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23.7.0 -->
  <w:body>
    <w:p w:rsidR="009E73CE" w:rsidRPr="001A7489" w:rsidP="001A7489">
      <w:pPr>
        <w:spacing w:before="60" w:after="60" w:line="240" w:lineRule="auto"/>
        <w:jc w:val="center"/>
        <w:rPr>
          <w:b/>
          <w:bCs/>
          <w:caps/>
          <w:lang w:val="en-US" w:eastAsia="en-US" w:bidi="ar-SA"/>
        </w:rPr>
      </w:pPr>
      <w:r w:rsidRPr="001A7489">
        <w:rPr>
          <w:b/>
          <w:bCs/>
          <w:caps/>
          <w:lang w:val="en-US" w:eastAsia="en-US" w:bidi="ar-SA"/>
        </w:rPr>
        <w:t>MODUL AJAR</w:t>
      </w:r>
    </w:p>
    <w:p w:rsidR="00390BD0" w:rsidRPr="001A7489" w:rsidP="001A7489">
      <w:pPr>
        <w:spacing w:before="60" w:after="60" w:line="240" w:lineRule="auto"/>
        <w:jc w:val="center"/>
        <w:rPr>
          <w:caps/>
          <w:lang w:val="id-ID" w:eastAsia="en-US" w:bidi="ar-SA"/>
        </w:rPr>
      </w:pPr>
      <w:r w:rsidRPr="001A7489">
        <w:rPr>
          <w:rFonts w:eastAsia="Calibri"/>
          <w:b/>
          <w:bCs/>
          <w:lang w:val="id-ID" w:eastAsia="en-US" w:bidi="ar-SA"/>
        </w:rPr>
        <w:t xml:space="preserve">IDE DAN ANALISA PELUANG USAHA </w:t>
      </w:r>
    </w:p>
    <w:p w:rsidR="009E2549" w:rsidRPr="001A7489" w:rsidP="001A7489">
      <w:pPr>
        <w:spacing w:before="60" w:after="60" w:line="240" w:lineRule="auto"/>
        <w:jc w:val="center"/>
        <w:rPr>
          <w:rFonts w:eastAsia="Calibri"/>
          <w:b/>
          <w:bCs/>
          <w:lang w:val="id-ID" w:eastAsia="en-US" w:bidi="ar-SA"/>
        </w:rPr>
      </w:pPr>
    </w:p>
    <w:p w:rsidR="009E2549" w:rsidRPr="001A7489" w:rsidP="001A7489">
      <w:pPr>
        <w:shd w:val="clear" w:color="auto" w:fill="FABF8F" w:themeFill="accent6" w:themeFillTint="99"/>
        <w:spacing w:before="60" w:after="60" w:line="240" w:lineRule="auto"/>
        <w:jc w:val="center"/>
        <w:rPr>
          <w:b/>
          <w:bCs/>
          <w:lang w:val="en-US" w:eastAsia="en-US" w:bidi="ar-SA"/>
        </w:rPr>
      </w:pPr>
      <w:r w:rsidRPr="001A7489">
        <w:rPr>
          <w:b/>
          <w:bCs/>
          <w:lang w:val="en-US" w:eastAsia="en-US" w:bidi="ar-SA"/>
        </w:rPr>
        <w:t>INFORMASI UMUM</w:t>
      </w:r>
    </w:p>
    <w:p w:rsidR="00196144" w:rsidRPr="001A7489" w:rsidP="001A7489">
      <w:pPr>
        <w:tabs>
          <w:tab w:val="left" w:pos="426"/>
        </w:tabs>
        <w:spacing w:before="60" w:after="60" w:line="240" w:lineRule="auto"/>
        <w:jc w:val="center"/>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en-US" w:eastAsia="en-US" w:bidi="ar-SA"/>
        </w:rPr>
      </w:pPr>
      <w:r w:rsidRPr="001A7489">
        <w:rPr>
          <w:b/>
          <w:bCs/>
          <w:lang w:val="en-US" w:eastAsia="en-US" w:bidi="ar-SA"/>
        </w:rPr>
        <w:t>A</w:t>
      </w:r>
      <w:r w:rsidRPr="001A7489">
        <w:rPr>
          <w:b/>
          <w:bCs/>
          <w:lang w:val="en-US" w:eastAsia="en-US" w:bidi="ar-SA"/>
        </w:rPr>
        <w:t>.</w:t>
      </w:r>
      <w:r w:rsidRPr="001A7489">
        <w:rPr>
          <w:b/>
          <w:bCs/>
          <w:lang w:val="id-ID" w:eastAsia="en-US" w:bidi="ar-SA"/>
        </w:rPr>
        <w:tab/>
        <w:t>IDENTITAS MODUL</w:t>
      </w:r>
    </w:p>
    <w:p w:rsidR="009E73CE" w:rsidRPr="001A7489" w:rsidP="001A7489">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1A7489">
        <w:rPr>
          <w:rFonts w:eastAsia="Calibri"/>
          <w:b/>
          <w:bCs/>
          <w:lang w:val="id-ID" w:eastAsia="en-US" w:bidi="ar-SA"/>
        </w:rPr>
        <w:t>Nama Penyusun</w:t>
      </w:r>
      <w:r w:rsidRPr="001A7489">
        <w:rPr>
          <w:rFonts w:eastAsia="Calibri"/>
          <w:b/>
          <w:bCs/>
          <w:lang w:val="id-ID" w:eastAsia="en-US" w:bidi="ar-SA"/>
        </w:rPr>
        <w:tab/>
        <w:t>:</w:t>
      </w:r>
      <w:r w:rsidRPr="001A7489">
        <w:rPr>
          <w:rFonts w:eastAsia="Calibri"/>
          <w:b/>
          <w:bCs/>
          <w:lang w:val="id-ID" w:eastAsia="en-US" w:bidi="ar-SA"/>
        </w:rPr>
        <w:tab/>
      </w:r>
      <w:r w:rsidRPr="001A7489">
        <w:rPr>
          <w:rFonts w:eastAsia="Calibri"/>
          <w:lang w:val="id-ID" w:eastAsia="en-US" w:bidi="ar-SA"/>
        </w:rPr>
        <w:t>.....................................................................................</w:t>
      </w:r>
      <w:r w:rsidRPr="001A7489">
        <w:rPr>
          <w:rFonts w:eastAsia="Calibri"/>
          <w:b/>
          <w:bCs/>
          <w:lang w:val="id-ID" w:eastAsia="en-US" w:bidi="ar-SA"/>
        </w:rPr>
        <w:tab/>
      </w:r>
    </w:p>
    <w:p w:rsidR="009E73CE" w:rsidRPr="001A7489" w:rsidP="001A7489">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1A7489">
        <w:rPr>
          <w:rFonts w:eastAsia="Calibri"/>
          <w:b/>
          <w:bCs/>
          <w:lang w:val="id-ID" w:eastAsia="en-US" w:bidi="ar-SA"/>
        </w:rPr>
        <w:t>Satuan Pendidikan</w:t>
      </w:r>
      <w:r w:rsidRPr="001A7489">
        <w:rPr>
          <w:rFonts w:eastAsia="Calibri"/>
          <w:b/>
          <w:bCs/>
          <w:lang w:val="id-ID" w:eastAsia="en-US" w:bidi="ar-SA"/>
        </w:rPr>
        <w:tab/>
        <w:t>:</w:t>
      </w:r>
      <w:r w:rsidRPr="001A7489">
        <w:rPr>
          <w:rFonts w:eastAsia="Calibri"/>
          <w:b/>
          <w:bCs/>
          <w:lang w:val="id-ID" w:eastAsia="en-US" w:bidi="ar-SA"/>
        </w:rPr>
        <w:tab/>
        <w:t>SMA</w:t>
      </w:r>
    </w:p>
    <w:p w:rsidR="00D356FF" w:rsidRPr="001A7489" w:rsidP="001A74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1A7489">
        <w:rPr>
          <w:rFonts w:eastAsia="Calibri"/>
          <w:b/>
          <w:bCs/>
          <w:lang w:val="id-ID" w:eastAsia="en-US" w:bidi="ar-SA"/>
        </w:rPr>
        <w:t>Kelas</w:t>
      </w:r>
      <w:r w:rsidRPr="001A7489">
        <w:rPr>
          <w:rFonts w:eastAsia="Calibri"/>
          <w:b/>
          <w:bCs/>
          <w:lang w:val="en-US" w:eastAsia="en-US" w:bidi="ar-SA"/>
        </w:rPr>
        <w:t xml:space="preserve"> / Fase</w:t>
      </w:r>
      <w:r w:rsidRPr="001A7489">
        <w:rPr>
          <w:rFonts w:eastAsia="Calibri"/>
          <w:b/>
          <w:bCs/>
          <w:lang w:val="id-ID" w:eastAsia="en-US" w:bidi="ar-SA"/>
        </w:rPr>
        <w:tab/>
        <w:t>:</w:t>
      </w:r>
      <w:r w:rsidRPr="001A7489">
        <w:rPr>
          <w:rFonts w:eastAsia="Calibri"/>
          <w:b/>
          <w:bCs/>
          <w:lang w:val="id-ID" w:eastAsia="en-US" w:bidi="ar-SA"/>
        </w:rPr>
        <w:tab/>
        <w:t>X</w:t>
      </w:r>
      <w:r w:rsidRPr="001A7489">
        <w:rPr>
          <w:rFonts w:eastAsia="Calibri"/>
          <w:b/>
          <w:bCs/>
          <w:lang w:val="en-US" w:eastAsia="en-US" w:bidi="ar-SA"/>
        </w:rPr>
        <w:t>I</w:t>
      </w:r>
      <w:r w:rsidRPr="001A7489">
        <w:rPr>
          <w:rFonts w:eastAsia="Calibri"/>
          <w:b/>
          <w:bCs/>
          <w:lang w:val="id-ID" w:eastAsia="en-US" w:bidi="ar-SA"/>
        </w:rPr>
        <w:t xml:space="preserve"> (Se</w:t>
      </w:r>
      <w:r w:rsidRPr="001A7489">
        <w:rPr>
          <w:rFonts w:eastAsia="Calibri"/>
          <w:b/>
          <w:bCs/>
          <w:lang w:val="en-US" w:eastAsia="en-US" w:bidi="ar-SA"/>
        </w:rPr>
        <w:t>belas</w:t>
      </w:r>
      <w:r w:rsidRPr="001A7489">
        <w:rPr>
          <w:rFonts w:eastAsia="Calibri"/>
          <w:b/>
          <w:bCs/>
          <w:lang w:val="id-ID" w:eastAsia="en-US" w:bidi="ar-SA"/>
        </w:rPr>
        <w:t>)</w:t>
      </w:r>
      <w:r w:rsidRPr="001A7489">
        <w:rPr>
          <w:rFonts w:eastAsia="Calibri"/>
          <w:b/>
          <w:bCs/>
          <w:lang w:val="en-US" w:eastAsia="en-US" w:bidi="ar-SA"/>
        </w:rPr>
        <w:t xml:space="preserve"> / F</w:t>
      </w:r>
    </w:p>
    <w:p w:rsidR="009E73CE" w:rsidRPr="001A7489" w:rsidP="001A74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1A7489">
        <w:rPr>
          <w:rFonts w:eastAsia="Calibri"/>
          <w:b/>
          <w:bCs/>
          <w:lang w:val="id-ID" w:eastAsia="en-US" w:bidi="ar-SA"/>
        </w:rPr>
        <w:t>Mata Pelajaran</w:t>
      </w:r>
      <w:r w:rsidRPr="001A7489">
        <w:rPr>
          <w:rFonts w:eastAsia="Calibri"/>
          <w:b/>
          <w:bCs/>
          <w:lang w:val="id-ID" w:eastAsia="en-US" w:bidi="ar-SA"/>
        </w:rPr>
        <w:tab/>
        <w:t xml:space="preserve">: </w:t>
      </w:r>
      <w:r w:rsidRPr="001A7489">
        <w:rPr>
          <w:rFonts w:eastAsia="Calibri"/>
          <w:b/>
          <w:bCs/>
          <w:lang w:val="id-ID" w:eastAsia="en-US" w:bidi="ar-SA"/>
        </w:rPr>
        <w:tab/>
      </w:r>
      <w:r w:rsidRPr="001A7489" w:rsidR="006218AB">
        <w:rPr>
          <w:rFonts w:eastAsia="Calibri"/>
          <w:b/>
          <w:bCs/>
          <w:lang w:val="en-US" w:eastAsia="en-US" w:bidi="ar-SA"/>
        </w:rPr>
        <w:t>Prakarya (</w:t>
      </w:r>
      <w:r w:rsidRPr="001A7489" w:rsidR="00944042">
        <w:rPr>
          <w:rFonts w:eastAsia="Calibri"/>
          <w:b/>
          <w:bCs/>
          <w:lang w:val="en-US" w:eastAsia="en-US" w:bidi="ar-SA"/>
        </w:rPr>
        <w:t>Pengolahan</w:t>
      </w:r>
      <w:r w:rsidRPr="001A7489" w:rsidR="006218AB">
        <w:rPr>
          <w:rFonts w:eastAsia="Calibri"/>
          <w:b/>
          <w:bCs/>
          <w:lang w:val="en-US" w:eastAsia="en-US" w:bidi="ar-SA"/>
        </w:rPr>
        <w:t>)</w:t>
      </w:r>
    </w:p>
    <w:p w:rsidR="009E73CE" w:rsidRPr="001A7489" w:rsidP="001A74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1A7489">
        <w:rPr>
          <w:rFonts w:eastAsia="Calibri"/>
          <w:b/>
          <w:bCs/>
          <w:lang w:val="id-ID" w:eastAsia="en-US" w:bidi="ar-SA"/>
        </w:rPr>
        <w:t>Alokasi Waktu</w:t>
      </w:r>
      <w:r w:rsidRPr="001A7489">
        <w:rPr>
          <w:rFonts w:eastAsia="Calibri"/>
          <w:b/>
          <w:bCs/>
          <w:lang w:val="id-ID" w:eastAsia="en-US" w:bidi="ar-SA"/>
        </w:rPr>
        <w:tab/>
        <w:t>:</w:t>
      </w:r>
      <w:r w:rsidRPr="001A7489">
        <w:rPr>
          <w:rFonts w:eastAsia="Calibri"/>
          <w:b/>
          <w:bCs/>
          <w:lang w:val="id-ID" w:eastAsia="en-US" w:bidi="ar-SA"/>
        </w:rPr>
        <w:tab/>
      </w:r>
      <w:r w:rsidRPr="001A7489" w:rsidR="00E9502C">
        <w:rPr>
          <w:rFonts w:eastAsia="Calibri"/>
          <w:b/>
          <w:bCs/>
          <w:lang w:val="en-US" w:eastAsia="en-US" w:bidi="ar-SA"/>
        </w:rPr>
        <w:t>2 JP</w:t>
      </w:r>
    </w:p>
    <w:p w:rsidR="009E73CE" w:rsidRPr="001A7489" w:rsidP="001A74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1A7489">
        <w:rPr>
          <w:rFonts w:eastAsia="Calibri"/>
          <w:b/>
          <w:bCs/>
          <w:lang w:val="id-ID" w:eastAsia="en-US" w:bidi="ar-SA"/>
        </w:rPr>
        <w:t>Tahun Penyusunan</w:t>
      </w:r>
      <w:r w:rsidRPr="001A7489">
        <w:rPr>
          <w:rFonts w:eastAsia="Calibri"/>
          <w:b/>
          <w:bCs/>
          <w:lang w:val="id-ID" w:eastAsia="en-US" w:bidi="ar-SA"/>
        </w:rPr>
        <w:tab/>
        <w:t xml:space="preserve">: </w:t>
      </w:r>
      <w:r w:rsidRPr="001A7489">
        <w:rPr>
          <w:rFonts w:eastAsia="Calibri"/>
          <w:b/>
          <w:bCs/>
          <w:lang w:val="id-ID" w:eastAsia="en-US" w:bidi="ar-SA"/>
        </w:rPr>
        <w:tab/>
      </w:r>
      <w:r w:rsidRPr="001A7489" w:rsidR="000866B7">
        <w:rPr>
          <w:rFonts w:eastAsia="Calibri"/>
          <w:b/>
          <w:bCs/>
          <w:lang w:val="en-US" w:eastAsia="en-US" w:bidi="ar-SA"/>
        </w:rPr>
        <w:t xml:space="preserve">20 </w:t>
      </w:r>
      <w:r w:rsidRPr="001A7489" w:rsidR="000866B7">
        <w:rPr>
          <w:rFonts w:eastAsia="Calibri"/>
          <w:bCs/>
          <w:lang w:val="en-US" w:eastAsia="en-US" w:bidi="ar-SA"/>
        </w:rPr>
        <w:t>...</w:t>
      </w:r>
      <w:r w:rsidRPr="001A7489" w:rsidR="000866B7">
        <w:rPr>
          <w:rFonts w:eastAsia="Calibri"/>
          <w:b/>
          <w:bCs/>
          <w:lang w:val="en-US" w:eastAsia="en-US" w:bidi="ar-SA"/>
        </w:rPr>
        <w:t xml:space="preserve"> / 20 </w:t>
      </w:r>
      <w:r w:rsidRPr="001A7489" w:rsidR="000866B7">
        <w:rPr>
          <w:rFonts w:eastAsia="Calibri"/>
          <w:bCs/>
          <w:lang w:val="en-US" w:eastAsia="en-US" w:bidi="ar-SA"/>
        </w:rPr>
        <w:t>...</w:t>
      </w:r>
    </w:p>
    <w:p w:rsidR="00D51A72" w:rsidRPr="001A7489" w:rsidP="001A74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1A7489" w:rsidP="001A7489">
      <w:pPr>
        <w:autoSpaceDE w:val="0"/>
        <w:autoSpaceDN w:val="0"/>
        <w:adjustRightInd w:val="0"/>
        <w:spacing w:before="60" w:after="60" w:line="240" w:lineRule="auto"/>
        <w:ind w:left="426"/>
        <w:jc w:val="both"/>
        <w:rPr>
          <w:rFonts w:eastAsia="Calibri"/>
          <w:b/>
          <w:bCs/>
          <w:caps/>
          <w:lang w:val="en-US" w:eastAsia="en-US" w:bidi="ar-SA"/>
        </w:rPr>
      </w:pPr>
      <w:r w:rsidRPr="001A7489">
        <w:rPr>
          <w:rFonts w:eastAsia="Calibri"/>
          <w:b/>
          <w:bCs/>
          <w:caps/>
          <w:lang w:val="en-US" w:eastAsia="en-US" w:bidi="ar-SA"/>
        </w:rPr>
        <w:t>Capaian Pembelajaran</w:t>
      </w:r>
      <w:r w:rsidRPr="001A7489" w:rsidR="00814ECD">
        <w:rPr>
          <w:rFonts w:eastAsia="Calibri"/>
          <w:b/>
          <w:bCs/>
          <w:caps/>
          <w:lang w:val="en-US" w:eastAsia="en-US" w:bidi="ar-SA"/>
        </w:rPr>
        <w:t xml:space="preserve"> FASE F</w:t>
      </w:r>
    </w:p>
    <w:p w:rsidR="006218AB" w:rsidRPr="001A7489" w:rsidP="001A7489">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25" style="width:3.6pt;height:0;margin-top:135.35pt;margin-left:314.25pt;mso-position-horizontal-relative:page;position:absolute;z-index:-251658240" coordorigin="6285,2707" coordsize="72,0">
            <v:shape id="_x0000_s1026" style="width:72;height:0;left:6285;position:absolute;top:2707" coordorigin="6285,2707" coordsize="72,0" path="m6285,2707l6357,2707e" filled="f" strokeweight="0.7pt">
              <v:path arrowok="t"/>
            </v:shape>
          </v:group>
        </w:pict>
      </w:r>
      <w:r w:rsidRPr="001A7489">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1A7489">
        <w:rPr>
          <w:rFonts w:eastAsia="Bookman Old Style"/>
          <w:lang w:val="en-US" w:eastAsia="en-US" w:bidi="ar-SA"/>
        </w:rPr>
        <w:t xml:space="preserve"> </w:t>
      </w:r>
      <w:r w:rsidRPr="001A7489">
        <w:rPr>
          <w:rFonts w:eastAsia="Bookman Old Style"/>
          <w:lang w:val="id-ID" w:eastAsia="en-US" w:bidi="ar-SA"/>
        </w:rPr>
        <w:t>/</w:t>
      </w:r>
      <w:r w:rsidRPr="001A7489">
        <w:rPr>
          <w:rFonts w:eastAsia="Bookman Old Style"/>
          <w:lang w:val="en-US" w:eastAsia="en-US" w:bidi="ar-SA"/>
        </w:rPr>
        <w:t xml:space="preserve"> </w:t>
      </w:r>
      <w:r w:rsidRPr="001A7489">
        <w:rPr>
          <w:rFonts w:eastAsia="Bookman Old Style"/>
          <w:lang w:val="id-ID" w:eastAsia="en-US" w:bidi="ar-SA"/>
        </w:rPr>
        <w:t>dampak lingkungan/teknologi produksinya.</w:t>
      </w:r>
    </w:p>
    <w:p w:rsidR="006218AB" w:rsidRPr="001A7489" w:rsidP="001A7489">
      <w:pPr>
        <w:spacing w:before="60" w:after="60" w:line="240" w:lineRule="auto"/>
        <w:ind w:left="426" w:right="70"/>
        <w:jc w:val="both"/>
        <w:rPr>
          <w:rFonts w:eastAsia="Bookman Old Style"/>
          <w:lang w:val="id-ID" w:eastAsia="en-US" w:bidi="ar-SA"/>
        </w:rPr>
      </w:pPr>
      <w:r w:rsidRPr="001A7489">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1A7489" w:rsidP="001A7489">
            <w:pPr>
              <w:spacing w:before="60" w:after="60" w:line="240" w:lineRule="auto"/>
              <w:ind w:left="57" w:right="57"/>
              <w:jc w:val="center"/>
              <w:rPr>
                <w:rFonts w:eastAsia="Bookman Old Style"/>
                <w:b/>
                <w:lang w:val="id-ID" w:eastAsia="en-US" w:bidi="ar-SA"/>
              </w:rPr>
            </w:pPr>
            <w:r w:rsidRPr="001A7489">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1A7489" w:rsidP="001A7489">
            <w:pPr>
              <w:spacing w:before="60" w:after="60" w:line="240" w:lineRule="auto"/>
              <w:ind w:left="57" w:right="57"/>
              <w:jc w:val="center"/>
              <w:rPr>
                <w:rFonts w:eastAsia="Bookman Old Style"/>
                <w:b/>
                <w:lang w:val="id-ID" w:eastAsia="en-US" w:bidi="ar-SA"/>
              </w:rPr>
            </w:pPr>
            <w:r w:rsidRPr="001A7489">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Pr>
                <w:rFonts w:eastAsia="Bookman Old Style"/>
                <w:lang w:val="id-ID" w:eastAsia="en-US" w:bidi="ar-SA"/>
              </w:rPr>
            </w:pPr>
            <w:r w:rsidRPr="001A7489">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ight="141"/>
              <w:jc w:val="both"/>
              <w:rPr>
                <w:rFonts w:eastAsia="Bookman Old Style"/>
                <w:lang w:val="id-ID" w:eastAsia="en-US" w:bidi="ar-SA"/>
              </w:rPr>
            </w:pPr>
            <w:r w:rsidRPr="001A7489">
              <w:rPr>
                <w:rFonts w:eastAsia="Bookman Old Style"/>
                <w:lang w:val="id-ID" w:eastAsia="en-US" w:bidi="ar-SA"/>
              </w:rPr>
              <w:t xml:space="preserve">Peserta didik mampu mengeksplorasi desain produk kerajinan nusantara dan mancanegara berdasarkan nilai ergonomis, ekonomis, teknik, prosedur, </w:t>
            </w:r>
            <w:r w:rsidRPr="001A7489">
              <w:rPr>
                <w:rFonts w:eastAsia="Bookman Old Style"/>
                <w:i/>
                <w:lang w:val="id-ID" w:eastAsia="en-US" w:bidi="ar-SA"/>
              </w:rPr>
              <w:t xml:space="preserve">display </w:t>
            </w:r>
            <w:r w:rsidRPr="001A7489">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Pr>
                <w:rFonts w:eastAsia="Bookman Old Style"/>
                <w:lang w:val="id-ID" w:eastAsia="en-US" w:bidi="ar-SA"/>
              </w:rPr>
            </w:pPr>
            <w:r w:rsidRPr="001A7489">
              <w:rPr>
                <w:rFonts w:eastAsia="Bookman Old Style"/>
                <w:lang w:val="id-ID" w:eastAsia="en-US" w:bidi="ar-SA"/>
              </w:rPr>
              <w:t>Desain</w:t>
            </w:r>
            <w:r w:rsidRPr="001A7489" w:rsidR="005E6195">
              <w:rPr>
                <w:rFonts w:eastAsia="Bookman Old Style"/>
                <w:lang w:val="en-US" w:eastAsia="en-US" w:bidi="ar-SA"/>
              </w:rPr>
              <w:t xml:space="preserve"> </w:t>
            </w:r>
            <w:r w:rsidRPr="001A7489">
              <w:rPr>
                <w:rFonts w:eastAsia="Bookman Old Style"/>
                <w:lang w:val="id-ID" w:eastAsia="en-US" w:bidi="ar-SA"/>
              </w:rPr>
              <w:t>/</w:t>
            </w:r>
            <w:r w:rsidRPr="001A7489" w:rsidR="005E6195">
              <w:rPr>
                <w:rFonts w:eastAsia="Bookman Old Style"/>
                <w:lang w:val="en-US" w:eastAsia="en-US" w:bidi="ar-SA"/>
              </w:rPr>
              <w:t xml:space="preserve"> </w:t>
            </w:r>
            <w:r w:rsidRPr="001A7489">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ight="141"/>
              <w:jc w:val="both"/>
              <w:rPr>
                <w:rFonts w:eastAsia="Bookman Old Style"/>
                <w:lang w:val="id-ID" w:eastAsia="en-US" w:bidi="ar-SA"/>
              </w:rPr>
            </w:pPr>
            <w:r w:rsidRPr="001A7489">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Pr>
                <w:rFonts w:eastAsia="Bookman Old Style"/>
                <w:lang w:val="id-ID" w:eastAsia="en-US" w:bidi="ar-SA"/>
              </w:rPr>
            </w:pPr>
            <w:r w:rsidRPr="001A7489">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ight="141"/>
              <w:jc w:val="both"/>
              <w:rPr>
                <w:rFonts w:eastAsia="Bookman Old Style"/>
                <w:lang w:val="id-ID" w:eastAsia="en-US" w:bidi="ar-SA"/>
              </w:rPr>
            </w:pPr>
            <w:r w:rsidRPr="001A7489">
              <w:rPr>
                <w:rFonts w:eastAsia="Bookman Old Style"/>
                <w:lang w:val="id-ID" w:eastAsia="en-US" w:bidi="ar-SA"/>
              </w:rPr>
              <w:t xml:space="preserve">Peserta  didik  mampu  mengembangkan produk kerajinan nusantara dan mancanegara berdasarkan proposal atau desain dan ditampilkan dalam bentuk </w:t>
            </w:r>
            <w:r w:rsidRPr="001A7489">
              <w:rPr>
                <w:rFonts w:eastAsia="Bookman Old Style"/>
                <w:i/>
                <w:lang w:val="id-ID" w:eastAsia="en-US" w:bidi="ar-SA"/>
              </w:rPr>
              <w:t xml:space="preserve">display </w:t>
            </w:r>
            <w:r w:rsidRPr="001A7489">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Pr>
                <w:rFonts w:eastAsia="Bookman Old Style"/>
                <w:lang w:val="id-ID" w:eastAsia="en-US" w:bidi="ar-SA"/>
              </w:rPr>
            </w:pPr>
            <w:r w:rsidRPr="001A7489">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1A7489" w:rsidP="001A7489">
            <w:pPr>
              <w:spacing w:before="60" w:after="60" w:line="240" w:lineRule="auto"/>
              <w:ind w:left="93" w:right="141"/>
              <w:jc w:val="both"/>
              <w:rPr>
                <w:rFonts w:eastAsia="Bookman Old Style"/>
                <w:lang w:val="id-ID" w:eastAsia="en-US" w:bidi="ar-SA"/>
              </w:rPr>
            </w:pPr>
            <w:r w:rsidRPr="001A7489">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B</w:t>
      </w:r>
      <w:r w:rsidRPr="001A7489">
        <w:rPr>
          <w:b/>
          <w:bCs/>
          <w:lang w:val="en-US" w:eastAsia="en-US" w:bidi="ar-SA"/>
        </w:rPr>
        <w:t>.</w:t>
      </w:r>
      <w:r w:rsidRPr="001A7489">
        <w:rPr>
          <w:b/>
          <w:bCs/>
          <w:lang w:val="en-US" w:eastAsia="en-US" w:bidi="ar-SA"/>
        </w:rPr>
        <w:tab/>
      </w:r>
      <w:r w:rsidRPr="001A7489">
        <w:rPr>
          <w:b/>
          <w:bCs/>
          <w:lang w:val="id-ID" w:eastAsia="en-US" w:bidi="ar-SA"/>
        </w:rPr>
        <w:t>KOMPETENSI AWAL</w:t>
      </w:r>
    </w:p>
    <w:p w:rsidR="003B68D9" w:rsidRPr="001A7489" w:rsidP="001A7489">
      <w:pPr>
        <w:spacing w:before="60" w:after="60" w:line="240" w:lineRule="auto"/>
        <w:ind w:left="426"/>
        <w:jc w:val="center"/>
        <w:rPr>
          <w:i/>
          <w:lang w:val="en-US" w:eastAsia="en-US" w:bidi="ar-SA"/>
        </w:rPr>
      </w:pPr>
      <w:r w:rsidRPr="001A7489">
        <w:rPr>
          <w:rFonts w:ascii="Times New Roman" w:eastAsia="Times New Roman" w:hAnsi="Times New Roman" w:cs="Times New Roman"/>
          <w:i/>
          <w:noProof/>
          <w:sz w:val="24"/>
          <w:szCs w:val="24"/>
          <w:lang w:val="en-US"/>
        </w:rPr>
        <w:drawing>
          <wp:inline distT="0" distB="0" distL="0" distR="0">
            <wp:extent cx="2772463" cy="2160000"/>
            <wp:effectExtent l="19050" t="0" r="8837"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4"/>
                    <a:stretch>
                      <a:fillRect/>
                    </a:stretch>
                  </pic:blipFill>
                  <pic:spPr bwMode="auto">
                    <a:xfrm>
                      <a:off x="0" y="0"/>
                      <a:ext cx="2772463" cy="2160000"/>
                    </a:xfrm>
                    <a:prstGeom prst="rect">
                      <a:avLst/>
                    </a:prstGeom>
                    <a:noFill/>
                    <a:ln w="9525">
                      <a:noFill/>
                      <a:miter lim="800000"/>
                      <a:headEnd/>
                      <a:tailEnd/>
                    </a:ln>
                  </pic:spPr>
                </pic:pic>
              </a:graphicData>
            </a:graphic>
          </wp:inline>
        </w:drawing>
      </w:r>
    </w:p>
    <w:p w:rsidR="00944042" w:rsidRPr="001A7489" w:rsidP="001A7489">
      <w:pPr>
        <w:spacing w:before="60" w:after="60" w:line="240" w:lineRule="auto"/>
        <w:ind w:left="426"/>
        <w:jc w:val="center"/>
        <w:rPr>
          <w:i/>
          <w:lang w:val="en-US" w:eastAsia="en-US" w:bidi="ar-SA"/>
        </w:rPr>
      </w:pPr>
      <w:r w:rsidRPr="001A7489">
        <w:rPr>
          <w:rFonts w:eastAsia="Calibri"/>
          <w:bCs/>
          <w:i/>
          <w:lang w:val="id-ID" w:eastAsia="en-US" w:bidi="ar-SA"/>
        </w:rPr>
        <w:t>https://tinyurl.com/y3exfc8k</w:t>
      </w:r>
    </w:p>
    <w:p w:rsidR="005F59A5" w:rsidRPr="001A7489" w:rsidP="001A7489">
      <w:pPr>
        <w:spacing w:before="60" w:after="60" w:line="240" w:lineRule="auto"/>
        <w:ind w:left="426"/>
        <w:jc w:val="both"/>
        <w:rPr>
          <w:lang w:val="en-US" w:eastAsia="en-US" w:bidi="ar-SA"/>
        </w:rPr>
      </w:pPr>
      <w:r w:rsidRPr="001A7489">
        <w:rPr>
          <w:rFonts w:eastAsia="Calibri"/>
          <w:lang w:val="id-ID" w:eastAsia="en-US" w:bidi="ar-SA"/>
        </w:rPr>
        <w:t xml:space="preserve">Modul ini sebagai pendamping buku teks pelajaran (BTP) atau buku sekolah elektronik (BSE) sebagai media pendukung bagi kalian dalam memahami materi tentang ide dan analisa peluang usaha, sumber daya pengolahan makanan, administrasi dan pemasaran, komponen perencanaan usaha dan penyusunan perencanaan usaha. Semua materi ini sangat penting dan harus kalian kuasai karena akan sangat berguna bagi kalian dalam kehidupan sehari-hari dan akan membantu kalian ketika kalian ingin menjadi wirausahawan muda yang sukses. Dalam mempelajari modul ini kalian harus membaca dengan cermat kemudian dilanjutkan dengan mengerjakan latihan soal sebagai alat evaluasi. Semoga modul ini bermanfaat, kalian dapat mengerti dan memahami isi modul serta menerapkannya dalam kehidupan sehari-hari. Selamat belajar bagi anak anak hebat generasi penerus bangsa. </w:t>
      </w:r>
    </w:p>
    <w:p w:rsidR="003B68D9"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C</w:t>
      </w:r>
      <w:r w:rsidRPr="001A7489">
        <w:rPr>
          <w:b/>
          <w:bCs/>
          <w:lang w:val="en-US" w:eastAsia="en-US" w:bidi="ar-SA"/>
        </w:rPr>
        <w:t>.</w:t>
      </w:r>
      <w:r w:rsidRPr="001A7489">
        <w:rPr>
          <w:b/>
          <w:bCs/>
          <w:lang w:val="en-US" w:eastAsia="en-US" w:bidi="ar-SA"/>
        </w:rPr>
        <w:tab/>
      </w:r>
      <w:r w:rsidRPr="001A7489">
        <w:rPr>
          <w:b/>
          <w:bCs/>
          <w:lang w:val="id-ID" w:eastAsia="en-US" w:bidi="ar-SA"/>
        </w:rPr>
        <w:t>PROFIL PELAJAR PANCASILA</w:t>
      </w:r>
    </w:p>
    <w:p w:rsidR="006218AB" w:rsidRPr="001A7489" w:rsidP="001A7489">
      <w:pPr>
        <w:numPr>
          <w:ilvl w:val="0"/>
          <w:numId w:val="1"/>
        </w:numPr>
        <w:tabs>
          <w:tab w:val="left" w:pos="709"/>
        </w:tabs>
        <w:spacing w:before="60" w:after="60" w:line="240" w:lineRule="auto"/>
        <w:ind w:left="709" w:hanging="284"/>
        <w:contextualSpacing w:val="0"/>
        <w:jc w:val="both"/>
        <w:rPr>
          <w:rFonts w:eastAsia="Bookman Old Style"/>
          <w:lang w:val="en-US" w:eastAsia="en-US" w:bidi="ar-SA"/>
        </w:rPr>
      </w:pPr>
      <w:r w:rsidRPr="001A7489">
        <w:rPr>
          <w:rFonts w:eastAsia="Bookman Old Style"/>
          <w:lang w:val="en-US" w:eastAsia="en-US" w:bidi="ar-SA"/>
        </w:rPr>
        <w:t>Bernalar Kritis</w:t>
      </w:r>
      <w:r w:rsidRPr="001A7489">
        <w:rPr>
          <w:rFonts w:eastAsia="Bookman Old Style"/>
          <w:lang w:val="en-US" w:eastAsia="en-US" w:bidi="ar-SA"/>
        </w:rPr>
        <w:tab/>
        <w:t>: Berani mengungkapkan ide dan menanggapi ketika diskusi kelas dan kerja kelompok</w:t>
      </w:r>
    </w:p>
    <w:p w:rsidR="006218AB" w:rsidRPr="001A7489" w:rsidP="001A7489">
      <w:pPr>
        <w:numPr>
          <w:ilvl w:val="0"/>
          <w:numId w:val="1"/>
        </w:numPr>
        <w:tabs>
          <w:tab w:val="left" w:pos="709"/>
        </w:tabs>
        <w:spacing w:before="60" w:after="60" w:line="240" w:lineRule="auto"/>
        <w:ind w:left="709" w:hanging="284"/>
        <w:contextualSpacing w:val="0"/>
        <w:jc w:val="both"/>
        <w:rPr>
          <w:rFonts w:eastAsia="Bookman Old Style"/>
          <w:lang w:val="en-US" w:eastAsia="en-US" w:bidi="ar-SA"/>
        </w:rPr>
      </w:pPr>
      <w:r w:rsidRPr="001A7489">
        <w:rPr>
          <w:rFonts w:eastAsia="Bookman Old Style"/>
          <w:lang w:val="en-US" w:eastAsia="en-US" w:bidi="ar-SA"/>
        </w:rPr>
        <w:t>Kreatif : Menemukan pola matematika dan mampu menyelesaikan soal dengan cara sendiri</w:t>
      </w:r>
    </w:p>
    <w:p w:rsidR="003B68D9"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D</w:t>
      </w:r>
      <w:r w:rsidRPr="001A7489">
        <w:rPr>
          <w:b/>
          <w:bCs/>
          <w:lang w:val="en-US" w:eastAsia="en-US" w:bidi="ar-SA"/>
        </w:rPr>
        <w:t>.</w:t>
      </w:r>
      <w:r w:rsidRPr="001A7489">
        <w:rPr>
          <w:b/>
          <w:bCs/>
          <w:lang w:val="en-US" w:eastAsia="en-US" w:bidi="ar-SA"/>
        </w:rPr>
        <w:tab/>
      </w:r>
      <w:r w:rsidRPr="001A7489">
        <w:rPr>
          <w:b/>
          <w:bCs/>
          <w:lang w:val="id-ID" w:eastAsia="en-US" w:bidi="ar-SA"/>
        </w:rPr>
        <w:t>SARANA DAN PRASARANA</w:t>
      </w:r>
    </w:p>
    <w:p w:rsidR="006218AB" w:rsidRPr="001A7489" w:rsidP="001A7489">
      <w:pPr>
        <w:numPr>
          <w:ilvl w:val="0"/>
          <w:numId w:val="1"/>
        </w:numPr>
        <w:tabs>
          <w:tab w:val="left" w:pos="709"/>
        </w:tabs>
        <w:spacing w:before="60" w:after="60" w:line="240" w:lineRule="auto"/>
        <w:ind w:left="709" w:hanging="284"/>
        <w:contextualSpacing w:val="0"/>
        <w:jc w:val="both"/>
        <w:rPr>
          <w:rFonts w:eastAsia="Bookman Old Style"/>
          <w:lang w:val="en-US" w:eastAsia="en-US" w:bidi="ar-SA"/>
        </w:rPr>
      </w:pPr>
      <w:r w:rsidRPr="001A7489">
        <w:rPr>
          <w:rFonts w:eastAsia="Bookman Old Style"/>
          <w:lang w:val="en-US" w:eastAsia="en-US" w:bidi="ar-SA"/>
        </w:rPr>
        <w:t>Media : Akses internet, video youtube, PPT</w:t>
      </w:r>
    </w:p>
    <w:p w:rsidR="006218AB" w:rsidRPr="001A7489" w:rsidP="001A7489">
      <w:pPr>
        <w:numPr>
          <w:ilvl w:val="0"/>
          <w:numId w:val="1"/>
        </w:numPr>
        <w:tabs>
          <w:tab w:val="left" w:pos="709"/>
        </w:tabs>
        <w:spacing w:before="60" w:after="60" w:line="240" w:lineRule="auto"/>
        <w:ind w:left="709" w:hanging="284"/>
        <w:contextualSpacing w:val="0"/>
        <w:jc w:val="both"/>
        <w:rPr>
          <w:rFonts w:eastAsia="Bookman Old Style"/>
          <w:lang w:val="en-US" w:eastAsia="en-US" w:bidi="ar-SA"/>
        </w:rPr>
      </w:pPr>
      <w:r w:rsidRPr="001A7489">
        <w:rPr>
          <w:rFonts w:eastAsia="Bookman Old Style"/>
          <w:lang w:val="en-US" w:eastAsia="en-US" w:bidi="ar-SA"/>
        </w:rPr>
        <w:t>Alat dan bahan : Poster / gambar materi ajar, video pembelajaran, LCD royektor, Laptop.</w:t>
      </w:r>
    </w:p>
    <w:p w:rsidR="006218AB" w:rsidRPr="001A7489" w:rsidP="001A7489">
      <w:pPr>
        <w:numPr>
          <w:ilvl w:val="0"/>
          <w:numId w:val="1"/>
        </w:numPr>
        <w:tabs>
          <w:tab w:val="left" w:pos="709"/>
        </w:tabs>
        <w:spacing w:before="60" w:after="60" w:line="240" w:lineRule="auto"/>
        <w:ind w:left="709" w:hanging="284"/>
        <w:contextualSpacing w:val="0"/>
        <w:jc w:val="both"/>
        <w:rPr>
          <w:rFonts w:eastAsia="Bookman Old Style"/>
          <w:lang w:val="en-US" w:eastAsia="en-US" w:bidi="ar-SA"/>
        </w:rPr>
      </w:pPr>
      <w:r w:rsidRPr="001A7489">
        <w:rPr>
          <w:rFonts w:eastAsia="Bookman Old Style"/>
          <w:lang w:val="en-US" w:eastAsia="en-US" w:bidi="ar-SA"/>
        </w:rPr>
        <w:t>Sumber bahan ajar Bacaan : Buku Teks, Lembar Kerja, dan referensi lain yang mendukung</w:t>
      </w:r>
    </w:p>
    <w:p w:rsidR="003B68D9"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E</w:t>
      </w:r>
      <w:r w:rsidRPr="001A7489">
        <w:rPr>
          <w:b/>
          <w:bCs/>
          <w:lang w:val="en-US" w:eastAsia="en-US" w:bidi="ar-SA"/>
        </w:rPr>
        <w:t>.</w:t>
      </w:r>
      <w:r w:rsidRPr="001A7489">
        <w:rPr>
          <w:b/>
          <w:bCs/>
          <w:lang w:val="en-US" w:eastAsia="en-US" w:bidi="ar-SA"/>
        </w:rPr>
        <w:tab/>
      </w:r>
      <w:r w:rsidRPr="001A7489">
        <w:rPr>
          <w:b/>
          <w:bCs/>
          <w:lang w:val="id-ID" w:eastAsia="en-US" w:bidi="ar-SA"/>
        </w:rPr>
        <w:t>TARGET PESERTA DIDIK</w:t>
      </w:r>
    </w:p>
    <w:p w:rsidR="003B68D9" w:rsidRPr="001A7489" w:rsidP="001A7489">
      <w:pPr>
        <w:spacing w:before="60" w:after="60" w:line="240" w:lineRule="auto"/>
        <w:ind w:left="426"/>
        <w:jc w:val="both"/>
        <w:rPr>
          <w:lang w:val="en-US" w:eastAsia="en-US" w:bidi="ar-SA"/>
        </w:rPr>
      </w:pPr>
      <w:r w:rsidRPr="001A7489">
        <w:rPr>
          <w:rFonts w:eastAsia="Calibri"/>
          <w:color w:val="000000"/>
          <w:lang w:val="id-ID" w:eastAsia="en-US" w:bidi="ar-SA"/>
        </w:rPr>
        <w:t>Peserta didik reguler</w:t>
      </w:r>
      <w:r w:rsidRPr="001A7489" w:rsidR="00D313ED">
        <w:rPr>
          <w:rFonts w:eastAsia="Calibri"/>
          <w:color w:val="000000"/>
          <w:lang w:val="en-US" w:eastAsia="en-US" w:bidi="ar-SA"/>
        </w:rPr>
        <w:t>/</w:t>
      </w:r>
      <w:r w:rsidRPr="001A7489">
        <w:rPr>
          <w:rFonts w:eastAsia="Calibri"/>
          <w:color w:val="000000"/>
          <w:lang w:val="id-ID" w:eastAsia="en-US" w:bidi="ar-SA"/>
        </w:rPr>
        <w:t>umum</w:t>
      </w:r>
      <w:r w:rsidRPr="001A7489" w:rsidR="00580C93">
        <w:rPr>
          <w:rFonts w:eastAsia="Calibri"/>
          <w:color w:val="000000"/>
          <w:lang w:val="en-US" w:eastAsia="en-US" w:bidi="ar-SA"/>
        </w:rPr>
        <w:t>;</w:t>
      </w:r>
      <w:r w:rsidRPr="001A7489">
        <w:rPr>
          <w:rFonts w:eastAsia="Calibri"/>
          <w:color w:val="000000"/>
          <w:lang w:val="id-ID" w:eastAsia="en-US" w:bidi="ar-SA"/>
        </w:rPr>
        <w:t xml:space="preserve"> tidak ada kesulitan dalam memahami materi ajar.</w:t>
      </w:r>
    </w:p>
    <w:p w:rsidR="003B68D9" w:rsidRPr="001A7489" w:rsidP="001A7489">
      <w:pPr>
        <w:tabs>
          <w:tab w:val="left" w:pos="426"/>
        </w:tabs>
        <w:spacing w:before="60" w:after="60" w:line="240" w:lineRule="auto"/>
        <w:jc w:val="both"/>
        <w:rPr>
          <w:b/>
          <w:bCs/>
          <w:lang w:val="en-US" w:eastAsia="en-US" w:bidi="ar-SA"/>
        </w:rPr>
      </w:pPr>
    </w:p>
    <w:p w:rsidR="0075195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F</w:t>
      </w:r>
      <w:r w:rsidRPr="001A7489" w:rsidR="009E73CE">
        <w:rPr>
          <w:b/>
          <w:bCs/>
          <w:lang w:val="id-ID" w:eastAsia="en-US" w:bidi="ar-SA"/>
        </w:rPr>
        <w:t>.</w:t>
      </w:r>
      <w:r w:rsidRPr="001A7489" w:rsidR="009E73CE">
        <w:rPr>
          <w:b/>
          <w:bCs/>
          <w:lang w:val="id-ID" w:eastAsia="en-US" w:bidi="ar-SA"/>
        </w:rPr>
        <w:tab/>
        <w:t>MODEL PEMBELAJARAN</w:t>
      </w:r>
    </w:p>
    <w:p w:rsidR="009E73CE" w:rsidRPr="001A7489" w:rsidP="001A7489">
      <w:pPr>
        <w:spacing w:before="60" w:after="60" w:line="240" w:lineRule="auto"/>
        <w:ind w:left="426"/>
        <w:jc w:val="both"/>
        <w:rPr>
          <w:lang w:val="en-US" w:eastAsia="en-US" w:bidi="ar-SA"/>
        </w:rPr>
      </w:pPr>
      <w:r w:rsidRPr="001A7489">
        <w:rPr>
          <w:rFonts w:eastAsia="Calibri"/>
          <w:i/>
          <w:iCs/>
          <w:color w:val="000000"/>
          <w:lang w:val="id-ID" w:eastAsia="en-US" w:bidi="ar-SA"/>
        </w:rPr>
        <w:t>Blended learning</w:t>
      </w:r>
      <w:r w:rsidRPr="001A7489">
        <w:rPr>
          <w:rFonts w:eastAsia="Calibri"/>
          <w:color w:val="000000"/>
          <w:lang w:val="id-ID" w:eastAsia="en-US" w:bidi="ar-SA"/>
        </w:rPr>
        <w:t xml:space="preserve"> melalui model pembelajaran dengan menggunakan </w:t>
      </w:r>
      <w:r w:rsidRPr="001A7489">
        <w:rPr>
          <w:rFonts w:eastAsia="Calibri"/>
          <w:i/>
          <w:iCs/>
          <w:color w:val="000000"/>
          <w:lang w:val="id-ID" w:eastAsia="en-US" w:bidi="ar-SA"/>
        </w:rPr>
        <w:t xml:space="preserve">Project Based Learning </w:t>
      </w:r>
      <w:r w:rsidRPr="001A7489">
        <w:rPr>
          <w:rFonts w:eastAsia="Calibri"/>
          <w:color w:val="000000"/>
          <w:lang w:val="id-ID" w:eastAsia="en-US" w:bidi="ar-SA"/>
        </w:rPr>
        <w:t xml:space="preserve">(PBL) terintegrasi pembelajaran berdiferensiasi berbasis </w:t>
      </w:r>
      <w:r w:rsidRPr="001A7489">
        <w:rPr>
          <w:rFonts w:eastAsia="Calibri"/>
          <w:i/>
          <w:iCs/>
          <w:color w:val="000000"/>
          <w:lang w:val="id-ID" w:eastAsia="en-US" w:bidi="ar-SA"/>
        </w:rPr>
        <w:t xml:space="preserve">Social Emotional Learning </w:t>
      </w:r>
      <w:r w:rsidRPr="001A7489">
        <w:rPr>
          <w:rFonts w:eastAsia="Calibri"/>
          <w:color w:val="000000"/>
          <w:lang w:val="id-ID" w:eastAsia="en-US" w:bidi="ar-SA"/>
        </w:rPr>
        <w:t>(SEL).</w:t>
      </w:r>
    </w:p>
    <w:p w:rsidR="00F52DE4" w:rsidRPr="001A7489" w:rsidP="001A7489">
      <w:pPr>
        <w:spacing w:before="60" w:after="60" w:line="240" w:lineRule="auto"/>
        <w:jc w:val="both"/>
        <w:rPr>
          <w:lang w:val="en-US" w:eastAsia="en-US" w:bidi="ar-SA"/>
        </w:rPr>
      </w:pPr>
      <w:r w:rsidRPr="001A7489">
        <w:rPr>
          <w:lang w:val="en-US" w:eastAsia="en-US" w:bidi="ar-SA"/>
        </w:rPr>
        <w:br w:type="page"/>
      </w:r>
    </w:p>
    <w:p w:rsidR="009E73CE" w:rsidRPr="001A7489" w:rsidP="001A7489">
      <w:pPr>
        <w:shd w:val="clear" w:color="auto" w:fill="FABF8F" w:themeFill="accent6" w:themeFillTint="99"/>
        <w:spacing w:before="60" w:after="60" w:line="240" w:lineRule="auto"/>
        <w:jc w:val="center"/>
        <w:rPr>
          <w:b/>
          <w:bCs/>
          <w:lang w:val="en-US" w:eastAsia="en-US" w:bidi="ar-SA"/>
        </w:rPr>
      </w:pPr>
      <w:r w:rsidRPr="001A7489">
        <w:rPr>
          <w:b/>
          <w:bCs/>
          <w:lang w:val="en-US" w:eastAsia="en-US" w:bidi="ar-SA"/>
        </w:rPr>
        <w:t>KOMPONEN INTI</w:t>
      </w:r>
    </w:p>
    <w:p w:rsidR="005B75E4" w:rsidRPr="001A7489" w:rsidP="001A7489">
      <w:pPr>
        <w:spacing w:before="60" w:after="60" w:line="240" w:lineRule="auto"/>
        <w:jc w:val="both"/>
        <w:rPr>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A</w:t>
      </w:r>
      <w:r w:rsidRPr="001A7489">
        <w:rPr>
          <w:b/>
          <w:bCs/>
          <w:lang w:val="id-ID" w:eastAsia="en-US" w:bidi="ar-SA"/>
        </w:rPr>
        <w:t>.</w:t>
      </w:r>
      <w:r w:rsidRPr="001A7489">
        <w:rPr>
          <w:b/>
          <w:bCs/>
          <w:lang w:val="id-ID" w:eastAsia="en-US" w:bidi="ar-SA"/>
        </w:rPr>
        <w:tab/>
      </w:r>
      <w:r w:rsidRPr="001A7489" w:rsidR="007A138E">
        <w:rPr>
          <w:b/>
          <w:bCs/>
          <w:lang w:val="id-ID" w:eastAsia="en-US" w:bidi="ar-SA"/>
        </w:rPr>
        <w:t>TUJUAN PEMBELAJARAN</w:t>
      </w:r>
    </w:p>
    <w:p w:rsidR="00D92A79" w:rsidRPr="001A7489" w:rsidP="001A7489">
      <w:pPr>
        <w:numPr>
          <w:ilvl w:val="0"/>
          <w:numId w:val="1"/>
        </w:numPr>
        <w:tabs>
          <w:tab w:val="left" w:pos="709"/>
        </w:tabs>
        <w:spacing w:before="60" w:after="60" w:line="240" w:lineRule="auto"/>
        <w:ind w:left="709" w:hanging="283"/>
        <w:contextualSpacing/>
        <w:jc w:val="both"/>
        <w:rPr>
          <w:rFonts w:eastAsia="Bookman Old Style"/>
          <w:lang w:val="en-US" w:eastAsia="en-US" w:bidi="ar-SA"/>
        </w:rPr>
      </w:pPr>
      <w:r w:rsidRPr="001A7489">
        <w:rPr>
          <w:rFonts w:eastAsia="Bookman Old Style"/>
          <w:lang w:val="en-US" w:eastAsia="en-US" w:bidi="ar-SA"/>
        </w:rPr>
        <w:t xml:space="preserve">Memahami ide dan analisa peluang usaha </w:t>
      </w:r>
    </w:p>
    <w:p w:rsidR="00D92A79" w:rsidRPr="001A7489" w:rsidP="001A7489">
      <w:pPr>
        <w:numPr>
          <w:ilvl w:val="0"/>
          <w:numId w:val="1"/>
        </w:numPr>
        <w:tabs>
          <w:tab w:val="left" w:pos="709"/>
        </w:tabs>
        <w:spacing w:before="60" w:after="60" w:line="240" w:lineRule="auto"/>
        <w:ind w:left="709" w:hanging="283"/>
        <w:contextualSpacing/>
        <w:jc w:val="both"/>
        <w:rPr>
          <w:rFonts w:eastAsia="Calibri"/>
          <w:color w:val="000000"/>
          <w:lang w:val="en-US" w:eastAsia="en-US" w:bidi="ar-SA"/>
        </w:rPr>
      </w:pPr>
      <w:r w:rsidRPr="001A7489">
        <w:rPr>
          <w:rFonts w:eastAsia="Bookman Old Style"/>
          <w:lang w:val="en-US" w:eastAsia="en-US" w:bidi="ar-SA"/>
        </w:rPr>
        <w:t>Memahami</w:t>
      </w:r>
      <w:r w:rsidRPr="001A7489">
        <w:rPr>
          <w:rFonts w:eastAsia="Calibri"/>
          <w:color w:val="000000"/>
          <w:lang w:val="en-US" w:eastAsia="en-US" w:bidi="ar-SA"/>
        </w:rPr>
        <w:t xml:space="preserve"> sumber daya pengolahan makanan </w:t>
      </w:r>
    </w:p>
    <w:p w:rsidR="00196144"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B</w:t>
      </w:r>
      <w:r w:rsidRPr="001A7489">
        <w:rPr>
          <w:b/>
          <w:bCs/>
          <w:lang w:val="id-ID" w:eastAsia="en-US" w:bidi="ar-SA"/>
        </w:rPr>
        <w:t>.</w:t>
      </w:r>
      <w:r w:rsidRPr="001A7489">
        <w:rPr>
          <w:b/>
          <w:bCs/>
          <w:lang w:val="id-ID" w:eastAsia="en-US" w:bidi="ar-SA"/>
        </w:rPr>
        <w:tab/>
      </w:r>
      <w:r w:rsidRPr="001A7489" w:rsidR="007A138E">
        <w:rPr>
          <w:b/>
          <w:bCs/>
          <w:lang w:val="id-ID" w:eastAsia="en-US" w:bidi="ar-SA"/>
        </w:rPr>
        <w:t>PEMAHAMAN BERMAKNA</w:t>
      </w:r>
    </w:p>
    <w:p w:rsidR="00562792" w:rsidRPr="001A7489" w:rsidP="001A7489">
      <w:pPr>
        <w:spacing w:before="60" w:after="60" w:line="240" w:lineRule="auto"/>
        <w:ind w:left="426"/>
        <w:jc w:val="both"/>
        <w:rPr>
          <w:rFonts w:eastAsia="Bookman Old Style"/>
          <w:lang w:val="id-ID" w:eastAsia="en-US" w:bidi="ar-SA"/>
        </w:rPr>
      </w:pPr>
      <w:r w:rsidRPr="001A7489">
        <w:rPr>
          <w:rFonts w:eastAsia="Calibri"/>
          <w:lang w:val="id-ID" w:eastAsia="en-US" w:bidi="ar-SA"/>
        </w:rPr>
        <w:t xml:space="preserve">Menyadari bahwa </w:t>
      </w:r>
      <w:r w:rsidRPr="001A7489" w:rsidR="001A7489">
        <w:rPr>
          <w:rFonts w:eastAsia="Calibri"/>
          <w:bCs/>
          <w:i/>
          <w:lang w:val="id-ID" w:eastAsia="en-US" w:bidi="ar-SA"/>
        </w:rPr>
        <w:t>Ide dan Analisa Peluang Usaha</w:t>
      </w:r>
      <w:r w:rsidRPr="001A7489" w:rsidR="001A7489">
        <w:rPr>
          <w:rFonts w:eastAsia="Calibri"/>
          <w:b/>
          <w:bCs/>
          <w:lang w:val="id-ID" w:eastAsia="en-US" w:bidi="ar-SA"/>
        </w:rPr>
        <w:t xml:space="preserve"> </w:t>
      </w:r>
      <w:r w:rsidRPr="001A7489">
        <w:rPr>
          <w:rFonts w:eastAsia="Calibri"/>
          <w:lang w:val="id-ID" w:eastAsia="en-US" w:bidi="ar-SA"/>
        </w:rPr>
        <w:t xml:space="preserve">dapat digunakan untuk menyelesaikan masalah </w:t>
      </w:r>
      <w:r w:rsidRPr="001A7489">
        <w:rPr>
          <w:rFonts w:eastAsia="Calibri"/>
          <w:lang w:val="en-US" w:eastAsia="en-US" w:bidi="ar-SA"/>
        </w:rPr>
        <w:t xml:space="preserve">dalam kehidupan </w:t>
      </w:r>
      <w:r w:rsidRPr="001A7489">
        <w:rPr>
          <w:rFonts w:eastAsia="Calibri"/>
          <w:lang w:val="id-ID" w:eastAsia="en-US" w:bidi="ar-SA"/>
        </w:rPr>
        <w:t>sehari-hari</w:t>
      </w:r>
      <w:r w:rsidRPr="001A7489">
        <w:rPr>
          <w:rFonts w:eastAsia="Calibri"/>
          <w:lang w:val="en-US" w:eastAsia="en-US" w:bidi="ar-SA"/>
        </w:rPr>
        <w:t>.</w:t>
      </w:r>
    </w:p>
    <w:p w:rsidR="00196144"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C</w:t>
      </w:r>
      <w:r w:rsidRPr="001A7489">
        <w:rPr>
          <w:b/>
          <w:bCs/>
          <w:lang w:val="id-ID" w:eastAsia="en-US" w:bidi="ar-SA"/>
        </w:rPr>
        <w:t>.</w:t>
      </w:r>
      <w:r w:rsidRPr="001A7489">
        <w:rPr>
          <w:b/>
          <w:bCs/>
          <w:lang w:val="id-ID" w:eastAsia="en-US" w:bidi="ar-SA"/>
        </w:rPr>
        <w:tab/>
      </w:r>
      <w:r w:rsidRPr="001A7489" w:rsidR="007A138E">
        <w:rPr>
          <w:b/>
          <w:bCs/>
          <w:lang w:val="id-ID" w:eastAsia="en-US" w:bidi="ar-SA"/>
        </w:rPr>
        <w:t>PERTANYAAN PEMANTIK</w:t>
      </w:r>
    </w:p>
    <w:p w:rsidR="000B20B9" w:rsidRPr="001A7489" w:rsidP="001A7489">
      <w:pPr>
        <w:numPr>
          <w:ilvl w:val="0"/>
          <w:numId w:val="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1A7489">
        <w:rPr>
          <w:lang w:val="en-US" w:eastAsia="en-US" w:bidi="ar-SA"/>
        </w:rPr>
        <w:t xml:space="preserve">Guru </w:t>
      </w:r>
      <w:r w:rsidRPr="001A7489">
        <w:rPr>
          <w:rFonts w:eastAsia="Calibri"/>
          <w:lang w:val="en-US" w:eastAsia="en-US" w:bidi="ar-SA"/>
        </w:rPr>
        <w:t>mengajukan</w:t>
      </w:r>
      <w:r w:rsidRPr="001A7489">
        <w:rPr>
          <w:lang w:val="en-US" w:eastAsia="en-US" w:bidi="ar-SA"/>
        </w:rPr>
        <w:t xml:space="preserve"> pertanyaan </w:t>
      </w:r>
      <w:r w:rsidRPr="001A7489" w:rsidR="00F86AE1">
        <w:rPr>
          <w:lang w:val="en-US" w:eastAsia="en-US" w:bidi="ar-SA"/>
        </w:rPr>
        <w:t xml:space="preserve">untuk memantik rasa ingin tahu </w:t>
      </w:r>
      <w:r w:rsidRPr="001A7489">
        <w:rPr>
          <w:lang w:val="en-US" w:eastAsia="en-US" w:bidi="ar-SA"/>
        </w:rPr>
        <w:t xml:space="preserve">kepada peserta didik seputar </w:t>
      </w:r>
      <w:r w:rsidRPr="001A7489" w:rsidR="001A7489">
        <w:rPr>
          <w:rFonts w:eastAsia="Calibri"/>
          <w:bCs/>
          <w:i/>
          <w:lang w:val="en-US" w:eastAsia="en-US" w:bidi="ar-SA"/>
        </w:rPr>
        <w:t>Ide dan Analisa Peluang Usaha</w:t>
      </w:r>
      <w:r w:rsidRPr="001A7489" w:rsidR="001A7489">
        <w:rPr>
          <w:rFonts w:eastAsia="Calibri"/>
          <w:b/>
          <w:bCs/>
          <w:lang w:val="en-US" w:eastAsia="en-US" w:bidi="ar-SA"/>
        </w:rPr>
        <w:t xml:space="preserve"> </w:t>
      </w:r>
    </w:p>
    <w:p w:rsidR="000B20B9" w:rsidRPr="001A7489" w:rsidP="001A7489">
      <w:pPr>
        <w:numPr>
          <w:ilvl w:val="0"/>
          <w:numId w:val="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1A7489">
        <w:rPr>
          <w:lang w:val="en-US" w:eastAsia="en-US" w:bidi="ar-SA"/>
        </w:rPr>
        <w:t xml:space="preserve">Guru </w:t>
      </w:r>
      <w:r w:rsidRPr="001A7489">
        <w:rPr>
          <w:rFonts w:eastAsia="Calibri"/>
          <w:lang w:val="en-US" w:eastAsia="en-US" w:bidi="ar-SA"/>
        </w:rPr>
        <w:t>membandingakan</w:t>
      </w:r>
      <w:r w:rsidRPr="001A7489">
        <w:rPr>
          <w:lang w:val="en-US" w:eastAsia="en-US" w:bidi="ar-SA"/>
        </w:rPr>
        <w:t xml:space="preserve"> jawaban peserta didik satu dengan jawaban peserta didik lainnya.</w:t>
      </w:r>
    </w:p>
    <w:p w:rsidR="00196144"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D</w:t>
      </w:r>
      <w:r w:rsidRPr="001A7489">
        <w:rPr>
          <w:b/>
          <w:bCs/>
          <w:lang w:val="id-ID" w:eastAsia="en-US" w:bidi="ar-SA"/>
        </w:rPr>
        <w:t>.</w:t>
      </w:r>
      <w:r w:rsidRPr="001A7489">
        <w:rPr>
          <w:b/>
          <w:bCs/>
          <w:lang w:val="id-ID" w:eastAsia="en-US" w:bidi="ar-SA"/>
        </w:rPr>
        <w:tab/>
      </w:r>
      <w:r w:rsidRPr="001A7489" w:rsidR="007A138E">
        <w:rPr>
          <w:b/>
          <w:bCs/>
          <w:lang w:val="id-ID" w:eastAsia="en-US" w:bidi="ar-SA"/>
        </w:rPr>
        <w:t>KEGIATAN PEMBELAJARAN</w:t>
      </w:r>
    </w:p>
    <w:tbl>
      <w:tblPr>
        <w:tblStyle w:val="TableGrid"/>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ADA"/>
          </w:tcPr>
          <w:p w:rsidR="00091A99" w:rsidRPr="001A7489" w:rsidP="001A7489">
            <w:pPr>
              <w:tabs>
                <w:tab w:val="left" w:pos="426"/>
              </w:tabs>
              <w:spacing w:before="60" w:after="60" w:line="240" w:lineRule="auto"/>
              <w:ind w:left="0"/>
              <w:contextualSpacing w:val="0"/>
              <w:jc w:val="center"/>
              <w:rPr>
                <w:rFonts w:eastAsia="Calibri"/>
                <w:b/>
                <w:bCs/>
                <w:caps/>
              </w:rPr>
            </w:pPr>
            <w:r w:rsidRPr="001A7489">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1A7489" w:rsidP="001A7489">
            <w:pPr>
              <w:numPr>
                <w:ilvl w:val="0"/>
                <w:numId w:val="3"/>
              </w:numPr>
              <w:tabs>
                <w:tab w:val="left" w:pos="193"/>
                <w:tab w:val="clear" w:pos="720"/>
              </w:tabs>
              <w:spacing w:before="60" w:after="60" w:line="240" w:lineRule="auto"/>
              <w:ind w:left="192" w:right="57" w:hanging="249"/>
              <w:jc w:val="both"/>
              <w:rPr>
                <w:lang w:val="id-ID"/>
              </w:rPr>
            </w:pPr>
            <w:r w:rsidRPr="001A7489">
              <w:rPr>
                <w:lang w:val="id-ID"/>
              </w:rPr>
              <w:t xml:space="preserve">Doa; absensi; menyampaikan tujuan </w:t>
            </w:r>
            <w:r w:rsidRPr="001A7489">
              <w:rPr>
                <w:rFonts w:eastAsia="Calibri"/>
                <w:lang w:val="id-ID"/>
              </w:rPr>
              <w:t>pembelajaran</w:t>
            </w:r>
            <w:r w:rsidRPr="001A7489">
              <w:rPr>
                <w:lang w:val="id-ID"/>
              </w:rPr>
              <w:t>; dan menyampaikan penilaian hasil pembelajaran</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caps/>
              </w:rPr>
            </w:pPr>
            <w:r w:rsidRPr="001A7489">
              <w:rPr>
                <w:lang w:val="id-ID"/>
              </w:rPr>
              <w:t>Memotivasi</w:t>
            </w:r>
            <w:r w:rsidRPr="001A7489">
              <w:rPr>
                <w:rFonts w:eastAsia="Calibri"/>
                <w:lang w:val="id-ID"/>
              </w:rPr>
              <w:t xml:space="preserve"> siswa </w:t>
            </w:r>
            <w:r w:rsidRPr="001A7489">
              <w:rPr>
                <w:lang w:val="id-ID"/>
              </w:rPr>
              <w:t>untuk</w:t>
            </w:r>
            <w:r w:rsidRPr="001A7489">
              <w:rPr>
                <w:rFonts w:eastAsia="Calibri"/>
                <w:lang w:val="id-ID"/>
              </w:rPr>
              <w:t xml:space="preserve"> </w:t>
            </w:r>
            <w:r w:rsidRPr="001A7489">
              <w:rPr>
                <w:lang w:val="id-ID"/>
              </w:rPr>
              <w:t>tercapainya</w:t>
            </w:r>
            <w:r w:rsidRPr="001A7489">
              <w:rPr>
                <w:rFonts w:eastAsia="Calibri"/>
                <w:lang w:val="id-ID"/>
              </w:rPr>
              <w:t xml:space="preserve"> </w:t>
            </w:r>
            <w:r w:rsidRPr="001A7489">
              <w:rPr>
                <w:lang w:val="id-ID"/>
              </w:rPr>
              <w:t xml:space="preserve">kompetensi dan </w:t>
            </w:r>
            <w:r w:rsidRPr="001A7489">
              <w:rPr>
                <w:rFonts w:eastAsia="Calibri"/>
                <w:lang w:val="id-ID"/>
              </w:rPr>
              <w:t>karakter</w:t>
            </w:r>
            <w:r w:rsidRPr="001A7489">
              <w:rPr>
                <w:lang w:val="id-ID"/>
              </w:rPr>
              <w:t xml:space="preserve"> yang sesuai dengan</w:t>
            </w:r>
            <w:r w:rsidRPr="001A7489">
              <w:rPr>
                <w:rFonts w:eastAsia="Calibri"/>
                <w:lang w:val="id-ID"/>
              </w:rPr>
              <w:t xml:space="preserve"> </w:t>
            </w:r>
            <w:r w:rsidRPr="001A7489">
              <w:rPr>
                <w:b/>
                <w:bCs/>
                <w:i/>
                <w:iCs/>
                <w:lang w:val="id-ID"/>
              </w:rPr>
              <w:t>Profil Pelajar Pancasila</w:t>
            </w:r>
            <w:r w:rsidRPr="001A7489">
              <w:rPr>
                <w:b/>
                <w:bCs/>
                <w:lang w:val="id-ID"/>
              </w:rPr>
              <w:t>;</w:t>
            </w:r>
            <w:r w:rsidRPr="001A7489">
              <w:rPr>
                <w:lang w:val="id-ID"/>
              </w:rPr>
              <w:t xml:space="preserve"> yaitu </w:t>
            </w:r>
            <w:r w:rsidRPr="001A7489">
              <w:rPr>
                <w:rFonts w:eastAsia="Calibri"/>
                <w:lang w:val="id-ID"/>
              </w:rPr>
              <w:t>1) beriman, bertakwa kepada Tuhan Yang Maha Esa, dan berakhlak mulia, 2) mandiri, 3) bernalar kritis, 4) kreatif, 5) bergotong royong, dan 6) berkebinekaan global</w:t>
            </w:r>
            <w:r w:rsidRPr="001A7489">
              <w:rPr>
                <w:lang w:val="id-ID"/>
              </w:rPr>
              <w:t>, yang merupakan salah satu kriteria standar kelulusan dalam satuan pendidikan.</w:t>
            </w:r>
            <w:r w:rsidRPr="001A7489">
              <w:rPr>
                <w:rFonts w:eastAsia="Calibri"/>
                <w:caps/>
              </w:rPr>
              <w:t xml:space="preserve"> </w:t>
            </w:r>
          </w:p>
        </w:tc>
      </w:tr>
      <w:tr w:rsidTr="0081506A">
        <w:tblPrEx>
          <w:tblW w:w="9213" w:type="dxa"/>
          <w:tblInd w:w="534" w:type="dxa"/>
          <w:tblLook w:val="04A0"/>
        </w:tblPrEx>
        <w:tc>
          <w:tcPr>
            <w:tcW w:w="9213" w:type="dxa"/>
            <w:gridSpan w:val="2"/>
            <w:shd w:val="clear" w:color="auto" w:fill="FDEADA"/>
          </w:tcPr>
          <w:p w:rsidR="00091A99" w:rsidRPr="001A7489" w:rsidP="001A7489">
            <w:pPr>
              <w:tabs>
                <w:tab w:val="left" w:pos="426"/>
              </w:tabs>
              <w:spacing w:before="60" w:after="60" w:line="240" w:lineRule="auto"/>
              <w:ind w:left="0"/>
              <w:contextualSpacing w:val="0"/>
              <w:jc w:val="center"/>
              <w:rPr>
                <w:rFonts w:eastAsia="Calibri"/>
                <w:b/>
                <w:bCs/>
                <w:caps/>
              </w:rPr>
            </w:pPr>
            <w:r w:rsidRPr="001A7489">
              <w:rPr>
                <w:rFonts w:eastAsia="Calibri"/>
                <w:b/>
                <w:bCs/>
                <w:caps/>
              </w:rPr>
              <w:t>Kegiatan Inti</w:t>
            </w:r>
          </w:p>
        </w:tc>
      </w:tr>
      <w:tr w:rsidTr="0081506A">
        <w:tblPrEx>
          <w:tblW w:w="9213" w:type="dxa"/>
          <w:tblInd w:w="534" w:type="dxa"/>
          <w:tblLook w:val="04A0"/>
        </w:tblPrEx>
        <w:tc>
          <w:tcPr>
            <w:tcW w:w="1417" w:type="dxa"/>
          </w:tcPr>
          <w:p w:rsidR="00091A99" w:rsidRPr="001A7489" w:rsidP="001A7489">
            <w:pPr>
              <w:suppressAutoHyphens/>
              <w:autoSpaceDE w:val="0"/>
              <w:autoSpaceDN w:val="0"/>
              <w:adjustRightInd w:val="0"/>
              <w:spacing w:before="60" w:after="60" w:line="240" w:lineRule="auto"/>
              <w:ind w:left="-60" w:right="-73"/>
              <w:textAlignment w:val="center"/>
              <w:rPr>
                <w:i/>
                <w:iCs/>
              </w:rPr>
            </w:pPr>
            <w:r w:rsidRPr="001A7489">
              <w:rPr>
                <w:i/>
                <w:iCs/>
              </w:rPr>
              <w:t>Stimulus</w:t>
            </w:r>
          </w:p>
        </w:tc>
        <w:tc>
          <w:tcPr>
            <w:tcW w:w="7796" w:type="dxa"/>
          </w:tcPr>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caps/>
              </w:rPr>
            </w:pPr>
            <w:r w:rsidRPr="001A7489">
              <w:rPr>
                <w:rFonts w:eastAsia="Calibri"/>
                <w:lang w:val="id-ID"/>
              </w:rPr>
              <w:t xml:space="preserve">Peserta didik </w:t>
            </w:r>
            <w:r w:rsidRPr="001A7489">
              <w:rPr>
                <w:lang w:val="id-ID"/>
              </w:rPr>
              <w:t>diberi</w:t>
            </w:r>
            <w:r w:rsidRPr="001A7489">
              <w:rPr>
                <w:rFonts w:eastAsia="Calibri"/>
                <w:lang w:val="id-ID"/>
              </w:rPr>
              <w:t xml:space="preserve"> motivasi atau rangsangan untuk memusatkan perhatian pada topik</w:t>
            </w:r>
            <w:r w:rsidRPr="001A7489">
              <w:rPr>
                <w:rFonts w:eastAsia="Calibri"/>
              </w:rPr>
              <w:t xml:space="preserve"> : </w:t>
            </w:r>
            <w:r w:rsidRPr="001A7489" w:rsidR="001A7489">
              <w:rPr>
                <w:rFonts w:eastAsia="Calibri"/>
                <w:bCs/>
                <w:i/>
                <w:lang w:val="id-ID"/>
              </w:rPr>
              <w:t>Ide dan Analisa Peluang Usaha</w:t>
            </w:r>
            <w:r w:rsidRPr="001A7489" w:rsidR="001A7489">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1A7489" w:rsidP="001A7489">
            <w:pPr>
              <w:suppressAutoHyphens/>
              <w:autoSpaceDE w:val="0"/>
              <w:autoSpaceDN w:val="0"/>
              <w:adjustRightInd w:val="0"/>
              <w:spacing w:before="60" w:after="60" w:line="240" w:lineRule="auto"/>
              <w:ind w:left="-60" w:right="-73"/>
              <w:textAlignment w:val="center"/>
              <w:rPr>
                <w:i/>
                <w:iCs/>
                <w:lang w:val="id-ID"/>
              </w:rPr>
            </w:pPr>
            <w:r w:rsidRPr="001A7489">
              <w:rPr>
                <w:i/>
                <w:iCs/>
              </w:rPr>
              <w:t>Identifikasi</w:t>
            </w:r>
            <w:r w:rsidRPr="001A7489">
              <w:rPr>
                <w:i/>
                <w:iCs/>
                <w:lang w:val="id-ID"/>
              </w:rPr>
              <w:t xml:space="preserve"> </w:t>
            </w:r>
            <w:r w:rsidRPr="001A7489">
              <w:rPr>
                <w:i/>
                <w:iCs/>
              </w:rPr>
              <w:t>masalah</w:t>
            </w:r>
          </w:p>
        </w:tc>
        <w:tc>
          <w:tcPr>
            <w:tcW w:w="7796" w:type="dxa"/>
          </w:tcPr>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caps/>
              </w:rPr>
            </w:pPr>
            <w:r w:rsidRPr="001A7489">
              <w:rPr>
                <w:rFonts w:eastAsia="Calibri"/>
                <w:lang w:val="id-ID"/>
              </w:rPr>
              <w:t xml:space="preserve">Guru memberikan </w:t>
            </w:r>
            <w:r w:rsidRPr="001A7489">
              <w:rPr>
                <w:lang w:val="id-ID"/>
              </w:rPr>
              <w:t>kesempatan</w:t>
            </w:r>
            <w:r w:rsidRPr="001A7489">
              <w:rPr>
                <w:rFonts w:eastAsia="Calibri"/>
                <w:lang w:val="id-ID"/>
              </w:rPr>
              <w:t xml:space="preserve"> pada peserta didik untuk </w:t>
            </w:r>
            <w:r w:rsidRPr="001A7489">
              <w:rPr>
                <w:lang w:val="id-ID"/>
              </w:rPr>
              <w:t>mengidentifikasi</w:t>
            </w:r>
            <w:r w:rsidRPr="001A7489">
              <w:rPr>
                <w:rFonts w:eastAsia="Calibri"/>
                <w:lang w:val="id-ID"/>
              </w:rPr>
              <w:t xml:space="preserve"> sebanyak mungkin pertanyaan yang berkaitan dengan</w:t>
            </w:r>
            <w:r w:rsidRPr="001A7489">
              <w:rPr>
                <w:rFonts w:eastAsia="Calibri"/>
              </w:rPr>
              <w:t xml:space="preserve"> </w:t>
            </w:r>
            <w:r w:rsidRPr="001A7489">
              <w:rPr>
                <w:rFonts w:eastAsia="Calibri"/>
                <w:lang w:val="id-ID"/>
              </w:rPr>
              <w:t>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1A7489" w:rsidP="001A7489">
            <w:pPr>
              <w:suppressAutoHyphens/>
              <w:autoSpaceDE w:val="0"/>
              <w:autoSpaceDN w:val="0"/>
              <w:adjustRightInd w:val="0"/>
              <w:spacing w:before="60" w:after="60" w:line="240" w:lineRule="auto"/>
              <w:ind w:left="-60" w:right="-73"/>
              <w:textAlignment w:val="center"/>
              <w:rPr>
                <w:i/>
                <w:iCs/>
                <w:lang w:val="id-ID"/>
              </w:rPr>
            </w:pPr>
            <w:r w:rsidRPr="001A7489">
              <w:rPr>
                <w:i/>
                <w:iCs/>
              </w:rPr>
              <w:t>Pengumpulan</w:t>
            </w:r>
            <w:r w:rsidRPr="001A7489">
              <w:rPr>
                <w:i/>
                <w:iCs/>
                <w:lang w:val="id-ID"/>
              </w:rPr>
              <w:t xml:space="preserve"> data</w:t>
            </w:r>
          </w:p>
        </w:tc>
        <w:tc>
          <w:tcPr>
            <w:tcW w:w="7796" w:type="dxa"/>
          </w:tcPr>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lang w:val="id-ID"/>
              </w:rPr>
            </w:pPr>
            <w:r w:rsidRPr="001A7489">
              <w:rPr>
                <w:lang w:val="id-ID"/>
              </w:rPr>
              <w:t>Mengamati</w:t>
            </w:r>
            <w:r w:rsidRPr="001A7489">
              <w:rPr>
                <w:rFonts w:eastAsia="Calibri"/>
                <w:lang w:val="id-ID"/>
              </w:rPr>
              <w:t xml:space="preserve"> dengan </w:t>
            </w:r>
            <w:r w:rsidRPr="001A7489">
              <w:rPr>
                <w:lang w:val="id-ID"/>
              </w:rPr>
              <w:t>seksama</w:t>
            </w:r>
            <w:r w:rsidRPr="001A7489">
              <w:rPr>
                <w:rFonts w:eastAsia="Calibri"/>
                <w:lang w:val="id-ID"/>
              </w:rPr>
              <w:t xml:space="preserve">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r w:rsidRPr="001A7489">
              <w:rPr>
                <w:rFonts w:eastAsia="Calibri"/>
              </w:rPr>
              <w:t xml:space="preserve">, </w:t>
            </w:r>
            <w:r w:rsidRPr="001A7489">
              <w:rPr>
                <w:rFonts w:eastAsia="Calibri"/>
                <w:lang w:val="id-ID"/>
              </w:rPr>
              <w:t>dalam bentuk gambar/video/slide presentasi yang disajikan dan mencoba menginterprestasikannya</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lang w:val="id-ID"/>
              </w:rPr>
            </w:pPr>
            <w:r w:rsidRPr="001A7489">
              <w:rPr>
                <w:lang w:val="id-ID"/>
              </w:rPr>
              <w:t>Mencari</w:t>
            </w:r>
            <w:r w:rsidRPr="001A7489">
              <w:rPr>
                <w:rFonts w:eastAsia="Calibri"/>
                <w:lang w:val="id-ID"/>
              </w:rPr>
              <w:t xml:space="preserve"> dan membaca </w:t>
            </w:r>
            <w:r w:rsidRPr="001A7489">
              <w:rPr>
                <w:lang w:val="id-ID"/>
              </w:rPr>
              <w:t>berbagai</w:t>
            </w:r>
            <w:r w:rsidRPr="001A7489">
              <w:rPr>
                <w:rFonts w:eastAsia="Calibri"/>
                <w:lang w:val="id-ID"/>
              </w:rPr>
              <w:t xml:space="preserve"> referensi dari berbagai sumber guna menambah pengetahuan dan pemahaman tentang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rPr>
            </w:pPr>
            <w:r w:rsidRPr="001A7489">
              <w:rPr>
                <w:rFonts w:eastAsia="Calibri"/>
                <w:lang w:val="id-ID"/>
              </w:rPr>
              <w:t xml:space="preserve">Mengajukan pertanyaan </w:t>
            </w:r>
            <w:r w:rsidRPr="001A7489">
              <w:rPr>
                <w:lang w:val="id-ID"/>
              </w:rPr>
              <w:t>berkaiatan</w:t>
            </w:r>
            <w:r w:rsidRPr="001A7489">
              <w:rPr>
                <w:rFonts w:eastAsia="Calibri"/>
                <w:lang w:val="id-ID"/>
              </w:rPr>
              <w:t xml:space="preserve"> dengan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p>
        </w:tc>
      </w:tr>
      <w:tr w:rsidTr="0081506A">
        <w:tblPrEx>
          <w:tblW w:w="9213" w:type="dxa"/>
          <w:tblInd w:w="534" w:type="dxa"/>
          <w:tblLook w:val="04A0"/>
        </w:tblPrEx>
        <w:tc>
          <w:tcPr>
            <w:tcW w:w="1417" w:type="dxa"/>
          </w:tcPr>
          <w:p w:rsidR="00091A99" w:rsidRPr="001A7489" w:rsidP="001A7489">
            <w:pPr>
              <w:suppressAutoHyphens/>
              <w:autoSpaceDE w:val="0"/>
              <w:autoSpaceDN w:val="0"/>
              <w:adjustRightInd w:val="0"/>
              <w:spacing w:before="60" w:after="60" w:line="240" w:lineRule="auto"/>
              <w:ind w:left="-60" w:right="-73"/>
              <w:textAlignment w:val="center"/>
              <w:rPr>
                <w:rFonts w:eastAsia="Calibri"/>
                <w:i/>
                <w:iCs/>
                <w:lang w:val="id-ID"/>
              </w:rPr>
            </w:pPr>
            <w:r w:rsidRPr="001A7489">
              <w:rPr>
                <w:i/>
                <w:iCs/>
              </w:rPr>
              <w:t>Pembuktian</w:t>
            </w:r>
          </w:p>
        </w:tc>
        <w:tc>
          <w:tcPr>
            <w:tcW w:w="7796" w:type="dxa"/>
          </w:tcPr>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lang w:val="id-ID"/>
              </w:rPr>
            </w:pPr>
            <w:r w:rsidRPr="001A7489">
              <w:rPr>
                <w:rFonts w:eastAsia="Calibri"/>
                <w:lang w:val="id-ID"/>
              </w:rPr>
              <w:t>Berdiskusi tentang data dari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r w:rsidRPr="001A7489">
              <w:rPr>
                <w:rFonts w:eastAsia="Calibri"/>
                <w:lang w:val="id-ID"/>
              </w:rPr>
              <w:t xml:space="preserve">. </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caps/>
              </w:rPr>
            </w:pPr>
            <w:r w:rsidRPr="001A7489">
              <w:rPr>
                <w:rFonts w:eastAsia="Calibri"/>
                <w:lang w:val="id-ID"/>
              </w:rPr>
              <w:t xml:space="preserve">Peserta </w:t>
            </w:r>
            <w:r w:rsidRPr="001A7489">
              <w:rPr>
                <w:lang w:val="id-ID"/>
              </w:rPr>
              <w:t>didik</w:t>
            </w:r>
            <w:r w:rsidRPr="001A7489">
              <w:rPr>
                <w:rFonts w:eastAsia="Calibri"/>
                <w:lang w:val="id-ID"/>
              </w:rPr>
              <w:t xml:space="preserve"> mengerjakan beberapa soal mengenai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r w:rsidRPr="001A7489">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1A7489" w:rsidP="001A7489">
            <w:pPr>
              <w:suppressAutoHyphens/>
              <w:autoSpaceDE w:val="0"/>
              <w:autoSpaceDN w:val="0"/>
              <w:adjustRightInd w:val="0"/>
              <w:spacing w:before="60" w:after="60" w:line="240" w:lineRule="auto"/>
              <w:ind w:left="-60" w:right="-73"/>
              <w:textAlignment w:val="center"/>
              <w:rPr>
                <w:rFonts w:eastAsia="Calibri"/>
                <w:i/>
                <w:iCs/>
                <w:lang w:val="id-ID"/>
              </w:rPr>
            </w:pPr>
            <w:r w:rsidRPr="001A7489">
              <w:rPr>
                <w:i/>
                <w:iCs/>
              </w:rPr>
              <w:t>Menarik</w:t>
            </w:r>
            <w:r w:rsidRPr="001A7489">
              <w:rPr>
                <w:i/>
                <w:iCs/>
                <w:lang w:val="id-ID"/>
              </w:rPr>
              <w:t xml:space="preserve"> kesimpulan</w:t>
            </w:r>
          </w:p>
        </w:tc>
        <w:tc>
          <w:tcPr>
            <w:tcW w:w="7796" w:type="dxa"/>
            <w:tcBorders>
              <w:bottom w:val="single" w:sz="4" w:space="0" w:color="auto"/>
            </w:tcBorders>
          </w:tcPr>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lang w:val="id-ID"/>
              </w:rPr>
            </w:pPr>
            <w:r w:rsidRPr="001A7489">
              <w:rPr>
                <w:rFonts w:eastAsia="Calibri"/>
                <w:lang w:val="id-ID"/>
              </w:rPr>
              <w:t>Menyampaikan hasil diskusi tentang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r w:rsidRPr="001A7489">
              <w:rPr>
                <w:rFonts w:eastAsia="Calibri"/>
              </w:rPr>
              <w:t>b</w:t>
            </w:r>
            <w:r w:rsidRPr="001A7489">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lang w:val="id-ID"/>
              </w:rPr>
            </w:pPr>
            <w:r w:rsidRPr="001A7489">
              <w:rPr>
                <w:lang w:val="id-ID"/>
              </w:rPr>
              <w:t>Mempresentasikan</w:t>
            </w:r>
            <w:r w:rsidRPr="001A7489">
              <w:rPr>
                <w:rFonts w:eastAsia="Calibri"/>
                <w:lang w:val="id-ID"/>
              </w:rPr>
              <w:t xml:space="preserve"> hasil </w:t>
            </w:r>
            <w:r w:rsidRPr="001A7489">
              <w:rPr>
                <w:lang w:val="id-ID"/>
              </w:rPr>
              <w:t>diskusi</w:t>
            </w:r>
            <w:r w:rsidRPr="001A7489">
              <w:rPr>
                <w:rFonts w:eastAsia="Calibri"/>
                <w:lang w:val="id-ID"/>
              </w:rPr>
              <w:t xml:space="preserve"> kelompok secara klasikal tentang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r w:rsidRPr="001A7489">
              <w:rPr>
                <w:rFonts w:eastAsia="Calibri"/>
                <w:i/>
                <w:iCs/>
              </w:rPr>
              <w:t>.</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lang w:val="id-ID"/>
              </w:rPr>
            </w:pPr>
            <w:r w:rsidRPr="001A7489">
              <w:rPr>
                <w:rFonts w:eastAsia="Calibri"/>
                <w:lang w:val="id-ID"/>
              </w:rPr>
              <w:t xml:space="preserve">Mengemukakan pendapat </w:t>
            </w:r>
            <w:r w:rsidRPr="001A7489">
              <w:rPr>
                <w:lang w:val="id-ID"/>
              </w:rPr>
              <w:t>atas</w:t>
            </w:r>
            <w:r w:rsidRPr="001A7489">
              <w:rPr>
                <w:rFonts w:eastAsia="Calibri"/>
                <w:lang w:val="id-ID"/>
              </w:rPr>
              <w:t xml:space="preserve"> presentasi yang dilakukan tentang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r w:rsidRPr="001A7489">
              <w:rPr>
                <w:rFonts w:eastAsia="Calibri"/>
              </w:rPr>
              <w:t xml:space="preserve">dan </w:t>
            </w:r>
            <w:r w:rsidRPr="001A7489">
              <w:rPr>
                <w:rFonts w:eastAsia="Calibri"/>
                <w:lang w:val="id-ID"/>
              </w:rPr>
              <w:t>ditanggapi oleh kelompok yang mempresentasikan</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caps/>
              </w:rPr>
            </w:pPr>
            <w:r w:rsidRPr="001A7489">
              <w:rPr>
                <w:rFonts w:eastAsia="Calibri"/>
                <w:lang w:val="id-ID"/>
              </w:rPr>
              <w:t xml:space="preserve">Bertanya </w:t>
            </w:r>
            <w:r w:rsidRPr="001A7489">
              <w:rPr>
                <w:lang w:val="id-ID"/>
              </w:rPr>
              <w:t>atas</w:t>
            </w:r>
            <w:r w:rsidRPr="001A7489">
              <w:rPr>
                <w:rFonts w:eastAsia="Calibri"/>
                <w:lang w:val="id-ID"/>
              </w:rPr>
              <w:t xml:space="preserve"> presentasi </w:t>
            </w:r>
            <w:r w:rsidRPr="001A7489">
              <w:rPr>
                <w:lang w:val="id-ID"/>
              </w:rPr>
              <w:t>tentang</w:t>
            </w:r>
            <w:r w:rsidRPr="001A7489">
              <w:rPr>
                <w:rFonts w:eastAsia="Calibri"/>
                <w:lang w:val="id-ID"/>
              </w:rPr>
              <w:t xml:space="preserve"> materi</w:t>
            </w:r>
            <w:r w:rsidRPr="001A7489">
              <w:rPr>
                <w:rFonts w:eastAsia="Calibri"/>
              </w:rPr>
              <w:t xml:space="preserve"> :</w:t>
            </w:r>
            <w:r w:rsidRPr="001A7489">
              <w:rPr>
                <w:rFonts w:eastAsia="Calibri"/>
                <w:lang w:val="id-ID"/>
              </w:rPr>
              <w:t xml:space="preserve"> </w:t>
            </w:r>
            <w:r w:rsidRPr="001A7489" w:rsidR="001A7489">
              <w:rPr>
                <w:rFonts w:eastAsia="Calibri"/>
                <w:bCs/>
                <w:i/>
                <w:lang w:val="id-ID"/>
              </w:rPr>
              <w:t>Ide dan Analisa Peluang Usaha</w:t>
            </w:r>
            <w:r w:rsidRPr="001A7489" w:rsidR="001A7489">
              <w:rPr>
                <w:rFonts w:eastAsia="Calibri"/>
                <w:b/>
                <w:bCs/>
                <w:lang w:val="id-ID"/>
              </w:rPr>
              <w:t xml:space="preserve"> </w:t>
            </w:r>
            <w:r w:rsidRPr="001A7489">
              <w:rPr>
                <w:rFonts w:eastAsia="Calibri"/>
              </w:rPr>
              <w:t>d</w:t>
            </w:r>
            <w:r w:rsidRPr="001A7489">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ADA"/>
          </w:tcPr>
          <w:p w:rsidR="00091A99" w:rsidRPr="001A7489" w:rsidP="001A7489">
            <w:pPr>
              <w:tabs>
                <w:tab w:val="left" w:pos="426"/>
              </w:tabs>
              <w:spacing w:before="60" w:after="60" w:line="240" w:lineRule="auto"/>
              <w:ind w:left="0"/>
              <w:contextualSpacing w:val="0"/>
              <w:jc w:val="center"/>
              <w:rPr>
                <w:rFonts w:eastAsia="Calibri"/>
                <w:b/>
                <w:bCs/>
                <w:caps/>
              </w:rPr>
            </w:pPr>
            <w:r w:rsidRPr="001A7489">
              <w:rPr>
                <w:rFonts w:eastAsia="Calibri"/>
                <w:b/>
                <w:bCs/>
                <w:caps/>
              </w:rPr>
              <w:t>REFLEKSI DAN KONFIRMASI</w:t>
            </w:r>
          </w:p>
        </w:tc>
      </w:tr>
      <w:tr w:rsidTr="0081506A">
        <w:tblPrEx>
          <w:tblW w:w="9213" w:type="dxa"/>
          <w:tblInd w:w="534" w:type="dxa"/>
          <w:tblLook w:val="04A0"/>
        </w:tblPrEx>
        <w:tc>
          <w:tcPr>
            <w:tcW w:w="9213" w:type="dxa"/>
            <w:gridSpan w:val="2"/>
          </w:tcPr>
          <w:p w:rsidR="00091A99" w:rsidRPr="001A7489" w:rsidP="001A7489">
            <w:pPr>
              <w:numPr>
                <w:ilvl w:val="0"/>
                <w:numId w:val="3"/>
              </w:numPr>
              <w:tabs>
                <w:tab w:val="left" w:pos="193"/>
                <w:tab w:val="clear" w:pos="720"/>
              </w:tabs>
              <w:spacing w:before="60" w:after="60" w:line="240" w:lineRule="auto"/>
              <w:ind w:left="192" w:right="57" w:hanging="249"/>
              <w:jc w:val="both"/>
              <w:rPr>
                <w:lang w:val="id-ID"/>
              </w:rPr>
            </w:pPr>
            <w:r w:rsidRPr="001A7489">
              <w:rPr>
                <w:rFonts w:eastAsia="Calibri"/>
                <w:color w:val="000000"/>
                <w:lang w:val="id-ID"/>
              </w:rPr>
              <w:t xml:space="preserve">Refleksi pencapaian siswa/formatif </w:t>
            </w:r>
            <w:r w:rsidRPr="001A7489">
              <w:rPr>
                <w:lang w:val="id-ID"/>
              </w:rPr>
              <w:t>asesmen</w:t>
            </w:r>
            <w:r w:rsidRPr="001A7489">
              <w:rPr>
                <w:rFonts w:eastAsia="Calibri"/>
                <w:color w:val="000000"/>
                <w:lang w:val="id-ID"/>
              </w:rPr>
              <w:t>, dan refleksi guru untuk mengetahui ketercapaian proses pembelajaran dan perbaikan.</w:t>
            </w:r>
          </w:p>
          <w:p w:rsidR="00091A99" w:rsidRPr="001A7489" w:rsidP="001A7489">
            <w:pPr>
              <w:numPr>
                <w:ilvl w:val="0"/>
                <w:numId w:val="3"/>
              </w:numPr>
              <w:tabs>
                <w:tab w:val="left" w:pos="193"/>
                <w:tab w:val="clear" w:pos="720"/>
              </w:tabs>
              <w:spacing w:before="60" w:after="60" w:line="240" w:lineRule="auto"/>
              <w:ind w:left="192" w:right="57" w:hanging="249"/>
              <w:jc w:val="both"/>
              <w:rPr>
                <w:lang w:val="id-ID"/>
              </w:rPr>
            </w:pPr>
            <w:r w:rsidRPr="001A7489">
              <w:rPr>
                <w:lang w:val="id-ID"/>
              </w:rPr>
              <w:t>Menginformasikan kegiatan pembelajaran yang akan dilakukan pada pertemuan berikutnya.</w:t>
            </w:r>
          </w:p>
          <w:p w:rsidR="00091A99" w:rsidRPr="001A7489" w:rsidP="001A7489">
            <w:pPr>
              <w:numPr>
                <w:ilvl w:val="0"/>
                <w:numId w:val="3"/>
              </w:numPr>
              <w:tabs>
                <w:tab w:val="left" w:pos="193"/>
                <w:tab w:val="clear" w:pos="720"/>
              </w:tabs>
              <w:spacing w:before="60" w:after="60" w:line="240" w:lineRule="auto"/>
              <w:ind w:left="192" w:right="57" w:hanging="249"/>
              <w:jc w:val="both"/>
              <w:rPr>
                <w:rFonts w:eastAsia="Calibri"/>
                <w:caps/>
              </w:rPr>
            </w:pPr>
            <w:r w:rsidRPr="001A7489">
              <w:rPr>
                <w:lang w:val="id-ID"/>
              </w:rPr>
              <w:t>Guru mengakhiri kegiatan belajar dengan memberikan pesan dan motivasi tetap semangat belajar dan</w:t>
            </w:r>
            <w:r w:rsidRPr="001A7489">
              <w:t xml:space="preserve"> </w:t>
            </w:r>
            <w:r w:rsidRPr="001A7489">
              <w:rPr>
                <w:lang w:val="id-ID"/>
              </w:rPr>
              <w:t>diakhiri dengan berdoa.</w:t>
            </w:r>
          </w:p>
        </w:tc>
      </w:tr>
    </w:tbl>
    <w:p w:rsidR="00091A99" w:rsidRPr="001A7489" w:rsidP="001A7489">
      <w:pPr>
        <w:spacing w:before="60" w:after="60" w:line="240" w:lineRule="auto"/>
        <w:ind w:left="426"/>
        <w:jc w:val="both"/>
        <w:rPr>
          <w:b/>
          <w:bCs/>
          <w:lang w:val="en-US" w:eastAsia="en-US" w:bidi="ar-SA"/>
        </w:rPr>
      </w:pPr>
    </w:p>
    <w:p w:rsidR="00525F4C" w:rsidRPr="001A7489" w:rsidP="001A7489">
      <w:pPr>
        <w:shd w:val="clear" w:color="auto" w:fill="DAEEF3" w:themeFill="accent5" w:themeFillTint="33"/>
        <w:tabs>
          <w:tab w:val="left" w:pos="426"/>
        </w:tabs>
        <w:spacing w:before="60" w:after="60" w:line="240" w:lineRule="auto"/>
        <w:jc w:val="both"/>
        <w:rPr>
          <w:b/>
          <w:bCs/>
          <w:lang w:val="en-US" w:eastAsia="en-US" w:bidi="ar-SA"/>
        </w:rPr>
      </w:pPr>
      <w:r w:rsidRPr="001A7489">
        <w:rPr>
          <w:b/>
          <w:bCs/>
          <w:lang w:val="en-US" w:eastAsia="en-US" w:bidi="ar-SA"/>
        </w:rPr>
        <w:t>E</w:t>
      </w:r>
      <w:r w:rsidRPr="001A7489">
        <w:rPr>
          <w:b/>
          <w:bCs/>
          <w:lang w:val="id-ID" w:eastAsia="en-US" w:bidi="ar-SA"/>
        </w:rPr>
        <w:t>.</w:t>
      </w:r>
      <w:r w:rsidRPr="001A7489">
        <w:rPr>
          <w:b/>
          <w:bCs/>
          <w:lang w:val="id-ID" w:eastAsia="en-US" w:bidi="ar-SA"/>
        </w:rPr>
        <w:tab/>
        <w:t>ASESMEN</w:t>
      </w:r>
      <w:r w:rsidRPr="001A7489" w:rsidR="002E5C02">
        <w:rPr>
          <w:b/>
          <w:bCs/>
          <w:lang w:val="en-US" w:eastAsia="en-US" w:bidi="ar-SA"/>
        </w:rPr>
        <w:t xml:space="preserve"> / PENILAIAN HASIL PEMBELAJARAN</w:t>
      </w:r>
    </w:p>
    <w:p w:rsidR="006218AB" w:rsidRPr="001A7489" w:rsidP="001A7489">
      <w:pPr>
        <w:tabs>
          <w:tab w:val="left" w:pos="709"/>
        </w:tabs>
        <w:spacing w:before="60" w:after="60" w:line="240" w:lineRule="auto"/>
        <w:ind w:left="426"/>
        <w:jc w:val="both"/>
        <w:rPr>
          <w:b/>
          <w:bCs/>
          <w:lang w:val="en-US" w:eastAsia="en-US" w:bidi="ar-SA"/>
        </w:rPr>
      </w:pPr>
      <w:r w:rsidRPr="001A7489">
        <w:rPr>
          <w:b/>
          <w:bCs/>
          <w:lang w:val="en-US" w:eastAsia="en-US" w:bidi="ar-SA"/>
        </w:rPr>
        <w:t xml:space="preserve">1. </w:t>
      </w:r>
      <w:r w:rsidRPr="001A7489">
        <w:rPr>
          <w:b/>
          <w:bCs/>
          <w:lang w:val="en-US" w:eastAsia="en-US" w:bidi="ar-SA"/>
        </w:rPr>
        <w:tab/>
        <w:t>ASESMEN DIAGNOSTIK:</w:t>
      </w:r>
    </w:p>
    <w:p w:rsidR="006218AB" w:rsidRPr="001A7489" w:rsidP="001A7489">
      <w:pPr>
        <w:spacing w:before="60" w:after="60" w:line="240" w:lineRule="auto"/>
        <w:ind w:left="709"/>
        <w:jc w:val="both"/>
        <w:rPr>
          <w:lang w:val="en-US" w:eastAsia="en-US" w:bidi="ar-SA"/>
        </w:rPr>
      </w:pPr>
      <w:r w:rsidRPr="001A7489">
        <w:rPr>
          <w:lang w:val="en-US" w:eastAsia="en-US" w:bidi="ar-SA"/>
        </w:rPr>
        <w:t>Mengetahui kondisi awal mental para peserta didik</w:t>
      </w:r>
    </w:p>
    <w:tbl>
      <w:tblPr>
        <w:tblStyle w:val="TableGrid"/>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1A7489" w:rsidP="001A7489">
            <w:pPr>
              <w:spacing w:before="60" w:after="60" w:line="240" w:lineRule="auto"/>
              <w:jc w:val="center"/>
              <w:rPr>
                <w:rFonts w:eastAsia="Calibri"/>
                <w:b/>
                <w:bCs/>
                <w:lang w:val="id-ID"/>
              </w:rPr>
            </w:pPr>
            <w:r w:rsidRPr="001A7489">
              <w:rPr>
                <w:rFonts w:eastAsia="Calibri"/>
                <w:b/>
                <w:bCs/>
                <w:lang w:val="id-ID"/>
              </w:rPr>
              <w:t>No</w:t>
            </w:r>
          </w:p>
        </w:tc>
        <w:tc>
          <w:tcPr>
            <w:tcW w:w="5102" w:type="dxa"/>
            <w:vMerge w:val="restart"/>
            <w:shd w:val="clear" w:color="auto" w:fill="DBE5F1"/>
            <w:vAlign w:val="center"/>
          </w:tcPr>
          <w:p w:rsidR="006218AB" w:rsidRPr="001A7489" w:rsidP="001A7489">
            <w:pPr>
              <w:spacing w:before="60" w:after="60" w:line="240" w:lineRule="auto"/>
              <w:jc w:val="center"/>
              <w:rPr>
                <w:rFonts w:eastAsia="Calibri"/>
                <w:b/>
                <w:bCs/>
                <w:lang w:val="id-ID"/>
              </w:rPr>
            </w:pPr>
            <w:r w:rsidRPr="001A7489">
              <w:rPr>
                <w:rFonts w:eastAsia="Calibri"/>
                <w:b/>
                <w:bCs/>
                <w:lang w:val="id-ID"/>
              </w:rPr>
              <w:t>Pertanyaan</w:t>
            </w:r>
          </w:p>
        </w:tc>
        <w:tc>
          <w:tcPr>
            <w:tcW w:w="2210" w:type="dxa"/>
            <w:gridSpan w:val="2"/>
            <w:shd w:val="clear" w:color="auto" w:fill="DBE5F1"/>
          </w:tcPr>
          <w:p w:rsidR="006218AB" w:rsidRPr="001A7489" w:rsidP="001A7489">
            <w:pPr>
              <w:spacing w:before="60" w:after="60" w:line="240" w:lineRule="auto"/>
              <w:jc w:val="center"/>
              <w:rPr>
                <w:rFonts w:eastAsia="Calibri"/>
                <w:b/>
                <w:bCs/>
                <w:lang w:val="id-ID"/>
              </w:rPr>
            </w:pPr>
            <w:r w:rsidRPr="001A7489">
              <w:rPr>
                <w:rFonts w:eastAsia="Calibri"/>
                <w:b/>
                <w:bCs/>
                <w:lang w:val="id-ID"/>
              </w:rPr>
              <w:t>Pilihan</w:t>
            </w:r>
            <w:r w:rsidRPr="001A7489">
              <w:rPr>
                <w:rFonts w:eastAsia="Calibri"/>
                <w:b/>
                <w:bCs/>
              </w:rPr>
              <w:t xml:space="preserve"> </w:t>
            </w:r>
            <w:r w:rsidRPr="001A7489">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1A7489" w:rsidP="001A7489">
            <w:pPr>
              <w:spacing w:before="60" w:after="60" w:line="240" w:lineRule="auto"/>
              <w:jc w:val="center"/>
              <w:rPr>
                <w:rFonts w:eastAsia="Calibri"/>
                <w:b/>
                <w:bCs/>
                <w:lang w:val="id-ID"/>
              </w:rPr>
            </w:pPr>
          </w:p>
        </w:tc>
        <w:tc>
          <w:tcPr>
            <w:tcW w:w="5102" w:type="dxa"/>
            <w:vMerge/>
            <w:shd w:val="clear" w:color="auto" w:fill="DBE5F1"/>
          </w:tcPr>
          <w:p w:rsidR="006218AB" w:rsidRPr="001A7489" w:rsidP="001A7489">
            <w:pPr>
              <w:spacing w:before="60" w:after="60" w:line="240" w:lineRule="auto"/>
              <w:rPr>
                <w:rFonts w:eastAsia="Calibri"/>
                <w:b/>
                <w:bCs/>
                <w:lang w:val="id-ID"/>
              </w:rPr>
            </w:pPr>
          </w:p>
        </w:tc>
        <w:tc>
          <w:tcPr>
            <w:tcW w:w="1164" w:type="dxa"/>
            <w:shd w:val="clear" w:color="auto" w:fill="DBE5F1"/>
          </w:tcPr>
          <w:p w:rsidR="006218AB" w:rsidRPr="001A7489" w:rsidP="001A7489">
            <w:pPr>
              <w:spacing w:before="60" w:after="60" w:line="240" w:lineRule="auto"/>
              <w:jc w:val="center"/>
              <w:rPr>
                <w:rFonts w:eastAsia="Calibri"/>
                <w:b/>
                <w:bCs/>
                <w:lang w:val="id-ID"/>
              </w:rPr>
            </w:pPr>
            <w:r w:rsidRPr="001A7489">
              <w:rPr>
                <w:rFonts w:eastAsia="Calibri"/>
                <w:b/>
                <w:bCs/>
                <w:lang w:val="id-ID"/>
              </w:rPr>
              <w:t>Ya</w:t>
            </w:r>
          </w:p>
        </w:tc>
        <w:tc>
          <w:tcPr>
            <w:tcW w:w="1046" w:type="dxa"/>
            <w:shd w:val="clear" w:color="auto" w:fill="DBE5F1"/>
          </w:tcPr>
          <w:p w:rsidR="006218AB" w:rsidRPr="001A7489" w:rsidP="001A7489">
            <w:pPr>
              <w:spacing w:before="60" w:after="60" w:line="240" w:lineRule="auto"/>
              <w:jc w:val="center"/>
              <w:rPr>
                <w:rFonts w:eastAsia="Calibri"/>
                <w:b/>
                <w:bCs/>
                <w:lang w:val="id-ID"/>
              </w:rPr>
            </w:pPr>
            <w:r w:rsidRPr="001A7489">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1A7489" w:rsidP="001A7489">
            <w:pPr>
              <w:spacing w:before="60" w:after="60" w:line="240" w:lineRule="auto"/>
              <w:jc w:val="center"/>
              <w:rPr>
                <w:rFonts w:eastAsia="Calibri"/>
              </w:rPr>
            </w:pPr>
            <w:r w:rsidRPr="001A7489">
              <w:rPr>
                <w:rFonts w:eastAsia="Calibri"/>
              </w:rPr>
              <w:t>1</w:t>
            </w:r>
          </w:p>
        </w:tc>
        <w:tc>
          <w:tcPr>
            <w:tcW w:w="5102" w:type="dxa"/>
            <w:shd w:val="clear" w:color="auto" w:fill="auto"/>
          </w:tcPr>
          <w:p w:rsidR="006218AB" w:rsidRPr="001A7489" w:rsidP="001A7489">
            <w:pPr>
              <w:spacing w:before="60" w:after="60" w:line="240" w:lineRule="auto"/>
              <w:jc w:val="both"/>
              <w:rPr>
                <w:rFonts w:eastAsia="Calibri"/>
                <w:lang w:val="id-ID"/>
              </w:rPr>
            </w:pPr>
            <w:r w:rsidRPr="001A7489">
              <w:rPr>
                <w:rFonts w:eastAsia="Calibri"/>
                <w:lang w:val="id-ID"/>
              </w:rPr>
              <w:t>Apa</w:t>
            </w:r>
            <w:r w:rsidRPr="001A7489">
              <w:rPr>
                <w:rFonts w:eastAsia="Calibri"/>
              </w:rPr>
              <w:t xml:space="preserve"> </w:t>
            </w:r>
            <w:r w:rsidRPr="001A7489">
              <w:rPr>
                <w:rFonts w:eastAsia="Calibri"/>
                <w:lang w:val="id-ID"/>
              </w:rPr>
              <w:t>kabar</w:t>
            </w:r>
            <w:r w:rsidRPr="001A7489">
              <w:rPr>
                <w:rFonts w:eastAsia="Calibri"/>
              </w:rPr>
              <w:t xml:space="preserve"> </w:t>
            </w:r>
            <w:r w:rsidRPr="001A7489">
              <w:rPr>
                <w:rFonts w:eastAsia="Calibri"/>
                <w:lang w:val="id-ID"/>
              </w:rPr>
              <w:t>hari</w:t>
            </w:r>
            <w:r w:rsidRPr="001A7489">
              <w:rPr>
                <w:rFonts w:eastAsia="Calibri"/>
              </w:rPr>
              <w:t xml:space="preserve"> </w:t>
            </w:r>
            <w:r w:rsidRPr="001A7489">
              <w:rPr>
                <w:rFonts w:eastAsia="Calibri"/>
                <w:lang w:val="id-ID"/>
              </w:rPr>
              <w:t>ini?</w:t>
            </w:r>
          </w:p>
        </w:tc>
        <w:tc>
          <w:tcPr>
            <w:tcW w:w="1164" w:type="dxa"/>
            <w:shd w:val="clear" w:color="auto" w:fill="auto"/>
          </w:tcPr>
          <w:p w:rsidR="006218AB" w:rsidRPr="001A7489" w:rsidP="001A7489">
            <w:pPr>
              <w:spacing w:before="60" w:after="60" w:line="240" w:lineRule="auto"/>
              <w:rPr>
                <w:rFonts w:eastAsia="Calibri"/>
                <w:lang w:val="id-ID"/>
              </w:rPr>
            </w:pPr>
          </w:p>
        </w:tc>
        <w:tc>
          <w:tcPr>
            <w:tcW w:w="1046" w:type="dxa"/>
            <w:shd w:val="clear" w:color="auto" w:fill="auto"/>
          </w:tcPr>
          <w:p w:rsidR="006218AB" w:rsidRPr="001A7489" w:rsidP="001A74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1A7489" w:rsidP="001A7489">
            <w:pPr>
              <w:spacing w:before="60" w:after="60" w:line="240" w:lineRule="auto"/>
              <w:jc w:val="center"/>
              <w:rPr>
                <w:rFonts w:eastAsia="Calibri"/>
              </w:rPr>
            </w:pPr>
            <w:r w:rsidRPr="001A7489">
              <w:rPr>
                <w:rFonts w:eastAsia="Calibri"/>
              </w:rPr>
              <w:t>2</w:t>
            </w:r>
          </w:p>
        </w:tc>
        <w:tc>
          <w:tcPr>
            <w:tcW w:w="5102" w:type="dxa"/>
            <w:shd w:val="clear" w:color="auto" w:fill="auto"/>
          </w:tcPr>
          <w:p w:rsidR="006218AB" w:rsidRPr="001A7489" w:rsidP="001A7489">
            <w:pPr>
              <w:spacing w:before="60" w:after="60" w:line="240" w:lineRule="auto"/>
              <w:jc w:val="both"/>
              <w:rPr>
                <w:rFonts w:eastAsia="Calibri"/>
                <w:lang w:val="id-ID"/>
              </w:rPr>
            </w:pPr>
            <w:r w:rsidRPr="001A7489">
              <w:rPr>
                <w:rFonts w:eastAsia="Calibri"/>
                <w:lang w:val="id-ID"/>
              </w:rPr>
              <w:t>Apakah</w:t>
            </w:r>
            <w:r w:rsidRPr="001A7489">
              <w:rPr>
                <w:rFonts w:eastAsia="Calibri"/>
              </w:rPr>
              <w:t xml:space="preserve"> </w:t>
            </w:r>
            <w:r w:rsidRPr="001A7489">
              <w:rPr>
                <w:rFonts w:eastAsia="Calibri"/>
                <w:lang w:val="id-ID"/>
              </w:rPr>
              <w:t>ada yang sakit</w:t>
            </w:r>
            <w:r w:rsidRPr="001A7489">
              <w:rPr>
                <w:rFonts w:eastAsia="Calibri"/>
              </w:rPr>
              <w:t xml:space="preserve"> </w:t>
            </w:r>
            <w:r w:rsidRPr="001A7489">
              <w:rPr>
                <w:rFonts w:eastAsia="Calibri"/>
                <w:lang w:val="id-ID"/>
              </w:rPr>
              <w:t>hari</w:t>
            </w:r>
            <w:r w:rsidRPr="001A7489">
              <w:rPr>
                <w:rFonts w:eastAsia="Calibri"/>
              </w:rPr>
              <w:t xml:space="preserve"> </w:t>
            </w:r>
            <w:r w:rsidRPr="001A7489">
              <w:rPr>
                <w:rFonts w:eastAsia="Calibri"/>
                <w:lang w:val="id-ID"/>
              </w:rPr>
              <w:t>ini?</w:t>
            </w:r>
          </w:p>
        </w:tc>
        <w:tc>
          <w:tcPr>
            <w:tcW w:w="1164" w:type="dxa"/>
            <w:shd w:val="clear" w:color="auto" w:fill="auto"/>
          </w:tcPr>
          <w:p w:rsidR="006218AB" w:rsidRPr="001A7489" w:rsidP="001A7489">
            <w:pPr>
              <w:spacing w:before="60" w:after="60" w:line="240" w:lineRule="auto"/>
              <w:rPr>
                <w:rFonts w:eastAsia="Calibri"/>
                <w:lang w:val="id-ID"/>
              </w:rPr>
            </w:pPr>
          </w:p>
        </w:tc>
        <w:tc>
          <w:tcPr>
            <w:tcW w:w="1046" w:type="dxa"/>
            <w:shd w:val="clear" w:color="auto" w:fill="auto"/>
          </w:tcPr>
          <w:p w:rsidR="006218AB" w:rsidRPr="001A7489" w:rsidP="001A74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1A7489" w:rsidP="001A7489">
            <w:pPr>
              <w:spacing w:before="60" w:after="60" w:line="240" w:lineRule="auto"/>
              <w:jc w:val="center"/>
              <w:rPr>
                <w:rFonts w:eastAsia="Calibri"/>
              </w:rPr>
            </w:pPr>
            <w:r w:rsidRPr="001A7489">
              <w:rPr>
                <w:rFonts w:eastAsia="Calibri"/>
              </w:rPr>
              <w:t>3</w:t>
            </w:r>
          </w:p>
        </w:tc>
        <w:tc>
          <w:tcPr>
            <w:tcW w:w="5102" w:type="dxa"/>
            <w:shd w:val="clear" w:color="auto" w:fill="auto"/>
          </w:tcPr>
          <w:p w:rsidR="006218AB" w:rsidRPr="001A7489" w:rsidP="001A7489">
            <w:pPr>
              <w:spacing w:before="60" w:after="60" w:line="240" w:lineRule="auto"/>
              <w:jc w:val="both"/>
              <w:rPr>
                <w:rFonts w:eastAsia="Calibri"/>
                <w:lang w:val="id-ID"/>
              </w:rPr>
            </w:pPr>
            <w:r w:rsidRPr="001A7489">
              <w:rPr>
                <w:rFonts w:eastAsia="Calibri"/>
                <w:lang w:val="id-ID"/>
              </w:rPr>
              <w:t>Apakah kalian dalam</w:t>
            </w:r>
            <w:r w:rsidRPr="001A7489">
              <w:rPr>
                <w:rFonts w:eastAsia="Calibri"/>
              </w:rPr>
              <w:t xml:space="preserve"> </w:t>
            </w:r>
            <w:r w:rsidRPr="001A7489">
              <w:rPr>
                <w:rFonts w:eastAsia="Calibri"/>
                <w:lang w:val="id-ID"/>
              </w:rPr>
              <w:t>keadaan</w:t>
            </w:r>
            <w:r w:rsidRPr="001A7489">
              <w:rPr>
                <w:rFonts w:eastAsia="Calibri"/>
              </w:rPr>
              <w:t xml:space="preserve"> </w:t>
            </w:r>
            <w:r w:rsidRPr="001A7489">
              <w:rPr>
                <w:rFonts w:eastAsia="Calibri"/>
                <w:lang w:val="id-ID"/>
              </w:rPr>
              <w:t>sehat?</w:t>
            </w:r>
          </w:p>
        </w:tc>
        <w:tc>
          <w:tcPr>
            <w:tcW w:w="1164" w:type="dxa"/>
            <w:shd w:val="clear" w:color="auto" w:fill="auto"/>
          </w:tcPr>
          <w:p w:rsidR="006218AB" w:rsidRPr="001A7489" w:rsidP="001A7489">
            <w:pPr>
              <w:spacing w:before="60" w:after="60" w:line="240" w:lineRule="auto"/>
              <w:rPr>
                <w:rFonts w:eastAsia="Calibri"/>
                <w:lang w:val="id-ID"/>
              </w:rPr>
            </w:pPr>
          </w:p>
        </w:tc>
        <w:tc>
          <w:tcPr>
            <w:tcW w:w="1046" w:type="dxa"/>
            <w:shd w:val="clear" w:color="auto" w:fill="auto"/>
          </w:tcPr>
          <w:p w:rsidR="006218AB" w:rsidRPr="001A7489" w:rsidP="001A74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1A7489" w:rsidP="001A7489">
            <w:pPr>
              <w:spacing w:before="60" w:after="60" w:line="240" w:lineRule="auto"/>
              <w:jc w:val="center"/>
              <w:rPr>
                <w:rFonts w:eastAsia="Calibri"/>
              </w:rPr>
            </w:pPr>
            <w:r w:rsidRPr="001A7489">
              <w:rPr>
                <w:rFonts w:eastAsia="Calibri"/>
              </w:rPr>
              <w:t>4</w:t>
            </w:r>
          </w:p>
        </w:tc>
        <w:tc>
          <w:tcPr>
            <w:tcW w:w="5102" w:type="dxa"/>
            <w:shd w:val="clear" w:color="auto" w:fill="auto"/>
          </w:tcPr>
          <w:p w:rsidR="006218AB" w:rsidRPr="001A7489" w:rsidP="001A7489">
            <w:pPr>
              <w:spacing w:before="60" w:after="60" w:line="240" w:lineRule="auto"/>
              <w:jc w:val="both"/>
              <w:rPr>
                <w:rFonts w:eastAsia="Calibri"/>
                <w:lang w:val="id-ID"/>
              </w:rPr>
            </w:pPr>
            <w:r w:rsidRPr="001A7489">
              <w:rPr>
                <w:rFonts w:eastAsia="Calibri"/>
                <w:lang w:val="id-ID"/>
              </w:rPr>
              <w:t>Apakah</w:t>
            </w:r>
            <w:r w:rsidRPr="001A7489">
              <w:rPr>
                <w:rFonts w:eastAsia="Calibri"/>
              </w:rPr>
              <w:t xml:space="preserve"> </w:t>
            </w:r>
            <w:r w:rsidRPr="001A7489">
              <w:rPr>
                <w:rFonts w:eastAsia="Calibri"/>
                <w:lang w:val="id-ID"/>
              </w:rPr>
              <w:t>anak-anak</w:t>
            </w:r>
            <w:r w:rsidRPr="001A7489">
              <w:rPr>
                <w:rFonts w:eastAsia="Calibri"/>
              </w:rPr>
              <w:t xml:space="preserve"> </w:t>
            </w:r>
            <w:r w:rsidRPr="001A7489">
              <w:rPr>
                <w:rFonts w:eastAsia="Calibri"/>
                <w:lang w:val="id-ID"/>
              </w:rPr>
              <w:t>merasa</w:t>
            </w:r>
            <w:r w:rsidRPr="001A7489">
              <w:rPr>
                <w:rFonts w:eastAsia="Calibri"/>
              </w:rPr>
              <w:t xml:space="preserve"> </w:t>
            </w:r>
            <w:r w:rsidRPr="001A7489">
              <w:rPr>
                <w:rFonts w:eastAsia="Calibri"/>
                <w:lang w:val="id-ID"/>
              </w:rPr>
              <w:t>bersemangat</w:t>
            </w:r>
            <w:r w:rsidRPr="001A7489">
              <w:rPr>
                <w:rFonts w:eastAsia="Calibri"/>
              </w:rPr>
              <w:t xml:space="preserve"> </w:t>
            </w:r>
            <w:r w:rsidRPr="001A7489">
              <w:rPr>
                <w:rFonts w:eastAsia="Calibri"/>
                <w:lang w:val="id-ID"/>
              </w:rPr>
              <w:t>hari</w:t>
            </w:r>
            <w:r w:rsidRPr="001A7489">
              <w:rPr>
                <w:rFonts w:eastAsia="Calibri"/>
              </w:rPr>
              <w:t xml:space="preserve"> </w:t>
            </w:r>
            <w:r w:rsidRPr="001A7489">
              <w:rPr>
                <w:rFonts w:eastAsia="Calibri"/>
                <w:lang w:val="id-ID"/>
              </w:rPr>
              <w:t>ini?</w:t>
            </w:r>
          </w:p>
        </w:tc>
        <w:tc>
          <w:tcPr>
            <w:tcW w:w="1164" w:type="dxa"/>
            <w:shd w:val="clear" w:color="auto" w:fill="auto"/>
          </w:tcPr>
          <w:p w:rsidR="006218AB" w:rsidRPr="001A7489" w:rsidP="001A7489">
            <w:pPr>
              <w:spacing w:before="60" w:after="60" w:line="240" w:lineRule="auto"/>
              <w:rPr>
                <w:rFonts w:eastAsia="Calibri"/>
                <w:lang w:val="id-ID"/>
              </w:rPr>
            </w:pPr>
          </w:p>
        </w:tc>
        <w:tc>
          <w:tcPr>
            <w:tcW w:w="1046" w:type="dxa"/>
            <w:shd w:val="clear" w:color="auto" w:fill="auto"/>
          </w:tcPr>
          <w:p w:rsidR="006218AB" w:rsidRPr="001A7489" w:rsidP="001A74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1A7489" w:rsidP="001A7489">
            <w:pPr>
              <w:spacing w:before="60" w:after="60" w:line="240" w:lineRule="auto"/>
              <w:jc w:val="center"/>
              <w:rPr>
                <w:rFonts w:eastAsia="Calibri"/>
              </w:rPr>
            </w:pPr>
            <w:r w:rsidRPr="001A7489">
              <w:rPr>
                <w:rFonts w:eastAsia="Calibri"/>
              </w:rPr>
              <w:t>5</w:t>
            </w:r>
          </w:p>
        </w:tc>
        <w:tc>
          <w:tcPr>
            <w:tcW w:w="5102" w:type="dxa"/>
            <w:shd w:val="clear" w:color="auto" w:fill="auto"/>
          </w:tcPr>
          <w:p w:rsidR="006218AB" w:rsidRPr="001A7489" w:rsidP="001A7489">
            <w:pPr>
              <w:spacing w:before="60" w:after="60" w:line="240" w:lineRule="auto"/>
              <w:jc w:val="both"/>
              <w:rPr>
                <w:rFonts w:eastAsia="Calibri"/>
                <w:lang w:val="id-ID"/>
              </w:rPr>
            </w:pPr>
            <w:r w:rsidRPr="001A7489">
              <w:rPr>
                <w:rFonts w:eastAsia="Calibri"/>
                <w:lang w:val="id-ID"/>
              </w:rPr>
              <w:t>Apakah</w:t>
            </w:r>
            <w:r w:rsidRPr="001A7489">
              <w:rPr>
                <w:rFonts w:eastAsia="Calibri"/>
              </w:rPr>
              <w:t xml:space="preserve"> </w:t>
            </w:r>
            <w:r w:rsidRPr="001A7489">
              <w:rPr>
                <w:rFonts w:eastAsia="Calibri"/>
                <w:lang w:val="id-ID"/>
              </w:rPr>
              <w:t>tadi</w:t>
            </w:r>
            <w:r w:rsidRPr="001A7489">
              <w:rPr>
                <w:rFonts w:eastAsia="Calibri"/>
              </w:rPr>
              <w:t xml:space="preserve"> </w:t>
            </w:r>
            <w:r w:rsidRPr="001A7489">
              <w:rPr>
                <w:rFonts w:eastAsia="Calibri"/>
                <w:lang w:val="id-ID"/>
              </w:rPr>
              <w:t>malam</w:t>
            </w:r>
            <w:r w:rsidRPr="001A7489">
              <w:rPr>
                <w:rFonts w:eastAsia="Calibri"/>
              </w:rPr>
              <w:t xml:space="preserve"> </w:t>
            </w:r>
            <w:r w:rsidRPr="001A7489">
              <w:rPr>
                <w:rFonts w:eastAsia="Calibri"/>
                <w:lang w:val="id-ID"/>
              </w:rPr>
              <w:t>sudah</w:t>
            </w:r>
            <w:r w:rsidRPr="001A7489">
              <w:rPr>
                <w:rFonts w:eastAsia="Calibri"/>
              </w:rPr>
              <w:t xml:space="preserve"> </w:t>
            </w:r>
            <w:r w:rsidRPr="001A7489">
              <w:rPr>
                <w:rFonts w:eastAsia="Calibri"/>
                <w:lang w:val="id-ID"/>
              </w:rPr>
              <w:t>belajar?</w:t>
            </w:r>
          </w:p>
        </w:tc>
        <w:tc>
          <w:tcPr>
            <w:tcW w:w="1164" w:type="dxa"/>
            <w:shd w:val="clear" w:color="auto" w:fill="auto"/>
          </w:tcPr>
          <w:p w:rsidR="006218AB" w:rsidRPr="001A7489" w:rsidP="001A7489">
            <w:pPr>
              <w:spacing w:before="60" w:after="60" w:line="240" w:lineRule="auto"/>
              <w:rPr>
                <w:rFonts w:eastAsia="Calibri"/>
                <w:lang w:val="id-ID"/>
              </w:rPr>
            </w:pPr>
          </w:p>
        </w:tc>
        <w:tc>
          <w:tcPr>
            <w:tcW w:w="1046" w:type="dxa"/>
            <w:shd w:val="clear" w:color="auto" w:fill="auto"/>
          </w:tcPr>
          <w:p w:rsidR="006218AB" w:rsidRPr="001A7489" w:rsidP="001A7489">
            <w:pPr>
              <w:spacing w:before="60" w:after="60" w:line="240" w:lineRule="auto"/>
              <w:rPr>
                <w:rFonts w:eastAsia="Calibri"/>
                <w:lang w:val="id-ID"/>
              </w:rPr>
            </w:pPr>
          </w:p>
        </w:tc>
      </w:tr>
    </w:tbl>
    <w:p w:rsidR="006218AB" w:rsidRPr="001A7489" w:rsidP="001A7489">
      <w:pPr>
        <w:spacing w:before="60" w:after="60" w:line="240" w:lineRule="auto"/>
        <w:ind w:left="709"/>
        <w:jc w:val="both"/>
        <w:rPr>
          <w:lang w:val="en-US" w:eastAsia="en-US" w:bidi="ar-SA"/>
        </w:rPr>
      </w:pPr>
    </w:p>
    <w:p w:rsidR="006218AB" w:rsidRPr="001A7489" w:rsidP="001A7489">
      <w:pPr>
        <w:tabs>
          <w:tab w:val="left" w:pos="709"/>
        </w:tabs>
        <w:spacing w:before="60" w:after="60" w:line="240" w:lineRule="auto"/>
        <w:ind w:left="426"/>
        <w:jc w:val="both"/>
        <w:rPr>
          <w:b/>
          <w:bCs/>
          <w:lang w:val="en-US" w:eastAsia="en-US" w:bidi="ar-SA"/>
        </w:rPr>
      </w:pPr>
      <w:r w:rsidRPr="001A7489">
        <w:rPr>
          <w:b/>
          <w:bCs/>
          <w:lang w:val="en-US" w:eastAsia="en-US" w:bidi="ar-SA"/>
        </w:rPr>
        <w:t>2.</w:t>
      </w:r>
      <w:r w:rsidRPr="001A7489">
        <w:rPr>
          <w:b/>
          <w:bCs/>
          <w:lang w:val="en-US" w:eastAsia="en-US" w:bidi="ar-SA"/>
        </w:rPr>
        <w:tab/>
        <w:t>ASESMEN FORMATIF:</w:t>
      </w:r>
    </w:p>
    <w:p w:rsidR="006218AB" w:rsidRPr="001A7489" w:rsidP="001A7489">
      <w:pPr>
        <w:spacing w:before="60" w:after="60" w:line="240" w:lineRule="auto"/>
        <w:ind w:left="709"/>
        <w:jc w:val="both"/>
        <w:rPr>
          <w:lang w:val="en-US" w:eastAsia="en-US" w:bidi="ar-SA"/>
        </w:rPr>
      </w:pPr>
      <w:r w:rsidRPr="001A7489">
        <w:rPr>
          <w:lang w:val="en-US" w:eastAsia="en-US" w:bidi="ar-SA"/>
        </w:rPr>
        <w:t>Diskusi : melatih kemampuan peserta didik dalam berkolaborasi dengan kelompoknya,  melatih berbicara dan berani mengungkapakan pendapat, memunculkan ide-idenya, bekerja sama dalam tim</w:t>
      </w:r>
    </w:p>
    <w:p w:rsidR="006218AB" w:rsidRPr="001A7489" w:rsidP="001A7489">
      <w:pPr>
        <w:spacing w:before="60" w:after="60" w:line="240" w:lineRule="auto"/>
        <w:ind w:left="709"/>
        <w:jc w:val="both"/>
        <w:rPr>
          <w:lang w:val="en-US" w:eastAsia="en-US" w:bidi="ar-SA"/>
        </w:rPr>
      </w:pPr>
      <w:r w:rsidRPr="001A7489">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1A7489" w:rsidP="001A7489">
      <w:pPr>
        <w:spacing w:before="60" w:after="60" w:line="240" w:lineRule="auto"/>
        <w:ind w:left="709"/>
        <w:jc w:val="both"/>
        <w:rPr>
          <w:lang w:val="en-US" w:eastAsia="en-US" w:bidi="ar-SA"/>
        </w:rPr>
      </w:pPr>
      <w:r w:rsidRPr="001A7489">
        <w:rPr>
          <w:lang w:val="en-US" w:eastAsia="en-US" w:bidi="ar-SA"/>
        </w:rPr>
        <w:t>Unjuk kerja : menilai keterampilan proses yang dimiliki setiap anak, dan perkembangannya</w:t>
      </w:r>
    </w:p>
    <w:p w:rsidR="006218AB" w:rsidRPr="001A7489" w:rsidP="001A7489">
      <w:pPr>
        <w:spacing w:before="60" w:after="60" w:line="240" w:lineRule="auto"/>
        <w:ind w:left="851"/>
        <w:jc w:val="center"/>
        <w:rPr>
          <w:rFonts w:eastAsia="Calibri"/>
          <w:b/>
          <w:lang w:val="en-US" w:eastAsia="en-US" w:bidi="ar-SA"/>
        </w:rPr>
      </w:pPr>
    </w:p>
    <w:p w:rsidR="006218AB" w:rsidRPr="001A7489" w:rsidP="001A7489">
      <w:pPr>
        <w:spacing w:before="60" w:after="60" w:line="240" w:lineRule="auto"/>
        <w:ind w:left="851"/>
        <w:jc w:val="center"/>
        <w:rPr>
          <w:rFonts w:eastAsia="Calibri"/>
          <w:b/>
          <w:lang w:val="en-US" w:eastAsia="en-US" w:bidi="ar-SA"/>
        </w:rPr>
      </w:pPr>
      <w:r w:rsidRPr="001A7489">
        <w:rPr>
          <w:rFonts w:eastAsia="Calibri"/>
          <w:b/>
          <w:lang w:val="id-ID" w:eastAsia="en-US" w:bidi="ar-SA"/>
        </w:rPr>
        <w:t>FORMAT PENILAIAN FORMATIF</w:t>
      </w:r>
    </w:p>
    <w:tbl>
      <w:tblPr>
        <w:tblStyle w:val="TableGrid"/>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1A7489" w:rsidP="001A7489">
            <w:pPr>
              <w:spacing w:before="60" w:after="60" w:line="240" w:lineRule="auto"/>
              <w:ind w:left="-57" w:right="-57"/>
              <w:jc w:val="center"/>
              <w:rPr>
                <w:rFonts w:eastAsia="Calibri"/>
                <w:b/>
                <w:lang w:val="id-ID"/>
              </w:rPr>
            </w:pPr>
            <w:r w:rsidRPr="001A7489">
              <w:rPr>
                <w:rFonts w:eastAsia="Calibri"/>
                <w:b/>
                <w:lang w:val="id-ID"/>
              </w:rPr>
              <w:t>No</w:t>
            </w:r>
          </w:p>
        </w:tc>
        <w:tc>
          <w:tcPr>
            <w:tcW w:w="2552" w:type="dxa"/>
            <w:vMerge w:val="restart"/>
            <w:vAlign w:val="center"/>
          </w:tcPr>
          <w:p w:rsidR="006218AB" w:rsidRPr="001A7489" w:rsidP="001A7489">
            <w:pPr>
              <w:spacing w:before="60" w:after="60" w:line="240" w:lineRule="auto"/>
              <w:ind w:left="-57" w:right="-57"/>
              <w:jc w:val="center"/>
              <w:rPr>
                <w:rFonts w:eastAsia="Calibri"/>
                <w:b/>
              </w:rPr>
            </w:pPr>
            <w:r w:rsidRPr="001A7489">
              <w:rPr>
                <w:rFonts w:eastAsia="Calibri"/>
                <w:b/>
                <w:lang w:val="id-ID"/>
              </w:rPr>
              <w:t>Nama</w:t>
            </w:r>
            <w:r w:rsidRPr="001A7489">
              <w:rPr>
                <w:rFonts w:eastAsia="Calibri"/>
                <w:b/>
              </w:rPr>
              <w:t xml:space="preserve"> Peserta Didik</w:t>
            </w:r>
          </w:p>
        </w:tc>
        <w:tc>
          <w:tcPr>
            <w:tcW w:w="1360" w:type="dxa"/>
            <w:gridSpan w:val="4"/>
            <w:vAlign w:val="center"/>
          </w:tcPr>
          <w:p w:rsidR="006218AB" w:rsidRPr="001A7489" w:rsidP="001A7489">
            <w:pPr>
              <w:spacing w:before="60" w:after="60" w:line="240" w:lineRule="auto"/>
              <w:ind w:left="-57" w:right="-57"/>
              <w:jc w:val="center"/>
              <w:rPr>
                <w:rFonts w:eastAsia="Calibri"/>
                <w:b/>
              </w:rPr>
            </w:pPr>
            <w:r w:rsidRPr="001A7489">
              <w:rPr>
                <w:rFonts w:eastAsia="Calibri"/>
                <w:b/>
              </w:rPr>
              <w:t>Materi 1</w:t>
            </w:r>
          </w:p>
        </w:tc>
        <w:tc>
          <w:tcPr>
            <w:tcW w:w="1360" w:type="dxa"/>
            <w:gridSpan w:val="4"/>
            <w:vAlign w:val="center"/>
          </w:tcPr>
          <w:p w:rsidR="006218AB" w:rsidRPr="001A7489" w:rsidP="001A7489">
            <w:pPr>
              <w:spacing w:before="60" w:after="60" w:line="240" w:lineRule="auto"/>
              <w:ind w:left="-57" w:right="-57"/>
              <w:jc w:val="center"/>
              <w:rPr>
                <w:rFonts w:eastAsia="Calibri"/>
                <w:b/>
              </w:rPr>
            </w:pPr>
            <w:r w:rsidRPr="001A7489">
              <w:rPr>
                <w:rFonts w:eastAsia="Calibri"/>
                <w:b/>
              </w:rPr>
              <w:t>Materi 2</w:t>
            </w:r>
          </w:p>
        </w:tc>
        <w:tc>
          <w:tcPr>
            <w:tcW w:w="1360" w:type="dxa"/>
            <w:gridSpan w:val="4"/>
            <w:vAlign w:val="center"/>
          </w:tcPr>
          <w:p w:rsidR="006218AB" w:rsidRPr="001A7489" w:rsidP="001A7489">
            <w:pPr>
              <w:spacing w:before="60" w:after="60" w:line="240" w:lineRule="auto"/>
              <w:ind w:left="-57" w:right="-57"/>
              <w:jc w:val="center"/>
              <w:rPr>
                <w:rFonts w:eastAsia="Calibri"/>
                <w:b/>
              </w:rPr>
            </w:pPr>
            <w:r w:rsidRPr="001A7489">
              <w:rPr>
                <w:rFonts w:eastAsia="Calibri"/>
                <w:b/>
              </w:rPr>
              <w:t>Materi 3</w:t>
            </w:r>
          </w:p>
        </w:tc>
        <w:tc>
          <w:tcPr>
            <w:tcW w:w="850" w:type="dxa"/>
            <w:vMerge w:val="restart"/>
            <w:vAlign w:val="center"/>
          </w:tcPr>
          <w:p w:rsidR="006218AB" w:rsidRPr="001A7489" w:rsidP="001A7489">
            <w:pPr>
              <w:spacing w:before="60" w:after="60" w:line="240" w:lineRule="auto"/>
              <w:ind w:left="-57" w:right="-57"/>
              <w:jc w:val="center"/>
              <w:rPr>
                <w:rFonts w:eastAsia="Calibri"/>
                <w:b/>
                <w:lang w:val="id-ID"/>
              </w:rPr>
            </w:pPr>
            <w:r w:rsidRPr="001A7489">
              <w:rPr>
                <w:rFonts w:eastAsia="Calibri"/>
                <w:b/>
                <w:lang w:val="id-ID"/>
              </w:rPr>
              <w:t>Total Skor</w:t>
            </w:r>
          </w:p>
        </w:tc>
        <w:tc>
          <w:tcPr>
            <w:tcW w:w="850" w:type="dxa"/>
            <w:vMerge w:val="restart"/>
            <w:vAlign w:val="center"/>
          </w:tcPr>
          <w:p w:rsidR="006218AB" w:rsidRPr="001A7489" w:rsidP="001A7489">
            <w:pPr>
              <w:spacing w:before="60" w:after="60" w:line="240" w:lineRule="auto"/>
              <w:ind w:left="-57" w:right="-57"/>
              <w:jc w:val="center"/>
              <w:rPr>
                <w:rFonts w:eastAsia="Calibri"/>
                <w:b/>
                <w:lang w:val="id-ID"/>
              </w:rPr>
            </w:pPr>
            <w:r w:rsidRPr="001A7489">
              <w:rPr>
                <w:rFonts w:eastAsia="Calibri"/>
                <w:b/>
                <w:lang w:val="id-ID"/>
              </w:rPr>
              <w:t>Nilai</w:t>
            </w:r>
          </w:p>
        </w:tc>
      </w:tr>
      <w:tr w:rsidTr="0081506A">
        <w:tblPrEx>
          <w:tblW w:w="8899" w:type="dxa"/>
          <w:tblInd w:w="817" w:type="dxa"/>
          <w:tblLook w:val="04A0"/>
        </w:tblPrEx>
        <w:tc>
          <w:tcPr>
            <w:tcW w:w="567" w:type="dxa"/>
            <w:vMerge/>
            <w:vAlign w:val="center"/>
          </w:tcPr>
          <w:p w:rsidR="006218AB" w:rsidRPr="001A7489" w:rsidP="001A7489">
            <w:pPr>
              <w:spacing w:before="60" w:after="60" w:line="240" w:lineRule="auto"/>
              <w:ind w:left="-57" w:right="-57"/>
              <w:jc w:val="center"/>
              <w:rPr>
                <w:rFonts w:eastAsia="Calibri"/>
                <w:b/>
                <w:lang w:val="id-ID"/>
              </w:rPr>
            </w:pPr>
          </w:p>
        </w:tc>
        <w:tc>
          <w:tcPr>
            <w:tcW w:w="2552" w:type="dxa"/>
            <w:vMerge/>
            <w:vAlign w:val="center"/>
          </w:tcPr>
          <w:p w:rsidR="006218AB" w:rsidRPr="001A7489" w:rsidP="001A7489">
            <w:pPr>
              <w:spacing w:before="60" w:after="60" w:line="240" w:lineRule="auto"/>
              <w:ind w:left="-57" w:right="-57"/>
              <w:jc w:val="center"/>
              <w:rPr>
                <w:rFonts w:eastAsia="Calibri"/>
                <w:b/>
                <w:lang w:val="id-ID"/>
              </w:rPr>
            </w:pPr>
          </w:p>
        </w:tc>
        <w:tc>
          <w:tcPr>
            <w:tcW w:w="1360" w:type="dxa"/>
            <w:gridSpan w:val="4"/>
            <w:vAlign w:val="center"/>
          </w:tcPr>
          <w:p w:rsidR="006218AB" w:rsidRPr="001A7489" w:rsidP="001A7489">
            <w:pPr>
              <w:spacing w:before="60" w:after="60" w:line="240" w:lineRule="auto"/>
              <w:ind w:left="-57" w:right="-57"/>
              <w:jc w:val="center"/>
              <w:rPr>
                <w:rFonts w:eastAsia="Calibri"/>
                <w:b/>
              </w:rPr>
            </w:pPr>
            <w:r w:rsidRPr="001A7489">
              <w:rPr>
                <w:rFonts w:eastAsia="Calibri"/>
                <w:b/>
              </w:rPr>
              <w:t>Skor Nilai</w:t>
            </w:r>
          </w:p>
        </w:tc>
        <w:tc>
          <w:tcPr>
            <w:tcW w:w="1360" w:type="dxa"/>
            <w:gridSpan w:val="4"/>
            <w:vAlign w:val="center"/>
          </w:tcPr>
          <w:p w:rsidR="006218AB" w:rsidRPr="001A7489" w:rsidP="001A7489">
            <w:pPr>
              <w:spacing w:before="60" w:after="60" w:line="240" w:lineRule="auto"/>
              <w:ind w:left="-57" w:right="-57"/>
              <w:jc w:val="center"/>
              <w:rPr>
                <w:rFonts w:eastAsia="Calibri"/>
                <w:b/>
              </w:rPr>
            </w:pPr>
            <w:r w:rsidRPr="001A7489">
              <w:rPr>
                <w:rFonts w:eastAsia="Calibri"/>
                <w:b/>
              </w:rPr>
              <w:t>Skor Nilai</w:t>
            </w:r>
          </w:p>
        </w:tc>
        <w:tc>
          <w:tcPr>
            <w:tcW w:w="1360" w:type="dxa"/>
            <w:gridSpan w:val="4"/>
            <w:vAlign w:val="center"/>
          </w:tcPr>
          <w:p w:rsidR="006218AB" w:rsidRPr="001A7489" w:rsidP="001A7489">
            <w:pPr>
              <w:spacing w:before="60" w:after="60" w:line="240" w:lineRule="auto"/>
              <w:ind w:left="-57" w:right="-57"/>
              <w:jc w:val="center"/>
              <w:rPr>
                <w:rFonts w:eastAsia="Calibri"/>
                <w:b/>
              </w:rPr>
            </w:pPr>
            <w:r w:rsidRPr="001A7489">
              <w:rPr>
                <w:rFonts w:eastAsia="Calibri"/>
                <w:b/>
              </w:rPr>
              <w:t>Skor Nilai</w:t>
            </w:r>
          </w:p>
        </w:tc>
        <w:tc>
          <w:tcPr>
            <w:tcW w:w="850" w:type="dxa"/>
            <w:vMerge/>
            <w:vAlign w:val="center"/>
          </w:tcPr>
          <w:p w:rsidR="006218AB" w:rsidRPr="001A7489" w:rsidP="001A7489">
            <w:pPr>
              <w:spacing w:before="60" w:after="60" w:line="240" w:lineRule="auto"/>
              <w:ind w:left="-57" w:right="-57"/>
              <w:jc w:val="center"/>
              <w:rPr>
                <w:rFonts w:eastAsia="Calibri"/>
                <w:b/>
                <w:lang w:val="id-ID"/>
              </w:rPr>
            </w:pPr>
          </w:p>
        </w:tc>
        <w:tc>
          <w:tcPr>
            <w:tcW w:w="850" w:type="dxa"/>
            <w:vMerge/>
            <w:vAlign w:val="center"/>
          </w:tcPr>
          <w:p w:rsidR="006218AB" w:rsidRPr="001A7489" w:rsidP="001A7489">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1A7489" w:rsidP="001A7489">
            <w:pPr>
              <w:spacing w:before="60" w:after="60" w:line="240" w:lineRule="auto"/>
              <w:ind w:left="-57" w:right="-57"/>
              <w:jc w:val="center"/>
              <w:rPr>
                <w:rFonts w:eastAsia="Calibri"/>
                <w:b/>
                <w:lang w:val="id-ID"/>
              </w:rPr>
            </w:pPr>
          </w:p>
        </w:tc>
        <w:tc>
          <w:tcPr>
            <w:tcW w:w="2552" w:type="dxa"/>
            <w:vMerge/>
            <w:vAlign w:val="center"/>
          </w:tcPr>
          <w:p w:rsidR="006218AB" w:rsidRPr="001A7489" w:rsidP="001A7489">
            <w:pPr>
              <w:spacing w:before="60" w:after="60" w:line="240" w:lineRule="auto"/>
              <w:ind w:left="-57" w:right="-57"/>
              <w:jc w:val="center"/>
              <w:rPr>
                <w:rFonts w:eastAsia="Calibri"/>
                <w:b/>
                <w:lang w:val="id-ID"/>
              </w:rPr>
            </w:pP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1</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2</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3</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4</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1</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2</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3</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4</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1</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2</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3</w:t>
            </w:r>
          </w:p>
        </w:tc>
        <w:tc>
          <w:tcPr>
            <w:tcW w:w="340" w:type="dxa"/>
            <w:vAlign w:val="center"/>
          </w:tcPr>
          <w:p w:rsidR="006218AB" w:rsidRPr="001A7489" w:rsidP="001A7489">
            <w:pPr>
              <w:spacing w:before="60" w:after="60" w:line="240" w:lineRule="auto"/>
              <w:ind w:left="-57" w:right="-57"/>
              <w:jc w:val="center"/>
              <w:rPr>
                <w:rFonts w:eastAsia="Calibri"/>
                <w:b/>
              </w:rPr>
            </w:pPr>
            <w:r w:rsidRPr="001A7489">
              <w:rPr>
                <w:rFonts w:eastAsia="Calibri"/>
                <w:b/>
              </w:rPr>
              <w:t>4</w:t>
            </w:r>
          </w:p>
        </w:tc>
        <w:tc>
          <w:tcPr>
            <w:tcW w:w="850" w:type="dxa"/>
            <w:vMerge/>
            <w:vAlign w:val="center"/>
          </w:tcPr>
          <w:p w:rsidR="006218AB" w:rsidRPr="001A7489" w:rsidP="001A7489">
            <w:pPr>
              <w:spacing w:before="60" w:after="60" w:line="240" w:lineRule="auto"/>
              <w:ind w:left="-57" w:right="-57"/>
              <w:jc w:val="center"/>
              <w:rPr>
                <w:rFonts w:eastAsia="Calibri"/>
                <w:b/>
              </w:rPr>
            </w:pPr>
          </w:p>
        </w:tc>
        <w:tc>
          <w:tcPr>
            <w:tcW w:w="850" w:type="dxa"/>
            <w:vMerge/>
            <w:vAlign w:val="center"/>
          </w:tcPr>
          <w:p w:rsidR="006218AB" w:rsidRPr="001A7489" w:rsidP="001A7489">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1A7489" w:rsidP="001A7489">
            <w:pPr>
              <w:spacing w:before="60" w:after="60" w:line="240" w:lineRule="auto"/>
              <w:ind w:left="-57" w:right="-57"/>
              <w:jc w:val="center"/>
              <w:rPr>
                <w:rFonts w:eastAsia="Calibri"/>
                <w:bCs/>
              </w:rPr>
            </w:pPr>
            <w:r w:rsidRPr="001A7489">
              <w:rPr>
                <w:rFonts w:eastAsia="Calibri"/>
                <w:bCs/>
              </w:rPr>
              <w:t>1</w:t>
            </w:r>
          </w:p>
        </w:tc>
        <w:tc>
          <w:tcPr>
            <w:tcW w:w="2552"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1A7489" w:rsidP="001A7489">
            <w:pPr>
              <w:spacing w:before="60" w:after="60" w:line="240" w:lineRule="auto"/>
              <w:ind w:left="-57" w:right="-57"/>
              <w:jc w:val="center"/>
              <w:rPr>
                <w:rFonts w:eastAsia="Calibri"/>
                <w:bCs/>
              </w:rPr>
            </w:pPr>
            <w:r w:rsidRPr="001A7489">
              <w:rPr>
                <w:rFonts w:eastAsia="Calibri"/>
                <w:bCs/>
              </w:rPr>
              <w:t>2</w:t>
            </w:r>
          </w:p>
        </w:tc>
        <w:tc>
          <w:tcPr>
            <w:tcW w:w="2552"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1A7489" w:rsidP="001A7489">
            <w:pPr>
              <w:spacing w:before="60" w:after="60" w:line="240" w:lineRule="auto"/>
              <w:ind w:left="-57" w:right="-57"/>
              <w:jc w:val="center"/>
              <w:rPr>
                <w:rFonts w:eastAsia="Calibri"/>
                <w:bCs/>
              </w:rPr>
            </w:pPr>
            <w:r w:rsidRPr="001A7489">
              <w:rPr>
                <w:rFonts w:eastAsia="Calibri"/>
                <w:bCs/>
              </w:rPr>
              <w:t>3</w:t>
            </w:r>
          </w:p>
        </w:tc>
        <w:tc>
          <w:tcPr>
            <w:tcW w:w="2552"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1A7489" w:rsidP="001A7489">
            <w:pPr>
              <w:spacing w:before="60" w:after="60" w:line="240" w:lineRule="auto"/>
              <w:ind w:left="-57" w:right="-57"/>
              <w:jc w:val="center"/>
              <w:rPr>
                <w:rFonts w:eastAsia="Calibri"/>
                <w:bCs/>
              </w:rPr>
            </w:pPr>
            <w:r w:rsidRPr="001A7489">
              <w:rPr>
                <w:rFonts w:eastAsia="Calibri"/>
                <w:bCs/>
              </w:rPr>
              <w:t>4</w:t>
            </w:r>
          </w:p>
        </w:tc>
        <w:tc>
          <w:tcPr>
            <w:tcW w:w="2552"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1A7489" w:rsidP="001A7489">
            <w:pPr>
              <w:spacing w:before="60" w:after="60" w:line="240" w:lineRule="auto"/>
              <w:ind w:left="-57" w:right="-57"/>
              <w:jc w:val="center"/>
              <w:rPr>
                <w:rFonts w:eastAsia="Calibri"/>
                <w:bCs/>
              </w:rPr>
            </w:pPr>
            <w:r w:rsidRPr="001A7489">
              <w:rPr>
                <w:rFonts w:eastAsia="Calibri"/>
                <w:bCs/>
              </w:rPr>
              <w:t>5</w:t>
            </w:r>
          </w:p>
        </w:tc>
        <w:tc>
          <w:tcPr>
            <w:tcW w:w="2552"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1A7489" w:rsidP="001A7489">
            <w:pPr>
              <w:spacing w:before="60" w:after="60" w:line="240" w:lineRule="auto"/>
              <w:ind w:left="-57" w:right="-57"/>
              <w:jc w:val="center"/>
              <w:rPr>
                <w:rFonts w:eastAsia="Calibri"/>
                <w:bCs/>
              </w:rPr>
            </w:pPr>
            <w:r w:rsidRPr="001A7489">
              <w:rPr>
                <w:rFonts w:eastAsia="Calibri"/>
                <w:bCs/>
              </w:rPr>
              <w:t>dst</w:t>
            </w:r>
          </w:p>
        </w:tc>
        <w:tc>
          <w:tcPr>
            <w:tcW w:w="2552"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34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c>
          <w:tcPr>
            <w:tcW w:w="850" w:type="dxa"/>
          </w:tcPr>
          <w:p w:rsidR="006218AB" w:rsidRPr="001A7489" w:rsidP="001A7489">
            <w:pPr>
              <w:spacing w:before="60" w:after="60" w:line="240" w:lineRule="auto"/>
              <w:jc w:val="center"/>
              <w:rPr>
                <w:rFonts w:eastAsia="Calibri"/>
                <w:b/>
              </w:rPr>
            </w:pPr>
          </w:p>
        </w:tc>
      </w:tr>
    </w:tbl>
    <w:p w:rsidR="006218AB" w:rsidRPr="001A7489" w:rsidP="001A7489">
      <w:pPr>
        <w:tabs>
          <w:tab w:val="left" w:pos="709"/>
        </w:tabs>
        <w:spacing w:before="60" w:after="60" w:line="240" w:lineRule="auto"/>
        <w:ind w:left="426"/>
        <w:jc w:val="both"/>
        <w:rPr>
          <w:b/>
          <w:bCs/>
          <w:lang w:val="en-US" w:eastAsia="en-US" w:bidi="ar-SA"/>
        </w:rPr>
      </w:pPr>
    </w:p>
    <w:p w:rsidR="006218AB" w:rsidRPr="001A7489" w:rsidP="001A7489">
      <w:pPr>
        <w:tabs>
          <w:tab w:val="left" w:pos="709"/>
        </w:tabs>
        <w:spacing w:before="60" w:after="60" w:line="240" w:lineRule="auto"/>
        <w:ind w:left="426"/>
        <w:jc w:val="both"/>
        <w:rPr>
          <w:b/>
          <w:bCs/>
          <w:lang w:val="en-US" w:eastAsia="en-US" w:bidi="ar-SA"/>
        </w:rPr>
      </w:pPr>
      <w:r w:rsidRPr="001A7489">
        <w:rPr>
          <w:b/>
          <w:bCs/>
          <w:lang w:val="en-US" w:eastAsia="en-US" w:bidi="ar-SA"/>
        </w:rPr>
        <w:t>3.</w:t>
      </w:r>
      <w:r w:rsidRPr="001A7489">
        <w:rPr>
          <w:b/>
          <w:bCs/>
          <w:lang w:val="en-US" w:eastAsia="en-US" w:bidi="ar-SA"/>
        </w:rPr>
        <w:tab/>
        <w:t>ASESMEN SUMATIF</w:t>
      </w:r>
    </w:p>
    <w:p w:rsidR="006218AB" w:rsidRPr="001A7489" w:rsidP="001A7489">
      <w:pPr>
        <w:spacing w:before="60" w:after="60" w:line="240" w:lineRule="auto"/>
        <w:ind w:left="709"/>
        <w:jc w:val="both"/>
        <w:rPr>
          <w:lang w:val="en-US" w:eastAsia="en-US" w:bidi="ar-SA"/>
        </w:rPr>
      </w:pPr>
      <w:r w:rsidRPr="001A7489">
        <w:rPr>
          <w:lang w:val="en-US" w:eastAsia="en-US" w:bidi="ar-SA"/>
        </w:rPr>
        <w:t xml:space="preserve">Dilaksanakan diakhir pembelajaran untuk mengukur tingkat capaian pemahaman sains peserta didk untuk menentukan langkah selajutnya. </w:t>
      </w:r>
    </w:p>
    <w:p w:rsidR="006218AB" w:rsidRPr="001A7489" w:rsidP="001A7489">
      <w:pPr>
        <w:numPr>
          <w:ilvl w:val="0"/>
          <w:numId w:val="3"/>
        </w:numPr>
        <w:tabs>
          <w:tab w:val="clear" w:pos="720"/>
          <w:tab w:val="left" w:pos="993"/>
        </w:tabs>
        <w:spacing w:before="60" w:after="60" w:line="240" w:lineRule="auto"/>
        <w:ind w:left="993" w:hanging="284"/>
        <w:jc w:val="both"/>
        <w:rPr>
          <w:lang w:val="id-ID" w:eastAsia="en-US" w:bidi="ar-SA"/>
        </w:rPr>
      </w:pPr>
      <w:r w:rsidRPr="001A7489">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1A7489" w:rsidP="001A7489">
      <w:pPr>
        <w:numPr>
          <w:ilvl w:val="0"/>
          <w:numId w:val="3"/>
        </w:numPr>
        <w:tabs>
          <w:tab w:val="clear" w:pos="720"/>
          <w:tab w:val="left" w:pos="993"/>
        </w:tabs>
        <w:spacing w:before="60" w:after="60" w:line="240" w:lineRule="auto"/>
        <w:ind w:left="993" w:hanging="284"/>
        <w:jc w:val="both"/>
        <w:rPr>
          <w:lang w:val="id-ID" w:eastAsia="en-US" w:bidi="ar-SA"/>
        </w:rPr>
      </w:pPr>
      <w:r w:rsidRPr="001A7489">
        <w:rPr>
          <w:lang w:val="id-ID" w:eastAsia="en-US" w:bidi="ar-SA"/>
        </w:rPr>
        <w:t xml:space="preserve">Guru memeriksa kelengkapan lembar pengamatan siswa </w:t>
      </w:r>
    </w:p>
    <w:p w:rsidR="006218AB" w:rsidRPr="001A7489" w:rsidP="001A7489">
      <w:pPr>
        <w:numPr>
          <w:ilvl w:val="0"/>
          <w:numId w:val="3"/>
        </w:numPr>
        <w:tabs>
          <w:tab w:val="clear" w:pos="720"/>
          <w:tab w:val="left" w:pos="993"/>
        </w:tabs>
        <w:spacing w:before="60" w:after="60" w:line="240" w:lineRule="auto"/>
        <w:ind w:left="993" w:hanging="284"/>
        <w:jc w:val="both"/>
        <w:rPr>
          <w:lang w:val="id-ID" w:eastAsia="en-US" w:bidi="ar-SA"/>
        </w:rPr>
      </w:pPr>
      <w:r w:rsidRPr="001A7489">
        <w:rPr>
          <w:lang w:val="id-ID" w:eastAsia="en-US" w:bidi="ar-SA"/>
        </w:rPr>
        <w:t xml:space="preserve">Asesmen ini dibuat Individu, kelompok, peforma dan tertulis- formatif dan sumatif </w:t>
      </w:r>
    </w:p>
    <w:tbl>
      <w:tblPr>
        <w:tblStyle w:val="TableGrid"/>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1A7489" w:rsidP="001A7489">
            <w:pPr>
              <w:spacing w:before="60" w:after="60" w:line="240" w:lineRule="auto"/>
              <w:ind w:left="-57" w:right="-57"/>
              <w:jc w:val="center"/>
              <w:rPr>
                <w:rFonts w:eastAsia="Calibri"/>
                <w:b/>
                <w:bCs/>
                <w:lang w:val="id-ID"/>
              </w:rPr>
            </w:pPr>
            <w:r w:rsidRPr="001A7489">
              <w:rPr>
                <w:rFonts w:eastAsia="Calibri"/>
                <w:b/>
                <w:bCs/>
                <w:lang w:val="id-ID"/>
              </w:rPr>
              <w:t>No.</w:t>
            </w:r>
          </w:p>
        </w:tc>
        <w:tc>
          <w:tcPr>
            <w:tcW w:w="5102" w:type="dxa"/>
            <w:shd w:val="clear" w:color="auto" w:fill="DBE5F1"/>
            <w:vAlign w:val="center"/>
          </w:tcPr>
          <w:p w:rsidR="006218AB" w:rsidRPr="001A7489" w:rsidP="001A7489">
            <w:pPr>
              <w:spacing w:before="60" w:after="60" w:line="240" w:lineRule="auto"/>
              <w:ind w:left="-57" w:right="-57"/>
              <w:jc w:val="center"/>
              <w:rPr>
                <w:rFonts w:eastAsia="Calibri"/>
                <w:b/>
                <w:bCs/>
                <w:lang w:val="id-ID"/>
              </w:rPr>
            </w:pPr>
            <w:r w:rsidRPr="001A7489">
              <w:rPr>
                <w:rFonts w:eastAsia="Calibri"/>
                <w:b/>
                <w:bCs/>
                <w:lang w:val="id-ID"/>
              </w:rPr>
              <w:t>Indikator</w:t>
            </w:r>
          </w:p>
        </w:tc>
        <w:tc>
          <w:tcPr>
            <w:tcW w:w="569" w:type="dxa"/>
            <w:shd w:val="clear" w:color="auto" w:fill="DBE5F1"/>
            <w:vAlign w:val="center"/>
          </w:tcPr>
          <w:p w:rsidR="006218AB" w:rsidRPr="001A7489" w:rsidP="001A7489">
            <w:pPr>
              <w:spacing w:before="60" w:after="60" w:line="240" w:lineRule="auto"/>
              <w:ind w:left="-57" w:right="-57"/>
              <w:jc w:val="center"/>
              <w:rPr>
                <w:rFonts w:eastAsia="Calibri"/>
                <w:b/>
                <w:bCs/>
                <w:lang w:val="id-ID"/>
              </w:rPr>
            </w:pPr>
            <w:r w:rsidRPr="001A7489">
              <w:rPr>
                <w:rFonts w:eastAsia="Calibri"/>
                <w:b/>
                <w:bCs/>
                <w:lang w:val="id-ID"/>
              </w:rPr>
              <w:t>SL</w:t>
            </w:r>
          </w:p>
        </w:tc>
        <w:tc>
          <w:tcPr>
            <w:tcW w:w="569" w:type="dxa"/>
            <w:shd w:val="clear" w:color="auto" w:fill="DBE5F1"/>
            <w:vAlign w:val="center"/>
          </w:tcPr>
          <w:p w:rsidR="006218AB" w:rsidRPr="001A7489" w:rsidP="001A7489">
            <w:pPr>
              <w:spacing w:before="60" w:after="60" w:line="240" w:lineRule="auto"/>
              <w:ind w:left="-57" w:right="-57"/>
              <w:jc w:val="center"/>
              <w:rPr>
                <w:rFonts w:eastAsia="Calibri"/>
                <w:b/>
                <w:bCs/>
                <w:lang w:val="id-ID"/>
              </w:rPr>
            </w:pPr>
            <w:r w:rsidRPr="001A7489">
              <w:rPr>
                <w:rFonts w:eastAsia="Calibri"/>
                <w:b/>
                <w:bCs/>
                <w:lang w:val="id-ID"/>
              </w:rPr>
              <w:t>SR</w:t>
            </w:r>
          </w:p>
        </w:tc>
        <w:tc>
          <w:tcPr>
            <w:tcW w:w="711" w:type="dxa"/>
            <w:shd w:val="clear" w:color="auto" w:fill="DBE5F1"/>
            <w:vAlign w:val="center"/>
          </w:tcPr>
          <w:p w:rsidR="006218AB" w:rsidRPr="001A7489" w:rsidP="001A7489">
            <w:pPr>
              <w:spacing w:before="60" w:after="60" w:line="240" w:lineRule="auto"/>
              <w:ind w:left="-57" w:right="-57"/>
              <w:jc w:val="center"/>
              <w:rPr>
                <w:rFonts w:eastAsia="Calibri"/>
                <w:b/>
                <w:bCs/>
                <w:lang w:val="id-ID"/>
              </w:rPr>
            </w:pPr>
            <w:r w:rsidRPr="001A7489">
              <w:rPr>
                <w:rFonts w:eastAsia="Calibri"/>
                <w:b/>
                <w:bCs/>
                <w:lang w:val="id-ID"/>
              </w:rPr>
              <w:t>KD</w:t>
            </w:r>
          </w:p>
        </w:tc>
        <w:tc>
          <w:tcPr>
            <w:tcW w:w="568" w:type="dxa"/>
            <w:shd w:val="clear" w:color="auto" w:fill="DBE5F1"/>
            <w:vAlign w:val="center"/>
          </w:tcPr>
          <w:p w:rsidR="006218AB" w:rsidRPr="001A7489" w:rsidP="001A7489">
            <w:pPr>
              <w:spacing w:before="60" w:after="60" w:line="240" w:lineRule="auto"/>
              <w:ind w:left="-57" w:right="-57"/>
              <w:jc w:val="center"/>
              <w:rPr>
                <w:rFonts w:eastAsia="Calibri"/>
                <w:b/>
                <w:bCs/>
                <w:lang w:val="id-ID"/>
              </w:rPr>
            </w:pPr>
            <w:r w:rsidRPr="001A7489">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1A7489" w:rsidP="001A7489">
            <w:pPr>
              <w:spacing w:before="60" w:after="60" w:line="240" w:lineRule="auto"/>
              <w:jc w:val="center"/>
              <w:rPr>
                <w:rFonts w:eastAsia="Calibri"/>
              </w:rPr>
            </w:pPr>
            <w:r w:rsidRPr="001A7489">
              <w:rPr>
                <w:rFonts w:eastAsia="Calibri"/>
                <w:lang w:val="id-ID"/>
              </w:rPr>
              <w:t>1</w:t>
            </w:r>
          </w:p>
        </w:tc>
        <w:tc>
          <w:tcPr>
            <w:tcW w:w="5102" w:type="dxa"/>
            <w:vAlign w:val="center"/>
          </w:tcPr>
          <w:p w:rsidR="006218AB" w:rsidRPr="001A7489" w:rsidP="001A7489">
            <w:pPr>
              <w:spacing w:before="60" w:after="60" w:line="240" w:lineRule="auto"/>
              <w:jc w:val="both"/>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711" w:type="dxa"/>
            <w:vAlign w:val="center"/>
          </w:tcPr>
          <w:p w:rsidR="006218AB" w:rsidRPr="001A7489" w:rsidP="001A7489">
            <w:pPr>
              <w:spacing w:before="60" w:after="60" w:line="240" w:lineRule="auto"/>
              <w:jc w:val="center"/>
              <w:rPr>
                <w:rFonts w:eastAsia="Calibri"/>
                <w:lang w:val="id-ID"/>
              </w:rPr>
            </w:pPr>
          </w:p>
        </w:tc>
        <w:tc>
          <w:tcPr>
            <w:tcW w:w="568" w:type="dxa"/>
            <w:vAlign w:val="center"/>
          </w:tcPr>
          <w:p w:rsidR="006218AB" w:rsidRPr="001A7489" w:rsidP="001A74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1A7489" w:rsidP="001A7489">
            <w:pPr>
              <w:spacing w:before="60" w:after="60" w:line="240" w:lineRule="auto"/>
              <w:jc w:val="center"/>
              <w:rPr>
                <w:rFonts w:eastAsia="Calibri"/>
              </w:rPr>
            </w:pPr>
            <w:r w:rsidRPr="001A7489">
              <w:rPr>
                <w:rFonts w:eastAsia="Calibri"/>
              </w:rPr>
              <w:t>2</w:t>
            </w:r>
          </w:p>
        </w:tc>
        <w:tc>
          <w:tcPr>
            <w:tcW w:w="5102" w:type="dxa"/>
            <w:vAlign w:val="center"/>
          </w:tcPr>
          <w:p w:rsidR="006218AB" w:rsidRPr="001A7489" w:rsidP="001A7489">
            <w:pPr>
              <w:spacing w:before="60" w:after="60" w:line="240" w:lineRule="auto"/>
              <w:jc w:val="both"/>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711" w:type="dxa"/>
            <w:vAlign w:val="center"/>
          </w:tcPr>
          <w:p w:rsidR="006218AB" w:rsidRPr="001A7489" w:rsidP="001A7489">
            <w:pPr>
              <w:spacing w:before="60" w:after="60" w:line="240" w:lineRule="auto"/>
              <w:jc w:val="center"/>
              <w:rPr>
                <w:rFonts w:eastAsia="Calibri"/>
                <w:lang w:val="id-ID"/>
              </w:rPr>
            </w:pPr>
          </w:p>
        </w:tc>
        <w:tc>
          <w:tcPr>
            <w:tcW w:w="568" w:type="dxa"/>
            <w:vAlign w:val="center"/>
          </w:tcPr>
          <w:p w:rsidR="006218AB" w:rsidRPr="001A7489" w:rsidP="001A74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1A7489" w:rsidP="001A7489">
            <w:pPr>
              <w:spacing w:before="60" w:after="60" w:line="240" w:lineRule="auto"/>
              <w:jc w:val="center"/>
              <w:rPr>
                <w:rFonts w:eastAsia="Calibri"/>
              </w:rPr>
            </w:pPr>
            <w:r w:rsidRPr="001A7489">
              <w:rPr>
                <w:rFonts w:eastAsia="Calibri"/>
              </w:rPr>
              <w:t>3</w:t>
            </w:r>
          </w:p>
        </w:tc>
        <w:tc>
          <w:tcPr>
            <w:tcW w:w="5102" w:type="dxa"/>
            <w:vAlign w:val="center"/>
          </w:tcPr>
          <w:p w:rsidR="006218AB" w:rsidRPr="001A7489" w:rsidP="001A7489">
            <w:pPr>
              <w:spacing w:before="60" w:after="60" w:line="240" w:lineRule="auto"/>
              <w:jc w:val="both"/>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711" w:type="dxa"/>
            <w:vAlign w:val="center"/>
          </w:tcPr>
          <w:p w:rsidR="006218AB" w:rsidRPr="001A7489" w:rsidP="001A7489">
            <w:pPr>
              <w:spacing w:before="60" w:after="60" w:line="240" w:lineRule="auto"/>
              <w:jc w:val="center"/>
              <w:rPr>
                <w:rFonts w:eastAsia="Calibri"/>
                <w:lang w:val="id-ID"/>
              </w:rPr>
            </w:pPr>
          </w:p>
        </w:tc>
        <w:tc>
          <w:tcPr>
            <w:tcW w:w="568" w:type="dxa"/>
            <w:vAlign w:val="center"/>
          </w:tcPr>
          <w:p w:rsidR="006218AB" w:rsidRPr="001A7489" w:rsidP="001A74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1A7489" w:rsidP="001A7489">
            <w:pPr>
              <w:spacing w:before="60" w:after="60" w:line="240" w:lineRule="auto"/>
              <w:jc w:val="center"/>
              <w:rPr>
                <w:rFonts w:eastAsia="Calibri"/>
              </w:rPr>
            </w:pPr>
            <w:r w:rsidRPr="001A7489">
              <w:rPr>
                <w:rFonts w:eastAsia="Calibri"/>
              </w:rPr>
              <w:t>4</w:t>
            </w:r>
          </w:p>
        </w:tc>
        <w:tc>
          <w:tcPr>
            <w:tcW w:w="5102" w:type="dxa"/>
            <w:vAlign w:val="center"/>
          </w:tcPr>
          <w:p w:rsidR="006218AB" w:rsidRPr="001A7489" w:rsidP="001A7489">
            <w:pPr>
              <w:spacing w:before="60" w:after="60" w:line="240" w:lineRule="auto"/>
              <w:jc w:val="both"/>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711" w:type="dxa"/>
            <w:vAlign w:val="center"/>
          </w:tcPr>
          <w:p w:rsidR="006218AB" w:rsidRPr="001A7489" w:rsidP="001A7489">
            <w:pPr>
              <w:spacing w:before="60" w:after="60" w:line="240" w:lineRule="auto"/>
              <w:jc w:val="center"/>
              <w:rPr>
                <w:rFonts w:eastAsia="Calibri"/>
                <w:lang w:val="id-ID"/>
              </w:rPr>
            </w:pPr>
          </w:p>
        </w:tc>
        <w:tc>
          <w:tcPr>
            <w:tcW w:w="568" w:type="dxa"/>
            <w:vAlign w:val="center"/>
          </w:tcPr>
          <w:p w:rsidR="006218AB" w:rsidRPr="001A7489" w:rsidP="001A74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1A7489" w:rsidP="001A7489">
            <w:pPr>
              <w:spacing w:before="60" w:after="60" w:line="240" w:lineRule="auto"/>
              <w:jc w:val="center"/>
              <w:rPr>
                <w:rFonts w:eastAsia="Calibri"/>
              </w:rPr>
            </w:pPr>
            <w:r w:rsidRPr="001A7489">
              <w:rPr>
                <w:rFonts w:eastAsia="Calibri"/>
              </w:rPr>
              <w:t>5</w:t>
            </w:r>
          </w:p>
        </w:tc>
        <w:tc>
          <w:tcPr>
            <w:tcW w:w="5102" w:type="dxa"/>
            <w:vAlign w:val="center"/>
          </w:tcPr>
          <w:p w:rsidR="006218AB" w:rsidRPr="001A7489" w:rsidP="001A7489">
            <w:pPr>
              <w:spacing w:before="60" w:after="60" w:line="240" w:lineRule="auto"/>
              <w:jc w:val="both"/>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569" w:type="dxa"/>
            <w:vAlign w:val="center"/>
          </w:tcPr>
          <w:p w:rsidR="006218AB" w:rsidRPr="001A7489" w:rsidP="001A7489">
            <w:pPr>
              <w:spacing w:before="60" w:after="60" w:line="240" w:lineRule="auto"/>
              <w:jc w:val="center"/>
              <w:rPr>
                <w:rFonts w:eastAsia="Calibri"/>
                <w:lang w:val="id-ID"/>
              </w:rPr>
            </w:pPr>
          </w:p>
        </w:tc>
        <w:tc>
          <w:tcPr>
            <w:tcW w:w="711" w:type="dxa"/>
            <w:vAlign w:val="center"/>
          </w:tcPr>
          <w:p w:rsidR="006218AB" w:rsidRPr="001A7489" w:rsidP="001A7489">
            <w:pPr>
              <w:spacing w:before="60" w:after="60" w:line="240" w:lineRule="auto"/>
              <w:jc w:val="center"/>
              <w:rPr>
                <w:rFonts w:eastAsia="Calibri"/>
                <w:lang w:val="id-ID"/>
              </w:rPr>
            </w:pPr>
          </w:p>
        </w:tc>
        <w:tc>
          <w:tcPr>
            <w:tcW w:w="568" w:type="dxa"/>
            <w:vAlign w:val="center"/>
          </w:tcPr>
          <w:p w:rsidR="006218AB" w:rsidRPr="001A7489" w:rsidP="001A7489">
            <w:pPr>
              <w:spacing w:before="60" w:after="60" w:line="240" w:lineRule="auto"/>
              <w:jc w:val="center"/>
              <w:rPr>
                <w:rFonts w:eastAsia="Calibri"/>
                <w:lang w:val="id-ID"/>
              </w:rPr>
            </w:pPr>
          </w:p>
        </w:tc>
      </w:tr>
    </w:tbl>
    <w:p w:rsidR="006218AB" w:rsidRPr="001A7489" w:rsidP="001A7489">
      <w:pPr>
        <w:tabs>
          <w:tab w:val="left" w:pos="1701"/>
          <w:tab w:val="left" w:pos="2127"/>
          <w:tab w:val="left" w:pos="4111"/>
          <w:tab w:val="left" w:pos="4395"/>
        </w:tabs>
        <w:spacing w:before="60" w:after="60" w:line="240" w:lineRule="auto"/>
        <w:ind w:left="993"/>
        <w:rPr>
          <w:rFonts w:eastAsia="Calibri"/>
          <w:lang w:val="en-US" w:eastAsia="en-US" w:bidi="ar-SA"/>
        </w:rPr>
      </w:pPr>
      <w:r w:rsidRPr="001A7489">
        <w:rPr>
          <w:rFonts w:eastAsia="Calibri"/>
          <w:lang w:val="en-US" w:eastAsia="en-US" w:bidi="ar-SA"/>
        </w:rPr>
        <w:t>Keterangan</w:t>
      </w:r>
    </w:p>
    <w:p w:rsidR="006218AB" w:rsidRPr="001A7489" w:rsidP="001A7489">
      <w:pPr>
        <w:tabs>
          <w:tab w:val="left" w:pos="1701"/>
          <w:tab w:val="left" w:pos="2127"/>
          <w:tab w:val="left" w:pos="4111"/>
          <w:tab w:val="left" w:pos="4395"/>
        </w:tabs>
        <w:spacing w:before="60" w:after="60" w:line="240" w:lineRule="auto"/>
        <w:ind w:left="993"/>
        <w:rPr>
          <w:rFonts w:eastAsia="Calibri"/>
          <w:i/>
          <w:iCs/>
          <w:lang w:val="id-ID" w:eastAsia="en-US" w:bidi="ar-SA"/>
        </w:rPr>
      </w:pPr>
      <w:r w:rsidRPr="001A7489">
        <w:rPr>
          <w:rFonts w:eastAsia="Calibri"/>
          <w:i/>
          <w:iCs/>
          <w:lang w:val="id-ID" w:eastAsia="en-US" w:bidi="ar-SA"/>
        </w:rPr>
        <w:t>SL</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Selalu</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sangat baik</w:t>
      </w:r>
    </w:p>
    <w:p w:rsidR="006218AB" w:rsidRPr="001A7489" w:rsidP="001A7489">
      <w:pPr>
        <w:tabs>
          <w:tab w:val="left" w:pos="1701"/>
          <w:tab w:val="left" w:pos="2127"/>
          <w:tab w:val="left" w:pos="4111"/>
          <w:tab w:val="left" w:pos="4395"/>
        </w:tabs>
        <w:spacing w:before="60" w:after="60" w:line="240" w:lineRule="auto"/>
        <w:ind w:left="993"/>
        <w:rPr>
          <w:rFonts w:eastAsia="Calibri"/>
          <w:i/>
          <w:iCs/>
          <w:lang w:val="id-ID" w:eastAsia="en-US" w:bidi="ar-SA"/>
        </w:rPr>
      </w:pPr>
      <w:r w:rsidRPr="001A7489">
        <w:rPr>
          <w:rFonts w:eastAsia="Calibri"/>
          <w:i/>
          <w:iCs/>
          <w:lang w:val="id-ID" w:eastAsia="en-US" w:bidi="ar-SA"/>
        </w:rPr>
        <w:t>SR</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Sering</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baik</w:t>
      </w:r>
    </w:p>
    <w:p w:rsidR="006218AB" w:rsidRPr="001A7489" w:rsidP="001A7489">
      <w:pPr>
        <w:tabs>
          <w:tab w:val="left" w:pos="1701"/>
          <w:tab w:val="left" w:pos="2127"/>
          <w:tab w:val="left" w:pos="4111"/>
          <w:tab w:val="left" w:pos="4395"/>
        </w:tabs>
        <w:spacing w:before="60" w:after="60" w:line="240" w:lineRule="auto"/>
        <w:ind w:left="993"/>
        <w:rPr>
          <w:rFonts w:eastAsia="Calibri"/>
          <w:i/>
          <w:iCs/>
          <w:lang w:val="id-ID" w:eastAsia="en-US" w:bidi="ar-SA"/>
        </w:rPr>
      </w:pPr>
      <w:r w:rsidRPr="001A7489">
        <w:rPr>
          <w:rFonts w:eastAsia="Calibri"/>
          <w:i/>
          <w:iCs/>
          <w:lang w:val="id-ID" w:eastAsia="en-US" w:bidi="ar-SA"/>
        </w:rPr>
        <w:t>KD</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Kadang-kadang</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cukup</w:t>
      </w:r>
    </w:p>
    <w:p w:rsidR="006218AB" w:rsidRPr="001A7489" w:rsidP="001A7489">
      <w:pPr>
        <w:tabs>
          <w:tab w:val="left" w:pos="1701"/>
          <w:tab w:val="left" w:pos="2127"/>
          <w:tab w:val="left" w:pos="4111"/>
          <w:tab w:val="left" w:pos="4395"/>
        </w:tabs>
        <w:spacing w:before="60" w:after="60" w:line="240" w:lineRule="auto"/>
        <w:ind w:left="993"/>
        <w:rPr>
          <w:rFonts w:eastAsia="Calibri"/>
          <w:b/>
          <w:bCs/>
          <w:lang w:val="id-ID" w:eastAsia="en-US" w:bidi="ar-SA"/>
        </w:rPr>
      </w:pPr>
      <w:r w:rsidRPr="001A7489">
        <w:rPr>
          <w:rFonts w:eastAsia="Calibri"/>
          <w:i/>
          <w:iCs/>
          <w:lang w:val="id-ID" w:eastAsia="en-US" w:bidi="ar-SA"/>
        </w:rPr>
        <w:t>TP</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Tidak Pernah</w:t>
      </w:r>
      <w:r w:rsidRPr="001A7489">
        <w:rPr>
          <w:rFonts w:eastAsia="Calibri"/>
          <w:i/>
          <w:iCs/>
          <w:lang w:val="en-US" w:eastAsia="en-US" w:bidi="ar-SA"/>
        </w:rPr>
        <w:tab/>
      </w:r>
      <w:r w:rsidRPr="001A7489">
        <w:rPr>
          <w:rFonts w:eastAsia="Calibri"/>
          <w:i/>
          <w:iCs/>
          <w:lang w:val="id-ID" w:eastAsia="en-US" w:bidi="ar-SA"/>
        </w:rPr>
        <w:t>:</w:t>
      </w:r>
      <w:r w:rsidRPr="001A7489">
        <w:rPr>
          <w:rFonts w:eastAsia="Calibri"/>
          <w:i/>
          <w:iCs/>
          <w:lang w:val="en-US" w:eastAsia="en-US" w:bidi="ar-SA"/>
        </w:rPr>
        <w:tab/>
      </w:r>
      <w:r w:rsidRPr="001A7489">
        <w:rPr>
          <w:rFonts w:eastAsia="Calibri"/>
          <w:i/>
          <w:iCs/>
          <w:lang w:val="id-ID" w:eastAsia="en-US" w:bidi="ar-SA"/>
        </w:rPr>
        <w:t>perlu bimbingan</w:t>
      </w:r>
    </w:p>
    <w:p w:rsidR="006218AB" w:rsidRPr="001A7489" w:rsidP="001A7489">
      <w:pPr>
        <w:spacing w:before="60" w:after="60" w:line="240" w:lineRule="auto"/>
        <w:ind w:left="1440"/>
        <w:rPr>
          <w:rFonts w:eastAsia="Calibri"/>
          <w:lang w:val="en-US" w:eastAsia="en-US" w:bidi="ar-SA"/>
        </w:rPr>
      </w:pPr>
    </w:p>
    <w:p w:rsidR="00C41CA7" w:rsidRPr="001A7489" w:rsidP="001A7489">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1A7489" w:rsidP="001A7489">
      <w:pPr>
        <w:autoSpaceDE w:val="0"/>
        <w:autoSpaceDN w:val="0"/>
        <w:adjustRightInd w:val="0"/>
        <w:spacing w:before="60" w:after="60" w:line="240" w:lineRule="auto"/>
        <w:ind w:left="426"/>
        <w:jc w:val="center"/>
        <w:rPr>
          <w:rFonts w:eastAsia="Calibri"/>
          <w:caps/>
          <w:color w:val="000000"/>
          <w:lang w:val="en-US" w:eastAsia="en-US" w:bidi="ar-SA"/>
        </w:rPr>
      </w:pPr>
      <w:r w:rsidRPr="001A7489">
        <w:rPr>
          <w:rFonts w:eastAsia="Calibri"/>
          <w:b/>
          <w:bCs/>
          <w:caps/>
          <w:color w:val="000000"/>
          <w:lang w:val="en-US" w:eastAsia="en-US" w:bidi="ar-SA"/>
        </w:rPr>
        <w:t>Penilaian Diri</w:t>
      </w:r>
    </w:p>
    <w:p w:rsidR="0071272A"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Jawablah pertanyaan di bawah</w:t>
      </w:r>
      <w:r w:rsidRPr="001A7489" w:rsidR="0084142A">
        <w:rPr>
          <w:rFonts w:eastAsia="Calibri"/>
          <w:color w:val="000000"/>
          <w:lang w:val="en-US" w:eastAsia="en-US" w:bidi="ar-SA"/>
        </w:rPr>
        <w:t xml:space="preserve"> </w:t>
      </w:r>
      <w:r w:rsidRPr="001A7489">
        <w:rPr>
          <w:rFonts w:eastAsia="Calibri"/>
          <w:color w:val="000000"/>
          <w:lang w:val="en-US" w:eastAsia="en-US" w:bidi="ar-SA"/>
        </w:rPr>
        <w:t>ini dengan</w:t>
      </w:r>
      <w:r w:rsidRPr="001A7489" w:rsidR="0084142A">
        <w:rPr>
          <w:rFonts w:eastAsia="Calibri"/>
          <w:color w:val="000000"/>
          <w:lang w:val="en-US" w:eastAsia="en-US" w:bidi="ar-SA"/>
        </w:rPr>
        <w:t xml:space="preserve"> </w:t>
      </w:r>
      <w:r w:rsidRPr="001A7489">
        <w:rPr>
          <w:rFonts w:eastAsia="Calibri"/>
          <w:color w:val="000000"/>
          <w:lang w:val="en-US" w:eastAsia="en-US" w:bidi="ar-SA"/>
        </w:rPr>
        <w:t>jujur, sesuai</w:t>
      </w:r>
      <w:r w:rsidRPr="001A7489" w:rsidR="0084142A">
        <w:rPr>
          <w:rFonts w:eastAsia="Calibri"/>
          <w:color w:val="000000"/>
          <w:lang w:val="en-US" w:eastAsia="en-US" w:bidi="ar-SA"/>
        </w:rPr>
        <w:t xml:space="preserve"> </w:t>
      </w:r>
      <w:r w:rsidRPr="001A7489">
        <w:rPr>
          <w:rFonts w:eastAsia="Calibri"/>
          <w:color w:val="000000"/>
          <w:lang w:val="en-US" w:eastAsia="en-US" w:bidi="ar-SA"/>
        </w:rPr>
        <w:t>dengan</w:t>
      </w:r>
      <w:r w:rsidRPr="001A7489" w:rsidR="0084142A">
        <w:rPr>
          <w:rFonts w:eastAsia="Calibri"/>
          <w:color w:val="000000"/>
          <w:lang w:val="en-US" w:eastAsia="en-US" w:bidi="ar-SA"/>
        </w:rPr>
        <w:t xml:space="preserve"> </w:t>
      </w:r>
      <w:r w:rsidRPr="001A7489">
        <w:rPr>
          <w:rFonts w:eastAsia="Calibri"/>
          <w:color w:val="000000"/>
          <w:lang w:val="en-US" w:eastAsia="en-US" w:bidi="ar-SA"/>
        </w:rPr>
        <w:t>kemampuan kalian, cara menjawabnya adalah dengan memberikan centang (√) di kolom yang disediakan.</w:t>
      </w:r>
    </w:p>
    <w:tbl>
      <w:tblPr>
        <w:tblStyle w:val="TableGrid"/>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1A7489" w:rsidP="001A7489">
            <w:pPr>
              <w:spacing w:before="60" w:after="60" w:line="240" w:lineRule="auto"/>
              <w:ind w:left="-57" w:right="-57"/>
              <w:jc w:val="center"/>
              <w:rPr>
                <w:rFonts w:eastAsia="Calibri"/>
                <w:b/>
              </w:rPr>
            </w:pPr>
            <w:r w:rsidRPr="001A7489">
              <w:rPr>
                <w:rFonts w:eastAsia="Calibri"/>
                <w:b/>
              </w:rPr>
              <w:t>No</w:t>
            </w:r>
          </w:p>
        </w:tc>
        <w:tc>
          <w:tcPr>
            <w:tcW w:w="6803" w:type="dxa"/>
            <w:vMerge w:val="restart"/>
            <w:vAlign w:val="center"/>
          </w:tcPr>
          <w:p w:rsidR="00C84D6C" w:rsidRPr="001A7489" w:rsidP="001A7489">
            <w:pPr>
              <w:spacing w:before="60" w:after="60" w:line="240" w:lineRule="auto"/>
              <w:ind w:left="-57" w:right="-57"/>
              <w:jc w:val="center"/>
              <w:rPr>
                <w:rFonts w:eastAsia="Calibri"/>
                <w:b/>
              </w:rPr>
            </w:pPr>
            <w:r w:rsidRPr="001A7489">
              <w:rPr>
                <w:rFonts w:eastAsia="Calibri"/>
                <w:b/>
              </w:rPr>
              <w:t>Pertanyaan</w:t>
            </w:r>
          </w:p>
        </w:tc>
        <w:tc>
          <w:tcPr>
            <w:tcW w:w="1700" w:type="dxa"/>
            <w:gridSpan w:val="2"/>
            <w:vAlign w:val="center"/>
          </w:tcPr>
          <w:p w:rsidR="00C84D6C" w:rsidRPr="001A7489" w:rsidP="001A7489">
            <w:pPr>
              <w:spacing w:before="60" w:after="60" w:line="240" w:lineRule="auto"/>
              <w:ind w:left="-57" w:right="-57"/>
              <w:jc w:val="center"/>
              <w:rPr>
                <w:rFonts w:eastAsia="Calibri"/>
                <w:b/>
              </w:rPr>
            </w:pPr>
            <w:r w:rsidRPr="001A7489">
              <w:rPr>
                <w:rFonts w:eastAsia="Calibri"/>
                <w:b/>
              </w:rPr>
              <w:t>Jawaban</w:t>
            </w:r>
          </w:p>
        </w:tc>
      </w:tr>
      <w:tr w:rsidTr="0081506A">
        <w:tblPrEx>
          <w:tblW w:w="9070" w:type="dxa"/>
          <w:tblInd w:w="534" w:type="dxa"/>
          <w:tblLook w:val="04A0"/>
        </w:tblPrEx>
        <w:tc>
          <w:tcPr>
            <w:tcW w:w="567" w:type="dxa"/>
            <w:vMerge/>
            <w:vAlign w:val="center"/>
          </w:tcPr>
          <w:p w:rsidR="00C84D6C" w:rsidRPr="001A7489" w:rsidP="001A7489">
            <w:pPr>
              <w:spacing w:before="60" w:after="60" w:line="240" w:lineRule="auto"/>
              <w:ind w:left="-57" w:right="-57"/>
              <w:jc w:val="center"/>
              <w:rPr>
                <w:rFonts w:eastAsia="Calibri"/>
                <w:b/>
              </w:rPr>
            </w:pPr>
          </w:p>
        </w:tc>
        <w:tc>
          <w:tcPr>
            <w:tcW w:w="6803" w:type="dxa"/>
            <w:vMerge/>
            <w:vAlign w:val="center"/>
          </w:tcPr>
          <w:p w:rsidR="00C84D6C" w:rsidRPr="001A7489" w:rsidP="001A7489">
            <w:pPr>
              <w:spacing w:before="60" w:after="60" w:line="240" w:lineRule="auto"/>
              <w:ind w:left="-57" w:right="-57"/>
              <w:jc w:val="center"/>
              <w:rPr>
                <w:rFonts w:eastAsia="Calibri"/>
                <w:b/>
              </w:rPr>
            </w:pPr>
          </w:p>
        </w:tc>
        <w:tc>
          <w:tcPr>
            <w:tcW w:w="850" w:type="dxa"/>
            <w:vAlign w:val="center"/>
          </w:tcPr>
          <w:p w:rsidR="00C84D6C" w:rsidRPr="001A7489" w:rsidP="001A7489">
            <w:pPr>
              <w:spacing w:before="60" w:after="60" w:line="240" w:lineRule="auto"/>
              <w:ind w:left="-57" w:right="-57"/>
              <w:jc w:val="center"/>
              <w:rPr>
                <w:rFonts w:eastAsia="Calibri"/>
                <w:b/>
              </w:rPr>
            </w:pPr>
            <w:r w:rsidRPr="001A7489">
              <w:rPr>
                <w:rFonts w:eastAsia="Calibri"/>
                <w:b/>
              </w:rPr>
              <w:t>Ya</w:t>
            </w:r>
          </w:p>
        </w:tc>
        <w:tc>
          <w:tcPr>
            <w:tcW w:w="850" w:type="dxa"/>
            <w:vAlign w:val="center"/>
          </w:tcPr>
          <w:p w:rsidR="00C84D6C" w:rsidRPr="001A7489" w:rsidP="001A7489">
            <w:pPr>
              <w:spacing w:before="60" w:after="60" w:line="240" w:lineRule="auto"/>
              <w:ind w:left="-57" w:right="-57"/>
              <w:jc w:val="center"/>
              <w:rPr>
                <w:rFonts w:eastAsia="Calibri"/>
                <w:b/>
              </w:rPr>
            </w:pPr>
            <w:r w:rsidRPr="001A7489">
              <w:rPr>
                <w:rFonts w:eastAsia="Calibri"/>
                <w:b/>
              </w:rPr>
              <w:t>Tidak</w:t>
            </w:r>
          </w:p>
        </w:tc>
      </w:tr>
      <w:tr w:rsidTr="0081506A">
        <w:tblPrEx>
          <w:tblW w:w="9070" w:type="dxa"/>
          <w:tblInd w:w="534" w:type="dxa"/>
          <w:tblLook w:val="04A0"/>
        </w:tblPrEx>
        <w:tc>
          <w:tcPr>
            <w:tcW w:w="567" w:type="dxa"/>
          </w:tcPr>
          <w:p w:rsidR="00C84D6C" w:rsidRPr="001A7489" w:rsidP="001A7489">
            <w:pPr>
              <w:spacing w:before="60" w:after="60" w:line="240" w:lineRule="auto"/>
              <w:ind w:left="-57" w:right="-57"/>
              <w:jc w:val="center"/>
              <w:rPr>
                <w:rFonts w:eastAsia="Calibri"/>
              </w:rPr>
            </w:pPr>
            <w:r w:rsidRPr="001A7489">
              <w:rPr>
                <w:rFonts w:eastAsia="Calibri"/>
              </w:rPr>
              <w:t>1</w:t>
            </w:r>
          </w:p>
        </w:tc>
        <w:tc>
          <w:tcPr>
            <w:tcW w:w="6803" w:type="dxa"/>
          </w:tcPr>
          <w:p w:rsidR="00C84D6C"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saya mampu mempelajarai kegiatan pembelajaran I dengan baik </w:t>
            </w:r>
          </w:p>
        </w:tc>
        <w:tc>
          <w:tcPr>
            <w:tcW w:w="850" w:type="dxa"/>
          </w:tcPr>
          <w:p w:rsidR="00C84D6C" w:rsidRPr="001A7489" w:rsidP="001A7489">
            <w:pPr>
              <w:spacing w:before="60" w:after="60" w:line="240" w:lineRule="auto"/>
              <w:ind w:left="-57" w:right="-57"/>
              <w:jc w:val="center"/>
              <w:rPr>
                <w:rFonts w:eastAsia="Calibri"/>
              </w:rPr>
            </w:pPr>
          </w:p>
        </w:tc>
        <w:tc>
          <w:tcPr>
            <w:tcW w:w="850" w:type="dxa"/>
          </w:tcPr>
          <w:p w:rsidR="00C84D6C"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1A7489" w:rsidP="001A7489">
            <w:pPr>
              <w:spacing w:before="60" w:after="60" w:line="240" w:lineRule="auto"/>
              <w:ind w:left="-57" w:right="-57"/>
              <w:jc w:val="center"/>
              <w:rPr>
                <w:rFonts w:eastAsia="Calibri"/>
              </w:rPr>
            </w:pPr>
            <w:r w:rsidRPr="001A7489">
              <w:rPr>
                <w:rFonts w:eastAsia="Calibri"/>
              </w:rPr>
              <w:t>2</w:t>
            </w:r>
          </w:p>
        </w:tc>
        <w:tc>
          <w:tcPr>
            <w:tcW w:w="6803" w:type="dxa"/>
          </w:tcPr>
          <w:p w:rsidR="00C84D6C"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saya mampu menjelaskan konsep ide dengan baik </w:t>
            </w:r>
          </w:p>
        </w:tc>
        <w:tc>
          <w:tcPr>
            <w:tcW w:w="850" w:type="dxa"/>
          </w:tcPr>
          <w:p w:rsidR="00C84D6C" w:rsidRPr="001A7489" w:rsidP="001A7489">
            <w:pPr>
              <w:spacing w:before="60" w:after="60" w:line="240" w:lineRule="auto"/>
              <w:ind w:left="-57" w:right="-57"/>
              <w:jc w:val="center"/>
              <w:rPr>
                <w:rFonts w:eastAsia="Calibri"/>
              </w:rPr>
            </w:pPr>
          </w:p>
        </w:tc>
        <w:tc>
          <w:tcPr>
            <w:tcW w:w="850" w:type="dxa"/>
          </w:tcPr>
          <w:p w:rsidR="00C84D6C"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1A7489" w:rsidP="001A7489">
            <w:pPr>
              <w:spacing w:before="60" w:after="60" w:line="240" w:lineRule="auto"/>
              <w:ind w:left="-57" w:right="-57"/>
              <w:jc w:val="center"/>
              <w:rPr>
                <w:rFonts w:eastAsia="Calibri"/>
              </w:rPr>
            </w:pPr>
            <w:r w:rsidRPr="001A7489">
              <w:rPr>
                <w:rFonts w:eastAsia="Calibri"/>
              </w:rPr>
              <w:t>3</w:t>
            </w:r>
          </w:p>
        </w:tc>
        <w:tc>
          <w:tcPr>
            <w:tcW w:w="6803" w:type="dxa"/>
          </w:tcPr>
          <w:p w:rsidR="00C84D6C"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saya mampu menerapkan konsep ide dalam sebuah permasalahan kontekstual </w:t>
            </w:r>
          </w:p>
        </w:tc>
        <w:tc>
          <w:tcPr>
            <w:tcW w:w="850" w:type="dxa"/>
          </w:tcPr>
          <w:p w:rsidR="00C84D6C" w:rsidRPr="001A7489" w:rsidP="001A7489">
            <w:pPr>
              <w:spacing w:before="60" w:after="60" w:line="240" w:lineRule="auto"/>
              <w:ind w:left="-57" w:right="-57"/>
              <w:jc w:val="center"/>
              <w:rPr>
                <w:rFonts w:eastAsia="Calibri"/>
              </w:rPr>
            </w:pPr>
          </w:p>
        </w:tc>
        <w:tc>
          <w:tcPr>
            <w:tcW w:w="850" w:type="dxa"/>
          </w:tcPr>
          <w:p w:rsidR="00C84D6C"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1A7489" w:rsidP="001A7489">
            <w:pPr>
              <w:spacing w:before="60" w:after="60" w:line="240" w:lineRule="auto"/>
              <w:ind w:left="-57" w:right="-57"/>
              <w:jc w:val="center"/>
              <w:rPr>
                <w:rFonts w:eastAsia="Calibri"/>
              </w:rPr>
            </w:pPr>
            <w:r w:rsidRPr="001A7489">
              <w:rPr>
                <w:rFonts w:eastAsia="Calibri"/>
              </w:rPr>
              <w:t>4</w:t>
            </w:r>
          </w:p>
        </w:tc>
        <w:tc>
          <w:tcPr>
            <w:tcW w:w="6803" w:type="dxa"/>
          </w:tcPr>
          <w:p w:rsidR="00343C17"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saya mampu menjelaskan konsep peluang usaha dengan baik </w:t>
            </w:r>
          </w:p>
        </w:tc>
        <w:tc>
          <w:tcPr>
            <w:tcW w:w="850" w:type="dxa"/>
          </w:tcPr>
          <w:p w:rsidR="00343C17" w:rsidRPr="001A7489" w:rsidP="001A7489">
            <w:pPr>
              <w:spacing w:before="60" w:after="60" w:line="240" w:lineRule="auto"/>
              <w:ind w:left="-57" w:right="-57"/>
              <w:jc w:val="center"/>
              <w:rPr>
                <w:rFonts w:eastAsia="Calibri"/>
              </w:rPr>
            </w:pPr>
          </w:p>
        </w:tc>
        <w:tc>
          <w:tcPr>
            <w:tcW w:w="850" w:type="dxa"/>
          </w:tcPr>
          <w:p w:rsidR="00343C17"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1A7489" w:rsidP="001A7489">
            <w:pPr>
              <w:spacing w:before="60" w:after="60" w:line="240" w:lineRule="auto"/>
              <w:ind w:left="-57" w:right="-57"/>
              <w:jc w:val="center"/>
              <w:rPr>
                <w:rFonts w:eastAsia="Calibri"/>
              </w:rPr>
            </w:pPr>
            <w:r w:rsidRPr="001A7489">
              <w:rPr>
                <w:rFonts w:eastAsia="Calibri"/>
              </w:rPr>
              <w:t>5</w:t>
            </w:r>
          </w:p>
        </w:tc>
        <w:tc>
          <w:tcPr>
            <w:tcW w:w="6803" w:type="dxa"/>
          </w:tcPr>
          <w:p w:rsidR="00343C17"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saya mampu menerapkan konsep peluang usaha dalam sebuah permasalahan kontekstual </w:t>
            </w:r>
          </w:p>
        </w:tc>
        <w:tc>
          <w:tcPr>
            <w:tcW w:w="850" w:type="dxa"/>
          </w:tcPr>
          <w:p w:rsidR="00343C17" w:rsidRPr="001A7489" w:rsidP="001A7489">
            <w:pPr>
              <w:spacing w:before="60" w:after="60" w:line="240" w:lineRule="auto"/>
              <w:ind w:left="-57" w:right="-57"/>
              <w:jc w:val="center"/>
              <w:rPr>
                <w:rFonts w:eastAsia="Calibri"/>
              </w:rPr>
            </w:pPr>
          </w:p>
        </w:tc>
        <w:tc>
          <w:tcPr>
            <w:tcW w:w="850" w:type="dxa"/>
          </w:tcPr>
          <w:p w:rsidR="00343C17"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1A7489" w:rsidP="001A7489">
            <w:pPr>
              <w:spacing w:before="60" w:after="60" w:line="240" w:lineRule="auto"/>
              <w:ind w:left="-57" w:right="-57"/>
              <w:jc w:val="center"/>
              <w:rPr>
                <w:rFonts w:eastAsia="Calibri"/>
              </w:rPr>
            </w:pPr>
            <w:r>
              <w:rPr>
                <w:rFonts w:eastAsia="Calibri"/>
              </w:rPr>
              <w:t>6</w:t>
            </w:r>
          </w:p>
        </w:tc>
        <w:tc>
          <w:tcPr>
            <w:tcW w:w="6803" w:type="dxa"/>
          </w:tcPr>
          <w:p w:rsidR="00343C17"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saya mampu menjelaskan konsep bahan pangan nabati dengan baik </w:t>
            </w:r>
          </w:p>
        </w:tc>
        <w:tc>
          <w:tcPr>
            <w:tcW w:w="850" w:type="dxa"/>
          </w:tcPr>
          <w:p w:rsidR="00343C17" w:rsidRPr="001A7489" w:rsidP="001A7489">
            <w:pPr>
              <w:spacing w:before="60" w:after="60" w:line="240" w:lineRule="auto"/>
              <w:ind w:left="-57" w:right="-57"/>
              <w:jc w:val="center"/>
              <w:rPr>
                <w:rFonts w:eastAsia="Calibri"/>
              </w:rPr>
            </w:pPr>
          </w:p>
        </w:tc>
        <w:tc>
          <w:tcPr>
            <w:tcW w:w="850" w:type="dxa"/>
          </w:tcPr>
          <w:p w:rsidR="00343C17"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D92A79" w:rsidRPr="001A7489" w:rsidP="001A7489">
            <w:pPr>
              <w:spacing w:before="60" w:after="60" w:line="240" w:lineRule="auto"/>
              <w:ind w:left="-57" w:right="-57"/>
              <w:jc w:val="center"/>
              <w:rPr>
                <w:rFonts w:eastAsia="Calibri"/>
              </w:rPr>
            </w:pPr>
            <w:r>
              <w:rPr>
                <w:rFonts w:eastAsia="Calibri"/>
              </w:rPr>
              <w:t>7</w:t>
            </w:r>
          </w:p>
        </w:tc>
        <w:tc>
          <w:tcPr>
            <w:tcW w:w="6803" w:type="dxa"/>
          </w:tcPr>
          <w:p w:rsidR="00D92A79" w:rsidRPr="001A7489" w:rsidP="001A7489">
            <w:pPr>
              <w:autoSpaceDE w:val="0"/>
              <w:autoSpaceDN w:val="0"/>
              <w:adjustRightInd w:val="0"/>
              <w:spacing w:before="60" w:after="60" w:line="240" w:lineRule="auto"/>
              <w:rPr>
                <w:rFonts w:eastAsia="Calibri"/>
                <w:color w:val="000000"/>
              </w:rPr>
            </w:pPr>
            <w:r w:rsidRPr="001A7489">
              <w:rPr>
                <w:rFonts w:eastAsia="Calibri"/>
                <w:color w:val="000000"/>
              </w:rPr>
              <w:t xml:space="preserve">saya mampu menerapkan konsep bahan pangan nabati dalam sebuah permasalahan kontekstual </w:t>
            </w:r>
          </w:p>
        </w:tc>
        <w:tc>
          <w:tcPr>
            <w:tcW w:w="850" w:type="dxa"/>
          </w:tcPr>
          <w:p w:rsidR="00D92A79" w:rsidRPr="001A7489" w:rsidP="001A7489">
            <w:pPr>
              <w:spacing w:before="60" w:after="60" w:line="240" w:lineRule="auto"/>
              <w:ind w:left="-57" w:right="-57"/>
              <w:jc w:val="center"/>
              <w:rPr>
                <w:rFonts w:eastAsia="Calibri"/>
              </w:rPr>
            </w:pPr>
          </w:p>
        </w:tc>
        <w:tc>
          <w:tcPr>
            <w:tcW w:w="850" w:type="dxa"/>
          </w:tcPr>
          <w:p w:rsidR="00D92A79"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D92A79" w:rsidRPr="001A7489" w:rsidP="001A7489">
            <w:pPr>
              <w:spacing w:before="60" w:after="60" w:line="240" w:lineRule="auto"/>
              <w:ind w:left="-57" w:right="-57"/>
              <w:jc w:val="center"/>
              <w:rPr>
                <w:rFonts w:eastAsia="Calibri"/>
              </w:rPr>
            </w:pPr>
            <w:r>
              <w:rPr>
                <w:rFonts w:eastAsia="Calibri"/>
              </w:rPr>
              <w:t>8</w:t>
            </w:r>
          </w:p>
        </w:tc>
        <w:tc>
          <w:tcPr>
            <w:tcW w:w="6803" w:type="dxa"/>
          </w:tcPr>
          <w:p w:rsidR="00D92A79" w:rsidRPr="001A7489" w:rsidP="001A7489">
            <w:pPr>
              <w:autoSpaceDE w:val="0"/>
              <w:autoSpaceDN w:val="0"/>
              <w:adjustRightInd w:val="0"/>
              <w:spacing w:before="60" w:after="60" w:line="240" w:lineRule="auto"/>
              <w:rPr>
                <w:rFonts w:eastAsia="Calibri"/>
                <w:color w:val="000000"/>
              </w:rPr>
            </w:pPr>
            <w:r w:rsidRPr="001A7489">
              <w:rPr>
                <w:rFonts w:eastAsia="Calibri"/>
                <w:color w:val="000000"/>
              </w:rPr>
              <w:t xml:space="preserve">saya mampu menjelaskan konsep bahan pangan hewani dengan baik </w:t>
            </w:r>
          </w:p>
        </w:tc>
        <w:tc>
          <w:tcPr>
            <w:tcW w:w="850" w:type="dxa"/>
          </w:tcPr>
          <w:p w:rsidR="00D92A79" w:rsidRPr="001A7489" w:rsidP="001A7489">
            <w:pPr>
              <w:spacing w:before="60" w:after="60" w:line="240" w:lineRule="auto"/>
              <w:ind w:left="-57" w:right="-57"/>
              <w:jc w:val="center"/>
              <w:rPr>
                <w:rFonts w:eastAsia="Calibri"/>
              </w:rPr>
            </w:pPr>
          </w:p>
        </w:tc>
        <w:tc>
          <w:tcPr>
            <w:tcW w:w="850" w:type="dxa"/>
          </w:tcPr>
          <w:p w:rsidR="00D92A79" w:rsidRPr="001A7489" w:rsidP="001A74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D92A79" w:rsidRPr="001A7489" w:rsidP="001A7489">
            <w:pPr>
              <w:spacing w:before="60" w:after="60" w:line="240" w:lineRule="auto"/>
              <w:ind w:left="-57" w:right="-57"/>
              <w:jc w:val="center"/>
              <w:rPr>
                <w:rFonts w:eastAsia="Calibri"/>
              </w:rPr>
            </w:pPr>
            <w:r>
              <w:rPr>
                <w:rFonts w:eastAsia="Calibri"/>
              </w:rPr>
              <w:t>9</w:t>
            </w:r>
          </w:p>
        </w:tc>
        <w:tc>
          <w:tcPr>
            <w:tcW w:w="6803" w:type="dxa"/>
          </w:tcPr>
          <w:p w:rsidR="00D92A79" w:rsidRPr="001A7489" w:rsidP="001A7489">
            <w:pPr>
              <w:autoSpaceDE w:val="0"/>
              <w:autoSpaceDN w:val="0"/>
              <w:adjustRightInd w:val="0"/>
              <w:spacing w:before="60" w:after="60" w:line="240" w:lineRule="auto"/>
              <w:rPr>
                <w:rFonts w:eastAsia="Calibri"/>
                <w:color w:val="000000"/>
              </w:rPr>
            </w:pPr>
            <w:r w:rsidRPr="001A7489">
              <w:rPr>
                <w:rFonts w:eastAsia="Calibri"/>
                <w:color w:val="000000"/>
              </w:rPr>
              <w:t xml:space="preserve">saya mampu menerapkan konsep bahan pangan hewani dalam sebuah permasalahan kontekstual </w:t>
            </w:r>
          </w:p>
        </w:tc>
        <w:tc>
          <w:tcPr>
            <w:tcW w:w="850" w:type="dxa"/>
          </w:tcPr>
          <w:p w:rsidR="00D92A79" w:rsidRPr="001A7489" w:rsidP="001A7489">
            <w:pPr>
              <w:spacing w:before="60" w:after="60" w:line="240" w:lineRule="auto"/>
              <w:ind w:left="-57" w:right="-57"/>
              <w:jc w:val="center"/>
              <w:rPr>
                <w:rFonts w:eastAsia="Calibri"/>
              </w:rPr>
            </w:pPr>
          </w:p>
        </w:tc>
        <w:tc>
          <w:tcPr>
            <w:tcW w:w="850" w:type="dxa"/>
          </w:tcPr>
          <w:p w:rsidR="00D92A79" w:rsidRPr="001A7489" w:rsidP="001A7489">
            <w:pPr>
              <w:spacing w:before="60" w:after="60" w:line="240" w:lineRule="auto"/>
              <w:ind w:left="-57" w:right="-57"/>
              <w:jc w:val="center"/>
              <w:rPr>
                <w:rFonts w:eastAsia="Calibri"/>
              </w:rPr>
            </w:pPr>
          </w:p>
        </w:tc>
      </w:tr>
    </w:tbl>
    <w:p w:rsidR="00C84D6C" w:rsidRPr="001A7489" w:rsidP="001A7489">
      <w:pPr>
        <w:spacing w:before="60" w:after="60" w:line="240" w:lineRule="auto"/>
        <w:ind w:left="426" w:right="279"/>
        <w:jc w:val="both"/>
        <w:rPr>
          <w:rFonts w:eastAsia="Calibri"/>
          <w:b/>
          <w:color w:val="000000"/>
          <w:lang w:val="en-US" w:eastAsia="en-US" w:bidi="ar-SA"/>
        </w:rPr>
      </w:pPr>
      <w:r w:rsidRPr="001A7489">
        <w:rPr>
          <w:rFonts w:eastAsia="Calibri"/>
          <w:b/>
          <w:color w:val="000000"/>
          <w:lang w:val="en-US" w:eastAsia="en-US" w:bidi="ar-SA"/>
        </w:rPr>
        <w:t xml:space="preserve">Catatan: </w:t>
      </w:r>
    </w:p>
    <w:p w:rsidR="00C84D6C" w:rsidRPr="001A7489" w:rsidP="001A7489">
      <w:pPr>
        <w:numPr>
          <w:ilvl w:val="0"/>
          <w:numId w:val="4"/>
        </w:numPr>
        <w:tabs>
          <w:tab w:val="left" w:pos="709"/>
        </w:tabs>
        <w:spacing w:before="60" w:after="60" w:line="240" w:lineRule="auto"/>
        <w:ind w:left="709" w:hanging="283"/>
        <w:contextualSpacing w:val="0"/>
        <w:jc w:val="both"/>
        <w:rPr>
          <w:rFonts w:eastAsia="Calibri"/>
          <w:color w:val="000000"/>
          <w:lang w:val="en-US" w:eastAsia="en-US" w:bidi="ar-SA"/>
        </w:rPr>
      </w:pPr>
      <w:r w:rsidRPr="001A7489">
        <w:rPr>
          <w:rFonts w:eastAsia="Calibri"/>
          <w:color w:val="000000"/>
          <w:lang w:val="en-US" w:eastAsia="en-US" w:bidi="ar-SA"/>
        </w:rPr>
        <w:t>Jika ada jawaban “</w:t>
      </w:r>
      <w:r w:rsidRPr="001A7489">
        <w:rPr>
          <w:rFonts w:eastAsia="Calibri"/>
          <w:b/>
          <w:color w:val="000000"/>
          <w:lang w:val="en-US" w:eastAsia="en-US" w:bidi="ar-SA"/>
        </w:rPr>
        <w:t>Tidak</w:t>
      </w:r>
      <w:r w:rsidRPr="001A7489">
        <w:rPr>
          <w:rFonts w:eastAsia="Calibri"/>
          <w:color w:val="000000"/>
          <w:lang w:val="en-US" w:eastAsia="en-US" w:bidi="ar-SA"/>
        </w:rPr>
        <w:t xml:space="preserve">” maka segera lakukan review pembelajaran. </w:t>
      </w:r>
    </w:p>
    <w:p w:rsidR="00C84D6C" w:rsidRPr="001A7489" w:rsidP="001A7489">
      <w:pPr>
        <w:numPr>
          <w:ilvl w:val="0"/>
          <w:numId w:val="4"/>
        </w:numPr>
        <w:tabs>
          <w:tab w:val="left" w:pos="709"/>
        </w:tabs>
        <w:spacing w:before="60" w:after="60" w:line="240" w:lineRule="auto"/>
        <w:ind w:left="709" w:hanging="283"/>
        <w:contextualSpacing w:val="0"/>
        <w:jc w:val="both"/>
        <w:rPr>
          <w:rFonts w:eastAsia="Calibri"/>
          <w:color w:val="000000"/>
          <w:lang w:val="en-US" w:eastAsia="en-US" w:bidi="ar-SA"/>
        </w:rPr>
      </w:pPr>
      <w:r w:rsidRPr="001A7489">
        <w:rPr>
          <w:rFonts w:eastAsia="Calibri"/>
          <w:color w:val="000000"/>
          <w:lang w:val="en-US" w:eastAsia="en-US" w:bidi="ar-SA"/>
        </w:rPr>
        <w:t>Jika semua jawaban “</w:t>
      </w:r>
      <w:r w:rsidRPr="001A7489">
        <w:rPr>
          <w:rFonts w:eastAsia="Calibri"/>
          <w:b/>
          <w:color w:val="000000"/>
          <w:lang w:val="en-US" w:eastAsia="en-US" w:bidi="ar-SA"/>
        </w:rPr>
        <w:t>Ya</w:t>
      </w:r>
      <w:r w:rsidRPr="001A7489">
        <w:rPr>
          <w:rFonts w:eastAsia="Calibri"/>
          <w:color w:val="000000"/>
          <w:lang w:val="en-US" w:eastAsia="en-US" w:bidi="ar-SA"/>
        </w:rPr>
        <w:t xml:space="preserve">” maka dapat melanjutkan kegiatan </w:t>
      </w:r>
      <w:r w:rsidRPr="001A7489" w:rsidR="0071272A">
        <w:rPr>
          <w:rFonts w:eastAsia="Calibri"/>
          <w:color w:val="000000"/>
          <w:lang w:val="en-US" w:eastAsia="en-US" w:bidi="ar-SA"/>
        </w:rPr>
        <w:t>p</w:t>
      </w:r>
      <w:r w:rsidRPr="001A7489">
        <w:rPr>
          <w:rFonts w:eastAsia="Calibri"/>
          <w:color w:val="000000"/>
          <w:lang w:val="en-US" w:eastAsia="en-US" w:bidi="ar-SA"/>
        </w:rPr>
        <w:t xml:space="preserve">embelajaran berikutnya </w:t>
      </w:r>
    </w:p>
    <w:p w:rsidR="0081506A" w:rsidRPr="001A7489" w:rsidP="001A7489">
      <w:pPr>
        <w:tabs>
          <w:tab w:val="left" w:pos="709"/>
        </w:tabs>
        <w:spacing w:before="60" w:after="60" w:line="240" w:lineRule="auto"/>
        <w:jc w:val="both"/>
        <w:rPr>
          <w:rFonts w:eastAsia="Calibri"/>
          <w:color w:val="000000"/>
          <w:lang w:val="en-US" w:eastAsia="en-US" w:bidi="ar-SA"/>
        </w:rPr>
      </w:pPr>
    </w:p>
    <w:p w:rsidR="007A30F6" w:rsidRPr="001A7489" w:rsidP="001A7489">
      <w:pPr>
        <w:autoSpaceDE w:val="0"/>
        <w:autoSpaceDN w:val="0"/>
        <w:adjustRightInd w:val="0"/>
        <w:spacing w:before="60" w:after="60" w:line="240" w:lineRule="auto"/>
        <w:ind w:left="426"/>
        <w:jc w:val="center"/>
        <w:rPr>
          <w:rFonts w:eastAsia="Calibri"/>
          <w:b/>
          <w:bCs/>
          <w:caps/>
          <w:color w:val="000000"/>
          <w:lang w:val="en-US" w:eastAsia="en-US" w:bidi="ar-SA"/>
        </w:rPr>
      </w:pPr>
      <w:r w:rsidRPr="001A7489">
        <w:rPr>
          <w:rFonts w:eastAsia="Calibri"/>
          <w:b/>
          <w:bCs/>
          <w:caps/>
          <w:color w:val="000000"/>
          <w:lang w:val="en-US" w:eastAsia="en-US" w:bidi="ar-SA"/>
        </w:rPr>
        <w:t xml:space="preserve">Penilaian Keterampilan </w:t>
      </w:r>
    </w:p>
    <w:p w:rsidR="007A30F6"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Berilah tanda centang (√)  pada kolom kanan sesuai dengan penilaian. Keterangan : </w:t>
      </w:r>
    </w:p>
    <w:p w:rsidR="007A30F6" w:rsidRPr="001A7489" w:rsidP="001A7489">
      <w:pPr>
        <w:tabs>
          <w:tab w:val="left" w:pos="2268"/>
        </w:tabs>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Sangat tidak baik </w:t>
      </w:r>
      <w:r w:rsidRPr="001A7489">
        <w:rPr>
          <w:rFonts w:eastAsia="Calibri"/>
          <w:color w:val="000000"/>
          <w:lang w:val="en-US" w:eastAsia="en-US" w:bidi="ar-SA"/>
        </w:rPr>
        <w:tab/>
        <w:t xml:space="preserve">( kurang dari 59) </w:t>
      </w:r>
    </w:p>
    <w:p w:rsidR="007A30F6" w:rsidRPr="001A7489" w:rsidP="001A7489">
      <w:pPr>
        <w:tabs>
          <w:tab w:val="left" w:pos="2268"/>
        </w:tabs>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Tidak baik </w:t>
      </w:r>
      <w:r w:rsidRPr="001A7489">
        <w:rPr>
          <w:rFonts w:eastAsia="Calibri"/>
          <w:color w:val="000000"/>
          <w:lang w:val="en-US" w:eastAsia="en-US" w:bidi="ar-SA"/>
        </w:rPr>
        <w:tab/>
        <w:t xml:space="preserve">( 60 – 69) </w:t>
      </w:r>
    </w:p>
    <w:p w:rsidR="007A30F6" w:rsidRPr="001A7489" w:rsidP="001A7489">
      <w:pPr>
        <w:tabs>
          <w:tab w:val="left" w:pos="2268"/>
        </w:tabs>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Cukup </w:t>
      </w:r>
      <w:r w:rsidRPr="001A7489">
        <w:rPr>
          <w:rFonts w:eastAsia="Calibri"/>
          <w:color w:val="000000"/>
          <w:lang w:val="en-US" w:eastAsia="en-US" w:bidi="ar-SA"/>
        </w:rPr>
        <w:tab/>
        <w:t xml:space="preserve">( 70 – 79) </w:t>
      </w:r>
    </w:p>
    <w:p w:rsidR="007A30F6" w:rsidRPr="001A7489" w:rsidP="001A7489">
      <w:pPr>
        <w:tabs>
          <w:tab w:val="left" w:pos="2268"/>
        </w:tabs>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Baik </w:t>
      </w:r>
      <w:r w:rsidRPr="001A7489">
        <w:rPr>
          <w:rFonts w:eastAsia="Calibri"/>
          <w:color w:val="000000"/>
          <w:lang w:val="en-US" w:eastAsia="en-US" w:bidi="ar-SA"/>
        </w:rPr>
        <w:tab/>
        <w:t xml:space="preserve">( 80- 89) </w:t>
      </w:r>
    </w:p>
    <w:p w:rsidR="007A30F6" w:rsidRPr="001A7489" w:rsidP="001A7489">
      <w:pPr>
        <w:tabs>
          <w:tab w:val="left" w:pos="2268"/>
        </w:tabs>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Sangat baik </w:t>
      </w:r>
      <w:r w:rsidRPr="001A7489">
        <w:rPr>
          <w:rFonts w:eastAsia="Calibri"/>
          <w:color w:val="000000"/>
          <w:lang w:val="en-US" w:eastAsia="en-US" w:bidi="ar-SA"/>
        </w:rPr>
        <w:tab/>
        <w:t>( 90 -100)</w:t>
      </w:r>
    </w:p>
    <w:tbl>
      <w:tblPr>
        <w:tblStyle w:val="TableGrid"/>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1A7489" w:rsidP="001A7489">
            <w:pPr>
              <w:spacing w:before="60" w:after="60" w:line="240" w:lineRule="auto"/>
              <w:ind w:left="-57" w:right="-57"/>
              <w:jc w:val="center"/>
              <w:rPr>
                <w:rFonts w:eastAsia="Calibri"/>
                <w:b/>
              </w:rPr>
            </w:pPr>
            <w:r w:rsidRPr="001A7489">
              <w:rPr>
                <w:rFonts w:eastAsia="Calibri"/>
                <w:b/>
              </w:rPr>
              <w:t>No</w:t>
            </w:r>
          </w:p>
        </w:tc>
        <w:tc>
          <w:tcPr>
            <w:tcW w:w="6236" w:type="dxa"/>
            <w:vMerge w:val="restart"/>
            <w:vAlign w:val="center"/>
          </w:tcPr>
          <w:p w:rsidR="007A30F6" w:rsidRPr="001A7489" w:rsidP="001A7489">
            <w:pPr>
              <w:spacing w:before="60" w:after="60" w:line="240" w:lineRule="auto"/>
              <w:ind w:left="-57" w:right="-57"/>
              <w:jc w:val="center"/>
              <w:rPr>
                <w:rFonts w:eastAsia="Calibri"/>
                <w:b/>
              </w:rPr>
            </w:pPr>
            <w:r w:rsidRPr="001A7489">
              <w:rPr>
                <w:rFonts w:eastAsia="Calibri"/>
                <w:b/>
              </w:rPr>
              <w:t>Kriteria Jawaban</w:t>
            </w:r>
          </w:p>
        </w:tc>
        <w:tc>
          <w:tcPr>
            <w:tcW w:w="2270" w:type="dxa"/>
            <w:gridSpan w:val="5"/>
            <w:vAlign w:val="center"/>
          </w:tcPr>
          <w:p w:rsidR="007A30F6" w:rsidRPr="001A7489" w:rsidP="001A7489">
            <w:pPr>
              <w:spacing w:before="60" w:after="60" w:line="240" w:lineRule="auto"/>
              <w:ind w:left="-57" w:right="-57"/>
              <w:jc w:val="center"/>
              <w:rPr>
                <w:rFonts w:eastAsia="Calibri"/>
                <w:b/>
              </w:rPr>
            </w:pPr>
            <w:r w:rsidRPr="001A7489">
              <w:rPr>
                <w:rFonts w:eastAsia="Calibri"/>
                <w:b/>
              </w:rPr>
              <w:t>Skor</w:t>
            </w:r>
          </w:p>
        </w:tc>
      </w:tr>
      <w:tr w:rsidTr="007A30F6">
        <w:tblPrEx>
          <w:tblW w:w="9007" w:type="dxa"/>
          <w:tblInd w:w="534" w:type="dxa"/>
          <w:tblLook w:val="04A0"/>
        </w:tblPrEx>
        <w:tc>
          <w:tcPr>
            <w:tcW w:w="501" w:type="dxa"/>
            <w:vMerge/>
            <w:vAlign w:val="center"/>
          </w:tcPr>
          <w:p w:rsidR="007A30F6" w:rsidRPr="001A7489" w:rsidP="001A7489">
            <w:pPr>
              <w:spacing w:before="60" w:after="60" w:line="240" w:lineRule="auto"/>
              <w:ind w:left="-57" w:right="-57"/>
              <w:jc w:val="center"/>
              <w:rPr>
                <w:rFonts w:eastAsia="Calibri"/>
                <w:b/>
              </w:rPr>
            </w:pPr>
          </w:p>
        </w:tc>
        <w:tc>
          <w:tcPr>
            <w:tcW w:w="6236" w:type="dxa"/>
            <w:vMerge/>
            <w:vAlign w:val="center"/>
          </w:tcPr>
          <w:p w:rsidR="007A30F6" w:rsidRPr="001A7489" w:rsidP="001A7489">
            <w:pPr>
              <w:spacing w:before="60" w:after="60" w:line="240" w:lineRule="auto"/>
              <w:ind w:left="-57" w:right="-57"/>
              <w:jc w:val="center"/>
              <w:rPr>
                <w:rFonts w:eastAsia="Calibri"/>
                <w:b/>
              </w:rPr>
            </w:pPr>
          </w:p>
        </w:tc>
        <w:tc>
          <w:tcPr>
            <w:tcW w:w="454" w:type="dxa"/>
            <w:vAlign w:val="center"/>
          </w:tcPr>
          <w:p w:rsidR="007A30F6" w:rsidRPr="001A7489" w:rsidP="001A7489">
            <w:pPr>
              <w:spacing w:before="60" w:after="60" w:line="240" w:lineRule="auto"/>
              <w:ind w:left="-57" w:right="-57"/>
              <w:jc w:val="center"/>
              <w:rPr>
                <w:rFonts w:eastAsia="Calibri"/>
                <w:b/>
              </w:rPr>
            </w:pPr>
            <w:r w:rsidRPr="001A7489">
              <w:rPr>
                <w:rFonts w:eastAsia="Calibri"/>
                <w:b/>
              </w:rPr>
              <w:t>1</w:t>
            </w:r>
          </w:p>
        </w:tc>
        <w:tc>
          <w:tcPr>
            <w:tcW w:w="454" w:type="dxa"/>
            <w:vAlign w:val="center"/>
          </w:tcPr>
          <w:p w:rsidR="007A30F6" w:rsidRPr="001A7489" w:rsidP="001A7489">
            <w:pPr>
              <w:spacing w:before="60" w:after="60" w:line="240" w:lineRule="auto"/>
              <w:ind w:left="-57" w:right="-57"/>
              <w:jc w:val="center"/>
              <w:rPr>
                <w:rFonts w:eastAsia="Calibri"/>
                <w:b/>
              </w:rPr>
            </w:pPr>
            <w:r w:rsidRPr="001A7489">
              <w:rPr>
                <w:rFonts w:eastAsia="Calibri"/>
                <w:b/>
              </w:rPr>
              <w:t>2</w:t>
            </w:r>
          </w:p>
        </w:tc>
        <w:tc>
          <w:tcPr>
            <w:tcW w:w="454" w:type="dxa"/>
            <w:vAlign w:val="center"/>
          </w:tcPr>
          <w:p w:rsidR="007A30F6" w:rsidRPr="001A7489" w:rsidP="001A7489">
            <w:pPr>
              <w:spacing w:before="60" w:after="60" w:line="240" w:lineRule="auto"/>
              <w:ind w:left="-57" w:right="-57"/>
              <w:jc w:val="center"/>
              <w:rPr>
                <w:rFonts w:eastAsia="Calibri"/>
                <w:b/>
              </w:rPr>
            </w:pPr>
            <w:r w:rsidRPr="001A7489">
              <w:rPr>
                <w:rFonts w:eastAsia="Calibri"/>
                <w:b/>
              </w:rPr>
              <w:t>3</w:t>
            </w:r>
          </w:p>
        </w:tc>
        <w:tc>
          <w:tcPr>
            <w:tcW w:w="454" w:type="dxa"/>
            <w:vAlign w:val="center"/>
          </w:tcPr>
          <w:p w:rsidR="007A30F6" w:rsidRPr="001A7489" w:rsidP="001A7489">
            <w:pPr>
              <w:spacing w:before="60" w:after="60" w:line="240" w:lineRule="auto"/>
              <w:ind w:left="-57" w:right="-57"/>
              <w:jc w:val="center"/>
              <w:rPr>
                <w:rFonts w:eastAsia="Calibri"/>
                <w:b/>
              </w:rPr>
            </w:pPr>
            <w:r w:rsidRPr="001A7489">
              <w:rPr>
                <w:rFonts w:eastAsia="Calibri"/>
                <w:b/>
              </w:rPr>
              <w:t>4</w:t>
            </w:r>
          </w:p>
        </w:tc>
        <w:tc>
          <w:tcPr>
            <w:tcW w:w="454" w:type="dxa"/>
            <w:vAlign w:val="center"/>
          </w:tcPr>
          <w:p w:rsidR="007A30F6" w:rsidRPr="001A7489" w:rsidP="001A7489">
            <w:pPr>
              <w:spacing w:before="60" w:after="60" w:line="240" w:lineRule="auto"/>
              <w:ind w:left="-57" w:right="-57"/>
              <w:jc w:val="center"/>
              <w:rPr>
                <w:rFonts w:eastAsia="Calibri"/>
                <w:b/>
              </w:rPr>
            </w:pPr>
            <w:r w:rsidRPr="001A7489">
              <w:rPr>
                <w:rFonts w:eastAsia="Calibri"/>
                <w:b/>
              </w:rPr>
              <w:t>5</w:t>
            </w:r>
          </w:p>
        </w:tc>
      </w:tr>
      <w:tr w:rsidTr="007A30F6">
        <w:tblPrEx>
          <w:tblW w:w="9007" w:type="dxa"/>
          <w:tblInd w:w="534" w:type="dxa"/>
          <w:tblLook w:val="04A0"/>
        </w:tblPrEx>
        <w:tc>
          <w:tcPr>
            <w:tcW w:w="501" w:type="dxa"/>
          </w:tcPr>
          <w:p w:rsidR="007A30F6" w:rsidRPr="001A7489" w:rsidP="001A7489">
            <w:pPr>
              <w:spacing w:before="60" w:after="60" w:line="240" w:lineRule="auto"/>
              <w:ind w:left="-57" w:right="-57"/>
              <w:jc w:val="center"/>
              <w:rPr>
                <w:rFonts w:eastAsia="Calibri"/>
              </w:rPr>
            </w:pPr>
            <w:r w:rsidRPr="001A7489">
              <w:rPr>
                <w:rFonts w:eastAsia="Calibri"/>
              </w:rPr>
              <w:t>1</w:t>
            </w:r>
          </w:p>
        </w:tc>
        <w:tc>
          <w:tcPr>
            <w:tcW w:w="6236" w:type="dxa"/>
          </w:tcPr>
          <w:p w:rsidR="007A30F6"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Kesesuaian penerapan konsep ide dalam sebuah permasalahan kontekstual </w:t>
            </w: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1A7489" w:rsidP="001A7489">
            <w:pPr>
              <w:spacing w:before="60" w:after="60" w:line="240" w:lineRule="auto"/>
              <w:ind w:left="-57" w:right="-57"/>
              <w:jc w:val="center"/>
              <w:rPr>
                <w:rFonts w:eastAsia="Calibri"/>
              </w:rPr>
            </w:pPr>
            <w:r w:rsidRPr="001A7489">
              <w:rPr>
                <w:rFonts w:eastAsia="Calibri"/>
              </w:rPr>
              <w:t>2</w:t>
            </w:r>
          </w:p>
        </w:tc>
        <w:tc>
          <w:tcPr>
            <w:tcW w:w="6236" w:type="dxa"/>
          </w:tcPr>
          <w:p w:rsidR="007A30F6"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Kesesuaian penerapkan konsep peluang usaha dalam sebuah permasalahan kontekstual </w:t>
            </w: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1A7489" w:rsidP="001A7489">
            <w:pPr>
              <w:spacing w:before="60" w:after="60" w:line="240" w:lineRule="auto"/>
              <w:ind w:left="-57" w:right="-57"/>
              <w:jc w:val="center"/>
              <w:rPr>
                <w:rFonts w:eastAsia="Calibri"/>
              </w:rPr>
            </w:pPr>
            <w:r w:rsidRPr="001A7489">
              <w:rPr>
                <w:rFonts w:eastAsia="Calibri"/>
              </w:rPr>
              <w:t>3</w:t>
            </w:r>
          </w:p>
        </w:tc>
        <w:tc>
          <w:tcPr>
            <w:tcW w:w="6236" w:type="dxa"/>
          </w:tcPr>
          <w:p w:rsidR="007A30F6"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Kesesuaian penerapan konsep bahan baku nabati dalam sebuah permasalahan kontekstual </w:t>
            </w: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1A7489" w:rsidP="001A7489">
            <w:pPr>
              <w:spacing w:before="60" w:after="60" w:line="240" w:lineRule="auto"/>
              <w:ind w:left="-57" w:right="-57"/>
              <w:jc w:val="center"/>
              <w:rPr>
                <w:rFonts w:eastAsia="Calibri"/>
              </w:rPr>
            </w:pPr>
            <w:r w:rsidRPr="001A7489">
              <w:rPr>
                <w:rFonts w:eastAsia="Calibri"/>
              </w:rPr>
              <w:t>4</w:t>
            </w:r>
          </w:p>
        </w:tc>
        <w:tc>
          <w:tcPr>
            <w:tcW w:w="6236" w:type="dxa"/>
          </w:tcPr>
          <w:p w:rsidR="007A30F6" w:rsidRPr="001A7489" w:rsidP="001A7489">
            <w:pPr>
              <w:autoSpaceDE w:val="0"/>
              <w:autoSpaceDN w:val="0"/>
              <w:adjustRightInd w:val="0"/>
              <w:spacing w:before="60" w:after="60" w:line="240" w:lineRule="auto"/>
              <w:jc w:val="both"/>
              <w:rPr>
                <w:rFonts w:eastAsia="Calibri"/>
                <w:color w:val="000000"/>
              </w:rPr>
            </w:pPr>
            <w:r w:rsidRPr="001A7489">
              <w:rPr>
                <w:rFonts w:eastAsia="Calibri"/>
                <w:color w:val="000000"/>
              </w:rPr>
              <w:t xml:space="preserve">Kesesuaian penerapan konsep bahan baku hewani dalam sebuah permasalahan kontekstual </w:t>
            </w: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c>
          <w:tcPr>
            <w:tcW w:w="454" w:type="dxa"/>
          </w:tcPr>
          <w:p w:rsidR="007A30F6" w:rsidRPr="001A7489" w:rsidP="001A7489">
            <w:pPr>
              <w:autoSpaceDE w:val="0"/>
              <w:autoSpaceDN w:val="0"/>
              <w:adjustRightInd w:val="0"/>
              <w:spacing w:before="60" w:after="60" w:line="240" w:lineRule="auto"/>
              <w:jc w:val="both"/>
              <w:rPr>
                <w:rFonts w:eastAsia="Calibri"/>
                <w:color w:val="000000"/>
              </w:rPr>
            </w:pPr>
          </w:p>
        </w:tc>
      </w:tr>
    </w:tbl>
    <w:p w:rsidR="007A30F6" w:rsidRPr="001A7489" w:rsidP="001A7489">
      <w:pPr>
        <w:spacing w:before="60" w:after="60" w:line="240" w:lineRule="auto"/>
        <w:ind w:left="426"/>
        <w:jc w:val="both"/>
        <w:rPr>
          <w:rFonts w:eastAsia="Calibri"/>
          <w:color w:val="000000"/>
          <w:lang w:val="en-US" w:eastAsia="en-US" w:bidi="ar-SA"/>
        </w:rPr>
      </w:pPr>
    </w:p>
    <w:tbl>
      <w:tblPr>
        <w:tblStyle w:val="TableGrid"/>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1A7489" w:rsidP="001A7489">
            <w:pPr>
              <w:autoSpaceDE w:val="0"/>
              <w:autoSpaceDN w:val="0"/>
              <w:adjustRightInd w:val="0"/>
              <w:spacing w:before="60" w:after="60" w:line="240" w:lineRule="auto"/>
              <w:ind w:left="-57" w:right="-57"/>
              <w:rPr>
                <w:rFonts w:eastAsia="Calibri"/>
                <w:color w:val="000000"/>
              </w:rPr>
            </w:pPr>
            <w:r w:rsidRPr="001A7489">
              <w:rPr>
                <w:rFonts w:eastAsia="Calibri"/>
                <w:color w:val="000000"/>
              </w:rPr>
              <w:t>Skor Perolehan :</w:t>
            </w:r>
          </w:p>
        </w:tc>
        <w:tc>
          <w:tcPr>
            <w:tcW w:w="1984" w:type="dxa"/>
            <w:tcBorders>
              <w:bottom w:val="single" w:sz="4" w:space="0" w:color="000000"/>
            </w:tcBorders>
          </w:tcPr>
          <w:p w:rsidR="00801B57" w:rsidRPr="001A7489" w:rsidP="001A7489">
            <w:pPr>
              <w:autoSpaceDE w:val="0"/>
              <w:autoSpaceDN w:val="0"/>
              <w:adjustRightInd w:val="0"/>
              <w:spacing w:before="60" w:after="60" w:line="240" w:lineRule="auto"/>
              <w:jc w:val="center"/>
              <w:rPr>
                <w:rFonts w:eastAsia="Calibri"/>
                <w:color w:val="000000"/>
              </w:rPr>
            </w:pPr>
            <w:r w:rsidRPr="001A7489">
              <w:rPr>
                <w:rFonts w:eastAsia="Calibri"/>
                <w:color w:val="000000"/>
              </w:rPr>
              <w:t>Jumlah skor</w:t>
            </w:r>
          </w:p>
        </w:tc>
        <w:tc>
          <w:tcPr>
            <w:tcW w:w="1134" w:type="dxa"/>
            <w:vMerge w:val="restart"/>
            <w:vAlign w:val="center"/>
          </w:tcPr>
          <w:p w:rsidR="00801B57" w:rsidRPr="001A7489" w:rsidP="001A7489">
            <w:pPr>
              <w:autoSpaceDE w:val="0"/>
              <w:autoSpaceDN w:val="0"/>
              <w:adjustRightInd w:val="0"/>
              <w:spacing w:before="60" w:after="60" w:line="240" w:lineRule="auto"/>
              <w:rPr>
                <w:rFonts w:eastAsia="Calibri"/>
                <w:color w:val="000000"/>
              </w:rPr>
            </w:pPr>
            <w:r w:rsidRPr="001A7489">
              <w:rPr>
                <w:rFonts w:eastAsia="Calibri"/>
                <w:color w:val="000000"/>
              </w:rPr>
              <w:t>X 100%</w:t>
            </w:r>
          </w:p>
        </w:tc>
      </w:tr>
      <w:tr w:rsidTr="00801B57">
        <w:tblPrEx>
          <w:tblW w:w="4932" w:type="dxa"/>
          <w:tblInd w:w="534" w:type="dxa"/>
          <w:tblLook w:val="04A0"/>
        </w:tblPrEx>
        <w:tc>
          <w:tcPr>
            <w:tcW w:w="1814" w:type="dxa"/>
            <w:vMerge/>
          </w:tcPr>
          <w:p w:rsidR="00801B57" w:rsidRPr="001A7489" w:rsidP="001A7489">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1A7489" w:rsidP="001A7489">
            <w:pPr>
              <w:autoSpaceDE w:val="0"/>
              <w:autoSpaceDN w:val="0"/>
              <w:adjustRightInd w:val="0"/>
              <w:spacing w:before="60" w:after="60" w:line="240" w:lineRule="auto"/>
              <w:jc w:val="center"/>
              <w:rPr>
                <w:rFonts w:eastAsia="Calibri"/>
                <w:color w:val="000000"/>
              </w:rPr>
            </w:pPr>
            <w:r w:rsidRPr="001A7489">
              <w:rPr>
                <w:rFonts w:eastAsia="Calibri"/>
                <w:color w:val="000000"/>
              </w:rPr>
              <w:t>Skor maksimum</w:t>
            </w:r>
          </w:p>
        </w:tc>
        <w:tc>
          <w:tcPr>
            <w:tcW w:w="1134" w:type="dxa"/>
            <w:vMerge/>
          </w:tcPr>
          <w:p w:rsidR="00801B57" w:rsidRPr="001A7489" w:rsidP="001A7489">
            <w:pPr>
              <w:autoSpaceDE w:val="0"/>
              <w:autoSpaceDN w:val="0"/>
              <w:adjustRightInd w:val="0"/>
              <w:spacing w:before="60" w:after="60" w:line="240" w:lineRule="auto"/>
              <w:jc w:val="both"/>
              <w:rPr>
                <w:rFonts w:eastAsia="Calibri"/>
                <w:color w:val="000000"/>
              </w:rPr>
            </w:pPr>
          </w:p>
        </w:tc>
      </w:tr>
    </w:tbl>
    <w:p w:rsidR="0081506A" w:rsidRPr="001A7489" w:rsidP="001A7489">
      <w:pPr>
        <w:tabs>
          <w:tab w:val="left" w:pos="709"/>
        </w:tabs>
        <w:spacing w:before="60" w:after="60" w:line="240" w:lineRule="auto"/>
        <w:jc w:val="both"/>
        <w:rPr>
          <w:rFonts w:eastAsia="Calibri"/>
          <w:color w:val="000000"/>
          <w:lang w:val="en-US" w:eastAsia="en-US" w:bidi="ar-SA"/>
        </w:rPr>
      </w:pPr>
    </w:p>
    <w:p w:rsidR="00801B57" w:rsidRPr="001A7489" w:rsidP="001A7489">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1A7489" w:rsidP="001A7489">
      <w:pPr>
        <w:autoSpaceDE w:val="0"/>
        <w:autoSpaceDN w:val="0"/>
        <w:adjustRightInd w:val="0"/>
        <w:spacing w:before="60" w:after="60" w:line="240" w:lineRule="auto"/>
        <w:ind w:left="426"/>
        <w:jc w:val="center"/>
        <w:rPr>
          <w:rFonts w:eastAsia="Calibri"/>
          <w:b/>
          <w:bCs/>
          <w:caps/>
          <w:color w:val="000000"/>
          <w:lang w:val="en-US" w:eastAsia="en-US" w:bidi="ar-SA"/>
        </w:rPr>
      </w:pPr>
      <w:r w:rsidRPr="001A7489">
        <w:rPr>
          <w:rFonts w:eastAsia="Calibri"/>
          <w:b/>
          <w:bCs/>
          <w:caps/>
          <w:color w:val="000000"/>
          <w:lang w:val="en-US" w:eastAsia="en-US" w:bidi="ar-SA"/>
        </w:rPr>
        <w:t xml:space="preserve">Penilaian Sikap </w:t>
      </w:r>
    </w:p>
    <w:p w:rsidR="0081506A"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Bubuhkan tanda centang (√) pada kolom-kolom sesuai hasil pengamatan.</w:t>
      </w:r>
    </w:p>
    <w:tbl>
      <w:tblPr>
        <w:tblStyle w:val="TableGrid"/>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1A7489" w:rsidP="001A7489">
            <w:pPr>
              <w:spacing w:before="60" w:after="60" w:line="240" w:lineRule="auto"/>
              <w:ind w:left="-57" w:right="-57"/>
              <w:jc w:val="center"/>
              <w:rPr>
                <w:rFonts w:eastAsia="Calibri"/>
              </w:rPr>
            </w:pPr>
            <w:r w:rsidRPr="001A7489">
              <w:rPr>
                <w:rFonts w:eastAsia="Calibri"/>
              </w:rPr>
              <w:t>No</w:t>
            </w:r>
          </w:p>
        </w:tc>
        <w:tc>
          <w:tcPr>
            <w:tcW w:w="4649" w:type="dxa"/>
            <w:vMerge w:val="restart"/>
            <w:vAlign w:val="center"/>
          </w:tcPr>
          <w:p w:rsidR="00BC62C9" w:rsidRPr="001A7489" w:rsidP="001A7489">
            <w:pPr>
              <w:autoSpaceDE w:val="0"/>
              <w:autoSpaceDN w:val="0"/>
              <w:adjustRightInd w:val="0"/>
              <w:spacing w:before="60" w:after="60" w:line="240" w:lineRule="auto"/>
              <w:jc w:val="center"/>
              <w:rPr>
                <w:rFonts w:eastAsia="Calibri"/>
                <w:color w:val="000000"/>
              </w:rPr>
            </w:pPr>
            <w:r w:rsidRPr="001A7489">
              <w:rPr>
                <w:rFonts w:eastAsia="Calibri"/>
                <w:color w:val="000000"/>
              </w:rPr>
              <w:t>Nama Siswa</w:t>
            </w:r>
          </w:p>
        </w:tc>
        <w:tc>
          <w:tcPr>
            <w:tcW w:w="4086" w:type="dxa"/>
            <w:gridSpan w:val="9"/>
            <w:vAlign w:val="center"/>
          </w:tcPr>
          <w:p w:rsidR="00BC62C9" w:rsidRPr="001A7489" w:rsidP="001A7489">
            <w:pPr>
              <w:autoSpaceDE w:val="0"/>
              <w:autoSpaceDN w:val="0"/>
              <w:adjustRightInd w:val="0"/>
              <w:spacing w:before="60" w:after="60" w:line="240" w:lineRule="auto"/>
              <w:jc w:val="center"/>
              <w:rPr>
                <w:rFonts w:eastAsia="Calibri"/>
                <w:color w:val="000000"/>
              </w:rPr>
            </w:pPr>
            <w:r w:rsidRPr="001A7489">
              <w:rPr>
                <w:rFonts w:eastAsia="Calibri"/>
                <w:color w:val="000000"/>
              </w:rPr>
              <w:t>Nilai Sikap</w:t>
            </w:r>
          </w:p>
        </w:tc>
      </w:tr>
      <w:tr w:rsidTr="00BC62C9">
        <w:tblPrEx>
          <w:tblW w:w="9236" w:type="dxa"/>
          <w:tblInd w:w="534" w:type="dxa"/>
          <w:tblLook w:val="04A0"/>
        </w:tblPrEx>
        <w:tc>
          <w:tcPr>
            <w:tcW w:w="501" w:type="dxa"/>
            <w:vMerge/>
            <w:vAlign w:val="center"/>
          </w:tcPr>
          <w:p w:rsidR="00BC62C9" w:rsidRPr="001A7489" w:rsidP="001A7489">
            <w:pPr>
              <w:spacing w:before="60" w:after="60" w:line="240" w:lineRule="auto"/>
              <w:ind w:left="-57" w:right="-57"/>
              <w:jc w:val="center"/>
              <w:rPr>
                <w:rFonts w:eastAsia="Calibri"/>
              </w:rPr>
            </w:pPr>
          </w:p>
        </w:tc>
        <w:tc>
          <w:tcPr>
            <w:tcW w:w="4649" w:type="dxa"/>
            <w:vMerge/>
            <w:vAlign w:val="center"/>
          </w:tcPr>
          <w:p w:rsidR="00BC62C9" w:rsidRPr="001A7489" w:rsidP="001A7489">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1A7489" w:rsidP="001A7489">
            <w:pPr>
              <w:autoSpaceDE w:val="0"/>
              <w:autoSpaceDN w:val="0"/>
              <w:adjustRightInd w:val="0"/>
              <w:spacing w:before="60" w:after="60" w:line="240" w:lineRule="auto"/>
              <w:jc w:val="center"/>
              <w:rPr>
                <w:rFonts w:eastAsia="Calibri"/>
                <w:color w:val="000000"/>
              </w:rPr>
            </w:pPr>
            <w:r w:rsidRPr="001A7489">
              <w:rPr>
                <w:rFonts w:eastAsia="Calibri"/>
                <w:color w:val="000000"/>
              </w:rPr>
              <w:t>Aktif</w:t>
            </w:r>
          </w:p>
        </w:tc>
        <w:tc>
          <w:tcPr>
            <w:tcW w:w="1362" w:type="dxa"/>
            <w:gridSpan w:val="3"/>
            <w:vAlign w:val="center"/>
          </w:tcPr>
          <w:p w:rsidR="00BC62C9" w:rsidRPr="001A7489" w:rsidP="001A7489">
            <w:pPr>
              <w:autoSpaceDE w:val="0"/>
              <w:autoSpaceDN w:val="0"/>
              <w:adjustRightInd w:val="0"/>
              <w:spacing w:before="60" w:after="60" w:line="240" w:lineRule="auto"/>
              <w:ind w:left="-57" w:right="-57"/>
              <w:jc w:val="center"/>
              <w:rPr>
                <w:rFonts w:eastAsia="Calibri"/>
                <w:color w:val="000000"/>
              </w:rPr>
            </w:pPr>
            <w:r w:rsidRPr="001A7489">
              <w:rPr>
                <w:rFonts w:eastAsia="Calibri"/>
                <w:color w:val="000000"/>
              </w:rPr>
              <w:t>Tanggung jawab</w:t>
            </w:r>
          </w:p>
        </w:tc>
        <w:tc>
          <w:tcPr>
            <w:tcW w:w="1362" w:type="dxa"/>
            <w:gridSpan w:val="3"/>
            <w:vAlign w:val="center"/>
          </w:tcPr>
          <w:p w:rsidR="00BC62C9" w:rsidRPr="001A7489" w:rsidP="001A7489">
            <w:pPr>
              <w:autoSpaceDE w:val="0"/>
              <w:autoSpaceDN w:val="0"/>
              <w:adjustRightInd w:val="0"/>
              <w:spacing w:before="60" w:after="60" w:line="240" w:lineRule="auto"/>
              <w:jc w:val="center"/>
              <w:rPr>
                <w:rFonts w:eastAsia="Calibri"/>
                <w:color w:val="000000"/>
              </w:rPr>
            </w:pPr>
            <w:r w:rsidRPr="001A7489">
              <w:rPr>
                <w:rFonts w:eastAsia="Calibri"/>
                <w:color w:val="000000"/>
              </w:rPr>
              <w:t>Toleran</w:t>
            </w:r>
          </w:p>
        </w:tc>
      </w:tr>
      <w:tr w:rsidTr="00BC62C9">
        <w:tblPrEx>
          <w:tblW w:w="9236" w:type="dxa"/>
          <w:tblInd w:w="534" w:type="dxa"/>
          <w:tblLook w:val="04A0"/>
        </w:tblPrEx>
        <w:tc>
          <w:tcPr>
            <w:tcW w:w="501" w:type="dxa"/>
            <w:vMerge/>
            <w:vAlign w:val="center"/>
          </w:tcPr>
          <w:p w:rsidR="00BC62C9" w:rsidRPr="001A7489" w:rsidP="001A7489">
            <w:pPr>
              <w:spacing w:before="60" w:after="60" w:line="240" w:lineRule="auto"/>
              <w:ind w:left="-57" w:right="-57"/>
              <w:jc w:val="center"/>
              <w:rPr>
                <w:rFonts w:eastAsia="Calibri"/>
              </w:rPr>
            </w:pPr>
          </w:p>
        </w:tc>
        <w:tc>
          <w:tcPr>
            <w:tcW w:w="4649" w:type="dxa"/>
            <w:vMerge/>
            <w:vAlign w:val="center"/>
          </w:tcPr>
          <w:p w:rsidR="00BC62C9" w:rsidRPr="001A7489" w:rsidP="001A7489">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KB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SB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KB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SB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KB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B</w:t>
            </w:r>
          </w:p>
        </w:tc>
        <w:tc>
          <w:tcPr>
            <w:tcW w:w="454" w:type="dxa"/>
            <w:vAlign w:val="center"/>
          </w:tcPr>
          <w:p w:rsidR="00BC62C9" w:rsidRPr="001A7489" w:rsidP="001A7489">
            <w:pPr>
              <w:spacing w:before="60" w:after="60" w:line="240" w:lineRule="auto"/>
              <w:ind w:left="-57" w:right="-57"/>
              <w:jc w:val="center"/>
              <w:rPr>
                <w:rFonts w:eastAsia="Calibri"/>
              </w:rPr>
            </w:pPr>
            <w:r w:rsidRPr="001A7489">
              <w:rPr>
                <w:rFonts w:eastAsia="Calibri"/>
              </w:rPr>
              <w:t>SB</w:t>
            </w:r>
          </w:p>
        </w:tc>
      </w:tr>
      <w:tr w:rsidTr="008B27FC">
        <w:tblPrEx>
          <w:tblW w:w="9236" w:type="dxa"/>
          <w:tblInd w:w="534" w:type="dxa"/>
          <w:tblLook w:val="04A0"/>
        </w:tblPrEx>
        <w:tc>
          <w:tcPr>
            <w:tcW w:w="501" w:type="dxa"/>
          </w:tcPr>
          <w:p w:rsidR="008B27FC" w:rsidRPr="001A7489" w:rsidP="001A7489">
            <w:pPr>
              <w:spacing w:before="60" w:after="60" w:line="240" w:lineRule="auto"/>
              <w:ind w:left="-57" w:right="-57"/>
              <w:jc w:val="center"/>
              <w:rPr>
                <w:rFonts w:eastAsia="Calibri"/>
              </w:rPr>
            </w:pPr>
            <w:r w:rsidRPr="001A7489">
              <w:rPr>
                <w:rFonts w:eastAsia="Calibri"/>
              </w:rPr>
              <w:t>1</w:t>
            </w:r>
          </w:p>
        </w:tc>
        <w:tc>
          <w:tcPr>
            <w:tcW w:w="4649"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1A7489" w:rsidP="001A7489">
            <w:pPr>
              <w:spacing w:before="60" w:after="60" w:line="240" w:lineRule="auto"/>
              <w:ind w:left="-57" w:right="-57"/>
              <w:jc w:val="center"/>
              <w:rPr>
                <w:rFonts w:eastAsia="Calibri"/>
              </w:rPr>
            </w:pPr>
            <w:r w:rsidRPr="001A7489">
              <w:rPr>
                <w:rFonts w:eastAsia="Calibri"/>
              </w:rPr>
              <w:t>2</w:t>
            </w:r>
          </w:p>
        </w:tc>
        <w:tc>
          <w:tcPr>
            <w:tcW w:w="4649"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1A7489" w:rsidP="001A7489">
            <w:pPr>
              <w:spacing w:before="60" w:after="60" w:line="240" w:lineRule="auto"/>
              <w:ind w:left="-57" w:right="-57"/>
              <w:jc w:val="center"/>
              <w:rPr>
                <w:rFonts w:eastAsia="Calibri"/>
              </w:rPr>
            </w:pPr>
            <w:r w:rsidRPr="001A7489">
              <w:rPr>
                <w:rFonts w:eastAsia="Calibri"/>
              </w:rPr>
              <w:t>3</w:t>
            </w:r>
          </w:p>
        </w:tc>
        <w:tc>
          <w:tcPr>
            <w:tcW w:w="4649"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1A7489" w:rsidP="001A7489">
            <w:pPr>
              <w:spacing w:before="60" w:after="60" w:line="240" w:lineRule="auto"/>
              <w:ind w:left="-57" w:right="-57"/>
              <w:jc w:val="center"/>
              <w:rPr>
                <w:rFonts w:eastAsia="Calibri"/>
              </w:rPr>
            </w:pPr>
            <w:r w:rsidRPr="001A7489">
              <w:rPr>
                <w:rFonts w:eastAsia="Calibri"/>
              </w:rPr>
              <w:t>4</w:t>
            </w:r>
          </w:p>
        </w:tc>
        <w:tc>
          <w:tcPr>
            <w:tcW w:w="4649"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1A7489" w:rsidP="001A7489">
            <w:pPr>
              <w:spacing w:before="60" w:after="60" w:line="240" w:lineRule="auto"/>
              <w:ind w:left="-57" w:right="-57"/>
              <w:jc w:val="center"/>
              <w:rPr>
                <w:rFonts w:eastAsia="Calibri"/>
              </w:rPr>
            </w:pPr>
            <w:r w:rsidRPr="001A7489">
              <w:rPr>
                <w:rFonts w:eastAsia="Calibri"/>
              </w:rPr>
              <w:t>5</w:t>
            </w:r>
          </w:p>
        </w:tc>
        <w:tc>
          <w:tcPr>
            <w:tcW w:w="4649"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1A7489" w:rsidP="001A7489">
            <w:pPr>
              <w:spacing w:before="60" w:after="60" w:line="240" w:lineRule="auto"/>
              <w:ind w:left="-57" w:right="-57"/>
              <w:jc w:val="center"/>
              <w:rPr>
                <w:rFonts w:eastAsia="Calibri"/>
              </w:rPr>
            </w:pPr>
          </w:p>
        </w:tc>
        <w:tc>
          <w:tcPr>
            <w:tcW w:w="4649"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c>
          <w:tcPr>
            <w:tcW w:w="454" w:type="dxa"/>
          </w:tcPr>
          <w:p w:rsidR="008B27FC" w:rsidRPr="001A7489" w:rsidP="001A7489">
            <w:pPr>
              <w:autoSpaceDE w:val="0"/>
              <w:autoSpaceDN w:val="0"/>
              <w:adjustRightInd w:val="0"/>
              <w:spacing w:before="60" w:after="60" w:line="240" w:lineRule="auto"/>
              <w:jc w:val="both"/>
              <w:rPr>
                <w:rFonts w:eastAsia="Calibri"/>
                <w:color w:val="000000"/>
              </w:rPr>
            </w:pPr>
          </w:p>
        </w:tc>
      </w:tr>
    </w:tbl>
    <w:p w:rsidR="00801B57" w:rsidRPr="001A7489" w:rsidP="001A7489">
      <w:pPr>
        <w:spacing w:before="60" w:after="60" w:line="240" w:lineRule="auto"/>
        <w:ind w:left="426"/>
        <w:jc w:val="both"/>
        <w:rPr>
          <w:rFonts w:eastAsia="Calibri"/>
          <w:color w:val="000000"/>
          <w:lang w:val="en-US" w:eastAsia="en-US" w:bidi="ar-SA"/>
        </w:rPr>
      </w:pPr>
    </w:p>
    <w:p w:rsidR="00801B57"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Keterangan: KB: Kurang baik, B : Baik, SB: Sangat baik </w:t>
      </w:r>
    </w:p>
    <w:p w:rsidR="00801B57"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Indikator sikap aktif dalam pembelajaran </w:t>
      </w:r>
    </w:p>
    <w:p w:rsidR="00801B57" w:rsidRPr="001A7489" w:rsidP="001A7489">
      <w:pPr>
        <w:spacing w:before="60" w:after="60" w:line="240" w:lineRule="auto"/>
        <w:ind w:left="709" w:hanging="283"/>
        <w:jc w:val="both"/>
        <w:rPr>
          <w:rFonts w:eastAsia="Calibri"/>
          <w:color w:val="000000"/>
          <w:lang w:val="en-US" w:eastAsia="en-US" w:bidi="ar-SA"/>
        </w:rPr>
      </w:pPr>
      <w:r w:rsidRPr="001A7489">
        <w:rPr>
          <w:rFonts w:eastAsia="Calibri"/>
          <w:color w:val="000000"/>
          <w:lang w:val="en-US" w:eastAsia="en-US" w:bidi="ar-SA"/>
        </w:rPr>
        <w:t xml:space="preserve">1. </w:t>
      </w:r>
      <w:r w:rsidRPr="001A7489" w:rsidR="00BC62C9">
        <w:rPr>
          <w:rFonts w:eastAsia="Calibri"/>
          <w:color w:val="000000"/>
          <w:lang w:val="en-US" w:eastAsia="en-US" w:bidi="ar-SA"/>
        </w:rPr>
        <w:tab/>
      </w:r>
      <w:r w:rsidRPr="001A7489">
        <w:rPr>
          <w:rFonts w:eastAsia="Calibri"/>
          <w:color w:val="000000"/>
          <w:lang w:val="en-US" w:eastAsia="en-US" w:bidi="ar-SA"/>
        </w:rPr>
        <w:t xml:space="preserve">Kurang baik jika menunjukkan sama sekali tidak ambil bagian dalam pembelajaran </w:t>
      </w:r>
    </w:p>
    <w:p w:rsidR="00801B57" w:rsidRPr="001A7489" w:rsidP="001A7489">
      <w:pPr>
        <w:spacing w:before="60" w:after="60" w:line="240" w:lineRule="auto"/>
        <w:ind w:left="709" w:hanging="283"/>
        <w:jc w:val="both"/>
        <w:rPr>
          <w:rFonts w:eastAsia="Calibri"/>
          <w:color w:val="000000"/>
          <w:lang w:val="en-US" w:eastAsia="en-US" w:bidi="ar-SA"/>
        </w:rPr>
      </w:pPr>
      <w:r w:rsidRPr="001A7489">
        <w:rPr>
          <w:rFonts w:eastAsia="Calibri"/>
          <w:color w:val="000000"/>
          <w:lang w:val="en-US" w:eastAsia="en-US" w:bidi="ar-SA"/>
        </w:rPr>
        <w:t xml:space="preserve">2. </w:t>
      </w:r>
      <w:r w:rsidRPr="001A7489" w:rsidR="00BC62C9">
        <w:rPr>
          <w:rFonts w:eastAsia="Calibri"/>
          <w:color w:val="000000"/>
          <w:lang w:val="en-US" w:eastAsia="en-US" w:bidi="ar-SA"/>
        </w:rPr>
        <w:tab/>
      </w:r>
      <w:r w:rsidRPr="001A7489">
        <w:rPr>
          <w:rFonts w:eastAsia="Calibri"/>
          <w:color w:val="000000"/>
          <w:lang w:val="en-US" w:eastAsia="en-US" w:bidi="ar-SA"/>
        </w:rPr>
        <w:t xml:space="preserve">Baik jika menunjukkan sudah ada usaha ambil bagian dalam pembelajaran tetapi belum konsisten </w:t>
      </w:r>
    </w:p>
    <w:p w:rsidR="00801B57" w:rsidRPr="001A7489" w:rsidP="001A7489">
      <w:pPr>
        <w:spacing w:before="60" w:after="60" w:line="240" w:lineRule="auto"/>
        <w:ind w:left="709" w:hanging="283"/>
        <w:jc w:val="both"/>
        <w:rPr>
          <w:rFonts w:eastAsia="Calibri"/>
          <w:color w:val="000000"/>
          <w:lang w:val="en-US" w:eastAsia="en-US" w:bidi="ar-SA"/>
        </w:rPr>
      </w:pPr>
      <w:r w:rsidRPr="001A7489">
        <w:rPr>
          <w:rFonts w:eastAsia="Calibri"/>
          <w:color w:val="000000"/>
          <w:lang w:val="en-US" w:eastAsia="en-US" w:bidi="ar-SA"/>
        </w:rPr>
        <w:t xml:space="preserve">3. </w:t>
      </w:r>
      <w:r w:rsidRPr="001A7489" w:rsidR="00BC62C9">
        <w:rPr>
          <w:rFonts w:eastAsia="Calibri"/>
          <w:color w:val="000000"/>
          <w:lang w:val="en-US" w:eastAsia="en-US" w:bidi="ar-SA"/>
        </w:rPr>
        <w:tab/>
      </w:r>
      <w:r w:rsidRPr="001A7489">
        <w:rPr>
          <w:rFonts w:eastAsia="Calibri"/>
          <w:color w:val="000000"/>
          <w:lang w:val="en-US" w:eastAsia="en-US" w:bidi="ar-SA"/>
        </w:rPr>
        <w:t xml:space="preserve">Sangat baik jika menunjukkan sudah ambil bagian dalam menyelesaikan tugas kelompok secara terus menerus dan konsisteN </w:t>
      </w:r>
    </w:p>
    <w:p w:rsidR="00801B57" w:rsidRPr="001A7489" w:rsidP="001A7489">
      <w:pPr>
        <w:spacing w:before="60" w:after="60" w:line="240" w:lineRule="auto"/>
        <w:ind w:left="426"/>
        <w:jc w:val="both"/>
        <w:rPr>
          <w:rFonts w:eastAsia="Calibri"/>
          <w:color w:val="000000"/>
          <w:lang w:val="en-US" w:eastAsia="en-US" w:bidi="ar-SA"/>
        </w:rPr>
      </w:pPr>
    </w:p>
    <w:p w:rsidR="00525F4C" w:rsidRPr="001A7489" w:rsidP="001A7489">
      <w:pPr>
        <w:shd w:val="clear" w:color="auto" w:fill="DAEEF3" w:themeFill="accent5" w:themeFillTint="33"/>
        <w:tabs>
          <w:tab w:val="left" w:pos="426"/>
        </w:tabs>
        <w:spacing w:before="60" w:after="60" w:line="240" w:lineRule="auto"/>
        <w:jc w:val="both"/>
        <w:rPr>
          <w:b/>
          <w:bCs/>
          <w:lang w:val="id-ID" w:eastAsia="en-US" w:bidi="ar-SA"/>
        </w:rPr>
      </w:pPr>
      <w:r w:rsidRPr="001A7489">
        <w:rPr>
          <w:b/>
          <w:bCs/>
          <w:lang w:val="en-US" w:eastAsia="en-US" w:bidi="ar-SA"/>
        </w:rPr>
        <w:t>F</w:t>
      </w:r>
      <w:r w:rsidRPr="001A7489">
        <w:rPr>
          <w:b/>
          <w:bCs/>
          <w:lang w:val="id-ID" w:eastAsia="en-US" w:bidi="ar-SA"/>
        </w:rPr>
        <w:t>.</w:t>
      </w:r>
      <w:r w:rsidRPr="001A7489">
        <w:rPr>
          <w:b/>
          <w:bCs/>
          <w:lang w:val="id-ID" w:eastAsia="en-US" w:bidi="ar-SA"/>
        </w:rPr>
        <w:tab/>
        <w:t>PENGAYAAN DAN REMEDIAL</w:t>
      </w:r>
    </w:p>
    <w:p w:rsidR="00831A14" w:rsidRPr="001A7489" w:rsidP="001A7489">
      <w:pPr>
        <w:spacing w:before="60" w:after="60" w:line="240" w:lineRule="auto"/>
        <w:ind w:left="426"/>
        <w:rPr>
          <w:b/>
          <w:bCs/>
          <w:lang w:val="en-US" w:eastAsia="en-US" w:bidi="ar-SA"/>
        </w:rPr>
      </w:pPr>
      <w:r w:rsidRPr="001A7489">
        <w:rPr>
          <w:b/>
          <w:bCs/>
          <w:lang w:val="en-US" w:eastAsia="en-US" w:bidi="ar-SA"/>
        </w:rPr>
        <w:t>Remedial</w:t>
      </w:r>
    </w:p>
    <w:p w:rsidR="00831A14" w:rsidRPr="001A7489" w:rsidP="001A7489">
      <w:pPr>
        <w:spacing w:before="60" w:after="60" w:line="240" w:lineRule="auto"/>
        <w:ind w:left="426"/>
        <w:jc w:val="both"/>
        <w:rPr>
          <w:lang w:val="en-US" w:eastAsia="en-US" w:bidi="ar-SA"/>
        </w:rPr>
      </w:pPr>
      <w:r w:rsidRPr="001A7489">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1A7489" w:rsidP="001A7489">
      <w:pPr>
        <w:spacing w:before="60" w:after="60" w:line="240" w:lineRule="auto"/>
        <w:ind w:left="426"/>
        <w:rPr>
          <w:b/>
          <w:bCs/>
          <w:lang w:val="en-US" w:eastAsia="en-US" w:bidi="ar-SA"/>
        </w:rPr>
      </w:pPr>
    </w:p>
    <w:p w:rsidR="00831A14" w:rsidRPr="001A7489" w:rsidP="001A7489">
      <w:pPr>
        <w:spacing w:before="60" w:after="60" w:line="240" w:lineRule="auto"/>
        <w:ind w:left="426"/>
        <w:rPr>
          <w:b/>
          <w:bCs/>
          <w:lang w:val="en-US" w:eastAsia="en-US" w:bidi="ar-SA"/>
        </w:rPr>
      </w:pPr>
      <w:r w:rsidRPr="001A7489">
        <w:rPr>
          <w:b/>
          <w:bCs/>
          <w:lang w:val="en-US" w:eastAsia="en-US" w:bidi="ar-SA"/>
        </w:rPr>
        <w:t>Pengayaan</w:t>
      </w:r>
    </w:p>
    <w:p w:rsidR="00831A14" w:rsidRPr="001A7489" w:rsidP="001A7489">
      <w:pPr>
        <w:spacing w:before="60" w:after="60" w:line="240" w:lineRule="auto"/>
        <w:ind w:left="426"/>
        <w:jc w:val="both"/>
        <w:rPr>
          <w:lang w:val="en-US" w:eastAsia="en-US" w:bidi="ar-SA"/>
        </w:rPr>
      </w:pPr>
    </w:p>
    <w:p w:rsidR="00227C1A" w:rsidRPr="001A7489" w:rsidP="001A7489">
      <w:pPr>
        <w:spacing w:before="60" w:after="60" w:line="240" w:lineRule="auto"/>
        <w:ind w:left="0"/>
        <w:contextualSpacing w:val="0"/>
        <w:jc w:val="center"/>
        <w:rPr>
          <w:rFonts w:eastAsia="Calibri"/>
          <w:b/>
          <w:bCs/>
          <w:caps/>
          <w:lang w:val="en-US" w:eastAsia="en-US" w:bidi="ar-SA"/>
        </w:rPr>
      </w:pPr>
    </w:p>
    <w:p w:rsidR="00831A14" w:rsidRPr="001A7489" w:rsidP="001A7489">
      <w:pPr>
        <w:spacing w:before="60" w:after="60" w:line="240" w:lineRule="auto"/>
        <w:ind w:left="0"/>
        <w:contextualSpacing w:val="0"/>
        <w:jc w:val="center"/>
        <w:rPr>
          <w:rFonts w:eastAsia="Calibri"/>
          <w:b/>
          <w:bCs/>
          <w:caps/>
          <w:lang w:val="en-US" w:eastAsia="en-US" w:bidi="ar-SA"/>
        </w:rPr>
      </w:pPr>
      <w:r w:rsidRPr="001A7489">
        <w:rPr>
          <w:rFonts w:eastAsia="Calibri"/>
          <w:b/>
          <w:bCs/>
          <w:caps/>
          <w:lang w:val="en-US" w:eastAsia="en-US" w:bidi="ar-SA"/>
        </w:rPr>
        <w:t>Program Remedial dan Pengayaan</w:t>
      </w:r>
    </w:p>
    <w:p w:rsidR="00831A14" w:rsidRPr="001A7489" w:rsidP="001A7489">
      <w:pPr>
        <w:tabs>
          <w:tab w:val="left" w:pos="2268"/>
          <w:tab w:val="left" w:pos="2552"/>
        </w:tabs>
        <w:spacing w:before="60" w:after="60" w:line="240" w:lineRule="auto"/>
        <w:ind w:left="426"/>
        <w:rPr>
          <w:rFonts w:eastAsia="Calibri"/>
          <w:lang w:val="id-ID" w:eastAsia="en-US" w:bidi="ar-SA"/>
        </w:rPr>
      </w:pPr>
      <w:r w:rsidRPr="001A7489">
        <w:rPr>
          <w:rFonts w:eastAsia="Calibri"/>
          <w:lang w:val="id-ID" w:eastAsia="en-US" w:bidi="ar-SA"/>
        </w:rPr>
        <w:t>Sekolah</w:t>
      </w:r>
      <w:r w:rsidRPr="001A7489">
        <w:rPr>
          <w:rFonts w:eastAsia="Calibri"/>
          <w:lang w:val="en-US" w:eastAsia="en-US" w:bidi="ar-SA"/>
        </w:rPr>
        <w:tab/>
      </w:r>
      <w:r w:rsidRPr="001A7489">
        <w:rPr>
          <w:rFonts w:eastAsia="Calibri"/>
          <w:lang w:val="id-ID" w:eastAsia="en-US" w:bidi="ar-SA"/>
        </w:rPr>
        <w:t>:</w:t>
      </w:r>
      <w:r w:rsidRPr="001A7489">
        <w:rPr>
          <w:rFonts w:eastAsia="Calibri"/>
          <w:lang w:val="en-US" w:eastAsia="en-US" w:bidi="ar-SA"/>
        </w:rPr>
        <w:tab/>
        <w:t>..............................................</w:t>
      </w:r>
      <w:r w:rsidRPr="001A7489">
        <w:rPr>
          <w:rFonts w:eastAsia="Calibri"/>
          <w:lang w:val="id-ID" w:eastAsia="en-US" w:bidi="ar-SA"/>
        </w:rPr>
        <w:t>……………….</w:t>
      </w:r>
    </w:p>
    <w:p w:rsidR="00831A14" w:rsidRPr="001A7489" w:rsidP="001A7489">
      <w:pPr>
        <w:tabs>
          <w:tab w:val="left" w:pos="2268"/>
          <w:tab w:val="left" w:pos="2552"/>
        </w:tabs>
        <w:spacing w:before="60" w:after="60" w:line="240" w:lineRule="auto"/>
        <w:ind w:left="426"/>
        <w:rPr>
          <w:rFonts w:eastAsia="Calibri"/>
          <w:lang w:val="id-ID" w:eastAsia="en-US" w:bidi="ar-SA"/>
        </w:rPr>
      </w:pPr>
      <w:r w:rsidRPr="001A7489">
        <w:rPr>
          <w:rFonts w:eastAsia="Calibri"/>
          <w:lang w:val="id-ID" w:eastAsia="en-US" w:bidi="ar-SA"/>
        </w:rPr>
        <w:t>Mata Pelajaran</w:t>
      </w:r>
      <w:r w:rsidRPr="001A7489">
        <w:rPr>
          <w:rFonts w:eastAsia="Calibri"/>
          <w:lang w:val="en-US" w:eastAsia="en-US" w:bidi="ar-SA"/>
        </w:rPr>
        <w:tab/>
      </w:r>
      <w:r w:rsidRPr="001A7489">
        <w:rPr>
          <w:rFonts w:eastAsia="Calibri"/>
          <w:lang w:val="id-ID" w:eastAsia="en-US" w:bidi="ar-SA"/>
        </w:rPr>
        <w:t>:</w:t>
      </w:r>
      <w:r w:rsidRPr="001A7489">
        <w:rPr>
          <w:rFonts w:eastAsia="Calibri"/>
          <w:lang w:val="en-US" w:eastAsia="en-US" w:bidi="ar-SA"/>
        </w:rPr>
        <w:tab/>
        <w:t>..............................................</w:t>
      </w:r>
      <w:r w:rsidRPr="001A7489">
        <w:rPr>
          <w:rFonts w:eastAsia="Calibri"/>
          <w:lang w:val="id-ID" w:eastAsia="en-US" w:bidi="ar-SA"/>
        </w:rPr>
        <w:t>……………….</w:t>
      </w:r>
    </w:p>
    <w:p w:rsidR="00831A14" w:rsidRPr="001A7489" w:rsidP="001A7489">
      <w:pPr>
        <w:tabs>
          <w:tab w:val="left" w:pos="2268"/>
          <w:tab w:val="left" w:pos="2552"/>
        </w:tabs>
        <w:spacing w:before="60" w:after="60" w:line="240" w:lineRule="auto"/>
        <w:ind w:left="426"/>
        <w:rPr>
          <w:rFonts w:eastAsia="Calibri"/>
          <w:lang w:val="id-ID" w:eastAsia="en-US" w:bidi="ar-SA"/>
        </w:rPr>
      </w:pPr>
      <w:r w:rsidRPr="001A7489">
        <w:rPr>
          <w:rFonts w:eastAsia="Calibri"/>
          <w:lang w:val="id-ID" w:eastAsia="en-US" w:bidi="ar-SA"/>
        </w:rPr>
        <w:t>Kelas</w:t>
      </w:r>
      <w:r w:rsidRPr="001A7489">
        <w:rPr>
          <w:rFonts w:eastAsia="Calibri"/>
          <w:lang w:val="en-US" w:eastAsia="en-US" w:bidi="ar-SA"/>
        </w:rPr>
        <w:t xml:space="preserve"> / Semester</w:t>
      </w:r>
      <w:r w:rsidRPr="001A7489">
        <w:rPr>
          <w:rFonts w:eastAsia="Calibri"/>
          <w:lang w:val="en-US" w:eastAsia="en-US" w:bidi="ar-SA"/>
        </w:rPr>
        <w:tab/>
      </w:r>
      <w:r w:rsidRPr="001A7489">
        <w:rPr>
          <w:rFonts w:eastAsia="Calibri"/>
          <w:lang w:val="id-ID" w:eastAsia="en-US" w:bidi="ar-SA"/>
        </w:rPr>
        <w:t>:</w:t>
      </w:r>
      <w:r w:rsidRPr="001A7489">
        <w:rPr>
          <w:rFonts w:eastAsia="Calibri"/>
          <w:lang w:val="en-US" w:eastAsia="en-US" w:bidi="ar-SA"/>
        </w:rPr>
        <w:tab/>
      </w:r>
      <w:r w:rsidRPr="001A7489">
        <w:rPr>
          <w:rFonts w:eastAsia="Calibri"/>
          <w:lang w:val="id-ID" w:eastAsia="en-US" w:bidi="ar-SA"/>
        </w:rPr>
        <w:t>………</w:t>
      </w:r>
      <w:r w:rsidRPr="001A7489">
        <w:rPr>
          <w:rFonts w:eastAsia="Calibri"/>
          <w:lang w:val="en-US" w:eastAsia="en-US" w:bidi="ar-SA"/>
        </w:rPr>
        <w:t xml:space="preserve"> / </w:t>
      </w:r>
      <w:r w:rsidRPr="001A7489">
        <w:rPr>
          <w:rFonts w:eastAsia="Calibri"/>
          <w:lang w:val="id-ID" w:eastAsia="en-US" w:bidi="ar-SA"/>
        </w:rPr>
        <w:t>………</w:t>
      </w:r>
    </w:p>
    <w:tbl>
      <w:tblPr>
        <w:tblStyle w:val="TableGrid"/>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No</w:t>
            </w:r>
          </w:p>
        </w:tc>
        <w:tc>
          <w:tcPr>
            <w:tcW w:w="1775" w:type="dxa"/>
            <w:vMerge w:val="restart"/>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Nama Peserta Didik</w:t>
            </w:r>
          </w:p>
        </w:tc>
        <w:tc>
          <w:tcPr>
            <w:tcW w:w="2405" w:type="dxa"/>
            <w:gridSpan w:val="2"/>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Rencana Program</w:t>
            </w:r>
          </w:p>
        </w:tc>
        <w:tc>
          <w:tcPr>
            <w:tcW w:w="1505" w:type="dxa"/>
            <w:vMerge w:val="restart"/>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Tanggal Pelaksanaan</w:t>
            </w:r>
          </w:p>
        </w:tc>
        <w:tc>
          <w:tcPr>
            <w:tcW w:w="1986" w:type="dxa"/>
            <w:gridSpan w:val="2"/>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Hasil</w:t>
            </w:r>
          </w:p>
        </w:tc>
        <w:tc>
          <w:tcPr>
            <w:tcW w:w="1423" w:type="dxa"/>
            <w:vMerge w:val="restart"/>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1A7489" w:rsidP="001A7489">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1A7489" w:rsidP="001A7489">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Remedial</w:t>
            </w:r>
          </w:p>
        </w:tc>
        <w:tc>
          <w:tcPr>
            <w:tcW w:w="1233" w:type="dxa"/>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Pengayaan</w:t>
            </w:r>
          </w:p>
        </w:tc>
        <w:tc>
          <w:tcPr>
            <w:tcW w:w="1505" w:type="dxa"/>
            <w:vMerge/>
            <w:shd w:val="clear" w:color="auto" w:fill="auto"/>
            <w:vAlign w:val="center"/>
          </w:tcPr>
          <w:p w:rsidR="00831A14" w:rsidRPr="001A7489" w:rsidP="001A7489">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Sebelum</w:t>
            </w:r>
          </w:p>
        </w:tc>
        <w:tc>
          <w:tcPr>
            <w:tcW w:w="987" w:type="dxa"/>
            <w:shd w:val="clear" w:color="auto" w:fill="auto"/>
            <w:vAlign w:val="center"/>
          </w:tcPr>
          <w:p w:rsidR="00831A14" w:rsidRPr="001A7489" w:rsidP="001A7489">
            <w:pPr>
              <w:spacing w:before="60" w:after="60" w:line="240" w:lineRule="auto"/>
              <w:ind w:left="-57" w:right="-57"/>
              <w:jc w:val="center"/>
              <w:rPr>
                <w:rFonts w:eastAsia="Calibri"/>
                <w:b/>
              </w:rPr>
            </w:pPr>
            <w:r w:rsidRPr="001A7489">
              <w:rPr>
                <w:rFonts w:eastAsia="Calibri"/>
                <w:b/>
              </w:rPr>
              <w:t>Sesudah</w:t>
            </w:r>
          </w:p>
        </w:tc>
        <w:tc>
          <w:tcPr>
            <w:tcW w:w="1423" w:type="dxa"/>
            <w:vMerge/>
            <w:shd w:val="clear" w:color="auto" w:fill="auto"/>
            <w:vAlign w:val="center"/>
          </w:tcPr>
          <w:p w:rsidR="00831A14" w:rsidRPr="001A7489" w:rsidP="001A7489">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A7489" w:rsidP="001A7489">
            <w:pPr>
              <w:spacing w:before="60" w:after="60" w:line="240" w:lineRule="auto"/>
              <w:ind w:left="-57" w:right="-57"/>
              <w:jc w:val="center"/>
              <w:rPr>
                <w:rFonts w:eastAsia="Calibri"/>
                <w:color w:val="000000"/>
                <w:lang w:val="id-ID"/>
              </w:rPr>
            </w:pPr>
            <w:r w:rsidRPr="001A7489">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A7489" w:rsidP="001A7489">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A7489" w:rsidP="001A74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1A7489" w:rsidP="001A7489">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1A7489" w:rsidP="001A74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A7489" w:rsidP="001A74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A7489" w:rsidP="001A7489">
            <w:pPr>
              <w:spacing w:before="60" w:after="60" w:line="240" w:lineRule="auto"/>
              <w:jc w:val="center"/>
              <w:rPr>
                <w:rFonts w:eastAsia="Calibri"/>
                <w:color w:val="000000"/>
                <w:lang w:val="id-ID"/>
              </w:rPr>
            </w:pPr>
          </w:p>
        </w:tc>
        <w:tc>
          <w:tcPr>
            <w:tcW w:w="1423" w:type="dxa"/>
            <w:shd w:val="clear" w:color="auto" w:fill="auto"/>
            <w:vAlign w:val="center"/>
          </w:tcPr>
          <w:p w:rsidR="00831A14" w:rsidRPr="001A7489" w:rsidP="001A74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ind w:left="-57" w:right="-57"/>
              <w:jc w:val="center"/>
              <w:rPr>
                <w:rFonts w:eastAsia="Calibri"/>
                <w:color w:val="000000"/>
                <w:lang w:val="id-ID"/>
              </w:rPr>
            </w:pPr>
            <w:r w:rsidRPr="001A7489">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A7489" w:rsidP="001A74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1A7489" w:rsidP="001A7489">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1A7489" w:rsidP="001A74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1423" w:type="dxa"/>
            <w:shd w:val="clear" w:color="auto" w:fill="auto"/>
          </w:tcPr>
          <w:p w:rsidR="00831A14" w:rsidRPr="001A7489" w:rsidP="001A74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ind w:left="-57" w:right="-57"/>
              <w:jc w:val="center"/>
              <w:rPr>
                <w:rFonts w:eastAsia="Calibri"/>
                <w:color w:val="000000"/>
                <w:lang w:val="id-ID"/>
              </w:rPr>
            </w:pPr>
            <w:r w:rsidRPr="001A7489">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A7489" w:rsidP="001A74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1A7489" w:rsidP="001A7489">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1A7489" w:rsidP="001A74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1423" w:type="dxa"/>
            <w:shd w:val="clear" w:color="auto" w:fill="auto"/>
          </w:tcPr>
          <w:p w:rsidR="00831A14" w:rsidRPr="001A7489" w:rsidP="001A74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ind w:left="-57" w:right="-57"/>
              <w:jc w:val="center"/>
              <w:rPr>
                <w:rFonts w:eastAsia="Calibri"/>
                <w:color w:val="000000"/>
                <w:lang w:val="id-ID"/>
              </w:rPr>
            </w:pPr>
            <w:r w:rsidRPr="001A7489">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A7489" w:rsidP="001A74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1A7489" w:rsidP="001A7489">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1A7489" w:rsidP="001A74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1423" w:type="dxa"/>
            <w:shd w:val="clear" w:color="auto" w:fill="auto"/>
          </w:tcPr>
          <w:p w:rsidR="00831A14" w:rsidRPr="001A7489" w:rsidP="001A74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ind w:left="-57" w:right="-57"/>
              <w:jc w:val="center"/>
              <w:rPr>
                <w:rFonts w:eastAsia="Calibri"/>
                <w:color w:val="000000"/>
                <w:lang w:val="id-ID"/>
              </w:rPr>
            </w:pPr>
            <w:r w:rsidRPr="001A7489">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A7489" w:rsidP="001A74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1A7489" w:rsidP="001A7489">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1A7489" w:rsidP="001A74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1423" w:type="dxa"/>
            <w:shd w:val="clear" w:color="auto" w:fill="auto"/>
          </w:tcPr>
          <w:p w:rsidR="00831A14" w:rsidRPr="001A7489" w:rsidP="001A74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ind w:left="-57" w:right="-57"/>
              <w:jc w:val="center"/>
              <w:rPr>
                <w:rFonts w:eastAsia="Calibri"/>
                <w:color w:val="000000"/>
              </w:rPr>
            </w:pPr>
            <w:r w:rsidRPr="001A7489">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A7489" w:rsidP="001A74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1A7489" w:rsidP="001A7489">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1A7489" w:rsidP="001A74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A7489" w:rsidP="001A7489">
            <w:pPr>
              <w:spacing w:before="60" w:after="60" w:line="240" w:lineRule="auto"/>
              <w:jc w:val="center"/>
              <w:rPr>
                <w:rFonts w:eastAsia="Calibri"/>
                <w:color w:val="000000"/>
                <w:lang w:val="id-ID"/>
              </w:rPr>
            </w:pPr>
          </w:p>
        </w:tc>
        <w:tc>
          <w:tcPr>
            <w:tcW w:w="1423" w:type="dxa"/>
            <w:shd w:val="clear" w:color="auto" w:fill="auto"/>
          </w:tcPr>
          <w:p w:rsidR="00831A14" w:rsidRPr="001A7489" w:rsidP="001A7489">
            <w:pPr>
              <w:spacing w:before="60" w:after="60" w:line="240" w:lineRule="auto"/>
              <w:jc w:val="center"/>
              <w:rPr>
                <w:rFonts w:eastAsia="Calibri"/>
                <w:lang w:val="id-ID"/>
              </w:rPr>
            </w:pPr>
          </w:p>
        </w:tc>
      </w:tr>
    </w:tbl>
    <w:p w:rsidR="00831A14" w:rsidRPr="001A7489" w:rsidP="001A7489">
      <w:pPr>
        <w:tabs>
          <w:tab w:val="left" w:pos="426"/>
        </w:tabs>
        <w:spacing w:before="60" w:after="60" w:line="240" w:lineRule="auto"/>
        <w:jc w:val="both"/>
        <w:rPr>
          <w:b/>
          <w:bCs/>
          <w:lang w:val="en-US" w:eastAsia="en-US" w:bidi="ar-SA"/>
        </w:rPr>
      </w:pPr>
    </w:p>
    <w:p w:rsidR="009E73CE" w:rsidRPr="001A7489" w:rsidP="001A7489">
      <w:pPr>
        <w:shd w:val="clear" w:color="auto" w:fill="DAEEF3" w:themeFill="accent5" w:themeFillTint="33"/>
        <w:tabs>
          <w:tab w:val="left" w:pos="426"/>
        </w:tabs>
        <w:spacing w:before="60" w:after="60" w:line="240" w:lineRule="auto"/>
        <w:jc w:val="both"/>
        <w:rPr>
          <w:b/>
          <w:bCs/>
          <w:lang w:val="en-US" w:eastAsia="en-US" w:bidi="ar-SA"/>
        </w:rPr>
      </w:pPr>
      <w:r w:rsidRPr="001A7489">
        <w:rPr>
          <w:b/>
          <w:bCs/>
          <w:lang w:val="en-US" w:eastAsia="en-US" w:bidi="ar-SA"/>
        </w:rPr>
        <w:t>G</w:t>
      </w:r>
      <w:r w:rsidRPr="001A7489">
        <w:rPr>
          <w:b/>
          <w:bCs/>
          <w:lang w:val="id-ID" w:eastAsia="en-US" w:bidi="ar-SA"/>
        </w:rPr>
        <w:t>.</w:t>
      </w:r>
      <w:r w:rsidRPr="001A7489">
        <w:rPr>
          <w:b/>
          <w:bCs/>
          <w:lang w:val="id-ID" w:eastAsia="en-US" w:bidi="ar-SA"/>
        </w:rPr>
        <w:tab/>
      </w:r>
      <w:r w:rsidRPr="001A7489" w:rsidR="007A138E">
        <w:rPr>
          <w:b/>
          <w:bCs/>
          <w:lang w:val="id-ID" w:eastAsia="en-US" w:bidi="ar-SA"/>
        </w:rPr>
        <w:t xml:space="preserve">REFLEKSI </w:t>
      </w:r>
      <w:r w:rsidRPr="001A7489" w:rsidR="00062347">
        <w:rPr>
          <w:b/>
          <w:bCs/>
          <w:lang w:val="id-ID" w:eastAsia="en-US" w:bidi="ar-SA"/>
        </w:rPr>
        <w:t>GURU DAN PESERTA DIDIK</w:t>
      </w:r>
    </w:p>
    <w:p w:rsidR="00551A45" w:rsidRPr="001A7489" w:rsidP="001A7489">
      <w:pPr>
        <w:spacing w:before="60" w:after="60" w:line="240" w:lineRule="auto"/>
        <w:ind w:left="426"/>
        <w:rPr>
          <w:b/>
          <w:bCs/>
          <w:lang w:val="en-US" w:eastAsia="en-US" w:bidi="ar-SA"/>
        </w:rPr>
      </w:pPr>
      <w:r w:rsidRPr="001A7489">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No</w:t>
            </w:r>
          </w:p>
        </w:tc>
        <w:tc>
          <w:tcPr>
            <w:tcW w:w="1701" w:type="dxa"/>
            <w:shd w:val="clear" w:color="auto" w:fill="auto"/>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 xml:space="preserve">Aspek </w:t>
            </w:r>
          </w:p>
        </w:tc>
        <w:tc>
          <w:tcPr>
            <w:tcW w:w="3969" w:type="dxa"/>
            <w:shd w:val="clear" w:color="auto" w:fill="auto"/>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 xml:space="preserve">Refleksi Guru </w:t>
            </w:r>
          </w:p>
        </w:tc>
        <w:tc>
          <w:tcPr>
            <w:tcW w:w="2976" w:type="dxa"/>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1</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Penguasaan Materi </w:t>
            </w:r>
          </w:p>
        </w:tc>
        <w:tc>
          <w:tcPr>
            <w:tcW w:w="3969"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Apakah saya sudah memahami cukup baik materi dan aktifitas pembelajaran ini? </w:t>
            </w:r>
          </w:p>
        </w:tc>
        <w:tc>
          <w:tcPr>
            <w:tcW w:w="2976" w:type="dxa"/>
          </w:tcPr>
          <w:p w:rsidR="00551A45" w:rsidRPr="001A7489" w:rsidP="001A74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2</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Penyampaian Materi </w:t>
            </w:r>
          </w:p>
        </w:tc>
        <w:tc>
          <w:tcPr>
            <w:tcW w:w="3969"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Apakah materi ini sudah tersampaikan dengan cukup baik kepada peserta didik? </w:t>
            </w:r>
          </w:p>
        </w:tc>
        <w:tc>
          <w:tcPr>
            <w:tcW w:w="2976" w:type="dxa"/>
          </w:tcPr>
          <w:p w:rsidR="00551A45" w:rsidRPr="001A7489" w:rsidP="001A74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3</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Umpan balik </w:t>
            </w:r>
          </w:p>
        </w:tc>
        <w:tc>
          <w:tcPr>
            <w:tcW w:w="3969"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Apakah 100% peserta didik telah mencapai penguasaan tujuan pembelajaran yang ingin dicapai? </w:t>
            </w:r>
          </w:p>
        </w:tc>
        <w:tc>
          <w:tcPr>
            <w:tcW w:w="2976" w:type="dxa"/>
          </w:tcPr>
          <w:p w:rsidR="00551A45" w:rsidRPr="001A7489" w:rsidP="001A7489">
            <w:pPr>
              <w:spacing w:before="60" w:after="60" w:line="240" w:lineRule="auto"/>
              <w:ind w:left="57" w:right="57"/>
              <w:rPr>
                <w:rFonts w:eastAsia="Calibri"/>
                <w:lang w:val="id-ID" w:eastAsia="en-US" w:bidi="ar-SA"/>
              </w:rPr>
            </w:pPr>
          </w:p>
        </w:tc>
      </w:tr>
    </w:tbl>
    <w:p w:rsidR="00551A45" w:rsidRPr="001A7489" w:rsidP="001A7489">
      <w:pPr>
        <w:spacing w:before="60" w:after="60" w:line="240" w:lineRule="auto"/>
        <w:ind w:left="426"/>
        <w:jc w:val="both"/>
        <w:rPr>
          <w:lang w:val="en-US" w:eastAsia="en-US" w:bidi="ar-SA"/>
        </w:rPr>
      </w:pPr>
    </w:p>
    <w:p w:rsidR="00551A45" w:rsidRPr="001A7489" w:rsidP="001A7489">
      <w:pPr>
        <w:spacing w:before="60" w:after="60" w:line="240" w:lineRule="auto"/>
        <w:ind w:left="426"/>
        <w:rPr>
          <w:b/>
          <w:bCs/>
          <w:lang w:val="en-US" w:eastAsia="en-US" w:bidi="ar-SA"/>
        </w:rPr>
      </w:pPr>
      <w:r w:rsidRPr="001A7489">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No</w:t>
            </w:r>
          </w:p>
        </w:tc>
        <w:tc>
          <w:tcPr>
            <w:tcW w:w="1701" w:type="dxa"/>
            <w:shd w:val="clear" w:color="auto" w:fill="auto"/>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 xml:space="preserve">Aspek </w:t>
            </w:r>
          </w:p>
        </w:tc>
        <w:tc>
          <w:tcPr>
            <w:tcW w:w="3969" w:type="dxa"/>
            <w:shd w:val="clear" w:color="auto" w:fill="auto"/>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 xml:space="preserve">Refleksi Guru </w:t>
            </w:r>
          </w:p>
        </w:tc>
        <w:tc>
          <w:tcPr>
            <w:tcW w:w="2976" w:type="dxa"/>
          </w:tcPr>
          <w:p w:rsidR="00551A45" w:rsidRPr="001A7489" w:rsidP="001A7489">
            <w:pPr>
              <w:spacing w:before="60" w:after="60" w:line="240" w:lineRule="auto"/>
              <w:ind w:left="-57" w:right="-57"/>
              <w:jc w:val="center"/>
              <w:rPr>
                <w:rFonts w:eastAsia="Calibri"/>
                <w:b/>
                <w:lang w:val="en-US" w:eastAsia="en-US" w:bidi="ar-SA"/>
              </w:rPr>
            </w:pPr>
            <w:r w:rsidRPr="001A7489">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1</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Perasaan dalam belajar </w:t>
            </w:r>
          </w:p>
        </w:tc>
        <w:tc>
          <w:tcPr>
            <w:tcW w:w="3969"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Apa yang menyenangkan dalam kegiatan pembelajaran hari ini? </w:t>
            </w:r>
          </w:p>
        </w:tc>
        <w:tc>
          <w:tcPr>
            <w:tcW w:w="2976" w:type="dxa"/>
          </w:tcPr>
          <w:p w:rsidR="00551A45" w:rsidRPr="001A7489" w:rsidP="001A74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2</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Makna</w:t>
            </w:r>
          </w:p>
        </w:tc>
        <w:tc>
          <w:tcPr>
            <w:tcW w:w="3969"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Apakah aktivitas pembelajaran hari ini bermakna dalam  kehidupan saya?</w:t>
            </w:r>
          </w:p>
        </w:tc>
        <w:tc>
          <w:tcPr>
            <w:tcW w:w="2976" w:type="dxa"/>
          </w:tcPr>
          <w:p w:rsidR="00551A45" w:rsidRPr="001A7489" w:rsidP="001A74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3</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Penguasaan Materi </w:t>
            </w:r>
          </w:p>
        </w:tc>
        <w:tc>
          <w:tcPr>
            <w:tcW w:w="3969"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Saya dapat menguasai materi pelajaran pada hari ini </w:t>
            </w:r>
          </w:p>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a. Baik </w:t>
            </w:r>
          </w:p>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b. Cukup </w:t>
            </w:r>
          </w:p>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c. kurang </w:t>
            </w:r>
          </w:p>
        </w:tc>
        <w:tc>
          <w:tcPr>
            <w:tcW w:w="2976" w:type="dxa"/>
          </w:tcPr>
          <w:p w:rsidR="00551A45" w:rsidRPr="001A7489" w:rsidP="001A74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4</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Keaktifan</w:t>
            </w:r>
          </w:p>
        </w:tc>
        <w:tc>
          <w:tcPr>
            <w:tcW w:w="3969" w:type="dxa"/>
            <w:shd w:val="clear" w:color="auto" w:fill="auto"/>
          </w:tcPr>
          <w:p w:rsidR="00551A45" w:rsidRPr="001A7489" w:rsidP="001A7489">
            <w:pPr>
              <w:spacing w:before="60" w:after="60" w:line="240" w:lineRule="auto"/>
              <w:ind w:left="57" w:right="57"/>
              <w:rPr>
                <w:rFonts w:eastAsia="Calibri"/>
                <w:lang w:val="en-US" w:eastAsia="en-US" w:bidi="ar-SA"/>
              </w:rPr>
            </w:pPr>
            <w:r w:rsidRPr="001A7489">
              <w:rPr>
                <w:rFonts w:eastAsia="Calibri"/>
                <w:lang w:val="id-ID" w:eastAsia="en-US" w:bidi="ar-SA"/>
              </w:rPr>
              <w:t xml:space="preserve">Apakah saya terlibat aktif </w:t>
            </w:r>
            <w:r w:rsidRPr="001A7489">
              <w:rPr>
                <w:rFonts w:eastAsia="Calibri"/>
                <w:lang w:val="en-US" w:eastAsia="en-US" w:bidi="ar-SA"/>
              </w:rPr>
              <w:t xml:space="preserve">dan </w:t>
            </w:r>
            <w:r w:rsidRPr="001A7489">
              <w:rPr>
                <w:rFonts w:eastAsia="Calibri"/>
                <w:lang w:val="id-ID" w:eastAsia="en-US" w:bidi="ar-SA"/>
              </w:rPr>
              <w:t xml:space="preserve">menyumbangkan ide dalam proses </w:t>
            </w:r>
            <w:r w:rsidRPr="001A7489">
              <w:rPr>
                <w:rFonts w:eastAsia="Calibri"/>
                <w:lang w:val="en-US" w:eastAsia="en-US" w:bidi="ar-SA"/>
              </w:rPr>
              <w:t xml:space="preserve"> </w:t>
            </w:r>
            <w:r w:rsidRPr="001A7489">
              <w:rPr>
                <w:rFonts w:eastAsia="Calibri"/>
                <w:lang w:val="id-ID" w:eastAsia="en-US" w:bidi="ar-SA"/>
              </w:rPr>
              <w:t xml:space="preserve">pembelajaran hari ini? </w:t>
            </w:r>
          </w:p>
        </w:tc>
        <w:tc>
          <w:tcPr>
            <w:tcW w:w="2976" w:type="dxa"/>
          </w:tcPr>
          <w:p w:rsidR="00551A45" w:rsidRPr="001A7489" w:rsidP="001A74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A7489" w:rsidP="001A7489">
            <w:pPr>
              <w:spacing w:before="60" w:after="60" w:line="240" w:lineRule="auto"/>
              <w:ind w:left="-57" w:right="-57"/>
              <w:jc w:val="center"/>
              <w:rPr>
                <w:rFonts w:eastAsia="Calibri"/>
                <w:lang w:val="en-US" w:eastAsia="en-US" w:bidi="ar-SA"/>
              </w:rPr>
            </w:pPr>
            <w:r w:rsidRPr="001A7489">
              <w:rPr>
                <w:rFonts w:eastAsia="Calibri"/>
                <w:lang w:val="en-US" w:eastAsia="en-US" w:bidi="ar-SA"/>
              </w:rPr>
              <w:t>5</w:t>
            </w:r>
          </w:p>
        </w:tc>
        <w:tc>
          <w:tcPr>
            <w:tcW w:w="1701"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Gotong Royong</w:t>
            </w:r>
          </w:p>
        </w:tc>
        <w:tc>
          <w:tcPr>
            <w:tcW w:w="3969" w:type="dxa"/>
            <w:shd w:val="clear" w:color="auto" w:fill="auto"/>
          </w:tcPr>
          <w:p w:rsidR="00551A45" w:rsidRPr="001A7489" w:rsidP="001A7489">
            <w:pPr>
              <w:spacing w:before="60" w:after="60" w:line="240" w:lineRule="auto"/>
              <w:ind w:left="57" w:right="57"/>
              <w:rPr>
                <w:rFonts w:eastAsia="Calibri"/>
                <w:lang w:val="id-ID" w:eastAsia="en-US" w:bidi="ar-SA"/>
              </w:rPr>
            </w:pPr>
            <w:r w:rsidRPr="001A7489">
              <w:rPr>
                <w:rFonts w:eastAsia="Calibri"/>
                <w:lang w:val="id-ID" w:eastAsia="en-US" w:bidi="ar-SA"/>
              </w:rPr>
              <w:t xml:space="preserve">Apakah saya dapat bekerjasama dengan teman 1 kelompok? </w:t>
            </w:r>
          </w:p>
        </w:tc>
        <w:tc>
          <w:tcPr>
            <w:tcW w:w="2976" w:type="dxa"/>
          </w:tcPr>
          <w:p w:rsidR="00551A45" w:rsidRPr="001A7489" w:rsidP="001A7489">
            <w:pPr>
              <w:spacing w:before="60" w:after="60" w:line="240" w:lineRule="auto"/>
              <w:ind w:left="57" w:right="57"/>
              <w:rPr>
                <w:rFonts w:eastAsia="Calibri"/>
                <w:lang w:val="id-ID" w:eastAsia="en-US" w:bidi="ar-SA"/>
              </w:rPr>
            </w:pPr>
          </w:p>
        </w:tc>
      </w:tr>
    </w:tbl>
    <w:p w:rsidR="00551A45" w:rsidRPr="001A7489" w:rsidP="001A7489">
      <w:pPr>
        <w:autoSpaceDE w:val="0"/>
        <w:autoSpaceDN w:val="0"/>
        <w:adjustRightInd w:val="0"/>
        <w:spacing w:before="60" w:after="60"/>
        <w:jc w:val="both"/>
        <w:rPr>
          <w:rFonts w:eastAsia="Calibri"/>
          <w:lang w:val="en-US" w:eastAsia="en-US" w:bidi="ar-SA"/>
        </w:rPr>
      </w:pPr>
    </w:p>
    <w:p w:rsidR="00477EF1" w:rsidRPr="001A7489" w:rsidP="001A7489">
      <w:pPr>
        <w:autoSpaceDE w:val="0"/>
        <w:autoSpaceDN w:val="0"/>
        <w:adjustRightInd w:val="0"/>
        <w:spacing w:before="60" w:after="60"/>
        <w:jc w:val="both"/>
        <w:rPr>
          <w:rFonts w:eastAsia="Calibri"/>
          <w:lang w:val="en-US" w:eastAsia="en-US" w:bidi="ar-SA"/>
        </w:rPr>
      </w:pPr>
    </w:p>
    <w:p w:rsidR="00F52DE4" w:rsidRPr="001A7489" w:rsidP="001A7489">
      <w:pPr>
        <w:spacing w:before="60" w:after="60" w:line="240" w:lineRule="auto"/>
        <w:ind w:left="426"/>
        <w:jc w:val="both"/>
        <w:rPr>
          <w:lang w:val="en-US" w:eastAsia="en-US" w:bidi="ar-SA"/>
        </w:rPr>
      </w:pPr>
      <w:r w:rsidRPr="001A7489">
        <w:rPr>
          <w:lang w:val="en-US" w:eastAsia="en-US" w:bidi="ar-SA"/>
        </w:rPr>
        <w:br w:type="page"/>
      </w:r>
    </w:p>
    <w:p w:rsidR="00F52DE4" w:rsidRPr="001A7489" w:rsidP="001A7489">
      <w:pPr>
        <w:shd w:val="clear" w:color="auto" w:fill="FABF8F" w:themeFill="accent6" w:themeFillTint="99"/>
        <w:spacing w:before="60" w:after="60" w:line="240" w:lineRule="auto"/>
        <w:jc w:val="center"/>
        <w:rPr>
          <w:b/>
          <w:bCs/>
          <w:lang w:val="en-US" w:eastAsia="en-US" w:bidi="ar-SA"/>
        </w:rPr>
      </w:pPr>
      <w:r w:rsidRPr="001A7489">
        <w:rPr>
          <w:b/>
          <w:bCs/>
          <w:lang w:val="en-US" w:eastAsia="en-US" w:bidi="ar-SA"/>
        </w:rPr>
        <w:t>LAMPIRAN- LAMPIRAN</w:t>
      </w:r>
    </w:p>
    <w:p w:rsidR="005B75E4" w:rsidRPr="001A7489" w:rsidP="001A7489">
      <w:pPr>
        <w:spacing w:before="60" w:after="60" w:line="240" w:lineRule="auto"/>
        <w:jc w:val="both"/>
        <w:rPr>
          <w:lang w:val="en-US" w:eastAsia="en-US" w:bidi="ar-SA"/>
        </w:rPr>
      </w:pPr>
    </w:p>
    <w:p w:rsidR="00B90895" w:rsidRPr="001A7489" w:rsidP="001A7489">
      <w:pPr>
        <w:shd w:val="clear" w:color="auto" w:fill="DAEEF3" w:themeFill="accent5" w:themeFillTint="33"/>
        <w:spacing w:before="60" w:after="60" w:line="240" w:lineRule="auto"/>
        <w:jc w:val="center"/>
        <w:rPr>
          <w:b/>
          <w:bCs/>
          <w:i/>
          <w:iCs/>
          <w:caps/>
          <w:lang w:val="en-US" w:eastAsia="en-US" w:bidi="ar-SA"/>
        </w:rPr>
      </w:pPr>
      <w:r w:rsidRPr="001A7489">
        <w:rPr>
          <w:b/>
          <w:bCs/>
          <w:i/>
          <w:iCs/>
          <w:caps/>
          <w:lang w:val="en-US" w:eastAsia="en-US" w:bidi="ar-SA"/>
        </w:rPr>
        <w:t>Lampiran 1</w:t>
      </w:r>
    </w:p>
    <w:p w:rsidR="002E5A71" w:rsidRPr="001A7489" w:rsidP="001A7489">
      <w:pPr>
        <w:shd w:val="clear" w:color="auto" w:fill="DAEEF3" w:themeFill="accent5" w:themeFillTint="33"/>
        <w:spacing w:before="60" w:after="60" w:line="240" w:lineRule="auto"/>
        <w:jc w:val="center"/>
        <w:rPr>
          <w:b/>
          <w:bCs/>
          <w:lang w:val="en-US" w:eastAsia="en-US" w:bidi="ar-SA"/>
        </w:rPr>
      </w:pPr>
      <w:r w:rsidRPr="001A7489">
        <w:rPr>
          <w:b/>
          <w:bCs/>
          <w:lang w:val="id-ID" w:eastAsia="en-US" w:bidi="ar-SA"/>
        </w:rPr>
        <w:t>LEMBAR KERJA PESERTA DIDIK (LKPD)</w:t>
      </w:r>
    </w:p>
    <w:p w:rsidR="00335D13" w:rsidRPr="001A7489" w:rsidP="001A7489">
      <w:pPr>
        <w:spacing w:before="60" w:after="60" w:line="240" w:lineRule="auto"/>
        <w:jc w:val="both"/>
        <w:rPr>
          <w:b/>
          <w:bCs/>
          <w:lang w:val="en-US" w:eastAsia="en-US" w:bidi="ar-SA"/>
        </w:rPr>
      </w:pPr>
    </w:p>
    <w:p w:rsidR="00D270BF" w:rsidRPr="001A7489" w:rsidP="001A7489">
      <w:pPr>
        <w:tabs>
          <w:tab w:val="left" w:pos="2552"/>
          <w:tab w:val="left" w:pos="2835"/>
        </w:tabs>
        <w:spacing w:before="60" w:after="60" w:line="240" w:lineRule="auto"/>
        <w:ind w:left="284" w:right="28"/>
        <w:rPr>
          <w:rFonts w:eastAsia="Calibri"/>
          <w:lang w:val="id-ID" w:eastAsia="en-US" w:bidi="ar-SA"/>
        </w:rPr>
      </w:pPr>
      <w:r w:rsidRPr="001A7489">
        <w:rPr>
          <w:rFonts w:eastAsia="Calibri"/>
          <w:lang w:val="id-ID" w:eastAsia="en-US" w:bidi="ar-SA"/>
        </w:rPr>
        <w:t>N</w:t>
      </w:r>
      <w:r w:rsidRPr="001A7489">
        <w:rPr>
          <w:rFonts w:eastAsia="Calibri"/>
          <w:spacing w:val="-1"/>
          <w:lang w:val="id-ID" w:eastAsia="en-US" w:bidi="ar-SA"/>
        </w:rPr>
        <w:t>a</w:t>
      </w:r>
      <w:r w:rsidRPr="001A7489">
        <w:rPr>
          <w:rFonts w:eastAsia="Calibri"/>
          <w:lang w:val="id-ID" w:eastAsia="en-US" w:bidi="ar-SA"/>
        </w:rPr>
        <w:t>ma</w:t>
      </w:r>
      <w:r w:rsidRPr="001A7489">
        <w:rPr>
          <w:rFonts w:eastAsia="Calibri"/>
          <w:spacing w:val="-2"/>
          <w:lang w:val="id-ID" w:eastAsia="en-US" w:bidi="ar-SA"/>
        </w:rPr>
        <w:t xml:space="preserve"> </w:t>
      </w:r>
      <w:r w:rsidRPr="001A7489">
        <w:rPr>
          <w:rFonts w:eastAsia="Calibri"/>
          <w:lang w:val="id-ID" w:eastAsia="en-US" w:bidi="ar-SA"/>
        </w:rPr>
        <w:t>K</w:t>
      </w:r>
      <w:r w:rsidRPr="001A7489">
        <w:rPr>
          <w:rFonts w:eastAsia="Calibri"/>
          <w:spacing w:val="-1"/>
          <w:lang w:val="id-ID" w:eastAsia="en-US" w:bidi="ar-SA"/>
        </w:rPr>
        <w:t>e</w:t>
      </w:r>
      <w:r w:rsidRPr="001A7489">
        <w:rPr>
          <w:rFonts w:eastAsia="Calibri"/>
          <w:lang w:val="id-ID" w:eastAsia="en-US" w:bidi="ar-SA"/>
        </w:rPr>
        <w:t>lo</w:t>
      </w:r>
      <w:r w:rsidRPr="001A7489">
        <w:rPr>
          <w:rFonts w:eastAsia="Calibri"/>
          <w:spacing w:val="1"/>
          <w:lang w:val="id-ID" w:eastAsia="en-US" w:bidi="ar-SA"/>
        </w:rPr>
        <w:t>m</w:t>
      </w:r>
      <w:r w:rsidRPr="001A7489">
        <w:rPr>
          <w:rFonts w:eastAsia="Calibri"/>
          <w:lang w:val="id-ID" w:eastAsia="en-US" w:bidi="ar-SA"/>
        </w:rPr>
        <w:t>pok</w:t>
      </w:r>
      <w:r w:rsidRPr="001A7489">
        <w:rPr>
          <w:rFonts w:eastAsia="Calibri"/>
          <w:lang w:val="id-ID" w:eastAsia="en-US" w:bidi="ar-SA"/>
        </w:rPr>
        <w:tab/>
        <w:t>:</w:t>
      </w:r>
      <w:r w:rsidRPr="001A7489">
        <w:rPr>
          <w:rFonts w:eastAsia="Calibri"/>
          <w:lang w:val="id-ID" w:eastAsia="en-US" w:bidi="ar-SA"/>
        </w:rPr>
        <w:tab/>
        <w:t>............................................................................</w:t>
      </w:r>
    </w:p>
    <w:p w:rsidR="00D270BF" w:rsidRPr="001A7489" w:rsidP="001A7489">
      <w:pPr>
        <w:tabs>
          <w:tab w:val="left" w:pos="2552"/>
          <w:tab w:val="left" w:pos="2835"/>
          <w:tab w:val="left" w:pos="3261"/>
        </w:tabs>
        <w:spacing w:before="60" w:after="60" w:line="240" w:lineRule="auto"/>
        <w:ind w:left="284" w:right="28"/>
        <w:rPr>
          <w:rFonts w:eastAsia="Calibri"/>
          <w:lang w:val="id-ID" w:eastAsia="en-US" w:bidi="ar-SA"/>
        </w:rPr>
      </w:pPr>
      <w:r w:rsidRPr="001A7489">
        <w:rPr>
          <w:rFonts w:eastAsia="Calibri"/>
          <w:lang w:val="id-ID" w:eastAsia="en-US" w:bidi="ar-SA"/>
        </w:rPr>
        <w:t>Anggota</w:t>
      </w:r>
      <w:r w:rsidRPr="001A7489">
        <w:rPr>
          <w:rFonts w:eastAsia="Calibri"/>
          <w:spacing w:val="7"/>
          <w:lang w:val="id-ID" w:eastAsia="en-US" w:bidi="ar-SA"/>
        </w:rPr>
        <w:t xml:space="preserve"> </w:t>
      </w:r>
      <w:r w:rsidRPr="001A7489">
        <w:rPr>
          <w:rFonts w:eastAsia="Calibri"/>
          <w:lang w:val="id-ID" w:eastAsia="en-US" w:bidi="ar-SA"/>
        </w:rPr>
        <w:t>K</w:t>
      </w:r>
      <w:r w:rsidRPr="001A7489">
        <w:rPr>
          <w:rFonts w:eastAsia="Calibri"/>
          <w:spacing w:val="-1"/>
          <w:lang w:val="id-ID" w:eastAsia="en-US" w:bidi="ar-SA"/>
        </w:rPr>
        <w:t>e</w:t>
      </w:r>
      <w:r w:rsidRPr="001A7489">
        <w:rPr>
          <w:rFonts w:eastAsia="Calibri"/>
          <w:lang w:val="id-ID" w:eastAsia="en-US" w:bidi="ar-SA"/>
        </w:rPr>
        <w:t>lo</w:t>
      </w:r>
      <w:r w:rsidRPr="001A7489">
        <w:rPr>
          <w:rFonts w:eastAsia="Calibri"/>
          <w:spacing w:val="1"/>
          <w:lang w:val="id-ID" w:eastAsia="en-US" w:bidi="ar-SA"/>
        </w:rPr>
        <w:t>m</w:t>
      </w:r>
      <w:r w:rsidRPr="001A7489">
        <w:rPr>
          <w:rFonts w:eastAsia="Calibri"/>
          <w:lang w:val="id-ID" w:eastAsia="en-US" w:bidi="ar-SA"/>
        </w:rPr>
        <w:t>pok</w:t>
      </w:r>
      <w:r w:rsidRPr="001A7489">
        <w:rPr>
          <w:rFonts w:eastAsia="Calibri"/>
          <w:lang w:val="id-ID" w:eastAsia="en-US" w:bidi="ar-SA"/>
        </w:rPr>
        <w:tab/>
        <w:t>:</w:t>
      </w:r>
      <w:r w:rsidRPr="001A7489">
        <w:rPr>
          <w:rFonts w:eastAsia="Calibri"/>
          <w:lang w:val="id-ID" w:eastAsia="en-US" w:bidi="ar-SA"/>
        </w:rPr>
        <w:tab/>
        <w:t>1.</w:t>
      </w:r>
      <w:r w:rsidRPr="001A7489">
        <w:rPr>
          <w:rFonts w:eastAsia="Calibri"/>
          <w:lang w:val="id-ID" w:eastAsia="en-US" w:bidi="ar-SA"/>
        </w:rPr>
        <w:tab/>
        <w:t>.....................................................................</w:t>
      </w:r>
    </w:p>
    <w:p w:rsidR="00D270BF" w:rsidRPr="001A7489" w:rsidP="001A7489">
      <w:pPr>
        <w:tabs>
          <w:tab w:val="left" w:pos="3261"/>
        </w:tabs>
        <w:spacing w:before="60" w:after="60" w:line="240" w:lineRule="auto"/>
        <w:ind w:left="2835" w:right="28"/>
        <w:rPr>
          <w:rFonts w:eastAsia="Calibri"/>
          <w:lang w:val="id-ID" w:eastAsia="en-US" w:bidi="ar-SA"/>
        </w:rPr>
      </w:pPr>
      <w:r w:rsidRPr="001A7489">
        <w:rPr>
          <w:rFonts w:eastAsia="Calibri"/>
          <w:lang w:val="id-ID" w:eastAsia="en-US" w:bidi="ar-SA"/>
        </w:rPr>
        <w:t>2.</w:t>
      </w:r>
      <w:r w:rsidRPr="001A7489">
        <w:rPr>
          <w:rFonts w:eastAsia="Calibri"/>
          <w:lang w:val="id-ID" w:eastAsia="en-US" w:bidi="ar-SA"/>
        </w:rPr>
        <w:tab/>
        <w:t>.....................................................................</w:t>
      </w:r>
    </w:p>
    <w:p w:rsidR="00D270BF" w:rsidRPr="001A7489" w:rsidP="001A7489">
      <w:pPr>
        <w:tabs>
          <w:tab w:val="left" w:pos="3261"/>
        </w:tabs>
        <w:spacing w:before="60" w:after="60" w:line="240" w:lineRule="auto"/>
        <w:ind w:left="2835" w:right="28"/>
        <w:rPr>
          <w:rFonts w:eastAsia="Calibri"/>
          <w:lang w:val="id-ID" w:eastAsia="en-US" w:bidi="ar-SA"/>
        </w:rPr>
      </w:pPr>
      <w:r w:rsidRPr="001A7489">
        <w:rPr>
          <w:rFonts w:eastAsia="Calibri"/>
          <w:lang w:val="id-ID" w:eastAsia="en-US" w:bidi="ar-SA"/>
        </w:rPr>
        <w:t>3.</w:t>
      </w:r>
      <w:r w:rsidRPr="001A7489">
        <w:rPr>
          <w:rFonts w:eastAsia="Calibri"/>
          <w:lang w:val="id-ID" w:eastAsia="en-US" w:bidi="ar-SA"/>
        </w:rPr>
        <w:tab/>
        <w:t>.....................................................................</w:t>
      </w:r>
    </w:p>
    <w:p w:rsidR="00D270BF" w:rsidRPr="001A7489" w:rsidP="001A7489">
      <w:pPr>
        <w:tabs>
          <w:tab w:val="left" w:pos="3261"/>
        </w:tabs>
        <w:spacing w:before="60" w:after="60" w:line="240" w:lineRule="auto"/>
        <w:ind w:left="2835" w:right="28"/>
        <w:rPr>
          <w:rFonts w:eastAsia="Calibri"/>
          <w:lang w:val="id-ID" w:eastAsia="en-US" w:bidi="ar-SA"/>
        </w:rPr>
      </w:pPr>
      <w:r w:rsidRPr="001A7489">
        <w:rPr>
          <w:rFonts w:eastAsia="Calibri"/>
          <w:lang w:val="id-ID" w:eastAsia="en-US" w:bidi="ar-SA"/>
        </w:rPr>
        <w:t>4.</w:t>
      </w:r>
      <w:r w:rsidRPr="001A7489">
        <w:rPr>
          <w:rFonts w:eastAsia="Calibri"/>
          <w:lang w:val="id-ID" w:eastAsia="en-US" w:bidi="ar-SA"/>
        </w:rPr>
        <w:tab/>
        <w:t>.....................................................................</w:t>
      </w:r>
    </w:p>
    <w:p w:rsidR="00D270BF" w:rsidRPr="001A7489" w:rsidP="001A7489">
      <w:pPr>
        <w:tabs>
          <w:tab w:val="left" w:pos="3261"/>
        </w:tabs>
        <w:spacing w:before="60" w:after="60" w:line="240" w:lineRule="auto"/>
        <w:ind w:left="2835" w:right="28"/>
        <w:rPr>
          <w:rFonts w:eastAsia="Calibri"/>
          <w:lang w:val="id-ID" w:eastAsia="en-US" w:bidi="ar-SA"/>
        </w:rPr>
      </w:pPr>
      <w:r w:rsidRPr="001A7489">
        <w:rPr>
          <w:rFonts w:eastAsia="Calibri"/>
          <w:lang w:val="id-ID" w:eastAsia="en-US" w:bidi="ar-SA"/>
        </w:rPr>
        <w:t>5.</w:t>
      </w:r>
      <w:r w:rsidRPr="001A7489">
        <w:rPr>
          <w:rFonts w:eastAsia="Calibri"/>
          <w:lang w:val="id-ID" w:eastAsia="en-US" w:bidi="ar-SA"/>
        </w:rPr>
        <w:tab/>
        <w:t>.....................................................................</w:t>
      </w:r>
    </w:p>
    <w:p w:rsidR="00D270BF" w:rsidRPr="001A7489" w:rsidP="001A7489">
      <w:pPr>
        <w:spacing w:before="60" w:after="60" w:line="240" w:lineRule="auto"/>
        <w:rPr>
          <w:rFonts w:eastAsia="Calibri"/>
          <w:lang w:val="id-ID" w:eastAsia="en-US" w:bidi="ar-SA"/>
        </w:rPr>
      </w:pPr>
    </w:p>
    <w:p w:rsidR="00D270BF" w:rsidRPr="001A7489" w:rsidP="001A7489">
      <w:pPr>
        <w:spacing w:before="60" w:after="60" w:line="240" w:lineRule="auto"/>
        <w:ind w:left="284"/>
        <w:rPr>
          <w:rFonts w:eastAsia="Calibri"/>
          <w:b/>
          <w:position w:val="-1"/>
          <w:lang w:val="id-ID" w:eastAsia="en-US" w:bidi="ar-SA"/>
        </w:rPr>
      </w:pPr>
      <w:r w:rsidRPr="001A7489">
        <w:rPr>
          <w:rFonts w:eastAsia="Calibri"/>
          <w:b/>
          <w:spacing w:val="1"/>
          <w:position w:val="-1"/>
          <w:lang w:val="id-ID" w:eastAsia="en-US" w:bidi="ar-SA"/>
        </w:rPr>
        <w:t>R</w:t>
      </w:r>
      <w:r w:rsidRPr="001A7489">
        <w:rPr>
          <w:rFonts w:eastAsia="Calibri"/>
          <w:b/>
          <w:spacing w:val="-2"/>
          <w:position w:val="-1"/>
          <w:lang w:val="id-ID" w:eastAsia="en-US" w:bidi="ar-SA"/>
        </w:rPr>
        <w:t>a</w:t>
      </w:r>
      <w:r w:rsidRPr="001A7489">
        <w:rPr>
          <w:rFonts w:eastAsia="Calibri"/>
          <w:b/>
          <w:position w:val="-1"/>
          <w:lang w:val="id-ID" w:eastAsia="en-US" w:bidi="ar-SA"/>
        </w:rPr>
        <w:t>ngku</w:t>
      </w:r>
      <w:r w:rsidRPr="001A7489">
        <w:rPr>
          <w:rFonts w:eastAsia="Calibri"/>
          <w:b/>
          <w:spacing w:val="1"/>
          <w:position w:val="-1"/>
          <w:lang w:val="id-ID" w:eastAsia="en-US" w:bidi="ar-SA"/>
        </w:rPr>
        <w:t>m</w:t>
      </w:r>
      <w:r w:rsidRPr="001A7489">
        <w:rPr>
          <w:rFonts w:eastAsia="Calibri"/>
          <w:b/>
          <w:spacing w:val="-2"/>
          <w:position w:val="-1"/>
          <w:lang w:val="id-ID" w:eastAsia="en-US" w:bidi="ar-SA"/>
        </w:rPr>
        <w:t>a</w:t>
      </w:r>
      <w:r w:rsidRPr="001A7489">
        <w:rPr>
          <w:rFonts w:eastAsia="Calibri"/>
          <w:b/>
          <w:position w:val="-1"/>
          <w:lang w:val="id-ID" w:eastAsia="en-US" w:bidi="ar-SA"/>
        </w:rPr>
        <w:t>n</w:t>
      </w:r>
      <w:r w:rsidRPr="001A7489">
        <w:rPr>
          <w:rFonts w:eastAsia="Calibri"/>
          <w:b/>
          <w:spacing w:val="-2"/>
          <w:position w:val="-1"/>
          <w:lang w:val="id-ID" w:eastAsia="en-US" w:bidi="ar-SA"/>
        </w:rPr>
        <w:t xml:space="preserve"> </w:t>
      </w:r>
      <w:r w:rsidRPr="001A7489">
        <w:rPr>
          <w:rFonts w:eastAsia="Calibri"/>
          <w:b/>
          <w:spacing w:val="-1"/>
          <w:position w:val="-1"/>
          <w:lang w:val="id-ID" w:eastAsia="en-US" w:bidi="ar-SA"/>
        </w:rPr>
        <w:t>H</w:t>
      </w:r>
      <w:r w:rsidRPr="001A7489">
        <w:rPr>
          <w:rFonts w:eastAsia="Calibri"/>
          <w:b/>
          <w:spacing w:val="-2"/>
          <w:position w:val="-1"/>
          <w:lang w:val="id-ID" w:eastAsia="en-US" w:bidi="ar-SA"/>
        </w:rPr>
        <w:t>a</w:t>
      </w:r>
      <w:r w:rsidRPr="001A7489">
        <w:rPr>
          <w:rFonts w:eastAsia="Calibri"/>
          <w:b/>
          <w:position w:val="-1"/>
          <w:lang w:val="id-ID" w:eastAsia="en-US" w:bidi="ar-SA"/>
        </w:rPr>
        <w:t>s</w:t>
      </w:r>
      <w:r w:rsidRPr="001A7489">
        <w:rPr>
          <w:rFonts w:eastAsia="Calibri"/>
          <w:b/>
          <w:spacing w:val="-3"/>
          <w:position w:val="-1"/>
          <w:lang w:val="id-ID" w:eastAsia="en-US" w:bidi="ar-SA"/>
        </w:rPr>
        <w:t>i</w:t>
      </w:r>
      <w:r w:rsidRPr="001A7489">
        <w:rPr>
          <w:rFonts w:eastAsia="Calibri"/>
          <w:b/>
          <w:position w:val="-1"/>
          <w:lang w:val="id-ID" w:eastAsia="en-US" w:bidi="ar-SA"/>
        </w:rPr>
        <w:t>l</w:t>
      </w:r>
      <w:r w:rsidRPr="001A7489">
        <w:rPr>
          <w:rFonts w:eastAsia="Calibri"/>
          <w:b/>
          <w:spacing w:val="-1"/>
          <w:position w:val="-1"/>
          <w:lang w:val="id-ID" w:eastAsia="en-US" w:bidi="ar-SA"/>
        </w:rPr>
        <w:t xml:space="preserve"> D</w:t>
      </w:r>
      <w:r w:rsidRPr="001A7489">
        <w:rPr>
          <w:rFonts w:eastAsia="Calibri"/>
          <w:b/>
          <w:spacing w:val="-4"/>
          <w:position w:val="-1"/>
          <w:lang w:val="id-ID" w:eastAsia="en-US" w:bidi="ar-SA"/>
        </w:rPr>
        <w:t>i</w:t>
      </w:r>
      <w:r w:rsidRPr="001A7489">
        <w:rPr>
          <w:rFonts w:eastAsia="Calibri"/>
          <w:b/>
          <w:position w:val="-1"/>
          <w:lang w:val="id-ID" w:eastAsia="en-US" w:bidi="ar-SA"/>
        </w:rPr>
        <w:t>sku</w:t>
      </w:r>
      <w:r w:rsidRPr="001A7489">
        <w:rPr>
          <w:rFonts w:eastAsia="Calibri"/>
          <w:b/>
          <w:spacing w:val="1"/>
          <w:position w:val="-1"/>
          <w:lang w:val="id-ID" w:eastAsia="en-US" w:bidi="ar-SA"/>
        </w:rPr>
        <w:t>s</w:t>
      </w:r>
      <w:r w:rsidRPr="001A7489">
        <w:rPr>
          <w:rFonts w:eastAsia="Calibri"/>
          <w:b/>
          <w:position w:val="-1"/>
          <w:lang w:val="id-ID" w:eastAsia="en-US" w:bidi="ar-SA"/>
        </w:rPr>
        <w:t>i</w:t>
      </w:r>
    </w:p>
    <w:p w:rsidR="00D270BF" w:rsidRPr="001A7489" w:rsidP="001A7489">
      <w:pPr>
        <w:spacing w:before="60" w:after="60" w:line="240" w:lineRule="auto"/>
        <w:ind w:left="284"/>
        <w:rPr>
          <w:rFonts w:eastAsia="Calibri"/>
          <w:lang w:val="id-ID" w:eastAsia="en-US" w:bidi="ar-SA"/>
        </w:rPr>
      </w:pPr>
      <w:r w:rsidRPr="001A7489">
        <w:rPr>
          <w:rFonts w:eastAsia="Calibri"/>
          <w:lang w:val="id-ID" w:eastAsia="en-US" w:bidi="ar-SA"/>
        </w:rPr>
        <w:t>..........................................................................................................................................</w:t>
      </w:r>
    </w:p>
    <w:p w:rsidR="00D270BF" w:rsidRPr="001A7489" w:rsidP="001A7489">
      <w:pPr>
        <w:spacing w:before="60" w:after="60" w:line="240" w:lineRule="auto"/>
        <w:ind w:left="284"/>
        <w:rPr>
          <w:rFonts w:eastAsia="Calibri"/>
          <w:lang w:val="id-ID" w:eastAsia="en-US" w:bidi="ar-SA"/>
        </w:rPr>
      </w:pPr>
      <w:r w:rsidRPr="001A7489">
        <w:rPr>
          <w:rFonts w:eastAsia="Calibri"/>
          <w:lang w:val="id-ID" w:eastAsia="en-US" w:bidi="ar-SA"/>
        </w:rPr>
        <w:t>..........................................................................................................................................</w:t>
      </w:r>
    </w:p>
    <w:p w:rsidR="00D270BF" w:rsidRPr="001A7489" w:rsidP="001A7489">
      <w:pPr>
        <w:spacing w:before="60" w:after="60" w:line="240" w:lineRule="auto"/>
        <w:ind w:left="284"/>
        <w:rPr>
          <w:rFonts w:eastAsia="Calibri"/>
          <w:lang w:val="id-ID" w:eastAsia="en-US" w:bidi="ar-SA"/>
        </w:rPr>
      </w:pPr>
      <w:r w:rsidRPr="001A7489">
        <w:rPr>
          <w:rFonts w:eastAsia="Calibri"/>
          <w:lang w:val="id-ID" w:eastAsia="en-US" w:bidi="ar-SA"/>
        </w:rPr>
        <w:t>..........................................................................................................................................</w:t>
      </w:r>
    </w:p>
    <w:p w:rsidR="00D270BF" w:rsidRPr="001A7489" w:rsidP="001A7489">
      <w:pPr>
        <w:spacing w:before="60" w:after="60" w:line="240" w:lineRule="auto"/>
        <w:ind w:left="284"/>
        <w:rPr>
          <w:rFonts w:eastAsia="Calibri"/>
          <w:lang w:val="id-ID" w:eastAsia="en-US" w:bidi="ar-SA"/>
        </w:rPr>
      </w:pPr>
      <w:r w:rsidRPr="001A7489">
        <w:rPr>
          <w:rFonts w:eastAsia="Calibri"/>
          <w:lang w:val="id-ID" w:eastAsia="en-US" w:bidi="ar-SA"/>
        </w:rPr>
        <w:t>..........................................................................................................................................</w:t>
      </w:r>
    </w:p>
    <w:p w:rsidR="00D270BF" w:rsidRPr="001A7489" w:rsidP="001A7489">
      <w:pPr>
        <w:spacing w:before="60" w:after="60" w:line="240" w:lineRule="auto"/>
        <w:ind w:left="284"/>
        <w:rPr>
          <w:rFonts w:eastAsia="Calibri"/>
          <w:lang w:val="id-ID" w:eastAsia="en-US" w:bidi="ar-SA"/>
        </w:rPr>
      </w:pPr>
      <w:r w:rsidRPr="001A7489">
        <w:rPr>
          <w:rFonts w:eastAsia="Calibri"/>
          <w:lang w:val="id-ID" w:eastAsia="en-US" w:bidi="ar-SA"/>
        </w:rPr>
        <w:t>..........................................................................................................................................</w:t>
      </w:r>
    </w:p>
    <w:p w:rsidR="00D270BF" w:rsidRPr="001A7489" w:rsidP="001A7489">
      <w:pPr>
        <w:spacing w:before="60" w:after="60" w:line="240" w:lineRule="auto"/>
        <w:ind w:left="284"/>
        <w:rPr>
          <w:rFonts w:eastAsia="Calibri"/>
          <w:lang w:val="id-ID" w:eastAsia="en-US" w:bidi="ar-SA"/>
        </w:rPr>
      </w:pPr>
      <w:r w:rsidRPr="001A7489">
        <w:rPr>
          <w:rFonts w:eastAsia="Calibri"/>
          <w:lang w:val="id-ID" w:eastAsia="en-US" w:bidi="ar-SA"/>
        </w:rPr>
        <w:t>..........................................................................................................................................</w:t>
      </w:r>
    </w:p>
    <w:p w:rsidR="00D270BF" w:rsidRPr="001A7489" w:rsidP="001A7489">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No</w:t>
            </w:r>
          </w:p>
        </w:tc>
        <w:tc>
          <w:tcPr>
            <w:tcW w:w="3969"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Pertanyaan</w:t>
            </w:r>
          </w:p>
        </w:tc>
        <w:tc>
          <w:tcPr>
            <w:tcW w:w="4678"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1</w:t>
            </w:r>
          </w:p>
        </w:tc>
        <w:tc>
          <w:tcPr>
            <w:tcW w:w="3969" w:type="dxa"/>
            <w:shd w:val="clear" w:color="auto" w:fill="auto"/>
          </w:tcPr>
          <w:p w:rsidR="00D270BF" w:rsidRPr="001A7489" w:rsidP="001A7489">
            <w:pPr>
              <w:spacing w:before="60" w:after="60" w:line="240" w:lineRule="auto"/>
              <w:ind w:left="109"/>
              <w:rPr>
                <w:rFonts w:eastAsia="Calibri"/>
                <w:lang w:val="id-ID" w:eastAsia="en-US" w:bidi="ar-SA"/>
              </w:rPr>
            </w:pPr>
          </w:p>
        </w:tc>
        <w:tc>
          <w:tcPr>
            <w:tcW w:w="4678" w:type="dxa"/>
            <w:shd w:val="clear" w:color="auto" w:fill="auto"/>
          </w:tcPr>
          <w:p w:rsidR="00D270BF" w:rsidRPr="001A7489" w:rsidP="001A74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2</w:t>
            </w:r>
          </w:p>
        </w:tc>
        <w:tc>
          <w:tcPr>
            <w:tcW w:w="3969" w:type="dxa"/>
            <w:shd w:val="clear" w:color="auto" w:fill="auto"/>
          </w:tcPr>
          <w:p w:rsidR="00D270BF" w:rsidRPr="001A7489" w:rsidP="001A7489">
            <w:pPr>
              <w:spacing w:before="60" w:after="60" w:line="240" w:lineRule="auto"/>
              <w:ind w:left="109"/>
              <w:rPr>
                <w:rFonts w:eastAsia="Calibri"/>
                <w:lang w:val="id-ID" w:eastAsia="en-US" w:bidi="ar-SA"/>
              </w:rPr>
            </w:pPr>
          </w:p>
        </w:tc>
        <w:tc>
          <w:tcPr>
            <w:tcW w:w="4678" w:type="dxa"/>
            <w:shd w:val="clear" w:color="auto" w:fill="auto"/>
          </w:tcPr>
          <w:p w:rsidR="00D270BF" w:rsidRPr="001A7489" w:rsidP="001A74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3</w:t>
            </w:r>
          </w:p>
        </w:tc>
        <w:tc>
          <w:tcPr>
            <w:tcW w:w="3969" w:type="dxa"/>
            <w:shd w:val="clear" w:color="auto" w:fill="auto"/>
          </w:tcPr>
          <w:p w:rsidR="00D270BF" w:rsidRPr="001A7489" w:rsidP="001A7489">
            <w:pPr>
              <w:spacing w:before="60" w:after="60" w:line="240" w:lineRule="auto"/>
              <w:ind w:left="109"/>
              <w:rPr>
                <w:rFonts w:eastAsia="Calibri"/>
                <w:lang w:val="id-ID" w:eastAsia="en-US" w:bidi="ar-SA"/>
              </w:rPr>
            </w:pPr>
          </w:p>
        </w:tc>
        <w:tc>
          <w:tcPr>
            <w:tcW w:w="4678" w:type="dxa"/>
            <w:shd w:val="clear" w:color="auto" w:fill="auto"/>
          </w:tcPr>
          <w:p w:rsidR="00D270BF" w:rsidRPr="001A7489" w:rsidP="001A74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4</w:t>
            </w:r>
          </w:p>
        </w:tc>
        <w:tc>
          <w:tcPr>
            <w:tcW w:w="3969" w:type="dxa"/>
            <w:shd w:val="clear" w:color="auto" w:fill="auto"/>
          </w:tcPr>
          <w:p w:rsidR="00D270BF" w:rsidRPr="001A7489" w:rsidP="001A7489">
            <w:pPr>
              <w:spacing w:before="60" w:after="60" w:line="240" w:lineRule="auto"/>
              <w:ind w:left="109"/>
              <w:rPr>
                <w:rFonts w:eastAsia="Calibri"/>
                <w:lang w:val="id-ID" w:eastAsia="en-US" w:bidi="ar-SA"/>
              </w:rPr>
            </w:pPr>
          </w:p>
        </w:tc>
        <w:tc>
          <w:tcPr>
            <w:tcW w:w="4678" w:type="dxa"/>
            <w:shd w:val="clear" w:color="auto" w:fill="auto"/>
          </w:tcPr>
          <w:p w:rsidR="00D270BF" w:rsidRPr="001A7489" w:rsidP="001A74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5</w:t>
            </w:r>
          </w:p>
        </w:tc>
        <w:tc>
          <w:tcPr>
            <w:tcW w:w="3969" w:type="dxa"/>
            <w:shd w:val="clear" w:color="auto" w:fill="auto"/>
          </w:tcPr>
          <w:p w:rsidR="00D270BF" w:rsidRPr="001A7489" w:rsidP="001A7489">
            <w:pPr>
              <w:spacing w:before="60" w:after="60" w:line="240" w:lineRule="auto"/>
              <w:ind w:left="109"/>
              <w:rPr>
                <w:rFonts w:eastAsia="Calibri"/>
                <w:lang w:val="id-ID" w:eastAsia="en-US" w:bidi="ar-SA"/>
              </w:rPr>
            </w:pPr>
          </w:p>
        </w:tc>
        <w:tc>
          <w:tcPr>
            <w:tcW w:w="4678" w:type="dxa"/>
            <w:shd w:val="clear" w:color="auto" w:fill="auto"/>
          </w:tcPr>
          <w:p w:rsidR="00D270BF" w:rsidRPr="001A7489" w:rsidP="001A7489">
            <w:pPr>
              <w:spacing w:before="60" w:after="60" w:line="240" w:lineRule="auto"/>
              <w:ind w:left="109"/>
              <w:rPr>
                <w:rFonts w:eastAsia="Calibri"/>
                <w:lang w:val="id-ID" w:eastAsia="en-US" w:bidi="ar-SA"/>
              </w:rPr>
            </w:pPr>
          </w:p>
        </w:tc>
      </w:tr>
    </w:tbl>
    <w:p w:rsidR="00D270BF" w:rsidRPr="001A7489" w:rsidP="001A7489">
      <w:pPr>
        <w:spacing w:before="60" w:after="60" w:line="240" w:lineRule="auto"/>
        <w:rPr>
          <w:rFonts w:eastAsia="Calibri"/>
          <w:lang w:val="id-ID" w:eastAsia="en-US" w:bidi="ar-SA"/>
        </w:rPr>
      </w:pPr>
    </w:p>
    <w:p w:rsidR="00D270BF" w:rsidRPr="001A7489" w:rsidP="001A7489">
      <w:pPr>
        <w:spacing w:before="60" w:after="60" w:line="240" w:lineRule="auto"/>
        <w:jc w:val="center"/>
        <w:rPr>
          <w:rFonts w:eastAsia="Calibri"/>
          <w:b/>
          <w:spacing w:val="-2"/>
          <w:lang w:val="id-ID" w:eastAsia="en-US" w:bidi="ar-SA"/>
        </w:rPr>
      </w:pPr>
      <w:r w:rsidRPr="001A7489">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No</w:t>
            </w:r>
          </w:p>
        </w:tc>
        <w:tc>
          <w:tcPr>
            <w:tcW w:w="2840"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Nama Peserta Didik</w:t>
            </w:r>
          </w:p>
        </w:tc>
        <w:tc>
          <w:tcPr>
            <w:tcW w:w="3023" w:type="dxa"/>
            <w:gridSpan w:val="3"/>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Profil Pelajar Pancasila</w:t>
            </w:r>
          </w:p>
        </w:tc>
        <w:tc>
          <w:tcPr>
            <w:tcW w:w="1134"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Jumlah Skor</w:t>
            </w:r>
          </w:p>
        </w:tc>
        <w:tc>
          <w:tcPr>
            <w:tcW w:w="1134"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2840"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1039"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Mandiri</w:t>
            </w:r>
          </w:p>
        </w:tc>
        <w:tc>
          <w:tcPr>
            <w:tcW w:w="992"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Kreatif</w:t>
            </w:r>
          </w:p>
        </w:tc>
        <w:tc>
          <w:tcPr>
            <w:tcW w:w="992"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Berfikir kritis</w:t>
            </w:r>
          </w:p>
        </w:tc>
        <w:tc>
          <w:tcPr>
            <w:tcW w:w="1134"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1134"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1</w:t>
            </w:r>
          </w:p>
        </w:tc>
        <w:tc>
          <w:tcPr>
            <w:tcW w:w="2840" w:type="dxa"/>
            <w:shd w:val="clear" w:color="auto" w:fill="auto"/>
          </w:tcPr>
          <w:p w:rsidR="00D270BF" w:rsidRPr="001A7489" w:rsidP="001A7489">
            <w:pPr>
              <w:spacing w:before="60" w:after="60" w:line="240" w:lineRule="auto"/>
              <w:ind w:left="109"/>
              <w:rPr>
                <w:rFonts w:eastAsia="Calibri"/>
                <w:lang w:val="id-ID" w:eastAsia="en-US" w:bidi="ar-SA"/>
              </w:rPr>
            </w:pPr>
          </w:p>
        </w:tc>
        <w:tc>
          <w:tcPr>
            <w:tcW w:w="1039"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2</w:t>
            </w:r>
          </w:p>
        </w:tc>
        <w:tc>
          <w:tcPr>
            <w:tcW w:w="2840" w:type="dxa"/>
            <w:shd w:val="clear" w:color="auto" w:fill="auto"/>
          </w:tcPr>
          <w:p w:rsidR="00D270BF" w:rsidRPr="001A7489" w:rsidP="001A7489">
            <w:pPr>
              <w:spacing w:before="60" w:after="60" w:line="240" w:lineRule="auto"/>
              <w:ind w:left="109"/>
              <w:rPr>
                <w:rFonts w:eastAsia="Calibri"/>
                <w:lang w:val="id-ID" w:eastAsia="en-US" w:bidi="ar-SA"/>
              </w:rPr>
            </w:pPr>
          </w:p>
        </w:tc>
        <w:tc>
          <w:tcPr>
            <w:tcW w:w="1039"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3</w:t>
            </w:r>
          </w:p>
        </w:tc>
        <w:tc>
          <w:tcPr>
            <w:tcW w:w="2840" w:type="dxa"/>
            <w:shd w:val="clear" w:color="auto" w:fill="auto"/>
          </w:tcPr>
          <w:p w:rsidR="00D270BF" w:rsidRPr="001A7489" w:rsidP="001A7489">
            <w:pPr>
              <w:spacing w:before="60" w:after="60" w:line="240" w:lineRule="auto"/>
              <w:ind w:left="109"/>
              <w:rPr>
                <w:rFonts w:eastAsia="Calibri"/>
                <w:lang w:val="id-ID" w:eastAsia="en-US" w:bidi="ar-SA"/>
              </w:rPr>
            </w:pPr>
          </w:p>
        </w:tc>
        <w:tc>
          <w:tcPr>
            <w:tcW w:w="1039"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4</w:t>
            </w:r>
          </w:p>
        </w:tc>
        <w:tc>
          <w:tcPr>
            <w:tcW w:w="2840" w:type="dxa"/>
            <w:shd w:val="clear" w:color="auto" w:fill="auto"/>
          </w:tcPr>
          <w:p w:rsidR="00D270BF" w:rsidRPr="001A7489" w:rsidP="001A7489">
            <w:pPr>
              <w:spacing w:before="60" w:after="60" w:line="240" w:lineRule="auto"/>
              <w:ind w:left="109"/>
              <w:rPr>
                <w:rFonts w:eastAsia="Calibri"/>
                <w:lang w:val="id-ID" w:eastAsia="en-US" w:bidi="ar-SA"/>
              </w:rPr>
            </w:pPr>
          </w:p>
        </w:tc>
        <w:tc>
          <w:tcPr>
            <w:tcW w:w="1039"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5</w:t>
            </w:r>
          </w:p>
        </w:tc>
        <w:tc>
          <w:tcPr>
            <w:tcW w:w="2840" w:type="dxa"/>
            <w:shd w:val="clear" w:color="auto" w:fill="auto"/>
          </w:tcPr>
          <w:p w:rsidR="00D270BF" w:rsidRPr="001A7489" w:rsidP="001A7489">
            <w:pPr>
              <w:spacing w:before="60" w:after="60" w:line="240" w:lineRule="auto"/>
              <w:ind w:left="109"/>
              <w:rPr>
                <w:rFonts w:eastAsia="Calibri"/>
                <w:lang w:val="id-ID" w:eastAsia="en-US" w:bidi="ar-SA"/>
              </w:rPr>
            </w:pPr>
          </w:p>
        </w:tc>
        <w:tc>
          <w:tcPr>
            <w:tcW w:w="1039"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1A7489" w:rsidP="001A7489">
            <w:pPr>
              <w:spacing w:before="60" w:after="60" w:line="240" w:lineRule="auto"/>
              <w:ind w:left="109"/>
              <w:jc w:val="center"/>
              <w:rPr>
                <w:rFonts w:eastAsia="Calibri"/>
                <w:lang w:val="id-ID" w:eastAsia="en-US" w:bidi="ar-SA"/>
              </w:rPr>
            </w:pPr>
          </w:p>
        </w:tc>
      </w:tr>
    </w:tbl>
    <w:p w:rsidR="00D270BF" w:rsidRPr="001A7489" w:rsidP="001A7489">
      <w:pPr>
        <w:spacing w:before="60" w:after="60" w:line="240" w:lineRule="auto"/>
        <w:jc w:val="center"/>
        <w:rPr>
          <w:rFonts w:eastAsia="Calibri"/>
          <w:b/>
          <w:spacing w:val="-2"/>
          <w:lang w:val="id-ID" w:eastAsia="en-US" w:bidi="ar-SA"/>
        </w:rPr>
      </w:pPr>
    </w:p>
    <w:p w:rsidR="00D270BF" w:rsidRPr="001A7489" w:rsidP="001A7489">
      <w:pPr>
        <w:spacing w:before="60" w:after="60" w:line="240" w:lineRule="auto"/>
        <w:jc w:val="center"/>
        <w:rPr>
          <w:rFonts w:eastAsia="Calibri"/>
          <w:b/>
          <w:spacing w:val="-2"/>
          <w:lang w:val="id-ID" w:eastAsia="en-US" w:bidi="ar-SA"/>
        </w:rPr>
      </w:pPr>
      <w:r w:rsidRPr="001A7489">
        <w:rPr>
          <w:rFonts w:eastAsia="Calibri"/>
          <w:b/>
          <w:spacing w:val="-2"/>
          <w:lang w:val="id-ID" w:eastAsia="en-US" w:bidi="ar-SA"/>
        </w:rPr>
        <w:t>LEMBAR PENILAIAN PRAKTIK</w:t>
      </w:r>
    </w:p>
    <w:p w:rsidR="00D270BF" w:rsidRPr="001A7489" w:rsidP="001A7489">
      <w:pPr>
        <w:spacing w:before="60" w:after="60" w:line="240" w:lineRule="auto"/>
        <w:jc w:val="center"/>
        <w:rPr>
          <w:rFonts w:eastAsia="Calibri"/>
          <w:b/>
          <w:spacing w:val="-2"/>
          <w:lang w:val="id-ID" w:eastAsia="en-US" w:bidi="ar-SA"/>
        </w:rPr>
      </w:pPr>
    </w:p>
    <w:p w:rsidR="00D270BF" w:rsidRPr="001A7489" w:rsidP="001A7489">
      <w:pPr>
        <w:tabs>
          <w:tab w:val="left" w:pos="2410"/>
          <w:tab w:val="left" w:pos="2694"/>
        </w:tabs>
        <w:spacing w:before="60" w:after="60" w:line="240" w:lineRule="auto"/>
        <w:ind w:left="567"/>
        <w:rPr>
          <w:rFonts w:eastAsia="Calibri"/>
          <w:lang w:val="id-ID" w:eastAsia="en-US" w:bidi="ar-SA"/>
        </w:rPr>
      </w:pPr>
      <w:r w:rsidRPr="001A7489">
        <w:rPr>
          <w:rFonts w:eastAsia="Calibri"/>
          <w:lang w:val="id-ID" w:eastAsia="en-US" w:bidi="ar-SA"/>
        </w:rPr>
        <w:t>M</w:t>
      </w:r>
      <w:r w:rsidRPr="001A7489">
        <w:rPr>
          <w:rFonts w:eastAsia="Calibri"/>
          <w:spacing w:val="-2"/>
          <w:lang w:val="id-ID" w:eastAsia="en-US" w:bidi="ar-SA"/>
        </w:rPr>
        <w:t>a</w:t>
      </w:r>
      <w:r w:rsidRPr="001A7489">
        <w:rPr>
          <w:rFonts w:eastAsia="Calibri"/>
          <w:spacing w:val="1"/>
          <w:lang w:val="id-ID" w:eastAsia="en-US" w:bidi="ar-SA"/>
        </w:rPr>
        <w:t>t</w:t>
      </w:r>
      <w:r w:rsidRPr="001A7489">
        <w:rPr>
          <w:rFonts w:eastAsia="Calibri"/>
          <w:lang w:val="id-ID" w:eastAsia="en-US" w:bidi="ar-SA"/>
        </w:rPr>
        <w:t>a</w:t>
      </w:r>
      <w:r w:rsidRPr="001A7489">
        <w:rPr>
          <w:rFonts w:eastAsia="Calibri"/>
          <w:spacing w:val="-4"/>
          <w:lang w:val="id-ID" w:eastAsia="en-US" w:bidi="ar-SA"/>
        </w:rPr>
        <w:t xml:space="preserve"> </w:t>
      </w:r>
      <w:r w:rsidRPr="001A7489">
        <w:rPr>
          <w:rFonts w:eastAsia="Calibri"/>
          <w:spacing w:val="2"/>
          <w:lang w:val="id-ID" w:eastAsia="en-US" w:bidi="ar-SA"/>
        </w:rPr>
        <w:t>P</w:t>
      </w:r>
      <w:r w:rsidRPr="001A7489">
        <w:rPr>
          <w:rFonts w:eastAsia="Calibri"/>
          <w:spacing w:val="-2"/>
          <w:lang w:val="id-ID" w:eastAsia="en-US" w:bidi="ar-SA"/>
        </w:rPr>
        <w:t>e</w:t>
      </w:r>
      <w:r w:rsidRPr="001A7489">
        <w:rPr>
          <w:rFonts w:eastAsia="Calibri"/>
          <w:spacing w:val="1"/>
          <w:lang w:val="id-ID" w:eastAsia="en-US" w:bidi="ar-SA"/>
        </w:rPr>
        <w:t>l</w:t>
      </w:r>
      <w:r w:rsidRPr="001A7489">
        <w:rPr>
          <w:rFonts w:eastAsia="Calibri"/>
          <w:spacing w:val="-2"/>
          <w:lang w:val="id-ID" w:eastAsia="en-US" w:bidi="ar-SA"/>
        </w:rPr>
        <w:t>a</w:t>
      </w:r>
      <w:r w:rsidRPr="001A7489">
        <w:rPr>
          <w:rFonts w:eastAsia="Calibri"/>
          <w:spacing w:val="1"/>
          <w:lang w:val="id-ID" w:eastAsia="en-US" w:bidi="ar-SA"/>
        </w:rPr>
        <w:t>j</w:t>
      </w:r>
      <w:r w:rsidRPr="001A7489">
        <w:rPr>
          <w:rFonts w:eastAsia="Calibri"/>
          <w:spacing w:val="-2"/>
          <w:lang w:val="id-ID" w:eastAsia="en-US" w:bidi="ar-SA"/>
        </w:rPr>
        <w:t>ara</w:t>
      </w:r>
      <w:r w:rsidRPr="001A7489">
        <w:rPr>
          <w:rFonts w:eastAsia="Calibri"/>
          <w:lang w:val="id-ID" w:eastAsia="en-US" w:bidi="ar-SA"/>
        </w:rPr>
        <w:t>n</w:t>
      </w:r>
      <w:r w:rsidRPr="001A7489">
        <w:rPr>
          <w:rFonts w:eastAsia="Calibri"/>
          <w:lang w:val="id-ID" w:eastAsia="en-US" w:bidi="ar-SA"/>
        </w:rPr>
        <w:tab/>
        <w:t>:</w:t>
      </w:r>
      <w:r w:rsidRPr="001A7489">
        <w:rPr>
          <w:rFonts w:eastAsia="Calibri"/>
          <w:lang w:val="id-ID" w:eastAsia="en-US" w:bidi="ar-SA"/>
        </w:rPr>
        <w:tab/>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spacing w:val="-2"/>
          <w:position w:val="-1"/>
          <w:lang w:val="id-ID" w:eastAsia="en-US" w:bidi="ar-SA"/>
        </w:rPr>
        <w:t>...</w:t>
      </w:r>
      <w:r w:rsidRPr="001A7489">
        <w:rPr>
          <w:rFonts w:eastAsia="Calibri"/>
          <w:position w:val="-1"/>
          <w:lang w:val="id-ID" w:eastAsia="en-US" w:bidi="ar-SA"/>
        </w:rPr>
        <w:t>.</w:t>
      </w:r>
    </w:p>
    <w:p w:rsidR="00D270BF" w:rsidRPr="001A7489" w:rsidP="001A7489">
      <w:pPr>
        <w:tabs>
          <w:tab w:val="left" w:pos="2410"/>
          <w:tab w:val="left" w:pos="2694"/>
        </w:tabs>
        <w:spacing w:before="60" w:after="60" w:line="240" w:lineRule="auto"/>
        <w:ind w:left="567"/>
        <w:rPr>
          <w:rFonts w:eastAsia="Calibri"/>
          <w:lang w:val="id-ID" w:eastAsia="en-US" w:bidi="ar-SA"/>
        </w:rPr>
      </w:pPr>
      <w:r w:rsidRPr="001A7489">
        <w:rPr>
          <w:rFonts w:eastAsia="Calibri"/>
          <w:spacing w:val="-1"/>
          <w:lang w:val="id-ID" w:eastAsia="en-US" w:bidi="ar-SA"/>
        </w:rPr>
        <w:t>K</w:t>
      </w:r>
      <w:r w:rsidRPr="001A7489">
        <w:rPr>
          <w:rFonts w:eastAsia="Calibri"/>
          <w:spacing w:val="-2"/>
          <w:lang w:val="id-ID" w:eastAsia="en-US" w:bidi="ar-SA"/>
        </w:rPr>
        <w:t>e</w:t>
      </w:r>
      <w:r w:rsidRPr="001A7489">
        <w:rPr>
          <w:rFonts w:eastAsia="Calibri"/>
          <w:spacing w:val="1"/>
          <w:lang w:val="id-ID" w:eastAsia="en-US" w:bidi="ar-SA"/>
        </w:rPr>
        <w:t>l</w:t>
      </w:r>
      <w:r w:rsidRPr="001A7489">
        <w:rPr>
          <w:rFonts w:eastAsia="Calibri"/>
          <w:spacing w:val="-2"/>
          <w:lang w:val="id-ID" w:eastAsia="en-US" w:bidi="ar-SA"/>
        </w:rPr>
        <w:t>a</w:t>
      </w:r>
      <w:r w:rsidRPr="001A7489">
        <w:rPr>
          <w:rFonts w:eastAsia="Calibri"/>
          <w:lang w:val="id-ID" w:eastAsia="en-US" w:bidi="ar-SA"/>
        </w:rPr>
        <w:t>s / Semester</w:t>
      </w:r>
      <w:r w:rsidRPr="001A7489">
        <w:rPr>
          <w:rFonts w:eastAsia="Calibri"/>
          <w:lang w:val="id-ID" w:eastAsia="en-US" w:bidi="ar-SA"/>
        </w:rPr>
        <w:tab/>
        <w:t>:</w:t>
      </w:r>
      <w:r w:rsidRPr="001A7489">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No</w:t>
            </w:r>
          </w:p>
        </w:tc>
        <w:tc>
          <w:tcPr>
            <w:tcW w:w="2552"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Nama Peserta Didik</w:t>
            </w:r>
          </w:p>
        </w:tc>
        <w:tc>
          <w:tcPr>
            <w:tcW w:w="6108" w:type="dxa"/>
            <w:gridSpan w:val="9"/>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2552"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2229" w:type="dxa"/>
            <w:gridSpan w:val="4"/>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Individu</w:t>
            </w:r>
          </w:p>
        </w:tc>
        <w:tc>
          <w:tcPr>
            <w:tcW w:w="1714" w:type="dxa"/>
            <w:gridSpan w:val="3"/>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Kelompok</w:t>
            </w:r>
          </w:p>
        </w:tc>
        <w:tc>
          <w:tcPr>
            <w:tcW w:w="840"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Nilai LK</w:t>
            </w:r>
          </w:p>
        </w:tc>
        <w:tc>
          <w:tcPr>
            <w:tcW w:w="1325" w:type="dxa"/>
            <w:vMerge w:val="restart"/>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2552"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528"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A</w:t>
            </w:r>
          </w:p>
        </w:tc>
        <w:tc>
          <w:tcPr>
            <w:tcW w:w="572"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B</w:t>
            </w:r>
          </w:p>
        </w:tc>
        <w:tc>
          <w:tcPr>
            <w:tcW w:w="557"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C</w:t>
            </w:r>
          </w:p>
        </w:tc>
        <w:tc>
          <w:tcPr>
            <w:tcW w:w="572"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D</w:t>
            </w:r>
          </w:p>
        </w:tc>
        <w:tc>
          <w:tcPr>
            <w:tcW w:w="571"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A</w:t>
            </w:r>
          </w:p>
        </w:tc>
        <w:tc>
          <w:tcPr>
            <w:tcW w:w="572"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B</w:t>
            </w:r>
          </w:p>
        </w:tc>
        <w:tc>
          <w:tcPr>
            <w:tcW w:w="571" w:type="dxa"/>
            <w:shd w:val="clear" w:color="auto" w:fill="EBF1DD"/>
            <w:vAlign w:val="center"/>
          </w:tcPr>
          <w:p w:rsidR="00D270BF" w:rsidRPr="001A7489" w:rsidP="001A7489">
            <w:pPr>
              <w:spacing w:before="60" w:after="60" w:line="240" w:lineRule="auto"/>
              <w:jc w:val="center"/>
              <w:rPr>
                <w:rFonts w:eastAsia="Calibri"/>
                <w:b/>
                <w:lang w:val="id-ID" w:eastAsia="en-US" w:bidi="ar-SA"/>
              </w:rPr>
            </w:pPr>
            <w:r w:rsidRPr="001A7489">
              <w:rPr>
                <w:rFonts w:eastAsia="Calibri"/>
                <w:b/>
                <w:lang w:val="id-ID" w:eastAsia="en-US" w:bidi="ar-SA"/>
              </w:rPr>
              <w:t>C</w:t>
            </w:r>
          </w:p>
        </w:tc>
        <w:tc>
          <w:tcPr>
            <w:tcW w:w="840"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c>
          <w:tcPr>
            <w:tcW w:w="1325" w:type="dxa"/>
            <w:vMerge/>
            <w:shd w:val="clear" w:color="auto" w:fill="EBF1DD"/>
            <w:vAlign w:val="center"/>
          </w:tcPr>
          <w:p w:rsidR="00D270BF" w:rsidRPr="001A7489" w:rsidP="001A7489">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rPr>
                <w:rFonts w:eastAsia="Calibri"/>
                <w:lang w:val="id-ID" w:eastAsia="en-US" w:bidi="ar-SA"/>
              </w:rPr>
            </w:pPr>
          </w:p>
        </w:tc>
        <w:tc>
          <w:tcPr>
            <w:tcW w:w="2552" w:type="dxa"/>
          </w:tcPr>
          <w:p w:rsidR="00D270BF" w:rsidRPr="001A7489" w:rsidP="001A7489">
            <w:pPr>
              <w:spacing w:before="60" w:after="60" w:line="240" w:lineRule="auto"/>
              <w:ind w:left="109"/>
              <w:rPr>
                <w:rFonts w:eastAsia="Calibri"/>
                <w:lang w:val="id-ID" w:eastAsia="en-US" w:bidi="ar-SA"/>
              </w:rPr>
            </w:pPr>
            <w:r w:rsidRPr="001A7489">
              <w:rPr>
                <w:rFonts w:eastAsia="Calibri"/>
                <w:b/>
                <w:lang w:val="id-ID" w:eastAsia="en-US" w:bidi="ar-SA"/>
              </w:rPr>
              <w:t>Kelo</w:t>
            </w:r>
            <w:r w:rsidRPr="001A7489">
              <w:rPr>
                <w:rFonts w:eastAsia="Calibri"/>
                <w:b/>
                <w:spacing w:val="1"/>
                <w:lang w:val="id-ID" w:eastAsia="en-US" w:bidi="ar-SA"/>
              </w:rPr>
              <w:t>mp</w:t>
            </w:r>
            <w:r w:rsidRPr="001A7489">
              <w:rPr>
                <w:rFonts w:eastAsia="Calibri"/>
                <w:b/>
                <w:lang w:val="id-ID" w:eastAsia="en-US" w:bidi="ar-SA"/>
              </w:rPr>
              <w:t>ok 1</w:t>
            </w: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1</w:t>
            </w:r>
          </w:p>
        </w:tc>
        <w:tc>
          <w:tcPr>
            <w:tcW w:w="2552" w:type="dxa"/>
          </w:tcPr>
          <w:p w:rsidR="00D270BF" w:rsidRPr="001A7489" w:rsidP="001A7489">
            <w:pPr>
              <w:spacing w:before="60" w:after="60" w:line="240" w:lineRule="auto"/>
              <w:ind w:left="109"/>
              <w:rPr>
                <w:rFonts w:eastAsia="Calibri"/>
                <w:lang w:val="id-ID" w:eastAsia="en-US" w:bidi="ar-SA"/>
              </w:rPr>
            </w:pP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2</w:t>
            </w:r>
          </w:p>
        </w:tc>
        <w:tc>
          <w:tcPr>
            <w:tcW w:w="2552" w:type="dxa"/>
          </w:tcPr>
          <w:p w:rsidR="00D270BF" w:rsidRPr="001A7489" w:rsidP="001A7489">
            <w:pPr>
              <w:spacing w:before="60" w:after="60" w:line="240" w:lineRule="auto"/>
              <w:ind w:left="109"/>
              <w:rPr>
                <w:rFonts w:eastAsia="Calibri"/>
                <w:lang w:val="id-ID" w:eastAsia="en-US" w:bidi="ar-SA"/>
              </w:rPr>
            </w:pP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3</w:t>
            </w:r>
          </w:p>
        </w:tc>
        <w:tc>
          <w:tcPr>
            <w:tcW w:w="2552" w:type="dxa"/>
          </w:tcPr>
          <w:p w:rsidR="00D270BF" w:rsidRPr="001A7489" w:rsidP="001A7489">
            <w:pPr>
              <w:spacing w:before="60" w:after="60" w:line="240" w:lineRule="auto"/>
              <w:ind w:left="109"/>
              <w:rPr>
                <w:rFonts w:eastAsia="Calibri"/>
                <w:lang w:val="id-ID" w:eastAsia="en-US" w:bidi="ar-SA"/>
              </w:rPr>
            </w:pP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jc w:val="center"/>
              <w:rPr>
                <w:rFonts w:eastAsia="Calibri"/>
                <w:lang w:val="id-ID" w:eastAsia="en-US" w:bidi="ar-SA"/>
              </w:rPr>
            </w:pPr>
          </w:p>
        </w:tc>
        <w:tc>
          <w:tcPr>
            <w:tcW w:w="2552" w:type="dxa"/>
          </w:tcPr>
          <w:p w:rsidR="00D270BF" w:rsidRPr="001A7489" w:rsidP="001A7489">
            <w:pPr>
              <w:spacing w:before="60" w:after="60" w:line="240" w:lineRule="auto"/>
              <w:ind w:left="109"/>
              <w:rPr>
                <w:rFonts w:eastAsia="Calibri"/>
                <w:lang w:val="id-ID" w:eastAsia="en-US" w:bidi="ar-SA"/>
              </w:rPr>
            </w:pPr>
            <w:r w:rsidRPr="001A7489">
              <w:rPr>
                <w:rFonts w:eastAsia="Calibri"/>
                <w:b/>
                <w:lang w:val="id-ID" w:eastAsia="en-US" w:bidi="ar-SA"/>
              </w:rPr>
              <w:t>Kelo</w:t>
            </w:r>
            <w:r w:rsidRPr="001A7489">
              <w:rPr>
                <w:rFonts w:eastAsia="Calibri"/>
                <w:b/>
                <w:spacing w:val="1"/>
                <w:lang w:val="id-ID" w:eastAsia="en-US" w:bidi="ar-SA"/>
              </w:rPr>
              <w:t>mp</w:t>
            </w:r>
            <w:r w:rsidRPr="001A7489">
              <w:rPr>
                <w:rFonts w:eastAsia="Calibri"/>
                <w:b/>
                <w:lang w:val="id-ID" w:eastAsia="en-US" w:bidi="ar-SA"/>
              </w:rPr>
              <w:t>ok 2</w:t>
            </w: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1</w:t>
            </w:r>
          </w:p>
        </w:tc>
        <w:tc>
          <w:tcPr>
            <w:tcW w:w="2552" w:type="dxa"/>
          </w:tcPr>
          <w:p w:rsidR="00D270BF" w:rsidRPr="001A7489" w:rsidP="001A7489">
            <w:pPr>
              <w:spacing w:before="60" w:after="60" w:line="240" w:lineRule="auto"/>
              <w:ind w:left="109"/>
              <w:rPr>
                <w:rFonts w:eastAsia="Calibri"/>
                <w:lang w:val="id-ID" w:eastAsia="en-US" w:bidi="ar-SA"/>
              </w:rPr>
            </w:pP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2</w:t>
            </w:r>
          </w:p>
        </w:tc>
        <w:tc>
          <w:tcPr>
            <w:tcW w:w="2552" w:type="dxa"/>
          </w:tcPr>
          <w:p w:rsidR="00D270BF" w:rsidRPr="001A7489" w:rsidP="001A7489">
            <w:pPr>
              <w:spacing w:before="60" w:after="60" w:line="240" w:lineRule="auto"/>
              <w:ind w:left="109"/>
              <w:rPr>
                <w:rFonts w:eastAsia="Calibri"/>
                <w:lang w:val="id-ID" w:eastAsia="en-US" w:bidi="ar-SA"/>
              </w:rPr>
            </w:pP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jc w:val="center"/>
              <w:rPr>
                <w:rFonts w:eastAsia="Calibri"/>
                <w:lang w:val="id-ID" w:eastAsia="en-US" w:bidi="ar-SA"/>
              </w:rPr>
            </w:pPr>
            <w:r w:rsidRPr="001A7489">
              <w:rPr>
                <w:rFonts w:eastAsia="Calibri"/>
                <w:lang w:val="id-ID" w:eastAsia="en-US" w:bidi="ar-SA"/>
              </w:rPr>
              <w:t>3</w:t>
            </w:r>
          </w:p>
        </w:tc>
        <w:tc>
          <w:tcPr>
            <w:tcW w:w="2552" w:type="dxa"/>
          </w:tcPr>
          <w:p w:rsidR="00D270BF" w:rsidRPr="001A7489" w:rsidP="001A7489">
            <w:pPr>
              <w:spacing w:before="60" w:after="60" w:line="240" w:lineRule="auto"/>
              <w:ind w:left="109"/>
              <w:rPr>
                <w:rFonts w:eastAsia="Calibri"/>
                <w:lang w:val="id-ID" w:eastAsia="en-US" w:bidi="ar-SA"/>
              </w:rPr>
            </w:pP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A7489" w:rsidP="001A7489">
            <w:pPr>
              <w:spacing w:before="60" w:after="60" w:line="240" w:lineRule="auto"/>
              <w:rPr>
                <w:rFonts w:eastAsia="Calibri"/>
                <w:lang w:val="id-ID" w:eastAsia="en-US" w:bidi="ar-SA"/>
              </w:rPr>
            </w:pPr>
          </w:p>
        </w:tc>
        <w:tc>
          <w:tcPr>
            <w:tcW w:w="2552" w:type="dxa"/>
          </w:tcPr>
          <w:p w:rsidR="00D270BF" w:rsidRPr="001A7489" w:rsidP="001A7489">
            <w:pPr>
              <w:spacing w:before="60" w:after="60" w:line="240" w:lineRule="auto"/>
              <w:ind w:left="527" w:right="531"/>
              <w:jc w:val="center"/>
              <w:rPr>
                <w:rFonts w:eastAsia="Calibri"/>
                <w:lang w:val="id-ID" w:eastAsia="en-US" w:bidi="ar-SA"/>
              </w:rPr>
            </w:pPr>
            <w:r w:rsidRPr="001A7489">
              <w:rPr>
                <w:rFonts w:eastAsia="Calibri"/>
                <w:lang w:val="id-ID" w:eastAsia="en-US" w:bidi="ar-SA"/>
              </w:rPr>
              <w:t>d</w:t>
            </w:r>
            <w:r w:rsidRPr="001A7489">
              <w:rPr>
                <w:rFonts w:eastAsia="Calibri"/>
                <w:spacing w:val="-2"/>
                <w:lang w:val="id-ID" w:eastAsia="en-US" w:bidi="ar-SA"/>
              </w:rPr>
              <w:t>s</w:t>
            </w:r>
            <w:r w:rsidRPr="001A7489">
              <w:rPr>
                <w:rFonts w:eastAsia="Calibri"/>
                <w:lang w:val="id-ID" w:eastAsia="en-US" w:bidi="ar-SA"/>
              </w:rPr>
              <w:t>t.</w:t>
            </w:r>
          </w:p>
        </w:tc>
        <w:tc>
          <w:tcPr>
            <w:tcW w:w="528"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57"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572" w:type="dxa"/>
            <w:vAlign w:val="center"/>
          </w:tcPr>
          <w:p w:rsidR="00D270BF" w:rsidRPr="001A7489" w:rsidP="001A7489">
            <w:pPr>
              <w:spacing w:before="60" w:after="60" w:line="240" w:lineRule="auto"/>
              <w:jc w:val="center"/>
              <w:rPr>
                <w:rFonts w:eastAsia="Calibri"/>
                <w:lang w:val="id-ID" w:eastAsia="en-US" w:bidi="ar-SA"/>
              </w:rPr>
            </w:pPr>
          </w:p>
        </w:tc>
        <w:tc>
          <w:tcPr>
            <w:tcW w:w="571" w:type="dxa"/>
            <w:vAlign w:val="center"/>
          </w:tcPr>
          <w:p w:rsidR="00D270BF" w:rsidRPr="001A7489" w:rsidP="001A7489">
            <w:pPr>
              <w:spacing w:before="60" w:after="60" w:line="240" w:lineRule="auto"/>
              <w:jc w:val="center"/>
              <w:rPr>
                <w:rFonts w:eastAsia="Calibri"/>
                <w:lang w:val="id-ID" w:eastAsia="en-US" w:bidi="ar-SA"/>
              </w:rPr>
            </w:pPr>
          </w:p>
        </w:tc>
        <w:tc>
          <w:tcPr>
            <w:tcW w:w="840" w:type="dxa"/>
            <w:vAlign w:val="center"/>
          </w:tcPr>
          <w:p w:rsidR="00D270BF" w:rsidRPr="001A7489" w:rsidP="001A7489">
            <w:pPr>
              <w:spacing w:before="60" w:after="60" w:line="240" w:lineRule="auto"/>
              <w:jc w:val="center"/>
              <w:rPr>
                <w:rFonts w:eastAsia="Calibri"/>
                <w:lang w:val="id-ID" w:eastAsia="en-US" w:bidi="ar-SA"/>
              </w:rPr>
            </w:pPr>
          </w:p>
        </w:tc>
        <w:tc>
          <w:tcPr>
            <w:tcW w:w="1325" w:type="dxa"/>
            <w:vAlign w:val="center"/>
          </w:tcPr>
          <w:p w:rsidR="00D270BF" w:rsidRPr="001A7489" w:rsidP="001A7489">
            <w:pPr>
              <w:spacing w:before="60" w:after="60" w:line="240" w:lineRule="auto"/>
              <w:jc w:val="center"/>
              <w:rPr>
                <w:rFonts w:eastAsia="Calibri"/>
                <w:lang w:val="id-ID" w:eastAsia="en-US" w:bidi="ar-SA"/>
              </w:rPr>
            </w:pPr>
          </w:p>
        </w:tc>
      </w:tr>
    </w:tbl>
    <w:p w:rsidR="00D270BF" w:rsidRPr="001A7489" w:rsidP="001A7489">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1A7489" w:rsidP="001A7489">
            <w:pPr>
              <w:spacing w:before="60" w:after="60" w:line="240" w:lineRule="auto"/>
              <w:ind w:left="57" w:right="57"/>
              <w:rPr>
                <w:rFonts w:eastAsia="Calibri"/>
                <w:b/>
                <w:spacing w:val="-5"/>
                <w:lang w:val="id-ID" w:eastAsia="en-US" w:bidi="ar-SA"/>
              </w:rPr>
            </w:pPr>
            <w:r w:rsidRPr="001A7489">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Individu :</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4 : Sering</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3 : Kadang-kadang</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2 : Jarang</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1 : Tidak pernah</w:t>
            </w:r>
          </w:p>
        </w:tc>
        <w:tc>
          <w:tcPr>
            <w:tcW w:w="3160" w:type="dxa"/>
            <w:shd w:val="clear" w:color="auto" w:fill="auto"/>
          </w:tcPr>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Kelompok :</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4 : Memuaskan</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3 : Baik</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2 : Cukup</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Keterangan Aspek Penilaian :</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A : Mengemukakan ide/gagasan</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B : Menjawab pertanyaan</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C : Ketelitian</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D : Keterlibatan dalam diskusi</w:t>
            </w:r>
          </w:p>
        </w:tc>
        <w:tc>
          <w:tcPr>
            <w:tcW w:w="3160" w:type="dxa"/>
            <w:shd w:val="clear" w:color="auto" w:fill="auto"/>
          </w:tcPr>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a : Penyelesaian tugas kelompok</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 xml:space="preserve">b : Ketepatan hasil diskusi </w:t>
            </w:r>
          </w:p>
          <w:p w:rsidR="00D270BF" w:rsidRPr="001A7489" w:rsidP="001A7489">
            <w:pPr>
              <w:spacing w:before="60" w:after="60" w:line="240" w:lineRule="auto"/>
              <w:ind w:left="57" w:right="57"/>
              <w:rPr>
                <w:rFonts w:eastAsia="Calibri"/>
                <w:spacing w:val="-5"/>
                <w:lang w:val="id-ID" w:eastAsia="en-US" w:bidi="ar-SA"/>
              </w:rPr>
            </w:pPr>
            <w:r w:rsidRPr="001A7489">
              <w:rPr>
                <w:rFonts w:eastAsia="Calibri"/>
                <w:spacing w:val="-5"/>
                <w:lang w:val="id-ID" w:eastAsia="en-US" w:bidi="ar-SA"/>
              </w:rPr>
              <w:t>c : Kerjasama kelompok</w:t>
            </w:r>
          </w:p>
        </w:tc>
      </w:tr>
    </w:tbl>
    <w:p w:rsidR="00D270BF" w:rsidRPr="001A7489" w:rsidP="001A7489">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2"/>
                <w:position w:val="5"/>
                <w:lang w:val="id-ID" w:eastAsia="en-US" w:bidi="ar-SA"/>
              </w:rPr>
              <w:t>N</w:t>
            </w:r>
            <w:r w:rsidRPr="001A7489">
              <w:rPr>
                <w:rFonts w:eastAsia="Calibri"/>
                <w:spacing w:val="1"/>
                <w:w w:val="101"/>
                <w:position w:val="5"/>
                <w:lang w:val="id-ID" w:eastAsia="en-US" w:bidi="ar-SA"/>
              </w:rPr>
              <w:t>il</w:t>
            </w:r>
            <w:r w:rsidRPr="001A7489">
              <w:rPr>
                <w:rFonts w:eastAsia="Calibri"/>
                <w:spacing w:val="-3"/>
                <w:w w:val="101"/>
                <w:position w:val="5"/>
                <w:lang w:val="id-ID" w:eastAsia="en-US" w:bidi="ar-SA"/>
              </w:rPr>
              <w:t>a</w:t>
            </w:r>
            <w:r w:rsidRPr="001A7489">
              <w:rPr>
                <w:rFonts w:eastAsia="Calibri"/>
                <w:w w:val="101"/>
                <w:position w:val="5"/>
                <w:lang w:val="id-ID" w:eastAsia="en-US" w:bidi="ar-SA"/>
              </w:rPr>
              <w:t>i</w:t>
            </w:r>
            <w:r w:rsidRPr="001A7489">
              <w:rPr>
                <w:rFonts w:eastAsia="Calibri"/>
                <w:spacing w:val="-5"/>
                <w:position w:val="5"/>
                <w:lang w:val="id-ID" w:eastAsia="en-US" w:bidi="ar-SA"/>
              </w:rPr>
              <w:t xml:space="preserve"> </w:t>
            </w:r>
            <w:r w:rsidRPr="001A7489">
              <w:rPr>
                <w:rFonts w:eastAsia="Calibri"/>
                <w:position w:val="5"/>
                <w:lang w:val="id-ID" w:eastAsia="en-US" w:bidi="ar-SA"/>
              </w:rPr>
              <w:t>In</w:t>
            </w:r>
            <w:r w:rsidRPr="001A7489">
              <w:rPr>
                <w:rFonts w:eastAsia="Calibri"/>
                <w:spacing w:val="-5"/>
                <w:position w:val="5"/>
                <w:lang w:val="id-ID" w:eastAsia="en-US" w:bidi="ar-SA"/>
              </w:rPr>
              <w:t>d</w:t>
            </w:r>
            <w:r w:rsidRPr="001A7489">
              <w:rPr>
                <w:rFonts w:eastAsia="Calibri"/>
                <w:spacing w:val="1"/>
                <w:w w:val="101"/>
                <w:position w:val="5"/>
                <w:lang w:val="id-ID" w:eastAsia="en-US" w:bidi="ar-SA"/>
              </w:rPr>
              <w:t>i</w:t>
            </w:r>
            <w:r w:rsidRPr="001A7489">
              <w:rPr>
                <w:rFonts w:eastAsia="Calibri"/>
                <w:position w:val="5"/>
                <w:lang w:val="id-ID" w:eastAsia="en-US" w:bidi="ar-SA"/>
              </w:rPr>
              <w:t>v</w:t>
            </w:r>
            <w:r w:rsidRPr="001A7489">
              <w:rPr>
                <w:rFonts w:eastAsia="Calibri"/>
                <w:spacing w:val="1"/>
                <w:position w:val="5"/>
                <w:lang w:val="id-ID" w:eastAsia="en-US" w:bidi="ar-SA"/>
              </w:rPr>
              <w:t>i</w:t>
            </w:r>
            <w:r w:rsidRPr="001A7489">
              <w:rPr>
                <w:rFonts w:eastAsia="Calibri"/>
                <w:spacing w:val="-5"/>
                <w:position w:val="5"/>
                <w:lang w:val="id-ID" w:eastAsia="en-US" w:bidi="ar-SA"/>
              </w:rPr>
              <w:t>d</w:t>
            </w:r>
            <w:r w:rsidRPr="001A7489">
              <w:rPr>
                <w:rFonts w:eastAsia="Calibri"/>
                <w:position w:val="5"/>
                <w:lang w:val="id-ID" w:eastAsia="en-US" w:bidi="ar-SA"/>
              </w:rPr>
              <w:t>u</w:t>
            </w:r>
            <w:r w:rsidRPr="001A7489">
              <w:rPr>
                <w:rFonts w:eastAsia="Calibri"/>
                <w:spacing w:val="-2"/>
                <w:position w:val="5"/>
                <w:lang w:val="id-ID" w:eastAsia="en-US" w:bidi="ar-SA"/>
              </w:rPr>
              <w:t xml:space="preserve"> </w:t>
            </w:r>
            <w:r w:rsidRPr="001A7489">
              <w:rPr>
                <w:rFonts w:eastAsia="Calibri"/>
                <w:position w:val="5"/>
                <w:lang w:val="id-ID" w:eastAsia="en-US" w:bidi="ar-SA"/>
              </w:rPr>
              <w:t>=</w:t>
            </w:r>
          </w:p>
        </w:tc>
        <w:tc>
          <w:tcPr>
            <w:tcW w:w="1843" w:type="dxa"/>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Total Skor</w:t>
            </w:r>
          </w:p>
        </w:tc>
        <w:tc>
          <w:tcPr>
            <w:tcW w:w="809" w:type="dxa"/>
            <w:vMerge w:val="restart"/>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A7489" w:rsidP="001A7489">
            <w:pPr>
              <w:spacing w:before="60" w:after="60" w:line="240" w:lineRule="auto"/>
              <w:ind w:left="57" w:right="57"/>
              <w:jc w:val="center"/>
              <w:rPr>
                <w:rFonts w:eastAsia="Calibri"/>
                <w:spacing w:val="-5"/>
                <w:lang w:val="id-ID" w:eastAsia="en-US" w:bidi="ar-SA"/>
              </w:rPr>
            </w:pPr>
          </w:p>
        </w:tc>
        <w:tc>
          <w:tcPr>
            <w:tcW w:w="1843" w:type="dxa"/>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Skor Maksimal</w:t>
            </w:r>
          </w:p>
        </w:tc>
        <w:tc>
          <w:tcPr>
            <w:tcW w:w="809" w:type="dxa"/>
            <w:vMerge/>
            <w:vAlign w:val="center"/>
          </w:tcPr>
          <w:p w:rsidR="00D270BF" w:rsidRPr="001A7489" w:rsidP="001A7489">
            <w:pPr>
              <w:spacing w:before="60" w:after="60" w:line="240" w:lineRule="auto"/>
              <w:ind w:left="57" w:right="57"/>
              <w:jc w:val="center"/>
              <w:rPr>
                <w:rFonts w:eastAsia="Calibri"/>
                <w:spacing w:val="-5"/>
                <w:lang w:val="id-ID" w:eastAsia="en-US" w:bidi="ar-SA"/>
              </w:rPr>
            </w:pPr>
          </w:p>
        </w:tc>
      </w:tr>
    </w:tbl>
    <w:p w:rsidR="00D270BF" w:rsidRPr="001A7489" w:rsidP="001A7489">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2"/>
                <w:position w:val="5"/>
                <w:lang w:val="id-ID" w:eastAsia="en-US" w:bidi="ar-SA"/>
              </w:rPr>
              <w:t>N</w:t>
            </w:r>
            <w:r w:rsidRPr="001A7489">
              <w:rPr>
                <w:rFonts w:eastAsia="Calibri"/>
                <w:spacing w:val="1"/>
                <w:w w:val="101"/>
                <w:position w:val="5"/>
                <w:lang w:val="id-ID" w:eastAsia="en-US" w:bidi="ar-SA"/>
              </w:rPr>
              <w:t>il</w:t>
            </w:r>
            <w:r w:rsidRPr="001A7489">
              <w:rPr>
                <w:rFonts w:eastAsia="Calibri"/>
                <w:spacing w:val="-3"/>
                <w:w w:val="101"/>
                <w:position w:val="5"/>
                <w:lang w:val="id-ID" w:eastAsia="en-US" w:bidi="ar-SA"/>
              </w:rPr>
              <w:t>a</w:t>
            </w:r>
            <w:r w:rsidRPr="001A7489">
              <w:rPr>
                <w:rFonts w:eastAsia="Calibri"/>
                <w:w w:val="101"/>
                <w:position w:val="5"/>
                <w:lang w:val="id-ID" w:eastAsia="en-US" w:bidi="ar-SA"/>
              </w:rPr>
              <w:t>i</w:t>
            </w:r>
            <w:r w:rsidRPr="001A7489">
              <w:rPr>
                <w:rFonts w:eastAsia="Calibri"/>
                <w:spacing w:val="-5"/>
                <w:position w:val="5"/>
                <w:lang w:val="id-ID" w:eastAsia="en-US" w:bidi="ar-SA"/>
              </w:rPr>
              <w:t xml:space="preserve"> </w:t>
            </w:r>
            <w:r w:rsidRPr="001A7489">
              <w:rPr>
                <w:rFonts w:eastAsia="Calibri"/>
                <w:position w:val="5"/>
                <w:lang w:val="id-ID" w:eastAsia="en-US" w:bidi="ar-SA"/>
              </w:rPr>
              <w:t>Kelompok</w:t>
            </w:r>
            <w:r w:rsidRPr="001A7489">
              <w:rPr>
                <w:rFonts w:eastAsia="Calibri"/>
                <w:spacing w:val="-2"/>
                <w:position w:val="5"/>
                <w:lang w:val="id-ID" w:eastAsia="en-US" w:bidi="ar-SA"/>
              </w:rPr>
              <w:t xml:space="preserve"> </w:t>
            </w:r>
            <w:r w:rsidRPr="001A7489">
              <w:rPr>
                <w:rFonts w:eastAsia="Calibri"/>
                <w:position w:val="5"/>
                <w:lang w:val="id-ID" w:eastAsia="en-US" w:bidi="ar-SA"/>
              </w:rPr>
              <w:t>=</w:t>
            </w:r>
          </w:p>
        </w:tc>
        <w:tc>
          <w:tcPr>
            <w:tcW w:w="1843" w:type="dxa"/>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Total Skor</w:t>
            </w:r>
          </w:p>
        </w:tc>
        <w:tc>
          <w:tcPr>
            <w:tcW w:w="809" w:type="dxa"/>
            <w:vMerge w:val="restart"/>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A7489" w:rsidP="001A7489">
            <w:pPr>
              <w:spacing w:before="60" w:after="60" w:line="240" w:lineRule="auto"/>
              <w:ind w:left="57" w:right="57"/>
              <w:jc w:val="center"/>
              <w:rPr>
                <w:rFonts w:eastAsia="Calibri"/>
                <w:spacing w:val="-5"/>
                <w:lang w:val="id-ID" w:eastAsia="en-US" w:bidi="ar-SA"/>
              </w:rPr>
            </w:pPr>
          </w:p>
        </w:tc>
        <w:tc>
          <w:tcPr>
            <w:tcW w:w="1843" w:type="dxa"/>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Skor Maksimal</w:t>
            </w:r>
          </w:p>
        </w:tc>
        <w:tc>
          <w:tcPr>
            <w:tcW w:w="809" w:type="dxa"/>
            <w:vMerge/>
            <w:vAlign w:val="center"/>
          </w:tcPr>
          <w:p w:rsidR="00D270BF" w:rsidRPr="001A7489" w:rsidP="001A7489">
            <w:pPr>
              <w:spacing w:before="60" w:after="60" w:line="240" w:lineRule="auto"/>
              <w:ind w:left="57" w:right="57"/>
              <w:jc w:val="center"/>
              <w:rPr>
                <w:rFonts w:eastAsia="Calibri"/>
                <w:spacing w:val="-5"/>
                <w:lang w:val="id-ID" w:eastAsia="en-US" w:bidi="ar-SA"/>
              </w:rPr>
            </w:pPr>
          </w:p>
        </w:tc>
      </w:tr>
    </w:tbl>
    <w:p w:rsidR="00D270BF" w:rsidRPr="001A7489" w:rsidP="001A7489">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2"/>
                <w:position w:val="5"/>
                <w:lang w:val="id-ID" w:eastAsia="en-US" w:bidi="ar-SA"/>
              </w:rPr>
              <w:t>N</w:t>
            </w:r>
            <w:r w:rsidRPr="001A7489">
              <w:rPr>
                <w:rFonts w:eastAsia="Calibri"/>
                <w:spacing w:val="1"/>
                <w:w w:val="101"/>
                <w:position w:val="5"/>
                <w:lang w:val="id-ID" w:eastAsia="en-US" w:bidi="ar-SA"/>
              </w:rPr>
              <w:t>il</w:t>
            </w:r>
            <w:r w:rsidRPr="001A7489">
              <w:rPr>
                <w:rFonts w:eastAsia="Calibri"/>
                <w:spacing w:val="-3"/>
                <w:w w:val="101"/>
                <w:position w:val="5"/>
                <w:lang w:val="id-ID" w:eastAsia="en-US" w:bidi="ar-SA"/>
              </w:rPr>
              <w:t>a</w:t>
            </w:r>
            <w:r w:rsidRPr="001A7489">
              <w:rPr>
                <w:rFonts w:eastAsia="Calibri"/>
                <w:w w:val="101"/>
                <w:position w:val="5"/>
                <w:lang w:val="id-ID" w:eastAsia="en-US" w:bidi="ar-SA"/>
              </w:rPr>
              <w:t>i</w:t>
            </w:r>
            <w:r w:rsidRPr="001A7489">
              <w:rPr>
                <w:rFonts w:eastAsia="Calibri"/>
                <w:spacing w:val="-5"/>
                <w:position w:val="5"/>
                <w:lang w:val="id-ID" w:eastAsia="en-US" w:bidi="ar-SA"/>
              </w:rPr>
              <w:t xml:space="preserve"> </w:t>
            </w:r>
            <w:r w:rsidRPr="001A7489">
              <w:rPr>
                <w:rFonts w:eastAsia="Calibri"/>
                <w:position w:val="5"/>
                <w:lang w:val="id-ID" w:eastAsia="en-US" w:bidi="ar-SA"/>
              </w:rPr>
              <w:t>Akhir Diskusi</w:t>
            </w:r>
            <w:r w:rsidRPr="001A7489">
              <w:rPr>
                <w:rFonts w:eastAsia="Calibri"/>
                <w:spacing w:val="-2"/>
                <w:position w:val="5"/>
                <w:lang w:val="id-ID" w:eastAsia="en-US" w:bidi="ar-SA"/>
              </w:rPr>
              <w:t xml:space="preserve"> </w:t>
            </w:r>
            <w:r w:rsidRPr="001A7489">
              <w:rPr>
                <w:rFonts w:eastAsia="Calibri"/>
                <w:position w:val="5"/>
                <w:lang w:val="id-ID" w:eastAsia="en-US" w:bidi="ar-SA"/>
              </w:rPr>
              <w:t>=</w:t>
            </w:r>
          </w:p>
        </w:tc>
        <w:tc>
          <w:tcPr>
            <w:tcW w:w="4253" w:type="dxa"/>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1A7489" w:rsidP="001A7489">
            <w:pPr>
              <w:spacing w:before="60" w:after="60" w:line="240" w:lineRule="auto"/>
              <w:ind w:left="57" w:right="57"/>
              <w:jc w:val="center"/>
              <w:rPr>
                <w:rFonts w:eastAsia="Calibri"/>
                <w:spacing w:val="-5"/>
                <w:lang w:val="id-ID" w:eastAsia="en-US" w:bidi="ar-SA"/>
              </w:rPr>
            </w:pPr>
          </w:p>
        </w:tc>
        <w:tc>
          <w:tcPr>
            <w:tcW w:w="4253" w:type="dxa"/>
            <w:vAlign w:val="center"/>
          </w:tcPr>
          <w:p w:rsidR="00D270BF" w:rsidRPr="001A7489" w:rsidP="001A7489">
            <w:pPr>
              <w:spacing w:before="60" w:after="60" w:line="240" w:lineRule="auto"/>
              <w:ind w:left="57" w:right="57"/>
              <w:jc w:val="center"/>
              <w:rPr>
                <w:rFonts w:eastAsia="Calibri"/>
                <w:spacing w:val="-5"/>
                <w:lang w:val="id-ID" w:eastAsia="en-US" w:bidi="ar-SA"/>
              </w:rPr>
            </w:pPr>
            <w:r w:rsidRPr="001A7489">
              <w:rPr>
                <w:rFonts w:eastAsia="Calibri"/>
                <w:spacing w:val="-5"/>
                <w:lang w:val="id-ID" w:eastAsia="en-US" w:bidi="ar-SA"/>
              </w:rPr>
              <w:t>3</w:t>
            </w:r>
          </w:p>
        </w:tc>
      </w:tr>
    </w:tbl>
    <w:p w:rsidR="00D270BF" w:rsidRPr="001A7489" w:rsidP="001A7489">
      <w:pPr>
        <w:spacing w:before="60" w:after="60" w:line="240" w:lineRule="auto"/>
        <w:rPr>
          <w:rFonts w:eastAsia="Calibri"/>
          <w:lang w:val="en-US" w:eastAsia="en-US" w:bidi="ar-SA"/>
        </w:rPr>
      </w:pPr>
    </w:p>
    <w:p w:rsidR="001A7489" w:rsidP="001A7489">
      <w:pPr>
        <w:spacing w:before="60" w:after="60" w:line="240" w:lineRule="auto"/>
        <w:ind w:left="284"/>
        <w:jc w:val="both"/>
        <w:rPr>
          <w:rFonts w:eastAsia="Calibri"/>
          <w:b/>
          <w:bCs/>
          <w:color w:val="000000"/>
          <w:lang w:val="en-US" w:eastAsia="en-US" w:bidi="ar-SA"/>
        </w:rPr>
      </w:pPr>
      <w:r w:rsidRPr="001A7489">
        <w:rPr>
          <w:rFonts w:eastAsia="Calibri"/>
          <w:b/>
          <w:bCs/>
          <w:color w:val="000000"/>
          <w:lang w:val="en-US" w:eastAsia="en-US" w:bidi="ar-SA"/>
        </w:rPr>
        <w:t xml:space="preserve">Latihan Soal </w:t>
      </w:r>
    </w:p>
    <w:p w:rsidR="00E7363E" w:rsidRPr="001A7489" w:rsidP="001A7489">
      <w:pPr>
        <w:spacing w:before="60" w:after="60" w:line="240" w:lineRule="auto"/>
        <w:ind w:left="284"/>
        <w:jc w:val="both"/>
        <w:rPr>
          <w:rFonts w:eastAsia="Calibri"/>
          <w:color w:val="000000"/>
          <w:lang w:val="en-US" w:eastAsia="en-US" w:bidi="ar-SA"/>
        </w:rPr>
      </w:pPr>
      <w:r w:rsidRPr="001A7489">
        <w:rPr>
          <w:rFonts w:eastAsia="Calibri"/>
          <w:color w:val="000000"/>
          <w:lang w:val="en-US" w:eastAsia="en-US" w:bidi="ar-SA"/>
        </w:rPr>
        <w:t xml:space="preserve">Kerjakan soal di bawah ini di dengan benar! </w:t>
      </w:r>
    </w:p>
    <w:p w:rsidR="00D92A79" w:rsidRPr="001A7489" w:rsidP="001A7489">
      <w:pPr>
        <w:spacing w:before="60" w:after="60" w:line="240" w:lineRule="auto"/>
        <w:ind w:left="284"/>
        <w:jc w:val="center"/>
        <w:rPr>
          <w:rFonts w:eastAsia="Calibri"/>
          <w:i/>
          <w:lang w:val="en-US" w:eastAsia="en-US" w:bidi="ar-SA"/>
        </w:rPr>
      </w:pPr>
      <w:r w:rsidRPr="001A7489">
        <w:rPr>
          <w:rFonts w:ascii="Times New Roman" w:hAnsi="Times New Roman" w:cs="Times New Roman"/>
          <w:i/>
          <w:noProof/>
          <w:sz w:val="24"/>
          <w:szCs w:val="24"/>
          <w:lang w:val="en-US"/>
        </w:rPr>
        <w:drawing>
          <wp:inline distT="0" distB="0" distL="0" distR="0">
            <wp:extent cx="2381926" cy="2160000"/>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xmlns:r="http://schemas.openxmlformats.org/officeDocument/2006/relationships" r:embed="rId5"/>
                    <a:stretch>
                      <a:fillRect/>
                    </a:stretch>
                  </pic:blipFill>
                  <pic:spPr bwMode="auto">
                    <a:xfrm>
                      <a:off x="0" y="0"/>
                      <a:ext cx="2381926" cy="2160000"/>
                    </a:xfrm>
                    <a:prstGeom prst="rect">
                      <a:avLst/>
                    </a:prstGeom>
                    <a:noFill/>
                    <a:ln w="9525">
                      <a:noFill/>
                      <a:miter lim="800000"/>
                      <a:headEnd/>
                      <a:tailEnd/>
                    </a:ln>
                  </pic:spPr>
                </pic:pic>
              </a:graphicData>
            </a:graphic>
          </wp:inline>
        </w:drawing>
      </w:r>
    </w:p>
    <w:p w:rsidR="00D92A79" w:rsidRPr="001A7489" w:rsidP="001A7489">
      <w:pPr>
        <w:autoSpaceDE w:val="0"/>
        <w:autoSpaceDN w:val="0"/>
        <w:adjustRightInd w:val="0"/>
        <w:spacing w:before="60" w:after="60" w:line="240" w:lineRule="auto"/>
        <w:ind w:left="284"/>
        <w:jc w:val="center"/>
        <w:rPr>
          <w:rFonts w:eastAsia="Calibri"/>
          <w:i/>
          <w:color w:val="000000"/>
          <w:lang w:val="en-US" w:eastAsia="en-US" w:bidi="ar-SA"/>
        </w:rPr>
      </w:pPr>
      <w:r w:rsidRPr="001A7489">
        <w:rPr>
          <w:rFonts w:eastAsia="Calibri"/>
          <w:bCs/>
          <w:i/>
          <w:color w:val="000000"/>
          <w:lang w:val="en-US" w:eastAsia="en-US" w:bidi="ar-SA"/>
        </w:rPr>
        <w:t>https://tinyurl.com/y368ex45</w:t>
      </w:r>
    </w:p>
    <w:p w:rsidR="00D92A79" w:rsidRPr="001A7489" w:rsidP="001A7489">
      <w:pPr>
        <w:autoSpaceDE w:val="0"/>
        <w:autoSpaceDN w:val="0"/>
        <w:adjustRightInd w:val="0"/>
        <w:spacing w:before="60" w:after="60" w:line="240" w:lineRule="auto"/>
        <w:ind w:left="567" w:hanging="283"/>
        <w:jc w:val="both"/>
        <w:rPr>
          <w:rFonts w:eastAsia="Calibri"/>
          <w:color w:val="000000"/>
          <w:lang w:val="en-US" w:eastAsia="en-US" w:bidi="ar-SA"/>
        </w:rPr>
      </w:pPr>
      <w:r w:rsidRPr="001A7489">
        <w:rPr>
          <w:rFonts w:eastAsia="Calibri"/>
          <w:color w:val="000000"/>
          <w:lang w:val="en-US" w:eastAsia="en-US" w:bidi="ar-SA"/>
        </w:rPr>
        <w:t xml:space="preserve">1. </w:t>
      </w:r>
      <w:r w:rsidR="001A7489">
        <w:rPr>
          <w:rFonts w:eastAsia="Calibri"/>
          <w:color w:val="000000"/>
          <w:lang w:val="en-US" w:eastAsia="en-US" w:bidi="ar-SA"/>
        </w:rPr>
        <w:tab/>
      </w:r>
      <w:r w:rsidRPr="001A7489">
        <w:rPr>
          <w:rFonts w:eastAsia="Calibri"/>
          <w:color w:val="000000"/>
          <w:lang w:val="en-US" w:eastAsia="en-US" w:bidi="ar-SA"/>
        </w:rPr>
        <w:t xml:space="preserve">Selaku putra daerah kalian ingin menjadi wirausahawan dibidang kuliner (makanan) yang akan memperkenalkan makanan khas dari daerah kalian. Nah, tugas kalian adalah : </w:t>
      </w:r>
    </w:p>
    <w:p w:rsidR="00D92A79" w:rsidRPr="001A7489" w:rsidP="001A7489">
      <w:pPr>
        <w:autoSpaceDE w:val="0"/>
        <w:autoSpaceDN w:val="0"/>
        <w:adjustRightInd w:val="0"/>
        <w:spacing w:before="60" w:after="60" w:line="240" w:lineRule="auto"/>
        <w:ind w:left="851" w:hanging="283"/>
        <w:jc w:val="both"/>
        <w:rPr>
          <w:rFonts w:eastAsia="Calibri"/>
          <w:color w:val="000000"/>
          <w:lang w:val="en-US" w:eastAsia="en-US" w:bidi="ar-SA"/>
        </w:rPr>
      </w:pPr>
      <w:r w:rsidRPr="001A7489">
        <w:rPr>
          <w:rFonts w:eastAsia="Calibri"/>
          <w:color w:val="000000"/>
          <w:lang w:val="en-US" w:eastAsia="en-US" w:bidi="ar-SA"/>
        </w:rPr>
        <w:t xml:space="preserve">a. </w:t>
      </w:r>
      <w:r w:rsidR="001A7489">
        <w:rPr>
          <w:rFonts w:eastAsia="Calibri"/>
          <w:color w:val="000000"/>
          <w:lang w:val="en-US" w:eastAsia="en-US" w:bidi="ar-SA"/>
        </w:rPr>
        <w:tab/>
      </w:r>
      <w:r w:rsidRPr="001A7489">
        <w:rPr>
          <w:rFonts w:eastAsia="Calibri"/>
          <w:color w:val="000000"/>
          <w:lang w:val="en-US" w:eastAsia="en-US" w:bidi="ar-SA"/>
        </w:rPr>
        <w:t xml:space="preserve">memilih salah satu bahan pangan khas dari daerah kalian baik bahan pangan nabati atau hewani </w:t>
      </w:r>
    </w:p>
    <w:p w:rsidR="00D92A79" w:rsidRPr="001A7489" w:rsidP="001A7489">
      <w:pPr>
        <w:autoSpaceDE w:val="0"/>
        <w:autoSpaceDN w:val="0"/>
        <w:adjustRightInd w:val="0"/>
        <w:spacing w:before="60" w:after="60" w:line="240" w:lineRule="auto"/>
        <w:ind w:left="851" w:hanging="283"/>
        <w:jc w:val="both"/>
        <w:rPr>
          <w:rFonts w:eastAsia="Calibri"/>
          <w:color w:val="000000"/>
          <w:lang w:val="en-US" w:eastAsia="en-US" w:bidi="ar-SA"/>
        </w:rPr>
      </w:pPr>
      <w:r w:rsidRPr="001A7489">
        <w:rPr>
          <w:rFonts w:eastAsia="Calibri"/>
          <w:color w:val="000000"/>
          <w:lang w:val="en-US" w:eastAsia="en-US" w:bidi="ar-SA"/>
        </w:rPr>
        <w:t xml:space="preserve">b. </w:t>
      </w:r>
      <w:r w:rsidR="001A7489">
        <w:rPr>
          <w:rFonts w:eastAsia="Calibri"/>
          <w:color w:val="000000"/>
          <w:lang w:val="en-US" w:eastAsia="en-US" w:bidi="ar-SA"/>
        </w:rPr>
        <w:tab/>
      </w:r>
      <w:r w:rsidRPr="001A7489">
        <w:rPr>
          <w:rFonts w:eastAsia="Calibri"/>
          <w:color w:val="000000"/>
          <w:lang w:val="en-US" w:eastAsia="en-US" w:bidi="ar-SA"/>
        </w:rPr>
        <w:t xml:space="preserve">carilah ide jenis makanan apa yang akan kalian ciptakan/hasilkan dari bahan pangan yang telah kalian pilih </w:t>
      </w:r>
    </w:p>
    <w:p w:rsidR="00D92A79" w:rsidRPr="001A7489" w:rsidP="001A7489">
      <w:pPr>
        <w:autoSpaceDE w:val="0"/>
        <w:autoSpaceDN w:val="0"/>
        <w:adjustRightInd w:val="0"/>
        <w:spacing w:before="60" w:after="60" w:line="240" w:lineRule="auto"/>
        <w:ind w:left="851" w:hanging="283"/>
        <w:jc w:val="both"/>
        <w:rPr>
          <w:rFonts w:eastAsia="Calibri"/>
          <w:color w:val="000000"/>
          <w:lang w:val="en-US" w:eastAsia="en-US" w:bidi="ar-SA"/>
        </w:rPr>
      </w:pPr>
      <w:r w:rsidRPr="001A7489">
        <w:rPr>
          <w:rFonts w:eastAsia="Calibri"/>
          <w:color w:val="000000"/>
          <w:lang w:val="en-US" w:eastAsia="en-US" w:bidi="ar-SA"/>
        </w:rPr>
        <w:t xml:space="preserve">c. </w:t>
      </w:r>
      <w:r w:rsidR="001A7489">
        <w:rPr>
          <w:rFonts w:eastAsia="Calibri"/>
          <w:color w:val="000000"/>
          <w:lang w:val="en-US" w:eastAsia="en-US" w:bidi="ar-SA"/>
        </w:rPr>
        <w:tab/>
      </w:r>
      <w:r w:rsidRPr="001A7489">
        <w:rPr>
          <w:rFonts w:eastAsia="Calibri"/>
          <w:color w:val="000000"/>
          <w:lang w:val="en-US" w:eastAsia="en-US" w:bidi="ar-SA"/>
        </w:rPr>
        <w:t xml:space="preserve">tentukan peluang usaha jenis makanan yang telah kalian ciptakan/ hasilkan </w:t>
      </w:r>
    </w:p>
    <w:p w:rsidR="00D92A79" w:rsidRPr="001A7489" w:rsidP="001A7489">
      <w:pPr>
        <w:autoSpaceDE w:val="0"/>
        <w:autoSpaceDN w:val="0"/>
        <w:adjustRightInd w:val="0"/>
        <w:spacing w:before="60" w:after="60" w:line="240" w:lineRule="auto"/>
        <w:ind w:left="567" w:hanging="283"/>
        <w:jc w:val="both"/>
        <w:rPr>
          <w:rFonts w:eastAsia="Calibri"/>
          <w:color w:val="000000"/>
          <w:lang w:val="en-US" w:eastAsia="en-US" w:bidi="ar-SA"/>
        </w:rPr>
      </w:pPr>
      <w:r w:rsidRPr="001A7489">
        <w:rPr>
          <w:rFonts w:eastAsia="Calibri"/>
          <w:color w:val="000000"/>
          <w:lang w:val="en-US" w:eastAsia="en-US" w:bidi="ar-SA"/>
        </w:rPr>
        <w:t xml:space="preserve">2. </w:t>
      </w:r>
      <w:r w:rsidR="001A7489">
        <w:rPr>
          <w:rFonts w:eastAsia="Calibri"/>
          <w:color w:val="000000"/>
          <w:lang w:val="en-US" w:eastAsia="en-US" w:bidi="ar-SA"/>
        </w:rPr>
        <w:tab/>
      </w:r>
      <w:r w:rsidRPr="001A7489">
        <w:rPr>
          <w:rFonts w:eastAsia="Calibri"/>
          <w:color w:val="000000"/>
          <w:lang w:val="en-US" w:eastAsia="en-US" w:bidi="ar-SA"/>
        </w:rPr>
        <w:t xml:space="preserve">Sebutkan 5 makanan khas daerah dari bahan nabati dan hewani beserta asal daerahnya! </w:t>
      </w:r>
    </w:p>
    <w:p w:rsidR="00BE12F6" w:rsidRPr="001A7489" w:rsidP="001A7489">
      <w:pPr>
        <w:spacing w:before="60" w:after="60" w:line="240" w:lineRule="auto"/>
        <w:jc w:val="both"/>
        <w:rPr>
          <w:lang w:val="en-US" w:eastAsia="en-US" w:bidi="ar-SA"/>
        </w:rPr>
      </w:pPr>
    </w:p>
    <w:p w:rsidR="00B90895" w:rsidRPr="001A7489" w:rsidP="001A7489">
      <w:pPr>
        <w:shd w:val="clear" w:color="auto" w:fill="DAEEF3" w:themeFill="accent5" w:themeFillTint="33"/>
        <w:spacing w:before="60" w:after="60" w:line="240" w:lineRule="auto"/>
        <w:jc w:val="center"/>
        <w:rPr>
          <w:b/>
          <w:bCs/>
          <w:i/>
          <w:iCs/>
          <w:caps/>
          <w:lang w:val="en-US" w:eastAsia="en-US" w:bidi="ar-SA"/>
        </w:rPr>
      </w:pPr>
      <w:r w:rsidRPr="001A7489">
        <w:rPr>
          <w:b/>
          <w:bCs/>
          <w:i/>
          <w:iCs/>
          <w:caps/>
          <w:lang w:val="en-US" w:eastAsia="en-US" w:bidi="ar-SA"/>
        </w:rPr>
        <w:t>Lampiran 2</w:t>
      </w:r>
    </w:p>
    <w:p w:rsidR="001975B5" w:rsidRPr="001A7489" w:rsidP="001A7489">
      <w:pPr>
        <w:shd w:val="clear" w:color="auto" w:fill="DAEEF3" w:themeFill="accent5" w:themeFillTint="33"/>
        <w:spacing w:before="60" w:after="60" w:line="240" w:lineRule="auto"/>
        <w:jc w:val="center"/>
        <w:rPr>
          <w:b/>
          <w:bCs/>
          <w:caps/>
          <w:lang w:val="en-US" w:eastAsia="en-US" w:bidi="ar-SA"/>
        </w:rPr>
      </w:pPr>
      <w:r w:rsidRPr="001A7489">
        <w:rPr>
          <w:b/>
          <w:bCs/>
          <w:caps/>
          <w:lang w:val="id-ID" w:eastAsia="en-US" w:bidi="ar-SA"/>
        </w:rPr>
        <w:t>BAHAN BACAAN GURU DAN PESERTA DIDIK</w:t>
      </w:r>
    </w:p>
    <w:p w:rsidR="00335D13" w:rsidRPr="001A7489" w:rsidP="001A7489">
      <w:pPr>
        <w:spacing w:before="60" w:after="60" w:line="240" w:lineRule="auto"/>
        <w:jc w:val="both"/>
        <w:rPr>
          <w:b/>
          <w:bCs/>
          <w:lang w:val="en-US" w:eastAsia="en-US" w:bidi="ar-SA"/>
        </w:rPr>
      </w:pPr>
    </w:p>
    <w:p w:rsidR="00D92A79" w:rsidRPr="001A7489" w:rsidP="001A7489">
      <w:pPr>
        <w:autoSpaceDE w:val="0"/>
        <w:autoSpaceDN w:val="0"/>
        <w:adjustRightInd w:val="0"/>
        <w:spacing w:before="60" w:after="60"/>
        <w:rPr>
          <w:rFonts w:eastAsia="Calibri"/>
          <w:color w:val="000000"/>
          <w:lang w:val="en-US" w:eastAsia="en-US" w:bidi="ar-SA"/>
        </w:rPr>
      </w:pPr>
    </w:p>
    <w:p w:rsidR="00D92A79" w:rsidRPr="001A7489" w:rsidP="001A7489">
      <w:pPr>
        <w:autoSpaceDE w:val="0"/>
        <w:autoSpaceDN w:val="0"/>
        <w:adjustRightInd w:val="0"/>
        <w:spacing w:before="60" w:after="60"/>
        <w:ind w:left="426" w:hanging="426"/>
        <w:jc w:val="both"/>
        <w:rPr>
          <w:rFonts w:eastAsia="Calibri"/>
          <w:color w:val="000000"/>
          <w:lang w:val="en-US" w:eastAsia="en-US" w:bidi="ar-SA"/>
        </w:rPr>
      </w:pPr>
      <w:r w:rsidRPr="001A7489">
        <w:rPr>
          <w:rFonts w:eastAsia="Calibri"/>
          <w:b/>
          <w:bCs/>
          <w:color w:val="000000"/>
          <w:lang w:val="en-US" w:eastAsia="en-US" w:bidi="ar-SA"/>
        </w:rPr>
        <w:t xml:space="preserve">A. </w:t>
      </w:r>
      <w:r w:rsidR="001A7489">
        <w:rPr>
          <w:rFonts w:eastAsia="Calibri"/>
          <w:b/>
          <w:bCs/>
          <w:color w:val="000000"/>
          <w:lang w:val="en-US" w:eastAsia="en-US" w:bidi="ar-SA"/>
        </w:rPr>
        <w:tab/>
      </w:r>
      <w:r w:rsidRPr="001A7489">
        <w:rPr>
          <w:rFonts w:eastAsia="Calibri"/>
          <w:b/>
          <w:bCs/>
          <w:color w:val="000000"/>
          <w:lang w:val="en-US" w:eastAsia="en-US" w:bidi="ar-SA"/>
        </w:rPr>
        <w:t xml:space="preserve">Ide dan Analisa Peluang Usaha </w:t>
      </w:r>
    </w:p>
    <w:p w:rsidR="00981FE3" w:rsidRPr="001A7489" w:rsidP="001A7489">
      <w:pPr>
        <w:spacing w:before="60" w:after="60" w:line="240" w:lineRule="auto"/>
        <w:ind w:left="426"/>
        <w:jc w:val="center"/>
        <w:rPr>
          <w:b/>
          <w:bCs/>
          <w:i/>
          <w:lang w:val="en-US" w:eastAsia="en-US" w:bidi="ar-SA"/>
        </w:rPr>
      </w:pPr>
      <w:r w:rsidRPr="001A7489">
        <w:rPr>
          <w:rFonts w:ascii="Times New Roman" w:eastAsia="Times New Roman" w:hAnsi="Times New Roman" w:cs="Times New Roman"/>
          <w:b/>
          <w:bCs/>
          <w:i/>
          <w:noProof/>
          <w:sz w:val="24"/>
          <w:szCs w:val="24"/>
          <w:lang w:val="en-US"/>
        </w:rPr>
        <w:drawing>
          <wp:inline distT="0" distB="0" distL="0" distR="0">
            <wp:extent cx="3007082" cy="1800000"/>
            <wp:effectExtent l="19050" t="0" r="2818"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xmlns:r="http://schemas.openxmlformats.org/officeDocument/2006/relationships" r:embed="rId6"/>
                    <a:stretch>
                      <a:fillRect/>
                    </a:stretch>
                  </pic:blipFill>
                  <pic:spPr bwMode="auto">
                    <a:xfrm>
                      <a:off x="0" y="0"/>
                      <a:ext cx="3007082" cy="1800000"/>
                    </a:xfrm>
                    <a:prstGeom prst="rect">
                      <a:avLst/>
                    </a:prstGeom>
                    <a:noFill/>
                    <a:ln w="9525">
                      <a:noFill/>
                      <a:miter lim="800000"/>
                      <a:headEnd/>
                      <a:tailEnd/>
                    </a:ln>
                  </pic:spPr>
                </pic:pic>
              </a:graphicData>
            </a:graphic>
          </wp:inline>
        </w:drawing>
      </w:r>
    </w:p>
    <w:p w:rsidR="00D92A79" w:rsidRPr="001A7489" w:rsidP="001A7489">
      <w:pPr>
        <w:autoSpaceDE w:val="0"/>
        <w:autoSpaceDN w:val="0"/>
        <w:adjustRightInd w:val="0"/>
        <w:spacing w:before="60" w:after="60" w:line="240" w:lineRule="auto"/>
        <w:ind w:left="426"/>
        <w:jc w:val="center"/>
        <w:rPr>
          <w:rFonts w:eastAsia="Calibri"/>
          <w:i/>
          <w:color w:val="000000"/>
          <w:lang w:val="en-US" w:eastAsia="en-US" w:bidi="ar-SA"/>
        </w:rPr>
      </w:pPr>
      <w:r w:rsidRPr="001A7489">
        <w:rPr>
          <w:rFonts w:eastAsia="Calibri"/>
          <w:b/>
          <w:bCs/>
          <w:i/>
          <w:color w:val="000000"/>
          <w:lang w:val="en-US" w:eastAsia="en-US" w:bidi="ar-SA"/>
        </w:rPr>
        <w:t>https://tinyurl.com/y64mjyz2</w:t>
      </w:r>
    </w:p>
    <w:p w:rsidR="00D92A79"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Dalam Kamus Besar Bahasa Indonesia (KBBI), ide adalah rancangan yang tersusun di pikiran. Artinya sama dengan gagasan atau cita-cita. Ide dalam sebuah kajian Filsafat Yunani merupakan gambaran imajinasi yang terlintas dalam pikiran kita, misalnya: ide tentang sebuah gelas, maka dalam pikiran kita muncul sebuah bentuk gelas. Nah, Selama ide itu belum dituangkan menjadi suatu konsep dengan tulisan maupun gambar yang nyata, maka ide masih berada di dalam pikiran kita. </w:t>
      </w:r>
    </w:p>
    <w:p w:rsidR="00D92A79" w:rsidRPr="001A7489" w:rsidP="001A7489">
      <w:pPr>
        <w:spacing w:before="60" w:after="60" w:line="240" w:lineRule="auto"/>
        <w:ind w:left="426"/>
        <w:jc w:val="center"/>
        <w:rPr>
          <w:bCs/>
          <w:i/>
          <w:lang w:val="en-US" w:eastAsia="en-US" w:bidi="ar-SA"/>
        </w:rPr>
      </w:pPr>
      <w:r w:rsidRPr="001A7489">
        <w:rPr>
          <w:rFonts w:ascii="Times New Roman" w:eastAsia="Times New Roman" w:hAnsi="Times New Roman" w:cs="Times New Roman"/>
          <w:bCs/>
          <w:i/>
          <w:noProof/>
          <w:sz w:val="24"/>
          <w:szCs w:val="24"/>
          <w:lang w:val="en-US"/>
        </w:rPr>
        <w:drawing>
          <wp:inline distT="0" distB="0" distL="0" distR="0">
            <wp:extent cx="3150429" cy="1800000"/>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xmlns:r="http://schemas.openxmlformats.org/officeDocument/2006/relationships" r:embed="rId7"/>
                    <a:stretch>
                      <a:fillRect/>
                    </a:stretch>
                  </pic:blipFill>
                  <pic:spPr bwMode="auto">
                    <a:xfrm>
                      <a:off x="0" y="0"/>
                      <a:ext cx="3150429" cy="1800000"/>
                    </a:xfrm>
                    <a:prstGeom prst="rect">
                      <a:avLst/>
                    </a:prstGeom>
                    <a:noFill/>
                    <a:ln w="9525">
                      <a:noFill/>
                      <a:miter lim="800000"/>
                      <a:headEnd/>
                      <a:tailEnd/>
                    </a:ln>
                  </pic:spPr>
                </pic:pic>
              </a:graphicData>
            </a:graphic>
          </wp:inline>
        </w:drawing>
      </w:r>
    </w:p>
    <w:p w:rsidR="00D92A79" w:rsidRPr="001A7489" w:rsidP="001A7489">
      <w:pPr>
        <w:autoSpaceDE w:val="0"/>
        <w:autoSpaceDN w:val="0"/>
        <w:adjustRightInd w:val="0"/>
        <w:spacing w:before="60" w:after="60" w:line="240" w:lineRule="auto"/>
        <w:ind w:left="426"/>
        <w:jc w:val="center"/>
        <w:rPr>
          <w:rFonts w:eastAsia="Calibri"/>
          <w:i/>
          <w:color w:val="000000"/>
          <w:lang w:val="en-US" w:eastAsia="en-US" w:bidi="ar-SA"/>
        </w:rPr>
      </w:pPr>
      <w:r w:rsidRPr="001A7489">
        <w:rPr>
          <w:rFonts w:eastAsia="Calibri"/>
          <w:bCs/>
          <w:i/>
          <w:color w:val="000000"/>
          <w:lang w:val="en-US" w:eastAsia="en-US" w:bidi="ar-SA"/>
        </w:rPr>
        <w:t>https://tinyurl.com/y6ba2n6e</w:t>
      </w:r>
    </w:p>
    <w:p w:rsidR="00D92A79"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Menurut Gorys Keraf, analisa adalah sebuah proses untuk memecahkan sesuatu ke dalam bagian-bagian kecil yang saling berkaitan. sedangkan menurut Komarrudin, analisis merupakan suatu kegiatan berfikir untuk menguraikan sesuatu menjadi komponen-komponen kecil sehingga mudah untuk dipahami. Jadi analisa dapat disimpulkan sebagai sebuah proses berfikir untuk menguraiakan sesuatu yang besar menjadi bagian bagian kecil yang saling berkaitan sehingga akan lebih mudah untuk dipahami </w:t>
      </w:r>
    </w:p>
    <w:p w:rsidR="00D92A79" w:rsidRPr="001A7489" w:rsidP="001A7489">
      <w:pPr>
        <w:spacing w:before="60" w:after="60" w:line="240" w:lineRule="auto"/>
        <w:ind w:left="426"/>
        <w:jc w:val="center"/>
        <w:rPr>
          <w:bCs/>
          <w:i/>
          <w:lang w:val="en-US" w:eastAsia="en-US" w:bidi="ar-SA"/>
        </w:rPr>
      </w:pPr>
      <w:r w:rsidRPr="001A7489">
        <w:rPr>
          <w:rFonts w:ascii="Times New Roman" w:eastAsia="Times New Roman" w:hAnsi="Times New Roman" w:cs="Times New Roman"/>
          <w:bCs/>
          <w:i/>
          <w:noProof/>
          <w:sz w:val="24"/>
          <w:szCs w:val="24"/>
          <w:lang w:val="en-US"/>
        </w:rPr>
        <w:drawing>
          <wp:inline distT="0" distB="0" distL="0" distR="0">
            <wp:extent cx="2864239" cy="1800000"/>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xmlns:r="http://schemas.openxmlformats.org/officeDocument/2006/relationships" r:embed="rId8"/>
                    <a:stretch>
                      <a:fillRect/>
                    </a:stretch>
                  </pic:blipFill>
                  <pic:spPr bwMode="auto">
                    <a:xfrm>
                      <a:off x="0" y="0"/>
                      <a:ext cx="2864239" cy="1800000"/>
                    </a:xfrm>
                    <a:prstGeom prst="rect">
                      <a:avLst/>
                    </a:prstGeom>
                    <a:noFill/>
                    <a:ln w="9525">
                      <a:noFill/>
                      <a:miter lim="800000"/>
                      <a:headEnd/>
                      <a:tailEnd/>
                    </a:ln>
                  </pic:spPr>
                </pic:pic>
              </a:graphicData>
            </a:graphic>
          </wp:inline>
        </w:drawing>
      </w:r>
    </w:p>
    <w:p w:rsidR="00D92A79" w:rsidRPr="001A7489" w:rsidP="001A7489">
      <w:pPr>
        <w:autoSpaceDE w:val="0"/>
        <w:autoSpaceDN w:val="0"/>
        <w:adjustRightInd w:val="0"/>
        <w:spacing w:before="60" w:after="60" w:line="240" w:lineRule="auto"/>
        <w:ind w:left="426"/>
        <w:jc w:val="center"/>
        <w:rPr>
          <w:rFonts w:eastAsia="Calibri"/>
          <w:i/>
          <w:color w:val="000000"/>
          <w:lang w:val="en-US" w:eastAsia="en-US" w:bidi="ar-SA"/>
        </w:rPr>
      </w:pPr>
      <w:r w:rsidRPr="001A7489">
        <w:rPr>
          <w:rFonts w:eastAsia="Calibri"/>
          <w:bCs/>
          <w:i/>
          <w:color w:val="000000"/>
          <w:lang w:val="en-US" w:eastAsia="en-US" w:bidi="ar-SA"/>
        </w:rPr>
        <w:t>https://tinyurl.com/y54p2hul</w:t>
      </w:r>
    </w:p>
    <w:p w:rsidR="00D92A79" w:rsidRPr="001A7489" w:rsidP="001A7489">
      <w:pPr>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Peluang usaha ini menjadi hal yang paling penting sebelum kita membuka sebuah bisnis. Peluang Usaha terdiri dari dua kata, yaitu; Peluang yang artinya kesempatan, dan Usaha yang artinya upaya dengan berbagai daya untuk mencapai tujuan atau sesuatu yang diinginkan. Secara sederhana, pengertian peluang usaha adalah kesempatan yang dimiliki seseorang untuk mencapai tujuan (keuntungan, uang, kekayaan) dengan cara melakukan usaha yang memanfaatkan berbagai sumber daya yang dimiliki. </w:t>
      </w:r>
    </w:p>
    <w:p w:rsidR="00D92A79" w:rsidRPr="001A7489" w:rsidP="001A7489">
      <w:pPr>
        <w:autoSpaceDE w:val="0"/>
        <w:autoSpaceDN w:val="0"/>
        <w:adjustRightInd w:val="0"/>
        <w:spacing w:before="60" w:after="60"/>
        <w:jc w:val="both"/>
        <w:rPr>
          <w:rFonts w:eastAsia="Calibri"/>
          <w:color w:val="000000"/>
          <w:lang w:val="en-US" w:eastAsia="en-US" w:bidi="ar-SA"/>
        </w:rPr>
      </w:pPr>
    </w:p>
    <w:p w:rsidR="00D92A79" w:rsidRPr="001A7489" w:rsidP="001A7489">
      <w:pPr>
        <w:autoSpaceDE w:val="0"/>
        <w:autoSpaceDN w:val="0"/>
        <w:adjustRightInd w:val="0"/>
        <w:spacing w:before="60" w:after="60"/>
        <w:ind w:left="426" w:hanging="426"/>
        <w:jc w:val="both"/>
        <w:rPr>
          <w:rFonts w:eastAsia="Calibri"/>
          <w:color w:val="000000"/>
          <w:lang w:val="en-US" w:eastAsia="en-US" w:bidi="ar-SA"/>
        </w:rPr>
      </w:pPr>
      <w:r w:rsidRPr="001A7489">
        <w:rPr>
          <w:rFonts w:eastAsia="Calibri"/>
          <w:b/>
          <w:bCs/>
          <w:color w:val="000000"/>
          <w:lang w:val="en-US" w:eastAsia="en-US" w:bidi="ar-SA"/>
        </w:rPr>
        <w:t xml:space="preserve">B. </w:t>
      </w:r>
      <w:r w:rsidR="001A7489">
        <w:rPr>
          <w:rFonts w:eastAsia="Calibri"/>
          <w:b/>
          <w:bCs/>
          <w:color w:val="000000"/>
          <w:lang w:val="en-US" w:eastAsia="en-US" w:bidi="ar-SA"/>
        </w:rPr>
        <w:tab/>
      </w:r>
      <w:r w:rsidRPr="001A7489">
        <w:rPr>
          <w:rFonts w:eastAsia="Calibri"/>
          <w:b/>
          <w:bCs/>
          <w:color w:val="000000"/>
          <w:lang w:val="en-US" w:eastAsia="en-US" w:bidi="ar-SA"/>
        </w:rPr>
        <w:t xml:space="preserve">Sumber Daya Pengolahan Makanan </w:t>
      </w:r>
    </w:p>
    <w:p w:rsidR="00D92A79" w:rsidRPr="001A7489" w:rsidP="001A7489">
      <w:pPr>
        <w:spacing w:before="60" w:after="60" w:line="240" w:lineRule="auto"/>
        <w:ind w:left="426"/>
        <w:jc w:val="center"/>
        <w:rPr>
          <w:bCs/>
          <w:i/>
          <w:lang w:val="en-US" w:eastAsia="en-US" w:bidi="ar-SA"/>
        </w:rPr>
      </w:pPr>
      <w:r w:rsidRPr="001A7489">
        <w:rPr>
          <w:rFonts w:ascii="Times New Roman" w:eastAsia="Times New Roman" w:hAnsi="Times New Roman" w:cs="Times New Roman"/>
          <w:bCs/>
          <w:i/>
          <w:noProof/>
          <w:sz w:val="24"/>
          <w:szCs w:val="24"/>
          <w:lang w:val="en-US"/>
        </w:rPr>
        <w:drawing>
          <wp:inline distT="0" distB="0" distL="0" distR="0">
            <wp:extent cx="1836229" cy="1800000"/>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xmlns:r="http://schemas.openxmlformats.org/officeDocument/2006/relationships" r:embed="rId9"/>
                    <a:stretch>
                      <a:fillRect/>
                    </a:stretch>
                  </pic:blipFill>
                  <pic:spPr bwMode="auto">
                    <a:xfrm>
                      <a:off x="0" y="0"/>
                      <a:ext cx="1836229" cy="1800000"/>
                    </a:xfrm>
                    <a:prstGeom prst="rect">
                      <a:avLst/>
                    </a:prstGeom>
                    <a:noFill/>
                    <a:ln w="9525">
                      <a:noFill/>
                      <a:miter lim="800000"/>
                      <a:headEnd/>
                      <a:tailEnd/>
                    </a:ln>
                  </pic:spPr>
                </pic:pic>
              </a:graphicData>
            </a:graphic>
          </wp:inline>
        </w:drawing>
      </w:r>
    </w:p>
    <w:p w:rsidR="00D92A79" w:rsidRPr="001A7489" w:rsidP="001A7489">
      <w:pPr>
        <w:autoSpaceDE w:val="0"/>
        <w:autoSpaceDN w:val="0"/>
        <w:adjustRightInd w:val="0"/>
        <w:spacing w:before="60" w:after="60" w:line="240" w:lineRule="auto"/>
        <w:ind w:left="426"/>
        <w:jc w:val="center"/>
        <w:rPr>
          <w:rFonts w:eastAsia="Calibri"/>
          <w:i/>
          <w:color w:val="000000"/>
          <w:lang w:val="en-US" w:eastAsia="en-US" w:bidi="ar-SA"/>
        </w:rPr>
      </w:pPr>
      <w:r w:rsidRPr="001A7489">
        <w:rPr>
          <w:rFonts w:eastAsia="Calibri"/>
          <w:bCs/>
          <w:i/>
          <w:color w:val="000000"/>
          <w:lang w:val="en-US" w:eastAsia="en-US" w:bidi="ar-SA"/>
        </w:rPr>
        <w:t>https://tinyurl.com/y2j9so9d</w:t>
      </w:r>
    </w:p>
    <w:p w:rsidR="00D92A79" w:rsidRPr="001A7489" w:rsidP="001A7489">
      <w:pPr>
        <w:autoSpaceDE w:val="0"/>
        <w:autoSpaceDN w:val="0"/>
        <w:adjustRightInd w:val="0"/>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Sumber daya adalah suatu potensi yang dimiliki oleh materi atau unsur lain dalam kehidupan dimana ia dapat meningkatkan kesejahteraan manusia. </w:t>
      </w:r>
    </w:p>
    <w:p w:rsidR="00D92A79" w:rsidRPr="001A7489" w:rsidP="001A7489">
      <w:pPr>
        <w:autoSpaceDE w:val="0"/>
        <w:autoSpaceDN w:val="0"/>
        <w:adjustRightInd w:val="0"/>
        <w:spacing w:before="60" w:after="60" w:line="240" w:lineRule="auto"/>
        <w:ind w:left="426"/>
        <w:jc w:val="both"/>
        <w:rPr>
          <w:rFonts w:eastAsia="Calibri"/>
          <w:color w:val="000000"/>
          <w:lang w:val="en-US" w:eastAsia="en-US" w:bidi="ar-SA"/>
        </w:rPr>
      </w:pPr>
      <w:r w:rsidRPr="001A7489">
        <w:rPr>
          <w:rFonts w:eastAsia="Calibri"/>
          <w:color w:val="000000"/>
          <w:lang w:val="en-US" w:eastAsia="en-US" w:bidi="ar-SA"/>
        </w:rPr>
        <w:t xml:space="preserve">Dalam pengolahan makanan sumber daya (bahan pangan) dibagi menjadi dua bahan yaitu: </w:t>
      </w:r>
    </w:p>
    <w:p w:rsidR="00D92A79" w:rsidRPr="001A7489" w:rsidP="001A7489">
      <w:pPr>
        <w:autoSpaceDE w:val="0"/>
        <w:autoSpaceDN w:val="0"/>
        <w:adjustRightInd w:val="0"/>
        <w:spacing w:before="60" w:after="60" w:line="240" w:lineRule="auto"/>
        <w:ind w:left="709" w:hanging="283"/>
        <w:jc w:val="both"/>
        <w:rPr>
          <w:rFonts w:eastAsia="Calibri"/>
          <w:color w:val="000000"/>
          <w:lang w:val="en-US" w:eastAsia="en-US" w:bidi="ar-SA"/>
        </w:rPr>
      </w:pPr>
      <w:r w:rsidRPr="001A7489">
        <w:rPr>
          <w:rFonts w:eastAsia="Calibri"/>
          <w:color w:val="000000"/>
          <w:lang w:val="en-US" w:eastAsia="en-US" w:bidi="ar-SA"/>
        </w:rPr>
        <w:t xml:space="preserve">a. </w:t>
      </w:r>
      <w:r w:rsidR="001A7489">
        <w:rPr>
          <w:rFonts w:eastAsia="Calibri"/>
          <w:color w:val="000000"/>
          <w:lang w:val="en-US" w:eastAsia="en-US" w:bidi="ar-SA"/>
        </w:rPr>
        <w:tab/>
      </w:r>
      <w:r w:rsidRPr="001A7489">
        <w:rPr>
          <w:rFonts w:eastAsia="Calibri"/>
          <w:color w:val="000000"/>
          <w:lang w:val="en-US" w:eastAsia="en-US" w:bidi="ar-SA"/>
        </w:rPr>
        <w:t xml:space="preserve">Bahan pangan nabati </w:t>
      </w:r>
    </w:p>
    <w:p w:rsidR="00D92A79" w:rsidRPr="001A7489" w:rsidP="001A7489">
      <w:pPr>
        <w:autoSpaceDE w:val="0"/>
        <w:autoSpaceDN w:val="0"/>
        <w:adjustRightInd w:val="0"/>
        <w:spacing w:before="60" w:after="60" w:line="240" w:lineRule="auto"/>
        <w:ind w:left="709"/>
        <w:jc w:val="both"/>
        <w:rPr>
          <w:rFonts w:eastAsia="Calibri"/>
          <w:color w:val="000000"/>
          <w:lang w:val="en-US" w:eastAsia="en-US" w:bidi="ar-SA"/>
        </w:rPr>
      </w:pPr>
      <w:r w:rsidRPr="001A7489">
        <w:rPr>
          <w:rFonts w:eastAsia="Calibri"/>
          <w:color w:val="000000"/>
          <w:lang w:val="en-US" w:eastAsia="en-US" w:bidi="ar-SA"/>
        </w:rPr>
        <w:t xml:space="preserve">Bahan pangan nabati adalah bahan-bahan makanan yang berasal dari tanaman (bisa berupa akar, batang, dahan, daun, bunga, buah atau beberapa bagian dari tanaman bahkan keseluruhannya) atau bahan makanan yang diolah dari bahan dasar dari tanaman. Sumber bahan nabati dapat kita produksi sendiri disekolah maupun dirumah. Salah satu contohnya adalah dengan berkebun hidroponik dimana kita dapat memperoleh bahan nabati seperti sayur dan buah yang segar dan sehat karena tidak menggunakan pestisida. </w:t>
      </w:r>
    </w:p>
    <w:p w:rsidR="00D92A79" w:rsidRPr="001A7489" w:rsidP="001A7489">
      <w:pPr>
        <w:autoSpaceDE w:val="0"/>
        <w:autoSpaceDN w:val="0"/>
        <w:adjustRightInd w:val="0"/>
        <w:spacing w:before="60" w:after="60" w:line="240" w:lineRule="auto"/>
        <w:ind w:left="709" w:hanging="283"/>
        <w:jc w:val="both"/>
        <w:rPr>
          <w:rFonts w:eastAsia="Calibri"/>
          <w:color w:val="000000"/>
          <w:lang w:val="en-US" w:eastAsia="en-US" w:bidi="ar-SA"/>
        </w:rPr>
      </w:pPr>
      <w:r w:rsidRPr="001A7489">
        <w:rPr>
          <w:rFonts w:eastAsia="Calibri"/>
          <w:color w:val="000000"/>
          <w:lang w:val="en-US" w:eastAsia="en-US" w:bidi="ar-SA"/>
        </w:rPr>
        <w:t xml:space="preserve">b. </w:t>
      </w:r>
      <w:r w:rsidR="001A7489">
        <w:rPr>
          <w:rFonts w:eastAsia="Calibri"/>
          <w:color w:val="000000"/>
          <w:lang w:val="en-US" w:eastAsia="en-US" w:bidi="ar-SA"/>
        </w:rPr>
        <w:tab/>
      </w:r>
      <w:r w:rsidRPr="001A7489">
        <w:rPr>
          <w:rFonts w:eastAsia="Calibri"/>
          <w:color w:val="000000"/>
          <w:lang w:val="en-US" w:eastAsia="en-US" w:bidi="ar-SA"/>
        </w:rPr>
        <w:t xml:space="preserve">Bahan pangan hewani </w:t>
      </w:r>
    </w:p>
    <w:p w:rsidR="00D92A79" w:rsidRPr="001A7489" w:rsidP="001A7489">
      <w:pPr>
        <w:autoSpaceDE w:val="0"/>
        <w:autoSpaceDN w:val="0"/>
        <w:adjustRightInd w:val="0"/>
        <w:spacing w:before="60" w:after="60" w:line="240" w:lineRule="auto"/>
        <w:ind w:left="709"/>
        <w:jc w:val="both"/>
        <w:rPr>
          <w:b/>
          <w:bCs/>
          <w:lang w:val="en-US" w:eastAsia="en-US" w:bidi="ar-SA"/>
        </w:rPr>
      </w:pPr>
      <w:r w:rsidRPr="001A7489">
        <w:rPr>
          <w:rFonts w:eastAsia="Calibri"/>
          <w:color w:val="000000"/>
          <w:lang w:val="en-US" w:eastAsia="en-US" w:bidi="ar-SA"/>
        </w:rPr>
        <w:t xml:space="preserve">Bahan pangan hewani merupakan bahan-bahan makanan yang berasal dari hewan atau olahan yang bahan dasarnya dari hewan. Kedua bahan pangan ini memiliki karakteristik yang berbeda sehingga memerlukan penanganan dan pengolahan yang berbeda pula. Contoh dari bahan pangan hewani seperti </w:t>
      </w:r>
      <w:r w:rsidRPr="001A7489">
        <w:rPr>
          <w:rFonts w:eastAsia="Calibri"/>
          <w:lang w:val="id-ID" w:eastAsia="en-US" w:bidi="ar-SA"/>
        </w:rPr>
        <w:t xml:space="preserve">daging, susu, telur dan ikan. Adapaun contoh produk olahan dengan bahan dasar hewan adalah krim, keju, susu bubuk, sosis, dendeng, ikan beku, ikan pindang, bandeng asap, telur pindang, telur asin, bubuk telur dan sebagainya. </w:t>
      </w:r>
    </w:p>
    <w:p w:rsidR="00BE12F6" w:rsidRPr="001A7489" w:rsidP="001A7489">
      <w:pPr>
        <w:spacing w:before="60" w:after="60" w:line="240" w:lineRule="auto"/>
        <w:jc w:val="both"/>
        <w:rPr>
          <w:b/>
          <w:bCs/>
          <w:lang w:val="en-US" w:eastAsia="en-US" w:bidi="ar-SA"/>
        </w:rPr>
      </w:pPr>
    </w:p>
    <w:p w:rsidR="00B90895" w:rsidRPr="001A7489" w:rsidP="001A7489">
      <w:pPr>
        <w:shd w:val="clear" w:color="auto" w:fill="DAEEF3" w:themeFill="accent5" w:themeFillTint="33"/>
        <w:spacing w:before="60" w:after="60" w:line="240" w:lineRule="auto"/>
        <w:jc w:val="center"/>
        <w:rPr>
          <w:b/>
          <w:bCs/>
          <w:i/>
          <w:iCs/>
          <w:caps/>
          <w:lang w:val="en-US" w:eastAsia="en-US" w:bidi="ar-SA"/>
        </w:rPr>
      </w:pPr>
      <w:r w:rsidRPr="001A7489">
        <w:rPr>
          <w:b/>
          <w:bCs/>
          <w:i/>
          <w:iCs/>
          <w:caps/>
          <w:lang w:val="en-US" w:eastAsia="en-US" w:bidi="ar-SA"/>
        </w:rPr>
        <w:t>Lampiran 3</w:t>
      </w:r>
    </w:p>
    <w:p w:rsidR="00BE56A6" w:rsidRPr="001A7489" w:rsidP="001A7489">
      <w:pPr>
        <w:shd w:val="clear" w:color="auto" w:fill="DAEEF3" w:themeFill="accent5" w:themeFillTint="33"/>
        <w:spacing w:before="60" w:after="60" w:line="240" w:lineRule="auto"/>
        <w:jc w:val="center"/>
        <w:rPr>
          <w:b/>
          <w:bCs/>
          <w:caps/>
          <w:lang w:val="en-US" w:eastAsia="en-US" w:bidi="ar-SA"/>
        </w:rPr>
      </w:pPr>
      <w:r w:rsidRPr="001A7489">
        <w:rPr>
          <w:b/>
          <w:bCs/>
          <w:caps/>
          <w:lang w:val="id-ID" w:eastAsia="en-US" w:bidi="ar-SA"/>
        </w:rPr>
        <w:t>GLOSARIUM</w:t>
      </w:r>
    </w:p>
    <w:p w:rsidR="00335D13" w:rsidRPr="001A7489" w:rsidP="001A7489">
      <w:pPr>
        <w:spacing w:before="60" w:after="60" w:line="240" w:lineRule="auto"/>
        <w:jc w:val="both"/>
        <w:rPr>
          <w:b/>
          <w:bCs/>
          <w:lang w:val="en-US" w:eastAsia="en-US" w:bidi="ar-SA"/>
        </w:rPr>
      </w:pPr>
    </w:p>
    <w:p w:rsidR="00944042" w:rsidRPr="001A7489" w:rsidP="001A7489">
      <w:pPr>
        <w:tabs>
          <w:tab w:val="left" w:pos="2552"/>
          <w:tab w:val="left" w:pos="2694"/>
        </w:tabs>
        <w:autoSpaceDE w:val="0"/>
        <w:autoSpaceDN w:val="0"/>
        <w:adjustRightInd w:val="0"/>
        <w:spacing w:before="60" w:after="60" w:line="240" w:lineRule="auto"/>
        <w:ind w:left="2694" w:hanging="2694"/>
        <w:jc w:val="both"/>
        <w:rPr>
          <w:rFonts w:eastAsia="Calibri"/>
          <w:color w:val="000000"/>
          <w:lang w:val="en-US" w:eastAsia="en-US" w:bidi="ar-SA"/>
        </w:rPr>
      </w:pPr>
      <w:r w:rsidRPr="001A7489">
        <w:rPr>
          <w:rFonts w:eastAsia="Calibri"/>
          <w:b/>
          <w:bCs/>
          <w:color w:val="000000"/>
          <w:lang w:val="en-US" w:eastAsia="en-US" w:bidi="ar-SA"/>
        </w:rPr>
        <w:t xml:space="preserve">Ide </w:t>
      </w:r>
      <w:r w:rsidRPr="001A7489" w:rsidR="0067119F">
        <w:rPr>
          <w:rFonts w:eastAsia="Calibri"/>
          <w:b/>
          <w:bCs/>
          <w:color w:val="000000"/>
          <w:lang w:val="en-US" w:eastAsia="en-US" w:bidi="ar-SA"/>
        </w:rPr>
        <w:tab/>
      </w:r>
      <w:r w:rsidRPr="001A7489">
        <w:rPr>
          <w:rFonts w:eastAsia="Calibri"/>
          <w:b/>
          <w:bCs/>
          <w:color w:val="000000"/>
          <w:lang w:val="en-US" w:eastAsia="en-US" w:bidi="ar-SA"/>
        </w:rPr>
        <w:t xml:space="preserve">: </w:t>
      </w:r>
      <w:r w:rsidRPr="001A7489" w:rsidR="0067119F">
        <w:rPr>
          <w:rFonts w:eastAsia="Calibri"/>
          <w:b/>
          <w:bCs/>
          <w:color w:val="000000"/>
          <w:lang w:val="en-US" w:eastAsia="en-US" w:bidi="ar-SA"/>
        </w:rPr>
        <w:tab/>
      </w:r>
      <w:r w:rsidRPr="001A7489">
        <w:rPr>
          <w:rFonts w:eastAsia="Calibri"/>
          <w:color w:val="000000"/>
          <w:lang w:val="en-US" w:eastAsia="en-US" w:bidi="ar-SA"/>
        </w:rPr>
        <w:t xml:space="preserve">adalah rancangan yang tersusun di pikiran </w:t>
      </w:r>
    </w:p>
    <w:p w:rsidR="00944042" w:rsidRPr="001A7489" w:rsidP="001A7489">
      <w:pPr>
        <w:tabs>
          <w:tab w:val="left" w:pos="2552"/>
          <w:tab w:val="left" w:pos="2694"/>
        </w:tabs>
        <w:autoSpaceDE w:val="0"/>
        <w:autoSpaceDN w:val="0"/>
        <w:adjustRightInd w:val="0"/>
        <w:spacing w:before="60" w:after="60" w:line="240" w:lineRule="auto"/>
        <w:ind w:left="2694" w:hanging="2694"/>
        <w:jc w:val="both"/>
        <w:rPr>
          <w:rFonts w:eastAsia="Calibri"/>
          <w:color w:val="000000"/>
          <w:lang w:val="en-US" w:eastAsia="en-US" w:bidi="ar-SA"/>
        </w:rPr>
      </w:pPr>
      <w:r w:rsidRPr="001A7489">
        <w:rPr>
          <w:rFonts w:eastAsia="Calibri"/>
          <w:b/>
          <w:bCs/>
          <w:color w:val="000000"/>
          <w:lang w:val="en-US" w:eastAsia="en-US" w:bidi="ar-SA"/>
        </w:rPr>
        <w:t xml:space="preserve">Peluang usaha </w:t>
      </w:r>
      <w:r w:rsidRPr="001A7489" w:rsidR="0067119F">
        <w:rPr>
          <w:rFonts w:eastAsia="Calibri"/>
          <w:b/>
          <w:bCs/>
          <w:color w:val="000000"/>
          <w:lang w:val="en-US" w:eastAsia="en-US" w:bidi="ar-SA"/>
        </w:rPr>
        <w:tab/>
      </w:r>
      <w:r w:rsidRPr="001A7489">
        <w:rPr>
          <w:rFonts w:eastAsia="Calibri"/>
          <w:color w:val="000000"/>
          <w:lang w:val="en-US" w:eastAsia="en-US" w:bidi="ar-SA"/>
        </w:rPr>
        <w:t xml:space="preserve">: </w:t>
      </w:r>
      <w:r w:rsidRPr="001A7489" w:rsidR="0067119F">
        <w:rPr>
          <w:rFonts w:eastAsia="Calibri"/>
          <w:color w:val="000000"/>
          <w:lang w:val="en-US" w:eastAsia="en-US" w:bidi="ar-SA"/>
        </w:rPr>
        <w:tab/>
      </w:r>
      <w:r w:rsidRPr="001A7489">
        <w:rPr>
          <w:rFonts w:eastAsia="Calibri"/>
          <w:color w:val="000000"/>
          <w:lang w:val="en-US" w:eastAsia="en-US" w:bidi="ar-SA"/>
        </w:rPr>
        <w:t xml:space="preserve">adalah kesempatan yang dimiliki seseorang untuk mencapai </w:t>
      </w:r>
      <w:r w:rsidRPr="001A7489" w:rsidR="0067119F">
        <w:rPr>
          <w:rFonts w:eastAsia="Calibri"/>
          <w:color w:val="000000"/>
          <w:lang w:val="en-US" w:eastAsia="en-US" w:bidi="ar-SA"/>
        </w:rPr>
        <w:t xml:space="preserve"> </w:t>
      </w:r>
      <w:r w:rsidRPr="001A7489">
        <w:rPr>
          <w:rFonts w:eastAsia="Calibri"/>
          <w:color w:val="000000"/>
          <w:lang w:val="en-US" w:eastAsia="en-US" w:bidi="ar-SA"/>
        </w:rPr>
        <w:t xml:space="preserve">tujuan </w:t>
      </w:r>
    </w:p>
    <w:p w:rsidR="00944042" w:rsidRPr="001A7489" w:rsidP="001A7489">
      <w:pPr>
        <w:tabs>
          <w:tab w:val="left" w:pos="2552"/>
          <w:tab w:val="left" w:pos="2694"/>
        </w:tabs>
        <w:autoSpaceDE w:val="0"/>
        <w:autoSpaceDN w:val="0"/>
        <w:adjustRightInd w:val="0"/>
        <w:spacing w:before="60" w:after="60" w:line="240" w:lineRule="auto"/>
        <w:ind w:left="2694" w:hanging="2694"/>
        <w:jc w:val="both"/>
        <w:rPr>
          <w:rFonts w:eastAsia="Calibri"/>
          <w:color w:val="000000"/>
          <w:lang w:val="en-US" w:eastAsia="en-US" w:bidi="ar-SA"/>
        </w:rPr>
      </w:pPr>
      <w:r w:rsidRPr="001A7489">
        <w:rPr>
          <w:rFonts w:eastAsia="Calibri"/>
          <w:b/>
          <w:bCs/>
          <w:color w:val="000000"/>
          <w:lang w:val="en-US" w:eastAsia="en-US" w:bidi="ar-SA"/>
        </w:rPr>
        <w:t xml:space="preserve">Bahan pangan nabati </w:t>
      </w:r>
      <w:r w:rsidRPr="001A7489" w:rsidR="0067119F">
        <w:rPr>
          <w:rFonts w:eastAsia="Calibri"/>
          <w:b/>
          <w:bCs/>
          <w:color w:val="000000"/>
          <w:lang w:val="en-US" w:eastAsia="en-US" w:bidi="ar-SA"/>
        </w:rPr>
        <w:tab/>
      </w:r>
      <w:r w:rsidRPr="001A7489">
        <w:rPr>
          <w:rFonts w:eastAsia="Calibri"/>
          <w:color w:val="000000"/>
          <w:lang w:val="en-US" w:eastAsia="en-US" w:bidi="ar-SA"/>
        </w:rPr>
        <w:t xml:space="preserve">: </w:t>
      </w:r>
      <w:r w:rsidRPr="001A7489" w:rsidR="0067119F">
        <w:rPr>
          <w:rFonts w:eastAsia="Calibri"/>
          <w:color w:val="000000"/>
          <w:lang w:val="en-US" w:eastAsia="en-US" w:bidi="ar-SA"/>
        </w:rPr>
        <w:tab/>
      </w:r>
      <w:r w:rsidRPr="001A7489">
        <w:rPr>
          <w:rFonts w:eastAsia="Calibri"/>
          <w:color w:val="000000"/>
          <w:lang w:val="en-US" w:eastAsia="en-US" w:bidi="ar-SA"/>
        </w:rPr>
        <w:t xml:space="preserve">adalah bahan-bahan makanan yang berasal dari tanaman atau </w:t>
      </w:r>
      <w:r w:rsidRPr="001A7489" w:rsidR="0067119F">
        <w:rPr>
          <w:rFonts w:eastAsia="Calibri"/>
          <w:color w:val="000000"/>
          <w:lang w:val="en-US" w:eastAsia="en-US" w:bidi="ar-SA"/>
        </w:rPr>
        <w:t xml:space="preserve"> </w:t>
      </w:r>
      <w:r w:rsidRPr="001A7489">
        <w:rPr>
          <w:rFonts w:eastAsia="Calibri"/>
          <w:color w:val="000000"/>
          <w:lang w:val="en-US" w:eastAsia="en-US" w:bidi="ar-SA"/>
        </w:rPr>
        <w:t xml:space="preserve">bahan makanan yang diolah dari bahan dasar dari tanaman. </w:t>
      </w:r>
    </w:p>
    <w:p w:rsidR="00944042" w:rsidRPr="001A7489" w:rsidP="001A7489">
      <w:pPr>
        <w:tabs>
          <w:tab w:val="left" w:pos="2552"/>
          <w:tab w:val="left" w:pos="2694"/>
        </w:tabs>
        <w:autoSpaceDE w:val="0"/>
        <w:autoSpaceDN w:val="0"/>
        <w:adjustRightInd w:val="0"/>
        <w:spacing w:before="60" w:after="60" w:line="240" w:lineRule="auto"/>
        <w:ind w:left="2694" w:hanging="2694"/>
        <w:jc w:val="both"/>
        <w:rPr>
          <w:b/>
          <w:bCs/>
          <w:lang w:val="en-US" w:eastAsia="en-US" w:bidi="ar-SA"/>
        </w:rPr>
      </w:pPr>
      <w:r w:rsidRPr="001A7489">
        <w:rPr>
          <w:rFonts w:eastAsia="Calibri"/>
          <w:b/>
          <w:bCs/>
          <w:color w:val="000000"/>
          <w:lang w:val="en-US" w:eastAsia="en-US" w:bidi="ar-SA"/>
        </w:rPr>
        <w:t xml:space="preserve">Bahan pangan hewani </w:t>
      </w:r>
      <w:r w:rsidRPr="001A7489" w:rsidR="0067119F">
        <w:rPr>
          <w:rFonts w:eastAsia="Calibri"/>
          <w:b/>
          <w:bCs/>
          <w:color w:val="000000"/>
          <w:lang w:val="en-US" w:eastAsia="en-US" w:bidi="ar-SA"/>
        </w:rPr>
        <w:tab/>
      </w:r>
      <w:r w:rsidRPr="001A7489">
        <w:rPr>
          <w:rFonts w:eastAsia="Calibri"/>
          <w:color w:val="000000"/>
          <w:lang w:val="en-US" w:eastAsia="en-US" w:bidi="ar-SA"/>
        </w:rPr>
        <w:t xml:space="preserve">: </w:t>
      </w:r>
      <w:r w:rsidRPr="001A7489" w:rsidR="0067119F">
        <w:rPr>
          <w:rFonts w:eastAsia="Calibri"/>
          <w:color w:val="000000"/>
          <w:lang w:val="en-US" w:eastAsia="en-US" w:bidi="ar-SA"/>
        </w:rPr>
        <w:tab/>
      </w:r>
      <w:r w:rsidRPr="001A7489">
        <w:rPr>
          <w:rFonts w:eastAsia="Calibri"/>
          <w:color w:val="000000"/>
          <w:lang w:val="en-US" w:eastAsia="en-US" w:bidi="ar-SA"/>
        </w:rPr>
        <w:t xml:space="preserve">merupakan bahan-bahan makanan yang berasal dari hewan atau </w:t>
      </w:r>
      <w:r w:rsidRPr="001A7489" w:rsidR="0067119F">
        <w:rPr>
          <w:rFonts w:eastAsia="Calibri"/>
          <w:color w:val="000000"/>
          <w:lang w:val="en-US" w:eastAsia="en-US" w:bidi="ar-SA"/>
        </w:rPr>
        <w:t xml:space="preserve"> </w:t>
      </w:r>
      <w:r w:rsidRPr="001A7489">
        <w:rPr>
          <w:rFonts w:eastAsia="Calibri"/>
          <w:color w:val="000000"/>
          <w:lang w:val="en-US" w:eastAsia="en-US" w:bidi="ar-SA"/>
        </w:rPr>
        <w:t xml:space="preserve">olahan yang bahan dasarnya dari hasil hewan. </w:t>
      </w:r>
    </w:p>
    <w:p w:rsidR="00E40E09" w:rsidRPr="001A7489" w:rsidP="001A7489">
      <w:pPr>
        <w:spacing w:before="60" w:after="60" w:line="240" w:lineRule="auto"/>
        <w:jc w:val="both"/>
        <w:rPr>
          <w:lang w:val="en-US" w:eastAsia="en-US" w:bidi="ar-SA"/>
        </w:rPr>
      </w:pPr>
    </w:p>
    <w:p w:rsidR="00B90895" w:rsidRPr="001A7489" w:rsidP="001A7489">
      <w:pPr>
        <w:shd w:val="clear" w:color="auto" w:fill="DAEEF3" w:themeFill="accent5" w:themeFillTint="33"/>
        <w:spacing w:before="60" w:after="60" w:line="240" w:lineRule="auto"/>
        <w:jc w:val="center"/>
        <w:rPr>
          <w:b/>
          <w:bCs/>
          <w:i/>
          <w:iCs/>
          <w:caps/>
          <w:lang w:val="en-US" w:eastAsia="en-US" w:bidi="ar-SA"/>
        </w:rPr>
      </w:pPr>
      <w:r w:rsidRPr="001A7489">
        <w:rPr>
          <w:b/>
          <w:bCs/>
          <w:i/>
          <w:iCs/>
          <w:caps/>
          <w:lang w:val="en-US" w:eastAsia="en-US" w:bidi="ar-SA"/>
        </w:rPr>
        <w:t xml:space="preserve">Lampiran </w:t>
      </w:r>
      <w:r w:rsidRPr="001A7489" w:rsidR="00196B0C">
        <w:rPr>
          <w:b/>
          <w:bCs/>
          <w:i/>
          <w:iCs/>
          <w:caps/>
          <w:lang w:val="en-US" w:eastAsia="en-US" w:bidi="ar-SA"/>
        </w:rPr>
        <w:t>4</w:t>
      </w:r>
    </w:p>
    <w:p w:rsidR="00BE56A6" w:rsidRPr="001A7489" w:rsidP="001A7489">
      <w:pPr>
        <w:shd w:val="clear" w:color="auto" w:fill="DAEEF3" w:themeFill="accent5" w:themeFillTint="33"/>
        <w:spacing w:before="60" w:after="60" w:line="240" w:lineRule="auto"/>
        <w:jc w:val="center"/>
        <w:rPr>
          <w:b/>
          <w:bCs/>
          <w:caps/>
          <w:lang w:val="en-US" w:eastAsia="en-US" w:bidi="ar-SA"/>
        </w:rPr>
      </w:pPr>
      <w:r w:rsidRPr="001A7489">
        <w:rPr>
          <w:b/>
          <w:bCs/>
          <w:caps/>
          <w:lang w:val="id-ID" w:eastAsia="en-US" w:bidi="ar-SA"/>
        </w:rPr>
        <w:t>DAFTAR PUSTAKA</w:t>
      </w:r>
    </w:p>
    <w:p w:rsidR="0052473C" w:rsidRPr="001A7489" w:rsidP="001A7489">
      <w:pPr>
        <w:spacing w:before="60" w:after="60" w:line="240" w:lineRule="auto"/>
        <w:jc w:val="both"/>
        <w:rPr>
          <w:b/>
          <w:bCs/>
          <w:lang w:val="en-US" w:eastAsia="en-US" w:bidi="ar-SA"/>
        </w:rPr>
      </w:pP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e-Modul Kemdikbud PKWU kelas XI pengolahan </w:t>
      </w:r>
    </w:p>
    <w:p w:rsidR="00656F9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http://kamusbahasaindonesia.org/ide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https://yusdian-rudenko.blogspot.com/2010/09/definisi-ide.html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https://tinyurl.com/y64mjyz2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https://pengertiandefinisi.com/pengertian-analisa-menurut-ahli/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https://tinyurl.com/y6ba2n6e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https://www.maxmanroe.com/pengertian-peluang-usaha.html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https://tinyurl.com/y54p2hul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https://www.referensibebas.com/2016/11/pengertian-sumber-daya-dan-macam.html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https://tinyurl.com/y2j9so9d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https://tinyurl.com/y368ex45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https://tinyurl.com/yyug67wc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https://tinyurl.com/y4r4oahz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https://www.maxmanroe.com/vid/marketing/pengertian-pemasaran.html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https://tinyurl.com/y3q28w8p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https://tinyurl.com/y55m5u32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https://tinyurl.com/y6aflsj5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https://tinyurl.com/yxlesomr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https://tinyurl.com/y3j8no6l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https://tinyurl.com/y2rznorf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https://tinyurl.com/yyka8f5d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https://tinyurl.com/y56ofkr7 diunduh tanggal 3 Oktober 2020 pukul 14.00 WIB </w:t>
      </w:r>
    </w:p>
    <w:p w:rsidR="00944042" w:rsidRPr="001A7489" w:rsidP="001A7489">
      <w:pPr>
        <w:spacing w:before="60" w:after="60" w:line="240" w:lineRule="auto"/>
        <w:ind w:left="426" w:hanging="426"/>
        <w:jc w:val="both"/>
        <w:rPr>
          <w:bCs/>
          <w:lang w:val="en-US" w:eastAsia="en-US" w:bidi="ar-SA"/>
        </w:rPr>
      </w:pPr>
      <w:r w:rsidRPr="001A7489">
        <w:rPr>
          <w:bCs/>
          <w:lang w:val="en-US" w:eastAsia="en-US" w:bidi="ar-SA"/>
        </w:rPr>
        <w:t xml:space="preserve">https://tinyurl.com/y3mxe7l5 diunduh tanggal 3 Oktober 2020 pukul 14.00 WIB </w:t>
      </w:r>
    </w:p>
    <w:p w:rsidR="00944042" w:rsidRPr="001A7489" w:rsidP="001A7489">
      <w:pPr>
        <w:spacing w:before="60" w:after="60" w:line="240" w:lineRule="auto"/>
        <w:ind w:left="426" w:hanging="426"/>
        <w:jc w:val="both"/>
        <w:rPr>
          <w:bCs/>
          <w:lang w:val="en-US" w:eastAsia="en-US" w:bidi="ar-SA"/>
        </w:rPr>
        <w:sectPr w:rsidSect="00C72CFA">
          <w:pgSz w:w="11907" w:h="16840" w:code="9"/>
          <w:pgMar w:top="1134" w:right="1134" w:bottom="1134" w:left="1134" w:header="720" w:footer="720" w:gutter="0"/>
          <w:cols w:space="720"/>
          <w:docGrid w:linePitch="360"/>
        </w:sectPr>
      </w:pPr>
      <w:r w:rsidRPr="001A7489">
        <w:rPr>
          <w:bCs/>
          <w:lang w:val="en-US" w:eastAsia="en-US" w:bidi="ar-SA"/>
        </w:rPr>
        <w:t xml:space="preserve">https://www.rapikan.com/langkah-penyusunan-perencanaan-usaha/ diunduh tanggal 3 Oktober 2020 pukul 14.00 WIB </w:t>
      </w:r>
    </w:p>
    <w:p w:rsidR="009E73CE" w:rsidRPr="002F57B0" w:rsidP="00DA55CC">
      <w:pPr>
        <w:spacing w:before="60" w:after="60" w:line="240" w:lineRule="auto"/>
        <w:jc w:val="center"/>
        <w:rPr>
          <w:b/>
          <w:bCs/>
          <w:caps/>
          <w:lang w:val="en-US" w:eastAsia="en-US" w:bidi="ar-SA"/>
        </w:rPr>
      </w:pPr>
      <w:r w:rsidRPr="002F57B0">
        <w:rPr>
          <w:b/>
          <w:bCs/>
          <w:caps/>
          <w:lang w:val="en-US" w:eastAsia="en-US" w:bidi="ar-SA"/>
        </w:rPr>
        <w:t>MODUL AJAR</w:t>
      </w:r>
    </w:p>
    <w:p w:rsidR="00390BD0" w:rsidRPr="002F57B0" w:rsidP="00DA55CC">
      <w:pPr>
        <w:spacing w:before="60" w:after="60" w:line="240" w:lineRule="auto"/>
        <w:jc w:val="center"/>
        <w:rPr>
          <w:caps/>
          <w:lang w:val="id-ID" w:eastAsia="en-US" w:bidi="ar-SA"/>
        </w:rPr>
      </w:pPr>
      <w:r w:rsidRPr="002F57B0">
        <w:rPr>
          <w:rFonts w:eastAsia="Calibri"/>
          <w:b/>
          <w:bCs/>
          <w:lang w:val="id-ID" w:eastAsia="en-US" w:bidi="ar-SA"/>
        </w:rPr>
        <w:t xml:space="preserve">ADMINISTRASI DAN PERENCANAAN USAHA </w:t>
      </w:r>
    </w:p>
    <w:p w:rsidR="009E2549" w:rsidRPr="002F57B0" w:rsidP="00DA55CC">
      <w:pPr>
        <w:spacing w:before="60" w:after="60" w:line="240" w:lineRule="auto"/>
        <w:jc w:val="center"/>
        <w:rPr>
          <w:rFonts w:eastAsia="Calibri"/>
          <w:b/>
          <w:bCs/>
          <w:lang w:val="id-ID" w:eastAsia="en-US" w:bidi="ar-SA"/>
        </w:rPr>
      </w:pPr>
    </w:p>
    <w:p w:rsidR="009E2549" w:rsidRPr="002F57B0" w:rsidP="00DA55CC">
      <w:pPr>
        <w:shd w:val="clear" w:color="auto" w:fill="FABF8F" w:themeFill="accent6" w:themeFillTint="99"/>
        <w:spacing w:before="60" w:after="60" w:line="240" w:lineRule="auto"/>
        <w:jc w:val="center"/>
        <w:rPr>
          <w:b/>
          <w:bCs/>
          <w:lang w:val="en-US" w:eastAsia="en-US" w:bidi="ar-SA"/>
        </w:rPr>
      </w:pPr>
      <w:r w:rsidRPr="002F57B0">
        <w:rPr>
          <w:b/>
          <w:bCs/>
          <w:lang w:val="en-US" w:eastAsia="en-US" w:bidi="ar-SA"/>
        </w:rPr>
        <w:t>INFORMASI UMUM</w:t>
      </w:r>
    </w:p>
    <w:p w:rsidR="00196144" w:rsidRPr="002F57B0" w:rsidP="00DA55CC">
      <w:pPr>
        <w:tabs>
          <w:tab w:val="left" w:pos="426"/>
        </w:tabs>
        <w:spacing w:before="60" w:after="60" w:line="240" w:lineRule="auto"/>
        <w:jc w:val="center"/>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en-US" w:eastAsia="en-US" w:bidi="ar-SA"/>
        </w:rPr>
      </w:pPr>
      <w:r w:rsidRPr="002F57B0">
        <w:rPr>
          <w:b/>
          <w:bCs/>
          <w:lang w:val="en-US" w:eastAsia="en-US" w:bidi="ar-SA"/>
        </w:rPr>
        <w:t>A</w:t>
      </w:r>
      <w:r w:rsidRPr="002F57B0">
        <w:rPr>
          <w:b/>
          <w:bCs/>
          <w:lang w:val="en-US" w:eastAsia="en-US" w:bidi="ar-SA"/>
        </w:rPr>
        <w:t>.</w:t>
      </w:r>
      <w:r w:rsidRPr="002F57B0">
        <w:rPr>
          <w:b/>
          <w:bCs/>
          <w:lang w:val="id-ID" w:eastAsia="en-US" w:bidi="ar-SA"/>
        </w:rPr>
        <w:tab/>
        <w:t>IDENTITAS MODUL</w:t>
      </w:r>
    </w:p>
    <w:p w:rsidR="009E73CE" w:rsidRPr="002F57B0" w:rsidP="00DA55CC">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2F57B0">
        <w:rPr>
          <w:rFonts w:eastAsia="Calibri"/>
          <w:b/>
          <w:bCs/>
          <w:lang w:val="id-ID" w:eastAsia="en-US" w:bidi="ar-SA"/>
        </w:rPr>
        <w:t>Nama Penyusun</w:t>
      </w:r>
      <w:r w:rsidRPr="002F57B0">
        <w:rPr>
          <w:rFonts w:eastAsia="Calibri"/>
          <w:b/>
          <w:bCs/>
          <w:lang w:val="id-ID" w:eastAsia="en-US" w:bidi="ar-SA"/>
        </w:rPr>
        <w:tab/>
        <w:t>:</w:t>
      </w:r>
      <w:r w:rsidRPr="002F57B0">
        <w:rPr>
          <w:rFonts w:eastAsia="Calibri"/>
          <w:b/>
          <w:bCs/>
          <w:lang w:val="id-ID" w:eastAsia="en-US" w:bidi="ar-SA"/>
        </w:rPr>
        <w:tab/>
      </w:r>
      <w:r w:rsidRPr="002F57B0">
        <w:rPr>
          <w:rFonts w:eastAsia="Calibri"/>
          <w:lang w:val="id-ID" w:eastAsia="en-US" w:bidi="ar-SA"/>
        </w:rPr>
        <w:t>.....................................................................................</w:t>
      </w:r>
      <w:r w:rsidRPr="002F57B0">
        <w:rPr>
          <w:rFonts w:eastAsia="Calibri"/>
          <w:b/>
          <w:bCs/>
          <w:lang w:val="id-ID" w:eastAsia="en-US" w:bidi="ar-SA"/>
        </w:rPr>
        <w:tab/>
      </w:r>
    </w:p>
    <w:p w:rsidR="009E73CE" w:rsidRPr="002F57B0" w:rsidP="00DA55CC">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2F57B0">
        <w:rPr>
          <w:rFonts w:eastAsia="Calibri"/>
          <w:b/>
          <w:bCs/>
          <w:lang w:val="id-ID" w:eastAsia="en-US" w:bidi="ar-SA"/>
        </w:rPr>
        <w:t>Satuan Pendidikan</w:t>
      </w:r>
      <w:r w:rsidRPr="002F57B0">
        <w:rPr>
          <w:rFonts w:eastAsia="Calibri"/>
          <w:b/>
          <w:bCs/>
          <w:lang w:val="id-ID" w:eastAsia="en-US" w:bidi="ar-SA"/>
        </w:rPr>
        <w:tab/>
        <w:t>:</w:t>
      </w:r>
      <w:r w:rsidRPr="002F57B0">
        <w:rPr>
          <w:rFonts w:eastAsia="Calibri"/>
          <w:b/>
          <w:bCs/>
          <w:lang w:val="id-ID" w:eastAsia="en-US" w:bidi="ar-SA"/>
        </w:rPr>
        <w:tab/>
        <w:t>SMA</w:t>
      </w:r>
    </w:p>
    <w:p w:rsidR="00D356FF" w:rsidRPr="002F57B0" w:rsidP="00DA55CC">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F57B0">
        <w:rPr>
          <w:rFonts w:eastAsia="Calibri"/>
          <w:b/>
          <w:bCs/>
          <w:lang w:val="id-ID" w:eastAsia="en-US" w:bidi="ar-SA"/>
        </w:rPr>
        <w:t>Kelas</w:t>
      </w:r>
      <w:r w:rsidRPr="002F57B0">
        <w:rPr>
          <w:rFonts w:eastAsia="Calibri"/>
          <w:b/>
          <w:bCs/>
          <w:lang w:val="en-US" w:eastAsia="en-US" w:bidi="ar-SA"/>
        </w:rPr>
        <w:t xml:space="preserve"> / Fase</w:t>
      </w:r>
      <w:r w:rsidRPr="002F57B0">
        <w:rPr>
          <w:rFonts w:eastAsia="Calibri"/>
          <w:b/>
          <w:bCs/>
          <w:lang w:val="id-ID" w:eastAsia="en-US" w:bidi="ar-SA"/>
        </w:rPr>
        <w:tab/>
        <w:t>:</w:t>
      </w:r>
      <w:r w:rsidRPr="002F57B0">
        <w:rPr>
          <w:rFonts w:eastAsia="Calibri"/>
          <w:b/>
          <w:bCs/>
          <w:lang w:val="id-ID" w:eastAsia="en-US" w:bidi="ar-SA"/>
        </w:rPr>
        <w:tab/>
        <w:t>X</w:t>
      </w:r>
      <w:r w:rsidRPr="002F57B0">
        <w:rPr>
          <w:rFonts w:eastAsia="Calibri"/>
          <w:b/>
          <w:bCs/>
          <w:lang w:val="en-US" w:eastAsia="en-US" w:bidi="ar-SA"/>
        </w:rPr>
        <w:t>I</w:t>
      </w:r>
      <w:r w:rsidRPr="002F57B0">
        <w:rPr>
          <w:rFonts w:eastAsia="Calibri"/>
          <w:b/>
          <w:bCs/>
          <w:lang w:val="id-ID" w:eastAsia="en-US" w:bidi="ar-SA"/>
        </w:rPr>
        <w:t xml:space="preserve"> (Se</w:t>
      </w:r>
      <w:r w:rsidRPr="002F57B0">
        <w:rPr>
          <w:rFonts w:eastAsia="Calibri"/>
          <w:b/>
          <w:bCs/>
          <w:lang w:val="en-US" w:eastAsia="en-US" w:bidi="ar-SA"/>
        </w:rPr>
        <w:t>belas</w:t>
      </w:r>
      <w:r w:rsidRPr="002F57B0">
        <w:rPr>
          <w:rFonts w:eastAsia="Calibri"/>
          <w:b/>
          <w:bCs/>
          <w:lang w:val="id-ID" w:eastAsia="en-US" w:bidi="ar-SA"/>
        </w:rPr>
        <w:t>)</w:t>
      </w:r>
      <w:r w:rsidRPr="002F57B0">
        <w:rPr>
          <w:rFonts w:eastAsia="Calibri"/>
          <w:b/>
          <w:bCs/>
          <w:lang w:val="en-US" w:eastAsia="en-US" w:bidi="ar-SA"/>
        </w:rPr>
        <w:t xml:space="preserve"> / F</w:t>
      </w:r>
    </w:p>
    <w:p w:rsidR="009E73CE" w:rsidRPr="002F57B0" w:rsidP="00DA55CC">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F57B0">
        <w:rPr>
          <w:rFonts w:eastAsia="Calibri"/>
          <w:b/>
          <w:bCs/>
          <w:lang w:val="id-ID" w:eastAsia="en-US" w:bidi="ar-SA"/>
        </w:rPr>
        <w:t>Mata Pelajaran</w:t>
      </w:r>
      <w:r w:rsidRPr="002F57B0">
        <w:rPr>
          <w:rFonts w:eastAsia="Calibri"/>
          <w:b/>
          <w:bCs/>
          <w:lang w:val="id-ID" w:eastAsia="en-US" w:bidi="ar-SA"/>
        </w:rPr>
        <w:tab/>
        <w:t xml:space="preserve">: </w:t>
      </w:r>
      <w:r w:rsidRPr="002F57B0">
        <w:rPr>
          <w:rFonts w:eastAsia="Calibri"/>
          <w:b/>
          <w:bCs/>
          <w:lang w:val="id-ID" w:eastAsia="en-US" w:bidi="ar-SA"/>
        </w:rPr>
        <w:tab/>
      </w:r>
      <w:r w:rsidRPr="002F57B0" w:rsidR="006218AB">
        <w:rPr>
          <w:rFonts w:eastAsia="Calibri"/>
          <w:b/>
          <w:bCs/>
          <w:lang w:val="en-US" w:eastAsia="en-US" w:bidi="ar-SA"/>
        </w:rPr>
        <w:t>Prakarya (</w:t>
      </w:r>
      <w:r w:rsidRPr="002F57B0" w:rsidR="00944042">
        <w:rPr>
          <w:rFonts w:eastAsia="Calibri"/>
          <w:b/>
          <w:bCs/>
          <w:lang w:val="en-US" w:eastAsia="en-US" w:bidi="ar-SA"/>
        </w:rPr>
        <w:t>Pengolahan</w:t>
      </w:r>
      <w:r w:rsidRPr="002F57B0" w:rsidR="006218AB">
        <w:rPr>
          <w:rFonts w:eastAsia="Calibri"/>
          <w:b/>
          <w:bCs/>
          <w:lang w:val="en-US" w:eastAsia="en-US" w:bidi="ar-SA"/>
        </w:rPr>
        <w:t>)</w:t>
      </w:r>
    </w:p>
    <w:p w:rsidR="009E73CE" w:rsidRPr="002F57B0" w:rsidP="00DA55CC">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F57B0">
        <w:rPr>
          <w:rFonts w:eastAsia="Calibri"/>
          <w:b/>
          <w:bCs/>
          <w:lang w:val="id-ID" w:eastAsia="en-US" w:bidi="ar-SA"/>
        </w:rPr>
        <w:t>Alokasi Waktu</w:t>
      </w:r>
      <w:r w:rsidRPr="002F57B0">
        <w:rPr>
          <w:rFonts w:eastAsia="Calibri"/>
          <w:b/>
          <w:bCs/>
          <w:lang w:val="id-ID" w:eastAsia="en-US" w:bidi="ar-SA"/>
        </w:rPr>
        <w:tab/>
        <w:t>:</w:t>
      </w:r>
      <w:r w:rsidRPr="002F57B0">
        <w:rPr>
          <w:rFonts w:eastAsia="Calibri"/>
          <w:b/>
          <w:bCs/>
          <w:lang w:val="id-ID" w:eastAsia="en-US" w:bidi="ar-SA"/>
        </w:rPr>
        <w:tab/>
      </w:r>
      <w:r w:rsidRPr="002F57B0" w:rsidR="00E9502C">
        <w:rPr>
          <w:rFonts w:eastAsia="Calibri"/>
          <w:b/>
          <w:bCs/>
          <w:lang w:val="en-US" w:eastAsia="en-US" w:bidi="ar-SA"/>
        </w:rPr>
        <w:t>2 JP</w:t>
      </w:r>
    </w:p>
    <w:p w:rsidR="009E73CE" w:rsidRPr="002F57B0" w:rsidP="00DA55CC">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F57B0">
        <w:rPr>
          <w:rFonts w:eastAsia="Calibri"/>
          <w:b/>
          <w:bCs/>
          <w:lang w:val="id-ID" w:eastAsia="en-US" w:bidi="ar-SA"/>
        </w:rPr>
        <w:t>Tahun Penyusunan</w:t>
      </w:r>
      <w:r w:rsidRPr="002F57B0">
        <w:rPr>
          <w:rFonts w:eastAsia="Calibri"/>
          <w:b/>
          <w:bCs/>
          <w:lang w:val="id-ID" w:eastAsia="en-US" w:bidi="ar-SA"/>
        </w:rPr>
        <w:tab/>
        <w:t xml:space="preserve">: </w:t>
      </w:r>
      <w:r w:rsidRPr="002F57B0">
        <w:rPr>
          <w:rFonts w:eastAsia="Calibri"/>
          <w:b/>
          <w:bCs/>
          <w:lang w:val="id-ID" w:eastAsia="en-US" w:bidi="ar-SA"/>
        </w:rPr>
        <w:tab/>
      </w:r>
      <w:r w:rsidRPr="002F57B0" w:rsidR="000866B7">
        <w:rPr>
          <w:rFonts w:eastAsia="Calibri"/>
          <w:b/>
          <w:bCs/>
          <w:lang w:val="en-US" w:eastAsia="en-US" w:bidi="ar-SA"/>
        </w:rPr>
        <w:t xml:space="preserve">20 </w:t>
      </w:r>
      <w:r w:rsidRPr="002F57B0" w:rsidR="000866B7">
        <w:rPr>
          <w:rFonts w:eastAsia="Calibri"/>
          <w:bCs/>
          <w:lang w:val="en-US" w:eastAsia="en-US" w:bidi="ar-SA"/>
        </w:rPr>
        <w:t>...</w:t>
      </w:r>
      <w:r w:rsidRPr="002F57B0" w:rsidR="000866B7">
        <w:rPr>
          <w:rFonts w:eastAsia="Calibri"/>
          <w:b/>
          <w:bCs/>
          <w:lang w:val="en-US" w:eastAsia="en-US" w:bidi="ar-SA"/>
        </w:rPr>
        <w:t xml:space="preserve"> / 20 </w:t>
      </w:r>
      <w:r w:rsidRPr="002F57B0" w:rsidR="000866B7">
        <w:rPr>
          <w:rFonts w:eastAsia="Calibri"/>
          <w:bCs/>
          <w:lang w:val="en-US" w:eastAsia="en-US" w:bidi="ar-SA"/>
        </w:rPr>
        <w:t>...</w:t>
      </w:r>
    </w:p>
    <w:p w:rsidR="00D51A72" w:rsidRPr="002F57B0" w:rsidP="00DA55CC">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2F57B0" w:rsidP="00DA55CC">
      <w:pPr>
        <w:autoSpaceDE w:val="0"/>
        <w:autoSpaceDN w:val="0"/>
        <w:adjustRightInd w:val="0"/>
        <w:spacing w:before="60" w:after="60" w:line="240" w:lineRule="auto"/>
        <w:ind w:left="426"/>
        <w:jc w:val="both"/>
        <w:rPr>
          <w:rFonts w:eastAsia="Calibri"/>
          <w:b/>
          <w:bCs/>
          <w:caps/>
          <w:lang w:val="en-US" w:eastAsia="en-US" w:bidi="ar-SA"/>
        </w:rPr>
      </w:pPr>
      <w:r w:rsidRPr="002F57B0">
        <w:rPr>
          <w:rFonts w:eastAsia="Calibri"/>
          <w:b/>
          <w:bCs/>
          <w:caps/>
          <w:lang w:val="en-US" w:eastAsia="en-US" w:bidi="ar-SA"/>
        </w:rPr>
        <w:t>Capaian Pembelajaran</w:t>
      </w:r>
      <w:r w:rsidRPr="002F57B0" w:rsidR="00814ECD">
        <w:rPr>
          <w:rFonts w:eastAsia="Calibri"/>
          <w:b/>
          <w:bCs/>
          <w:caps/>
          <w:lang w:val="en-US" w:eastAsia="en-US" w:bidi="ar-SA"/>
        </w:rPr>
        <w:t xml:space="preserve"> FASE F</w:t>
      </w:r>
    </w:p>
    <w:p w:rsidR="006218AB" w:rsidRPr="002F57B0" w:rsidP="00DA55CC">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27" style="width:3.6pt;height:0;margin-top:135.35pt;margin-left:314.25pt;mso-position-horizontal-relative:page;position:absolute;z-index:-251657216" coordorigin="6285,2707" coordsize="72,0">
            <v:shape id="_x0000_s1028" style="width:72;height:0;left:6285;position:absolute;top:2707" coordorigin="6285,2707" coordsize="72,0" path="m6285,2707l6357,2707e" filled="f" strokeweight="0.7pt">
              <v:path arrowok="t"/>
            </v:shape>
          </v:group>
        </w:pict>
      </w:r>
      <w:r w:rsidRPr="002F57B0">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2F57B0">
        <w:rPr>
          <w:rFonts w:eastAsia="Bookman Old Style"/>
          <w:lang w:val="en-US" w:eastAsia="en-US" w:bidi="ar-SA"/>
        </w:rPr>
        <w:t xml:space="preserve"> </w:t>
      </w:r>
      <w:r w:rsidRPr="002F57B0">
        <w:rPr>
          <w:rFonts w:eastAsia="Bookman Old Style"/>
          <w:lang w:val="id-ID" w:eastAsia="en-US" w:bidi="ar-SA"/>
        </w:rPr>
        <w:t>/</w:t>
      </w:r>
      <w:r w:rsidRPr="002F57B0">
        <w:rPr>
          <w:rFonts w:eastAsia="Bookman Old Style"/>
          <w:lang w:val="en-US" w:eastAsia="en-US" w:bidi="ar-SA"/>
        </w:rPr>
        <w:t xml:space="preserve"> </w:t>
      </w:r>
      <w:r w:rsidRPr="002F57B0">
        <w:rPr>
          <w:rFonts w:eastAsia="Bookman Old Style"/>
          <w:lang w:val="id-ID" w:eastAsia="en-US" w:bidi="ar-SA"/>
        </w:rPr>
        <w:t>dampak lingkungan/teknologi produksinya.</w:t>
      </w:r>
    </w:p>
    <w:p w:rsidR="006218AB" w:rsidRPr="002F57B0" w:rsidP="00DA55CC">
      <w:pPr>
        <w:spacing w:before="60" w:after="60" w:line="240" w:lineRule="auto"/>
        <w:ind w:left="426" w:right="70"/>
        <w:jc w:val="both"/>
        <w:rPr>
          <w:rFonts w:eastAsia="Bookman Old Style"/>
          <w:lang w:val="id-ID" w:eastAsia="en-US" w:bidi="ar-SA"/>
        </w:rPr>
      </w:pPr>
      <w:r w:rsidRPr="002F57B0">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2F57B0" w:rsidP="00DA55CC">
            <w:pPr>
              <w:spacing w:before="60" w:after="60" w:line="240" w:lineRule="auto"/>
              <w:ind w:left="57" w:right="57"/>
              <w:jc w:val="center"/>
              <w:rPr>
                <w:rFonts w:eastAsia="Bookman Old Style"/>
                <w:b/>
                <w:lang w:val="id-ID" w:eastAsia="en-US" w:bidi="ar-SA"/>
              </w:rPr>
            </w:pPr>
            <w:r w:rsidRPr="002F57B0">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2F57B0" w:rsidP="00DA55CC">
            <w:pPr>
              <w:spacing w:before="60" w:after="60" w:line="240" w:lineRule="auto"/>
              <w:ind w:left="57" w:right="57"/>
              <w:jc w:val="center"/>
              <w:rPr>
                <w:rFonts w:eastAsia="Bookman Old Style"/>
                <w:b/>
                <w:lang w:val="id-ID" w:eastAsia="en-US" w:bidi="ar-SA"/>
              </w:rPr>
            </w:pPr>
            <w:r w:rsidRPr="002F57B0">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Pr>
                <w:rFonts w:eastAsia="Bookman Old Style"/>
                <w:lang w:val="id-ID" w:eastAsia="en-US" w:bidi="ar-SA"/>
              </w:rPr>
            </w:pPr>
            <w:r w:rsidRPr="002F57B0">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ight="141"/>
              <w:jc w:val="both"/>
              <w:rPr>
                <w:rFonts w:eastAsia="Bookman Old Style"/>
                <w:lang w:val="id-ID" w:eastAsia="en-US" w:bidi="ar-SA"/>
              </w:rPr>
            </w:pPr>
            <w:r w:rsidRPr="002F57B0">
              <w:rPr>
                <w:rFonts w:eastAsia="Bookman Old Style"/>
                <w:lang w:val="id-ID" w:eastAsia="en-US" w:bidi="ar-SA"/>
              </w:rPr>
              <w:t xml:space="preserve">Peserta didik mampu mengeksplorasi desain produk kerajinan nusantara dan mancanegara berdasarkan nilai ergonomis, ekonomis, teknik, prosedur, </w:t>
            </w:r>
            <w:r w:rsidRPr="002F57B0">
              <w:rPr>
                <w:rFonts w:eastAsia="Bookman Old Style"/>
                <w:i/>
                <w:lang w:val="id-ID" w:eastAsia="en-US" w:bidi="ar-SA"/>
              </w:rPr>
              <w:t xml:space="preserve">display </w:t>
            </w:r>
            <w:r w:rsidRPr="002F57B0">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Pr>
                <w:rFonts w:eastAsia="Bookman Old Style"/>
                <w:lang w:val="id-ID" w:eastAsia="en-US" w:bidi="ar-SA"/>
              </w:rPr>
            </w:pPr>
            <w:r w:rsidRPr="002F57B0">
              <w:rPr>
                <w:rFonts w:eastAsia="Bookman Old Style"/>
                <w:lang w:val="id-ID" w:eastAsia="en-US" w:bidi="ar-SA"/>
              </w:rPr>
              <w:t>Desain</w:t>
            </w:r>
            <w:r w:rsidRPr="002F57B0" w:rsidR="005E6195">
              <w:rPr>
                <w:rFonts w:eastAsia="Bookman Old Style"/>
                <w:lang w:val="en-US" w:eastAsia="en-US" w:bidi="ar-SA"/>
              </w:rPr>
              <w:t xml:space="preserve"> </w:t>
            </w:r>
            <w:r w:rsidRPr="002F57B0">
              <w:rPr>
                <w:rFonts w:eastAsia="Bookman Old Style"/>
                <w:lang w:val="id-ID" w:eastAsia="en-US" w:bidi="ar-SA"/>
              </w:rPr>
              <w:t>/</w:t>
            </w:r>
            <w:r w:rsidRPr="002F57B0" w:rsidR="005E6195">
              <w:rPr>
                <w:rFonts w:eastAsia="Bookman Old Style"/>
                <w:lang w:val="en-US" w:eastAsia="en-US" w:bidi="ar-SA"/>
              </w:rPr>
              <w:t xml:space="preserve"> </w:t>
            </w:r>
            <w:r w:rsidRPr="002F57B0">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ight="141"/>
              <w:jc w:val="both"/>
              <w:rPr>
                <w:rFonts w:eastAsia="Bookman Old Style"/>
                <w:lang w:val="id-ID" w:eastAsia="en-US" w:bidi="ar-SA"/>
              </w:rPr>
            </w:pPr>
            <w:r w:rsidRPr="002F57B0">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Pr>
                <w:rFonts w:eastAsia="Bookman Old Style"/>
                <w:lang w:val="id-ID" w:eastAsia="en-US" w:bidi="ar-SA"/>
              </w:rPr>
            </w:pPr>
            <w:r w:rsidRPr="002F57B0">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ight="141"/>
              <w:jc w:val="both"/>
              <w:rPr>
                <w:rFonts w:eastAsia="Bookman Old Style"/>
                <w:lang w:val="id-ID" w:eastAsia="en-US" w:bidi="ar-SA"/>
              </w:rPr>
            </w:pPr>
            <w:r w:rsidRPr="002F57B0">
              <w:rPr>
                <w:rFonts w:eastAsia="Bookman Old Style"/>
                <w:lang w:val="id-ID" w:eastAsia="en-US" w:bidi="ar-SA"/>
              </w:rPr>
              <w:t xml:space="preserve">Peserta  didik  mampu  mengembangkan produk kerajinan nusantara dan mancanegara berdasarkan proposal atau desain dan ditampilkan dalam bentuk </w:t>
            </w:r>
            <w:r w:rsidRPr="002F57B0">
              <w:rPr>
                <w:rFonts w:eastAsia="Bookman Old Style"/>
                <w:i/>
                <w:lang w:val="id-ID" w:eastAsia="en-US" w:bidi="ar-SA"/>
              </w:rPr>
              <w:t xml:space="preserve">display </w:t>
            </w:r>
            <w:r w:rsidRPr="002F57B0">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Pr>
                <w:rFonts w:eastAsia="Bookman Old Style"/>
                <w:lang w:val="id-ID" w:eastAsia="en-US" w:bidi="ar-SA"/>
              </w:rPr>
            </w:pPr>
            <w:r w:rsidRPr="002F57B0">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2F57B0" w:rsidP="00DA55CC">
            <w:pPr>
              <w:spacing w:before="60" w:after="60" w:line="240" w:lineRule="auto"/>
              <w:ind w:left="93" w:right="141"/>
              <w:jc w:val="both"/>
              <w:rPr>
                <w:rFonts w:eastAsia="Bookman Old Style"/>
                <w:lang w:val="id-ID" w:eastAsia="en-US" w:bidi="ar-SA"/>
              </w:rPr>
            </w:pPr>
            <w:r w:rsidRPr="002F57B0">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B</w:t>
      </w:r>
      <w:r w:rsidRPr="002F57B0">
        <w:rPr>
          <w:b/>
          <w:bCs/>
          <w:lang w:val="en-US" w:eastAsia="en-US" w:bidi="ar-SA"/>
        </w:rPr>
        <w:t>.</w:t>
      </w:r>
      <w:r w:rsidRPr="002F57B0">
        <w:rPr>
          <w:b/>
          <w:bCs/>
          <w:lang w:val="en-US" w:eastAsia="en-US" w:bidi="ar-SA"/>
        </w:rPr>
        <w:tab/>
      </w:r>
      <w:r w:rsidRPr="002F57B0">
        <w:rPr>
          <w:b/>
          <w:bCs/>
          <w:lang w:val="id-ID" w:eastAsia="en-US" w:bidi="ar-SA"/>
        </w:rPr>
        <w:t>KOMPETENSI AWAL</w:t>
      </w:r>
    </w:p>
    <w:p w:rsidR="003B68D9" w:rsidRPr="002F57B0" w:rsidP="00DA55CC">
      <w:pPr>
        <w:spacing w:before="60" w:after="60" w:line="240" w:lineRule="auto"/>
        <w:ind w:left="426"/>
        <w:jc w:val="center"/>
        <w:rPr>
          <w:lang w:val="en-US" w:eastAsia="en-US" w:bidi="ar-SA"/>
        </w:rPr>
      </w:pPr>
      <w:r w:rsidRPr="002F57B0">
        <w:rPr>
          <w:rFonts w:ascii="Times New Roman" w:eastAsia="Times New Roman" w:hAnsi="Times New Roman" w:cs="Times New Roman"/>
          <w:noProof/>
          <w:sz w:val="24"/>
          <w:szCs w:val="24"/>
          <w:lang w:val="en-US"/>
        </w:rPr>
        <w:drawing>
          <wp:inline distT="0" distB="0" distL="0" distR="0">
            <wp:extent cx="2309009" cy="1800000"/>
            <wp:effectExtent l="19050" t="0" r="0" b="0"/>
            <wp:docPr id="551405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05458" name="Picture 1"/>
                    <pic:cNvPicPr>
                      <a:picLocks noChangeAspect="1" noChangeArrowheads="1"/>
                    </pic:cNvPicPr>
                  </pic:nvPicPr>
                  <pic:blipFill>
                    <a:blip xmlns:r="http://schemas.openxmlformats.org/officeDocument/2006/relationships" r:embed="rId4"/>
                    <a:stretch>
                      <a:fillRect/>
                    </a:stretch>
                  </pic:blipFill>
                  <pic:spPr bwMode="auto">
                    <a:xfrm>
                      <a:off x="0" y="0"/>
                      <a:ext cx="2309009" cy="1800000"/>
                    </a:xfrm>
                    <a:prstGeom prst="rect">
                      <a:avLst/>
                    </a:prstGeom>
                    <a:noFill/>
                    <a:ln w="9525">
                      <a:noFill/>
                      <a:miter lim="800000"/>
                      <a:headEnd/>
                      <a:tailEnd/>
                    </a:ln>
                  </pic:spPr>
                </pic:pic>
              </a:graphicData>
            </a:graphic>
          </wp:inline>
        </w:drawing>
      </w:r>
    </w:p>
    <w:p w:rsidR="00944042" w:rsidRPr="002F57B0" w:rsidP="00DA55CC">
      <w:pPr>
        <w:spacing w:before="60" w:after="60" w:line="240" w:lineRule="auto"/>
        <w:ind w:left="426"/>
        <w:jc w:val="center"/>
        <w:rPr>
          <w:lang w:val="en-US" w:eastAsia="en-US" w:bidi="ar-SA"/>
        </w:rPr>
      </w:pPr>
      <w:r w:rsidRPr="002F57B0">
        <w:rPr>
          <w:rFonts w:eastAsia="Calibri"/>
          <w:b/>
          <w:bCs/>
          <w:lang w:val="id-ID" w:eastAsia="en-US" w:bidi="ar-SA"/>
        </w:rPr>
        <w:t>https://tinyurl.com/y3exfc8k</w:t>
      </w:r>
    </w:p>
    <w:p w:rsidR="005F59A5" w:rsidRPr="002F57B0" w:rsidP="00DA55CC">
      <w:pPr>
        <w:spacing w:before="60" w:after="60" w:line="240" w:lineRule="auto"/>
        <w:ind w:left="426"/>
        <w:jc w:val="both"/>
        <w:rPr>
          <w:lang w:val="en-US" w:eastAsia="en-US" w:bidi="ar-SA"/>
        </w:rPr>
      </w:pPr>
      <w:r w:rsidRPr="002F57B0">
        <w:rPr>
          <w:rFonts w:eastAsia="Calibri"/>
          <w:lang w:val="id-ID" w:eastAsia="en-US" w:bidi="ar-SA"/>
        </w:rPr>
        <w:t xml:space="preserve">Modul ini sebagai pendamping buku teks pelajaran (BTP) atau buku sekolah elektronik (BSE) sebagai media pendukung bagi kalian dalam memahami materi tentang ide dan analisa peluang usaha, sumber daya pengolahan makanan, administrasi dan pemasaran, komponen perencanaan usaha dan penyusunan perencanaan usaha. Semua materi ini sangat penting dan harus kalian kuasai karena akan sangat berguna bagi kalian dalam kehidupan sehari-hari dan akan membantu kalian ketika kalian ingin menjadi wirausahawan muda yang sukses. Dalam mempelajari modul ini kalian harus membaca dengan cermat kemudian dilanjutkan dengan mengerjakan latihan soal sebagai alat evaluasi. Semoga modul ini bermanfaat, kalian dapat mengerti dan memahami isi modul serta menerapkannya dalam kehidupan sehari-hari. Selamat belajar bagi anak anak hebat generasi penerus bangsa. </w:t>
      </w:r>
    </w:p>
    <w:p w:rsidR="003B68D9"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C</w:t>
      </w:r>
      <w:r w:rsidRPr="002F57B0">
        <w:rPr>
          <w:b/>
          <w:bCs/>
          <w:lang w:val="en-US" w:eastAsia="en-US" w:bidi="ar-SA"/>
        </w:rPr>
        <w:t>.</w:t>
      </w:r>
      <w:r w:rsidRPr="002F57B0">
        <w:rPr>
          <w:b/>
          <w:bCs/>
          <w:lang w:val="en-US" w:eastAsia="en-US" w:bidi="ar-SA"/>
        </w:rPr>
        <w:tab/>
      </w:r>
      <w:r w:rsidRPr="002F57B0">
        <w:rPr>
          <w:b/>
          <w:bCs/>
          <w:lang w:val="id-ID" w:eastAsia="en-US" w:bidi="ar-SA"/>
        </w:rPr>
        <w:t>PROFIL PELAJAR PANCASILA</w:t>
      </w:r>
    </w:p>
    <w:p w:rsidR="006218AB" w:rsidRPr="002F57B0" w:rsidP="00DA55CC">
      <w:pPr>
        <w:numPr>
          <w:ilvl w:val="0"/>
          <w:numId w:val="5"/>
        </w:numPr>
        <w:tabs>
          <w:tab w:val="left" w:pos="709"/>
        </w:tabs>
        <w:spacing w:before="60" w:after="60" w:line="240" w:lineRule="auto"/>
        <w:ind w:left="709" w:hanging="284"/>
        <w:contextualSpacing w:val="0"/>
        <w:jc w:val="both"/>
        <w:rPr>
          <w:rFonts w:eastAsia="Bookman Old Style"/>
          <w:lang w:val="en-US" w:eastAsia="en-US" w:bidi="ar-SA"/>
        </w:rPr>
      </w:pPr>
      <w:r w:rsidRPr="002F57B0">
        <w:rPr>
          <w:rFonts w:eastAsia="Bookman Old Style"/>
          <w:lang w:val="en-US" w:eastAsia="en-US" w:bidi="ar-SA"/>
        </w:rPr>
        <w:t>Bernalar Kritis</w:t>
      </w:r>
      <w:r w:rsidRPr="002F57B0">
        <w:rPr>
          <w:rFonts w:eastAsia="Bookman Old Style"/>
          <w:lang w:val="en-US" w:eastAsia="en-US" w:bidi="ar-SA"/>
        </w:rPr>
        <w:tab/>
        <w:t>: Berani mengungkapkan ide dan menanggapi ketika diskusi kelas dan kerja kelompok</w:t>
      </w:r>
    </w:p>
    <w:p w:rsidR="006218AB" w:rsidRPr="002F57B0" w:rsidP="00DA55CC">
      <w:pPr>
        <w:numPr>
          <w:ilvl w:val="0"/>
          <w:numId w:val="5"/>
        </w:numPr>
        <w:tabs>
          <w:tab w:val="left" w:pos="709"/>
        </w:tabs>
        <w:spacing w:before="60" w:after="60" w:line="240" w:lineRule="auto"/>
        <w:ind w:left="709" w:hanging="284"/>
        <w:contextualSpacing w:val="0"/>
        <w:jc w:val="both"/>
        <w:rPr>
          <w:rFonts w:eastAsia="Bookman Old Style"/>
          <w:lang w:val="en-US" w:eastAsia="en-US" w:bidi="ar-SA"/>
        </w:rPr>
      </w:pPr>
      <w:r w:rsidRPr="002F57B0">
        <w:rPr>
          <w:rFonts w:eastAsia="Bookman Old Style"/>
          <w:lang w:val="en-US" w:eastAsia="en-US" w:bidi="ar-SA"/>
        </w:rPr>
        <w:t>Kreatif : Menemukan pola matematika dan mampu menyelesaikan soal dengan cara sendiri</w:t>
      </w:r>
    </w:p>
    <w:p w:rsidR="003B68D9"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D</w:t>
      </w:r>
      <w:r w:rsidRPr="002F57B0">
        <w:rPr>
          <w:b/>
          <w:bCs/>
          <w:lang w:val="en-US" w:eastAsia="en-US" w:bidi="ar-SA"/>
        </w:rPr>
        <w:t>.</w:t>
      </w:r>
      <w:r w:rsidRPr="002F57B0">
        <w:rPr>
          <w:b/>
          <w:bCs/>
          <w:lang w:val="en-US" w:eastAsia="en-US" w:bidi="ar-SA"/>
        </w:rPr>
        <w:tab/>
      </w:r>
      <w:r w:rsidRPr="002F57B0">
        <w:rPr>
          <w:b/>
          <w:bCs/>
          <w:lang w:val="id-ID" w:eastAsia="en-US" w:bidi="ar-SA"/>
        </w:rPr>
        <w:t>SARANA DAN PRASARANA</w:t>
      </w:r>
    </w:p>
    <w:p w:rsidR="006218AB" w:rsidRPr="002F57B0" w:rsidP="00DA55CC">
      <w:pPr>
        <w:numPr>
          <w:ilvl w:val="0"/>
          <w:numId w:val="5"/>
        </w:numPr>
        <w:tabs>
          <w:tab w:val="left" w:pos="709"/>
        </w:tabs>
        <w:spacing w:before="60" w:after="60" w:line="240" w:lineRule="auto"/>
        <w:ind w:left="709" w:hanging="284"/>
        <w:contextualSpacing w:val="0"/>
        <w:jc w:val="both"/>
        <w:rPr>
          <w:rFonts w:eastAsia="Bookman Old Style"/>
          <w:lang w:val="en-US" w:eastAsia="en-US" w:bidi="ar-SA"/>
        </w:rPr>
      </w:pPr>
      <w:r w:rsidRPr="002F57B0">
        <w:rPr>
          <w:rFonts w:eastAsia="Bookman Old Style"/>
          <w:lang w:val="en-US" w:eastAsia="en-US" w:bidi="ar-SA"/>
        </w:rPr>
        <w:t>Media : Akses internet, video youtube, PPT</w:t>
      </w:r>
    </w:p>
    <w:p w:rsidR="006218AB" w:rsidRPr="002F57B0" w:rsidP="00DA55CC">
      <w:pPr>
        <w:numPr>
          <w:ilvl w:val="0"/>
          <w:numId w:val="5"/>
        </w:numPr>
        <w:tabs>
          <w:tab w:val="left" w:pos="709"/>
        </w:tabs>
        <w:spacing w:before="60" w:after="60" w:line="240" w:lineRule="auto"/>
        <w:ind w:left="709" w:hanging="284"/>
        <w:contextualSpacing w:val="0"/>
        <w:jc w:val="both"/>
        <w:rPr>
          <w:rFonts w:eastAsia="Bookman Old Style"/>
          <w:lang w:val="en-US" w:eastAsia="en-US" w:bidi="ar-SA"/>
        </w:rPr>
      </w:pPr>
      <w:r w:rsidRPr="002F57B0">
        <w:rPr>
          <w:rFonts w:eastAsia="Bookman Old Style"/>
          <w:lang w:val="en-US" w:eastAsia="en-US" w:bidi="ar-SA"/>
        </w:rPr>
        <w:t>Alat dan bahan : Poster / gambar materi ajar, video pembelajaran, LCD royektor, Laptop.</w:t>
      </w:r>
    </w:p>
    <w:p w:rsidR="006218AB" w:rsidRPr="002F57B0" w:rsidP="00DA55CC">
      <w:pPr>
        <w:numPr>
          <w:ilvl w:val="0"/>
          <w:numId w:val="5"/>
        </w:numPr>
        <w:tabs>
          <w:tab w:val="left" w:pos="709"/>
        </w:tabs>
        <w:spacing w:before="60" w:after="60" w:line="240" w:lineRule="auto"/>
        <w:ind w:left="709" w:hanging="284"/>
        <w:contextualSpacing w:val="0"/>
        <w:jc w:val="both"/>
        <w:rPr>
          <w:rFonts w:eastAsia="Bookman Old Style"/>
          <w:lang w:val="en-US" w:eastAsia="en-US" w:bidi="ar-SA"/>
        </w:rPr>
      </w:pPr>
      <w:r w:rsidRPr="002F57B0">
        <w:rPr>
          <w:rFonts w:eastAsia="Bookman Old Style"/>
          <w:lang w:val="en-US" w:eastAsia="en-US" w:bidi="ar-SA"/>
        </w:rPr>
        <w:t>Sumber bahan ajar Bacaan : Buku Teks, Lembar Kerja, dan referensi lain yang mendukung</w:t>
      </w:r>
    </w:p>
    <w:p w:rsidR="003B68D9"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E</w:t>
      </w:r>
      <w:r w:rsidRPr="002F57B0">
        <w:rPr>
          <w:b/>
          <w:bCs/>
          <w:lang w:val="en-US" w:eastAsia="en-US" w:bidi="ar-SA"/>
        </w:rPr>
        <w:t>.</w:t>
      </w:r>
      <w:r w:rsidRPr="002F57B0">
        <w:rPr>
          <w:b/>
          <w:bCs/>
          <w:lang w:val="en-US" w:eastAsia="en-US" w:bidi="ar-SA"/>
        </w:rPr>
        <w:tab/>
      </w:r>
      <w:r w:rsidRPr="002F57B0">
        <w:rPr>
          <w:b/>
          <w:bCs/>
          <w:lang w:val="id-ID" w:eastAsia="en-US" w:bidi="ar-SA"/>
        </w:rPr>
        <w:t>TARGET PESERTA DIDIK</w:t>
      </w:r>
    </w:p>
    <w:p w:rsidR="003B68D9" w:rsidRPr="002F57B0" w:rsidP="00DA55CC">
      <w:pPr>
        <w:spacing w:before="60" w:after="60" w:line="240" w:lineRule="auto"/>
        <w:ind w:left="426"/>
        <w:jc w:val="both"/>
        <w:rPr>
          <w:lang w:val="en-US" w:eastAsia="en-US" w:bidi="ar-SA"/>
        </w:rPr>
      </w:pPr>
      <w:r w:rsidRPr="002F57B0">
        <w:rPr>
          <w:rFonts w:eastAsia="Calibri"/>
          <w:color w:val="000000"/>
          <w:lang w:val="id-ID" w:eastAsia="en-US" w:bidi="ar-SA"/>
        </w:rPr>
        <w:t>Peserta didik reguler</w:t>
      </w:r>
      <w:r w:rsidRPr="002F57B0" w:rsidR="00D313ED">
        <w:rPr>
          <w:rFonts w:eastAsia="Calibri"/>
          <w:color w:val="000000"/>
          <w:lang w:val="en-US" w:eastAsia="en-US" w:bidi="ar-SA"/>
        </w:rPr>
        <w:t>/</w:t>
      </w:r>
      <w:r w:rsidRPr="002F57B0">
        <w:rPr>
          <w:rFonts w:eastAsia="Calibri"/>
          <w:color w:val="000000"/>
          <w:lang w:val="id-ID" w:eastAsia="en-US" w:bidi="ar-SA"/>
        </w:rPr>
        <w:t>umum</w:t>
      </w:r>
      <w:r w:rsidRPr="002F57B0" w:rsidR="00580C93">
        <w:rPr>
          <w:rFonts w:eastAsia="Calibri"/>
          <w:color w:val="000000"/>
          <w:lang w:val="en-US" w:eastAsia="en-US" w:bidi="ar-SA"/>
        </w:rPr>
        <w:t>;</w:t>
      </w:r>
      <w:r w:rsidRPr="002F57B0">
        <w:rPr>
          <w:rFonts w:eastAsia="Calibri"/>
          <w:color w:val="000000"/>
          <w:lang w:val="id-ID" w:eastAsia="en-US" w:bidi="ar-SA"/>
        </w:rPr>
        <w:t xml:space="preserve"> tidak ada kesulitan dalam memahami materi ajar.</w:t>
      </w:r>
    </w:p>
    <w:p w:rsidR="003B68D9" w:rsidRPr="002F57B0" w:rsidP="00DA55CC">
      <w:pPr>
        <w:tabs>
          <w:tab w:val="left" w:pos="426"/>
        </w:tabs>
        <w:spacing w:before="60" w:after="60" w:line="240" w:lineRule="auto"/>
        <w:jc w:val="both"/>
        <w:rPr>
          <w:b/>
          <w:bCs/>
          <w:lang w:val="en-US" w:eastAsia="en-US" w:bidi="ar-SA"/>
        </w:rPr>
      </w:pPr>
    </w:p>
    <w:p w:rsidR="0075195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F</w:t>
      </w:r>
      <w:r w:rsidRPr="002F57B0" w:rsidR="009E73CE">
        <w:rPr>
          <w:b/>
          <w:bCs/>
          <w:lang w:val="id-ID" w:eastAsia="en-US" w:bidi="ar-SA"/>
        </w:rPr>
        <w:t>.</w:t>
      </w:r>
      <w:r w:rsidRPr="002F57B0" w:rsidR="009E73CE">
        <w:rPr>
          <w:b/>
          <w:bCs/>
          <w:lang w:val="id-ID" w:eastAsia="en-US" w:bidi="ar-SA"/>
        </w:rPr>
        <w:tab/>
        <w:t>MODEL PEMBELAJARAN</w:t>
      </w:r>
    </w:p>
    <w:p w:rsidR="009E73CE" w:rsidRPr="002F57B0" w:rsidP="00DA55CC">
      <w:pPr>
        <w:spacing w:before="60" w:after="60" w:line="240" w:lineRule="auto"/>
        <w:ind w:left="426"/>
        <w:jc w:val="both"/>
        <w:rPr>
          <w:lang w:val="en-US" w:eastAsia="en-US" w:bidi="ar-SA"/>
        </w:rPr>
      </w:pPr>
      <w:r w:rsidRPr="002F57B0">
        <w:rPr>
          <w:rFonts w:eastAsia="Calibri"/>
          <w:i/>
          <w:iCs/>
          <w:color w:val="000000"/>
          <w:lang w:val="id-ID" w:eastAsia="en-US" w:bidi="ar-SA"/>
        </w:rPr>
        <w:t>Blended learning</w:t>
      </w:r>
      <w:r w:rsidRPr="002F57B0">
        <w:rPr>
          <w:rFonts w:eastAsia="Calibri"/>
          <w:color w:val="000000"/>
          <w:lang w:val="id-ID" w:eastAsia="en-US" w:bidi="ar-SA"/>
        </w:rPr>
        <w:t xml:space="preserve"> melalui model pembelajaran dengan menggunakan </w:t>
      </w:r>
      <w:r w:rsidRPr="002F57B0">
        <w:rPr>
          <w:rFonts w:eastAsia="Calibri"/>
          <w:i/>
          <w:iCs/>
          <w:color w:val="000000"/>
          <w:lang w:val="id-ID" w:eastAsia="en-US" w:bidi="ar-SA"/>
        </w:rPr>
        <w:t xml:space="preserve">Project Based Learning </w:t>
      </w:r>
      <w:r w:rsidRPr="002F57B0">
        <w:rPr>
          <w:rFonts w:eastAsia="Calibri"/>
          <w:color w:val="000000"/>
          <w:lang w:val="id-ID" w:eastAsia="en-US" w:bidi="ar-SA"/>
        </w:rPr>
        <w:t xml:space="preserve">(PBL) terintegrasi pembelajaran berdiferensiasi berbasis </w:t>
      </w:r>
      <w:r w:rsidRPr="002F57B0">
        <w:rPr>
          <w:rFonts w:eastAsia="Calibri"/>
          <w:i/>
          <w:iCs/>
          <w:color w:val="000000"/>
          <w:lang w:val="id-ID" w:eastAsia="en-US" w:bidi="ar-SA"/>
        </w:rPr>
        <w:t xml:space="preserve">Social Emotional Learning </w:t>
      </w:r>
      <w:r w:rsidRPr="002F57B0">
        <w:rPr>
          <w:rFonts w:eastAsia="Calibri"/>
          <w:color w:val="000000"/>
          <w:lang w:val="id-ID" w:eastAsia="en-US" w:bidi="ar-SA"/>
        </w:rPr>
        <w:t>(SEL).</w:t>
      </w:r>
    </w:p>
    <w:p w:rsidR="00F52DE4" w:rsidRPr="002F57B0" w:rsidP="00DA55CC">
      <w:pPr>
        <w:spacing w:before="60" w:after="60" w:line="240" w:lineRule="auto"/>
        <w:jc w:val="both"/>
        <w:rPr>
          <w:lang w:val="en-US" w:eastAsia="en-US" w:bidi="ar-SA"/>
        </w:rPr>
      </w:pPr>
      <w:r w:rsidRPr="002F57B0">
        <w:rPr>
          <w:lang w:val="en-US" w:eastAsia="en-US" w:bidi="ar-SA"/>
        </w:rPr>
        <w:br w:type="page"/>
      </w:r>
    </w:p>
    <w:p w:rsidR="009E73CE" w:rsidRPr="002F57B0" w:rsidP="00DA55CC">
      <w:pPr>
        <w:shd w:val="clear" w:color="auto" w:fill="FABF8F" w:themeFill="accent6" w:themeFillTint="99"/>
        <w:spacing w:before="60" w:after="60" w:line="240" w:lineRule="auto"/>
        <w:jc w:val="center"/>
        <w:rPr>
          <w:b/>
          <w:bCs/>
          <w:lang w:val="en-US" w:eastAsia="en-US" w:bidi="ar-SA"/>
        </w:rPr>
      </w:pPr>
      <w:r w:rsidRPr="002F57B0">
        <w:rPr>
          <w:b/>
          <w:bCs/>
          <w:lang w:val="en-US" w:eastAsia="en-US" w:bidi="ar-SA"/>
        </w:rPr>
        <w:t>KOMPONEN INTI</w:t>
      </w:r>
    </w:p>
    <w:p w:rsidR="005B75E4" w:rsidRPr="002F57B0" w:rsidP="00DA55CC">
      <w:pPr>
        <w:spacing w:before="60" w:after="60" w:line="240" w:lineRule="auto"/>
        <w:jc w:val="both"/>
        <w:rPr>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A</w:t>
      </w:r>
      <w:r w:rsidRPr="002F57B0">
        <w:rPr>
          <w:b/>
          <w:bCs/>
          <w:lang w:val="id-ID" w:eastAsia="en-US" w:bidi="ar-SA"/>
        </w:rPr>
        <w:t>.</w:t>
      </w:r>
      <w:r w:rsidRPr="002F57B0">
        <w:rPr>
          <w:b/>
          <w:bCs/>
          <w:lang w:val="id-ID" w:eastAsia="en-US" w:bidi="ar-SA"/>
        </w:rPr>
        <w:tab/>
      </w:r>
      <w:r w:rsidRPr="002F57B0" w:rsidR="007A138E">
        <w:rPr>
          <w:b/>
          <w:bCs/>
          <w:lang w:val="id-ID" w:eastAsia="en-US" w:bidi="ar-SA"/>
        </w:rPr>
        <w:t>TUJUAN PEMBELAJARAN</w:t>
      </w:r>
    </w:p>
    <w:p w:rsidR="004915B1" w:rsidRPr="002F57B0" w:rsidP="00CC3913">
      <w:pPr>
        <w:numPr>
          <w:ilvl w:val="0"/>
          <w:numId w:val="5"/>
        </w:numPr>
        <w:tabs>
          <w:tab w:val="left" w:pos="709"/>
        </w:tabs>
        <w:spacing w:before="60" w:after="60" w:line="240" w:lineRule="auto"/>
        <w:ind w:left="709" w:hanging="283"/>
        <w:contextualSpacing/>
        <w:jc w:val="both"/>
        <w:rPr>
          <w:rFonts w:eastAsia="Bookman Old Style"/>
          <w:lang w:val="en-US" w:eastAsia="en-US" w:bidi="ar-SA"/>
        </w:rPr>
      </w:pPr>
      <w:r w:rsidRPr="002F57B0">
        <w:rPr>
          <w:rFonts w:eastAsia="Bookman Old Style"/>
          <w:lang w:val="en-US" w:eastAsia="en-US" w:bidi="ar-SA"/>
        </w:rPr>
        <w:t xml:space="preserve">Memahami administrasi dan pemasaran </w:t>
      </w:r>
    </w:p>
    <w:p w:rsidR="004915B1" w:rsidRPr="002F57B0" w:rsidP="00CC3913">
      <w:pPr>
        <w:numPr>
          <w:ilvl w:val="0"/>
          <w:numId w:val="5"/>
        </w:numPr>
        <w:tabs>
          <w:tab w:val="left" w:pos="709"/>
        </w:tabs>
        <w:spacing w:before="60" w:after="60" w:line="240" w:lineRule="auto"/>
        <w:ind w:left="709" w:hanging="283"/>
        <w:contextualSpacing/>
        <w:jc w:val="both"/>
        <w:rPr>
          <w:rFonts w:eastAsia="Bookman Old Style"/>
          <w:lang w:val="en-US" w:eastAsia="en-US" w:bidi="ar-SA"/>
        </w:rPr>
      </w:pPr>
      <w:r w:rsidRPr="002F57B0">
        <w:rPr>
          <w:rFonts w:eastAsia="Bookman Old Style"/>
          <w:lang w:val="en-US" w:eastAsia="en-US" w:bidi="ar-SA"/>
        </w:rPr>
        <w:t xml:space="preserve">Memahami komponen perencanaan usaha </w:t>
      </w:r>
    </w:p>
    <w:p w:rsidR="004915B1" w:rsidRPr="002F57B0" w:rsidP="00CC3913">
      <w:pPr>
        <w:numPr>
          <w:ilvl w:val="0"/>
          <w:numId w:val="5"/>
        </w:numPr>
        <w:tabs>
          <w:tab w:val="left" w:pos="709"/>
        </w:tabs>
        <w:spacing w:before="60" w:after="60" w:line="240" w:lineRule="auto"/>
        <w:ind w:left="709" w:hanging="283"/>
        <w:contextualSpacing/>
        <w:jc w:val="both"/>
        <w:rPr>
          <w:rFonts w:eastAsia="Calibri"/>
          <w:color w:val="000000"/>
          <w:lang w:val="en-US" w:eastAsia="en-US" w:bidi="ar-SA"/>
        </w:rPr>
      </w:pPr>
      <w:r w:rsidRPr="002F57B0">
        <w:rPr>
          <w:rFonts w:eastAsia="Bookman Old Style"/>
          <w:lang w:val="en-US" w:eastAsia="en-US" w:bidi="ar-SA"/>
        </w:rPr>
        <w:t>Memahami</w:t>
      </w:r>
      <w:r w:rsidRPr="002F57B0">
        <w:rPr>
          <w:rFonts w:eastAsia="Calibri"/>
          <w:color w:val="000000"/>
          <w:lang w:val="en-US" w:eastAsia="en-US" w:bidi="ar-SA"/>
        </w:rPr>
        <w:t xml:space="preserve"> penyusunan perencanaan usaha </w:t>
      </w:r>
    </w:p>
    <w:p w:rsidR="00196144"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B</w:t>
      </w:r>
      <w:r w:rsidRPr="002F57B0">
        <w:rPr>
          <w:b/>
          <w:bCs/>
          <w:lang w:val="id-ID" w:eastAsia="en-US" w:bidi="ar-SA"/>
        </w:rPr>
        <w:t>.</w:t>
      </w:r>
      <w:r w:rsidRPr="002F57B0">
        <w:rPr>
          <w:b/>
          <w:bCs/>
          <w:lang w:val="id-ID" w:eastAsia="en-US" w:bidi="ar-SA"/>
        </w:rPr>
        <w:tab/>
      </w:r>
      <w:r w:rsidRPr="002F57B0" w:rsidR="007A138E">
        <w:rPr>
          <w:b/>
          <w:bCs/>
          <w:lang w:val="id-ID" w:eastAsia="en-US" w:bidi="ar-SA"/>
        </w:rPr>
        <w:t>PEMAHAMAN BERMAKNA</w:t>
      </w:r>
    </w:p>
    <w:p w:rsidR="00562792" w:rsidRPr="002F57B0" w:rsidP="00DA55CC">
      <w:pPr>
        <w:spacing w:before="60" w:after="60" w:line="240" w:lineRule="auto"/>
        <w:ind w:left="426"/>
        <w:jc w:val="both"/>
        <w:rPr>
          <w:rFonts w:eastAsia="Bookman Old Style"/>
          <w:lang w:val="id-ID" w:eastAsia="en-US" w:bidi="ar-SA"/>
        </w:rPr>
      </w:pPr>
      <w:r w:rsidRPr="002F57B0">
        <w:rPr>
          <w:rFonts w:eastAsia="Calibri"/>
          <w:lang w:val="id-ID" w:eastAsia="en-US" w:bidi="ar-SA"/>
        </w:rPr>
        <w:t xml:space="preserve">Menyadari bahwa </w:t>
      </w:r>
      <w:r w:rsidRPr="002F57B0" w:rsidR="002F57B0">
        <w:rPr>
          <w:rFonts w:eastAsia="Calibri"/>
          <w:bCs/>
          <w:i/>
          <w:lang w:val="id-ID" w:eastAsia="en-US" w:bidi="ar-SA"/>
        </w:rPr>
        <w:t>Administrasi dan Perencanaan Usaha</w:t>
      </w:r>
      <w:r w:rsidRPr="002F57B0" w:rsidR="002F57B0">
        <w:rPr>
          <w:rFonts w:eastAsia="Calibri"/>
          <w:b/>
          <w:bCs/>
          <w:lang w:val="id-ID" w:eastAsia="en-US" w:bidi="ar-SA"/>
        </w:rPr>
        <w:t xml:space="preserve"> </w:t>
      </w:r>
      <w:r w:rsidRPr="002F57B0">
        <w:rPr>
          <w:rFonts w:eastAsia="Calibri"/>
          <w:lang w:val="id-ID" w:eastAsia="en-US" w:bidi="ar-SA"/>
        </w:rPr>
        <w:t xml:space="preserve">dapat digunakan untuk menyelesaikan masalah </w:t>
      </w:r>
      <w:r w:rsidRPr="002F57B0">
        <w:rPr>
          <w:rFonts w:eastAsia="Calibri"/>
          <w:lang w:val="en-US" w:eastAsia="en-US" w:bidi="ar-SA"/>
        </w:rPr>
        <w:t xml:space="preserve">dalam kehidupan </w:t>
      </w:r>
      <w:r w:rsidRPr="002F57B0">
        <w:rPr>
          <w:rFonts w:eastAsia="Calibri"/>
          <w:lang w:val="id-ID" w:eastAsia="en-US" w:bidi="ar-SA"/>
        </w:rPr>
        <w:t>sehari-hari</w:t>
      </w:r>
      <w:r w:rsidRPr="002F57B0">
        <w:rPr>
          <w:rFonts w:eastAsia="Calibri"/>
          <w:lang w:val="en-US" w:eastAsia="en-US" w:bidi="ar-SA"/>
        </w:rPr>
        <w:t>.</w:t>
      </w:r>
    </w:p>
    <w:p w:rsidR="00196144"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C</w:t>
      </w:r>
      <w:r w:rsidRPr="002F57B0">
        <w:rPr>
          <w:b/>
          <w:bCs/>
          <w:lang w:val="id-ID" w:eastAsia="en-US" w:bidi="ar-SA"/>
        </w:rPr>
        <w:t>.</w:t>
      </w:r>
      <w:r w:rsidRPr="002F57B0">
        <w:rPr>
          <w:b/>
          <w:bCs/>
          <w:lang w:val="id-ID" w:eastAsia="en-US" w:bidi="ar-SA"/>
        </w:rPr>
        <w:tab/>
      </w:r>
      <w:r w:rsidRPr="002F57B0" w:rsidR="007A138E">
        <w:rPr>
          <w:b/>
          <w:bCs/>
          <w:lang w:val="id-ID" w:eastAsia="en-US" w:bidi="ar-SA"/>
        </w:rPr>
        <w:t>PERTANYAAN PEMANTIK</w:t>
      </w:r>
    </w:p>
    <w:p w:rsidR="000B20B9" w:rsidRPr="002F57B0" w:rsidP="00DA55CC">
      <w:pPr>
        <w:numPr>
          <w:ilvl w:val="0"/>
          <w:numId w:val="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2F57B0">
        <w:rPr>
          <w:lang w:val="en-US" w:eastAsia="en-US" w:bidi="ar-SA"/>
        </w:rPr>
        <w:t xml:space="preserve">Guru </w:t>
      </w:r>
      <w:r w:rsidRPr="002F57B0">
        <w:rPr>
          <w:rFonts w:eastAsia="Calibri"/>
          <w:lang w:val="en-US" w:eastAsia="en-US" w:bidi="ar-SA"/>
        </w:rPr>
        <w:t>mengajukan</w:t>
      </w:r>
      <w:r w:rsidRPr="002F57B0">
        <w:rPr>
          <w:lang w:val="en-US" w:eastAsia="en-US" w:bidi="ar-SA"/>
        </w:rPr>
        <w:t xml:space="preserve"> pertanyaan </w:t>
      </w:r>
      <w:r w:rsidRPr="002F57B0" w:rsidR="00F86AE1">
        <w:rPr>
          <w:lang w:val="en-US" w:eastAsia="en-US" w:bidi="ar-SA"/>
        </w:rPr>
        <w:t xml:space="preserve">untuk memantik rasa ingin tahu </w:t>
      </w:r>
      <w:r w:rsidRPr="002F57B0">
        <w:rPr>
          <w:lang w:val="en-US" w:eastAsia="en-US" w:bidi="ar-SA"/>
        </w:rPr>
        <w:t xml:space="preserve">kepada peserta didik seputar </w:t>
      </w:r>
      <w:r w:rsidRPr="002F57B0" w:rsidR="002F57B0">
        <w:rPr>
          <w:rFonts w:eastAsia="Calibri"/>
          <w:bCs/>
          <w:i/>
          <w:lang w:val="en-US" w:eastAsia="en-US" w:bidi="ar-SA"/>
        </w:rPr>
        <w:t>Administrasi dan Perencanaan Usaha</w:t>
      </w:r>
      <w:r w:rsidRPr="002F57B0" w:rsidR="002F57B0">
        <w:rPr>
          <w:rFonts w:eastAsia="Calibri"/>
          <w:b/>
          <w:bCs/>
          <w:lang w:val="en-US" w:eastAsia="en-US" w:bidi="ar-SA"/>
        </w:rPr>
        <w:t xml:space="preserve"> </w:t>
      </w:r>
    </w:p>
    <w:p w:rsidR="000B20B9" w:rsidRPr="002F57B0" w:rsidP="00DA55CC">
      <w:pPr>
        <w:numPr>
          <w:ilvl w:val="0"/>
          <w:numId w:val="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2F57B0">
        <w:rPr>
          <w:lang w:val="en-US" w:eastAsia="en-US" w:bidi="ar-SA"/>
        </w:rPr>
        <w:t xml:space="preserve">Guru </w:t>
      </w:r>
      <w:r w:rsidRPr="002F57B0">
        <w:rPr>
          <w:rFonts w:eastAsia="Calibri"/>
          <w:lang w:val="en-US" w:eastAsia="en-US" w:bidi="ar-SA"/>
        </w:rPr>
        <w:t>membandingakan</w:t>
      </w:r>
      <w:r w:rsidRPr="002F57B0">
        <w:rPr>
          <w:lang w:val="en-US" w:eastAsia="en-US" w:bidi="ar-SA"/>
        </w:rPr>
        <w:t xml:space="preserve"> jawaban peserta didik satu dengan jawaban peserta didik lainnya.</w:t>
      </w:r>
    </w:p>
    <w:p w:rsidR="00196144"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D</w:t>
      </w:r>
      <w:r w:rsidRPr="002F57B0">
        <w:rPr>
          <w:b/>
          <w:bCs/>
          <w:lang w:val="id-ID" w:eastAsia="en-US" w:bidi="ar-SA"/>
        </w:rPr>
        <w:t>.</w:t>
      </w:r>
      <w:r w:rsidRPr="002F57B0">
        <w:rPr>
          <w:b/>
          <w:bCs/>
          <w:lang w:val="id-ID" w:eastAsia="en-US" w:bidi="ar-SA"/>
        </w:rPr>
        <w:tab/>
      </w:r>
      <w:r w:rsidRPr="002F57B0" w:rsidR="007A138E">
        <w:rPr>
          <w:b/>
          <w:bCs/>
          <w:lang w:val="id-ID" w:eastAsia="en-US" w:bidi="ar-SA"/>
        </w:rPr>
        <w:t>KEGIATAN PEMBELAJARAN</w:t>
      </w:r>
    </w:p>
    <w:tbl>
      <w:tblPr>
        <w:tblStyle w:val="TableGrid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2F57B0" w:rsidP="00DA55CC">
            <w:pPr>
              <w:tabs>
                <w:tab w:val="left" w:pos="426"/>
              </w:tabs>
              <w:spacing w:before="60" w:after="60" w:line="240" w:lineRule="auto"/>
              <w:ind w:left="0"/>
              <w:contextualSpacing w:val="0"/>
              <w:jc w:val="center"/>
              <w:rPr>
                <w:rFonts w:eastAsia="Calibri"/>
                <w:b/>
                <w:bCs/>
                <w:caps/>
              </w:rPr>
            </w:pPr>
            <w:r w:rsidRPr="002F57B0">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2F57B0" w:rsidP="00DA55CC">
            <w:pPr>
              <w:numPr>
                <w:ilvl w:val="0"/>
                <w:numId w:val="7"/>
              </w:numPr>
              <w:tabs>
                <w:tab w:val="left" w:pos="193"/>
                <w:tab w:val="clear" w:pos="720"/>
              </w:tabs>
              <w:spacing w:before="60" w:after="60" w:line="240" w:lineRule="auto"/>
              <w:ind w:left="192" w:right="57" w:hanging="249"/>
              <w:jc w:val="both"/>
              <w:rPr>
                <w:lang w:val="id-ID"/>
              </w:rPr>
            </w:pPr>
            <w:r w:rsidRPr="002F57B0">
              <w:rPr>
                <w:lang w:val="id-ID"/>
              </w:rPr>
              <w:t xml:space="preserve">Doa; absensi; menyampaikan tujuan </w:t>
            </w:r>
            <w:r w:rsidRPr="002F57B0">
              <w:rPr>
                <w:rFonts w:eastAsia="Calibri"/>
                <w:lang w:val="id-ID"/>
              </w:rPr>
              <w:t>pembelajaran</w:t>
            </w:r>
            <w:r w:rsidRPr="002F57B0">
              <w:rPr>
                <w:lang w:val="id-ID"/>
              </w:rPr>
              <w:t>; dan menyampaikan penilaian hasil pembelajaran</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caps/>
              </w:rPr>
            </w:pPr>
            <w:r w:rsidRPr="002F57B0">
              <w:rPr>
                <w:lang w:val="id-ID"/>
              </w:rPr>
              <w:t>Memotivasi</w:t>
            </w:r>
            <w:r w:rsidRPr="002F57B0">
              <w:rPr>
                <w:rFonts w:eastAsia="Calibri"/>
                <w:lang w:val="id-ID"/>
              </w:rPr>
              <w:t xml:space="preserve"> siswa </w:t>
            </w:r>
            <w:r w:rsidRPr="002F57B0">
              <w:rPr>
                <w:lang w:val="id-ID"/>
              </w:rPr>
              <w:t>untuk</w:t>
            </w:r>
            <w:r w:rsidRPr="002F57B0">
              <w:rPr>
                <w:rFonts w:eastAsia="Calibri"/>
                <w:lang w:val="id-ID"/>
              </w:rPr>
              <w:t xml:space="preserve"> </w:t>
            </w:r>
            <w:r w:rsidRPr="002F57B0">
              <w:rPr>
                <w:lang w:val="id-ID"/>
              </w:rPr>
              <w:t>tercapainya</w:t>
            </w:r>
            <w:r w:rsidRPr="002F57B0">
              <w:rPr>
                <w:rFonts w:eastAsia="Calibri"/>
                <w:lang w:val="id-ID"/>
              </w:rPr>
              <w:t xml:space="preserve"> </w:t>
            </w:r>
            <w:r w:rsidRPr="002F57B0">
              <w:rPr>
                <w:lang w:val="id-ID"/>
              </w:rPr>
              <w:t xml:space="preserve">kompetensi dan </w:t>
            </w:r>
            <w:r w:rsidRPr="002F57B0">
              <w:rPr>
                <w:rFonts w:eastAsia="Calibri"/>
                <w:lang w:val="id-ID"/>
              </w:rPr>
              <w:t>karakter</w:t>
            </w:r>
            <w:r w:rsidRPr="002F57B0">
              <w:rPr>
                <w:lang w:val="id-ID"/>
              </w:rPr>
              <w:t xml:space="preserve"> yang sesuai dengan</w:t>
            </w:r>
            <w:r w:rsidRPr="002F57B0">
              <w:rPr>
                <w:rFonts w:eastAsia="Calibri"/>
                <w:lang w:val="id-ID"/>
              </w:rPr>
              <w:t xml:space="preserve"> </w:t>
            </w:r>
            <w:r w:rsidRPr="002F57B0">
              <w:rPr>
                <w:b/>
                <w:bCs/>
                <w:i/>
                <w:iCs/>
                <w:lang w:val="id-ID"/>
              </w:rPr>
              <w:t>Profil Pelajar Pancasila</w:t>
            </w:r>
            <w:r w:rsidRPr="002F57B0">
              <w:rPr>
                <w:b/>
                <w:bCs/>
                <w:lang w:val="id-ID"/>
              </w:rPr>
              <w:t>;</w:t>
            </w:r>
            <w:r w:rsidRPr="002F57B0">
              <w:rPr>
                <w:lang w:val="id-ID"/>
              </w:rPr>
              <w:t xml:space="preserve"> yaitu </w:t>
            </w:r>
            <w:r w:rsidRPr="002F57B0">
              <w:rPr>
                <w:rFonts w:eastAsia="Calibri"/>
                <w:lang w:val="id-ID"/>
              </w:rPr>
              <w:t>1) beriman, bertakwa kepada Tuhan Yang Maha Esa, dan berakhlak mulia, 2) mandiri, 3) bernalar kritis, 4) kreatif, 5) bergotong royong, dan 6) berkebinekaan global</w:t>
            </w:r>
            <w:r w:rsidRPr="002F57B0">
              <w:rPr>
                <w:lang w:val="id-ID"/>
              </w:rPr>
              <w:t>, yang merupakan salah satu kriteria standar kelulusan dalam satuan pendidikan.</w:t>
            </w:r>
            <w:r w:rsidRPr="002F57B0">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2F57B0" w:rsidP="00DA55CC">
            <w:pPr>
              <w:tabs>
                <w:tab w:val="left" w:pos="426"/>
              </w:tabs>
              <w:spacing w:before="60" w:after="60" w:line="240" w:lineRule="auto"/>
              <w:ind w:left="0"/>
              <w:contextualSpacing w:val="0"/>
              <w:jc w:val="center"/>
              <w:rPr>
                <w:rFonts w:eastAsia="Calibri"/>
                <w:b/>
                <w:bCs/>
                <w:caps/>
              </w:rPr>
            </w:pPr>
            <w:r w:rsidRPr="002F57B0">
              <w:rPr>
                <w:rFonts w:eastAsia="Calibri"/>
                <w:b/>
                <w:bCs/>
                <w:caps/>
              </w:rPr>
              <w:t>Kegiatan Inti</w:t>
            </w:r>
          </w:p>
        </w:tc>
      </w:tr>
      <w:tr w:rsidTr="0081506A">
        <w:tblPrEx>
          <w:tblW w:w="9213" w:type="dxa"/>
          <w:tblInd w:w="534" w:type="dxa"/>
          <w:tblLook w:val="04A0"/>
        </w:tblPrEx>
        <w:tc>
          <w:tcPr>
            <w:tcW w:w="1417" w:type="dxa"/>
          </w:tcPr>
          <w:p w:rsidR="00091A99" w:rsidRPr="002F57B0" w:rsidP="00DA55CC">
            <w:pPr>
              <w:suppressAutoHyphens/>
              <w:autoSpaceDE w:val="0"/>
              <w:autoSpaceDN w:val="0"/>
              <w:adjustRightInd w:val="0"/>
              <w:spacing w:before="60" w:after="60" w:line="240" w:lineRule="auto"/>
              <w:ind w:left="-60" w:right="-73"/>
              <w:textAlignment w:val="center"/>
              <w:rPr>
                <w:i/>
                <w:iCs/>
              </w:rPr>
            </w:pPr>
            <w:r w:rsidRPr="002F57B0">
              <w:rPr>
                <w:i/>
                <w:iCs/>
              </w:rPr>
              <w:t>Stimulus</w:t>
            </w:r>
          </w:p>
        </w:tc>
        <w:tc>
          <w:tcPr>
            <w:tcW w:w="7796" w:type="dxa"/>
          </w:tcPr>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caps/>
              </w:rPr>
            </w:pPr>
            <w:r w:rsidRPr="002F57B0">
              <w:rPr>
                <w:rFonts w:eastAsia="Calibri"/>
                <w:lang w:val="id-ID"/>
              </w:rPr>
              <w:t xml:space="preserve">Peserta didik </w:t>
            </w:r>
            <w:r w:rsidRPr="002F57B0">
              <w:rPr>
                <w:lang w:val="id-ID"/>
              </w:rPr>
              <w:t>diberi</w:t>
            </w:r>
            <w:r w:rsidRPr="002F57B0">
              <w:rPr>
                <w:rFonts w:eastAsia="Calibri"/>
                <w:lang w:val="id-ID"/>
              </w:rPr>
              <w:t xml:space="preserve"> motivasi atau rangsangan untuk memusatkan perhatian pada topik</w:t>
            </w:r>
            <w:r w:rsidRPr="002F57B0">
              <w:rPr>
                <w:rFonts w:eastAsia="Calibri"/>
              </w:rPr>
              <w:t xml:space="preserve"> : </w:t>
            </w:r>
            <w:r w:rsidRPr="002F57B0" w:rsidR="002F57B0">
              <w:rPr>
                <w:rFonts w:eastAsia="Calibri"/>
                <w:bCs/>
                <w:i/>
                <w:lang w:val="id-ID"/>
              </w:rPr>
              <w:t>Administrasi dan Perencanaan Usaha</w:t>
            </w:r>
            <w:r w:rsidRPr="002F57B0" w:rsidR="002F57B0">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2F57B0" w:rsidP="00DA55CC">
            <w:pPr>
              <w:suppressAutoHyphens/>
              <w:autoSpaceDE w:val="0"/>
              <w:autoSpaceDN w:val="0"/>
              <w:adjustRightInd w:val="0"/>
              <w:spacing w:before="60" w:after="60" w:line="240" w:lineRule="auto"/>
              <w:ind w:left="-60" w:right="-73"/>
              <w:textAlignment w:val="center"/>
              <w:rPr>
                <w:i/>
                <w:iCs/>
                <w:lang w:val="id-ID"/>
              </w:rPr>
            </w:pPr>
            <w:r w:rsidRPr="002F57B0">
              <w:rPr>
                <w:i/>
                <w:iCs/>
              </w:rPr>
              <w:t>Identifikasi</w:t>
            </w:r>
            <w:r w:rsidRPr="002F57B0">
              <w:rPr>
                <w:i/>
                <w:iCs/>
                <w:lang w:val="id-ID"/>
              </w:rPr>
              <w:t xml:space="preserve"> </w:t>
            </w:r>
            <w:r w:rsidRPr="002F57B0">
              <w:rPr>
                <w:i/>
                <w:iCs/>
              </w:rPr>
              <w:t>masalah</w:t>
            </w:r>
          </w:p>
        </w:tc>
        <w:tc>
          <w:tcPr>
            <w:tcW w:w="7796" w:type="dxa"/>
          </w:tcPr>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caps/>
              </w:rPr>
            </w:pPr>
            <w:r w:rsidRPr="002F57B0">
              <w:rPr>
                <w:rFonts w:eastAsia="Calibri"/>
                <w:lang w:val="id-ID"/>
              </w:rPr>
              <w:t xml:space="preserve">Guru memberikan </w:t>
            </w:r>
            <w:r w:rsidRPr="002F57B0">
              <w:rPr>
                <w:lang w:val="id-ID"/>
              </w:rPr>
              <w:t>kesempatan</w:t>
            </w:r>
            <w:r w:rsidRPr="002F57B0">
              <w:rPr>
                <w:rFonts w:eastAsia="Calibri"/>
                <w:lang w:val="id-ID"/>
              </w:rPr>
              <w:t xml:space="preserve"> pada peserta didik untuk </w:t>
            </w:r>
            <w:r w:rsidRPr="002F57B0">
              <w:rPr>
                <w:lang w:val="id-ID"/>
              </w:rPr>
              <w:t>mengidentifikasi</w:t>
            </w:r>
            <w:r w:rsidRPr="002F57B0">
              <w:rPr>
                <w:rFonts w:eastAsia="Calibri"/>
                <w:lang w:val="id-ID"/>
              </w:rPr>
              <w:t xml:space="preserve"> sebanyak mungkin pertanyaan yang berkaitan dengan</w:t>
            </w:r>
            <w:r w:rsidRPr="002F57B0">
              <w:rPr>
                <w:rFonts w:eastAsia="Calibri"/>
              </w:rPr>
              <w:t xml:space="preserve"> </w:t>
            </w:r>
            <w:r w:rsidRPr="002F57B0">
              <w:rPr>
                <w:rFonts w:eastAsia="Calibri"/>
                <w:lang w:val="id-ID"/>
              </w:rPr>
              <w:t>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2F57B0" w:rsidP="00DA55CC">
            <w:pPr>
              <w:suppressAutoHyphens/>
              <w:autoSpaceDE w:val="0"/>
              <w:autoSpaceDN w:val="0"/>
              <w:adjustRightInd w:val="0"/>
              <w:spacing w:before="60" w:after="60" w:line="240" w:lineRule="auto"/>
              <w:ind w:left="-60" w:right="-73"/>
              <w:textAlignment w:val="center"/>
              <w:rPr>
                <w:i/>
                <w:iCs/>
                <w:lang w:val="id-ID"/>
              </w:rPr>
            </w:pPr>
            <w:r w:rsidRPr="002F57B0">
              <w:rPr>
                <w:i/>
                <w:iCs/>
              </w:rPr>
              <w:t>Pengumpulan</w:t>
            </w:r>
            <w:r w:rsidRPr="002F57B0">
              <w:rPr>
                <w:i/>
                <w:iCs/>
                <w:lang w:val="id-ID"/>
              </w:rPr>
              <w:t xml:space="preserve"> data</w:t>
            </w:r>
          </w:p>
        </w:tc>
        <w:tc>
          <w:tcPr>
            <w:tcW w:w="7796" w:type="dxa"/>
          </w:tcPr>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lang w:val="id-ID"/>
              </w:rPr>
            </w:pPr>
            <w:r w:rsidRPr="002F57B0">
              <w:rPr>
                <w:lang w:val="id-ID"/>
              </w:rPr>
              <w:t>Mengamati</w:t>
            </w:r>
            <w:r w:rsidRPr="002F57B0">
              <w:rPr>
                <w:rFonts w:eastAsia="Calibri"/>
                <w:lang w:val="id-ID"/>
              </w:rPr>
              <w:t xml:space="preserve"> dengan </w:t>
            </w:r>
            <w:r w:rsidRPr="002F57B0">
              <w:rPr>
                <w:lang w:val="id-ID"/>
              </w:rPr>
              <w:t>seksama</w:t>
            </w:r>
            <w:r w:rsidRPr="002F57B0">
              <w:rPr>
                <w:rFonts w:eastAsia="Calibri"/>
                <w:lang w:val="id-ID"/>
              </w:rPr>
              <w:t xml:space="preserve">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r w:rsidRPr="002F57B0">
              <w:rPr>
                <w:rFonts w:eastAsia="Calibri"/>
              </w:rPr>
              <w:t xml:space="preserve">, </w:t>
            </w:r>
            <w:r w:rsidRPr="002F57B0">
              <w:rPr>
                <w:rFonts w:eastAsia="Calibri"/>
                <w:lang w:val="id-ID"/>
              </w:rPr>
              <w:t>dalam bentuk gambar/video/slide presentasi yang disajikan dan mencoba menginterprestasikannya</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lang w:val="id-ID"/>
              </w:rPr>
            </w:pPr>
            <w:r w:rsidRPr="002F57B0">
              <w:rPr>
                <w:lang w:val="id-ID"/>
              </w:rPr>
              <w:t>Mencari</w:t>
            </w:r>
            <w:r w:rsidRPr="002F57B0">
              <w:rPr>
                <w:rFonts w:eastAsia="Calibri"/>
                <w:lang w:val="id-ID"/>
              </w:rPr>
              <w:t xml:space="preserve"> dan membaca </w:t>
            </w:r>
            <w:r w:rsidRPr="002F57B0">
              <w:rPr>
                <w:lang w:val="id-ID"/>
              </w:rPr>
              <w:t>berbagai</w:t>
            </w:r>
            <w:r w:rsidRPr="002F57B0">
              <w:rPr>
                <w:rFonts w:eastAsia="Calibri"/>
                <w:lang w:val="id-ID"/>
              </w:rPr>
              <w:t xml:space="preserve"> referensi dari berbagai sumber guna menambah pengetahuan dan pemahaman tentang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rPr>
            </w:pPr>
            <w:r w:rsidRPr="002F57B0">
              <w:rPr>
                <w:rFonts w:eastAsia="Calibri"/>
                <w:lang w:val="id-ID"/>
              </w:rPr>
              <w:t xml:space="preserve">Mengajukan pertanyaan </w:t>
            </w:r>
            <w:r w:rsidRPr="002F57B0">
              <w:rPr>
                <w:lang w:val="id-ID"/>
              </w:rPr>
              <w:t>berkaiatan</w:t>
            </w:r>
            <w:r w:rsidRPr="002F57B0">
              <w:rPr>
                <w:rFonts w:eastAsia="Calibri"/>
                <w:lang w:val="id-ID"/>
              </w:rPr>
              <w:t xml:space="preserve"> dengan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p>
        </w:tc>
      </w:tr>
      <w:tr w:rsidTr="0081506A">
        <w:tblPrEx>
          <w:tblW w:w="9213" w:type="dxa"/>
          <w:tblInd w:w="534" w:type="dxa"/>
          <w:tblLook w:val="04A0"/>
        </w:tblPrEx>
        <w:tc>
          <w:tcPr>
            <w:tcW w:w="1417" w:type="dxa"/>
          </w:tcPr>
          <w:p w:rsidR="00091A99" w:rsidRPr="002F57B0" w:rsidP="00DA55CC">
            <w:pPr>
              <w:suppressAutoHyphens/>
              <w:autoSpaceDE w:val="0"/>
              <w:autoSpaceDN w:val="0"/>
              <w:adjustRightInd w:val="0"/>
              <w:spacing w:before="60" w:after="60" w:line="240" w:lineRule="auto"/>
              <w:ind w:left="-60" w:right="-73"/>
              <w:textAlignment w:val="center"/>
              <w:rPr>
                <w:rFonts w:eastAsia="Calibri"/>
                <w:i/>
                <w:iCs/>
                <w:lang w:val="id-ID"/>
              </w:rPr>
            </w:pPr>
            <w:r w:rsidRPr="002F57B0">
              <w:rPr>
                <w:i/>
                <w:iCs/>
              </w:rPr>
              <w:t>Pembuktian</w:t>
            </w:r>
          </w:p>
        </w:tc>
        <w:tc>
          <w:tcPr>
            <w:tcW w:w="7796" w:type="dxa"/>
          </w:tcPr>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lang w:val="id-ID"/>
              </w:rPr>
            </w:pPr>
            <w:r w:rsidRPr="002F57B0">
              <w:rPr>
                <w:rFonts w:eastAsia="Calibri"/>
                <w:lang w:val="id-ID"/>
              </w:rPr>
              <w:t>Berdiskusi tentang data dari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r w:rsidRPr="002F57B0">
              <w:rPr>
                <w:rFonts w:eastAsia="Calibri"/>
                <w:lang w:val="id-ID"/>
              </w:rPr>
              <w:t xml:space="preserve">. </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caps/>
              </w:rPr>
            </w:pPr>
            <w:r w:rsidRPr="002F57B0">
              <w:rPr>
                <w:rFonts w:eastAsia="Calibri"/>
                <w:lang w:val="id-ID"/>
              </w:rPr>
              <w:t xml:space="preserve">Peserta </w:t>
            </w:r>
            <w:r w:rsidRPr="002F57B0">
              <w:rPr>
                <w:lang w:val="id-ID"/>
              </w:rPr>
              <w:t>didik</w:t>
            </w:r>
            <w:r w:rsidRPr="002F57B0">
              <w:rPr>
                <w:rFonts w:eastAsia="Calibri"/>
                <w:lang w:val="id-ID"/>
              </w:rPr>
              <w:t xml:space="preserve"> mengerjakan beberapa soal mengenai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r w:rsidRPr="002F57B0">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2F57B0" w:rsidP="00DA55CC">
            <w:pPr>
              <w:suppressAutoHyphens/>
              <w:autoSpaceDE w:val="0"/>
              <w:autoSpaceDN w:val="0"/>
              <w:adjustRightInd w:val="0"/>
              <w:spacing w:before="60" w:after="60" w:line="240" w:lineRule="auto"/>
              <w:ind w:left="-60" w:right="-73"/>
              <w:textAlignment w:val="center"/>
              <w:rPr>
                <w:rFonts w:eastAsia="Calibri"/>
                <w:i/>
                <w:iCs/>
                <w:lang w:val="id-ID"/>
              </w:rPr>
            </w:pPr>
            <w:r w:rsidRPr="002F57B0">
              <w:rPr>
                <w:i/>
                <w:iCs/>
              </w:rPr>
              <w:t>Menarik</w:t>
            </w:r>
            <w:r w:rsidRPr="002F57B0">
              <w:rPr>
                <w:i/>
                <w:iCs/>
                <w:lang w:val="id-ID"/>
              </w:rPr>
              <w:t xml:space="preserve"> kesimpulan</w:t>
            </w:r>
          </w:p>
        </w:tc>
        <w:tc>
          <w:tcPr>
            <w:tcW w:w="7796" w:type="dxa"/>
            <w:tcBorders>
              <w:bottom w:val="single" w:sz="4" w:space="0" w:color="auto"/>
            </w:tcBorders>
          </w:tcPr>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lang w:val="id-ID"/>
              </w:rPr>
            </w:pPr>
            <w:r w:rsidRPr="002F57B0">
              <w:rPr>
                <w:rFonts w:eastAsia="Calibri"/>
                <w:lang w:val="id-ID"/>
              </w:rPr>
              <w:t>Menyampaikan hasil diskusi tentang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r w:rsidRPr="002F57B0">
              <w:rPr>
                <w:rFonts w:eastAsia="Calibri"/>
              </w:rPr>
              <w:t>b</w:t>
            </w:r>
            <w:r w:rsidRPr="002F57B0">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lang w:val="id-ID"/>
              </w:rPr>
            </w:pPr>
            <w:r w:rsidRPr="002F57B0">
              <w:rPr>
                <w:lang w:val="id-ID"/>
              </w:rPr>
              <w:t>Mempresentasikan</w:t>
            </w:r>
            <w:r w:rsidRPr="002F57B0">
              <w:rPr>
                <w:rFonts w:eastAsia="Calibri"/>
                <w:lang w:val="id-ID"/>
              </w:rPr>
              <w:t xml:space="preserve"> hasil </w:t>
            </w:r>
            <w:r w:rsidRPr="002F57B0">
              <w:rPr>
                <w:lang w:val="id-ID"/>
              </w:rPr>
              <w:t>diskusi</w:t>
            </w:r>
            <w:r w:rsidRPr="002F57B0">
              <w:rPr>
                <w:rFonts w:eastAsia="Calibri"/>
                <w:lang w:val="id-ID"/>
              </w:rPr>
              <w:t xml:space="preserve"> kelompok secara klasikal tentang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r w:rsidRPr="002F57B0">
              <w:rPr>
                <w:rFonts w:eastAsia="Calibri"/>
                <w:i/>
                <w:iCs/>
              </w:rPr>
              <w:t>.</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lang w:val="id-ID"/>
              </w:rPr>
            </w:pPr>
            <w:r w:rsidRPr="002F57B0">
              <w:rPr>
                <w:rFonts w:eastAsia="Calibri"/>
                <w:lang w:val="id-ID"/>
              </w:rPr>
              <w:t xml:space="preserve">Mengemukakan pendapat </w:t>
            </w:r>
            <w:r w:rsidRPr="002F57B0">
              <w:rPr>
                <w:lang w:val="id-ID"/>
              </w:rPr>
              <w:t>atas</w:t>
            </w:r>
            <w:r w:rsidRPr="002F57B0">
              <w:rPr>
                <w:rFonts w:eastAsia="Calibri"/>
                <w:lang w:val="id-ID"/>
              </w:rPr>
              <w:t xml:space="preserve"> presentasi yang dilakukan tentang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r w:rsidRPr="002F57B0">
              <w:rPr>
                <w:rFonts w:eastAsia="Calibri"/>
              </w:rPr>
              <w:t xml:space="preserve">dan </w:t>
            </w:r>
            <w:r w:rsidRPr="002F57B0">
              <w:rPr>
                <w:rFonts w:eastAsia="Calibri"/>
                <w:lang w:val="id-ID"/>
              </w:rPr>
              <w:t>ditanggapi oleh kelompok yang mempresentasikan</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caps/>
              </w:rPr>
            </w:pPr>
            <w:r w:rsidRPr="002F57B0">
              <w:rPr>
                <w:rFonts w:eastAsia="Calibri"/>
                <w:lang w:val="id-ID"/>
              </w:rPr>
              <w:t xml:space="preserve">Bertanya </w:t>
            </w:r>
            <w:r w:rsidRPr="002F57B0">
              <w:rPr>
                <w:lang w:val="id-ID"/>
              </w:rPr>
              <w:t>atas</w:t>
            </w:r>
            <w:r w:rsidRPr="002F57B0">
              <w:rPr>
                <w:rFonts w:eastAsia="Calibri"/>
                <w:lang w:val="id-ID"/>
              </w:rPr>
              <w:t xml:space="preserve"> presentasi </w:t>
            </w:r>
            <w:r w:rsidRPr="002F57B0">
              <w:rPr>
                <w:lang w:val="id-ID"/>
              </w:rPr>
              <w:t>tentang</w:t>
            </w:r>
            <w:r w:rsidRPr="002F57B0">
              <w:rPr>
                <w:rFonts w:eastAsia="Calibri"/>
                <w:lang w:val="id-ID"/>
              </w:rPr>
              <w:t xml:space="preserve"> materi</w:t>
            </w:r>
            <w:r w:rsidRPr="002F57B0">
              <w:rPr>
                <w:rFonts w:eastAsia="Calibri"/>
              </w:rPr>
              <w:t xml:space="preserve"> :</w:t>
            </w:r>
            <w:r w:rsidRPr="002F57B0">
              <w:rPr>
                <w:rFonts w:eastAsia="Calibri"/>
                <w:lang w:val="id-ID"/>
              </w:rPr>
              <w:t xml:space="preserve"> </w:t>
            </w:r>
            <w:r w:rsidRPr="002F57B0" w:rsidR="002F57B0">
              <w:rPr>
                <w:rFonts w:eastAsia="Calibri"/>
                <w:bCs/>
                <w:i/>
                <w:lang w:val="id-ID"/>
              </w:rPr>
              <w:t>Administrasi dan Perencanaan Usaha</w:t>
            </w:r>
            <w:r w:rsidRPr="002F57B0" w:rsidR="002F57B0">
              <w:rPr>
                <w:rFonts w:eastAsia="Calibri"/>
                <w:b/>
                <w:bCs/>
                <w:lang w:val="id-ID"/>
              </w:rPr>
              <w:t xml:space="preserve"> </w:t>
            </w:r>
            <w:r w:rsidRPr="002F57B0">
              <w:rPr>
                <w:rFonts w:eastAsia="Calibri"/>
              </w:rPr>
              <w:t>d</w:t>
            </w:r>
            <w:r w:rsidRPr="002F57B0">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2F57B0" w:rsidP="00DA55CC">
            <w:pPr>
              <w:tabs>
                <w:tab w:val="left" w:pos="426"/>
              </w:tabs>
              <w:spacing w:before="60" w:after="60" w:line="240" w:lineRule="auto"/>
              <w:ind w:left="0"/>
              <w:contextualSpacing w:val="0"/>
              <w:jc w:val="center"/>
              <w:rPr>
                <w:rFonts w:eastAsia="Calibri"/>
                <w:b/>
                <w:bCs/>
                <w:caps/>
              </w:rPr>
            </w:pPr>
            <w:r w:rsidRPr="002F57B0">
              <w:rPr>
                <w:rFonts w:eastAsia="Calibri"/>
                <w:b/>
                <w:bCs/>
                <w:caps/>
              </w:rPr>
              <w:t>REFLEKSI DAN KONFIRMASI</w:t>
            </w:r>
          </w:p>
        </w:tc>
      </w:tr>
      <w:tr w:rsidTr="0081506A">
        <w:tblPrEx>
          <w:tblW w:w="9213" w:type="dxa"/>
          <w:tblInd w:w="534" w:type="dxa"/>
          <w:tblLook w:val="04A0"/>
        </w:tblPrEx>
        <w:tc>
          <w:tcPr>
            <w:tcW w:w="9213" w:type="dxa"/>
            <w:gridSpan w:val="2"/>
          </w:tcPr>
          <w:p w:rsidR="00091A99" w:rsidRPr="002F57B0" w:rsidP="00DA55CC">
            <w:pPr>
              <w:numPr>
                <w:ilvl w:val="0"/>
                <w:numId w:val="7"/>
              </w:numPr>
              <w:tabs>
                <w:tab w:val="left" w:pos="193"/>
                <w:tab w:val="clear" w:pos="720"/>
              </w:tabs>
              <w:spacing w:before="60" w:after="60" w:line="240" w:lineRule="auto"/>
              <w:ind w:left="192" w:right="57" w:hanging="249"/>
              <w:jc w:val="both"/>
              <w:rPr>
                <w:lang w:val="id-ID"/>
              </w:rPr>
            </w:pPr>
            <w:r w:rsidRPr="002F57B0">
              <w:rPr>
                <w:rFonts w:eastAsia="Calibri"/>
                <w:color w:val="000000"/>
                <w:lang w:val="id-ID"/>
              </w:rPr>
              <w:t xml:space="preserve">Refleksi pencapaian siswa/formatif </w:t>
            </w:r>
            <w:r w:rsidRPr="002F57B0">
              <w:rPr>
                <w:lang w:val="id-ID"/>
              </w:rPr>
              <w:t>asesmen</w:t>
            </w:r>
            <w:r w:rsidRPr="002F57B0">
              <w:rPr>
                <w:rFonts w:eastAsia="Calibri"/>
                <w:color w:val="000000"/>
                <w:lang w:val="id-ID"/>
              </w:rPr>
              <w:t>, dan refleksi guru untuk mengetahui ketercapaian proses pembelajaran dan perbaikan.</w:t>
            </w:r>
          </w:p>
          <w:p w:rsidR="00091A99" w:rsidRPr="002F57B0" w:rsidP="00DA55CC">
            <w:pPr>
              <w:numPr>
                <w:ilvl w:val="0"/>
                <w:numId w:val="7"/>
              </w:numPr>
              <w:tabs>
                <w:tab w:val="left" w:pos="193"/>
                <w:tab w:val="clear" w:pos="720"/>
              </w:tabs>
              <w:spacing w:before="60" w:after="60" w:line="240" w:lineRule="auto"/>
              <w:ind w:left="192" w:right="57" w:hanging="249"/>
              <w:jc w:val="both"/>
              <w:rPr>
                <w:lang w:val="id-ID"/>
              </w:rPr>
            </w:pPr>
            <w:r w:rsidRPr="002F57B0">
              <w:rPr>
                <w:lang w:val="id-ID"/>
              </w:rPr>
              <w:t>Menginformasikan kegiatan pembelajaran yang akan dilakukan pada pertemuan berikutnya.</w:t>
            </w:r>
          </w:p>
          <w:p w:rsidR="00091A99" w:rsidRPr="002F57B0" w:rsidP="00DA55CC">
            <w:pPr>
              <w:numPr>
                <w:ilvl w:val="0"/>
                <w:numId w:val="7"/>
              </w:numPr>
              <w:tabs>
                <w:tab w:val="left" w:pos="193"/>
                <w:tab w:val="clear" w:pos="720"/>
              </w:tabs>
              <w:spacing w:before="60" w:after="60" w:line="240" w:lineRule="auto"/>
              <w:ind w:left="192" w:right="57" w:hanging="249"/>
              <w:jc w:val="both"/>
              <w:rPr>
                <w:rFonts w:eastAsia="Calibri"/>
                <w:caps/>
              </w:rPr>
            </w:pPr>
            <w:r w:rsidRPr="002F57B0">
              <w:rPr>
                <w:lang w:val="id-ID"/>
              </w:rPr>
              <w:t>Guru mengakhiri kegiatan belajar dengan memberikan pesan dan motivasi tetap semangat belajar dan</w:t>
            </w:r>
            <w:r w:rsidRPr="002F57B0">
              <w:t xml:space="preserve"> </w:t>
            </w:r>
            <w:r w:rsidRPr="002F57B0">
              <w:rPr>
                <w:lang w:val="id-ID"/>
              </w:rPr>
              <w:t>diakhiri dengan berdoa.</w:t>
            </w:r>
          </w:p>
        </w:tc>
      </w:tr>
    </w:tbl>
    <w:p w:rsidR="00091A99" w:rsidRPr="002F57B0" w:rsidP="00DA55CC">
      <w:pPr>
        <w:spacing w:before="60" w:after="60" w:line="240" w:lineRule="auto"/>
        <w:ind w:left="426"/>
        <w:jc w:val="both"/>
        <w:rPr>
          <w:b/>
          <w:bCs/>
          <w:lang w:val="en-US" w:eastAsia="en-US" w:bidi="ar-SA"/>
        </w:rPr>
      </w:pPr>
    </w:p>
    <w:p w:rsidR="00525F4C" w:rsidRPr="002F57B0" w:rsidP="00DA55CC">
      <w:pPr>
        <w:shd w:val="clear" w:color="auto" w:fill="DAEEF3" w:themeFill="accent5" w:themeFillTint="33"/>
        <w:tabs>
          <w:tab w:val="left" w:pos="426"/>
        </w:tabs>
        <w:spacing w:before="60" w:after="60" w:line="240" w:lineRule="auto"/>
        <w:jc w:val="both"/>
        <w:rPr>
          <w:b/>
          <w:bCs/>
          <w:lang w:val="en-US" w:eastAsia="en-US" w:bidi="ar-SA"/>
        </w:rPr>
      </w:pPr>
      <w:r w:rsidRPr="002F57B0">
        <w:rPr>
          <w:b/>
          <w:bCs/>
          <w:lang w:val="en-US" w:eastAsia="en-US" w:bidi="ar-SA"/>
        </w:rPr>
        <w:t>E</w:t>
      </w:r>
      <w:r w:rsidRPr="002F57B0">
        <w:rPr>
          <w:b/>
          <w:bCs/>
          <w:lang w:val="id-ID" w:eastAsia="en-US" w:bidi="ar-SA"/>
        </w:rPr>
        <w:t>.</w:t>
      </w:r>
      <w:r w:rsidRPr="002F57B0">
        <w:rPr>
          <w:b/>
          <w:bCs/>
          <w:lang w:val="id-ID" w:eastAsia="en-US" w:bidi="ar-SA"/>
        </w:rPr>
        <w:tab/>
        <w:t>ASESMEN</w:t>
      </w:r>
      <w:r w:rsidRPr="002F57B0" w:rsidR="002E5C02">
        <w:rPr>
          <w:b/>
          <w:bCs/>
          <w:lang w:val="en-US" w:eastAsia="en-US" w:bidi="ar-SA"/>
        </w:rPr>
        <w:t xml:space="preserve"> / PENILAIAN HASIL PEMBELAJARAN</w:t>
      </w:r>
    </w:p>
    <w:p w:rsidR="006218AB" w:rsidRPr="002F57B0" w:rsidP="00DA55CC">
      <w:pPr>
        <w:tabs>
          <w:tab w:val="left" w:pos="709"/>
        </w:tabs>
        <w:spacing w:before="60" w:after="60" w:line="240" w:lineRule="auto"/>
        <w:ind w:left="426"/>
        <w:jc w:val="both"/>
        <w:rPr>
          <w:b/>
          <w:bCs/>
          <w:lang w:val="en-US" w:eastAsia="en-US" w:bidi="ar-SA"/>
        </w:rPr>
      </w:pPr>
      <w:r w:rsidRPr="002F57B0">
        <w:rPr>
          <w:b/>
          <w:bCs/>
          <w:lang w:val="en-US" w:eastAsia="en-US" w:bidi="ar-SA"/>
        </w:rPr>
        <w:t xml:space="preserve">1. </w:t>
      </w:r>
      <w:r w:rsidRPr="002F57B0">
        <w:rPr>
          <w:b/>
          <w:bCs/>
          <w:lang w:val="en-US" w:eastAsia="en-US" w:bidi="ar-SA"/>
        </w:rPr>
        <w:tab/>
        <w:t>ASESMEN DIAGNOSTIK:</w:t>
      </w:r>
    </w:p>
    <w:p w:rsidR="006218AB" w:rsidRPr="002F57B0" w:rsidP="00DA55CC">
      <w:pPr>
        <w:spacing w:before="60" w:after="60" w:line="240" w:lineRule="auto"/>
        <w:ind w:left="709"/>
        <w:jc w:val="both"/>
        <w:rPr>
          <w:lang w:val="en-US" w:eastAsia="en-US" w:bidi="ar-SA"/>
        </w:rPr>
      </w:pPr>
      <w:r w:rsidRPr="002F57B0">
        <w:rPr>
          <w:lang w:val="en-US" w:eastAsia="en-US" w:bidi="ar-SA"/>
        </w:rPr>
        <w:t>Mengetahui kondisi awal mental para peserta didik</w:t>
      </w:r>
    </w:p>
    <w:tbl>
      <w:tblPr>
        <w:tblStyle w:val="TableGrid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2F57B0" w:rsidP="00DA55CC">
            <w:pPr>
              <w:spacing w:before="60" w:after="60" w:line="240" w:lineRule="auto"/>
              <w:jc w:val="center"/>
              <w:rPr>
                <w:rFonts w:eastAsia="Calibri"/>
                <w:b/>
                <w:bCs/>
                <w:lang w:val="id-ID"/>
              </w:rPr>
            </w:pPr>
            <w:r w:rsidRPr="002F57B0">
              <w:rPr>
                <w:rFonts w:eastAsia="Calibri"/>
                <w:b/>
                <w:bCs/>
                <w:lang w:val="id-ID"/>
              </w:rPr>
              <w:t>No</w:t>
            </w:r>
          </w:p>
        </w:tc>
        <w:tc>
          <w:tcPr>
            <w:tcW w:w="5102" w:type="dxa"/>
            <w:vMerge w:val="restart"/>
            <w:shd w:val="clear" w:color="auto" w:fill="DBE5F1"/>
            <w:vAlign w:val="center"/>
          </w:tcPr>
          <w:p w:rsidR="006218AB" w:rsidRPr="002F57B0" w:rsidP="00DA55CC">
            <w:pPr>
              <w:spacing w:before="60" w:after="60" w:line="240" w:lineRule="auto"/>
              <w:jc w:val="center"/>
              <w:rPr>
                <w:rFonts w:eastAsia="Calibri"/>
                <w:b/>
                <w:bCs/>
                <w:lang w:val="id-ID"/>
              </w:rPr>
            </w:pPr>
            <w:r w:rsidRPr="002F57B0">
              <w:rPr>
                <w:rFonts w:eastAsia="Calibri"/>
                <w:b/>
                <w:bCs/>
                <w:lang w:val="id-ID"/>
              </w:rPr>
              <w:t>Pertanyaan</w:t>
            </w:r>
          </w:p>
        </w:tc>
        <w:tc>
          <w:tcPr>
            <w:tcW w:w="2210" w:type="dxa"/>
            <w:gridSpan w:val="2"/>
            <w:shd w:val="clear" w:color="auto" w:fill="DBE5F1"/>
          </w:tcPr>
          <w:p w:rsidR="006218AB" w:rsidRPr="002F57B0" w:rsidP="00DA55CC">
            <w:pPr>
              <w:spacing w:before="60" w:after="60" w:line="240" w:lineRule="auto"/>
              <w:jc w:val="center"/>
              <w:rPr>
                <w:rFonts w:eastAsia="Calibri"/>
                <w:b/>
                <w:bCs/>
                <w:lang w:val="id-ID"/>
              </w:rPr>
            </w:pPr>
            <w:r w:rsidRPr="002F57B0">
              <w:rPr>
                <w:rFonts w:eastAsia="Calibri"/>
                <w:b/>
                <w:bCs/>
                <w:lang w:val="id-ID"/>
              </w:rPr>
              <w:t>Pilihan</w:t>
            </w:r>
            <w:r w:rsidRPr="002F57B0">
              <w:rPr>
                <w:rFonts w:eastAsia="Calibri"/>
                <w:b/>
                <w:bCs/>
              </w:rPr>
              <w:t xml:space="preserve"> </w:t>
            </w:r>
            <w:r w:rsidRPr="002F57B0">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2F57B0" w:rsidP="00DA55CC">
            <w:pPr>
              <w:spacing w:before="60" w:after="60" w:line="240" w:lineRule="auto"/>
              <w:jc w:val="center"/>
              <w:rPr>
                <w:rFonts w:eastAsia="Calibri"/>
                <w:b/>
                <w:bCs/>
                <w:lang w:val="id-ID"/>
              </w:rPr>
            </w:pPr>
          </w:p>
        </w:tc>
        <w:tc>
          <w:tcPr>
            <w:tcW w:w="5102" w:type="dxa"/>
            <w:vMerge/>
            <w:shd w:val="clear" w:color="auto" w:fill="DBE5F1"/>
          </w:tcPr>
          <w:p w:rsidR="006218AB" w:rsidRPr="002F57B0" w:rsidP="00DA55CC">
            <w:pPr>
              <w:spacing w:before="60" w:after="60" w:line="240" w:lineRule="auto"/>
              <w:rPr>
                <w:rFonts w:eastAsia="Calibri"/>
                <w:b/>
                <w:bCs/>
                <w:lang w:val="id-ID"/>
              </w:rPr>
            </w:pPr>
          </w:p>
        </w:tc>
        <w:tc>
          <w:tcPr>
            <w:tcW w:w="1164" w:type="dxa"/>
            <w:shd w:val="clear" w:color="auto" w:fill="DBE5F1"/>
          </w:tcPr>
          <w:p w:rsidR="006218AB" w:rsidRPr="002F57B0" w:rsidP="00DA55CC">
            <w:pPr>
              <w:spacing w:before="60" w:after="60" w:line="240" w:lineRule="auto"/>
              <w:jc w:val="center"/>
              <w:rPr>
                <w:rFonts w:eastAsia="Calibri"/>
                <w:b/>
                <w:bCs/>
                <w:lang w:val="id-ID"/>
              </w:rPr>
            </w:pPr>
            <w:r w:rsidRPr="002F57B0">
              <w:rPr>
                <w:rFonts w:eastAsia="Calibri"/>
                <w:b/>
                <w:bCs/>
                <w:lang w:val="id-ID"/>
              </w:rPr>
              <w:t>Ya</w:t>
            </w:r>
          </w:p>
        </w:tc>
        <w:tc>
          <w:tcPr>
            <w:tcW w:w="1046" w:type="dxa"/>
            <w:shd w:val="clear" w:color="auto" w:fill="DBE5F1"/>
          </w:tcPr>
          <w:p w:rsidR="006218AB" w:rsidRPr="002F57B0" w:rsidP="00DA55CC">
            <w:pPr>
              <w:spacing w:before="60" w:after="60" w:line="240" w:lineRule="auto"/>
              <w:jc w:val="center"/>
              <w:rPr>
                <w:rFonts w:eastAsia="Calibri"/>
                <w:b/>
                <w:bCs/>
                <w:lang w:val="id-ID"/>
              </w:rPr>
            </w:pPr>
            <w:r w:rsidRPr="002F57B0">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2F57B0" w:rsidP="00DA55CC">
            <w:pPr>
              <w:spacing w:before="60" w:after="60" w:line="240" w:lineRule="auto"/>
              <w:jc w:val="center"/>
              <w:rPr>
                <w:rFonts w:eastAsia="Calibri"/>
              </w:rPr>
            </w:pPr>
            <w:r w:rsidRPr="002F57B0">
              <w:rPr>
                <w:rFonts w:eastAsia="Calibri"/>
              </w:rPr>
              <w:t>1</w:t>
            </w:r>
          </w:p>
        </w:tc>
        <w:tc>
          <w:tcPr>
            <w:tcW w:w="5102" w:type="dxa"/>
            <w:shd w:val="clear" w:color="auto" w:fill="auto"/>
          </w:tcPr>
          <w:p w:rsidR="006218AB" w:rsidRPr="002F57B0" w:rsidP="00DA55CC">
            <w:pPr>
              <w:spacing w:before="60" w:after="60" w:line="240" w:lineRule="auto"/>
              <w:jc w:val="both"/>
              <w:rPr>
                <w:rFonts w:eastAsia="Calibri"/>
                <w:lang w:val="id-ID"/>
              </w:rPr>
            </w:pPr>
            <w:r w:rsidRPr="002F57B0">
              <w:rPr>
                <w:rFonts w:eastAsia="Calibri"/>
                <w:lang w:val="id-ID"/>
              </w:rPr>
              <w:t>Apa</w:t>
            </w:r>
            <w:r w:rsidRPr="002F57B0">
              <w:rPr>
                <w:rFonts w:eastAsia="Calibri"/>
              </w:rPr>
              <w:t xml:space="preserve"> </w:t>
            </w:r>
            <w:r w:rsidRPr="002F57B0">
              <w:rPr>
                <w:rFonts w:eastAsia="Calibri"/>
                <w:lang w:val="id-ID"/>
              </w:rPr>
              <w:t>kabar</w:t>
            </w:r>
            <w:r w:rsidRPr="002F57B0">
              <w:rPr>
                <w:rFonts w:eastAsia="Calibri"/>
              </w:rPr>
              <w:t xml:space="preserve"> </w:t>
            </w:r>
            <w:r w:rsidRPr="002F57B0">
              <w:rPr>
                <w:rFonts w:eastAsia="Calibri"/>
                <w:lang w:val="id-ID"/>
              </w:rPr>
              <w:t>hari</w:t>
            </w:r>
            <w:r w:rsidRPr="002F57B0">
              <w:rPr>
                <w:rFonts w:eastAsia="Calibri"/>
              </w:rPr>
              <w:t xml:space="preserve"> </w:t>
            </w:r>
            <w:r w:rsidRPr="002F57B0">
              <w:rPr>
                <w:rFonts w:eastAsia="Calibri"/>
                <w:lang w:val="id-ID"/>
              </w:rPr>
              <w:t>ini?</w:t>
            </w:r>
          </w:p>
        </w:tc>
        <w:tc>
          <w:tcPr>
            <w:tcW w:w="1164" w:type="dxa"/>
            <w:shd w:val="clear" w:color="auto" w:fill="auto"/>
          </w:tcPr>
          <w:p w:rsidR="006218AB" w:rsidRPr="002F57B0" w:rsidP="00DA55CC">
            <w:pPr>
              <w:spacing w:before="60" w:after="60" w:line="240" w:lineRule="auto"/>
              <w:rPr>
                <w:rFonts w:eastAsia="Calibri"/>
                <w:lang w:val="id-ID"/>
              </w:rPr>
            </w:pPr>
          </w:p>
        </w:tc>
        <w:tc>
          <w:tcPr>
            <w:tcW w:w="1046" w:type="dxa"/>
            <w:shd w:val="clear" w:color="auto" w:fill="auto"/>
          </w:tcPr>
          <w:p w:rsidR="006218AB" w:rsidRPr="002F57B0" w:rsidP="00DA55CC">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F57B0" w:rsidP="00DA55CC">
            <w:pPr>
              <w:spacing w:before="60" w:after="60" w:line="240" w:lineRule="auto"/>
              <w:jc w:val="center"/>
              <w:rPr>
                <w:rFonts w:eastAsia="Calibri"/>
              </w:rPr>
            </w:pPr>
            <w:r w:rsidRPr="002F57B0">
              <w:rPr>
                <w:rFonts w:eastAsia="Calibri"/>
              </w:rPr>
              <w:t>2</w:t>
            </w:r>
          </w:p>
        </w:tc>
        <w:tc>
          <w:tcPr>
            <w:tcW w:w="5102" w:type="dxa"/>
            <w:shd w:val="clear" w:color="auto" w:fill="auto"/>
          </w:tcPr>
          <w:p w:rsidR="006218AB" w:rsidRPr="002F57B0" w:rsidP="00DA55CC">
            <w:pPr>
              <w:spacing w:before="60" w:after="60" w:line="240" w:lineRule="auto"/>
              <w:jc w:val="both"/>
              <w:rPr>
                <w:rFonts w:eastAsia="Calibri"/>
                <w:lang w:val="id-ID"/>
              </w:rPr>
            </w:pPr>
            <w:r w:rsidRPr="002F57B0">
              <w:rPr>
                <w:rFonts w:eastAsia="Calibri"/>
                <w:lang w:val="id-ID"/>
              </w:rPr>
              <w:t>Apakah</w:t>
            </w:r>
            <w:r w:rsidRPr="002F57B0">
              <w:rPr>
                <w:rFonts w:eastAsia="Calibri"/>
              </w:rPr>
              <w:t xml:space="preserve"> </w:t>
            </w:r>
            <w:r w:rsidRPr="002F57B0">
              <w:rPr>
                <w:rFonts w:eastAsia="Calibri"/>
                <w:lang w:val="id-ID"/>
              </w:rPr>
              <w:t>ada yang sakit</w:t>
            </w:r>
            <w:r w:rsidRPr="002F57B0">
              <w:rPr>
                <w:rFonts w:eastAsia="Calibri"/>
              </w:rPr>
              <w:t xml:space="preserve"> </w:t>
            </w:r>
            <w:r w:rsidRPr="002F57B0">
              <w:rPr>
                <w:rFonts w:eastAsia="Calibri"/>
                <w:lang w:val="id-ID"/>
              </w:rPr>
              <w:t>hari</w:t>
            </w:r>
            <w:r w:rsidRPr="002F57B0">
              <w:rPr>
                <w:rFonts w:eastAsia="Calibri"/>
              </w:rPr>
              <w:t xml:space="preserve"> </w:t>
            </w:r>
            <w:r w:rsidRPr="002F57B0">
              <w:rPr>
                <w:rFonts w:eastAsia="Calibri"/>
                <w:lang w:val="id-ID"/>
              </w:rPr>
              <w:t>ini?</w:t>
            </w:r>
          </w:p>
        </w:tc>
        <w:tc>
          <w:tcPr>
            <w:tcW w:w="1164" w:type="dxa"/>
            <w:shd w:val="clear" w:color="auto" w:fill="auto"/>
          </w:tcPr>
          <w:p w:rsidR="006218AB" w:rsidRPr="002F57B0" w:rsidP="00DA55CC">
            <w:pPr>
              <w:spacing w:before="60" w:after="60" w:line="240" w:lineRule="auto"/>
              <w:rPr>
                <w:rFonts w:eastAsia="Calibri"/>
                <w:lang w:val="id-ID"/>
              </w:rPr>
            </w:pPr>
          </w:p>
        </w:tc>
        <w:tc>
          <w:tcPr>
            <w:tcW w:w="1046" w:type="dxa"/>
            <w:shd w:val="clear" w:color="auto" w:fill="auto"/>
          </w:tcPr>
          <w:p w:rsidR="006218AB" w:rsidRPr="002F57B0" w:rsidP="00DA55CC">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F57B0" w:rsidP="00DA55CC">
            <w:pPr>
              <w:spacing w:before="60" w:after="60" w:line="240" w:lineRule="auto"/>
              <w:jc w:val="center"/>
              <w:rPr>
                <w:rFonts w:eastAsia="Calibri"/>
              </w:rPr>
            </w:pPr>
            <w:r w:rsidRPr="002F57B0">
              <w:rPr>
                <w:rFonts w:eastAsia="Calibri"/>
              </w:rPr>
              <w:t>3</w:t>
            </w:r>
          </w:p>
        </w:tc>
        <w:tc>
          <w:tcPr>
            <w:tcW w:w="5102" w:type="dxa"/>
            <w:shd w:val="clear" w:color="auto" w:fill="auto"/>
          </w:tcPr>
          <w:p w:rsidR="006218AB" w:rsidRPr="002F57B0" w:rsidP="00DA55CC">
            <w:pPr>
              <w:spacing w:before="60" w:after="60" w:line="240" w:lineRule="auto"/>
              <w:jc w:val="both"/>
              <w:rPr>
                <w:rFonts w:eastAsia="Calibri"/>
                <w:lang w:val="id-ID"/>
              </w:rPr>
            </w:pPr>
            <w:r w:rsidRPr="002F57B0">
              <w:rPr>
                <w:rFonts w:eastAsia="Calibri"/>
                <w:lang w:val="id-ID"/>
              </w:rPr>
              <w:t>Apakah kalian dalam</w:t>
            </w:r>
            <w:r w:rsidRPr="002F57B0">
              <w:rPr>
                <w:rFonts w:eastAsia="Calibri"/>
              </w:rPr>
              <w:t xml:space="preserve"> </w:t>
            </w:r>
            <w:r w:rsidRPr="002F57B0">
              <w:rPr>
                <w:rFonts w:eastAsia="Calibri"/>
                <w:lang w:val="id-ID"/>
              </w:rPr>
              <w:t>keadaan</w:t>
            </w:r>
            <w:r w:rsidRPr="002F57B0">
              <w:rPr>
                <w:rFonts w:eastAsia="Calibri"/>
              </w:rPr>
              <w:t xml:space="preserve"> </w:t>
            </w:r>
            <w:r w:rsidRPr="002F57B0">
              <w:rPr>
                <w:rFonts w:eastAsia="Calibri"/>
                <w:lang w:val="id-ID"/>
              </w:rPr>
              <w:t>sehat?</w:t>
            </w:r>
          </w:p>
        </w:tc>
        <w:tc>
          <w:tcPr>
            <w:tcW w:w="1164" w:type="dxa"/>
            <w:shd w:val="clear" w:color="auto" w:fill="auto"/>
          </w:tcPr>
          <w:p w:rsidR="006218AB" w:rsidRPr="002F57B0" w:rsidP="00DA55CC">
            <w:pPr>
              <w:spacing w:before="60" w:after="60" w:line="240" w:lineRule="auto"/>
              <w:rPr>
                <w:rFonts w:eastAsia="Calibri"/>
                <w:lang w:val="id-ID"/>
              </w:rPr>
            </w:pPr>
          </w:p>
        </w:tc>
        <w:tc>
          <w:tcPr>
            <w:tcW w:w="1046" w:type="dxa"/>
            <w:shd w:val="clear" w:color="auto" w:fill="auto"/>
          </w:tcPr>
          <w:p w:rsidR="006218AB" w:rsidRPr="002F57B0" w:rsidP="00DA55CC">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F57B0" w:rsidP="00DA55CC">
            <w:pPr>
              <w:spacing w:before="60" w:after="60" w:line="240" w:lineRule="auto"/>
              <w:jc w:val="center"/>
              <w:rPr>
                <w:rFonts w:eastAsia="Calibri"/>
              </w:rPr>
            </w:pPr>
            <w:r w:rsidRPr="002F57B0">
              <w:rPr>
                <w:rFonts w:eastAsia="Calibri"/>
              </w:rPr>
              <w:t>4</w:t>
            </w:r>
          </w:p>
        </w:tc>
        <w:tc>
          <w:tcPr>
            <w:tcW w:w="5102" w:type="dxa"/>
            <w:shd w:val="clear" w:color="auto" w:fill="auto"/>
          </w:tcPr>
          <w:p w:rsidR="006218AB" w:rsidRPr="002F57B0" w:rsidP="00DA55CC">
            <w:pPr>
              <w:spacing w:before="60" w:after="60" w:line="240" w:lineRule="auto"/>
              <w:jc w:val="both"/>
              <w:rPr>
                <w:rFonts w:eastAsia="Calibri"/>
                <w:lang w:val="id-ID"/>
              </w:rPr>
            </w:pPr>
            <w:r w:rsidRPr="002F57B0">
              <w:rPr>
                <w:rFonts w:eastAsia="Calibri"/>
                <w:lang w:val="id-ID"/>
              </w:rPr>
              <w:t>Apakah</w:t>
            </w:r>
            <w:r w:rsidRPr="002F57B0">
              <w:rPr>
                <w:rFonts w:eastAsia="Calibri"/>
              </w:rPr>
              <w:t xml:space="preserve"> </w:t>
            </w:r>
            <w:r w:rsidRPr="002F57B0">
              <w:rPr>
                <w:rFonts w:eastAsia="Calibri"/>
                <w:lang w:val="id-ID"/>
              </w:rPr>
              <w:t>anak-anak</w:t>
            </w:r>
            <w:r w:rsidRPr="002F57B0">
              <w:rPr>
                <w:rFonts w:eastAsia="Calibri"/>
              </w:rPr>
              <w:t xml:space="preserve"> </w:t>
            </w:r>
            <w:r w:rsidRPr="002F57B0">
              <w:rPr>
                <w:rFonts w:eastAsia="Calibri"/>
                <w:lang w:val="id-ID"/>
              </w:rPr>
              <w:t>merasa</w:t>
            </w:r>
            <w:r w:rsidRPr="002F57B0">
              <w:rPr>
                <w:rFonts w:eastAsia="Calibri"/>
              </w:rPr>
              <w:t xml:space="preserve"> </w:t>
            </w:r>
            <w:r w:rsidRPr="002F57B0">
              <w:rPr>
                <w:rFonts w:eastAsia="Calibri"/>
                <w:lang w:val="id-ID"/>
              </w:rPr>
              <w:t>bersemangat</w:t>
            </w:r>
            <w:r w:rsidRPr="002F57B0">
              <w:rPr>
                <w:rFonts w:eastAsia="Calibri"/>
              </w:rPr>
              <w:t xml:space="preserve"> </w:t>
            </w:r>
            <w:r w:rsidRPr="002F57B0">
              <w:rPr>
                <w:rFonts w:eastAsia="Calibri"/>
                <w:lang w:val="id-ID"/>
              </w:rPr>
              <w:t>hari</w:t>
            </w:r>
            <w:r w:rsidRPr="002F57B0">
              <w:rPr>
                <w:rFonts w:eastAsia="Calibri"/>
              </w:rPr>
              <w:t xml:space="preserve"> </w:t>
            </w:r>
            <w:r w:rsidRPr="002F57B0">
              <w:rPr>
                <w:rFonts w:eastAsia="Calibri"/>
                <w:lang w:val="id-ID"/>
              </w:rPr>
              <w:t>ini?</w:t>
            </w:r>
          </w:p>
        </w:tc>
        <w:tc>
          <w:tcPr>
            <w:tcW w:w="1164" w:type="dxa"/>
            <w:shd w:val="clear" w:color="auto" w:fill="auto"/>
          </w:tcPr>
          <w:p w:rsidR="006218AB" w:rsidRPr="002F57B0" w:rsidP="00DA55CC">
            <w:pPr>
              <w:spacing w:before="60" w:after="60" w:line="240" w:lineRule="auto"/>
              <w:rPr>
                <w:rFonts w:eastAsia="Calibri"/>
                <w:lang w:val="id-ID"/>
              </w:rPr>
            </w:pPr>
          </w:p>
        </w:tc>
        <w:tc>
          <w:tcPr>
            <w:tcW w:w="1046" w:type="dxa"/>
            <w:shd w:val="clear" w:color="auto" w:fill="auto"/>
          </w:tcPr>
          <w:p w:rsidR="006218AB" w:rsidRPr="002F57B0" w:rsidP="00DA55CC">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F57B0" w:rsidP="00DA55CC">
            <w:pPr>
              <w:spacing w:before="60" w:after="60" w:line="240" w:lineRule="auto"/>
              <w:jc w:val="center"/>
              <w:rPr>
                <w:rFonts w:eastAsia="Calibri"/>
              </w:rPr>
            </w:pPr>
            <w:r w:rsidRPr="002F57B0">
              <w:rPr>
                <w:rFonts w:eastAsia="Calibri"/>
              </w:rPr>
              <w:t>5</w:t>
            </w:r>
          </w:p>
        </w:tc>
        <w:tc>
          <w:tcPr>
            <w:tcW w:w="5102" w:type="dxa"/>
            <w:shd w:val="clear" w:color="auto" w:fill="auto"/>
          </w:tcPr>
          <w:p w:rsidR="006218AB" w:rsidRPr="002F57B0" w:rsidP="00DA55CC">
            <w:pPr>
              <w:spacing w:before="60" w:after="60" w:line="240" w:lineRule="auto"/>
              <w:jc w:val="both"/>
              <w:rPr>
                <w:rFonts w:eastAsia="Calibri"/>
                <w:lang w:val="id-ID"/>
              </w:rPr>
            </w:pPr>
            <w:r w:rsidRPr="002F57B0">
              <w:rPr>
                <w:rFonts w:eastAsia="Calibri"/>
                <w:lang w:val="id-ID"/>
              </w:rPr>
              <w:t>Apakah</w:t>
            </w:r>
            <w:r w:rsidRPr="002F57B0">
              <w:rPr>
                <w:rFonts w:eastAsia="Calibri"/>
              </w:rPr>
              <w:t xml:space="preserve"> </w:t>
            </w:r>
            <w:r w:rsidRPr="002F57B0">
              <w:rPr>
                <w:rFonts w:eastAsia="Calibri"/>
                <w:lang w:val="id-ID"/>
              </w:rPr>
              <w:t>tadi</w:t>
            </w:r>
            <w:r w:rsidRPr="002F57B0">
              <w:rPr>
                <w:rFonts w:eastAsia="Calibri"/>
              </w:rPr>
              <w:t xml:space="preserve"> </w:t>
            </w:r>
            <w:r w:rsidRPr="002F57B0">
              <w:rPr>
                <w:rFonts w:eastAsia="Calibri"/>
                <w:lang w:val="id-ID"/>
              </w:rPr>
              <w:t>malam</w:t>
            </w:r>
            <w:r w:rsidRPr="002F57B0">
              <w:rPr>
                <w:rFonts w:eastAsia="Calibri"/>
              </w:rPr>
              <w:t xml:space="preserve"> </w:t>
            </w:r>
            <w:r w:rsidRPr="002F57B0">
              <w:rPr>
                <w:rFonts w:eastAsia="Calibri"/>
                <w:lang w:val="id-ID"/>
              </w:rPr>
              <w:t>sudah</w:t>
            </w:r>
            <w:r w:rsidRPr="002F57B0">
              <w:rPr>
                <w:rFonts w:eastAsia="Calibri"/>
              </w:rPr>
              <w:t xml:space="preserve"> </w:t>
            </w:r>
            <w:r w:rsidRPr="002F57B0">
              <w:rPr>
                <w:rFonts w:eastAsia="Calibri"/>
                <w:lang w:val="id-ID"/>
              </w:rPr>
              <w:t>belajar?</w:t>
            </w:r>
          </w:p>
        </w:tc>
        <w:tc>
          <w:tcPr>
            <w:tcW w:w="1164" w:type="dxa"/>
            <w:shd w:val="clear" w:color="auto" w:fill="auto"/>
          </w:tcPr>
          <w:p w:rsidR="006218AB" w:rsidRPr="002F57B0" w:rsidP="00DA55CC">
            <w:pPr>
              <w:spacing w:before="60" w:after="60" w:line="240" w:lineRule="auto"/>
              <w:rPr>
                <w:rFonts w:eastAsia="Calibri"/>
                <w:lang w:val="id-ID"/>
              </w:rPr>
            </w:pPr>
          </w:p>
        </w:tc>
        <w:tc>
          <w:tcPr>
            <w:tcW w:w="1046" w:type="dxa"/>
            <w:shd w:val="clear" w:color="auto" w:fill="auto"/>
          </w:tcPr>
          <w:p w:rsidR="006218AB" w:rsidRPr="002F57B0" w:rsidP="00DA55CC">
            <w:pPr>
              <w:spacing w:before="60" w:after="60" w:line="240" w:lineRule="auto"/>
              <w:rPr>
                <w:rFonts w:eastAsia="Calibri"/>
                <w:lang w:val="id-ID"/>
              </w:rPr>
            </w:pPr>
          </w:p>
        </w:tc>
      </w:tr>
    </w:tbl>
    <w:p w:rsidR="006218AB" w:rsidRPr="002F57B0" w:rsidP="00DA55CC">
      <w:pPr>
        <w:spacing w:before="60" w:after="60" w:line="240" w:lineRule="auto"/>
        <w:ind w:left="709"/>
        <w:jc w:val="both"/>
        <w:rPr>
          <w:lang w:val="en-US" w:eastAsia="en-US" w:bidi="ar-SA"/>
        </w:rPr>
      </w:pPr>
    </w:p>
    <w:p w:rsidR="006218AB" w:rsidRPr="002F57B0" w:rsidP="00DA55CC">
      <w:pPr>
        <w:tabs>
          <w:tab w:val="left" w:pos="709"/>
        </w:tabs>
        <w:spacing w:before="60" w:after="60" w:line="240" w:lineRule="auto"/>
        <w:ind w:left="426"/>
        <w:jc w:val="both"/>
        <w:rPr>
          <w:b/>
          <w:bCs/>
          <w:lang w:val="en-US" w:eastAsia="en-US" w:bidi="ar-SA"/>
        </w:rPr>
      </w:pPr>
      <w:r w:rsidRPr="002F57B0">
        <w:rPr>
          <w:b/>
          <w:bCs/>
          <w:lang w:val="en-US" w:eastAsia="en-US" w:bidi="ar-SA"/>
        </w:rPr>
        <w:t>2.</w:t>
      </w:r>
      <w:r w:rsidRPr="002F57B0">
        <w:rPr>
          <w:b/>
          <w:bCs/>
          <w:lang w:val="en-US" w:eastAsia="en-US" w:bidi="ar-SA"/>
        </w:rPr>
        <w:tab/>
        <w:t>ASESMEN FORMATIF:</w:t>
      </w:r>
    </w:p>
    <w:p w:rsidR="006218AB" w:rsidRPr="002F57B0" w:rsidP="00DA55CC">
      <w:pPr>
        <w:spacing w:before="60" w:after="60" w:line="240" w:lineRule="auto"/>
        <w:ind w:left="709"/>
        <w:jc w:val="both"/>
        <w:rPr>
          <w:lang w:val="en-US" w:eastAsia="en-US" w:bidi="ar-SA"/>
        </w:rPr>
      </w:pPr>
      <w:r w:rsidRPr="002F57B0">
        <w:rPr>
          <w:lang w:val="en-US" w:eastAsia="en-US" w:bidi="ar-SA"/>
        </w:rPr>
        <w:t>Diskusi : melatih kemampuan peserta didik dalam berkolaborasi dengan kelompoknya,  melatih berbicara dan berani mengungkapakan pendapat, memunculkan ide-idenya, bekerja sama dalam tim</w:t>
      </w:r>
    </w:p>
    <w:p w:rsidR="006218AB" w:rsidRPr="002F57B0" w:rsidP="00DA55CC">
      <w:pPr>
        <w:spacing w:before="60" w:after="60" w:line="240" w:lineRule="auto"/>
        <w:ind w:left="709"/>
        <w:jc w:val="both"/>
        <w:rPr>
          <w:lang w:val="en-US" w:eastAsia="en-US" w:bidi="ar-SA"/>
        </w:rPr>
      </w:pPr>
      <w:r w:rsidRPr="002F57B0">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2F57B0" w:rsidP="00DA55CC">
      <w:pPr>
        <w:spacing w:before="60" w:after="60" w:line="240" w:lineRule="auto"/>
        <w:ind w:left="709"/>
        <w:jc w:val="both"/>
        <w:rPr>
          <w:lang w:val="en-US" w:eastAsia="en-US" w:bidi="ar-SA"/>
        </w:rPr>
      </w:pPr>
      <w:r w:rsidRPr="002F57B0">
        <w:rPr>
          <w:lang w:val="en-US" w:eastAsia="en-US" w:bidi="ar-SA"/>
        </w:rPr>
        <w:t>Unjuk kerja : menilai keterampilan proses yang dimiliki setiap anak, dan perkembangannya</w:t>
      </w:r>
    </w:p>
    <w:p w:rsidR="006218AB" w:rsidRPr="002F57B0" w:rsidP="00DA55CC">
      <w:pPr>
        <w:spacing w:before="60" w:after="60" w:line="240" w:lineRule="auto"/>
        <w:ind w:left="851"/>
        <w:jc w:val="center"/>
        <w:rPr>
          <w:rFonts w:eastAsia="Calibri"/>
          <w:b/>
          <w:lang w:val="en-US" w:eastAsia="en-US" w:bidi="ar-SA"/>
        </w:rPr>
      </w:pPr>
    </w:p>
    <w:p w:rsidR="006218AB" w:rsidRPr="002F57B0" w:rsidP="00DA55CC">
      <w:pPr>
        <w:spacing w:before="60" w:after="60" w:line="240" w:lineRule="auto"/>
        <w:ind w:left="851"/>
        <w:jc w:val="center"/>
        <w:rPr>
          <w:rFonts w:eastAsia="Calibri"/>
          <w:b/>
          <w:lang w:val="en-US" w:eastAsia="en-US" w:bidi="ar-SA"/>
        </w:rPr>
      </w:pPr>
      <w:r w:rsidRPr="002F57B0">
        <w:rPr>
          <w:rFonts w:eastAsia="Calibri"/>
          <w:b/>
          <w:lang w:val="id-ID" w:eastAsia="en-US" w:bidi="ar-SA"/>
        </w:rPr>
        <w:t>FORMAT PENILAIAN FORMATIF</w:t>
      </w:r>
    </w:p>
    <w:tbl>
      <w:tblPr>
        <w:tblStyle w:val="TableGrid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2F57B0" w:rsidP="00DA55CC">
            <w:pPr>
              <w:spacing w:before="60" w:after="60" w:line="240" w:lineRule="auto"/>
              <w:ind w:left="-57" w:right="-57"/>
              <w:jc w:val="center"/>
              <w:rPr>
                <w:rFonts w:eastAsia="Calibri"/>
                <w:b/>
                <w:lang w:val="id-ID"/>
              </w:rPr>
            </w:pPr>
            <w:r w:rsidRPr="002F57B0">
              <w:rPr>
                <w:rFonts w:eastAsia="Calibri"/>
                <w:b/>
                <w:lang w:val="id-ID"/>
              </w:rPr>
              <w:t>No</w:t>
            </w:r>
          </w:p>
        </w:tc>
        <w:tc>
          <w:tcPr>
            <w:tcW w:w="2552" w:type="dxa"/>
            <w:vMerge w:val="restart"/>
            <w:vAlign w:val="center"/>
          </w:tcPr>
          <w:p w:rsidR="006218AB" w:rsidRPr="002F57B0" w:rsidP="00DA55CC">
            <w:pPr>
              <w:spacing w:before="60" w:after="60" w:line="240" w:lineRule="auto"/>
              <w:ind w:left="-57" w:right="-57"/>
              <w:jc w:val="center"/>
              <w:rPr>
                <w:rFonts w:eastAsia="Calibri"/>
                <w:b/>
              </w:rPr>
            </w:pPr>
            <w:r w:rsidRPr="002F57B0">
              <w:rPr>
                <w:rFonts w:eastAsia="Calibri"/>
                <w:b/>
                <w:lang w:val="id-ID"/>
              </w:rPr>
              <w:t>Nama</w:t>
            </w:r>
            <w:r w:rsidRPr="002F57B0">
              <w:rPr>
                <w:rFonts w:eastAsia="Calibri"/>
                <w:b/>
              </w:rPr>
              <w:t xml:space="preserve"> Peserta Didik</w:t>
            </w:r>
          </w:p>
        </w:tc>
        <w:tc>
          <w:tcPr>
            <w:tcW w:w="1360" w:type="dxa"/>
            <w:gridSpan w:val="4"/>
            <w:vAlign w:val="center"/>
          </w:tcPr>
          <w:p w:rsidR="006218AB" w:rsidRPr="002F57B0" w:rsidP="00DA55CC">
            <w:pPr>
              <w:spacing w:before="60" w:after="60" w:line="240" w:lineRule="auto"/>
              <w:ind w:left="-57" w:right="-57"/>
              <w:jc w:val="center"/>
              <w:rPr>
                <w:rFonts w:eastAsia="Calibri"/>
                <w:b/>
              </w:rPr>
            </w:pPr>
            <w:r w:rsidRPr="002F57B0">
              <w:rPr>
                <w:rFonts w:eastAsia="Calibri"/>
                <w:b/>
              </w:rPr>
              <w:t>Materi 1</w:t>
            </w:r>
          </w:p>
        </w:tc>
        <w:tc>
          <w:tcPr>
            <w:tcW w:w="1360" w:type="dxa"/>
            <w:gridSpan w:val="4"/>
            <w:vAlign w:val="center"/>
          </w:tcPr>
          <w:p w:rsidR="006218AB" w:rsidRPr="002F57B0" w:rsidP="00DA55CC">
            <w:pPr>
              <w:spacing w:before="60" w:after="60" w:line="240" w:lineRule="auto"/>
              <w:ind w:left="-57" w:right="-57"/>
              <w:jc w:val="center"/>
              <w:rPr>
                <w:rFonts w:eastAsia="Calibri"/>
                <w:b/>
              </w:rPr>
            </w:pPr>
            <w:r w:rsidRPr="002F57B0">
              <w:rPr>
                <w:rFonts w:eastAsia="Calibri"/>
                <w:b/>
              </w:rPr>
              <w:t>Materi 2</w:t>
            </w:r>
          </w:p>
        </w:tc>
        <w:tc>
          <w:tcPr>
            <w:tcW w:w="1360" w:type="dxa"/>
            <w:gridSpan w:val="4"/>
            <w:vAlign w:val="center"/>
          </w:tcPr>
          <w:p w:rsidR="006218AB" w:rsidRPr="002F57B0" w:rsidP="00DA55CC">
            <w:pPr>
              <w:spacing w:before="60" w:after="60" w:line="240" w:lineRule="auto"/>
              <w:ind w:left="-57" w:right="-57"/>
              <w:jc w:val="center"/>
              <w:rPr>
                <w:rFonts w:eastAsia="Calibri"/>
                <w:b/>
              </w:rPr>
            </w:pPr>
            <w:r w:rsidRPr="002F57B0">
              <w:rPr>
                <w:rFonts w:eastAsia="Calibri"/>
                <w:b/>
              </w:rPr>
              <w:t>Materi 3</w:t>
            </w:r>
          </w:p>
        </w:tc>
        <w:tc>
          <w:tcPr>
            <w:tcW w:w="850" w:type="dxa"/>
            <w:vMerge w:val="restart"/>
            <w:vAlign w:val="center"/>
          </w:tcPr>
          <w:p w:rsidR="006218AB" w:rsidRPr="002F57B0" w:rsidP="00DA55CC">
            <w:pPr>
              <w:spacing w:before="60" w:after="60" w:line="240" w:lineRule="auto"/>
              <w:ind w:left="-57" w:right="-57"/>
              <w:jc w:val="center"/>
              <w:rPr>
                <w:rFonts w:eastAsia="Calibri"/>
                <w:b/>
                <w:lang w:val="id-ID"/>
              </w:rPr>
            </w:pPr>
            <w:r w:rsidRPr="002F57B0">
              <w:rPr>
                <w:rFonts w:eastAsia="Calibri"/>
                <w:b/>
                <w:lang w:val="id-ID"/>
              </w:rPr>
              <w:t>Total Skor</w:t>
            </w:r>
          </w:p>
        </w:tc>
        <w:tc>
          <w:tcPr>
            <w:tcW w:w="850" w:type="dxa"/>
            <w:vMerge w:val="restart"/>
            <w:vAlign w:val="center"/>
          </w:tcPr>
          <w:p w:rsidR="006218AB" w:rsidRPr="002F57B0" w:rsidP="00DA55CC">
            <w:pPr>
              <w:spacing w:before="60" w:after="60" w:line="240" w:lineRule="auto"/>
              <w:ind w:left="-57" w:right="-57"/>
              <w:jc w:val="center"/>
              <w:rPr>
                <w:rFonts w:eastAsia="Calibri"/>
                <w:b/>
                <w:lang w:val="id-ID"/>
              </w:rPr>
            </w:pPr>
            <w:r w:rsidRPr="002F57B0">
              <w:rPr>
                <w:rFonts w:eastAsia="Calibri"/>
                <w:b/>
                <w:lang w:val="id-ID"/>
              </w:rPr>
              <w:t>Nilai</w:t>
            </w:r>
          </w:p>
        </w:tc>
      </w:tr>
      <w:tr w:rsidTr="0081506A">
        <w:tblPrEx>
          <w:tblW w:w="8899" w:type="dxa"/>
          <w:tblInd w:w="817" w:type="dxa"/>
          <w:tblLook w:val="04A0"/>
        </w:tblPrEx>
        <w:tc>
          <w:tcPr>
            <w:tcW w:w="567" w:type="dxa"/>
            <w:vMerge/>
            <w:vAlign w:val="center"/>
          </w:tcPr>
          <w:p w:rsidR="006218AB" w:rsidRPr="002F57B0" w:rsidP="00DA55CC">
            <w:pPr>
              <w:spacing w:before="60" w:after="60" w:line="240" w:lineRule="auto"/>
              <w:ind w:left="-57" w:right="-57"/>
              <w:jc w:val="center"/>
              <w:rPr>
                <w:rFonts w:eastAsia="Calibri"/>
                <w:b/>
                <w:lang w:val="id-ID"/>
              </w:rPr>
            </w:pPr>
          </w:p>
        </w:tc>
        <w:tc>
          <w:tcPr>
            <w:tcW w:w="2552" w:type="dxa"/>
            <w:vMerge/>
            <w:vAlign w:val="center"/>
          </w:tcPr>
          <w:p w:rsidR="006218AB" w:rsidRPr="002F57B0" w:rsidP="00DA55CC">
            <w:pPr>
              <w:spacing w:before="60" w:after="60" w:line="240" w:lineRule="auto"/>
              <w:ind w:left="-57" w:right="-57"/>
              <w:jc w:val="center"/>
              <w:rPr>
                <w:rFonts w:eastAsia="Calibri"/>
                <w:b/>
                <w:lang w:val="id-ID"/>
              </w:rPr>
            </w:pPr>
          </w:p>
        </w:tc>
        <w:tc>
          <w:tcPr>
            <w:tcW w:w="1360" w:type="dxa"/>
            <w:gridSpan w:val="4"/>
            <w:vAlign w:val="center"/>
          </w:tcPr>
          <w:p w:rsidR="006218AB" w:rsidRPr="002F57B0" w:rsidP="00DA55CC">
            <w:pPr>
              <w:spacing w:before="60" w:after="60" w:line="240" w:lineRule="auto"/>
              <w:ind w:left="-57" w:right="-57"/>
              <w:jc w:val="center"/>
              <w:rPr>
                <w:rFonts w:eastAsia="Calibri"/>
                <w:b/>
              </w:rPr>
            </w:pPr>
            <w:r w:rsidRPr="002F57B0">
              <w:rPr>
                <w:rFonts w:eastAsia="Calibri"/>
                <w:b/>
              </w:rPr>
              <w:t>Skor Nilai</w:t>
            </w:r>
          </w:p>
        </w:tc>
        <w:tc>
          <w:tcPr>
            <w:tcW w:w="1360" w:type="dxa"/>
            <w:gridSpan w:val="4"/>
            <w:vAlign w:val="center"/>
          </w:tcPr>
          <w:p w:rsidR="006218AB" w:rsidRPr="002F57B0" w:rsidP="00DA55CC">
            <w:pPr>
              <w:spacing w:before="60" w:after="60" w:line="240" w:lineRule="auto"/>
              <w:ind w:left="-57" w:right="-57"/>
              <w:jc w:val="center"/>
              <w:rPr>
                <w:rFonts w:eastAsia="Calibri"/>
                <w:b/>
              </w:rPr>
            </w:pPr>
            <w:r w:rsidRPr="002F57B0">
              <w:rPr>
                <w:rFonts w:eastAsia="Calibri"/>
                <w:b/>
              </w:rPr>
              <w:t>Skor Nilai</w:t>
            </w:r>
          </w:p>
        </w:tc>
        <w:tc>
          <w:tcPr>
            <w:tcW w:w="1360" w:type="dxa"/>
            <w:gridSpan w:val="4"/>
            <w:vAlign w:val="center"/>
          </w:tcPr>
          <w:p w:rsidR="006218AB" w:rsidRPr="002F57B0" w:rsidP="00DA55CC">
            <w:pPr>
              <w:spacing w:before="60" w:after="60" w:line="240" w:lineRule="auto"/>
              <w:ind w:left="-57" w:right="-57"/>
              <w:jc w:val="center"/>
              <w:rPr>
                <w:rFonts w:eastAsia="Calibri"/>
                <w:b/>
              </w:rPr>
            </w:pPr>
            <w:r w:rsidRPr="002F57B0">
              <w:rPr>
                <w:rFonts w:eastAsia="Calibri"/>
                <w:b/>
              </w:rPr>
              <w:t>Skor Nilai</w:t>
            </w:r>
          </w:p>
        </w:tc>
        <w:tc>
          <w:tcPr>
            <w:tcW w:w="850" w:type="dxa"/>
            <w:vMerge/>
            <w:vAlign w:val="center"/>
          </w:tcPr>
          <w:p w:rsidR="006218AB" w:rsidRPr="002F57B0" w:rsidP="00DA55CC">
            <w:pPr>
              <w:spacing w:before="60" w:after="60" w:line="240" w:lineRule="auto"/>
              <w:ind w:left="-57" w:right="-57"/>
              <w:jc w:val="center"/>
              <w:rPr>
                <w:rFonts w:eastAsia="Calibri"/>
                <w:b/>
                <w:lang w:val="id-ID"/>
              </w:rPr>
            </w:pPr>
          </w:p>
        </w:tc>
        <w:tc>
          <w:tcPr>
            <w:tcW w:w="850" w:type="dxa"/>
            <w:vMerge/>
            <w:vAlign w:val="center"/>
          </w:tcPr>
          <w:p w:rsidR="006218AB" w:rsidRPr="002F57B0" w:rsidP="00DA55CC">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2F57B0" w:rsidP="00DA55CC">
            <w:pPr>
              <w:spacing w:before="60" w:after="60" w:line="240" w:lineRule="auto"/>
              <w:ind w:left="-57" w:right="-57"/>
              <w:jc w:val="center"/>
              <w:rPr>
                <w:rFonts w:eastAsia="Calibri"/>
                <w:b/>
                <w:lang w:val="id-ID"/>
              </w:rPr>
            </w:pPr>
          </w:p>
        </w:tc>
        <w:tc>
          <w:tcPr>
            <w:tcW w:w="2552" w:type="dxa"/>
            <w:vMerge/>
            <w:vAlign w:val="center"/>
          </w:tcPr>
          <w:p w:rsidR="006218AB" w:rsidRPr="002F57B0" w:rsidP="00DA55CC">
            <w:pPr>
              <w:spacing w:before="60" w:after="60" w:line="240" w:lineRule="auto"/>
              <w:ind w:left="-57" w:right="-57"/>
              <w:jc w:val="center"/>
              <w:rPr>
                <w:rFonts w:eastAsia="Calibri"/>
                <w:b/>
                <w:lang w:val="id-ID"/>
              </w:rPr>
            </w:pP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1</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2</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3</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4</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1</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2</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3</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4</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1</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2</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3</w:t>
            </w:r>
          </w:p>
        </w:tc>
        <w:tc>
          <w:tcPr>
            <w:tcW w:w="340" w:type="dxa"/>
            <w:vAlign w:val="center"/>
          </w:tcPr>
          <w:p w:rsidR="006218AB" w:rsidRPr="002F57B0" w:rsidP="00DA55CC">
            <w:pPr>
              <w:spacing w:before="60" w:after="60" w:line="240" w:lineRule="auto"/>
              <w:ind w:left="-57" w:right="-57"/>
              <w:jc w:val="center"/>
              <w:rPr>
                <w:rFonts w:eastAsia="Calibri"/>
                <w:b/>
              </w:rPr>
            </w:pPr>
            <w:r w:rsidRPr="002F57B0">
              <w:rPr>
                <w:rFonts w:eastAsia="Calibri"/>
                <w:b/>
              </w:rPr>
              <w:t>4</w:t>
            </w:r>
          </w:p>
        </w:tc>
        <w:tc>
          <w:tcPr>
            <w:tcW w:w="850" w:type="dxa"/>
            <w:vMerge/>
            <w:vAlign w:val="center"/>
          </w:tcPr>
          <w:p w:rsidR="006218AB" w:rsidRPr="002F57B0" w:rsidP="00DA55CC">
            <w:pPr>
              <w:spacing w:before="60" w:after="60" w:line="240" w:lineRule="auto"/>
              <w:ind w:left="-57" w:right="-57"/>
              <w:jc w:val="center"/>
              <w:rPr>
                <w:rFonts w:eastAsia="Calibri"/>
                <w:b/>
              </w:rPr>
            </w:pPr>
          </w:p>
        </w:tc>
        <w:tc>
          <w:tcPr>
            <w:tcW w:w="850" w:type="dxa"/>
            <w:vMerge/>
            <w:vAlign w:val="center"/>
          </w:tcPr>
          <w:p w:rsidR="006218AB" w:rsidRPr="002F57B0" w:rsidP="00DA55CC">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2F57B0" w:rsidP="00DA55CC">
            <w:pPr>
              <w:spacing w:before="60" w:after="60" w:line="240" w:lineRule="auto"/>
              <w:ind w:left="-57" w:right="-57"/>
              <w:jc w:val="center"/>
              <w:rPr>
                <w:rFonts w:eastAsia="Calibri"/>
                <w:bCs/>
              </w:rPr>
            </w:pPr>
            <w:r w:rsidRPr="002F57B0">
              <w:rPr>
                <w:rFonts w:eastAsia="Calibri"/>
                <w:bCs/>
              </w:rPr>
              <w:t>1</w:t>
            </w:r>
          </w:p>
        </w:tc>
        <w:tc>
          <w:tcPr>
            <w:tcW w:w="2552"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F57B0" w:rsidP="00DA55CC">
            <w:pPr>
              <w:spacing w:before="60" w:after="60" w:line="240" w:lineRule="auto"/>
              <w:ind w:left="-57" w:right="-57"/>
              <w:jc w:val="center"/>
              <w:rPr>
                <w:rFonts w:eastAsia="Calibri"/>
                <w:bCs/>
              </w:rPr>
            </w:pPr>
            <w:r w:rsidRPr="002F57B0">
              <w:rPr>
                <w:rFonts w:eastAsia="Calibri"/>
                <w:bCs/>
              </w:rPr>
              <w:t>2</w:t>
            </w:r>
          </w:p>
        </w:tc>
        <w:tc>
          <w:tcPr>
            <w:tcW w:w="2552"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F57B0" w:rsidP="00DA55CC">
            <w:pPr>
              <w:spacing w:before="60" w:after="60" w:line="240" w:lineRule="auto"/>
              <w:ind w:left="-57" w:right="-57"/>
              <w:jc w:val="center"/>
              <w:rPr>
                <w:rFonts w:eastAsia="Calibri"/>
                <w:bCs/>
              </w:rPr>
            </w:pPr>
            <w:r w:rsidRPr="002F57B0">
              <w:rPr>
                <w:rFonts w:eastAsia="Calibri"/>
                <w:bCs/>
              </w:rPr>
              <w:t>3</w:t>
            </w:r>
          </w:p>
        </w:tc>
        <w:tc>
          <w:tcPr>
            <w:tcW w:w="2552"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F57B0" w:rsidP="00DA55CC">
            <w:pPr>
              <w:spacing w:before="60" w:after="60" w:line="240" w:lineRule="auto"/>
              <w:ind w:left="-57" w:right="-57"/>
              <w:jc w:val="center"/>
              <w:rPr>
                <w:rFonts w:eastAsia="Calibri"/>
                <w:bCs/>
              </w:rPr>
            </w:pPr>
            <w:r w:rsidRPr="002F57B0">
              <w:rPr>
                <w:rFonts w:eastAsia="Calibri"/>
                <w:bCs/>
              </w:rPr>
              <w:t>4</w:t>
            </w:r>
          </w:p>
        </w:tc>
        <w:tc>
          <w:tcPr>
            <w:tcW w:w="2552"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F57B0" w:rsidP="00DA55CC">
            <w:pPr>
              <w:spacing w:before="60" w:after="60" w:line="240" w:lineRule="auto"/>
              <w:ind w:left="-57" w:right="-57"/>
              <w:jc w:val="center"/>
              <w:rPr>
                <w:rFonts w:eastAsia="Calibri"/>
                <w:bCs/>
              </w:rPr>
            </w:pPr>
            <w:r w:rsidRPr="002F57B0">
              <w:rPr>
                <w:rFonts w:eastAsia="Calibri"/>
                <w:bCs/>
              </w:rPr>
              <w:t>5</w:t>
            </w:r>
          </w:p>
        </w:tc>
        <w:tc>
          <w:tcPr>
            <w:tcW w:w="2552"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F57B0" w:rsidP="00DA55CC">
            <w:pPr>
              <w:spacing w:before="60" w:after="60" w:line="240" w:lineRule="auto"/>
              <w:ind w:left="-57" w:right="-57"/>
              <w:jc w:val="center"/>
              <w:rPr>
                <w:rFonts w:eastAsia="Calibri"/>
                <w:bCs/>
              </w:rPr>
            </w:pPr>
            <w:r w:rsidRPr="002F57B0">
              <w:rPr>
                <w:rFonts w:eastAsia="Calibri"/>
                <w:bCs/>
              </w:rPr>
              <w:t>dst</w:t>
            </w:r>
          </w:p>
        </w:tc>
        <w:tc>
          <w:tcPr>
            <w:tcW w:w="2552"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34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c>
          <w:tcPr>
            <w:tcW w:w="850" w:type="dxa"/>
          </w:tcPr>
          <w:p w:rsidR="006218AB" w:rsidRPr="002F57B0" w:rsidP="00DA55CC">
            <w:pPr>
              <w:spacing w:before="60" w:after="60" w:line="240" w:lineRule="auto"/>
              <w:jc w:val="center"/>
              <w:rPr>
                <w:rFonts w:eastAsia="Calibri"/>
                <w:b/>
              </w:rPr>
            </w:pPr>
          </w:p>
        </w:tc>
      </w:tr>
    </w:tbl>
    <w:p w:rsidR="006218AB" w:rsidRPr="002F57B0" w:rsidP="00DA55CC">
      <w:pPr>
        <w:tabs>
          <w:tab w:val="left" w:pos="709"/>
        </w:tabs>
        <w:spacing w:before="60" w:after="60" w:line="240" w:lineRule="auto"/>
        <w:ind w:left="426"/>
        <w:jc w:val="both"/>
        <w:rPr>
          <w:b/>
          <w:bCs/>
          <w:lang w:val="en-US" w:eastAsia="en-US" w:bidi="ar-SA"/>
        </w:rPr>
      </w:pPr>
    </w:p>
    <w:p w:rsidR="006218AB" w:rsidRPr="002F57B0" w:rsidP="00DA55CC">
      <w:pPr>
        <w:tabs>
          <w:tab w:val="left" w:pos="709"/>
        </w:tabs>
        <w:spacing w:before="60" w:after="60" w:line="240" w:lineRule="auto"/>
        <w:ind w:left="426"/>
        <w:jc w:val="both"/>
        <w:rPr>
          <w:b/>
          <w:bCs/>
          <w:lang w:val="en-US" w:eastAsia="en-US" w:bidi="ar-SA"/>
        </w:rPr>
      </w:pPr>
      <w:r w:rsidRPr="002F57B0">
        <w:rPr>
          <w:b/>
          <w:bCs/>
          <w:lang w:val="en-US" w:eastAsia="en-US" w:bidi="ar-SA"/>
        </w:rPr>
        <w:t>3.</w:t>
      </w:r>
      <w:r w:rsidRPr="002F57B0">
        <w:rPr>
          <w:b/>
          <w:bCs/>
          <w:lang w:val="en-US" w:eastAsia="en-US" w:bidi="ar-SA"/>
        </w:rPr>
        <w:tab/>
        <w:t>ASESMEN SUMATIF</w:t>
      </w:r>
    </w:p>
    <w:p w:rsidR="006218AB" w:rsidRPr="002F57B0" w:rsidP="00DA55CC">
      <w:pPr>
        <w:spacing w:before="60" w:after="60" w:line="240" w:lineRule="auto"/>
        <w:ind w:left="709"/>
        <w:jc w:val="both"/>
        <w:rPr>
          <w:lang w:val="en-US" w:eastAsia="en-US" w:bidi="ar-SA"/>
        </w:rPr>
      </w:pPr>
      <w:r w:rsidRPr="002F57B0">
        <w:rPr>
          <w:lang w:val="en-US" w:eastAsia="en-US" w:bidi="ar-SA"/>
        </w:rPr>
        <w:t xml:space="preserve">Dilaksanakan diakhir pembelajaran untuk mengukur tingkat capaian pemahaman sains peserta didk untuk menentukan langkah selajutnya. </w:t>
      </w:r>
    </w:p>
    <w:p w:rsidR="006218AB" w:rsidRPr="002F57B0" w:rsidP="00DA55CC">
      <w:pPr>
        <w:numPr>
          <w:ilvl w:val="0"/>
          <w:numId w:val="7"/>
        </w:numPr>
        <w:tabs>
          <w:tab w:val="clear" w:pos="720"/>
          <w:tab w:val="left" w:pos="993"/>
        </w:tabs>
        <w:spacing w:before="60" w:after="60" w:line="240" w:lineRule="auto"/>
        <w:ind w:left="993" w:hanging="284"/>
        <w:jc w:val="both"/>
        <w:rPr>
          <w:lang w:val="id-ID" w:eastAsia="en-US" w:bidi="ar-SA"/>
        </w:rPr>
      </w:pPr>
      <w:r w:rsidRPr="002F57B0">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2F57B0" w:rsidP="00DA55CC">
      <w:pPr>
        <w:numPr>
          <w:ilvl w:val="0"/>
          <w:numId w:val="7"/>
        </w:numPr>
        <w:tabs>
          <w:tab w:val="clear" w:pos="720"/>
          <w:tab w:val="left" w:pos="993"/>
        </w:tabs>
        <w:spacing w:before="60" w:after="60" w:line="240" w:lineRule="auto"/>
        <w:ind w:left="993" w:hanging="284"/>
        <w:jc w:val="both"/>
        <w:rPr>
          <w:lang w:val="id-ID" w:eastAsia="en-US" w:bidi="ar-SA"/>
        </w:rPr>
      </w:pPr>
      <w:r w:rsidRPr="002F57B0">
        <w:rPr>
          <w:lang w:val="id-ID" w:eastAsia="en-US" w:bidi="ar-SA"/>
        </w:rPr>
        <w:t xml:space="preserve">Guru memeriksa kelengkapan lembar pengamatan siswa </w:t>
      </w:r>
    </w:p>
    <w:p w:rsidR="006218AB" w:rsidRPr="002F57B0" w:rsidP="00DA55CC">
      <w:pPr>
        <w:numPr>
          <w:ilvl w:val="0"/>
          <w:numId w:val="7"/>
        </w:numPr>
        <w:tabs>
          <w:tab w:val="clear" w:pos="720"/>
          <w:tab w:val="left" w:pos="993"/>
        </w:tabs>
        <w:spacing w:before="60" w:after="60" w:line="240" w:lineRule="auto"/>
        <w:ind w:left="993" w:hanging="284"/>
        <w:jc w:val="both"/>
        <w:rPr>
          <w:lang w:val="id-ID" w:eastAsia="en-US" w:bidi="ar-SA"/>
        </w:rPr>
      </w:pPr>
      <w:r w:rsidRPr="002F57B0">
        <w:rPr>
          <w:lang w:val="id-ID" w:eastAsia="en-US" w:bidi="ar-SA"/>
        </w:rPr>
        <w:t xml:space="preserve">Asesmen ini dibuat Individu, kelompok, peforma dan tertulis- formatif dan sumatif </w:t>
      </w:r>
    </w:p>
    <w:tbl>
      <w:tblPr>
        <w:tblStyle w:val="TableGrid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2F57B0" w:rsidP="00DA55CC">
            <w:pPr>
              <w:spacing w:before="60" w:after="60" w:line="240" w:lineRule="auto"/>
              <w:ind w:left="-57" w:right="-57"/>
              <w:jc w:val="center"/>
              <w:rPr>
                <w:rFonts w:eastAsia="Calibri"/>
                <w:b/>
                <w:bCs/>
                <w:lang w:val="id-ID"/>
              </w:rPr>
            </w:pPr>
            <w:r w:rsidRPr="002F57B0">
              <w:rPr>
                <w:rFonts w:eastAsia="Calibri"/>
                <w:b/>
                <w:bCs/>
                <w:lang w:val="id-ID"/>
              </w:rPr>
              <w:t>No.</w:t>
            </w:r>
          </w:p>
        </w:tc>
        <w:tc>
          <w:tcPr>
            <w:tcW w:w="5102" w:type="dxa"/>
            <w:shd w:val="clear" w:color="auto" w:fill="DBE5F1"/>
            <w:vAlign w:val="center"/>
          </w:tcPr>
          <w:p w:rsidR="006218AB" w:rsidRPr="002F57B0" w:rsidP="00DA55CC">
            <w:pPr>
              <w:spacing w:before="60" w:after="60" w:line="240" w:lineRule="auto"/>
              <w:ind w:left="-57" w:right="-57"/>
              <w:jc w:val="center"/>
              <w:rPr>
                <w:rFonts w:eastAsia="Calibri"/>
                <w:b/>
                <w:bCs/>
                <w:lang w:val="id-ID"/>
              </w:rPr>
            </w:pPr>
            <w:r w:rsidRPr="002F57B0">
              <w:rPr>
                <w:rFonts w:eastAsia="Calibri"/>
                <w:b/>
                <w:bCs/>
                <w:lang w:val="id-ID"/>
              </w:rPr>
              <w:t>Indikator</w:t>
            </w:r>
          </w:p>
        </w:tc>
        <w:tc>
          <w:tcPr>
            <w:tcW w:w="569" w:type="dxa"/>
            <w:shd w:val="clear" w:color="auto" w:fill="DBE5F1"/>
            <w:vAlign w:val="center"/>
          </w:tcPr>
          <w:p w:rsidR="006218AB" w:rsidRPr="002F57B0" w:rsidP="00DA55CC">
            <w:pPr>
              <w:spacing w:before="60" w:after="60" w:line="240" w:lineRule="auto"/>
              <w:ind w:left="-57" w:right="-57"/>
              <w:jc w:val="center"/>
              <w:rPr>
                <w:rFonts w:eastAsia="Calibri"/>
                <w:b/>
                <w:bCs/>
                <w:lang w:val="id-ID"/>
              </w:rPr>
            </w:pPr>
            <w:r w:rsidRPr="002F57B0">
              <w:rPr>
                <w:rFonts w:eastAsia="Calibri"/>
                <w:b/>
                <w:bCs/>
                <w:lang w:val="id-ID"/>
              </w:rPr>
              <w:t>SL</w:t>
            </w:r>
          </w:p>
        </w:tc>
        <w:tc>
          <w:tcPr>
            <w:tcW w:w="569" w:type="dxa"/>
            <w:shd w:val="clear" w:color="auto" w:fill="DBE5F1"/>
            <w:vAlign w:val="center"/>
          </w:tcPr>
          <w:p w:rsidR="006218AB" w:rsidRPr="002F57B0" w:rsidP="00DA55CC">
            <w:pPr>
              <w:spacing w:before="60" w:after="60" w:line="240" w:lineRule="auto"/>
              <w:ind w:left="-57" w:right="-57"/>
              <w:jc w:val="center"/>
              <w:rPr>
                <w:rFonts w:eastAsia="Calibri"/>
                <w:b/>
                <w:bCs/>
                <w:lang w:val="id-ID"/>
              </w:rPr>
            </w:pPr>
            <w:r w:rsidRPr="002F57B0">
              <w:rPr>
                <w:rFonts w:eastAsia="Calibri"/>
                <w:b/>
                <w:bCs/>
                <w:lang w:val="id-ID"/>
              </w:rPr>
              <w:t>SR</w:t>
            </w:r>
          </w:p>
        </w:tc>
        <w:tc>
          <w:tcPr>
            <w:tcW w:w="711" w:type="dxa"/>
            <w:shd w:val="clear" w:color="auto" w:fill="DBE5F1"/>
            <w:vAlign w:val="center"/>
          </w:tcPr>
          <w:p w:rsidR="006218AB" w:rsidRPr="002F57B0" w:rsidP="00DA55CC">
            <w:pPr>
              <w:spacing w:before="60" w:after="60" w:line="240" w:lineRule="auto"/>
              <w:ind w:left="-57" w:right="-57"/>
              <w:jc w:val="center"/>
              <w:rPr>
                <w:rFonts w:eastAsia="Calibri"/>
                <w:b/>
                <w:bCs/>
                <w:lang w:val="id-ID"/>
              </w:rPr>
            </w:pPr>
            <w:r w:rsidRPr="002F57B0">
              <w:rPr>
                <w:rFonts w:eastAsia="Calibri"/>
                <w:b/>
                <w:bCs/>
                <w:lang w:val="id-ID"/>
              </w:rPr>
              <w:t>KD</w:t>
            </w:r>
          </w:p>
        </w:tc>
        <w:tc>
          <w:tcPr>
            <w:tcW w:w="568" w:type="dxa"/>
            <w:shd w:val="clear" w:color="auto" w:fill="DBE5F1"/>
            <w:vAlign w:val="center"/>
          </w:tcPr>
          <w:p w:rsidR="006218AB" w:rsidRPr="002F57B0" w:rsidP="00DA55CC">
            <w:pPr>
              <w:spacing w:before="60" w:after="60" w:line="240" w:lineRule="auto"/>
              <w:ind w:left="-57" w:right="-57"/>
              <w:jc w:val="center"/>
              <w:rPr>
                <w:rFonts w:eastAsia="Calibri"/>
                <w:b/>
                <w:bCs/>
                <w:lang w:val="id-ID"/>
              </w:rPr>
            </w:pPr>
            <w:r w:rsidRPr="002F57B0">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2F57B0" w:rsidP="00DA55CC">
            <w:pPr>
              <w:spacing w:before="60" w:after="60" w:line="240" w:lineRule="auto"/>
              <w:jc w:val="center"/>
              <w:rPr>
                <w:rFonts w:eastAsia="Calibri"/>
              </w:rPr>
            </w:pPr>
            <w:r w:rsidRPr="002F57B0">
              <w:rPr>
                <w:rFonts w:eastAsia="Calibri"/>
                <w:lang w:val="id-ID"/>
              </w:rPr>
              <w:t>1</w:t>
            </w:r>
          </w:p>
        </w:tc>
        <w:tc>
          <w:tcPr>
            <w:tcW w:w="5102" w:type="dxa"/>
            <w:vAlign w:val="center"/>
          </w:tcPr>
          <w:p w:rsidR="006218AB" w:rsidRPr="002F57B0" w:rsidP="00DA55CC">
            <w:pPr>
              <w:spacing w:before="60" w:after="60" w:line="240" w:lineRule="auto"/>
              <w:jc w:val="both"/>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711" w:type="dxa"/>
            <w:vAlign w:val="center"/>
          </w:tcPr>
          <w:p w:rsidR="006218AB" w:rsidRPr="002F57B0" w:rsidP="00DA55CC">
            <w:pPr>
              <w:spacing w:before="60" w:after="60" w:line="240" w:lineRule="auto"/>
              <w:jc w:val="center"/>
              <w:rPr>
                <w:rFonts w:eastAsia="Calibri"/>
                <w:lang w:val="id-ID"/>
              </w:rPr>
            </w:pPr>
          </w:p>
        </w:tc>
        <w:tc>
          <w:tcPr>
            <w:tcW w:w="568" w:type="dxa"/>
            <w:vAlign w:val="center"/>
          </w:tcPr>
          <w:p w:rsidR="006218AB" w:rsidRPr="002F57B0" w:rsidP="00DA55CC">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F57B0" w:rsidP="00DA55CC">
            <w:pPr>
              <w:spacing w:before="60" w:after="60" w:line="240" w:lineRule="auto"/>
              <w:jc w:val="center"/>
              <w:rPr>
                <w:rFonts w:eastAsia="Calibri"/>
              </w:rPr>
            </w:pPr>
            <w:r w:rsidRPr="002F57B0">
              <w:rPr>
                <w:rFonts w:eastAsia="Calibri"/>
              </w:rPr>
              <w:t>2</w:t>
            </w:r>
          </w:p>
        </w:tc>
        <w:tc>
          <w:tcPr>
            <w:tcW w:w="5102" w:type="dxa"/>
            <w:vAlign w:val="center"/>
          </w:tcPr>
          <w:p w:rsidR="006218AB" w:rsidRPr="002F57B0" w:rsidP="00DA55CC">
            <w:pPr>
              <w:spacing w:before="60" w:after="60" w:line="240" w:lineRule="auto"/>
              <w:jc w:val="both"/>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711" w:type="dxa"/>
            <w:vAlign w:val="center"/>
          </w:tcPr>
          <w:p w:rsidR="006218AB" w:rsidRPr="002F57B0" w:rsidP="00DA55CC">
            <w:pPr>
              <w:spacing w:before="60" w:after="60" w:line="240" w:lineRule="auto"/>
              <w:jc w:val="center"/>
              <w:rPr>
                <w:rFonts w:eastAsia="Calibri"/>
                <w:lang w:val="id-ID"/>
              </w:rPr>
            </w:pPr>
          </w:p>
        </w:tc>
        <w:tc>
          <w:tcPr>
            <w:tcW w:w="568" w:type="dxa"/>
            <w:vAlign w:val="center"/>
          </w:tcPr>
          <w:p w:rsidR="006218AB" w:rsidRPr="002F57B0" w:rsidP="00DA55CC">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F57B0" w:rsidP="00DA55CC">
            <w:pPr>
              <w:spacing w:before="60" w:after="60" w:line="240" w:lineRule="auto"/>
              <w:jc w:val="center"/>
              <w:rPr>
                <w:rFonts w:eastAsia="Calibri"/>
              </w:rPr>
            </w:pPr>
            <w:r w:rsidRPr="002F57B0">
              <w:rPr>
                <w:rFonts w:eastAsia="Calibri"/>
              </w:rPr>
              <w:t>3</w:t>
            </w:r>
          </w:p>
        </w:tc>
        <w:tc>
          <w:tcPr>
            <w:tcW w:w="5102" w:type="dxa"/>
            <w:vAlign w:val="center"/>
          </w:tcPr>
          <w:p w:rsidR="006218AB" w:rsidRPr="002F57B0" w:rsidP="00DA55CC">
            <w:pPr>
              <w:spacing w:before="60" w:after="60" w:line="240" w:lineRule="auto"/>
              <w:jc w:val="both"/>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711" w:type="dxa"/>
            <w:vAlign w:val="center"/>
          </w:tcPr>
          <w:p w:rsidR="006218AB" w:rsidRPr="002F57B0" w:rsidP="00DA55CC">
            <w:pPr>
              <w:spacing w:before="60" w:after="60" w:line="240" w:lineRule="auto"/>
              <w:jc w:val="center"/>
              <w:rPr>
                <w:rFonts w:eastAsia="Calibri"/>
                <w:lang w:val="id-ID"/>
              </w:rPr>
            </w:pPr>
          </w:p>
        </w:tc>
        <w:tc>
          <w:tcPr>
            <w:tcW w:w="568" w:type="dxa"/>
            <w:vAlign w:val="center"/>
          </w:tcPr>
          <w:p w:rsidR="006218AB" w:rsidRPr="002F57B0" w:rsidP="00DA55CC">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F57B0" w:rsidP="00DA55CC">
            <w:pPr>
              <w:spacing w:before="60" w:after="60" w:line="240" w:lineRule="auto"/>
              <w:jc w:val="center"/>
              <w:rPr>
                <w:rFonts w:eastAsia="Calibri"/>
              </w:rPr>
            </w:pPr>
            <w:r w:rsidRPr="002F57B0">
              <w:rPr>
                <w:rFonts w:eastAsia="Calibri"/>
              </w:rPr>
              <w:t>4</w:t>
            </w:r>
          </w:p>
        </w:tc>
        <w:tc>
          <w:tcPr>
            <w:tcW w:w="5102" w:type="dxa"/>
            <w:vAlign w:val="center"/>
          </w:tcPr>
          <w:p w:rsidR="006218AB" w:rsidRPr="002F57B0" w:rsidP="00DA55CC">
            <w:pPr>
              <w:spacing w:before="60" w:after="60" w:line="240" w:lineRule="auto"/>
              <w:jc w:val="both"/>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711" w:type="dxa"/>
            <w:vAlign w:val="center"/>
          </w:tcPr>
          <w:p w:rsidR="006218AB" w:rsidRPr="002F57B0" w:rsidP="00DA55CC">
            <w:pPr>
              <w:spacing w:before="60" w:after="60" w:line="240" w:lineRule="auto"/>
              <w:jc w:val="center"/>
              <w:rPr>
                <w:rFonts w:eastAsia="Calibri"/>
                <w:lang w:val="id-ID"/>
              </w:rPr>
            </w:pPr>
          </w:p>
        </w:tc>
        <w:tc>
          <w:tcPr>
            <w:tcW w:w="568" w:type="dxa"/>
            <w:vAlign w:val="center"/>
          </w:tcPr>
          <w:p w:rsidR="006218AB" w:rsidRPr="002F57B0" w:rsidP="00DA55CC">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F57B0" w:rsidP="00DA55CC">
            <w:pPr>
              <w:spacing w:before="60" w:after="60" w:line="240" w:lineRule="auto"/>
              <w:jc w:val="center"/>
              <w:rPr>
                <w:rFonts w:eastAsia="Calibri"/>
              </w:rPr>
            </w:pPr>
            <w:r w:rsidRPr="002F57B0">
              <w:rPr>
                <w:rFonts w:eastAsia="Calibri"/>
              </w:rPr>
              <w:t>5</w:t>
            </w:r>
          </w:p>
        </w:tc>
        <w:tc>
          <w:tcPr>
            <w:tcW w:w="5102" w:type="dxa"/>
            <w:vAlign w:val="center"/>
          </w:tcPr>
          <w:p w:rsidR="006218AB" w:rsidRPr="002F57B0" w:rsidP="00DA55CC">
            <w:pPr>
              <w:spacing w:before="60" w:after="60" w:line="240" w:lineRule="auto"/>
              <w:jc w:val="both"/>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569" w:type="dxa"/>
            <w:vAlign w:val="center"/>
          </w:tcPr>
          <w:p w:rsidR="006218AB" w:rsidRPr="002F57B0" w:rsidP="00DA55CC">
            <w:pPr>
              <w:spacing w:before="60" w:after="60" w:line="240" w:lineRule="auto"/>
              <w:jc w:val="center"/>
              <w:rPr>
                <w:rFonts w:eastAsia="Calibri"/>
                <w:lang w:val="id-ID"/>
              </w:rPr>
            </w:pPr>
          </w:p>
        </w:tc>
        <w:tc>
          <w:tcPr>
            <w:tcW w:w="711" w:type="dxa"/>
            <w:vAlign w:val="center"/>
          </w:tcPr>
          <w:p w:rsidR="006218AB" w:rsidRPr="002F57B0" w:rsidP="00DA55CC">
            <w:pPr>
              <w:spacing w:before="60" w:after="60" w:line="240" w:lineRule="auto"/>
              <w:jc w:val="center"/>
              <w:rPr>
                <w:rFonts w:eastAsia="Calibri"/>
                <w:lang w:val="id-ID"/>
              </w:rPr>
            </w:pPr>
          </w:p>
        </w:tc>
        <w:tc>
          <w:tcPr>
            <w:tcW w:w="568" w:type="dxa"/>
            <w:vAlign w:val="center"/>
          </w:tcPr>
          <w:p w:rsidR="006218AB" w:rsidRPr="002F57B0" w:rsidP="00DA55CC">
            <w:pPr>
              <w:spacing w:before="60" w:after="60" w:line="240" w:lineRule="auto"/>
              <w:jc w:val="center"/>
              <w:rPr>
                <w:rFonts w:eastAsia="Calibri"/>
                <w:lang w:val="id-ID"/>
              </w:rPr>
            </w:pPr>
          </w:p>
        </w:tc>
      </w:tr>
    </w:tbl>
    <w:p w:rsidR="006218AB" w:rsidRPr="002F57B0" w:rsidP="00DA55CC">
      <w:pPr>
        <w:tabs>
          <w:tab w:val="left" w:pos="1701"/>
          <w:tab w:val="left" w:pos="2127"/>
          <w:tab w:val="left" w:pos="4111"/>
          <w:tab w:val="left" w:pos="4395"/>
        </w:tabs>
        <w:spacing w:before="60" w:after="60" w:line="240" w:lineRule="auto"/>
        <w:ind w:left="993"/>
        <w:rPr>
          <w:rFonts w:eastAsia="Calibri"/>
          <w:lang w:val="en-US" w:eastAsia="en-US" w:bidi="ar-SA"/>
        </w:rPr>
      </w:pPr>
      <w:r w:rsidRPr="002F57B0">
        <w:rPr>
          <w:rFonts w:eastAsia="Calibri"/>
          <w:lang w:val="en-US" w:eastAsia="en-US" w:bidi="ar-SA"/>
        </w:rPr>
        <w:t>Keterangan</w:t>
      </w:r>
    </w:p>
    <w:p w:rsidR="006218AB" w:rsidRPr="002F57B0" w:rsidP="00DA55CC">
      <w:pPr>
        <w:tabs>
          <w:tab w:val="left" w:pos="1701"/>
          <w:tab w:val="left" w:pos="2127"/>
          <w:tab w:val="left" w:pos="4111"/>
          <w:tab w:val="left" w:pos="4395"/>
        </w:tabs>
        <w:spacing w:before="60" w:after="60" w:line="240" w:lineRule="auto"/>
        <w:ind w:left="993"/>
        <w:rPr>
          <w:rFonts w:eastAsia="Calibri"/>
          <w:i/>
          <w:iCs/>
          <w:lang w:val="id-ID" w:eastAsia="en-US" w:bidi="ar-SA"/>
        </w:rPr>
      </w:pPr>
      <w:r w:rsidRPr="002F57B0">
        <w:rPr>
          <w:rFonts w:eastAsia="Calibri"/>
          <w:i/>
          <w:iCs/>
          <w:lang w:val="id-ID" w:eastAsia="en-US" w:bidi="ar-SA"/>
        </w:rPr>
        <w:t>SL</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Selalu</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sangat baik</w:t>
      </w:r>
    </w:p>
    <w:p w:rsidR="006218AB" w:rsidRPr="002F57B0" w:rsidP="00DA55CC">
      <w:pPr>
        <w:tabs>
          <w:tab w:val="left" w:pos="1701"/>
          <w:tab w:val="left" w:pos="2127"/>
          <w:tab w:val="left" w:pos="4111"/>
          <w:tab w:val="left" w:pos="4395"/>
        </w:tabs>
        <w:spacing w:before="60" w:after="60" w:line="240" w:lineRule="auto"/>
        <w:ind w:left="993"/>
        <w:rPr>
          <w:rFonts w:eastAsia="Calibri"/>
          <w:i/>
          <w:iCs/>
          <w:lang w:val="id-ID" w:eastAsia="en-US" w:bidi="ar-SA"/>
        </w:rPr>
      </w:pPr>
      <w:r w:rsidRPr="002F57B0">
        <w:rPr>
          <w:rFonts w:eastAsia="Calibri"/>
          <w:i/>
          <w:iCs/>
          <w:lang w:val="id-ID" w:eastAsia="en-US" w:bidi="ar-SA"/>
        </w:rPr>
        <w:t>SR</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Sering</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baik</w:t>
      </w:r>
    </w:p>
    <w:p w:rsidR="006218AB" w:rsidRPr="002F57B0" w:rsidP="00DA55CC">
      <w:pPr>
        <w:tabs>
          <w:tab w:val="left" w:pos="1701"/>
          <w:tab w:val="left" w:pos="2127"/>
          <w:tab w:val="left" w:pos="4111"/>
          <w:tab w:val="left" w:pos="4395"/>
        </w:tabs>
        <w:spacing w:before="60" w:after="60" w:line="240" w:lineRule="auto"/>
        <w:ind w:left="993"/>
        <w:rPr>
          <w:rFonts w:eastAsia="Calibri"/>
          <w:i/>
          <w:iCs/>
          <w:lang w:val="id-ID" w:eastAsia="en-US" w:bidi="ar-SA"/>
        </w:rPr>
      </w:pPr>
      <w:r w:rsidRPr="002F57B0">
        <w:rPr>
          <w:rFonts w:eastAsia="Calibri"/>
          <w:i/>
          <w:iCs/>
          <w:lang w:val="id-ID" w:eastAsia="en-US" w:bidi="ar-SA"/>
        </w:rPr>
        <w:t>KD</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Kadang-kadang</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cukup</w:t>
      </w:r>
    </w:p>
    <w:p w:rsidR="006218AB" w:rsidRPr="002F57B0" w:rsidP="00DA55CC">
      <w:pPr>
        <w:tabs>
          <w:tab w:val="left" w:pos="1701"/>
          <w:tab w:val="left" w:pos="2127"/>
          <w:tab w:val="left" w:pos="4111"/>
          <w:tab w:val="left" w:pos="4395"/>
        </w:tabs>
        <w:spacing w:before="60" w:after="60" w:line="240" w:lineRule="auto"/>
        <w:ind w:left="993"/>
        <w:rPr>
          <w:rFonts w:eastAsia="Calibri"/>
          <w:b/>
          <w:bCs/>
          <w:lang w:val="id-ID" w:eastAsia="en-US" w:bidi="ar-SA"/>
        </w:rPr>
      </w:pPr>
      <w:r w:rsidRPr="002F57B0">
        <w:rPr>
          <w:rFonts w:eastAsia="Calibri"/>
          <w:i/>
          <w:iCs/>
          <w:lang w:val="id-ID" w:eastAsia="en-US" w:bidi="ar-SA"/>
        </w:rPr>
        <w:t>TP</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Tidak Pernah</w:t>
      </w:r>
      <w:r w:rsidRPr="002F57B0">
        <w:rPr>
          <w:rFonts w:eastAsia="Calibri"/>
          <w:i/>
          <w:iCs/>
          <w:lang w:val="en-US" w:eastAsia="en-US" w:bidi="ar-SA"/>
        </w:rPr>
        <w:tab/>
      </w:r>
      <w:r w:rsidRPr="002F57B0">
        <w:rPr>
          <w:rFonts w:eastAsia="Calibri"/>
          <w:i/>
          <w:iCs/>
          <w:lang w:val="id-ID" w:eastAsia="en-US" w:bidi="ar-SA"/>
        </w:rPr>
        <w:t>:</w:t>
      </w:r>
      <w:r w:rsidRPr="002F57B0">
        <w:rPr>
          <w:rFonts w:eastAsia="Calibri"/>
          <w:i/>
          <w:iCs/>
          <w:lang w:val="en-US" w:eastAsia="en-US" w:bidi="ar-SA"/>
        </w:rPr>
        <w:tab/>
      </w:r>
      <w:r w:rsidRPr="002F57B0">
        <w:rPr>
          <w:rFonts w:eastAsia="Calibri"/>
          <w:i/>
          <w:iCs/>
          <w:lang w:val="id-ID" w:eastAsia="en-US" w:bidi="ar-SA"/>
        </w:rPr>
        <w:t>perlu bimbingan</w:t>
      </w:r>
    </w:p>
    <w:p w:rsidR="006218AB" w:rsidRPr="002F57B0" w:rsidP="00DA55CC">
      <w:pPr>
        <w:spacing w:before="60" w:after="60" w:line="240" w:lineRule="auto"/>
        <w:ind w:left="1440"/>
        <w:rPr>
          <w:rFonts w:eastAsia="Calibri"/>
          <w:lang w:val="en-US" w:eastAsia="en-US" w:bidi="ar-SA"/>
        </w:rPr>
      </w:pPr>
    </w:p>
    <w:p w:rsidR="00C41CA7" w:rsidRPr="002F57B0" w:rsidP="00DA55CC">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2F57B0" w:rsidP="00DA55CC">
      <w:pPr>
        <w:autoSpaceDE w:val="0"/>
        <w:autoSpaceDN w:val="0"/>
        <w:adjustRightInd w:val="0"/>
        <w:spacing w:before="60" w:after="60" w:line="240" w:lineRule="auto"/>
        <w:ind w:left="426"/>
        <w:jc w:val="center"/>
        <w:rPr>
          <w:rFonts w:eastAsia="Calibri"/>
          <w:caps/>
          <w:color w:val="000000"/>
          <w:lang w:val="en-US" w:eastAsia="en-US" w:bidi="ar-SA"/>
        </w:rPr>
      </w:pPr>
      <w:r w:rsidRPr="002F57B0">
        <w:rPr>
          <w:rFonts w:eastAsia="Calibri"/>
          <w:b/>
          <w:bCs/>
          <w:caps/>
          <w:color w:val="000000"/>
          <w:lang w:val="en-US" w:eastAsia="en-US" w:bidi="ar-SA"/>
        </w:rPr>
        <w:t>Penilaian Diri</w:t>
      </w:r>
    </w:p>
    <w:p w:rsidR="0071272A" w:rsidRPr="002F57B0" w:rsidP="00DA55CC">
      <w:pPr>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Jawablah pertanyaan di bawah</w:t>
      </w:r>
      <w:r w:rsidRPr="002F57B0" w:rsidR="0084142A">
        <w:rPr>
          <w:rFonts w:eastAsia="Calibri"/>
          <w:color w:val="000000"/>
          <w:lang w:val="en-US" w:eastAsia="en-US" w:bidi="ar-SA"/>
        </w:rPr>
        <w:t xml:space="preserve"> </w:t>
      </w:r>
      <w:r w:rsidRPr="002F57B0">
        <w:rPr>
          <w:rFonts w:eastAsia="Calibri"/>
          <w:color w:val="000000"/>
          <w:lang w:val="en-US" w:eastAsia="en-US" w:bidi="ar-SA"/>
        </w:rPr>
        <w:t>ini dengan</w:t>
      </w:r>
      <w:r w:rsidRPr="002F57B0" w:rsidR="0084142A">
        <w:rPr>
          <w:rFonts w:eastAsia="Calibri"/>
          <w:color w:val="000000"/>
          <w:lang w:val="en-US" w:eastAsia="en-US" w:bidi="ar-SA"/>
        </w:rPr>
        <w:t xml:space="preserve"> </w:t>
      </w:r>
      <w:r w:rsidRPr="002F57B0">
        <w:rPr>
          <w:rFonts w:eastAsia="Calibri"/>
          <w:color w:val="000000"/>
          <w:lang w:val="en-US" w:eastAsia="en-US" w:bidi="ar-SA"/>
        </w:rPr>
        <w:t>jujur, sesuai</w:t>
      </w:r>
      <w:r w:rsidRPr="002F57B0" w:rsidR="0084142A">
        <w:rPr>
          <w:rFonts w:eastAsia="Calibri"/>
          <w:color w:val="000000"/>
          <w:lang w:val="en-US" w:eastAsia="en-US" w:bidi="ar-SA"/>
        </w:rPr>
        <w:t xml:space="preserve"> </w:t>
      </w:r>
      <w:r w:rsidRPr="002F57B0">
        <w:rPr>
          <w:rFonts w:eastAsia="Calibri"/>
          <w:color w:val="000000"/>
          <w:lang w:val="en-US" w:eastAsia="en-US" w:bidi="ar-SA"/>
        </w:rPr>
        <w:t>dengan</w:t>
      </w:r>
      <w:r w:rsidRPr="002F57B0" w:rsidR="0084142A">
        <w:rPr>
          <w:rFonts w:eastAsia="Calibri"/>
          <w:color w:val="000000"/>
          <w:lang w:val="en-US" w:eastAsia="en-US" w:bidi="ar-SA"/>
        </w:rPr>
        <w:t xml:space="preserve"> </w:t>
      </w:r>
      <w:r w:rsidRPr="002F57B0">
        <w:rPr>
          <w:rFonts w:eastAsia="Calibri"/>
          <w:color w:val="000000"/>
          <w:lang w:val="en-US" w:eastAsia="en-US" w:bidi="ar-SA"/>
        </w:rPr>
        <w:t>kemampuan kalian, cara menjawabnya adalah dengan memberikan centang (√) di kolom yang disediakan.</w:t>
      </w:r>
    </w:p>
    <w:tbl>
      <w:tblPr>
        <w:tblStyle w:val="TableGrid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2F57B0" w:rsidP="00DA55CC">
            <w:pPr>
              <w:spacing w:before="60" w:after="60" w:line="240" w:lineRule="auto"/>
              <w:ind w:left="-57" w:right="-57"/>
              <w:jc w:val="center"/>
              <w:rPr>
                <w:rFonts w:eastAsia="Calibri"/>
                <w:b/>
              </w:rPr>
            </w:pPr>
            <w:r w:rsidRPr="002F57B0">
              <w:rPr>
                <w:rFonts w:eastAsia="Calibri"/>
                <w:b/>
              </w:rPr>
              <w:t>No</w:t>
            </w:r>
          </w:p>
        </w:tc>
        <w:tc>
          <w:tcPr>
            <w:tcW w:w="6803" w:type="dxa"/>
            <w:vMerge w:val="restart"/>
            <w:vAlign w:val="center"/>
          </w:tcPr>
          <w:p w:rsidR="00C84D6C" w:rsidRPr="002F57B0" w:rsidP="00DA55CC">
            <w:pPr>
              <w:spacing w:before="60" w:after="60" w:line="240" w:lineRule="auto"/>
              <w:ind w:left="-57" w:right="-57"/>
              <w:jc w:val="center"/>
              <w:rPr>
                <w:rFonts w:eastAsia="Calibri"/>
                <w:b/>
              </w:rPr>
            </w:pPr>
            <w:r w:rsidRPr="002F57B0">
              <w:rPr>
                <w:rFonts w:eastAsia="Calibri"/>
                <w:b/>
              </w:rPr>
              <w:t>Pertanyaan</w:t>
            </w:r>
          </w:p>
        </w:tc>
        <w:tc>
          <w:tcPr>
            <w:tcW w:w="1700" w:type="dxa"/>
            <w:gridSpan w:val="2"/>
            <w:vAlign w:val="center"/>
          </w:tcPr>
          <w:p w:rsidR="00C84D6C" w:rsidRPr="002F57B0" w:rsidP="00DA55CC">
            <w:pPr>
              <w:spacing w:before="60" w:after="60" w:line="240" w:lineRule="auto"/>
              <w:ind w:left="-57" w:right="-57"/>
              <w:jc w:val="center"/>
              <w:rPr>
                <w:rFonts w:eastAsia="Calibri"/>
                <w:b/>
              </w:rPr>
            </w:pPr>
            <w:r w:rsidRPr="002F57B0">
              <w:rPr>
                <w:rFonts w:eastAsia="Calibri"/>
                <w:b/>
              </w:rPr>
              <w:t>Jawaban</w:t>
            </w:r>
          </w:p>
        </w:tc>
      </w:tr>
      <w:tr w:rsidTr="0081506A">
        <w:tblPrEx>
          <w:tblW w:w="9070" w:type="dxa"/>
          <w:tblInd w:w="534" w:type="dxa"/>
          <w:tblLook w:val="04A0"/>
        </w:tblPrEx>
        <w:tc>
          <w:tcPr>
            <w:tcW w:w="567" w:type="dxa"/>
            <w:vMerge/>
            <w:vAlign w:val="center"/>
          </w:tcPr>
          <w:p w:rsidR="00C84D6C" w:rsidRPr="002F57B0" w:rsidP="00DA55CC">
            <w:pPr>
              <w:spacing w:before="60" w:after="60" w:line="240" w:lineRule="auto"/>
              <w:ind w:left="-57" w:right="-57"/>
              <w:jc w:val="center"/>
              <w:rPr>
                <w:rFonts w:eastAsia="Calibri"/>
                <w:b/>
              </w:rPr>
            </w:pPr>
          </w:p>
        </w:tc>
        <w:tc>
          <w:tcPr>
            <w:tcW w:w="6803" w:type="dxa"/>
            <w:vMerge/>
            <w:vAlign w:val="center"/>
          </w:tcPr>
          <w:p w:rsidR="00C84D6C" w:rsidRPr="002F57B0" w:rsidP="00DA55CC">
            <w:pPr>
              <w:spacing w:before="60" w:after="60" w:line="240" w:lineRule="auto"/>
              <w:ind w:left="-57" w:right="-57"/>
              <w:jc w:val="center"/>
              <w:rPr>
                <w:rFonts w:eastAsia="Calibri"/>
                <w:b/>
              </w:rPr>
            </w:pPr>
          </w:p>
        </w:tc>
        <w:tc>
          <w:tcPr>
            <w:tcW w:w="850" w:type="dxa"/>
            <w:vAlign w:val="center"/>
          </w:tcPr>
          <w:p w:rsidR="00C84D6C" w:rsidRPr="002F57B0" w:rsidP="00DA55CC">
            <w:pPr>
              <w:spacing w:before="60" w:after="60" w:line="240" w:lineRule="auto"/>
              <w:ind w:left="-57" w:right="-57"/>
              <w:jc w:val="center"/>
              <w:rPr>
                <w:rFonts w:eastAsia="Calibri"/>
                <w:b/>
              </w:rPr>
            </w:pPr>
            <w:r w:rsidRPr="002F57B0">
              <w:rPr>
                <w:rFonts w:eastAsia="Calibri"/>
                <w:b/>
              </w:rPr>
              <w:t>Ya</w:t>
            </w:r>
          </w:p>
        </w:tc>
        <w:tc>
          <w:tcPr>
            <w:tcW w:w="850" w:type="dxa"/>
            <w:vAlign w:val="center"/>
          </w:tcPr>
          <w:p w:rsidR="00C84D6C" w:rsidRPr="002F57B0" w:rsidP="00DA55CC">
            <w:pPr>
              <w:spacing w:before="60" w:after="60" w:line="240" w:lineRule="auto"/>
              <w:ind w:left="-57" w:right="-57"/>
              <w:jc w:val="center"/>
              <w:rPr>
                <w:rFonts w:eastAsia="Calibri"/>
                <w:b/>
              </w:rPr>
            </w:pPr>
            <w:r w:rsidRPr="002F57B0">
              <w:rPr>
                <w:rFonts w:eastAsia="Calibri"/>
                <w:b/>
              </w:rPr>
              <w:t>Tidak</w:t>
            </w:r>
          </w:p>
        </w:tc>
      </w:tr>
      <w:tr w:rsidTr="0081506A">
        <w:tblPrEx>
          <w:tblW w:w="9070" w:type="dxa"/>
          <w:tblInd w:w="534" w:type="dxa"/>
          <w:tblLook w:val="04A0"/>
        </w:tblPrEx>
        <w:tc>
          <w:tcPr>
            <w:tcW w:w="567" w:type="dxa"/>
          </w:tcPr>
          <w:p w:rsidR="00C84D6C" w:rsidRPr="002F57B0" w:rsidP="00DA55CC">
            <w:pPr>
              <w:spacing w:before="60" w:after="60" w:line="240" w:lineRule="auto"/>
              <w:ind w:left="-57" w:right="-57"/>
              <w:jc w:val="center"/>
              <w:rPr>
                <w:rFonts w:eastAsia="Calibri"/>
              </w:rPr>
            </w:pPr>
            <w:r w:rsidRPr="002F57B0">
              <w:rPr>
                <w:rFonts w:eastAsia="Calibri"/>
              </w:rPr>
              <w:t>1</w:t>
            </w:r>
          </w:p>
        </w:tc>
        <w:tc>
          <w:tcPr>
            <w:tcW w:w="6803" w:type="dxa"/>
          </w:tcPr>
          <w:p w:rsidR="00C84D6C"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saya mampu mempelajarai kegiatan pembelajaran 2 dengan baik </w:t>
            </w:r>
          </w:p>
        </w:tc>
        <w:tc>
          <w:tcPr>
            <w:tcW w:w="850" w:type="dxa"/>
          </w:tcPr>
          <w:p w:rsidR="00C84D6C" w:rsidRPr="002F57B0" w:rsidP="00DA55CC">
            <w:pPr>
              <w:spacing w:before="60" w:after="60" w:line="240" w:lineRule="auto"/>
              <w:ind w:left="-57" w:right="-57"/>
              <w:jc w:val="center"/>
              <w:rPr>
                <w:rFonts w:eastAsia="Calibri"/>
              </w:rPr>
            </w:pPr>
          </w:p>
        </w:tc>
        <w:tc>
          <w:tcPr>
            <w:tcW w:w="850" w:type="dxa"/>
          </w:tcPr>
          <w:p w:rsidR="00C84D6C"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2F57B0" w:rsidP="00DA55CC">
            <w:pPr>
              <w:spacing w:before="60" w:after="60" w:line="240" w:lineRule="auto"/>
              <w:ind w:left="-57" w:right="-57"/>
              <w:jc w:val="center"/>
              <w:rPr>
                <w:rFonts w:eastAsia="Calibri"/>
              </w:rPr>
            </w:pPr>
            <w:r w:rsidRPr="002F57B0">
              <w:rPr>
                <w:rFonts w:eastAsia="Calibri"/>
              </w:rPr>
              <w:t>2</w:t>
            </w:r>
          </w:p>
        </w:tc>
        <w:tc>
          <w:tcPr>
            <w:tcW w:w="6803" w:type="dxa"/>
          </w:tcPr>
          <w:p w:rsidR="00C84D6C"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saya mampu menjelaskan konsep administrasi dengan baik </w:t>
            </w:r>
          </w:p>
        </w:tc>
        <w:tc>
          <w:tcPr>
            <w:tcW w:w="850" w:type="dxa"/>
          </w:tcPr>
          <w:p w:rsidR="00C84D6C" w:rsidRPr="002F57B0" w:rsidP="00DA55CC">
            <w:pPr>
              <w:spacing w:before="60" w:after="60" w:line="240" w:lineRule="auto"/>
              <w:ind w:left="-57" w:right="-57"/>
              <w:jc w:val="center"/>
              <w:rPr>
                <w:rFonts w:eastAsia="Calibri"/>
              </w:rPr>
            </w:pPr>
          </w:p>
        </w:tc>
        <w:tc>
          <w:tcPr>
            <w:tcW w:w="850" w:type="dxa"/>
          </w:tcPr>
          <w:p w:rsidR="00C84D6C"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2F57B0" w:rsidP="00DA55CC">
            <w:pPr>
              <w:spacing w:before="60" w:after="60" w:line="240" w:lineRule="auto"/>
              <w:ind w:left="-57" w:right="-57"/>
              <w:jc w:val="center"/>
              <w:rPr>
                <w:rFonts w:eastAsia="Calibri"/>
              </w:rPr>
            </w:pPr>
            <w:r w:rsidRPr="002F57B0">
              <w:rPr>
                <w:rFonts w:eastAsia="Calibri"/>
              </w:rPr>
              <w:t>3</w:t>
            </w:r>
          </w:p>
        </w:tc>
        <w:tc>
          <w:tcPr>
            <w:tcW w:w="6803" w:type="dxa"/>
          </w:tcPr>
          <w:p w:rsidR="00C84D6C"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saya mampu menjelaskan konsep pemasaran dengan baik </w:t>
            </w:r>
          </w:p>
        </w:tc>
        <w:tc>
          <w:tcPr>
            <w:tcW w:w="850" w:type="dxa"/>
          </w:tcPr>
          <w:p w:rsidR="00C84D6C" w:rsidRPr="002F57B0" w:rsidP="00DA55CC">
            <w:pPr>
              <w:spacing w:before="60" w:after="60" w:line="240" w:lineRule="auto"/>
              <w:ind w:left="-57" w:right="-57"/>
              <w:jc w:val="center"/>
              <w:rPr>
                <w:rFonts w:eastAsia="Calibri"/>
              </w:rPr>
            </w:pPr>
          </w:p>
        </w:tc>
        <w:tc>
          <w:tcPr>
            <w:tcW w:w="850" w:type="dxa"/>
          </w:tcPr>
          <w:p w:rsidR="00C84D6C"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2F57B0" w:rsidP="00DA55CC">
            <w:pPr>
              <w:spacing w:before="60" w:after="60" w:line="240" w:lineRule="auto"/>
              <w:ind w:left="-57" w:right="-57"/>
              <w:jc w:val="center"/>
              <w:rPr>
                <w:rFonts w:eastAsia="Calibri"/>
              </w:rPr>
            </w:pPr>
            <w:r w:rsidRPr="002F57B0">
              <w:rPr>
                <w:rFonts w:eastAsia="Calibri"/>
              </w:rPr>
              <w:t>4</w:t>
            </w:r>
          </w:p>
        </w:tc>
        <w:tc>
          <w:tcPr>
            <w:tcW w:w="6803" w:type="dxa"/>
          </w:tcPr>
          <w:p w:rsidR="00343C17"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saya mampu menerapkan konsep administrasi dalam sebuah permasalahan kontekstual </w:t>
            </w:r>
          </w:p>
        </w:tc>
        <w:tc>
          <w:tcPr>
            <w:tcW w:w="850" w:type="dxa"/>
          </w:tcPr>
          <w:p w:rsidR="00343C17" w:rsidRPr="002F57B0" w:rsidP="00DA55CC">
            <w:pPr>
              <w:spacing w:before="60" w:after="60" w:line="240" w:lineRule="auto"/>
              <w:ind w:left="-57" w:right="-57"/>
              <w:jc w:val="center"/>
              <w:rPr>
                <w:rFonts w:eastAsia="Calibri"/>
              </w:rPr>
            </w:pPr>
          </w:p>
        </w:tc>
        <w:tc>
          <w:tcPr>
            <w:tcW w:w="850" w:type="dxa"/>
          </w:tcPr>
          <w:p w:rsidR="00343C17"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2F57B0" w:rsidP="00DA55CC">
            <w:pPr>
              <w:spacing w:before="60" w:after="60" w:line="240" w:lineRule="auto"/>
              <w:ind w:left="-57" w:right="-57"/>
              <w:jc w:val="center"/>
              <w:rPr>
                <w:rFonts w:eastAsia="Calibri"/>
              </w:rPr>
            </w:pPr>
            <w:r w:rsidRPr="002F57B0">
              <w:rPr>
                <w:rFonts w:eastAsia="Calibri"/>
              </w:rPr>
              <w:t>5</w:t>
            </w:r>
          </w:p>
        </w:tc>
        <w:tc>
          <w:tcPr>
            <w:tcW w:w="6803" w:type="dxa"/>
          </w:tcPr>
          <w:p w:rsidR="00343C17"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saya mampu menerapkan konsep pemasaran dalam sebuah permasalahan kontekstual </w:t>
            </w:r>
          </w:p>
        </w:tc>
        <w:tc>
          <w:tcPr>
            <w:tcW w:w="850" w:type="dxa"/>
          </w:tcPr>
          <w:p w:rsidR="00343C17" w:rsidRPr="002F57B0" w:rsidP="00DA55CC">
            <w:pPr>
              <w:spacing w:before="60" w:after="60" w:line="240" w:lineRule="auto"/>
              <w:ind w:left="-57" w:right="-57"/>
              <w:jc w:val="center"/>
              <w:rPr>
                <w:rFonts w:eastAsia="Calibri"/>
              </w:rPr>
            </w:pPr>
          </w:p>
        </w:tc>
        <w:tc>
          <w:tcPr>
            <w:tcW w:w="850" w:type="dxa"/>
          </w:tcPr>
          <w:p w:rsidR="00343C17"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2F57B0" w:rsidP="00DA55CC">
            <w:pPr>
              <w:spacing w:before="60" w:after="60" w:line="240" w:lineRule="auto"/>
              <w:ind w:left="-57" w:right="-57"/>
              <w:jc w:val="center"/>
              <w:rPr>
                <w:rFonts w:eastAsia="Calibri"/>
              </w:rPr>
            </w:pPr>
            <w:r w:rsidRPr="002F57B0">
              <w:rPr>
                <w:rFonts w:eastAsia="Calibri"/>
              </w:rPr>
              <w:t>6</w:t>
            </w:r>
          </w:p>
        </w:tc>
        <w:tc>
          <w:tcPr>
            <w:tcW w:w="6803" w:type="dxa"/>
          </w:tcPr>
          <w:p w:rsidR="00343C17"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saya mampu menjelaskan konsep komponen perencanaan usaha dengan baik </w:t>
            </w:r>
          </w:p>
        </w:tc>
        <w:tc>
          <w:tcPr>
            <w:tcW w:w="850" w:type="dxa"/>
          </w:tcPr>
          <w:p w:rsidR="00343C17" w:rsidRPr="002F57B0" w:rsidP="00DA55CC">
            <w:pPr>
              <w:spacing w:before="60" w:after="60" w:line="240" w:lineRule="auto"/>
              <w:ind w:left="-57" w:right="-57"/>
              <w:jc w:val="center"/>
              <w:rPr>
                <w:rFonts w:eastAsia="Calibri"/>
              </w:rPr>
            </w:pPr>
          </w:p>
        </w:tc>
        <w:tc>
          <w:tcPr>
            <w:tcW w:w="850" w:type="dxa"/>
          </w:tcPr>
          <w:p w:rsidR="00343C17"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4915B1" w:rsidRPr="002F57B0" w:rsidP="00DA55CC">
            <w:pPr>
              <w:spacing w:before="60" w:after="60" w:line="240" w:lineRule="auto"/>
              <w:ind w:left="-57" w:right="-57"/>
              <w:jc w:val="center"/>
              <w:rPr>
                <w:rFonts w:eastAsia="Calibri"/>
              </w:rPr>
            </w:pPr>
            <w:r w:rsidRPr="002F57B0">
              <w:rPr>
                <w:rFonts w:eastAsia="Calibri"/>
              </w:rPr>
              <w:t>7</w:t>
            </w:r>
          </w:p>
        </w:tc>
        <w:tc>
          <w:tcPr>
            <w:tcW w:w="6803" w:type="dxa"/>
          </w:tcPr>
          <w:p w:rsidR="004915B1" w:rsidRPr="002F57B0" w:rsidP="00DA55CC">
            <w:pPr>
              <w:autoSpaceDE w:val="0"/>
              <w:autoSpaceDN w:val="0"/>
              <w:adjustRightInd w:val="0"/>
              <w:spacing w:before="60" w:after="60" w:line="240" w:lineRule="auto"/>
              <w:rPr>
                <w:rFonts w:eastAsia="Calibri"/>
                <w:color w:val="000000"/>
              </w:rPr>
            </w:pPr>
            <w:r w:rsidRPr="002F57B0">
              <w:rPr>
                <w:rFonts w:eastAsia="Calibri"/>
                <w:color w:val="000000"/>
              </w:rPr>
              <w:t xml:space="preserve">saya mampu menerapkan konsep komponen perencanaan usaha dalam sebuah permasalahan kontekstual </w:t>
            </w:r>
          </w:p>
        </w:tc>
        <w:tc>
          <w:tcPr>
            <w:tcW w:w="850" w:type="dxa"/>
          </w:tcPr>
          <w:p w:rsidR="004915B1" w:rsidRPr="002F57B0" w:rsidP="00DA55CC">
            <w:pPr>
              <w:spacing w:before="60" w:after="60" w:line="240" w:lineRule="auto"/>
              <w:ind w:left="-57" w:right="-57"/>
              <w:jc w:val="center"/>
              <w:rPr>
                <w:rFonts w:eastAsia="Calibri"/>
              </w:rPr>
            </w:pPr>
          </w:p>
        </w:tc>
        <w:tc>
          <w:tcPr>
            <w:tcW w:w="850" w:type="dxa"/>
          </w:tcPr>
          <w:p w:rsidR="004915B1"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4915B1" w:rsidRPr="002F57B0" w:rsidP="00DA55CC">
            <w:pPr>
              <w:spacing w:before="60" w:after="60" w:line="240" w:lineRule="auto"/>
              <w:ind w:left="-57" w:right="-57"/>
              <w:jc w:val="center"/>
              <w:rPr>
                <w:rFonts w:eastAsia="Calibri"/>
              </w:rPr>
            </w:pPr>
            <w:r w:rsidRPr="002F57B0">
              <w:rPr>
                <w:rFonts w:eastAsia="Calibri"/>
              </w:rPr>
              <w:t>8</w:t>
            </w:r>
          </w:p>
        </w:tc>
        <w:tc>
          <w:tcPr>
            <w:tcW w:w="6803" w:type="dxa"/>
          </w:tcPr>
          <w:p w:rsidR="004915B1" w:rsidRPr="002F57B0" w:rsidP="00DA55CC">
            <w:pPr>
              <w:autoSpaceDE w:val="0"/>
              <w:autoSpaceDN w:val="0"/>
              <w:adjustRightInd w:val="0"/>
              <w:spacing w:before="60" w:after="60" w:line="240" w:lineRule="auto"/>
              <w:rPr>
                <w:rFonts w:eastAsia="Calibri"/>
                <w:color w:val="000000"/>
              </w:rPr>
            </w:pPr>
            <w:r w:rsidRPr="002F57B0">
              <w:rPr>
                <w:rFonts w:eastAsia="Calibri"/>
                <w:color w:val="000000"/>
              </w:rPr>
              <w:t xml:space="preserve">saya mampu menjelaskan konsep penyusunan perencanaan usaha dengan baik </w:t>
            </w:r>
          </w:p>
        </w:tc>
        <w:tc>
          <w:tcPr>
            <w:tcW w:w="850" w:type="dxa"/>
          </w:tcPr>
          <w:p w:rsidR="004915B1" w:rsidRPr="002F57B0" w:rsidP="00DA55CC">
            <w:pPr>
              <w:spacing w:before="60" w:after="60" w:line="240" w:lineRule="auto"/>
              <w:ind w:left="-57" w:right="-57"/>
              <w:jc w:val="center"/>
              <w:rPr>
                <w:rFonts w:eastAsia="Calibri"/>
              </w:rPr>
            </w:pPr>
          </w:p>
        </w:tc>
        <w:tc>
          <w:tcPr>
            <w:tcW w:w="850" w:type="dxa"/>
          </w:tcPr>
          <w:p w:rsidR="004915B1" w:rsidRPr="002F57B0" w:rsidP="00DA55CC">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4915B1" w:rsidRPr="002F57B0" w:rsidP="00DA55CC">
            <w:pPr>
              <w:spacing w:before="60" w:after="60" w:line="240" w:lineRule="auto"/>
              <w:ind w:left="-57" w:right="-57"/>
              <w:jc w:val="center"/>
              <w:rPr>
                <w:rFonts w:eastAsia="Calibri"/>
              </w:rPr>
            </w:pPr>
            <w:r w:rsidRPr="002F57B0">
              <w:rPr>
                <w:rFonts w:eastAsia="Calibri"/>
              </w:rPr>
              <w:t>9</w:t>
            </w:r>
          </w:p>
        </w:tc>
        <w:tc>
          <w:tcPr>
            <w:tcW w:w="6803" w:type="dxa"/>
          </w:tcPr>
          <w:p w:rsidR="004915B1" w:rsidRPr="002F57B0" w:rsidP="00DA55CC">
            <w:pPr>
              <w:autoSpaceDE w:val="0"/>
              <w:autoSpaceDN w:val="0"/>
              <w:adjustRightInd w:val="0"/>
              <w:spacing w:before="60" w:after="60" w:line="240" w:lineRule="auto"/>
              <w:rPr>
                <w:rFonts w:eastAsia="Calibri"/>
                <w:color w:val="000000"/>
              </w:rPr>
            </w:pPr>
            <w:r w:rsidRPr="002F57B0">
              <w:rPr>
                <w:rFonts w:eastAsia="Calibri"/>
                <w:color w:val="000000"/>
              </w:rPr>
              <w:t xml:space="preserve">saya mampu menerapkan konsep penyusunan perencanaan usaha dengan baik dalam sebuah permasalahan kontekstual </w:t>
            </w:r>
          </w:p>
        </w:tc>
        <w:tc>
          <w:tcPr>
            <w:tcW w:w="850" w:type="dxa"/>
          </w:tcPr>
          <w:p w:rsidR="004915B1" w:rsidRPr="002F57B0" w:rsidP="00DA55CC">
            <w:pPr>
              <w:spacing w:before="60" w:after="60" w:line="240" w:lineRule="auto"/>
              <w:ind w:left="-57" w:right="-57"/>
              <w:jc w:val="center"/>
              <w:rPr>
                <w:rFonts w:eastAsia="Calibri"/>
              </w:rPr>
            </w:pPr>
          </w:p>
        </w:tc>
        <w:tc>
          <w:tcPr>
            <w:tcW w:w="850" w:type="dxa"/>
          </w:tcPr>
          <w:p w:rsidR="004915B1" w:rsidRPr="002F57B0" w:rsidP="00DA55CC">
            <w:pPr>
              <w:spacing w:before="60" w:after="60" w:line="240" w:lineRule="auto"/>
              <w:ind w:left="-57" w:right="-57"/>
              <w:jc w:val="center"/>
              <w:rPr>
                <w:rFonts w:eastAsia="Calibri"/>
              </w:rPr>
            </w:pPr>
          </w:p>
        </w:tc>
      </w:tr>
    </w:tbl>
    <w:p w:rsidR="00C84D6C" w:rsidRPr="002F57B0" w:rsidP="00DA55CC">
      <w:pPr>
        <w:spacing w:before="60" w:after="60" w:line="240" w:lineRule="auto"/>
        <w:ind w:left="426" w:right="279"/>
        <w:jc w:val="both"/>
        <w:rPr>
          <w:rFonts w:eastAsia="Calibri"/>
          <w:b/>
          <w:color w:val="000000"/>
          <w:lang w:val="en-US" w:eastAsia="en-US" w:bidi="ar-SA"/>
        </w:rPr>
      </w:pPr>
      <w:r w:rsidRPr="002F57B0">
        <w:rPr>
          <w:rFonts w:eastAsia="Calibri"/>
          <w:b/>
          <w:color w:val="000000"/>
          <w:lang w:val="en-US" w:eastAsia="en-US" w:bidi="ar-SA"/>
        </w:rPr>
        <w:t xml:space="preserve">Catatan: </w:t>
      </w:r>
    </w:p>
    <w:p w:rsidR="00C84D6C" w:rsidRPr="002F57B0" w:rsidP="00DA55CC">
      <w:pPr>
        <w:numPr>
          <w:ilvl w:val="0"/>
          <w:numId w:val="8"/>
        </w:numPr>
        <w:tabs>
          <w:tab w:val="left" w:pos="709"/>
        </w:tabs>
        <w:spacing w:before="60" w:after="60" w:line="240" w:lineRule="auto"/>
        <w:ind w:left="709" w:hanging="283"/>
        <w:contextualSpacing w:val="0"/>
        <w:jc w:val="both"/>
        <w:rPr>
          <w:rFonts w:eastAsia="Calibri"/>
          <w:color w:val="000000"/>
          <w:lang w:val="en-US" w:eastAsia="en-US" w:bidi="ar-SA"/>
        </w:rPr>
      </w:pPr>
      <w:r w:rsidRPr="002F57B0">
        <w:rPr>
          <w:rFonts w:eastAsia="Calibri"/>
          <w:color w:val="000000"/>
          <w:lang w:val="en-US" w:eastAsia="en-US" w:bidi="ar-SA"/>
        </w:rPr>
        <w:t>Jika ada jawaban “</w:t>
      </w:r>
      <w:r w:rsidRPr="002F57B0">
        <w:rPr>
          <w:rFonts w:eastAsia="Calibri"/>
          <w:b/>
          <w:color w:val="000000"/>
          <w:lang w:val="en-US" w:eastAsia="en-US" w:bidi="ar-SA"/>
        </w:rPr>
        <w:t>Tidak</w:t>
      </w:r>
      <w:r w:rsidRPr="002F57B0">
        <w:rPr>
          <w:rFonts w:eastAsia="Calibri"/>
          <w:color w:val="000000"/>
          <w:lang w:val="en-US" w:eastAsia="en-US" w:bidi="ar-SA"/>
        </w:rPr>
        <w:t xml:space="preserve">” maka segera lakukan review pembelajaran. </w:t>
      </w:r>
    </w:p>
    <w:p w:rsidR="00C84D6C" w:rsidRPr="002F57B0" w:rsidP="00DA55CC">
      <w:pPr>
        <w:numPr>
          <w:ilvl w:val="0"/>
          <w:numId w:val="8"/>
        </w:numPr>
        <w:tabs>
          <w:tab w:val="left" w:pos="709"/>
        </w:tabs>
        <w:spacing w:before="60" w:after="60" w:line="240" w:lineRule="auto"/>
        <w:ind w:left="709" w:hanging="283"/>
        <w:contextualSpacing w:val="0"/>
        <w:jc w:val="both"/>
        <w:rPr>
          <w:rFonts w:eastAsia="Calibri"/>
          <w:color w:val="000000"/>
          <w:lang w:val="en-US" w:eastAsia="en-US" w:bidi="ar-SA"/>
        </w:rPr>
      </w:pPr>
      <w:r w:rsidRPr="002F57B0">
        <w:rPr>
          <w:rFonts w:eastAsia="Calibri"/>
          <w:color w:val="000000"/>
          <w:lang w:val="en-US" w:eastAsia="en-US" w:bidi="ar-SA"/>
        </w:rPr>
        <w:t>Jika semua jawaban “</w:t>
      </w:r>
      <w:r w:rsidRPr="002F57B0">
        <w:rPr>
          <w:rFonts w:eastAsia="Calibri"/>
          <w:b/>
          <w:color w:val="000000"/>
          <w:lang w:val="en-US" w:eastAsia="en-US" w:bidi="ar-SA"/>
        </w:rPr>
        <w:t>Ya</w:t>
      </w:r>
      <w:r w:rsidRPr="002F57B0">
        <w:rPr>
          <w:rFonts w:eastAsia="Calibri"/>
          <w:color w:val="000000"/>
          <w:lang w:val="en-US" w:eastAsia="en-US" w:bidi="ar-SA"/>
        </w:rPr>
        <w:t xml:space="preserve">” maka dapat melanjutkan kegiatan </w:t>
      </w:r>
      <w:r w:rsidRPr="002F57B0" w:rsidR="0071272A">
        <w:rPr>
          <w:rFonts w:eastAsia="Calibri"/>
          <w:color w:val="000000"/>
          <w:lang w:val="en-US" w:eastAsia="en-US" w:bidi="ar-SA"/>
        </w:rPr>
        <w:t>p</w:t>
      </w:r>
      <w:r w:rsidRPr="002F57B0">
        <w:rPr>
          <w:rFonts w:eastAsia="Calibri"/>
          <w:color w:val="000000"/>
          <w:lang w:val="en-US" w:eastAsia="en-US" w:bidi="ar-SA"/>
        </w:rPr>
        <w:t xml:space="preserve">embelajaran berikutnya </w:t>
      </w:r>
    </w:p>
    <w:p w:rsidR="0081506A" w:rsidRPr="002F57B0" w:rsidP="00DA55CC">
      <w:pPr>
        <w:tabs>
          <w:tab w:val="left" w:pos="709"/>
        </w:tabs>
        <w:spacing w:before="60" w:after="60" w:line="240" w:lineRule="auto"/>
        <w:jc w:val="both"/>
        <w:rPr>
          <w:rFonts w:eastAsia="Calibri"/>
          <w:color w:val="000000"/>
          <w:lang w:val="en-US" w:eastAsia="en-US" w:bidi="ar-SA"/>
        </w:rPr>
      </w:pPr>
    </w:p>
    <w:p w:rsidR="007A30F6" w:rsidRPr="002F57B0" w:rsidP="00DA55CC">
      <w:pPr>
        <w:autoSpaceDE w:val="0"/>
        <w:autoSpaceDN w:val="0"/>
        <w:adjustRightInd w:val="0"/>
        <w:spacing w:before="60" w:after="60" w:line="240" w:lineRule="auto"/>
        <w:ind w:left="426"/>
        <w:jc w:val="center"/>
        <w:rPr>
          <w:rFonts w:eastAsia="Calibri"/>
          <w:b/>
          <w:bCs/>
          <w:caps/>
          <w:color w:val="000000"/>
          <w:lang w:val="en-US" w:eastAsia="en-US" w:bidi="ar-SA"/>
        </w:rPr>
      </w:pPr>
      <w:r w:rsidRPr="002F57B0">
        <w:rPr>
          <w:rFonts w:eastAsia="Calibri"/>
          <w:b/>
          <w:bCs/>
          <w:caps/>
          <w:color w:val="000000"/>
          <w:lang w:val="en-US" w:eastAsia="en-US" w:bidi="ar-SA"/>
        </w:rPr>
        <w:t xml:space="preserve">Penilaian Keterampilan </w:t>
      </w:r>
    </w:p>
    <w:p w:rsidR="007A30F6" w:rsidRPr="002F57B0" w:rsidP="00DA55CC">
      <w:pPr>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Berilah tanda centang (√)  pada kolom kanan sesuai dengan penilaian. Keterangan : </w:t>
      </w:r>
    </w:p>
    <w:p w:rsidR="007A30F6" w:rsidRPr="002F57B0" w:rsidP="00DA55CC">
      <w:pPr>
        <w:tabs>
          <w:tab w:val="left" w:pos="2268"/>
        </w:tabs>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Sangat tidak baik </w:t>
      </w:r>
      <w:r w:rsidRPr="002F57B0">
        <w:rPr>
          <w:rFonts w:eastAsia="Calibri"/>
          <w:color w:val="000000"/>
          <w:lang w:val="en-US" w:eastAsia="en-US" w:bidi="ar-SA"/>
        </w:rPr>
        <w:tab/>
        <w:t xml:space="preserve">( kurang dari 59) </w:t>
      </w:r>
    </w:p>
    <w:p w:rsidR="007A30F6" w:rsidRPr="002F57B0" w:rsidP="00DA55CC">
      <w:pPr>
        <w:tabs>
          <w:tab w:val="left" w:pos="2268"/>
        </w:tabs>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Tidak baik </w:t>
      </w:r>
      <w:r w:rsidRPr="002F57B0">
        <w:rPr>
          <w:rFonts w:eastAsia="Calibri"/>
          <w:color w:val="000000"/>
          <w:lang w:val="en-US" w:eastAsia="en-US" w:bidi="ar-SA"/>
        </w:rPr>
        <w:tab/>
        <w:t xml:space="preserve">( 60 – 69) </w:t>
      </w:r>
    </w:p>
    <w:p w:rsidR="007A30F6" w:rsidRPr="002F57B0" w:rsidP="00DA55CC">
      <w:pPr>
        <w:tabs>
          <w:tab w:val="left" w:pos="2268"/>
        </w:tabs>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Cukup </w:t>
      </w:r>
      <w:r w:rsidRPr="002F57B0">
        <w:rPr>
          <w:rFonts w:eastAsia="Calibri"/>
          <w:color w:val="000000"/>
          <w:lang w:val="en-US" w:eastAsia="en-US" w:bidi="ar-SA"/>
        </w:rPr>
        <w:tab/>
        <w:t xml:space="preserve">( 70 – 79) </w:t>
      </w:r>
    </w:p>
    <w:p w:rsidR="007A30F6" w:rsidRPr="002F57B0" w:rsidP="00DA55CC">
      <w:pPr>
        <w:tabs>
          <w:tab w:val="left" w:pos="2268"/>
        </w:tabs>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Baik </w:t>
      </w:r>
      <w:r w:rsidRPr="002F57B0">
        <w:rPr>
          <w:rFonts w:eastAsia="Calibri"/>
          <w:color w:val="000000"/>
          <w:lang w:val="en-US" w:eastAsia="en-US" w:bidi="ar-SA"/>
        </w:rPr>
        <w:tab/>
        <w:t xml:space="preserve">( 80- 89) </w:t>
      </w:r>
    </w:p>
    <w:p w:rsidR="007A30F6" w:rsidRPr="002F57B0" w:rsidP="00DA55CC">
      <w:pPr>
        <w:tabs>
          <w:tab w:val="left" w:pos="2268"/>
        </w:tabs>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Sangat baik </w:t>
      </w:r>
      <w:r w:rsidRPr="002F57B0">
        <w:rPr>
          <w:rFonts w:eastAsia="Calibri"/>
          <w:color w:val="000000"/>
          <w:lang w:val="en-US" w:eastAsia="en-US" w:bidi="ar-SA"/>
        </w:rPr>
        <w:tab/>
        <w:t>( 90 -100)</w:t>
      </w:r>
    </w:p>
    <w:tbl>
      <w:tblPr>
        <w:tblStyle w:val="TableGrid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2F57B0" w:rsidP="00DA55CC">
            <w:pPr>
              <w:spacing w:before="60" w:after="60" w:line="240" w:lineRule="auto"/>
              <w:ind w:left="-57" w:right="-57"/>
              <w:jc w:val="center"/>
              <w:rPr>
                <w:rFonts w:eastAsia="Calibri"/>
                <w:b/>
              </w:rPr>
            </w:pPr>
            <w:r w:rsidRPr="002F57B0">
              <w:rPr>
                <w:rFonts w:eastAsia="Calibri"/>
                <w:b/>
              </w:rPr>
              <w:t>No</w:t>
            </w:r>
          </w:p>
        </w:tc>
        <w:tc>
          <w:tcPr>
            <w:tcW w:w="6236" w:type="dxa"/>
            <w:vMerge w:val="restart"/>
            <w:vAlign w:val="center"/>
          </w:tcPr>
          <w:p w:rsidR="007A30F6" w:rsidRPr="002F57B0" w:rsidP="00DA55CC">
            <w:pPr>
              <w:spacing w:before="60" w:after="60" w:line="240" w:lineRule="auto"/>
              <w:ind w:left="-57" w:right="-57"/>
              <w:jc w:val="center"/>
              <w:rPr>
                <w:rFonts w:eastAsia="Calibri"/>
                <w:b/>
              </w:rPr>
            </w:pPr>
            <w:r w:rsidRPr="002F57B0">
              <w:rPr>
                <w:rFonts w:eastAsia="Calibri"/>
                <w:b/>
              </w:rPr>
              <w:t>Kriteria Jawaban</w:t>
            </w:r>
          </w:p>
        </w:tc>
        <w:tc>
          <w:tcPr>
            <w:tcW w:w="2270" w:type="dxa"/>
            <w:gridSpan w:val="5"/>
            <w:vAlign w:val="center"/>
          </w:tcPr>
          <w:p w:rsidR="007A30F6" w:rsidRPr="002F57B0" w:rsidP="00DA55CC">
            <w:pPr>
              <w:spacing w:before="60" w:after="60" w:line="240" w:lineRule="auto"/>
              <w:ind w:left="-57" w:right="-57"/>
              <w:jc w:val="center"/>
              <w:rPr>
                <w:rFonts w:eastAsia="Calibri"/>
                <w:b/>
              </w:rPr>
            </w:pPr>
            <w:r w:rsidRPr="002F57B0">
              <w:rPr>
                <w:rFonts w:eastAsia="Calibri"/>
                <w:b/>
              </w:rPr>
              <w:t>Skor</w:t>
            </w:r>
          </w:p>
        </w:tc>
      </w:tr>
      <w:tr w:rsidTr="007A30F6">
        <w:tblPrEx>
          <w:tblW w:w="9007" w:type="dxa"/>
          <w:tblInd w:w="534" w:type="dxa"/>
          <w:tblLook w:val="04A0"/>
        </w:tblPrEx>
        <w:tc>
          <w:tcPr>
            <w:tcW w:w="501" w:type="dxa"/>
            <w:vMerge/>
            <w:vAlign w:val="center"/>
          </w:tcPr>
          <w:p w:rsidR="007A30F6" w:rsidRPr="002F57B0" w:rsidP="00DA55CC">
            <w:pPr>
              <w:spacing w:before="60" w:after="60" w:line="240" w:lineRule="auto"/>
              <w:ind w:left="-57" w:right="-57"/>
              <w:jc w:val="center"/>
              <w:rPr>
                <w:rFonts w:eastAsia="Calibri"/>
                <w:b/>
              </w:rPr>
            </w:pPr>
          </w:p>
        </w:tc>
        <w:tc>
          <w:tcPr>
            <w:tcW w:w="6236" w:type="dxa"/>
            <w:vMerge/>
            <w:vAlign w:val="center"/>
          </w:tcPr>
          <w:p w:rsidR="007A30F6" w:rsidRPr="002F57B0" w:rsidP="00DA55CC">
            <w:pPr>
              <w:spacing w:before="60" w:after="60" w:line="240" w:lineRule="auto"/>
              <w:ind w:left="-57" w:right="-57"/>
              <w:jc w:val="center"/>
              <w:rPr>
                <w:rFonts w:eastAsia="Calibri"/>
                <w:b/>
              </w:rPr>
            </w:pPr>
          </w:p>
        </w:tc>
        <w:tc>
          <w:tcPr>
            <w:tcW w:w="454" w:type="dxa"/>
            <w:vAlign w:val="center"/>
          </w:tcPr>
          <w:p w:rsidR="007A30F6" w:rsidRPr="002F57B0" w:rsidP="00DA55CC">
            <w:pPr>
              <w:spacing w:before="60" w:after="60" w:line="240" w:lineRule="auto"/>
              <w:ind w:left="-57" w:right="-57"/>
              <w:jc w:val="center"/>
              <w:rPr>
                <w:rFonts w:eastAsia="Calibri"/>
                <w:b/>
              </w:rPr>
            </w:pPr>
            <w:r w:rsidRPr="002F57B0">
              <w:rPr>
                <w:rFonts w:eastAsia="Calibri"/>
                <w:b/>
              </w:rPr>
              <w:t>1</w:t>
            </w:r>
          </w:p>
        </w:tc>
        <w:tc>
          <w:tcPr>
            <w:tcW w:w="454" w:type="dxa"/>
            <w:vAlign w:val="center"/>
          </w:tcPr>
          <w:p w:rsidR="007A30F6" w:rsidRPr="002F57B0" w:rsidP="00DA55CC">
            <w:pPr>
              <w:spacing w:before="60" w:after="60" w:line="240" w:lineRule="auto"/>
              <w:ind w:left="-57" w:right="-57"/>
              <w:jc w:val="center"/>
              <w:rPr>
                <w:rFonts w:eastAsia="Calibri"/>
                <w:b/>
              </w:rPr>
            </w:pPr>
            <w:r w:rsidRPr="002F57B0">
              <w:rPr>
                <w:rFonts w:eastAsia="Calibri"/>
                <w:b/>
              </w:rPr>
              <w:t>2</w:t>
            </w:r>
          </w:p>
        </w:tc>
        <w:tc>
          <w:tcPr>
            <w:tcW w:w="454" w:type="dxa"/>
            <w:vAlign w:val="center"/>
          </w:tcPr>
          <w:p w:rsidR="007A30F6" w:rsidRPr="002F57B0" w:rsidP="00DA55CC">
            <w:pPr>
              <w:spacing w:before="60" w:after="60" w:line="240" w:lineRule="auto"/>
              <w:ind w:left="-57" w:right="-57"/>
              <w:jc w:val="center"/>
              <w:rPr>
                <w:rFonts w:eastAsia="Calibri"/>
                <w:b/>
              </w:rPr>
            </w:pPr>
            <w:r w:rsidRPr="002F57B0">
              <w:rPr>
                <w:rFonts w:eastAsia="Calibri"/>
                <w:b/>
              </w:rPr>
              <w:t>3</w:t>
            </w:r>
          </w:p>
        </w:tc>
        <w:tc>
          <w:tcPr>
            <w:tcW w:w="454" w:type="dxa"/>
            <w:vAlign w:val="center"/>
          </w:tcPr>
          <w:p w:rsidR="007A30F6" w:rsidRPr="002F57B0" w:rsidP="00DA55CC">
            <w:pPr>
              <w:spacing w:before="60" w:after="60" w:line="240" w:lineRule="auto"/>
              <w:ind w:left="-57" w:right="-57"/>
              <w:jc w:val="center"/>
              <w:rPr>
                <w:rFonts w:eastAsia="Calibri"/>
                <w:b/>
              </w:rPr>
            </w:pPr>
            <w:r w:rsidRPr="002F57B0">
              <w:rPr>
                <w:rFonts w:eastAsia="Calibri"/>
                <w:b/>
              </w:rPr>
              <w:t>4</w:t>
            </w:r>
          </w:p>
        </w:tc>
        <w:tc>
          <w:tcPr>
            <w:tcW w:w="454" w:type="dxa"/>
            <w:vAlign w:val="center"/>
          </w:tcPr>
          <w:p w:rsidR="007A30F6" w:rsidRPr="002F57B0" w:rsidP="00DA55CC">
            <w:pPr>
              <w:spacing w:before="60" w:after="60" w:line="240" w:lineRule="auto"/>
              <w:ind w:left="-57" w:right="-57"/>
              <w:jc w:val="center"/>
              <w:rPr>
                <w:rFonts w:eastAsia="Calibri"/>
                <w:b/>
              </w:rPr>
            </w:pPr>
            <w:r w:rsidRPr="002F57B0">
              <w:rPr>
                <w:rFonts w:eastAsia="Calibri"/>
                <w:b/>
              </w:rPr>
              <w:t>5</w:t>
            </w:r>
          </w:p>
        </w:tc>
      </w:tr>
      <w:tr w:rsidTr="007A30F6">
        <w:tblPrEx>
          <w:tblW w:w="9007" w:type="dxa"/>
          <w:tblInd w:w="534" w:type="dxa"/>
          <w:tblLook w:val="04A0"/>
        </w:tblPrEx>
        <w:tc>
          <w:tcPr>
            <w:tcW w:w="501" w:type="dxa"/>
          </w:tcPr>
          <w:p w:rsidR="007A30F6" w:rsidRPr="002F57B0" w:rsidP="00DA55CC">
            <w:pPr>
              <w:spacing w:before="60" w:after="60" w:line="240" w:lineRule="auto"/>
              <w:ind w:left="-57" w:right="-57"/>
              <w:jc w:val="center"/>
              <w:rPr>
                <w:rFonts w:eastAsia="Calibri"/>
              </w:rPr>
            </w:pPr>
            <w:r w:rsidRPr="002F57B0">
              <w:rPr>
                <w:rFonts w:eastAsia="Calibri"/>
              </w:rPr>
              <w:t>1</w:t>
            </w:r>
          </w:p>
        </w:tc>
        <w:tc>
          <w:tcPr>
            <w:tcW w:w="6236" w:type="dxa"/>
          </w:tcPr>
          <w:p w:rsidR="007A30F6"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Kesesuaian penerapan konsep ide dalam sebuah permasalahan kontekstual </w:t>
            </w: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2F57B0" w:rsidP="00DA55CC">
            <w:pPr>
              <w:spacing w:before="60" w:after="60" w:line="240" w:lineRule="auto"/>
              <w:ind w:left="-57" w:right="-57"/>
              <w:jc w:val="center"/>
              <w:rPr>
                <w:rFonts w:eastAsia="Calibri"/>
              </w:rPr>
            </w:pPr>
            <w:r w:rsidRPr="002F57B0">
              <w:rPr>
                <w:rFonts w:eastAsia="Calibri"/>
              </w:rPr>
              <w:t>2</w:t>
            </w:r>
          </w:p>
        </w:tc>
        <w:tc>
          <w:tcPr>
            <w:tcW w:w="6236" w:type="dxa"/>
          </w:tcPr>
          <w:p w:rsidR="007A30F6"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Kesesuaian penerapkan konsep peluang usaha dalam sebuah permasalahan kontekstual </w:t>
            </w: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2F57B0" w:rsidP="00DA55CC">
            <w:pPr>
              <w:spacing w:before="60" w:after="60" w:line="240" w:lineRule="auto"/>
              <w:ind w:left="-57" w:right="-57"/>
              <w:jc w:val="center"/>
              <w:rPr>
                <w:rFonts w:eastAsia="Calibri"/>
              </w:rPr>
            </w:pPr>
            <w:r w:rsidRPr="002F57B0">
              <w:rPr>
                <w:rFonts w:eastAsia="Calibri"/>
              </w:rPr>
              <w:t>3</w:t>
            </w:r>
          </w:p>
        </w:tc>
        <w:tc>
          <w:tcPr>
            <w:tcW w:w="6236" w:type="dxa"/>
          </w:tcPr>
          <w:p w:rsidR="007A30F6"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Kesesuaian penerapan konsep bahan baku nabati dalam sebuah permasalahan kontekstual </w:t>
            </w: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2F57B0" w:rsidP="00DA55CC">
            <w:pPr>
              <w:spacing w:before="60" w:after="60" w:line="240" w:lineRule="auto"/>
              <w:ind w:left="-57" w:right="-57"/>
              <w:jc w:val="center"/>
              <w:rPr>
                <w:rFonts w:eastAsia="Calibri"/>
              </w:rPr>
            </w:pPr>
            <w:r w:rsidRPr="002F57B0">
              <w:rPr>
                <w:rFonts w:eastAsia="Calibri"/>
              </w:rPr>
              <w:t>4</w:t>
            </w:r>
          </w:p>
        </w:tc>
        <w:tc>
          <w:tcPr>
            <w:tcW w:w="6236" w:type="dxa"/>
          </w:tcPr>
          <w:p w:rsidR="007A30F6" w:rsidRPr="002F57B0" w:rsidP="00DA55CC">
            <w:pPr>
              <w:autoSpaceDE w:val="0"/>
              <w:autoSpaceDN w:val="0"/>
              <w:adjustRightInd w:val="0"/>
              <w:spacing w:before="60" w:after="60" w:line="240" w:lineRule="auto"/>
              <w:jc w:val="both"/>
              <w:rPr>
                <w:rFonts w:eastAsia="Calibri"/>
                <w:color w:val="000000"/>
              </w:rPr>
            </w:pPr>
            <w:r w:rsidRPr="002F57B0">
              <w:rPr>
                <w:rFonts w:eastAsia="Calibri"/>
                <w:color w:val="000000"/>
              </w:rPr>
              <w:t xml:space="preserve">Kesesuaian penerapan konsep bahan baku hewani dalam sebuah permasalahan kontekstual </w:t>
            </w: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c>
          <w:tcPr>
            <w:tcW w:w="454" w:type="dxa"/>
          </w:tcPr>
          <w:p w:rsidR="007A30F6" w:rsidRPr="002F57B0" w:rsidP="00DA55CC">
            <w:pPr>
              <w:autoSpaceDE w:val="0"/>
              <w:autoSpaceDN w:val="0"/>
              <w:adjustRightInd w:val="0"/>
              <w:spacing w:before="60" w:after="60" w:line="240" w:lineRule="auto"/>
              <w:jc w:val="both"/>
              <w:rPr>
                <w:rFonts w:eastAsia="Calibri"/>
                <w:color w:val="000000"/>
              </w:rPr>
            </w:pPr>
          </w:p>
        </w:tc>
      </w:tr>
    </w:tbl>
    <w:p w:rsidR="007A30F6" w:rsidRPr="002F57B0" w:rsidP="00DA55CC">
      <w:pPr>
        <w:spacing w:before="60" w:after="60" w:line="240" w:lineRule="auto"/>
        <w:ind w:left="426"/>
        <w:jc w:val="both"/>
        <w:rPr>
          <w:rFonts w:eastAsia="Calibri"/>
          <w:color w:val="000000"/>
          <w:lang w:val="en-US" w:eastAsia="en-US" w:bidi="ar-SA"/>
        </w:rPr>
      </w:pPr>
    </w:p>
    <w:tbl>
      <w:tblPr>
        <w:tblStyle w:val="TableGrid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2F57B0" w:rsidP="00DA55CC">
            <w:pPr>
              <w:autoSpaceDE w:val="0"/>
              <w:autoSpaceDN w:val="0"/>
              <w:adjustRightInd w:val="0"/>
              <w:spacing w:before="60" w:after="60" w:line="240" w:lineRule="auto"/>
              <w:ind w:left="-57" w:right="-57"/>
              <w:rPr>
                <w:rFonts w:eastAsia="Calibri"/>
                <w:color w:val="000000"/>
              </w:rPr>
            </w:pPr>
            <w:r w:rsidRPr="002F57B0">
              <w:rPr>
                <w:rFonts w:eastAsia="Calibri"/>
                <w:color w:val="000000"/>
              </w:rPr>
              <w:t>Skor Perolehan :</w:t>
            </w:r>
          </w:p>
        </w:tc>
        <w:tc>
          <w:tcPr>
            <w:tcW w:w="1984" w:type="dxa"/>
            <w:tcBorders>
              <w:bottom w:val="single" w:sz="4" w:space="0" w:color="000000"/>
            </w:tcBorders>
          </w:tcPr>
          <w:p w:rsidR="00801B57" w:rsidRPr="002F57B0" w:rsidP="00DA55CC">
            <w:pPr>
              <w:autoSpaceDE w:val="0"/>
              <w:autoSpaceDN w:val="0"/>
              <w:adjustRightInd w:val="0"/>
              <w:spacing w:before="60" w:after="60" w:line="240" w:lineRule="auto"/>
              <w:jc w:val="center"/>
              <w:rPr>
                <w:rFonts w:eastAsia="Calibri"/>
                <w:color w:val="000000"/>
              </w:rPr>
            </w:pPr>
            <w:r w:rsidRPr="002F57B0">
              <w:rPr>
                <w:rFonts w:eastAsia="Calibri"/>
                <w:color w:val="000000"/>
              </w:rPr>
              <w:t>Jumlah skor</w:t>
            </w:r>
          </w:p>
        </w:tc>
        <w:tc>
          <w:tcPr>
            <w:tcW w:w="1134" w:type="dxa"/>
            <w:vMerge w:val="restart"/>
            <w:vAlign w:val="center"/>
          </w:tcPr>
          <w:p w:rsidR="00801B57" w:rsidRPr="002F57B0" w:rsidP="00DA55CC">
            <w:pPr>
              <w:autoSpaceDE w:val="0"/>
              <w:autoSpaceDN w:val="0"/>
              <w:adjustRightInd w:val="0"/>
              <w:spacing w:before="60" w:after="60" w:line="240" w:lineRule="auto"/>
              <w:rPr>
                <w:rFonts w:eastAsia="Calibri"/>
                <w:color w:val="000000"/>
              </w:rPr>
            </w:pPr>
            <w:r w:rsidRPr="002F57B0">
              <w:rPr>
                <w:rFonts w:eastAsia="Calibri"/>
                <w:color w:val="000000"/>
              </w:rPr>
              <w:t>X 100%</w:t>
            </w:r>
          </w:p>
        </w:tc>
      </w:tr>
      <w:tr w:rsidTr="00801B57">
        <w:tblPrEx>
          <w:tblW w:w="4932" w:type="dxa"/>
          <w:tblInd w:w="534" w:type="dxa"/>
          <w:tblLook w:val="04A0"/>
        </w:tblPrEx>
        <w:tc>
          <w:tcPr>
            <w:tcW w:w="1814" w:type="dxa"/>
            <w:vMerge/>
          </w:tcPr>
          <w:p w:rsidR="00801B57" w:rsidRPr="002F57B0" w:rsidP="00DA55CC">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2F57B0" w:rsidP="00DA55CC">
            <w:pPr>
              <w:autoSpaceDE w:val="0"/>
              <w:autoSpaceDN w:val="0"/>
              <w:adjustRightInd w:val="0"/>
              <w:spacing w:before="60" w:after="60" w:line="240" w:lineRule="auto"/>
              <w:jc w:val="center"/>
              <w:rPr>
                <w:rFonts w:eastAsia="Calibri"/>
                <w:color w:val="000000"/>
              </w:rPr>
            </w:pPr>
            <w:r w:rsidRPr="002F57B0">
              <w:rPr>
                <w:rFonts w:eastAsia="Calibri"/>
                <w:color w:val="000000"/>
              </w:rPr>
              <w:t>Skor maksimum</w:t>
            </w:r>
          </w:p>
        </w:tc>
        <w:tc>
          <w:tcPr>
            <w:tcW w:w="1134" w:type="dxa"/>
            <w:vMerge/>
          </w:tcPr>
          <w:p w:rsidR="00801B57" w:rsidRPr="002F57B0" w:rsidP="00DA55CC">
            <w:pPr>
              <w:autoSpaceDE w:val="0"/>
              <w:autoSpaceDN w:val="0"/>
              <w:adjustRightInd w:val="0"/>
              <w:spacing w:before="60" w:after="60" w:line="240" w:lineRule="auto"/>
              <w:jc w:val="both"/>
              <w:rPr>
                <w:rFonts w:eastAsia="Calibri"/>
                <w:color w:val="000000"/>
              </w:rPr>
            </w:pPr>
          </w:p>
        </w:tc>
      </w:tr>
    </w:tbl>
    <w:p w:rsidR="0081506A" w:rsidRPr="002F57B0" w:rsidP="00DA55CC">
      <w:pPr>
        <w:tabs>
          <w:tab w:val="left" w:pos="709"/>
        </w:tabs>
        <w:spacing w:before="60" w:after="60" w:line="240" w:lineRule="auto"/>
        <w:jc w:val="both"/>
        <w:rPr>
          <w:rFonts w:eastAsia="Calibri"/>
          <w:color w:val="000000"/>
          <w:lang w:val="en-US" w:eastAsia="en-US" w:bidi="ar-SA"/>
        </w:rPr>
      </w:pPr>
    </w:p>
    <w:p w:rsidR="00801B57" w:rsidRPr="002F57B0" w:rsidP="00DA55CC">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2F57B0" w:rsidP="00DA55CC">
      <w:pPr>
        <w:autoSpaceDE w:val="0"/>
        <w:autoSpaceDN w:val="0"/>
        <w:adjustRightInd w:val="0"/>
        <w:spacing w:before="60" w:after="60" w:line="240" w:lineRule="auto"/>
        <w:ind w:left="426"/>
        <w:jc w:val="center"/>
        <w:rPr>
          <w:rFonts w:eastAsia="Calibri"/>
          <w:b/>
          <w:bCs/>
          <w:caps/>
          <w:color w:val="000000"/>
          <w:lang w:val="en-US" w:eastAsia="en-US" w:bidi="ar-SA"/>
        </w:rPr>
      </w:pPr>
      <w:r w:rsidRPr="002F57B0">
        <w:rPr>
          <w:rFonts w:eastAsia="Calibri"/>
          <w:b/>
          <w:bCs/>
          <w:caps/>
          <w:color w:val="000000"/>
          <w:lang w:val="en-US" w:eastAsia="en-US" w:bidi="ar-SA"/>
        </w:rPr>
        <w:t xml:space="preserve">Penilaian Sikap </w:t>
      </w:r>
    </w:p>
    <w:p w:rsidR="0081506A" w:rsidRPr="002F57B0" w:rsidP="00DA55CC">
      <w:pPr>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Bubuhkan tanda centang (√) pada kolom-kolom sesuai hasil pengamatan.</w:t>
      </w:r>
    </w:p>
    <w:tbl>
      <w:tblPr>
        <w:tblStyle w:val="TableGrid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2F57B0" w:rsidP="00DA55CC">
            <w:pPr>
              <w:spacing w:before="60" w:after="60" w:line="240" w:lineRule="auto"/>
              <w:ind w:left="-57" w:right="-57"/>
              <w:jc w:val="center"/>
              <w:rPr>
                <w:rFonts w:eastAsia="Calibri"/>
              </w:rPr>
            </w:pPr>
            <w:r w:rsidRPr="002F57B0">
              <w:rPr>
                <w:rFonts w:eastAsia="Calibri"/>
              </w:rPr>
              <w:t>No</w:t>
            </w:r>
          </w:p>
        </w:tc>
        <w:tc>
          <w:tcPr>
            <w:tcW w:w="4649" w:type="dxa"/>
            <w:vMerge w:val="restart"/>
            <w:vAlign w:val="center"/>
          </w:tcPr>
          <w:p w:rsidR="00BC62C9" w:rsidRPr="002F57B0" w:rsidP="00DA55CC">
            <w:pPr>
              <w:autoSpaceDE w:val="0"/>
              <w:autoSpaceDN w:val="0"/>
              <w:adjustRightInd w:val="0"/>
              <w:spacing w:before="60" w:after="60" w:line="240" w:lineRule="auto"/>
              <w:jc w:val="center"/>
              <w:rPr>
                <w:rFonts w:eastAsia="Calibri"/>
                <w:color w:val="000000"/>
              </w:rPr>
            </w:pPr>
            <w:r w:rsidRPr="002F57B0">
              <w:rPr>
                <w:rFonts w:eastAsia="Calibri"/>
                <w:color w:val="000000"/>
              </w:rPr>
              <w:t>Nama Siswa</w:t>
            </w:r>
          </w:p>
        </w:tc>
        <w:tc>
          <w:tcPr>
            <w:tcW w:w="4086" w:type="dxa"/>
            <w:gridSpan w:val="9"/>
            <w:vAlign w:val="center"/>
          </w:tcPr>
          <w:p w:rsidR="00BC62C9" w:rsidRPr="002F57B0" w:rsidP="00DA55CC">
            <w:pPr>
              <w:autoSpaceDE w:val="0"/>
              <w:autoSpaceDN w:val="0"/>
              <w:adjustRightInd w:val="0"/>
              <w:spacing w:before="60" w:after="60" w:line="240" w:lineRule="auto"/>
              <w:jc w:val="center"/>
              <w:rPr>
                <w:rFonts w:eastAsia="Calibri"/>
                <w:color w:val="000000"/>
              </w:rPr>
            </w:pPr>
            <w:r w:rsidRPr="002F57B0">
              <w:rPr>
                <w:rFonts w:eastAsia="Calibri"/>
                <w:color w:val="000000"/>
              </w:rPr>
              <w:t>Nilai Sikap</w:t>
            </w:r>
          </w:p>
        </w:tc>
      </w:tr>
      <w:tr w:rsidTr="00BC62C9">
        <w:tblPrEx>
          <w:tblW w:w="9236" w:type="dxa"/>
          <w:tblInd w:w="534" w:type="dxa"/>
          <w:tblLook w:val="04A0"/>
        </w:tblPrEx>
        <w:tc>
          <w:tcPr>
            <w:tcW w:w="501" w:type="dxa"/>
            <w:vMerge/>
            <w:vAlign w:val="center"/>
          </w:tcPr>
          <w:p w:rsidR="00BC62C9" w:rsidRPr="002F57B0" w:rsidP="00DA55CC">
            <w:pPr>
              <w:spacing w:before="60" w:after="60" w:line="240" w:lineRule="auto"/>
              <w:ind w:left="-57" w:right="-57"/>
              <w:jc w:val="center"/>
              <w:rPr>
                <w:rFonts w:eastAsia="Calibri"/>
              </w:rPr>
            </w:pPr>
          </w:p>
        </w:tc>
        <w:tc>
          <w:tcPr>
            <w:tcW w:w="4649" w:type="dxa"/>
            <w:vMerge/>
            <w:vAlign w:val="center"/>
          </w:tcPr>
          <w:p w:rsidR="00BC62C9" w:rsidRPr="002F57B0" w:rsidP="00DA55CC">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2F57B0" w:rsidP="00DA55CC">
            <w:pPr>
              <w:autoSpaceDE w:val="0"/>
              <w:autoSpaceDN w:val="0"/>
              <w:adjustRightInd w:val="0"/>
              <w:spacing w:before="60" w:after="60" w:line="240" w:lineRule="auto"/>
              <w:jc w:val="center"/>
              <w:rPr>
                <w:rFonts w:eastAsia="Calibri"/>
                <w:color w:val="000000"/>
              </w:rPr>
            </w:pPr>
            <w:r w:rsidRPr="002F57B0">
              <w:rPr>
                <w:rFonts w:eastAsia="Calibri"/>
                <w:color w:val="000000"/>
              </w:rPr>
              <w:t>Aktif</w:t>
            </w:r>
          </w:p>
        </w:tc>
        <w:tc>
          <w:tcPr>
            <w:tcW w:w="1362" w:type="dxa"/>
            <w:gridSpan w:val="3"/>
            <w:vAlign w:val="center"/>
          </w:tcPr>
          <w:p w:rsidR="00BC62C9" w:rsidRPr="002F57B0" w:rsidP="00DA55CC">
            <w:pPr>
              <w:autoSpaceDE w:val="0"/>
              <w:autoSpaceDN w:val="0"/>
              <w:adjustRightInd w:val="0"/>
              <w:spacing w:before="60" w:after="60" w:line="240" w:lineRule="auto"/>
              <w:ind w:left="-57" w:right="-57"/>
              <w:jc w:val="center"/>
              <w:rPr>
                <w:rFonts w:eastAsia="Calibri"/>
                <w:color w:val="000000"/>
              </w:rPr>
            </w:pPr>
            <w:r w:rsidRPr="002F57B0">
              <w:rPr>
                <w:rFonts w:eastAsia="Calibri"/>
                <w:color w:val="000000"/>
              </w:rPr>
              <w:t>Tanggung jawab</w:t>
            </w:r>
          </w:p>
        </w:tc>
        <w:tc>
          <w:tcPr>
            <w:tcW w:w="1362" w:type="dxa"/>
            <w:gridSpan w:val="3"/>
            <w:vAlign w:val="center"/>
          </w:tcPr>
          <w:p w:rsidR="00BC62C9" w:rsidRPr="002F57B0" w:rsidP="00DA55CC">
            <w:pPr>
              <w:autoSpaceDE w:val="0"/>
              <w:autoSpaceDN w:val="0"/>
              <w:adjustRightInd w:val="0"/>
              <w:spacing w:before="60" w:after="60" w:line="240" w:lineRule="auto"/>
              <w:jc w:val="center"/>
              <w:rPr>
                <w:rFonts w:eastAsia="Calibri"/>
                <w:color w:val="000000"/>
              </w:rPr>
            </w:pPr>
            <w:r w:rsidRPr="002F57B0">
              <w:rPr>
                <w:rFonts w:eastAsia="Calibri"/>
                <w:color w:val="000000"/>
              </w:rPr>
              <w:t>Toleran</w:t>
            </w:r>
          </w:p>
        </w:tc>
      </w:tr>
      <w:tr w:rsidTr="00BC62C9">
        <w:tblPrEx>
          <w:tblW w:w="9236" w:type="dxa"/>
          <w:tblInd w:w="534" w:type="dxa"/>
          <w:tblLook w:val="04A0"/>
        </w:tblPrEx>
        <w:tc>
          <w:tcPr>
            <w:tcW w:w="501" w:type="dxa"/>
            <w:vMerge/>
            <w:vAlign w:val="center"/>
          </w:tcPr>
          <w:p w:rsidR="00BC62C9" w:rsidRPr="002F57B0" w:rsidP="00DA55CC">
            <w:pPr>
              <w:spacing w:before="60" w:after="60" w:line="240" w:lineRule="auto"/>
              <w:ind w:left="-57" w:right="-57"/>
              <w:jc w:val="center"/>
              <w:rPr>
                <w:rFonts w:eastAsia="Calibri"/>
              </w:rPr>
            </w:pPr>
          </w:p>
        </w:tc>
        <w:tc>
          <w:tcPr>
            <w:tcW w:w="4649" w:type="dxa"/>
            <w:vMerge/>
            <w:vAlign w:val="center"/>
          </w:tcPr>
          <w:p w:rsidR="00BC62C9" w:rsidRPr="002F57B0" w:rsidP="00DA55CC">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KB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SB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KB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SB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KB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B</w:t>
            </w:r>
          </w:p>
        </w:tc>
        <w:tc>
          <w:tcPr>
            <w:tcW w:w="454" w:type="dxa"/>
            <w:vAlign w:val="center"/>
          </w:tcPr>
          <w:p w:rsidR="00BC62C9" w:rsidRPr="002F57B0" w:rsidP="00DA55CC">
            <w:pPr>
              <w:spacing w:before="60" w:after="60" w:line="240" w:lineRule="auto"/>
              <w:ind w:left="-57" w:right="-57"/>
              <w:jc w:val="center"/>
              <w:rPr>
                <w:rFonts w:eastAsia="Calibri"/>
              </w:rPr>
            </w:pPr>
            <w:r w:rsidRPr="002F57B0">
              <w:rPr>
                <w:rFonts w:eastAsia="Calibri"/>
              </w:rPr>
              <w:t>SB</w:t>
            </w:r>
          </w:p>
        </w:tc>
      </w:tr>
      <w:tr w:rsidTr="008B27FC">
        <w:tblPrEx>
          <w:tblW w:w="9236" w:type="dxa"/>
          <w:tblInd w:w="534" w:type="dxa"/>
          <w:tblLook w:val="04A0"/>
        </w:tblPrEx>
        <w:tc>
          <w:tcPr>
            <w:tcW w:w="501" w:type="dxa"/>
          </w:tcPr>
          <w:p w:rsidR="008B27FC" w:rsidRPr="002F57B0" w:rsidP="00DA55CC">
            <w:pPr>
              <w:spacing w:before="60" w:after="60" w:line="240" w:lineRule="auto"/>
              <w:ind w:left="-57" w:right="-57"/>
              <w:jc w:val="center"/>
              <w:rPr>
                <w:rFonts w:eastAsia="Calibri"/>
              </w:rPr>
            </w:pPr>
            <w:r w:rsidRPr="002F57B0">
              <w:rPr>
                <w:rFonts w:eastAsia="Calibri"/>
              </w:rPr>
              <w:t>1</w:t>
            </w:r>
          </w:p>
        </w:tc>
        <w:tc>
          <w:tcPr>
            <w:tcW w:w="4649"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F57B0" w:rsidP="00DA55CC">
            <w:pPr>
              <w:spacing w:before="60" w:after="60" w:line="240" w:lineRule="auto"/>
              <w:ind w:left="-57" w:right="-57"/>
              <w:jc w:val="center"/>
              <w:rPr>
                <w:rFonts w:eastAsia="Calibri"/>
              </w:rPr>
            </w:pPr>
            <w:r w:rsidRPr="002F57B0">
              <w:rPr>
                <w:rFonts w:eastAsia="Calibri"/>
              </w:rPr>
              <w:t>2</w:t>
            </w:r>
          </w:p>
        </w:tc>
        <w:tc>
          <w:tcPr>
            <w:tcW w:w="4649"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F57B0" w:rsidP="00DA55CC">
            <w:pPr>
              <w:spacing w:before="60" w:after="60" w:line="240" w:lineRule="auto"/>
              <w:ind w:left="-57" w:right="-57"/>
              <w:jc w:val="center"/>
              <w:rPr>
                <w:rFonts w:eastAsia="Calibri"/>
              </w:rPr>
            </w:pPr>
            <w:r w:rsidRPr="002F57B0">
              <w:rPr>
                <w:rFonts w:eastAsia="Calibri"/>
              </w:rPr>
              <w:t>3</w:t>
            </w:r>
          </w:p>
        </w:tc>
        <w:tc>
          <w:tcPr>
            <w:tcW w:w="4649"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F57B0" w:rsidP="00DA55CC">
            <w:pPr>
              <w:spacing w:before="60" w:after="60" w:line="240" w:lineRule="auto"/>
              <w:ind w:left="-57" w:right="-57"/>
              <w:jc w:val="center"/>
              <w:rPr>
                <w:rFonts w:eastAsia="Calibri"/>
              </w:rPr>
            </w:pPr>
            <w:r w:rsidRPr="002F57B0">
              <w:rPr>
                <w:rFonts w:eastAsia="Calibri"/>
              </w:rPr>
              <w:t>4</w:t>
            </w:r>
          </w:p>
        </w:tc>
        <w:tc>
          <w:tcPr>
            <w:tcW w:w="4649"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F57B0" w:rsidP="00DA55CC">
            <w:pPr>
              <w:spacing w:before="60" w:after="60" w:line="240" w:lineRule="auto"/>
              <w:ind w:left="-57" w:right="-57"/>
              <w:jc w:val="center"/>
              <w:rPr>
                <w:rFonts w:eastAsia="Calibri"/>
              </w:rPr>
            </w:pPr>
            <w:r w:rsidRPr="002F57B0">
              <w:rPr>
                <w:rFonts w:eastAsia="Calibri"/>
              </w:rPr>
              <w:t>5</w:t>
            </w:r>
          </w:p>
        </w:tc>
        <w:tc>
          <w:tcPr>
            <w:tcW w:w="4649"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F57B0" w:rsidP="00DA55CC">
            <w:pPr>
              <w:spacing w:before="60" w:after="60" w:line="240" w:lineRule="auto"/>
              <w:ind w:left="-57" w:right="-57"/>
              <w:jc w:val="center"/>
              <w:rPr>
                <w:rFonts w:eastAsia="Calibri"/>
              </w:rPr>
            </w:pPr>
          </w:p>
        </w:tc>
        <w:tc>
          <w:tcPr>
            <w:tcW w:w="4649"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c>
          <w:tcPr>
            <w:tcW w:w="454" w:type="dxa"/>
          </w:tcPr>
          <w:p w:rsidR="008B27FC" w:rsidRPr="002F57B0" w:rsidP="00DA55CC">
            <w:pPr>
              <w:autoSpaceDE w:val="0"/>
              <w:autoSpaceDN w:val="0"/>
              <w:adjustRightInd w:val="0"/>
              <w:spacing w:before="60" w:after="60" w:line="240" w:lineRule="auto"/>
              <w:jc w:val="both"/>
              <w:rPr>
                <w:rFonts w:eastAsia="Calibri"/>
                <w:color w:val="000000"/>
              </w:rPr>
            </w:pPr>
          </w:p>
        </w:tc>
      </w:tr>
    </w:tbl>
    <w:p w:rsidR="00801B57" w:rsidRPr="002F57B0" w:rsidP="00DA55CC">
      <w:pPr>
        <w:spacing w:before="60" w:after="60" w:line="240" w:lineRule="auto"/>
        <w:ind w:left="426"/>
        <w:jc w:val="both"/>
        <w:rPr>
          <w:rFonts w:eastAsia="Calibri"/>
          <w:color w:val="000000"/>
          <w:lang w:val="en-US" w:eastAsia="en-US" w:bidi="ar-SA"/>
        </w:rPr>
      </w:pPr>
    </w:p>
    <w:p w:rsidR="00801B57" w:rsidRPr="002F57B0" w:rsidP="00DA55CC">
      <w:pPr>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Keterangan: KB: Kurang baik, B : Baik, SB: Sangat baik </w:t>
      </w:r>
    </w:p>
    <w:p w:rsidR="00801B57" w:rsidRPr="002F57B0" w:rsidP="00DA55CC">
      <w:pPr>
        <w:spacing w:before="60" w:after="60" w:line="240" w:lineRule="auto"/>
        <w:ind w:left="426"/>
        <w:jc w:val="both"/>
        <w:rPr>
          <w:rFonts w:eastAsia="Calibri"/>
          <w:color w:val="000000"/>
          <w:lang w:val="en-US" w:eastAsia="en-US" w:bidi="ar-SA"/>
        </w:rPr>
      </w:pPr>
      <w:r w:rsidRPr="002F57B0">
        <w:rPr>
          <w:rFonts w:eastAsia="Calibri"/>
          <w:color w:val="000000"/>
          <w:lang w:val="en-US" w:eastAsia="en-US" w:bidi="ar-SA"/>
        </w:rPr>
        <w:t xml:space="preserve">Indikator sikap aktif dalam pembelajaran </w:t>
      </w:r>
    </w:p>
    <w:p w:rsidR="00801B57" w:rsidRPr="002F57B0" w:rsidP="00DA55CC">
      <w:pPr>
        <w:spacing w:before="60" w:after="60" w:line="240" w:lineRule="auto"/>
        <w:ind w:left="709" w:hanging="283"/>
        <w:jc w:val="both"/>
        <w:rPr>
          <w:rFonts w:eastAsia="Calibri"/>
          <w:color w:val="000000"/>
          <w:lang w:val="en-US" w:eastAsia="en-US" w:bidi="ar-SA"/>
        </w:rPr>
      </w:pPr>
      <w:r w:rsidRPr="002F57B0">
        <w:rPr>
          <w:rFonts w:eastAsia="Calibri"/>
          <w:color w:val="000000"/>
          <w:lang w:val="en-US" w:eastAsia="en-US" w:bidi="ar-SA"/>
        </w:rPr>
        <w:t xml:space="preserve">1. </w:t>
      </w:r>
      <w:r w:rsidRPr="002F57B0" w:rsidR="00BC62C9">
        <w:rPr>
          <w:rFonts w:eastAsia="Calibri"/>
          <w:color w:val="000000"/>
          <w:lang w:val="en-US" w:eastAsia="en-US" w:bidi="ar-SA"/>
        </w:rPr>
        <w:tab/>
      </w:r>
      <w:r w:rsidRPr="002F57B0">
        <w:rPr>
          <w:rFonts w:eastAsia="Calibri"/>
          <w:color w:val="000000"/>
          <w:lang w:val="en-US" w:eastAsia="en-US" w:bidi="ar-SA"/>
        </w:rPr>
        <w:t xml:space="preserve">Kurang baik jika menunjukkan sama sekali tidak ambil bagian dalam pembelajaran </w:t>
      </w:r>
    </w:p>
    <w:p w:rsidR="00801B57" w:rsidRPr="002F57B0" w:rsidP="00DA55CC">
      <w:pPr>
        <w:spacing w:before="60" w:after="60" w:line="240" w:lineRule="auto"/>
        <w:ind w:left="709" w:hanging="283"/>
        <w:jc w:val="both"/>
        <w:rPr>
          <w:rFonts w:eastAsia="Calibri"/>
          <w:color w:val="000000"/>
          <w:lang w:val="en-US" w:eastAsia="en-US" w:bidi="ar-SA"/>
        </w:rPr>
      </w:pPr>
      <w:r w:rsidRPr="002F57B0">
        <w:rPr>
          <w:rFonts w:eastAsia="Calibri"/>
          <w:color w:val="000000"/>
          <w:lang w:val="en-US" w:eastAsia="en-US" w:bidi="ar-SA"/>
        </w:rPr>
        <w:t xml:space="preserve">2. </w:t>
      </w:r>
      <w:r w:rsidRPr="002F57B0" w:rsidR="00BC62C9">
        <w:rPr>
          <w:rFonts w:eastAsia="Calibri"/>
          <w:color w:val="000000"/>
          <w:lang w:val="en-US" w:eastAsia="en-US" w:bidi="ar-SA"/>
        </w:rPr>
        <w:tab/>
      </w:r>
      <w:r w:rsidRPr="002F57B0">
        <w:rPr>
          <w:rFonts w:eastAsia="Calibri"/>
          <w:color w:val="000000"/>
          <w:lang w:val="en-US" w:eastAsia="en-US" w:bidi="ar-SA"/>
        </w:rPr>
        <w:t xml:space="preserve">Baik jika menunjukkan sudah ada usaha ambil bagian dalam pembelajaran tetapi belum konsisten </w:t>
      </w:r>
    </w:p>
    <w:p w:rsidR="00801B57" w:rsidRPr="002F57B0" w:rsidP="00DA55CC">
      <w:pPr>
        <w:spacing w:before="60" w:after="60" w:line="240" w:lineRule="auto"/>
        <w:ind w:left="709" w:hanging="283"/>
        <w:jc w:val="both"/>
        <w:rPr>
          <w:rFonts w:eastAsia="Calibri"/>
          <w:color w:val="000000"/>
          <w:lang w:val="en-US" w:eastAsia="en-US" w:bidi="ar-SA"/>
        </w:rPr>
      </w:pPr>
      <w:r w:rsidRPr="002F57B0">
        <w:rPr>
          <w:rFonts w:eastAsia="Calibri"/>
          <w:color w:val="000000"/>
          <w:lang w:val="en-US" w:eastAsia="en-US" w:bidi="ar-SA"/>
        </w:rPr>
        <w:t xml:space="preserve">3. </w:t>
      </w:r>
      <w:r w:rsidRPr="002F57B0" w:rsidR="00BC62C9">
        <w:rPr>
          <w:rFonts w:eastAsia="Calibri"/>
          <w:color w:val="000000"/>
          <w:lang w:val="en-US" w:eastAsia="en-US" w:bidi="ar-SA"/>
        </w:rPr>
        <w:tab/>
      </w:r>
      <w:r w:rsidRPr="002F57B0">
        <w:rPr>
          <w:rFonts w:eastAsia="Calibri"/>
          <w:color w:val="000000"/>
          <w:lang w:val="en-US" w:eastAsia="en-US" w:bidi="ar-SA"/>
        </w:rPr>
        <w:t xml:space="preserve">Sangat baik jika menunjukkan sudah ambil bagian dalam menyelesaikan tugas kelompok secara terus menerus dan konsisteN </w:t>
      </w:r>
    </w:p>
    <w:p w:rsidR="00801B57" w:rsidRPr="002F57B0" w:rsidP="00DA55CC">
      <w:pPr>
        <w:spacing w:before="60" w:after="60" w:line="240" w:lineRule="auto"/>
        <w:ind w:left="426"/>
        <w:jc w:val="both"/>
        <w:rPr>
          <w:rFonts w:eastAsia="Calibri"/>
          <w:color w:val="000000"/>
          <w:lang w:val="en-US" w:eastAsia="en-US" w:bidi="ar-SA"/>
        </w:rPr>
      </w:pPr>
    </w:p>
    <w:p w:rsidR="00525F4C" w:rsidRPr="002F57B0" w:rsidP="00DA55CC">
      <w:pPr>
        <w:shd w:val="clear" w:color="auto" w:fill="DAEEF3" w:themeFill="accent5" w:themeFillTint="33"/>
        <w:tabs>
          <w:tab w:val="left" w:pos="426"/>
        </w:tabs>
        <w:spacing w:before="60" w:after="60" w:line="240" w:lineRule="auto"/>
        <w:jc w:val="both"/>
        <w:rPr>
          <w:b/>
          <w:bCs/>
          <w:lang w:val="id-ID" w:eastAsia="en-US" w:bidi="ar-SA"/>
        </w:rPr>
      </w:pPr>
      <w:r w:rsidRPr="002F57B0">
        <w:rPr>
          <w:b/>
          <w:bCs/>
          <w:lang w:val="en-US" w:eastAsia="en-US" w:bidi="ar-SA"/>
        </w:rPr>
        <w:t>F</w:t>
      </w:r>
      <w:r w:rsidRPr="002F57B0">
        <w:rPr>
          <w:b/>
          <w:bCs/>
          <w:lang w:val="id-ID" w:eastAsia="en-US" w:bidi="ar-SA"/>
        </w:rPr>
        <w:t>.</w:t>
      </w:r>
      <w:r w:rsidRPr="002F57B0">
        <w:rPr>
          <w:b/>
          <w:bCs/>
          <w:lang w:val="id-ID" w:eastAsia="en-US" w:bidi="ar-SA"/>
        </w:rPr>
        <w:tab/>
        <w:t>PENGAYAAN DAN REMEDIAL</w:t>
      </w:r>
    </w:p>
    <w:p w:rsidR="00831A14" w:rsidRPr="002F57B0" w:rsidP="00DA55CC">
      <w:pPr>
        <w:spacing w:before="60" w:after="60" w:line="240" w:lineRule="auto"/>
        <w:ind w:left="426"/>
        <w:rPr>
          <w:b/>
          <w:bCs/>
          <w:lang w:val="en-US" w:eastAsia="en-US" w:bidi="ar-SA"/>
        </w:rPr>
      </w:pPr>
      <w:r w:rsidRPr="002F57B0">
        <w:rPr>
          <w:b/>
          <w:bCs/>
          <w:lang w:val="en-US" w:eastAsia="en-US" w:bidi="ar-SA"/>
        </w:rPr>
        <w:t>Remedial</w:t>
      </w:r>
    </w:p>
    <w:p w:rsidR="00831A14" w:rsidRPr="002F57B0" w:rsidP="00DA55CC">
      <w:pPr>
        <w:spacing w:before="60" w:after="60" w:line="240" w:lineRule="auto"/>
        <w:ind w:left="426"/>
        <w:jc w:val="both"/>
        <w:rPr>
          <w:lang w:val="en-US" w:eastAsia="en-US" w:bidi="ar-SA"/>
        </w:rPr>
      </w:pPr>
      <w:r w:rsidRPr="002F57B0">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2F57B0" w:rsidP="00DA55CC">
      <w:pPr>
        <w:spacing w:before="60" w:after="60" w:line="240" w:lineRule="auto"/>
        <w:ind w:left="426"/>
        <w:rPr>
          <w:b/>
          <w:bCs/>
          <w:lang w:val="en-US" w:eastAsia="en-US" w:bidi="ar-SA"/>
        </w:rPr>
      </w:pPr>
    </w:p>
    <w:p w:rsidR="00831A14" w:rsidRPr="002F57B0" w:rsidP="00DA55CC">
      <w:pPr>
        <w:spacing w:before="60" w:after="60" w:line="240" w:lineRule="auto"/>
        <w:ind w:left="426"/>
        <w:rPr>
          <w:b/>
          <w:bCs/>
          <w:lang w:val="en-US" w:eastAsia="en-US" w:bidi="ar-SA"/>
        </w:rPr>
      </w:pPr>
      <w:r w:rsidRPr="002F57B0">
        <w:rPr>
          <w:b/>
          <w:bCs/>
          <w:lang w:val="en-US" w:eastAsia="en-US" w:bidi="ar-SA"/>
        </w:rPr>
        <w:t>Pengayaan</w:t>
      </w:r>
    </w:p>
    <w:p w:rsidR="00831A14" w:rsidRPr="002F57B0" w:rsidP="00DA55CC">
      <w:pPr>
        <w:spacing w:before="60" w:after="60" w:line="240" w:lineRule="auto"/>
        <w:ind w:left="426"/>
        <w:jc w:val="both"/>
        <w:rPr>
          <w:lang w:val="en-US" w:eastAsia="en-US" w:bidi="ar-SA"/>
        </w:rPr>
      </w:pPr>
    </w:p>
    <w:p w:rsidR="00227C1A" w:rsidRPr="002F57B0" w:rsidP="00DA55CC">
      <w:pPr>
        <w:spacing w:before="60" w:after="60" w:line="240" w:lineRule="auto"/>
        <w:ind w:left="0"/>
        <w:contextualSpacing w:val="0"/>
        <w:jc w:val="center"/>
        <w:rPr>
          <w:rFonts w:eastAsia="Calibri"/>
          <w:b/>
          <w:bCs/>
          <w:caps/>
          <w:lang w:val="en-US" w:eastAsia="en-US" w:bidi="ar-SA"/>
        </w:rPr>
      </w:pPr>
    </w:p>
    <w:p w:rsidR="00831A14" w:rsidRPr="002F57B0" w:rsidP="00DA55CC">
      <w:pPr>
        <w:spacing w:before="60" w:after="60" w:line="240" w:lineRule="auto"/>
        <w:ind w:left="0"/>
        <w:contextualSpacing w:val="0"/>
        <w:jc w:val="center"/>
        <w:rPr>
          <w:rFonts w:eastAsia="Calibri"/>
          <w:b/>
          <w:bCs/>
          <w:caps/>
          <w:lang w:val="en-US" w:eastAsia="en-US" w:bidi="ar-SA"/>
        </w:rPr>
      </w:pPr>
      <w:r w:rsidRPr="002F57B0">
        <w:rPr>
          <w:rFonts w:eastAsia="Calibri"/>
          <w:b/>
          <w:bCs/>
          <w:caps/>
          <w:lang w:val="en-US" w:eastAsia="en-US" w:bidi="ar-SA"/>
        </w:rPr>
        <w:t>Program Remedial dan Pengayaan</w:t>
      </w:r>
    </w:p>
    <w:p w:rsidR="00831A14" w:rsidRPr="002F57B0" w:rsidP="00DA55CC">
      <w:pPr>
        <w:tabs>
          <w:tab w:val="left" w:pos="2268"/>
          <w:tab w:val="left" w:pos="2552"/>
        </w:tabs>
        <w:spacing w:before="60" w:after="60" w:line="240" w:lineRule="auto"/>
        <w:ind w:left="426"/>
        <w:rPr>
          <w:rFonts w:eastAsia="Calibri"/>
          <w:lang w:val="id-ID" w:eastAsia="en-US" w:bidi="ar-SA"/>
        </w:rPr>
      </w:pPr>
      <w:r w:rsidRPr="002F57B0">
        <w:rPr>
          <w:rFonts w:eastAsia="Calibri"/>
          <w:lang w:val="id-ID" w:eastAsia="en-US" w:bidi="ar-SA"/>
        </w:rPr>
        <w:t>Sekolah</w:t>
      </w:r>
      <w:r w:rsidRPr="002F57B0">
        <w:rPr>
          <w:rFonts w:eastAsia="Calibri"/>
          <w:lang w:val="en-US" w:eastAsia="en-US" w:bidi="ar-SA"/>
        </w:rPr>
        <w:tab/>
      </w:r>
      <w:r w:rsidRPr="002F57B0">
        <w:rPr>
          <w:rFonts w:eastAsia="Calibri"/>
          <w:lang w:val="id-ID" w:eastAsia="en-US" w:bidi="ar-SA"/>
        </w:rPr>
        <w:t>:</w:t>
      </w:r>
      <w:r w:rsidRPr="002F57B0">
        <w:rPr>
          <w:rFonts w:eastAsia="Calibri"/>
          <w:lang w:val="en-US" w:eastAsia="en-US" w:bidi="ar-SA"/>
        </w:rPr>
        <w:tab/>
        <w:t>..............................................</w:t>
      </w:r>
      <w:r w:rsidRPr="002F57B0">
        <w:rPr>
          <w:rFonts w:eastAsia="Calibri"/>
          <w:lang w:val="id-ID" w:eastAsia="en-US" w:bidi="ar-SA"/>
        </w:rPr>
        <w:t>……………….</w:t>
      </w:r>
    </w:p>
    <w:p w:rsidR="00831A14" w:rsidRPr="002F57B0" w:rsidP="00DA55CC">
      <w:pPr>
        <w:tabs>
          <w:tab w:val="left" w:pos="2268"/>
          <w:tab w:val="left" w:pos="2552"/>
        </w:tabs>
        <w:spacing w:before="60" w:after="60" w:line="240" w:lineRule="auto"/>
        <w:ind w:left="426"/>
        <w:rPr>
          <w:rFonts w:eastAsia="Calibri"/>
          <w:lang w:val="id-ID" w:eastAsia="en-US" w:bidi="ar-SA"/>
        </w:rPr>
      </w:pPr>
      <w:r w:rsidRPr="002F57B0">
        <w:rPr>
          <w:rFonts w:eastAsia="Calibri"/>
          <w:lang w:val="id-ID" w:eastAsia="en-US" w:bidi="ar-SA"/>
        </w:rPr>
        <w:t>Mata Pelajaran</w:t>
      </w:r>
      <w:r w:rsidRPr="002F57B0">
        <w:rPr>
          <w:rFonts w:eastAsia="Calibri"/>
          <w:lang w:val="en-US" w:eastAsia="en-US" w:bidi="ar-SA"/>
        </w:rPr>
        <w:tab/>
      </w:r>
      <w:r w:rsidRPr="002F57B0">
        <w:rPr>
          <w:rFonts w:eastAsia="Calibri"/>
          <w:lang w:val="id-ID" w:eastAsia="en-US" w:bidi="ar-SA"/>
        </w:rPr>
        <w:t>:</w:t>
      </w:r>
      <w:r w:rsidRPr="002F57B0">
        <w:rPr>
          <w:rFonts w:eastAsia="Calibri"/>
          <w:lang w:val="en-US" w:eastAsia="en-US" w:bidi="ar-SA"/>
        </w:rPr>
        <w:tab/>
        <w:t>..............................................</w:t>
      </w:r>
      <w:r w:rsidRPr="002F57B0">
        <w:rPr>
          <w:rFonts w:eastAsia="Calibri"/>
          <w:lang w:val="id-ID" w:eastAsia="en-US" w:bidi="ar-SA"/>
        </w:rPr>
        <w:t>……………….</w:t>
      </w:r>
    </w:p>
    <w:p w:rsidR="00831A14" w:rsidRPr="002F57B0" w:rsidP="00DA55CC">
      <w:pPr>
        <w:tabs>
          <w:tab w:val="left" w:pos="2268"/>
          <w:tab w:val="left" w:pos="2552"/>
        </w:tabs>
        <w:spacing w:before="60" w:after="60" w:line="240" w:lineRule="auto"/>
        <w:ind w:left="426"/>
        <w:rPr>
          <w:rFonts w:eastAsia="Calibri"/>
          <w:lang w:val="id-ID" w:eastAsia="en-US" w:bidi="ar-SA"/>
        </w:rPr>
      </w:pPr>
      <w:r w:rsidRPr="002F57B0">
        <w:rPr>
          <w:rFonts w:eastAsia="Calibri"/>
          <w:lang w:val="id-ID" w:eastAsia="en-US" w:bidi="ar-SA"/>
        </w:rPr>
        <w:t>Kelas</w:t>
      </w:r>
      <w:r w:rsidRPr="002F57B0">
        <w:rPr>
          <w:rFonts w:eastAsia="Calibri"/>
          <w:lang w:val="en-US" w:eastAsia="en-US" w:bidi="ar-SA"/>
        </w:rPr>
        <w:t xml:space="preserve"> / Semester</w:t>
      </w:r>
      <w:r w:rsidRPr="002F57B0">
        <w:rPr>
          <w:rFonts w:eastAsia="Calibri"/>
          <w:lang w:val="en-US" w:eastAsia="en-US" w:bidi="ar-SA"/>
        </w:rPr>
        <w:tab/>
      </w:r>
      <w:r w:rsidRPr="002F57B0">
        <w:rPr>
          <w:rFonts w:eastAsia="Calibri"/>
          <w:lang w:val="id-ID" w:eastAsia="en-US" w:bidi="ar-SA"/>
        </w:rPr>
        <w:t>:</w:t>
      </w:r>
      <w:r w:rsidRPr="002F57B0">
        <w:rPr>
          <w:rFonts w:eastAsia="Calibri"/>
          <w:lang w:val="en-US" w:eastAsia="en-US" w:bidi="ar-SA"/>
        </w:rPr>
        <w:tab/>
      </w:r>
      <w:r w:rsidRPr="002F57B0">
        <w:rPr>
          <w:rFonts w:eastAsia="Calibri"/>
          <w:lang w:val="id-ID" w:eastAsia="en-US" w:bidi="ar-SA"/>
        </w:rPr>
        <w:t>………</w:t>
      </w:r>
      <w:r w:rsidRPr="002F57B0">
        <w:rPr>
          <w:rFonts w:eastAsia="Calibri"/>
          <w:lang w:val="en-US" w:eastAsia="en-US" w:bidi="ar-SA"/>
        </w:rPr>
        <w:t xml:space="preserve"> / </w:t>
      </w:r>
      <w:r w:rsidRPr="002F57B0">
        <w:rPr>
          <w:rFonts w:eastAsia="Calibri"/>
          <w:lang w:val="id-ID" w:eastAsia="en-US" w:bidi="ar-SA"/>
        </w:rPr>
        <w:t>………</w:t>
      </w:r>
    </w:p>
    <w:tbl>
      <w:tblPr>
        <w:tblStyle w:val="TableGrid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No</w:t>
            </w:r>
          </w:p>
        </w:tc>
        <w:tc>
          <w:tcPr>
            <w:tcW w:w="1775" w:type="dxa"/>
            <w:vMerge w:val="restart"/>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Nama Peserta Didik</w:t>
            </w:r>
          </w:p>
        </w:tc>
        <w:tc>
          <w:tcPr>
            <w:tcW w:w="2405" w:type="dxa"/>
            <w:gridSpan w:val="2"/>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Rencana Program</w:t>
            </w:r>
          </w:p>
        </w:tc>
        <w:tc>
          <w:tcPr>
            <w:tcW w:w="1505" w:type="dxa"/>
            <w:vMerge w:val="restart"/>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Tanggal Pelaksanaan</w:t>
            </w:r>
          </w:p>
        </w:tc>
        <w:tc>
          <w:tcPr>
            <w:tcW w:w="1986" w:type="dxa"/>
            <w:gridSpan w:val="2"/>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Hasil</w:t>
            </w:r>
          </w:p>
        </w:tc>
        <w:tc>
          <w:tcPr>
            <w:tcW w:w="1423" w:type="dxa"/>
            <w:vMerge w:val="restart"/>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2F57B0" w:rsidP="00DA55CC">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2F57B0" w:rsidP="00DA55CC">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Remedial</w:t>
            </w:r>
          </w:p>
        </w:tc>
        <w:tc>
          <w:tcPr>
            <w:tcW w:w="1233" w:type="dxa"/>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Pengayaan</w:t>
            </w:r>
          </w:p>
        </w:tc>
        <w:tc>
          <w:tcPr>
            <w:tcW w:w="1505" w:type="dxa"/>
            <w:vMerge/>
            <w:shd w:val="clear" w:color="auto" w:fill="auto"/>
            <w:vAlign w:val="center"/>
          </w:tcPr>
          <w:p w:rsidR="00831A14" w:rsidRPr="002F57B0" w:rsidP="00DA55CC">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Sebelum</w:t>
            </w:r>
          </w:p>
        </w:tc>
        <w:tc>
          <w:tcPr>
            <w:tcW w:w="987" w:type="dxa"/>
            <w:shd w:val="clear" w:color="auto" w:fill="auto"/>
            <w:vAlign w:val="center"/>
          </w:tcPr>
          <w:p w:rsidR="00831A14" w:rsidRPr="002F57B0" w:rsidP="00DA55CC">
            <w:pPr>
              <w:spacing w:before="60" w:after="60" w:line="240" w:lineRule="auto"/>
              <w:ind w:left="-57" w:right="-57"/>
              <w:jc w:val="center"/>
              <w:rPr>
                <w:rFonts w:eastAsia="Calibri"/>
                <w:b/>
              </w:rPr>
            </w:pPr>
            <w:r w:rsidRPr="002F57B0">
              <w:rPr>
                <w:rFonts w:eastAsia="Calibri"/>
                <w:b/>
              </w:rPr>
              <w:t>Sesudah</w:t>
            </w:r>
          </w:p>
        </w:tc>
        <w:tc>
          <w:tcPr>
            <w:tcW w:w="1423" w:type="dxa"/>
            <w:vMerge/>
            <w:shd w:val="clear" w:color="auto" w:fill="auto"/>
            <w:vAlign w:val="center"/>
          </w:tcPr>
          <w:p w:rsidR="00831A14" w:rsidRPr="002F57B0" w:rsidP="00DA55CC">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F57B0" w:rsidP="00DA55CC">
            <w:pPr>
              <w:spacing w:before="60" w:after="60" w:line="240" w:lineRule="auto"/>
              <w:ind w:left="-57" w:right="-57"/>
              <w:jc w:val="center"/>
              <w:rPr>
                <w:rFonts w:eastAsia="Calibri"/>
                <w:color w:val="000000"/>
                <w:lang w:val="id-ID"/>
              </w:rPr>
            </w:pPr>
            <w:r w:rsidRPr="002F57B0">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F57B0" w:rsidP="00DA55CC">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F57B0" w:rsidP="00DA55CC">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2F57B0" w:rsidP="00DA55CC">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2F57B0" w:rsidP="00DA55CC">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F57B0" w:rsidP="00DA55CC">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F57B0" w:rsidP="00DA55CC">
            <w:pPr>
              <w:spacing w:before="60" w:after="60" w:line="240" w:lineRule="auto"/>
              <w:jc w:val="center"/>
              <w:rPr>
                <w:rFonts w:eastAsia="Calibri"/>
                <w:color w:val="000000"/>
                <w:lang w:val="id-ID"/>
              </w:rPr>
            </w:pPr>
          </w:p>
        </w:tc>
        <w:tc>
          <w:tcPr>
            <w:tcW w:w="1423" w:type="dxa"/>
            <w:shd w:val="clear" w:color="auto" w:fill="auto"/>
            <w:vAlign w:val="center"/>
          </w:tcPr>
          <w:p w:rsidR="00831A14" w:rsidRPr="002F57B0" w:rsidP="00DA55CC">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ind w:left="-57" w:right="-57"/>
              <w:jc w:val="center"/>
              <w:rPr>
                <w:rFonts w:eastAsia="Calibri"/>
                <w:color w:val="000000"/>
                <w:lang w:val="id-ID"/>
              </w:rPr>
            </w:pPr>
            <w:r w:rsidRPr="002F57B0">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F57B0" w:rsidP="00DA55CC">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F57B0" w:rsidP="00DA55CC">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2F57B0" w:rsidP="00DA55CC">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1423" w:type="dxa"/>
            <w:shd w:val="clear" w:color="auto" w:fill="auto"/>
          </w:tcPr>
          <w:p w:rsidR="00831A14" w:rsidRPr="002F57B0" w:rsidP="00DA55CC">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ind w:left="-57" w:right="-57"/>
              <w:jc w:val="center"/>
              <w:rPr>
                <w:rFonts w:eastAsia="Calibri"/>
                <w:color w:val="000000"/>
                <w:lang w:val="id-ID"/>
              </w:rPr>
            </w:pPr>
            <w:r w:rsidRPr="002F57B0">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F57B0" w:rsidP="00DA55CC">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F57B0" w:rsidP="00DA55CC">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2F57B0" w:rsidP="00DA55CC">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1423" w:type="dxa"/>
            <w:shd w:val="clear" w:color="auto" w:fill="auto"/>
          </w:tcPr>
          <w:p w:rsidR="00831A14" w:rsidRPr="002F57B0" w:rsidP="00DA55CC">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ind w:left="-57" w:right="-57"/>
              <w:jc w:val="center"/>
              <w:rPr>
                <w:rFonts w:eastAsia="Calibri"/>
                <w:color w:val="000000"/>
                <w:lang w:val="id-ID"/>
              </w:rPr>
            </w:pPr>
            <w:r w:rsidRPr="002F57B0">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F57B0" w:rsidP="00DA55CC">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F57B0" w:rsidP="00DA55CC">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2F57B0" w:rsidP="00DA55CC">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1423" w:type="dxa"/>
            <w:shd w:val="clear" w:color="auto" w:fill="auto"/>
          </w:tcPr>
          <w:p w:rsidR="00831A14" w:rsidRPr="002F57B0" w:rsidP="00DA55CC">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ind w:left="-57" w:right="-57"/>
              <w:jc w:val="center"/>
              <w:rPr>
                <w:rFonts w:eastAsia="Calibri"/>
                <w:color w:val="000000"/>
                <w:lang w:val="id-ID"/>
              </w:rPr>
            </w:pPr>
            <w:r w:rsidRPr="002F57B0">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F57B0" w:rsidP="00DA55CC">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F57B0" w:rsidP="00DA55CC">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2F57B0" w:rsidP="00DA55CC">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1423" w:type="dxa"/>
            <w:shd w:val="clear" w:color="auto" w:fill="auto"/>
          </w:tcPr>
          <w:p w:rsidR="00831A14" w:rsidRPr="002F57B0" w:rsidP="00DA55CC">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ind w:left="-57" w:right="-57"/>
              <w:jc w:val="center"/>
              <w:rPr>
                <w:rFonts w:eastAsia="Calibri"/>
                <w:color w:val="000000"/>
              </w:rPr>
            </w:pPr>
            <w:r w:rsidRPr="002F57B0">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F57B0" w:rsidP="00DA55CC">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F57B0" w:rsidP="00DA55CC">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2F57B0" w:rsidP="00DA55CC">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F57B0" w:rsidP="00DA55CC">
            <w:pPr>
              <w:spacing w:before="60" w:after="60" w:line="240" w:lineRule="auto"/>
              <w:jc w:val="center"/>
              <w:rPr>
                <w:rFonts w:eastAsia="Calibri"/>
                <w:color w:val="000000"/>
                <w:lang w:val="id-ID"/>
              </w:rPr>
            </w:pPr>
          </w:p>
        </w:tc>
        <w:tc>
          <w:tcPr>
            <w:tcW w:w="1423" w:type="dxa"/>
            <w:shd w:val="clear" w:color="auto" w:fill="auto"/>
          </w:tcPr>
          <w:p w:rsidR="00831A14" w:rsidRPr="002F57B0" w:rsidP="00DA55CC">
            <w:pPr>
              <w:spacing w:before="60" w:after="60" w:line="240" w:lineRule="auto"/>
              <w:jc w:val="center"/>
              <w:rPr>
                <w:rFonts w:eastAsia="Calibri"/>
                <w:lang w:val="id-ID"/>
              </w:rPr>
            </w:pPr>
          </w:p>
        </w:tc>
      </w:tr>
    </w:tbl>
    <w:p w:rsidR="00831A14" w:rsidRPr="002F57B0" w:rsidP="00DA55CC">
      <w:pPr>
        <w:tabs>
          <w:tab w:val="left" w:pos="426"/>
        </w:tabs>
        <w:spacing w:before="60" w:after="60" w:line="240" w:lineRule="auto"/>
        <w:jc w:val="both"/>
        <w:rPr>
          <w:b/>
          <w:bCs/>
          <w:lang w:val="en-US" w:eastAsia="en-US" w:bidi="ar-SA"/>
        </w:rPr>
      </w:pPr>
    </w:p>
    <w:p w:rsidR="009E73CE" w:rsidRPr="002F57B0" w:rsidP="00DA55CC">
      <w:pPr>
        <w:shd w:val="clear" w:color="auto" w:fill="DAEEF3" w:themeFill="accent5" w:themeFillTint="33"/>
        <w:tabs>
          <w:tab w:val="left" w:pos="426"/>
        </w:tabs>
        <w:spacing w:before="60" w:after="60" w:line="240" w:lineRule="auto"/>
        <w:jc w:val="both"/>
        <w:rPr>
          <w:b/>
          <w:bCs/>
          <w:lang w:val="en-US" w:eastAsia="en-US" w:bidi="ar-SA"/>
        </w:rPr>
      </w:pPr>
      <w:r w:rsidRPr="002F57B0">
        <w:rPr>
          <w:b/>
          <w:bCs/>
          <w:lang w:val="en-US" w:eastAsia="en-US" w:bidi="ar-SA"/>
        </w:rPr>
        <w:t>G</w:t>
      </w:r>
      <w:r w:rsidRPr="002F57B0">
        <w:rPr>
          <w:b/>
          <w:bCs/>
          <w:lang w:val="id-ID" w:eastAsia="en-US" w:bidi="ar-SA"/>
        </w:rPr>
        <w:t>.</w:t>
      </w:r>
      <w:r w:rsidRPr="002F57B0">
        <w:rPr>
          <w:b/>
          <w:bCs/>
          <w:lang w:val="id-ID" w:eastAsia="en-US" w:bidi="ar-SA"/>
        </w:rPr>
        <w:tab/>
      </w:r>
      <w:r w:rsidRPr="002F57B0" w:rsidR="007A138E">
        <w:rPr>
          <w:b/>
          <w:bCs/>
          <w:lang w:val="id-ID" w:eastAsia="en-US" w:bidi="ar-SA"/>
        </w:rPr>
        <w:t xml:space="preserve">REFLEKSI </w:t>
      </w:r>
      <w:r w:rsidRPr="002F57B0" w:rsidR="00062347">
        <w:rPr>
          <w:b/>
          <w:bCs/>
          <w:lang w:val="id-ID" w:eastAsia="en-US" w:bidi="ar-SA"/>
        </w:rPr>
        <w:t>GURU DAN PESERTA DIDIK</w:t>
      </w:r>
    </w:p>
    <w:p w:rsidR="00551A45" w:rsidRPr="002F57B0" w:rsidP="00DA55CC">
      <w:pPr>
        <w:spacing w:before="60" w:after="60" w:line="240" w:lineRule="auto"/>
        <w:ind w:left="426"/>
        <w:rPr>
          <w:b/>
          <w:bCs/>
          <w:lang w:val="en-US" w:eastAsia="en-US" w:bidi="ar-SA"/>
        </w:rPr>
      </w:pPr>
      <w:r w:rsidRPr="002F57B0">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No</w:t>
            </w:r>
          </w:p>
        </w:tc>
        <w:tc>
          <w:tcPr>
            <w:tcW w:w="1701" w:type="dxa"/>
            <w:shd w:val="clear" w:color="auto" w:fill="auto"/>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 xml:space="preserve">Aspek </w:t>
            </w:r>
          </w:p>
        </w:tc>
        <w:tc>
          <w:tcPr>
            <w:tcW w:w="3969" w:type="dxa"/>
            <w:shd w:val="clear" w:color="auto" w:fill="auto"/>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 xml:space="preserve">Refleksi Guru </w:t>
            </w:r>
          </w:p>
        </w:tc>
        <w:tc>
          <w:tcPr>
            <w:tcW w:w="2976" w:type="dxa"/>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1</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Penguasaan Materi </w:t>
            </w:r>
          </w:p>
        </w:tc>
        <w:tc>
          <w:tcPr>
            <w:tcW w:w="3969"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Apakah saya sudah memahami cukup baik materi dan aktifitas pembelajaran ini? </w:t>
            </w:r>
          </w:p>
        </w:tc>
        <w:tc>
          <w:tcPr>
            <w:tcW w:w="2976" w:type="dxa"/>
          </w:tcPr>
          <w:p w:rsidR="00551A45" w:rsidRPr="002F57B0" w:rsidP="00DA55CC">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2</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Penyampaian Materi </w:t>
            </w:r>
          </w:p>
        </w:tc>
        <w:tc>
          <w:tcPr>
            <w:tcW w:w="3969"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Apakah materi ini sudah tersampaikan dengan cukup baik kepada peserta didik? </w:t>
            </w:r>
          </w:p>
        </w:tc>
        <w:tc>
          <w:tcPr>
            <w:tcW w:w="2976" w:type="dxa"/>
          </w:tcPr>
          <w:p w:rsidR="00551A45" w:rsidRPr="002F57B0" w:rsidP="00DA55CC">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3</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Umpan balik </w:t>
            </w:r>
          </w:p>
        </w:tc>
        <w:tc>
          <w:tcPr>
            <w:tcW w:w="3969"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Apakah 100% peserta didik telah mencapai penguasaan tujuan pembelajaran yang ingin dicapai? </w:t>
            </w:r>
          </w:p>
        </w:tc>
        <w:tc>
          <w:tcPr>
            <w:tcW w:w="2976" w:type="dxa"/>
          </w:tcPr>
          <w:p w:rsidR="00551A45" w:rsidRPr="002F57B0" w:rsidP="00DA55CC">
            <w:pPr>
              <w:spacing w:before="60" w:after="60" w:line="240" w:lineRule="auto"/>
              <w:ind w:left="57" w:right="57"/>
              <w:rPr>
                <w:rFonts w:eastAsia="Calibri"/>
                <w:lang w:val="id-ID" w:eastAsia="en-US" w:bidi="ar-SA"/>
              </w:rPr>
            </w:pPr>
          </w:p>
        </w:tc>
      </w:tr>
    </w:tbl>
    <w:p w:rsidR="00551A45" w:rsidRPr="002F57B0" w:rsidP="00DA55CC">
      <w:pPr>
        <w:spacing w:before="60" w:after="60" w:line="240" w:lineRule="auto"/>
        <w:ind w:left="426"/>
        <w:jc w:val="both"/>
        <w:rPr>
          <w:lang w:val="en-US" w:eastAsia="en-US" w:bidi="ar-SA"/>
        </w:rPr>
      </w:pPr>
    </w:p>
    <w:p w:rsidR="00551A45" w:rsidRPr="002F57B0" w:rsidP="00DA55CC">
      <w:pPr>
        <w:spacing w:before="60" w:after="60" w:line="240" w:lineRule="auto"/>
        <w:ind w:left="426"/>
        <w:rPr>
          <w:b/>
          <w:bCs/>
          <w:lang w:val="en-US" w:eastAsia="en-US" w:bidi="ar-SA"/>
        </w:rPr>
      </w:pPr>
      <w:r w:rsidRPr="002F57B0">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No</w:t>
            </w:r>
          </w:p>
        </w:tc>
        <w:tc>
          <w:tcPr>
            <w:tcW w:w="1701" w:type="dxa"/>
            <w:shd w:val="clear" w:color="auto" w:fill="auto"/>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 xml:space="preserve">Aspek </w:t>
            </w:r>
          </w:p>
        </w:tc>
        <w:tc>
          <w:tcPr>
            <w:tcW w:w="3969" w:type="dxa"/>
            <w:shd w:val="clear" w:color="auto" w:fill="auto"/>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 xml:space="preserve">Refleksi Guru </w:t>
            </w:r>
          </w:p>
        </w:tc>
        <w:tc>
          <w:tcPr>
            <w:tcW w:w="2976" w:type="dxa"/>
          </w:tcPr>
          <w:p w:rsidR="00551A45" w:rsidRPr="002F57B0" w:rsidP="00DA55CC">
            <w:pPr>
              <w:spacing w:before="60" w:after="60" w:line="240" w:lineRule="auto"/>
              <w:ind w:left="-57" w:right="-57"/>
              <w:jc w:val="center"/>
              <w:rPr>
                <w:rFonts w:eastAsia="Calibri"/>
                <w:b/>
                <w:lang w:val="en-US" w:eastAsia="en-US" w:bidi="ar-SA"/>
              </w:rPr>
            </w:pPr>
            <w:r w:rsidRPr="002F57B0">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1</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Perasaan dalam belajar </w:t>
            </w:r>
          </w:p>
        </w:tc>
        <w:tc>
          <w:tcPr>
            <w:tcW w:w="3969"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Apa yang menyenangkan dalam kegiatan pembelajaran hari ini? </w:t>
            </w:r>
          </w:p>
        </w:tc>
        <w:tc>
          <w:tcPr>
            <w:tcW w:w="2976" w:type="dxa"/>
          </w:tcPr>
          <w:p w:rsidR="00551A45" w:rsidRPr="002F57B0" w:rsidP="00DA55CC">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2</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Makna</w:t>
            </w:r>
          </w:p>
        </w:tc>
        <w:tc>
          <w:tcPr>
            <w:tcW w:w="3969"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Apakah aktivitas pembelajaran hari ini bermakna dalam  kehidupan saya?</w:t>
            </w:r>
          </w:p>
        </w:tc>
        <w:tc>
          <w:tcPr>
            <w:tcW w:w="2976" w:type="dxa"/>
          </w:tcPr>
          <w:p w:rsidR="00551A45" w:rsidRPr="002F57B0" w:rsidP="00DA55CC">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3</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Penguasaan Materi </w:t>
            </w:r>
          </w:p>
        </w:tc>
        <w:tc>
          <w:tcPr>
            <w:tcW w:w="3969"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Saya dapat menguasai materi pelajaran pada hari ini </w:t>
            </w:r>
          </w:p>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a. Baik </w:t>
            </w:r>
          </w:p>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b. Cukup </w:t>
            </w:r>
          </w:p>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c. kurang </w:t>
            </w:r>
          </w:p>
        </w:tc>
        <w:tc>
          <w:tcPr>
            <w:tcW w:w="2976" w:type="dxa"/>
          </w:tcPr>
          <w:p w:rsidR="00551A45" w:rsidRPr="002F57B0" w:rsidP="00DA55CC">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4</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Keaktifan</w:t>
            </w:r>
          </w:p>
        </w:tc>
        <w:tc>
          <w:tcPr>
            <w:tcW w:w="3969" w:type="dxa"/>
            <w:shd w:val="clear" w:color="auto" w:fill="auto"/>
          </w:tcPr>
          <w:p w:rsidR="00551A45" w:rsidRPr="002F57B0" w:rsidP="00DA55CC">
            <w:pPr>
              <w:spacing w:before="60" w:after="60" w:line="240" w:lineRule="auto"/>
              <w:ind w:left="57" w:right="57"/>
              <w:rPr>
                <w:rFonts w:eastAsia="Calibri"/>
                <w:lang w:val="en-US" w:eastAsia="en-US" w:bidi="ar-SA"/>
              </w:rPr>
            </w:pPr>
            <w:r w:rsidRPr="002F57B0">
              <w:rPr>
                <w:rFonts w:eastAsia="Calibri"/>
                <w:lang w:val="id-ID" w:eastAsia="en-US" w:bidi="ar-SA"/>
              </w:rPr>
              <w:t xml:space="preserve">Apakah saya terlibat aktif </w:t>
            </w:r>
            <w:r w:rsidRPr="002F57B0">
              <w:rPr>
                <w:rFonts w:eastAsia="Calibri"/>
                <w:lang w:val="en-US" w:eastAsia="en-US" w:bidi="ar-SA"/>
              </w:rPr>
              <w:t xml:space="preserve">dan </w:t>
            </w:r>
            <w:r w:rsidRPr="002F57B0">
              <w:rPr>
                <w:rFonts w:eastAsia="Calibri"/>
                <w:lang w:val="id-ID" w:eastAsia="en-US" w:bidi="ar-SA"/>
              </w:rPr>
              <w:t xml:space="preserve">menyumbangkan ide dalam proses </w:t>
            </w:r>
            <w:r w:rsidRPr="002F57B0">
              <w:rPr>
                <w:rFonts w:eastAsia="Calibri"/>
                <w:lang w:val="en-US" w:eastAsia="en-US" w:bidi="ar-SA"/>
              </w:rPr>
              <w:t xml:space="preserve"> </w:t>
            </w:r>
            <w:r w:rsidRPr="002F57B0">
              <w:rPr>
                <w:rFonts w:eastAsia="Calibri"/>
                <w:lang w:val="id-ID" w:eastAsia="en-US" w:bidi="ar-SA"/>
              </w:rPr>
              <w:t xml:space="preserve">pembelajaran hari ini? </w:t>
            </w:r>
          </w:p>
        </w:tc>
        <w:tc>
          <w:tcPr>
            <w:tcW w:w="2976" w:type="dxa"/>
          </w:tcPr>
          <w:p w:rsidR="00551A45" w:rsidRPr="002F57B0" w:rsidP="00DA55CC">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F57B0" w:rsidP="00DA55CC">
            <w:pPr>
              <w:spacing w:before="60" w:after="60" w:line="240" w:lineRule="auto"/>
              <w:ind w:left="-57" w:right="-57"/>
              <w:jc w:val="center"/>
              <w:rPr>
                <w:rFonts w:eastAsia="Calibri"/>
                <w:lang w:val="en-US" w:eastAsia="en-US" w:bidi="ar-SA"/>
              </w:rPr>
            </w:pPr>
            <w:r w:rsidRPr="002F57B0">
              <w:rPr>
                <w:rFonts w:eastAsia="Calibri"/>
                <w:lang w:val="en-US" w:eastAsia="en-US" w:bidi="ar-SA"/>
              </w:rPr>
              <w:t>5</w:t>
            </w:r>
          </w:p>
        </w:tc>
        <w:tc>
          <w:tcPr>
            <w:tcW w:w="1701"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Gotong Royong</w:t>
            </w:r>
          </w:p>
        </w:tc>
        <w:tc>
          <w:tcPr>
            <w:tcW w:w="3969" w:type="dxa"/>
            <w:shd w:val="clear" w:color="auto" w:fill="auto"/>
          </w:tcPr>
          <w:p w:rsidR="00551A45" w:rsidRPr="002F57B0" w:rsidP="00DA55CC">
            <w:pPr>
              <w:spacing w:before="60" w:after="60" w:line="240" w:lineRule="auto"/>
              <w:ind w:left="57" w:right="57"/>
              <w:rPr>
                <w:rFonts w:eastAsia="Calibri"/>
                <w:lang w:val="id-ID" w:eastAsia="en-US" w:bidi="ar-SA"/>
              </w:rPr>
            </w:pPr>
            <w:r w:rsidRPr="002F57B0">
              <w:rPr>
                <w:rFonts w:eastAsia="Calibri"/>
                <w:lang w:val="id-ID" w:eastAsia="en-US" w:bidi="ar-SA"/>
              </w:rPr>
              <w:t xml:space="preserve">Apakah saya dapat bekerjasama dengan teman 1 kelompok? </w:t>
            </w:r>
          </w:p>
        </w:tc>
        <w:tc>
          <w:tcPr>
            <w:tcW w:w="2976" w:type="dxa"/>
          </w:tcPr>
          <w:p w:rsidR="00551A45" w:rsidRPr="002F57B0" w:rsidP="00DA55CC">
            <w:pPr>
              <w:spacing w:before="60" w:after="60" w:line="240" w:lineRule="auto"/>
              <w:ind w:left="57" w:right="57"/>
              <w:rPr>
                <w:rFonts w:eastAsia="Calibri"/>
                <w:lang w:val="id-ID" w:eastAsia="en-US" w:bidi="ar-SA"/>
              </w:rPr>
            </w:pPr>
          </w:p>
        </w:tc>
      </w:tr>
    </w:tbl>
    <w:p w:rsidR="00551A45" w:rsidRPr="002F57B0" w:rsidP="00DA55CC">
      <w:pPr>
        <w:autoSpaceDE w:val="0"/>
        <w:autoSpaceDN w:val="0"/>
        <w:adjustRightInd w:val="0"/>
        <w:spacing w:before="60" w:after="60"/>
        <w:jc w:val="both"/>
        <w:rPr>
          <w:rFonts w:eastAsia="Calibri"/>
          <w:lang w:val="en-US" w:eastAsia="en-US" w:bidi="ar-SA"/>
        </w:rPr>
      </w:pPr>
    </w:p>
    <w:p w:rsidR="00477EF1" w:rsidRPr="002F57B0" w:rsidP="00DA55CC">
      <w:pPr>
        <w:autoSpaceDE w:val="0"/>
        <w:autoSpaceDN w:val="0"/>
        <w:adjustRightInd w:val="0"/>
        <w:spacing w:before="60" w:after="60"/>
        <w:jc w:val="both"/>
        <w:rPr>
          <w:rFonts w:eastAsia="Calibri"/>
          <w:lang w:val="en-US" w:eastAsia="en-US" w:bidi="ar-SA"/>
        </w:rPr>
      </w:pPr>
    </w:p>
    <w:p w:rsidR="00F52DE4" w:rsidRPr="002F57B0" w:rsidP="00DA55CC">
      <w:pPr>
        <w:spacing w:before="60" w:after="60" w:line="240" w:lineRule="auto"/>
        <w:ind w:left="426"/>
        <w:jc w:val="both"/>
        <w:rPr>
          <w:lang w:val="en-US" w:eastAsia="en-US" w:bidi="ar-SA"/>
        </w:rPr>
      </w:pPr>
      <w:r w:rsidRPr="002F57B0">
        <w:rPr>
          <w:lang w:val="en-US" w:eastAsia="en-US" w:bidi="ar-SA"/>
        </w:rPr>
        <w:br w:type="page"/>
      </w:r>
    </w:p>
    <w:p w:rsidR="00F52DE4" w:rsidRPr="002F57B0" w:rsidP="00DA55CC">
      <w:pPr>
        <w:shd w:val="clear" w:color="auto" w:fill="FABF8F" w:themeFill="accent6" w:themeFillTint="99"/>
        <w:spacing w:before="60" w:after="60" w:line="240" w:lineRule="auto"/>
        <w:jc w:val="center"/>
        <w:rPr>
          <w:b/>
          <w:bCs/>
          <w:lang w:val="en-US" w:eastAsia="en-US" w:bidi="ar-SA"/>
        </w:rPr>
      </w:pPr>
      <w:r w:rsidRPr="002F57B0">
        <w:rPr>
          <w:b/>
          <w:bCs/>
          <w:lang w:val="en-US" w:eastAsia="en-US" w:bidi="ar-SA"/>
        </w:rPr>
        <w:t>LAMPIRAN- LAMPIRAN</w:t>
      </w:r>
    </w:p>
    <w:p w:rsidR="005B75E4" w:rsidRPr="002F57B0" w:rsidP="00DA55CC">
      <w:pPr>
        <w:spacing w:before="60" w:after="60" w:line="240" w:lineRule="auto"/>
        <w:jc w:val="both"/>
        <w:rPr>
          <w:lang w:val="en-US" w:eastAsia="en-US" w:bidi="ar-SA"/>
        </w:rPr>
      </w:pPr>
    </w:p>
    <w:p w:rsidR="00B90895" w:rsidRPr="002F57B0" w:rsidP="00DA55CC">
      <w:pPr>
        <w:shd w:val="clear" w:color="auto" w:fill="DAEEF3" w:themeFill="accent5" w:themeFillTint="33"/>
        <w:spacing w:before="60" w:after="60" w:line="240" w:lineRule="auto"/>
        <w:jc w:val="center"/>
        <w:rPr>
          <w:b/>
          <w:bCs/>
          <w:i/>
          <w:iCs/>
          <w:caps/>
          <w:lang w:val="en-US" w:eastAsia="en-US" w:bidi="ar-SA"/>
        </w:rPr>
      </w:pPr>
      <w:r w:rsidRPr="002F57B0">
        <w:rPr>
          <w:b/>
          <w:bCs/>
          <w:i/>
          <w:iCs/>
          <w:caps/>
          <w:lang w:val="en-US" w:eastAsia="en-US" w:bidi="ar-SA"/>
        </w:rPr>
        <w:t>Lampiran 1</w:t>
      </w:r>
    </w:p>
    <w:p w:rsidR="002E5A71" w:rsidRPr="002F57B0" w:rsidP="00DA55CC">
      <w:pPr>
        <w:shd w:val="clear" w:color="auto" w:fill="DAEEF3" w:themeFill="accent5" w:themeFillTint="33"/>
        <w:spacing w:before="60" w:after="60" w:line="240" w:lineRule="auto"/>
        <w:jc w:val="center"/>
        <w:rPr>
          <w:b/>
          <w:bCs/>
          <w:lang w:val="en-US" w:eastAsia="en-US" w:bidi="ar-SA"/>
        </w:rPr>
      </w:pPr>
      <w:r w:rsidRPr="002F57B0">
        <w:rPr>
          <w:b/>
          <w:bCs/>
          <w:lang w:val="id-ID" w:eastAsia="en-US" w:bidi="ar-SA"/>
        </w:rPr>
        <w:t>LEMBAR KERJA PESERTA DIDIK (LKPD)</w:t>
      </w:r>
    </w:p>
    <w:p w:rsidR="00335D13" w:rsidRPr="002F57B0" w:rsidP="00DA55CC">
      <w:pPr>
        <w:spacing w:before="60" w:after="60" w:line="240" w:lineRule="auto"/>
        <w:jc w:val="both"/>
        <w:rPr>
          <w:b/>
          <w:bCs/>
          <w:lang w:val="en-US" w:eastAsia="en-US" w:bidi="ar-SA"/>
        </w:rPr>
      </w:pPr>
    </w:p>
    <w:p w:rsidR="00D270BF" w:rsidRPr="002F57B0" w:rsidP="00DA55CC">
      <w:pPr>
        <w:tabs>
          <w:tab w:val="left" w:pos="2552"/>
          <w:tab w:val="left" w:pos="2835"/>
        </w:tabs>
        <w:spacing w:before="60" w:after="60" w:line="240" w:lineRule="auto"/>
        <w:ind w:left="284" w:right="28"/>
        <w:rPr>
          <w:rFonts w:eastAsia="Calibri"/>
          <w:lang w:val="id-ID" w:eastAsia="en-US" w:bidi="ar-SA"/>
        </w:rPr>
      </w:pPr>
      <w:r w:rsidRPr="002F57B0">
        <w:rPr>
          <w:rFonts w:eastAsia="Calibri"/>
          <w:lang w:val="id-ID" w:eastAsia="en-US" w:bidi="ar-SA"/>
        </w:rPr>
        <w:t>N</w:t>
      </w:r>
      <w:r w:rsidRPr="002F57B0">
        <w:rPr>
          <w:rFonts w:eastAsia="Calibri"/>
          <w:spacing w:val="-1"/>
          <w:lang w:val="id-ID" w:eastAsia="en-US" w:bidi="ar-SA"/>
        </w:rPr>
        <w:t>a</w:t>
      </w:r>
      <w:r w:rsidRPr="002F57B0">
        <w:rPr>
          <w:rFonts w:eastAsia="Calibri"/>
          <w:lang w:val="id-ID" w:eastAsia="en-US" w:bidi="ar-SA"/>
        </w:rPr>
        <w:t>ma</w:t>
      </w:r>
      <w:r w:rsidRPr="002F57B0">
        <w:rPr>
          <w:rFonts w:eastAsia="Calibri"/>
          <w:spacing w:val="-2"/>
          <w:lang w:val="id-ID" w:eastAsia="en-US" w:bidi="ar-SA"/>
        </w:rPr>
        <w:t xml:space="preserve"> </w:t>
      </w:r>
      <w:r w:rsidRPr="002F57B0">
        <w:rPr>
          <w:rFonts w:eastAsia="Calibri"/>
          <w:lang w:val="id-ID" w:eastAsia="en-US" w:bidi="ar-SA"/>
        </w:rPr>
        <w:t>K</w:t>
      </w:r>
      <w:r w:rsidRPr="002F57B0">
        <w:rPr>
          <w:rFonts w:eastAsia="Calibri"/>
          <w:spacing w:val="-1"/>
          <w:lang w:val="id-ID" w:eastAsia="en-US" w:bidi="ar-SA"/>
        </w:rPr>
        <w:t>e</w:t>
      </w:r>
      <w:r w:rsidRPr="002F57B0">
        <w:rPr>
          <w:rFonts w:eastAsia="Calibri"/>
          <w:lang w:val="id-ID" w:eastAsia="en-US" w:bidi="ar-SA"/>
        </w:rPr>
        <w:t>lo</w:t>
      </w:r>
      <w:r w:rsidRPr="002F57B0">
        <w:rPr>
          <w:rFonts w:eastAsia="Calibri"/>
          <w:spacing w:val="1"/>
          <w:lang w:val="id-ID" w:eastAsia="en-US" w:bidi="ar-SA"/>
        </w:rPr>
        <w:t>m</w:t>
      </w:r>
      <w:r w:rsidRPr="002F57B0">
        <w:rPr>
          <w:rFonts w:eastAsia="Calibri"/>
          <w:lang w:val="id-ID" w:eastAsia="en-US" w:bidi="ar-SA"/>
        </w:rPr>
        <w:t>pok</w:t>
      </w:r>
      <w:r w:rsidRPr="002F57B0">
        <w:rPr>
          <w:rFonts w:eastAsia="Calibri"/>
          <w:lang w:val="id-ID" w:eastAsia="en-US" w:bidi="ar-SA"/>
        </w:rPr>
        <w:tab/>
        <w:t>:</w:t>
      </w:r>
      <w:r w:rsidRPr="002F57B0">
        <w:rPr>
          <w:rFonts w:eastAsia="Calibri"/>
          <w:lang w:val="id-ID" w:eastAsia="en-US" w:bidi="ar-SA"/>
        </w:rPr>
        <w:tab/>
        <w:t>............................................................................</w:t>
      </w:r>
    </w:p>
    <w:p w:rsidR="00D270BF" w:rsidRPr="002F57B0" w:rsidP="00DA55CC">
      <w:pPr>
        <w:tabs>
          <w:tab w:val="left" w:pos="2552"/>
          <w:tab w:val="left" w:pos="2835"/>
          <w:tab w:val="left" w:pos="3261"/>
        </w:tabs>
        <w:spacing w:before="60" w:after="60" w:line="240" w:lineRule="auto"/>
        <w:ind w:left="284" w:right="28"/>
        <w:rPr>
          <w:rFonts w:eastAsia="Calibri"/>
          <w:lang w:val="id-ID" w:eastAsia="en-US" w:bidi="ar-SA"/>
        </w:rPr>
      </w:pPr>
      <w:r w:rsidRPr="002F57B0">
        <w:rPr>
          <w:rFonts w:eastAsia="Calibri"/>
          <w:lang w:val="id-ID" w:eastAsia="en-US" w:bidi="ar-SA"/>
        </w:rPr>
        <w:t>Anggota</w:t>
      </w:r>
      <w:r w:rsidRPr="002F57B0">
        <w:rPr>
          <w:rFonts w:eastAsia="Calibri"/>
          <w:spacing w:val="7"/>
          <w:lang w:val="id-ID" w:eastAsia="en-US" w:bidi="ar-SA"/>
        </w:rPr>
        <w:t xml:space="preserve"> </w:t>
      </w:r>
      <w:r w:rsidRPr="002F57B0">
        <w:rPr>
          <w:rFonts w:eastAsia="Calibri"/>
          <w:lang w:val="id-ID" w:eastAsia="en-US" w:bidi="ar-SA"/>
        </w:rPr>
        <w:t>K</w:t>
      </w:r>
      <w:r w:rsidRPr="002F57B0">
        <w:rPr>
          <w:rFonts w:eastAsia="Calibri"/>
          <w:spacing w:val="-1"/>
          <w:lang w:val="id-ID" w:eastAsia="en-US" w:bidi="ar-SA"/>
        </w:rPr>
        <w:t>e</w:t>
      </w:r>
      <w:r w:rsidRPr="002F57B0">
        <w:rPr>
          <w:rFonts w:eastAsia="Calibri"/>
          <w:lang w:val="id-ID" w:eastAsia="en-US" w:bidi="ar-SA"/>
        </w:rPr>
        <w:t>lo</w:t>
      </w:r>
      <w:r w:rsidRPr="002F57B0">
        <w:rPr>
          <w:rFonts w:eastAsia="Calibri"/>
          <w:spacing w:val="1"/>
          <w:lang w:val="id-ID" w:eastAsia="en-US" w:bidi="ar-SA"/>
        </w:rPr>
        <w:t>m</w:t>
      </w:r>
      <w:r w:rsidRPr="002F57B0">
        <w:rPr>
          <w:rFonts w:eastAsia="Calibri"/>
          <w:lang w:val="id-ID" w:eastAsia="en-US" w:bidi="ar-SA"/>
        </w:rPr>
        <w:t>pok</w:t>
      </w:r>
      <w:r w:rsidRPr="002F57B0">
        <w:rPr>
          <w:rFonts w:eastAsia="Calibri"/>
          <w:lang w:val="id-ID" w:eastAsia="en-US" w:bidi="ar-SA"/>
        </w:rPr>
        <w:tab/>
        <w:t>:</w:t>
      </w:r>
      <w:r w:rsidRPr="002F57B0">
        <w:rPr>
          <w:rFonts w:eastAsia="Calibri"/>
          <w:lang w:val="id-ID" w:eastAsia="en-US" w:bidi="ar-SA"/>
        </w:rPr>
        <w:tab/>
        <w:t>1.</w:t>
      </w:r>
      <w:r w:rsidRPr="002F57B0">
        <w:rPr>
          <w:rFonts w:eastAsia="Calibri"/>
          <w:lang w:val="id-ID" w:eastAsia="en-US" w:bidi="ar-SA"/>
        </w:rPr>
        <w:tab/>
        <w:t>.....................................................................</w:t>
      </w:r>
    </w:p>
    <w:p w:rsidR="00D270BF" w:rsidRPr="002F57B0" w:rsidP="00DA55CC">
      <w:pPr>
        <w:tabs>
          <w:tab w:val="left" w:pos="3261"/>
        </w:tabs>
        <w:spacing w:before="60" w:after="60" w:line="240" w:lineRule="auto"/>
        <w:ind w:left="2835" w:right="28"/>
        <w:rPr>
          <w:rFonts w:eastAsia="Calibri"/>
          <w:lang w:val="id-ID" w:eastAsia="en-US" w:bidi="ar-SA"/>
        </w:rPr>
      </w:pPr>
      <w:r w:rsidRPr="002F57B0">
        <w:rPr>
          <w:rFonts w:eastAsia="Calibri"/>
          <w:lang w:val="id-ID" w:eastAsia="en-US" w:bidi="ar-SA"/>
        </w:rPr>
        <w:t>2.</w:t>
      </w:r>
      <w:r w:rsidRPr="002F57B0">
        <w:rPr>
          <w:rFonts w:eastAsia="Calibri"/>
          <w:lang w:val="id-ID" w:eastAsia="en-US" w:bidi="ar-SA"/>
        </w:rPr>
        <w:tab/>
        <w:t>.....................................................................</w:t>
      </w:r>
    </w:p>
    <w:p w:rsidR="00D270BF" w:rsidRPr="002F57B0" w:rsidP="00DA55CC">
      <w:pPr>
        <w:tabs>
          <w:tab w:val="left" w:pos="3261"/>
        </w:tabs>
        <w:spacing w:before="60" w:after="60" w:line="240" w:lineRule="auto"/>
        <w:ind w:left="2835" w:right="28"/>
        <w:rPr>
          <w:rFonts w:eastAsia="Calibri"/>
          <w:lang w:val="id-ID" w:eastAsia="en-US" w:bidi="ar-SA"/>
        </w:rPr>
      </w:pPr>
      <w:r w:rsidRPr="002F57B0">
        <w:rPr>
          <w:rFonts w:eastAsia="Calibri"/>
          <w:lang w:val="id-ID" w:eastAsia="en-US" w:bidi="ar-SA"/>
        </w:rPr>
        <w:t>3.</w:t>
      </w:r>
      <w:r w:rsidRPr="002F57B0">
        <w:rPr>
          <w:rFonts w:eastAsia="Calibri"/>
          <w:lang w:val="id-ID" w:eastAsia="en-US" w:bidi="ar-SA"/>
        </w:rPr>
        <w:tab/>
        <w:t>.....................................................................</w:t>
      </w:r>
    </w:p>
    <w:p w:rsidR="00D270BF" w:rsidRPr="002F57B0" w:rsidP="00DA55CC">
      <w:pPr>
        <w:tabs>
          <w:tab w:val="left" w:pos="3261"/>
        </w:tabs>
        <w:spacing w:before="60" w:after="60" w:line="240" w:lineRule="auto"/>
        <w:ind w:left="2835" w:right="28"/>
        <w:rPr>
          <w:rFonts w:eastAsia="Calibri"/>
          <w:lang w:val="id-ID" w:eastAsia="en-US" w:bidi="ar-SA"/>
        </w:rPr>
      </w:pPr>
      <w:r w:rsidRPr="002F57B0">
        <w:rPr>
          <w:rFonts w:eastAsia="Calibri"/>
          <w:lang w:val="id-ID" w:eastAsia="en-US" w:bidi="ar-SA"/>
        </w:rPr>
        <w:t>4.</w:t>
      </w:r>
      <w:r w:rsidRPr="002F57B0">
        <w:rPr>
          <w:rFonts w:eastAsia="Calibri"/>
          <w:lang w:val="id-ID" w:eastAsia="en-US" w:bidi="ar-SA"/>
        </w:rPr>
        <w:tab/>
        <w:t>.....................................................................</w:t>
      </w:r>
    </w:p>
    <w:p w:rsidR="00D270BF" w:rsidRPr="002F57B0" w:rsidP="00DA55CC">
      <w:pPr>
        <w:tabs>
          <w:tab w:val="left" w:pos="3261"/>
        </w:tabs>
        <w:spacing w:before="60" w:after="60" w:line="240" w:lineRule="auto"/>
        <w:ind w:left="2835" w:right="28"/>
        <w:rPr>
          <w:rFonts w:eastAsia="Calibri"/>
          <w:lang w:val="id-ID" w:eastAsia="en-US" w:bidi="ar-SA"/>
        </w:rPr>
      </w:pPr>
      <w:r w:rsidRPr="002F57B0">
        <w:rPr>
          <w:rFonts w:eastAsia="Calibri"/>
          <w:lang w:val="id-ID" w:eastAsia="en-US" w:bidi="ar-SA"/>
        </w:rPr>
        <w:t>5.</w:t>
      </w:r>
      <w:r w:rsidRPr="002F57B0">
        <w:rPr>
          <w:rFonts w:eastAsia="Calibri"/>
          <w:lang w:val="id-ID" w:eastAsia="en-US" w:bidi="ar-SA"/>
        </w:rPr>
        <w:tab/>
        <w:t>.....................................................................</w:t>
      </w:r>
    </w:p>
    <w:p w:rsidR="00D270BF" w:rsidRPr="002F57B0" w:rsidP="00DA55CC">
      <w:pPr>
        <w:spacing w:before="60" w:after="60" w:line="240" w:lineRule="auto"/>
        <w:rPr>
          <w:rFonts w:eastAsia="Calibri"/>
          <w:lang w:val="id-ID" w:eastAsia="en-US" w:bidi="ar-SA"/>
        </w:rPr>
      </w:pPr>
    </w:p>
    <w:p w:rsidR="00D270BF" w:rsidRPr="002F57B0" w:rsidP="00DA55CC">
      <w:pPr>
        <w:spacing w:before="60" w:after="60" w:line="240" w:lineRule="auto"/>
        <w:ind w:left="284"/>
        <w:rPr>
          <w:rFonts w:eastAsia="Calibri"/>
          <w:b/>
          <w:position w:val="-1"/>
          <w:lang w:val="id-ID" w:eastAsia="en-US" w:bidi="ar-SA"/>
        </w:rPr>
      </w:pPr>
      <w:r w:rsidRPr="002F57B0">
        <w:rPr>
          <w:rFonts w:eastAsia="Calibri"/>
          <w:b/>
          <w:spacing w:val="1"/>
          <w:position w:val="-1"/>
          <w:lang w:val="id-ID" w:eastAsia="en-US" w:bidi="ar-SA"/>
        </w:rPr>
        <w:t>R</w:t>
      </w:r>
      <w:r w:rsidRPr="002F57B0">
        <w:rPr>
          <w:rFonts w:eastAsia="Calibri"/>
          <w:b/>
          <w:spacing w:val="-2"/>
          <w:position w:val="-1"/>
          <w:lang w:val="id-ID" w:eastAsia="en-US" w:bidi="ar-SA"/>
        </w:rPr>
        <w:t>a</w:t>
      </w:r>
      <w:r w:rsidRPr="002F57B0">
        <w:rPr>
          <w:rFonts w:eastAsia="Calibri"/>
          <w:b/>
          <w:position w:val="-1"/>
          <w:lang w:val="id-ID" w:eastAsia="en-US" w:bidi="ar-SA"/>
        </w:rPr>
        <w:t>ngku</w:t>
      </w:r>
      <w:r w:rsidRPr="002F57B0">
        <w:rPr>
          <w:rFonts w:eastAsia="Calibri"/>
          <w:b/>
          <w:spacing w:val="1"/>
          <w:position w:val="-1"/>
          <w:lang w:val="id-ID" w:eastAsia="en-US" w:bidi="ar-SA"/>
        </w:rPr>
        <w:t>m</w:t>
      </w:r>
      <w:r w:rsidRPr="002F57B0">
        <w:rPr>
          <w:rFonts w:eastAsia="Calibri"/>
          <w:b/>
          <w:spacing w:val="-2"/>
          <w:position w:val="-1"/>
          <w:lang w:val="id-ID" w:eastAsia="en-US" w:bidi="ar-SA"/>
        </w:rPr>
        <w:t>a</w:t>
      </w:r>
      <w:r w:rsidRPr="002F57B0">
        <w:rPr>
          <w:rFonts w:eastAsia="Calibri"/>
          <w:b/>
          <w:position w:val="-1"/>
          <w:lang w:val="id-ID" w:eastAsia="en-US" w:bidi="ar-SA"/>
        </w:rPr>
        <w:t>n</w:t>
      </w:r>
      <w:r w:rsidRPr="002F57B0">
        <w:rPr>
          <w:rFonts w:eastAsia="Calibri"/>
          <w:b/>
          <w:spacing w:val="-2"/>
          <w:position w:val="-1"/>
          <w:lang w:val="id-ID" w:eastAsia="en-US" w:bidi="ar-SA"/>
        </w:rPr>
        <w:t xml:space="preserve"> </w:t>
      </w:r>
      <w:r w:rsidRPr="002F57B0">
        <w:rPr>
          <w:rFonts w:eastAsia="Calibri"/>
          <w:b/>
          <w:spacing w:val="-1"/>
          <w:position w:val="-1"/>
          <w:lang w:val="id-ID" w:eastAsia="en-US" w:bidi="ar-SA"/>
        </w:rPr>
        <w:t>H</w:t>
      </w:r>
      <w:r w:rsidRPr="002F57B0">
        <w:rPr>
          <w:rFonts w:eastAsia="Calibri"/>
          <w:b/>
          <w:spacing w:val="-2"/>
          <w:position w:val="-1"/>
          <w:lang w:val="id-ID" w:eastAsia="en-US" w:bidi="ar-SA"/>
        </w:rPr>
        <w:t>a</w:t>
      </w:r>
      <w:r w:rsidRPr="002F57B0">
        <w:rPr>
          <w:rFonts w:eastAsia="Calibri"/>
          <w:b/>
          <w:position w:val="-1"/>
          <w:lang w:val="id-ID" w:eastAsia="en-US" w:bidi="ar-SA"/>
        </w:rPr>
        <w:t>s</w:t>
      </w:r>
      <w:r w:rsidRPr="002F57B0">
        <w:rPr>
          <w:rFonts w:eastAsia="Calibri"/>
          <w:b/>
          <w:spacing w:val="-3"/>
          <w:position w:val="-1"/>
          <w:lang w:val="id-ID" w:eastAsia="en-US" w:bidi="ar-SA"/>
        </w:rPr>
        <w:t>i</w:t>
      </w:r>
      <w:r w:rsidRPr="002F57B0">
        <w:rPr>
          <w:rFonts w:eastAsia="Calibri"/>
          <w:b/>
          <w:position w:val="-1"/>
          <w:lang w:val="id-ID" w:eastAsia="en-US" w:bidi="ar-SA"/>
        </w:rPr>
        <w:t>l</w:t>
      </w:r>
      <w:r w:rsidRPr="002F57B0">
        <w:rPr>
          <w:rFonts w:eastAsia="Calibri"/>
          <w:b/>
          <w:spacing w:val="-1"/>
          <w:position w:val="-1"/>
          <w:lang w:val="id-ID" w:eastAsia="en-US" w:bidi="ar-SA"/>
        </w:rPr>
        <w:t xml:space="preserve"> D</w:t>
      </w:r>
      <w:r w:rsidRPr="002F57B0">
        <w:rPr>
          <w:rFonts w:eastAsia="Calibri"/>
          <w:b/>
          <w:spacing w:val="-4"/>
          <w:position w:val="-1"/>
          <w:lang w:val="id-ID" w:eastAsia="en-US" w:bidi="ar-SA"/>
        </w:rPr>
        <w:t>i</w:t>
      </w:r>
      <w:r w:rsidRPr="002F57B0">
        <w:rPr>
          <w:rFonts w:eastAsia="Calibri"/>
          <w:b/>
          <w:position w:val="-1"/>
          <w:lang w:val="id-ID" w:eastAsia="en-US" w:bidi="ar-SA"/>
        </w:rPr>
        <w:t>sku</w:t>
      </w:r>
      <w:r w:rsidRPr="002F57B0">
        <w:rPr>
          <w:rFonts w:eastAsia="Calibri"/>
          <w:b/>
          <w:spacing w:val="1"/>
          <w:position w:val="-1"/>
          <w:lang w:val="id-ID" w:eastAsia="en-US" w:bidi="ar-SA"/>
        </w:rPr>
        <w:t>s</w:t>
      </w:r>
      <w:r w:rsidRPr="002F57B0">
        <w:rPr>
          <w:rFonts w:eastAsia="Calibri"/>
          <w:b/>
          <w:position w:val="-1"/>
          <w:lang w:val="id-ID" w:eastAsia="en-US" w:bidi="ar-SA"/>
        </w:rPr>
        <w:t>i</w:t>
      </w:r>
    </w:p>
    <w:p w:rsidR="00D270BF" w:rsidRPr="002F57B0" w:rsidP="00DA55CC">
      <w:pPr>
        <w:spacing w:before="60" w:after="60" w:line="240" w:lineRule="auto"/>
        <w:ind w:left="284"/>
        <w:rPr>
          <w:rFonts w:eastAsia="Calibri"/>
          <w:lang w:val="id-ID" w:eastAsia="en-US" w:bidi="ar-SA"/>
        </w:rPr>
      </w:pPr>
      <w:r w:rsidRPr="002F57B0">
        <w:rPr>
          <w:rFonts w:eastAsia="Calibri"/>
          <w:lang w:val="id-ID" w:eastAsia="en-US" w:bidi="ar-SA"/>
        </w:rPr>
        <w:t>..........................................................................................................................................</w:t>
      </w:r>
    </w:p>
    <w:p w:rsidR="00D270BF" w:rsidRPr="002F57B0" w:rsidP="00DA55CC">
      <w:pPr>
        <w:spacing w:before="60" w:after="60" w:line="240" w:lineRule="auto"/>
        <w:ind w:left="284"/>
        <w:rPr>
          <w:rFonts w:eastAsia="Calibri"/>
          <w:lang w:val="id-ID" w:eastAsia="en-US" w:bidi="ar-SA"/>
        </w:rPr>
      </w:pPr>
      <w:r w:rsidRPr="002F57B0">
        <w:rPr>
          <w:rFonts w:eastAsia="Calibri"/>
          <w:lang w:val="id-ID" w:eastAsia="en-US" w:bidi="ar-SA"/>
        </w:rPr>
        <w:t>..........................................................................................................................................</w:t>
      </w:r>
    </w:p>
    <w:p w:rsidR="00D270BF" w:rsidRPr="002F57B0" w:rsidP="00DA55CC">
      <w:pPr>
        <w:spacing w:before="60" w:after="60" w:line="240" w:lineRule="auto"/>
        <w:ind w:left="284"/>
        <w:rPr>
          <w:rFonts w:eastAsia="Calibri"/>
          <w:lang w:val="id-ID" w:eastAsia="en-US" w:bidi="ar-SA"/>
        </w:rPr>
      </w:pPr>
      <w:r w:rsidRPr="002F57B0">
        <w:rPr>
          <w:rFonts w:eastAsia="Calibri"/>
          <w:lang w:val="id-ID" w:eastAsia="en-US" w:bidi="ar-SA"/>
        </w:rPr>
        <w:t>..........................................................................................................................................</w:t>
      </w:r>
    </w:p>
    <w:p w:rsidR="00D270BF" w:rsidRPr="002F57B0" w:rsidP="00DA55CC">
      <w:pPr>
        <w:spacing w:before="60" w:after="60" w:line="240" w:lineRule="auto"/>
        <w:ind w:left="284"/>
        <w:rPr>
          <w:rFonts w:eastAsia="Calibri"/>
          <w:lang w:val="id-ID" w:eastAsia="en-US" w:bidi="ar-SA"/>
        </w:rPr>
      </w:pPr>
      <w:r w:rsidRPr="002F57B0">
        <w:rPr>
          <w:rFonts w:eastAsia="Calibri"/>
          <w:lang w:val="id-ID" w:eastAsia="en-US" w:bidi="ar-SA"/>
        </w:rPr>
        <w:t>..........................................................................................................................................</w:t>
      </w:r>
    </w:p>
    <w:p w:rsidR="00D270BF" w:rsidRPr="002F57B0" w:rsidP="00DA55CC">
      <w:pPr>
        <w:spacing w:before="60" w:after="60" w:line="240" w:lineRule="auto"/>
        <w:ind w:left="284"/>
        <w:rPr>
          <w:rFonts w:eastAsia="Calibri"/>
          <w:lang w:val="id-ID" w:eastAsia="en-US" w:bidi="ar-SA"/>
        </w:rPr>
      </w:pPr>
      <w:r w:rsidRPr="002F57B0">
        <w:rPr>
          <w:rFonts w:eastAsia="Calibri"/>
          <w:lang w:val="id-ID" w:eastAsia="en-US" w:bidi="ar-SA"/>
        </w:rPr>
        <w:t>..........................................................................................................................................</w:t>
      </w:r>
    </w:p>
    <w:p w:rsidR="00D270BF" w:rsidRPr="002F57B0" w:rsidP="00DA55CC">
      <w:pPr>
        <w:spacing w:before="60" w:after="60" w:line="240" w:lineRule="auto"/>
        <w:ind w:left="284"/>
        <w:rPr>
          <w:rFonts w:eastAsia="Calibri"/>
          <w:lang w:val="id-ID" w:eastAsia="en-US" w:bidi="ar-SA"/>
        </w:rPr>
      </w:pPr>
      <w:r w:rsidRPr="002F57B0">
        <w:rPr>
          <w:rFonts w:eastAsia="Calibri"/>
          <w:lang w:val="id-ID" w:eastAsia="en-US" w:bidi="ar-SA"/>
        </w:rPr>
        <w:t>..........................................................................................................................................</w:t>
      </w:r>
    </w:p>
    <w:p w:rsidR="00D270BF" w:rsidRPr="002F57B0" w:rsidP="00DA55CC">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No</w:t>
            </w:r>
          </w:p>
        </w:tc>
        <w:tc>
          <w:tcPr>
            <w:tcW w:w="3969"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Pertanyaan</w:t>
            </w:r>
          </w:p>
        </w:tc>
        <w:tc>
          <w:tcPr>
            <w:tcW w:w="4678"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1</w:t>
            </w:r>
          </w:p>
        </w:tc>
        <w:tc>
          <w:tcPr>
            <w:tcW w:w="3969" w:type="dxa"/>
            <w:shd w:val="clear" w:color="auto" w:fill="auto"/>
          </w:tcPr>
          <w:p w:rsidR="00D270BF" w:rsidRPr="002F57B0" w:rsidP="00DA55CC">
            <w:pPr>
              <w:spacing w:before="60" w:after="60" w:line="240" w:lineRule="auto"/>
              <w:ind w:left="109"/>
              <w:rPr>
                <w:rFonts w:eastAsia="Calibri"/>
                <w:lang w:val="id-ID" w:eastAsia="en-US" w:bidi="ar-SA"/>
              </w:rPr>
            </w:pPr>
          </w:p>
        </w:tc>
        <w:tc>
          <w:tcPr>
            <w:tcW w:w="4678" w:type="dxa"/>
            <w:shd w:val="clear" w:color="auto" w:fill="auto"/>
          </w:tcPr>
          <w:p w:rsidR="00D270BF" w:rsidRPr="002F57B0" w:rsidP="00DA55CC">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2</w:t>
            </w:r>
          </w:p>
        </w:tc>
        <w:tc>
          <w:tcPr>
            <w:tcW w:w="3969" w:type="dxa"/>
            <w:shd w:val="clear" w:color="auto" w:fill="auto"/>
          </w:tcPr>
          <w:p w:rsidR="00D270BF" w:rsidRPr="002F57B0" w:rsidP="00DA55CC">
            <w:pPr>
              <w:spacing w:before="60" w:after="60" w:line="240" w:lineRule="auto"/>
              <w:ind w:left="109"/>
              <w:rPr>
                <w:rFonts w:eastAsia="Calibri"/>
                <w:lang w:val="id-ID" w:eastAsia="en-US" w:bidi="ar-SA"/>
              </w:rPr>
            </w:pPr>
          </w:p>
        </w:tc>
        <w:tc>
          <w:tcPr>
            <w:tcW w:w="4678" w:type="dxa"/>
            <w:shd w:val="clear" w:color="auto" w:fill="auto"/>
          </w:tcPr>
          <w:p w:rsidR="00D270BF" w:rsidRPr="002F57B0" w:rsidP="00DA55CC">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3</w:t>
            </w:r>
          </w:p>
        </w:tc>
        <w:tc>
          <w:tcPr>
            <w:tcW w:w="3969" w:type="dxa"/>
            <w:shd w:val="clear" w:color="auto" w:fill="auto"/>
          </w:tcPr>
          <w:p w:rsidR="00D270BF" w:rsidRPr="002F57B0" w:rsidP="00DA55CC">
            <w:pPr>
              <w:spacing w:before="60" w:after="60" w:line="240" w:lineRule="auto"/>
              <w:ind w:left="109"/>
              <w:rPr>
                <w:rFonts w:eastAsia="Calibri"/>
                <w:lang w:val="id-ID" w:eastAsia="en-US" w:bidi="ar-SA"/>
              </w:rPr>
            </w:pPr>
          </w:p>
        </w:tc>
        <w:tc>
          <w:tcPr>
            <w:tcW w:w="4678" w:type="dxa"/>
            <w:shd w:val="clear" w:color="auto" w:fill="auto"/>
          </w:tcPr>
          <w:p w:rsidR="00D270BF" w:rsidRPr="002F57B0" w:rsidP="00DA55CC">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4</w:t>
            </w:r>
          </w:p>
        </w:tc>
        <w:tc>
          <w:tcPr>
            <w:tcW w:w="3969" w:type="dxa"/>
            <w:shd w:val="clear" w:color="auto" w:fill="auto"/>
          </w:tcPr>
          <w:p w:rsidR="00D270BF" w:rsidRPr="002F57B0" w:rsidP="00DA55CC">
            <w:pPr>
              <w:spacing w:before="60" w:after="60" w:line="240" w:lineRule="auto"/>
              <w:ind w:left="109"/>
              <w:rPr>
                <w:rFonts w:eastAsia="Calibri"/>
                <w:lang w:val="id-ID" w:eastAsia="en-US" w:bidi="ar-SA"/>
              </w:rPr>
            </w:pPr>
          </w:p>
        </w:tc>
        <w:tc>
          <w:tcPr>
            <w:tcW w:w="4678" w:type="dxa"/>
            <w:shd w:val="clear" w:color="auto" w:fill="auto"/>
          </w:tcPr>
          <w:p w:rsidR="00D270BF" w:rsidRPr="002F57B0" w:rsidP="00DA55CC">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5</w:t>
            </w:r>
          </w:p>
        </w:tc>
        <w:tc>
          <w:tcPr>
            <w:tcW w:w="3969" w:type="dxa"/>
            <w:shd w:val="clear" w:color="auto" w:fill="auto"/>
          </w:tcPr>
          <w:p w:rsidR="00D270BF" w:rsidRPr="002F57B0" w:rsidP="00DA55CC">
            <w:pPr>
              <w:spacing w:before="60" w:after="60" w:line="240" w:lineRule="auto"/>
              <w:ind w:left="109"/>
              <w:rPr>
                <w:rFonts w:eastAsia="Calibri"/>
                <w:lang w:val="id-ID" w:eastAsia="en-US" w:bidi="ar-SA"/>
              </w:rPr>
            </w:pPr>
          </w:p>
        </w:tc>
        <w:tc>
          <w:tcPr>
            <w:tcW w:w="4678" w:type="dxa"/>
            <w:shd w:val="clear" w:color="auto" w:fill="auto"/>
          </w:tcPr>
          <w:p w:rsidR="00D270BF" w:rsidRPr="002F57B0" w:rsidP="00DA55CC">
            <w:pPr>
              <w:spacing w:before="60" w:after="60" w:line="240" w:lineRule="auto"/>
              <w:ind w:left="109"/>
              <w:rPr>
                <w:rFonts w:eastAsia="Calibri"/>
                <w:lang w:val="id-ID" w:eastAsia="en-US" w:bidi="ar-SA"/>
              </w:rPr>
            </w:pPr>
          </w:p>
        </w:tc>
      </w:tr>
    </w:tbl>
    <w:p w:rsidR="00D270BF" w:rsidRPr="002F57B0" w:rsidP="00DA55CC">
      <w:pPr>
        <w:spacing w:before="60" w:after="60" w:line="240" w:lineRule="auto"/>
        <w:rPr>
          <w:rFonts w:eastAsia="Calibri"/>
          <w:lang w:val="id-ID" w:eastAsia="en-US" w:bidi="ar-SA"/>
        </w:rPr>
      </w:pPr>
    </w:p>
    <w:p w:rsidR="00D270BF" w:rsidRPr="002F57B0" w:rsidP="00DA55CC">
      <w:pPr>
        <w:spacing w:before="60" w:after="60" w:line="240" w:lineRule="auto"/>
        <w:jc w:val="center"/>
        <w:rPr>
          <w:rFonts w:eastAsia="Calibri"/>
          <w:b/>
          <w:spacing w:val="-2"/>
          <w:lang w:val="id-ID" w:eastAsia="en-US" w:bidi="ar-SA"/>
        </w:rPr>
      </w:pPr>
      <w:r w:rsidRPr="002F57B0">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No</w:t>
            </w:r>
          </w:p>
        </w:tc>
        <w:tc>
          <w:tcPr>
            <w:tcW w:w="2840"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Nama Peserta Didik</w:t>
            </w:r>
          </w:p>
        </w:tc>
        <w:tc>
          <w:tcPr>
            <w:tcW w:w="3023" w:type="dxa"/>
            <w:gridSpan w:val="3"/>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Profil Pelajar Pancasila</w:t>
            </w:r>
          </w:p>
        </w:tc>
        <w:tc>
          <w:tcPr>
            <w:tcW w:w="1134"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Jumlah Skor</w:t>
            </w:r>
          </w:p>
        </w:tc>
        <w:tc>
          <w:tcPr>
            <w:tcW w:w="1134"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Mandiri</w:t>
            </w:r>
          </w:p>
        </w:tc>
        <w:tc>
          <w:tcPr>
            <w:tcW w:w="992"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Kreatif</w:t>
            </w:r>
          </w:p>
        </w:tc>
        <w:tc>
          <w:tcPr>
            <w:tcW w:w="992"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Berfikir kritis</w:t>
            </w:r>
          </w:p>
        </w:tc>
        <w:tc>
          <w:tcPr>
            <w:tcW w:w="1134"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1</w:t>
            </w:r>
          </w:p>
        </w:tc>
        <w:tc>
          <w:tcPr>
            <w:tcW w:w="2840" w:type="dxa"/>
            <w:shd w:val="clear" w:color="auto" w:fill="auto"/>
          </w:tcPr>
          <w:p w:rsidR="00D270BF" w:rsidRPr="002F57B0" w:rsidP="00DA55CC">
            <w:pPr>
              <w:spacing w:before="60" w:after="60" w:line="240" w:lineRule="auto"/>
              <w:ind w:left="109"/>
              <w:rPr>
                <w:rFonts w:eastAsia="Calibri"/>
                <w:lang w:val="id-ID" w:eastAsia="en-US" w:bidi="ar-SA"/>
              </w:rPr>
            </w:pPr>
          </w:p>
        </w:tc>
        <w:tc>
          <w:tcPr>
            <w:tcW w:w="1039"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2</w:t>
            </w:r>
          </w:p>
        </w:tc>
        <w:tc>
          <w:tcPr>
            <w:tcW w:w="2840" w:type="dxa"/>
            <w:shd w:val="clear" w:color="auto" w:fill="auto"/>
          </w:tcPr>
          <w:p w:rsidR="00D270BF" w:rsidRPr="002F57B0" w:rsidP="00DA55CC">
            <w:pPr>
              <w:spacing w:before="60" w:after="60" w:line="240" w:lineRule="auto"/>
              <w:ind w:left="109"/>
              <w:rPr>
                <w:rFonts w:eastAsia="Calibri"/>
                <w:lang w:val="id-ID" w:eastAsia="en-US" w:bidi="ar-SA"/>
              </w:rPr>
            </w:pPr>
          </w:p>
        </w:tc>
        <w:tc>
          <w:tcPr>
            <w:tcW w:w="1039"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3</w:t>
            </w:r>
          </w:p>
        </w:tc>
        <w:tc>
          <w:tcPr>
            <w:tcW w:w="2840" w:type="dxa"/>
            <w:shd w:val="clear" w:color="auto" w:fill="auto"/>
          </w:tcPr>
          <w:p w:rsidR="00D270BF" w:rsidRPr="002F57B0" w:rsidP="00DA55CC">
            <w:pPr>
              <w:spacing w:before="60" w:after="60" w:line="240" w:lineRule="auto"/>
              <w:ind w:left="109"/>
              <w:rPr>
                <w:rFonts w:eastAsia="Calibri"/>
                <w:lang w:val="id-ID" w:eastAsia="en-US" w:bidi="ar-SA"/>
              </w:rPr>
            </w:pPr>
          </w:p>
        </w:tc>
        <w:tc>
          <w:tcPr>
            <w:tcW w:w="1039"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4</w:t>
            </w:r>
          </w:p>
        </w:tc>
        <w:tc>
          <w:tcPr>
            <w:tcW w:w="2840" w:type="dxa"/>
            <w:shd w:val="clear" w:color="auto" w:fill="auto"/>
          </w:tcPr>
          <w:p w:rsidR="00D270BF" w:rsidRPr="002F57B0" w:rsidP="00DA55CC">
            <w:pPr>
              <w:spacing w:before="60" w:after="60" w:line="240" w:lineRule="auto"/>
              <w:ind w:left="109"/>
              <w:rPr>
                <w:rFonts w:eastAsia="Calibri"/>
                <w:lang w:val="id-ID" w:eastAsia="en-US" w:bidi="ar-SA"/>
              </w:rPr>
            </w:pPr>
          </w:p>
        </w:tc>
        <w:tc>
          <w:tcPr>
            <w:tcW w:w="1039"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5</w:t>
            </w:r>
          </w:p>
        </w:tc>
        <w:tc>
          <w:tcPr>
            <w:tcW w:w="2840" w:type="dxa"/>
            <w:shd w:val="clear" w:color="auto" w:fill="auto"/>
          </w:tcPr>
          <w:p w:rsidR="00D270BF" w:rsidRPr="002F57B0" w:rsidP="00DA55CC">
            <w:pPr>
              <w:spacing w:before="60" w:after="60" w:line="240" w:lineRule="auto"/>
              <w:ind w:left="109"/>
              <w:rPr>
                <w:rFonts w:eastAsia="Calibri"/>
                <w:lang w:val="id-ID" w:eastAsia="en-US" w:bidi="ar-SA"/>
              </w:rPr>
            </w:pPr>
          </w:p>
        </w:tc>
        <w:tc>
          <w:tcPr>
            <w:tcW w:w="1039"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F57B0" w:rsidP="00DA55CC">
            <w:pPr>
              <w:spacing w:before="60" w:after="60" w:line="240" w:lineRule="auto"/>
              <w:ind w:left="109"/>
              <w:jc w:val="center"/>
              <w:rPr>
                <w:rFonts w:eastAsia="Calibri"/>
                <w:lang w:val="id-ID" w:eastAsia="en-US" w:bidi="ar-SA"/>
              </w:rPr>
            </w:pPr>
          </w:p>
        </w:tc>
      </w:tr>
    </w:tbl>
    <w:p w:rsidR="00D270BF" w:rsidRPr="002F57B0" w:rsidP="00DA55CC">
      <w:pPr>
        <w:spacing w:before="60" w:after="60" w:line="240" w:lineRule="auto"/>
        <w:jc w:val="center"/>
        <w:rPr>
          <w:rFonts w:eastAsia="Calibri"/>
          <w:b/>
          <w:spacing w:val="-2"/>
          <w:lang w:val="id-ID" w:eastAsia="en-US" w:bidi="ar-SA"/>
        </w:rPr>
      </w:pPr>
    </w:p>
    <w:p w:rsidR="00D270BF" w:rsidRPr="002F57B0" w:rsidP="00DA55CC">
      <w:pPr>
        <w:spacing w:before="60" w:after="60" w:line="240" w:lineRule="auto"/>
        <w:jc w:val="center"/>
        <w:rPr>
          <w:rFonts w:eastAsia="Calibri"/>
          <w:b/>
          <w:spacing w:val="-2"/>
          <w:lang w:val="id-ID" w:eastAsia="en-US" w:bidi="ar-SA"/>
        </w:rPr>
      </w:pPr>
      <w:r w:rsidRPr="002F57B0">
        <w:rPr>
          <w:rFonts w:eastAsia="Calibri"/>
          <w:b/>
          <w:spacing w:val="-2"/>
          <w:lang w:val="id-ID" w:eastAsia="en-US" w:bidi="ar-SA"/>
        </w:rPr>
        <w:t>LEMBAR PENILAIAN PRAKTIK</w:t>
      </w:r>
    </w:p>
    <w:p w:rsidR="00D270BF" w:rsidRPr="002F57B0" w:rsidP="00DA55CC">
      <w:pPr>
        <w:spacing w:before="60" w:after="60" w:line="240" w:lineRule="auto"/>
        <w:jc w:val="center"/>
        <w:rPr>
          <w:rFonts w:eastAsia="Calibri"/>
          <w:b/>
          <w:spacing w:val="-2"/>
          <w:lang w:val="id-ID" w:eastAsia="en-US" w:bidi="ar-SA"/>
        </w:rPr>
      </w:pPr>
    </w:p>
    <w:p w:rsidR="00D270BF" w:rsidRPr="002F57B0" w:rsidP="00DA55CC">
      <w:pPr>
        <w:tabs>
          <w:tab w:val="left" w:pos="2410"/>
          <w:tab w:val="left" w:pos="2694"/>
        </w:tabs>
        <w:spacing w:before="60" w:after="60" w:line="240" w:lineRule="auto"/>
        <w:ind w:left="567"/>
        <w:rPr>
          <w:rFonts w:eastAsia="Calibri"/>
          <w:lang w:val="id-ID" w:eastAsia="en-US" w:bidi="ar-SA"/>
        </w:rPr>
      </w:pPr>
      <w:r w:rsidRPr="002F57B0">
        <w:rPr>
          <w:rFonts w:eastAsia="Calibri"/>
          <w:lang w:val="id-ID" w:eastAsia="en-US" w:bidi="ar-SA"/>
        </w:rPr>
        <w:t>M</w:t>
      </w:r>
      <w:r w:rsidRPr="002F57B0">
        <w:rPr>
          <w:rFonts w:eastAsia="Calibri"/>
          <w:spacing w:val="-2"/>
          <w:lang w:val="id-ID" w:eastAsia="en-US" w:bidi="ar-SA"/>
        </w:rPr>
        <w:t>a</w:t>
      </w:r>
      <w:r w:rsidRPr="002F57B0">
        <w:rPr>
          <w:rFonts w:eastAsia="Calibri"/>
          <w:spacing w:val="1"/>
          <w:lang w:val="id-ID" w:eastAsia="en-US" w:bidi="ar-SA"/>
        </w:rPr>
        <w:t>t</w:t>
      </w:r>
      <w:r w:rsidRPr="002F57B0">
        <w:rPr>
          <w:rFonts w:eastAsia="Calibri"/>
          <w:lang w:val="id-ID" w:eastAsia="en-US" w:bidi="ar-SA"/>
        </w:rPr>
        <w:t>a</w:t>
      </w:r>
      <w:r w:rsidRPr="002F57B0">
        <w:rPr>
          <w:rFonts w:eastAsia="Calibri"/>
          <w:spacing w:val="-4"/>
          <w:lang w:val="id-ID" w:eastAsia="en-US" w:bidi="ar-SA"/>
        </w:rPr>
        <w:t xml:space="preserve"> </w:t>
      </w:r>
      <w:r w:rsidRPr="002F57B0">
        <w:rPr>
          <w:rFonts w:eastAsia="Calibri"/>
          <w:spacing w:val="2"/>
          <w:lang w:val="id-ID" w:eastAsia="en-US" w:bidi="ar-SA"/>
        </w:rPr>
        <w:t>P</w:t>
      </w:r>
      <w:r w:rsidRPr="002F57B0">
        <w:rPr>
          <w:rFonts w:eastAsia="Calibri"/>
          <w:spacing w:val="-2"/>
          <w:lang w:val="id-ID" w:eastAsia="en-US" w:bidi="ar-SA"/>
        </w:rPr>
        <w:t>e</w:t>
      </w:r>
      <w:r w:rsidRPr="002F57B0">
        <w:rPr>
          <w:rFonts w:eastAsia="Calibri"/>
          <w:spacing w:val="1"/>
          <w:lang w:val="id-ID" w:eastAsia="en-US" w:bidi="ar-SA"/>
        </w:rPr>
        <w:t>l</w:t>
      </w:r>
      <w:r w:rsidRPr="002F57B0">
        <w:rPr>
          <w:rFonts w:eastAsia="Calibri"/>
          <w:spacing w:val="-2"/>
          <w:lang w:val="id-ID" w:eastAsia="en-US" w:bidi="ar-SA"/>
        </w:rPr>
        <w:t>a</w:t>
      </w:r>
      <w:r w:rsidRPr="002F57B0">
        <w:rPr>
          <w:rFonts w:eastAsia="Calibri"/>
          <w:spacing w:val="1"/>
          <w:lang w:val="id-ID" w:eastAsia="en-US" w:bidi="ar-SA"/>
        </w:rPr>
        <w:t>j</w:t>
      </w:r>
      <w:r w:rsidRPr="002F57B0">
        <w:rPr>
          <w:rFonts w:eastAsia="Calibri"/>
          <w:spacing w:val="-2"/>
          <w:lang w:val="id-ID" w:eastAsia="en-US" w:bidi="ar-SA"/>
        </w:rPr>
        <w:t>ara</w:t>
      </w:r>
      <w:r w:rsidRPr="002F57B0">
        <w:rPr>
          <w:rFonts w:eastAsia="Calibri"/>
          <w:lang w:val="id-ID" w:eastAsia="en-US" w:bidi="ar-SA"/>
        </w:rPr>
        <w:t>n</w:t>
      </w:r>
      <w:r w:rsidRPr="002F57B0">
        <w:rPr>
          <w:rFonts w:eastAsia="Calibri"/>
          <w:lang w:val="id-ID" w:eastAsia="en-US" w:bidi="ar-SA"/>
        </w:rPr>
        <w:tab/>
        <w:t>:</w:t>
      </w:r>
      <w:r w:rsidRPr="002F57B0">
        <w:rPr>
          <w:rFonts w:eastAsia="Calibri"/>
          <w:lang w:val="id-ID" w:eastAsia="en-US" w:bidi="ar-SA"/>
        </w:rPr>
        <w:tab/>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spacing w:val="-2"/>
          <w:position w:val="-1"/>
          <w:lang w:val="id-ID" w:eastAsia="en-US" w:bidi="ar-SA"/>
        </w:rPr>
        <w:t>...</w:t>
      </w:r>
      <w:r w:rsidRPr="002F57B0">
        <w:rPr>
          <w:rFonts w:eastAsia="Calibri"/>
          <w:position w:val="-1"/>
          <w:lang w:val="id-ID" w:eastAsia="en-US" w:bidi="ar-SA"/>
        </w:rPr>
        <w:t>.</w:t>
      </w:r>
    </w:p>
    <w:p w:rsidR="00D270BF" w:rsidRPr="002F57B0" w:rsidP="00DA55CC">
      <w:pPr>
        <w:tabs>
          <w:tab w:val="left" w:pos="2410"/>
          <w:tab w:val="left" w:pos="2694"/>
        </w:tabs>
        <w:spacing w:before="60" w:after="60" w:line="240" w:lineRule="auto"/>
        <w:ind w:left="567"/>
        <w:rPr>
          <w:rFonts w:eastAsia="Calibri"/>
          <w:lang w:val="id-ID" w:eastAsia="en-US" w:bidi="ar-SA"/>
        </w:rPr>
      </w:pPr>
      <w:r w:rsidRPr="002F57B0">
        <w:rPr>
          <w:rFonts w:eastAsia="Calibri"/>
          <w:spacing w:val="-1"/>
          <w:lang w:val="id-ID" w:eastAsia="en-US" w:bidi="ar-SA"/>
        </w:rPr>
        <w:t>K</w:t>
      </w:r>
      <w:r w:rsidRPr="002F57B0">
        <w:rPr>
          <w:rFonts w:eastAsia="Calibri"/>
          <w:spacing w:val="-2"/>
          <w:lang w:val="id-ID" w:eastAsia="en-US" w:bidi="ar-SA"/>
        </w:rPr>
        <w:t>e</w:t>
      </w:r>
      <w:r w:rsidRPr="002F57B0">
        <w:rPr>
          <w:rFonts w:eastAsia="Calibri"/>
          <w:spacing w:val="1"/>
          <w:lang w:val="id-ID" w:eastAsia="en-US" w:bidi="ar-SA"/>
        </w:rPr>
        <w:t>l</w:t>
      </w:r>
      <w:r w:rsidRPr="002F57B0">
        <w:rPr>
          <w:rFonts w:eastAsia="Calibri"/>
          <w:spacing w:val="-2"/>
          <w:lang w:val="id-ID" w:eastAsia="en-US" w:bidi="ar-SA"/>
        </w:rPr>
        <w:t>a</w:t>
      </w:r>
      <w:r w:rsidRPr="002F57B0">
        <w:rPr>
          <w:rFonts w:eastAsia="Calibri"/>
          <w:lang w:val="id-ID" w:eastAsia="en-US" w:bidi="ar-SA"/>
        </w:rPr>
        <w:t>s / Semester</w:t>
      </w:r>
      <w:r w:rsidRPr="002F57B0">
        <w:rPr>
          <w:rFonts w:eastAsia="Calibri"/>
          <w:lang w:val="id-ID" w:eastAsia="en-US" w:bidi="ar-SA"/>
        </w:rPr>
        <w:tab/>
        <w:t>:</w:t>
      </w:r>
      <w:r w:rsidRPr="002F57B0">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No</w:t>
            </w:r>
          </w:p>
        </w:tc>
        <w:tc>
          <w:tcPr>
            <w:tcW w:w="2552"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Nama Peserta Didik</w:t>
            </w:r>
          </w:p>
        </w:tc>
        <w:tc>
          <w:tcPr>
            <w:tcW w:w="6108" w:type="dxa"/>
            <w:gridSpan w:val="9"/>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Individu</w:t>
            </w:r>
          </w:p>
        </w:tc>
        <w:tc>
          <w:tcPr>
            <w:tcW w:w="1714" w:type="dxa"/>
            <w:gridSpan w:val="3"/>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Kelompok</w:t>
            </w:r>
          </w:p>
        </w:tc>
        <w:tc>
          <w:tcPr>
            <w:tcW w:w="840"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Nilai LK</w:t>
            </w:r>
          </w:p>
        </w:tc>
        <w:tc>
          <w:tcPr>
            <w:tcW w:w="1325" w:type="dxa"/>
            <w:vMerge w:val="restart"/>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A</w:t>
            </w:r>
          </w:p>
        </w:tc>
        <w:tc>
          <w:tcPr>
            <w:tcW w:w="572"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B</w:t>
            </w:r>
          </w:p>
        </w:tc>
        <w:tc>
          <w:tcPr>
            <w:tcW w:w="557"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C</w:t>
            </w:r>
          </w:p>
        </w:tc>
        <w:tc>
          <w:tcPr>
            <w:tcW w:w="572"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D</w:t>
            </w:r>
          </w:p>
        </w:tc>
        <w:tc>
          <w:tcPr>
            <w:tcW w:w="571"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A</w:t>
            </w:r>
          </w:p>
        </w:tc>
        <w:tc>
          <w:tcPr>
            <w:tcW w:w="572"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B</w:t>
            </w:r>
          </w:p>
        </w:tc>
        <w:tc>
          <w:tcPr>
            <w:tcW w:w="571" w:type="dxa"/>
            <w:shd w:val="clear" w:color="auto" w:fill="EAF1DD"/>
            <w:vAlign w:val="center"/>
          </w:tcPr>
          <w:p w:rsidR="00D270BF" w:rsidRPr="002F57B0" w:rsidP="00DA55CC">
            <w:pPr>
              <w:spacing w:before="60" w:after="60" w:line="240" w:lineRule="auto"/>
              <w:jc w:val="center"/>
              <w:rPr>
                <w:rFonts w:eastAsia="Calibri"/>
                <w:b/>
                <w:lang w:val="id-ID" w:eastAsia="en-US" w:bidi="ar-SA"/>
              </w:rPr>
            </w:pPr>
            <w:r w:rsidRPr="002F57B0">
              <w:rPr>
                <w:rFonts w:eastAsia="Calibri"/>
                <w:b/>
                <w:lang w:val="id-ID" w:eastAsia="en-US" w:bidi="ar-SA"/>
              </w:rPr>
              <w:t>C</w:t>
            </w:r>
          </w:p>
        </w:tc>
        <w:tc>
          <w:tcPr>
            <w:tcW w:w="840"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2F57B0" w:rsidP="00DA55CC">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rPr>
                <w:rFonts w:eastAsia="Calibri"/>
                <w:lang w:val="id-ID" w:eastAsia="en-US" w:bidi="ar-SA"/>
              </w:rPr>
            </w:pPr>
          </w:p>
        </w:tc>
        <w:tc>
          <w:tcPr>
            <w:tcW w:w="2552" w:type="dxa"/>
          </w:tcPr>
          <w:p w:rsidR="00D270BF" w:rsidRPr="002F57B0" w:rsidP="00DA55CC">
            <w:pPr>
              <w:spacing w:before="60" w:after="60" w:line="240" w:lineRule="auto"/>
              <w:ind w:left="109"/>
              <w:rPr>
                <w:rFonts w:eastAsia="Calibri"/>
                <w:lang w:val="id-ID" w:eastAsia="en-US" w:bidi="ar-SA"/>
              </w:rPr>
            </w:pPr>
            <w:r w:rsidRPr="002F57B0">
              <w:rPr>
                <w:rFonts w:eastAsia="Calibri"/>
                <w:b/>
                <w:lang w:val="id-ID" w:eastAsia="en-US" w:bidi="ar-SA"/>
              </w:rPr>
              <w:t>Kelo</w:t>
            </w:r>
            <w:r w:rsidRPr="002F57B0">
              <w:rPr>
                <w:rFonts w:eastAsia="Calibri"/>
                <w:b/>
                <w:spacing w:val="1"/>
                <w:lang w:val="id-ID" w:eastAsia="en-US" w:bidi="ar-SA"/>
              </w:rPr>
              <w:t>mp</w:t>
            </w:r>
            <w:r w:rsidRPr="002F57B0">
              <w:rPr>
                <w:rFonts w:eastAsia="Calibri"/>
                <w:b/>
                <w:lang w:val="id-ID" w:eastAsia="en-US" w:bidi="ar-SA"/>
              </w:rPr>
              <w:t>ok 1</w:t>
            </w: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1</w:t>
            </w:r>
          </w:p>
        </w:tc>
        <w:tc>
          <w:tcPr>
            <w:tcW w:w="2552" w:type="dxa"/>
          </w:tcPr>
          <w:p w:rsidR="00D270BF" w:rsidRPr="002F57B0" w:rsidP="00DA55CC">
            <w:pPr>
              <w:spacing w:before="60" w:after="60" w:line="240" w:lineRule="auto"/>
              <w:ind w:left="109"/>
              <w:rPr>
                <w:rFonts w:eastAsia="Calibri"/>
                <w:lang w:val="id-ID" w:eastAsia="en-US" w:bidi="ar-SA"/>
              </w:rPr>
            </w:pP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2</w:t>
            </w:r>
          </w:p>
        </w:tc>
        <w:tc>
          <w:tcPr>
            <w:tcW w:w="2552" w:type="dxa"/>
          </w:tcPr>
          <w:p w:rsidR="00D270BF" w:rsidRPr="002F57B0" w:rsidP="00DA55CC">
            <w:pPr>
              <w:spacing w:before="60" w:after="60" w:line="240" w:lineRule="auto"/>
              <w:ind w:left="109"/>
              <w:rPr>
                <w:rFonts w:eastAsia="Calibri"/>
                <w:lang w:val="id-ID" w:eastAsia="en-US" w:bidi="ar-SA"/>
              </w:rPr>
            </w:pP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3</w:t>
            </w:r>
          </w:p>
        </w:tc>
        <w:tc>
          <w:tcPr>
            <w:tcW w:w="2552" w:type="dxa"/>
          </w:tcPr>
          <w:p w:rsidR="00D270BF" w:rsidRPr="002F57B0" w:rsidP="00DA55CC">
            <w:pPr>
              <w:spacing w:before="60" w:after="60" w:line="240" w:lineRule="auto"/>
              <w:ind w:left="109"/>
              <w:rPr>
                <w:rFonts w:eastAsia="Calibri"/>
                <w:lang w:val="id-ID" w:eastAsia="en-US" w:bidi="ar-SA"/>
              </w:rPr>
            </w:pP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jc w:val="center"/>
              <w:rPr>
                <w:rFonts w:eastAsia="Calibri"/>
                <w:lang w:val="id-ID" w:eastAsia="en-US" w:bidi="ar-SA"/>
              </w:rPr>
            </w:pPr>
          </w:p>
        </w:tc>
        <w:tc>
          <w:tcPr>
            <w:tcW w:w="2552" w:type="dxa"/>
          </w:tcPr>
          <w:p w:rsidR="00D270BF" w:rsidRPr="002F57B0" w:rsidP="00DA55CC">
            <w:pPr>
              <w:spacing w:before="60" w:after="60" w:line="240" w:lineRule="auto"/>
              <w:ind w:left="109"/>
              <w:rPr>
                <w:rFonts w:eastAsia="Calibri"/>
                <w:lang w:val="id-ID" w:eastAsia="en-US" w:bidi="ar-SA"/>
              </w:rPr>
            </w:pPr>
            <w:r w:rsidRPr="002F57B0">
              <w:rPr>
                <w:rFonts w:eastAsia="Calibri"/>
                <w:b/>
                <w:lang w:val="id-ID" w:eastAsia="en-US" w:bidi="ar-SA"/>
              </w:rPr>
              <w:t>Kelo</w:t>
            </w:r>
            <w:r w:rsidRPr="002F57B0">
              <w:rPr>
                <w:rFonts w:eastAsia="Calibri"/>
                <w:b/>
                <w:spacing w:val="1"/>
                <w:lang w:val="id-ID" w:eastAsia="en-US" w:bidi="ar-SA"/>
              </w:rPr>
              <w:t>mp</w:t>
            </w:r>
            <w:r w:rsidRPr="002F57B0">
              <w:rPr>
                <w:rFonts w:eastAsia="Calibri"/>
                <w:b/>
                <w:lang w:val="id-ID" w:eastAsia="en-US" w:bidi="ar-SA"/>
              </w:rPr>
              <w:t>ok 2</w:t>
            </w: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1</w:t>
            </w:r>
          </w:p>
        </w:tc>
        <w:tc>
          <w:tcPr>
            <w:tcW w:w="2552" w:type="dxa"/>
          </w:tcPr>
          <w:p w:rsidR="00D270BF" w:rsidRPr="002F57B0" w:rsidP="00DA55CC">
            <w:pPr>
              <w:spacing w:before="60" w:after="60" w:line="240" w:lineRule="auto"/>
              <w:ind w:left="109"/>
              <w:rPr>
                <w:rFonts w:eastAsia="Calibri"/>
                <w:lang w:val="id-ID" w:eastAsia="en-US" w:bidi="ar-SA"/>
              </w:rPr>
            </w:pP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2</w:t>
            </w:r>
          </w:p>
        </w:tc>
        <w:tc>
          <w:tcPr>
            <w:tcW w:w="2552" w:type="dxa"/>
          </w:tcPr>
          <w:p w:rsidR="00D270BF" w:rsidRPr="002F57B0" w:rsidP="00DA55CC">
            <w:pPr>
              <w:spacing w:before="60" w:after="60" w:line="240" w:lineRule="auto"/>
              <w:ind w:left="109"/>
              <w:rPr>
                <w:rFonts w:eastAsia="Calibri"/>
                <w:lang w:val="id-ID" w:eastAsia="en-US" w:bidi="ar-SA"/>
              </w:rPr>
            </w:pP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jc w:val="center"/>
              <w:rPr>
                <w:rFonts w:eastAsia="Calibri"/>
                <w:lang w:val="id-ID" w:eastAsia="en-US" w:bidi="ar-SA"/>
              </w:rPr>
            </w:pPr>
            <w:r w:rsidRPr="002F57B0">
              <w:rPr>
                <w:rFonts w:eastAsia="Calibri"/>
                <w:lang w:val="id-ID" w:eastAsia="en-US" w:bidi="ar-SA"/>
              </w:rPr>
              <w:t>3</w:t>
            </w:r>
          </w:p>
        </w:tc>
        <w:tc>
          <w:tcPr>
            <w:tcW w:w="2552" w:type="dxa"/>
          </w:tcPr>
          <w:p w:rsidR="00D270BF" w:rsidRPr="002F57B0" w:rsidP="00DA55CC">
            <w:pPr>
              <w:spacing w:before="60" w:after="60" w:line="240" w:lineRule="auto"/>
              <w:ind w:left="109"/>
              <w:rPr>
                <w:rFonts w:eastAsia="Calibri"/>
                <w:lang w:val="id-ID" w:eastAsia="en-US" w:bidi="ar-SA"/>
              </w:rPr>
            </w:pP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F57B0" w:rsidP="00DA55CC">
            <w:pPr>
              <w:spacing w:before="60" w:after="60" w:line="240" w:lineRule="auto"/>
              <w:rPr>
                <w:rFonts w:eastAsia="Calibri"/>
                <w:lang w:val="id-ID" w:eastAsia="en-US" w:bidi="ar-SA"/>
              </w:rPr>
            </w:pPr>
          </w:p>
        </w:tc>
        <w:tc>
          <w:tcPr>
            <w:tcW w:w="2552" w:type="dxa"/>
          </w:tcPr>
          <w:p w:rsidR="00D270BF" w:rsidRPr="002F57B0" w:rsidP="00DA55CC">
            <w:pPr>
              <w:spacing w:before="60" w:after="60" w:line="240" w:lineRule="auto"/>
              <w:ind w:left="527" w:right="531"/>
              <w:jc w:val="center"/>
              <w:rPr>
                <w:rFonts w:eastAsia="Calibri"/>
                <w:lang w:val="id-ID" w:eastAsia="en-US" w:bidi="ar-SA"/>
              </w:rPr>
            </w:pPr>
            <w:r w:rsidRPr="002F57B0">
              <w:rPr>
                <w:rFonts w:eastAsia="Calibri"/>
                <w:lang w:val="id-ID" w:eastAsia="en-US" w:bidi="ar-SA"/>
              </w:rPr>
              <w:t>d</w:t>
            </w:r>
            <w:r w:rsidRPr="002F57B0">
              <w:rPr>
                <w:rFonts w:eastAsia="Calibri"/>
                <w:spacing w:val="-2"/>
                <w:lang w:val="id-ID" w:eastAsia="en-US" w:bidi="ar-SA"/>
              </w:rPr>
              <w:t>s</w:t>
            </w:r>
            <w:r w:rsidRPr="002F57B0">
              <w:rPr>
                <w:rFonts w:eastAsia="Calibri"/>
                <w:lang w:val="id-ID" w:eastAsia="en-US" w:bidi="ar-SA"/>
              </w:rPr>
              <w:t>t.</w:t>
            </w:r>
          </w:p>
        </w:tc>
        <w:tc>
          <w:tcPr>
            <w:tcW w:w="528"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57"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572" w:type="dxa"/>
            <w:vAlign w:val="center"/>
          </w:tcPr>
          <w:p w:rsidR="00D270BF" w:rsidRPr="002F57B0" w:rsidP="00DA55CC">
            <w:pPr>
              <w:spacing w:before="60" w:after="60" w:line="240" w:lineRule="auto"/>
              <w:jc w:val="center"/>
              <w:rPr>
                <w:rFonts w:eastAsia="Calibri"/>
                <w:lang w:val="id-ID" w:eastAsia="en-US" w:bidi="ar-SA"/>
              </w:rPr>
            </w:pPr>
          </w:p>
        </w:tc>
        <w:tc>
          <w:tcPr>
            <w:tcW w:w="571" w:type="dxa"/>
            <w:vAlign w:val="center"/>
          </w:tcPr>
          <w:p w:rsidR="00D270BF" w:rsidRPr="002F57B0" w:rsidP="00DA55CC">
            <w:pPr>
              <w:spacing w:before="60" w:after="60" w:line="240" w:lineRule="auto"/>
              <w:jc w:val="center"/>
              <w:rPr>
                <w:rFonts w:eastAsia="Calibri"/>
                <w:lang w:val="id-ID" w:eastAsia="en-US" w:bidi="ar-SA"/>
              </w:rPr>
            </w:pPr>
          </w:p>
        </w:tc>
        <w:tc>
          <w:tcPr>
            <w:tcW w:w="840" w:type="dxa"/>
            <w:vAlign w:val="center"/>
          </w:tcPr>
          <w:p w:rsidR="00D270BF" w:rsidRPr="002F57B0" w:rsidP="00DA55CC">
            <w:pPr>
              <w:spacing w:before="60" w:after="60" w:line="240" w:lineRule="auto"/>
              <w:jc w:val="center"/>
              <w:rPr>
                <w:rFonts w:eastAsia="Calibri"/>
                <w:lang w:val="id-ID" w:eastAsia="en-US" w:bidi="ar-SA"/>
              </w:rPr>
            </w:pPr>
          </w:p>
        </w:tc>
        <w:tc>
          <w:tcPr>
            <w:tcW w:w="1325" w:type="dxa"/>
            <w:vAlign w:val="center"/>
          </w:tcPr>
          <w:p w:rsidR="00D270BF" w:rsidRPr="002F57B0" w:rsidP="00DA55CC">
            <w:pPr>
              <w:spacing w:before="60" w:after="60" w:line="240" w:lineRule="auto"/>
              <w:jc w:val="center"/>
              <w:rPr>
                <w:rFonts w:eastAsia="Calibri"/>
                <w:lang w:val="id-ID" w:eastAsia="en-US" w:bidi="ar-SA"/>
              </w:rPr>
            </w:pPr>
          </w:p>
        </w:tc>
      </w:tr>
    </w:tbl>
    <w:p w:rsidR="00D270BF" w:rsidRPr="002F57B0" w:rsidP="00DA55CC">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2F57B0" w:rsidP="00DA55CC">
            <w:pPr>
              <w:spacing w:before="60" w:after="60" w:line="240" w:lineRule="auto"/>
              <w:ind w:left="57" w:right="57"/>
              <w:rPr>
                <w:rFonts w:eastAsia="Calibri"/>
                <w:b/>
                <w:spacing w:val="-5"/>
                <w:lang w:val="id-ID" w:eastAsia="en-US" w:bidi="ar-SA"/>
              </w:rPr>
            </w:pPr>
            <w:r w:rsidRPr="002F57B0">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Individu :</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4 : Sering</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3 : Kadang-kadang</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2 : Jarang</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1 : Tidak pernah</w:t>
            </w:r>
          </w:p>
        </w:tc>
        <w:tc>
          <w:tcPr>
            <w:tcW w:w="3160" w:type="dxa"/>
            <w:shd w:val="clear" w:color="auto" w:fill="auto"/>
          </w:tcPr>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Kelompok :</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4 : Memuaskan</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3 : Baik</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2 : Cukup</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Keterangan Aspek Penilaian :</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A : Mengemukakan ide/gagasan</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B : Menjawab pertanyaan</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C : Ketelitian</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D : Keterlibatan dalam diskusi</w:t>
            </w:r>
          </w:p>
        </w:tc>
        <w:tc>
          <w:tcPr>
            <w:tcW w:w="3160" w:type="dxa"/>
            <w:shd w:val="clear" w:color="auto" w:fill="auto"/>
          </w:tcPr>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a : Penyelesaian tugas kelompok</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 xml:space="preserve">b : Ketepatan hasil diskusi </w:t>
            </w:r>
          </w:p>
          <w:p w:rsidR="00D270BF" w:rsidRPr="002F57B0" w:rsidP="00DA55CC">
            <w:pPr>
              <w:spacing w:before="60" w:after="60" w:line="240" w:lineRule="auto"/>
              <w:ind w:left="57" w:right="57"/>
              <w:rPr>
                <w:rFonts w:eastAsia="Calibri"/>
                <w:spacing w:val="-5"/>
                <w:lang w:val="id-ID" w:eastAsia="en-US" w:bidi="ar-SA"/>
              </w:rPr>
            </w:pPr>
            <w:r w:rsidRPr="002F57B0">
              <w:rPr>
                <w:rFonts w:eastAsia="Calibri"/>
                <w:spacing w:val="-5"/>
                <w:lang w:val="id-ID" w:eastAsia="en-US" w:bidi="ar-SA"/>
              </w:rPr>
              <w:t>c : Kerjasama kelompok</w:t>
            </w:r>
          </w:p>
        </w:tc>
      </w:tr>
    </w:tbl>
    <w:p w:rsidR="00D270BF" w:rsidRPr="002F57B0" w:rsidP="00DA55CC">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2"/>
                <w:position w:val="5"/>
                <w:lang w:val="id-ID" w:eastAsia="en-US" w:bidi="ar-SA"/>
              </w:rPr>
              <w:t>N</w:t>
            </w:r>
            <w:r w:rsidRPr="002F57B0">
              <w:rPr>
                <w:rFonts w:eastAsia="Calibri"/>
                <w:spacing w:val="1"/>
                <w:w w:val="101"/>
                <w:position w:val="5"/>
                <w:lang w:val="id-ID" w:eastAsia="en-US" w:bidi="ar-SA"/>
              </w:rPr>
              <w:t>il</w:t>
            </w:r>
            <w:r w:rsidRPr="002F57B0">
              <w:rPr>
                <w:rFonts w:eastAsia="Calibri"/>
                <w:spacing w:val="-3"/>
                <w:w w:val="101"/>
                <w:position w:val="5"/>
                <w:lang w:val="id-ID" w:eastAsia="en-US" w:bidi="ar-SA"/>
              </w:rPr>
              <w:t>a</w:t>
            </w:r>
            <w:r w:rsidRPr="002F57B0">
              <w:rPr>
                <w:rFonts w:eastAsia="Calibri"/>
                <w:w w:val="101"/>
                <w:position w:val="5"/>
                <w:lang w:val="id-ID" w:eastAsia="en-US" w:bidi="ar-SA"/>
              </w:rPr>
              <w:t>i</w:t>
            </w:r>
            <w:r w:rsidRPr="002F57B0">
              <w:rPr>
                <w:rFonts w:eastAsia="Calibri"/>
                <w:spacing w:val="-5"/>
                <w:position w:val="5"/>
                <w:lang w:val="id-ID" w:eastAsia="en-US" w:bidi="ar-SA"/>
              </w:rPr>
              <w:t xml:space="preserve"> </w:t>
            </w:r>
            <w:r w:rsidRPr="002F57B0">
              <w:rPr>
                <w:rFonts w:eastAsia="Calibri"/>
                <w:position w:val="5"/>
                <w:lang w:val="id-ID" w:eastAsia="en-US" w:bidi="ar-SA"/>
              </w:rPr>
              <w:t>In</w:t>
            </w:r>
            <w:r w:rsidRPr="002F57B0">
              <w:rPr>
                <w:rFonts w:eastAsia="Calibri"/>
                <w:spacing w:val="-5"/>
                <w:position w:val="5"/>
                <w:lang w:val="id-ID" w:eastAsia="en-US" w:bidi="ar-SA"/>
              </w:rPr>
              <w:t>d</w:t>
            </w:r>
            <w:r w:rsidRPr="002F57B0">
              <w:rPr>
                <w:rFonts w:eastAsia="Calibri"/>
                <w:spacing w:val="1"/>
                <w:w w:val="101"/>
                <w:position w:val="5"/>
                <w:lang w:val="id-ID" w:eastAsia="en-US" w:bidi="ar-SA"/>
              </w:rPr>
              <w:t>i</w:t>
            </w:r>
            <w:r w:rsidRPr="002F57B0">
              <w:rPr>
                <w:rFonts w:eastAsia="Calibri"/>
                <w:position w:val="5"/>
                <w:lang w:val="id-ID" w:eastAsia="en-US" w:bidi="ar-SA"/>
              </w:rPr>
              <w:t>v</w:t>
            </w:r>
            <w:r w:rsidRPr="002F57B0">
              <w:rPr>
                <w:rFonts w:eastAsia="Calibri"/>
                <w:spacing w:val="1"/>
                <w:position w:val="5"/>
                <w:lang w:val="id-ID" w:eastAsia="en-US" w:bidi="ar-SA"/>
              </w:rPr>
              <w:t>i</w:t>
            </w:r>
            <w:r w:rsidRPr="002F57B0">
              <w:rPr>
                <w:rFonts w:eastAsia="Calibri"/>
                <w:spacing w:val="-5"/>
                <w:position w:val="5"/>
                <w:lang w:val="id-ID" w:eastAsia="en-US" w:bidi="ar-SA"/>
              </w:rPr>
              <w:t>d</w:t>
            </w:r>
            <w:r w:rsidRPr="002F57B0">
              <w:rPr>
                <w:rFonts w:eastAsia="Calibri"/>
                <w:position w:val="5"/>
                <w:lang w:val="id-ID" w:eastAsia="en-US" w:bidi="ar-SA"/>
              </w:rPr>
              <w:t>u</w:t>
            </w:r>
            <w:r w:rsidRPr="002F57B0">
              <w:rPr>
                <w:rFonts w:eastAsia="Calibri"/>
                <w:spacing w:val="-2"/>
                <w:position w:val="5"/>
                <w:lang w:val="id-ID" w:eastAsia="en-US" w:bidi="ar-SA"/>
              </w:rPr>
              <w:t xml:space="preserve"> </w:t>
            </w:r>
            <w:r w:rsidRPr="002F57B0">
              <w:rPr>
                <w:rFonts w:eastAsia="Calibri"/>
                <w:position w:val="5"/>
                <w:lang w:val="id-ID" w:eastAsia="en-US" w:bidi="ar-SA"/>
              </w:rPr>
              <w:t>=</w:t>
            </w:r>
          </w:p>
        </w:tc>
        <w:tc>
          <w:tcPr>
            <w:tcW w:w="1843" w:type="dxa"/>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Total Skor</w:t>
            </w:r>
          </w:p>
        </w:tc>
        <w:tc>
          <w:tcPr>
            <w:tcW w:w="809" w:type="dxa"/>
            <w:vMerge w:val="restart"/>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2F57B0" w:rsidP="00DA55CC">
            <w:pPr>
              <w:spacing w:before="60" w:after="60" w:line="240" w:lineRule="auto"/>
              <w:ind w:left="57" w:right="57"/>
              <w:jc w:val="center"/>
              <w:rPr>
                <w:rFonts w:eastAsia="Calibri"/>
                <w:spacing w:val="-5"/>
                <w:lang w:val="id-ID" w:eastAsia="en-US" w:bidi="ar-SA"/>
              </w:rPr>
            </w:pPr>
          </w:p>
        </w:tc>
        <w:tc>
          <w:tcPr>
            <w:tcW w:w="1843" w:type="dxa"/>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Skor Maksimal</w:t>
            </w:r>
          </w:p>
        </w:tc>
        <w:tc>
          <w:tcPr>
            <w:tcW w:w="809" w:type="dxa"/>
            <w:vMerge/>
            <w:vAlign w:val="center"/>
          </w:tcPr>
          <w:p w:rsidR="00D270BF" w:rsidRPr="002F57B0" w:rsidP="00DA55CC">
            <w:pPr>
              <w:spacing w:before="60" w:after="60" w:line="240" w:lineRule="auto"/>
              <w:ind w:left="57" w:right="57"/>
              <w:jc w:val="center"/>
              <w:rPr>
                <w:rFonts w:eastAsia="Calibri"/>
                <w:spacing w:val="-5"/>
                <w:lang w:val="id-ID" w:eastAsia="en-US" w:bidi="ar-SA"/>
              </w:rPr>
            </w:pPr>
          </w:p>
        </w:tc>
      </w:tr>
    </w:tbl>
    <w:p w:rsidR="00D270BF" w:rsidRPr="002F57B0" w:rsidP="00DA55CC">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2"/>
                <w:position w:val="5"/>
                <w:lang w:val="id-ID" w:eastAsia="en-US" w:bidi="ar-SA"/>
              </w:rPr>
              <w:t>N</w:t>
            </w:r>
            <w:r w:rsidRPr="002F57B0">
              <w:rPr>
                <w:rFonts w:eastAsia="Calibri"/>
                <w:spacing w:val="1"/>
                <w:w w:val="101"/>
                <w:position w:val="5"/>
                <w:lang w:val="id-ID" w:eastAsia="en-US" w:bidi="ar-SA"/>
              </w:rPr>
              <w:t>il</w:t>
            </w:r>
            <w:r w:rsidRPr="002F57B0">
              <w:rPr>
                <w:rFonts w:eastAsia="Calibri"/>
                <w:spacing w:val="-3"/>
                <w:w w:val="101"/>
                <w:position w:val="5"/>
                <w:lang w:val="id-ID" w:eastAsia="en-US" w:bidi="ar-SA"/>
              </w:rPr>
              <w:t>a</w:t>
            </w:r>
            <w:r w:rsidRPr="002F57B0">
              <w:rPr>
                <w:rFonts w:eastAsia="Calibri"/>
                <w:w w:val="101"/>
                <w:position w:val="5"/>
                <w:lang w:val="id-ID" w:eastAsia="en-US" w:bidi="ar-SA"/>
              </w:rPr>
              <w:t>i</w:t>
            </w:r>
            <w:r w:rsidRPr="002F57B0">
              <w:rPr>
                <w:rFonts w:eastAsia="Calibri"/>
                <w:spacing w:val="-5"/>
                <w:position w:val="5"/>
                <w:lang w:val="id-ID" w:eastAsia="en-US" w:bidi="ar-SA"/>
              </w:rPr>
              <w:t xml:space="preserve"> </w:t>
            </w:r>
            <w:r w:rsidRPr="002F57B0">
              <w:rPr>
                <w:rFonts w:eastAsia="Calibri"/>
                <w:position w:val="5"/>
                <w:lang w:val="id-ID" w:eastAsia="en-US" w:bidi="ar-SA"/>
              </w:rPr>
              <w:t>Kelompok</w:t>
            </w:r>
            <w:r w:rsidRPr="002F57B0">
              <w:rPr>
                <w:rFonts w:eastAsia="Calibri"/>
                <w:spacing w:val="-2"/>
                <w:position w:val="5"/>
                <w:lang w:val="id-ID" w:eastAsia="en-US" w:bidi="ar-SA"/>
              </w:rPr>
              <w:t xml:space="preserve"> </w:t>
            </w:r>
            <w:r w:rsidRPr="002F57B0">
              <w:rPr>
                <w:rFonts w:eastAsia="Calibri"/>
                <w:position w:val="5"/>
                <w:lang w:val="id-ID" w:eastAsia="en-US" w:bidi="ar-SA"/>
              </w:rPr>
              <w:t>=</w:t>
            </w:r>
          </w:p>
        </w:tc>
        <w:tc>
          <w:tcPr>
            <w:tcW w:w="1843" w:type="dxa"/>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Total Skor</w:t>
            </w:r>
          </w:p>
        </w:tc>
        <w:tc>
          <w:tcPr>
            <w:tcW w:w="809" w:type="dxa"/>
            <w:vMerge w:val="restart"/>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2F57B0" w:rsidP="00DA55CC">
            <w:pPr>
              <w:spacing w:before="60" w:after="60" w:line="240" w:lineRule="auto"/>
              <w:ind w:left="57" w:right="57"/>
              <w:jc w:val="center"/>
              <w:rPr>
                <w:rFonts w:eastAsia="Calibri"/>
                <w:spacing w:val="-5"/>
                <w:lang w:val="id-ID" w:eastAsia="en-US" w:bidi="ar-SA"/>
              </w:rPr>
            </w:pPr>
          </w:p>
        </w:tc>
        <w:tc>
          <w:tcPr>
            <w:tcW w:w="1843" w:type="dxa"/>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Skor Maksimal</w:t>
            </w:r>
          </w:p>
        </w:tc>
        <w:tc>
          <w:tcPr>
            <w:tcW w:w="809" w:type="dxa"/>
            <w:vMerge/>
            <w:vAlign w:val="center"/>
          </w:tcPr>
          <w:p w:rsidR="00D270BF" w:rsidRPr="002F57B0" w:rsidP="00DA55CC">
            <w:pPr>
              <w:spacing w:before="60" w:after="60" w:line="240" w:lineRule="auto"/>
              <w:ind w:left="57" w:right="57"/>
              <w:jc w:val="center"/>
              <w:rPr>
                <w:rFonts w:eastAsia="Calibri"/>
                <w:spacing w:val="-5"/>
                <w:lang w:val="id-ID" w:eastAsia="en-US" w:bidi="ar-SA"/>
              </w:rPr>
            </w:pPr>
          </w:p>
        </w:tc>
      </w:tr>
    </w:tbl>
    <w:p w:rsidR="00D270BF" w:rsidRPr="002F57B0" w:rsidP="00DA55CC">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2"/>
                <w:position w:val="5"/>
                <w:lang w:val="id-ID" w:eastAsia="en-US" w:bidi="ar-SA"/>
              </w:rPr>
              <w:t>N</w:t>
            </w:r>
            <w:r w:rsidRPr="002F57B0">
              <w:rPr>
                <w:rFonts w:eastAsia="Calibri"/>
                <w:spacing w:val="1"/>
                <w:w w:val="101"/>
                <w:position w:val="5"/>
                <w:lang w:val="id-ID" w:eastAsia="en-US" w:bidi="ar-SA"/>
              </w:rPr>
              <w:t>il</w:t>
            </w:r>
            <w:r w:rsidRPr="002F57B0">
              <w:rPr>
                <w:rFonts w:eastAsia="Calibri"/>
                <w:spacing w:val="-3"/>
                <w:w w:val="101"/>
                <w:position w:val="5"/>
                <w:lang w:val="id-ID" w:eastAsia="en-US" w:bidi="ar-SA"/>
              </w:rPr>
              <w:t>a</w:t>
            </w:r>
            <w:r w:rsidRPr="002F57B0">
              <w:rPr>
                <w:rFonts w:eastAsia="Calibri"/>
                <w:w w:val="101"/>
                <w:position w:val="5"/>
                <w:lang w:val="id-ID" w:eastAsia="en-US" w:bidi="ar-SA"/>
              </w:rPr>
              <w:t>i</w:t>
            </w:r>
            <w:r w:rsidRPr="002F57B0">
              <w:rPr>
                <w:rFonts w:eastAsia="Calibri"/>
                <w:spacing w:val="-5"/>
                <w:position w:val="5"/>
                <w:lang w:val="id-ID" w:eastAsia="en-US" w:bidi="ar-SA"/>
              </w:rPr>
              <w:t xml:space="preserve"> </w:t>
            </w:r>
            <w:r w:rsidRPr="002F57B0">
              <w:rPr>
                <w:rFonts w:eastAsia="Calibri"/>
                <w:position w:val="5"/>
                <w:lang w:val="id-ID" w:eastAsia="en-US" w:bidi="ar-SA"/>
              </w:rPr>
              <w:t>Akhir Diskusi</w:t>
            </w:r>
            <w:r w:rsidRPr="002F57B0">
              <w:rPr>
                <w:rFonts w:eastAsia="Calibri"/>
                <w:spacing w:val="-2"/>
                <w:position w:val="5"/>
                <w:lang w:val="id-ID" w:eastAsia="en-US" w:bidi="ar-SA"/>
              </w:rPr>
              <w:t xml:space="preserve"> </w:t>
            </w:r>
            <w:r w:rsidRPr="002F57B0">
              <w:rPr>
                <w:rFonts w:eastAsia="Calibri"/>
                <w:position w:val="5"/>
                <w:lang w:val="id-ID" w:eastAsia="en-US" w:bidi="ar-SA"/>
              </w:rPr>
              <w:t>=</w:t>
            </w:r>
          </w:p>
        </w:tc>
        <w:tc>
          <w:tcPr>
            <w:tcW w:w="4253" w:type="dxa"/>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2F57B0" w:rsidP="00DA55CC">
            <w:pPr>
              <w:spacing w:before="60" w:after="60" w:line="240" w:lineRule="auto"/>
              <w:ind w:left="57" w:right="57"/>
              <w:jc w:val="center"/>
              <w:rPr>
                <w:rFonts w:eastAsia="Calibri"/>
                <w:spacing w:val="-5"/>
                <w:lang w:val="id-ID" w:eastAsia="en-US" w:bidi="ar-SA"/>
              </w:rPr>
            </w:pPr>
          </w:p>
        </w:tc>
        <w:tc>
          <w:tcPr>
            <w:tcW w:w="4253" w:type="dxa"/>
            <w:vAlign w:val="center"/>
          </w:tcPr>
          <w:p w:rsidR="00D270BF" w:rsidRPr="002F57B0" w:rsidP="00DA55CC">
            <w:pPr>
              <w:spacing w:before="60" w:after="60" w:line="240" w:lineRule="auto"/>
              <w:ind w:left="57" w:right="57"/>
              <w:jc w:val="center"/>
              <w:rPr>
                <w:rFonts w:eastAsia="Calibri"/>
                <w:spacing w:val="-5"/>
                <w:lang w:val="id-ID" w:eastAsia="en-US" w:bidi="ar-SA"/>
              </w:rPr>
            </w:pPr>
            <w:r w:rsidRPr="002F57B0">
              <w:rPr>
                <w:rFonts w:eastAsia="Calibri"/>
                <w:spacing w:val="-5"/>
                <w:lang w:val="id-ID" w:eastAsia="en-US" w:bidi="ar-SA"/>
              </w:rPr>
              <w:t>3</w:t>
            </w:r>
          </w:p>
        </w:tc>
      </w:tr>
    </w:tbl>
    <w:p w:rsidR="00D270BF" w:rsidRPr="002F57B0" w:rsidP="00DA55CC">
      <w:pPr>
        <w:spacing w:before="60" w:after="60" w:line="240" w:lineRule="auto"/>
        <w:rPr>
          <w:rFonts w:eastAsia="Calibri"/>
          <w:lang w:val="en-US" w:eastAsia="en-US" w:bidi="ar-SA"/>
        </w:rPr>
      </w:pPr>
    </w:p>
    <w:p w:rsidR="004915B1" w:rsidRPr="002F57B0" w:rsidP="002F57B0">
      <w:pPr>
        <w:spacing w:before="60" w:after="60" w:line="240" w:lineRule="auto"/>
        <w:ind w:left="284"/>
        <w:jc w:val="both"/>
        <w:rPr>
          <w:rFonts w:eastAsia="Calibri"/>
          <w:color w:val="000000"/>
          <w:lang w:val="en-US" w:eastAsia="en-US" w:bidi="ar-SA"/>
        </w:rPr>
      </w:pPr>
      <w:r w:rsidRPr="002F57B0">
        <w:rPr>
          <w:rFonts w:eastAsia="Calibri"/>
          <w:b/>
          <w:bCs/>
          <w:color w:val="000000"/>
          <w:lang w:val="en-US" w:eastAsia="en-US" w:bidi="ar-SA"/>
        </w:rPr>
        <w:t xml:space="preserve">Latihan Soal </w:t>
      </w:r>
    </w:p>
    <w:p w:rsidR="00E7363E" w:rsidRPr="002F57B0" w:rsidP="002F57B0">
      <w:pPr>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Jawablah soal dibawah ini dengan baik dan benar </w:t>
      </w:r>
    </w:p>
    <w:p w:rsidR="004915B1" w:rsidRPr="002F57B0" w:rsidP="002F57B0">
      <w:pPr>
        <w:autoSpaceDE w:val="0"/>
        <w:autoSpaceDN w:val="0"/>
        <w:adjustRightInd w:val="0"/>
        <w:spacing w:before="60" w:after="60" w:line="240" w:lineRule="auto"/>
        <w:jc w:val="both"/>
        <w:rPr>
          <w:rFonts w:eastAsia="Calibri"/>
          <w:color w:val="000000"/>
          <w:lang w:val="en-US" w:eastAsia="en-US" w:bidi="ar-SA"/>
        </w:rPr>
      </w:pPr>
    </w:p>
    <w:p w:rsidR="004915B1" w:rsidRPr="002F57B0" w:rsidP="002F57B0">
      <w:pPr>
        <w:autoSpaceDE w:val="0"/>
        <w:autoSpaceDN w:val="0"/>
        <w:adjustRightInd w:val="0"/>
        <w:spacing w:before="60" w:after="60" w:line="240" w:lineRule="auto"/>
        <w:ind w:left="567" w:hanging="283"/>
        <w:jc w:val="both"/>
        <w:rPr>
          <w:rFonts w:eastAsia="Calibri"/>
          <w:color w:val="000000"/>
          <w:lang w:val="en-US" w:eastAsia="en-US" w:bidi="ar-SA"/>
        </w:rPr>
      </w:pPr>
      <w:r w:rsidRPr="002F57B0">
        <w:rPr>
          <w:rFonts w:eastAsia="Calibri"/>
          <w:color w:val="000000"/>
          <w:lang w:val="en-US" w:eastAsia="en-US" w:bidi="ar-SA"/>
        </w:rPr>
        <w:t xml:space="preserve">1. </w:t>
      </w:r>
      <w:r w:rsidRPr="002F57B0" w:rsidR="002F57B0">
        <w:rPr>
          <w:rFonts w:eastAsia="Calibri"/>
          <w:color w:val="000000"/>
          <w:lang w:val="en-US" w:eastAsia="en-US" w:bidi="ar-SA"/>
        </w:rPr>
        <w:tab/>
      </w:r>
      <w:r w:rsidRPr="002F57B0">
        <w:rPr>
          <w:rFonts w:eastAsia="Calibri"/>
          <w:color w:val="000000"/>
          <w:lang w:val="en-US" w:eastAsia="en-US" w:bidi="ar-SA"/>
        </w:rPr>
        <w:t xml:space="preserve">Jelaskan dengan menggunakan bahasamu, hubungan antara administrasi dan pemasaran dalam sebuah usaha? </w:t>
      </w:r>
    </w:p>
    <w:p w:rsidR="004915B1" w:rsidRPr="002F57B0" w:rsidP="002F57B0">
      <w:pPr>
        <w:spacing w:before="60" w:after="60" w:line="240" w:lineRule="auto"/>
        <w:ind w:left="567"/>
        <w:jc w:val="both"/>
        <w:rPr>
          <w:rFonts w:eastAsia="Calibri"/>
          <w:color w:val="000000"/>
          <w:lang w:val="en-US" w:eastAsia="en-US" w:bidi="ar-SA"/>
        </w:rPr>
      </w:pPr>
      <w:r w:rsidRPr="002F57B0">
        <w:rPr>
          <w:rFonts w:eastAsia="Calibri"/>
          <w:color w:val="000000"/>
          <w:lang w:val="en-US" w:eastAsia="en-US" w:bidi="ar-SA"/>
        </w:rPr>
        <w:t xml:space="preserve">Kamu ingin menjadi seorang wirausahawan kuliner didaerahmu. Nah dengan bekal pengetahuan dari pelajaran PKWU yang kamu pelajari disekolah kami bisa mulai merancang keinginanmu, kalian siap menjadi wirausahawan muda? Yuk coba kalian jawab beberapa pertanyaan dibawah ini! </w:t>
      </w:r>
    </w:p>
    <w:p w:rsidR="004915B1" w:rsidRPr="002F57B0" w:rsidP="002F57B0">
      <w:pPr>
        <w:spacing w:before="60" w:after="60" w:line="240" w:lineRule="auto"/>
        <w:ind w:left="567"/>
        <w:jc w:val="center"/>
        <w:rPr>
          <w:rFonts w:eastAsia="Calibri"/>
          <w:i/>
          <w:lang w:val="en-US" w:eastAsia="en-US" w:bidi="ar-SA"/>
        </w:rPr>
      </w:pPr>
      <w:r w:rsidRPr="002F57B0">
        <w:rPr>
          <w:rFonts w:ascii="Times New Roman" w:hAnsi="Times New Roman" w:cs="Times New Roman"/>
          <w:i/>
          <w:noProof/>
          <w:sz w:val="24"/>
          <w:szCs w:val="24"/>
          <w:lang w:val="en-US"/>
        </w:rPr>
        <w:drawing>
          <wp:inline distT="0" distB="0" distL="0" distR="0">
            <wp:extent cx="2695368" cy="1440000"/>
            <wp:effectExtent l="1905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noChangeArrowheads="1"/>
                    </pic:cNvPicPr>
                  </pic:nvPicPr>
                  <pic:blipFill>
                    <a:blip xmlns:r="http://schemas.openxmlformats.org/officeDocument/2006/relationships" r:embed="rId10"/>
                    <a:stretch>
                      <a:fillRect/>
                    </a:stretch>
                  </pic:blipFill>
                  <pic:spPr bwMode="auto">
                    <a:xfrm>
                      <a:off x="0" y="0"/>
                      <a:ext cx="2695368" cy="144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567"/>
        <w:jc w:val="center"/>
        <w:rPr>
          <w:rFonts w:eastAsia="Calibri"/>
          <w:i/>
          <w:color w:val="000000"/>
          <w:lang w:val="en-US" w:eastAsia="en-US" w:bidi="ar-SA"/>
        </w:rPr>
      </w:pPr>
      <w:r w:rsidRPr="002F57B0">
        <w:rPr>
          <w:rFonts w:eastAsia="Calibri"/>
          <w:i/>
          <w:color w:val="000000"/>
          <w:lang w:val="en-US" w:eastAsia="en-US" w:bidi="ar-SA"/>
        </w:rPr>
        <w:t>https://tinyurl.com/yyty8m92</w:t>
      </w:r>
    </w:p>
    <w:p w:rsidR="004915B1" w:rsidRPr="002F57B0" w:rsidP="002F57B0">
      <w:pPr>
        <w:autoSpaceDE w:val="0"/>
        <w:autoSpaceDN w:val="0"/>
        <w:adjustRightInd w:val="0"/>
        <w:spacing w:before="60" w:after="60" w:line="240" w:lineRule="auto"/>
        <w:ind w:left="567" w:hanging="283"/>
        <w:jc w:val="both"/>
        <w:rPr>
          <w:rFonts w:eastAsia="Calibri"/>
          <w:color w:val="000000"/>
          <w:lang w:val="en-US" w:eastAsia="en-US" w:bidi="ar-SA"/>
        </w:rPr>
      </w:pPr>
      <w:r w:rsidRPr="002F57B0">
        <w:rPr>
          <w:rFonts w:eastAsia="Calibri"/>
          <w:color w:val="000000"/>
          <w:lang w:val="en-US" w:eastAsia="en-US" w:bidi="ar-SA"/>
        </w:rPr>
        <w:t xml:space="preserve">2. </w:t>
      </w:r>
      <w:r w:rsidRPr="002F57B0" w:rsidR="002F57B0">
        <w:rPr>
          <w:rFonts w:eastAsia="Calibri"/>
          <w:color w:val="000000"/>
          <w:lang w:val="en-US" w:eastAsia="en-US" w:bidi="ar-SA"/>
        </w:rPr>
        <w:tab/>
      </w:r>
      <w:r w:rsidRPr="002F57B0">
        <w:rPr>
          <w:rFonts w:eastAsia="Calibri"/>
          <w:color w:val="000000"/>
          <w:lang w:val="en-US" w:eastAsia="en-US" w:bidi="ar-SA"/>
        </w:rPr>
        <w:t xml:space="preserve">Pilih salah satu jenis sumber daya nabati atau hewani yang ada didaerahmu </w:t>
      </w:r>
    </w:p>
    <w:p w:rsidR="004915B1" w:rsidRPr="002F57B0" w:rsidP="002F57B0">
      <w:pPr>
        <w:autoSpaceDE w:val="0"/>
        <w:autoSpaceDN w:val="0"/>
        <w:adjustRightInd w:val="0"/>
        <w:spacing w:before="60" w:after="60" w:line="240" w:lineRule="auto"/>
        <w:ind w:left="567" w:hanging="283"/>
        <w:jc w:val="both"/>
        <w:rPr>
          <w:rFonts w:eastAsia="Calibri"/>
          <w:color w:val="000000"/>
          <w:lang w:val="en-US" w:eastAsia="en-US" w:bidi="ar-SA"/>
        </w:rPr>
      </w:pPr>
      <w:r w:rsidRPr="002F57B0">
        <w:rPr>
          <w:rFonts w:eastAsia="Calibri"/>
          <w:color w:val="000000"/>
          <w:lang w:val="en-US" w:eastAsia="en-US" w:bidi="ar-SA"/>
        </w:rPr>
        <w:t xml:space="preserve">3. </w:t>
      </w:r>
      <w:r w:rsidRPr="002F57B0" w:rsidR="002F57B0">
        <w:rPr>
          <w:rFonts w:eastAsia="Calibri"/>
          <w:color w:val="000000"/>
          <w:lang w:val="en-US" w:eastAsia="en-US" w:bidi="ar-SA"/>
        </w:rPr>
        <w:tab/>
      </w:r>
      <w:r w:rsidRPr="002F57B0">
        <w:rPr>
          <w:rFonts w:eastAsia="Calibri"/>
          <w:color w:val="000000"/>
          <w:lang w:val="en-US" w:eastAsia="en-US" w:bidi="ar-SA"/>
        </w:rPr>
        <w:t xml:space="preserve">Tentukan jenis olahan kuliner apa yang akan kalian ciptakan dari sumber daya nabati/hewani yang sudah kalian pilih darlam poin (a) </w:t>
      </w:r>
    </w:p>
    <w:p w:rsidR="004915B1" w:rsidRPr="002F57B0" w:rsidP="002F57B0">
      <w:pPr>
        <w:autoSpaceDE w:val="0"/>
        <w:autoSpaceDN w:val="0"/>
        <w:adjustRightInd w:val="0"/>
        <w:spacing w:before="60" w:after="60" w:line="240" w:lineRule="auto"/>
        <w:ind w:left="567" w:hanging="283"/>
        <w:jc w:val="both"/>
        <w:rPr>
          <w:rFonts w:eastAsia="Calibri"/>
          <w:color w:val="000000"/>
          <w:lang w:val="en-US" w:eastAsia="en-US" w:bidi="ar-SA"/>
        </w:rPr>
      </w:pPr>
      <w:r w:rsidRPr="002F57B0">
        <w:rPr>
          <w:rFonts w:eastAsia="Calibri"/>
          <w:color w:val="000000"/>
          <w:lang w:val="en-US" w:eastAsia="en-US" w:bidi="ar-SA"/>
        </w:rPr>
        <w:t xml:space="preserve">4. </w:t>
      </w:r>
      <w:r w:rsidRPr="002F57B0" w:rsidR="002F57B0">
        <w:rPr>
          <w:rFonts w:eastAsia="Calibri"/>
          <w:color w:val="000000"/>
          <w:lang w:val="en-US" w:eastAsia="en-US" w:bidi="ar-SA"/>
        </w:rPr>
        <w:tab/>
      </w:r>
      <w:r w:rsidRPr="002F57B0">
        <w:rPr>
          <w:rFonts w:eastAsia="Calibri"/>
          <w:color w:val="000000"/>
          <w:lang w:val="en-US" w:eastAsia="en-US" w:bidi="ar-SA"/>
        </w:rPr>
        <w:t xml:space="preserve">Susunlah rencana usaha dari usaha kuliner yang akan kalian ciptakan sehingga usaha kalian dapat diterima oleh pasar </w:t>
      </w:r>
    </w:p>
    <w:p w:rsidR="004915B1" w:rsidRPr="002F57B0" w:rsidP="00DA55CC">
      <w:pPr>
        <w:spacing w:before="60" w:after="60" w:line="240" w:lineRule="auto"/>
        <w:rPr>
          <w:rFonts w:eastAsia="Calibri"/>
          <w:lang w:val="en-US" w:eastAsia="en-US" w:bidi="ar-SA"/>
        </w:rPr>
      </w:pPr>
    </w:p>
    <w:p w:rsidR="00BE12F6" w:rsidRPr="002F57B0" w:rsidP="00DA55CC">
      <w:pPr>
        <w:spacing w:before="60" w:after="60" w:line="240" w:lineRule="auto"/>
        <w:jc w:val="both"/>
        <w:rPr>
          <w:lang w:val="en-US" w:eastAsia="en-US" w:bidi="ar-SA"/>
        </w:rPr>
      </w:pPr>
    </w:p>
    <w:p w:rsidR="00B90895" w:rsidRPr="002F57B0" w:rsidP="00DA55CC">
      <w:pPr>
        <w:shd w:val="clear" w:color="auto" w:fill="DAEEF3" w:themeFill="accent5" w:themeFillTint="33"/>
        <w:spacing w:before="60" w:after="60" w:line="240" w:lineRule="auto"/>
        <w:jc w:val="center"/>
        <w:rPr>
          <w:b/>
          <w:bCs/>
          <w:i/>
          <w:iCs/>
          <w:caps/>
          <w:lang w:val="en-US" w:eastAsia="en-US" w:bidi="ar-SA"/>
        </w:rPr>
      </w:pPr>
      <w:r w:rsidRPr="002F57B0">
        <w:rPr>
          <w:b/>
          <w:bCs/>
          <w:i/>
          <w:iCs/>
          <w:caps/>
          <w:lang w:val="en-US" w:eastAsia="en-US" w:bidi="ar-SA"/>
        </w:rPr>
        <w:t>Lampiran 2</w:t>
      </w:r>
    </w:p>
    <w:p w:rsidR="001975B5" w:rsidRPr="002F57B0" w:rsidP="00DA55CC">
      <w:pPr>
        <w:shd w:val="clear" w:color="auto" w:fill="DAEEF3" w:themeFill="accent5" w:themeFillTint="33"/>
        <w:spacing w:before="60" w:after="60" w:line="240" w:lineRule="auto"/>
        <w:jc w:val="center"/>
        <w:rPr>
          <w:b/>
          <w:bCs/>
          <w:caps/>
          <w:lang w:val="en-US" w:eastAsia="en-US" w:bidi="ar-SA"/>
        </w:rPr>
      </w:pPr>
      <w:r w:rsidRPr="002F57B0">
        <w:rPr>
          <w:b/>
          <w:bCs/>
          <w:caps/>
          <w:lang w:val="id-ID" w:eastAsia="en-US" w:bidi="ar-SA"/>
        </w:rPr>
        <w:t>BAHAN BACAAN GURU DAN PESERTA DIDIK</w:t>
      </w:r>
    </w:p>
    <w:p w:rsidR="00335D13" w:rsidRPr="002F57B0" w:rsidP="00DA55CC">
      <w:pPr>
        <w:spacing w:before="60" w:after="60" w:line="240" w:lineRule="auto"/>
        <w:jc w:val="both"/>
        <w:rPr>
          <w:b/>
          <w:bCs/>
          <w:lang w:val="en-US" w:eastAsia="en-US" w:bidi="ar-SA"/>
        </w:rPr>
      </w:pPr>
    </w:p>
    <w:p w:rsidR="00981FE3" w:rsidRPr="002F57B0" w:rsidP="002F57B0">
      <w:pPr>
        <w:spacing w:before="60" w:after="60" w:line="240" w:lineRule="auto"/>
        <w:jc w:val="both"/>
        <w:rPr>
          <w:rFonts w:eastAsia="Calibri"/>
          <w:b/>
          <w:bCs/>
          <w:lang w:val="en-US" w:eastAsia="en-US" w:bidi="ar-SA"/>
        </w:rPr>
      </w:pPr>
      <w:r w:rsidRPr="002F57B0">
        <w:rPr>
          <w:rFonts w:eastAsia="Calibri"/>
          <w:b/>
          <w:bCs/>
          <w:lang w:val="id-ID" w:eastAsia="en-US" w:bidi="ar-SA"/>
        </w:rPr>
        <w:t xml:space="preserve">Administrasi dan pemasaran </w:t>
      </w:r>
    </w:p>
    <w:p w:rsidR="004915B1" w:rsidRPr="002F57B0" w:rsidP="002F57B0">
      <w:pPr>
        <w:spacing w:before="60" w:after="60" w:line="240" w:lineRule="auto"/>
        <w:jc w:val="center"/>
        <w:rPr>
          <w:b/>
          <w:bCs/>
          <w:i/>
          <w:lang w:val="en-US" w:eastAsia="en-US" w:bidi="ar-SA"/>
        </w:rPr>
      </w:pPr>
      <w:r w:rsidRPr="002F57B0">
        <w:rPr>
          <w:rFonts w:ascii="Times New Roman" w:eastAsia="Times New Roman" w:hAnsi="Times New Roman" w:cs="Times New Roman"/>
          <w:b/>
          <w:bCs/>
          <w:i/>
          <w:noProof/>
          <w:sz w:val="24"/>
          <w:szCs w:val="24"/>
          <w:lang w:val="en-US"/>
        </w:rPr>
        <w:drawing>
          <wp:inline distT="0" distB="0" distL="0" distR="0">
            <wp:extent cx="2298998" cy="1800000"/>
            <wp:effectExtent l="19050" t="0" r="6052" b="0"/>
            <wp:docPr id="599115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15095" name="Picture 1"/>
                    <pic:cNvPicPr>
                      <a:picLocks noChangeAspect="1" noChangeArrowheads="1"/>
                    </pic:cNvPicPr>
                  </pic:nvPicPr>
                  <pic:blipFill>
                    <a:blip xmlns:r="http://schemas.openxmlformats.org/officeDocument/2006/relationships" r:embed="rId11"/>
                    <a:stretch>
                      <a:fillRect/>
                    </a:stretch>
                  </pic:blipFill>
                  <pic:spPr bwMode="auto">
                    <a:xfrm>
                      <a:off x="0" y="0"/>
                      <a:ext cx="2298998" cy="180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jc w:val="center"/>
        <w:rPr>
          <w:rFonts w:eastAsia="Calibri"/>
          <w:i/>
          <w:color w:val="000000"/>
          <w:lang w:val="en-US" w:eastAsia="en-US" w:bidi="ar-SA"/>
        </w:rPr>
      </w:pPr>
      <w:r w:rsidRPr="002F57B0">
        <w:rPr>
          <w:rFonts w:eastAsia="Calibri"/>
          <w:b/>
          <w:bCs/>
          <w:i/>
          <w:color w:val="000000"/>
          <w:lang w:val="en-US" w:eastAsia="en-US" w:bidi="ar-SA"/>
        </w:rPr>
        <w:t>https://tinyurl.com/yyug67wc</w:t>
      </w:r>
    </w:p>
    <w:p w:rsidR="004915B1" w:rsidRPr="002F57B0" w:rsidP="002F57B0">
      <w:pPr>
        <w:spacing w:before="60" w:after="60" w:line="240" w:lineRule="auto"/>
        <w:jc w:val="both"/>
        <w:rPr>
          <w:rFonts w:eastAsia="Calibri"/>
          <w:color w:val="000000"/>
          <w:lang w:val="en-US" w:eastAsia="en-US" w:bidi="ar-SA"/>
        </w:rPr>
      </w:pPr>
      <w:r w:rsidRPr="002F57B0">
        <w:rPr>
          <w:rFonts w:eastAsia="Calibri"/>
          <w:color w:val="000000"/>
          <w:lang w:val="en-US" w:eastAsia="en-US" w:bidi="ar-SA"/>
        </w:rPr>
        <w:t xml:space="preserve">Apa yang dimaksud dengan administrasi? Administrasi adalah suatu bentuk usaha dan aktivitas yang berhubungan dengan pengaturan kebijakan agar dapat mencapai target/ tujuan. Administrasi secara sempit diartikan sebagai bentuk aktivitas yang meliputi catat-mencatat, surat-menyurat, pembukuan sederhana, ketik-mengetik, dan kegiatan lain yang sifatnya teknis ketatausahaan. Sedangkan pengertian administrasi secara luas adalah semua proses kerjasama antara dua orang atau lebih yang bertujuan untuk mencapai target dengan memanfaatkan sarana dan prasarana yang ada. </w:t>
      </w:r>
    </w:p>
    <w:p w:rsidR="004915B1" w:rsidRPr="002F57B0" w:rsidP="002F57B0">
      <w:pPr>
        <w:spacing w:before="60" w:after="60" w:line="240" w:lineRule="auto"/>
        <w:jc w:val="center"/>
        <w:rPr>
          <w:b/>
          <w:bCs/>
          <w:i/>
          <w:lang w:val="en-US" w:eastAsia="en-US" w:bidi="ar-SA"/>
        </w:rPr>
      </w:pPr>
      <w:r w:rsidRPr="002F57B0">
        <w:rPr>
          <w:rFonts w:ascii="Times New Roman" w:eastAsia="Times New Roman" w:hAnsi="Times New Roman" w:cs="Times New Roman"/>
          <w:b/>
          <w:bCs/>
          <w:i/>
          <w:noProof/>
          <w:sz w:val="24"/>
          <w:szCs w:val="24"/>
          <w:lang w:val="en-US"/>
        </w:rPr>
        <w:drawing>
          <wp:inline distT="0" distB="0" distL="0" distR="0">
            <wp:extent cx="2717422" cy="1800000"/>
            <wp:effectExtent l="19050" t="0" r="6728" b="0"/>
            <wp:docPr id="13193325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32515" name="Picture 2"/>
                    <pic:cNvPicPr>
                      <a:picLocks noChangeAspect="1" noChangeArrowheads="1"/>
                    </pic:cNvPicPr>
                  </pic:nvPicPr>
                  <pic:blipFill>
                    <a:blip xmlns:r="http://schemas.openxmlformats.org/officeDocument/2006/relationships" r:embed="rId12"/>
                    <a:stretch>
                      <a:fillRect/>
                    </a:stretch>
                  </pic:blipFill>
                  <pic:spPr bwMode="auto">
                    <a:xfrm>
                      <a:off x="0" y="0"/>
                      <a:ext cx="2717422" cy="180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jc w:val="center"/>
        <w:rPr>
          <w:rFonts w:eastAsia="Calibri"/>
          <w:i/>
          <w:color w:val="000000"/>
          <w:lang w:val="en-US" w:eastAsia="en-US" w:bidi="ar-SA"/>
        </w:rPr>
      </w:pPr>
      <w:r w:rsidRPr="002F57B0">
        <w:rPr>
          <w:rFonts w:eastAsia="Calibri"/>
          <w:bCs/>
          <w:i/>
          <w:color w:val="000000"/>
          <w:lang w:val="en-US" w:eastAsia="en-US" w:bidi="ar-SA"/>
        </w:rPr>
        <w:t>https://tinyurl.com/y4r4oahz</w:t>
      </w:r>
    </w:p>
    <w:p w:rsidR="004915B1" w:rsidRPr="002F57B0" w:rsidP="002F57B0">
      <w:pPr>
        <w:autoSpaceDE w:val="0"/>
        <w:autoSpaceDN w:val="0"/>
        <w:adjustRightInd w:val="0"/>
        <w:spacing w:before="60" w:after="60"/>
        <w:jc w:val="both"/>
        <w:rPr>
          <w:rFonts w:eastAsia="Calibri"/>
          <w:color w:val="000000"/>
          <w:lang w:val="en-US" w:eastAsia="en-US" w:bidi="ar-SA"/>
        </w:rPr>
      </w:pPr>
      <w:r w:rsidRPr="002F57B0">
        <w:rPr>
          <w:rFonts w:eastAsia="Calibri"/>
          <w:color w:val="000000"/>
          <w:lang w:val="en-US" w:eastAsia="en-US" w:bidi="ar-SA"/>
        </w:rPr>
        <w:t xml:space="preserve">Apa itu pemasaran? Pengertian Pemasaran adalah suatu kegiatan menyeluruh, terpadu, dan terencana, yang dilakukan oleh sebuah organisasi atau institusi dalam melakukan usaha agar mampu mengakomodir permintaan pasar dengan cara menciptakan produk bernilai jual, menentukan harga, mengkomunikasikan, menyampaikan, dan saling bertukar tawaran yang bernilai bagi konsumen, klien, mitra, dan masyarakat umum. Secara sederhana, definisi pemasaran lebih diidentikan dengan proses pengenalan produk atau servis kepada konsumen yang potensial. Aspek-aspek untuk pemasaran ini meliputi periklanan, public relation, promosi dan penjualan. </w:t>
      </w:r>
    </w:p>
    <w:p w:rsidR="002F57B0" w:rsidRPr="002F57B0" w:rsidP="002F57B0">
      <w:pPr>
        <w:spacing w:before="60" w:after="60" w:line="240" w:lineRule="auto"/>
        <w:jc w:val="both"/>
        <w:rPr>
          <w:rFonts w:eastAsia="Calibri"/>
          <w:b/>
          <w:bCs/>
          <w:color w:val="000000"/>
          <w:lang w:val="en-US" w:eastAsia="en-US" w:bidi="ar-SA"/>
        </w:rPr>
      </w:pPr>
    </w:p>
    <w:p w:rsidR="004915B1" w:rsidRPr="002F57B0" w:rsidP="002F57B0">
      <w:pPr>
        <w:spacing w:before="60" w:after="60" w:line="240" w:lineRule="auto"/>
        <w:jc w:val="both"/>
        <w:rPr>
          <w:rFonts w:eastAsia="Calibri"/>
          <w:b/>
          <w:bCs/>
          <w:color w:val="000000"/>
          <w:lang w:val="en-US" w:eastAsia="en-US" w:bidi="ar-SA"/>
        </w:rPr>
      </w:pPr>
      <w:r w:rsidRPr="002F57B0">
        <w:rPr>
          <w:rFonts w:eastAsia="Calibri"/>
          <w:b/>
          <w:bCs/>
          <w:color w:val="000000"/>
          <w:lang w:val="en-US" w:eastAsia="en-US" w:bidi="ar-SA"/>
        </w:rPr>
        <w:t xml:space="preserve">Komponen perencanaan usaha </w:t>
      </w:r>
    </w:p>
    <w:p w:rsidR="004915B1" w:rsidRPr="002F57B0" w:rsidP="002F57B0">
      <w:pPr>
        <w:spacing w:before="60" w:after="60" w:line="240" w:lineRule="auto"/>
        <w:jc w:val="center"/>
        <w:rPr>
          <w:bCs/>
          <w:i/>
          <w:lang w:val="en-US" w:eastAsia="en-US" w:bidi="ar-SA"/>
        </w:rPr>
      </w:pPr>
      <w:r w:rsidRPr="002F57B0">
        <w:rPr>
          <w:rFonts w:ascii="Times New Roman" w:eastAsia="Times New Roman" w:hAnsi="Times New Roman" w:cs="Times New Roman"/>
          <w:bCs/>
          <w:i/>
          <w:noProof/>
          <w:sz w:val="24"/>
          <w:szCs w:val="24"/>
          <w:lang w:val="en-US"/>
        </w:rPr>
        <w:drawing>
          <wp:inline distT="0" distB="0" distL="0" distR="0">
            <wp:extent cx="3407422" cy="1800000"/>
            <wp:effectExtent l="19050" t="0" r="2528" b="0"/>
            <wp:docPr id="16323058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05814" name="Picture 3"/>
                    <pic:cNvPicPr>
                      <a:picLocks noChangeAspect="1" noChangeArrowheads="1"/>
                    </pic:cNvPicPr>
                  </pic:nvPicPr>
                  <pic:blipFill>
                    <a:blip xmlns:r="http://schemas.openxmlformats.org/officeDocument/2006/relationships" r:embed="rId13"/>
                    <a:stretch>
                      <a:fillRect/>
                    </a:stretch>
                  </pic:blipFill>
                  <pic:spPr bwMode="auto">
                    <a:xfrm>
                      <a:off x="0" y="0"/>
                      <a:ext cx="3407422" cy="180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jc w:val="center"/>
        <w:rPr>
          <w:rFonts w:eastAsia="Calibri"/>
          <w:i/>
          <w:color w:val="000000"/>
          <w:lang w:val="en-US" w:eastAsia="en-US" w:bidi="ar-SA"/>
        </w:rPr>
      </w:pPr>
      <w:r w:rsidRPr="002F57B0">
        <w:rPr>
          <w:rFonts w:eastAsia="Calibri"/>
          <w:bCs/>
          <w:i/>
          <w:color w:val="000000"/>
          <w:lang w:val="en-US" w:eastAsia="en-US" w:bidi="ar-SA"/>
        </w:rPr>
        <w:t>https://tinyurl.com/y55m5u32</w:t>
      </w:r>
    </w:p>
    <w:p w:rsidR="004915B1" w:rsidRPr="002F57B0" w:rsidP="002F57B0">
      <w:pPr>
        <w:autoSpaceDE w:val="0"/>
        <w:autoSpaceDN w:val="0"/>
        <w:adjustRightInd w:val="0"/>
        <w:spacing w:before="60" w:after="60" w:line="240" w:lineRule="auto"/>
        <w:jc w:val="both"/>
        <w:rPr>
          <w:rFonts w:eastAsia="Calibri"/>
          <w:color w:val="000000"/>
          <w:lang w:val="en-US" w:eastAsia="en-US" w:bidi="ar-SA"/>
        </w:rPr>
      </w:pPr>
      <w:r w:rsidRPr="002F57B0">
        <w:rPr>
          <w:rFonts w:eastAsia="Calibri"/>
          <w:color w:val="000000"/>
          <w:lang w:val="en-US" w:eastAsia="en-US" w:bidi="ar-SA"/>
        </w:rPr>
        <w:t xml:space="preserve">Sebelum memulai usaha ada baiknya sebagai wirausahawan atau pengusaha, memahami terlebih dahulu komponen perencanaan usaha agar usaha berjalan lancar. Secara umum, ada 8 komponen perencanaan usaha yang bisa kita pelajari dalam modul ini, yaitu: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color w:val="000000"/>
          <w:lang w:val="en-US" w:eastAsia="en-US" w:bidi="ar-SA"/>
        </w:rPr>
        <w:t xml:space="preserve">1. </w:t>
      </w:r>
      <w:r w:rsidRPr="002F57B0" w:rsidR="002F57B0">
        <w:rPr>
          <w:rFonts w:eastAsia="Calibri"/>
          <w:color w:val="000000"/>
          <w:lang w:val="en-US" w:eastAsia="en-US" w:bidi="ar-SA"/>
        </w:rPr>
        <w:tab/>
      </w:r>
      <w:r w:rsidRPr="002F57B0">
        <w:rPr>
          <w:rFonts w:eastAsia="Calibri"/>
          <w:b/>
          <w:bCs/>
          <w:color w:val="000000"/>
          <w:lang w:val="en-US" w:eastAsia="en-US" w:bidi="ar-SA"/>
        </w:rPr>
        <w:t xml:space="preserve">Membuat Deskripsi Usaha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2769870" cy="1471295"/>
            <wp:effectExtent l="19050" t="0" r="0" b="0"/>
            <wp:docPr id="6632318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31835" name="Picture 4"/>
                    <pic:cNvPicPr>
                      <a:picLocks noChangeAspect="1" noChangeArrowheads="1"/>
                    </pic:cNvPicPr>
                  </pic:nvPicPr>
                  <pic:blipFill>
                    <a:blip xmlns:r="http://schemas.openxmlformats.org/officeDocument/2006/relationships" r:embed="rId14"/>
                    <a:stretch>
                      <a:fillRect/>
                    </a:stretch>
                  </pic:blipFill>
                  <pic:spPr bwMode="auto">
                    <a:xfrm>
                      <a:off x="0" y="0"/>
                      <a:ext cx="2769870" cy="1471295"/>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https://tinyurl.com/y6aflsj5</w:t>
      </w:r>
    </w:p>
    <w:p w:rsidR="004915B1" w:rsidRPr="002F57B0" w:rsidP="002F57B0">
      <w:pPr>
        <w:autoSpaceDE w:val="0"/>
        <w:autoSpaceDN w:val="0"/>
        <w:adjustRightInd w:val="0"/>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Langkah pertama yang harus kita lakukan adalah mendeskripsikan keseluruhan komponen dari usaha yang akan dibangun. Pastikan semua pihak yang ada didalamnya, mengetahui dengan jelas dan pasti tentang rancangan masa depan usaha. Sebagai pemilik usaha, kita dituntut untuk mengetahui tentang potensi produk dan potensinya di masa datang. Selain itu, kita juga harus memahami perencanaan inovasi dan evaluasi dari produk kita.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2.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Strategi Pemasaran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2545364" cy="1800000"/>
            <wp:effectExtent l="19050" t="0" r="7336" b="0"/>
            <wp:docPr id="8563607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0735" name="Picture 5"/>
                    <pic:cNvPicPr>
                      <a:picLocks noChangeAspect="1" noChangeArrowheads="1"/>
                    </pic:cNvPicPr>
                  </pic:nvPicPr>
                  <pic:blipFill>
                    <a:blip xmlns:r="http://schemas.openxmlformats.org/officeDocument/2006/relationships" r:embed="rId15"/>
                    <a:stretch>
                      <a:fillRect/>
                    </a:stretch>
                  </pic:blipFill>
                  <pic:spPr bwMode="auto">
                    <a:xfrm>
                      <a:off x="0" y="0"/>
                      <a:ext cx="2545364" cy="180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https://tinyurl.com/yxlesomr</w:t>
      </w:r>
    </w:p>
    <w:p w:rsidR="004915B1" w:rsidRPr="002F57B0" w:rsidP="002F57B0">
      <w:pPr>
        <w:autoSpaceDE w:val="0"/>
        <w:autoSpaceDN w:val="0"/>
        <w:adjustRightInd w:val="0"/>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Pemasaran adalah kegiatan yang dilakukan untuk memperkenalkan produk dan menarik konsumen untuk melakukan pembelian. Sedangkan Strategi yakni teknik atau cara khusus yang dilakukan untuk mengomandoi suatu kegiatan, dalam rangka mencapai tujuannya. Untuk itu, sebuah pemasaran di awal usaha sangat memerlukan yang namanya strategi. </w:t>
      </w:r>
    </w:p>
    <w:p w:rsidR="004915B1" w:rsidRPr="002F57B0" w:rsidP="002F57B0">
      <w:pPr>
        <w:spacing w:before="60" w:after="60" w:line="240" w:lineRule="auto"/>
        <w:ind w:left="284" w:hanging="284"/>
        <w:jc w:val="both"/>
        <w:rPr>
          <w:rFonts w:eastAsia="Calibri"/>
          <w:b/>
          <w:bCs/>
          <w:color w:val="000000"/>
          <w:lang w:val="en-US" w:eastAsia="en-US" w:bidi="ar-SA"/>
        </w:rPr>
      </w:pPr>
      <w:r w:rsidRPr="002F57B0">
        <w:rPr>
          <w:rFonts w:eastAsia="Calibri"/>
          <w:b/>
          <w:bCs/>
          <w:color w:val="000000"/>
          <w:lang w:val="en-US" w:eastAsia="en-US" w:bidi="ar-SA"/>
        </w:rPr>
        <w:t xml:space="preserve">3.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Memahami Kompetitor dan Tingkat Persaingan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2584450" cy="1444625"/>
            <wp:effectExtent l="19050" t="0" r="635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xmlns:r="http://schemas.openxmlformats.org/officeDocument/2006/relationships" r:embed="rId16"/>
                    <a:stretch>
                      <a:fillRect/>
                    </a:stretch>
                  </pic:blipFill>
                  <pic:spPr bwMode="auto">
                    <a:xfrm>
                      <a:off x="0" y="0"/>
                      <a:ext cx="2584450" cy="1444625"/>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https://tinyurl.com/y49d9cyo</w:t>
      </w:r>
    </w:p>
    <w:p w:rsidR="004915B1" w:rsidRPr="002F57B0" w:rsidP="002F57B0">
      <w:pPr>
        <w:autoSpaceDE w:val="0"/>
        <w:autoSpaceDN w:val="0"/>
        <w:adjustRightInd w:val="0"/>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Cara mengenali dan mengetahui pergerakan komprtitor ialah, dengan mencari dan mengumpulkan informasi mengenai kelemahan serta kekuatan dari produk-produk milik pesaing, dengan melihat bagaimana otoritas pesaing di pasar yang jadi target anda tersebut. Dengan memahami kekuatan dan kelemahan dari kompetitor, kita dapat membuat rancangan strategi pemasaran bagi usaha atau produk kita.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4.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Implementasi Tahap Produksi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3217500" cy="2160000"/>
            <wp:effectExtent l="19050" t="0" r="195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a:blip xmlns:r="http://schemas.openxmlformats.org/officeDocument/2006/relationships" r:embed="rId17"/>
                    <a:stretch>
                      <a:fillRect/>
                    </a:stretch>
                  </pic:blipFill>
                  <pic:spPr bwMode="auto">
                    <a:xfrm>
                      <a:off x="0" y="0"/>
                      <a:ext cx="3217500" cy="216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https://tinyurl.com/y3j8no6l</w:t>
      </w:r>
    </w:p>
    <w:p w:rsidR="004915B1" w:rsidRPr="002F57B0" w:rsidP="002F57B0">
      <w:pPr>
        <w:autoSpaceDE w:val="0"/>
        <w:autoSpaceDN w:val="0"/>
        <w:adjustRightInd w:val="0"/>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Setelah komponen-komponen perencanaan usaha diatas sudah diterapkan, selanjutnya adalah menjalankan beberapa tahap dalam proses produksi produk. Hal ini penting karena hasil akhir yang akan dipasarkan harus sesuai dengan semua rencana.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5.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Memantau Pengembangan Produk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2659680" cy="1440000"/>
            <wp:effectExtent l="19050" t="0" r="732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xmlns:r="http://schemas.openxmlformats.org/officeDocument/2006/relationships" r:embed="rId18"/>
                    <a:stretch>
                      <a:fillRect/>
                    </a:stretch>
                  </pic:blipFill>
                  <pic:spPr bwMode="auto">
                    <a:xfrm>
                      <a:off x="0" y="0"/>
                      <a:ext cx="2659680" cy="144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https://tinyurl.com/y2rznorf</w:t>
      </w:r>
    </w:p>
    <w:p w:rsidR="004915B1" w:rsidRPr="002F57B0" w:rsidP="002F57B0">
      <w:pPr>
        <w:autoSpaceDE w:val="0"/>
        <w:autoSpaceDN w:val="0"/>
        <w:adjustRightInd w:val="0"/>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Pemantauan terhadap pergerakan dan perkembangan produk kalian di pasar sangat besar manfaatnya. Dengan menerapkannya, kalian bisa mengetahui apa saja yang jadi kendala dan kekuatan. Sehingga bisa segera melakukan pembenahan dini.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6.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Rencana Operasional dan Manajemen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2769870" cy="1471295"/>
            <wp:effectExtent l="1905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noChangeArrowheads="1"/>
                    </pic:cNvPicPr>
                  </pic:nvPicPr>
                  <pic:blipFill>
                    <a:blip xmlns:r="http://schemas.openxmlformats.org/officeDocument/2006/relationships" r:embed="rId19"/>
                    <a:stretch>
                      <a:fillRect/>
                    </a:stretch>
                  </pic:blipFill>
                  <pic:spPr bwMode="auto">
                    <a:xfrm>
                      <a:off x="0" y="0"/>
                      <a:ext cx="2769870" cy="1471295"/>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https://tinyurl.com/yyka8f5d</w:t>
      </w:r>
    </w:p>
    <w:p w:rsidR="004915B1" w:rsidRPr="002F57B0" w:rsidP="002F57B0">
      <w:pPr>
        <w:autoSpaceDE w:val="0"/>
        <w:autoSpaceDN w:val="0"/>
        <w:adjustRightInd w:val="0"/>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Komponen Perencanaan Usaha selanjutnya yakni menyusun planning operasional dan kegiatan manajemen. Dua hal ini sangat penting karena lingkupnya sangat luas dalam perjalanan sebuah usaha. Rencana Operasional dan Manajemen akan menjelaskan bagaimana kinerja usaha kalian agar tetap bisa eksis dan berkelanjutan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7.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Perhitungan Biaya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2744318" cy="1440000"/>
            <wp:effectExtent l="1905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xmlns:r="http://schemas.openxmlformats.org/officeDocument/2006/relationships" r:embed="rId20"/>
                    <a:stretch>
                      <a:fillRect/>
                    </a:stretch>
                  </pic:blipFill>
                  <pic:spPr bwMode="auto">
                    <a:xfrm>
                      <a:off x="0" y="0"/>
                      <a:ext cx="2744318" cy="144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https://tinyurl.com/y56ofkr7</w:t>
      </w:r>
    </w:p>
    <w:p w:rsidR="004915B1" w:rsidRPr="002F57B0" w:rsidP="002F57B0">
      <w:pPr>
        <w:autoSpaceDE w:val="0"/>
        <w:autoSpaceDN w:val="0"/>
        <w:adjustRightInd w:val="0"/>
        <w:spacing w:before="60" w:after="60" w:line="240" w:lineRule="auto"/>
        <w:ind w:left="284"/>
        <w:jc w:val="both"/>
        <w:rPr>
          <w:rFonts w:eastAsia="Calibri"/>
          <w:lang w:val="id-ID" w:eastAsia="en-US" w:bidi="ar-SA"/>
        </w:rPr>
      </w:pPr>
      <w:r w:rsidRPr="002F57B0">
        <w:rPr>
          <w:rFonts w:eastAsia="Calibri"/>
          <w:color w:val="000000"/>
          <w:lang w:val="en-US" w:eastAsia="en-US" w:bidi="ar-SA"/>
        </w:rPr>
        <w:t>Modal awal merupakan sarat utama yang harus ada sebelum memulai usaha baru, kalian harus mampu mengatur ketersediaan keuangan secara efisien, supaya penggunaannya tidak sia-sia. Beberapa elemen penting sebagai bahan pencatatan keuangan antara lain adalah laporan keuangan perencanaan, laporan arus kas perencanaan, laporan Neraca perencanaan dan analisis</w:t>
      </w:r>
      <w:r w:rsidRPr="002F57B0">
        <w:rPr>
          <w:rFonts w:eastAsia="Calibri"/>
          <w:lang w:val="id-ID" w:eastAsia="en-US" w:bidi="ar-SA"/>
        </w:rPr>
        <w:t xml:space="preserve"> pengembalian modal.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8.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Simpulkan Semuanya </w:t>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ascii="Times New Roman" w:hAnsi="Times New Roman" w:cs="Times New Roman"/>
          <w:i/>
          <w:color w:val="000000"/>
          <w:sz w:val="24"/>
          <w:szCs w:val="24"/>
          <w:lang w:val="en-US"/>
        </w:rPr>
        <w:drawing>
          <wp:inline distT="0" distB="0" distL="0" distR="0">
            <wp:extent cx="3463743" cy="1440000"/>
            <wp:effectExtent l="19050" t="0" r="3357"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a:blip xmlns:r="http://schemas.openxmlformats.org/officeDocument/2006/relationships" r:embed="rId21"/>
                    <a:stretch>
                      <a:fillRect/>
                    </a:stretch>
                  </pic:blipFill>
                  <pic:spPr bwMode="auto">
                    <a:xfrm>
                      <a:off x="0" y="0"/>
                      <a:ext cx="3463743" cy="144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ind w:left="284"/>
        <w:jc w:val="center"/>
        <w:rPr>
          <w:rFonts w:eastAsia="Calibri"/>
          <w:i/>
          <w:color w:val="000000"/>
          <w:lang w:val="en-US" w:eastAsia="en-US" w:bidi="ar-SA"/>
        </w:rPr>
      </w:pPr>
      <w:r w:rsidRPr="002F57B0">
        <w:rPr>
          <w:rFonts w:eastAsia="Calibri"/>
          <w:i/>
          <w:color w:val="000000"/>
          <w:lang w:val="en-US" w:eastAsia="en-US" w:bidi="ar-SA"/>
        </w:rPr>
        <w:t>https://tinyurl.com/y3mxe7l5</w:t>
      </w:r>
    </w:p>
    <w:p w:rsidR="004915B1" w:rsidRPr="002F57B0" w:rsidP="002F57B0">
      <w:pPr>
        <w:autoSpaceDE w:val="0"/>
        <w:autoSpaceDN w:val="0"/>
        <w:adjustRightInd w:val="0"/>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Langkah terakhir yang harus kalian lakukan adalah membuat kesimpulan dari seluruh perencanaan bisnis yang sudah anda susun diatas. Tentukan kapan waktu terbaik memulai bisnis, serta Melengkapi segala persiapan yang masih berhubungan dengan bisnis anda. </w:t>
      </w:r>
    </w:p>
    <w:p w:rsidR="002F57B0" w:rsidRPr="002F57B0" w:rsidP="002F57B0">
      <w:pPr>
        <w:spacing w:before="60" w:after="60" w:line="240" w:lineRule="auto"/>
        <w:jc w:val="both"/>
        <w:rPr>
          <w:rFonts w:eastAsia="Calibri"/>
          <w:b/>
          <w:bCs/>
          <w:color w:val="000000"/>
          <w:lang w:val="en-US" w:eastAsia="en-US" w:bidi="ar-SA"/>
        </w:rPr>
      </w:pPr>
    </w:p>
    <w:p w:rsidR="004915B1" w:rsidRPr="002F57B0" w:rsidP="002F57B0">
      <w:pPr>
        <w:spacing w:before="60" w:after="60" w:line="240" w:lineRule="auto"/>
        <w:jc w:val="both"/>
        <w:rPr>
          <w:rFonts w:eastAsia="Calibri"/>
          <w:b/>
          <w:bCs/>
          <w:color w:val="000000"/>
          <w:lang w:val="en-US" w:eastAsia="en-US" w:bidi="ar-SA"/>
        </w:rPr>
      </w:pPr>
      <w:r w:rsidRPr="002F57B0">
        <w:rPr>
          <w:rFonts w:eastAsia="Calibri"/>
          <w:b/>
          <w:bCs/>
          <w:color w:val="000000"/>
          <w:lang w:val="en-US" w:eastAsia="en-US" w:bidi="ar-SA"/>
        </w:rPr>
        <w:t xml:space="preserve">Penyusunan Perencanaan Usaha </w:t>
      </w:r>
    </w:p>
    <w:p w:rsidR="004915B1" w:rsidRPr="002F57B0" w:rsidP="002F57B0">
      <w:pPr>
        <w:spacing w:before="60" w:after="60" w:line="240" w:lineRule="auto"/>
        <w:jc w:val="center"/>
        <w:rPr>
          <w:rFonts w:eastAsia="Calibri"/>
          <w:i/>
          <w:color w:val="000000"/>
          <w:lang w:val="en-US" w:eastAsia="en-US" w:bidi="ar-SA"/>
        </w:rPr>
      </w:pPr>
      <w:r w:rsidRPr="002F57B0">
        <w:rPr>
          <w:rFonts w:ascii="Times New Roman" w:hAnsi="Times New Roman" w:cs="Times New Roman"/>
          <w:i/>
          <w:noProof/>
          <w:color w:val="000000"/>
          <w:sz w:val="24"/>
          <w:szCs w:val="24"/>
          <w:lang w:val="en-US"/>
        </w:rPr>
        <w:drawing>
          <wp:inline distT="0" distB="0" distL="0" distR="0">
            <wp:extent cx="3431016" cy="1800000"/>
            <wp:effectExtent l="1905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noChangeArrowheads="1"/>
                    </pic:cNvPicPr>
                  </pic:nvPicPr>
                  <pic:blipFill>
                    <a:blip xmlns:r="http://schemas.openxmlformats.org/officeDocument/2006/relationships" r:embed="rId22"/>
                    <a:stretch>
                      <a:fillRect/>
                    </a:stretch>
                  </pic:blipFill>
                  <pic:spPr bwMode="auto">
                    <a:xfrm>
                      <a:off x="0" y="0"/>
                      <a:ext cx="3431016" cy="1800000"/>
                    </a:xfrm>
                    <a:prstGeom prst="rect">
                      <a:avLst/>
                    </a:prstGeom>
                    <a:noFill/>
                    <a:ln w="9525">
                      <a:noFill/>
                      <a:miter lim="800000"/>
                      <a:headEnd/>
                      <a:tailEnd/>
                    </a:ln>
                  </pic:spPr>
                </pic:pic>
              </a:graphicData>
            </a:graphic>
          </wp:inline>
        </w:drawing>
      </w:r>
    </w:p>
    <w:p w:rsidR="004915B1" w:rsidRPr="002F57B0" w:rsidP="002F57B0">
      <w:pPr>
        <w:autoSpaceDE w:val="0"/>
        <w:autoSpaceDN w:val="0"/>
        <w:adjustRightInd w:val="0"/>
        <w:spacing w:before="60" w:after="60" w:line="240" w:lineRule="auto"/>
        <w:jc w:val="center"/>
        <w:rPr>
          <w:rFonts w:eastAsia="Calibri"/>
          <w:i/>
          <w:color w:val="000000"/>
          <w:lang w:val="en-US" w:eastAsia="en-US" w:bidi="ar-SA"/>
        </w:rPr>
      </w:pPr>
      <w:r w:rsidRPr="002F57B0">
        <w:rPr>
          <w:rFonts w:eastAsia="Calibri"/>
          <w:bCs/>
          <w:i/>
          <w:color w:val="000000"/>
          <w:lang w:val="en-US" w:eastAsia="en-US" w:bidi="ar-SA"/>
        </w:rPr>
        <w:t>https://tinyurl.com/y6pw4lks</w:t>
      </w:r>
    </w:p>
    <w:p w:rsidR="004915B1" w:rsidRPr="002F57B0" w:rsidP="002F57B0">
      <w:pPr>
        <w:autoSpaceDE w:val="0"/>
        <w:autoSpaceDN w:val="0"/>
        <w:adjustRightInd w:val="0"/>
        <w:spacing w:before="60" w:after="60" w:line="240" w:lineRule="auto"/>
        <w:jc w:val="both"/>
        <w:rPr>
          <w:rFonts w:eastAsia="Calibri"/>
          <w:color w:val="000000"/>
          <w:lang w:val="en-US" w:eastAsia="en-US" w:bidi="ar-SA"/>
        </w:rPr>
      </w:pPr>
      <w:r w:rsidRPr="002F57B0">
        <w:rPr>
          <w:rFonts w:eastAsia="Calibri"/>
          <w:color w:val="000000"/>
          <w:lang w:val="en-US" w:eastAsia="en-US" w:bidi="ar-SA"/>
        </w:rPr>
        <w:t xml:space="preserve">Penyusunan perencanaan usaha merupakan tahap awal yang harus dilalui oleh setiap Wirausahawan yang ingin memulai bisnis dengan sukses. </w:t>
      </w:r>
    </w:p>
    <w:p w:rsidR="004915B1" w:rsidRPr="002F57B0" w:rsidP="002F57B0">
      <w:pPr>
        <w:autoSpaceDE w:val="0"/>
        <w:autoSpaceDN w:val="0"/>
        <w:adjustRightInd w:val="0"/>
        <w:spacing w:before="60" w:after="60" w:line="240" w:lineRule="auto"/>
        <w:jc w:val="both"/>
        <w:rPr>
          <w:rFonts w:eastAsia="Calibri"/>
          <w:color w:val="000000"/>
          <w:lang w:val="en-US" w:eastAsia="en-US" w:bidi="ar-SA"/>
        </w:rPr>
      </w:pPr>
      <w:r w:rsidRPr="002F57B0">
        <w:rPr>
          <w:rFonts w:eastAsia="Calibri"/>
          <w:color w:val="000000"/>
          <w:lang w:val="en-US" w:eastAsia="en-US" w:bidi="ar-SA"/>
        </w:rPr>
        <w:t xml:space="preserve">Berikut 4 Langkah Penyusunan Perencanaan Usaha: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1.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Melakukan Penelitian </w:t>
      </w:r>
    </w:p>
    <w:p w:rsidR="004915B1" w:rsidRPr="002F57B0" w:rsidP="002F57B0">
      <w:pPr>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Penelitian yang dimaksud adalah menganalisa berbagai indikator inti sebelum memulai usaha, antara lain adalah menentukan ide yang cocok berdasarkan analisa . Analisa yang dilakukan adalah Riset Pasar, yakni menyimpulkan berbagai sampel penelitian tentang keadaan berbagai pasar, seperti demografi penduduk, keadaan wilayah, daya beli calon konsumen, tingkat persaingan (kompetitor) dan lain-lain.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2.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Menyusun Tujuan Usaha </w:t>
      </w:r>
    </w:p>
    <w:p w:rsidR="004915B1" w:rsidRPr="002F57B0" w:rsidP="002F57B0">
      <w:pPr>
        <w:spacing w:before="60" w:after="60" w:line="240" w:lineRule="auto"/>
        <w:ind w:left="284"/>
        <w:jc w:val="both"/>
        <w:rPr>
          <w:rFonts w:eastAsia="Calibri"/>
          <w:lang w:val="id-ID" w:eastAsia="en-US" w:bidi="ar-SA"/>
        </w:rPr>
      </w:pPr>
      <w:r w:rsidRPr="002F57B0">
        <w:rPr>
          <w:rFonts w:eastAsia="Calibri"/>
          <w:lang w:val="id-ID" w:eastAsia="en-US" w:bidi="ar-SA"/>
        </w:rPr>
        <w:t xml:space="preserve">Semua pebisnis baru harus memiliki tujuan. Dengan adanya tujuan yang direncanakan, sebuah perjalanan awal usaha akan bisa berjalan dengan baik dan sistematis, serta tetap pada jalur yang semestinya. Selain itu, tujuan juga akan menjaga dan terus meningkatkan semangat pebisnis, dikarenakan adanya sesuatu yang ingin dicapai pada periode tertentu. Seorang pebisnis harus menyusun tujuan dalam skala pendek, menengah dan panjang. Skala pendek umumnya diusahakan </w:t>
      </w:r>
      <w:r w:rsidRPr="002F57B0">
        <w:rPr>
          <w:rFonts w:eastAsia="Calibri"/>
          <w:color w:val="000000"/>
          <w:lang w:val="en-US" w:eastAsia="en-US" w:bidi="ar-SA"/>
        </w:rPr>
        <w:t>terwujud</w:t>
      </w:r>
      <w:r w:rsidRPr="002F57B0">
        <w:rPr>
          <w:rFonts w:eastAsia="Calibri"/>
          <w:lang w:val="id-ID" w:eastAsia="en-US" w:bidi="ar-SA"/>
        </w:rPr>
        <w:t xml:space="preserve"> dalam jangka waktu 1 atau 2 tahun, sedangkan jangka panjang adalah yang menaungi visi dan misi perusahaan tersebut.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3.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Membuat Profil Perusahaan </w:t>
      </w:r>
    </w:p>
    <w:p w:rsidR="004915B1" w:rsidRPr="002F57B0" w:rsidP="002F57B0">
      <w:pPr>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Branding pengaruhnya sangat besar, salah satunya dengan membuat profil perusahaan. Selain sebagai teknik marketing, juga akan menciptakan awareness atau kesan di hati pembeli terhadap produk anda. Untuk itu, sebuah brand harus dibuat se-unik dan se-menarik mungkin, Beberapa cara membuat brand yang unik antara lain : merek yang mudah diingat, gampang diucapkan, mengkombinasikan huruf dengan angka, tidak panjang dan logo </w:t>
      </w:r>
    </w:p>
    <w:p w:rsidR="004915B1" w:rsidRPr="002F57B0" w:rsidP="002F57B0">
      <w:pPr>
        <w:autoSpaceDE w:val="0"/>
        <w:autoSpaceDN w:val="0"/>
        <w:adjustRightInd w:val="0"/>
        <w:spacing w:before="60" w:after="60" w:line="240" w:lineRule="auto"/>
        <w:ind w:left="284" w:hanging="284"/>
        <w:jc w:val="both"/>
        <w:rPr>
          <w:rFonts w:eastAsia="Calibri"/>
          <w:color w:val="000000"/>
          <w:lang w:val="en-US" w:eastAsia="en-US" w:bidi="ar-SA"/>
        </w:rPr>
      </w:pPr>
      <w:r w:rsidRPr="002F57B0">
        <w:rPr>
          <w:rFonts w:eastAsia="Calibri"/>
          <w:b/>
          <w:bCs/>
          <w:color w:val="000000"/>
          <w:lang w:val="en-US" w:eastAsia="en-US" w:bidi="ar-SA"/>
        </w:rPr>
        <w:t xml:space="preserve">4. </w:t>
      </w:r>
      <w:r w:rsidRPr="002F57B0" w:rsidR="002F57B0">
        <w:rPr>
          <w:rFonts w:eastAsia="Calibri"/>
          <w:b/>
          <w:bCs/>
          <w:color w:val="000000"/>
          <w:lang w:val="en-US" w:eastAsia="en-US" w:bidi="ar-SA"/>
        </w:rPr>
        <w:tab/>
      </w:r>
      <w:r w:rsidRPr="002F57B0">
        <w:rPr>
          <w:rFonts w:eastAsia="Calibri"/>
          <w:b/>
          <w:bCs/>
          <w:color w:val="000000"/>
          <w:lang w:val="en-US" w:eastAsia="en-US" w:bidi="ar-SA"/>
        </w:rPr>
        <w:t xml:space="preserve">Membuat Kategori Perencanaan </w:t>
      </w:r>
    </w:p>
    <w:p w:rsidR="004915B1" w:rsidRPr="002F57B0" w:rsidP="002F57B0">
      <w:pPr>
        <w:spacing w:before="60" w:after="60" w:line="240" w:lineRule="auto"/>
        <w:ind w:left="284"/>
        <w:jc w:val="both"/>
        <w:rPr>
          <w:rFonts w:eastAsia="Calibri"/>
          <w:color w:val="000000"/>
          <w:lang w:val="en-US" w:eastAsia="en-US" w:bidi="ar-SA"/>
        </w:rPr>
      </w:pPr>
      <w:r w:rsidRPr="002F57B0">
        <w:rPr>
          <w:rFonts w:eastAsia="Calibri"/>
          <w:color w:val="000000"/>
          <w:lang w:val="en-US" w:eastAsia="en-US" w:bidi="ar-SA"/>
        </w:rPr>
        <w:t xml:space="preserve">Yang terakhir dalam langkah menyusun rencana usaha adalah dengan membuat kategori-kategori perencanaan seperti, produksi, pemasaran, keuangan dan sebagainya. Dalam menyusun strategi prosuksi, yang harus dilakukan antara lain : pembelian bahan baku ke distributor, mencari sumber daya manusia, pembelian peralatan produksi, desain awal, analisis produk jadi, testing processing, desain akhir dan implementasi. </w:t>
      </w:r>
    </w:p>
    <w:p w:rsidR="00BE12F6" w:rsidRPr="002F57B0" w:rsidP="00DA55CC">
      <w:pPr>
        <w:spacing w:before="60" w:after="60" w:line="240" w:lineRule="auto"/>
        <w:jc w:val="both"/>
        <w:rPr>
          <w:b/>
          <w:bCs/>
          <w:lang w:val="en-US" w:eastAsia="en-US" w:bidi="ar-SA"/>
        </w:rPr>
      </w:pPr>
    </w:p>
    <w:p w:rsidR="00B90895" w:rsidRPr="002F57B0" w:rsidP="00DA55CC">
      <w:pPr>
        <w:shd w:val="clear" w:color="auto" w:fill="DAEEF3" w:themeFill="accent5" w:themeFillTint="33"/>
        <w:spacing w:before="60" w:after="60" w:line="240" w:lineRule="auto"/>
        <w:jc w:val="center"/>
        <w:rPr>
          <w:b/>
          <w:bCs/>
          <w:i/>
          <w:iCs/>
          <w:caps/>
          <w:lang w:val="en-US" w:eastAsia="en-US" w:bidi="ar-SA"/>
        </w:rPr>
      </w:pPr>
      <w:r w:rsidRPr="002F57B0">
        <w:rPr>
          <w:b/>
          <w:bCs/>
          <w:i/>
          <w:iCs/>
          <w:caps/>
          <w:lang w:val="en-US" w:eastAsia="en-US" w:bidi="ar-SA"/>
        </w:rPr>
        <w:t>Lampiran 3</w:t>
      </w:r>
    </w:p>
    <w:p w:rsidR="00BE56A6" w:rsidRPr="002F57B0" w:rsidP="00DA55CC">
      <w:pPr>
        <w:shd w:val="clear" w:color="auto" w:fill="DAEEF3" w:themeFill="accent5" w:themeFillTint="33"/>
        <w:spacing w:before="60" w:after="60" w:line="240" w:lineRule="auto"/>
        <w:jc w:val="center"/>
        <w:rPr>
          <w:b/>
          <w:bCs/>
          <w:caps/>
          <w:lang w:val="en-US" w:eastAsia="en-US" w:bidi="ar-SA"/>
        </w:rPr>
      </w:pPr>
      <w:r w:rsidRPr="002F57B0">
        <w:rPr>
          <w:b/>
          <w:bCs/>
          <w:caps/>
          <w:lang w:val="id-ID" w:eastAsia="en-US" w:bidi="ar-SA"/>
        </w:rPr>
        <w:t>GLOSARIUM</w:t>
      </w:r>
    </w:p>
    <w:p w:rsidR="00335D13" w:rsidRPr="002F57B0" w:rsidP="00DA55CC">
      <w:pPr>
        <w:spacing w:before="60" w:after="60" w:line="240" w:lineRule="auto"/>
        <w:jc w:val="both"/>
        <w:rPr>
          <w:b/>
          <w:bCs/>
          <w:lang w:val="en-US" w:eastAsia="en-US" w:bidi="ar-SA"/>
        </w:rPr>
      </w:pPr>
    </w:p>
    <w:p w:rsidR="00944042" w:rsidRPr="002F57B0" w:rsidP="002F57B0">
      <w:pPr>
        <w:tabs>
          <w:tab w:val="left" w:pos="2552"/>
          <w:tab w:val="left" w:pos="2694"/>
        </w:tabs>
        <w:autoSpaceDE w:val="0"/>
        <w:autoSpaceDN w:val="0"/>
        <w:adjustRightInd w:val="0"/>
        <w:spacing w:before="60" w:after="60" w:line="240" w:lineRule="auto"/>
        <w:ind w:left="2694" w:hanging="2694"/>
        <w:jc w:val="both"/>
        <w:rPr>
          <w:rFonts w:eastAsia="Calibri"/>
          <w:color w:val="000000"/>
          <w:lang w:val="en-US" w:eastAsia="en-US" w:bidi="ar-SA"/>
        </w:rPr>
      </w:pPr>
      <w:r w:rsidRPr="002F57B0">
        <w:rPr>
          <w:rFonts w:eastAsia="Calibri"/>
          <w:b/>
          <w:bCs/>
          <w:color w:val="000000"/>
          <w:lang w:val="en-US" w:eastAsia="en-US" w:bidi="ar-SA"/>
        </w:rPr>
        <w:t xml:space="preserve">Ide </w:t>
      </w:r>
      <w:r w:rsidRPr="002F57B0" w:rsidR="0067119F">
        <w:rPr>
          <w:rFonts w:eastAsia="Calibri"/>
          <w:b/>
          <w:bCs/>
          <w:color w:val="000000"/>
          <w:lang w:val="en-US" w:eastAsia="en-US" w:bidi="ar-SA"/>
        </w:rPr>
        <w:tab/>
      </w:r>
      <w:r w:rsidRPr="002F57B0">
        <w:rPr>
          <w:rFonts w:eastAsia="Calibri"/>
          <w:b/>
          <w:bCs/>
          <w:color w:val="000000"/>
          <w:lang w:val="en-US" w:eastAsia="en-US" w:bidi="ar-SA"/>
        </w:rPr>
        <w:t xml:space="preserve">: </w:t>
      </w:r>
      <w:r w:rsidRPr="002F57B0" w:rsidR="0067119F">
        <w:rPr>
          <w:rFonts w:eastAsia="Calibri"/>
          <w:b/>
          <w:bCs/>
          <w:color w:val="000000"/>
          <w:lang w:val="en-US" w:eastAsia="en-US" w:bidi="ar-SA"/>
        </w:rPr>
        <w:tab/>
      </w:r>
      <w:r w:rsidRPr="002F57B0">
        <w:rPr>
          <w:rFonts w:eastAsia="Calibri"/>
          <w:color w:val="000000"/>
          <w:lang w:val="en-US" w:eastAsia="en-US" w:bidi="ar-SA"/>
        </w:rPr>
        <w:t xml:space="preserve">adalah rancangan yang tersusun di pikiran </w:t>
      </w:r>
    </w:p>
    <w:p w:rsidR="00944042" w:rsidRPr="002F57B0" w:rsidP="002F57B0">
      <w:pPr>
        <w:tabs>
          <w:tab w:val="left" w:pos="2552"/>
          <w:tab w:val="left" w:pos="2694"/>
        </w:tabs>
        <w:autoSpaceDE w:val="0"/>
        <w:autoSpaceDN w:val="0"/>
        <w:adjustRightInd w:val="0"/>
        <w:spacing w:before="60" w:after="60" w:line="240" w:lineRule="auto"/>
        <w:ind w:left="2694" w:hanging="2694"/>
        <w:jc w:val="both"/>
        <w:rPr>
          <w:rFonts w:eastAsia="Calibri"/>
          <w:color w:val="000000"/>
          <w:lang w:val="en-US" w:eastAsia="en-US" w:bidi="ar-SA"/>
        </w:rPr>
      </w:pPr>
      <w:r w:rsidRPr="002F57B0">
        <w:rPr>
          <w:rFonts w:eastAsia="Calibri"/>
          <w:b/>
          <w:bCs/>
          <w:color w:val="000000"/>
          <w:lang w:val="en-US" w:eastAsia="en-US" w:bidi="ar-SA"/>
        </w:rPr>
        <w:t xml:space="preserve">Peluang usaha </w:t>
      </w:r>
      <w:r w:rsidRPr="002F57B0" w:rsidR="0067119F">
        <w:rPr>
          <w:rFonts w:eastAsia="Calibri"/>
          <w:b/>
          <w:bCs/>
          <w:color w:val="000000"/>
          <w:lang w:val="en-US" w:eastAsia="en-US" w:bidi="ar-SA"/>
        </w:rPr>
        <w:tab/>
      </w:r>
      <w:r w:rsidRPr="002F57B0">
        <w:rPr>
          <w:rFonts w:eastAsia="Calibri"/>
          <w:color w:val="000000"/>
          <w:lang w:val="en-US" w:eastAsia="en-US" w:bidi="ar-SA"/>
        </w:rPr>
        <w:t xml:space="preserve">: </w:t>
      </w:r>
      <w:r w:rsidRPr="002F57B0" w:rsidR="0067119F">
        <w:rPr>
          <w:rFonts w:eastAsia="Calibri"/>
          <w:color w:val="000000"/>
          <w:lang w:val="en-US" w:eastAsia="en-US" w:bidi="ar-SA"/>
        </w:rPr>
        <w:tab/>
      </w:r>
      <w:r w:rsidRPr="002F57B0">
        <w:rPr>
          <w:rFonts w:eastAsia="Calibri"/>
          <w:color w:val="000000"/>
          <w:lang w:val="en-US" w:eastAsia="en-US" w:bidi="ar-SA"/>
        </w:rPr>
        <w:t xml:space="preserve">adalah kesempatan yang dimiliki seseorang untuk mencapai </w:t>
      </w:r>
      <w:r w:rsidRPr="002F57B0" w:rsidR="0067119F">
        <w:rPr>
          <w:rFonts w:eastAsia="Calibri"/>
          <w:color w:val="000000"/>
          <w:lang w:val="en-US" w:eastAsia="en-US" w:bidi="ar-SA"/>
        </w:rPr>
        <w:t xml:space="preserve"> </w:t>
      </w:r>
      <w:r w:rsidRPr="002F57B0">
        <w:rPr>
          <w:rFonts w:eastAsia="Calibri"/>
          <w:color w:val="000000"/>
          <w:lang w:val="en-US" w:eastAsia="en-US" w:bidi="ar-SA"/>
        </w:rPr>
        <w:t xml:space="preserve">tujuan </w:t>
      </w:r>
    </w:p>
    <w:p w:rsidR="00944042" w:rsidRPr="002F57B0" w:rsidP="002F57B0">
      <w:pPr>
        <w:tabs>
          <w:tab w:val="left" w:pos="2552"/>
          <w:tab w:val="left" w:pos="2694"/>
        </w:tabs>
        <w:autoSpaceDE w:val="0"/>
        <w:autoSpaceDN w:val="0"/>
        <w:adjustRightInd w:val="0"/>
        <w:spacing w:before="60" w:after="60" w:line="240" w:lineRule="auto"/>
        <w:ind w:left="2694" w:hanging="2694"/>
        <w:jc w:val="both"/>
        <w:rPr>
          <w:rFonts w:eastAsia="Calibri"/>
          <w:color w:val="000000"/>
          <w:lang w:val="en-US" w:eastAsia="en-US" w:bidi="ar-SA"/>
        </w:rPr>
      </w:pPr>
      <w:r w:rsidRPr="002F57B0">
        <w:rPr>
          <w:rFonts w:eastAsia="Calibri"/>
          <w:b/>
          <w:bCs/>
          <w:color w:val="000000"/>
          <w:lang w:val="en-US" w:eastAsia="en-US" w:bidi="ar-SA"/>
        </w:rPr>
        <w:t xml:space="preserve">Bahan pangan nabati </w:t>
      </w:r>
      <w:r w:rsidRPr="002F57B0" w:rsidR="0067119F">
        <w:rPr>
          <w:rFonts w:eastAsia="Calibri"/>
          <w:b/>
          <w:bCs/>
          <w:color w:val="000000"/>
          <w:lang w:val="en-US" w:eastAsia="en-US" w:bidi="ar-SA"/>
        </w:rPr>
        <w:tab/>
      </w:r>
      <w:r w:rsidRPr="002F57B0">
        <w:rPr>
          <w:rFonts w:eastAsia="Calibri"/>
          <w:color w:val="000000"/>
          <w:lang w:val="en-US" w:eastAsia="en-US" w:bidi="ar-SA"/>
        </w:rPr>
        <w:t xml:space="preserve">: </w:t>
      </w:r>
      <w:r w:rsidRPr="002F57B0" w:rsidR="0067119F">
        <w:rPr>
          <w:rFonts w:eastAsia="Calibri"/>
          <w:color w:val="000000"/>
          <w:lang w:val="en-US" w:eastAsia="en-US" w:bidi="ar-SA"/>
        </w:rPr>
        <w:tab/>
      </w:r>
      <w:r w:rsidRPr="002F57B0">
        <w:rPr>
          <w:rFonts w:eastAsia="Calibri"/>
          <w:color w:val="000000"/>
          <w:lang w:val="en-US" w:eastAsia="en-US" w:bidi="ar-SA"/>
        </w:rPr>
        <w:t xml:space="preserve">adalah bahan-bahan makanan yang berasal dari tanaman atau </w:t>
      </w:r>
      <w:r w:rsidRPr="002F57B0" w:rsidR="0067119F">
        <w:rPr>
          <w:rFonts w:eastAsia="Calibri"/>
          <w:color w:val="000000"/>
          <w:lang w:val="en-US" w:eastAsia="en-US" w:bidi="ar-SA"/>
        </w:rPr>
        <w:t xml:space="preserve"> </w:t>
      </w:r>
      <w:r w:rsidRPr="002F57B0">
        <w:rPr>
          <w:rFonts w:eastAsia="Calibri"/>
          <w:color w:val="000000"/>
          <w:lang w:val="en-US" w:eastAsia="en-US" w:bidi="ar-SA"/>
        </w:rPr>
        <w:t xml:space="preserve">bahan makanan yang diolah dari bahan dasar dari tanaman. </w:t>
      </w:r>
    </w:p>
    <w:p w:rsidR="00944042" w:rsidRPr="002F57B0" w:rsidP="002F57B0">
      <w:pPr>
        <w:tabs>
          <w:tab w:val="left" w:pos="2552"/>
          <w:tab w:val="left" w:pos="2694"/>
        </w:tabs>
        <w:autoSpaceDE w:val="0"/>
        <w:autoSpaceDN w:val="0"/>
        <w:adjustRightInd w:val="0"/>
        <w:spacing w:before="60" w:after="60" w:line="240" w:lineRule="auto"/>
        <w:ind w:left="2694" w:hanging="2694"/>
        <w:jc w:val="both"/>
        <w:rPr>
          <w:b/>
          <w:bCs/>
          <w:lang w:val="en-US" w:eastAsia="en-US" w:bidi="ar-SA"/>
        </w:rPr>
      </w:pPr>
      <w:r w:rsidRPr="002F57B0">
        <w:rPr>
          <w:rFonts w:eastAsia="Calibri"/>
          <w:b/>
          <w:bCs/>
          <w:color w:val="000000"/>
          <w:lang w:val="en-US" w:eastAsia="en-US" w:bidi="ar-SA"/>
        </w:rPr>
        <w:t xml:space="preserve">Bahan pangan hewani </w:t>
      </w:r>
      <w:r w:rsidRPr="002F57B0" w:rsidR="0067119F">
        <w:rPr>
          <w:rFonts w:eastAsia="Calibri"/>
          <w:b/>
          <w:bCs/>
          <w:color w:val="000000"/>
          <w:lang w:val="en-US" w:eastAsia="en-US" w:bidi="ar-SA"/>
        </w:rPr>
        <w:tab/>
      </w:r>
      <w:r w:rsidRPr="002F57B0">
        <w:rPr>
          <w:rFonts w:eastAsia="Calibri"/>
          <w:color w:val="000000"/>
          <w:lang w:val="en-US" w:eastAsia="en-US" w:bidi="ar-SA"/>
        </w:rPr>
        <w:t xml:space="preserve">: </w:t>
      </w:r>
      <w:r w:rsidRPr="002F57B0" w:rsidR="0067119F">
        <w:rPr>
          <w:rFonts w:eastAsia="Calibri"/>
          <w:color w:val="000000"/>
          <w:lang w:val="en-US" w:eastAsia="en-US" w:bidi="ar-SA"/>
        </w:rPr>
        <w:tab/>
      </w:r>
      <w:r w:rsidRPr="002F57B0">
        <w:rPr>
          <w:rFonts w:eastAsia="Calibri"/>
          <w:color w:val="000000"/>
          <w:lang w:val="en-US" w:eastAsia="en-US" w:bidi="ar-SA"/>
        </w:rPr>
        <w:t xml:space="preserve">merupakan bahan-bahan makanan yang berasal dari hewan atau </w:t>
      </w:r>
      <w:r w:rsidRPr="002F57B0" w:rsidR="0067119F">
        <w:rPr>
          <w:rFonts w:eastAsia="Calibri"/>
          <w:color w:val="000000"/>
          <w:lang w:val="en-US" w:eastAsia="en-US" w:bidi="ar-SA"/>
        </w:rPr>
        <w:t xml:space="preserve"> </w:t>
      </w:r>
      <w:r w:rsidRPr="002F57B0">
        <w:rPr>
          <w:rFonts w:eastAsia="Calibri"/>
          <w:color w:val="000000"/>
          <w:lang w:val="en-US" w:eastAsia="en-US" w:bidi="ar-SA"/>
        </w:rPr>
        <w:t xml:space="preserve">olahan yang bahan dasarnya dari hasil hewan. </w:t>
      </w:r>
    </w:p>
    <w:p w:rsidR="00E40E09" w:rsidRPr="002F57B0" w:rsidP="00DA55CC">
      <w:pPr>
        <w:spacing w:before="60" w:after="60" w:line="240" w:lineRule="auto"/>
        <w:jc w:val="both"/>
        <w:rPr>
          <w:lang w:val="en-US" w:eastAsia="en-US" w:bidi="ar-SA"/>
        </w:rPr>
      </w:pPr>
    </w:p>
    <w:p w:rsidR="00B90895" w:rsidRPr="002F57B0" w:rsidP="00DA55CC">
      <w:pPr>
        <w:shd w:val="clear" w:color="auto" w:fill="DAEEF3" w:themeFill="accent5" w:themeFillTint="33"/>
        <w:spacing w:before="60" w:after="60" w:line="240" w:lineRule="auto"/>
        <w:jc w:val="center"/>
        <w:rPr>
          <w:b/>
          <w:bCs/>
          <w:i/>
          <w:iCs/>
          <w:caps/>
          <w:lang w:val="en-US" w:eastAsia="en-US" w:bidi="ar-SA"/>
        </w:rPr>
      </w:pPr>
      <w:r w:rsidRPr="002F57B0">
        <w:rPr>
          <w:b/>
          <w:bCs/>
          <w:i/>
          <w:iCs/>
          <w:caps/>
          <w:lang w:val="en-US" w:eastAsia="en-US" w:bidi="ar-SA"/>
        </w:rPr>
        <w:t xml:space="preserve">Lampiran </w:t>
      </w:r>
      <w:r w:rsidRPr="002F57B0" w:rsidR="00196B0C">
        <w:rPr>
          <w:b/>
          <w:bCs/>
          <w:i/>
          <w:iCs/>
          <w:caps/>
          <w:lang w:val="en-US" w:eastAsia="en-US" w:bidi="ar-SA"/>
        </w:rPr>
        <w:t>4</w:t>
      </w:r>
    </w:p>
    <w:p w:rsidR="00BE56A6" w:rsidRPr="002F57B0" w:rsidP="00DA55CC">
      <w:pPr>
        <w:shd w:val="clear" w:color="auto" w:fill="DAEEF3" w:themeFill="accent5" w:themeFillTint="33"/>
        <w:spacing w:before="60" w:after="60" w:line="240" w:lineRule="auto"/>
        <w:jc w:val="center"/>
        <w:rPr>
          <w:b/>
          <w:bCs/>
          <w:caps/>
          <w:lang w:val="en-US" w:eastAsia="en-US" w:bidi="ar-SA"/>
        </w:rPr>
      </w:pPr>
      <w:r w:rsidRPr="002F57B0">
        <w:rPr>
          <w:b/>
          <w:bCs/>
          <w:caps/>
          <w:lang w:val="id-ID" w:eastAsia="en-US" w:bidi="ar-SA"/>
        </w:rPr>
        <w:t>DAFTAR PUSTAKA</w:t>
      </w:r>
    </w:p>
    <w:p w:rsidR="0052473C" w:rsidRPr="002F57B0" w:rsidP="00DA55CC">
      <w:pPr>
        <w:spacing w:before="60" w:after="60" w:line="240" w:lineRule="auto"/>
        <w:jc w:val="both"/>
        <w:rPr>
          <w:b/>
          <w:bCs/>
          <w:lang w:val="en-US" w:eastAsia="en-US" w:bidi="ar-SA"/>
        </w:rPr>
      </w:pP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e-Modul Kemdikbud PKWU kelas XI pengolahan </w:t>
      </w:r>
    </w:p>
    <w:p w:rsidR="00656F9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http://kamusbahasaindonesia.org/ide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https://yusdian-rudenko.blogspot.com/2010/09/definisi-ide.html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https://tinyurl.com/y64mjyz2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https://pengertiandefinisi.com/pengertian-analisa-menurut-ahli/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https://tinyurl.com/y6ba2n6e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https://www.maxmanroe.com/pengertian-peluang-usaha.html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https://tinyurl.com/y54p2hul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https://www.referensibebas.com/2016/11/pengertian-sumber-daya-dan-macam.html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https://tinyurl.com/y2j9so9d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https://tinyurl.com/y368ex45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https://tinyurl.com/yyug67wc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https://tinyurl.com/y4r4oahz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https://www.maxmanroe.com/vid/marketing/pengertian-pemasaran.html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https://tinyurl.com/y3q28w8p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https://tinyurl.com/y55m5u32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https://tinyurl.com/y6aflsj5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https://tinyurl.com/yxlesomr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https://tinyurl.com/y3j8no6l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https://tinyurl.com/y2rznorf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https://tinyurl.com/yyka8f5d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https://tinyurl.com/y56ofkr7 diunduh tanggal 3 Oktober 2020 pukul 14.00 WIB </w:t>
      </w:r>
    </w:p>
    <w:p w:rsidR="00944042" w:rsidRPr="002F57B0" w:rsidP="00DA55CC">
      <w:pPr>
        <w:spacing w:before="60" w:after="60" w:line="240" w:lineRule="auto"/>
        <w:ind w:left="426" w:hanging="426"/>
        <w:jc w:val="both"/>
        <w:rPr>
          <w:bCs/>
          <w:lang w:val="en-US" w:eastAsia="en-US" w:bidi="ar-SA"/>
        </w:rPr>
      </w:pPr>
      <w:r w:rsidRPr="002F57B0">
        <w:rPr>
          <w:bCs/>
          <w:lang w:val="en-US" w:eastAsia="en-US" w:bidi="ar-SA"/>
        </w:rPr>
        <w:t xml:space="preserve">https://tinyurl.com/y3mxe7l5 diunduh tanggal 3 Oktober 2020 pukul 14.00 WIB </w:t>
      </w:r>
    </w:p>
    <w:p w:rsidR="00944042" w:rsidRPr="002F57B0" w:rsidP="00DA55CC">
      <w:pPr>
        <w:spacing w:before="60" w:after="60" w:line="240" w:lineRule="auto"/>
        <w:ind w:left="426" w:hanging="426"/>
        <w:jc w:val="both"/>
        <w:rPr>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2F57B0">
        <w:rPr>
          <w:bCs/>
          <w:lang w:val="en-US" w:eastAsia="en-US" w:bidi="ar-SA"/>
        </w:rPr>
        <w:t xml:space="preserve">https://www.rapikan.com/langkah-penyusunan-perencanaan-usaha/ diunduh tanggal 3 Oktober 2020 pukul 14.00 WIB </w:t>
      </w:r>
    </w:p>
    <w:p w:rsidR="009E73CE" w:rsidRPr="00D61D17" w:rsidP="00173D9F">
      <w:pPr>
        <w:spacing w:before="60" w:after="60" w:line="240" w:lineRule="auto"/>
        <w:jc w:val="center"/>
        <w:rPr>
          <w:b/>
          <w:bCs/>
          <w:caps/>
          <w:lang w:val="en-US" w:eastAsia="en-US" w:bidi="ar-SA"/>
        </w:rPr>
      </w:pPr>
      <w:r w:rsidRPr="00D61D17">
        <w:rPr>
          <w:b/>
          <w:bCs/>
          <w:caps/>
          <w:lang w:val="en-US" w:eastAsia="en-US" w:bidi="ar-SA"/>
        </w:rPr>
        <w:t>MODUL AJAR</w:t>
      </w:r>
    </w:p>
    <w:p w:rsidR="00390BD0" w:rsidRPr="00D61D17" w:rsidP="00173D9F">
      <w:pPr>
        <w:spacing w:before="60" w:after="60" w:line="240" w:lineRule="auto"/>
        <w:jc w:val="center"/>
        <w:rPr>
          <w:caps/>
          <w:lang w:val="id-ID" w:eastAsia="en-US" w:bidi="ar-SA"/>
        </w:rPr>
      </w:pPr>
      <w:r w:rsidRPr="00D61D17">
        <w:rPr>
          <w:rFonts w:eastAsia="Calibri"/>
          <w:b/>
          <w:bCs/>
          <w:lang w:val="id-ID" w:eastAsia="en-US" w:bidi="ar-SA"/>
        </w:rPr>
        <w:t xml:space="preserve">BAHAN DAN ALAT PENGOLAHAN MAKANAN KHAS ASLI DAERAH </w:t>
      </w:r>
    </w:p>
    <w:p w:rsidR="009E2549" w:rsidRPr="00D61D17" w:rsidP="00173D9F">
      <w:pPr>
        <w:spacing w:before="60" w:after="60" w:line="240" w:lineRule="auto"/>
        <w:jc w:val="center"/>
        <w:rPr>
          <w:rFonts w:eastAsia="Calibri"/>
          <w:b/>
          <w:bCs/>
          <w:lang w:val="id-ID" w:eastAsia="en-US" w:bidi="ar-SA"/>
        </w:rPr>
      </w:pPr>
    </w:p>
    <w:p w:rsidR="009E2549" w:rsidRPr="00D61D17" w:rsidP="00173D9F">
      <w:pPr>
        <w:shd w:val="clear" w:color="auto" w:fill="FABF8F" w:themeFill="accent6" w:themeFillTint="99"/>
        <w:spacing w:before="60" w:after="60" w:line="240" w:lineRule="auto"/>
        <w:jc w:val="center"/>
        <w:rPr>
          <w:b/>
          <w:bCs/>
          <w:lang w:val="en-US" w:eastAsia="en-US" w:bidi="ar-SA"/>
        </w:rPr>
      </w:pPr>
      <w:r w:rsidRPr="00D61D17">
        <w:rPr>
          <w:b/>
          <w:bCs/>
          <w:lang w:val="en-US" w:eastAsia="en-US" w:bidi="ar-SA"/>
        </w:rPr>
        <w:t>INFORMASI UMUM</w:t>
      </w:r>
    </w:p>
    <w:p w:rsidR="00196144" w:rsidRPr="00D61D17" w:rsidP="00173D9F">
      <w:pPr>
        <w:tabs>
          <w:tab w:val="left" w:pos="426"/>
        </w:tabs>
        <w:spacing w:before="60" w:after="60" w:line="240" w:lineRule="auto"/>
        <w:jc w:val="center"/>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en-US" w:eastAsia="en-US" w:bidi="ar-SA"/>
        </w:rPr>
      </w:pPr>
      <w:r w:rsidRPr="00D61D17">
        <w:rPr>
          <w:b/>
          <w:bCs/>
          <w:lang w:val="en-US" w:eastAsia="en-US" w:bidi="ar-SA"/>
        </w:rPr>
        <w:t>A</w:t>
      </w:r>
      <w:r w:rsidRPr="00D61D17">
        <w:rPr>
          <w:b/>
          <w:bCs/>
          <w:lang w:val="en-US" w:eastAsia="en-US" w:bidi="ar-SA"/>
        </w:rPr>
        <w:t>.</w:t>
      </w:r>
      <w:r w:rsidRPr="00D61D17">
        <w:rPr>
          <w:b/>
          <w:bCs/>
          <w:lang w:val="id-ID" w:eastAsia="en-US" w:bidi="ar-SA"/>
        </w:rPr>
        <w:tab/>
        <w:t>IDENTITAS MODUL</w:t>
      </w:r>
    </w:p>
    <w:p w:rsidR="009E73CE" w:rsidRPr="00D61D17" w:rsidP="00173D9F">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D61D17">
        <w:rPr>
          <w:rFonts w:eastAsia="Calibri"/>
          <w:b/>
          <w:bCs/>
          <w:lang w:val="id-ID" w:eastAsia="en-US" w:bidi="ar-SA"/>
        </w:rPr>
        <w:t>Nama Penyusun</w:t>
      </w:r>
      <w:r w:rsidRPr="00D61D17">
        <w:rPr>
          <w:rFonts w:eastAsia="Calibri"/>
          <w:b/>
          <w:bCs/>
          <w:lang w:val="id-ID" w:eastAsia="en-US" w:bidi="ar-SA"/>
        </w:rPr>
        <w:tab/>
        <w:t>:</w:t>
      </w:r>
      <w:r w:rsidRPr="00D61D17">
        <w:rPr>
          <w:rFonts w:eastAsia="Calibri"/>
          <w:b/>
          <w:bCs/>
          <w:lang w:val="id-ID" w:eastAsia="en-US" w:bidi="ar-SA"/>
        </w:rPr>
        <w:tab/>
      </w:r>
      <w:r w:rsidRPr="00D61D17">
        <w:rPr>
          <w:rFonts w:eastAsia="Calibri"/>
          <w:lang w:val="id-ID" w:eastAsia="en-US" w:bidi="ar-SA"/>
        </w:rPr>
        <w:t>.....................................................................................</w:t>
      </w:r>
      <w:r w:rsidRPr="00D61D17">
        <w:rPr>
          <w:rFonts w:eastAsia="Calibri"/>
          <w:b/>
          <w:bCs/>
          <w:lang w:val="id-ID" w:eastAsia="en-US" w:bidi="ar-SA"/>
        </w:rPr>
        <w:tab/>
      </w:r>
    </w:p>
    <w:p w:rsidR="009E73CE" w:rsidRPr="00D61D17" w:rsidP="00173D9F">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D61D17">
        <w:rPr>
          <w:rFonts w:eastAsia="Calibri"/>
          <w:b/>
          <w:bCs/>
          <w:lang w:val="id-ID" w:eastAsia="en-US" w:bidi="ar-SA"/>
        </w:rPr>
        <w:t>Satuan Pendidikan</w:t>
      </w:r>
      <w:r w:rsidRPr="00D61D17">
        <w:rPr>
          <w:rFonts w:eastAsia="Calibri"/>
          <w:b/>
          <w:bCs/>
          <w:lang w:val="id-ID" w:eastAsia="en-US" w:bidi="ar-SA"/>
        </w:rPr>
        <w:tab/>
        <w:t>:</w:t>
      </w:r>
      <w:r w:rsidRPr="00D61D17">
        <w:rPr>
          <w:rFonts w:eastAsia="Calibri"/>
          <w:b/>
          <w:bCs/>
          <w:lang w:val="id-ID" w:eastAsia="en-US" w:bidi="ar-SA"/>
        </w:rPr>
        <w:tab/>
        <w:t>SMA</w:t>
      </w:r>
    </w:p>
    <w:p w:rsidR="00D356FF" w:rsidRPr="00D61D17" w:rsidP="00173D9F">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1D17">
        <w:rPr>
          <w:rFonts w:eastAsia="Calibri"/>
          <w:b/>
          <w:bCs/>
          <w:lang w:val="id-ID" w:eastAsia="en-US" w:bidi="ar-SA"/>
        </w:rPr>
        <w:t>Kelas</w:t>
      </w:r>
      <w:r w:rsidRPr="00D61D17">
        <w:rPr>
          <w:rFonts w:eastAsia="Calibri"/>
          <w:b/>
          <w:bCs/>
          <w:lang w:val="en-US" w:eastAsia="en-US" w:bidi="ar-SA"/>
        </w:rPr>
        <w:t xml:space="preserve"> / Fase</w:t>
      </w:r>
      <w:r w:rsidRPr="00D61D17">
        <w:rPr>
          <w:rFonts w:eastAsia="Calibri"/>
          <w:b/>
          <w:bCs/>
          <w:lang w:val="id-ID" w:eastAsia="en-US" w:bidi="ar-SA"/>
        </w:rPr>
        <w:tab/>
        <w:t>:</w:t>
      </w:r>
      <w:r w:rsidRPr="00D61D17">
        <w:rPr>
          <w:rFonts w:eastAsia="Calibri"/>
          <w:b/>
          <w:bCs/>
          <w:lang w:val="id-ID" w:eastAsia="en-US" w:bidi="ar-SA"/>
        </w:rPr>
        <w:tab/>
        <w:t>X</w:t>
      </w:r>
      <w:r w:rsidRPr="00D61D17">
        <w:rPr>
          <w:rFonts w:eastAsia="Calibri"/>
          <w:b/>
          <w:bCs/>
          <w:lang w:val="en-US" w:eastAsia="en-US" w:bidi="ar-SA"/>
        </w:rPr>
        <w:t>I</w:t>
      </w:r>
      <w:r w:rsidRPr="00D61D17">
        <w:rPr>
          <w:rFonts w:eastAsia="Calibri"/>
          <w:b/>
          <w:bCs/>
          <w:lang w:val="id-ID" w:eastAsia="en-US" w:bidi="ar-SA"/>
        </w:rPr>
        <w:t xml:space="preserve"> (Se</w:t>
      </w:r>
      <w:r w:rsidRPr="00D61D17">
        <w:rPr>
          <w:rFonts w:eastAsia="Calibri"/>
          <w:b/>
          <w:bCs/>
          <w:lang w:val="en-US" w:eastAsia="en-US" w:bidi="ar-SA"/>
        </w:rPr>
        <w:t>belas</w:t>
      </w:r>
      <w:r w:rsidRPr="00D61D17">
        <w:rPr>
          <w:rFonts w:eastAsia="Calibri"/>
          <w:b/>
          <w:bCs/>
          <w:lang w:val="id-ID" w:eastAsia="en-US" w:bidi="ar-SA"/>
        </w:rPr>
        <w:t>)</w:t>
      </w:r>
      <w:r w:rsidRPr="00D61D17">
        <w:rPr>
          <w:rFonts w:eastAsia="Calibri"/>
          <w:b/>
          <w:bCs/>
          <w:lang w:val="en-US" w:eastAsia="en-US" w:bidi="ar-SA"/>
        </w:rPr>
        <w:t xml:space="preserve"> / F</w:t>
      </w:r>
    </w:p>
    <w:p w:rsidR="006A062A" w:rsidRPr="00D61D17" w:rsidP="00173D9F">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1D17">
        <w:rPr>
          <w:rFonts w:eastAsia="Calibri"/>
          <w:b/>
          <w:bCs/>
          <w:lang w:val="id-ID" w:eastAsia="en-US" w:bidi="ar-SA"/>
        </w:rPr>
        <w:t>Mata Pelajaran</w:t>
      </w:r>
      <w:r w:rsidRPr="00D61D17">
        <w:rPr>
          <w:rFonts w:eastAsia="Calibri"/>
          <w:b/>
          <w:bCs/>
          <w:lang w:val="id-ID" w:eastAsia="en-US" w:bidi="ar-SA"/>
        </w:rPr>
        <w:tab/>
        <w:t xml:space="preserve">: </w:t>
      </w:r>
      <w:r w:rsidRPr="00D61D17">
        <w:rPr>
          <w:rFonts w:eastAsia="Calibri"/>
          <w:b/>
          <w:bCs/>
          <w:lang w:val="id-ID" w:eastAsia="en-US" w:bidi="ar-SA"/>
        </w:rPr>
        <w:tab/>
      </w:r>
      <w:r w:rsidRPr="00D61D17">
        <w:rPr>
          <w:rFonts w:eastAsia="Calibri"/>
          <w:b/>
          <w:bCs/>
          <w:lang w:val="en-US" w:eastAsia="en-US" w:bidi="ar-SA"/>
        </w:rPr>
        <w:t>Prakarya (Pengolahan)</w:t>
      </w:r>
    </w:p>
    <w:p w:rsidR="009E73CE" w:rsidRPr="00D61D17" w:rsidP="00173D9F">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1D17">
        <w:rPr>
          <w:rFonts w:eastAsia="Calibri"/>
          <w:b/>
          <w:bCs/>
          <w:lang w:val="id-ID" w:eastAsia="en-US" w:bidi="ar-SA"/>
        </w:rPr>
        <w:t>Alokasi Waktu</w:t>
      </w:r>
      <w:r w:rsidRPr="00D61D17">
        <w:rPr>
          <w:rFonts w:eastAsia="Calibri"/>
          <w:b/>
          <w:bCs/>
          <w:lang w:val="id-ID" w:eastAsia="en-US" w:bidi="ar-SA"/>
        </w:rPr>
        <w:tab/>
        <w:t>:</w:t>
      </w:r>
      <w:r w:rsidRPr="00D61D17">
        <w:rPr>
          <w:rFonts w:eastAsia="Calibri"/>
          <w:b/>
          <w:bCs/>
          <w:lang w:val="id-ID" w:eastAsia="en-US" w:bidi="ar-SA"/>
        </w:rPr>
        <w:tab/>
      </w:r>
      <w:r w:rsidRPr="00D61D17" w:rsidR="00E9502C">
        <w:rPr>
          <w:rFonts w:eastAsia="Calibri"/>
          <w:b/>
          <w:bCs/>
          <w:lang w:val="en-US" w:eastAsia="en-US" w:bidi="ar-SA"/>
        </w:rPr>
        <w:t>2 JP</w:t>
      </w:r>
    </w:p>
    <w:p w:rsidR="009E73CE" w:rsidRPr="00D61D17" w:rsidP="00173D9F">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1D17">
        <w:rPr>
          <w:rFonts w:eastAsia="Calibri"/>
          <w:b/>
          <w:bCs/>
          <w:lang w:val="id-ID" w:eastAsia="en-US" w:bidi="ar-SA"/>
        </w:rPr>
        <w:t>Tahun Penyusunan</w:t>
      </w:r>
      <w:r w:rsidRPr="00D61D17">
        <w:rPr>
          <w:rFonts w:eastAsia="Calibri"/>
          <w:b/>
          <w:bCs/>
          <w:lang w:val="id-ID" w:eastAsia="en-US" w:bidi="ar-SA"/>
        </w:rPr>
        <w:tab/>
        <w:t xml:space="preserve">: </w:t>
      </w:r>
      <w:r w:rsidRPr="00D61D17">
        <w:rPr>
          <w:rFonts w:eastAsia="Calibri"/>
          <w:b/>
          <w:bCs/>
          <w:lang w:val="id-ID" w:eastAsia="en-US" w:bidi="ar-SA"/>
        </w:rPr>
        <w:tab/>
      </w:r>
      <w:r w:rsidRPr="00D61D17" w:rsidR="000866B7">
        <w:rPr>
          <w:rFonts w:eastAsia="Calibri"/>
          <w:b/>
          <w:bCs/>
          <w:lang w:val="en-US" w:eastAsia="en-US" w:bidi="ar-SA"/>
        </w:rPr>
        <w:t xml:space="preserve">20 </w:t>
      </w:r>
      <w:r w:rsidRPr="00D61D17" w:rsidR="000866B7">
        <w:rPr>
          <w:rFonts w:eastAsia="Calibri"/>
          <w:bCs/>
          <w:lang w:val="en-US" w:eastAsia="en-US" w:bidi="ar-SA"/>
        </w:rPr>
        <w:t>...</w:t>
      </w:r>
      <w:r w:rsidRPr="00D61D17" w:rsidR="000866B7">
        <w:rPr>
          <w:rFonts w:eastAsia="Calibri"/>
          <w:b/>
          <w:bCs/>
          <w:lang w:val="en-US" w:eastAsia="en-US" w:bidi="ar-SA"/>
        </w:rPr>
        <w:t xml:space="preserve"> / 20 </w:t>
      </w:r>
      <w:r w:rsidRPr="00D61D17" w:rsidR="000866B7">
        <w:rPr>
          <w:rFonts w:eastAsia="Calibri"/>
          <w:bCs/>
          <w:lang w:val="en-US" w:eastAsia="en-US" w:bidi="ar-SA"/>
        </w:rPr>
        <w:t>...</w:t>
      </w:r>
    </w:p>
    <w:p w:rsidR="00D51A72" w:rsidRPr="00D61D17" w:rsidP="00173D9F">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D61D17" w:rsidP="00173D9F">
      <w:pPr>
        <w:autoSpaceDE w:val="0"/>
        <w:autoSpaceDN w:val="0"/>
        <w:adjustRightInd w:val="0"/>
        <w:spacing w:before="60" w:after="60" w:line="240" w:lineRule="auto"/>
        <w:ind w:left="426"/>
        <w:jc w:val="both"/>
        <w:rPr>
          <w:rFonts w:eastAsia="Calibri"/>
          <w:b/>
          <w:bCs/>
          <w:caps/>
          <w:lang w:val="en-US" w:eastAsia="en-US" w:bidi="ar-SA"/>
        </w:rPr>
      </w:pPr>
      <w:r w:rsidRPr="00D61D17">
        <w:rPr>
          <w:rFonts w:eastAsia="Calibri"/>
          <w:b/>
          <w:bCs/>
          <w:caps/>
          <w:lang w:val="en-US" w:eastAsia="en-US" w:bidi="ar-SA"/>
        </w:rPr>
        <w:t>Capaian Pembelajaran</w:t>
      </w:r>
      <w:r w:rsidRPr="00D61D17" w:rsidR="00814ECD">
        <w:rPr>
          <w:rFonts w:eastAsia="Calibri"/>
          <w:b/>
          <w:bCs/>
          <w:caps/>
          <w:lang w:val="en-US" w:eastAsia="en-US" w:bidi="ar-SA"/>
        </w:rPr>
        <w:t xml:space="preserve"> FASE F</w:t>
      </w:r>
    </w:p>
    <w:p w:rsidR="006218AB" w:rsidRPr="00D61D17" w:rsidP="00173D9F">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29" style="width:3.6pt;height:0;margin-top:135.35pt;margin-left:314.25pt;mso-position-horizontal-relative:page;position:absolute;z-index:-251656192" coordorigin="6285,2707" coordsize="72,0">
            <v:shape id="_x0000_s1030" style="width:72;height:0;left:6285;position:absolute;top:2707" coordorigin="6285,2707" coordsize="72,0" path="m6285,2707l6357,2707e" filled="f" strokeweight="0.7pt">
              <v:path arrowok="t"/>
            </v:shape>
          </v:group>
        </w:pict>
      </w:r>
      <w:r w:rsidRPr="00D61D17">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D61D17">
        <w:rPr>
          <w:rFonts w:eastAsia="Bookman Old Style"/>
          <w:lang w:val="en-US" w:eastAsia="en-US" w:bidi="ar-SA"/>
        </w:rPr>
        <w:t xml:space="preserve"> </w:t>
      </w:r>
      <w:r w:rsidRPr="00D61D17">
        <w:rPr>
          <w:rFonts w:eastAsia="Bookman Old Style"/>
          <w:lang w:val="id-ID" w:eastAsia="en-US" w:bidi="ar-SA"/>
        </w:rPr>
        <w:t>/</w:t>
      </w:r>
      <w:r w:rsidRPr="00D61D17">
        <w:rPr>
          <w:rFonts w:eastAsia="Bookman Old Style"/>
          <w:lang w:val="en-US" w:eastAsia="en-US" w:bidi="ar-SA"/>
        </w:rPr>
        <w:t xml:space="preserve"> </w:t>
      </w:r>
      <w:r w:rsidRPr="00D61D17">
        <w:rPr>
          <w:rFonts w:eastAsia="Bookman Old Style"/>
          <w:lang w:val="id-ID" w:eastAsia="en-US" w:bidi="ar-SA"/>
        </w:rPr>
        <w:t>dampak lingkungan/teknologi produksinya.</w:t>
      </w:r>
    </w:p>
    <w:p w:rsidR="006218AB" w:rsidRPr="00D61D17" w:rsidP="00173D9F">
      <w:pPr>
        <w:spacing w:before="60" w:after="60" w:line="240" w:lineRule="auto"/>
        <w:ind w:left="426" w:right="70"/>
        <w:jc w:val="both"/>
        <w:rPr>
          <w:rFonts w:eastAsia="Bookman Old Style"/>
          <w:lang w:val="id-ID" w:eastAsia="en-US" w:bidi="ar-SA"/>
        </w:rPr>
      </w:pPr>
      <w:r w:rsidRPr="00D61D17">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D61D17" w:rsidP="00173D9F">
            <w:pPr>
              <w:spacing w:before="60" w:after="60" w:line="240" w:lineRule="auto"/>
              <w:ind w:left="57" w:right="57"/>
              <w:jc w:val="center"/>
              <w:rPr>
                <w:rFonts w:eastAsia="Bookman Old Style"/>
                <w:b/>
                <w:lang w:val="id-ID" w:eastAsia="en-US" w:bidi="ar-SA"/>
              </w:rPr>
            </w:pPr>
            <w:r w:rsidRPr="00D61D17">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D61D17" w:rsidP="00173D9F">
            <w:pPr>
              <w:spacing w:before="60" w:after="60" w:line="240" w:lineRule="auto"/>
              <w:ind w:left="57" w:right="57"/>
              <w:jc w:val="center"/>
              <w:rPr>
                <w:rFonts w:eastAsia="Bookman Old Style"/>
                <w:b/>
                <w:lang w:val="id-ID" w:eastAsia="en-US" w:bidi="ar-SA"/>
              </w:rPr>
            </w:pPr>
            <w:r w:rsidRPr="00D61D17">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Pr>
                <w:rFonts w:eastAsia="Bookman Old Style"/>
                <w:lang w:val="id-ID" w:eastAsia="en-US" w:bidi="ar-SA"/>
              </w:rPr>
            </w:pPr>
            <w:r w:rsidRPr="00D61D17">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ight="141"/>
              <w:jc w:val="both"/>
              <w:rPr>
                <w:rFonts w:eastAsia="Bookman Old Style"/>
                <w:lang w:val="id-ID" w:eastAsia="en-US" w:bidi="ar-SA"/>
              </w:rPr>
            </w:pPr>
            <w:r w:rsidRPr="00D61D17">
              <w:rPr>
                <w:rFonts w:eastAsia="Bookman Old Style"/>
                <w:lang w:val="id-ID" w:eastAsia="en-US" w:bidi="ar-SA"/>
              </w:rPr>
              <w:t xml:space="preserve">Peserta didik mampu mengeksplorasi desain produk kerajinan nusantara dan mancanegara berdasarkan nilai ergonomis, ekonomis, teknik, prosedur, </w:t>
            </w:r>
            <w:r w:rsidRPr="00D61D17">
              <w:rPr>
                <w:rFonts w:eastAsia="Bookman Old Style"/>
                <w:i/>
                <w:lang w:val="id-ID" w:eastAsia="en-US" w:bidi="ar-SA"/>
              </w:rPr>
              <w:t xml:space="preserve">display </w:t>
            </w:r>
            <w:r w:rsidRPr="00D61D17">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Pr>
                <w:rFonts w:eastAsia="Bookman Old Style"/>
                <w:lang w:val="id-ID" w:eastAsia="en-US" w:bidi="ar-SA"/>
              </w:rPr>
            </w:pPr>
            <w:r w:rsidRPr="00D61D17">
              <w:rPr>
                <w:rFonts w:eastAsia="Bookman Old Style"/>
                <w:lang w:val="id-ID" w:eastAsia="en-US" w:bidi="ar-SA"/>
              </w:rPr>
              <w:t>Desain</w:t>
            </w:r>
            <w:r w:rsidRPr="00D61D17" w:rsidR="005E6195">
              <w:rPr>
                <w:rFonts w:eastAsia="Bookman Old Style"/>
                <w:lang w:val="en-US" w:eastAsia="en-US" w:bidi="ar-SA"/>
              </w:rPr>
              <w:t xml:space="preserve"> </w:t>
            </w:r>
            <w:r w:rsidRPr="00D61D17">
              <w:rPr>
                <w:rFonts w:eastAsia="Bookman Old Style"/>
                <w:lang w:val="id-ID" w:eastAsia="en-US" w:bidi="ar-SA"/>
              </w:rPr>
              <w:t>/</w:t>
            </w:r>
            <w:r w:rsidRPr="00D61D17" w:rsidR="005E6195">
              <w:rPr>
                <w:rFonts w:eastAsia="Bookman Old Style"/>
                <w:lang w:val="en-US" w:eastAsia="en-US" w:bidi="ar-SA"/>
              </w:rPr>
              <w:t xml:space="preserve"> </w:t>
            </w:r>
            <w:r w:rsidRPr="00D61D17">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ight="141"/>
              <w:jc w:val="both"/>
              <w:rPr>
                <w:rFonts w:eastAsia="Bookman Old Style"/>
                <w:lang w:val="id-ID" w:eastAsia="en-US" w:bidi="ar-SA"/>
              </w:rPr>
            </w:pPr>
            <w:r w:rsidRPr="00D61D17">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Pr>
                <w:rFonts w:eastAsia="Bookman Old Style"/>
                <w:lang w:val="id-ID" w:eastAsia="en-US" w:bidi="ar-SA"/>
              </w:rPr>
            </w:pPr>
            <w:r w:rsidRPr="00D61D17">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ight="141"/>
              <w:jc w:val="both"/>
              <w:rPr>
                <w:rFonts w:eastAsia="Bookman Old Style"/>
                <w:lang w:val="id-ID" w:eastAsia="en-US" w:bidi="ar-SA"/>
              </w:rPr>
            </w:pPr>
            <w:r w:rsidRPr="00D61D17">
              <w:rPr>
                <w:rFonts w:eastAsia="Bookman Old Style"/>
                <w:lang w:val="id-ID" w:eastAsia="en-US" w:bidi="ar-SA"/>
              </w:rPr>
              <w:t xml:space="preserve">Peserta  didik  mampu  mengembangkan produk kerajinan nusantara dan mancanegara berdasarkan proposal atau desain dan ditampilkan dalam bentuk </w:t>
            </w:r>
            <w:r w:rsidRPr="00D61D17">
              <w:rPr>
                <w:rFonts w:eastAsia="Bookman Old Style"/>
                <w:i/>
                <w:lang w:val="id-ID" w:eastAsia="en-US" w:bidi="ar-SA"/>
              </w:rPr>
              <w:t xml:space="preserve">display </w:t>
            </w:r>
            <w:r w:rsidRPr="00D61D17">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Pr>
                <w:rFonts w:eastAsia="Bookman Old Style"/>
                <w:lang w:val="id-ID" w:eastAsia="en-US" w:bidi="ar-SA"/>
              </w:rPr>
            </w:pPr>
            <w:r w:rsidRPr="00D61D17">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D61D17" w:rsidP="00173D9F">
            <w:pPr>
              <w:spacing w:before="60" w:after="60" w:line="240" w:lineRule="auto"/>
              <w:ind w:left="93" w:right="141"/>
              <w:jc w:val="both"/>
              <w:rPr>
                <w:rFonts w:eastAsia="Bookman Old Style"/>
                <w:lang w:val="id-ID" w:eastAsia="en-US" w:bidi="ar-SA"/>
              </w:rPr>
            </w:pPr>
            <w:r w:rsidRPr="00D61D17">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B</w:t>
      </w:r>
      <w:r w:rsidRPr="00D61D17">
        <w:rPr>
          <w:b/>
          <w:bCs/>
          <w:lang w:val="en-US" w:eastAsia="en-US" w:bidi="ar-SA"/>
        </w:rPr>
        <w:t>.</w:t>
      </w:r>
      <w:r w:rsidRPr="00D61D17">
        <w:rPr>
          <w:b/>
          <w:bCs/>
          <w:lang w:val="en-US" w:eastAsia="en-US" w:bidi="ar-SA"/>
        </w:rPr>
        <w:tab/>
      </w:r>
      <w:r w:rsidRPr="00D61D17">
        <w:rPr>
          <w:b/>
          <w:bCs/>
          <w:lang w:val="id-ID" w:eastAsia="en-US" w:bidi="ar-SA"/>
        </w:rPr>
        <w:t>KOMPETENSI AWAL</w:t>
      </w:r>
    </w:p>
    <w:p w:rsidR="00CA52C9" w:rsidRPr="00D61D17" w:rsidP="00173D9F">
      <w:pPr>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Seperti kalian ketahui, Indonesia merupakan negara yang kaya akan ragam budaya dan tradisi. Setiap daerah mempunyai ciri khas masing-masing, termasuk ragam makanan khasnya. Kondisi </w:t>
      </w:r>
      <w:r w:rsidRPr="00D61D17">
        <w:rPr>
          <w:rFonts w:eastAsia="Calibri"/>
          <w:color w:val="000000"/>
          <w:lang w:val="en-US" w:eastAsia="en-US" w:bidi="ar-SA"/>
        </w:rPr>
        <w:t xml:space="preserve">geografis yang berbeda-beda setiap daerah menyebabkan hasil bumi juga berbeda, sehingga menyebabkan jenis makanan khas setiap daerah juga mempunyai ciri khas yang berbeda pula. </w:t>
      </w:r>
    </w:p>
    <w:p w:rsidR="00CA52C9" w:rsidRPr="00D61D17" w:rsidP="00173D9F">
      <w:pPr>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Makanan khas asli daerah umumnya terbuat dari bahan pangan nabati dan hewani. Teknik pengolahan serta pengemasan makanan khas daerah sangat beragam tergantung dari jenis bahan makanan khas daerah tersebut. Modul ini berisi tentang sistem pengolahan makanan khas asli daerah dari bahan pangan nabati dan hewani yang terdiri dari bahan dan alat pengolahan makanan khas asli daerah; macam-macam makanan khas asli daerah; teknik pengolahan, pengemasan, dan pengawetan makanan khas asli daerah. </w:t>
      </w:r>
    </w:p>
    <w:p w:rsidR="005F59A5" w:rsidRPr="00D61D17" w:rsidP="00173D9F">
      <w:pPr>
        <w:spacing w:before="60" w:after="60" w:line="240" w:lineRule="auto"/>
        <w:ind w:left="426"/>
        <w:jc w:val="both"/>
        <w:rPr>
          <w:lang w:val="en-US" w:eastAsia="en-US" w:bidi="ar-SA"/>
        </w:rPr>
      </w:pPr>
      <w:r w:rsidRPr="00D61D17">
        <w:rPr>
          <w:rFonts w:eastAsia="Calibri"/>
          <w:color w:val="000000"/>
          <w:lang w:val="en-US" w:eastAsia="en-US" w:bidi="ar-SA"/>
        </w:rPr>
        <w:t xml:space="preserve">Semoga modul ini bermanfaat untuk kalian pelajari dan menambah wawasan kalian tentang makanan khas daerah Indonesia. Pada akhirnya, mempelajari modul ini menjadikan kalian semakin bangga akan keragaman makanan khas daerah negara kita tercinta, Indonesia. </w:t>
      </w:r>
    </w:p>
    <w:p w:rsidR="003B68D9"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C</w:t>
      </w:r>
      <w:r w:rsidRPr="00D61D17">
        <w:rPr>
          <w:b/>
          <w:bCs/>
          <w:lang w:val="en-US" w:eastAsia="en-US" w:bidi="ar-SA"/>
        </w:rPr>
        <w:t>.</w:t>
      </w:r>
      <w:r w:rsidRPr="00D61D17">
        <w:rPr>
          <w:b/>
          <w:bCs/>
          <w:lang w:val="en-US" w:eastAsia="en-US" w:bidi="ar-SA"/>
        </w:rPr>
        <w:tab/>
      </w:r>
      <w:r w:rsidRPr="00D61D17">
        <w:rPr>
          <w:b/>
          <w:bCs/>
          <w:lang w:val="id-ID" w:eastAsia="en-US" w:bidi="ar-SA"/>
        </w:rPr>
        <w:t>PROFIL PELAJAR PANCASILA</w:t>
      </w:r>
    </w:p>
    <w:p w:rsidR="006218AB" w:rsidRPr="00D61D17" w:rsidP="00173D9F">
      <w:pPr>
        <w:numPr>
          <w:ilvl w:val="0"/>
          <w:numId w:val="9"/>
        </w:numPr>
        <w:tabs>
          <w:tab w:val="left" w:pos="709"/>
        </w:tabs>
        <w:spacing w:before="60" w:after="60" w:line="240" w:lineRule="auto"/>
        <w:ind w:left="709" w:hanging="284"/>
        <w:contextualSpacing w:val="0"/>
        <w:jc w:val="both"/>
        <w:rPr>
          <w:rFonts w:eastAsia="Bookman Old Style"/>
          <w:lang w:val="en-US" w:eastAsia="en-US" w:bidi="ar-SA"/>
        </w:rPr>
      </w:pPr>
      <w:r w:rsidRPr="00D61D17">
        <w:rPr>
          <w:rFonts w:eastAsia="Bookman Old Style"/>
          <w:lang w:val="en-US" w:eastAsia="en-US" w:bidi="ar-SA"/>
        </w:rPr>
        <w:t>Bernalar Kritis</w:t>
      </w:r>
      <w:r w:rsidRPr="00D61D17">
        <w:rPr>
          <w:rFonts w:eastAsia="Bookman Old Style"/>
          <w:lang w:val="en-US" w:eastAsia="en-US" w:bidi="ar-SA"/>
        </w:rPr>
        <w:tab/>
        <w:t>: Berani mengungkapkan ide dan menanggapi ketika diskusi kelas dan kerja kelompok</w:t>
      </w:r>
    </w:p>
    <w:p w:rsidR="006218AB" w:rsidRPr="00D61D17" w:rsidP="00173D9F">
      <w:pPr>
        <w:numPr>
          <w:ilvl w:val="0"/>
          <w:numId w:val="9"/>
        </w:numPr>
        <w:tabs>
          <w:tab w:val="left" w:pos="709"/>
        </w:tabs>
        <w:spacing w:before="60" w:after="60" w:line="240" w:lineRule="auto"/>
        <w:ind w:left="709" w:hanging="284"/>
        <w:contextualSpacing w:val="0"/>
        <w:jc w:val="both"/>
        <w:rPr>
          <w:rFonts w:eastAsia="Bookman Old Style"/>
          <w:lang w:val="en-US" w:eastAsia="en-US" w:bidi="ar-SA"/>
        </w:rPr>
      </w:pPr>
      <w:r w:rsidRPr="00D61D17">
        <w:rPr>
          <w:rFonts w:eastAsia="Bookman Old Style"/>
          <w:lang w:val="en-US" w:eastAsia="en-US" w:bidi="ar-SA"/>
        </w:rPr>
        <w:t>Kreatif : Menemukan pola matematika dan mampu menyelesaikan soal dengan cara sendiri</w:t>
      </w:r>
    </w:p>
    <w:p w:rsidR="003B68D9"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D</w:t>
      </w:r>
      <w:r w:rsidRPr="00D61D17">
        <w:rPr>
          <w:b/>
          <w:bCs/>
          <w:lang w:val="en-US" w:eastAsia="en-US" w:bidi="ar-SA"/>
        </w:rPr>
        <w:t>.</w:t>
      </w:r>
      <w:r w:rsidRPr="00D61D17">
        <w:rPr>
          <w:b/>
          <w:bCs/>
          <w:lang w:val="en-US" w:eastAsia="en-US" w:bidi="ar-SA"/>
        </w:rPr>
        <w:tab/>
      </w:r>
      <w:r w:rsidRPr="00D61D17">
        <w:rPr>
          <w:b/>
          <w:bCs/>
          <w:lang w:val="id-ID" w:eastAsia="en-US" w:bidi="ar-SA"/>
        </w:rPr>
        <w:t>SARANA DAN PRASARANA</w:t>
      </w:r>
    </w:p>
    <w:p w:rsidR="006218AB" w:rsidRPr="00D61D17" w:rsidP="00173D9F">
      <w:pPr>
        <w:numPr>
          <w:ilvl w:val="0"/>
          <w:numId w:val="9"/>
        </w:numPr>
        <w:tabs>
          <w:tab w:val="left" w:pos="709"/>
        </w:tabs>
        <w:spacing w:before="60" w:after="60" w:line="240" w:lineRule="auto"/>
        <w:ind w:left="709" w:hanging="284"/>
        <w:contextualSpacing w:val="0"/>
        <w:jc w:val="both"/>
        <w:rPr>
          <w:rFonts w:eastAsia="Bookman Old Style"/>
          <w:lang w:val="en-US" w:eastAsia="en-US" w:bidi="ar-SA"/>
        </w:rPr>
      </w:pPr>
      <w:r w:rsidRPr="00D61D17">
        <w:rPr>
          <w:rFonts w:eastAsia="Bookman Old Style"/>
          <w:lang w:val="en-US" w:eastAsia="en-US" w:bidi="ar-SA"/>
        </w:rPr>
        <w:t>Media : Akses internet, video youtube, PPT</w:t>
      </w:r>
    </w:p>
    <w:p w:rsidR="006218AB" w:rsidRPr="00D61D17" w:rsidP="00173D9F">
      <w:pPr>
        <w:numPr>
          <w:ilvl w:val="0"/>
          <w:numId w:val="9"/>
        </w:numPr>
        <w:tabs>
          <w:tab w:val="left" w:pos="709"/>
        </w:tabs>
        <w:spacing w:before="60" w:after="60" w:line="240" w:lineRule="auto"/>
        <w:ind w:left="709" w:hanging="284"/>
        <w:contextualSpacing w:val="0"/>
        <w:jc w:val="both"/>
        <w:rPr>
          <w:rFonts w:eastAsia="Bookman Old Style"/>
          <w:lang w:val="en-US" w:eastAsia="en-US" w:bidi="ar-SA"/>
        </w:rPr>
      </w:pPr>
      <w:r w:rsidRPr="00D61D17">
        <w:rPr>
          <w:rFonts w:eastAsia="Bookman Old Style"/>
          <w:lang w:val="en-US" w:eastAsia="en-US" w:bidi="ar-SA"/>
        </w:rPr>
        <w:t>Alat dan bahan : Poster / gambar materi ajar, video pembelajaran, LCD royektor, Laptop.</w:t>
      </w:r>
    </w:p>
    <w:p w:rsidR="006218AB" w:rsidRPr="00D61D17" w:rsidP="00173D9F">
      <w:pPr>
        <w:numPr>
          <w:ilvl w:val="0"/>
          <w:numId w:val="9"/>
        </w:numPr>
        <w:tabs>
          <w:tab w:val="left" w:pos="709"/>
        </w:tabs>
        <w:spacing w:before="60" w:after="60" w:line="240" w:lineRule="auto"/>
        <w:ind w:left="709" w:hanging="284"/>
        <w:contextualSpacing w:val="0"/>
        <w:jc w:val="both"/>
        <w:rPr>
          <w:rFonts w:eastAsia="Bookman Old Style"/>
          <w:lang w:val="en-US" w:eastAsia="en-US" w:bidi="ar-SA"/>
        </w:rPr>
      </w:pPr>
      <w:r w:rsidRPr="00D61D17">
        <w:rPr>
          <w:rFonts w:eastAsia="Bookman Old Style"/>
          <w:lang w:val="en-US" w:eastAsia="en-US" w:bidi="ar-SA"/>
        </w:rPr>
        <w:t>Sumber bahan ajar Bacaan : Buku Teks, Lembar Kerja, dan referensi lain yang mendukung</w:t>
      </w:r>
    </w:p>
    <w:p w:rsidR="003B68D9"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E</w:t>
      </w:r>
      <w:r w:rsidRPr="00D61D17">
        <w:rPr>
          <w:b/>
          <w:bCs/>
          <w:lang w:val="en-US" w:eastAsia="en-US" w:bidi="ar-SA"/>
        </w:rPr>
        <w:t>.</w:t>
      </w:r>
      <w:r w:rsidRPr="00D61D17">
        <w:rPr>
          <w:b/>
          <w:bCs/>
          <w:lang w:val="en-US" w:eastAsia="en-US" w:bidi="ar-SA"/>
        </w:rPr>
        <w:tab/>
      </w:r>
      <w:r w:rsidRPr="00D61D17">
        <w:rPr>
          <w:b/>
          <w:bCs/>
          <w:lang w:val="id-ID" w:eastAsia="en-US" w:bidi="ar-SA"/>
        </w:rPr>
        <w:t>TARGET PESERTA DIDIK</w:t>
      </w:r>
    </w:p>
    <w:p w:rsidR="003B68D9" w:rsidRPr="00D61D17" w:rsidP="00173D9F">
      <w:pPr>
        <w:spacing w:before="60" w:after="60" w:line="240" w:lineRule="auto"/>
        <w:ind w:left="426"/>
        <w:jc w:val="both"/>
        <w:rPr>
          <w:lang w:val="en-US" w:eastAsia="en-US" w:bidi="ar-SA"/>
        </w:rPr>
      </w:pPr>
      <w:r w:rsidRPr="00D61D17">
        <w:rPr>
          <w:rFonts w:eastAsia="Calibri"/>
          <w:color w:val="000000"/>
          <w:lang w:val="id-ID" w:eastAsia="en-US" w:bidi="ar-SA"/>
        </w:rPr>
        <w:t>Peserta didik reguler</w:t>
      </w:r>
      <w:r w:rsidRPr="00D61D17" w:rsidR="00D313ED">
        <w:rPr>
          <w:rFonts w:eastAsia="Calibri"/>
          <w:color w:val="000000"/>
          <w:lang w:val="en-US" w:eastAsia="en-US" w:bidi="ar-SA"/>
        </w:rPr>
        <w:t>/</w:t>
      </w:r>
      <w:r w:rsidRPr="00D61D17">
        <w:rPr>
          <w:rFonts w:eastAsia="Calibri"/>
          <w:color w:val="000000"/>
          <w:lang w:val="id-ID" w:eastAsia="en-US" w:bidi="ar-SA"/>
        </w:rPr>
        <w:t>umum</w:t>
      </w:r>
      <w:r w:rsidRPr="00D61D17" w:rsidR="00580C93">
        <w:rPr>
          <w:rFonts w:eastAsia="Calibri"/>
          <w:color w:val="000000"/>
          <w:lang w:val="en-US" w:eastAsia="en-US" w:bidi="ar-SA"/>
        </w:rPr>
        <w:t>;</w:t>
      </w:r>
      <w:r w:rsidRPr="00D61D17">
        <w:rPr>
          <w:rFonts w:eastAsia="Calibri"/>
          <w:color w:val="000000"/>
          <w:lang w:val="id-ID" w:eastAsia="en-US" w:bidi="ar-SA"/>
        </w:rPr>
        <w:t xml:space="preserve"> tidak ada kesulitan dalam memahami materi ajar.</w:t>
      </w:r>
    </w:p>
    <w:p w:rsidR="003B68D9" w:rsidRPr="00D61D17" w:rsidP="00173D9F">
      <w:pPr>
        <w:tabs>
          <w:tab w:val="left" w:pos="426"/>
        </w:tabs>
        <w:spacing w:before="60" w:after="60" w:line="240" w:lineRule="auto"/>
        <w:jc w:val="both"/>
        <w:rPr>
          <w:b/>
          <w:bCs/>
          <w:lang w:val="en-US" w:eastAsia="en-US" w:bidi="ar-SA"/>
        </w:rPr>
      </w:pPr>
    </w:p>
    <w:p w:rsidR="0075195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F</w:t>
      </w:r>
      <w:r w:rsidRPr="00D61D17" w:rsidR="009E73CE">
        <w:rPr>
          <w:b/>
          <w:bCs/>
          <w:lang w:val="id-ID" w:eastAsia="en-US" w:bidi="ar-SA"/>
        </w:rPr>
        <w:t>.</w:t>
      </w:r>
      <w:r w:rsidRPr="00D61D17" w:rsidR="009E73CE">
        <w:rPr>
          <w:b/>
          <w:bCs/>
          <w:lang w:val="id-ID" w:eastAsia="en-US" w:bidi="ar-SA"/>
        </w:rPr>
        <w:tab/>
        <w:t>MODEL PEMBELAJARAN</w:t>
      </w:r>
    </w:p>
    <w:p w:rsidR="009E73CE" w:rsidRPr="00D61D17" w:rsidP="00173D9F">
      <w:pPr>
        <w:spacing w:before="60" w:after="60" w:line="240" w:lineRule="auto"/>
        <w:ind w:left="426"/>
        <w:jc w:val="both"/>
        <w:rPr>
          <w:lang w:val="en-US" w:eastAsia="en-US" w:bidi="ar-SA"/>
        </w:rPr>
      </w:pPr>
      <w:r w:rsidRPr="00D61D17">
        <w:rPr>
          <w:rFonts w:eastAsia="Calibri"/>
          <w:i/>
          <w:iCs/>
          <w:color w:val="000000"/>
          <w:lang w:val="id-ID" w:eastAsia="en-US" w:bidi="ar-SA"/>
        </w:rPr>
        <w:t>Blended learning</w:t>
      </w:r>
      <w:r w:rsidRPr="00D61D17">
        <w:rPr>
          <w:rFonts w:eastAsia="Calibri"/>
          <w:color w:val="000000"/>
          <w:lang w:val="id-ID" w:eastAsia="en-US" w:bidi="ar-SA"/>
        </w:rPr>
        <w:t xml:space="preserve"> melalui model pembelajaran dengan menggunakan </w:t>
      </w:r>
      <w:r w:rsidRPr="00D61D17">
        <w:rPr>
          <w:rFonts w:eastAsia="Calibri"/>
          <w:i/>
          <w:iCs/>
          <w:color w:val="000000"/>
          <w:lang w:val="id-ID" w:eastAsia="en-US" w:bidi="ar-SA"/>
        </w:rPr>
        <w:t xml:space="preserve">Project Based Learning </w:t>
      </w:r>
      <w:r w:rsidRPr="00D61D17">
        <w:rPr>
          <w:rFonts w:eastAsia="Calibri"/>
          <w:color w:val="000000"/>
          <w:lang w:val="id-ID" w:eastAsia="en-US" w:bidi="ar-SA"/>
        </w:rPr>
        <w:t xml:space="preserve">(PBL) terintegrasi pembelajaran berdiferensiasi berbasis </w:t>
      </w:r>
      <w:r w:rsidRPr="00D61D17">
        <w:rPr>
          <w:rFonts w:eastAsia="Calibri"/>
          <w:i/>
          <w:iCs/>
          <w:color w:val="000000"/>
          <w:lang w:val="id-ID" w:eastAsia="en-US" w:bidi="ar-SA"/>
        </w:rPr>
        <w:t xml:space="preserve">Social Emotional Learning </w:t>
      </w:r>
      <w:r w:rsidRPr="00D61D17">
        <w:rPr>
          <w:rFonts w:eastAsia="Calibri"/>
          <w:color w:val="000000"/>
          <w:lang w:val="id-ID" w:eastAsia="en-US" w:bidi="ar-SA"/>
        </w:rPr>
        <w:t>(SEL).</w:t>
      </w:r>
    </w:p>
    <w:p w:rsidR="00F52DE4" w:rsidRPr="00D61D17" w:rsidP="00173D9F">
      <w:pPr>
        <w:spacing w:before="60" w:after="60" w:line="240" w:lineRule="auto"/>
        <w:jc w:val="both"/>
        <w:rPr>
          <w:lang w:val="en-US" w:eastAsia="en-US" w:bidi="ar-SA"/>
        </w:rPr>
      </w:pPr>
      <w:r w:rsidRPr="00D61D17">
        <w:rPr>
          <w:lang w:val="en-US" w:eastAsia="en-US" w:bidi="ar-SA"/>
        </w:rPr>
        <w:br w:type="page"/>
      </w:r>
    </w:p>
    <w:p w:rsidR="009E73CE" w:rsidRPr="00D61D17" w:rsidP="00173D9F">
      <w:pPr>
        <w:shd w:val="clear" w:color="auto" w:fill="FABF8F" w:themeFill="accent6" w:themeFillTint="99"/>
        <w:spacing w:before="60" w:after="60" w:line="240" w:lineRule="auto"/>
        <w:jc w:val="center"/>
        <w:rPr>
          <w:b/>
          <w:bCs/>
          <w:lang w:val="en-US" w:eastAsia="en-US" w:bidi="ar-SA"/>
        </w:rPr>
      </w:pPr>
      <w:r w:rsidRPr="00D61D17">
        <w:rPr>
          <w:b/>
          <w:bCs/>
          <w:lang w:val="en-US" w:eastAsia="en-US" w:bidi="ar-SA"/>
        </w:rPr>
        <w:t>KOMPONEN INTI</w:t>
      </w:r>
    </w:p>
    <w:p w:rsidR="005B75E4" w:rsidRPr="00D61D17" w:rsidP="00173D9F">
      <w:pPr>
        <w:spacing w:before="60" w:after="60" w:line="240" w:lineRule="auto"/>
        <w:jc w:val="both"/>
        <w:rPr>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A</w:t>
      </w:r>
      <w:r w:rsidRPr="00D61D17">
        <w:rPr>
          <w:b/>
          <w:bCs/>
          <w:lang w:val="id-ID" w:eastAsia="en-US" w:bidi="ar-SA"/>
        </w:rPr>
        <w:t>.</w:t>
      </w:r>
      <w:r w:rsidRPr="00D61D17">
        <w:rPr>
          <w:b/>
          <w:bCs/>
          <w:lang w:val="id-ID" w:eastAsia="en-US" w:bidi="ar-SA"/>
        </w:rPr>
        <w:tab/>
      </w:r>
      <w:r w:rsidRPr="00D61D17" w:rsidR="007A138E">
        <w:rPr>
          <w:b/>
          <w:bCs/>
          <w:lang w:val="id-ID" w:eastAsia="en-US" w:bidi="ar-SA"/>
        </w:rPr>
        <w:t>TUJUAN PEMBELAJARAN</w:t>
      </w:r>
    </w:p>
    <w:p w:rsidR="00E8429C" w:rsidRPr="00D61D17" w:rsidP="00173D9F">
      <w:pPr>
        <w:numPr>
          <w:ilvl w:val="0"/>
          <w:numId w:val="9"/>
        </w:numPr>
        <w:tabs>
          <w:tab w:val="left" w:pos="709"/>
        </w:tabs>
        <w:spacing w:before="60" w:after="60" w:line="240" w:lineRule="auto"/>
        <w:ind w:left="709" w:hanging="283"/>
        <w:contextualSpacing/>
        <w:jc w:val="both"/>
        <w:rPr>
          <w:rFonts w:eastAsia="Bookman Old Style"/>
          <w:lang w:val="en-US" w:eastAsia="en-US" w:bidi="ar-SA"/>
        </w:rPr>
      </w:pPr>
      <w:r w:rsidRPr="00D61D17">
        <w:rPr>
          <w:rFonts w:eastAsia="Bookman Old Style"/>
          <w:lang w:val="en-US" w:eastAsia="en-US" w:bidi="ar-SA"/>
        </w:rPr>
        <w:t xml:space="preserve">Menjelaskan bahan dan alat pengolahan makanan khas asli daerah. </w:t>
      </w:r>
    </w:p>
    <w:p w:rsidR="00E8429C" w:rsidRPr="00D61D17" w:rsidP="00173D9F">
      <w:pPr>
        <w:numPr>
          <w:ilvl w:val="0"/>
          <w:numId w:val="9"/>
        </w:numPr>
        <w:tabs>
          <w:tab w:val="left" w:pos="709"/>
        </w:tabs>
        <w:spacing w:before="60" w:after="60" w:line="240" w:lineRule="auto"/>
        <w:ind w:left="709" w:hanging="283"/>
        <w:contextualSpacing/>
        <w:jc w:val="both"/>
        <w:rPr>
          <w:rFonts w:eastAsia="Calibri"/>
          <w:color w:val="000000"/>
          <w:lang w:val="en-US" w:eastAsia="en-US" w:bidi="ar-SA"/>
        </w:rPr>
      </w:pPr>
      <w:r w:rsidRPr="00D61D17">
        <w:rPr>
          <w:rFonts w:eastAsia="Bookman Old Style"/>
          <w:lang w:val="en-US" w:eastAsia="en-US" w:bidi="ar-SA"/>
        </w:rPr>
        <w:t>Menganalisis</w:t>
      </w:r>
      <w:r w:rsidRPr="00D61D17">
        <w:rPr>
          <w:rFonts w:eastAsia="Calibri"/>
          <w:color w:val="000000"/>
          <w:lang w:val="en-US" w:eastAsia="en-US" w:bidi="ar-SA"/>
        </w:rPr>
        <w:t xml:space="preserve"> macam-macam makanan khas asli daerah dari bahan pangan nabati dan hewani. </w:t>
      </w:r>
    </w:p>
    <w:p w:rsidR="00196144"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B</w:t>
      </w:r>
      <w:r w:rsidRPr="00D61D17">
        <w:rPr>
          <w:b/>
          <w:bCs/>
          <w:lang w:val="id-ID" w:eastAsia="en-US" w:bidi="ar-SA"/>
        </w:rPr>
        <w:t>.</w:t>
      </w:r>
      <w:r w:rsidRPr="00D61D17">
        <w:rPr>
          <w:b/>
          <w:bCs/>
          <w:lang w:val="id-ID" w:eastAsia="en-US" w:bidi="ar-SA"/>
        </w:rPr>
        <w:tab/>
      </w:r>
      <w:r w:rsidRPr="00D61D17" w:rsidR="007A138E">
        <w:rPr>
          <w:b/>
          <w:bCs/>
          <w:lang w:val="id-ID" w:eastAsia="en-US" w:bidi="ar-SA"/>
        </w:rPr>
        <w:t>PEMAHAMAN BERMAKNA</w:t>
      </w:r>
    </w:p>
    <w:p w:rsidR="00562792" w:rsidRPr="00D61D17" w:rsidP="00173D9F">
      <w:pPr>
        <w:spacing w:before="60" w:after="60" w:line="240" w:lineRule="auto"/>
        <w:ind w:left="426"/>
        <w:jc w:val="both"/>
        <w:rPr>
          <w:rFonts w:eastAsia="Bookman Old Style"/>
          <w:lang w:val="id-ID" w:eastAsia="en-US" w:bidi="ar-SA"/>
        </w:rPr>
      </w:pPr>
      <w:r w:rsidRPr="00D61D17">
        <w:rPr>
          <w:rFonts w:eastAsia="Calibri"/>
          <w:lang w:val="id-ID" w:eastAsia="en-US" w:bidi="ar-SA"/>
        </w:rPr>
        <w:t xml:space="preserve">Menyadari bahwa </w:t>
      </w:r>
      <w:r w:rsidRPr="00D61D17" w:rsidR="00173D9F">
        <w:rPr>
          <w:rFonts w:eastAsia="Calibri"/>
          <w:bCs/>
          <w:i/>
          <w:lang w:val="id-ID" w:eastAsia="en-US" w:bidi="ar-SA"/>
        </w:rPr>
        <w:t>Bahan dan Alat Pengolahan Makanan Khas Asli Daerah</w:t>
      </w:r>
      <w:r w:rsidRPr="00D61D17" w:rsidR="00173D9F">
        <w:rPr>
          <w:rFonts w:eastAsia="Calibri"/>
          <w:b/>
          <w:bCs/>
          <w:lang w:val="id-ID" w:eastAsia="en-US" w:bidi="ar-SA"/>
        </w:rPr>
        <w:t xml:space="preserve"> </w:t>
      </w:r>
      <w:r w:rsidRPr="00D61D17">
        <w:rPr>
          <w:rFonts w:eastAsia="Calibri"/>
          <w:lang w:val="id-ID" w:eastAsia="en-US" w:bidi="ar-SA"/>
        </w:rPr>
        <w:t xml:space="preserve">dapat digunakan untuk menyelesaikan masalah </w:t>
      </w:r>
      <w:r w:rsidRPr="00D61D17">
        <w:rPr>
          <w:rFonts w:eastAsia="Calibri"/>
          <w:lang w:val="en-US" w:eastAsia="en-US" w:bidi="ar-SA"/>
        </w:rPr>
        <w:t xml:space="preserve">dalam kehidupan </w:t>
      </w:r>
      <w:r w:rsidRPr="00D61D17">
        <w:rPr>
          <w:rFonts w:eastAsia="Calibri"/>
          <w:lang w:val="id-ID" w:eastAsia="en-US" w:bidi="ar-SA"/>
        </w:rPr>
        <w:t>sehari-hari</w:t>
      </w:r>
      <w:r w:rsidRPr="00D61D17">
        <w:rPr>
          <w:rFonts w:eastAsia="Calibri"/>
          <w:lang w:val="en-US" w:eastAsia="en-US" w:bidi="ar-SA"/>
        </w:rPr>
        <w:t>.</w:t>
      </w:r>
    </w:p>
    <w:p w:rsidR="00196144"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C</w:t>
      </w:r>
      <w:r w:rsidRPr="00D61D17">
        <w:rPr>
          <w:b/>
          <w:bCs/>
          <w:lang w:val="id-ID" w:eastAsia="en-US" w:bidi="ar-SA"/>
        </w:rPr>
        <w:t>.</w:t>
      </w:r>
      <w:r w:rsidRPr="00D61D17">
        <w:rPr>
          <w:b/>
          <w:bCs/>
          <w:lang w:val="id-ID" w:eastAsia="en-US" w:bidi="ar-SA"/>
        </w:rPr>
        <w:tab/>
      </w:r>
      <w:r w:rsidRPr="00D61D17" w:rsidR="007A138E">
        <w:rPr>
          <w:b/>
          <w:bCs/>
          <w:lang w:val="id-ID" w:eastAsia="en-US" w:bidi="ar-SA"/>
        </w:rPr>
        <w:t>PERTANYAAN PEMANTIK</w:t>
      </w:r>
    </w:p>
    <w:p w:rsidR="000B20B9" w:rsidRPr="00D61D17" w:rsidP="00173D9F">
      <w:pPr>
        <w:numPr>
          <w:ilvl w:val="0"/>
          <w:numId w:val="10"/>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D61D17">
        <w:rPr>
          <w:lang w:val="en-US" w:eastAsia="en-US" w:bidi="ar-SA"/>
        </w:rPr>
        <w:t xml:space="preserve">Guru </w:t>
      </w:r>
      <w:r w:rsidRPr="00D61D17">
        <w:rPr>
          <w:rFonts w:eastAsia="Calibri"/>
          <w:lang w:val="en-US" w:eastAsia="en-US" w:bidi="ar-SA"/>
        </w:rPr>
        <w:t>mengajukan</w:t>
      </w:r>
      <w:r w:rsidRPr="00D61D17">
        <w:rPr>
          <w:lang w:val="en-US" w:eastAsia="en-US" w:bidi="ar-SA"/>
        </w:rPr>
        <w:t xml:space="preserve"> pertanyaan </w:t>
      </w:r>
      <w:r w:rsidRPr="00D61D17" w:rsidR="00F86AE1">
        <w:rPr>
          <w:lang w:val="en-US" w:eastAsia="en-US" w:bidi="ar-SA"/>
        </w:rPr>
        <w:t xml:space="preserve">untuk memantik rasa ingin tahu </w:t>
      </w:r>
      <w:r w:rsidRPr="00D61D17">
        <w:rPr>
          <w:lang w:val="en-US" w:eastAsia="en-US" w:bidi="ar-SA"/>
        </w:rPr>
        <w:t xml:space="preserve">kepada peserta didik seputar </w:t>
      </w:r>
      <w:r w:rsidRPr="00D61D17" w:rsidR="00173D9F">
        <w:rPr>
          <w:rFonts w:eastAsia="Calibri"/>
          <w:bCs/>
          <w:i/>
          <w:lang w:val="en-US" w:eastAsia="en-US" w:bidi="ar-SA"/>
        </w:rPr>
        <w:t>Bahan dan Alat Pengolahan Makanan Khas Asli Daerah</w:t>
      </w:r>
      <w:r w:rsidRPr="00D61D17" w:rsidR="00173D9F">
        <w:rPr>
          <w:rFonts w:eastAsia="Calibri"/>
          <w:b/>
          <w:bCs/>
          <w:lang w:val="en-US" w:eastAsia="en-US" w:bidi="ar-SA"/>
        </w:rPr>
        <w:t xml:space="preserve"> </w:t>
      </w:r>
    </w:p>
    <w:p w:rsidR="000B20B9" w:rsidRPr="00D61D17" w:rsidP="00173D9F">
      <w:pPr>
        <w:numPr>
          <w:ilvl w:val="0"/>
          <w:numId w:val="10"/>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D61D17">
        <w:rPr>
          <w:lang w:val="en-US" w:eastAsia="en-US" w:bidi="ar-SA"/>
        </w:rPr>
        <w:t xml:space="preserve">Guru </w:t>
      </w:r>
      <w:r w:rsidRPr="00D61D17">
        <w:rPr>
          <w:rFonts w:eastAsia="Calibri"/>
          <w:lang w:val="en-US" w:eastAsia="en-US" w:bidi="ar-SA"/>
        </w:rPr>
        <w:t>membandingakan</w:t>
      </w:r>
      <w:r w:rsidRPr="00D61D17">
        <w:rPr>
          <w:lang w:val="en-US" w:eastAsia="en-US" w:bidi="ar-SA"/>
        </w:rPr>
        <w:t xml:space="preserve"> jawaban peserta didik satu dengan jawaban peserta didik lainnya.</w:t>
      </w:r>
    </w:p>
    <w:p w:rsidR="00196144"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D</w:t>
      </w:r>
      <w:r w:rsidRPr="00D61D17">
        <w:rPr>
          <w:b/>
          <w:bCs/>
          <w:lang w:val="id-ID" w:eastAsia="en-US" w:bidi="ar-SA"/>
        </w:rPr>
        <w:t>.</w:t>
      </w:r>
      <w:r w:rsidRPr="00D61D17">
        <w:rPr>
          <w:b/>
          <w:bCs/>
          <w:lang w:val="id-ID" w:eastAsia="en-US" w:bidi="ar-SA"/>
        </w:rPr>
        <w:tab/>
      </w:r>
      <w:r w:rsidRPr="00D61D17" w:rsidR="007A138E">
        <w:rPr>
          <w:b/>
          <w:bCs/>
          <w:lang w:val="id-ID" w:eastAsia="en-US" w:bidi="ar-SA"/>
        </w:rPr>
        <w:t>KEGIATAN PEMBELAJARAN</w:t>
      </w:r>
    </w:p>
    <w:tbl>
      <w:tblPr>
        <w:tblStyle w:val="TableGrid1"/>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D61D17" w:rsidP="00173D9F">
            <w:pPr>
              <w:tabs>
                <w:tab w:val="left" w:pos="426"/>
              </w:tabs>
              <w:spacing w:before="60" w:after="60" w:line="240" w:lineRule="auto"/>
              <w:ind w:left="0"/>
              <w:contextualSpacing w:val="0"/>
              <w:jc w:val="center"/>
              <w:rPr>
                <w:rFonts w:eastAsia="Calibri"/>
                <w:b/>
                <w:bCs/>
                <w:caps/>
              </w:rPr>
            </w:pPr>
            <w:r w:rsidRPr="00D61D17">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D61D17" w:rsidP="00173D9F">
            <w:pPr>
              <w:numPr>
                <w:ilvl w:val="0"/>
                <w:numId w:val="11"/>
              </w:numPr>
              <w:tabs>
                <w:tab w:val="left" w:pos="193"/>
                <w:tab w:val="clear" w:pos="720"/>
              </w:tabs>
              <w:spacing w:before="60" w:after="60" w:line="240" w:lineRule="auto"/>
              <w:ind w:left="192" w:right="57" w:hanging="249"/>
              <w:jc w:val="both"/>
              <w:rPr>
                <w:lang w:val="id-ID"/>
              </w:rPr>
            </w:pPr>
            <w:r w:rsidRPr="00D61D17">
              <w:rPr>
                <w:lang w:val="id-ID"/>
              </w:rPr>
              <w:t xml:space="preserve">Doa; absensi; menyampaikan tujuan </w:t>
            </w:r>
            <w:r w:rsidRPr="00D61D17">
              <w:rPr>
                <w:rFonts w:eastAsia="Calibri"/>
                <w:lang w:val="id-ID"/>
              </w:rPr>
              <w:t>pembelajaran</w:t>
            </w:r>
            <w:r w:rsidRPr="00D61D17">
              <w:rPr>
                <w:lang w:val="id-ID"/>
              </w:rPr>
              <w:t>; dan menyampaikan penilaian hasil pembelajaran</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caps/>
              </w:rPr>
            </w:pPr>
            <w:r w:rsidRPr="00D61D17">
              <w:rPr>
                <w:lang w:val="id-ID"/>
              </w:rPr>
              <w:t>Memotivasi</w:t>
            </w:r>
            <w:r w:rsidRPr="00D61D17">
              <w:rPr>
                <w:rFonts w:eastAsia="Calibri"/>
                <w:lang w:val="id-ID"/>
              </w:rPr>
              <w:t xml:space="preserve"> siswa </w:t>
            </w:r>
            <w:r w:rsidRPr="00D61D17">
              <w:rPr>
                <w:lang w:val="id-ID"/>
              </w:rPr>
              <w:t>untuk</w:t>
            </w:r>
            <w:r w:rsidRPr="00D61D17">
              <w:rPr>
                <w:rFonts w:eastAsia="Calibri"/>
                <w:lang w:val="id-ID"/>
              </w:rPr>
              <w:t xml:space="preserve"> </w:t>
            </w:r>
            <w:r w:rsidRPr="00D61D17">
              <w:rPr>
                <w:lang w:val="id-ID"/>
              </w:rPr>
              <w:t>tercapainya</w:t>
            </w:r>
            <w:r w:rsidRPr="00D61D17">
              <w:rPr>
                <w:rFonts w:eastAsia="Calibri"/>
                <w:lang w:val="id-ID"/>
              </w:rPr>
              <w:t xml:space="preserve"> </w:t>
            </w:r>
            <w:r w:rsidRPr="00D61D17">
              <w:rPr>
                <w:lang w:val="id-ID"/>
              </w:rPr>
              <w:t xml:space="preserve">kompetensi dan </w:t>
            </w:r>
            <w:r w:rsidRPr="00D61D17">
              <w:rPr>
                <w:rFonts w:eastAsia="Calibri"/>
                <w:lang w:val="id-ID"/>
              </w:rPr>
              <w:t>karakter</w:t>
            </w:r>
            <w:r w:rsidRPr="00D61D17">
              <w:rPr>
                <w:lang w:val="id-ID"/>
              </w:rPr>
              <w:t xml:space="preserve"> yang sesuai dengan</w:t>
            </w:r>
            <w:r w:rsidRPr="00D61D17">
              <w:rPr>
                <w:rFonts w:eastAsia="Calibri"/>
                <w:lang w:val="id-ID"/>
              </w:rPr>
              <w:t xml:space="preserve"> </w:t>
            </w:r>
            <w:r w:rsidRPr="00D61D17">
              <w:rPr>
                <w:b/>
                <w:bCs/>
                <w:i/>
                <w:iCs/>
                <w:lang w:val="id-ID"/>
              </w:rPr>
              <w:t>Profil Pelajar Pancasila</w:t>
            </w:r>
            <w:r w:rsidRPr="00D61D17">
              <w:rPr>
                <w:b/>
                <w:bCs/>
                <w:lang w:val="id-ID"/>
              </w:rPr>
              <w:t>;</w:t>
            </w:r>
            <w:r w:rsidRPr="00D61D17">
              <w:rPr>
                <w:lang w:val="id-ID"/>
              </w:rPr>
              <w:t xml:space="preserve"> yaitu </w:t>
            </w:r>
            <w:r w:rsidRPr="00D61D17">
              <w:rPr>
                <w:rFonts w:eastAsia="Calibri"/>
                <w:lang w:val="id-ID"/>
              </w:rPr>
              <w:t>1) beriman, bertakwa kepada Tuhan Yang Maha Esa, dan berakhlak mulia, 2) mandiri, 3) bernalar kritis, 4) kreatif, 5) bergotong royong, dan 6) berkebinekaan global</w:t>
            </w:r>
            <w:r w:rsidRPr="00D61D17">
              <w:rPr>
                <w:lang w:val="id-ID"/>
              </w:rPr>
              <w:t>, yang merupakan salah satu kriteria standar kelulusan dalam satuan pendidikan.</w:t>
            </w:r>
            <w:r w:rsidRPr="00D61D17">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D61D17" w:rsidP="00173D9F">
            <w:pPr>
              <w:tabs>
                <w:tab w:val="left" w:pos="426"/>
              </w:tabs>
              <w:spacing w:before="60" w:after="60" w:line="240" w:lineRule="auto"/>
              <w:ind w:left="0"/>
              <w:contextualSpacing w:val="0"/>
              <w:jc w:val="center"/>
              <w:rPr>
                <w:rFonts w:eastAsia="Calibri"/>
                <w:b/>
                <w:bCs/>
                <w:caps/>
              </w:rPr>
            </w:pPr>
            <w:r w:rsidRPr="00D61D17">
              <w:rPr>
                <w:rFonts w:eastAsia="Calibri"/>
                <w:b/>
                <w:bCs/>
                <w:caps/>
              </w:rPr>
              <w:t>Kegiatan Inti</w:t>
            </w:r>
          </w:p>
        </w:tc>
      </w:tr>
      <w:tr w:rsidTr="0081506A">
        <w:tblPrEx>
          <w:tblW w:w="9213" w:type="dxa"/>
          <w:tblInd w:w="534" w:type="dxa"/>
          <w:tblLook w:val="04A0"/>
        </w:tblPrEx>
        <w:tc>
          <w:tcPr>
            <w:tcW w:w="1417" w:type="dxa"/>
          </w:tcPr>
          <w:p w:rsidR="00091A99" w:rsidRPr="00D61D17" w:rsidP="00173D9F">
            <w:pPr>
              <w:suppressAutoHyphens/>
              <w:autoSpaceDE w:val="0"/>
              <w:autoSpaceDN w:val="0"/>
              <w:adjustRightInd w:val="0"/>
              <w:spacing w:before="60" w:after="60" w:line="240" w:lineRule="auto"/>
              <w:ind w:left="-60" w:right="-73"/>
              <w:textAlignment w:val="center"/>
              <w:rPr>
                <w:i/>
                <w:iCs/>
              </w:rPr>
            </w:pPr>
            <w:r w:rsidRPr="00D61D17">
              <w:rPr>
                <w:i/>
                <w:iCs/>
              </w:rPr>
              <w:t>Stimulus</w:t>
            </w:r>
          </w:p>
        </w:tc>
        <w:tc>
          <w:tcPr>
            <w:tcW w:w="7796" w:type="dxa"/>
          </w:tcPr>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caps/>
              </w:rPr>
            </w:pPr>
            <w:r w:rsidRPr="00D61D17">
              <w:rPr>
                <w:rFonts w:eastAsia="Calibri"/>
                <w:lang w:val="id-ID"/>
              </w:rPr>
              <w:t xml:space="preserve">Peserta didik </w:t>
            </w:r>
            <w:r w:rsidRPr="00D61D17">
              <w:rPr>
                <w:lang w:val="id-ID"/>
              </w:rPr>
              <w:t>diberi</w:t>
            </w:r>
            <w:r w:rsidRPr="00D61D17">
              <w:rPr>
                <w:rFonts w:eastAsia="Calibri"/>
                <w:lang w:val="id-ID"/>
              </w:rPr>
              <w:t xml:space="preserve"> motivasi atau rangsangan untuk memusatkan perhatian pada topik</w:t>
            </w:r>
            <w:r w:rsidRPr="00D61D17">
              <w:rPr>
                <w:rFonts w:eastAsia="Calibri"/>
              </w:rPr>
              <w:t xml:space="preserve"> : </w:t>
            </w:r>
            <w:r w:rsidRPr="00D61D17" w:rsidR="00173D9F">
              <w:rPr>
                <w:rFonts w:eastAsia="Calibri"/>
                <w:bCs/>
                <w:i/>
                <w:lang w:val="id-ID"/>
              </w:rPr>
              <w:t>Bahan dan Alat Pengolahan Makanan Khas Asli Daerah</w:t>
            </w:r>
            <w:r w:rsidRPr="00D61D17" w:rsidR="00173D9F">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D61D17" w:rsidP="00173D9F">
            <w:pPr>
              <w:suppressAutoHyphens/>
              <w:autoSpaceDE w:val="0"/>
              <w:autoSpaceDN w:val="0"/>
              <w:adjustRightInd w:val="0"/>
              <w:spacing w:before="60" w:after="60" w:line="240" w:lineRule="auto"/>
              <w:ind w:left="-60" w:right="-73"/>
              <w:textAlignment w:val="center"/>
              <w:rPr>
                <w:i/>
                <w:iCs/>
                <w:lang w:val="id-ID"/>
              </w:rPr>
            </w:pPr>
            <w:r w:rsidRPr="00D61D17">
              <w:rPr>
                <w:i/>
                <w:iCs/>
              </w:rPr>
              <w:t>Identifikasi</w:t>
            </w:r>
            <w:r w:rsidRPr="00D61D17">
              <w:rPr>
                <w:i/>
                <w:iCs/>
                <w:lang w:val="id-ID"/>
              </w:rPr>
              <w:t xml:space="preserve"> </w:t>
            </w:r>
            <w:r w:rsidRPr="00D61D17">
              <w:rPr>
                <w:i/>
                <w:iCs/>
              </w:rPr>
              <w:t>masalah</w:t>
            </w:r>
          </w:p>
        </w:tc>
        <w:tc>
          <w:tcPr>
            <w:tcW w:w="7796" w:type="dxa"/>
          </w:tcPr>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caps/>
              </w:rPr>
            </w:pPr>
            <w:r w:rsidRPr="00D61D17">
              <w:rPr>
                <w:rFonts w:eastAsia="Calibri"/>
                <w:lang w:val="id-ID"/>
              </w:rPr>
              <w:t xml:space="preserve">Guru memberikan </w:t>
            </w:r>
            <w:r w:rsidRPr="00D61D17">
              <w:rPr>
                <w:lang w:val="id-ID"/>
              </w:rPr>
              <w:t>kesempatan</w:t>
            </w:r>
            <w:r w:rsidRPr="00D61D17">
              <w:rPr>
                <w:rFonts w:eastAsia="Calibri"/>
                <w:lang w:val="id-ID"/>
              </w:rPr>
              <w:t xml:space="preserve"> pada peserta didik untuk </w:t>
            </w:r>
            <w:r w:rsidRPr="00D61D17">
              <w:rPr>
                <w:lang w:val="id-ID"/>
              </w:rPr>
              <w:t>mengidentifikasi</w:t>
            </w:r>
            <w:r w:rsidRPr="00D61D17">
              <w:rPr>
                <w:rFonts w:eastAsia="Calibri"/>
                <w:lang w:val="id-ID"/>
              </w:rPr>
              <w:t xml:space="preserve"> sebanyak mungkin pertanyaan yang berkaitan dengan</w:t>
            </w:r>
            <w:r w:rsidRPr="00D61D17">
              <w:rPr>
                <w:rFonts w:eastAsia="Calibri"/>
              </w:rPr>
              <w:t xml:space="preserve"> </w:t>
            </w:r>
            <w:r w:rsidRPr="00D61D17">
              <w:rPr>
                <w:rFonts w:eastAsia="Calibri"/>
                <w:lang w:val="id-ID"/>
              </w:rPr>
              <w:t>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D61D17" w:rsidP="00173D9F">
            <w:pPr>
              <w:suppressAutoHyphens/>
              <w:autoSpaceDE w:val="0"/>
              <w:autoSpaceDN w:val="0"/>
              <w:adjustRightInd w:val="0"/>
              <w:spacing w:before="60" w:after="60" w:line="240" w:lineRule="auto"/>
              <w:ind w:left="-60" w:right="-73"/>
              <w:textAlignment w:val="center"/>
              <w:rPr>
                <w:i/>
                <w:iCs/>
                <w:lang w:val="id-ID"/>
              </w:rPr>
            </w:pPr>
            <w:r w:rsidRPr="00D61D17">
              <w:rPr>
                <w:i/>
                <w:iCs/>
              </w:rPr>
              <w:t>Pengumpulan</w:t>
            </w:r>
            <w:r w:rsidRPr="00D61D17">
              <w:rPr>
                <w:i/>
                <w:iCs/>
                <w:lang w:val="id-ID"/>
              </w:rPr>
              <w:t xml:space="preserve"> data</w:t>
            </w:r>
          </w:p>
        </w:tc>
        <w:tc>
          <w:tcPr>
            <w:tcW w:w="7796" w:type="dxa"/>
          </w:tcPr>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lang w:val="id-ID"/>
              </w:rPr>
            </w:pPr>
            <w:r w:rsidRPr="00D61D17">
              <w:rPr>
                <w:lang w:val="id-ID"/>
              </w:rPr>
              <w:t>Mengamati</w:t>
            </w:r>
            <w:r w:rsidRPr="00D61D17">
              <w:rPr>
                <w:rFonts w:eastAsia="Calibri"/>
                <w:lang w:val="id-ID"/>
              </w:rPr>
              <w:t xml:space="preserve"> dengan </w:t>
            </w:r>
            <w:r w:rsidRPr="00D61D17">
              <w:rPr>
                <w:lang w:val="id-ID"/>
              </w:rPr>
              <w:t>seksama</w:t>
            </w:r>
            <w:r w:rsidRPr="00D61D17">
              <w:rPr>
                <w:rFonts w:eastAsia="Calibri"/>
                <w:lang w:val="id-ID"/>
              </w:rPr>
              <w:t xml:space="preserve">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r w:rsidRPr="00D61D17">
              <w:rPr>
                <w:rFonts w:eastAsia="Calibri"/>
              </w:rPr>
              <w:t xml:space="preserve">, </w:t>
            </w:r>
            <w:r w:rsidRPr="00D61D17">
              <w:rPr>
                <w:rFonts w:eastAsia="Calibri"/>
                <w:lang w:val="id-ID"/>
              </w:rPr>
              <w:t>dalam bentuk gambar/video/slide presentasi yang disajikan dan mencoba menginterprestasikannya</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lang w:val="id-ID"/>
              </w:rPr>
            </w:pPr>
            <w:r w:rsidRPr="00D61D17">
              <w:rPr>
                <w:lang w:val="id-ID"/>
              </w:rPr>
              <w:t>Mencari</w:t>
            </w:r>
            <w:r w:rsidRPr="00D61D17">
              <w:rPr>
                <w:rFonts w:eastAsia="Calibri"/>
                <w:lang w:val="id-ID"/>
              </w:rPr>
              <w:t xml:space="preserve"> dan membaca </w:t>
            </w:r>
            <w:r w:rsidRPr="00D61D17">
              <w:rPr>
                <w:lang w:val="id-ID"/>
              </w:rPr>
              <w:t>berbagai</w:t>
            </w:r>
            <w:r w:rsidRPr="00D61D17">
              <w:rPr>
                <w:rFonts w:eastAsia="Calibri"/>
                <w:lang w:val="id-ID"/>
              </w:rPr>
              <w:t xml:space="preserve"> referensi dari berbagai sumber guna menambah pengetahuan dan pemahaman tentang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rPr>
            </w:pPr>
            <w:r w:rsidRPr="00D61D17">
              <w:rPr>
                <w:rFonts w:eastAsia="Calibri"/>
                <w:lang w:val="id-ID"/>
              </w:rPr>
              <w:t xml:space="preserve">Mengajukan pertanyaan </w:t>
            </w:r>
            <w:r w:rsidRPr="00D61D17">
              <w:rPr>
                <w:lang w:val="id-ID"/>
              </w:rPr>
              <w:t>berkaiatan</w:t>
            </w:r>
            <w:r w:rsidRPr="00D61D17">
              <w:rPr>
                <w:rFonts w:eastAsia="Calibri"/>
                <w:lang w:val="id-ID"/>
              </w:rPr>
              <w:t xml:space="preserve"> dengan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p>
        </w:tc>
      </w:tr>
      <w:tr w:rsidTr="0081506A">
        <w:tblPrEx>
          <w:tblW w:w="9213" w:type="dxa"/>
          <w:tblInd w:w="534" w:type="dxa"/>
          <w:tblLook w:val="04A0"/>
        </w:tblPrEx>
        <w:tc>
          <w:tcPr>
            <w:tcW w:w="1417" w:type="dxa"/>
          </w:tcPr>
          <w:p w:rsidR="00091A99" w:rsidRPr="00D61D17" w:rsidP="00173D9F">
            <w:pPr>
              <w:suppressAutoHyphens/>
              <w:autoSpaceDE w:val="0"/>
              <w:autoSpaceDN w:val="0"/>
              <w:adjustRightInd w:val="0"/>
              <w:spacing w:before="60" w:after="60" w:line="240" w:lineRule="auto"/>
              <w:ind w:left="-60" w:right="-73"/>
              <w:textAlignment w:val="center"/>
              <w:rPr>
                <w:rFonts w:eastAsia="Calibri"/>
                <w:i/>
                <w:iCs/>
                <w:lang w:val="id-ID"/>
              </w:rPr>
            </w:pPr>
            <w:r w:rsidRPr="00D61D17">
              <w:rPr>
                <w:i/>
                <w:iCs/>
              </w:rPr>
              <w:t>Pembuktian</w:t>
            </w:r>
          </w:p>
        </w:tc>
        <w:tc>
          <w:tcPr>
            <w:tcW w:w="7796" w:type="dxa"/>
          </w:tcPr>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lang w:val="id-ID"/>
              </w:rPr>
            </w:pPr>
            <w:r w:rsidRPr="00D61D17">
              <w:rPr>
                <w:rFonts w:eastAsia="Calibri"/>
                <w:lang w:val="id-ID"/>
              </w:rPr>
              <w:t>Berdiskusi tentang data dari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r w:rsidRPr="00D61D17">
              <w:rPr>
                <w:rFonts w:eastAsia="Calibri"/>
                <w:lang w:val="id-ID"/>
              </w:rPr>
              <w:t xml:space="preserve">. </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caps/>
              </w:rPr>
            </w:pPr>
            <w:r w:rsidRPr="00D61D17">
              <w:rPr>
                <w:rFonts w:eastAsia="Calibri"/>
                <w:lang w:val="id-ID"/>
              </w:rPr>
              <w:t xml:space="preserve">Peserta </w:t>
            </w:r>
            <w:r w:rsidRPr="00D61D17">
              <w:rPr>
                <w:lang w:val="id-ID"/>
              </w:rPr>
              <w:t>didik</w:t>
            </w:r>
            <w:r w:rsidRPr="00D61D17">
              <w:rPr>
                <w:rFonts w:eastAsia="Calibri"/>
                <w:lang w:val="id-ID"/>
              </w:rPr>
              <w:t xml:space="preserve"> mengerjakan beberapa soal mengenai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r w:rsidRPr="00D61D17">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D61D17" w:rsidP="00173D9F">
            <w:pPr>
              <w:suppressAutoHyphens/>
              <w:autoSpaceDE w:val="0"/>
              <w:autoSpaceDN w:val="0"/>
              <w:adjustRightInd w:val="0"/>
              <w:spacing w:before="60" w:after="60" w:line="240" w:lineRule="auto"/>
              <w:ind w:left="-60" w:right="-73"/>
              <w:textAlignment w:val="center"/>
              <w:rPr>
                <w:rFonts w:eastAsia="Calibri"/>
                <w:i/>
                <w:iCs/>
                <w:lang w:val="id-ID"/>
              </w:rPr>
            </w:pPr>
            <w:r w:rsidRPr="00D61D17">
              <w:rPr>
                <w:i/>
                <w:iCs/>
              </w:rPr>
              <w:t>Menarik</w:t>
            </w:r>
            <w:r w:rsidRPr="00D61D17">
              <w:rPr>
                <w:i/>
                <w:iCs/>
                <w:lang w:val="id-ID"/>
              </w:rPr>
              <w:t xml:space="preserve"> kesimpulan</w:t>
            </w:r>
          </w:p>
        </w:tc>
        <w:tc>
          <w:tcPr>
            <w:tcW w:w="7796" w:type="dxa"/>
            <w:tcBorders>
              <w:bottom w:val="single" w:sz="4" w:space="0" w:color="auto"/>
            </w:tcBorders>
          </w:tcPr>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lang w:val="id-ID"/>
              </w:rPr>
            </w:pPr>
            <w:r w:rsidRPr="00D61D17">
              <w:rPr>
                <w:rFonts w:eastAsia="Calibri"/>
                <w:lang w:val="id-ID"/>
              </w:rPr>
              <w:t>Menyampaikan hasil diskusi tentang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r w:rsidRPr="00D61D17">
              <w:rPr>
                <w:rFonts w:eastAsia="Calibri"/>
              </w:rPr>
              <w:t>b</w:t>
            </w:r>
            <w:r w:rsidRPr="00D61D17">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lang w:val="id-ID"/>
              </w:rPr>
            </w:pPr>
            <w:r w:rsidRPr="00D61D17">
              <w:rPr>
                <w:lang w:val="id-ID"/>
              </w:rPr>
              <w:t>Mempresentasikan</w:t>
            </w:r>
            <w:r w:rsidRPr="00D61D17">
              <w:rPr>
                <w:rFonts w:eastAsia="Calibri"/>
                <w:lang w:val="id-ID"/>
              </w:rPr>
              <w:t xml:space="preserve"> hasil </w:t>
            </w:r>
            <w:r w:rsidRPr="00D61D17">
              <w:rPr>
                <w:lang w:val="id-ID"/>
              </w:rPr>
              <w:t>diskusi</w:t>
            </w:r>
            <w:r w:rsidRPr="00D61D17">
              <w:rPr>
                <w:rFonts w:eastAsia="Calibri"/>
                <w:lang w:val="id-ID"/>
              </w:rPr>
              <w:t xml:space="preserve"> kelompok secara klasikal tentang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r w:rsidRPr="00D61D17">
              <w:rPr>
                <w:rFonts w:eastAsia="Calibri"/>
                <w:i/>
                <w:iCs/>
              </w:rPr>
              <w:t>.</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lang w:val="id-ID"/>
              </w:rPr>
            </w:pPr>
            <w:r w:rsidRPr="00D61D17">
              <w:rPr>
                <w:rFonts w:eastAsia="Calibri"/>
                <w:lang w:val="id-ID"/>
              </w:rPr>
              <w:t xml:space="preserve">Mengemukakan pendapat </w:t>
            </w:r>
            <w:r w:rsidRPr="00D61D17">
              <w:rPr>
                <w:lang w:val="id-ID"/>
              </w:rPr>
              <w:t>atas</w:t>
            </w:r>
            <w:r w:rsidRPr="00D61D17">
              <w:rPr>
                <w:rFonts w:eastAsia="Calibri"/>
                <w:lang w:val="id-ID"/>
              </w:rPr>
              <w:t xml:space="preserve"> presentasi yang dilakukan tentang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r w:rsidRPr="00D61D17">
              <w:rPr>
                <w:rFonts w:eastAsia="Calibri"/>
              </w:rPr>
              <w:t xml:space="preserve">dan </w:t>
            </w:r>
            <w:r w:rsidRPr="00D61D17">
              <w:rPr>
                <w:rFonts w:eastAsia="Calibri"/>
                <w:lang w:val="id-ID"/>
              </w:rPr>
              <w:t>ditanggapi oleh kelompok yang mempresentasikan</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caps/>
              </w:rPr>
            </w:pPr>
            <w:r w:rsidRPr="00D61D17">
              <w:rPr>
                <w:rFonts w:eastAsia="Calibri"/>
                <w:lang w:val="id-ID"/>
              </w:rPr>
              <w:t xml:space="preserve">Bertanya </w:t>
            </w:r>
            <w:r w:rsidRPr="00D61D17">
              <w:rPr>
                <w:lang w:val="id-ID"/>
              </w:rPr>
              <w:t>atas</w:t>
            </w:r>
            <w:r w:rsidRPr="00D61D17">
              <w:rPr>
                <w:rFonts w:eastAsia="Calibri"/>
                <w:lang w:val="id-ID"/>
              </w:rPr>
              <w:t xml:space="preserve"> presentasi </w:t>
            </w:r>
            <w:r w:rsidRPr="00D61D17">
              <w:rPr>
                <w:lang w:val="id-ID"/>
              </w:rPr>
              <w:t>tentang</w:t>
            </w:r>
            <w:r w:rsidRPr="00D61D17">
              <w:rPr>
                <w:rFonts w:eastAsia="Calibri"/>
                <w:lang w:val="id-ID"/>
              </w:rPr>
              <w:t xml:space="preserve"> materi</w:t>
            </w:r>
            <w:r w:rsidRPr="00D61D17">
              <w:rPr>
                <w:rFonts w:eastAsia="Calibri"/>
              </w:rPr>
              <w:t xml:space="preserve"> :</w:t>
            </w:r>
            <w:r w:rsidRPr="00D61D17">
              <w:rPr>
                <w:rFonts w:eastAsia="Calibri"/>
                <w:lang w:val="id-ID"/>
              </w:rPr>
              <w:t xml:space="preserve"> </w:t>
            </w:r>
            <w:r w:rsidRPr="00D61D17" w:rsidR="00173D9F">
              <w:rPr>
                <w:rFonts w:eastAsia="Calibri"/>
                <w:bCs/>
                <w:i/>
                <w:lang w:val="id-ID"/>
              </w:rPr>
              <w:t>Bahan dan Alat Pengolahan Makanan Khas Asli Daerah</w:t>
            </w:r>
            <w:r w:rsidRPr="00D61D17" w:rsidR="00173D9F">
              <w:rPr>
                <w:rFonts w:eastAsia="Calibri"/>
                <w:b/>
                <w:bCs/>
                <w:lang w:val="id-ID"/>
              </w:rPr>
              <w:t xml:space="preserve"> </w:t>
            </w:r>
            <w:r w:rsidRPr="00D61D17">
              <w:rPr>
                <w:rFonts w:eastAsia="Calibri"/>
              </w:rPr>
              <w:t>d</w:t>
            </w:r>
            <w:r w:rsidRPr="00D61D17">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D61D17" w:rsidP="00173D9F">
            <w:pPr>
              <w:tabs>
                <w:tab w:val="left" w:pos="426"/>
              </w:tabs>
              <w:spacing w:before="60" w:after="60" w:line="240" w:lineRule="auto"/>
              <w:ind w:left="0"/>
              <w:contextualSpacing w:val="0"/>
              <w:jc w:val="center"/>
              <w:rPr>
                <w:rFonts w:eastAsia="Calibri"/>
                <w:b/>
                <w:bCs/>
                <w:caps/>
              </w:rPr>
            </w:pPr>
            <w:r w:rsidRPr="00D61D17">
              <w:rPr>
                <w:rFonts w:eastAsia="Calibri"/>
                <w:b/>
                <w:bCs/>
                <w:caps/>
              </w:rPr>
              <w:t>REFLEKSI DAN KONFIRMASI</w:t>
            </w:r>
          </w:p>
        </w:tc>
      </w:tr>
      <w:tr w:rsidTr="0081506A">
        <w:tblPrEx>
          <w:tblW w:w="9213" w:type="dxa"/>
          <w:tblInd w:w="534" w:type="dxa"/>
          <w:tblLook w:val="04A0"/>
        </w:tblPrEx>
        <w:tc>
          <w:tcPr>
            <w:tcW w:w="9213" w:type="dxa"/>
            <w:gridSpan w:val="2"/>
          </w:tcPr>
          <w:p w:rsidR="00091A99" w:rsidRPr="00D61D17" w:rsidP="00173D9F">
            <w:pPr>
              <w:numPr>
                <w:ilvl w:val="0"/>
                <w:numId w:val="11"/>
              </w:numPr>
              <w:tabs>
                <w:tab w:val="left" w:pos="193"/>
                <w:tab w:val="clear" w:pos="720"/>
              </w:tabs>
              <w:spacing w:before="60" w:after="60" w:line="240" w:lineRule="auto"/>
              <w:ind w:left="192" w:right="57" w:hanging="249"/>
              <w:jc w:val="both"/>
              <w:rPr>
                <w:lang w:val="id-ID"/>
              </w:rPr>
            </w:pPr>
            <w:r w:rsidRPr="00D61D17">
              <w:rPr>
                <w:rFonts w:eastAsia="Calibri"/>
                <w:color w:val="000000"/>
                <w:lang w:val="id-ID"/>
              </w:rPr>
              <w:t xml:space="preserve">Refleksi pencapaian siswa/formatif </w:t>
            </w:r>
            <w:r w:rsidRPr="00D61D17">
              <w:rPr>
                <w:lang w:val="id-ID"/>
              </w:rPr>
              <w:t>asesmen</w:t>
            </w:r>
            <w:r w:rsidRPr="00D61D17">
              <w:rPr>
                <w:rFonts w:eastAsia="Calibri"/>
                <w:color w:val="000000"/>
                <w:lang w:val="id-ID"/>
              </w:rPr>
              <w:t>, dan refleksi guru untuk mengetahui ketercapaian proses pembelajaran dan perbaikan.</w:t>
            </w:r>
          </w:p>
          <w:p w:rsidR="00091A99" w:rsidRPr="00D61D17" w:rsidP="00173D9F">
            <w:pPr>
              <w:numPr>
                <w:ilvl w:val="0"/>
                <w:numId w:val="11"/>
              </w:numPr>
              <w:tabs>
                <w:tab w:val="left" w:pos="193"/>
                <w:tab w:val="clear" w:pos="720"/>
              </w:tabs>
              <w:spacing w:before="60" w:after="60" w:line="240" w:lineRule="auto"/>
              <w:ind w:left="192" w:right="57" w:hanging="249"/>
              <w:jc w:val="both"/>
              <w:rPr>
                <w:lang w:val="id-ID"/>
              </w:rPr>
            </w:pPr>
            <w:r w:rsidRPr="00D61D17">
              <w:rPr>
                <w:lang w:val="id-ID"/>
              </w:rPr>
              <w:t>Menginformasikan kegiatan pembelajaran yang akan dilakukan pada pertemuan berikutnya.</w:t>
            </w:r>
          </w:p>
          <w:p w:rsidR="00091A99" w:rsidRPr="00D61D17" w:rsidP="00173D9F">
            <w:pPr>
              <w:numPr>
                <w:ilvl w:val="0"/>
                <w:numId w:val="11"/>
              </w:numPr>
              <w:tabs>
                <w:tab w:val="left" w:pos="193"/>
                <w:tab w:val="clear" w:pos="720"/>
              </w:tabs>
              <w:spacing w:before="60" w:after="60" w:line="240" w:lineRule="auto"/>
              <w:ind w:left="192" w:right="57" w:hanging="249"/>
              <w:jc w:val="both"/>
              <w:rPr>
                <w:rFonts w:eastAsia="Calibri"/>
                <w:caps/>
              </w:rPr>
            </w:pPr>
            <w:r w:rsidRPr="00D61D17">
              <w:rPr>
                <w:lang w:val="id-ID"/>
              </w:rPr>
              <w:t>Guru mengakhiri kegiatan belajar dengan memberikan pesan dan motivasi tetap semangat belajar dan</w:t>
            </w:r>
            <w:r w:rsidRPr="00D61D17">
              <w:t xml:space="preserve"> </w:t>
            </w:r>
            <w:r w:rsidRPr="00D61D17">
              <w:rPr>
                <w:lang w:val="id-ID"/>
              </w:rPr>
              <w:t>diakhiri dengan berdoa.</w:t>
            </w:r>
          </w:p>
        </w:tc>
      </w:tr>
    </w:tbl>
    <w:p w:rsidR="00091A99" w:rsidRPr="00D61D17" w:rsidP="00173D9F">
      <w:pPr>
        <w:spacing w:before="60" w:after="60" w:line="240" w:lineRule="auto"/>
        <w:ind w:left="426"/>
        <w:jc w:val="both"/>
        <w:rPr>
          <w:b/>
          <w:bCs/>
          <w:lang w:val="en-US" w:eastAsia="en-US" w:bidi="ar-SA"/>
        </w:rPr>
      </w:pPr>
    </w:p>
    <w:p w:rsidR="00525F4C" w:rsidRPr="00D61D17" w:rsidP="00173D9F">
      <w:pPr>
        <w:shd w:val="clear" w:color="auto" w:fill="DAEEF3" w:themeFill="accent5" w:themeFillTint="33"/>
        <w:tabs>
          <w:tab w:val="left" w:pos="426"/>
        </w:tabs>
        <w:spacing w:before="60" w:after="60" w:line="240" w:lineRule="auto"/>
        <w:jc w:val="both"/>
        <w:rPr>
          <w:b/>
          <w:bCs/>
          <w:lang w:val="en-US" w:eastAsia="en-US" w:bidi="ar-SA"/>
        </w:rPr>
      </w:pPr>
      <w:r w:rsidRPr="00D61D17">
        <w:rPr>
          <w:b/>
          <w:bCs/>
          <w:lang w:val="en-US" w:eastAsia="en-US" w:bidi="ar-SA"/>
        </w:rPr>
        <w:t>E</w:t>
      </w:r>
      <w:r w:rsidRPr="00D61D17">
        <w:rPr>
          <w:b/>
          <w:bCs/>
          <w:lang w:val="id-ID" w:eastAsia="en-US" w:bidi="ar-SA"/>
        </w:rPr>
        <w:t>.</w:t>
      </w:r>
      <w:r w:rsidRPr="00D61D17">
        <w:rPr>
          <w:b/>
          <w:bCs/>
          <w:lang w:val="id-ID" w:eastAsia="en-US" w:bidi="ar-SA"/>
        </w:rPr>
        <w:tab/>
        <w:t>ASESMEN</w:t>
      </w:r>
      <w:r w:rsidRPr="00D61D17" w:rsidR="002E5C02">
        <w:rPr>
          <w:b/>
          <w:bCs/>
          <w:lang w:val="en-US" w:eastAsia="en-US" w:bidi="ar-SA"/>
        </w:rPr>
        <w:t xml:space="preserve"> / PENILAIAN HASIL PEMBELAJARAN</w:t>
      </w:r>
    </w:p>
    <w:p w:rsidR="006218AB" w:rsidRPr="00D61D17" w:rsidP="00173D9F">
      <w:pPr>
        <w:tabs>
          <w:tab w:val="left" w:pos="709"/>
        </w:tabs>
        <w:spacing w:before="60" w:after="60" w:line="240" w:lineRule="auto"/>
        <w:ind w:left="426"/>
        <w:jc w:val="both"/>
        <w:rPr>
          <w:b/>
          <w:bCs/>
          <w:lang w:val="en-US" w:eastAsia="en-US" w:bidi="ar-SA"/>
        </w:rPr>
      </w:pPr>
      <w:r w:rsidRPr="00D61D17">
        <w:rPr>
          <w:b/>
          <w:bCs/>
          <w:lang w:val="en-US" w:eastAsia="en-US" w:bidi="ar-SA"/>
        </w:rPr>
        <w:t xml:space="preserve">1. </w:t>
      </w:r>
      <w:r w:rsidRPr="00D61D17">
        <w:rPr>
          <w:b/>
          <w:bCs/>
          <w:lang w:val="en-US" w:eastAsia="en-US" w:bidi="ar-SA"/>
        </w:rPr>
        <w:tab/>
        <w:t>ASESMEN DIAGNOSTIK:</w:t>
      </w:r>
    </w:p>
    <w:p w:rsidR="006218AB" w:rsidRPr="00D61D17" w:rsidP="00173D9F">
      <w:pPr>
        <w:spacing w:before="60" w:after="60" w:line="240" w:lineRule="auto"/>
        <w:ind w:left="709"/>
        <w:jc w:val="both"/>
        <w:rPr>
          <w:lang w:val="en-US" w:eastAsia="en-US" w:bidi="ar-SA"/>
        </w:rPr>
      </w:pPr>
      <w:r w:rsidRPr="00D61D17">
        <w:rPr>
          <w:lang w:val="en-US" w:eastAsia="en-US" w:bidi="ar-SA"/>
        </w:rPr>
        <w:t>Mengetahui kondisi awal mental para peserta didik</w:t>
      </w:r>
    </w:p>
    <w:tbl>
      <w:tblPr>
        <w:tblStyle w:val="TableGrid1"/>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D61D17" w:rsidP="00173D9F">
            <w:pPr>
              <w:spacing w:before="60" w:after="60" w:line="240" w:lineRule="auto"/>
              <w:jc w:val="center"/>
              <w:rPr>
                <w:rFonts w:eastAsia="Calibri"/>
                <w:b/>
                <w:bCs/>
                <w:lang w:val="id-ID"/>
              </w:rPr>
            </w:pPr>
            <w:r w:rsidRPr="00D61D17">
              <w:rPr>
                <w:rFonts w:eastAsia="Calibri"/>
                <w:b/>
                <w:bCs/>
                <w:lang w:val="id-ID"/>
              </w:rPr>
              <w:t>No</w:t>
            </w:r>
          </w:p>
        </w:tc>
        <w:tc>
          <w:tcPr>
            <w:tcW w:w="5102" w:type="dxa"/>
            <w:vMerge w:val="restart"/>
            <w:shd w:val="clear" w:color="auto" w:fill="DBE5F1"/>
            <w:vAlign w:val="center"/>
          </w:tcPr>
          <w:p w:rsidR="006218AB" w:rsidRPr="00D61D17" w:rsidP="00173D9F">
            <w:pPr>
              <w:spacing w:before="60" w:after="60" w:line="240" w:lineRule="auto"/>
              <w:jc w:val="center"/>
              <w:rPr>
                <w:rFonts w:eastAsia="Calibri"/>
                <w:b/>
                <w:bCs/>
                <w:lang w:val="id-ID"/>
              </w:rPr>
            </w:pPr>
            <w:r w:rsidRPr="00D61D17">
              <w:rPr>
                <w:rFonts w:eastAsia="Calibri"/>
                <w:b/>
                <w:bCs/>
                <w:lang w:val="id-ID"/>
              </w:rPr>
              <w:t>Pertanyaan</w:t>
            </w:r>
          </w:p>
        </w:tc>
        <w:tc>
          <w:tcPr>
            <w:tcW w:w="2210" w:type="dxa"/>
            <w:gridSpan w:val="2"/>
            <w:shd w:val="clear" w:color="auto" w:fill="DBE5F1"/>
          </w:tcPr>
          <w:p w:rsidR="006218AB" w:rsidRPr="00D61D17" w:rsidP="00173D9F">
            <w:pPr>
              <w:spacing w:before="60" w:after="60" w:line="240" w:lineRule="auto"/>
              <w:jc w:val="center"/>
              <w:rPr>
                <w:rFonts w:eastAsia="Calibri"/>
                <w:b/>
                <w:bCs/>
                <w:lang w:val="id-ID"/>
              </w:rPr>
            </w:pPr>
            <w:r w:rsidRPr="00D61D17">
              <w:rPr>
                <w:rFonts w:eastAsia="Calibri"/>
                <w:b/>
                <w:bCs/>
                <w:lang w:val="id-ID"/>
              </w:rPr>
              <w:t>Pilihan</w:t>
            </w:r>
            <w:r w:rsidRPr="00D61D17">
              <w:rPr>
                <w:rFonts w:eastAsia="Calibri"/>
                <w:b/>
                <w:bCs/>
              </w:rPr>
              <w:t xml:space="preserve"> </w:t>
            </w:r>
            <w:r w:rsidRPr="00D61D17">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D61D17" w:rsidP="00173D9F">
            <w:pPr>
              <w:spacing w:before="60" w:after="60" w:line="240" w:lineRule="auto"/>
              <w:jc w:val="center"/>
              <w:rPr>
                <w:rFonts w:eastAsia="Calibri"/>
                <w:b/>
                <w:bCs/>
                <w:lang w:val="id-ID"/>
              </w:rPr>
            </w:pPr>
          </w:p>
        </w:tc>
        <w:tc>
          <w:tcPr>
            <w:tcW w:w="5102" w:type="dxa"/>
            <w:vMerge/>
            <w:shd w:val="clear" w:color="auto" w:fill="DBE5F1"/>
          </w:tcPr>
          <w:p w:rsidR="006218AB" w:rsidRPr="00D61D17" w:rsidP="00173D9F">
            <w:pPr>
              <w:spacing w:before="60" w:after="60" w:line="240" w:lineRule="auto"/>
              <w:rPr>
                <w:rFonts w:eastAsia="Calibri"/>
                <w:b/>
                <w:bCs/>
                <w:lang w:val="id-ID"/>
              </w:rPr>
            </w:pPr>
          </w:p>
        </w:tc>
        <w:tc>
          <w:tcPr>
            <w:tcW w:w="1164" w:type="dxa"/>
            <w:shd w:val="clear" w:color="auto" w:fill="DBE5F1"/>
          </w:tcPr>
          <w:p w:rsidR="006218AB" w:rsidRPr="00D61D17" w:rsidP="00173D9F">
            <w:pPr>
              <w:spacing w:before="60" w:after="60" w:line="240" w:lineRule="auto"/>
              <w:jc w:val="center"/>
              <w:rPr>
                <w:rFonts w:eastAsia="Calibri"/>
                <w:b/>
                <w:bCs/>
                <w:lang w:val="id-ID"/>
              </w:rPr>
            </w:pPr>
            <w:r w:rsidRPr="00D61D17">
              <w:rPr>
                <w:rFonts w:eastAsia="Calibri"/>
                <w:b/>
                <w:bCs/>
                <w:lang w:val="id-ID"/>
              </w:rPr>
              <w:t>Ya</w:t>
            </w:r>
          </w:p>
        </w:tc>
        <w:tc>
          <w:tcPr>
            <w:tcW w:w="1046" w:type="dxa"/>
            <w:shd w:val="clear" w:color="auto" w:fill="DBE5F1"/>
          </w:tcPr>
          <w:p w:rsidR="006218AB" w:rsidRPr="00D61D17" w:rsidP="00173D9F">
            <w:pPr>
              <w:spacing w:before="60" w:after="60" w:line="240" w:lineRule="auto"/>
              <w:jc w:val="center"/>
              <w:rPr>
                <w:rFonts w:eastAsia="Calibri"/>
                <w:b/>
                <w:bCs/>
                <w:lang w:val="id-ID"/>
              </w:rPr>
            </w:pPr>
            <w:r w:rsidRPr="00D61D17">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D61D17" w:rsidP="00173D9F">
            <w:pPr>
              <w:spacing w:before="60" w:after="60" w:line="240" w:lineRule="auto"/>
              <w:jc w:val="center"/>
              <w:rPr>
                <w:rFonts w:eastAsia="Calibri"/>
              </w:rPr>
            </w:pPr>
            <w:r w:rsidRPr="00D61D17">
              <w:rPr>
                <w:rFonts w:eastAsia="Calibri"/>
              </w:rPr>
              <w:t>1</w:t>
            </w:r>
          </w:p>
        </w:tc>
        <w:tc>
          <w:tcPr>
            <w:tcW w:w="5102" w:type="dxa"/>
            <w:shd w:val="clear" w:color="auto" w:fill="auto"/>
          </w:tcPr>
          <w:p w:rsidR="006218AB" w:rsidRPr="00D61D17" w:rsidP="00173D9F">
            <w:pPr>
              <w:spacing w:before="60" w:after="60" w:line="240" w:lineRule="auto"/>
              <w:jc w:val="both"/>
              <w:rPr>
                <w:rFonts w:eastAsia="Calibri"/>
                <w:lang w:val="id-ID"/>
              </w:rPr>
            </w:pPr>
            <w:r w:rsidRPr="00D61D17">
              <w:rPr>
                <w:rFonts w:eastAsia="Calibri"/>
                <w:lang w:val="id-ID"/>
              </w:rPr>
              <w:t>Apa</w:t>
            </w:r>
            <w:r w:rsidRPr="00D61D17">
              <w:rPr>
                <w:rFonts w:eastAsia="Calibri"/>
              </w:rPr>
              <w:t xml:space="preserve"> </w:t>
            </w:r>
            <w:r w:rsidRPr="00D61D17">
              <w:rPr>
                <w:rFonts w:eastAsia="Calibri"/>
                <w:lang w:val="id-ID"/>
              </w:rPr>
              <w:t>kabar</w:t>
            </w:r>
            <w:r w:rsidRPr="00D61D17">
              <w:rPr>
                <w:rFonts w:eastAsia="Calibri"/>
              </w:rPr>
              <w:t xml:space="preserve"> </w:t>
            </w:r>
            <w:r w:rsidRPr="00D61D17">
              <w:rPr>
                <w:rFonts w:eastAsia="Calibri"/>
                <w:lang w:val="id-ID"/>
              </w:rPr>
              <w:t>hari</w:t>
            </w:r>
            <w:r w:rsidRPr="00D61D17">
              <w:rPr>
                <w:rFonts w:eastAsia="Calibri"/>
              </w:rPr>
              <w:t xml:space="preserve"> </w:t>
            </w:r>
            <w:r w:rsidRPr="00D61D17">
              <w:rPr>
                <w:rFonts w:eastAsia="Calibri"/>
                <w:lang w:val="id-ID"/>
              </w:rPr>
              <w:t>ini?</w:t>
            </w:r>
          </w:p>
        </w:tc>
        <w:tc>
          <w:tcPr>
            <w:tcW w:w="1164" w:type="dxa"/>
            <w:shd w:val="clear" w:color="auto" w:fill="auto"/>
          </w:tcPr>
          <w:p w:rsidR="006218AB" w:rsidRPr="00D61D17" w:rsidP="00173D9F">
            <w:pPr>
              <w:spacing w:before="60" w:after="60" w:line="240" w:lineRule="auto"/>
              <w:rPr>
                <w:rFonts w:eastAsia="Calibri"/>
                <w:lang w:val="id-ID"/>
              </w:rPr>
            </w:pPr>
          </w:p>
        </w:tc>
        <w:tc>
          <w:tcPr>
            <w:tcW w:w="1046" w:type="dxa"/>
            <w:shd w:val="clear" w:color="auto" w:fill="auto"/>
          </w:tcPr>
          <w:p w:rsidR="006218AB" w:rsidRPr="00D61D17" w:rsidP="00173D9F">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1D17" w:rsidP="00173D9F">
            <w:pPr>
              <w:spacing w:before="60" w:after="60" w:line="240" w:lineRule="auto"/>
              <w:jc w:val="center"/>
              <w:rPr>
                <w:rFonts w:eastAsia="Calibri"/>
              </w:rPr>
            </w:pPr>
            <w:r w:rsidRPr="00D61D17">
              <w:rPr>
                <w:rFonts w:eastAsia="Calibri"/>
              </w:rPr>
              <w:t>2</w:t>
            </w:r>
          </w:p>
        </w:tc>
        <w:tc>
          <w:tcPr>
            <w:tcW w:w="5102" w:type="dxa"/>
            <w:shd w:val="clear" w:color="auto" w:fill="auto"/>
          </w:tcPr>
          <w:p w:rsidR="006218AB" w:rsidRPr="00D61D17" w:rsidP="00173D9F">
            <w:pPr>
              <w:spacing w:before="60" w:after="60" w:line="240" w:lineRule="auto"/>
              <w:jc w:val="both"/>
              <w:rPr>
                <w:rFonts w:eastAsia="Calibri"/>
                <w:lang w:val="id-ID"/>
              </w:rPr>
            </w:pPr>
            <w:r w:rsidRPr="00D61D17">
              <w:rPr>
                <w:rFonts w:eastAsia="Calibri"/>
                <w:lang w:val="id-ID"/>
              </w:rPr>
              <w:t>Apakah</w:t>
            </w:r>
            <w:r w:rsidRPr="00D61D17">
              <w:rPr>
                <w:rFonts w:eastAsia="Calibri"/>
              </w:rPr>
              <w:t xml:space="preserve"> </w:t>
            </w:r>
            <w:r w:rsidRPr="00D61D17">
              <w:rPr>
                <w:rFonts w:eastAsia="Calibri"/>
                <w:lang w:val="id-ID"/>
              </w:rPr>
              <w:t>ada yang sakit</w:t>
            </w:r>
            <w:r w:rsidRPr="00D61D17">
              <w:rPr>
                <w:rFonts w:eastAsia="Calibri"/>
              </w:rPr>
              <w:t xml:space="preserve"> </w:t>
            </w:r>
            <w:r w:rsidRPr="00D61D17">
              <w:rPr>
                <w:rFonts w:eastAsia="Calibri"/>
                <w:lang w:val="id-ID"/>
              </w:rPr>
              <w:t>hari</w:t>
            </w:r>
            <w:r w:rsidRPr="00D61D17">
              <w:rPr>
                <w:rFonts w:eastAsia="Calibri"/>
              </w:rPr>
              <w:t xml:space="preserve"> </w:t>
            </w:r>
            <w:r w:rsidRPr="00D61D17">
              <w:rPr>
                <w:rFonts w:eastAsia="Calibri"/>
                <w:lang w:val="id-ID"/>
              </w:rPr>
              <w:t>ini?</w:t>
            </w:r>
          </w:p>
        </w:tc>
        <w:tc>
          <w:tcPr>
            <w:tcW w:w="1164" w:type="dxa"/>
            <w:shd w:val="clear" w:color="auto" w:fill="auto"/>
          </w:tcPr>
          <w:p w:rsidR="006218AB" w:rsidRPr="00D61D17" w:rsidP="00173D9F">
            <w:pPr>
              <w:spacing w:before="60" w:after="60" w:line="240" w:lineRule="auto"/>
              <w:rPr>
                <w:rFonts w:eastAsia="Calibri"/>
                <w:lang w:val="id-ID"/>
              </w:rPr>
            </w:pPr>
          </w:p>
        </w:tc>
        <w:tc>
          <w:tcPr>
            <w:tcW w:w="1046" w:type="dxa"/>
            <w:shd w:val="clear" w:color="auto" w:fill="auto"/>
          </w:tcPr>
          <w:p w:rsidR="006218AB" w:rsidRPr="00D61D17" w:rsidP="00173D9F">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1D17" w:rsidP="00173D9F">
            <w:pPr>
              <w:spacing w:before="60" w:after="60" w:line="240" w:lineRule="auto"/>
              <w:jc w:val="center"/>
              <w:rPr>
                <w:rFonts w:eastAsia="Calibri"/>
              </w:rPr>
            </w:pPr>
            <w:r w:rsidRPr="00D61D17">
              <w:rPr>
                <w:rFonts w:eastAsia="Calibri"/>
              </w:rPr>
              <w:t>3</w:t>
            </w:r>
          </w:p>
        </w:tc>
        <w:tc>
          <w:tcPr>
            <w:tcW w:w="5102" w:type="dxa"/>
            <w:shd w:val="clear" w:color="auto" w:fill="auto"/>
          </w:tcPr>
          <w:p w:rsidR="006218AB" w:rsidRPr="00D61D17" w:rsidP="00173D9F">
            <w:pPr>
              <w:spacing w:before="60" w:after="60" w:line="240" w:lineRule="auto"/>
              <w:jc w:val="both"/>
              <w:rPr>
                <w:rFonts w:eastAsia="Calibri"/>
                <w:lang w:val="id-ID"/>
              </w:rPr>
            </w:pPr>
            <w:r w:rsidRPr="00D61D17">
              <w:rPr>
                <w:rFonts w:eastAsia="Calibri"/>
                <w:lang w:val="id-ID"/>
              </w:rPr>
              <w:t>Apakah kalian dalam</w:t>
            </w:r>
            <w:r w:rsidRPr="00D61D17">
              <w:rPr>
                <w:rFonts w:eastAsia="Calibri"/>
              </w:rPr>
              <w:t xml:space="preserve"> </w:t>
            </w:r>
            <w:r w:rsidRPr="00D61D17">
              <w:rPr>
                <w:rFonts w:eastAsia="Calibri"/>
                <w:lang w:val="id-ID"/>
              </w:rPr>
              <w:t>keadaan</w:t>
            </w:r>
            <w:r w:rsidRPr="00D61D17">
              <w:rPr>
                <w:rFonts w:eastAsia="Calibri"/>
              </w:rPr>
              <w:t xml:space="preserve"> </w:t>
            </w:r>
            <w:r w:rsidRPr="00D61D17">
              <w:rPr>
                <w:rFonts w:eastAsia="Calibri"/>
                <w:lang w:val="id-ID"/>
              </w:rPr>
              <w:t>sehat?</w:t>
            </w:r>
          </w:p>
        </w:tc>
        <w:tc>
          <w:tcPr>
            <w:tcW w:w="1164" w:type="dxa"/>
            <w:shd w:val="clear" w:color="auto" w:fill="auto"/>
          </w:tcPr>
          <w:p w:rsidR="006218AB" w:rsidRPr="00D61D17" w:rsidP="00173D9F">
            <w:pPr>
              <w:spacing w:before="60" w:after="60" w:line="240" w:lineRule="auto"/>
              <w:rPr>
                <w:rFonts w:eastAsia="Calibri"/>
                <w:lang w:val="id-ID"/>
              </w:rPr>
            </w:pPr>
          </w:p>
        </w:tc>
        <w:tc>
          <w:tcPr>
            <w:tcW w:w="1046" w:type="dxa"/>
            <w:shd w:val="clear" w:color="auto" w:fill="auto"/>
          </w:tcPr>
          <w:p w:rsidR="006218AB" w:rsidRPr="00D61D17" w:rsidP="00173D9F">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1D17" w:rsidP="00173D9F">
            <w:pPr>
              <w:spacing w:before="60" w:after="60" w:line="240" w:lineRule="auto"/>
              <w:jc w:val="center"/>
              <w:rPr>
                <w:rFonts w:eastAsia="Calibri"/>
              </w:rPr>
            </w:pPr>
            <w:r w:rsidRPr="00D61D17">
              <w:rPr>
                <w:rFonts w:eastAsia="Calibri"/>
              </w:rPr>
              <w:t>4</w:t>
            </w:r>
          </w:p>
        </w:tc>
        <w:tc>
          <w:tcPr>
            <w:tcW w:w="5102" w:type="dxa"/>
            <w:shd w:val="clear" w:color="auto" w:fill="auto"/>
          </w:tcPr>
          <w:p w:rsidR="006218AB" w:rsidRPr="00D61D17" w:rsidP="00173D9F">
            <w:pPr>
              <w:spacing w:before="60" w:after="60" w:line="240" w:lineRule="auto"/>
              <w:jc w:val="both"/>
              <w:rPr>
                <w:rFonts w:eastAsia="Calibri"/>
                <w:lang w:val="id-ID"/>
              </w:rPr>
            </w:pPr>
            <w:r w:rsidRPr="00D61D17">
              <w:rPr>
                <w:rFonts w:eastAsia="Calibri"/>
                <w:lang w:val="id-ID"/>
              </w:rPr>
              <w:t>Apakah</w:t>
            </w:r>
            <w:r w:rsidRPr="00D61D17">
              <w:rPr>
                <w:rFonts w:eastAsia="Calibri"/>
              </w:rPr>
              <w:t xml:space="preserve"> </w:t>
            </w:r>
            <w:r w:rsidRPr="00D61D17">
              <w:rPr>
                <w:rFonts w:eastAsia="Calibri"/>
                <w:lang w:val="id-ID"/>
              </w:rPr>
              <w:t>anak-anak</w:t>
            </w:r>
            <w:r w:rsidRPr="00D61D17">
              <w:rPr>
                <w:rFonts w:eastAsia="Calibri"/>
              </w:rPr>
              <w:t xml:space="preserve"> </w:t>
            </w:r>
            <w:r w:rsidRPr="00D61D17">
              <w:rPr>
                <w:rFonts w:eastAsia="Calibri"/>
                <w:lang w:val="id-ID"/>
              </w:rPr>
              <w:t>merasa</w:t>
            </w:r>
            <w:r w:rsidRPr="00D61D17">
              <w:rPr>
                <w:rFonts w:eastAsia="Calibri"/>
              </w:rPr>
              <w:t xml:space="preserve"> </w:t>
            </w:r>
            <w:r w:rsidRPr="00D61D17">
              <w:rPr>
                <w:rFonts w:eastAsia="Calibri"/>
                <w:lang w:val="id-ID"/>
              </w:rPr>
              <w:t>bersemangat</w:t>
            </w:r>
            <w:r w:rsidRPr="00D61D17">
              <w:rPr>
                <w:rFonts w:eastAsia="Calibri"/>
              </w:rPr>
              <w:t xml:space="preserve"> </w:t>
            </w:r>
            <w:r w:rsidRPr="00D61D17">
              <w:rPr>
                <w:rFonts w:eastAsia="Calibri"/>
                <w:lang w:val="id-ID"/>
              </w:rPr>
              <w:t>hari</w:t>
            </w:r>
            <w:r w:rsidRPr="00D61D17">
              <w:rPr>
                <w:rFonts w:eastAsia="Calibri"/>
              </w:rPr>
              <w:t xml:space="preserve"> </w:t>
            </w:r>
            <w:r w:rsidRPr="00D61D17">
              <w:rPr>
                <w:rFonts w:eastAsia="Calibri"/>
                <w:lang w:val="id-ID"/>
              </w:rPr>
              <w:t>ini?</w:t>
            </w:r>
          </w:p>
        </w:tc>
        <w:tc>
          <w:tcPr>
            <w:tcW w:w="1164" w:type="dxa"/>
            <w:shd w:val="clear" w:color="auto" w:fill="auto"/>
          </w:tcPr>
          <w:p w:rsidR="006218AB" w:rsidRPr="00D61D17" w:rsidP="00173D9F">
            <w:pPr>
              <w:spacing w:before="60" w:after="60" w:line="240" w:lineRule="auto"/>
              <w:rPr>
                <w:rFonts w:eastAsia="Calibri"/>
                <w:lang w:val="id-ID"/>
              </w:rPr>
            </w:pPr>
          </w:p>
        </w:tc>
        <w:tc>
          <w:tcPr>
            <w:tcW w:w="1046" w:type="dxa"/>
            <w:shd w:val="clear" w:color="auto" w:fill="auto"/>
          </w:tcPr>
          <w:p w:rsidR="006218AB" w:rsidRPr="00D61D17" w:rsidP="00173D9F">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1D17" w:rsidP="00173D9F">
            <w:pPr>
              <w:spacing w:before="60" w:after="60" w:line="240" w:lineRule="auto"/>
              <w:jc w:val="center"/>
              <w:rPr>
                <w:rFonts w:eastAsia="Calibri"/>
              </w:rPr>
            </w:pPr>
            <w:r w:rsidRPr="00D61D17">
              <w:rPr>
                <w:rFonts w:eastAsia="Calibri"/>
              </w:rPr>
              <w:t>5</w:t>
            </w:r>
          </w:p>
        </w:tc>
        <w:tc>
          <w:tcPr>
            <w:tcW w:w="5102" w:type="dxa"/>
            <w:shd w:val="clear" w:color="auto" w:fill="auto"/>
          </w:tcPr>
          <w:p w:rsidR="006218AB" w:rsidRPr="00D61D17" w:rsidP="00173D9F">
            <w:pPr>
              <w:spacing w:before="60" w:after="60" w:line="240" w:lineRule="auto"/>
              <w:jc w:val="both"/>
              <w:rPr>
                <w:rFonts w:eastAsia="Calibri"/>
                <w:lang w:val="id-ID"/>
              </w:rPr>
            </w:pPr>
            <w:r w:rsidRPr="00D61D17">
              <w:rPr>
                <w:rFonts w:eastAsia="Calibri"/>
                <w:lang w:val="id-ID"/>
              </w:rPr>
              <w:t>Apakah</w:t>
            </w:r>
            <w:r w:rsidRPr="00D61D17">
              <w:rPr>
                <w:rFonts w:eastAsia="Calibri"/>
              </w:rPr>
              <w:t xml:space="preserve"> </w:t>
            </w:r>
            <w:r w:rsidRPr="00D61D17">
              <w:rPr>
                <w:rFonts w:eastAsia="Calibri"/>
                <w:lang w:val="id-ID"/>
              </w:rPr>
              <w:t>tadi</w:t>
            </w:r>
            <w:r w:rsidRPr="00D61D17">
              <w:rPr>
                <w:rFonts w:eastAsia="Calibri"/>
              </w:rPr>
              <w:t xml:space="preserve"> </w:t>
            </w:r>
            <w:r w:rsidRPr="00D61D17">
              <w:rPr>
                <w:rFonts w:eastAsia="Calibri"/>
                <w:lang w:val="id-ID"/>
              </w:rPr>
              <w:t>malam</w:t>
            </w:r>
            <w:r w:rsidRPr="00D61D17">
              <w:rPr>
                <w:rFonts w:eastAsia="Calibri"/>
              </w:rPr>
              <w:t xml:space="preserve"> </w:t>
            </w:r>
            <w:r w:rsidRPr="00D61D17">
              <w:rPr>
                <w:rFonts w:eastAsia="Calibri"/>
                <w:lang w:val="id-ID"/>
              </w:rPr>
              <w:t>sudah</w:t>
            </w:r>
            <w:r w:rsidRPr="00D61D17">
              <w:rPr>
                <w:rFonts w:eastAsia="Calibri"/>
              </w:rPr>
              <w:t xml:space="preserve"> </w:t>
            </w:r>
            <w:r w:rsidRPr="00D61D17">
              <w:rPr>
                <w:rFonts w:eastAsia="Calibri"/>
                <w:lang w:val="id-ID"/>
              </w:rPr>
              <w:t>belajar?</w:t>
            </w:r>
          </w:p>
        </w:tc>
        <w:tc>
          <w:tcPr>
            <w:tcW w:w="1164" w:type="dxa"/>
            <w:shd w:val="clear" w:color="auto" w:fill="auto"/>
          </w:tcPr>
          <w:p w:rsidR="006218AB" w:rsidRPr="00D61D17" w:rsidP="00173D9F">
            <w:pPr>
              <w:spacing w:before="60" w:after="60" w:line="240" w:lineRule="auto"/>
              <w:rPr>
                <w:rFonts w:eastAsia="Calibri"/>
                <w:lang w:val="id-ID"/>
              </w:rPr>
            </w:pPr>
          </w:p>
        </w:tc>
        <w:tc>
          <w:tcPr>
            <w:tcW w:w="1046" w:type="dxa"/>
            <w:shd w:val="clear" w:color="auto" w:fill="auto"/>
          </w:tcPr>
          <w:p w:rsidR="006218AB" w:rsidRPr="00D61D17" w:rsidP="00173D9F">
            <w:pPr>
              <w:spacing w:before="60" w:after="60" w:line="240" w:lineRule="auto"/>
              <w:rPr>
                <w:rFonts w:eastAsia="Calibri"/>
                <w:lang w:val="id-ID"/>
              </w:rPr>
            </w:pPr>
          </w:p>
        </w:tc>
      </w:tr>
    </w:tbl>
    <w:p w:rsidR="006218AB" w:rsidRPr="00D61D17" w:rsidP="00173D9F">
      <w:pPr>
        <w:spacing w:before="60" w:after="60" w:line="240" w:lineRule="auto"/>
        <w:ind w:left="709"/>
        <w:jc w:val="both"/>
        <w:rPr>
          <w:lang w:val="en-US" w:eastAsia="en-US" w:bidi="ar-SA"/>
        </w:rPr>
      </w:pPr>
    </w:p>
    <w:p w:rsidR="006218AB" w:rsidRPr="00D61D17" w:rsidP="00173D9F">
      <w:pPr>
        <w:tabs>
          <w:tab w:val="left" w:pos="709"/>
        </w:tabs>
        <w:spacing w:before="60" w:after="60" w:line="240" w:lineRule="auto"/>
        <w:ind w:left="426"/>
        <w:jc w:val="both"/>
        <w:rPr>
          <w:b/>
          <w:bCs/>
          <w:lang w:val="en-US" w:eastAsia="en-US" w:bidi="ar-SA"/>
        </w:rPr>
      </w:pPr>
      <w:r w:rsidRPr="00D61D17">
        <w:rPr>
          <w:b/>
          <w:bCs/>
          <w:lang w:val="en-US" w:eastAsia="en-US" w:bidi="ar-SA"/>
        </w:rPr>
        <w:t>2.</w:t>
      </w:r>
      <w:r w:rsidRPr="00D61D17">
        <w:rPr>
          <w:b/>
          <w:bCs/>
          <w:lang w:val="en-US" w:eastAsia="en-US" w:bidi="ar-SA"/>
        </w:rPr>
        <w:tab/>
        <w:t>ASESMEN FORMATIF:</w:t>
      </w:r>
    </w:p>
    <w:p w:rsidR="006218AB" w:rsidRPr="00D61D17" w:rsidP="00173D9F">
      <w:pPr>
        <w:spacing w:before="60" w:after="60" w:line="240" w:lineRule="auto"/>
        <w:ind w:left="709"/>
        <w:jc w:val="both"/>
        <w:rPr>
          <w:lang w:val="en-US" w:eastAsia="en-US" w:bidi="ar-SA"/>
        </w:rPr>
      </w:pPr>
      <w:r w:rsidRPr="00D61D17">
        <w:rPr>
          <w:lang w:val="en-US" w:eastAsia="en-US" w:bidi="ar-SA"/>
        </w:rPr>
        <w:t>Diskusi : melatih kemampuan peserta didik dalam berkolaborasi dengan kelompoknya,  melatih berbicara dan berani mengungkapakan pendapat, memunculkan ide-idenya, bekerja sama dalam tim</w:t>
      </w:r>
    </w:p>
    <w:p w:rsidR="006218AB" w:rsidRPr="00D61D17" w:rsidP="00173D9F">
      <w:pPr>
        <w:spacing w:before="60" w:after="60" w:line="240" w:lineRule="auto"/>
        <w:ind w:left="709"/>
        <w:jc w:val="both"/>
        <w:rPr>
          <w:lang w:val="en-US" w:eastAsia="en-US" w:bidi="ar-SA"/>
        </w:rPr>
      </w:pPr>
      <w:r w:rsidRPr="00D61D17">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D61D17" w:rsidP="00173D9F">
      <w:pPr>
        <w:spacing w:before="60" w:after="60" w:line="240" w:lineRule="auto"/>
        <w:ind w:left="709"/>
        <w:jc w:val="both"/>
        <w:rPr>
          <w:lang w:val="en-US" w:eastAsia="en-US" w:bidi="ar-SA"/>
        </w:rPr>
      </w:pPr>
      <w:r w:rsidRPr="00D61D17">
        <w:rPr>
          <w:lang w:val="en-US" w:eastAsia="en-US" w:bidi="ar-SA"/>
        </w:rPr>
        <w:t>Unjuk kerja : menilai keterampilan proses yang dimiliki setiap anak, dan perkembangannya</w:t>
      </w:r>
    </w:p>
    <w:p w:rsidR="006218AB" w:rsidRPr="00D61D17" w:rsidP="00173D9F">
      <w:pPr>
        <w:spacing w:before="60" w:after="60" w:line="240" w:lineRule="auto"/>
        <w:ind w:left="851"/>
        <w:jc w:val="center"/>
        <w:rPr>
          <w:rFonts w:eastAsia="Calibri"/>
          <w:b/>
          <w:lang w:val="en-US" w:eastAsia="en-US" w:bidi="ar-SA"/>
        </w:rPr>
      </w:pPr>
    </w:p>
    <w:p w:rsidR="006218AB" w:rsidRPr="00D61D17" w:rsidP="00173D9F">
      <w:pPr>
        <w:spacing w:before="60" w:after="60" w:line="240" w:lineRule="auto"/>
        <w:ind w:left="851"/>
        <w:jc w:val="center"/>
        <w:rPr>
          <w:rFonts w:eastAsia="Calibri"/>
          <w:b/>
          <w:lang w:val="en-US" w:eastAsia="en-US" w:bidi="ar-SA"/>
        </w:rPr>
      </w:pPr>
      <w:r w:rsidRPr="00D61D17">
        <w:rPr>
          <w:rFonts w:eastAsia="Calibri"/>
          <w:b/>
          <w:lang w:val="id-ID" w:eastAsia="en-US" w:bidi="ar-SA"/>
        </w:rPr>
        <w:t>FORMAT PENILAIAN FORMATIF</w:t>
      </w:r>
    </w:p>
    <w:tbl>
      <w:tblPr>
        <w:tblStyle w:val="TableGrid1"/>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D61D17" w:rsidP="00173D9F">
            <w:pPr>
              <w:spacing w:before="60" w:after="60" w:line="240" w:lineRule="auto"/>
              <w:ind w:left="-57" w:right="-57"/>
              <w:jc w:val="center"/>
              <w:rPr>
                <w:rFonts w:eastAsia="Calibri"/>
                <w:b/>
                <w:lang w:val="id-ID"/>
              </w:rPr>
            </w:pPr>
            <w:r w:rsidRPr="00D61D17">
              <w:rPr>
                <w:rFonts w:eastAsia="Calibri"/>
                <w:b/>
                <w:lang w:val="id-ID"/>
              </w:rPr>
              <w:t>No</w:t>
            </w:r>
          </w:p>
        </w:tc>
        <w:tc>
          <w:tcPr>
            <w:tcW w:w="2552" w:type="dxa"/>
            <w:vMerge w:val="restart"/>
            <w:vAlign w:val="center"/>
          </w:tcPr>
          <w:p w:rsidR="006218AB" w:rsidRPr="00D61D17" w:rsidP="00173D9F">
            <w:pPr>
              <w:spacing w:before="60" w:after="60" w:line="240" w:lineRule="auto"/>
              <w:ind w:left="-57" w:right="-57"/>
              <w:jc w:val="center"/>
              <w:rPr>
                <w:rFonts w:eastAsia="Calibri"/>
                <w:b/>
              </w:rPr>
            </w:pPr>
            <w:r w:rsidRPr="00D61D17">
              <w:rPr>
                <w:rFonts w:eastAsia="Calibri"/>
                <w:b/>
                <w:lang w:val="id-ID"/>
              </w:rPr>
              <w:t>Nama</w:t>
            </w:r>
            <w:r w:rsidRPr="00D61D17">
              <w:rPr>
                <w:rFonts w:eastAsia="Calibri"/>
                <w:b/>
              </w:rPr>
              <w:t xml:space="preserve"> Peserta Didik</w:t>
            </w:r>
          </w:p>
        </w:tc>
        <w:tc>
          <w:tcPr>
            <w:tcW w:w="1360" w:type="dxa"/>
            <w:gridSpan w:val="4"/>
            <w:vAlign w:val="center"/>
          </w:tcPr>
          <w:p w:rsidR="006218AB" w:rsidRPr="00D61D17" w:rsidP="00173D9F">
            <w:pPr>
              <w:spacing w:before="60" w:after="60" w:line="240" w:lineRule="auto"/>
              <w:ind w:left="-57" w:right="-57"/>
              <w:jc w:val="center"/>
              <w:rPr>
                <w:rFonts w:eastAsia="Calibri"/>
                <w:b/>
              </w:rPr>
            </w:pPr>
            <w:r w:rsidRPr="00D61D17">
              <w:rPr>
                <w:rFonts w:eastAsia="Calibri"/>
                <w:b/>
              </w:rPr>
              <w:t>Materi 1</w:t>
            </w:r>
          </w:p>
        </w:tc>
        <w:tc>
          <w:tcPr>
            <w:tcW w:w="1360" w:type="dxa"/>
            <w:gridSpan w:val="4"/>
            <w:vAlign w:val="center"/>
          </w:tcPr>
          <w:p w:rsidR="006218AB" w:rsidRPr="00D61D17" w:rsidP="00173D9F">
            <w:pPr>
              <w:spacing w:before="60" w:after="60" w:line="240" w:lineRule="auto"/>
              <w:ind w:left="-57" w:right="-57"/>
              <w:jc w:val="center"/>
              <w:rPr>
                <w:rFonts w:eastAsia="Calibri"/>
                <w:b/>
              </w:rPr>
            </w:pPr>
            <w:r w:rsidRPr="00D61D17">
              <w:rPr>
                <w:rFonts w:eastAsia="Calibri"/>
                <w:b/>
              </w:rPr>
              <w:t>Materi 2</w:t>
            </w:r>
          </w:p>
        </w:tc>
        <w:tc>
          <w:tcPr>
            <w:tcW w:w="1360" w:type="dxa"/>
            <w:gridSpan w:val="4"/>
            <w:vAlign w:val="center"/>
          </w:tcPr>
          <w:p w:rsidR="006218AB" w:rsidRPr="00D61D17" w:rsidP="00173D9F">
            <w:pPr>
              <w:spacing w:before="60" w:after="60" w:line="240" w:lineRule="auto"/>
              <w:ind w:left="-57" w:right="-57"/>
              <w:jc w:val="center"/>
              <w:rPr>
                <w:rFonts w:eastAsia="Calibri"/>
                <w:b/>
              </w:rPr>
            </w:pPr>
            <w:r w:rsidRPr="00D61D17">
              <w:rPr>
                <w:rFonts w:eastAsia="Calibri"/>
                <w:b/>
              </w:rPr>
              <w:t>Materi 3</w:t>
            </w:r>
          </w:p>
        </w:tc>
        <w:tc>
          <w:tcPr>
            <w:tcW w:w="850" w:type="dxa"/>
            <w:vMerge w:val="restart"/>
            <w:vAlign w:val="center"/>
          </w:tcPr>
          <w:p w:rsidR="006218AB" w:rsidRPr="00D61D17" w:rsidP="00173D9F">
            <w:pPr>
              <w:spacing w:before="60" w:after="60" w:line="240" w:lineRule="auto"/>
              <w:ind w:left="-57" w:right="-57"/>
              <w:jc w:val="center"/>
              <w:rPr>
                <w:rFonts w:eastAsia="Calibri"/>
                <w:b/>
                <w:lang w:val="id-ID"/>
              </w:rPr>
            </w:pPr>
            <w:r w:rsidRPr="00D61D17">
              <w:rPr>
                <w:rFonts w:eastAsia="Calibri"/>
                <w:b/>
                <w:lang w:val="id-ID"/>
              </w:rPr>
              <w:t>Total Skor</w:t>
            </w:r>
          </w:p>
        </w:tc>
        <w:tc>
          <w:tcPr>
            <w:tcW w:w="850" w:type="dxa"/>
            <w:vMerge w:val="restart"/>
            <w:vAlign w:val="center"/>
          </w:tcPr>
          <w:p w:rsidR="006218AB" w:rsidRPr="00D61D17" w:rsidP="00173D9F">
            <w:pPr>
              <w:spacing w:before="60" w:after="60" w:line="240" w:lineRule="auto"/>
              <w:ind w:left="-57" w:right="-57"/>
              <w:jc w:val="center"/>
              <w:rPr>
                <w:rFonts w:eastAsia="Calibri"/>
                <w:b/>
                <w:lang w:val="id-ID"/>
              </w:rPr>
            </w:pPr>
            <w:r w:rsidRPr="00D61D17">
              <w:rPr>
                <w:rFonts w:eastAsia="Calibri"/>
                <w:b/>
                <w:lang w:val="id-ID"/>
              </w:rPr>
              <w:t>Nilai</w:t>
            </w:r>
          </w:p>
        </w:tc>
      </w:tr>
      <w:tr w:rsidTr="0081506A">
        <w:tblPrEx>
          <w:tblW w:w="8899" w:type="dxa"/>
          <w:tblInd w:w="817" w:type="dxa"/>
          <w:tblLook w:val="04A0"/>
        </w:tblPrEx>
        <w:tc>
          <w:tcPr>
            <w:tcW w:w="567" w:type="dxa"/>
            <w:vMerge/>
            <w:vAlign w:val="center"/>
          </w:tcPr>
          <w:p w:rsidR="006218AB" w:rsidRPr="00D61D17" w:rsidP="00173D9F">
            <w:pPr>
              <w:spacing w:before="60" w:after="60" w:line="240" w:lineRule="auto"/>
              <w:ind w:left="-57" w:right="-57"/>
              <w:jc w:val="center"/>
              <w:rPr>
                <w:rFonts w:eastAsia="Calibri"/>
                <w:b/>
                <w:lang w:val="id-ID"/>
              </w:rPr>
            </w:pPr>
          </w:p>
        </w:tc>
        <w:tc>
          <w:tcPr>
            <w:tcW w:w="2552" w:type="dxa"/>
            <w:vMerge/>
            <w:vAlign w:val="center"/>
          </w:tcPr>
          <w:p w:rsidR="006218AB" w:rsidRPr="00D61D17" w:rsidP="00173D9F">
            <w:pPr>
              <w:spacing w:before="60" w:after="60" w:line="240" w:lineRule="auto"/>
              <w:ind w:left="-57" w:right="-57"/>
              <w:jc w:val="center"/>
              <w:rPr>
                <w:rFonts w:eastAsia="Calibri"/>
                <w:b/>
                <w:lang w:val="id-ID"/>
              </w:rPr>
            </w:pPr>
          </w:p>
        </w:tc>
        <w:tc>
          <w:tcPr>
            <w:tcW w:w="1360" w:type="dxa"/>
            <w:gridSpan w:val="4"/>
            <w:vAlign w:val="center"/>
          </w:tcPr>
          <w:p w:rsidR="006218AB" w:rsidRPr="00D61D17" w:rsidP="00173D9F">
            <w:pPr>
              <w:spacing w:before="60" w:after="60" w:line="240" w:lineRule="auto"/>
              <w:ind w:left="-57" w:right="-57"/>
              <w:jc w:val="center"/>
              <w:rPr>
                <w:rFonts w:eastAsia="Calibri"/>
                <w:b/>
              </w:rPr>
            </w:pPr>
            <w:r w:rsidRPr="00D61D17">
              <w:rPr>
                <w:rFonts w:eastAsia="Calibri"/>
                <w:b/>
              </w:rPr>
              <w:t>Skor Nilai</w:t>
            </w:r>
          </w:p>
        </w:tc>
        <w:tc>
          <w:tcPr>
            <w:tcW w:w="1360" w:type="dxa"/>
            <w:gridSpan w:val="4"/>
            <w:vAlign w:val="center"/>
          </w:tcPr>
          <w:p w:rsidR="006218AB" w:rsidRPr="00D61D17" w:rsidP="00173D9F">
            <w:pPr>
              <w:spacing w:before="60" w:after="60" w:line="240" w:lineRule="auto"/>
              <w:ind w:left="-57" w:right="-57"/>
              <w:jc w:val="center"/>
              <w:rPr>
                <w:rFonts w:eastAsia="Calibri"/>
                <w:b/>
              </w:rPr>
            </w:pPr>
            <w:r w:rsidRPr="00D61D17">
              <w:rPr>
                <w:rFonts w:eastAsia="Calibri"/>
                <w:b/>
              </w:rPr>
              <w:t>Skor Nilai</w:t>
            </w:r>
          </w:p>
        </w:tc>
        <w:tc>
          <w:tcPr>
            <w:tcW w:w="1360" w:type="dxa"/>
            <w:gridSpan w:val="4"/>
            <w:vAlign w:val="center"/>
          </w:tcPr>
          <w:p w:rsidR="006218AB" w:rsidRPr="00D61D17" w:rsidP="00173D9F">
            <w:pPr>
              <w:spacing w:before="60" w:after="60" w:line="240" w:lineRule="auto"/>
              <w:ind w:left="-57" w:right="-57"/>
              <w:jc w:val="center"/>
              <w:rPr>
                <w:rFonts w:eastAsia="Calibri"/>
                <w:b/>
              </w:rPr>
            </w:pPr>
            <w:r w:rsidRPr="00D61D17">
              <w:rPr>
                <w:rFonts w:eastAsia="Calibri"/>
                <w:b/>
              </w:rPr>
              <w:t>Skor Nilai</w:t>
            </w:r>
          </w:p>
        </w:tc>
        <w:tc>
          <w:tcPr>
            <w:tcW w:w="850" w:type="dxa"/>
            <w:vMerge/>
            <w:vAlign w:val="center"/>
          </w:tcPr>
          <w:p w:rsidR="006218AB" w:rsidRPr="00D61D17" w:rsidP="00173D9F">
            <w:pPr>
              <w:spacing w:before="60" w:after="60" w:line="240" w:lineRule="auto"/>
              <w:ind w:left="-57" w:right="-57"/>
              <w:jc w:val="center"/>
              <w:rPr>
                <w:rFonts w:eastAsia="Calibri"/>
                <w:b/>
                <w:lang w:val="id-ID"/>
              </w:rPr>
            </w:pPr>
          </w:p>
        </w:tc>
        <w:tc>
          <w:tcPr>
            <w:tcW w:w="850" w:type="dxa"/>
            <w:vMerge/>
            <w:vAlign w:val="center"/>
          </w:tcPr>
          <w:p w:rsidR="006218AB" w:rsidRPr="00D61D17" w:rsidP="00173D9F">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D61D17" w:rsidP="00173D9F">
            <w:pPr>
              <w:spacing w:before="60" w:after="60" w:line="240" w:lineRule="auto"/>
              <w:ind w:left="-57" w:right="-57"/>
              <w:jc w:val="center"/>
              <w:rPr>
                <w:rFonts w:eastAsia="Calibri"/>
                <w:b/>
                <w:lang w:val="id-ID"/>
              </w:rPr>
            </w:pPr>
          </w:p>
        </w:tc>
        <w:tc>
          <w:tcPr>
            <w:tcW w:w="2552" w:type="dxa"/>
            <w:vMerge/>
            <w:vAlign w:val="center"/>
          </w:tcPr>
          <w:p w:rsidR="006218AB" w:rsidRPr="00D61D17" w:rsidP="00173D9F">
            <w:pPr>
              <w:spacing w:before="60" w:after="60" w:line="240" w:lineRule="auto"/>
              <w:ind w:left="-57" w:right="-57"/>
              <w:jc w:val="center"/>
              <w:rPr>
                <w:rFonts w:eastAsia="Calibri"/>
                <w:b/>
                <w:lang w:val="id-ID"/>
              </w:rPr>
            </w:pP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1</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2</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3</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4</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1</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2</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3</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4</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1</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2</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3</w:t>
            </w:r>
          </w:p>
        </w:tc>
        <w:tc>
          <w:tcPr>
            <w:tcW w:w="340" w:type="dxa"/>
            <w:vAlign w:val="center"/>
          </w:tcPr>
          <w:p w:rsidR="006218AB" w:rsidRPr="00D61D17" w:rsidP="00173D9F">
            <w:pPr>
              <w:spacing w:before="60" w:after="60" w:line="240" w:lineRule="auto"/>
              <w:ind w:left="-57" w:right="-57"/>
              <w:jc w:val="center"/>
              <w:rPr>
                <w:rFonts w:eastAsia="Calibri"/>
                <w:b/>
              </w:rPr>
            </w:pPr>
            <w:r w:rsidRPr="00D61D17">
              <w:rPr>
                <w:rFonts w:eastAsia="Calibri"/>
                <w:b/>
              </w:rPr>
              <w:t>4</w:t>
            </w:r>
          </w:p>
        </w:tc>
        <w:tc>
          <w:tcPr>
            <w:tcW w:w="850" w:type="dxa"/>
            <w:vMerge/>
            <w:vAlign w:val="center"/>
          </w:tcPr>
          <w:p w:rsidR="006218AB" w:rsidRPr="00D61D17" w:rsidP="00173D9F">
            <w:pPr>
              <w:spacing w:before="60" w:after="60" w:line="240" w:lineRule="auto"/>
              <w:ind w:left="-57" w:right="-57"/>
              <w:jc w:val="center"/>
              <w:rPr>
                <w:rFonts w:eastAsia="Calibri"/>
                <w:b/>
              </w:rPr>
            </w:pPr>
          </w:p>
        </w:tc>
        <w:tc>
          <w:tcPr>
            <w:tcW w:w="850" w:type="dxa"/>
            <w:vMerge/>
            <w:vAlign w:val="center"/>
          </w:tcPr>
          <w:p w:rsidR="006218AB" w:rsidRPr="00D61D17" w:rsidP="00173D9F">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D61D17" w:rsidP="00173D9F">
            <w:pPr>
              <w:spacing w:before="60" w:after="60" w:line="240" w:lineRule="auto"/>
              <w:ind w:left="-57" w:right="-57"/>
              <w:jc w:val="center"/>
              <w:rPr>
                <w:rFonts w:eastAsia="Calibri"/>
                <w:bCs/>
              </w:rPr>
            </w:pPr>
            <w:r w:rsidRPr="00D61D17">
              <w:rPr>
                <w:rFonts w:eastAsia="Calibri"/>
                <w:bCs/>
              </w:rPr>
              <w:t>1</w:t>
            </w:r>
          </w:p>
        </w:tc>
        <w:tc>
          <w:tcPr>
            <w:tcW w:w="2552"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1D17" w:rsidP="00173D9F">
            <w:pPr>
              <w:spacing w:before="60" w:after="60" w:line="240" w:lineRule="auto"/>
              <w:ind w:left="-57" w:right="-57"/>
              <w:jc w:val="center"/>
              <w:rPr>
                <w:rFonts w:eastAsia="Calibri"/>
                <w:bCs/>
              </w:rPr>
            </w:pPr>
            <w:r w:rsidRPr="00D61D17">
              <w:rPr>
                <w:rFonts w:eastAsia="Calibri"/>
                <w:bCs/>
              </w:rPr>
              <w:t>2</w:t>
            </w:r>
          </w:p>
        </w:tc>
        <w:tc>
          <w:tcPr>
            <w:tcW w:w="2552"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1D17" w:rsidP="00173D9F">
            <w:pPr>
              <w:spacing w:before="60" w:after="60" w:line="240" w:lineRule="auto"/>
              <w:ind w:left="-57" w:right="-57"/>
              <w:jc w:val="center"/>
              <w:rPr>
                <w:rFonts w:eastAsia="Calibri"/>
                <w:bCs/>
              </w:rPr>
            </w:pPr>
            <w:r w:rsidRPr="00D61D17">
              <w:rPr>
                <w:rFonts w:eastAsia="Calibri"/>
                <w:bCs/>
              </w:rPr>
              <w:t>3</w:t>
            </w:r>
          </w:p>
        </w:tc>
        <w:tc>
          <w:tcPr>
            <w:tcW w:w="2552"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1D17" w:rsidP="00173D9F">
            <w:pPr>
              <w:spacing w:before="60" w:after="60" w:line="240" w:lineRule="auto"/>
              <w:ind w:left="-57" w:right="-57"/>
              <w:jc w:val="center"/>
              <w:rPr>
                <w:rFonts w:eastAsia="Calibri"/>
                <w:bCs/>
              </w:rPr>
            </w:pPr>
            <w:r w:rsidRPr="00D61D17">
              <w:rPr>
                <w:rFonts w:eastAsia="Calibri"/>
                <w:bCs/>
              </w:rPr>
              <w:t>4</w:t>
            </w:r>
          </w:p>
        </w:tc>
        <w:tc>
          <w:tcPr>
            <w:tcW w:w="2552"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1D17" w:rsidP="00173D9F">
            <w:pPr>
              <w:spacing w:before="60" w:after="60" w:line="240" w:lineRule="auto"/>
              <w:ind w:left="-57" w:right="-57"/>
              <w:jc w:val="center"/>
              <w:rPr>
                <w:rFonts w:eastAsia="Calibri"/>
                <w:bCs/>
              </w:rPr>
            </w:pPr>
            <w:r w:rsidRPr="00D61D17">
              <w:rPr>
                <w:rFonts w:eastAsia="Calibri"/>
                <w:bCs/>
              </w:rPr>
              <w:t>5</w:t>
            </w:r>
          </w:p>
        </w:tc>
        <w:tc>
          <w:tcPr>
            <w:tcW w:w="2552"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1D17" w:rsidP="00173D9F">
            <w:pPr>
              <w:spacing w:before="60" w:after="60" w:line="240" w:lineRule="auto"/>
              <w:ind w:left="-57" w:right="-57"/>
              <w:jc w:val="center"/>
              <w:rPr>
                <w:rFonts w:eastAsia="Calibri"/>
                <w:bCs/>
              </w:rPr>
            </w:pPr>
            <w:r w:rsidRPr="00D61D17">
              <w:rPr>
                <w:rFonts w:eastAsia="Calibri"/>
                <w:bCs/>
              </w:rPr>
              <w:t>dst</w:t>
            </w:r>
          </w:p>
        </w:tc>
        <w:tc>
          <w:tcPr>
            <w:tcW w:w="2552"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34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c>
          <w:tcPr>
            <w:tcW w:w="850" w:type="dxa"/>
          </w:tcPr>
          <w:p w:rsidR="006218AB" w:rsidRPr="00D61D17" w:rsidP="00173D9F">
            <w:pPr>
              <w:spacing w:before="60" w:after="60" w:line="240" w:lineRule="auto"/>
              <w:jc w:val="center"/>
              <w:rPr>
                <w:rFonts w:eastAsia="Calibri"/>
                <w:b/>
              </w:rPr>
            </w:pPr>
          </w:p>
        </w:tc>
      </w:tr>
    </w:tbl>
    <w:p w:rsidR="006218AB" w:rsidRPr="00D61D17" w:rsidP="00173D9F">
      <w:pPr>
        <w:tabs>
          <w:tab w:val="left" w:pos="709"/>
        </w:tabs>
        <w:spacing w:before="60" w:after="60" w:line="240" w:lineRule="auto"/>
        <w:ind w:left="426"/>
        <w:jc w:val="both"/>
        <w:rPr>
          <w:b/>
          <w:bCs/>
          <w:lang w:val="en-US" w:eastAsia="en-US" w:bidi="ar-SA"/>
        </w:rPr>
      </w:pPr>
    </w:p>
    <w:p w:rsidR="006218AB" w:rsidRPr="00D61D17" w:rsidP="00173D9F">
      <w:pPr>
        <w:tabs>
          <w:tab w:val="left" w:pos="709"/>
        </w:tabs>
        <w:spacing w:before="60" w:after="60" w:line="240" w:lineRule="auto"/>
        <w:ind w:left="426"/>
        <w:jc w:val="both"/>
        <w:rPr>
          <w:b/>
          <w:bCs/>
          <w:lang w:val="en-US" w:eastAsia="en-US" w:bidi="ar-SA"/>
        </w:rPr>
      </w:pPr>
      <w:r w:rsidRPr="00D61D17">
        <w:rPr>
          <w:b/>
          <w:bCs/>
          <w:lang w:val="en-US" w:eastAsia="en-US" w:bidi="ar-SA"/>
        </w:rPr>
        <w:t>3.</w:t>
      </w:r>
      <w:r w:rsidRPr="00D61D17">
        <w:rPr>
          <w:b/>
          <w:bCs/>
          <w:lang w:val="en-US" w:eastAsia="en-US" w:bidi="ar-SA"/>
        </w:rPr>
        <w:tab/>
        <w:t>ASESMEN SUMATIF</w:t>
      </w:r>
    </w:p>
    <w:p w:rsidR="006218AB" w:rsidRPr="00D61D17" w:rsidP="00173D9F">
      <w:pPr>
        <w:spacing w:before="60" w:after="60" w:line="240" w:lineRule="auto"/>
        <w:ind w:left="709"/>
        <w:jc w:val="both"/>
        <w:rPr>
          <w:lang w:val="en-US" w:eastAsia="en-US" w:bidi="ar-SA"/>
        </w:rPr>
      </w:pPr>
      <w:r w:rsidRPr="00D61D17">
        <w:rPr>
          <w:lang w:val="en-US" w:eastAsia="en-US" w:bidi="ar-SA"/>
        </w:rPr>
        <w:t xml:space="preserve">Dilaksanakan diakhir pembelajaran untuk mengukur tingkat capaian pemahaman sains peserta didk untuk menentukan langkah selajutnya. </w:t>
      </w:r>
    </w:p>
    <w:p w:rsidR="006218AB" w:rsidRPr="00D61D17" w:rsidP="00173D9F">
      <w:pPr>
        <w:numPr>
          <w:ilvl w:val="0"/>
          <w:numId w:val="11"/>
        </w:numPr>
        <w:tabs>
          <w:tab w:val="clear" w:pos="720"/>
          <w:tab w:val="left" w:pos="993"/>
        </w:tabs>
        <w:spacing w:before="60" w:after="60" w:line="240" w:lineRule="auto"/>
        <w:ind w:left="993" w:hanging="284"/>
        <w:jc w:val="both"/>
        <w:rPr>
          <w:lang w:val="id-ID" w:eastAsia="en-US" w:bidi="ar-SA"/>
        </w:rPr>
      </w:pPr>
      <w:r w:rsidRPr="00D61D17">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D61D17" w:rsidP="00173D9F">
      <w:pPr>
        <w:numPr>
          <w:ilvl w:val="0"/>
          <w:numId w:val="11"/>
        </w:numPr>
        <w:tabs>
          <w:tab w:val="clear" w:pos="720"/>
          <w:tab w:val="left" w:pos="993"/>
        </w:tabs>
        <w:spacing w:before="60" w:after="60" w:line="240" w:lineRule="auto"/>
        <w:ind w:left="993" w:hanging="284"/>
        <w:jc w:val="both"/>
        <w:rPr>
          <w:lang w:val="id-ID" w:eastAsia="en-US" w:bidi="ar-SA"/>
        </w:rPr>
      </w:pPr>
      <w:r w:rsidRPr="00D61D17">
        <w:rPr>
          <w:lang w:val="id-ID" w:eastAsia="en-US" w:bidi="ar-SA"/>
        </w:rPr>
        <w:t xml:space="preserve">Guru memeriksa kelengkapan lembar pengamatan siswa </w:t>
      </w:r>
    </w:p>
    <w:p w:rsidR="006218AB" w:rsidRPr="00D61D17" w:rsidP="00173D9F">
      <w:pPr>
        <w:numPr>
          <w:ilvl w:val="0"/>
          <w:numId w:val="11"/>
        </w:numPr>
        <w:tabs>
          <w:tab w:val="clear" w:pos="720"/>
          <w:tab w:val="left" w:pos="993"/>
        </w:tabs>
        <w:spacing w:before="60" w:after="60" w:line="240" w:lineRule="auto"/>
        <w:ind w:left="993" w:hanging="284"/>
        <w:jc w:val="both"/>
        <w:rPr>
          <w:lang w:val="id-ID" w:eastAsia="en-US" w:bidi="ar-SA"/>
        </w:rPr>
      </w:pPr>
      <w:r w:rsidRPr="00D61D17">
        <w:rPr>
          <w:lang w:val="id-ID" w:eastAsia="en-US" w:bidi="ar-SA"/>
        </w:rPr>
        <w:t xml:space="preserve">Asesmen ini dibuat Individu, kelompok, peforma dan tertulis- formatif dan sumatif </w:t>
      </w:r>
    </w:p>
    <w:tbl>
      <w:tblPr>
        <w:tblStyle w:val="TableGrid1"/>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D61D17" w:rsidP="00173D9F">
            <w:pPr>
              <w:spacing w:before="60" w:after="60" w:line="240" w:lineRule="auto"/>
              <w:ind w:left="-57" w:right="-57"/>
              <w:jc w:val="center"/>
              <w:rPr>
                <w:rFonts w:eastAsia="Calibri"/>
                <w:b/>
                <w:bCs/>
                <w:lang w:val="id-ID"/>
              </w:rPr>
            </w:pPr>
            <w:r w:rsidRPr="00D61D17">
              <w:rPr>
                <w:rFonts w:eastAsia="Calibri"/>
                <w:b/>
                <w:bCs/>
                <w:lang w:val="id-ID"/>
              </w:rPr>
              <w:t>No.</w:t>
            </w:r>
          </w:p>
        </w:tc>
        <w:tc>
          <w:tcPr>
            <w:tcW w:w="5102" w:type="dxa"/>
            <w:shd w:val="clear" w:color="auto" w:fill="DBE5F1"/>
            <w:vAlign w:val="center"/>
          </w:tcPr>
          <w:p w:rsidR="006218AB" w:rsidRPr="00D61D17" w:rsidP="00173D9F">
            <w:pPr>
              <w:spacing w:before="60" w:after="60" w:line="240" w:lineRule="auto"/>
              <w:ind w:left="-57" w:right="-57"/>
              <w:jc w:val="center"/>
              <w:rPr>
                <w:rFonts w:eastAsia="Calibri"/>
                <w:b/>
                <w:bCs/>
                <w:lang w:val="id-ID"/>
              </w:rPr>
            </w:pPr>
            <w:r w:rsidRPr="00D61D17">
              <w:rPr>
                <w:rFonts w:eastAsia="Calibri"/>
                <w:b/>
                <w:bCs/>
                <w:lang w:val="id-ID"/>
              </w:rPr>
              <w:t>Indikator</w:t>
            </w:r>
          </w:p>
        </w:tc>
        <w:tc>
          <w:tcPr>
            <w:tcW w:w="569" w:type="dxa"/>
            <w:shd w:val="clear" w:color="auto" w:fill="DBE5F1"/>
            <w:vAlign w:val="center"/>
          </w:tcPr>
          <w:p w:rsidR="006218AB" w:rsidRPr="00D61D17" w:rsidP="00173D9F">
            <w:pPr>
              <w:spacing w:before="60" w:after="60" w:line="240" w:lineRule="auto"/>
              <w:ind w:left="-57" w:right="-57"/>
              <w:jc w:val="center"/>
              <w:rPr>
                <w:rFonts w:eastAsia="Calibri"/>
                <w:b/>
                <w:bCs/>
                <w:lang w:val="id-ID"/>
              </w:rPr>
            </w:pPr>
            <w:r w:rsidRPr="00D61D17">
              <w:rPr>
                <w:rFonts w:eastAsia="Calibri"/>
                <w:b/>
                <w:bCs/>
                <w:lang w:val="id-ID"/>
              </w:rPr>
              <w:t>SL</w:t>
            </w:r>
          </w:p>
        </w:tc>
        <w:tc>
          <w:tcPr>
            <w:tcW w:w="569" w:type="dxa"/>
            <w:shd w:val="clear" w:color="auto" w:fill="DBE5F1"/>
            <w:vAlign w:val="center"/>
          </w:tcPr>
          <w:p w:rsidR="006218AB" w:rsidRPr="00D61D17" w:rsidP="00173D9F">
            <w:pPr>
              <w:spacing w:before="60" w:after="60" w:line="240" w:lineRule="auto"/>
              <w:ind w:left="-57" w:right="-57"/>
              <w:jc w:val="center"/>
              <w:rPr>
                <w:rFonts w:eastAsia="Calibri"/>
                <w:b/>
                <w:bCs/>
                <w:lang w:val="id-ID"/>
              </w:rPr>
            </w:pPr>
            <w:r w:rsidRPr="00D61D17">
              <w:rPr>
                <w:rFonts w:eastAsia="Calibri"/>
                <w:b/>
                <w:bCs/>
                <w:lang w:val="id-ID"/>
              </w:rPr>
              <w:t>SR</w:t>
            </w:r>
          </w:p>
        </w:tc>
        <w:tc>
          <w:tcPr>
            <w:tcW w:w="711" w:type="dxa"/>
            <w:shd w:val="clear" w:color="auto" w:fill="DBE5F1"/>
            <w:vAlign w:val="center"/>
          </w:tcPr>
          <w:p w:rsidR="006218AB" w:rsidRPr="00D61D17" w:rsidP="00173D9F">
            <w:pPr>
              <w:spacing w:before="60" w:after="60" w:line="240" w:lineRule="auto"/>
              <w:ind w:left="-57" w:right="-57"/>
              <w:jc w:val="center"/>
              <w:rPr>
                <w:rFonts w:eastAsia="Calibri"/>
                <w:b/>
                <w:bCs/>
                <w:lang w:val="id-ID"/>
              </w:rPr>
            </w:pPr>
            <w:r w:rsidRPr="00D61D17">
              <w:rPr>
                <w:rFonts w:eastAsia="Calibri"/>
                <w:b/>
                <w:bCs/>
                <w:lang w:val="id-ID"/>
              </w:rPr>
              <w:t>KD</w:t>
            </w:r>
          </w:p>
        </w:tc>
        <w:tc>
          <w:tcPr>
            <w:tcW w:w="568" w:type="dxa"/>
            <w:shd w:val="clear" w:color="auto" w:fill="DBE5F1"/>
            <w:vAlign w:val="center"/>
          </w:tcPr>
          <w:p w:rsidR="006218AB" w:rsidRPr="00D61D17" w:rsidP="00173D9F">
            <w:pPr>
              <w:spacing w:before="60" w:after="60" w:line="240" w:lineRule="auto"/>
              <w:ind w:left="-57" w:right="-57"/>
              <w:jc w:val="center"/>
              <w:rPr>
                <w:rFonts w:eastAsia="Calibri"/>
                <w:b/>
                <w:bCs/>
                <w:lang w:val="id-ID"/>
              </w:rPr>
            </w:pPr>
            <w:r w:rsidRPr="00D61D17">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D61D17" w:rsidP="00173D9F">
            <w:pPr>
              <w:spacing w:before="60" w:after="60" w:line="240" w:lineRule="auto"/>
              <w:jc w:val="center"/>
              <w:rPr>
                <w:rFonts w:eastAsia="Calibri"/>
              </w:rPr>
            </w:pPr>
            <w:r w:rsidRPr="00D61D17">
              <w:rPr>
                <w:rFonts w:eastAsia="Calibri"/>
                <w:lang w:val="id-ID"/>
              </w:rPr>
              <w:t>1</w:t>
            </w:r>
          </w:p>
        </w:tc>
        <w:tc>
          <w:tcPr>
            <w:tcW w:w="5102" w:type="dxa"/>
            <w:vAlign w:val="center"/>
          </w:tcPr>
          <w:p w:rsidR="006218AB" w:rsidRPr="00D61D17" w:rsidP="00173D9F">
            <w:pPr>
              <w:spacing w:before="60" w:after="60" w:line="240" w:lineRule="auto"/>
              <w:jc w:val="both"/>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711" w:type="dxa"/>
            <w:vAlign w:val="center"/>
          </w:tcPr>
          <w:p w:rsidR="006218AB" w:rsidRPr="00D61D17" w:rsidP="00173D9F">
            <w:pPr>
              <w:spacing w:before="60" w:after="60" w:line="240" w:lineRule="auto"/>
              <w:jc w:val="center"/>
              <w:rPr>
                <w:rFonts w:eastAsia="Calibri"/>
                <w:lang w:val="id-ID"/>
              </w:rPr>
            </w:pPr>
          </w:p>
        </w:tc>
        <w:tc>
          <w:tcPr>
            <w:tcW w:w="568" w:type="dxa"/>
            <w:vAlign w:val="center"/>
          </w:tcPr>
          <w:p w:rsidR="006218AB" w:rsidRPr="00D61D17" w:rsidP="00173D9F">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1D17" w:rsidP="00173D9F">
            <w:pPr>
              <w:spacing w:before="60" w:after="60" w:line="240" w:lineRule="auto"/>
              <w:jc w:val="center"/>
              <w:rPr>
                <w:rFonts w:eastAsia="Calibri"/>
              </w:rPr>
            </w:pPr>
            <w:r w:rsidRPr="00D61D17">
              <w:rPr>
                <w:rFonts w:eastAsia="Calibri"/>
              </w:rPr>
              <w:t>2</w:t>
            </w:r>
          </w:p>
        </w:tc>
        <w:tc>
          <w:tcPr>
            <w:tcW w:w="5102" w:type="dxa"/>
            <w:vAlign w:val="center"/>
          </w:tcPr>
          <w:p w:rsidR="006218AB" w:rsidRPr="00D61D17" w:rsidP="00173D9F">
            <w:pPr>
              <w:spacing w:before="60" w:after="60" w:line="240" w:lineRule="auto"/>
              <w:jc w:val="both"/>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711" w:type="dxa"/>
            <w:vAlign w:val="center"/>
          </w:tcPr>
          <w:p w:rsidR="006218AB" w:rsidRPr="00D61D17" w:rsidP="00173D9F">
            <w:pPr>
              <w:spacing w:before="60" w:after="60" w:line="240" w:lineRule="auto"/>
              <w:jc w:val="center"/>
              <w:rPr>
                <w:rFonts w:eastAsia="Calibri"/>
                <w:lang w:val="id-ID"/>
              </w:rPr>
            </w:pPr>
          </w:p>
        </w:tc>
        <w:tc>
          <w:tcPr>
            <w:tcW w:w="568" w:type="dxa"/>
            <w:vAlign w:val="center"/>
          </w:tcPr>
          <w:p w:rsidR="006218AB" w:rsidRPr="00D61D17" w:rsidP="00173D9F">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1D17" w:rsidP="00173D9F">
            <w:pPr>
              <w:spacing w:before="60" w:after="60" w:line="240" w:lineRule="auto"/>
              <w:jc w:val="center"/>
              <w:rPr>
                <w:rFonts w:eastAsia="Calibri"/>
              </w:rPr>
            </w:pPr>
            <w:r w:rsidRPr="00D61D17">
              <w:rPr>
                <w:rFonts w:eastAsia="Calibri"/>
              </w:rPr>
              <w:t>3</w:t>
            </w:r>
          </w:p>
        </w:tc>
        <w:tc>
          <w:tcPr>
            <w:tcW w:w="5102" w:type="dxa"/>
            <w:vAlign w:val="center"/>
          </w:tcPr>
          <w:p w:rsidR="006218AB" w:rsidRPr="00D61D17" w:rsidP="00173D9F">
            <w:pPr>
              <w:spacing w:before="60" w:after="60" w:line="240" w:lineRule="auto"/>
              <w:jc w:val="both"/>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711" w:type="dxa"/>
            <w:vAlign w:val="center"/>
          </w:tcPr>
          <w:p w:rsidR="006218AB" w:rsidRPr="00D61D17" w:rsidP="00173D9F">
            <w:pPr>
              <w:spacing w:before="60" w:after="60" w:line="240" w:lineRule="auto"/>
              <w:jc w:val="center"/>
              <w:rPr>
                <w:rFonts w:eastAsia="Calibri"/>
                <w:lang w:val="id-ID"/>
              </w:rPr>
            </w:pPr>
          </w:p>
        </w:tc>
        <w:tc>
          <w:tcPr>
            <w:tcW w:w="568" w:type="dxa"/>
            <w:vAlign w:val="center"/>
          </w:tcPr>
          <w:p w:rsidR="006218AB" w:rsidRPr="00D61D17" w:rsidP="00173D9F">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1D17" w:rsidP="00173D9F">
            <w:pPr>
              <w:spacing w:before="60" w:after="60" w:line="240" w:lineRule="auto"/>
              <w:jc w:val="center"/>
              <w:rPr>
                <w:rFonts w:eastAsia="Calibri"/>
              </w:rPr>
            </w:pPr>
            <w:r w:rsidRPr="00D61D17">
              <w:rPr>
                <w:rFonts w:eastAsia="Calibri"/>
              </w:rPr>
              <w:t>4</w:t>
            </w:r>
          </w:p>
        </w:tc>
        <w:tc>
          <w:tcPr>
            <w:tcW w:w="5102" w:type="dxa"/>
            <w:vAlign w:val="center"/>
          </w:tcPr>
          <w:p w:rsidR="006218AB" w:rsidRPr="00D61D17" w:rsidP="00173D9F">
            <w:pPr>
              <w:spacing w:before="60" w:after="60" w:line="240" w:lineRule="auto"/>
              <w:jc w:val="both"/>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711" w:type="dxa"/>
            <w:vAlign w:val="center"/>
          </w:tcPr>
          <w:p w:rsidR="006218AB" w:rsidRPr="00D61D17" w:rsidP="00173D9F">
            <w:pPr>
              <w:spacing w:before="60" w:after="60" w:line="240" w:lineRule="auto"/>
              <w:jc w:val="center"/>
              <w:rPr>
                <w:rFonts w:eastAsia="Calibri"/>
                <w:lang w:val="id-ID"/>
              </w:rPr>
            </w:pPr>
          </w:p>
        </w:tc>
        <w:tc>
          <w:tcPr>
            <w:tcW w:w="568" w:type="dxa"/>
            <w:vAlign w:val="center"/>
          </w:tcPr>
          <w:p w:rsidR="006218AB" w:rsidRPr="00D61D17" w:rsidP="00173D9F">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1D17" w:rsidP="00173D9F">
            <w:pPr>
              <w:spacing w:before="60" w:after="60" w:line="240" w:lineRule="auto"/>
              <w:jc w:val="center"/>
              <w:rPr>
                <w:rFonts w:eastAsia="Calibri"/>
              </w:rPr>
            </w:pPr>
            <w:r w:rsidRPr="00D61D17">
              <w:rPr>
                <w:rFonts w:eastAsia="Calibri"/>
              </w:rPr>
              <w:t>5</w:t>
            </w:r>
          </w:p>
        </w:tc>
        <w:tc>
          <w:tcPr>
            <w:tcW w:w="5102" w:type="dxa"/>
            <w:vAlign w:val="center"/>
          </w:tcPr>
          <w:p w:rsidR="006218AB" w:rsidRPr="00D61D17" w:rsidP="00173D9F">
            <w:pPr>
              <w:spacing w:before="60" w:after="60" w:line="240" w:lineRule="auto"/>
              <w:jc w:val="both"/>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569" w:type="dxa"/>
            <w:vAlign w:val="center"/>
          </w:tcPr>
          <w:p w:rsidR="006218AB" w:rsidRPr="00D61D17" w:rsidP="00173D9F">
            <w:pPr>
              <w:spacing w:before="60" w:after="60" w:line="240" w:lineRule="auto"/>
              <w:jc w:val="center"/>
              <w:rPr>
                <w:rFonts w:eastAsia="Calibri"/>
                <w:lang w:val="id-ID"/>
              </w:rPr>
            </w:pPr>
          </w:p>
        </w:tc>
        <w:tc>
          <w:tcPr>
            <w:tcW w:w="711" w:type="dxa"/>
            <w:vAlign w:val="center"/>
          </w:tcPr>
          <w:p w:rsidR="006218AB" w:rsidRPr="00D61D17" w:rsidP="00173D9F">
            <w:pPr>
              <w:spacing w:before="60" w:after="60" w:line="240" w:lineRule="auto"/>
              <w:jc w:val="center"/>
              <w:rPr>
                <w:rFonts w:eastAsia="Calibri"/>
                <w:lang w:val="id-ID"/>
              </w:rPr>
            </w:pPr>
          </w:p>
        </w:tc>
        <w:tc>
          <w:tcPr>
            <w:tcW w:w="568" w:type="dxa"/>
            <w:vAlign w:val="center"/>
          </w:tcPr>
          <w:p w:rsidR="006218AB" w:rsidRPr="00D61D17" w:rsidP="00173D9F">
            <w:pPr>
              <w:spacing w:before="60" w:after="60" w:line="240" w:lineRule="auto"/>
              <w:jc w:val="center"/>
              <w:rPr>
                <w:rFonts w:eastAsia="Calibri"/>
                <w:lang w:val="id-ID"/>
              </w:rPr>
            </w:pPr>
          </w:p>
        </w:tc>
      </w:tr>
    </w:tbl>
    <w:p w:rsidR="006218AB" w:rsidRPr="00D61D17" w:rsidP="00173D9F">
      <w:pPr>
        <w:tabs>
          <w:tab w:val="left" w:pos="1701"/>
          <w:tab w:val="left" w:pos="2127"/>
          <w:tab w:val="left" w:pos="4111"/>
          <w:tab w:val="left" w:pos="4395"/>
        </w:tabs>
        <w:spacing w:before="60" w:after="60" w:line="240" w:lineRule="auto"/>
        <w:ind w:left="993"/>
        <w:rPr>
          <w:rFonts w:eastAsia="Calibri"/>
          <w:lang w:val="en-US" w:eastAsia="en-US" w:bidi="ar-SA"/>
        </w:rPr>
      </w:pPr>
      <w:r w:rsidRPr="00D61D17">
        <w:rPr>
          <w:rFonts w:eastAsia="Calibri"/>
          <w:lang w:val="en-US" w:eastAsia="en-US" w:bidi="ar-SA"/>
        </w:rPr>
        <w:t>Keterangan</w:t>
      </w:r>
    </w:p>
    <w:p w:rsidR="006218AB" w:rsidRPr="00D61D17" w:rsidP="00173D9F">
      <w:pPr>
        <w:tabs>
          <w:tab w:val="left" w:pos="1701"/>
          <w:tab w:val="left" w:pos="2127"/>
          <w:tab w:val="left" w:pos="4111"/>
          <w:tab w:val="left" w:pos="4395"/>
        </w:tabs>
        <w:spacing w:before="60" w:after="60" w:line="240" w:lineRule="auto"/>
        <w:ind w:left="993"/>
        <w:rPr>
          <w:rFonts w:eastAsia="Calibri"/>
          <w:i/>
          <w:iCs/>
          <w:lang w:val="id-ID" w:eastAsia="en-US" w:bidi="ar-SA"/>
        </w:rPr>
      </w:pPr>
      <w:r w:rsidRPr="00D61D17">
        <w:rPr>
          <w:rFonts w:eastAsia="Calibri"/>
          <w:i/>
          <w:iCs/>
          <w:lang w:val="id-ID" w:eastAsia="en-US" w:bidi="ar-SA"/>
        </w:rPr>
        <w:t>SL</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Selalu</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sangat baik</w:t>
      </w:r>
    </w:p>
    <w:p w:rsidR="006218AB" w:rsidRPr="00D61D17" w:rsidP="00173D9F">
      <w:pPr>
        <w:tabs>
          <w:tab w:val="left" w:pos="1701"/>
          <w:tab w:val="left" w:pos="2127"/>
          <w:tab w:val="left" w:pos="4111"/>
          <w:tab w:val="left" w:pos="4395"/>
        </w:tabs>
        <w:spacing w:before="60" w:after="60" w:line="240" w:lineRule="auto"/>
        <w:ind w:left="993"/>
        <w:rPr>
          <w:rFonts w:eastAsia="Calibri"/>
          <w:i/>
          <w:iCs/>
          <w:lang w:val="id-ID" w:eastAsia="en-US" w:bidi="ar-SA"/>
        </w:rPr>
      </w:pPr>
      <w:r w:rsidRPr="00D61D17">
        <w:rPr>
          <w:rFonts w:eastAsia="Calibri"/>
          <w:i/>
          <w:iCs/>
          <w:lang w:val="id-ID" w:eastAsia="en-US" w:bidi="ar-SA"/>
        </w:rPr>
        <w:t>SR</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Sering</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baik</w:t>
      </w:r>
    </w:p>
    <w:p w:rsidR="006218AB" w:rsidRPr="00D61D17" w:rsidP="00173D9F">
      <w:pPr>
        <w:tabs>
          <w:tab w:val="left" w:pos="1701"/>
          <w:tab w:val="left" w:pos="2127"/>
          <w:tab w:val="left" w:pos="4111"/>
          <w:tab w:val="left" w:pos="4395"/>
        </w:tabs>
        <w:spacing w:before="60" w:after="60" w:line="240" w:lineRule="auto"/>
        <w:ind w:left="993"/>
        <w:rPr>
          <w:rFonts w:eastAsia="Calibri"/>
          <w:i/>
          <w:iCs/>
          <w:lang w:val="id-ID" w:eastAsia="en-US" w:bidi="ar-SA"/>
        </w:rPr>
      </w:pPr>
      <w:r w:rsidRPr="00D61D17">
        <w:rPr>
          <w:rFonts w:eastAsia="Calibri"/>
          <w:i/>
          <w:iCs/>
          <w:lang w:val="id-ID" w:eastAsia="en-US" w:bidi="ar-SA"/>
        </w:rPr>
        <w:t>KD</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Kadang-kadang</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cukup</w:t>
      </w:r>
    </w:p>
    <w:p w:rsidR="006218AB" w:rsidRPr="00D61D17" w:rsidP="00173D9F">
      <w:pPr>
        <w:tabs>
          <w:tab w:val="left" w:pos="1701"/>
          <w:tab w:val="left" w:pos="2127"/>
          <w:tab w:val="left" w:pos="4111"/>
          <w:tab w:val="left" w:pos="4395"/>
        </w:tabs>
        <w:spacing w:before="60" w:after="60" w:line="240" w:lineRule="auto"/>
        <w:ind w:left="993"/>
        <w:rPr>
          <w:rFonts w:eastAsia="Calibri"/>
          <w:b/>
          <w:bCs/>
          <w:lang w:val="id-ID" w:eastAsia="en-US" w:bidi="ar-SA"/>
        </w:rPr>
      </w:pPr>
      <w:r w:rsidRPr="00D61D17">
        <w:rPr>
          <w:rFonts w:eastAsia="Calibri"/>
          <w:i/>
          <w:iCs/>
          <w:lang w:val="id-ID" w:eastAsia="en-US" w:bidi="ar-SA"/>
        </w:rPr>
        <w:t>TP</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Tidak Pernah</w:t>
      </w:r>
      <w:r w:rsidRPr="00D61D17">
        <w:rPr>
          <w:rFonts w:eastAsia="Calibri"/>
          <w:i/>
          <w:iCs/>
          <w:lang w:val="en-US" w:eastAsia="en-US" w:bidi="ar-SA"/>
        </w:rPr>
        <w:tab/>
      </w:r>
      <w:r w:rsidRPr="00D61D17">
        <w:rPr>
          <w:rFonts w:eastAsia="Calibri"/>
          <w:i/>
          <w:iCs/>
          <w:lang w:val="id-ID" w:eastAsia="en-US" w:bidi="ar-SA"/>
        </w:rPr>
        <w:t>:</w:t>
      </w:r>
      <w:r w:rsidRPr="00D61D17">
        <w:rPr>
          <w:rFonts w:eastAsia="Calibri"/>
          <w:i/>
          <w:iCs/>
          <w:lang w:val="en-US" w:eastAsia="en-US" w:bidi="ar-SA"/>
        </w:rPr>
        <w:tab/>
      </w:r>
      <w:r w:rsidRPr="00D61D17">
        <w:rPr>
          <w:rFonts w:eastAsia="Calibri"/>
          <w:i/>
          <w:iCs/>
          <w:lang w:val="id-ID" w:eastAsia="en-US" w:bidi="ar-SA"/>
        </w:rPr>
        <w:t>perlu bimbingan</w:t>
      </w:r>
    </w:p>
    <w:p w:rsidR="006218AB" w:rsidRPr="00D61D17" w:rsidP="00173D9F">
      <w:pPr>
        <w:spacing w:before="60" w:after="60" w:line="240" w:lineRule="auto"/>
        <w:ind w:left="1440"/>
        <w:rPr>
          <w:rFonts w:eastAsia="Calibri"/>
          <w:lang w:val="en-US" w:eastAsia="en-US" w:bidi="ar-SA"/>
        </w:rPr>
      </w:pPr>
    </w:p>
    <w:p w:rsidR="00C41CA7" w:rsidRPr="00D61D17" w:rsidP="00173D9F">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D61D17" w:rsidP="00173D9F">
      <w:pPr>
        <w:autoSpaceDE w:val="0"/>
        <w:autoSpaceDN w:val="0"/>
        <w:adjustRightInd w:val="0"/>
        <w:spacing w:before="60" w:after="60" w:line="240" w:lineRule="auto"/>
        <w:ind w:left="426"/>
        <w:jc w:val="center"/>
        <w:rPr>
          <w:rFonts w:eastAsia="Calibri"/>
          <w:caps/>
          <w:color w:val="000000"/>
          <w:lang w:val="en-US" w:eastAsia="en-US" w:bidi="ar-SA"/>
        </w:rPr>
      </w:pPr>
      <w:r w:rsidRPr="00D61D17">
        <w:rPr>
          <w:rFonts w:eastAsia="Calibri"/>
          <w:b/>
          <w:bCs/>
          <w:caps/>
          <w:color w:val="000000"/>
          <w:lang w:val="en-US" w:eastAsia="en-US" w:bidi="ar-SA"/>
        </w:rPr>
        <w:t>Penilaian Diri</w:t>
      </w:r>
    </w:p>
    <w:p w:rsidR="0071272A" w:rsidRPr="00D61D17" w:rsidP="00173D9F">
      <w:pPr>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Jawablah pertanyaan di bawah</w:t>
      </w:r>
      <w:r w:rsidRPr="00D61D17" w:rsidR="0084142A">
        <w:rPr>
          <w:rFonts w:eastAsia="Calibri"/>
          <w:color w:val="000000"/>
          <w:lang w:val="en-US" w:eastAsia="en-US" w:bidi="ar-SA"/>
        </w:rPr>
        <w:t xml:space="preserve"> </w:t>
      </w:r>
      <w:r w:rsidRPr="00D61D17">
        <w:rPr>
          <w:rFonts w:eastAsia="Calibri"/>
          <w:color w:val="000000"/>
          <w:lang w:val="en-US" w:eastAsia="en-US" w:bidi="ar-SA"/>
        </w:rPr>
        <w:t>ini dengan</w:t>
      </w:r>
      <w:r w:rsidRPr="00D61D17" w:rsidR="0084142A">
        <w:rPr>
          <w:rFonts w:eastAsia="Calibri"/>
          <w:color w:val="000000"/>
          <w:lang w:val="en-US" w:eastAsia="en-US" w:bidi="ar-SA"/>
        </w:rPr>
        <w:t xml:space="preserve"> </w:t>
      </w:r>
      <w:r w:rsidRPr="00D61D17">
        <w:rPr>
          <w:rFonts w:eastAsia="Calibri"/>
          <w:color w:val="000000"/>
          <w:lang w:val="en-US" w:eastAsia="en-US" w:bidi="ar-SA"/>
        </w:rPr>
        <w:t>jujur, sesuai</w:t>
      </w:r>
      <w:r w:rsidRPr="00D61D17" w:rsidR="0084142A">
        <w:rPr>
          <w:rFonts w:eastAsia="Calibri"/>
          <w:color w:val="000000"/>
          <w:lang w:val="en-US" w:eastAsia="en-US" w:bidi="ar-SA"/>
        </w:rPr>
        <w:t xml:space="preserve"> </w:t>
      </w:r>
      <w:r w:rsidRPr="00D61D17">
        <w:rPr>
          <w:rFonts w:eastAsia="Calibri"/>
          <w:color w:val="000000"/>
          <w:lang w:val="en-US" w:eastAsia="en-US" w:bidi="ar-SA"/>
        </w:rPr>
        <w:t>dengan</w:t>
      </w:r>
      <w:r w:rsidRPr="00D61D17" w:rsidR="0084142A">
        <w:rPr>
          <w:rFonts w:eastAsia="Calibri"/>
          <w:color w:val="000000"/>
          <w:lang w:val="en-US" w:eastAsia="en-US" w:bidi="ar-SA"/>
        </w:rPr>
        <w:t xml:space="preserve"> </w:t>
      </w:r>
      <w:r w:rsidRPr="00D61D17">
        <w:rPr>
          <w:rFonts w:eastAsia="Calibri"/>
          <w:color w:val="000000"/>
          <w:lang w:val="en-US" w:eastAsia="en-US" w:bidi="ar-SA"/>
        </w:rPr>
        <w:t>kemampuan kalian, cara menjawabnya adalah dengan memberikan centang (√) di kolom yang disediakan.</w:t>
      </w:r>
    </w:p>
    <w:tbl>
      <w:tblPr>
        <w:tblStyle w:val="TableGrid1"/>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D61D17" w:rsidP="00173D9F">
            <w:pPr>
              <w:spacing w:before="60" w:after="60" w:line="240" w:lineRule="auto"/>
              <w:ind w:left="-57" w:right="-57"/>
              <w:jc w:val="center"/>
              <w:rPr>
                <w:rFonts w:eastAsia="Calibri"/>
                <w:b/>
              </w:rPr>
            </w:pPr>
            <w:r w:rsidRPr="00D61D17">
              <w:rPr>
                <w:rFonts w:eastAsia="Calibri"/>
                <w:b/>
              </w:rPr>
              <w:t>No</w:t>
            </w:r>
          </w:p>
        </w:tc>
        <w:tc>
          <w:tcPr>
            <w:tcW w:w="6803" w:type="dxa"/>
            <w:vMerge w:val="restart"/>
            <w:vAlign w:val="center"/>
          </w:tcPr>
          <w:p w:rsidR="00C84D6C" w:rsidRPr="00D61D17" w:rsidP="00173D9F">
            <w:pPr>
              <w:spacing w:before="60" w:after="60" w:line="240" w:lineRule="auto"/>
              <w:ind w:left="-57" w:right="-57"/>
              <w:jc w:val="center"/>
              <w:rPr>
                <w:rFonts w:eastAsia="Calibri"/>
                <w:b/>
              </w:rPr>
            </w:pPr>
            <w:r w:rsidRPr="00D61D17">
              <w:rPr>
                <w:rFonts w:eastAsia="Calibri"/>
                <w:b/>
              </w:rPr>
              <w:t>Pertanyaan</w:t>
            </w:r>
          </w:p>
        </w:tc>
        <w:tc>
          <w:tcPr>
            <w:tcW w:w="1700" w:type="dxa"/>
            <w:gridSpan w:val="2"/>
            <w:vAlign w:val="center"/>
          </w:tcPr>
          <w:p w:rsidR="00C84D6C" w:rsidRPr="00D61D17" w:rsidP="00173D9F">
            <w:pPr>
              <w:spacing w:before="60" w:after="60" w:line="240" w:lineRule="auto"/>
              <w:ind w:left="-57" w:right="-57"/>
              <w:jc w:val="center"/>
              <w:rPr>
                <w:rFonts w:eastAsia="Calibri"/>
                <w:b/>
              </w:rPr>
            </w:pPr>
            <w:r w:rsidRPr="00D61D17">
              <w:rPr>
                <w:rFonts w:eastAsia="Calibri"/>
                <w:b/>
              </w:rPr>
              <w:t>Jawaban</w:t>
            </w:r>
          </w:p>
        </w:tc>
      </w:tr>
      <w:tr w:rsidTr="0081506A">
        <w:tblPrEx>
          <w:tblW w:w="9070" w:type="dxa"/>
          <w:tblInd w:w="534" w:type="dxa"/>
          <w:tblLook w:val="04A0"/>
        </w:tblPrEx>
        <w:tc>
          <w:tcPr>
            <w:tcW w:w="567" w:type="dxa"/>
            <w:vMerge/>
            <w:vAlign w:val="center"/>
          </w:tcPr>
          <w:p w:rsidR="00C84D6C" w:rsidRPr="00D61D17" w:rsidP="00173D9F">
            <w:pPr>
              <w:spacing w:before="60" w:after="60" w:line="240" w:lineRule="auto"/>
              <w:ind w:left="-57" w:right="-57"/>
              <w:jc w:val="center"/>
              <w:rPr>
                <w:rFonts w:eastAsia="Calibri"/>
                <w:b/>
              </w:rPr>
            </w:pPr>
          </w:p>
        </w:tc>
        <w:tc>
          <w:tcPr>
            <w:tcW w:w="6803" w:type="dxa"/>
            <w:vMerge/>
            <w:vAlign w:val="center"/>
          </w:tcPr>
          <w:p w:rsidR="00C84D6C" w:rsidRPr="00D61D17" w:rsidP="00173D9F">
            <w:pPr>
              <w:spacing w:before="60" w:after="60" w:line="240" w:lineRule="auto"/>
              <w:ind w:left="-57" w:right="-57"/>
              <w:jc w:val="center"/>
              <w:rPr>
                <w:rFonts w:eastAsia="Calibri"/>
                <w:b/>
              </w:rPr>
            </w:pPr>
          </w:p>
        </w:tc>
        <w:tc>
          <w:tcPr>
            <w:tcW w:w="850" w:type="dxa"/>
            <w:vAlign w:val="center"/>
          </w:tcPr>
          <w:p w:rsidR="00C84D6C" w:rsidRPr="00D61D17" w:rsidP="00173D9F">
            <w:pPr>
              <w:spacing w:before="60" w:after="60" w:line="240" w:lineRule="auto"/>
              <w:ind w:left="-57" w:right="-57"/>
              <w:jc w:val="center"/>
              <w:rPr>
                <w:rFonts w:eastAsia="Calibri"/>
                <w:b/>
              </w:rPr>
            </w:pPr>
            <w:r w:rsidRPr="00D61D17">
              <w:rPr>
                <w:rFonts w:eastAsia="Calibri"/>
                <w:b/>
              </w:rPr>
              <w:t>Ya</w:t>
            </w:r>
          </w:p>
        </w:tc>
        <w:tc>
          <w:tcPr>
            <w:tcW w:w="850" w:type="dxa"/>
            <w:vAlign w:val="center"/>
          </w:tcPr>
          <w:p w:rsidR="00C84D6C" w:rsidRPr="00D61D17" w:rsidP="00173D9F">
            <w:pPr>
              <w:spacing w:before="60" w:after="60" w:line="240" w:lineRule="auto"/>
              <w:ind w:left="-57" w:right="-57"/>
              <w:jc w:val="center"/>
              <w:rPr>
                <w:rFonts w:eastAsia="Calibri"/>
                <w:b/>
              </w:rPr>
            </w:pPr>
            <w:r w:rsidRPr="00D61D17">
              <w:rPr>
                <w:rFonts w:eastAsia="Calibri"/>
                <w:b/>
              </w:rPr>
              <w:t>Tidak</w:t>
            </w:r>
          </w:p>
        </w:tc>
      </w:tr>
      <w:tr w:rsidTr="0081506A">
        <w:tblPrEx>
          <w:tblW w:w="9070" w:type="dxa"/>
          <w:tblInd w:w="534" w:type="dxa"/>
          <w:tblLook w:val="04A0"/>
        </w:tblPrEx>
        <w:tc>
          <w:tcPr>
            <w:tcW w:w="567" w:type="dxa"/>
          </w:tcPr>
          <w:p w:rsidR="00C84D6C" w:rsidRPr="00D61D17" w:rsidP="00173D9F">
            <w:pPr>
              <w:spacing w:before="60" w:after="60" w:line="240" w:lineRule="auto"/>
              <w:ind w:left="-57" w:right="-57"/>
              <w:jc w:val="center"/>
              <w:rPr>
                <w:rFonts w:eastAsia="Calibri"/>
              </w:rPr>
            </w:pPr>
            <w:r w:rsidRPr="00D61D17">
              <w:rPr>
                <w:rFonts w:eastAsia="Calibri"/>
              </w:rPr>
              <w:t>1</w:t>
            </w:r>
          </w:p>
        </w:tc>
        <w:tc>
          <w:tcPr>
            <w:tcW w:w="6803" w:type="dxa"/>
          </w:tcPr>
          <w:p w:rsidR="00C84D6C"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Saya mampu mempelajarai kegiatan pembelajaran 1 dengan baik </w:t>
            </w:r>
          </w:p>
        </w:tc>
        <w:tc>
          <w:tcPr>
            <w:tcW w:w="850" w:type="dxa"/>
          </w:tcPr>
          <w:p w:rsidR="00C84D6C" w:rsidRPr="00D61D17" w:rsidP="00173D9F">
            <w:pPr>
              <w:spacing w:before="60" w:after="60" w:line="240" w:lineRule="auto"/>
              <w:ind w:left="-57" w:right="-57"/>
              <w:jc w:val="center"/>
              <w:rPr>
                <w:rFonts w:eastAsia="Calibri"/>
              </w:rPr>
            </w:pPr>
          </w:p>
        </w:tc>
        <w:tc>
          <w:tcPr>
            <w:tcW w:w="850" w:type="dxa"/>
          </w:tcPr>
          <w:p w:rsidR="00C84D6C" w:rsidRPr="00D61D17" w:rsidP="00173D9F">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D61D17" w:rsidP="00173D9F">
            <w:pPr>
              <w:spacing w:before="60" w:after="60" w:line="240" w:lineRule="auto"/>
              <w:ind w:left="-57" w:right="-57"/>
              <w:jc w:val="center"/>
              <w:rPr>
                <w:rFonts w:eastAsia="Calibri"/>
              </w:rPr>
            </w:pPr>
            <w:r w:rsidRPr="00D61D17">
              <w:rPr>
                <w:rFonts w:eastAsia="Calibri"/>
              </w:rPr>
              <w:t>2</w:t>
            </w:r>
          </w:p>
        </w:tc>
        <w:tc>
          <w:tcPr>
            <w:tcW w:w="6803" w:type="dxa"/>
          </w:tcPr>
          <w:p w:rsidR="00C84D6C"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Saya mampu menjelaskan bahan untuk pengolahan makanan khas daerah </w:t>
            </w:r>
          </w:p>
        </w:tc>
        <w:tc>
          <w:tcPr>
            <w:tcW w:w="850" w:type="dxa"/>
          </w:tcPr>
          <w:p w:rsidR="00C84D6C" w:rsidRPr="00D61D17" w:rsidP="00173D9F">
            <w:pPr>
              <w:spacing w:before="60" w:after="60" w:line="240" w:lineRule="auto"/>
              <w:ind w:left="-57" w:right="-57"/>
              <w:jc w:val="center"/>
              <w:rPr>
                <w:rFonts w:eastAsia="Calibri"/>
              </w:rPr>
            </w:pPr>
          </w:p>
        </w:tc>
        <w:tc>
          <w:tcPr>
            <w:tcW w:w="850" w:type="dxa"/>
          </w:tcPr>
          <w:p w:rsidR="00C84D6C" w:rsidRPr="00D61D17" w:rsidP="00173D9F">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D61D17" w:rsidP="00173D9F">
            <w:pPr>
              <w:spacing w:before="60" w:after="60" w:line="240" w:lineRule="auto"/>
              <w:ind w:left="-57" w:right="-57"/>
              <w:jc w:val="center"/>
              <w:rPr>
                <w:rFonts w:eastAsia="Calibri"/>
              </w:rPr>
            </w:pPr>
            <w:r w:rsidRPr="00D61D17">
              <w:rPr>
                <w:rFonts w:eastAsia="Calibri"/>
              </w:rPr>
              <w:t>3</w:t>
            </w:r>
          </w:p>
        </w:tc>
        <w:tc>
          <w:tcPr>
            <w:tcW w:w="6803" w:type="dxa"/>
          </w:tcPr>
          <w:p w:rsidR="00C84D6C"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Saya mampu menjelaskan peralatan untuk pengolahan makanan khas asli daerah </w:t>
            </w:r>
          </w:p>
        </w:tc>
        <w:tc>
          <w:tcPr>
            <w:tcW w:w="850" w:type="dxa"/>
          </w:tcPr>
          <w:p w:rsidR="00C84D6C" w:rsidRPr="00D61D17" w:rsidP="00173D9F">
            <w:pPr>
              <w:spacing w:before="60" w:after="60" w:line="240" w:lineRule="auto"/>
              <w:ind w:left="-57" w:right="-57"/>
              <w:jc w:val="center"/>
              <w:rPr>
                <w:rFonts w:eastAsia="Calibri"/>
              </w:rPr>
            </w:pPr>
          </w:p>
        </w:tc>
        <w:tc>
          <w:tcPr>
            <w:tcW w:w="850" w:type="dxa"/>
          </w:tcPr>
          <w:p w:rsidR="00C84D6C" w:rsidRPr="00D61D17" w:rsidP="00173D9F">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D61D17" w:rsidP="00173D9F">
            <w:pPr>
              <w:spacing w:before="60" w:after="60" w:line="240" w:lineRule="auto"/>
              <w:ind w:left="-57" w:right="-57"/>
              <w:jc w:val="center"/>
              <w:rPr>
                <w:rFonts w:eastAsia="Calibri"/>
              </w:rPr>
            </w:pPr>
            <w:r w:rsidRPr="00D61D17">
              <w:rPr>
                <w:rFonts w:eastAsia="Calibri"/>
              </w:rPr>
              <w:t>4</w:t>
            </w:r>
          </w:p>
        </w:tc>
        <w:tc>
          <w:tcPr>
            <w:tcW w:w="6803" w:type="dxa"/>
          </w:tcPr>
          <w:p w:rsidR="00343C17"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Saya mampu menganalisis perbedaan karakteristik makanan khas setiap daerah </w:t>
            </w:r>
          </w:p>
        </w:tc>
        <w:tc>
          <w:tcPr>
            <w:tcW w:w="850" w:type="dxa"/>
          </w:tcPr>
          <w:p w:rsidR="00343C17" w:rsidRPr="00D61D17" w:rsidP="00173D9F">
            <w:pPr>
              <w:spacing w:before="60" w:after="60" w:line="240" w:lineRule="auto"/>
              <w:ind w:left="-57" w:right="-57"/>
              <w:jc w:val="center"/>
              <w:rPr>
                <w:rFonts w:eastAsia="Calibri"/>
              </w:rPr>
            </w:pPr>
          </w:p>
        </w:tc>
        <w:tc>
          <w:tcPr>
            <w:tcW w:w="850" w:type="dxa"/>
          </w:tcPr>
          <w:p w:rsidR="00343C17" w:rsidRPr="00D61D17" w:rsidP="00173D9F">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D61D17" w:rsidP="00173D9F">
            <w:pPr>
              <w:spacing w:before="60" w:after="60" w:line="240" w:lineRule="auto"/>
              <w:ind w:left="-57" w:right="-57"/>
              <w:jc w:val="center"/>
              <w:rPr>
                <w:rFonts w:eastAsia="Calibri"/>
              </w:rPr>
            </w:pPr>
            <w:r w:rsidRPr="00D61D17">
              <w:rPr>
                <w:rFonts w:eastAsia="Calibri"/>
              </w:rPr>
              <w:t>5</w:t>
            </w:r>
          </w:p>
        </w:tc>
        <w:tc>
          <w:tcPr>
            <w:tcW w:w="6803" w:type="dxa"/>
          </w:tcPr>
          <w:p w:rsidR="00343C17"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Saya mampu memberikan contoh makanan khas daerah </w:t>
            </w:r>
          </w:p>
        </w:tc>
        <w:tc>
          <w:tcPr>
            <w:tcW w:w="850" w:type="dxa"/>
          </w:tcPr>
          <w:p w:rsidR="00343C17" w:rsidRPr="00D61D17" w:rsidP="00173D9F">
            <w:pPr>
              <w:spacing w:before="60" w:after="60" w:line="240" w:lineRule="auto"/>
              <w:ind w:left="-57" w:right="-57"/>
              <w:jc w:val="center"/>
              <w:rPr>
                <w:rFonts w:eastAsia="Calibri"/>
              </w:rPr>
            </w:pPr>
          </w:p>
        </w:tc>
        <w:tc>
          <w:tcPr>
            <w:tcW w:w="850" w:type="dxa"/>
          </w:tcPr>
          <w:p w:rsidR="00343C17" w:rsidRPr="00D61D17" w:rsidP="00173D9F">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D61D17" w:rsidP="00173D9F">
            <w:pPr>
              <w:spacing w:before="60" w:after="60" w:line="240" w:lineRule="auto"/>
              <w:ind w:left="-57" w:right="-57"/>
              <w:jc w:val="center"/>
              <w:rPr>
                <w:rFonts w:eastAsia="Calibri"/>
              </w:rPr>
            </w:pPr>
            <w:r w:rsidRPr="00D61D17">
              <w:rPr>
                <w:rFonts w:eastAsia="Calibri"/>
              </w:rPr>
              <w:t>6</w:t>
            </w:r>
          </w:p>
        </w:tc>
        <w:tc>
          <w:tcPr>
            <w:tcW w:w="6803" w:type="dxa"/>
          </w:tcPr>
          <w:p w:rsidR="00343C17"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Saya mampu menjelaskan ciri khas beberapa makanan khas daerah </w:t>
            </w:r>
          </w:p>
        </w:tc>
        <w:tc>
          <w:tcPr>
            <w:tcW w:w="850" w:type="dxa"/>
          </w:tcPr>
          <w:p w:rsidR="00343C17" w:rsidRPr="00D61D17" w:rsidP="00173D9F">
            <w:pPr>
              <w:spacing w:before="60" w:after="60" w:line="240" w:lineRule="auto"/>
              <w:ind w:left="-57" w:right="-57"/>
              <w:jc w:val="center"/>
              <w:rPr>
                <w:rFonts w:eastAsia="Calibri"/>
              </w:rPr>
            </w:pPr>
          </w:p>
        </w:tc>
        <w:tc>
          <w:tcPr>
            <w:tcW w:w="850" w:type="dxa"/>
          </w:tcPr>
          <w:p w:rsidR="00343C17" w:rsidRPr="00D61D17" w:rsidP="00173D9F">
            <w:pPr>
              <w:spacing w:before="60" w:after="60" w:line="240" w:lineRule="auto"/>
              <w:ind w:left="-57" w:right="-57"/>
              <w:jc w:val="center"/>
              <w:rPr>
                <w:rFonts w:eastAsia="Calibri"/>
              </w:rPr>
            </w:pPr>
          </w:p>
        </w:tc>
      </w:tr>
    </w:tbl>
    <w:p w:rsidR="00C84D6C" w:rsidRPr="00D61D17" w:rsidP="00173D9F">
      <w:pPr>
        <w:spacing w:before="60" w:after="60" w:line="240" w:lineRule="auto"/>
        <w:ind w:left="426" w:right="279"/>
        <w:jc w:val="both"/>
        <w:rPr>
          <w:rFonts w:eastAsia="Calibri"/>
          <w:b/>
          <w:color w:val="000000"/>
          <w:lang w:val="en-US" w:eastAsia="en-US" w:bidi="ar-SA"/>
        </w:rPr>
      </w:pPr>
      <w:r w:rsidRPr="00D61D17">
        <w:rPr>
          <w:rFonts w:eastAsia="Calibri"/>
          <w:b/>
          <w:color w:val="000000"/>
          <w:lang w:val="en-US" w:eastAsia="en-US" w:bidi="ar-SA"/>
        </w:rPr>
        <w:t xml:space="preserve">Catatan: </w:t>
      </w:r>
    </w:p>
    <w:p w:rsidR="00C84D6C" w:rsidRPr="00D61D17" w:rsidP="00173D9F">
      <w:pPr>
        <w:numPr>
          <w:ilvl w:val="0"/>
          <w:numId w:val="12"/>
        </w:numPr>
        <w:tabs>
          <w:tab w:val="left" w:pos="709"/>
        </w:tabs>
        <w:spacing w:before="60" w:after="60" w:line="240" w:lineRule="auto"/>
        <w:ind w:left="709" w:hanging="283"/>
        <w:contextualSpacing w:val="0"/>
        <w:jc w:val="both"/>
        <w:rPr>
          <w:rFonts w:eastAsia="Calibri"/>
          <w:color w:val="000000"/>
          <w:lang w:val="en-US" w:eastAsia="en-US" w:bidi="ar-SA"/>
        </w:rPr>
      </w:pPr>
      <w:r w:rsidRPr="00D61D17">
        <w:rPr>
          <w:rFonts w:eastAsia="Calibri"/>
          <w:color w:val="000000"/>
          <w:lang w:val="en-US" w:eastAsia="en-US" w:bidi="ar-SA"/>
        </w:rPr>
        <w:t>Jika ada jawaban “</w:t>
      </w:r>
      <w:r w:rsidRPr="00D61D17">
        <w:rPr>
          <w:rFonts w:eastAsia="Calibri"/>
          <w:b/>
          <w:color w:val="000000"/>
          <w:lang w:val="en-US" w:eastAsia="en-US" w:bidi="ar-SA"/>
        </w:rPr>
        <w:t>Tidak</w:t>
      </w:r>
      <w:r w:rsidRPr="00D61D17">
        <w:rPr>
          <w:rFonts w:eastAsia="Calibri"/>
          <w:color w:val="000000"/>
          <w:lang w:val="en-US" w:eastAsia="en-US" w:bidi="ar-SA"/>
        </w:rPr>
        <w:t xml:space="preserve">” maka segera lakukan review pembelajaran. </w:t>
      </w:r>
    </w:p>
    <w:p w:rsidR="00C84D6C" w:rsidRPr="00D61D17" w:rsidP="00173D9F">
      <w:pPr>
        <w:numPr>
          <w:ilvl w:val="0"/>
          <w:numId w:val="12"/>
        </w:numPr>
        <w:tabs>
          <w:tab w:val="left" w:pos="709"/>
        </w:tabs>
        <w:spacing w:before="60" w:after="60" w:line="240" w:lineRule="auto"/>
        <w:ind w:left="709" w:hanging="283"/>
        <w:contextualSpacing w:val="0"/>
        <w:jc w:val="both"/>
        <w:rPr>
          <w:rFonts w:eastAsia="Calibri"/>
          <w:color w:val="000000"/>
          <w:lang w:val="en-US" w:eastAsia="en-US" w:bidi="ar-SA"/>
        </w:rPr>
      </w:pPr>
      <w:r w:rsidRPr="00D61D17">
        <w:rPr>
          <w:rFonts w:eastAsia="Calibri"/>
          <w:color w:val="000000"/>
          <w:lang w:val="en-US" w:eastAsia="en-US" w:bidi="ar-SA"/>
        </w:rPr>
        <w:t>Jika semua jawaban “</w:t>
      </w:r>
      <w:r w:rsidRPr="00D61D17">
        <w:rPr>
          <w:rFonts w:eastAsia="Calibri"/>
          <w:b/>
          <w:color w:val="000000"/>
          <w:lang w:val="en-US" w:eastAsia="en-US" w:bidi="ar-SA"/>
        </w:rPr>
        <w:t>Ya</w:t>
      </w:r>
      <w:r w:rsidRPr="00D61D17">
        <w:rPr>
          <w:rFonts w:eastAsia="Calibri"/>
          <w:color w:val="000000"/>
          <w:lang w:val="en-US" w:eastAsia="en-US" w:bidi="ar-SA"/>
        </w:rPr>
        <w:t xml:space="preserve">” maka dapat melanjutkan kegiatan </w:t>
      </w:r>
      <w:r w:rsidRPr="00D61D17" w:rsidR="0071272A">
        <w:rPr>
          <w:rFonts w:eastAsia="Calibri"/>
          <w:color w:val="000000"/>
          <w:lang w:val="en-US" w:eastAsia="en-US" w:bidi="ar-SA"/>
        </w:rPr>
        <w:t>p</w:t>
      </w:r>
      <w:r w:rsidRPr="00D61D17">
        <w:rPr>
          <w:rFonts w:eastAsia="Calibri"/>
          <w:color w:val="000000"/>
          <w:lang w:val="en-US" w:eastAsia="en-US" w:bidi="ar-SA"/>
        </w:rPr>
        <w:t xml:space="preserve">embelajaran berikutnya </w:t>
      </w:r>
    </w:p>
    <w:p w:rsidR="0081506A" w:rsidRPr="00D61D17" w:rsidP="00173D9F">
      <w:pPr>
        <w:tabs>
          <w:tab w:val="left" w:pos="709"/>
        </w:tabs>
        <w:spacing w:before="60" w:after="60" w:line="240" w:lineRule="auto"/>
        <w:jc w:val="both"/>
        <w:rPr>
          <w:rFonts w:eastAsia="Calibri"/>
          <w:color w:val="000000"/>
          <w:lang w:val="en-US" w:eastAsia="en-US" w:bidi="ar-SA"/>
        </w:rPr>
      </w:pPr>
    </w:p>
    <w:p w:rsidR="007A30F6" w:rsidRPr="00D61D17" w:rsidP="00173D9F">
      <w:pPr>
        <w:autoSpaceDE w:val="0"/>
        <w:autoSpaceDN w:val="0"/>
        <w:adjustRightInd w:val="0"/>
        <w:spacing w:before="60" w:after="60" w:line="240" w:lineRule="auto"/>
        <w:ind w:left="426"/>
        <w:jc w:val="center"/>
        <w:rPr>
          <w:rFonts w:eastAsia="Calibri"/>
          <w:b/>
          <w:bCs/>
          <w:caps/>
          <w:color w:val="000000"/>
          <w:lang w:val="en-US" w:eastAsia="en-US" w:bidi="ar-SA"/>
        </w:rPr>
      </w:pPr>
      <w:r w:rsidRPr="00D61D17">
        <w:rPr>
          <w:rFonts w:eastAsia="Calibri"/>
          <w:b/>
          <w:bCs/>
          <w:caps/>
          <w:color w:val="000000"/>
          <w:lang w:val="en-US" w:eastAsia="en-US" w:bidi="ar-SA"/>
        </w:rPr>
        <w:t xml:space="preserve">Penilaian Keterampilan </w:t>
      </w:r>
    </w:p>
    <w:p w:rsidR="007A30F6" w:rsidRPr="00D61D17" w:rsidP="00173D9F">
      <w:pPr>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Berilah tanda centang (√)  pada kolom kanan sesuai dengan penilaian. Keterangan : </w:t>
      </w:r>
    </w:p>
    <w:p w:rsidR="007A30F6" w:rsidRPr="00D61D17" w:rsidP="00173D9F">
      <w:pPr>
        <w:tabs>
          <w:tab w:val="left" w:pos="2268"/>
        </w:tabs>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Sangat tidak baik </w:t>
      </w:r>
      <w:r w:rsidRPr="00D61D17">
        <w:rPr>
          <w:rFonts w:eastAsia="Calibri"/>
          <w:color w:val="000000"/>
          <w:lang w:val="en-US" w:eastAsia="en-US" w:bidi="ar-SA"/>
        </w:rPr>
        <w:tab/>
        <w:t xml:space="preserve">( kurang dari 59) </w:t>
      </w:r>
    </w:p>
    <w:p w:rsidR="007A30F6" w:rsidRPr="00D61D17" w:rsidP="00173D9F">
      <w:pPr>
        <w:tabs>
          <w:tab w:val="left" w:pos="2268"/>
        </w:tabs>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Tidak baik </w:t>
      </w:r>
      <w:r w:rsidRPr="00D61D17">
        <w:rPr>
          <w:rFonts w:eastAsia="Calibri"/>
          <w:color w:val="000000"/>
          <w:lang w:val="en-US" w:eastAsia="en-US" w:bidi="ar-SA"/>
        </w:rPr>
        <w:tab/>
        <w:t xml:space="preserve">( 60 – 69) </w:t>
      </w:r>
    </w:p>
    <w:p w:rsidR="007A30F6" w:rsidRPr="00D61D17" w:rsidP="00173D9F">
      <w:pPr>
        <w:tabs>
          <w:tab w:val="left" w:pos="2268"/>
        </w:tabs>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Cukup </w:t>
      </w:r>
      <w:r w:rsidRPr="00D61D17">
        <w:rPr>
          <w:rFonts w:eastAsia="Calibri"/>
          <w:color w:val="000000"/>
          <w:lang w:val="en-US" w:eastAsia="en-US" w:bidi="ar-SA"/>
        </w:rPr>
        <w:tab/>
        <w:t xml:space="preserve">( 70 – 79) </w:t>
      </w:r>
    </w:p>
    <w:p w:rsidR="007A30F6" w:rsidRPr="00D61D17" w:rsidP="00173D9F">
      <w:pPr>
        <w:tabs>
          <w:tab w:val="left" w:pos="2268"/>
        </w:tabs>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Baik </w:t>
      </w:r>
      <w:r w:rsidRPr="00D61D17">
        <w:rPr>
          <w:rFonts w:eastAsia="Calibri"/>
          <w:color w:val="000000"/>
          <w:lang w:val="en-US" w:eastAsia="en-US" w:bidi="ar-SA"/>
        </w:rPr>
        <w:tab/>
        <w:t xml:space="preserve">( 80- 89) </w:t>
      </w:r>
    </w:p>
    <w:p w:rsidR="007A30F6" w:rsidRPr="00D61D17" w:rsidP="00173D9F">
      <w:pPr>
        <w:tabs>
          <w:tab w:val="left" w:pos="2268"/>
        </w:tabs>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Sangat baik </w:t>
      </w:r>
      <w:r w:rsidRPr="00D61D17">
        <w:rPr>
          <w:rFonts w:eastAsia="Calibri"/>
          <w:color w:val="000000"/>
          <w:lang w:val="en-US" w:eastAsia="en-US" w:bidi="ar-SA"/>
        </w:rPr>
        <w:tab/>
        <w:t>( 90 -100)</w:t>
      </w:r>
    </w:p>
    <w:tbl>
      <w:tblPr>
        <w:tblStyle w:val="TableGrid1"/>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D61D17" w:rsidP="00173D9F">
            <w:pPr>
              <w:spacing w:before="60" w:after="60" w:line="240" w:lineRule="auto"/>
              <w:ind w:left="-57" w:right="-57"/>
              <w:jc w:val="center"/>
              <w:rPr>
                <w:rFonts w:eastAsia="Calibri"/>
                <w:b/>
              </w:rPr>
            </w:pPr>
            <w:r w:rsidRPr="00D61D17">
              <w:rPr>
                <w:rFonts w:eastAsia="Calibri"/>
                <w:b/>
              </w:rPr>
              <w:t>No</w:t>
            </w:r>
          </w:p>
        </w:tc>
        <w:tc>
          <w:tcPr>
            <w:tcW w:w="6236" w:type="dxa"/>
            <w:vMerge w:val="restart"/>
            <w:vAlign w:val="center"/>
          </w:tcPr>
          <w:p w:rsidR="007A30F6" w:rsidRPr="00D61D17" w:rsidP="00173D9F">
            <w:pPr>
              <w:spacing w:before="60" w:after="60" w:line="240" w:lineRule="auto"/>
              <w:ind w:left="-57" w:right="-57"/>
              <w:jc w:val="center"/>
              <w:rPr>
                <w:rFonts w:eastAsia="Calibri"/>
                <w:b/>
              </w:rPr>
            </w:pPr>
            <w:r w:rsidRPr="00D61D17">
              <w:rPr>
                <w:rFonts w:eastAsia="Calibri"/>
                <w:b/>
              </w:rPr>
              <w:t>Kriteria Jawaban</w:t>
            </w:r>
          </w:p>
        </w:tc>
        <w:tc>
          <w:tcPr>
            <w:tcW w:w="2270" w:type="dxa"/>
            <w:gridSpan w:val="5"/>
            <w:vAlign w:val="center"/>
          </w:tcPr>
          <w:p w:rsidR="007A30F6" w:rsidRPr="00D61D17" w:rsidP="00173D9F">
            <w:pPr>
              <w:spacing w:before="60" w:after="60" w:line="240" w:lineRule="auto"/>
              <w:ind w:left="-57" w:right="-57"/>
              <w:jc w:val="center"/>
              <w:rPr>
                <w:rFonts w:eastAsia="Calibri"/>
                <w:b/>
              </w:rPr>
            </w:pPr>
            <w:r w:rsidRPr="00D61D17">
              <w:rPr>
                <w:rFonts w:eastAsia="Calibri"/>
                <w:b/>
              </w:rPr>
              <w:t>Skor</w:t>
            </w:r>
          </w:p>
        </w:tc>
      </w:tr>
      <w:tr w:rsidTr="007A30F6">
        <w:tblPrEx>
          <w:tblW w:w="9007" w:type="dxa"/>
          <w:tblInd w:w="534" w:type="dxa"/>
          <w:tblLook w:val="04A0"/>
        </w:tblPrEx>
        <w:tc>
          <w:tcPr>
            <w:tcW w:w="501" w:type="dxa"/>
            <w:vMerge/>
            <w:vAlign w:val="center"/>
          </w:tcPr>
          <w:p w:rsidR="007A30F6" w:rsidRPr="00D61D17" w:rsidP="00173D9F">
            <w:pPr>
              <w:spacing w:before="60" w:after="60" w:line="240" w:lineRule="auto"/>
              <w:ind w:left="-57" w:right="-57"/>
              <w:jc w:val="center"/>
              <w:rPr>
                <w:rFonts w:eastAsia="Calibri"/>
                <w:b/>
              </w:rPr>
            </w:pPr>
          </w:p>
        </w:tc>
        <w:tc>
          <w:tcPr>
            <w:tcW w:w="6236" w:type="dxa"/>
            <w:vMerge/>
            <w:vAlign w:val="center"/>
          </w:tcPr>
          <w:p w:rsidR="007A30F6" w:rsidRPr="00D61D17" w:rsidP="00173D9F">
            <w:pPr>
              <w:spacing w:before="60" w:after="60" w:line="240" w:lineRule="auto"/>
              <w:ind w:left="-57" w:right="-57"/>
              <w:jc w:val="center"/>
              <w:rPr>
                <w:rFonts w:eastAsia="Calibri"/>
                <w:b/>
              </w:rPr>
            </w:pPr>
          </w:p>
        </w:tc>
        <w:tc>
          <w:tcPr>
            <w:tcW w:w="454" w:type="dxa"/>
            <w:vAlign w:val="center"/>
          </w:tcPr>
          <w:p w:rsidR="007A30F6" w:rsidRPr="00D61D17" w:rsidP="00173D9F">
            <w:pPr>
              <w:spacing w:before="60" w:after="60" w:line="240" w:lineRule="auto"/>
              <w:ind w:left="-57" w:right="-57"/>
              <w:jc w:val="center"/>
              <w:rPr>
                <w:rFonts w:eastAsia="Calibri"/>
                <w:b/>
              </w:rPr>
            </w:pPr>
            <w:r w:rsidRPr="00D61D17">
              <w:rPr>
                <w:rFonts w:eastAsia="Calibri"/>
                <w:b/>
              </w:rPr>
              <w:t>1</w:t>
            </w:r>
          </w:p>
        </w:tc>
        <w:tc>
          <w:tcPr>
            <w:tcW w:w="454" w:type="dxa"/>
            <w:vAlign w:val="center"/>
          </w:tcPr>
          <w:p w:rsidR="007A30F6" w:rsidRPr="00D61D17" w:rsidP="00173D9F">
            <w:pPr>
              <w:spacing w:before="60" w:after="60" w:line="240" w:lineRule="auto"/>
              <w:ind w:left="-57" w:right="-57"/>
              <w:jc w:val="center"/>
              <w:rPr>
                <w:rFonts w:eastAsia="Calibri"/>
                <w:b/>
              </w:rPr>
            </w:pPr>
            <w:r w:rsidRPr="00D61D17">
              <w:rPr>
                <w:rFonts w:eastAsia="Calibri"/>
                <w:b/>
              </w:rPr>
              <w:t>2</w:t>
            </w:r>
          </w:p>
        </w:tc>
        <w:tc>
          <w:tcPr>
            <w:tcW w:w="454" w:type="dxa"/>
            <w:vAlign w:val="center"/>
          </w:tcPr>
          <w:p w:rsidR="007A30F6" w:rsidRPr="00D61D17" w:rsidP="00173D9F">
            <w:pPr>
              <w:spacing w:before="60" w:after="60" w:line="240" w:lineRule="auto"/>
              <w:ind w:left="-57" w:right="-57"/>
              <w:jc w:val="center"/>
              <w:rPr>
                <w:rFonts w:eastAsia="Calibri"/>
                <w:b/>
              </w:rPr>
            </w:pPr>
            <w:r w:rsidRPr="00D61D17">
              <w:rPr>
                <w:rFonts w:eastAsia="Calibri"/>
                <w:b/>
              </w:rPr>
              <w:t>3</w:t>
            </w:r>
          </w:p>
        </w:tc>
        <w:tc>
          <w:tcPr>
            <w:tcW w:w="454" w:type="dxa"/>
            <w:vAlign w:val="center"/>
          </w:tcPr>
          <w:p w:rsidR="007A30F6" w:rsidRPr="00D61D17" w:rsidP="00173D9F">
            <w:pPr>
              <w:spacing w:before="60" w:after="60" w:line="240" w:lineRule="auto"/>
              <w:ind w:left="-57" w:right="-57"/>
              <w:jc w:val="center"/>
              <w:rPr>
                <w:rFonts w:eastAsia="Calibri"/>
                <w:b/>
              </w:rPr>
            </w:pPr>
            <w:r w:rsidRPr="00D61D17">
              <w:rPr>
                <w:rFonts w:eastAsia="Calibri"/>
                <w:b/>
              </w:rPr>
              <w:t>4</w:t>
            </w:r>
          </w:p>
        </w:tc>
        <w:tc>
          <w:tcPr>
            <w:tcW w:w="454" w:type="dxa"/>
            <w:vAlign w:val="center"/>
          </w:tcPr>
          <w:p w:rsidR="007A30F6" w:rsidRPr="00D61D17" w:rsidP="00173D9F">
            <w:pPr>
              <w:spacing w:before="60" w:after="60" w:line="240" w:lineRule="auto"/>
              <w:ind w:left="-57" w:right="-57"/>
              <w:jc w:val="center"/>
              <w:rPr>
                <w:rFonts w:eastAsia="Calibri"/>
                <w:b/>
              </w:rPr>
            </w:pPr>
            <w:r w:rsidRPr="00D61D17">
              <w:rPr>
                <w:rFonts w:eastAsia="Calibri"/>
                <w:b/>
              </w:rPr>
              <w:t>5</w:t>
            </w:r>
          </w:p>
        </w:tc>
      </w:tr>
      <w:tr w:rsidTr="007A30F6">
        <w:tblPrEx>
          <w:tblW w:w="9007" w:type="dxa"/>
          <w:tblInd w:w="534" w:type="dxa"/>
          <w:tblLook w:val="04A0"/>
        </w:tblPrEx>
        <w:tc>
          <w:tcPr>
            <w:tcW w:w="501" w:type="dxa"/>
          </w:tcPr>
          <w:p w:rsidR="007A30F6" w:rsidRPr="00D61D17" w:rsidP="00173D9F">
            <w:pPr>
              <w:spacing w:before="60" w:after="60" w:line="240" w:lineRule="auto"/>
              <w:ind w:left="-57" w:right="-57"/>
              <w:jc w:val="center"/>
              <w:rPr>
                <w:rFonts w:eastAsia="Calibri"/>
              </w:rPr>
            </w:pPr>
            <w:r w:rsidRPr="00D61D17">
              <w:rPr>
                <w:rFonts w:eastAsia="Calibri"/>
              </w:rPr>
              <w:t>1</w:t>
            </w:r>
          </w:p>
        </w:tc>
        <w:tc>
          <w:tcPr>
            <w:tcW w:w="6236" w:type="dxa"/>
          </w:tcPr>
          <w:p w:rsidR="007A30F6"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Kesesuaian penerapan konsep ide dalam sebuah permasalahan kontekstual </w:t>
            </w: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61D17" w:rsidP="00173D9F">
            <w:pPr>
              <w:spacing w:before="60" w:after="60" w:line="240" w:lineRule="auto"/>
              <w:ind w:left="-57" w:right="-57"/>
              <w:jc w:val="center"/>
              <w:rPr>
                <w:rFonts w:eastAsia="Calibri"/>
              </w:rPr>
            </w:pPr>
            <w:r w:rsidRPr="00D61D17">
              <w:rPr>
                <w:rFonts w:eastAsia="Calibri"/>
              </w:rPr>
              <w:t>2</w:t>
            </w:r>
          </w:p>
        </w:tc>
        <w:tc>
          <w:tcPr>
            <w:tcW w:w="6236" w:type="dxa"/>
          </w:tcPr>
          <w:p w:rsidR="007A30F6"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Kesesuaian penerapkan konsep peluang usaha dalam sebuah permasalahan kontekstual </w:t>
            </w: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61D17" w:rsidP="00173D9F">
            <w:pPr>
              <w:spacing w:before="60" w:after="60" w:line="240" w:lineRule="auto"/>
              <w:ind w:left="-57" w:right="-57"/>
              <w:jc w:val="center"/>
              <w:rPr>
                <w:rFonts w:eastAsia="Calibri"/>
              </w:rPr>
            </w:pPr>
            <w:r w:rsidRPr="00D61D17">
              <w:rPr>
                <w:rFonts w:eastAsia="Calibri"/>
              </w:rPr>
              <w:t>3</w:t>
            </w:r>
          </w:p>
        </w:tc>
        <w:tc>
          <w:tcPr>
            <w:tcW w:w="6236" w:type="dxa"/>
          </w:tcPr>
          <w:p w:rsidR="007A30F6"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Kesesuaian penerapan konsep bahan baku nabati dalam sebuah permasalahan kontekstual </w:t>
            </w: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61D17" w:rsidP="00173D9F">
            <w:pPr>
              <w:spacing w:before="60" w:after="60" w:line="240" w:lineRule="auto"/>
              <w:ind w:left="-57" w:right="-57"/>
              <w:jc w:val="center"/>
              <w:rPr>
                <w:rFonts w:eastAsia="Calibri"/>
              </w:rPr>
            </w:pPr>
            <w:r w:rsidRPr="00D61D17">
              <w:rPr>
                <w:rFonts w:eastAsia="Calibri"/>
              </w:rPr>
              <w:t>4</w:t>
            </w:r>
          </w:p>
        </w:tc>
        <w:tc>
          <w:tcPr>
            <w:tcW w:w="6236" w:type="dxa"/>
          </w:tcPr>
          <w:p w:rsidR="007A30F6" w:rsidRPr="00D61D17" w:rsidP="00173D9F">
            <w:pPr>
              <w:autoSpaceDE w:val="0"/>
              <w:autoSpaceDN w:val="0"/>
              <w:adjustRightInd w:val="0"/>
              <w:spacing w:before="60" w:after="60" w:line="240" w:lineRule="auto"/>
              <w:jc w:val="both"/>
              <w:rPr>
                <w:rFonts w:eastAsia="Calibri"/>
                <w:color w:val="000000"/>
              </w:rPr>
            </w:pPr>
            <w:r w:rsidRPr="00D61D17">
              <w:rPr>
                <w:rFonts w:eastAsia="Calibri"/>
                <w:color w:val="000000"/>
              </w:rPr>
              <w:t xml:space="preserve">Kesesuaian penerapan konsep bahan baku hewani dalam sebuah permasalahan kontekstual </w:t>
            </w: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c>
          <w:tcPr>
            <w:tcW w:w="454" w:type="dxa"/>
          </w:tcPr>
          <w:p w:rsidR="007A30F6" w:rsidRPr="00D61D17" w:rsidP="00173D9F">
            <w:pPr>
              <w:autoSpaceDE w:val="0"/>
              <w:autoSpaceDN w:val="0"/>
              <w:adjustRightInd w:val="0"/>
              <w:spacing w:before="60" w:after="60" w:line="240" w:lineRule="auto"/>
              <w:jc w:val="both"/>
              <w:rPr>
                <w:rFonts w:eastAsia="Calibri"/>
                <w:color w:val="000000"/>
              </w:rPr>
            </w:pPr>
          </w:p>
        </w:tc>
      </w:tr>
    </w:tbl>
    <w:p w:rsidR="007A30F6" w:rsidRPr="00D61D17" w:rsidP="00173D9F">
      <w:pPr>
        <w:spacing w:before="60" w:after="60" w:line="240" w:lineRule="auto"/>
        <w:ind w:left="426"/>
        <w:jc w:val="both"/>
        <w:rPr>
          <w:rFonts w:eastAsia="Calibri"/>
          <w:color w:val="000000"/>
          <w:lang w:val="en-US" w:eastAsia="en-US" w:bidi="ar-SA"/>
        </w:rPr>
      </w:pPr>
    </w:p>
    <w:tbl>
      <w:tblPr>
        <w:tblStyle w:val="TableGrid1"/>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D61D17" w:rsidP="00173D9F">
            <w:pPr>
              <w:autoSpaceDE w:val="0"/>
              <w:autoSpaceDN w:val="0"/>
              <w:adjustRightInd w:val="0"/>
              <w:spacing w:before="60" w:after="60" w:line="240" w:lineRule="auto"/>
              <w:ind w:left="-57" w:right="-57"/>
              <w:rPr>
                <w:rFonts w:eastAsia="Calibri"/>
                <w:color w:val="000000"/>
              </w:rPr>
            </w:pPr>
            <w:r w:rsidRPr="00D61D17">
              <w:rPr>
                <w:rFonts w:eastAsia="Calibri"/>
                <w:color w:val="000000"/>
              </w:rPr>
              <w:t>Skor Perolehan :</w:t>
            </w:r>
          </w:p>
        </w:tc>
        <w:tc>
          <w:tcPr>
            <w:tcW w:w="1984" w:type="dxa"/>
            <w:tcBorders>
              <w:bottom w:val="single" w:sz="4" w:space="0" w:color="000000"/>
            </w:tcBorders>
          </w:tcPr>
          <w:p w:rsidR="00801B57" w:rsidRPr="00D61D17" w:rsidP="00173D9F">
            <w:pPr>
              <w:autoSpaceDE w:val="0"/>
              <w:autoSpaceDN w:val="0"/>
              <w:adjustRightInd w:val="0"/>
              <w:spacing w:before="60" w:after="60" w:line="240" w:lineRule="auto"/>
              <w:jc w:val="center"/>
              <w:rPr>
                <w:rFonts w:eastAsia="Calibri"/>
                <w:color w:val="000000"/>
              </w:rPr>
            </w:pPr>
            <w:r w:rsidRPr="00D61D17">
              <w:rPr>
                <w:rFonts w:eastAsia="Calibri"/>
                <w:color w:val="000000"/>
              </w:rPr>
              <w:t>Jumlah skor</w:t>
            </w:r>
          </w:p>
        </w:tc>
        <w:tc>
          <w:tcPr>
            <w:tcW w:w="1134" w:type="dxa"/>
            <w:vMerge w:val="restart"/>
            <w:vAlign w:val="center"/>
          </w:tcPr>
          <w:p w:rsidR="00801B57"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X 100%</w:t>
            </w:r>
          </w:p>
        </w:tc>
      </w:tr>
      <w:tr w:rsidTr="00801B57">
        <w:tblPrEx>
          <w:tblW w:w="4932" w:type="dxa"/>
          <w:tblInd w:w="534" w:type="dxa"/>
          <w:tblLook w:val="04A0"/>
        </w:tblPrEx>
        <w:tc>
          <w:tcPr>
            <w:tcW w:w="1814" w:type="dxa"/>
            <w:vMerge/>
          </w:tcPr>
          <w:p w:rsidR="00801B57" w:rsidRPr="00D61D17" w:rsidP="00173D9F">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D61D17" w:rsidP="00173D9F">
            <w:pPr>
              <w:autoSpaceDE w:val="0"/>
              <w:autoSpaceDN w:val="0"/>
              <w:adjustRightInd w:val="0"/>
              <w:spacing w:before="60" w:after="60" w:line="240" w:lineRule="auto"/>
              <w:jc w:val="center"/>
              <w:rPr>
                <w:rFonts w:eastAsia="Calibri"/>
                <w:color w:val="000000"/>
              </w:rPr>
            </w:pPr>
            <w:r w:rsidRPr="00D61D17">
              <w:rPr>
                <w:rFonts w:eastAsia="Calibri"/>
                <w:color w:val="000000"/>
              </w:rPr>
              <w:t>Skor maksimum</w:t>
            </w:r>
          </w:p>
        </w:tc>
        <w:tc>
          <w:tcPr>
            <w:tcW w:w="1134" w:type="dxa"/>
            <w:vMerge/>
          </w:tcPr>
          <w:p w:rsidR="00801B57" w:rsidRPr="00D61D17" w:rsidP="00173D9F">
            <w:pPr>
              <w:autoSpaceDE w:val="0"/>
              <w:autoSpaceDN w:val="0"/>
              <w:adjustRightInd w:val="0"/>
              <w:spacing w:before="60" w:after="60" w:line="240" w:lineRule="auto"/>
              <w:jc w:val="both"/>
              <w:rPr>
                <w:rFonts w:eastAsia="Calibri"/>
                <w:color w:val="000000"/>
              </w:rPr>
            </w:pPr>
          </w:p>
        </w:tc>
      </w:tr>
    </w:tbl>
    <w:p w:rsidR="0081506A" w:rsidRPr="00D61D17" w:rsidP="00173D9F">
      <w:pPr>
        <w:tabs>
          <w:tab w:val="left" w:pos="709"/>
        </w:tabs>
        <w:spacing w:before="60" w:after="60" w:line="240" w:lineRule="auto"/>
        <w:jc w:val="both"/>
        <w:rPr>
          <w:rFonts w:eastAsia="Calibri"/>
          <w:color w:val="000000"/>
          <w:lang w:val="en-US" w:eastAsia="en-US" w:bidi="ar-SA"/>
        </w:rPr>
      </w:pPr>
    </w:p>
    <w:p w:rsidR="00801B57" w:rsidRPr="00D61D17" w:rsidP="00173D9F">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D61D17" w:rsidP="00173D9F">
      <w:pPr>
        <w:autoSpaceDE w:val="0"/>
        <w:autoSpaceDN w:val="0"/>
        <w:adjustRightInd w:val="0"/>
        <w:spacing w:before="60" w:after="60" w:line="240" w:lineRule="auto"/>
        <w:ind w:left="426"/>
        <w:jc w:val="center"/>
        <w:rPr>
          <w:rFonts w:eastAsia="Calibri"/>
          <w:b/>
          <w:bCs/>
          <w:caps/>
          <w:color w:val="000000"/>
          <w:lang w:val="en-US" w:eastAsia="en-US" w:bidi="ar-SA"/>
        </w:rPr>
      </w:pPr>
      <w:r w:rsidRPr="00D61D17">
        <w:rPr>
          <w:rFonts w:eastAsia="Calibri"/>
          <w:b/>
          <w:bCs/>
          <w:caps/>
          <w:color w:val="000000"/>
          <w:lang w:val="en-US" w:eastAsia="en-US" w:bidi="ar-SA"/>
        </w:rPr>
        <w:t xml:space="preserve">Penilaian Sikap </w:t>
      </w:r>
    </w:p>
    <w:p w:rsidR="0081506A" w:rsidRPr="00D61D17" w:rsidP="00173D9F">
      <w:pPr>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Bubuhkan tanda centang (√) pada kolom-kolom sesuai hasil pengamatan.</w:t>
      </w:r>
    </w:p>
    <w:tbl>
      <w:tblPr>
        <w:tblStyle w:val="TableGrid1"/>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D61D17" w:rsidP="00173D9F">
            <w:pPr>
              <w:spacing w:before="60" w:after="60" w:line="240" w:lineRule="auto"/>
              <w:ind w:left="-57" w:right="-57"/>
              <w:jc w:val="center"/>
              <w:rPr>
                <w:rFonts w:eastAsia="Calibri"/>
              </w:rPr>
            </w:pPr>
            <w:r w:rsidRPr="00D61D17">
              <w:rPr>
                <w:rFonts w:eastAsia="Calibri"/>
              </w:rPr>
              <w:t>No</w:t>
            </w:r>
          </w:p>
        </w:tc>
        <w:tc>
          <w:tcPr>
            <w:tcW w:w="4649" w:type="dxa"/>
            <w:vMerge w:val="restart"/>
            <w:vAlign w:val="center"/>
          </w:tcPr>
          <w:p w:rsidR="00BC62C9" w:rsidRPr="00D61D17" w:rsidP="00173D9F">
            <w:pPr>
              <w:autoSpaceDE w:val="0"/>
              <w:autoSpaceDN w:val="0"/>
              <w:adjustRightInd w:val="0"/>
              <w:spacing w:before="60" w:after="60" w:line="240" w:lineRule="auto"/>
              <w:jc w:val="center"/>
              <w:rPr>
                <w:rFonts w:eastAsia="Calibri"/>
                <w:color w:val="000000"/>
              </w:rPr>
            </w:pPr>
            <w:r w:rsidRPr="00D61D17">
              <w:rPr>
                <w:rFonts w:eastAsia="Calibri"/>
                <w:color w:val="000000"/>
              </w:rPr>
              <w:t>Nama Siswa</w:t>
            </w:r>
          </w:p>
        </w:tc>
        <w:tc>
          <w:tcPr>
            <w:tcW w:w="4086" w:type="dxa"/>
            <w:gridSpan w:val="9"/>
            <w:vAlign w:val="center"/>
          </w:tcPr>
          <w:p w:rsidR="00BC62C9" w:rsidRPr="00D61D17" w:rsidP="00173D9F">
            <w:pPr>
              <w:autoSpaceDE w:val="0"/>
              <w:autoSpaceDN w:val="0"/>
              <w:adjustRightInd w:val="0"/>
              <w:spacing w:before="60" w:after="60" w:line="240" w:lineRule="auto"/>
              <w:jc w:val="center"/>
              <w:rPr>
                <w:rFonts w:eastAsia="Calibri"/>
                <w:color w:val="000000"/>
              </w:rPr>
            </w:pPr>
            <w:r w:rsidRPr="00D61D17">
              <w:rPr>
                <w:rFonts w:eastAsia="Calibri"/>
                <w:color w:val="000000"/>
              </w:rPr>
              <w:t>Nilai Sikap</w:t>
            </w:r>
          </w:p>
        </w:tc>
      </w:tr>
      <w:tr w:rsidTr="00BC62C9">
        <w:tblPrEx>
          <w:tblW w:w="9236" w:type="dxa"/>
          <w:tblInd w:w="534" w:type="dxa"/>
          <w:tblLook w:val="04A0"/>
        </w:tblPrEx>
        <w:tc>
          <w:tcPr>
            <w:tcW w:w="501" w:type="dxa"/>
            <w:vMerge/>
            <w:vAlign w:val="center"/>
          </w:tcPr>
          <w:p w:rsidR="00BC62C9" w:rsidRPr="00D61D17" w:rsidP="00173D9F">
            <w:pPr>
              <w:spacing w:before="60" w:after="60" w:line="240" w:lineRule="auto"/>
              <w:ind w:left="-57" w:right="-57"/>
              <w:jc w:val="center"/>
              <w:rPr>
                <w:rFonts w:eastAsia="Calibri"/>
              </w:rPr>
            </w:pPr>
          </w:p>
        </w:tc>
        <w:tc>
          <w:tcPr>
            <w:tcW w:w="4649" w:type="dxa"/>
            <w:vMerge/>
            <w:vAlign w:val="center"/>
          </w:tcPr>
          <w:p w:rsidR="00BC62C9" w:rsidRPr="00D61D17" w:rsidP="00173D9F">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D61D17" w:rsidP="00173D9F">
            <w:pPr>
              <w:autoSpaceDE w:val="0"/>
              <w:autoSpaceDN w:val="0"/>
              <w:adjustRightInd w:val="0"/>
              <w:spacing w:before="60" w:after="60" w:line="240" w:lineRule="auto"/>
              <w:jc w:val="center"/>
              <w:rPr>
                <w:rFonts w:eastAsia="Calibri"/>
                <w:color w:val="000000"/>
              </w:rPr>
            </w:pPr>
            <w:r w:rsidRPr="00D61D17">
              <w:rPr>
                <w:rFonts w:eastAsia="Calibri"/>
                <w:color w:val="000000"/>
              </w:rPr>
              <w:t>Aktif</w:t>
            </w:r>
          </w:p>
        </w:tc>
        <w:tc>
          <w:tcPr>
            <w:tcW w:w="1362" w:type="dxa"/>
            <w:gridSpan w:val="3"/>
            <w:vAlign w:val="center"/>
          </w:tcPr>
          <w:p w:rsidR="00BC62C9" w:rsidRPr="00D61D17" w:rsidP="00173D9F">
            <w:pPr>
              <w:autoSpaceDE w:val="0"/>
              <w:autoSpaceDN w:val="0"/>
              <w:adjustRightInd w:val="0"/>
              <w:spacing w:before="60" w:after="60" w:line="240" w:lineRule="auto"/>
              <w:ind w:left="-57" w:right="-57"/>
              <w:jc w:val="center"/>
              <w:rPr>
                <w:rFonts w:eastAsia="Calibri"/>
                <w:color w:val="000000"/>
              </w:rPr>
            </w:pPr>
            <w:r w:rsidRPr="00D61D17">
              <w:rPr>
                <w:rFonts w:eastAsia="Calibri"/>
                <w:color w:val="000000"/>
              </w:rPr>
              <w:t>Tanggung jawab</w:t>
            </w:r>
          </w:p>
        </w:tc>
        <w:tc>
          <w:tcPr>
            <w:tcW w:w="1362" w:type="dxa"/>
            <w:gridSpan w:val="3"/>
            <w:vAlign w:val="center"/>
          </w:tcPr>
          <w:p w:rsidR="00BC62C9" w:rsidRPr="00D61D17" w:rsidP="00173D9F">
            <w:pPr>
              <w:autoSpaceDE w:val="0"/>
              <w:autoSpaceDN w:val="0"/>
              <w:adjustRightInd w:val="0"/>
              <w:spacing w:before="60" w:after="60" w:line="240" w:lineRule="auto"/>
              <w:jc w:val="center"/>
              <w:rPr>
                <w:rFonts w:eastAsia="Calibri"/>
                <w:color w:val="000000"/>
              </w:rPr>
            </w:pPr>
            <w:r w:rsidRPr="00D61D17">
              <w:rPr>
                <w:rFonts w:eastAsia="Calibri"/>
                <w:color w:val="000000"/>
              </w:rPr>
              <w:t>Toleran</w:t>
            </w:r>
          </w:p>
        </w:tc>
      </w:tr>
      <w:tr w:rsidTr="00BC62C9">
        <w:tblPrEx>
          <w:tblW w:w="9236" w:type="dxa"/>
          <w:tblInd w:w="534" w:type="dxa"/>
          <w:tblLook w:val="04A0"/>
        </w:tblPrEx>
        <w:tc>
          <w:tcPr>
            <w:tcW w:w="501" w:type="dxa"/>
            <w:vMerge/>
            <w:vAlign w:val="center"/>
          </w:tcPr>
          <w:p w:rsidR="00BC62C9" w:rsidRPr="00D61D17" w:rsidP="00173D9F">
            <w:pPr>
              <w:spacing w:before="60" w:after="60" w:line="240" w:lineRule="auto"/>
              <w:ind w:left="-57" w:right="-57"/>
              <w:jc w:val="center"/>
              <w:rPr>
                <w:rFonts w:eastAsia="Calibri"/>
              </w:rPr>
            </w:pPr>
          </w:p>
        </w:tc>
        <w:tc>
          <w:tcPr>
            <w:tcW w:w="4649" w:type="dxa"/>
            <w:vMerge/>
            <w:vAlign w:val="center"/>
          </w:tcPr>
          <w:p w:rsidR="00BC62C9" w:rsidRPr="00D61D17" w:rsidP="00173D9F">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KB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SB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KB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SB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KB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B</w:t>
            </w:r>
          </w:p>
        </w:tc>
        <w:tc>
          <w:tcPr>
            <w:tcW w:w="454" w:type="dxa"/>
            <w:vAlign w:val="center"/>
          </w:tcPr>
          <w:p w:rsidR="00BC62C9" w:rsidRPr="00D61D17" w:rsidP="00173D9F">
            <w:pPr>
              <w:spacing w:before="60" w:after="60" w:line="240" w:lineRule="auto"/>
              <w:ind w:left="-57" w:right="-57"/>
              <w:jc w:val="center"/>
              <w:rPr>
                <w:rFonts w:eastAsia="Calibri"/>
              </w:rPr>
            </w:pPr>
            <w:r w:rsidRPr="00D61D17">
              <w:rPr>
                <w:rFonts w:eastAsia="Calibri"/>
              </w:rPr>
              <w:t>SB</w:t>
            </w:r>
          </w:p>
        </w:tc>
      </w:tr>
      <w:tr w:rsidTr="008B27FC">
        <w:tblPrEx>
          <w:tblW w:w="9236" w:type="dxa"/>
          <w:tblInd w:w="534" w:type="dxa"/>
          <w:tblLook w:val="04A0"/>
        </w:tblPrEx>
        <w:tc>
          <w:tcPr>
            <w:tcW w:w="501" w:type="dxa"/>
          </w:tcPr>
          <w:p w:rsidR="008B27FC" w:rsidRPr="00D61D17" w:rsidP="00173D9F">
            <w:pPr>
              <w:spacing w:before="60" w:after="60" w:line="240" w:lineRule="auto"/>
              <w:ind w:left="-57" w:right="-57"/>
              <w:jc w:val="center"/>
              <w:rPr>
                <w:rFonts w:eastAsia="Calibri"/>
              </w:rPr>
            </w:pPr>
            <w:r w:rsidRPr="00D61D17">
              <w:rPr>
                <w:rFonts w:eastAsia="Calibri"/>
              </w:rPr>
              <w:t>1</w:t>
            </w:r>
          </w:p>
        </w:tc>
        <w:tc>
          <w:tcPr>
            <w:tcW w:w="4649"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1D17" w:rsidP="00173D9F">
            <w:pPr>
              <w:spacing w:before="60" w:after="60" w:line="240" w:lineRule="auto"/>
              <w:ind w:left="-57" w:right="-57"/>
              <w:jc w:val="center"/>
              <w:rPr>
                <w:rFonts w:eastAsia="Calibri"/>
              </w:rPr>
            </w:pPr>
            <w:r w:rsidRPr="00D61D17">
              <w:rPr>
                <w:rFonts w:eastAsia="Calibri"/>
              </w:rPr>
              <w:t>2</w:t>
            </w:r>
          </w:p>
        </w:tc>
        <w:tc>
          <w:tcPr>
            <w:tcW w:w="4649"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1D17" w:rsidP="00173D9F">
            <w:pPr>
              <w:spacing w:before="60" w:after="60" w:line="240" w:lineRule="auto"/>
              <w:ind w:left="-57" w:right="-57"/>
              <w:jc w:val="center"/>
              <w:rPr>
                <w:rFonts w:eastAsia="Calibri"/>
              </w:rPr>
            </w:pPr>
            <w:r w:rsidRPr="00D61D17">
              <w:rPr>
                <w:rFonts w:eastAsia="Calibri"/>
              </w:rPr>
              <w:t>3</w:t>
            </w:r>
          </w:p>
        </w:tc>
        <w:tc>
          <w:tcPr>
            <w:tcW w:w="4649"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1D17" w:rsidP="00173D9F">
            <w:pPr>
              <w:spacing w:before="60" w:after="60" w:line="240" w:lineRule="auto"/>
              <w:ind w:left="-57" w:right="-57"/>
              <w:jc w:val="center"/>
              <w:rPr>
                <w:rFonts w:eastAsia="Calibri"/>
              </w:rPr>
            </w:pPr>
            <w:r w:rsidRPr="00D61D17">
              <w:rPr>
                <w:rFonts w:eastAsia="Calibri"/>
              </w:rPr>
              <w:t>4</w:t>
            </w:r>
          </w:p>
        </w:tc>
        <w:tc>
          <w:tcPr>
            <w:tcW w:w="4649"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1D17" w:rsidP="00173D9F">
            <w:pPr>
              <w:spacing w:before="60" w:after="60" w:line="240" w:lineRule="auto"/>
              <w:ind w:left="-57" w:right="-57"/>
              <w:jc w:val="center"/>
              <w:rPr>
                <w:rFonts w:eastAsia="Calibri"/>
              </w:rPr>
            </w:pPr>
            <w:r w:rsidRPr="00D61D17">
              <w:rPr>
                <w:rFonts w:eastAsia="Calibri"/>
              </w:rPr>
              <w:t>5</w:t>
            </w:r>
          </w:p>
        </w:tc>
        <w:tc>
          <w:tcPr>
            <w:tcW w:w="4649"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1D17" w:rsidP="00173D9F">
            <w:pPr>
              <w:spacing w:before="60" w:after="60" w:line="240" w:lineRule="auto"/>
              <w:ind w:left="-57" w:right="-57"/>
              <w:jc w:val="center"/>
              <w:rPr>
                <w:rFonts w:eastAsia="Calibri"/>
              </w:rPr>
            </w:pPr>
          </w:p>
        </w:tc>
        <w:tc>
          <w:tcPr>
            <w:tcW w:w="4649"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c>
          <w:tcPr>
            <w:tcW w:w="454" w:type="dxa"/>
          </w:tcPr>
          <w:p w:rsidR="008B27FC" w:rsidRPr="00D61D17" w:rsidP="00173D9F">
            <w:pPr>
              <w:autoSpaceDE w:val="0"/>
              <w:autoSpaceDN w:val="0"/>
              <w:adjustRightInd w:val="0"/>
              <w:spacing w:before="60" w:after="60" w:line="240" w:lineRule="auto"/>
              <w:jc w:val="both"/>
              <w:rPr>
                <w:rFonts w:eastAsia="Calibri"/>
                <w:color w:val="000000"/>
              </w:rPr>
            </w:pPr>
          </w:p>
        </w:tc>
      </w:tr>
    </w:tbl>
    <w:p w:rsidR="00801B57" w:rsidRPr="00D61D17" w:rsidP="00173D9F">
      <w:pPr>
        <w:spacing w:before="60" w:after="60" w:line="240" w:lineRule="auto"/>
        <w:ind w:left="426"/>
        <w:jc w:val="both"/>
        <w:rPr>
          <w:rFonts w:eastAsia="Calibri"/>
          <w:color w:val="000000"/>
          <w:lang w:val="en-US" w:eastAsia="en-US" w:bidi="ar-SA"/>
        </w:rPr>
      </w:pPr>
    </w:p>
    <w:p w:rsidR="00801B57" w:rsidRPr="00D61D17" w:rsidP="00173D9F">
      <w:pPr>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Keterangan: KB: Kurang baik, B : Baik, SB: Sangat baik </w:t>
      </w:r>
    </w:p>
    <w:p w:rsidR="00801B57" w:rsidRPr="00D61D17" w:rsidP="00173D9F">
      <w:pPr>
        <w:spacing w:before="60" w:after="60" w:line="240" w:lineRule="auto"/>
        <w:ind w:left="426"/>
        <w:jc w:val="both"/>
        <w:rPr>
          <w:rFonts w:eastAsia="Calibri"/>
          <w:color w:val="000000"/>
          <w:lang w:val="en-US" w:eastAsia="en-US" w:bidi="ar-SA"/>
        </w:rPr>
      </w:pPr>
      <w:r w:rsidRPr="00D61D17">
        <w:rPr>
          <w:rFonts w:eastAsia="Calibri"/>
          <w:color w:val="000000"/>
          <w:lang w:val="en-US" w:eastAsia="en-US" w:bidi="ar-SA"/>
        </w:rPr>
        <w:t xml:space="preserve">Indikator sikap aktif dalam pembelajaran </w:t>
      </w:r>
    </w:p>
    <w:p w:rsidR="00801B57" w:rsidRPr="00D61D17" w:rsidP="00173D9F">
      <w:pPr>
        <w:spacing w:before="60" w:after="60" w:line="240" w:lineRule="auto"/>
        <w:ind w:left="709" w:hanging="283"/>
        <w:jc w:val="both"/>
        <w:rPr>
          <w:rFonts w:eastAsia="Calibri"/>
          <w:color w:val="000000"/>
          <w:lang w:val="en-US" w:eastAsia="en-US" w:bidi="ar-SA"/>
        </w:rPr>
      </w:pPr>
      <w:r w:rsidRPr="00D61D17">
        <w:rPr>
          <w:rFonts w:eastAsia="Calibri"/>
          <w:color w:val="000000"/>
          <w:lang w:val="en-US" w:eastAsia="en-US" w:bidi="ar-SA"/>
        </w:rPr>
        <w:t xml:space="preserve">1. </w:t>
      </w:r>
      <w:r w:rsidRPr="00D61D17" w:rsidR="00BC62C9">
        <w:rPr>
          <w:rFonts w:eastAsia="Calibri"/>
          <w:color w:val="000000"/>
          <w:lang w:val="en-US" w:eastAsia="en-US" w:bidi="ar-SA"/>
        </w:rPr>
        <w:tab/>
      </w:r>
      <w:r w:rsidRPr="00D61D17">
        <w:rPr>
          <w:rFonts w:eastAsia="Calibri"/>
          <w:color w:val="000000"/>
          <w:lang w:val="en-US" w:eastAsia="en-US" w:bidi="ar-SA"/>
        </w:rPr>
        <w:t xml:space="preserve">Kurang baik jika menunjukkan sama sekali tidak ambil bagian dalam pembelajaran </w:t>
      </w:r>
    </w:p>
    <w:p w:rsidR="00801B57" w:rsidRPr="00D61D17" w:rsidP="00173D9F">
      <w:pPr>
        <w:spacing w:before="60" w:after="60" w:line="240" w:lineRule="auto"/>
        <w:ind w:left="709" w:hanging="283"/>
        <w:jc w:val="both"/>
        <w:rPr>
          <w:rFonts w:eastAsia="Calibri"/>
          <w:color w:val="000000"/>
          <w:lang w:val="en-US" w:eastAsia="en-US" w:bidi="ar-SA"/>
        </w:rPr>
      </w:pPr>
      <w:r w:rsidRPr="00D61D17">
        <w:rPr>
          <w:rFonts w:eastAsia="Calibri"/>
          <w:color w:val="000000"/>
          <w:lang w:val="en-US" w:eastAsia="en-US" w:bidi="ar-SA"/>
        </w:rPr>
        <w:t xml:space="preserve">2. </w:t>
      </w:r>
      <w:r w:rsidRPr="00D61D17" w:rsidR="00BC62C9">
        <w:rPr>
          <w:rFonts w:eastAsia="Calibri"/>
          <w:color w:val="000000"/>
          <w:lang w:val="en-US" w:eastAsia="en-US" w:bidi="ar-SA"/>
        </w:rPr>
        <w:tab/>
      </w:r>
      <w:r w:rsidRPr="00D61D17">
        <w:rPr>
          <w:rFonts w:eastAsia="Calibri"/>
          <w:color w:val="000000"/>
          <w:lang w:val="en-US" w:eastAsia="en-US" w:bidi="ar-SA"/>
        </w:rPr>
        <w:t xml:space="preserve">Baik jika menunjukkan sudah ada usaha ambil bagian dalam pembelajaran tetapi belum konsisten </w:t>
      </w:r>
    </w:p>
    <w:p w:rsidR="00801B57" w:rsidRPr="00D61D17" w:rsidP="00173D9F">
      <w:pPr>
        <w:spacing w:before="60" w:after="60" w:line="240" w:lineRule="auto"/>
        <w:ind w:left="709" w:hanging="283"/>
        <w:jc w:val="both"/>
        <w:rPr>
          <w:rFonts w:eastAsia="Calibri"/>
          <w:color w:val="000000"/>
          <w:lang w:val="en-US" w:eastAsia="en-US" w:bidi="ar-SA"/>
        </w:rPr>
      </w:pPr>
      <w:r w:rsidRPr="00D61D17">
        <w:rPr>
          <w:rFonts w:eastAsia="Calibri"/>
          <w:color w:val="000000"/>
          <w:lang w:val="en-US" w:eastAsia="en-US" w:bidi="ar-SA"/>
        </w:rPr>
        <w:t xml:space="preserve">3. </w:t>
      </w:r>
      <w:r w:rsidRPr="00D61D17" w:rsidR="00BC62C9">
        <w:rPr>
          <w:rFonts w:eastAsia="Calibri"/>
          <w:color w:val="000000"/>
          <w:lang w:val="en-US" w:eastAsia="en-US" w:bidi="ar-SA"/>
        </w:rPr>
        <w:tab/>
      </w:r>
      <w:r w:rsidRPr="00D61D17">
        <w:rPr>
          <w:rFonts w:eastAsia="Calibri"/>
          <w:color w:val="000000"/>
          <w:lang w:val="en-US" w:eastAsia="en-US" w:bidi="ar-SA"/>
        </w:rPr>
        <w:t xml:space="preserve">Sangat baik jika menunjukkan sudah ambil bagian dalam menyelesaikan tugas kelompok secara terus menerus dan konsisteN </w:t>
      </w:r>
    </w:p>
    <w:p w:rsidR="00801B57" w:rsidRPr="00D61D17" w:rsidP="00173D9F">
      <w:pPr>
        <w:spacing w:before="60" w:after="60" w:line="240" w:lineRule="auto"/>
        <w:ind w:left="426"/>
        <w:jc w:val="both"/>
        <w:rPr>
          <w:rFonts w:eastAsia="Calibri"/>
          <w:color w:val="000000"/>
          <w:lang w:val="en-US" w:eastAsia="en-US" w:bidi="ar-SA"/>
        </w:rPr>
      </w:pPr>
    </w:p>
    <w:p w:rsidR="00525F4C" w:rsidRPr="00D61D17" w:rsidP="00173D9F">
      <w:pPr>
        <w:shd w:val="clear" w:color="auto" w:fill="DAEEF3" w:themeFill="accent5" w:themeFillTint="33"/>
        <w:tabs>
          <w:tab w:val="left" w:pos="426"/>
        </w:tabs>
        <w:spacing w:before="60" w:after="60" w:line="240" w:lineRule="auto"/>
        <w:jc w:val="both"/>
        <w:rPr>
          <w:b/>
          <w:bCs/>
          <w:lang w:val="id-ID" w:eastAsia="en-US" w:bidi="ar-SA"/>
        </w:rPr>
      </w:pPr>
      <w:r w:rsidRPr="00D61D17">
        <w:rPr>
          <w:b/>
          <w:bCs/>
          <w:lang w:val="en-US" w:eastAsia="en-US" w:bidi="ar-SA"/>
        </w:rPr>
        <w:t>F</w:t>
      </w:r>
      <w:r w:rsidRPr="00D61D17">
        <w:rPr>
          <w:b/>
          <w:bCs/>
          <w:lang w:val="id-ID" w:eastAsia="en-US" w:bidi="ar-SA"/>
        </w:rPr>
        <w:t>.</w:t>
      </w:r>
      <w:r w:rsidRPr="00D61D17">
        <w:rPr>
          <w:b/>
          <w:bCs/>
          <w:lang w:val="id-ID" w:eastAsia="en-US" w:bidi="ar-SA"/>
        </w:rPr>
        <w:tab/>
        <w:t>PENGAYAAN DAN REMEDIAL</w:t>
      </w:r>
    </w:p>
    <w:p w:rsidR="00831A14" w:rsidRPr="00D61D17" w:rsidP="00173D9F">
      <w:pPr>
        <w:spacing w:before="60" w:after="60" w:line="240" w:lineRule="auto"/>
        <w:ind w:left="426"/>
        <w:rPr>
          <w:b/>
          <w:bCs/>
          <w:lang w:val="en-US" w:eastAsia="en-US" w:bidi="ar-SA"/>
        </w:rPr>
      </w:pPr>
      <w:r w:rsidRPr="00D61D17">
        <w:rPr>
          <w:b/>
          <w:bCs/>
          <w:lang w:val="en-US" w:eastAsia="en-US" w:bidi="ar-SA"/>
        </w:rPr>
        <w:t>Remedial</w:t>
      </w:r>
    </w:p>
    <w:p w:rsidR="00831A14" w:rsidRPr="00D61D17" w:rsidP="00173D9F">
      <w:pPr>
        <w:spacing w:before="60" w:after="60" w:line="240" w:lineRule="auto"/>
        <w:ind w:left="426"/>
        <w:jc w:val="both"/>
        <w:rPr>
          <w:lang w:val="en-US" w:eastAsia="en-US" w:bidi="ar-SA"/>
        </w:rPr>
      </w:pPr>
      <w:r w:rsidRPr="00D61D17">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D61D17" w:rsidP="00173D9F">
      <w:pPr>
        <w:spacing w:before="60" w:after="60" w:line="240" w:lineRule="auto"/>
        <w:ind w:left="426"/>
        <w:rPr>
          <w:b/>
          <w:bCs/>
          <w:lang w:val="en-US" w:eastAsia="en-US" w:bidi="ar-SA"/>
        </w:rPr>
      </w:pPr>
    </w:p>
    <w:p w:rsidR="00831A14" w:rsidRPr="00D61D17" w:rsidP="00173D9F">
      <w:pPr>
        <w:spacing w:before="60" w:after="60" w:line="240" w:lineRule="auto"/>
        <w:ind w:left="426"/>
        <w:rPr>
          <w:b/>
          <w:bCs/>
          <w:lang w:val="en-US" w:eastAsia="en-US" w:bidi="ar-SA"/>
        </w:rPr>
      </w:pPr>
      <w:r w:rsidRPr="00D61D17">
        <w:rPr>
          <w:b/>
          <w:bCs/>
          <w:lang w:val="en-US" w:eastAsia="en-US" w:bidi="ar-SA"/>
        </w:rPr>
        <w:t>Pengayaan</w:t>
      </w:r>
    </w:p>
    <w:p w:rsidR="00831A14" w:rsidRPr="00D61D17" w:rsidP="00173D9F">
      <w:pPr>
        <w:spacing w:before="60" w:after="60" w:line="240" w:lineRule="auto"/>
        <w:ind w:left="426"/>
        <w:jc w:val="both"/>
        <w:rPr>
          <w:lang w:val="en-US" w:eastAsia="en-US" w:bidi="ar-SA"/>
        </w:rPr>
      </w:pPr>
    </w:p>
    <w:p w:rsidR="00227C1A" w:rsidRPr="00D61D17" w:rsidP="00173D9F">
      <w:pPr>
        <w:spacing w:before="60" w:after="60" w:line="240" w:lineRule="auto"/>
        <w:ind w:left="0"/>
        <w:contextualSpacing w:val="0"/>
        <w:jc w:val="center"/>
        <w:rPr>
          <w:rFonts w:eastAsia="Calibri"/>
          <w:b/>
          <w:bCs/>
          <w:caps/>
          <w:lang w:val="en-US" w:eastAsia="en-US" w:bidi="ar-SA"/>
        </w:rPr>
      </w:pPr>
    </w:p>
    <w:p w:rsidR="00831A14" w:rsidRPr="00D61D17" w:rsidP="00173D9F">
      <w:pPr>
        <w:spacing w:before="60" w:after="60" w:line="240" w:lineRule="auto"/>
        <w:ind w:left="0"/>
        <w:contextualSpacing w:val="0"/>
        <w:jc w:val="center"/>
        <w:rPr>
          <w:rFonts w:eastAsia="Calibri"/>
          <w:b/>
          <w:bCs/>
          <w:caps/>
          <w:lang w:val="en-US" w:eastAsia="en-US" w:bidi="ar-SA"/>
        </w:rPr>
      </w:pPr>
      <w:r w:rsidRPr="00D61D17">
        <w:rPr>
          <w:rFonts w:eastAsia="Calibri"/>
          <w:b/>
          <w:bCs/>
          <w:caps/>
          <w:lang w:val="en-US" w:eastAsia="en-US" w:bidi="ar-SA"/>
        </w:rPr>
        <w:t>Program Remedial dan Pengayaan</w:t>
      </w:r>
    </w:p>
    <w:p w:rsidR="00831A14" w:rsidRPr="00D61D17" w:rsidP="00173D9F">
      <w:pPr>
        <w:tabs>
          <w:tab w:val="left" w:pos="2268"/>
          <w:tab w:val="left" w:pos="2552"/>
        </w:tabs>
        <w:spacing w:before="60" w:after="60" w:line="240" w:lineRule="auto"/>
        <w:ind w:left="426"/>
        <w:rPr>
          <w:rFonts w:eastAsia="Calibri"/>
          <w:lang w:val="id-ID" w:eastAsia="en-US" w:bidi="ar-SA"/>
        </w:rPr>
      </w:pPr>
      <w:r w:rsidRPr="00D61D17">
        <w:rPr>
          <w:rFonts w:eastAsia="Calibri"/>
          <w:lang w:val="id-ID" w:eastAsia="en-US" w:bidi="ar-SA"/>
        </w:rPr>
        <w:t>Sekolah</w:t>
      </w:r>
      <w:r w:rsidRPr="00D61D17">
        <w:rPr>
          <w:rFonts w:eastAsia="Calibri"/>
          <w:lang w:val="en-US" w:eastAsia="en-US" w:bidi="ar-SA"/>
        </w:rPr>
        <w:tab/>
      </w:r>
      <w:r w:rsidRPr="00D61D17">
        <w:rPr>
          <w:rFonts w:eastAsia="Calibri"/>
          <w:lang w:val="id-ID" w:eastAsia="en-US" w:bidi="ar-SA"/>
        </w:rPr>
        <w:t>:</w:t>
      </w:r>
      <w:r w:rsidRPr="00D61D17">
        <w:rPr>
          <w:rFonts w:eastAsia="Calibri"/>
          <w:lang w:val="en-US" w:eastAsia="en-US" w:bidi="ar-SA"/>
        </w:rPr>
        <w:tab/>
        <w:t>..............................................</w:t>
      </w:r>
      <w:r w:rsidRPr="00D61D17">
        <w:rPr>
          <w:rFonts w:eastAsia="Calibri"/>
          <w:lang w:val="id-ID" w:eastAsia="en-US" w:bidi="ar-SA"/>
        </w:rPr>
        <w:t>……………….</w:t>
      </w:r>
    </w:p>
    <w:p w:rsidR="00831A14" w:rsidRPr="00D61D17" w:rsidP="00173D9F">
      <w:pPr>
        <w:tabs>
          <w:tab w:val="left" w:pos="2268"/>
          <w:tab w:val="left" w:pos="2552"/>
        </w:tabs>
        <w:spacing w:before="60" w:after="60" w:line="240" w:lineRule="auto"/>
        <w:ind w:left="426"/>
        <w:rPr>
          <w:rFonts w:eastAsia="Calibri"/>
          <w:lang w:val="id-ID" w:eastAsia="en-US" w:bidi="ar-SA"/>
        </w:rPr>
      </w:pPr>
      <w:r w:rsidRPr="00D61D17">
        <w:rPr>
          <w:rFonts w:eastAsia="Calibri"/>
          <w:lang w:val="id-ID" w:eastAsia="en-US" w:bidi="ar-SA"/>
        </w:rPr>
        <w:t>Mata Pelajaran</w:t>
      </w:r>
      <w:r w:rsidRPr="00D61D17">
        <w:rPr>
          <w:rFonts w:eastAsia="Calibri"/>
          <w:lang w:val="en-US" w:eastAsia="en-US" w:bidi="ar-SA"/>
        </w:rPr>
        <w:tab/>
      </w:r>
      <w:r w:rsidRPr="00D61D17">
        <w:rPr>
          <w:rFonts w:eastAsia="Calibri"/>
          <w:lang w:val="id-ID" w:eastAsia="en-US" w:bidi="ar-SA"/>
        </w:rPr>
        <w:t>:</w:t>
      </w:r>
      <w:r w:rsidRPr="00D61D17">
        <w:rPr>
          <w:rFonts w:eastAsia="Calibri"/>
          <w:lang w:val="en-US" w:eastAsia="en-US" w:bidi="ar-SA"/>
        </w:rPr>
        <w:tab/>
        <w:t>..............................................</w:t>
      </w:r>
      <w:r w:rsidRPr="00D61D17">
        <w:rPr>
          <w:rFonts w:eastAsia="Calibri"/>
          <w:lang w:val="id-ID" w:eastAsia="en-US" w:bidi="ar-SA"/>
        </w:rPr>
        <w:t>……………….</w:t>
      </w:r>
    </w:p>
    <w:p w:rsidR="00831A14" w:rsidRPr="00D61D17" w:rsidP="00173D9F">
      <w:pPr>
        <w:tabs>
          <w:tab w:val="left" w:pos="2268"/>
          <w:tab w:val="left" w:pos="2552"/>
        </w:tabs>
        <w:spacing w:before="60" w:after="60" w:line="240" w:lineRule="auto"/>
        <w:ind w:left="426"/>
        <w:rPr>
          <w:rFonts w:eastAsia="Calibri"/>
          <w:lang w:val="id-ID" w:eastAsia="en-US" w:bidi="ar-SA"/>
        </w:rPr>
      </w:pPr>
      <w:r w:rsidRPr="00D61D17">
        <w:rPr>
          <w:rFonts w:eastAsia="Calibri"/>
          <w:lang w:val="id-ID" w:eastAsia="en-US" w:bidi="ar-SA"/>
        </w:rPr>
        <w:t>Kelas</w:t>
      </w:r>
      <w:r w:rsidRPr="00D61D17">
        <w:rPr>
          <w:rFonts w:eastAsia="Calibri"/>
          <w:lang w:val="en-US" w:eastAsia="en-US" w:bidi="ar-SA"/>
        </w:rPr>
        <w:t xml:space="preserve"> / Semester</w:t>
      </w:r>
      <w:r w:rsidRPr="00D61D17">
        <w:rPr>
          <w:rFonts w:eastAsia="Calibri"/>
          <w:lang w:val="en-US" w:eastAsia="en-US" w:bidi="ar-SA"/>
        </w:rPr>
        <w:tab/>
      </w:r>
      <w:r w:rsidRPr="00D61D17">
        <w:rPr>
          <w:rFonts w:eastAsia="Calibri"/>
          <w:lang w:val="id-ID" w:eastAsia="en-US" w:bidi="ar-SA"/>
        </w:rPr>
        <w:t>:</w:t>
      </w:r>
      <w:r w:rsidRPr="00D61D17">
        <w:rPr>
          <w:rFonts w:eastAsia="Calibri"/>
          <w:lang w:val="en-US" w:eastAsia="en-US" w:bidi="ar-SA"/>
        </w:rPr>
        <w:tab/>
      </w:r>
      <w:r w:rsidRPr="00D61D17">
        <w:rPr>
          <w:rFonts w:eastAsia="Calibri"/>
          <w:lang w:val="id-ID" w:eastAsia="en-US" w:bidi="ar-SA"/>
        </w:rPr>
        <w:t>………</w:t>
      </w:r>
      <w:r w:rsidRPr="00D61D17">
        <w:rPr>
          <w:rFonts w:eastAsia="Calibri"/>
          <w:lang w:val="en-US" w:eastAsia="en-US" w:bidi="ar-SA"/>
        </w:rPr>
        <w:t xml:space="preserve"> / </w:t>
      </w:r>
      <w:r w:rsidRPr="00D61D17">
        <w:rPr>
          <w:rFonts w:eastAsia="Calibri"/>
          <w:lang w:val="id-ID" w:eastAsia="en-US" w:bidi="ar-SA"/>
        </w:rPr>
        <w:t>………</w:t>
      </w:r>
    </w:p>
    <w:tbl>
      <w:tblPr>
        <w:tblStyle w:val="TableGrid1"/>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No</w:t>
            </w:r>
          </w:p>
        </w:tc>
        <w:tc>
          <w:tcPr>
            <w:tcW w:w="1775" w:type="dxa"/>
            <w:vMerge w:val="restart"/>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Nama Peserta Didik</w:t>
            </w:r>
          </w:p>
        </w:tc>
        <w:tc>
          <w:tcPr>
            <w:tcW w:w="2405" w:type="dxa"/>
            <w:gridSpan w:val="2"/>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Rencana Program</w:t>
            </w:r>
          </w:p>
        </w:tc>
        <w:tc>
          <w:tcPr>
            <w:tcW w:w="1505" w:type="dxa"/>
            <w:vMerge w:val="restart"/>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Tanggal Pelaksanaan</w:t>
            </w:r>
          </w:p>
        </w:tc>
        <w:tc>
          <w:tcPr>
            <w:tcW w:w="1986" w:type="dxa"/>
            <w:gridSpan w:val="2"/>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Hasil</w:t>
            </w:r>
          </w:p>
        </w:tc>
        <w:tc>
          <w:tcPr>
            <w:tcW w:w="1423" w:type="dxa"/>
            <w:vMerge w:val="restart"/>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D61D17" w:rsidP="00173D9F">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D61D17" w:rsidP="00173D9F">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Remedial</w:t>
            </w:r>
          </w:p>
        </w:tc>
        <w:tc>
          <w:tcPr>
            <w:tcW w:w="1233" w:type="dxa"/>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Pengayaan</w:t>
            </w:r>
          </w:p>
        </w:tc>
        <w:tc>
          <w:tcPr>
            <w:tcW w:w="1505" w:type="dxa"/>
            <w:vMerge/>
            <w:shd w:val="clear" w:color="auto" w:fill="auto"/>
            <w:vAlign w:val="center"/>
          </w:tcPr>
          <w:p w:rsidR="00831A14" w:rsidRPr="00D61D17" w:rsidP="00173D9F">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Sebelum</w:t>
            </w:r>
          </w:p>
        </w:tc>
        <w:tc>
          <w:tcPr>
            <w:tcW w:w="987" w:type="dxa"/>
            <w:shd w:val="clear" w:color="auto" w:fill="auto"/>
            <w:vAlign w:val="center"/>
          </w:tcPr>
          <w:p w:rsidR="00831A14" w:rsidRPr="00D61D17" w:rsidP="00173D9F">
            <w:pPr>
              <w:spacing w:before="60" w:after="60" w:line="240" w:lineRule="auto"/>
              <w:ind w:left="-57" w:right="-57"/>
              <w:jc w:val="center"/>
              <w:rPr>
                <w:rFonts w:eastAsia="Calibri"/>
                <w:b/>
              </w:rPr>
            </w:pPr>
            <w:r w:rsidRPr="00D61D17">
              <w:rPr>
                <w:rFonts w:eastAsia="Calibri"/>
                <w:b/>
              </w:rPr>
              <w:t>Sesudah</w:t>
            </w:r>
          </w:p>
        </w:tc>
        <w:tc>
          <w:tcPr>
            <w:tcW w:w="1423" w:type="dxa"/>
            <w:vMerge/>
            <w:shd w:val="clear" w:color="auto" w:fill="auto"/>
            <w:vAlign w:val="center"/>
          </w:tcPr>
          <w:p w:rsidR="00831A14" w:rsidRPr="00D61D17" w:rsidP="00173D9F">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1D17" w:rsidP="00173D9F">
            <w:pPr>
              <w:spacing w:before="60" w:after="60" w:line="240" w:lineRule="auto"/>
              <w:ind w:left="-57" w:right="-57"/>
              <w:jc w:val="center"/>
              <w:rPr>
                <w:rFonts w:eastAsia="Calibri"/>
                <w:color w:val="000000"/>
                <w:lang w:val="id-ID"/>
              </w:rPr>
            </w:pPr>
            <w:r w:rsidRPr="00D61D17">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1D17" w:rsidP="00173D9F">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1D17" w:rsidP="00173D9F">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D61D17" w:rsidP="00173D9F">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D61D17" w:rsidP="00173D9F">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1D17" w:rsidP="00173D9F">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1D17" w:rsidP="00173D9F">
            <w:pPr>
              <w:spacing w:before="60" w:after="60" w:line="240" w:lineRule="auto"/>
              <w:jc w:val="center"/>
              <w:rPr>
                <w:rFonts w:eastAsia="Calibri"/>
                <w:color w:val="000000"/>
                <w:lang w:val="id-ID"/>
              </w:rPr>
            </w:pPr>
          </w:p>
        </w:tc>
        <w:tc>
          <w:tcPr>
            <w:tcW w:w="1423" w:type="dxa"/>
            <w:shd w:val="clear" w:color="auto" w:fill="auto"/>
            <w:vAlign w:val="center"/>
          </w:tcPr>
          <w:p w:rsidR="00831A14" w:rsidRPr="00D61D17" w:rsidP="00173D9F">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ind w:left="-57" w:right="-57"/>
              <w:jc w:val="center"/>
              <w:rPr>
                <w:rFonts w:eastAsia="Calibri"/>
                <w:color w:val="000000"/>
                <w:lang w:val="id-ID"/>
              </w:rPr>
            </w:pPr>
            <w:r w:rsidRPr="00D61D17">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1D17" w:rsidP="00173D9F">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1D17" w:rsidP="00173D9F">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D61D17" w:rsidP="00173D9F">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1423" w:type="dxa"/>
            <w:shd w:val="clear" w:color="auto" w:fill="auto"/>
          </w:tcPr>
          <w:p w:rsidR="00831A14" w:rsidRPr="00D61D17" w:rsidP="00173D9F">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ind w:left="-57" w:right="-57"/>
              <w:jc w:val="center"/>
              <w:rPr>
                <w:rFonts w:eastAsia="Calibri"/>
                <w:color w:val="000000"/>
                <w:lang w:val="id-ID"/>
              </w:rPr>
            </w:pPr>
            <w:r w:rsidRPr="00D61D17">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1D17" w:rsidP="00173D9F">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1D17" w:rsidP="00173D9F">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61D17" w:rsidP="00173D9F">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1423" w:type="dxa"/>
            <w:shd w:val="clear" w:color="auto" w:fill="auto"/>
          </w:tcPr>
          <w:p w:rsidR="00831A14" w:rsidRPr="00D61D17" w:rsidP="00173D9F">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ind w:left="-57" w:right="-57"/>
              <w:jc w:val="center"/>
              <w:rPr>
                <w:rFonts w:eastAsia="Calibri"/>
                <w:color w:val="000000"/>
                <w:lang w:val="id-ID"/>
              </w:rPr>
            </w:pPr>
            <w:r w:rsidRPr="00D61D17">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1D17" w:rsidP="00173D9F">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1D17" w:rsidP="00173D9F">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61D17" w:rsidP="00173D9F">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1423" w:type="dxa"/>
            <w:shd w:val="clear" w:color="auto" w:fill="auto"/>
          </w:tcPr>
          <w:p w:rsidR="00831A14" w:rsidRPr="00D61D17" w:rsidP="00173D9F">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ind w:left="-57" w:right="-57"/>
              <w:jc w:val="center"/>
              <w:rPr>
                <w:rFonts w:eastAsia="Calibri"/>
                <w:color w:val="000000"/>
                <w:lang w:val="id-ID"/>
              </w:rPr>
            </w:pPr>
            <w:r w:rsidRPr="00D61D17">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1D17" w:rsidP="00173D9F">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1D17" w:rsidP="00173D9F">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D61D17" w:rsidP="00173D9F">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1423" w:type="dxa"/>
            <w:shd w:val="clear" w:color="auto" w:fill="auto"/>
          </w:tcPr>
          <w:p w:rsidR="00831A14" w:rsidRPr="00D61D17" w:rsidP="00173D9F">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ind w:left="-57" w:right="-57"/>
              <w:jc w:val="center"/>
              <w:rPr>
                <w:rFonts w:eastAsia="Calibri"/>
                <w:color w:val="000000"/>
              </w:rPr>
            </w:pPr>
            <w:r w:rsidRPr="00D61D17">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1D17" w:rsidP="00173D9F">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1D17" w:rsidP="00173D9F">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61D17" w:rsidP="00173D9F">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1D17" w:rsidP="00173D9F">
            <w:pPr>
              <w:spacing w:before="60" w:after="60" w:line="240" w:lineRule="auto"/>
              <w:jc w:val="center"/>
              <w:rPr>
                <w:rFonts w:eastAsia="Calibri"/>
                <w:color w:val="000000"/>
                <w:lang w:val="id-ID"/>
              </w:rPr>
            </w:pPr>
          </w:p>
        </w:tc>
        <w:tc>
          <w:tcPr>
            <w:tcW w:w="1423" w:type="dxa"/>
            <w:shd w:val="clear" w:color="auto" w:fill="auto"/>
          </w:tcPr>
          <w:p w:rsidR="00831A14" w:rsidRPr="00D61D17" w:rsidP="00173D9F">
            <w:pPr>
              <w:spacing w:before="60" w:after="60" w:line="240" w:lineRule="auto"/>
              <w:jc w:val="center"/>
              <w:rPr>
                <w:rFonts w:eastAsia="Calibri"/>
                <w:lang w:val="id-ID"/>
              </w:rPr>
            </w:pPr>
          </w:p>
        </w:tc>
      </w:tr>
    </w:tbl>
    <w:p w:rsidR="00831A14" w:rsidRPr="00D61D17" w:rsidP="00173D9F">
      <w:pPr>
        <w:tabs>
          <w:tab w:val="left" w:pos="426"/>
        </w:tabs>
        <w:spacing w:before="60" w:after="60" w:line="240" w:lineRule="auto"/>
        <w:jc w:val="both"/>
        <w:rPr>
          <w:b/>
          <w:bCs/>
          <w:lang w:val="en-US" w:eastAsia="en-US" w:bidi="ar-SA"/>
        </w:rPr>
      </w:pPr>
    </w:p>
    <w:p w:rsidR="009E73CE" w:rsidRPr="00D61D17" w:rsidP="00173D9F">
      <w:pPr>
        <w:shd w:val="clear" w:color="auto" w:fill="DAEEF3" w:themeFill="accent5" w:themeFillTint="33"/>
        <w:tabs>
          <w:tab w:val="left" w:pos="426"/>
        </w:tabs>
        <w:spacing w:before="60" w:after="60" w:line="240" w:lineRule="auto"/>
        <w:jc w:val="both"/>
        <w:rPr>
          <w:b/>
          <w:bCs/>
          <w:lang w:val="en-US" w:eastAsia="en-US" w:bidi="ar-SA"/>
        </w:rPr>
      </w:pPr>
      <w:r w:rsidRPr="00D61D17">
        <w:rPr>
          <w:b/>
          <w:bCs/>
          <w:lang w:val="en-US" w:eastAsia="en-US" w:bidi="ar-SA"/>
        </w:rPr>
        <w:t>G</w:t>
      </w:r>
      <w:r w:rsidRPr="00D61D17">
        <w:rPr>
          <w:b/>
          <w:bCs/>
          <w:lang w:val="id-ID" w:eastAsia="en-US" w:bidi="ar-SA"/>
        </w:rPr>
        <w:t>.</w:t>
      </w:r>
      <w:r w:rsidRPr="00D61D17">
        <w:rPr>
          <w:b/>
          <w:bCs/>
          <w:lang w:val="id-ID" w:eastAsia="en-US" w:bidi="ar-SA"/>
        </w:rPr>
        <w:tab/>
      </w:r>
      <w:r w:rsidRPr="00D61D17" w:rsidR="007A138E">
        <w:rPr>
          <w:b/>
          <w:bCs/>
          <w:lang w:val="id-ID" w:eastAsia="en-US" w:bidi="ar-SA"/>
        </w:rPr>
        <w:t xml:space="preserve">REFLEKSI </w:t>
      </w:r>
      <w:r w:rsidRPr="00D61D17" w:rsidR="00062347">
        <w:rPr>
          <w:b/>
          <w:bCs/>
          <w:lang w:val="id-ID" w:eastAsia="en-US" w:bidi="ar-SA"/>
        </w:rPr>
        <w:t>GURU DAN PESERTA DIDIK</w:t>
      </w:r>
    </w:p>
    <w:p w:rsidR="00551A45" w:rsidRPr="00D61D17" w:rsidP="00173D9F">
      <w:pPr>
        <w:spacing w:before="60" w:after="60" w:line="240" w:lineRule="auto"/>
        <w:ind w:left="426"/>
        <w:rPr>
          <w:b/>
          <w:bCs/>
          <w:lang w:val="en-US" w:eastAsia="en-US" w:bidi="ar-SA"/>
        </w:rPr>
      </w:pPr>
      <w:r w:rsidRPr="00D61D17">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No</w:t>
            </w:r>
          </w:p>
        </w:tc>
        <w:tc>
          <w:tcPr>
            <w:tcW w:w="1701" w:type="dxa"/>
            <w:shd w:val="clear" w:color="auto" w:fill="auto"/>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 xml:space="preserve">Aspek </w:t>
            </w:r>
          </w:p>
        </w:tc>
        <w:tc>
          <w:tcPr>
            <w:tcW w:w="3969" w:type="dxa"/>
            <w:shd w:val="clear" w:color="auto" w:fill="auto"/>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 xml:space="preserve">Refleksi Guru </w:t>
            </w:r>
          </w:p>
        </w:tc>
        <w:tc>
          <w:tcPr>
            <w:tcW w:w="2976" w:type="dxa"/>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1</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Penguasaan Materi </w:t>
            </w:r>
          </w:p>
        </w:tc>
        <w:tc>
          <w:tcPr>
            <w:tcW w:w="3969"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Apakah saya sudah memahami cukup baik materi dan aktifitas pembelajaran ini? </w:t>
            </w:r>
          </w:p>
        </w:tc>
        <w:tc>
          <w:tcPr>
            <w:tcW w:w="2976" w:type="dxa"/>
          </w:tcPr>
          <w:p w:rsidR="00551A45" w:rsidRPr="00D61D17" w:rsidP="00173D9F">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2</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Penyampaian Materi </w:t>
            </w:r>
          </w:p>
        </w:tc>
        <w:tc>
          <w:tcPr>
            <w:tcW w:w="3969"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Apakah materi ini sudah tersampaikan dengan cukup baik kepada peserta didik? </w:t>
            </w:r>
          </w:p>
        </w:tc>
        <w:tc>
          <w:tcPr>
            <w:tcW w:w="2976" w:type="dxa"/>
          </w:tcPr>
          <w:p w:rsidR="00551A45" w:rsidRPr="00D61D17" w:rsidP="00173D9F">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3</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Umpan balik </w:t>
            </w:r>
          </w:p>
        </w:tc>
        <w:tc>
          <w:tcPr>
            <w:tcW w:w="3969"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Apakah 100% peserta didik telah mencapai penguasaan tujuan pembelajaran yang ingin dicapai? </w:t>
            </w:r>
          </w:p>
        </w:tc>
        <w:tc>
          <w:tcPr>
            <w:tcW w:w="2976" w:type="dxa"/>
          </w:tcPr>
          <w:p w:rsidR="00551A45" w:rsidRPr="00D61D17" w:rsidP="00173D9F">
            <w:pPr>
              <w:spacing w:before="60" w:after="60" w:line="240" w:lineRule="auto"/>
              <w:ind w:left="57" w:right="57"/>
              <w:rPr>
                <w:rFonts w:eastAsia="Calibri"/>
                <w:lang w:val="id-ID" w:eastAsia="en-US" w:bidi="ar-SA"/>
              </w:rPr>
            </w:pPr>
          </w:p>
        </w:tc>
      </w:tr>
    </w:tbl>
    <w:p w:rsidR="00551A45" w:rsidRPr="00D61D17" w:rsidP="00173D9F">
      <w:pPr>
        <w:spacing w:before="60" w:after="60" w:line="240" w:lineRule="auto"/>
        <w:ind w:left="426"/>
        <w:jc w:val="both"/>
        <w:rPr>
          <w:lang w:val="en-US" w:eastAsia="en-US" w:bidi="ar-SA"/>
        </w:rPr>
      </w:pPr>
    </w:p>
    <w:p w:rsidR="00551A45" w:rsidRPr="00D61D17" w:rsidP="00173D9F">
      <w:pPr>
        <w:spacing w:before="60" w:after="60" w:line="240" w:lineRule="auto"/>
        <w:ind w:left="426"/>
        <w:rPr>
          <w:b/>
          <w:bCs/>
          <w:lang w:val="en-US" w:eastAsia="en-US" w:bidi="ar-SA"/>
        </w:rPr>
      </w:pPr>
      <w:r w:rsidRPr="00D61D17">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No</w:t>
            </w:r>
          </w:p>
        </w:tc>
        <w:tc>
          <w:tcPr>
            <w:tcW w:w="1701" w:type="dxa"/>
            <w:shd w:val="clear" w:color="auto" w:fill="auto"/>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 xml:space="preserve">Aspek </w:t>
            </w:r>
          </w:p>
        </w:tc>
        <w:tc>
          <w:tcPr>
            <w:tcW w:w="3969" w:type="dxa"/>
            <w:shd w:val="clear" w:color="auto" w:fill="auto"/>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 xml:space="preserve">Refleksi Guru </w:t>
            </w:r>
          </w:p>
        </w:tc>
        <w:tc>
          <w:tcPr>
            <w:tcW w:w="2976" w:type="dxa"/>
          </w:tcPr>
          <w:p w:rsidR="00551A45" w:rsidRPr="00D61D17" w:rsidP="00173D9F">
            <w:pPr>
              <w:spacing w:before="60" w:after="60" w:line="240" w:lineRule="auto"/>
              <w:ind w:left="-57" w:right="-57"/>
              <w:jc w:val="center"/>
              <w:rPr>
                <w:rFonts w:eastAsia="Calibri"/>
                <w:b/>
                <w:lang w:val="en-US" w:eastAsia="en-US" w:bidi="ar-SA"/>
              </w:rPr>
            </w:pPr>
            <w:r w:rsidRPr="00D61D17">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1</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Perasaan dalam belajar </w:t>
            </w:r>
          </w:p>
        </w:tc>
        <w:tc>
          <w:tcPr>
            <w:tcW w:w="3969"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Apa yang menyenangkan dalam kegiatan pembelajaran hari ini? </w:t>
            </w:r>
          </w:p>
        </w:tc>
        <w:tc>
          <w:tcPr>
            <w:tcW w:w="2976" w:type="dxa"/>
          </w:tcPr>
          <w:p w:rsidR="00551A45" w:rsidRPr="00D61D17" w:rsidP="00173D9F">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2</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Makna</w:t>
            </w:r>
          </w:p>
        </w:tc>
        <w:tc>
          <w:tcPr>
            <w:tcW w:w="3969"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Apakah aktivitas pembelajaran hari ini bermakna dalam  kehidupan saya?</w:t>
            </w:r>
          </w:p>
        </w:tc>
        <w:tc>
          <w:tcPr>
            <w:tcW w:w="2976" w:type="dxa"/>
          </w:tcPr>
          <w:p w:rsidR="00551A45" w:rsidRPr="00D61D17" w:rsidP="00173D9F">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3</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Penguasaan Materi </w:t>
            </w:r>
          </w:p>
        </w:tc>
        <w:tc>
          <w:tcPr>
            <w:tcW w:w="3969"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Saya dapat menguasai materi pelajaran pada hari ini </w:t>
            </w:r>
          </w:p>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a. Baik </w:t>
            </w:r>
          </w:p>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b. Cukup </w:t>
            </w:r>
          </w:p>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c. kurang </w:t>
            </w:r>
          </w:p>
        </w:tc>
        <w:tc>
          <w:tcPr>
            <w:tcW w:w="2976" w:type="dxa"/>
          </w:tcPr>
          <w:p w:rsidR="00551A45" w:rsidRPr="00D61D17" w:rsidP="00173D9F">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4</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Keaktifan</w:t>
            </w:r>
          </w:p>
        </w:tc>
        <w:tc>
          <w:tcPr>
            <w:tcW w:w="3969" w:type="dxa"/>
            <w:shd w:val="clear" w:color="auto" w:fill="auto"/>
          </w:tcPr>
          <w:p w:rsidR="00551A45" w:rsidRPr="00D61D17" w:rsidP="00173D9F">
            <w:pPr>
              <w:spacing w:before="60" w:after="60" w:line="240" w:lineRule="auto"/>
              <w:ind w:left="57" w:right="57"/>
              <w:rPr>
                <w:rFonts w:eastAsia="Calibri"/>
                <w:lang w:val="en-US" w:eastAsia="en-US" w:bidi="ar-SA"/>
              </w:rPr>
            </w:pPr>
            <w:r w:rsidRPr="00D61D17">
              <w:rPr>
                <w:rFonts w:eastAsia="Calibri"/>
                <w:lang w:val="id-ID" w:eastAsia="en-US" w:bidi="ar-SA"/>
              </w:rPr>
              <w:t xml:space="preserve">Apakah saya terlibat aktif </w:t>
            </w:r>
            <w:r w:rsidRPr="00D61D17">
              <w:rPr>
                <w:rFonts w:eastAsia="Calibri"/>
                <w:lang w:val="en-US" w:eastAsia="en-US" w:bidi="ar-SA"/>
              </w:rPr>
              <w:t xml:space="preserve">dan </w:t>
            </w:r>
            <w:r w:rsidRPr="00D61D17">
              <w:rPr>
                <w:rFonts w:eastAsia="Calibri"/>
                <w:lang w:val="id-ID" w:eastAsia="en-US" w:bidi="ar-SA"/>
              </w:rPr>
              <w:t xml:space="preserve">menyumbangkan ide dalam proses </w:t>
            </w:r>
            <w:r w:rsidRPr="00D61D17">
              <w:rPr>
                <w:rFonts w:eastAsia="Calibri"/>
                <w:lang w:val="en-US" w:eastAsia="en-US" w:bidi="ar-SA"/>
              </w:rPr>
              <w:t xml:space="preserve"> </w:t>
            </w:r>
            <w:r w:rsidRPr="00D61D17">
              <w:rPr>
                <w:rFonts w:eastAsia="Calibri"/>
                <w:lang w:val="id-ID" w:eastAsia="en-US" w:bidi="ar-SA"/>
              </w:rPr>
              <w:t xml:space="preserve">pembelajaran hari ini? </w:t>
            </w:r>
          </w:p>
        </w:tc>
        <w:tc>
          <w:tcPr>
            <w:tcW w:w="2976" w:type="dxa"/>
          </w:tcPr>
          <w:p w:rsidR="00551A45" w:rsidRPr="00D61D17" w:rsidP="00173D9F">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1D17" w:rsidP="00173D9F">
            <w:pPr>
              <w:spacing w:before="60" w:after="60" w:line="240" w:lineRule="auto"/>
              <w:ind w:left="-57" w:right="-57"/>
              <w:jc w:val="center"/>
              <w:rPr>
                <w:rFonts w:eastAsia="Calibri"/>
                <w:lang w:val="en-US" w:eastAsia="en-US" w:bidi="ar-SA"/>
              </w:rPr>
            </w:pPr>
            <w:r w:rsidRPr="00D61D17">
              <w:rPr>
                <w:rFonts w:eastAsia="Calibri"/>
                <w:lang w:val="en-US" w:eastAsia="en-US" w:bidi="ar-SA"/>
              </w:rPr>
              <w:t>5</w:t>
            </w:r>
          </w:p>
        </w:tc>
        <w:tc>
          <w:tcPr>
            <w:tcW w:w="1701"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Gotong Royong</w:t>
            </w:r>
          </w:p>
        </w:tc>
        <w:tc>
          <w:tcPr>
            <w:tcW w:w="3969" w:type="dxa"/>
            <w:shd w:val="clear" w:color="auto" w:fill="auto"/>
          </w:tcPr>
          <w:p w:rsidR="00551A45" w:rsidRPr="00D61D17" w:rsidP="00173D9F">
            <w:pPr>
              <w:spacing w:before="60" w:after="60" w:line="240" w:lineRule="auto"/>
              <w:ind w:left="57" w:right="57"/>
              <w:rPr>
                <w:rFonts w:eastAsia="Calibri"/>
                <w:lang w:val="id-ID" w:eastAsia="en-US" w:bidi="ar-SA"/>
              </w:rPr>
            </w:pPr>
            <w:r w:rsidRPr="00D61D17">
              <w:rPr>
                <w:rFonts w:eastAsia="Calibri"/>
                <w:lang w:val="id-ID" w:eastAsia="en-US" w:bidi="ar-SA"/>
              </w:rPr>
              <w:t xml:space="preserve">Apakah saya dapat bekerjasama dengan teman 1 kelompok? </w:t>
            </w:r>
          </w:p>
        </w:tc>
        <w:tc>
          <w:tcPr>
            <w:tcW w:w="2976" w:type="dxa"/>
          </w:tcPr>
          <w:p w:rsidR="00551A45" w:rsidRPr="00D61D17" w:rsidP="00173D9F">
            <w:pPr>
              <w:spacing w:before="60" w:after="60" w:line="240" w:lineRule="auto"/>
              <w:ind w:left="57" w:right="57"/>
              <w:rPr>
                <w:rFonts w:eastAsia="Calibri"/>
                <w:lang w:val="id-ID" w:eastAsia="en-US" w:bidi="ar-SA"/>
              </w:rPr>
            </w:pPr>
          </w:p>
        </w:tc>
      </w:tr>
    </w:tbl>
    <w:p w:rsidR="00551A45" w:rsidRPr="00D61D17" w:rsidP="00173D9F">
      <w:pPr>
        <w:autoSpaceDE w:val="0"/>
        <w:autoSpaceDN w:val="0"/>
        <w:adjustRightInd w:val="0"/>
        <w:spacing w:before="60" w:after="60"/>
        <w:jc w:val="both"/>
        <w:rPr>
          <w:rFonts w:eastAsia="Calibri"/>
          <w:lang w:val="en-US" w:eastAsia="en-US" w:bidi="ar-SA"/>
        </w:rPr>
      </w:pPr>
    </w:p>
    <w:p w:rsidR="00477EF1" w:rsidRPr="00D61D17" w:rsidP="00173D9F">
      <w:pPr>
        <w:autoSpaceDE w:val="0"/>
        <w:autoSpaceDN w:val="0"/>
        <w:adjustRightInd w:val="0"/>
        <w:spacing w:before="60" w:after="60"/>
        <w:jc w:val="both"/>
        <w:rPr>
          <w:rFonts w:eastAsia="Calibri"/>
          <w:lang w:val="en-US" w:eastAsia="en-US" w:bidi="ar-SA"/>
        </w:rPr>
      </w:pPr>
    </w:p>
    <w:p w:rsidR="00F52DE4" w:rsidRPr="00D61D17" w:rsidP="00173D9F">
      <w:pPr>
        <w:spacing w:before="60" w:after="60" w:line="240" w:lineRule="auto"/>
        <w:ind w:left="426"/>
        <w:jc w:val="both"/>
        <w:rPr>
          <w:lang w:val="en-US" w:eastAsia="en-US" w:bidi="ar-SA"/>
        </w:rPr>
      </w:pPr>
      <w:r w:rsidRPr="00D61D17">
        <w:rPr>
          <w:lang w:val="en-US" w:eastAsia="en-US" w:bidi="ar-SA"/>
        </w:rPr>
        <w:br w:type="page"/>
      </w:r>
    </w:p>
    <w:p w:rsidR="00F52DE4" w:rsidRPr="00D61D17" w:rsidP="00173D9F">
      <w:pPr>
        <w:shd w:val="clear" w:color="auto" w:fill="FABF8F" w:themeFill="accent6" w:themeFillTint="99"/>
        <w:spacing w:before="60" w:after="60" w:line="240" w:lineRule="auto"/>
        <w:jc w:val="center"/>
        <w:rPr>
          <w:b/>
          <w:bCs/>
          <w:lang w:val="en-US" w:eastAsia="en-US" w:bidi="ar-SA"/>
        </w:rPr>
      </w:pPr>
      <w:r w:rsidRPr="00D61D17">
        <w:rPr>
          <w:b/>
          <w:bCs/>
          <w:lang w:val="en-US" w:eastAsia="en-US" w:bidi="ar-SA"/>
        </w:rPr>
        <w:t>LAMPIRAN- LAMPIRAN</w:t>
      </w:r>
    </w:p>
    <w:p w:rsidR="005B75E4" w:rsidRPr="00D61D17" w:rsidP="00173D9F">
      <w:pPr>
        <w:spacing w:before="60" w:after="60" w:line="240" w:lineRule="auto"/>
        <w:jc w:val="both"/>
        <w:rPr>
          <w:lang w:val="en-US" w:eastAsia="en-US" w:bidi="ar-SA"/>
        </w:rPr>
      </w:pPr>
    </w:p>
    <w:p w:rsidR="00B90895" w:rsidRPr="00D61D17" w:rsidP="00173D9F">
      <w:pPr>
        <w:shd w:val="clear" w:color="auto" w:fill="DAEEF3" w:themeFill="accent5" w:themeFillTint="33"/>
        <w:spacing w:before="60" w:after="60" w:line="240" w:lineRule="auto"/>
        <w:jc w:val="center"/>
        <w:rPr>
          <w:b/>
          <w:bCs/>
          <w:i/>
          <w:iCs/>
          <w:caps/>
          <w:lang w:val="en-US" w:eastAsia="en-US" w:bidi="ar-SA"/>
        </w:rPr>
      </w:pPr>
      <w:r w:rsidRPr="00D61D17">
        <w:rPr>
          <w:b/>
          <w:bCs/>
          <w:i/>
          <w:iCs/>
          <w:caps/>
          <w:lang w:val="en-US" w:eastAsia="en-US" w:bidi="ar-SA"/>
        </w:rPr>
        <w:t>Lampiran 1</w:t>
      </w:r>
    </w:p>
    <w:p w:rsidR="002E5A71" w:rsidRPr="00D61D17" w:rsidP="00173D9F">
      <w:pPr>
        <w:shd w:val="clear" w:color="auto" w:fill="DAEEF3" w:themeFill="accent5" w:themeFillTint="33"/>
        <w:spacing w:before="60" w:after="60" w:line="240" w:lineRule="auto"/>
        <w:jc w:val="center"/>
        <w:rPr>
          <w:b/>
          <w:bCs/>
          <w:lang w:val="en-US" w:eastAsia="en-US" w:bidi="ar-SA"/>
        </w:rPr>
      </w:pPr>
      <w:r w:rsidRPr="00D61D17">
        <w:rPr>
          <w:b/>
          <w:bCs/>
          <w:lang w:val="id-ID" w:eastAsia="en-US" w:bidi="ar-SA"/>
        </w:rPr>
        <w:t>LEMBAR KERJA PESERTA DIDIK (LKPD)</w:t>
      </w:r>
    </w:p>
    <w:p w:rsidR="00335D13" w:rsidRPr="00D61D17" w:rsidP="00173D9F">
      <w:pPr>
        <w:spacing w:before="60" w:after="60" w:line="240" w:lineRule="auto"/>
        <w:jc w:val="both"/>
        <w:rPr>
          <w:b/>
          <w:bCs/>
          <w:lang w:val="en-US" w:eastAsia="en-US" w:bidi="ar-SA"/>
        </w:rPr>
      </w:pPr>
    </w:p>
    <w:p w:rsidR="00D270BF" w:rsidRPr="00D61D17" w:rsidP="00173D9F">
      <w:pPr>
        <w:tabs>
          <w:tab w:val="left" w:pos="2552"/>
          <w:tab w:val="left" w:pos="2835"/>
        </w:tabs>
        <w:spacing w:before="60" w:after="60" w:line="240" w:lineRule="auto"/>
        <w:ind w:left="284" w:right="28"/>
        <w:rPr>
          <w:rFonts w:eastAsia="Calibri"/>
          <w:lang w:val="id-ID" w:eastAsia="en-US" w:bidi="ar-SA"/>
        </w:rPr>
      </w:pPr>
      <w:r w:rsidRPr="00D61D17">
        <w:rPr>
          <w:rFonts w:eastAsia="Calibri"/>
          <w:lang w:val="id-ID" w:eastAsia="en-US" w:bidi="ar-SA"/>
        </w:rPr>
        <w:t>N</w:t>
      </w:r>
      <w:r w:rsidRPr="00D61D17">
        <w:rPr>
          <w:rFonts w:eastAsia="Calibri"/>
          <w:spacing w:val="-1"/>
          <w:lang w:val="id-ID" w:eastAsia="en-US" w:bidi="ar-SA"/>
        </w:rPr>
        <w:t>a</w:t>
      </w:r>
      <w:r w:rsidRPr="00D61D17">
        <w:rPr>
          <w:rFonts w:eastAsia="Calibri"/>
          <w:lang w:val="id-ID" w:eastAsia="en-US" w:bidi="ar-SA"/>
        </w:rPr>
        <w:t>ma</w:t>
      </w:r>
      <w:r w:rsidRPr="00D61D17">
        <w:rPr>
          <w:rFonts w:eastAsia="Calibri"/>
          <w:spacing w:val="-2"/>
          <w:lang w:val="id-ID" w:eastAsia="en-US" w:bidi="ar-SA"/>
        </w:rPr>
        <w:t xml:space="preserve"> </w:t>
      </w:r>
      <w:r w:rsidRPr="00D61D17">
        <w:rPr>
          <w:rFonts w:eastAsia="Calibri"/>
          <w:lang w:val="id-ID" w:eastAsia="en-US" w:bidi="ar-SA"/>
        </w:rPr>
        <w:t>K</w:t>
      </w:r>
      <w:r w:rsidRPr="00D61D17">
        <w:rPr>
          <w:rFonts w:eastAsia="Calibri"/>
          <w:spacing w:val="-1"/>
          <w:lang w:val="id-ID" w:eastAsia="en-US" w:bidi="ar-SA"/>
        </w:rPr>
        <w:t>e</w:t>
      </w:r>
      <w:r w:rsidRPr="00D61D17">
        <w:rPr>
          <w:rFonts w:eastAsia="Calibri"/>
          <w:lang w:val="id-ID" w:eastAsia="en-US" w:bidi="ar-SA"/>
        </w:rPr>
        <w:t>lo</w:t>
      </w:r>
      <w:r w:rsidRPr="00D61D17">
        <w:rPr>
          <w:rFonts w:eastAsia="Calibri"/>
          <w:spacing w:val="1"/>
          <w:lang w:val="id-ID" w:eastAsia="en-US" w:bidi="ar-SA"/>
        </w:rPr>
        <w:t>m</w:t>
      </w:r>
      <w:r w:rsidRPr="00D61D17">
        <w:rPr>
          <w:rFonts w:eastAsia="Calibri"/>
          <w:lang w:val="id-ID" w:eastAsia="en-US" w:bidi="ar-SA"/>
        </w:rPr>
        <w:t>pok</w:t>
      </w:r>
      <w:r w:rsidRPr="00D61D17">
        <w:rPr>
          <w:rFonts w:eastAsia="Calibri"/>
          <w:lang w:val="id-ID" w:eastAsia="en-US" w:bidi="ar-SA"/>
        </w:rPr>
        <w:tab/>
        <w:t>:</w:t>
      </w:r>
      <w:r w:rsidRPr="00D61D17">
        <w:rPr>
          <w:rFonts w:eastAsia="Calibri"/>
          <w:lang w:val="id-ID" w:eastAsia="en-US" w:bidi="ar-SA"/>
        </w:rPr>
        <w:tab/>
        <w:t>............................................................................</w:t>
      </w:r>
    </w:p>
    <w:p w:rsidR="00D270BF" w:rsidRPr="00D61D17" w:rsidP="00173D9F">
      <w:pPr>
        <w:tabs>
          <w:tab w:val="left" w:pos="2552"/>
          <w:tab w:val="left" w:pos="2835"/>
          <w:tab w:val="left" w:pos="3261"/>
        </w:tabs>
        <w:spacing w:before="60" w:after="60" w:line="240" w:lineRule="auto"/>
        <w:ind w:left="284" w:right="28"/>
        <w:rPr>
          <w:rFonts w:eastAsia="Calibri"/>
          <w:lang w:val="id-ID" w:eastAsia="en-US" w:bidi="ar-SA"/>
        </w:rPr>
      </w:pPr>
      <w:r w:rsidRPr="00D61D17">
        <w:rPr>
          <w:rFonts w:eastAsia="Calibri"/>
          <w:lang w:val="id-ID" w:eastAsia="en-US" w:bidi="ar-SA"/>
        </w:rPr>
        <w:t>Anggota</w:t>
      </w:r>
      <w:r w:rsidRPr="00D61D17">
        <w:rPr>
          <w:rFonts w:eastAsia="Calibri"/>
          <w:spacing w:val="7"/>
          <w:lang w:val="id-ID" w:eastAsia="en-US" w:bidi="ar-SA"/>
        </w:rPr>
        <w:t xml:space="preserve"> </w:t>
      </w:r>
      <w:r w:rsidRPr="00D61D17">
        <w:rPr>
          <w:rFonts w:eastAsia="Calibri"/>
          <w:lang w:val="id-ID" w:eastAsia="en-US" w:bidi="ar-SA"/>
        </w:rPr>
        <w:t>K</w:t>
      </w:r>
      <w:r w:rsidRPr="00D61D17">
        <w:rPr>
          <w:rFonts w:eastAsia="Calibri"/>
          <w:spacing w:val="-1"/>
          <w:lang w:val="id-ID" w:eastAsia="en-US" w:bidi="ar-SA"/>
        </w:rPr>
        <w:t>e</w:t>
      </w:r>
      <w:r w:rsidRPr="00D61D17">
        <w:rPr>
          <w:rFonts w:eastAsia="Calibri"/>
          <w:lang w:val="id-ID" w:eastAsia="en-US" w:bidi="ar-SA"/>
        </w:rPr>
        <w:t>lo</w:t>
      </w:r>
      <w:r w:rsidRPr="00D61D17">
        <w:rPr>
          <w:rFonts w:eastAsia="Calibri"/>
          <w:spacing w:val="1"/>
          <w:lang w:val="id-ID" w:eastAsia="en-US" w:bidi="ar-SA"/>
        </w:rPr>
        <w:t>m</w:t>
      </w:r>
      <w:r w:rsidRPr="00D61D17">
        <w:rPr>
          <w:rFonts w:eastAsia="Calibri"/>
          <w:lang w:val="id-ID" w:eastAsia="en-US" w:bidi="ar-SA"/>
        </w:rPr>
        <w:t>pok</w:t>
      </w:r>
      <w:r w:rsidRPr="00D61D17">
        <w:rPr>
          <w:rFonts w:eastAsia="Calibri"/>
          <w:lang w:val="id-ID" w:eastAsia="en-US" w:bidi="ar-SA"/>
        </w:rPr>
        <w:tab/>
        <w:t>:</w:t>
      </w:r>
      <w:r w:rsidRPr="00D61D17">
        <w:rPr>
          <w:rFonts w:eastAsia="Calibri"/>
          <w:lang w:val="id-ID" w:eastAsia="en-US" w:bidi="ar-SA"/>
        </w:rPr>
        <w:tab/>
        <w:t>1.</w:t>
      </w:r>
      <w:r w:rsidRPr="00D61D17">
        <w:rPr>
          <w:rFonts w:eastAsia="Calibri"/>
          <w:lang w:val="id-ID" w:eastAsia="en-US" w:bidi="ar-SA"/>
        </w:rPr>
        <w:tab/>
        <w:t>.....................................................................</w:t>
      </w:r>
    </w:p>
    <w:p w:rsidR="00D270BF" w:rsidRPr="00D61D17" w:rsidP="00173D9F">
      <w:pPr>
        <w:tabs>
          <w:tab w:val="left" w:pos="3261"/>
        </w:tabs>
        <w:spacing w:before="60" w:after="60" w:line="240" w:lineRule="auto"/>
        <w:ind w:left="2835" w:right="28"/>
        <w:rPr>
          <w:rFonts w:eastAsia="Calibri"/>
          <w:lang w:val="id-ID" w:eastAsia="en-US" w:bidi="ar-SA"/>
        </w:rPr>
      </w:pPr>
      <w:r w:rsidRPr="00D61D17">
        <w:rPr>
          <w:rFonts w:eastAsia="Calibri"/>
          <w:lang w:val="id-ID" w:eastAsia="en-US" w:bidi="ar-SA"/>
        </w:rPr>
        <w:t>2.</w:t>
      </w:r>
      <w:r w:rsidRPr="00D61D17">
        <w:rPr>
          <w:rFonts w:eastAsia="Calibri"/>
          <w:lang w:val="id-ID" w:eastAsia="en-US" w:bidi="ar-SA"/>
        </w:rPr>
        <w:tab/>
        <w:t>.....................................................................</w:t>
      </w:r>
    </w:p>
    <w:p w:rsidR="00D270BF" w:rsidRPr="00D61D17" w:rsidP="00173D9F">
      <w:pPr>
        <w:tabs>
          <w:tab w:val="left" w:pos="3261"/>
        </w:tabs>
        <w:spacing w:before="60" w:after="60" w:line="240" w:lineRule="auto"/>
        <w:ind w:left="2835" w:right="28"/>
        <w:rPr>
          <w:rFonts w:eastAsia="Calibri"/>
          <w:lang w:val="id-ID" w:eastAsia="en-US" w:bidi="ar-SA"/>
        </w:rPr>
      </w:pPr>
      <w:r w:rsidRPr="00D61D17">
        <w:rPr>
          <w:rFonts w:eastAsia="Calibri"/>
          <w:lang w:val="id-ID" w:eastAsia="en-US" w:bidi="ar-SA"/>
        </w:rPr>
        <w:t>3.</w:t>
      </w:r>
      <w:r w:rsidRPr="00D61D17">
        <w:rPr>
          <w:rFonts w:eastAsia="Calibri"/>
          <w:lang w:val="id-ID" w:eastAsia="en-US" w:bidi="ar-SA"/>
        </w:rPr>
        <w:tab/>
        <w:t>.....................................................................</w:t>
      </w:r>
    </w:p>
    <w:p w:rsidR="00D270BF" w:rsidRPr="00D61D17" w:rsidP="00173D9F">
      <w:pPr>
        <w:tabs>
          <w:tab w:val="left" w:pos="3261"/>
        </w:tabs>
        <w:spacing w:before="60" w:after="60" w:line="240" w:lineRule="auto"/>
        <w:ind w:left="2835" w:right="28"/>
        <w:rPr>
          <w:rFonts w:eastAsia="Calibri"/>
          <w:lang w:val="id-ID" w:eastAsia="en-US" w:bidi="ar-SA"/>
        </w:rPr>
      </w:pPr>
      <w:r w:rsidRPr="00D61D17">
        <w:rPr>
          <w:rFonts w:eastAsia="Calibri"/>
          <w:lang w:val="id-ID" w:eastAsia="en-US" w:bidi="ar-SA"/>
        </w:rPr>
        <w:t>4.</w:t>
      </w:r>
      <w:r w:rsidRPr="00D61D17">
        <w:rPr>
          <w:rFonts w:eastAsia="Calibri"/>
          <w:lang w:val="id-ID" w:eastAsia="en-US" w:bidi="ar-SA"/>
        </w:rPr>
        <w:tab/>
        <w:t>.....................................................................</w:t>
      </w:r>
    </w:p>
    <w:p w:rsidR="00D270BF" w:rsidRPr="00D61D17" w:rsidP="00173D9F">
      <w:pPr>
        <w:tabs>
          <w:tab w:val="left" w:pos="3261"/>
        </w:tabs>
        <w:spacing w:before="60" w:after="60" w:line="240" w:lineRule="auto"/>
        <w:ind w:left="2835" w:right="28"/>
        <w:rPr>
          <w:rFonts w:eastAsia="Calibri"/>
          <w:lang w:val="id-ID" w:eastAsia="en-US" w:bidi="ar-SA"/>
        </w:rPr>
      </w:pPr>
      <w:r w:rsidRPr="00D61D17">
        <w:rPr>
          <w:rFonts w:eastAsia="Calibri"/>
          <w:lang w:val="id-ID" w:eastAsia="en-US" w:bidi="ar-SA"/>
        </w:rPr>
        <w:t>5.</w:t>
      </w:r>
      <w:r w:rsidRPr="00D61D17">
        <w:rPr>
          <w:rFonts w:eastAsia="Calibri"/>
          <w:lang w:val="id-ID" w:eastAsia="en-US" w:bidi="ar-SA"/>
        </w:rPr>
        <w:tab/>
        <w:t>.....................................................................</w:t>
      </w:r>
    </w:p>
    <w:p w:rsidR="00D270BF" w:rsidRPr="00D61D17" w:rsidP="00173D9F">
      <w:pPr>
        <w:spacing w:before="60" w:after="60" w:line="240" w:lineRule="auto"/>
        <w:rPr>
          <w:rFonts w:eastAsia="Calibri"/>
          <w:lang w:val="id-ID" w:eastAsia="en-US" w:bidi="ar-SA"/>
        </w:rPr>
      </w:pPr>
    </w:p>
    <w:p w:rsidR="00D270BF" w:rsidRPr="00D61D17" w:rsidP="00173D9F">
      <w:pPr>
        <w:spacing w:before="60" w:after="60" w:line="240" w:lineRule="auto"/>
        <w:ind w:left="284"/>
        <w:rPr>
          <w:rFonts w:eastAsia="Calibri"/>
          <w:b/>
          <w:position w:val="-1"/>
          <w:lang w:val="id-ID" w:eastAsia="en-US" w:bidi="ar-SA"/>
        </w:rPr>
      </w:pPr>
      <w:r w:rsidRPr="00D61D17">
        <w:rPr>
          <w:rFonts w:eastAsia="Calibri"/>
          <w:b/>
          <w:spacing w:val="1"/>
          <w:position w:val="-1"/>
          <w:lang w:val="id-ID" w:eastAsia="en-US" w:bidi="ar-SA"/>
        </w:rPr>
        <w:t>R</w:t>
      </w:r>
      <w:r w:rsidRPr="00D61D17">
        <w:rPr>
          <w:rFonts w:eastAsia="Calibri"/>
          <w:b/>
          <w:spacing w:val="-2"/>
          <w:position w:val="-1"/>
          <w:lang w:val="id-ID" w:eastAsia="en-US" w:bidi="ar-SA"/>
        </w:rPr>
        <w:t>a</w:t>
      </w:r>
      <w:r w:rsidRPr="00D61D17">
        <w:rPr>
          <w:rFonts w:eastAsia="Calibri"/>
          <w:b/>
          <w:position w:val="-1"/>
          <w:lang w:val="id-ID" w:eastAsia="en-US" w:bidi="ar-SA"/>
        </w:rPr>
        <w:t>ngku</w:t>
      </w:r>
      <w:r w:rsidRPr="00D61D17">
        <w:rPr>
          <w:rFonts w:eastAsia="Calibri"/>
          <w:b/>
          <w:spacing w:val="1"/>
          <w:position w:val="-1"/>
          <w:lang w:val="id-ID" w:eastAsia="en-US" w:bidi="ar-SA"/>
        </w:rPr>
        <w:t>m</w:t>
      </w:r>
      <w:r w:rsidRPr="00D61D17">
        <w:rPr>
          <w:rFonts w:eastAsia="Calibri"/>
          <w:b/>
          <w:spacing w:val="-2"/>
          <w:position w:val="-1"/>
          <w:lang w:val="id-ID" w:eastAsia="en-US" w:bidi="ar-SA"/>
        </w:rPr>
        <w:t>a</w:t>
      </w:r>
      <w:r w:rsidRPr="00D61D17">
        <w:rPr>
          <w:rFonts w:eastAsia="Calibri"/>
          <w:b/>
          <w:position w:val="-1"/>
          <w:lang w:val="id-ID" w:eastAsia="en-US" w:bidi="ar-SA"/>
        </w:rPr>
        <w:t>n</w:t>
      </w:r>
      <w:r w:rsidRPr="00D61D17">
        <w:rPr>
          <w:rFonts w:eastAsia="Calibri"/>
          <w:b/>
          <w:spacing w:val="-2"/>
          <w:position w:val="-1"/>
          <w:lang w:val="id-ID" w:eastAsia="en-US" w:bidi="ar-SA"/>
        </w:rPr>
        <w:t xml:space="preserve"> </w:t>
      </w:r>
      <w:r w:rsidRPr="00D61D17">
        <w:rPr>
          <w:rFonts w:eastAsia="Calibri"/>
          <w:b/>
          <w:spacing w:val="-1"/>
          <w:position w:val="-1"/>
          <w:lang w:val="id-ID" w:eastAsia="en-US" w:bidi="ar-SA"/>
        </w:rPr>
        <w:t>H</w:t>
      </w:r>
      <w:r w:rsidRPr="00D61D17">
        <w:rPr>
          <w:rFonts w:eastAsia="Calibri"/>
          <w:b/>
          <w:spacing w:val="-2"/>
          <w:position w:val="-1"/>
          <w:lang w:val="id-ID" w:eastAsia="en-US" w:bidi="ar-SA"/>
        </w:rPr>
        <w:t>a</w:t>
      </w:r>
      <w:r w:rsidRPr="00D61D17">
        <w:rPr>
          <w:rFonts w:eastAsia="Calibri"/>
          <w:b/>
          <w:position w:val="-1"/>
          <w:lang w:val="id-ID" w:eastAsia="en-US" w:bidi="ar-SA"/>
        </w:rPr>
        <w:t>s</w:t>
      </w:r>
      <w:r w:rsidRPr="00D61D17">
        <w:rPr>
          <w:rFonts w:eastAsia="Calibri"/>
          <w:b/>
          <w:spacing w:val="-3"/>
          <w:position w:val="-1"/>
          <w:lang w:val="id-ID" w:eastAsia="en-US" w:bidi="ar-SA"/>
        </w:rPr>
        <w:t>i</w:t>
      </w:r>
      <w:r w:rsidRPr="00D61D17">
        <w:rPr>
          <w:rFonts w:eastAsia="Calibri"/>
          <w:b/>
          <w:position w:val="-1"/>
          <w:lang w:val="id-ID" w:eastAsia="en-US" w:bidi="ar-SA"/>
        </w:rPr>
        <w:t>l</w:t>
      </w:r>
      <w:r w:rsidRPr="00D61D17">
        <w:rPr>
          <w:rFonts w:eastAsia="Calibri"/>
          <w:b/>
          <w:spacing w:val="-1"/>
          <w:position w:val="-1"/>
          <w:lang w:val="id-ID" w:eastAsia="en-US" w:bidi="ar-SA"/>
        </w:rPr>
        <w:t xml:space="preserve"> D</w:t>
      </w:r>
      <w:r w:rsidRPr="00D61D17">
        <w:rPr>
          <w:rFonts w:eastAsia="Calibri"/>
          <w:b/>
          <w:spacing w:val="-4"/>
          <w:position w:val="-1"/>
          <w:lang w:val="id-ID" w:eastAsia="en-US" w:bidi="ar-SA"/>
        </w:rPr>
        <w:t>i</w:t>
      </w:r>
      <w:r w:rsidRPr="00D61D17">
        <w:rPr>
          <w:rFonts w:eastAsia="Calibri"/>
          <w:b/>
          <w:position w:val="-1"/>
          <w:lang w:val="id-ID" w:eastAsia="en-US" w:bidi="ar-SA"/>
        </w:rPr>
        <w:t>sku</w:t>
      </w:r>
      <w:r w:rsidRPr="00D61D17">
        <w:rPr>
          <w:rFonts w:eastAsia="Calibri"/>
          <w:b/>
          <w:spacing w:val="1"/>
          <w:position w:val="-1"/>
          <w:lang w:val="id-ID" w:eastAsia="en-US" w:bidi="ar-SA"/>
        </w:rPr>
        <w:t>s</w:t>
      </w:r>
      <w:r w:rsidRPr="00D61D17">
        <w:rPr>
          <w:rFonts w:eastAsia="Calibri"/>
          <w:b/>
          <w:position w:val="-1"/>
          <w:lang w:val="id-ID" w:eastAsia="en-US" w:bidi="ar-SA"/>
        </w:rPr>
        <w:t>i</w:t>
      </w:r>
    </w:p>
    <w:p w:rsidR="00D270BF" w:rsidRPr="00D61D17" w:rsidP="00173D9F">
      <w:pPr>
        <w:spacing w:before="60" w:after="60" w:line="240" w:lineRule="auto"/>
        <w:ind w:left="284"/>
        <w:rPr>
          <w:rFonts w:eastAsia="Calibri"/>
          <w:lang w:val="id-ID" w:eastAsia="en-US" w:bidi="ar-SA"/>
        </w:rPr>
      </w:pPr>
      <w:r w:rsidRPr="00D61D17">
        <w:rPr>
          <w:rFonts w:eastAsia="Calibri"/>
          <w:lang w:val="id-ID" w:eastAsia="en-US" w:bidi="ar-SA"/>
        </w:rPr>
        <w:t>..........................................................................................................................................</w:t>
      </w:r>
    </w:p>
    <w:p w:rsidR="00D270BF" w:rsidRPr="00D61D17" w:rsidP="00173D9F">
      <w:pPr>
        <w:spacing w:before="60" w:after="60" w:line="240" w:lineRule="auto"/>
        <w:ind w:left="284"/>
        <w:rPr>
          <w:rFonts w:eastAsia="Calibri"/>
          <w:lang w:val="id-ID" w:eastAsia="en-US" w:bidi="ar-SA"/>
        </w:rPr>
      </w:pPr>
      <w:r w:rsidRPr="00D61D17">
        <w:rPr>
          <w:rFonts w:eastAsia="Calibri"/>
          <w:lang w:val="id-ID" w:eastAsia="en-US" w:bidi="ar-SA"/>
        </w:rPr>
        <w:t>..........................................................................................................................................</w:t>
      </w:r>
    </w:p>
    <w:p w:rsidR="00D270BF" w:rsidRPr="00D61D17" w:rsidP="00173D9F">
      <w:pPr>
        <w:spacing w:before="60" w:after="60" w:line="240" w:lineRule="auto"/>
        <w:ind w:left="284"/>
        <w:rPr>
          <w:rFonts w:eastAsia="Calibri"/>
          <w:lang w:val="id-ID" w:eastAsia="en-US" w:bidi="ar-SA"/>
        </w:rPr>
      </w:pPr>
      <w:r w:rsidRPr="00D61D17">
        <w:rPr>
          <w:rFonts w:eastAsia="Calibri"/>
          <w:lang w:val="id-ID" w:eastAsia="en-US" w:bidi="ar-SA"/>
        </w:rPr>
        <w:t>..........................................................................................................................................</w:t>
      </w:r>
    </w:p>
    <w:p w:rsidR="00D270BF" w:rsidRPr="00D61D17" w:rsidP="00173D9F">
      <w:pPr>
        <w:spacing w:before="60" w:after="60" w:line="240" w:lineRule="auto"/>
        <w:ind w:left="284"/>
        <w:rPr>
          <w:rFonts w:eastAsia="Calibri"/>
          <w:lang w:val="id-ID" w:eastAsia="en-US" w:bidi="ar-SA"/>
        </w:rPr>
      </w:pPr>
      <w:r w:rsidRPr="00D61D17">
        <w:rPr>
          <w:rFonts w:eastAsia="Calibri"/>
          <w:lang w:val="id-ID" w:eastAsia="en-US" w:bidi="ar-SA"/>
        </w:rPr>
        <w:t>..........................................................................................................................................</w:t>
      </w:r>
    </w:p>
    <w:p w:rsidR="00D270BF" w:rsidRPr="00D61D17" w:rsidP="00173D9F">
      <w:pPr>
        <w:spacing w:before="60" w:after="60" w:line="240" w:lineRule="auto"/>
        <w:ind w:left="284"/>
        <w:rPr>
          <w:rFonts w:eastAsia="Calibri"/>
          <w:lang w:val="id-ID" w:eastAsia="en-US" w:bidi="ar-SA"/>
        </w:rPr>
      </w:pPr>
      <w:r w:rsidRPr="00D61D17">
        <w:rPr>
          <w:rFonts w:eastAsia="Calibri"/>
          <w:lang w:val="id-ID" w:eastAsia="en-US" w:bidi="ar-SA"/>
        </w:rPr>
        <w:t>..........................................................................................................................................</w:t>
      </w:r>
    </w:p>
    <w:p w:rsidR="00D270BF" w:rsidRPr="00D61D17" w:rsidP="00173D9F">
      <w:pPr>
        <w:spacing w:before="60" w:after="60" w:line="240" w:lineRule="auto"/>
        <w:ind w:left="284"/>
        <w:rPr>
          <w:rFonts w:eastAsia="Calibri"/>
          <w:lang w:val="id-ID" w:eastAsia="en-US" w:bidi="ar-SA"/>
        </w:rPr>
      </w:pPr>
      <w:r w:rsidRPr="00D61D17">
        <w:rPr>
          <w:rFonts w:eastAsia="Calibri"/>
          <w:lang w:val="id-ID" w:eastAsia="en-US" w:bidi="ar-SA"/>
        </w:rPr>
        <w:t>..........................................................................................................................................</w:t>
      </w:r>
    </w:p>
    <w:p w:rsidR="00D270BF" w:rsidRPr="00D61D17" w:rsidP="00173D9F">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No</w:t>
            </w:r>
          </w:p>
        </w:tc>
        <w:tc>
          <w:tcPr>
            <w:tcW w:w="3969"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Pertanyaan</w:t>
            </w:r>
          </w:p>
        </w:tc>
        <w:tc>
          <w:tcPr>
            <w:tcW w:w="4678"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1</w:t>
            </w:r>
          </w:p>
        </w:tc>
        <w:tc>
          <w:tcPr>
            <w:tcW w:w="3969" w:type="dxa"/>
            <w:shd w:val="clear" w:color="auto" w:fill="auto"/>
          </w:tcPr>
          <w:p w:rsidR="00D270BF" w:rsidRPr="00D61D17" w:rsidP="00173D9F">
            <w:pPr>
              <w:spacing w:before="60" w:after="60" w:line="240" w:lineRule="auto"/>
              <w:ind w:left="109"/>
              <w:rPr>
                <w:rFonts w:eastAsia="Calibri"/>
                <w:lang w:val="id-ID" w:eastAsia="en-US" w:bidi="ar-SA"/>
              </w:rPr>
            </w:pPr>
          </w:p>
        </w:tc>
        <w:tc>
          <w:tcPr>
            <w:tcW w:w="4678" w:type="dxa"/>
            <w:shd w:val="clear" w:color="auto" w:fill="auto"/>
          </w:tcPr>
          <w:p w:rsidR="00D270BF" w:rsidRPr="00D61D17" w:rsidP="00173D9F">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2</w:t>
            </w:r>
          </w:p>
        </w:tc>
        <w:tc>
          <w:tcPr>
            <w:tcW w:w="3969" w:type="dxa"/>
            <w:shd w:val="clear" w:color="auto" w:fill="auto"/>
          </w:tcPr>
          <w:p w:rsidR="00D270BF" w:rsidRPr="00D61D17" w:rsidP="00173D9F">
            <w:pPr>
              <w:spacing w:before="60" w:after="60" w:line="240" w:lineRule="auto"/>
              <w:ind w:left="109"/>
              <w:rPr>
                <w:rFonts w:eastAsia="Calibri"/>
                <w:lang w:val="id-ID" w:eastAsia="en-US" w:bidi="ar-SA"/>
              </w:rPr>
            </w:pPr>
          </w:p>
        </w:tc>
        <w:tc>
          <w:tcPr>
            <w:tcW w:w="4678" w:type="dxa"/>
            <w:shd w:val="clear" w:color="auto" w:fill="auto"/>
          </w:tcPr>
          <w:p w:rsidR="00D270BF" w:rsidRPr="00D61D17" w:rsidP="00173D9F">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3</w:t>
            </w:r>
          </w:p>
        </w:tc>
        <w:tc>
          <w:tcPr>
            <w:tcW w:w="3969" w:type="dxa"/>
            <w:shd w:val="clear" w:color="auto" w:fill="auto"/>
          </w:tcPr>
          <w:p w:rsidR="00D270BF" w:rsidRPr="00D61D17" w:rsidP="00173D9F">
            <w:pPr>
              <w:spacing w:before="60" w:after="60" w:line="240" w:lineRule="auto"/>
              <w:ind w:left="109"/>
              <w:rPr>
                <w:rFonts w:eastAsia="Calibri"/>
                <w:lang w:val="id-ID" w:eastAsia="en-US" w:bidi="ar-SA"/>
              </w:rPr>
            </w:pPr>
          </w:p>
        </w:tc>
        <w:tc>
          <w:tcPr>
            <w:tcW w:w="4678" w:type="dxa"/>
            <w:shd w:val="clear" w:color="auto" w:fill="auto"/>
          </w:tcPr>
          <w:p w:rsidR="00D270BF" w:rsidRPr="00D61D17" w:rsidP="00173D9F">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4</w:t>
            </w:r>
          </w:p>
        </w:tc>
        <w:tc>
          <w:tcPr>
            <w:tcW w:w="3969" w:type="dxa"/>
            <w:shd w:val="clear" w:color="auto" w:fill="auto"/>
          </w:tcPr>
          <w:p w:rsidR="00D270BF" w:rsidRPr="00D61D17" w:rsidP="00173D9F">
            <w:pPr>
              <w:spacing w:before="60" w:after="60" w:line="240" w:lineRule="auto"/>
              <w:ind w:left="109"/>
              <w:rPr>
                <w:rFonts w:eastAsia="Calibri"/>
                <w:lang w:val="id-ID" w:eastAsia="en-US" w:bidi="ar-SA"/>
              </w:rPr>
            </w:pPr>
          </w:p>
        </w:tc>
        <w:tc>
          <w:tcPr>
            <w:tcW w:w="4678" w:type="dxa"/>
            <w:shd w:val="clear" w:color="auto" w:fill="auto"/>
          </w:tcPr>
          <w:p w:rsidR="00D270BF" w:rsidRPr="00D61D17" w:rsidP="00173D9F">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5</w:t>
            </w:r>
          </w:p>
        </w:tc>
        <w:tc>
          <w:tcPr>
            <w:tcW w:w="3969" w:type="dxa"/>
            <w:shd w:val="clear" w:color="auto" w:fill="auto"/>
          </w:tcPr>
          <w:p w:rsidR="00D270BF" w:rsidRPr="00D61D17" w:rsidP="00173D9F">
            <w:pPr>
              <w:spacing w:before="60" w:after="60" w:line="240" w:lineRule="auto"/>
              <w:ind w:left="109"/>
              <w:rPr>
                <w:rFonts w:eastAsia="Calibri"/>
                <w:lang w:val="id-ID" w:eastAsia="en-US" w:bidi="ar-SA"/>
              </w:rPr>
            </w:pPr>
          </w:p>
        </w:tc>
        <w:tc>
          <w:tcPr>
            <w:tcW w:w="4678" w:type="dxa"/>
            <w:shd w:val="clear" w:color="auto" w:fill="auto"/>
          </w:tcPr>
          <w:p w:rsidR="00D270BF" w:rsidRPr="00D61D17" w:rsidP="00173D9F">
            <w:pPr>
              <w:spacing w:before="60" w:after="60" w:line="240" w:lineRule="auto"/>
              <w:ind w:left="109"/>
              <w:rPr>
                <w:rFonts w:eastAsia="Calibri"/>
                <w:lang w:val="id-ID" w:eastAsia="en-US" w:bidi="ar-SA"/>
              </w:rPr>
            </w:pPr>
          </w:p>
        </w:tc>
      </w:tr>
    </w:tbl>
    <w:p w:rsidR="00D270BF" w:rsidRPr="00D61D17" w:rsidP="00173D9F">
      <w:pPr>
        <w:spacing w:before="60" w:after="60" w:line="240" w:lineRule="auto"/>
        <w:rPr>
          <w:rFonts w:eastAsia="Calibri"/>
          <w:lang w:val="id-ID" w:eastAsia="en-US" w:bidi="ar-SA"/>
        </w:rPr>
      </w:pPr>
    </w:p>
    <w:p w:rsidR="00D270BF" w:rsidRPr="00D61D17" w:rsidP="00173D9F">
      <w:pPr>
        <w:spacing w:before="60" w:after="60" w:line="240" w:lineRule="auto"/>
        <w:jc w:val="center"/>
        <w:rPr>
          <w:rFonts w:eastAsia="Calibri"/>
          <w:b/>
          <w:spacing w:val="-2"/>
          <w:lang w:val="id-ID" w:eastAsia="en-US" w:bidi="ar-SA"/>
        </w:rPr>
      </w:pPr>
      <w:r w:rsidRPr="00D61D17">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No</w:t>
            </w:r>
          </w:p>
        </w:tc>
        <w:tc>
          <w:tcPr>
            <w:tcW w:w="2840"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Nama Peserta Didik</w:t>
            </w:r>
          </w:p>
        </w:tc>
        <w:tc>
          <w:tcPr>
            <w:tcW w:w="3023" w:type="dxa"/>
            <w:gridSpan w:val="3"/>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Profil Pelajar Pancasila</w:t>
            </w:r>
          </w:p>
        </w:tc>
        <w:tc>
          <w:tcPr>
            <w:tcW w:w="1134"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Jumlah Skor</w:t>
            </w:r>
          </w:p>
        </w:tc>
        <w:tc>
          <w:tcPr>
            <w:tcW w:w="1134"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Mandiri</w:t>
            </w:r>
          </w:p>
        </w:tc>
        <w:tc>
          <w:tcPr>
            <w:tcW w:w="992"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Kreatif</w:t>
            </w:r>
          </w:p>
        </w:tc>
        <w:tc>
          <w:tcPr>
            <w:tcW w:w="992"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Berfikir kritis</w:t>
            </w:r>
          </w:p>
        </w:tc>
        <w:tc>
          <w:tcPr>
            <w:tcW w:w="1134"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1</w:t>
            </w:r>
          </w:p>
        </w:tc>
        <w:tc>
          <w:tcPr>
            <w:tcW w:w="2840" w:type="dxa"/>
            <w:shd w:val="clear" w:color="auto" w:fill="auto"/>
          </w:tcPr>
          <w:p w:rsidR="00D270BF" w:rsidRPr="00D61D17" w:rsidP="00173D9F">
            <w:pPr>
              <w:spacing w:before="60" w:after="60" w:line="240" w:lineRule="auto"/>
              <w:ind w:left="109"/>
              <w:rPr>
                <w:rFonts w:eastAsia="Calibri"/>
                <w:lang w:val="id-ID" w:eastAsia="en-US" w:bidi="ar-SA"/>
              </w:rPr>
            </w:pPr>
          </w:p>
        </w:tc>
        <w:tc>
          <w:tcPr>
            <w:tcW w:w="1039"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2</w:t>
            </w:r>
          </w:p>
        </w:tc>
        <w:tc>
          <w:tcPr>
            <w:tcW w:w="2840" w:type="dxa"/>
            <w:shd w:val="clear" w:color="auto" w:fill="auto"/>
          </w:tcPr>
          <w:p w:rsidR="00D270BF" w:rsidRPr="00D61D17" w:rsidP="00173D9F">
            <w:pPr>
              <w:spacing w:before="60" w:after="60" w:line="240" w:lineRule="auto"/>
              <w:ind w:left="109"/>
              <w:rPr>
                <w:rFonts w:eastAsia="Calibri"/>
                <w:lang w:val="id-ID" w:eastAsia="en-US" w:bidi="ar-SA"/>
              </w:rPr>
            </w:pPr>
          </w:p>
        </w:tc>
        <w:tc>
          <w:tcPr>
            <w:tcW w:w="1039"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3</w:t>
            </w:r>
          </w:p>
        </w:tc>
        <w:tc>
          <w:tcPr>
            <w:tcW w:w="2840" w:type="dxa"/>
            <w:shd w:val="clear" w:color="auto" w:fill="auto"/>
          </w:tcPr>
          <w:p w:rsidR="00D270BF" w:rsidRPr="00D61D17" w:rsidP="00173D9F">
            <w:pPr>
              <w:spacing w:before="60" w:after="60" w:line="240" w:lineRule="auto"/>
              <w:ind w:left="109"/>
              <w:rPr>
                <w:rFonts w:eastAsia="Calibri"/>
                <w:lang w:val="id-ID" w:eastAsia="en-US" w:bidi="ar-SA"/>
              </w:rPr>
            </w:pPr>
          </w:p>
        </w:tc>
        <w:tc>
          <w:tcPr>
            <w:tcW w:w="1039"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4</w:t>
            </w:r>
          </w:p>
        </w:tc>
        <w:tc>
          <w:tcPr>
            <w:tcW w:w="2840" w:type="dxa"/>
            <w:shd w:val="clear" w:color="auto" w:fill="auto"/>
          </w:tcPr>
          <w:p w:rsidR="00D270BF" w:rsidRPr="00D61D17" w:rsidP="00173D9F">
            <w:pPr>
              <w:spacing w:before="60" w:after="60" w:line="240" w:lineRule="auto"/>
              <w:ind w:left="109"/>
              <w:rPr>
                <w:rFonts w:eastAsia="Calibri"/>
                <w:lang w:val="id-ID" w:eastAsia="en-US" w:bidi="ar-SA"/>
              </w:rPr>
            </w:pPr>
          </w:p>
        </w:tc>
        <w:tc>
          <w:tcPr>
            <w:tcW w:w="1039"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5</w:t>
            </w:r>
          </w:p>
        </w:tc>
        <w:tc>
          <w:tcPr>
            <w:tcW w:w="2840" w:type="dxa"/>
            <w:shd w:val="clear" w:color="auto" w:fill="auto"/>
          </w:tcPr>
          <w:p w:rsidR="00D270BF" w:rsidRPr="00D61D17" w:rsidP="00173D9F">
            <w:pPr>
              <w:spacing w:before="60" w:after="60" w:line="240" w:lineRule="auto"/>
              <w:ind w:left="109"/>
              <w:rPr>
                <w:rFonts w:eastAsia="Calibri"/>
                <w:lang w:val="id-ID" w:eastAsia="en-US" w:bidi="ar-SA"/>
              </w:rPr>
            </w:pPr>
          </w:p>
        </w:tc>
        <w:tc>
          <w:tcPr>
            <w:tcW w:w="1039"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1D17" w:rsidP="00173D9F">
            <w:pPr>
              <w:spacing w:before="60" w:after="60" w:line="240" w:lineRule="auto"/>
              <w:ind w:left="109"/>
              <w:jc w:val="center"/>
              <w:rPr>
                <w:rFonts w:eastAsia="Calibri"/>
                <w:lang w:val="id-ID" w:eastAsia="en-US" w:bidi="ar-SA"/>
              </w:rPr>
            </w:pPr>
          </w:p>
        </w:tc>
      </w:tr>
    </w:tbl>
    <w:p w:rsidR="00D270BF" w:rsidRPr="00D61D17" w:rsidP="00173D9F">
      <w:pPr>
        <w:spacing w:before="60" w:after="60" w:line="240" w:lineRule="auto"/>
        <w:jc w:val="center"/>
        <w:rPr>
          <w:rFonts w:eastAsia="Calibri"/>
          <w:b/>
          <w:spacing w:val="-2"/>
          <w:lang w:val="id-ID" w:eastAsia="en-US" w:bidi="ar-SA"/>
        </w:rPr>
      </w:pPr>
    </w:p>
    <w:p w:rsidR="00D270BF" w:rsidRPr="00D61D17" w:rsidP="00173D9F">
      <w:pPr>
        <w:spacing w:before="60" w:after="60" w:line="240" w:lineRule="auto"/>
        <w:jc w:val="center"/>
        <w:rPr>
          <w:rFonts w:eastAsia="Calibri"/>
          <w:b/>
          <w:spacing w:val="-2"/>
          <w:lang w:val="id-ID" w:eastAsia="en-US" w:bidi="ar-SA"/>
        </w:rPr>
      </w:pPr>
      <w:r w:rsidRPr="00D61D17">
        <w:rPr>
          <w:rFonts w:eastAsia="Calibri"/>
          <w:b/>
          <w:spacing w:val="-2"/>
          <w:lang w:val="id-ID" w:eastAsia="en-US" w:bidi="ar-SA"/>
        </w:rPr>
        <w:t>LEMBAR PENILAIAN PRAKTIK</w:t>
      </w:r>
    </w:p>
    <w:p w:rsidR="00D270BF" w:rsidRPr="00D61D17" w:rsidP="00173D9F">
      <w:pPr>
        <w:spacing w:before="60" w:after="60" w:line="240" w:lineRule="auto"/>
        <w:jc w:val="center"/>
        <w:rPr>
          <w:rFonts w:eastAsia="Calibri"/>
          <w:b/>
          <w:spacing w:val="-2"/>
          <w:lang w:val="id-ID" w:eastAsia="en-US" w:bidi="ar-SA"/>
        </w:rPr>
      </w:pPr>
    </w:p>
    <w:p w:rsidR="00D270BF" w:rsidRPr="00D61D17" w:rsidP="00173D9F">
      <w:pPr>
        <w:tabs>
          <w:tab w:val="left" w:pos="2410"/>
          <w:tab w:val="left" w:pos="2694"/>
        </w:tabs>
        <w:spacing w:before="60" w:after="60" w:line="240" w:lineRule="auto"/>
        <w:ind w:left="567"/>
        <w:rPr>
          <w:rFonts w:eastAsia="Calibri"/>
          <w:lang w:val="id-ID" w:eastAsia="en-US" w:bidi="ar-SA"/>
        </w:rPr>
      </w:pPr>
      <w:r w:rsidRPr="00D61D17">
        <w:rPr>
          <w:rFonts w:eastAsia="Calibri"/>
          <w:lang w:val="id-ID" w:eastAsia="en-US" w:bidi="ar-SA"/>
        </w:rPr>
        <w:t>M</w:t>
      </w:r>
      <w:r w:rsidRPr="00D61D17">
        <w:rPr>
          <w:rFonts w:eastAsia="Calibri"/>
          <w:spacing w:val="-2"/>
          <w:lang w:val="id-ID" w:eastAsia="en-US" w:bidi="ar-SA"/>
        </w:rPr>
        <w:t>a</w:t>
      </w:r>
      <w:r w:rsidRPr="00D61D17">
        <w:rPr>
          <w:rFonts w:eastAsia="Calibri"/>
          <w:spacing w:val="1"/>
          <w:lang w:val="id-ID" w:eastAsia="en-US" w:bidi="ar-SA"/>
        </w:rPr>
        <w:t>t</w:t>
      </w:r>
      <w:r w:rsidRPr="00D61D17">
        <w:rPr>
          <w:rFonts w:eastAsia="Calibri"/>
          <w:lang w:val="id-ID" w:eastAsia="en-US" w:bidi="ar-SA"/>
        </w:rPr>
        <w:t>a</w:t>
      </w:r>
      <w:r w:rsidRPr="00D61D17">
        <w:rPr>
          <w:rFonts w:eastAsia="Calibri"/>
          <w:spacing w:val="-4"/>
          <w:lang w:val="id-ID" w:eastAsia="en-US" w:bidi="ar-SA"/>
        </w:rPr>
        <w:t xml:space="preserve"> </w:t>
      </w:r>
      <w:r w:rsidRPr="00D61D17">
        <w:rPr>
          <w:rFonts w:eastAsia="Calibri"/>
          <w:spacing w:val="2"/>
          <w:lang w:val="id-ID" w:eastAsia="en-US" w:bidi="ar-SA"/>
        </w:rPr>
        <w:t>P</w:t>
      </w:r>
      <w:r w:rsidRPr="00D61D17">
        <w:rPr>
          <w:rFonts w:eastAsia="Calibri"/>
          <w:spacing w:val="-2"/>
          <w:lang w:val="id-ID" w:eastAsia="en-US" w:bidi="ar-SA"/>
        </w:rPr>
        <w:t>e</w:t>
      </w:r>
      <w:r w:rsidRPr="00D61D17">
        <w:rPr>
          <w:rFonts w:eastAsia="Calibri"/>
          <w:spacing w:val="1"/>
          <w:lang w:val="id-ID" w:eastAsia="en-US" w:bidi="ar-SA"/>
        </w:rPr>
        <w:t>l</w:t>
      </w:r>
      <w:r w:rsidRPr="00D61D17">
        <w:rPr>
          <w:rFonts w:eastAsia="Calibri"/>
          <w:spacing w:val="-2"/>
          <w:lang w:val="id-ID" w:eastAsia="en-US" w:bidi="ar-SA"/>
        </w:rPr>
        <w:t>a</w:t>
      </w:r>
      <w:r w:rsidRPr="00D61D17">
        <w:rPr>
          <w:rFonts w:eastAsia="Calibri"/>
          <w:spacing w:val="1"/>
          <w:lang w:val="id-ID" w:eastAsia="en-US" w:bidi="ar-SA"/>
        </w:rPr>
        <w:t>j</w:t>
      </w:r>
      <w:r w:rsidRPr="00D61D17">
        <w:rPr>
          <w:rFonts w:eastAsia="Calibri"/>
          <w:spacing w:val="-2"/>
          <w:lang w:val="id-ID" w:eastAsia="en-US" w:bidi="ar-SA"/>
        </w:rPr>
        <w:t>ara</w:t>
      </w:r>
      <w:r w:rsidRPr="00D61D17">
        <w:rPr>
          <w:rFonts w:eastAsia="Calibri"/>
          <w:lang w:val="id-ID" w:eastAsia="en-US" w:bidi="ar-SA"/>
        </w:rPr>
        <w:t>n</w:t>
      </w:r>
      <w:r w:rsidRPr="00D61D17">
        <w:rPr>
          <w:rFonts w:eastAsia="Calibri"/>
          <w:lang w:val="id-ID" w:eastAsia="en-US" w:bidi="ar-SA"/>
        </w:rPr>
        <w:tab/>
        <w:t>:</w:t>
      </w:r>
      <w:r w:rsidRPr="00D61D17">
        <w:rPr>
          <w:rFonts w:eastAsia="Calibri"/>
          <w:lang w:val="id-ID" w:eastAsia="en-US" w:bidi="ar-SA"/>
        </w:rPr>
        <w:tab/>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spacing w:val="-2"/>
          <w:position w:val="-1"/>
          <w:lang w:val="id-ID" w:eastAsia="en-US" w:bidi="ar-SA"/>
        </w:rPr>
        <w:t>...</w:t>
      </w:r>
      <w:r w:rsidRPr="00D61D17">
        <w:rPr>
          <w:rFonts w:eastAsia="Calibri"/>
          <w:position w:val="-1"/>
          <w:lang w:val="id-ID" w:eastAsia="en-US" w:bidi="ar-SA"/>
        </w:rPr>
        <w:t>.</w:t>
      </w:r>
    </w:p>
    <w:p w:rsidR="00D270BF" w:rsidRPr="00D61D17" w:rsidP="00173D9F">
      <w:pPr>
        <w:tabs>
          <w:tab w:val="left" w:pos="2410"/>
          <w:tab w:val="left" w:pos="2694"/>
        </w:tabs>
        <w:spacing w:before="60" w:after="60" w:line="240" w:lineRule="auto"/>
        <w:ind w:left="567"/>
        <w:rPr>
          <w:rFonts w:eastAsia="Calibri"/>
          <w:lang w:val="id-ID" w:eastAsia="en-US" w:bidi="ar-SA"/>
        </w:rPr>
      </w:pPr>
      <w:r w:rsidRPr="00D61D17">
        <w:rPr>
          <w:rFonts w:eastAsia="Calibri"/>
          <w:spacing w:val="-1"/>
          <w:lang w:val="id-ID" w:eastAsia="en-US" w:bidi="ar-SA"/>
        </w:rPr>
        <w:t>K</w:t>
      </w:r>
      <w:r w:rsidRPr="00D61D17">
        <w:rPr>
          <w:rFonts w:eastAsia="Calibri"/>
          <w:spacing w:val="-2"/>
          <w:lang w:val="id-ID" w:eastAsia="en-US" w:bidi="ar-SA"/>
        </w:rPr>
        <w:t>e</w:t>
      </w:r>
      <w:r w:rsidRPr="00D61D17">
        <w:rPr>
          <w:rFonts w:eastAsia="Calibri"/>
          <w:spacing w:val="1"/>
          <w:lang w:val="id-ID" w:eastAsia="en-US" w:bidi="ar-SA"/>
        </w:rPr>
        <w:t>l</w:t>
      </w:r>
      <w:r w:rsidRPr="00D61D17">
        <w:rPr>
          <w:rFonts w:eastAsia="Calibri"/>
          <w:spacing w:val="-2"/>
          <w:lang w:val="id-ID" w:eastAsia="en-US" w:bidi="ar-SA"/>
        </w:rPr>
        <w:t>a</w:t>
      </w:r>
      <w:r w:rsidRPr="00D61D17">
        <w:rPr>
          <w:rFonts w:eastAsia="Calibri"/>
          <w:lang w:val="id-ID" w:eastAsia="en-US" w:bidi="ar-SA"/>
        </w:rPr>
        <w:t>s / Semester</w:t>
      </w:r>
      <w:r w:rsidRPr="00D61D17">
        <w:rPr>
          <w:rFonts w:eastAsia="Calibri"/>
          <w:lang w:val="id-ID" w:eastAsia="en-US" w:bidi="ar-SA"/>
        </w:rPr>
        <w:tab/>
        <w:t>:</w:t>
      </w:r>
      <w:r w:rsidRPr="00D61D17">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No</w:t>
            </w:r>
          </w:p>
        </w:tc>
        <w:tc>
          <w:tcPr>
            <w:tcW w:w="2552"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Nama Peserta Didik</w:t>
            </w:r>
          </w:p>
        </w:tc>
        <w:tc>
          <w:tcPr>
            <w:tcW w:w="6108" w:type="dxa"/>
            <w:gridSpan w:val="9"/>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Individu</w:t>
            </w:r>
          </w:p>
        </w:tc>
        <w:tc>
          <w:tcPr>
            <w:tcW w:w="1714" w:type="dxa"/>
            <w:gridSpan w:val="3"/>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Kelompok</w:t>
            </w:r>
          </w:p>
        </w:tc>
        <w:tc>
          <w:tcPr>
            <w:tcW w:w="840"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Nilai LK</w:t>
            </w:r>
          </w:p>
        </w:tc>
        <w:tc>
          <w:tcPr>
            <w:tcW w:w="1325" w:type="dxa"/>
            <w:vMerge w:val="restart"/>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A</w:t>
            </w:r>
          </w:p>
        </w:tc>
        <w:tc>
          <w:tcPr>
            <w:tcW w:w="572"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B</w:t>
            </w:r>
          </w:p>
        </w:tc>
        <w:tc>
          <w:tcPr>
            <w:tcW w:w="557"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C</w:t>
            </w:r>
          </w:p>
        </w:tc>
        <w:tc>
          <w:tcPr>
            <w:tcW w:w="572"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D</w:t>
            </w:r>
          </w:p>
        </w:tc>
        <w:tc>
          <w:tcPr>
            <w:tcW w:w="571"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A</w:t>
            </w:r>
          </w:p>
        </w:tc>
        <w:tc>
          <w:tcPr>
            <w:tcW w:w="572"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B</w:t>
            </w:r>
          </w:p>
        </w:tc>
        <w:tc>
          <w:tcPr>
            <w:tcW w:w="571" w:type="dxa"/>
            <w:shd w:val="clear" w:color="auto" w:fill="EAF1DD"/>
            <w:vAlign w:val="center"/>
          </w:tcPr>
          <w:p w:rsidR="00D270BF" w:rsidRPr="00D61D17" w:rsidP="00173D9F">
            <w:pPr>
              <w:spacing w:before="60" w:after="60" w:line="240" w:lineRule="auto"/>
              <w:jc w:val="center"/>
              <w:rPr>
                <w:rFonts w:eastAsia="Calibri"/>
                <w:b/>
                <w:lang w:val="id-ID" w:eastAsia="en-US" w:bidi="ar-SA"/>
              </w:rPr>
            </w:pPr>
            <w:r w:rsidRPr="00D61D17">
              <w:rPr>
                <w:rFonts w:eastAsia="Calibri"/>
                <w:b/>
                <w:lang w:val="id-ID" w:eastAsia="en-US" w:bidi="ar-SA"/>
              </w:rPr>
              <w:t>C</w:t>
            </w:r>
          </w:p>
        </w:tc>
        <w:tc>
          <w:tcPr>
            <w:tcW w:w="840"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D61D17" w:rsidP="00173D9F">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rPr>
                <w:rFonts w:eastAsia="Calibri"/>
                <w:lang w:val="id-ID" w:eastAsia="en-US" w:bidi="ar-SA"/>
              </w:rPr>
            </w:pPr>
          </w:p>
        </w:tc>
        <w:tc>
          <w:tcPr>
            <w:tcW w:w="2552" w:type="dxa"/>
          </w:tcPr>
          <w:p w:rsidR="00D270BF" w:rsidRPr="00D61D17" w:rsidP="00173D9F">
            <w:pPr>
              <w:spacing w:before="60" w:after="60" w:line="240" w:lineRule="auto"/>
              <w:ind w:left="109"/>
              <w:rPr>
                <w:rFonts w:eastAsia="Calibri"/>
                <w:lang w:val="id-ID" w:eastAsia="en-US" w:bidi="ar-SA"/>
              </w:rPr>
            </w:pPr>
            <w:r w:rsidRPr="00D61D17">
              <w:rPr>
                <w:rFonts w:eastAsia="Calibri"/>
                <w:b/>
                <w:lang w:val="id-ID" w:eastAsia="en-US" w:bidi="ar-SA"/>
              </w:rPr>
              <w:t>Kelo</w:t>
            </w:r>
            <w:r w:rsidRPr="00D61D17">
              <w:rPr>
                <w:rFonts w:eastAsia="Calibri"/>
                <w:b/>
                <w:spacing w:val="1"/>
                <w:lang w:val="id-ID" w:eastAsia="en-US" w:bidi="ar-SA"/>
              </w:rPr>
              <w:t>mp</w:t>
            </w:r>
            <w:r w:rsidRPr="00D61D17">
              <w:rPr>
                <w:rFonts w:eastAsia="Calibri"/>
                <w:b/>
                <w:lang w:val="id-ID" w:eastAsia="en-US" w:bidi="ar-SA"/>
              </w:rPr>
              <w:t>ok 1</w:t>
            </w: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1</w:t>
            </w:r>
          </w:p>
        </w:tc>
        <w:tc>
          <w:tcPr>
            <w:tcW w:w="2552" w:type="dxa"/>
          </w:tcPr>
          <w:p w:rsidR="00D270BF" w:rsidRPr="00D61D17" w:rsidP="00173D9F">
            <w:pPr>
              <w:spacing w:before="60" w:after="60" w:line="240" w:lineRule="auto"/>
              <w:ind w:left="109"/>
              <w:rPr>
                <w:rFonts w:eastAsia="Calibri"/>
                <w:lang w:val="id-ID" w:eastAsia="en-US" w:bidi="ar-SA"/>
              </w:rPr>
            </w:pP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2</w:t>
            </w:r>
          </w:p>
        </w:tc>
        <w:tc>
          <w:tcPr>
            <w:tcW w:w="2552" w:type="dxa"/>
          </w:tcPr>
          <w:p w:rsidR="00D270BF" w:rsidRPr="00D61D17" w:rsidP="00173D9F">
            <w:pPr>
              <w:spacing w:before="60" w:after="60" w:line="240" w:lineRule="auto"/>
              <w:ind w:left="109"/>
              <w:rPr>
                <w:rFonts w:eastAsia="Calibri"/>
                <w:lang w:val="id-ID" w:eastAsia="en-US" w:bidi="ar-SA"/>
              </w:rPr>
            </w:pP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3</w:t>
            </w:r>
          </w:p>
        </w:tc>
        <w:tc>
          <w:tcPr>
            <w:tcW w:w="2552" w:type="dxa"/>
          </w:tcPr>
          <w:p w:rsidR="00D270BF" w:rsidRPr="00D61D17" w:rsidP="00173D9F">
            <w:pPr>
              <w:spacing w:before="60" w:after="60" w:line="240" w:lineRule="auto"/>
              <w:ind w:left="109"/>
              <w:rPr>
                <w:rFonts w:eastAsia="Calibri"/>
                <w:lang w:val="id-ID" w:eastAsia="en-US" w:bidi="ar-SA"/>
              </w:rPr>
            </w:pP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jc w:val="center"/>
              <w:rPr>
                <w:rFonts w:eastAsia="Calibri"/>
                <w:lang w:val="id-ID" w:eastAsia="en-US" w:bidi="ar-SA"/>
              </w:rPr>
            </w:pPr>
          </w:p>
        </w:tc>
        <w:tc>
          <w:tcPr>
            <w:tcW w:w="2552" w:type="dxa"/>
          </w:tcPr>
          <w:p w:rsidR="00D270BF" w:rsidRPr="00D61D17" w:rsidP="00173D9F">
            <w:pPr>
              <w:spacing w:before="60" w:after="60" w:line="240" w:lineRule="auto"/>
              <w:ind w:left="109"/>
              <w:rPr>
                <w:rFonts w:eastAsia="Calibri"/>
                <w:lang w:val="id-ID" w:eastAsia="en-US" w:bidi="ar-SA"/>
              </w:rPr>
            </w:pPr>
            <w:r w:rsidRPr="00D61D17">
              <w:rPr>
                <w:rFonts w:eastAsia="Calibri"/>
                <w:b/>
                <w:lang w:val="id-ID" w:eastAsia="en-US" w:bidi="ar-SA"/>
              </w:rPr>
              <w:t>Kelo</w:t>
            </w:r>
            <w:r w:rsidRPr="00D61D17">
              <w:rPr>
                <w:rFonts w:eastAsia="Calibri"/>
                <w:b/>
                <w:spacing w:val="1"/>
                <w:lang w:val="id-ID" w:eastAsia="en-US" w:bidi="ar-SA"/>
              </w:rPr>
              <w:t>mp</w:t>
            </w:r>
            <w:r w:rsidRPr="00D61D17">
              <w:rPr>
                <w:rFonts w:eastAsia="Calibri"/>
                <w:b/>
                <w:lang w:val="id-ID" w:eastAsia="en-US" w:bidi="ar-SA"/>
              </w:rPr>
              <w:t>ok 2</w:t>
            </w: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1</w:t>
            </w:r>
          </w:p>
        </w:tc>
        <w:tc>
          <w:tcPr>
            <w:tcW w:w="2552" w:type="dxa"/>
          </w:tcPr>
          <w:p w:rsidR="00D270BF" w:rsidRPr="00D61D17" w:rsidP="00173D9F">
            <w:pPr>
              <w:spacing w:before="60" w:after="60" w:line="240" w:lineRule="auto"/>
              <w:ind w:left="109"/>
              <w:rPr>
                <w:rFonts w:eastAsia="Calibri"/>
                <w:lang w:val="id-ID" w:eastAsia="en-US" w:bidi="ar-SA"/>
              </w:rPr>
            </w:pP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2</w:t>
            </w:r>
          </w:p>
        </w:tc>
        <w:tc>
          <w:tcPr>
            <w:tcW w:w="2552" w:type="dxa"/>
          </w:tcPr>
          <w:p w:rsidR="00D270BF" w:rsidRPr="00D61D17" w:rsidP="00173D9F">
            <w:pPr>
              <w:spacing w:before="60" w:after="60" w:line="240" w:lineRule="auto"/>
              <w:ind w:left="109"/>
              <w:rPr>
                <w:rFonts w:eastAsia="Calibri"/>
                <w:lang w:val="id-ID" w:eastAsia="en-US" w:bidi="ar-SA"/>
              </w:rPr>
            </w:pP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jc w:val="center"/>
              <w:rPr>
                <w:rFonts w:eastAsia="Calibri"/>
                <w:lang w:val="id-ID" w:eastAsia="en-US" w:bidi="ar-SA"/>
              </w:rPr>
            </w:pPr>
            <w:r w:rsidRPr="00D61D17">
              <w:rPr>
                <w:rFonts w:eastAsia="Calibri"/>
                <w:lang w:val="id-ID" w:eastAsia="en-US" w:bidi="ar-SA"/>
              </w:rPr>
              <w:t>3</w:t>
            </w:r>
          </w:p>
        </w:tc>
        <w:tc>
          <w:tcPr>
            <w:tcW w:w="2552" w:type="dxa"/>
          </w:tcPr>
          <w:p w:rsidR="00D270BF" w:rsidRPr="00D61D17" w:rsidP="00173D9F">
            <w:pPr>
              <w:spacing w:before="60" w:after="60" w:line="240" w:lineRule="auto"/>
              <w:ind w:left="109"/>
              <w:rPr>
                <w:rFonts w:eastAsia="Calibri"/>
                <w:lang w:val="id-ID" w:eastAsia="en-US" w:bidi="ar-SA"/>
              </w:rPr>
            </w:pP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1D17" w:rsidP="00173D9F">
            <w:pPr>
              <w:spacing w:before="60" w:after="60" w:line="240" w:lineRule="auto"/>
              <w:rPr>
                <w:rFonts w:eastAsia="Calibri"/>
                <w:lang w:val="id-ID" w:eastAsia="en-US" w:bidi="ar-SA"/>
              </w:rPr>
            </w:pPr>
          </w:p>
        </w:tc>
        <w:tc>
          <w:tcPr>
            <w:tcW w:w="2552" w:type="dxa"/>
          </w:tcPr>
          <w:p w:rsidR="00D270BF" w:rsidRPr="00D61D17" w:rsidP="00173D9F">
            <w:pPr>
              <w:spacing w:before="60" w:after="60" w:line="240" w:lineRule="auto"/>
              <w:ind w:left="527" w:right="531"/>
              <w:jc w:val="center"/>
              <w:rPr>
                <w:rFonts w:eastAsia="Calibri"/>
                <w:lang w:val="id-ID" w:eastAsia="en-US" w:bidi="ar-SA"/>
              </w:rPr>
            </w:pPr>
            <w:r w:rsidRPr="00D61D17">
              <w:rPr>
                <w:rFonts w:eastAsia="Calibri"/>
                <w:lang w:val="id-ID" w:eastAsia="en-US" w:bidi="ar-SA"/>
              </w:rPr>
              <w:t>d</w:t>
            </w:r>
            <w:r w:rsidRPr="00D61D17">
              <w:rPr>
                <w:rFonts w:eastAsia="Calibri"/>
                <w:spacing w:val="-2"/>
                <w:lang w:val="id-ID" w:eastAsia="en-US" w:bidi="ar-SA"/>
              </w:rPr>
              <w:t>s</w:t>
            </w:r>
            <w:r w:rsidRPr="00D61D17">
              <w:rPr>
                <w:rFonts w:eastAsia="Calibri"/>
                <w:lang w:val="id-ID" w:eastAsia="en-US" w:bidi="ar-SA"/>
              </w:rPr>
              <w:t>t.</w:t>
            </w:r>
          </w:p>
        </w:tc>
        <w:tc>
          <w:tcPr>
            <w:tcW w:w="528"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57"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572" w:type="dxa"/>
            <w:vAlign w:val="center"/>
          </w:tcPr>
          <w:p w:rsidR="00D270BF" w:rsidRPr="00D61D17" w:rsidP="00173D9F">
            <w:pPr>
              <w:spacing w:before="60" w:after="60" w:line="240" w:lineRule="auto"/>
              <w:jc w:val="center"/>
              <w:rPr>
                <w:rFonts w:eastAsia="Calibri"/>
                <w:lang w:val="id-ID" w:eastAsia="en-US" w:bidi="ar-SA"/>
              </w:rPr>
            </w:pPr>
          </w:p>
        </w:tc>
        <w:tc>
          <w:tcPr>
            <w:tcW w:w="571" w:type="dxa"/>
            <w:vAlign w:val="center"/>
          </w:tcPr>
          <w:p w:rsidR="00D270BF" w:rsidRPr="00D61D17" w:rsidP="00173D9F">
            <w:pPr>
              <w:spacing w:before="60" w:after="60" w:line="240" w:lineRule="auto"/>
              <w:jc w:val="center"/>
              <w:rPr>
                <w:rFonts w:eastAsia="Calibri"/>
                <w:lang w:val="id-ID" w:eastAsia="en-US" w:bidi="ar-SA"/>
              </w:rPr>
            </w:pPr>
          </w:p>
        </w:tc>
        <w:tc>
          <w:tcPr>
            <w:tcW w:w="840" w:type="dxa"/>
            <w:vAlign w:val="center"/>
          </w:tcPr>
          <w:p w:rsidR="00D270BF" w:rsidRPr="00D61D17" w:rsidP="00173D9F">
            <w:pPr>
              <w:spacing w:before="60" w:after="60" w:line="240" w:lineRule="auto"/>
              <w:jc w:val="center"/>
              <w:rPr>
                <w:rFonts w:eastAsia="Calibri"/>
                <w:lang w:val="id-ID" w:eastAsia="en-US" w:bidi="ar-SA"/>
              </w:rPr>
            </w:pPr>
          </w:p>
        </w:tc>
        <w:tc>
          <w:tcPr>
            <w:tcW w:w="1325" w:type="dxa"/>
            <w:vAlign w:val="center"/>
          </w:tcPr>
          <w:p w:rsidR="00D270BF" w:rsidRPr="00D61D17" w:rsidP="00173D9F">
            <w:pPr>
              <w:spacing w:before="60" w:after="60" w:line="240" w:lineRule="auto"/>
              <w:jc w:val="center"/>
              <w:rPr>
                <w:rFonts w:eastAsia="Calibri"/>
                <w:lang w:val="id-ID" w:eastAsia="en-US" w:bidi="ar-SA"/>
              </w:rPr>
            </w:pPr>
          </w:p>
        </w:tc>
      </w:tr>
    </w:tbl>
    <w:p w:rsidR="00D270BF" w:rsidRPr="00D61D17" w:rsidP="00173D9F">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D61D17" w:rsidP="00173D9F">
            <w:pPr>
              <w:spacing w:before="60" w:after="60" w:line="240" w:lineRule="auto"/>
              <w:ind w:left="57" w:right="57"/>
              <w:rPr>
                <w:rFonts w:eastAsia="Calibri"/>
                <w:b/>
                <w:spacing w:val="-5"/>
                <w:lang w:val="id-ID" w:eastAsia="en-US" w:bidi="ar-SA"/>
              </w:rPr>
            </w:pPr>
            <w:r w:rsidRPr="00D61D17">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Individu :</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4 : Sering</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3 : Kadang-kadang</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2 : Jarang</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1 : Tidak pernah</w:t>
            </w:r>
          </w:p>
        </w:tc>
        <w:tc>
          <w:tcPr>
            <w:tcW w:w="3160" w:type="dxa"/>
            <w:shd w:val="clear" w:color="auto" w:fill="auto"/>
          </w:tcPr>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Kelompok :</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4 : Memuaskan</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3 : Baik</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2 : Cukup</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Keterangan Aspek Penilaian :</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A : Mengemukakan ide/gagasan</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B : Menjawab pertanyaan</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C : Ketelitian</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D : Keterlibatan dalam diskusi</w:t>
            </w:r>
          </w:p>
        </w:tc>
        <w:tc>
          <w:tcPr>
            <w:tcW w:w="3160" w:type="dxa"/>
            <w:shd w:val="clear" w:color="auto" w:fill="auto"/>
          </w:tcPr>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a : Penyelesaian tugas kelompok</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 xml:space="preserve">b : Ketepatan hasil diskusi </w:t>
            </w:r>
          </w:p>
          <w:p w:rsidR="00D270BF" w:rsidRPr="00D61D17" w:rsidP="00173D9F">
            <w:pPr>
              <w:spacing w:before="60" w:after="60" w:line="240" w:lineRule="auto"/>
              <w:ind w:left="57" w:right="57"/>
              <w:rPr>
                <w:rFonts w:eastAsia="Calibri"/>
                <w:spacing w:val="-5"/>
                <w:lang w:val="id-ID" w:eastAsia="en-US" w:bidi="ar-SA"/>
              </w:rPr>
            </w:pPr>
            <w:r w:rsidRPr="00D61D17">
              <w:rPr>
                <w:rFonts w:eastAsia="Calibri"/>
                <w:spacing w:val="-5"/>
                <w:lang w:val="id-ID" w:eastAsia="en-US" w:bidi="ar-SA"/>
              </w:rPr>
              <w:t>c : Kerjasama kelompok</w:t>
            </w:r>
          </w:p>
        </w:tc>
      </w:tr>
    </w:tbl>
    <w:p w:rsidR="00D270BF" w:rsidRPr="00D61D17" w:rsidP="00173D9F">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2"/>
                <w:position w:val="5"/>
                <w:lang w:val="id-ID" w:eastAsia="en-US" w:bidi="ar-SA"/>
              </w:rPr>
              <w:t>N</w:t>
            </w:r>
            <w:r w:rsidRPr="00D61D17">
              <w:rPr>
                <w:rFonts w:eastAsia="Calibri"/>
                <w:spacing w:val="1"/>
                <w:w w:val="101"/>
                <w:position w:val="5"/>
                <w:lang w:val="id-ID" w:eastAsia="en-US" w:bidi="ar-SA"/>
              </w:rPr>
              <w:t>il</w:t>
            </w:r>
            <w:r w:rsidRPr="00D61D17">
              <w:rPr>
                <w:rFonts w:eastAsia="Calibri"/>
                <w:spacing w:val="-3"/>
                <w:w w:val="101"/>
                <w:position w:val="5"/>
                <w:lang w:val="id-ID" w:eastAsia="en-US" w:bidi="ar-SA"/>
              </w:rPr>
              <w:t>a</w:t>
            </w:r>
            <w:r w:rsidRPr="00D61D17">
              <w:rPr>
                <w:rFonts w:eastAsia="Calibri"/>
                <w:w w:val="101"/>
                <w:position w:val="5"/>
                <w:lang w:val="id-ID" w:eastAsia="en-US" w:bidi="ar-SA"/>
              </w:rPr>
              <w:t>i</w:t>
            </w:r>
            <w:r w:rsidRPr="00D61D17">
              <w:rPr>
                <w:rFonts w:eastAsia="Calibri"/>
                <w:spacing w:val="-5"/>
                <w:position w:val="5"/>
                <w:lang w:val="id-ID" w:eastAsia="en-US" w:bidi="ar-SA"/>
              </w:rPr>
              <w:t xml:space="preserve"> </w:t>
            </w:r>
            <w:r w:rsidRPr="00D61D17">
              <w:rPr>
                <w:rFonts w:eastAsia="Calibri"/>
                <w:position w:val="5"/>
                <w:lang w:val="id-ID" w:eastAsia="en-US" w:bidi="ar-SA"/>
              </w:rPr>
              <w:t>In</w:t>
            </w:r>
            <w:r w:rsidRPr="00D61D17">
              <w:rPr>
                <w:rFonts w:eastAsia="Calibri"/>
                <w:spacing w:val="-5"/>
                <w:position w:val="5"/>
                <w:lang w:val="id-ID" w:eastAsia="en-US" w:bidi="ar-SA"/>
              </w:rPr>
              <w:t>d</w:t>
            </w:r>
            <w:r w:rsidRPr="00D61D17">
              <w:rPr>
                <w:rFonts w:eastAsia="Calibri"/>
                <w:spacing w:val="1"/>
                <w:w w:val="101"/>
                <w:position w:val="5"/>
                <w:lang w:val="id-ID" w:eastAsia="en-US" w:bidi="ar-SA"/>
              </w:rPr>
              <w:t>i</w:t>
            </w:r>
            <w:r w:rsidRPr="00D61D17">
              <w:rPr>
                <w:rFonts w:eastAsia="Calibri"/>
                <w:position w:val="5"/>
                <w:lang w:val="id-ID" w:eastAsia="en-US" w:bidi="ar-SA"/>
              </w:rPr>
              <w:t>v</w:t>
            </w:r>
            <w:r w:rsidRPr="00D61D17">
              <w:rPr>
                <w:rFonts w:eastAsia="Calibri"/>
                <w:spacing w:val="1"/>
                <w:position w:val="5"/>
                <w:lang w:val="id-ID" w:eastAsia="en-US" w:bidi="ar-SA"/>
              </w:rPr>
              <w:t>i</w:t>
            </w:r>
            <w:r w:rsidRPr="00D61D17">
              <w:rPr>
                <w:rFonts w:eastAsia="Calibri"/>
                <w:spacing w:val="-5"/>
                <w:position w:val="5"/>
                <w:lang w:val="id-ID" w:eastAsia="en-US" w:bidi="ar-SA"/>
              </w:rPr>
              <w:t>d</w:t>
            </w:r>
            <w:r w:rsidRPr="00D61D17">
              <w:rPr>
                <w:rFonts w:eastAsia="Calibri"/>
                <w:position w:val="5"/>
                <w:lang w:val="id-ID" w:eastAsia="en-US" w:bidi="ar-SA"/>
              </w:rPr>
              <w:t>u</w:t>
            </w:r>
            <w:r w:rsidRPr="00D61D17">
              <w:rPr>
                <w:rFonts w:eastAsia="Calibri"/>
                <w:spacing w:val="-2"/>
                <w:position w:val="5"/>
                <w:lang w:val="id-ID" w:eastAsia="en-US" w:bidi="ar-SA"/>
              </w:rPr>
              <w:t xml:space="preserve"> </w:t>
            </w:r>
            <w:r w:rsidRPr="00D61D17">
              <w:rPr>
                <w:rFonts w:eastAsia="Calibri"/>
                <w:position w:val="5"/>
                <w:lang w:val="id-ID" w:eastAsia="en-US" w:bidi="ar-SA"/>
              </w:rPr>
              <w:t>=</w:t>
            </w:r>
          </w:p>
        </w:tc>
        <w:tc>
          <w:tcPr>
            <w:tcW w:w="1843" w:type="dxa"/>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Total Skor</w:t>
            </w:r>
          </w:p>
        </w:tc>
        <w:tc>
          <w:tcPr>
            <w:tcW w:w="809" w:type="dxa"/>
            <w:vMerge w:val="restart"/>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61D17" w:rsidP="00173D9F">
            <w:pPr>
              <w:spacing w:before="60" w:after="60" w:line="240" w:lineRule="auto"/>
              <w:ind w:left="57" w:right="57"/>
              <w:jc w:val="center"/>
              <w:rPr>
                <w:rFonts w:eastAsia="Calibri"/>
                <w:spacing w:val="-5"/>
                <w:lang w:val="id-ID" w:eastAsia="en-US" w:bidi="ar-SA"/>
              </w:rPr>
            </w:pPr>
          </w:p>
        </w:tc>
        <w:tc>
          <w:tcPr>
            <w:tcW w:w="1843" w:type="dxa"/>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Skor Maksimal</w:t>
            </w:r>
          </w:p>
        </w:tc>
        <w:tc>
          <w:tcPr>
            <w:tcW w:w="809" w:type="dxa"/>
            <w:vMerge/>
            <w:vAlign w:val="center"/>
          </w:tcPr>
          <w:p w:rsidR="00D270BF" w:rsidRPr="00D61D17" w:rsidP="00173D9F">
            <w:pPr>
              <w:spacing w:before="60" w:after="60" w:line="240" w:lineRule="auto"/>
              <w:ind w:left="57" w:right="57"/>
              <w:jc w:val="center"/>
              <w:rPr>
                <w:rFonts w:eastAsia="Calibri"/>
                <w:spacing w:val="-5"/>
                <w:lang w:val="id-ID" w:eastAsia="en-US" w:bidi="ar-SA"/>
              </w:rPr>
            </w:pPr>
          </w:p>
        </w:tc>
      </w:tr>
    </w:tbl>
    <w:p w:rsidR="00D270BF" w:rsidRPr="00D61D17" w:rsidP="00173D9F">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2"/>
                <w:position w:val="5"/>
                <w:lang w:val="id-ID" w:eastAsia="en-US" w:bidi="ar-SA"/>
              </w:rPr>
              <w:t>N</w:t>
            </w:r>
            <w:r w:rsidRPr="00D61D17">
              <w:rPr>
                <w:rFonts w:eastAsia="Calibri"/>
                <w:spacing w:val="1"/>
                <w:w w:val="101"/>
                <w:position w:val="5"/>
                <w:lang w:val="id-ID" w:eastAsia="en-US" w:bidi="ar-SA"/>
              </w:rPr>
              <w:t>il</w:t>
            </w:r>
            <w:r w:rsidRPr="00D61D17">
              <w:rPr>
                <w:rFonts w:eastAsia="Calibri"/>
                <w:spacing w:val="-3"/>
                <w:w w:val="101"/>
                <w:position w:val="5"/>
                <w:lang w:val="id-ID" w:eastAsia="en-US" w:bidi="ar-SA"/>
              </w:rPr>
              <w:t>a</w:t>
            </w:r>
            <w:r w:rsidRPr="00D61D17">
              <w:rPr>
                <w:rFonts w:eastAsia="Calibri"/>
                <w:w w:val="101"/>
                <w:position w:val="5"/>
                <w:lang w:val="id-ID" w:eastAsia="en-US" w:bidi="ar-SA"/>
              </w:rPr>
              <w:t>i</w:t>
            </w:r>
            <w:r w:rsidRPr="00D61D17">
              <w:rPr>
                <w:rFonts w:eastAsia="Calibri"/>
                <w:spacing w:val="-5"/>
                <w:position w:val="5"/>
                <w:lang w:val="id-ID" w:eastAsia="en-US" w:bidi="ar-SA"/>
              </w:rPr>
              <w:t xml:space="preserve"> </w:t>
            </w:r>
            <w:r w:rsidRPr="00D61D17">
              <w:rPr>
                <w:rFonts w:eastAsia="Calibri"/>
                <w:position w:val="5"/>
                <w:lang w:val="id-ID" w:eastAsia="en-US" w:bidi="ar-SA"/>
              </w:rPr>
              <w:t>Kelompok</w:t>
            </w:r>
            <w:r w:rsidRPr="00D61D17">
              <w:rPr>
                <w:rFonts w:eastAsia="Calibri"/>
                <w:spacing w:val="-2"/>
                <w:position w:val="5"/>
                <w:lang w:val="id-ID" w:eastAsia="en-US" w:bidi="ar-SA"/>
              </w:rPr>
              <w:t xml:space="preserve"> </w:t>
            </w:r>
            <w:r w:rsidRPr="00D61D17">
              <w:rPr>
                <w:rFonts w:eastAsia="Calibri"/>
                <w:position w:val="5"/>
                <w:lang w:val="id-ID" w:eastAsia="en-US" w:bidi="ar-SA"/>
              </w:rPr>
              <w:t>=</w:t>
            </w:r>
          </w:p>
        </w:tc>
        <w:tc>
          <w:tcPr>
            <w:tcW w:w="1843" w:type="dxa"/>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Total Skor</w:t>
            </w:r>
          </w:p>
        </w:tc>
        <w:tc>
          <w:tcPr>
            <w:tcW w:w="809" w:type="dxa"/>
            <w:vMerge w:val="restart"/>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61D17" w:rsidP="00173D9F">
            <w:pPr>
              <w:spacing w:before="60" w:after="60" w:line="240" w:lineRule="auto"/>
              <w:ind w:left="57" w:right="57"/>
              <w:jc w:val="center"/>
              <w:rPr>
                <w:rFonts w:eastAsia="Calibri"/>
                <w:spacing w:val="-5"/>
                <w:lang w:val="id-ID" w:eastAsia="en-US" w:bidi="ar-SA"/>
              </w:rPr>
            </w:pPr>
          </w:p>
        </w:tc>
        <w:tc>
          <w:tcPr>
            <w:tcW w:w="1843" w:type="dxa"/>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Skor Maksimal</w:t>
            </w:r>
          </w:p>
        </w:tc>
        <w:tc>
          <w:tcPr>
            <w:tcW w:w="809" w:type="dxa"/>
            <w:vMerge/>
            <w:vAlign w:val="center"/>
          </w:tcPr>
          <w:p w:rsidR="00D270BF" w:rsidRPr="00D61D17" w:rsidP="00173D9F">
            <w:pPr>
              <w:spacing w:before="60" w:after="60" w:line="240" w:lineRule="auto"/>
              <w:ind w:left="57" w:right="57"/>
              <w:jc w:val="center"/>
              <w:rPr>
                <w:rFonts w:eastAsia="Calibri"/>
                <w:spacing w:val="-5"/>
                <w:lang w:val="id-ID" w:eastAsia="en-US" w:bidi="ar-SA"/>
              </w:rPr>
            </w:pPr>
          </w:p>
        </w:tc>
      </w:tr>
    </w:tbl>
    <w:p w:rsidR="00D270BF" w:rsidRPr="00D61D17" w:rsidP="00173D9F">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2"/>
                <w:position w:val="5"/>
                <w:lang w:val="id-ID" w:eastAsia="en-US" w:bidi="ar-SA"/>
              </w:rPr>
              <w:t>N</w:t>
            </w:r>
            <w:r w:rsidRPr="00D61D17">
              <w:rPr>
                <w:rFonts w:eastAsia="Calibri"/>
                <w:spacing w:val="1"/>
                <w:w w:val="101"/>
                <w:position w:val="5"/>
                <w:lang w:val="id-ID" w:eastAsia="en-US" w:bidi="ar-SA"/>
              </w:rPr>
              <w:t>il</w:t>
            </w:r>
            <w:r w:rsidRPr="00D61D17">
              <w:rPr>
                <w:rFonts w:eastAsia="Calibri"/>
                <w:spacing w:val="-3"/>
                <w:w w:val="101"/>
                <w:position w:val="5"/>
                <w:lang w:val="id-ID" w:eastAsia="en-US" w:bidi="ar-SA"/>
              </w:rPr>
              <w:t>a</w:t>
            </w:r>
            <w:r w:rsidRPr="00D61D17">
              <w:rPr>
                <w:rFonts w:eastAsia="Calibri"/>
                <w:w w:val="101"/>
                <w:position w:val="5"/>
                <w:lang w:val="id-ID" w:eastAsia="en-US" w:bidi="ar-SA"/>
              </w:rPr>
              <w:t>i</w:t>
            </w:r>
            <w:r w:rsidRPr="00D61D17">
              <w:rPr>
                <w:rFonts w:eastAsia="Calibri"/>
                <w:spacing w:val="-5"/>
                <w:position w:val="5"/>
                <w:lang w:val="id-ID" w:eastAsia="en-US" w:bidi="ar-SA"/>
              </w:rPr>
              <w:t xml:space="preserve"> </w:t>
            </w:r>
            <w:r w:rsidRPr="00D61D17">
              <w:rPr>
                <w:rFonts w:eastAsia="Calibri"/>
                <w:position w:val="5"/>
                <w:lang w:val="id-ID" w:eastAsia="en-US" w:bidi="ar-SA"/>
              </w:rPr>
              <w:t>Akhir Diskusi</w:t>
            </w:r>
            <w:r w:rsidRPr="00D61D17">
              <w:rPr>
                <w:rFonts w:eastAsia="Calibri"/>
                <w:spacing w:val="-2"/>
                <w:position w:val="5"/>
                <w:lang w:val="id-ID" w:eastAsia="en-US" w:bidi="ar-SA"/>
              </w:rPr>
              <w:t xml:space="preserve"> </w:t>
            </w:r>
            <w:r w:rsidRPr="00D61D17">
              <w:rPr>
                <w:rFonts w:eastAsia="Calibri"/>
                <w:position w:val="5"/>
                <w:lang w:val="id-ID" w:eastAsia="en-US" w:bidi="ar-SA"/>
              </w:rPr>
              <w:t>=</w:t>
            </w:r>
          </w:p>
        </w:tc>
        <w:tc>
          <w:tcPr>
            <w:tcW w:w="4253" w:type="dxa"/>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D61D17" w:rsidP="00173D9F">
            <w:pPr>
              <w:spacing w:before="60" w:after="60" w:line="240" w:lineRule="auto"/>
              <w:ind w:left="57" w:right="57"/>
              <w:jc w:val="center"/>
              <w:rPr>
                <w:rFonts w:eastAsia="Calibri"/>
                <w:spacing w:val="-5"/>
                <w:lang w:val="id-ID" w:eastAsia="en-US" w:bidi="ar-SA"/>
              </w:rPr>
            </w:pPr>
          </w:p>
        </w:tc>
        <w:tc>
          <w:tcPr>
            <w:tcW w:w="4253" w:type="dxa"/>
            <w:vAlign w:val="center"/>
          </w:tcPr>
          <w:p w:rsidR="00D270BF" w:rsidRPr="00D61D17" w:rsidP="00173D9F">
            <w:pPr>
              <w:spacing w:before="60" w:after="60" w:line="240" w:lineRule="auto"/>
              <w:ind w:left="57" w:right="57"/>
              <w:jc w:val="center"/>
              <w:rPr>
                <w:rFonts w:eastAsia="Calibri"/>
                <w:spacing w:val="-5"/>
                <w:lang w:val="id-ID" w:eastAsia="en-US" w:bidi="ar-SA"/>
              </w:rPr>
            </w:pPr>
            <w:r w:rsidRPr="00D61D17">
              <w:rPr>
                <w:rFonts w:eastAsia="Calibri"/>
                <w:spacing w:val="-5"/>
                <w:lang w:val="id-ID" w:eastAsia="en-US" w:bidi="ar-SA"/>
              </w:rPr>
              <w:t>3</w:t>
            </w:r>
          </w:p>
        </w:tc>
      </w:tr>
    </w:tbl>
    <w:p w:rsidR="00D270BF" w:rsidRPr="00D61D17" w:rsidP="00173D9F">
      <w:pPr>
        <w:spacing w:before="60" w:after="60" w:line="240" w:lineRule="auto"/>
        <w:rPr>
          <w:rFonts w:eastAsia="Calibri"/>
          <w:lang w:val="en-US" w:eastAsia="en-US" w:bidi="ar-SA"/>
        </w:rPr>
      </w:pPr>
    </w:p>
    <w:p w:rsidR="00173D9F" w:rsidRPr="00D61D17" w:rsidP="00173D9F">
      <w:pPr>
        <w:spacing w:before="60" w:after="60" w:line="240" w:lineRule="auto"/>
        <w:ind w:left="284"/>
        <w:jc w:val="both"/>
        <w:rPr>
          <w:rFonts w:eastAsia="Calibri"/>
          <w:b/>
          <w:bCs/>
          <w:color w:val="000000"/>
          <w:lang w:val="en-US" w:eastAsia="en-US" w:bidi="ar-SA"/>
        </w:rPr>
      </w:pPr>
      <w:r w:rsidRPr="00D61D17">
        <w:rPr>
          <w:rFonts w:eastAsia="Calibri"/>
          <w:b/>
          <w:bCs/>
          <w:color w:val="000000"/>
          <w:lang w:val="en-US" w:eastAsia="en-US" w:bidi="ar-SA"/>
        </w:rPr>
        <w:t xml:space="preserve">Penugasan Mandiri </w:t>
      </w:r>
    </w:p>
    <w:p w:rsidR="00E7363E" w:rsidRPr="00D61D17" w:rsidP="00173D9F">
      <w:pPr>
        <w:spacing w:before="60" w:after="60" w:line="240" w:lineRule="auto"/>
        <w:ind w:left="284"/>
        <w:jc w:val="both"/>
        <w:rPr>
          <w:rFonts w:eastAsia="Calibri"/>
          <w:lang w:val="en-US" w:eastAsia="en-US" w:bidi="ar-SA"/>
        </w:rPr>
      </w:pPr>
      <w:r w:rsidRPr="00D61D17">
        <w:rPr>
          <w:rFonts w:eastAsia="Calibri"/>
          <w:lang w:val="id-ID" w:eastAsia="en-US" w:bidi="ar-SA"/>
        </w:rPr>
        <w:t xml:space="preserve">Lakukan pengamatan/observasi dan wawancara di sekitar kalian tinggal. Carilah informasi terkait makanan khas daerah di sekitar kalian tinggal, kemudian isikan pada tabel berikut ini! </w:t>
      </w:r>
    </w:p>
    <w:tbl>
      <w:tblPr>
        <w:tblStyle w:val="TableGrid1"/>
        <w:tblW w:w="9355" w:type="dxa"/>
        <w:tblInd w:w="392" w:type="dxa"/>
        <w:tblLook w:val="04A0"/>
      </w:tblPr>
      <w:tblGrid>
        <w:gridCol w:w="3118"/>
        <w:gridCol w:w="3285"/>
        <w:gridCol w:w="2952"/>
      </w:tblGrid>
      <w:tr w:rsidTr="00173D9F">
        <w:tblPrEx>
          <w:tblW w:w="9355" w:type="dxa"/>
          <w:tblInd w:w="392" w:type="dxa"/>
          <w:tblLook w:val="04A0"/>
        </w:tblPrEx>
        <w:tc>
          <w:tcPr>
            <w:tcW w:w="3118" w:type="dxa"/>
            <w:vAlign w:val="center"/>
          </w:tcPr>
          <w:p w:rsidR="00E8429C" w:rsidRPr="00D61D17" w:rsidP="00173D9F">
            <w:pPr>
              <w:spacing w:before="60" w:after="60" w:line="240" w:lineRule="auto"/>
              <w:jc w:val="center"/>
              <w:rPr>
                <w:rFonts w:eastAsia="Calibri"/>
                <w:b/>
              </w:rPr>
            </w:pPr>
            <w:r w:rsidRPr="00D61D17">
              <w:rPr>
                <w:rFonts w:eastAsia="Calibri"/>
                <w:b/>
                <w:color w:val="000000"/>
              </w:rPr>
              <w:t>Nama Makanan Khas Daerah</w:t>
            </w:r>
          </w:p>
        </w:tc>
        <w:tc>
          <w:tcPr>
            <w:tcW w:w="3285" w:type="dxa"/>
            <w:vAlign w:val="center"/>
          </w:tcPr>
          <w:p w:rsidR="00E8429C" w:rsidRPr="00D61D17" w:rsidP="00173D9F">
            <w:pPr>
              <w:spacing w:before="60" w:after="60" w:line="240" w:lineRule="auto"/>
              <w:jc w:val="center"/>
              <w:rPr>
                <w:rFonts w:eastAsia="Calibri"/>
                <w:b/>
              </w:rPr>
            </w:pPr>
            <w:r w:rsidRPr="00D61D17">
              <w:rPr>
                <w:rFonts w:eastAsia="Calibri"/>
                <w:b/>
                <w:color w:val="000000"/>
              </w:rPr>
              <w:t>Bahan Makanan Khas Derah (Nabati/Hewani)</w:t>
            </w:r>
          </w:p>
        </w:tc>
        <w:tc>
          <w:tcPr>
            <w:tcW w:w="2952" w:type="dxa"/>
            <w:vAlign w:val="center"/>
          </w:tcPr>
          <w:p w:rsidR="00E8429C" w:rsidRPr="00D61D17" w:rsidP="00173D9F">
            <w:pPr>
              <w:spacing w:before="60" w:after="60" w:line="240" w:lineRule="auto"/>
              <w:jc w:val="center"/>
              <w:rPr>
                <w:rFonts w:eastAsia="Calibri"/>
                <w:b/>
              </w:rPr>
            </w:pPr>
            <w:r w:rsidRPr="00D61D17">
              <w:rPr>
                <w:rFonts w:eastAsia="Calibri"/>
                <w:b/>
                <w:color w:val="000000"/>
              </w:rPr>
              <w:t>Ciri Makanan Khas Daerah</w:t>
            </w:r>
          </w:p>
        </w:tc>
      </w:tr>
      <w:tr w:rsidTr="00173D9F">
        <w:tblPrEx>
          <w:tblW w:w="9355" w:type="dxa"/>
          <w:tblInd w:w="392" w:type="dxa"/>
          <w:tblLook w:val="04A0"/>
        </w:tblPrEx>
        <w:tc>
          <w:tcPr>
            <w:tcW w:w="3118" w:type="dxa"/>
          </w:tcPr>
          <w:p w:rsidR="00E8429C" w:rsidRPr="00D61D17" w:rsidP="00173D9F">
            <w:pPr>
              <w:spacing w:before="60" w:after="60" w:line="240" w:lineRule="auto"/>
              <w:rPr>
                <w:rFonts w:eastAsia="Calibri"/>
              </w:rPr>
            </w:pPr>
          </w:p>
        </w:tc>
        <w:tc>
          <w:tcPr>
            <w:tcW w:w="3285" w:type="dxa"/>
          </w:tcPr>
          <w:p w:rsidR="00E8429C" w:rsidRPr="00D61D17" w:rsidP="00173D9F">
            <w:pPr>
              <w:spacing w:before="60" w:after="60" w:line="240" w:lineRule="auto"/>
              <w:rPr>
                <w:rFonts w:eastAsia="Calibri"/>
              </w:rPr>
            </w:pPr>
          </w:p>
        </w:tc>
        <w:tc>
          <w:tcPr>
            <w:tcW w:w="2952" w:type="dxa"/>
          </w:tcPr>
          <w:p w:rsidR="00E8429C" w:rsidRPr="00D61D17" w:rsidP="00173D9F">
            <w:pPr>
              <w:spacing w:before="60" w:after="60" w:line="240" w:lineRule="auto"/>
              <w:rPr>
                <w:rFonts w:eastAsia="Calibri"/>
              </w:rPr>
            </w:pPr>
          </w:p>
        </w:tc>
      </w:tr>
      <w:tr w:rsidTr="00173D9F">
        <w:tblPrEx>
          <w:tblW w:w="9355" w:type="dxa"/>
          <w:tblInd w:w="392" w:type="dxa"/>
          <w:tblLook w:val="04A0"/>
        </w:tblPrEx>
        <w:tc>
          <w:tcPr>
            <w:tcW w:w="3118" w:type="dxa"/>
          </w:tcPr>
          <w:p w:rsidR="00E8429C" w:rsidRPr="00D61D17" w:rsidP="00173D9F">
            <w:pPr>
              <w:spacing w:before="60" w:after="60" w:line="240" w:lineRule="auto"/>
              <w:rPr>
                <w:rFonts w:eastAsia="Calibri"/>
              </w:rPr>
            </w:pPr>
          </w:p>
        </w:tc>
        <w:tc>
          <w:tcPr>
            <w:tcW w:w="3285" w:type="dxa"/>
          </w:tcPr>
          <w:p w:rsidR="00E8429C" w:rsidRPr="00D61D17" w:rsidP="00173D9F">
            <w:pPr>
              <w:spacing w:before="60" w:after="60" w:line="240" w:lineRule="auto"/>
              <w:rPr>
                <w:rFonts w:eastAsia="Calibri"/>
              </w:rPr>
            </w:pPr>
          </w:p>
        </w:tc>
        <w:tc>
          <w:tcPr>
            <w:tcW w:w="2952" w:type="dxa"/>
          </w:tcPr>
          <w:p w:rsidR="00E8429C" w:rsidRPr="00D61D17" w:rsidP="00173D9F">
            <w:pPr>
              <w:spacing w:before="60" w:after="60" w:line="240" w:lineRule="auto"/>
              <w:rPr>
                <w:rFonts w:eastAsia="Calibri"/>
              </w:rPr>
            </w:pPr>
          </w:p>
        </w:tc>
      </w:tr>
    </w:tbl>
    <w:p w:rsidR="00E8429C" w:rsidRPr="00D61D17" w:rsidP="00173D9F">
      <w:pPr>
        <w:spacing w:before="60" w:after="60" w:line="240" w:lineRule="auto"/>
        <w:jc w:val="both"/>
        <w:rPr>
          <w:rFonts w:eastAsia="Calibri"/>
          <w:lang w:val="en-US" w:eastAsia="en-US" w:bidi="ar-SA"/>
        </w:rPr>
      </w:pPr>
    </w:p>
    <w:p w:rsidR="00173D9F" w:rsidRPr="00D61D17" w:rsidP="00173D9F">
      <w:pPr>
        <w:spacing w:before="60" w:after="60" w:line="240" w:lineRule="auto"/>
        <w:ind w:left="284"/>
        <w:jc w:val="both"/>
        <w:rPr>
          <w:rFonts w:eastAsia="Calibri"/>
          <w:b/>
          <w:bCs/>
          <w:color w:val="000000"/>
          <w:lang w:val="en-US" w:eastAsia="en-US" w:bidi="ar-SA"/>
        </w:rPr>
      </w:pPr>
      <w:r w:rsidRPr="00D61D17">
        <w:rPr>
          <w:rFonts w:eastAsia="Calibri"/>
          <w:b/>
          <w:bCs/>
          <w:color w:val="000000"/>
          <w:lang w:val="en-US" w:eastAsia="en-US" w:bidi="ar-SA"/>
        </w:rPr>
        <w:t xml:space="preserve">Latihan Soal </w:t>
      </w:r>
    </w:p>
    <w:p w:rsidR="00E8429C" w:rsidRPr="00D61D17" w:rsidP="00173D9F">
      <w:pPr>
        <w:spacing w:before="60" w:after="60" w:line="240" w:lineRule="auto"/>
        <w:ind w:left="284"/>
        <w:jc w:val="both"/>
        <w:rPr>
          <w:rFonts w:eastAsia="Calibri"/>
          <w:color w:val="000000"/>
          <w:lang w:val="en-US" w:eastAsia="en-US" w:bidi="ar-SA"/>
        </w:rPr>
      </w:pPr>
      <w:r w:rsidRPr="00D61D17">
        <w:rPr>
          <w:rFonts w:eastAsia="Calibri"/>
          <w:color w:val="000000"/>
          <w:lang w:val="en-US" w:eastAsia="en-US" w:bidi="ar-SA"/>
        </w:rPr>
        <w:t xml:space="preserve">Kerjakan soal berikut ini! </w:t>
      </w:r>
    </w:p>
    <w:p w:rsidR="00E8429C" w:rsidRPr="00D61D17" w:rsidP="00173D9F">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color w:val="000000"/>
          <w:lang w:val="en-US" w:eastAsia="en-US" w:bidi="ar-SA"/>
        </w:rPr>
        <w:t xml:space="preserve">1. </w:t>
      </w:r>
      <w:r w:rsidRPr="00D61D17" w:rsidR="00173D9F">
        <w:rPr>
          <w:rFonts w:eastAsia="Calibri"/>
          <w:color w:val="000000"/>
          <w:lang w:val="en-US" w:eastAsia="en-US" w:bidi="ar-SA"/>
        </w:rPr>
        <w:tab/>
      </w:r>
      <w:r w:rsidRPr="00D61D17">
        <w:rPr>
          <w:rFonts w:eastAsia="Calibri"/>
          <w:color w:val="000000"/>
          <w:lang w:val="en-US" w:eastAsia="en-US" w:bidi="ar-SA"/>
        </w:rPr>
        <w:t xml:space="preserve">Untuk membuat makanan khas daerah menggunakan bahan pangan nabati dan hewani, jelaskan perbedaan karakteristik bahan pangan nabati dan hewani! </w:t>
      </w:r>
    </w:p>
    <w:p w:rsidR="00E8429C" w:rsidRPr="00D61D17" w:rsidP="00173D9F">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color w:val="000000"/>
          <w:lang w:val="en-US" w:eastAsia="en-US" w:bidi="ar-SA"/>
        </w:rPr>
        <w:t xml:space="preserve">2. </w:t>
      </w:r>
      <w:r w:rsidRPr="00D61D17" w:rsidR="00173D9F">
        <w:rPr>
          <w:rFonts w:eastAsia="Calibri"/>
          <w:color w:val="000000"/>
          <w:lang w:val="en-US" w:eastAsia="en-US" w:bidi="ar-SA"/>
        </w:rPr>
        <w:tab/>
      </w:r>
      <w:r w:rsidRPr="00D61D17">
        <w:rPr>
          <w:rFonts w:eastAsia="Calibri"/>
          <w:color w:val="000000"/>
          <w:lang w:val="en-US" w:eastAsia="en-US" w:bidi="ar-SA"/>
        </w:rPr>
        <w:t xml:space="preserve">Mengapa karakteristik makanan khas daerah berbeda-beda antara satu daerah dengan daerah lainnya? </w:t>
      </w:r>
    </w:p>
    <w:p w:rsidR="00E8429C" w:rsidRPr="00D61D17" w:rsidP="00173D9F">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color w:val="000000"/>
          <w:lang w:val="en-US" w:eastAsia="en-US" w:bidi="ar-SA"/>
        </w:rPr>
        <w:t xml:space="preserve">3. </w:t>
      </w:r>
      <w:r w:rsidRPr="00D61D17" w:rsidR="00173D9F">
        <w:rPr>
          <w:rFonts w:eastAsia="Calibri"/>
          <w:color w:val="000000"/>
          <w:lang w:val="en-US" w:eastAsia="en-US" w:bidi="ar-SA"/>
        </w:rPr>
        <w:tab/>
      </w:r>
      <w:r w:rsidRPr="00D61D17">
        <w:rPr>
          <w:rFonts w:eastAsia="Calibri"/>
          <w:color w:val="000000"/>
          <w:lang w:val="en-US" w:eastAsia="en-US" w:bidi="ar-SA"/>
        </w:rPr>
        <w:t xml:space="preserve">Jelaskan bagaimana karakteristik makanan khas Jawa Timur! </w:t>
      </w:r>
    </w:p>
    <w:p w:rsidR="00E8429C" w:rsidRPr="00D61D17" w:rsidP="00173D9F">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color w:val="000000"/>
          <w:lang w:val="en-US" w:eastAsia="en-US" w:bidi="ar-SA"/>
        </w:rPr>
        <w:t xml:space="preserve">4. </w:t>
      </w:r>
      <w:r w:rsidRPr="00D61D17" w:rsidR="00173D9F">
        <w:rPr>
          <w:rFonts w:eastAsia="Calibri"/>
          <w:color w:val="000000"/>
          <w:lang w:val="en-US" w:eastAsia="en-US" w:bidi="ar-SA"/>
        </w:rPr>
        <w:tab/>
      </w:r>
      <w:r w:rsidRPr="00D61D17">
        <w:rPr>
          <w:rFonts w:eastAsia="Calibri"/>
          <w:color w:val="000000"/>
          <w:lang w:val="en-US" w:eastAsia="en-US" w:bidi="ar-SA"/>
        </w:rPr>
        <w:t xml:space="preserve">Jelaskan kelebihan mengolah makanan khas daerah dengan menggunakan peralatan dapur tradisional! </w:t>
      </w:r>
    </w:p>
    <w:p w:rsidR="00E8429C" w:rsidRPr="00D61D17" w:rsidP="00173D9F">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color w:val="000000"/>
          <w:lang w:val="en-US" w:eastAsia="en-US" w:bidi="ar-SA"/>
        </w:rPr>
        <w:t xml:space="preserve">5. </w:t>
      </w:r>
      <w:r w:rsidRPr="00D61D17" w:rsidR="00173D9F">
        <w:rPr>
          <w:rFonts w:eastAsia="Calibri"/>
          <w:color w:val="000000"/>
          <w:lang w:val="en-US" w:eastAsia="en-US" w:bidi="ar-SA"/>
        </w:rPr>
        <w:tab/>
      </w:r>
      <w:r w:rsidRPr="00D61D17">
        <w:rPr>
          <w:rFonts w:eastAsia="Calibri"/>
          <w:color w:val="000000"/>
          <w:lang w:val="en-US" w:eastAsia="en-US" w:bidi="ar-SA"/>
        </w:rPr>
        <w:t xml:space="preserve">Jelaskan ciri khas makanan khas daerah berikut ini! </w:t>
      </w:r>
    </w:p>
    <w:p w:rsidR="00E8429C" w:rsidRPr="00D61D17" w:rsidP="00173D9F">
      <w:pPr>
        <w:autoSpaceDE w:val="0"/>
        <w:autoSpaceDN w:val="0"/>
        <w:adjustRightInd w:val="0"/>
        <w:spacing w:before="60" w:after="60" w:line="240" w:lineRule="auto"/>
        <w:ind w:left="851" w:hanging="283"/>
        <w:jc w:val="both"/>
        <w:rPr>
          <w:rFonts w:eastAsia="Calibri"/>
          <w:color w:val="000000"/>
          <w:lang w:val="en-US" w:eastAsia="en-US" w:bidi="ar-SA"/>
        </w:rPr>
      </w:pPr>
      <w:r w:rsidRPr="00D61D17">
        <w:rPr>
          <w:rFonts w:eastAsia="Calibri"/>
          <w:color w:val="000000"/>
          <w:lang w:val="en-US" w:eastAsia="en-US" w:bidi="ar-SA"/>
        </w:rPr>
        <w:t xml:space="preserve">a. </w:t>
      </w:r>
      <w:r w:rsidRPr="00D61D17" w:rsidR="00173D9F">
        <w:rPr>
          <w:rFonts w:eastAsia="Calibri"/>
          <w:color w:val="000000"/>
          <w:lang w:val="en-US" w:eastAsia="en-US" w:bidi="ar-SA"/>
        </w:rPr>
        <w:tab/>
      </w:r>
      <w:r w:rsidRPr="00D61D17">
        <w:rPr>
          <w:rFonts w:eastAsia="Calibri"/>
          <w:color w:val="000000"/>
          <w:lang w:val="en-US" w:eastAsia="en-US" w:bidi="ar-SA"/>
        </w:rPr>
        <w:t xml:space="preserve">Papeda </w:t>
      </w:r>
    </w:p>
    <w:p w:rsidR="00E8429C" w:rsidRPr="00D61D17" w:rsidP="00173D9F">
      <w:pPr>
        <w:autoSpaceDE w:val="0"/>
        <w:autoSpaceDN w:val="0"/>
        <w:adjustRightInd w:val="0"/>
        <w:spacing w:before="60" w:after="60" w:line="240" w:lineRule="auto"/>
        <w:ind w:left="851" w:hanging="283"/>
        <w:jc w:val="both"/>
        <w:rPr>
          <w:rFonts w:eastAsia="Calibri"/>
          <w:color w:val="000000"/>
          <w:lang w:val="en-US" w:eastAsia="en-US" w:bidi="ar-SA"/>
        </w:rPr>
      </w:pPr>
      <w:r w:rsidRPr="00D61D17">
        <w:rPr>
          <w:rFonts w:eastAsia="Calibri"/>
          <w:color w:val="000000"/>
          <w:lang w:val="en-US" w:eastAsia="en-US" w:bidi="ar-SA"/>
        </w:rPr>
        <w:t xml:space="preserve">b. </w:t>
      </w:r>
      <w:r w:rsidRPr="00D61D17" w:rsidR="00173D9F">
        <w:rPr>
          <w:rFonts w:eastAsia="Calibri"/>
          <w:color w:val="000000"/>
          <w:lang w:val="en-US" w:eastAsia="en-US" w:bidi="ar-SA"/>
        </w:rPr>
        <w:tab/>
      </w:r>
      <w:r w:rsidRPr="00D61D17">
        <w:rPr>
          <w:rFonts w:eastAsia="Calibri"/>
          <w:color w:val="000000"/>
          <w:lang w:val="en-US" w:eastAsia="en-US" w:bidi="ar-SA"/>
        </w:rPr>
        <w:t xml:space="preserve">Pengkang </w:t>
      </w:r>
    </w:p>
    <w:p w:rsidR="00E8429C" w:rsidRPr="00D61D17" w:rsidP="00173D9F">
      <w:pPr>
        <w:autoSpaceDE w:val="0"/>
        <w:autoSpaceDN w:val="0"/>
        <w:adjustRightInd w:val="0"/>
        <w:spacing w:before="60" w:after="60" w:line="240" w:lineRule="auto"/>
        <w:ind w:left="851" w:hanging="283"/>
        <w:jc w:val="both"/>
        <w:rPr>
          <w:rFonts w:eastAsia="Calibri"/>
          <w:color w:val="000000"/>
          <w:lang w:val="en-US" w:eastAsia="en-US" w:bidi="ar-SA"/>
        </w:rPr>
      </w:pPr>
      <w:r w:rsidRPr="00D61D17">
        <w:rPr>
          <w:rFonts w:eastAsia="Calibri"/>
          <w:color w:val="000000"/>
          <w:lang w:val="en-US" w:eastAsia="en-US" w:bidi="ar-SA"/>
        </w:rPr>
        <w:t xml:space="preserve">c. </w:t>
      </w:r>
      <w:r w:rsidRPr="00D61D17" w:rsidR="00173D9F">
        <w:rPr>
          <w:rFonts w:eastAsia="Calibri"/>
          <w:color w:val="000000"/>
          <w:lang w:val="en-US" w:eastAsia="en-US" w:bidi="ar-SA"/>
        </w:rPr>
        <w:tab/>
      </w:r>
      <w:r w:rsidRPr="00D61D17">
        <w:rPr>
          <w:rFonts w:eastAsia="Calibri"/>
          <w:color w:val="000000"/>
          <w:lang w:val="en-US" w:eastAsia="en-US" w:bidi="ar-SA"/>
        </w:rPr>
        <w:t xml:space="preserve">Celorot </w:t>
      </w:r>
    </w:p>
    <w:p w:rsidR="00BE12F6" w:rsidRPr="00D61D17" w:rsidP="00173D9F">
      <w:pPr>
        <w:spacing w:before="60" w:after="60" w:line="240" w:lineRule="auto"/>
        <w:jc w:val="both"/>
        <w:rPr>
          <w:lang w:val="en-US" w:eastAsia="en-US" w:bidi="ar-SA"/>
        </w:rPr>
      </w:pPr>
    </w:p>
    <w:p w:rsidR="00B90895" w:rsidRPr="00D61D17" w:rsidP="00173D9F">
      <w:pPr>
        <w:shd w:val="clear" w:color="auto" w:fill="DAEEF3" w:themeFill="accent5" w:themeFillTint="33"/>
        <w:spacing w:before="60" w:after="60" w:line="240" w:lineRule="auto"/>
        <w:jc w:val="center"/>
        <w:rPr>
          <w:b/>
          <w:bCs/>
          <w:i/>
          <w:iCs/>
          <w:caps/>
          <w:lang w:val="en-US" w:eastAsia="en-US" w:bidi="ar-SA"/>
        </w:rPr>
      </w:pPr>
      <w:r w:rsidRPr="00D61D17">
        <w:rPr>
          <w:b/>
          <w:bCs/>
          <w:i/>
          <w:iCs/>
          <w:caps/>
          <w:lang w:val="en-US" w:eastAsia="en-US" w:bidi="ar-SA"/>
        </w:rPr>
        <w:t>Lampiran 2</w:t>
      </w:r>
    </w:p>
    <w:p w:rsidR="001975B5" w:rsidRPr="00D61D17" w:rsidP="00173D9F">
      <w:pPr>
        <w:shd w:val="clear" w:color="auto" w:fill="DAEEF3" w:themeFill="accent5" w:themeFillTint="33"/>
        <w:spacing w:before="60" w:after="60" w:line="240" w:lineRule="auto"/>
        <w:jc w:val="center"/>
        <w:rPr>
          <w:b/>
          <w:bCs/>
          <w:caps/>
          <w:lang w:val="en-US" w:eastAsia="en-US" w:bidi="ar-SA"/>
        </w:rPr>
      </w:pPr>
      <w:r w:rsidRPr="00D61D17">
        <w:rPr>
          <w:b/>
          <w:bCs/>
          <w:caps/>
          <w:lang w:val="id-ID" w:eastAsia="en-US" w:bidi="ar-SA"/>
        </w:rPr>
        <w:t>BAHAN BACAAN GURU DAN PESERTA DIDIK</w:t>
      </w:r>
    </w:p>
    <w:p w:rsidR="00E8429C" w:rsidRPr="00D61D17" w:rsidP="00723D7D">
      <w:pPr>
        <w:autoSpaceDE w:val="0"/>
        <w:autoSpaceDN w:val="0"/>
        <w:adjustRightInd w:val="0"/>
        <w:spacing w:before="60" w:after="60" w:line="240" w:lineRule="auto"/>
        <w:jc w:val="both"/>
        <w:rPr>
          <w:rFonts w:eastAsia="Calibri"/>
          <w:color w:val="000000"/>
          <w:lang w:val="en-US" w:eastAsia="en-US" w:bidi="ar-SA"/>
        </w:rPr>
      </w:pPr>
    </w:p>
    <w:p w:rsidR="00E8429C" w:rsidRPr="00D61D17" w:rsidP="00723D7D">
      <w:pPr>
        <w:autoSpaceDE w:val="0"/>
        <w:autoSpaceDN w:val="0"/>
        <w:adjustRightInd w:val="0"/>
        <w:spacing w:before="60" w:after="60" w:line="240" w:lineRule="auto"/>
        <w:ind w:left="284" w:hanging="284"/>
        <w:jc w:val="both"/>
        <w:rPr>
          <w:rFonts w:eastAsia="Calibri"/>
          <w:color w:val="000000"/>
          <w:lang w:val="en-US" w:eastAsia="en-US" w:bidi="ar-SA"/>
        </w:rPr>
      </w:pPr>
      <w:r w:rsidRPr="00D61D17">
        <w:rPr>
          <w:rFonts w:eastAsia="Calibri"/>
          <w:b/>
          <w:bCs/>
          <w:color w:val="000000"/>
          <w:lang w:val="en-US" w:eastAsia="en-US" w:bidi="ar-SA"/>
        </w:rPr>
        <w:t xml:space="preserve">1. </w:t>
      </w:r>
      <w:r w:rsidRPr="00D61D17" w:rsidR="00723D7D">
        <w:rPr>
          <w:rFonts w:eastAsia="Calibri"/>
          <w:b/>
          <w:bCs/>
          <w:color w:val="000000"/>
          <w:lang w:val="en-US" w:eastAsia="en-US" w:bidi="ar-SA"/>
        </w:rPr>
        <w:tab/>
      </w:r>
      <w:r w:rsidRPr="00D61D17">
        <w:rPr>
          <w:rFonts w:eastAsia="Calibri"/>
          <w:b/>
          <w:bCs/>
          <w:color w:val="000000"/>
          <w:lang w:val="en-US" w:eastAsia="en-US" w:bidi="ar-SA"/>
        </w:rPr>
        <w:t xml:space="preserve">Bahan dan Alat Pengolahan Makanan Khas Asli Daerah </w:t>
      </w:r>
    </w:p>
    <w:p w:rsidR="00E8429C" w:rsidRPr="00D61D17" w:rsidP="00723D7D">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b/>
          <w:bCs/>
          <w:color w:val="000000"/>
          <w:lang w:val="en-US" w:eastAsia="en-US" w:bidi="ar-SA"/>
        </w:rPr>
        <w:t xml:space="preserve">a. </w:t>
      </w:r>
      <w:r w:rsidRPr="00D61D17" w:rsidR="00723D7D">
        <w:rPr>
          <w:rFonts w:eastAsia="Calibri"/>
          <w:b/>
          <w:bCs/>
          <w:color w:val="000000"/>
          <w:lang w:val="en-US" w:eastAsia="en-US" w:bidi="ar-SA"/>
        </w:rPr>
        <w:tab/>
      </w:r>
      <w:r w:rsidRPr="00D61D17">
        <w:rPr>
          <w:rFonts w:eastAsia="Calibri"/>
          <w:b/>
          <w:bCs/>
          <w:color w:val="000000"/>
          <w:lang w:val="en-US" w:eastAsia="en-US" w:bidi="ar-SA"/>
        </w:rPr>
        <w:t xml:space="preserve">Bahan Pengolahan Makanan Khas Asli Daerah </w:t>
      </w:r>
    </w:p>
    <w:p w:rsidR="00E8429C" w:rsidRPr="00D61D17" w:rsidP="00723D7D">
      <w:pPr>
        <w:autoSpaceDE w:val="0"/>
        <w:autoSpaceDN w:val="0"/>
        <w:adjustRightInd w:val="0"/>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Makanan khas asli daerah terbuat dari bahan pangan nabati dan hewani. Untuk mengetahui pengertian serta manfaat dari bahan pangan nabati dan hewani, dapat kalian perhatikan uraian berikut ini!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1) </w:t>
      </w:r>
      <w:r w:rsidRPr="00D61D17" w:rsidR="00723D7D">
        <w:rPr>
          <w:rFonts w:eastAsia="Calibri"/>
          <w:color w:val="000000"/>
          <w:lang w:val="en-US" w:eastAsia="en-US" w:bidi="ar-SA"/>
        </w:rPr>
        <w:tab/>
      </w:r>
      <w:r w:rsidRPr="00D61D17">
        <w:rPr>
          <w:rFonts w:eastAsia="Calibri"/>
          <w:color w:val="000000"/>
          <w:lang w:val="en-US" w:eastAsia="en-US" w:bidi="ar-SA"/>
        </w:rPr>
        <w:t xml:space="preserve">Bahan Pangan Nabati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Bahan pangan nabati adalah bahan pangan yang bersumber dari tumbuhan, seperti buah-buahan, sayur-mayur, kacang-kacangan, dan umbi-umbian.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Buah-buahan dan sayur-mayur: </w:t>
      </w:r>
    </w:p>
    <w:p w:rsidR="00981FE3"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Buah-buahan dan sayur-mayur merupakan sumber vitamin dan mineral, serat makanan, dan sejumlah zat non-nutrisi bermanfaat lainnya seperti sterol, flavonoid, dan sterol. </w:t>
      </w:r>
    </w:p>
    <w:p w:rsidR="00E8429C" w:rsidRPr="00D61D17" w:rsidP="00723D7D">
      <w:pPr>
        <w:autoSpaceDE w:val="0"/>
        <w:autoSpaceDN w:val="0"/>
        <w:adjustRightInd w:val="0"/>
        <w:spacing w:before="60" w:after="60" w:line="240" w:lineRule="auto"/>
        <w:ind w:left="851"/>
        <w:jc w:val="center"/>
        <w:rPr>
          <w:b/>
          <w:bCs/>
          <w:i/>
          <w:lang w:val="en-US" w:eastAsia="en-US" w:bidi="ar-SA"/>
        </w:rPr>
      </w:pPr>
      <w:r w:rsidRPr="00D61D17">
        <w:rPr>
          <w:rFonts w:ascii="Times New Roman" w:eastAsia="Times New Roman" w:hAnsi="Times New Roman" w:cs="Times New Roman"/>
          <w:b/>
          <w:bCs/>
          <w:i/>
          <w:noProof/>
          <w:sz w:val="24"/>
          <w:szCs w:val="24"/>
          <w:lang w:val="en-US"/>
        </w:rPr>
        <w:drawing>
          <wp:inline distT="0" distB="0" distL="0" distR="0">
            <wp:extent cx="3002002" cy="1800000"/>
            <wp:effectExtent l="19050" t="0" r="7898" b="0"/>
            <wp:docPr id="1768955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55869" name="Picture 1"/>
                    <pic:cNvPicPr>
                      <a:picLocks noChangeAspect="1" noChangeArrowheads="1"/>
                    </pic:cNvPicPr>
                  </pic:nvPicPr>
                  <pic:blipFill>
                    <a:blip xmlns:r="http://schemas.openxmlformats.org/officeDocument/2006/relationships" r:embed="rId23"/>
                    <a:stretch>
                      <a:fillRect/>
                    </a:stretch>
                  </pic:blipFill>
                  <pic:spPr bwMode="auto">
                    <a:xfrm>
                      <a:off x="0" y="0"/>
                      <a:ext cx="3002002" cy="1800000"/>
                    </a:xfrm>
                    <a:prstGeom prst="rect">
                      <a:avLst/>
                    </a:prstGeom>
                    <a:noFill/>
                    <a:ln w="9525">
                      <a:noFill/>
                      <a:miter lim="800000"/>
                      <a:headEnd/>
                      <a:tailEnd/>
                    </a:ln>
                  </pic:spPr>
                </pic:pic>
              </a:graphicData>
            </a:graphic>
          </wp:inline>
        </w:drawing>
      </w:r>
    </w:p>
    <w:p w:rsidR="00E8429C" w:rsidRPr="00D61D17" w:rsidP="00723D7D">
      <w:pPr>
        <w:autoSpaceDE w:val="0"/>
        <w:autoSpaceDN w:val="0"/>
        <w:adjustRightInd w:val="0"/>
        <w:spacing w:before="60" w:after="60" w:line="240" w:lineRule="auto"/>
        <w:ind w:left="851"/>
        <w:jc w:val="center"/>
        <w:rPr>
          <w:rFonts w:eastAsia="Calibri"/>
          <w:i/>
          <w:color w:val="000000"/>
          <w:lang w:val="en-US" w:eastAsia="en-US" w:bidi="ar-SA"/>
        </w:rPr>
      </w:pPr>
      <w:r w:rsidRPr="00D61D17">
        <w:rPr>
          <w:rFonts w:eastAsia="Calibri"/>
          <w:i/>
          <w:color w:val="000000"/>
          <w:lang w:val="en-US" w:eastAsia="en-US" w:bidi="ar-SA"/>
        </w:rPr>
        <w:t>Sumber: sehatq.com</w:t>
      </w:r>
    </w:p>
    <w:p w:rsidR="00E8429C" w:rsidRPr="00D61D17" w:rsidP="00723D7D">
      <w:pPr>
        <w:autoSpaceDE w:val="0"/>
        <w:autoSpaceDN w:val="0"/>
        <w:adjustRightInd w:val="0"/>
        <w:spacing w:before="60" w:after="60" w:line="240" w:lineRule="auto"/>
        <w:ind w:left="851"/>
        <w:jc w:val="center"/>
        <w:rPr>
          <w:rFonts w:eastAsia="Calibri"/>
          <w:i/>
          <w:color w:val="000000"/>
          <w:lang w:val="en-US" w:eastAsia="en-US" w:bidi="ar-SA"/>
        </w:rPr>
      </w:pPr>
      <w:r w:rsidRPr="00D61D17">
        <w:rPr>
          <w:rFonts w:eastAsia="Calibri"/>
          <w:i/>
          <w:color w:val="000000"/>
          <w:lang w:val="en-US" w:eastAsia="en-US" w:bidi="ar-SA"/>
        </w:rPr>
        <w:t>Gambar 1.1. Bahan Pangan Nabati</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Kacang-kacangan: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Kacang-kacangan serta biji-bijian mengandung banyak serat yang dapat membantu melancarkan serta membersihkan saluran pencernaan. Kacang-kacangan dan biji-bijian juga memiliki kadar protein tinggi yang mampu memberikan cukup energi untuk beraktivitas. Kacang-kacangan dan biji-bijian memiliki kandungan fosfor yang penting untuk kesehatan tulang dan gigi. Selain itu, kacang-kacangan dan biji-bijian juga mengandung vitamin B dan E yang baik untuk kulit dan mencegah penuaan dini.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Umbi-umbian: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Kandungan utama umbi-umbian pada umumnya adalah karbohidrat. Karbohidrat merupakan salah satu zat yang diperlukan sebagai sumber energi bagi tubuh.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2) </w:t>
      </w:r>
      <w:r w:rsidRPr="00D61D17" w:rsidR="00723D7D">
        <w:rPr>
          <w:rFonts w:eastAsia="Calibri"/>
          <w:color w:val="000000"/>
          <w:lang w:val="en-US" w:eastAsia="en-US" w:bidi="ar-SA"/>
        </w:rPr>
        <w:tab/>
      </w:r>
      <w:r w:rsidRPr="00D61D17">
        <w:rPr>
          <w:rFonts w:eastAsia="Calibri"/>
          <w:color w:val="000000"/>
          <w:lang w:val="en-US" w:eastAsia="en-US" w:bidi="ar-SA"/>
        </w:rPr>
        <w:t xml:space="preserve">Bahan Pangan Hewani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Bahan pangan hewani adalah bahan pangan yang berasal dari hewan. Jenis bahan pangan hewani di antaranya adalah, ikan, daging telur, dan susu. </w:t>
      </w:r>
    </w:p>
    <w:p w:rsidR="00E8429C" w:rsidRPr="00D61D17" w:rsidP="00723D7D">
      <w:pPr>
        <w:autoSpaceDE w:val="0"/>
        <w:autoSpaceDN w:val="0"/>
        <w:adjustRightInd w:val="0"/>
        <w:spacing w:before="60" w:after="60" w:line="240" w:lineRule="auto"/>
        <w:ind w:left="851"/>
        <w:jc w:val="center"/>
        <w:rPr>
          <w:rFonts w:eastAsia="Calibri"/>
          <w:i/>
          <w:color w:val="000000"/>
          <w:lang w:val="en-US" w:eastAsia="en-US" w:bidi="ar-SA"/>
        </w:rPr>
      </w:pPr>
      <w:r w:rsidRPr="00D61D17">
        <w:rPr>
          <w:rFonts w:ascii="Times New Roman" w:hAnsi="Times New Roman" w:cs="Times New Roman"/>
          <w:i/>
          <w:color w:val="000000"/>
          <w:sz w:val="24"/>
          <w:szCs w:val="24"/>
          <w:lang w:val="en-US"/>
        </w:rPr>
        <w:drawing>
          <wp:inline distT="0" distB="0" distL="0" distR="0">
            <wp:extent cx="2294894" cy="1800000"/>
            <wp:effectExtent l="19050" t="0" r="0" b="0"/>
            <wp:docPr id="1581671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71133" name="Picture 2"/>
                    <pic:cNvPicPr>
                      <a:picLocks noChangeAspect="1" noChangeArrowheads="1"/>
                    </pic:cNvPicPr>
                  </pic:nvPicPr>
                  <pic:blipFill>
                    <a:blip xmlns:r="http://schemas.openxmlformats.org/officeDocument/2006/relationships" r:embed="rId24"/>
                    <a:stretch>
                      <a:fillRect/>
                    </a:stretch>
                  </pic:blipFill>
                  <pic:spPr bwMode="auto">
                    <a:xfrm>
                      <a:off x="0" y="0"/>
                      <a:ext cx="2294894" cy="1800000"/>
                    </a:xfrm>
                    <a:prstGeom prst="rect">
                      <a:avLst/>
                    </a:prstGeom>
                    <a:noFill/>
                    <a:ln w="9525">
                      <a:noFill/>
                      <a:miter lim="800000"/>
                      <a:headEnd/>
                      <a:tailEnd/>
                    </a:ln>
                  </pic:spPr>
                </pic:pic>
              </a:graphicData>
            </a:graphic>
          </wp:inline>
        </w:drawing>
      </w:r>
    </w:p>
    <w:p w:rsidR="00E8429C" w:rsidRPr="00D61D17" w:rsidP="00723D7D">
      <w:pPr>
        <w:autoSpaceDE w:val="0"/>
        <w:autoSpaceDN w:val="0"/>
        <w:adjustRightInd w:val="0"/>
        <w:spacing w:before="60" w:after="60" w:line="240" w:lineRule="auto"/>
        <w:ind w:left="851"/>
        <w:jc w:val="center"/>
        <w:rPr>
          <w:rFonts w:eastAsia="Calibri"/>
          <w:i/>
          <w:color w:val="000000"/>
          <w:lang w:val="en-US" w:eastAsia="en-US" w:bidi="ar-SA"/>
        </w:rPr>
      </w:pPr>
      <w:r w:rsidRPr="00D61D17">
        <w:rPr>
          <w:rFonts w:eastAsia="Calibri"/>
          <w:i/>
          <w:color w:val="000000"/>
          <w:lang w:val="en-US" w:eastAsia="en-US" w:bidi="ar-SA"/>
        </w:rPr>
        <w:t>Sumber: dosenpendidikan.com Gambar 2.2 Bahan Pangan Hewani</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Telur: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Telur mempunyai kandungan gizi tinggi seperti air, protein, karbohidrat, mineral, lemak, dan vitamin. Namun, terkadang telur mengandung bakteri Salmonella yang berasal dari kotoran ayam. Oleh karenanya, telur harusdimasak dengan penanganan tepat agar bakteri dapat mati.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Ikan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Ikan terbagi atas beberapa jenis, yaitu ikan air laut, ikan air tawar, dan ikan air payau. Ikan mempunyai kandungan gizi diantaranya protein. Kandungan protein pada ikan lebih tinggi dari serealia. Kandungan protein ikan sangat mudah dicerna sehingga baik bagi balita. Ikan juga mengandung asam lemak tak jenuh yang sangat bermanfaat untuk kesehatan tubuh. Ikan juga mengandung vitamin dan mineral.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Daging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Terdapat beberapa jenis daging, di antaranya daging sapi, daging kambing, daging kerbau, dll. Setiap jenis daging mempunyai karakteristik yang berbeda. Pada umumnya daging mengandung protein, lemak sera mineral dan vitamin.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Susu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Susu merupakan pangan dengan nilai gizi tinggi, yaitu memiliki kandungan air, lemak, protein, karbohidrat, vitamin, asam folat, dan mineral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3) </w:t>
      </w:r>
      <w:r w:rsidRPr="00D61D17" w:rsidR="00723D7D">
        <w:rPr>
          <w:rFonts w:eastAsia="Calibri"/>
          <w:color w:val="000000"/>
          <w:lang w:val="en-US" w:eastAsia="en-US" w:bidi="ar-SA"/>
        </w:rPr>
        <w:tab/>
      </w:r>
      <w:r w:rsidRPr="00D61D17">
        <w:rPr>
          <w:rFonts w:eastAsia="Calibri"/>
          <w:color w:val="000000"/>
          <w:lang w:val="en-US" w:eastAsia="en-US" w:bidi="ar-SA"/>
        </w:rPr>
        <w:t xml:space="preserve">Perbedaan Karakteristik Bahan Pangan Nabati dan Hewani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Bahan pangan nabati dan hewani mempunyai karakteristik yang berbeda. Perbedaan karakteristik antara bahan pangan nabati dan hewani dapat kalian lihat pada tabel di bawah ini. </w:t>
      </w:r>
    </w:p>
    <w:p w:rsidR="00E8429C" w:rsidRPr="00D61D17" w:rsidP="00723D7D">
      <w:pPr>
        <w:autoSpaceDE w:val="0"/>
        <w:autoSpaceDN w:val="0"/>
        <w:adjustRightInd w:val="0"/>
        <w:spacing w:before="60" w:after="60" w:line="240" w:lineRule="auto"/>
        <w:ind w:left="851"/>
        <w:jc w:val="both"/>
        <w:rPr>
          <w:rFonts w:eastAsia="Calibri"/>
          <w:color w:val="000000"/>
          <w:lang w:val="en-US" w:eastAsia="en-US" w:bidi="ar-SA"/>
        </w:rPr>
      </w:pPr>
      <w:r w:rsidRPr="00D61D17">
        <w:rPr>
          <w:rFonts w:eastAsia="Calibri"/>
          <w:color w:val="000000"/>
          <w:lang w:val="en-US" w:eastAsia="en-US" w:bidi="ar-SA"/>
        </w:rPr>
        <w:t xml:space="preserve">Tabel 1.1. Karakteristik Bahan Pangan Nabati dan Hewani </w:t>
      </w:r>
    </w:p>
    <w:tbl>
      <w:tblPr>
        <w:tblStyle w:val="TableGrid1"/>
        <w:tblW w:w="8788" w:type="dxa"/>
        <w:tblInd w:w="959" w:type="dxa"/>
        <w:tblLook w:val="04A0"/>
      </w:tblPr>
      <w:tblGrid>
        <w:gridCol w:w="4394"/>
        <w:gridCol w:w="4394"/>
      </w:tblGrid>
      <w:tr w:rsidTr="00723D7D">
        <w:tblPrEx>
          <w:tblW w:w="8788" w:type="dxa"/>
          <w:tblInd w:w="959" w:type="dxa"/>
          <w:tblLook w:val="04A0"/>
        </w:tblPrEx>
        <w:tc>
          <w:tcPr>
            <w:tcW w:w="4394" w:type="dxa"/>
            <w:vAlign w:val="center"/>
          </w:tcPr>
          <w:p w:rsidR="00E8429C" w:rsidRPr="00D61D17" w:rsidP="00723D7D">
            <w:pPr>
              <w:spacing w:before="60" w:after="60" w:line="240" w:lineRule="auto"/>
              <w:jc w:val="center"/>
              <w:rPr>
                <w:b/>
                <w:bCs/>
              </w:rPr>
            </w:pPr>
            <w:r w:rsidRPr="00D61D17">
              <w:rPr>
                <w:rFonts w:eastAsia="Calibri"/>
                <w:b/>
                <w:color w:val="000000"/>
              </w:rPr>
              <w:t>Karakteristik Bahan Pangan Nabati</w:t>
            </w:r>
          </w:p>
        </w:tc>
        <w:tc>
          <w:tcPr>
            <w:tcW w:w="4394" w:type="dxa"/>
            <w:vAlign w:val="center"/>
          </w:tcPr>
          <w:p w:rsidR="00E8429C" w:rsidRPr="00D61D17" w:rsidP="00723D7D">
            <w:pPr>
              <w:spacing w:before="60" w:after="60" w:line="240" w:lineRule="auto"/>
              <w:jc w:val="center"/>
              <w:rPr>
                <w:b/>
                <w:bCs/>
              </w:rPr>
            </w:pPr>
            <w:r w:rsidRPr="00D61D17">
              <w:rPr>
                <w:rFonts w:eastAsia="Calibri"/>
                <w:b/>
                <w:color w:val="000000"/>
              </w:rPr>
              <w:t>Karakteristik Bahan Pangan Hewani</w:t>
            </w:r>
          </w:p>
        </w:tc>
      </w:tr>
      <w:tr w:rsidTr="00723D7D">
        <w:tblPrEx>
          <w:tblW w:w="8788" w:type="dxa"/>
          <w:tblInd w:w="959" w:type="dxa"/>
          <w:tblLook w:val="04A0"/>
        </w:tblPrEx>
        <w:tc>
          <w:tcPr>
            <w:tcW w:w="4394" w:type="dxa"/>
          </w:tcPr>
          <w:p w:rsidR="00E8429C" w:rsidRPr="00D61D17" w:rsidP="00173D9F">
            <w:pPr>
              <w:spacing w:before="60" w:after="60" w:line="240" w:lineRule="auto"/>
              <w:jc w:val="both"/>
              <w:rPr>
                <w:b/>
                <w:bCs/>
              </w:rPr>
            </w:pPr>
            <w:r w:rsidRPr="00D61D17">
              <w:rPr>
                <w:rFonts w:eastAsia="Calibri"/>
                <w:color w:val="000000"/>
              </w:rPr>
              <w:t xml:space="preserve">Umumnya memiliki daya awet yang tinggi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Umumnya mudah rusak (daya awetnya rendah) </w:t>
            </w:r>
          </w:p>
        </w:tc>
      </w:tr>
      <w:tr w:rsidTr="00723D7D">
        <w:tblPrEx>
          <w:tblW w:w="8788" w:type="dxa"/>
          <w:tblInd w:w="959" w:type="dxa"/>
          <w:tblLook w:val="04A0"/>
        </w:tblPrEx>
        <w:tc>
          <w:tcPr>
            <w:tcW w:w="4394" w:type="dxa"/>
          </w:tcPr>
          <w:p w:rsidR="00E8429C" w:rsidRPr="00D61D17" w:rsidP="00173D9F">
            <w:pPr>
              <w:spacing w:before="60" w:after="60" w:line="240" w:lineRule="auto"/>
              <w:jc w:val="both"/>
              <w:rPr>
                <w:b/>
                <w:bCs/>
              </w:rPr>
            </w:pPr>
            <w:r w:rsidRPr="00D61D17">
              <w:rPr>
                <w:rFonts w:eastAsia="Calibri"/>
                <w:color w:val="000000"/>
              </w:rPr>
              <w:t xml:space="preserve">Cenderung tahan terhadap tekanan dan tidak gampang rusak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Umumnya bersifat lunak, tidak tahan tekanan, dan hantaman </w:t>
            </w:r>
          </w:p>
        </w:tc>
      </w:tr>
      <w:tr w:rsidTr="00723D7D">
        <w:tblPrEx>
          <w:tblW w:w="8788" w:type="dxa"/>
          <w:tblInd w:w="959" w:type="dxa"/>
          <w:tblLook w:val="04A0"/>
        </w:tblPrEx>
        <w:tc>
          <w:tcPr>
            <w:tcW w:w="4394" w:type="dxa"/>
          </w:tcPr>
          <w:p w:rsidR="00E8429C" w:rsidRPr="00D61D17" w:rsidP="00173D9F">
            <w:pPr>
              <w:spacing w:before="60" w:after="60" w:line="240" w:lineRule="auto"/>
              <w:jc w:val="both"/>
              <w:rPr>
                <w:b/>
                <w:bCs/>
              </w:rPr>
            </w:pPr>
            <w:r w:rsidRPr="00D61D17">
              <w:rPr>
                <w:rFonts w:eastAsia="Calibri"/>
                <w:color w:val="000000"/>
              </w:rPr>
              <w:t xml:space="preserve">Meski sifat bahan spesifik, namun masih dapat dicari sifat umumnya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Sifat setiap bahan sangat spesifik dan sangat sulit digeneralisasi </w:t>
            </w:r>
          </w:p>
        </w:tc>
      </w:tr>
      <w:tr w:rsidTr="00723D7D">
        <w:tblPrEx>
          <w:tblW w:w="8788" w:type="dxa"/>
          <w:tblInd w:w="959" w:type="dxa"/>
          <w:tblLook w:val="04A0"/>
        </w:tblPrEx>
        <w:tc>
          <w:tcPr>
            <w:tcW w:w="4394" w:type="dxa"/>
          </w:tcPr>
          <w:p w:rsidR="00E8429C" w:rsidRPr="00D61D17" w:rsidP="00173D9F">
            <w:pPr>
              <w:spacing w:before="60" w:after="60" w:line="240" w:lineRule="auto"/>
              <w:jc w:val="both"/>
              <w:rPr>
                <w:b/>
                <w:bCs/>
              </w:rPr>
            </w:pPr>
            <w:r w:rsidRPr="00D61D17">
              <w:rPr>
                <w:rFonts w:eastAsia="Calibri"/>
                <w:color w:val="000000"/>
              </w:rPr>
              <w:t xml:space="preserve">Selain sumber protein dan lemak, bahan nabati banyak yang juga berperan sbeagai sumber karbohidrat, mineral, dan vitamin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Umumnya merupakan sumber protein dan lemak </w:t>
            </w:r>
          </w:p>
        </w:tc>
      </w:tr>
    </w:tbl>
    <w:p w:rsidR="00E8429C" w:rsidRPr="00D61D17" w:rsidP="00723D7D">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b/>
          <w:bCs/>
          <w:color w:val="000000"/>
          <w:lang w:val="en-US" w:eastAsia="en-US" w:bidi="ar-SA"/>
        </w:rPr>
        <w:t xml:space="preserve">b. </w:t>
      </w:r>
      <w:r w:rsidRPr="00D61D17" w:rsidR="00723D7D">
        <w:rPr>
          <w:rFonts w:eastAsia="Calibri"/>
          <w:b/>
          <w:bCs/>
          <w:color w:val="000000"/>
          <w:lang w:val="en-US" w:eastAsia="en-US" w:bidi="ar-SA"/>
        </w:rPr>
        <w:tab/>
      </w:r>
      <w:r w:rsidRPr="00D61D17">
        <w:rPr>
          <w:rFonts w:eastAsia="Calibri"/>
          <w:b/>
          <w:bCs/>
          <w:color w:val="000000"/>
          <w:lang w:val="en-US" w:eastAsia="en-US" w:bidi="ar-SA"/>
        </w:rPr>
        <w:t xml:space="preserve">Alat Pengolahan Makanan Khas Asli Daerah </w:t>
      </w:r>
    </w:p>
    <w:p w:rsidR="00E8429C" w:rsidRPr="00D61D17" w:rsidP="00723D7D">
      <w:pPr>
        <w:autoSpaceDE w:val="0"/>
        <w:autoSpaceDN w:val="0"/>
        <w:adjustRightInd w:val="0"/>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Pada jaman dahulu, masyarakat Indonesia melakukan pengolahan makanan khas daerah dengan menggunakan peralatan dapur tradisional. Akan tetapi, seiring dengan perkembangan jaman, peralatan dapur tradisional mulai tergeser dengan peralatan dapur modern. Meskipun demikian masih ada beberapa masyarakat kita yang mengolah makanan khas daerah dengan menggunakan peralatan dapur tradisional. </w:t>
      </w:r>
    </w:p>
    <w:p w:rsidR="00E8429C" w:rsidRPr="00D61D17" w:rsidP="00723D7D">
      <w:pPr>
        <w:autoSpaceDE w:val="0"/>
        <w:autoSpaceDN w:val="0"/>
        <w:adjustRightInd w:val="0"/>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Tahukan kalian, apa saja yang termasuk peralatan dapur tradisional? Untuk memahaminya, silakan kalian perhatikan jenis – jenis peralatan dapur tradisional untuk mengolah makanan khas daerah berikut. </w:t>
      </w:r>
    </w:p>
    <w:p w:rsidR="00E8429C" w:rsidRPr="00D61D17" w:rsidP="00723D7D">
      <w:pPr>
        <w:autoSpaceDE w:val="0"/>
        <w:autoSpaceDN w:val="0"/>
        <w:adjustRightInd w:val="0"/>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Tabel 1.2.Tabel Jenis dan Karakteristik Alat Pengolahan Makanan Khas Asli Daerah </w:t>
      </w:r>
    </w:p>
    <w:p w:rsidR="004B176F" w:rsidRPr="00D61D17" w:rsidP="00723D7D">
      <w:pPr>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Sumber: Suranny, 2015. </w:t>
      </w:r>
    </w:p>
    <w:tbl>
      <w:tblPr>
        <w:tblStyle w:val="TableGrid1"/>
        <w:tblW w:w="9072" w:type="dxa"/>
        <w:tblInd w:w="675" w:type="dxa"/>
        <w:tblLook w:val="04A0"/>
      </w:tblPr>
      <w:tblGrid>
        <w:gridCol w:w="1985"/>
        <w:gridCol w:w="4394"/>
        <w:gridCol w:w="2693"/>
      </w:tblGrid>
      <w:tr w:rsidTr="00723D7D">
        <w:tblPrEx>
          <w:tblW w:w="9072" w:type="dxa"/>
          <w:tblInd w:w="675" w:type="dxa"/>
          <w:tblLook w:val="04A0"/>
        </w:tblPrEx>
        <w:tc>
          <w:tcPr>
            <w:tcW w:w="1985" w:type="dxa"/>
            <w:vAlign w:val="center"/>
          </w:tcPr>
          <w:p w:rsidR="00E8429C" w:rsidRPr="00D61D17" w:rsidP="00723D7D">
            <w:pPr>
              <w:spacing w:before="60" w:after="60" w:line="240" w:lineRule="auto"/>
              <w:jc w:val="center"/>
              <w:rPr>
                <w:b/>
                <w:bCs/>
              </w:rPr>
            </w:pPr>
            <w:r w:rsidRPr="00D61D17">
              <w:rPr>
                <w:rFonts w:eastAsia="Calibri"/>
                <w:b/>
                <w:color w:val="000000"/>
              </w:rPr>
              <w:t>Nama Alat</w:t>
            </w:r>
          </w:p>
        </w:tc>
        <w:tc>
          <w:tcPr>
            <w:tcW w:w="4394" w:type="dxa"/>
            <w:vAlign w:val="center"/>
          </w:tcPr>
          <w:p w:rsidR="00E8429C" w:rsidRPr="00D61D17" w:rsidP="00723D7D">
            <w:pPr>
              <w:spacing w:before="60" w:after="60" w:line="240" w:lineRule="auto"/>
              <w:jc w:val="center"/>
              <w:rPr>
                <w:b/>
                <w:bCs/>
              </w:rPr>
            </w:pPr>
            <w:r w:rsidRPr="00D61D17">
              <w:rPr>
                <w:rFonts w:eastAsia="Calibri"/>
                <w:b/>
                <w:color w:val="000000"/>
              </w:rPr>
              <w:t>Karakteristik</w:t>
            </w:r>
          </w:p>
        </w:tc>
        <w:tc>
          <w:tcPr>
            <w:tcW w:w="2693" w:type="dxa"/>
            <w:vAlign w:val="center"/>
          </w:tcPr>
          <w:p w:rsidR="00E8429C" w:rsidRPr="00D61D17" w:rsidP="00723D7D">
            <w:pPr>
              <w:spacing w:before="60" w:after="60" w:line="240" w:lineRule="auto"/>
              <w:jc w:val="center"/>
              <w:rPr>
                <w:b/>
                <w:bCs/>
              </w:rPr>
            </w:pPr>
            <w:r w:rsidRPr="00D61D17">
              <w:rPr>
                <w:rFonts w:eastAsia="Calibri"/>
                <w:b/>
                <w:color w:val="000000"/>
              </w:rPr>
              <w:t>Gambar</w:t>
            </w:r>
          </w:p>
        </w:tc>
      </w:tr>
      <w:tr w:rsidTr="00723D7D">
        <w:tblPrEx>
          <w:tblW w:w="9072" w:type="dxa"/>
          <w:tblInd w:w="675" w:type="dxa"/>
          <w:tblLook w:val="04A0"/>
        </w:tblPrEx>
        <w:tc>
          <w:tcPr>
            <w:tcW w:w="1985" w:type="dxa"/>
          </w:tcPr>
          <w:p w:rsidR="00E8429C" w:rsidRPr="00D61D17" w:rsidP="00173D9F">
            <w:pPr>
              <w:spacing w:before="60" w:after="60" w:line="240" w:lineRule="auto"/>
              <w:jc w:val="both"/>
              <w:rPr>
                <w:b/>
                <w:bCs/>
              </w:rPr>
            </w:pPr>
            <w:r w:rsidRPr="00D61D17">
              <w:rPr>
                <w:rFonts w:eastAsia="Calibri"/>
                <w:color w:val="000000"/>
              </w:rPr>
              <w:t xml:space="preserve">Tungku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Tungku merupakan bagian yang paling utama pada dapur tradisional. Ada beberapa penyebutan lokal untuk tungku, di antaranya orang Jawa menyebutnya pawon. Tungku dibuat dari batu cadas, tanah liat, atau dari batu bata. Bahan bakar untuk memasak menggunakan tungku adalah kayu. </w:t>
            </w:r>
          </w:p>
        </w:tc>
        <w:tc>
          <w:tcPr>
            <w:tcW w:w="2693" w:type="dxa"/>
          </w:tcPr>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444625" cy="1086485"/>
                  <wp:effectExtent l="19050" t="0" r="3175" b="0"/>
                  <wp:docPr id="18322982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98286" name="Picture 3"/>
                          <pic:cNvPicPr>
                            <a:picLocks noChangeAspect="1" noChangeArrowheads="1"/>
                          </pic:cNvPicPr>
                        </pic:nvPicPr>
                        <pic:blipFill>
                          <a:blip xmlns:r="http://schemas.openxmlformats.org/officeDocument/2006/relationships" r:embed="rId25"/>
                          <a:stretch>
                            <a:fillRect/>
                          </a:stretch>
                        </pic:blipFill>
                        <pic:spPr bwMode="auto">
                          <a:xfrm>
                            <a:off x="0" y="0"/>
                            <a:ext cx="1444625" cy="1086485"/>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color w:val="000000"/>
              </w:rPr>
              <w:t xml:space="preserve">Sumber: Suranny, 2015 </w:t>
            </w:r>
          </w:p>
        </w:tc>
      </w:tr>
      <w:tr w:rsidTr="00723D7D">
        <w:tblPrEx>
          <w:tblW w:w="9072" w:type="dxa"/>
          <w:tblInd w:w="675" w:type="dxa"/>
          <w:tblLook w:val="04A0"/>
        </w:tblPrEx>
        <w:tc>
          <w:tcPr>
            <w:tcW w:w="1985" w:type="dxa"/>
          </w:tcPr>
          <w:p w:rsidR="00E8429C" w:rsidRPr="00D61D17" w:rsidP="00173D9F">
            <w:pPr>
              <w:spacing w:before="60" w:after="60" w:line="240" w:lineRule="auto"/>
              <w:jc w:val="both"/>
              <w:rPr>
                <w:b/>
                <w:bCs/>
              </w:rPr>
            </w:pPr>
            <w:r w:rsidRPr="00D61D17">
              <w:rPr>
                <w:rFonts w:eastAsia="Calibri"/>
                <w:color w:val="000000"/>
              </w:rPr>
              <w:t xml:space="preserve">Dandang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Dandang merupakan alat tradisional yang sebagian besar digunakan untuk menanak nasi, singkong, ketela rambat, serta umbi-umbian yang lain. Dandang terbuat dari tembaga warnanya kuning keemasan. Untuk menanak nasi atau umbi-umbian yang lain perlu alat pelengkap lainnya yang dinamakan kukusan. Kukusan berbentuk kerucut, terbuat dari bambu </w:t>
            </w:r>
          </w:p>
        </w:tc>
        <w:tc>
          <w:tcPr>
            <w:tcW w:w="2693" w:type="dxa"/>
          </w:tcPr>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491083" cy="1440000"/>
                  <wp:effectExtent l="19050" t="0" r="0" b="0"/>
                  <wp:docPr id="1783712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12104" name="Picture 4"/>
                          <pic:cNvPicPr>
                            <a:picLocks noChangeAspect="1" noChangeArrowheads="1"/>
                          </pic:cNvPicPr>
                        </pic:nvPicPr>
                        <pic:blipFill>
                          <a:blip xmlns:r="http://schemas.openxmlformats.org/officeDocument/2006/relationships" r:embed="rId26"/>
                          <a:stretch>
                            <a:fillRect/>
                          </a:stretch>
                        </pic:blipFill>
                        <pic:spPr bwMode="auto">
                          <a:xfrm>
                            <a:off x="0" y="0"/>
                            <a:ext cx="1491083" cy="144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lang w:val="id-ID"/>
              </w:rPr>
              <w:t xml:space="preserve">Sumber: Suranny, 2015 </w:t>
            </w:r>
          </w:p>
        </w:tc>
      </w:tr>
      <w:tr w:rsidTr="00723D7D">
        <w:tblPrEx>
          <w:tblW w:w="9072" w:type="dxa"/>
          <w:tblInd w:w="675" w:type="dxa"/>
          <w:tblLook w:val="04A0"/>
        </w:tblPrEx>
        <w:tc>
          <w:tcPr>
            <w:tcW w:w="1985" w:type="dxa"/>
          </w:tcPr>
          <w:p w:rsidR="00E8429C" w:rsidRPr="00D61D17" w:rsidP="00173D9F">
            <w:pPr>
              <w:spacing w:before="60" w:after="60" w:line="240" w:lineRule="auto"/>
              <w:jc w:val="both"/>
              <w:rPr>
                <w:b/>
                <w:bCs/>
              </w:rPr>
            </w:pPr>
            <w:r w:rsidRPr="00D61D17">
              <w:rPr>
                <w:rFonts w:eastAsia="Calibri"/>
                <w:color w:val="000000"/>
              </w:rPr>
              <w:t xml:space="preserve">Belanga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Belanga merupakan peralatan dapur tradisional yang bahan bakunya berasal dari tanah liat. Bentuknya bundar dengan mulut besar , kadang didesain dengan dua kuping sebagai pegangan. Di Jawa, belanga lebih umum disebut dengan kuali, sedangkan di Aceh disebut dengan belangong. </w:t>
            </w:r>
          </w:p>
        </w:tc>
        <w:tc>
          <w:tcPr>
            <w:tcW w:w="2693" w:type="dxa"/>
          </w:tcPr>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550670" cy="1113155"/>
                  <wp:effectExtent l="19050" t="0" r="0" b="0"/>
                  <wp:docPr id="14210893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89391" name="Picture 5"/>
                          <pic:cNvPicPr>
                            <a:picLocks noChangeAspect="1" noChangeArrowheads="1"/>
                          </pic:cNvPicPr>
                        </pic:nvPicPr>
                        <pic:blipFill>
                          <a:blip xmlns:r="http://schemas.openxmlformats.org/officeDocument/2006/relationships" r:embed="rId27"/>
                          <a:stretch>
                            <a:fillRect/>
                          </a:stretch>
                        </pic:blipFill>
                        <pic:spPr bwMode="auto">
                          <a:xfrm>
                            <a:off x="0" y="0"/>
                            <a:ext cx="1550670" cy="1113155"/>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lang w:val="id-ID"/>
              </w:rPr>
              <w:t xml:space="preserve">Sumber: Suranny, 2015 </w:t>
            </w:r>
          </w:p>
        </w:tc>
      </w:tr>
      <w:tr w:rsidTr="00723D7D">
        <w:tblPrEx>
          <w:tblW w:w="9072" w:type="dxa"/>
          <w:tblInd w:w="675" w:type="dxa"/>
          <w:tblLook w:val="04A0"/>
        </w:tblPrEx>
        <w:tc>
          <w:tcPr>
            <w:tcW w:w="1985" w:type="dxa"/>
          </w:tcPr>
          <w:p w:rsidR="00E8429C" w:rsidRPr="00D61D17" w:rsidP="00173D9F">
            <w:pPr>
              <w:spacing w:before="60" w:after="60" w:line="240" w:lineRule="auto"/>
              <w:jc w:val="both"/>
              <w:rPr>
                <w:b/>
                <w:bCs/>
              </w:rPr>
            </w:pPr>
            <w:r w:rsidRPr="00D61D17">
              <w:rPr>
                <w:rFonts w:eastAsia="Calibri"/>
                <w:color w:val="000000"/>
              </w:rPr>
              <w:t xml:space="preserve">Kendi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Kendi adalah tempat atau wadah air minum yang terbuat dari tanah liat. Di beberapa daerah di Indonesia mempunyai penyebutan yang berbeda-beda </w:t>
            </w:r>
          </w:p>
        </w:tc>
        <w:tc>
          <w:tcPr>
            <w:tcW w:w="2693" w:type="dxa"/>
          </w:tcPr>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419605" cy="1080000"/>
                  <wp:effectExtent l="19050" t="0" r="9145" b="0"/>
                  <wp:docPr id="13899331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33176" name="Picture 6"/>
                          <pic:cNvPicPr>
                            <a:picLocks noChangeAspect="1" noChangeArrowheads="1"/>
                          </pic:cNvPicPr>
                        </pic:nvPicPr>
                        <pic:blipFill>
                          <a:blip xmlns:r="http://schemas.openxmlformats.org/officeDocument/2006/relationships" r:embed="rId28"/>
                          <a:stretch>
                            <a:fillRect/>
                          </a:stretch>
                        </pic:blipFill>
                        <pic:spPr bwMode="auto">
                          <a:xfrm>
                            <a:off x="0" y="0"/>
                            <a:ext cx="1419605" cy="108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lang w:val="id-ID"/>
              </w:rPr>
              <w:t xml:space="preserve">Sumber: Suranny, 2015 </w:t>
            </w:r>
          </w:p>
        </w:tc>
      </w:tr>
      <w:tr w:rsidTr="00723D7D">
        <w:tblPrEx>
          <w:tblW w:w="9072" w:type="dxa"/>
          <w:tblInd w:w="675" w:type="dxa"/>
          <w:tblLook w:val="04A0"/>
        </w:tblPrEx>
        <w:tc>
          <w:tcPr>
            <w:tcW w:w="1985" w:type="dxa"/>
          </w:tcPr>
          <w:p w:rsidR="00E8429C" w:rsidRPr="00D61D17" w:rsidP="00173D9F">
            <w:pPr>
              <w:spacing w:before="60" w:after="60" w:line="240" w:lineRule="auto"/>
              <w:jc w:val="both"/>
              <w:rPr>
                <w:b/>
                <w:bCs/>
              </w:rPr>
            </w:pPr>
            <w:r w:rsidRPr="00D61D17">
              <w:rPr>
                <w:rFonts w:eastAsia="Calibri"/>
                <w:color w:val="000000"/>
              </w:rPr>
              <w:t xml:space="preserve">Parutan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Parutan kelapa berbentuk persegi panjang, biasanya terbuat dari papan melinjo karena kayu melinjo mengandung minyak yang jika bercampur dengan kelapa rasanya menjadi lebih enak. </w:t>
            </w:r>
          </w:p>
        </w:tc>
        <w:tc>
          <w:tcPr>
            <w:tcW w:w="2693" w:type="dxa"/>
          </w:tcPr>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284663" cy="1440000"/>
                  <wp:effectExtent l="19050" t="0" r="0" b="0"/>
                  <wp:docPr id="11680228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22836" name="Picture 7"/>
                          <pic:cNvPicPr>
                            <a:picLocks noChangeAspect="1" noChangeArrowheads="1"/>
                          </pic:cNvPicPr>
                        </pic:nvPicPr>
                        <pic:blipFill>
                          <a:blip xmlns:r="http://schemas.openxmlformats.org/officeDocument/2006/relationships" r:embed="rId29"/>
                          <a:stretch>
                            <a:fillRect/>
                          </a:stretch>
                        </pic:blipFill>
                        <pic:spPr bwMode="auto">
                          <a:xfrm>
                            <a:off x="0" y="0"/>
                            <a:ext cx="1284663" cy="144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lang w:val="id-ID"/>
              </w:rPr>
              <w:t xml:space="preserve">Sumber: Suranny, 2015 </w:t>
            </w:r>
          </w:p>
        </w:tc>
      </w:tr>
      <w:tr w:rsidTr="00723D7D">
        <w:tblPrEx>
          <w:tblW w:w="9072" w:type="dxa"/>
          <w:tblInd w:w="675" w:type="dxa"/>
          <w:tblLook w:val="04A0"/>
        </w:tblPrEx>
        <w:tc>
          <w:tcPr>
            <w:tcW w:w="1985" w:type="dxa"/>
          </w:tcPr>
          <w:p w:rsidR="00E8429C" w:rsidRPr="00D61D17" w:rsidP="00173D9F">
            <w:pPr>
              <w:spacing w:before="60" w:after="60" w:line="240" w:lineRule="auto"/>
              <w:jc w:val="both"/>
              <w:rPr>
                <w:b/>
                <w:bCs/>
              </w:rPr>
            </w:pPr>
            <w:r w:rsidRPr="00D61D17">
              <w:rPr>
                <w:rFonts w:eastAsia="Calibri"/>
                <w:color w:val="000000"/>
              </w:rPr>
              <w:t xml:space="preserve">Cobek dan ulekan </w:t>
            </w:r>
          </w:p>
        </w:tc>
        <w:tc>
          <w:tcPr>
            <w:tcW w:w="4394" w:type="dxa"/>
          </w:tcPr>
          <w:p w:rsidR="00723D7D" w:rsidRPr="00D61D17" w:rsidP="00723D7D">
            <w:pPr>
              <w:autoSpaceDE w:val="0"/>
              <w:autoSpaceDN w:val="0"/>
              <w:adjustRightInd w:val="0"/>
              <w:spacing w:before="60" w:after="60" w:line="240" w:lineRule="auto"/>
              <w:rPr>
                <w:rFonts w:eastAsia="Calibri"/>
                <w:color w:val="000000"/>
              </w:rPr>
            </w:pPr>
            <w:r w:rsidRPr="00D61D17">
              <w:rPr>
                <w:rFonts w:eastAsia="Calibri"/>
                <w:color w:val="000000"/>
              </w:rPr>
              <w:t xml:space="preserve">Cobek biasanya terbuat dari batu ataupun tanah liat. Adapun ulekan ada yang terbuat dari batu atau kayu. Penyebutan masyarakat dari berbagai daerah berbeda-beda untuk cobek. </w:t>
            </w:r>
          </w:p>
          <w:p w:rsidR="00E8429C" w:rsidRPr="00D61D17" w:rsidP="00723D7D">
            <w:pPr>
              <w:spacing w:before="60" w:after="60" w:line="240" w:lineRule="auto"/>
              <w:jc w:val="both"/>
              <w:rPr>
                <w:b/>
                <w:bCs/>
              </w:rPr>
            </w:pPr>
            <w:r w:rsidRPr="00D61D17">
              <w:rPr>
                <w:rFonts w:eastAsia="Calibri"/>
                <w:color w:val="000000"/>
              </w:rPr>
              <w:t xml:space="preserve">Alat ini berfungsi untuk menghaluskan bumbu atau membuat sambal </w:t>
            </w:r>
          </w:p>
        </w:tc>
        <w:tc>
          <w:tcPr>
            <w:tcW w:w="2693" w:type="dxa"/>
          </w:tcPr>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321081" cy="1080000"/>
                  <wp:effectExtent l="19050" t="0" r="0" b="0"/>
                  <wp:docPr id="19522404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240440" name="Picture 8"/>
                          <pic:cNvPicPr>
                            <a:picLocks noChangeAspect="1" noChangeArrowheads="1"/>
                          </pic:cNvPicPr>
                        </pic:nvPicPr>
                        <pic:blipFill>
                          <a:blip xmlns:r="http://schemas.openxmlformats.org/officeDocument/2006/relationships" r:embed="rId30"/>
                          <a:stretch>
                            <a:fillRect/>
                          </a:stretch>
                        </pic:blipFill>
                        <pic:spPr bwMode="auto">
                          <a:xfrm>
                            <a:off x="0" y="0"/>
                            <a:ext cx="1321081" cy="108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lang w:val="id-ID"/>
              </w:rPr>
              <w:t xml:space="preserve">Sumber: Suranny, 2015 </w:t>
            </w:r>
          </w:p>
        </w:tc>
      </w:tr>
      <w:tr w:rsidTr="00723D7D">
        <w:tblPrEx>
          <w:tblW w:w="9072" w:type="dxa"/>
          <w:tblInd w:w="675" w:type="dxa"/>
          <w:tblLook w:val="04A0"/>
        </w:tblPrEx>
        <w:tc>
          <w:tcPr>
            <w:tcW w:w="1985" w:type="dxa"/>
          </w:tcPr>
          <w:p w:rsidR="00E8429C" w:rsidRPr="00D61D17" w:rsidP="00173D9F">
            <w:pPr>
              <w:spacing w:before="60" w:after="60" w:line="240" w:lineRule="auto"/>
              <w:jc w:val="both"/>
              <w:rPr>
                <w:b/>
                <w:bCs/>
              </w:rPr>
            </w:pPr>
            <w:r w:rsidRPr="00D61D17">
              <w:rPr>
                <w:rFonts w:eastAsia="Calibri"/>
                <w:color w:val="000000"/>
              </w:rPr>
              <w:t xml:space="preserve">wajan </w:t>
            </w:r>
          </w:p>
        </w:tc>
        <w:tc>
          <w:tcPr>
            <w:tcW w:w="4394" w:type="dxa"/>
          </w:tcPr>
          <w:p w:rsidR="00E8429C" w:rsidRPr="00D61D17" w:rsidP="00173D9F">
            <w:pPr>
              <w:spacing w:before="60" w:after="60" w:line="240" w:lineRule="auto"/>
              <w:jc w:val="both"/>
              <w:rPr>
                <w:b/>
                <w:bCs/>
              </w:rPr>
            </w:pPr>
            <w:r w:rsidRPr="00D61D17">
              <w:rPr>
                <w:rFonts w:eastAsia="Calibri"/>
                <w:color w:val="000000"/>
              </w:rPr>
              <w:t xml:space="preserve">Wajan merupakan salah satu peralatan dapur yang digunakan untuk menggoreng, memasak sayur, menyangrai kacang-kacangan atau menumis makanan. Pada jaman dahulu wajan menggunakan bahan dari tanah liat ataupun besi. </w:t>
            </w:r>
          </w:p>
        </w:tc>
        <w:tc>
          <w:tcPr>
            <w:tcW w:w="2693" w:type="dxa"/>
          </w:tcPr>
          <w:p w:rsidR="00E8429C" w:rsidRPr="00D61D17" w:rsidP="00173D9F">
            <w:pPr>
              <w:autoSpaceDE w:val="0"/>
              <w:autoSpaceDN w:val="0"/>
              <w:adjustRightInd w:val="0"/>
              <w:spacing w:before="60" w:after="60" w:line="240" w:lineRule="auto"/>
              <w:rPr>
                <w:rFonts w:eastAsia="Calibri"/>
                <w:color w:val="000000"/>
              </w:rPr>
            </w:pPr>
            <w:r w:rsidRPr="00D61D17">
              <w:rPr>
                <w:rFonts w:ascii="Times New Roman" w:hAnsi="Times New Roman" w:cs="Times New Roman"/>
                <w:noProof/>
                <w:color w:val="000000"/>
                <w:sz w:val="24"/>
                <w:szCs w:val="24"/>
                <w:lang w:val="en-US"/>
              </w:rPr>
              <w:drawing>
                <wp:inline distT="0" distB="0" distL="0" distR="0">
                  <wp:extent cx="1444625" cy="1259205"/>
                  <wp:effectExtent l="19050" t="0" r="3175" b="0"/>
                  <wp:docPr id="8169650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65053" name="Picture 9"/>
                          <pic:cNvPicPr>
                            <a:picLocks noChangeAspect="1" noChangeArrowheads="1"/>
                          </pic:cNvPicPr>
                        </pic:nvPicPr>
                        <pic:blipFill>
                          <a:blip xmlns:r="http://schemas.openxmlformats.org/officeDocument/2006/relationships" r:embed="rId31"/>
                          <a:stretch>
                            <a:fillRect/>
                          </a:stretch>
                        </pic:blipFill>
                        <pic:spPr bwMode="auto">
                          <a:xfrm>
                            <a:off x="0" y="0"/>
                            <a:ext cx="1444625" cy="1259205"/>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color w:val="000000"/>
              </w:rPr>
              <w:t xml:space="preserve">Sumber: Surany, 2015 </w:t>
            </w:r>
          </w:p>
        </w:tc>
      </w:tr>
    </w:tbl>
    <w:p w:rsidR="00E8429C" w:rsidRPr="00D61D17" w:rsidP="00723D7D">
      <w:pPr>
        <w:autoSpaceDE w:val="0"/>
        <w:autoSpaceDN w:val="0"/>
        <w:adjustRightInd w:val="0"/>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Seiring dengan perkembangan jaman, penggunaan peralatan untuk mengolah makanan tradisional semakin ditinggalkan oleh masyarakat. Banyak masyarakat yang telah beralih menggunakan peralatan yang lebih modern. Mereka beranggapan bahwa peralatan modern lebih praktis, awet, bersih, dan sebagainya. Padahal apabila ditelusur lebih jauh,banyak manfaat yang dapat diperoleh dari penggunaan peralatan dapur tradisional ini. Beberapa manfaat yang dapat diambil dari penggunaan peralatan dapur tradisional yaitu: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1) </w:t>
      </w:r>
      <w:r w:rsidRPr="00D61D17" w:rsidR="00723D7D">
        <w:rPr>
          <w:rFonts w:eastAsia="Calibri"/>
          <w:color w:val="000000"/>
          <w:lang w:val="en-US" w:eastAsia="en-US" w:bidi="ar-SA"/>
        </w:rPr>
        <w:tab/>
      </w:r>
      <w:r w:rsidRPr="00D61D17">
        <w:rPr>
          <w:rFonts w:eastAsia="Calibri"/>
          <w:color w:val="000000"/>
          <w:lang w:val="en-US" w:eastAsia="en-US" w:bidi="ar-SA"/>
        </w:rPr>
        <w:t xml:space="preserve">Memiliki cita rasa yang khas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2) </w:t>
      </w:r>
      <w:r w:rsidRPr="00D61D17" w:rsidR="00723D7D">
        <w:rPr>
          <w:rFonts w:eastAsia="Calibri"/>
          <w:color w:val="000000"/>
          <w:lang w:val="en-US" w:eastAsia="en-US" w:bidi="ar-SA"/>
        </w:rPr>
        <w:tab/>
      </w:r>
      <w:r w:rsidRPr="00D61D17">
        <w:rPr>
          <w:rFonts w:eastAsia="Calibri"/>
          <w:color w:val="000000"/>
          <w:lang w:val="en-US" w:eastAsia="en-US" w:bidi="ar-SA"/>
        </w:rPr>
        <w:t xml:space="preserve">Lebih aman bagi pengguna dan lebih ramah lingkungan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3) </w:t>
      </w:r>
      <w:r w:rsidRPr="00D61D17" w:rsidR="00723D7D">
        <w:rPr>
          <w:rFonts w:eastAsia="Calibri"/>
          <w:color w:val="000000"/>
          <w:lang w:val="en-US" w:eastAsia="en-US" w:bidi="ar-SA"/>
        </w:rPr>
        <w:tab/>
      </w:r>
      <w:r w:rsidRPr="00D61D17">
        <w:rPr>
          <w:rFonts w:eastAsia="Calibri"/>
          <w:color w:val="000000"/>
          <w:lang w:val="en-US" w:eastAsia="en-US" w:bidi="ar-SA"/>
        </w:rPr>
        <w:t xml:space="preserve">Lebih ekonomis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4) </w:t>
      </w:r>
      <w:r w:rsidRPr="00D61D17" w:rsidR="00723D7D">
        <w:rPr>
          <w:rFonts w:eastAsia="Calibri"/>
          <w:color w:val="000000"/>
          <w:lang w:val="en-US" w:eastAsia="en-US" w:bidi="ar-SA"/>
        </w:rPr>
        <w:tab/>
      </w:r>
      <w:r w:rsidRPr="00D61D17">
        <w:rPr>
          <w:rFonts w:eastAsia="Calibri"/>
          <w:color w:val="000000"/>
          <w:lang w:val="en-US" w:eastAsia="en-US" w:bidi="ar-SA"/>
        </w:rPr>
        <w:t xml:space="preserve">Melestarikan tradisi nenek moyang </w:t>
      </w:r>
    </w:p>
    <w:p w:rsidR="00E8429C" w:rsidRPr="00D61D17" w:rsidP="00723D7D">
      <w:pPr>
        <w:autoSpaceDE w:val="0"/>
        <w:autoSpaceDN w:val="0"/>
        <w:adjustRightInd w:val="0"/>
        <w:spacing w:before="60" w:after="60" w:line="240" w:lineRule="auto"/>
        <w:ind w:left="567" w:hanging="283"/>
        <w:jc w:val="both"/>
        <w:rPr>
          <w:rFonts w:eastAsia="Calibri"/>
          <w:color w:val="000000"/>
          <w:lang w:val="en-US" w:eastAsia="en-US" w:bidi="ar-SA"/>
        </w:rPr>
      </w:pPr>
      <w:r w:rsidRPr="00D61D17">
        <w:rPr>
          <w:rFonts w:eastAsia="Calibri"/>
          <w:b/>
          <w:bCs/>
          <w:color w:val="000000"/>
          <w:lang w:val="en-US" w:eastAsia="en-US" w:bidi="ar-SA"/>
        </w:rPr>
        <w:t xml:space="preserve">c. </w:t>
      </w:r>
      <w:r w:rsidRPr="00D61D17" w:rsidR="00723D7D">
        <w:rPr>
          <w:rFonts w:eastAsia="Calibri"/>
          <w:b/>
          <w:bCs/>
          <w:color w:val="000000"/>
          <w:lang w:val="en-US" w:eastAsia="en-US" w:bidi="ar-SA"/>
        </w:rPr>
        <w:tab/>
      </w:r>
      <w:r w:rsidRPr="00D61D17">
        <w:rPr>
          <w:rFonts w:eastAsia="Calibri"/>
          <w:b/>
          <w:bCs/>
          <w:color w:val="000000"/>
          <w:lang w:val="en-US" w:eastAsia="en-US" w:bidi="ar-SA"/>
        </w:rPr>
        <w:t xml:space="preserve">Macam- Macam Makanan Khas Asli Daerah dari Bahan Pangan Nabati dan Hewani </w:t>
      </w:r>
    </w:p>
    <w:p w:rsidR="00E8429C" w:rsidRPr="00D61D17" w:rsidP="00723D7D">
      <w:pPr>
        <w:autoSpaceDE w:val="0"/>
        <w:autoSpaceDN w:val="0"/>
        <w:adjustRightInd w:val="0"/>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Makanan khas daerah adalah makanan yang biasa dikonsumsi di suatu daerah. Karakter masakan di suatu daerah biasanya mencerminkan karakter masyarakatnya. Daerah pegunungan biasanya menghasilkan masakan dari sayur mayur karena iklim pegunungan yang dingin, umumnya masakannya serba panas dan pedas untuk menghangatkan badan. Penduduk di daerah pesisir sering kontak dengan orang asing atau daerah lain sehingga melahirkan banyak masakan campuran yang ikut memperkaya produk makanan khas daerah. </w:t>
      </w:r>
    </w:p>
    <w:p w:rsidR="00E8429C" w:rsidRPr="00D61D17" w:rsidP="00723D7D">
      <w:pPr>
        <w:autoSpaceDE w:val="0"/>
        <w:autoSpaceDN w:val="0"/>
        <w:adjustRightInd w:val="0"/>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Berikut ini dapat kalian pelajari karakteristik makanan khas dari beberapa daerah di Indonesia.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1)</w:t>
      </w:r>
      <w:r w:rsidRPr="00D61D17" w:rsidR="00723D7D">
        <w:rPr>
          <w:rFonts w:eastAsia="Calibri"/>
          <w:color w:val="000000"/>
          <w:lang w:val="en-US" w:eastAsia="en-US" w:bidi="ar-SA"/>
        </w:rPr>
        <w:tab/>
      </w:r>
      <w:r w:rsidRPr="00D61D17">
        <w:rPr>
          <w:rFonts w:eastAsia="Calibri"/>
          <w:color w:val="000000"/>
          <w:lang w:val="en-US" w:eastAsia="en-US" w:bidi="ar-SA"/>
        </w:rPr>
        <w:t xml:space="preserve">Makanan Khas dari Jawa Barat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Banyak menggunakan sayur mayur mentah seperti karedok atau sekedar lalap mentah yang disantap beserta sambal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Sedikit pedas dan asam</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Dominan masakan yang terbuat dari ikan</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Contoh makanan khas Jawa barat adalah karedok, pepes, dan asinan.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2) </w:t>
      </w:r>
      <w:r w:rsidRPr="00D61D17" w:rsidR="00723D7D">
        <w:rPr>
          <w:rFonts w:eastAsia="Calibri"/>
          <w:color w:val="000000"/>
          <w:lang w:val="en-US" w:eastAsia="en-US" w:bidi="ar-SA"/>
        </w:rPr>
        <w:tab/>
      </w:r>
      <w:r w:rsidRPr="00D61D17">
        <w:rPr>
          <w:rFonts w:eastAsia="Calibri"/>
          <w:color w:val="000000"/>
          <w:lang w:val="en-US" w:eastAsia="en-US" w:bidi="ar-SA"/>
        </w:rPr>
        <w:t xml:space="preserve">Makanan Khas dari Jawa Tengah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Bawang putih sering jadi bumbu dominan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Banyak ditemukan masakan bersantan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Rasa manis lebih disukai daripada rasa lainnya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Contoh makanan khas daerah dari Jawa Tengah adalah gudeg dan lumpia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3) </w:t>
      </w:r>
      <w:r w:rsidRPr="00D61D17" w:rsidR="00723D7D">
        <w:rPr>
          <w:rFonts w:eastAsia="Calibri"/>
          <w:color w:val="000000"/>
          <w:lang w:val="en-US" w:eastAsia="en-US" w:bidi="ar-SA"/>
        </w:rPr>
        <w:tab/>
      </w:r>
      <w:r w:rsidRPr="00D61D17">
        <w:rPr>
          <w:rFonts w:eastAsia="Calibri"/>
          <w:color w:val="000000"/>
          <w:lang w:val="en-US" w:eastAsia="en-US" w:bidi="ar-SA"/>
        </w:rPr>
        <w:t xml:space="preserve">Makanan Khas dari Jawa Timur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Banyak menggunakan terasi dan petis sebagai pemberi rasa pada masakan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Agak pedas</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Masakan banyak dimatangkan dengan cara direbus, digoreng, dibakar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Contoh makanan has dari Jawa Timur adalah rujak cingur.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4) </w:t>
      </w:r>
      <w:r w:rsidRPr="00D61D17" w:rsidR="00723D7D">
        <w:rPr>
          <w:rFonts w:eastAsia="Calibri"/>
          <w:color w:val="000000"/>
          <w:lang w:val="en-US" w:eastAsia="en-US" w:bidi="ar-SA"/>
        </w:rPr>
        <w:tab/>
      </w:r>
      <w:r w:rsidRPr="00D61D17">
        <w:rPr>
          <w:rFonts w:eastAsia="Calibri"/>
          <w:color w:val="000000"/>
          <w:lang w:val="en-US" w:eastAsia="en-US" w:bidi="ar-SA"/>
        </w:rPr>
        <w:t xml:space="preserve">Makanan Khas Dari Sumatera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Menggunakan banyak bumbu terutama makanan khas Sumatra Barat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Makanannnya menggunakan banyak cabai hingga rasanya relatif pedas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Makanan dari Sumatra Selatancenderung asam rasanya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Waktu pengolahan makanan relatif lama</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Makanan dari Sumatra Barat banyak yang menggunakan santan yang kental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Makanan dari sayur-sayur tidak banyak jumlahnya, sayur yang sering digunakan antara lain daun singkong, kacang panjang, buncis, dan nangka muda.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Contoh makanan khas Sumatra adalah mie Aceh, rendang, pempek. </w:t>
      </w:r>
    </w:p>
    <w:p w:rsidR="00E8429C" w:rsidRPr="00D61D17" w:rsidP="00723D7D">
      <w:pPr>
        <w:autoSpaceDE w:val="0"/>
        <w:autoSpaceDN w:val="0"/>
        <w:adjustRightInd w:val="0"/>
        <w:spacing w:before="60" w:after="60" w:line="240" w:lineRule="auto"/>
        <w:ind w:left="851" w:hanging="284"/>
        <w:jc w:val="both"/>
        <w:rPr>
          <w:rFonts w:eastAsia="Calibri"/>
          <w:color w:val="000000"/>
          <w:lang w:val="en-US" w:eastAsia="en-US" w:bidi="ar-SA"/>
        </w:rPr>
      </w:pPr>
      <w:r w:rsidRPr="00D61D17">
        <w:rPr>
          <w:rFonts w:eastAsia="Calibri"/>
          <w:color w:val="000000"/>
          <w:lang w:val="en-US" w:eastAsia="en-US" w:bidi="ar-SA"/>
        </w:rPr>
        <w:t xml:space="preserve">5) </w:t>
      </w:r>
      <w:r w:rsidRPr="00D61D17" w:rsidR="00723D7D">
        <w:rPr>
          <w:rFonts w:eastAsia="Calibri"/>
          <w:color w:val="000000"/>
          <w:lang w:val="en-US" w:eastAsia="en-US" w:bidi="ar-SA"/>
        </w:rPr>
        <w:tab/>
      </w:r>
      <w:r w:rsidRPr="00D61D17">
        <w:rPr>
          <w:rFonts w:eastAsia="Calibri"/>
          <w:color w:val="000000"/>
          <w:lang w:val="en-US" w:eastAsia="en-US" w:bidi="ar-SA"/>
        </w:rPr>
        <w:t xml:space="preserve">Makanan Khas dari Sulawesi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Banyak menggunakan ikan sebagai bahan makanan dengan rasa asam pedas </w:t>
      </w:r>
    </w:p>
    <w:p w:rsidR="00E8429C" w:rsidRPr="00D61D17" w:rsidP="00723D7D">
      <w:pPr>
        <w:numPr>
          <w:ilvl w:val="0"/>
          <w:numId w:val="13"/>
        </w:numPr>
        <w:autoSpaceDE w:val="0"/>
        <w:autoSpaceDN w:val="0"/>
        <w:adjustRightInd w:val="0"/>
        <w:spacing w:before="60" w:after="60" w:line="240" w:lineRule="auto"/>
        <w:ind w:left="1134" w:hanging="283"/>
        <w:contextualSpacing/>
        <w:jc w:val="both"/>
        <w:rPr>
          <w:rFonts w:eastAsia="Calibri"/>
          <w:color w:val="000000"/>
          <w:lang w:val="en-US" w:eastAsia="en-US" w:bidi="ar-SA"/>
        </w:rPr>
      </w:pPr>
      <w:r w:rsidRPr="00D61D17">
        <w:rPr>
          <w:rFonts w:eastAsia="Calibri"/>
          <w:color w:val="000000"/>
          <w:lang w:val="en-US" w:eastAsia="en-US" w:bidi="ar-SA"/>
        </w:rPr>
        <w:t xml:space="preserve">Contoh makanan khas Sulawesi adalah bubur jagung, coto makassar, dan panada </w:t>
      </w:r>
    </w:p>
    <w:p w:rsidR="00E8429C" w:rsidRPr="00D61D17" w:rsidP="00D61D17">
      <w:pPr>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Untuk mengetahui lebih rinci tentang contoh-contoh makanan khas asli daerah dari bahan pangan nabati dan hewani dapat kalian perhatikan uraian berikut ini. </w:t>
      </w:r>
    </w:p>
    <w:p w:rsidR="00E8429C" w:rsidRPr="00D61D17" w:rsidP="00723D7D">
      <w:pPr>
        <w:spacing w:before="60" w:after="60" w:line="240" w:lineRule="auto"/>
        <w:ind w:left="567"/>
        <w:jc w:val="both"/>
        <w:rPr>
          <w:rFonts w:eastAsia="Calibri"/>
          <w:color w:val="000000"/>
          <w:lang w:val="en-US" w:eastAsia="en-US" w:bidi="ar-SA"/>
        </w:rPr>
      </w:pPr>
      <w:r w:rsidRPr="00D61D17">
        <w:rPr>
          <w:rFonts w:eastAsia="Calibri"/>
          <w:color w:val="000000"/>
          <w:lang w:val="en-US" w:eastAsia="en-US" w:bidi="ar-SA"/>
        </w:rPr>
        <w:t xml:space="preserve">Tabel 1.3. Contoh Makanan Khas Daerah dari Bahan Pangan Nabati dan Hewani </w:t>
      </w:r>
    </w:p>
    <w:tbl>
      <w:tblPr>
        <w:tblStyle w:val="TableGrid1"/>
        <w:tblW w:w="9072" w:type="dxa"/>
        <w:tblInd w:w="675" w:type="dxa"/>
        <w:tblLook w:val="04A0"/>
      </w:tblPr>
      <w:tblGrid>
        <w:gridCol w:w="3402"/>
        <w:gridCol w:w="1559"/>
        <w:gridCol w:w="1752"/>
        <w:gridCol w:w="2359"/>
      </w:tblGrid>
      <w:tr w:rsidTr="00D61D17">
        <w:tblPrEx>
          <w:tblW w:w="9072" w:type="dxa"/>
          <w:tblInd w:w="675" w:type="dxa"/>
          <w:tblLook w:val="04A0"/>
        </w:tblPrEx>
        <w:tc>
          <w:tcPr>
            <w:tcW w:w="3402" w:type="dxa"/>
            <w:vAlign w:val="center"/>
          </w:tcPr>
          <w:p w:rsidR="00E8429C" w:rsidRPr="00D61D17" w:rsidP="00D61D17">
            <w:pPr>
              <w:spacing w:before="60" w:after="60" w:line="240" w:lineRule="auto"/>
              <w:jc w:val="center"/>
              <w:rPr>
                <w:b/>
                <w:bCs/>
              </w:rPr>
            </w:pPr>
            <w:r w:rsidRPr="00D61D17">
              <w:rPr>
                <w:rFonts w:eastAsia="Calibri"/>
                <w:b/>
                <w:color w:val="000000"/>
              </w:rPr>
              <w:t>Nama Makanan Khas Asli Daerah</w:t>
            </w:r>
          </w:p>
        </w:tc>
        <w:tc>
          <w:tcPr>
            <w:tcW w:w="1559" w:type="dxa"/>
            <w:vAlign w:val="center"/>
          </w:tcPr>
          <w:p w:rsidR="00E8429C" w:rsidRPr="00D61D17" w:rsidP="00D61D17">
            <w:pPr>
              <w:spacing w:before="60" w:after="60" w:line="240" w:lineRule="auto"/>
              <w:jc w:val="center"/>
              <w:rPr>
                <w:b/>
                <w:bCs/>
              </w:rPr>
            </w:pPr>
            <w:r w:rsidRPr="00D61D17">
              <w:rPr>
                <w:rFonts w:eastAsia="Calibri"/>
                <w:b/>
                <w:color w:val="000000"/>
              </w:rPr>
              <w:t>Bahan Baku</w:t>
            </w:r>
          </w:p>
        </w:tc>
        <w:tc>
          <w:tcPr>
            <w:tcW w:w="1752" w:type="dxa"/>
            <w:vAlign w:val="center"/>
          </w:tcPr>
          <w:p w:rsidR="00E8429C" w:rsidRPr="00D61D17" w:rsidP="00D61D17">
            <w:pPr>
              <w:spacing w:before="60" w:after="60" w:line="240" w:lineRule="auto"/>
              <w:jc w:val="center"/>
              <w:rPr>
                <w:b/>
                <w:bCs/>
              </w:rPr>
            </w:pPr>
            <w:r w:rsidRPr="00D61D17">
              <w:rPr>
                <w:rFonts w:eastAsia="Calibri"/>
                <w:b/>
                <w:color w:val="000000"/>
              </w:rPr>
              <w:t>Daerah Asal</w:t>
            </w:r>
          </w:p>
        </w:tc>
        <w:tc>
          <w:tcPr>
            <w:tcW w:w="2359" w:type="dxa"/>
            <w:vAlign w:val="center"/>
          </w:tcPr>
          <w:p w:rsidR="00E8429C" w:rsidRPr="00D61D17" w:rsidP="00D61D17">
            <w:pPr>
              <w:spacing w:before="60" w:after="60" w:line="240" w:lineRule="auto"/>
              <w:jc w:val="center"/>
              <w:rPr>
                <w:b/>
                <w:bCs/>
              </w:rPr>
            </w:pPr>
            <w:r w:rsidRPr="00D61D17">
              <w:rPr>
                <w:rFonts w:eastAsia="Calibri"/>
                <w:b/>
                <w:color w:val="000000"/>
              </w:rPr>
              <w:t>Ciri Khas</w:t>
            </w:r>
          </w:p>
        </w:tc>
      </w:tr>
      <w:tr w:rsidTr="00D61D17">
        <w:tblPrEx>
          <w:tblW w:w="9072" w:type="dxa"/>
          <w:tblInd w:w="675" w:type="dxa"/>
          <w:tblLook w:val="04A0"/>
        </w:tblPrEx>
        <w:tc>
          <w:tcPr>
            <w:tcW w:w="3402" w:type="dxa"/>
          </w:tcPr>
          <w:p w:rsidR="00E8429C" w:rsidRPr="00D61D17" w:rsidP="00D61D17">
            <w:pPr>
              <w:autoSpaceDE w:val="0"/>
              <w:autoSpaceDN w:val="0"/>
              <w:adjustRightInd w:val="0"/>
              <w:spacing w:before="60" w:after="60"/>
              <w:rPr>
                <w:b/>
                <w:bCs/>
                <w:color w:val="000000"/>
              </w:rPr>
            </w:pPr>
            <w:r w:rsidRPr="00D61D17">
              <w:rPr>
                <w:rFonts w:eastAsia="Calibri"/>
                <w:color w:val="000000"/>
              </w:rPr>
              <w:t xml:space="preserve">Rendang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937684" cy="1080000"/>
                  <wp:effectExtent l="19050" t="0" r="5416" b="0"/>
                  <wp:docPr id="12078967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96716" name="Picture 10"/>
                          <pic:cNvPicPr>
                            <a:picLocks noChangeAspect="1" noChangeArrowheads="1"/>
                          </pic:cNvPicPr>
                        </pic:nvPicPr>
                        <pic:blipFill>
                          <a:blip xmlns:r="http://schemas.openxmlformats.org/officeDocument/2006/relationships" r:embed="rId32"/>
                          <a:stretch>
                            <a:fillRect/>
                          </a:stretch>
                        </pic:blipFill>
                        <pic:spPr bwMode="auto">
                          <a:xfrm>
                            <a:off x="0" y="0"/>
                            <a:ext cx="1937684" cy="108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color w:val="000000"/>
              </w:rPr>
              <w:t xml:space="preserve">Sumber: liputan6.com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Daging sapi dan santan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Minangkabau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Mengandung bumbu yang kaya akan rempah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Pempek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639011" cy="1080000"/>
                  <wp:effectExtent l="19050" t="0" r="0" b="0"/>
                  <wp:docPr id="8824434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43498" name="Picture 11"/>
                          <pic:cNvPicPr>
                            <a:picLocks noChangeAspect="1" noChangeArrowheads="1"/>
                          </pic:cNvPicPr>
                        </pic:nvPicPr>
                        <pic:blipFill>
                          <a:blip xmlns:r="http://schemas.openxmlformats.org/officeDocument/2006/relationships" r:embed="rId33"/>
                          <a:stretch>
                            <a:fillRect/>
                          </a:stretch>
                        </pic:blipFill>
                        <pic:spPr bwMode="auto">
                          <a:xfrm>
                            <a:off x="0" y="0"/>
                            <a:ext cx="1639011" cy="108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color w:val="000000"/>
              </w:rPr>
              <w:t xml:space="preserve">Sumber:resepkoki.id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Daging ikan belida, ikan gabus, atau ikan tengiri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Palembang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Biasanya disajikan dengan kuah yang disebut “cuko” yang pedas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Bika ambon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808876" cy="1080000"/>
                  <wp:effectExtent l="19050" t="0" r="874" b="0"/>
                  <wp:docPr id="15770463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046365" name="Picture 12"/>
                          <pic:cNvPicPr>
                            <a:picLocks noChangeAspect="1" noChangeArrowheads="1"/>
                          </pic:cNvPicPr>
                        </pic:nvPicPr>
                        <pic:blipFill>
                          <a:blip xmlns:r="http://schemas.openxmlformats.org/officeDocument/2006/relationships" r:embed="rId34"/>
                          <a:stretch>
                            <a:fillRect/>
                          </a:stretch>
                        </pic:blipFill>
                        <pic:spPr bwMode="auto">
                          <a:xfrm>
                            <a:off x="0" y="0"/>
                            <a:ext cx="1808876" cy="108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color w:val="000000"/>
              </w:rPr>
              <w:t xml:space="preserve">Sumber: tripelaktoba.com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Telur, gula, dan santan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Medan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Warnanya kuning dan memiliki rongga-rongga di dalamnya. Cita rasa dan aroma sangat khas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Gudheg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680069" cy="1080000"/>
                  <wp:effectExtent l="19050" t="0" r="0" b="0"/>
                  <wp:docPr id="20117627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62767" name="Picture 13"/>
                          <pic:cNvPicPr>
                            <a:picLocks noChangeAspect="1" noChangeArrowheads="1"/>
                          </pic:cNvPicPr>
                        </pic:nvPicPr>
                        <pic:blipFill>
                          <a:blip xmlns:r="http://schemas.openxmlformats.org/officeDocument/2006/relationships" r:embed="rId35"/>
                          <a:stretch>
                            <a:fillRect/>
                          </a:stretch>
                        </pic:blipFill>
                        <pic:spPr bwMode="auto">
                          <a:xfrm>
                            <a:off x="0" y="0"/>
                            <a:ext cx="1680069" cy="108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color w:val="000000"/>
              </w:rPr>
              <w:t xml:space="preserve">Sumber: kmstour.com </w:t>
            </w:r>
          </w:p>
          <w:p w:rsidR="00E8429C" w:rsidRPr="00D61D17" w:rsidP="00173D9F">
            <w:pPr>
              <w:spacing w:before="60" w:after="60" w:line="240" w:lineRule="auto"/>
              <w:jc w:val="both"/>
              <w:rPr>
                <w:b/>
                <w:bCs/>
              </w:rPr>
            </w:pP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Nangka muda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Yogyakarta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Warnanya kecoklatan rasanya manis dan biasa disajikan dengan sambel krecek, ayam kampung, serta bacem telur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Lumpia semarang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521537" cy="1080000"/>
                  <wp:effectExtent l="19050" t="0" r="2463" b="0"/>
                  <wp:docPr id="5277619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61918" name="Picture 14"/>
                          <pic:cNvPicPr>
                            <a:picLocks noChangeAspect="1" noChangeArrowheads="1"/>
                          </pic:cNvPicPr>
                        </pic:nvPicPr>
                        <pic:blipFill>
                          <a:blip xmlns:r="http://schemas.openxmlformats.org/officeDocument/2006/relationships" r:embed="rId36"/>
                          <a:stretch>
                            <a:fillRect/>
                          </a:stretch>
                        </pic:blipFill>
                        <pic:spPr bwMode="auto">
                          <a:xfrm>
                            <a:off x="0" y="0"/>
                            <a:ext cx="1521537" cy="1080000"/>
                          </a:xfrm>
                          <a:prstGeom prst="rect">
                            <a:avLst/>
                          </a:prstGeom>
                          <a:noFill/>
                          <a:ln w="9525">
                            <a:noFill/>
                            <a:miter lim="800000"/>
                            <a:headEnd/>
                            <a:tailEnd/>
                          </a:ln>
                        </pic:spPr>
                      </pic:pic>
                    </a:graphicData>
                  </a:graphic>
                </wp:inline>
              </w:drawing>
            </w:r>
          </w:p>
          <w:p w:rsidR="00E8429C" w:rsidRPr="00D61D17" w:rsidP="00D61D17">
            <w:pPr>
              <w:spacing w:before="60" w:after="60" w:line="240" w:lineRule="auto"/>
              <w:jc w:val="both"/>
              <w:rPr>
                <w:b/>
                <w:bCs/>
              </w:rPr>
            </w:pPr>
            <w:r w:rsidRPr="00D61D17">
              <w:rPr>
                <w:rFonts w:eastAsia="Calibri"/>
                <w:color w:val="000000"/>
              </w:rPr>
              <w:t xml:space="preserve">Sumber: resepkoki.id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rebung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Semarang </w:t>
            </w:r>
          </w:p>
        </w:tc>
        <w:tc>
          <w:tcPr>
            <w:tcW w:w="2359" w:type="dxa"/>
          </w:tcPr>
          <w:p w:rsidR="00E8429C" w:rsidRPr="00D61D17" w:rsidP="00D61D17">
            <w:pPr>
              <w:autoSpaceDE w:val="0"/>
              <w:autoSpaceDN w:val="0"/>
              <w:adjustRightInd w:val="0"/>
              <w:spacing w:before="60" w:after="60" w:line="240" w:lineRule="auto"/>
              <w:rPr>
                <w:b/>
                <w:bCs/>
              </w:rPr>
            </w:pPr>
            <w:r w:rsidRPr="00D61D17">
              <w:rPr>
                <w:rFonts w:eastAsia="Calibri"/>
                <w:color w:val="000000"/>
              </w:rPr>
              <w:t xml:space="preserve">Rasa gurih agak manis, dengan isian lumpia campuran rebung, telur, ebi atau udang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Asinan Bogor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442893" cy="1080000"/>
                  <wp:effectExtent l="19050" t="0" r="4907"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xmlns:r="http://schemas.openxmlformats.org/officeDocument/2006/relationships" r:embed="rId37"/>
                          <a:stretch>
                            <a:fillRect/>
                          </a:stretch>
                        </pic:blipFill>
                        <pic:spPr bwMode="auto">
                          <a:xfrm>
                            <a:off x="0" y="0"/>
                            <a:ext cx="1442893" cy="108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lang w:val="id-ID"/>
              </w:rPr>
              <w:t xml:space="preserve">Sumber: id.wikipedia.org </w:t>
            </w:r>
          </w:p>
        </w:tc>
        <w:tc>
          <w:tcPr>
            <w:tcW w:w="1559" w:type="dxa"/>
          </w:tcPr>
          <w:p w:rsidR="00D61D17" w:rsidRPr="00D61D17" w:rsidP="00D61D17">
            <w:pPr>
              <w:autoSpaceDE w:val="0"/>
              <w:autoSpaceDN w:val="0"/>
              <w:adjustRightInd w:val="0"/>
              <w:spacing w:before="60" w:after="60" w:line="240" w:lineRule="auto"/>
              <w:rPr>
                <w:rFonts w:eastAsia="Calibri"/>
                <w:color w:val="000000"/>
              </w:rPr>
            </w:pPr>
            <w:r w:rsidRPr="00D61D17">
              <w:rPr>
                <w:rFonts w:eastAsia="Calibri"/>
                <w:color w:val="000000"/>
              </w:rPr>
              <w:t xml:space="preserve">Buah-buahan </w:t>
            </w:r>
          </w:p>
          <w:p w:rsidR="00E8429C" w:rsidRPr="00D61D17" w:rsidP="00D61D17">
            <w:pPr>
              <w:spacing w:before="60" w:after="60" w:line="240" w:lineRule="auto"/>
              <w:jc w:val="both"/>
              <w:rPr>
                <w:b/>
                <w:bCs/>
              </w:rPr>
            </w:pPr>
            <w:r w:rsidRPr="00D61D17">
              <w:rPr>
                <w:rFonts w:eastAsia="Calibri"/>
                <w:color w:val="000000"/>
              </w:rPr>
              <w:t xml:space="preserve">(mangga muda, pala, kedondong, pepaya, dll)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Bogor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Disajikan dalam kuah cuka yang asam, manis, dan pedas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Celorot/clorot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577926" cy="1440000"/>
                  <wp:effectExtent l="19050" t="0" r="3224"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xmlns:r="http://schemas.openxmlformats.org/officeDocument/2006/relationships" r:embed="rId38"/>
                          <a:stretch>
                            <a:fillRect/>
                          </a:stretch>
                        </pic:blipFill>
                        <pic:spPr bwMode="auto">
                          <a:xfrm>
                            <a:off x="0" y="0"/>
                            <a:ext cx="1577926" cy="1440000"/>
                          </a:xfrm>
                          <a:prstGeom prst="rect">
                            <a:avLst/>
                          </a:prstGeom>
                          <a:noFill/>
                          <a:ln w="9525">
                            <a:noFill/>
                            <a:miter lim="800000"/>
                            <a:headEnd/>
                            <a:tailEnd/>
                          </a:ln>
                        </pic:spPr>
                      </pic:pic>
                    </a:graphicData>
                  </a:graphic>
                </wp:inline>
              </w:drawing>
            </w:r>
          </w:p>
          <w:p w:rsidR="00E8429C" w:rsidRPr="00D61D17" w:rsidP="00173D9F">
            <w:pPr>
              <w:spacing w:before="60" w:after="60" w:line="240" w:lineRule="auto"/>
              <w:jc w:val="both"/>
              <w:rPr>
                <w:b/>
                <w:bCs/>
              </w:rPr>
            </w:pPr>
            <w:r w:rsidRPr="00D61D17">
              <w:rPr>
                <w:rFonts w:eastAsia="Calibri"/>
                <w:color w:val="000000"/>
              </w:rPr>
              <w:t xml:space="preserve">Sumber:tokopedia.com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Tepung beras, santan, gula merah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Lombok (NTB)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Kue khas adat suku sasak, yang biasanya dibungkus daun kelapa muda yang dililit seperti terompet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Pengkang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337344" cy="10800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xmlns:r="http://schemas.openxmlformats.org/officeDocument/2006/relationships" r:embed="rId39"/>
                          <a:stretch>
                            <a:fillRect/>
                          </a:stretch>
                        </pic:blipFill>
                        <pic:spPr bwMode="auto">
                          <a:xfrm>
                            <a:off x="0" y="0"/>
                            <a:ext cx="1337344" cy="1080000"/>
                          </a:xfrm>
                          <a:prstGeom prst="rect">
                            <a:avLst/>
                          </a:prstGeom>
                          <a:noFill/>
                          <a:ln w="9525">
                            <a:noFill/>
                            <a:miter lim="800000"/>
                            <a:headEnd/>
                            <a:tailEnd/>
                          </a:ln>
                        </pic:spPr>
                      </pic:pic>
                    </a:graphicData>
                  </a:graphic>
                </wp:inline>
              </w:drawing>
            </w:r>
          </w:p>
          <w:p w:rsidR="00E8429C" w:rsidRPr="00D61D17" w:rsidP="00DB7339">
            <w:pPr>
              <w:spacing w:before="60" w:after="60" w:line="240" w:lineRule="auto"/>
              <w:jc w:val="both"/>
              <w:rPr>
                <w:b/>
                <w:bCs/>
              </w:rPr>
            </w:pPr>
            <w:r w:rsidRPr="00D61D17">
              <w:rPr>
                <w:rFonts w:eastAsia="Calibri"/>
                <w:color w:val="000000"/>
              </w:rPr>
              <w:t xml:space="preserve">Sumber: borneo24.com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Beras ketan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Pontianak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Terbuat dari ketan yang berisi udang ebi. Pengkang dibungkus daun pisang berbentuk segitiga sama kaki yang dijepit dengan bambu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Sop Konro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650467" cy="1440000"/>
                  <wp:effectExtent l="19050" t="0" r="6883"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xmlns:r="http://schemas.openxmlformats.org/officeDocument/2006/relationships" r:embed="rId40"/>
                          <a:stretch>
                            <a:fillRect/>
                          </a:stretch>
                        </pic:blipFill>
                        <pic:spPr bwMode="auto">
                          <a:xfrm>
                            <a:off x="0" y="0"/>
                            <a:ext cx="1650467" cy="1440000"/>
                          </a:xfrm>
                          <a:prstGeom prst="rect">
                            <a:avLst/>
                          </a:prstGeom>
                          <a:noFill/>
                          <a:ln w="9525">
                            <a:noFill/>
                            <a:miter lim="800000"/>
                            <a:headEnd/>
                            <a:tailEnd/>
                          </a:ln>
                        </pic:spPr>
                      </pic:pic>
                    </a:graphicData>
                  </a:graphic>
                </wp:inline>
              </w:drawing>
            </w:r>
          </w:p>
          <w:p w:rsidR="00E8429C" w:rsidRPr="00D61D17" w:rsidP="00DB7339">
            <w:pPr>
              <w:spacing w:before="60" w:after="60" w:line="240" w:lineRule="auto"/>
              <w:jc w:val="both"/>
              <w:rPr>
                <w:b/>
                <w:bCs/>
              </w:rPr>
            </w:pPr>
            <w:r w:rsidRPr="00D61D17">
              <w:rPr>
                <w:rFonts w:eastAsia="Calibri"/>
                <w:color w:val="000000"/>
              </w:rPr>
              <w:t>Sumber: magazine.job-like.com</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Iga sapi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Makassar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Berkuah, berwarna coklat kehitaman, biasa dimakan dengan ketupat yang dipotong terlebih dahulu </w:t>
            </w:r>
          </w:p>
        </w:tc>
      </w:tr>
      <w:tr w:rsidTr="00D61D17">
        <w:tblPrEx>
          <w:tblW w:w="9072" w:type="dxa"/>
          <w:tblInd w:w="675" w:type="dxa"/>
          <w:tblLook w:val="04A0"/>
        </w:tblPrEx>
        <w:tc>
          <w:tcPr>
            <w:tcW w:w="340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Burasa/buras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919272" cy="1440000"/>
                  <wp:effectExtent l="19050" t="0" r="4778"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xmlns:r="http://schemas.openxmlformats.org/officeDocument/2006/relationships" r:embed="rId41"/>
                          <a:stretch>
                            <a:fillRect/>
                          </a:stretch>
                        </pic:blipFill>
                        <pic:spPr bwMode="auto">
                          <a:xfrm>
                            <a:off x="0" y="0"/>
                            <a:ext cx="1919272" cy="1440000"/>
                          </a:xfrm>
                          <a:prstGeom prst="rect">
                            <a:avLst/>
                          </a:prstGeom>
                          <a:noFill/>
                          <a:ln w="9525">
                            <a:noFill/>
                            <a:miter lim="800000"/>
                            <a:headEnd/>
                            <a:tailEnd/>
                          </a:ln>
                        </pic:spPr>
                      </pic:pic>
                    </a:graphicData>
                  </a:graphic>
                </wp:inline>
              </w:drawing>
            </w:r>
          </w:p>
          <w:p w:rsidR="00E8429C" w:rsidRPr="00D61D17" w:rsidP="00DB7339">
            <w:pPr>
              <w:spacing w:before="60" w:after="60" w:line="240" w:lineRule="auto"/>
              <w:jc w:val="both"/>
              <w:rPr>
                <w:b/>
                <w:bCs/>
              </w:rPr>
            </w:pPr>
            <w:r w:rsidRPr="00D61D17">
              <w:rPr>
                <w:rFonts w:eastAsia="Calibri"/>
                <w:color w:val="000000"/>
              </w:rPr>
              <w:t xml:space="preserve">Sumber:id.wikipedia.org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beras </w:t>
            </w:r>
          </w:p>
        </w:tc>
        <w:tc>
          <w:tcPr>
            <w:tcW w:w="1752" w:type="dxa"/>
          </w:tcPr>
          <w:p w:rsidR="00E8429C" w:rsidRPr="00D61D17" w:rsidP="00173D9F">
            <w:pPr>
              <w:autoSpaceDE w:val="0"/>
              <w:autoSpaceDN w:val="0"/>
              <w:adjustRightInd w:val="0"/>
              <w:spacing w:before="60" w:after="60" w:line="240" w:lineRule="auto"/>
              <w:rPr>
                <w:rFonts w:eastAsia="Calibri"/>
                <w:color w:val="000000"/>
              </w:rPr>
            </w:pPr>
            <w:r w:rsidRPr="00D61D17">
              <w:rPr>
                <w:rFonts w:eastAsia="Calibri"/>
                <w:color w:val="000000"/>
              </w:rPr>
              <w:t xml:space="preserve">Bugis dan Makassar </w:t>
            </w:r>
          </w:p>
          <w:p w:rsidR="00E8429C" w:rsidRPr="00D61D17" w:rsidP="00173D9F">
            <w:pPr>
              <w:spacing w:before="60" w:after="60" w:line="240" w:lineRule="auto"/>
              <w:jc w:val="both"/>
              <w:rPr>
                <w:b/>
                <w:bCs/>
              </w:rPr>
            </w:pPr>
          </w:p>
        </w:tc>
        <w:tc>
          <w:tcPr>
            <w:tcW w:w="2359" w:type="dxa"/>
          </w:tcPr>
          <w:p w:rsidR="00E8429C" w:rsidRPr="00D61D17" w:rsidP="00D61D17">
            <w:pPr>
              <w:autoSpaceDE w:val="0"/>
              <w:autoSpaceDN w:val="0"/>
              <w:adjustRightInd w:val="0"/>
              <w:spacing w:before="60" w:after="60" w:line="240" w:lineRule="auto"/>
              <w:rPr>
                <w:b/>
                <w:bCs/>
              </w:rPr>
            </w:pPr>
            <w:r w:rsidRPr="00D61D17">
              <w:rPr>
                <w:rFonts w:eastAsia="Calibri"/>
                <w:color w:val="000000"/>
              </w:rPr>
              <w:t xml:space="preserve">Terbuat dari beras yang dimasak dengan santan hingga menjadi nasi lembek, lalu dibungkus daun pisang. Biasanya dibuat 2 bagian menjadi 1 ikatan </w:t>
            </w:r>
          </w:p>
        </w:tc>
      </w:tr>
      <w:tr w:rsidTr="00D61D17">
        <w:tblPrEx>
          <w:tblW w:w="9072" w:type="dxa"/>
          <w:tblInd w:w="675" w:type="dxa"/>
          <w:tblLook w:val="04A0"/>
        </w:tblPrEx>
        <w:tc>
          <w:tcPr>
            <w:tcW w:w="3402" w:type="dxa"/>
          </w:tcPr>
          <w:p w:rsidR="00D61D17" w:rsidRPr="00D61D17" w:rsidP="00173D9F">
            <w:pPr>
              <w:spacing w:before="60" w:after="60" w:line="240" w:lineRule="auto"/>
              <w:jc w:val="both"/>
              <w:rPr>
                <w:b/>
                <w:bCs/>
              </w:rPr>
            </w:pPr>
            <w:r w:rsidRPr="00D61D17">
              <w:rPr>
                <w:rFonts w:eastAsia="Calibri"/>
                <w:color w:val="000000"/>
              </w:rPr>
              <w:t xml:space="preserve">Papeda </w:t>
            </w:r>
          </w:p>
          <w:p w:rsidR="00E8429C" w:rsidRPr="00D61D17" w:rsidP="00173D9F">
            <w:pPr>
              <w:spacing w:before="60" w:after="60" w:line="240" w:lineRule="auto"/>
              <w:jc w:val="both"/>
              <w:rPr>
                <w:b/>
                <w:bCs/>
              </w:rPr>
            </w:pPr>
            <w:r w:rsidRPr="00D61D17">
              <w:rPr>
                <w:rFonts w:ascii="Times New Roman" w:eastAsia="Times New Roman" w:hAnsi="Times New Roman" w:cs="Times New Roman"/>
                <w:b/>
                <w:bCs/>
                <w:noProof/>
                <w:sz w:val="24"/>
                <w:szCs w:val="24"/>
                <w:lang w:val="en-US"/>
              </w:rPr>
              <w:drawing>
                <wp:inline distT="0" distB="0" distL="0" distR="0">
                  <wp:extent cx="1838888" cy="1080000"/>
                  <wp:effectExtent l="19050" t="0" r="8962"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xmlns:r="http://schemas.openxmlformats.org/officeDocument/2006/relationships" r:embed="rId42"/>
                          <a:stretch>
                            <a:fillRect/>
                          </a:stretch>
                        </pic:blipFill>
                        <pic:spPr bwMode="auto">
                          <a:xfrm>
                            <a:off x="0" y="0"/>
                            <a:ext cx="1838888" cy="1080000"/>
                          </a:xfrm>
                          <a:prstGeom prst="rect">
                            <a:avLst/>
                          </a:prstGeom>
                          <a:noFill/>
                          <a:ln w="9525">
                            <a:noFill/>
                            <a:miter lim="800000"/>
                            <a:headEnd/>
                            <a:tailEnd/>
                          </a:ln>
                        </pic:spPr>
                      </pic:pic>
                    </a:graphicData>
                  </a:graphic>
                </wp:inline>
              </w:drawing>
            </w:r>
          </w:p>
          <w:p w:rsidR="00E8429C" w:rsidRPr="00D61D17" w:rsidP="00DB7339">
            <w:pPr>
              <w:spacing w:before="60" w:after="60" w:line="240" w:lineRule="auto"/>
              <w:jc w:val="both"/>
              <w:rPr>
                <w:b/>
                <w:bCs/>
              </w:rPr>
            </w:pPr>
            <w:r w:rsidRPr="00D61D17">
              <w:rPr>
                <w:rFonts w:eastAsia="Calibri"/>
                <w:lang w:val="id-ID"/>
              </w:rPr>
              <w:t xml:space="preserve">Sumber: fooddetik.com </w:t>
            </w:r>
          </w:p>
        </w:tc>
        <w:tc>
          <w:tcPr>
            <w:tcW w:w="1559" w:type="dxa"/>
          </w:tcPr>
          <w:p w:rsidR="00E8429C" w:rsidRPr="00D61D17" w:rsidP="00173D9F">
            <w:pPr>
              <w:spacing w:before="60" w:after="60" w:line="240" w:lineRule="auto"/>
              <w:jc w:val="both"/>
              <w:rPr>
                <w:b/>
                <w:bCs/>
              </w:rPr>
            </w:pPr>
            <w:r w:rsidRPr="00D61D17">
              <w:rPr>
                <w:rFonts w:eastAsia="Calibri"/>
                <w:color w:val="000000"/>
              </w:rPr>
              <w:t xml:space="preserve">sagu </w:t>
            </w:r>
          </w:p>
        </w:tc>
        <w:tc>
          <w:tcPr>
            <w:tcW w:w="1752" w:type="dxa"/>
          </w:tcPr>
          <w:p w:rsidR="00E8429C" w:rsidRPr="00D61D17" w:rsidP="00173D9F">
            <w:pPr>
              <w:spacing w:before="60" w:after="60" w:line="240" w:lineRule="auto"/>
              <w:jc w:val="both"/>
              <w:rPr>
                <w:b/>
                <w:bCs/>
              </w:rPr>
            </w:pPr>
            <w:r w:rsidRPr="00D61D17">
              <w:rPr>
                <w:rFonts w:eastAsia="Calibri"/>
                <w:color w:val="000000"/>
              </w:rPr>
              <w:t xml:space="preserve">Papua </w:t>
            </w:r>
          </w:p>
        </w:tc>
        <w:tc>
          <w:tcPr>
            <w:tcW w:w="2359" w:type="dxa"/>
          </w:tcPr>
          <w:p w:rsidR="00E8429C" w:rsidRPr="00D61D17" w:rsidP="00173D9F">
            <w:pPr>
              <w:spacing w:before="60" w:after="60" w:line="240" w:lineRule="auto"/>
              <w:jc w:val="both"/>
              <w:rPr>
                <w:b/>
                <w:bCs/>
              </w:rPr>
            </w:pPr>
            <w:r w:rsidRPr="00D61D17">
              <w:rPr>
                <w:rFonts w:eastAsia="Calibri"/>
                <w:color w:val="000000"/>
              </w:rPr>
              <w:t xml:space="preserve">Diolah menjadi seperti bubur yang lengket . Rasa papeda tawar, sehingga sering dihidangkan bersama ikan kuah kuning atau ikan goreng </w:t>
            </w:r>
          </w:p>
        </w:tc>
      </w:tr>
    </w:tbl>
    <w:p w:rsidR="00BE12F6" w:rsidRPr="00D61D17" w:rsidP="00173D9F">
      <w:pPr>
        <w:spacing w:before="60" w:after="60" w:line="240" w:lineRule="auto"/>
        <w:jc w:val="both"/>
        <w:rPr>
          <w:b/>
          <w:bCs/>
          <w:lang w:val="en-US" w:eastAsia="en-US" w:bidi="ar-SA"/>
        </w:rPr>
      </w:pPr>
    </w:p>
    <w:p w:rsidR="00B90895" w:rsidRPr="00D61D17" w:rsidP="00173D9F">
      <w:pPr>
        <w:shd w:val="clear" w:color="auto" w:fill="DAEEF3" w:themeFill="accent5" w:themeFillTint="33"/>
        <w:spacing w:before="60" w:after="60" w:line="240" w:lineRule="auto"/>
        <w:jc w:val="center"/>
        <w:rPr>
          <w:b/>
          <w:bCs/>
          <w:i/>
          <w:iCs/>
          <w:caps/>
          <w:lang w:val="en-US" w:eastAsia="en-US" w:bidi="ar-SA"/>
        </w:rPr>
      </w:pPr>
      <w:r w:rsidRPr="00D61D17">
        <w:rPr>
          <w:b/>
          <w:bCs/>
          <w:i/>
          <w:iCs/>
          <w:caps/>
          <w:lang w:val="en-US" w:eastAsia="en-US" w:bidi="ar-SA"/>
        </w:rPr>
        <w:t>Lampiran 3</w:t>
      </w:r>
    </w:p>
    <w:p w:rsidR="00BE56A6" w:rsidRPr="00D61D17" w:rsidP="00173D9F">
      <w:pPr>
        <w:shd w:val="clear" w:color="auto" w:fill="DAEEF3" w:themeFill="accent5" w:themeFillTint="33"/>
        <w:spacing w:before="60" w:after="60" w:line="240" w:lineRule="auto"/>
        <w:jc w:val="center"/>
        <w:rPr>
          <w:b/>
          <w:bCs/>
          <w:caps/>
          <w:lang w:val="en-US" w:eastAsia="en-US" w:bidi="ar-SA"/>
        </w:rPr>
      </w:pPr>
      <w:r w:rsidRPr="00D61D17">
        <w:rPr>
          <w:b/>
          <w:bCs/>
          <w:caps/>
          <w:lang w:val="id-ID" w:eastAsia="en-US" w:bidi="ar-SA"/>
        </w:rPr>
        <w:t>GLOSARIUM</w:t>
      </w:r>
    </w:p>
    <w:p w:rsidR="00335D13" w:rsidRPr="00D61D17" w:rsidP="00173D9F">
      <w:pPr>
        <w:spacing w:before="60" w:after="60" w:line="240" w:lineRule="auto"/>
        <w:jc w:val="both"/>
        <w:rPr>
          <w:b/>
          <w:bCs/>
          <w:lang w:val="en-US" w:eastAsia="en-US" w:bidi="ar-SA"/>
        </w:rPr>
      </w:pP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 xml:space="preserve">Bahan nabati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bahan makanan yang berasal dari tumbuhan.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 xml:space="preserve">Bahan hewani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bahan makanan yang berasal dari hewan.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i/>
          <w:iCs/>
          <w:color w:val="000000"/>
          <w:lang w:val="en-US" w:eastAsia="en-US" w:bidi="ar-SA"/>
        </w:rPr>
        <w:t xml:space="preserve">Braising </w:t>
      </w:r>
      <w:r w:rsidRPr="00D61D17" w:rsidR="00C543FF">
        <w:rPr>
          <w:rFonts w:eastAsia="Calibri"/>
          <w:i/>
          <w:iCs/>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metode memasak bahan makanan dengan sedikit air kaldu.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Melandir (</w:t>
      </w:r>
      <w:r w:rsidRPr="00D61D17">
        <w:rPr>
          <w:rFonts w:eastAsia="Calibri"/>
          <w:i/>
          <w:iCs/>
          <w:color w:val="000000"/>
          <w:lang w:val="en-US" w:eastAsia="en-US" w:bidi="ar-SA"/>
        </w:rPr>
        <w:t>larding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menjahitkan pita-pita lemak pada permukaan daging yang tidak berlemak sebelum daging tersebut dipanggang agar tidak kering.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Memanir (</w:t>
      </w:r>
      <w:r w:rsidRPr="00D61D17">
        <w:rPr>
          <w:rFonts w:eastAsia="Calibri"/>
          <w:i/>
          <w:iCs/>
          <w:color w:val="000000"/>
          <w:lang w:val="en-US" w:eastAsia="en-US" w:bidi="ar-SA"/>
        </w:rPr>
        <w:t>coating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memberi lapisan kulit pada makanan dengan menggunakan telur dan tepung panir, kemudian digoreng.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Memarinir (</w:t>
      </w:r>
      <w:r w:rsidRPr="00D61D17">
        <w:rPr>
          <w:rFonts w:eastAsia="Calibri"/>
          <w:i/>
          <w:iCs/>
          <w:color w:val="000000"/>
          <w:lang w:val="en-US" w:eastAsia="en-US" w:bidi="ar-SA"/>
        </w:rPr>
        <w:t>marinating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merendam bahan makanan di dalam cairan berbumbu agar bahan makanan tersebut lebih enak dan tidak segera basi.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Membardir (</w:t>
      </w:r>
      <w:r w:rsidRPr="00D61D17">
        <w:rPr>
          <w:rFonts w:eastAsia="Calibri"/>
          <w:i/>
          <w:iCs/>
          <w:color w:val="000000"/>
          <w:lang w:val="en-US" w:eastAsia="en-US" w:bidi="ar-SA"/>
        </w:rPr>
        <w:t>barding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membungkus daging atau unggas yang tidak berlemak dengan lapisan lemak yang tipis sebelum dimasak agar tidak menjadi kering.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 xml:space="preserve">Memblansir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merebus sebentar bahan makanan dalam air mendidih dengan maksud untuk mengurangi rasa dan bau.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Memfilir (</w:t>
      </w:r>
      <w:r w:rsidRPr="00D61D17">
        <w:rPr>
          <w:rFonts w:eastAsia="Calibri"/>
          <w:i/>
          <w:iCs/>
          <w:color w:val="000000"/>
          <w:lang w:val="en-US" w:eastAsia="en-US" w:bidi="ar-SA"/>
        </w:rPr>
        <w:t>fileting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menghilangkan tulang atau duri pada daging ayam atau ikan.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Mengentalkan (</w:t>
      </w:r>
      <w:r w:rsidRPr="00D61D17">
        <w:rPr>
          <w:rFonts w:eastAsia="Calibri"/>
          <w:i/>
          <w:iCs/>
          <w:color w:val="000000"/>
          <w:lang w:val="en-US" w:eastAsia="en-US" w:bidi="ar-SA"/>
        </w:rPr>
        <w:t>thickening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menambah bahan pengental pada masakan yang cair sehingga menjadi masakan yang kental.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Menggelasir (</w:t>
      </w:r>
      <w:r w:rsidRPr="00D61D17">
        <w:rPr>
          <w:rFonts w:eastAsia="Calibri"/>
          <w:i/>
          <w:iCs/>
          <w:color w:val="000000"/>
          <w:lang w:val="en-US" w:eastAsia="en-US" w:bidi="ar-SA"/>
        </w:rPr>
        <w:t>glazing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memberi lapisan mengkilap pada makanan. Kue digelasir dengan campuran gula halus dengan putih telur atau agar-agar. Ikan, ayam, daging digelasir dengan gelatin atau agar-agar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 xml:space="preserve">Menggoreng </w:t>
      </w:r>
      <w:r w:rsidRPr="00D61D17">
        <w:rPr>
          <w:rFonts w:eastAsia="Calibri"/>
          <w:i/>
          <w:iCs/>
          <w:color w:val="000000"/>
          <w:lang w:val="en-US" w:eastAsia="en-US" w:bidi="ar-SA"/>
        </w:rPr>
        <w:t xml:space="preserve">(frying) </w:t>
      </w:r>
      <w:r w:rsidRPr="00D61D17" w:rsidR="00C543FF">
        <w:rPr>
          <w:rFonts w:eastAsia="Calibri"/>
          <w:i/>
          <w:iCs/>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memasak bahan makanan di dalam minyak. </w:t>
      </w:r>
    </w:p>
    <w:p w:rsidR="00CA52C9" w:rsidRPr="00D61D17" w:rsidP="00D61D17">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D61D17">
        <w:rPr>
          <w:rFonts w:eastAsia="Calibri"/>
          <w:color w:val="000000"/>
          <w:lang w:val="en-US" w:eastAsia="en-US" w:bidi="ar-SA"/>
        </w:rPr>
        <w:t>Mengisi (</w:t>
      </w:r>
      <w:r w:rsidRPr="00D61D17">
        <w:rPr>
          <w:rFonts w:eastAsia="Calibri"/>
          <w:i/>
          <w:iCs/>
          <w:color w:val="000000"/>
          <w:lang w:val="en-US" w:eastAsia="en-US" w:bidi="ar-SA"/>
        </w:rPr>
        <w:t>stuffing</w:t>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mengisi bahan makanan dengan daging, ayam, atau ikan yang dicincang. </w:t>
      </w:r>
    </w:p>
    <w:p w:rsidR="00CA52C9" w:rsidRPr="00D61D17" w:rsidP="00D61D17">
      <w:pPr>
        <w:tabs>
          <w:tab w:val="left" w:pos="2835"/>
          <w:tab w:val="left" w:pos="2977"/>
        </w:tabs>
        <w:spacing w:before="60" w:after="60" w:line="240" w:lineRule="auto"/>
        <w:ind w:left="2977" w:hanging="2977"/>
        <w:jc w:val="both"/>
        <w:rPr>
          <w:b/>
          <w:bCs/>
          <w:lang w:val="en-US" w:eastAsia="en-US" w:bidi="ar-SA"/>
        </w:rPr>
      </w:pPr>
      <w:r w:rsidRPr="00D61D17">
        <w:rPr>
          <w:rFonts w:eastAsia="Calibri"/>
          <w:color w:val="000000"/>
          <w:lang w:val="en-US" w:eastAsia="en-US" w:bidi="ar-SA"/>
        </w:rPr>
        <w:t xml:space="preserve">Menumis </w:t>
      </w:r>
      <w:r w:rsidRPr="00D61D17" w:rsidR="00C543FF">
        <w:rPr>
          <w:rFonts w:eastAsia="Calibri"/>
          <w:color w:val="000000"/>
          <w:lang w:val="en-US" w:eastAsia="en-US" w:bidi="ar-SA"/>
        </w:rPr>
        <w:tab/>
      </w:r>
      <w:r w:rsidRPr="00D61D17">
        <w:rPr>
          <w:rFonts w:eastAsia="Calibri"/>
          <w:color w:val="000000"/>
          <w:lang w:val="en-US" w:eastAsia="en-US" w:bidi="ar-SA"/>
        </w:rPr>
        <w:t xml:space="preserve">: </w:t>
      </w:r>
      <w:r w:rsidRPr="00D61D17" w:rsidR="00C543FF">
        <w:rPr>
          <w:rFonts w:eastAsia="Calibri"/>
          <w:color w:val="000000"/>
          <w:lang w:val="en-US" w:eastAsia="en-US" w:bidi="ar-SA"/>
        </w:rPr>
        <w:tab/>
      </w:r>
      <w:r w:rsidRPr="00D61D17">
        <w:rPr>
          <w:rFonts w:eastAsia="Calibri"/>
          <w:color w:val="000000"/>
          <w:lang w:val="en-US" w:eastAsia="en-US" w:bidi="ar-SA"/>
        </w:rPr>
        <w:t xml:space="preserve">memasak bahan makanan dengan minyak atau lemak sedikit sambil diaduk. </w:t>
      </w:r>
    </w:p>
    <w:p w:rsidR="00E40E09" w:rsidRPr="00D61D17" w:rsidP="00173D9F">
      <w:pPr>
        <w:spacing w:before="60" w:after="60" w:line="240" w:lineRule="auto"/>
        <w:jc w:val="both"/>
        <w:rPr>
          <w:lang w:val="en-US" w:eastAsia="en-US" w:bidi="ar-SA"/>
        </w:rPr>
      </w:pPr>
    </w:p>
    <w:p w:rsidR="00B90895" w:rsidRPr="00D61D17" w:rsidP="00173D9F">
      <w:pPr>
        <w:shd w:val="clear" w:color="auto" w:fill="DAEEF3" w:themeFill="accent5" w:themeFillTint="33"/>
        <w:spacing w:before="60" w:after="60" w:line="240" w:lineRule="auto"/>
        <w:jc w:val="center"/>
        <w:rPr>
          <w:b/>
          <w:bCs/>
          <w:i/>
          <w:iCs/>
          <w:caps/>
          <w:lang w:val="en-US" w:eastAsia="en-US" w:bidi="ar-SA"/>
        </w:rPr>
      </w:pPr>
      <w:r w:rsidRPr="00D61D17">
        <w:rPr>
          <w:b/>
          <w:bCs/>
          <w:i/>
          <w:iCs/>
          <w:caps/>
          <w:lang w:val="en-US" w:eastAsia="en-US" w:bidi="ar-SA"/>
        </w:rPr>
        <w:t xml:space="preserve">Lampiran </w:t>
      </w:r>
      <w:r w:rsidRPr="00D61D17" w:rsidR="00196B0C">
        <w:rPr>
          <w:b/>
          <w:bCs/>
          <w:i/>
          <w:iCs/>
          <w:caps/>
          <w:lang w:val="en-US" w:eastAsia="en-US" w:bidi="ar-SA"/>
        </w:rPr>
        <w:t>4</w:t>
      </w:r>
    </w:p>
    <w:p w:rsidR="00BE56A6" w:rsidRPr="00D61D17" w:rsidP="00173D9F">
      <w:pPr>
        <w:shd w:val="clear" w:color="auto" w:fill="DAEEF3" w:themeFill="accent5" w:themeFillTint="33"/>
        <w:spacing w:before="60" w:after="60" w:line="240" w:lineRule="auto"/>
        <w:jc w:val="center"/>
        <w:rPr>
          <w:b/>
          <w:bCs/>
          <w:caps/>
          <w:lang w:val="en-US" w:eastAsia="en-US" w:bidi="ar-SA"/>
        </w:rPr>
      </w:pPr>
      <w:r w:rsidRPr="00D61D17">
        <w:rPr>
          <w:b/>
          <w:bCs/>
          <w:caps/>
          <w:lang w:val="id-ID" w:eastAsia="en-US" w:bidi="ar-SA"/>
        </w:rPr>
        <w:t>DAFTAR PUSTAKA</w:t>
      </w:r>
    </w:p>
    <w:p w:rsidR="0052473C" w:rsidRPr="00D61D17" w:rsidP="00173D9F">
      <w:pPr>
        <w:spacing w:before="60" w:after="60" w:line="240" w:lineRule="auto"/>
        <w:jc w:val="both"/>
        <w:rPr>
          <w:b/>
          <w:bCs/>
          <w:lang w:val="en-US" w:eastAsia="en-US" w:bidi="ar-SA"/>
        </w:rPr>
      </w:pP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Setyowati, Indah. 2017. </w:t>
      </w:r>
      <w:r w:rsidRPr="00D61D17">
        <w:rPr>
          <w:rFonts w:eastAsia="Calibri"/>
          <w:i/>
          <w:iCs/>
          <w:color w:val="000000"/>
          <w:lang w:val="en-US" w:eastAsia="en-US" w:bidi="ar-SA"/>
        </w:rPr>
        <w:t>Prakarya dan Kewirausahaan Kelas XI Semester 1</w:t>
      </w:r>
      <w:r w:rsidRPr="00D61D17">
        <w:rPr>
          <w:rFonts w:eastAsia="Calibri"/>
          <w:color w:val="000000"/>
          <w:lang w:val="en-US" w:eastAsia="en-US" w:bidi="ar-SA"/>
        </w:rPr>
        <w:t xml:space="preserve">. Jakarta: Gramedia.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Suranny, Lilyk Eka. 2015. Peralatan Dapur Tradisional sebagai Warisan Kekayaan Budaya Bangsa Indonesia. </w:t>
      </w:r>
      <w:r w:rsidRPr="00D61D17">
        <w:rPr>
          <w:rFonts w:eastAsia="Calibri"/>
          <w:i/>
          <w:iCs/>
          <w:color w:val="000000"/>
          <w:lang w:val="en-US" w:eastAsia="en-US" w:bidi="ar-SA"/>
        </w:rPr>
        <w:t>Jurnal Arkeologi Papua</w:t>
      </w:r>
      <w:r w:rsidRPr="00D61D17">
        <w:rPr>
          <w:rFonts w:eastAsia="Calibri"/>
          <w:color w:val="000000"/>
          <w:lang w:val="en-US" w:eastAsia="en-US" w:bidi="ar-SA"/>
        </w:rPr>
        <w:t xml:space="preserve">. Vol 7, No.1.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https://segalaserbaserbi.blogspot.com/2020/04/karakteristik-makanan-khas-tiap-tiap.html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https://www.sehatq.com/artikel/makanan-prebiotik-untuk-jaga-kesehatan-pencernaan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https://rsnas.kulonprogokab.go.id/detil/254/bahan-pangan-hewani-i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https://hellosehat.com/hidup-sehat/nutrisi/11-sumber-protein-nabati-terbaik/#gref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https://www.pustakamadani.com/2019/10/3-teknik-pengolahan-makanan-khas-daerah.html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https://www.nusantaratv.com/lifestyle/kuliner/resep-rendang-padang-asli-minang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https://www.lemonilo.com/blog/manfaat-kacang-kacangan-dan-biji-bijian-untuk-tubuh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https://id.wikipedia.org/wiki/Rendang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https://www.liputan6.com/ramadan/read/3975724/resep-rendang-daging-untuk-menu-lebaran-dari-daging-sapi-hingga-daging-ayam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https://id.wikipedia.org/wiki/Pempek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https://resepkoki.id/resep/resep-pempek-dos-tanpa-ikan/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https://www.tripelaketoba.com/bika-ambon-oleh-oleh-khas-medan/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https://ksmtour.com/pusat-oleh-oleh/oleh-oleh-khas-yogyakarta/gudeg-kering-djum-oleh-oleh-kuliner-khas-yogyakarta.html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https://www.tokopedia.com/varisshop-1/promo-termurah-bakpia-kukus-tugu-jogja-free-bubble-wrap-brownis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https://resepkoki.id/resep/resep-lumpia-semarang/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https://id.wikipedia.org/wiki/Burasa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https://id.wikipedia.org/wiki/Asinan </w:t>
      </w:r>
    </w:p>
    <w:p w:rsidR="00656F92" w:rsidRPr="00D61D17" w:rsidP="00173D9F">
      <w:pPr>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https://id.wikipedia.org/wiki/Sup_Konro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https://food.detik.com/info-kuliner/d-4917420/enak-dan-unik-ini-13-makanan-khas-papua-yang-harus-kamu-tahuine.job-like.com/warung-sop-konro-di-makassar/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https://borneo24.com/kuliner/pengkang-kuliner-khas-pontianak-yang-dibungkus-dengan-daun-pisang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httphttps://www.hipwee.com/tips/11-macam-bungkusan-daun-pisang-tradisional-asli-indonesia-ada-yang-masih-ingat-namanya/s://www.tokopedia.com/blog/travel-makanan-khas-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https://takaitu.id/5-makanan-tradisional-yang-dibuat-dengan-dibungkus-daun-dijamin-bikin-nagih/ lombok-nusa-tenggara-barat/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https://cookpad.com/id/resep/7435279-lepet-jagung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https://lydiablog.web.app/4798-wajib-dicoba-cara-membuat-tape-ketan-daun jambu.html </w:t>
      </w:r>
    </w:p>
    <w:p w:rsidR="00CA52C9" w:rsidRPr="00D61D17" w:rsidP="00173D9F">
      <w:pPr>
        <w:autoSpaceDE w:val="0"/>
        <w:autoSpaceDN w:val="0"/>
        <w:adjustRightInd w:val="0"/>
        <w:spacing w:before="60" w:after="60" w:line="240" w:lineRule="auto"/>
        <w:ind w:left="426" w:hanging="426"/>
        <w:jc w:val="both"/>
        <w:rPr>
          <w:rFonts w:eastAsia="Calibri"/>
          <w:color w:val="000000"/>
          <w:lang w:val="en-US" w:eastAsia="en-US" w:bidi="ar-SA"/>
        </w:rPr>
      </w:pPr>
      <w:r w:rsidRPr="00D61D17">
        <w:rPr>
          <w:rFonts w:eastAsia="Calibri"/>
          <w:color w:val="000000"/>
          <w:lang w:val="en-US" w:eastAsia="en-US" w:bidi="ar-SA"/>
        </w:rPr>
        <w:t xml:space="preserve">https://rosimeilani.com/2015/03/26/gratis-rendang-kemasan-restu-mande/ </w:t>
      </w:r>
    </w:p>
    <w:p w:rsidR="00CA52C9" w:rsidRPr="00D61D17" w:rsidP="00173D9F">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D61D17">
        <w:rPr>
          <w:rFonts w:eastAsia="Calibri"/>
          <w:color w:val="000000"/>
          <w:lang w:val="en-US" w:eastAsia="en-US" w:bidi="ar-SA"/>
        </w:rPr>
        <w:t xml:space="preserve">https://shopee.co.id/Telor-asin-Tjoa-rebus-kemasan-10-butir-i.12058221.6120587883 </w:t>
      </w:r>
    </w:p>
    <w:p w:rsidR="009E73CE" w:rsidRPr="00EA183B" w:rsidP="00E47D7D">
      <w:pPr>
        <w:spacing w:before="60" w:after="60" w:line="240" w:lineRule="auto"/>
        <w:jc w:val="center"/>
        <w:rPr>
          <w:b/>
          <w:bCs/>
          <w:caps/>
          <w:lang w:val="en-US" w:eastAsia="en-US" w:bidi="ar-SA"/>
        </w:rPr>
      </w:pPr>
      <w:r w:rsidRPr="00EA183B">
        <w:rPr>
          <w:b/>
          <w:bCs/>
          <w:caps/>
          <w:lang w:val="en-US" w:eastAsia="en-US" w:bidi="ar-SA"/>
        </w:rPr>
        <w:t>MODUL AJAR</w:t>
      </w:r>
    </w:p>
    <w:p w:rsidR="00390BD0" w:rsidRPr="00EA183B" w:rsidP="00E47D7D">
      <w:pPr>
        <w:spacing w:before="60" w:after="60" w:line="240" w:lineRule="auto"/>
        <w:jc w:val="center"/>
        <w:rPr>
          <w:b/>
          <w:bCs/>
          <w:caps/>
          <w:lang w:val="en-US" w:eastAsia="en-US" w:bidi="ar-SA"/>
        </w:rPr>
      </w:pPr>
      <w:r w:rsidRPr="00EA183B">
        <w:rPr>
          <w:b/>
          <w:bCs/>
          <w:caps/>
          <w:lang w:val="en-US" w:eastAsia="en-US" w:bidi="ar-SA"/>
        </w:rPr>
        <w:t xml:space="preserve">Teknik pengolahan, pengemasan dan pengawetan </w:t>
      </w:r>
      <w:r w:rsidRPr="00EA183B" w:rsidR="00E47D7D">
        <w:rPr>
          <w:b/>
          <w:bCs/>
          <w:caps/>
          <w:lang w:val="en-US" w:eastAsia="en-US" w:bidi="ar-SA"/>
        </w:rPr>
        <w:t xml:space="preserve"> </w:t>
      </w:r>
      <w:r w:rsidRPr="00EA183B">
        <w:rPr>
          <w:b/>
          <w:bCs/>
          <w:caps/>
          <w:lang w:val="en-US" w:eastAsia="en-US" w:bidi="ar-SA"/>
        </w:rPr>
        <w:t xml:space="preserve">makanan khas asli daerah </w:t>
      </w:r>
    </w:p>
    <w:p w:rsidR="009E2549" w:rsidRPr="00EA183B" w:rsidP="00E47D7D">
      <w:pPr>
        <w:spacing w:before="60" w:after="60" w:line="240" w:lineRule="auto"/>
        <w:jc w:val="center"/>
        <w:rPr>
          <w:rFonts w:eastAsia="Calibri"/>
          <w:b/>
          <w:bCs/>
          <w:lang w:val="id-ID" w:eastAsia="en-US" w:bidi="ar-SA"/>
        </w:rPr>
      </w:pPr>
    </w:p>
    <w:p w:rsidR="009E2549" w:rsidRPr="00EA183B" w:rsidP="00E47D7D">
      <w:pPr>
        <w:shd w:val="clear" w:color="auto" w:fill="FABF8F" w:themeFill="accent6" w:themeFillTint="99"/>
        <w:spacing w:before="60" w:after="60" w:line="240" w:lineRule="auto"/>
        <w:jc w:val="center"/>
        <w:rPr>
          <w:b/>
          <w:bCs/>
          <w:lang w:val="en-US" w:eastAsia="en-US" w:bidi="ar-SA"/>
        </w:rPr>
      </w:pPr>
      <w:r w:rsidRPr="00EA183B">
        <w:rPr>
          <w:b/>
          <w:bCs/>
          <w:lang w:val="en-US" w:eastAsia="en-US" w:bidi="ar-SA"/>
        </w:rPr>
        <w:t>INFORMASI UMUM</w:t>
      </w:r>
    </w:p>
    <w:p w:rsidR="00196144" w:rsidRPr="00EA183B" w:rsidP="00E47D7D">
      <w:pPr>
        <w:tabs>
          <w:tab w:val="left" w:pos="426"/>
        </w:tabs>
        <w:spacing w:before="60" w:after="60" w:line="240" w:lineRule="auto"/>
        <w:jc w:val="center"/>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en-US" w:eastAsia="en-US" w:bidi="ar-SA"/>
        </w:rPr>
      </w:pPr>
      <w:r w:rsidRPr="00EA183B">
        <w:rPr>
          <w:b/>
          <w:bCs/>
          <w:lang w:val="en-US" w:eastAsia="en-US" w:bidi="ar-SA"/>
        </w:rPr>
        <w:t>A</w:t>
      </w:r>
      <w:r w:rsidRPr="00EA183B">
        <w:rPr>
          <w:b/>
          <w:bCs/>
          <w:lang w:val="en-US" w:eastAsia="en-US" w:bidi="ar-SA"/>
        </w:rPr>
        <w:t>.</w:t>
      </w:r>
      <w:r w:rsidRPr="00EA183B">
        <w:rPr>
          <w:b/>
          <w:bCs/>
          <w:lang w:val="id-ID" w:eastAsia="en-US" w:bidi="ar-SA"/>
        </w:rPr>
        <w:tab/>
        <w:t>IDENTITAS MODUL</w:t>
      </w:r>
    </w:p>
    <w:p w:rsidR="009E73CE" w:rsidRPr="00EA183B" w:rsidP="00E47D7D">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EA183B">
        <w:rPr>
          <w:rFonts w:eastAsia="Calibri"/>
          <w:b/>
          <w:bCs/>
          <w:lang w:val="id-ID" w:eastAsia="en-US" w:bidi="ar-SA"/>
        </w:rPr>
        <w:t>Nama Penyusun</w:t>
      </w:r>
      <w:r w:rsidRPr="00EA183B">
        <w:rPr>
          <w:rFonts w:eastAsia="Calibri"/>
          <w:b/>
          <w:bCs/>
          <w:lang w:val="id-ID" w:eastAsia="en-US" w:bidi="ar-SA"/>
        </w:rPr>
        <w:tab/>
        <w:t>:</w:t>
      </w:r>
      <w:r w:rsidRPr="00EA183B">
        <w:rPr>
          <w:rFonts w:eastAsia="Calibri"/>
          <w:b/>
          <w:bCs/>
          <w:lang w:val="id-ID" w:eastAsia="en-US" w:bidi="ar-SA"/>
        </w:rPr>
        <w:tab/>
      </w:r>
      <w:r w:rsidRPr="00EA183B">
        <w:rPr>
          <w:rFonts w:eastAsia="Calibri"/>
          <w:lang w:val="id-ID" w:eastAsia="en-US" w:bidi="ar-SA"/>
        </w:rPr>
        <w:t>.....................................................................................</w:t>
      </w:r>
      <w:r w:rsidRPr="00EA183B">
        <w:rPr>
          <w:rFonts w:eastAsia="Calibri"/>
          <w:b/>
          <w:bCs/>
          <w:lang w:val="id-ID" w:eastAsia="en-US" w:bidi="ar-SA"/>
        </w:rPr>
        <w:tab/>
      </w:r>
    </w:p>
    <w:p w:rsidR="009E73CE" w:rsidRPr="00EA183B" w:rsidP="00E47D7D">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EA183B">
        <w:rPr>
          <w:rFonts w:eastAsia="Calibri"/>
          <w:b/>
          <w:bCs/>
          <w:lang w:val="id-ID" w:eastAsia="en-US" w:bidi="ar-SA"/>
        </w:rPr>
        <w:t>Satuan Pendidikan</w:t>
      </w:r>
      <w:r w:rsidRPr="00EA183B">
        <w:rPr>
          <w:rFonts w:eastAsia="Calibri"/>
          <w:b/>
          <w:bCs/>
          <w:lang w:val="id-ID" w:eastAsia="en-US" w:bidi="ar-SA"/>
        </w:rPr>
        <w:tab/>
        <w:t>:</w:t>
      </w:r>
      <w:r w:rsidRPr="00EA183B">
        <w:rPr>
          <w:rFonts w:eastAsia="Calibri"/>
          <w:b/>
          <w:bCs/>
          <w:lang w:val="id-ID" w:eastAsia="en-US" w:bidi="ar-SA"/>
        </w:rPr>
        <w:tab/>
        <w:t>SMA</w:t>
      </w:r>
    </w:p>
    <w:p w:rsidR="00D356FF" w:rsidRPr="00EA183B" w:rsidP="00E47D7D">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EA183B">
        <w:rPr>
          <w:rFonts w:eastAsia="Calibri"/>
          <w:b/>
          <w:bCs/>
          <w:lang w:val="id-ID" w:eastAsia="en-US" w:bidi="ar-SA"/>
        </w:rPr>
        <w:t>Kelas</w:t>
      </w:r>
      <w:r w:rsidRPr="00EA183B">
        <w:rPr>
          <w:rFonts w:eastAsia="Calibri"/>
          <w:b/>
          <w:bCs/>
          <w:lang w:val="en-US" w:eastAsia="en-US" w:bidi="ar-SA"/>
        </w:rPr>
        <w:t xml:space="preserve"> / Fase</w:t>
      </w:r>
      <w:r w:rsidRPr="00EA183B">
        <w:rPr>
          <w:rFonts w:eastAsia="Calibri"/>
          <w:b/>
          <w:bCs/>
          <w:lang w:val="id-ID" w:eastAsia="en-US" w:bidi="ar-SA"/>
        </w:rPr>
        <w:tab/>
        <w:t>:</w:t>
      </w:r>
      <w:r w:rsidRPr="00EA183B">
        <w:rPr>
          <w:rFonts w:eastAsia="Calibri"/>
          <w:b/>
          <w:bCs/>
          <w:lang w:val="id-ID" w:eastAsia="en-US" w:bidi="ar-SA"/>
        </w:rPr>
        <w:tab/>
        <w:t>X</w:t>
      </w:r>
      <w:r w:rsidRPr="00EA183B">
        <w:rPr>
          <w:rFonts w:eastAsia="Calibri"/>
          <w:b/>
          <w:bCs/>
          <w:lang w:val="en-US" w:eastAsia="en-US" w:bidi="ar-SA"/>
        </w:rPr>
        <w:t>I</w:t>
      </w:r>
      <w:r w:rsidRPr="00EA183B">
        <w:rPr>
          <w:rFonts w:eastAsia="Calibri"/>
          <w:b/>
          <w:bCs/>
          <w:lang w:val="id-ID" w:eastAsia="en-US" w:bidi="ar-SA"/>
        </w:rPr>
        <w:t xml:space="preserve"> (Se</w:t>
      </w:r>
      <w:r w:rsidRPr="00EA183B">
        <w:rPr>
          <w:rFonts w:eastAsia="Calibri"/>
          <w:b/>
          <w:bCs/>
          <w:lang w:val="en-US" w:eastAsia="en-US" w:bidi="ar-SA"/>
        </w:rPr>
        <w:t>belas</w:t>
      </w:r>
      <w:r w:rsidRPr="00EA183B">
        <w:rPr>
          <w:rFonts w:eastAsia="Calibri"/>
          <w:b/>
          <w:bCs/>
          <w:lang w:val="id-ID" w:eastAsia="en-US" w:bidi="ar-SA"/>
        </w:rPr>
        <w:t>)</w:t>
      </w:r>
      <w:r w:rsidRPr="00EA183B">
        <w:rPr>
          <w:rFonts w:eastAsia="Calibri"/>
          <w:b/>
          <w:bCs/>
          <w:lang w:val="en-US" w:eastAsia="en-US" w:bidi="ar-SA"/>
        </w:rPr>
        <w:t xml:space="preserve"> / F</w:t>
      </w:r>
    </w:p>
    <w:p w:rsidR="006A062A" w:rsidRPr="00EA183B" w:rsidP="00E47D7D">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EA183B">
        <w:rPr>
          <w:rFonts w:eastAsia="Calibri"/>
          <w:b/>
          <w:bCs/>
          <w:lang w:val="id-ID" w:eastAsia="en-US" w:bidi="ar-SA"/>
        </w:rPr>
        <w:t>Mata Pelajaran</w:t>
      </w:r>
      <w:r w:rsidRPr="00EA183B">
        <w:rPr>
          <w:rFonts w:eastAsia="Calibri"/>
          <w:b/>
          <w:bCs/>
          <w:lang w:val="id-ID" w:eastAsia="en-US" w:bidi="ar-SA"/>
        </w:rPr>
        <w:tab/>
        <w:t xml:space="preserve">: </w:t>
      </w:r>
      <w:r w:rsidRPr="00EA183B">
        <w:rPr>
          <w:rFonts w:eastAsia="Calibri"/>
          <w:b/>
          <w:bCs/>
          <w:lang w:val="id-ID" w:eastAsia="en-US" w:bidi="ar-SA"/>
        </w:rPr>
        <w:tab/>
      </w:r>
      <w:r w:rsidRPr="00EA183B">
        <w:rPr>
          <w:rFonts w:eastAsia="Calibri"/>
          <w:b/>
          <w:bCs/>
          <w:lang w:val="en-US" w:eastAsia="en-US" w:bidi="ar-SA"/>
        </w:rPr>
        <w:t>Prakarya (Pengolahan)</w:t>
      </w:r>
    </w:p>
    <w:p w:rsidR="009E73CE" w:rsidRPr="00EA183B" w:rsidP="00E47D7D">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EA183B">
        <w:rPr>
          <w:rFonts w:eastAsia="Calibri"/>
          <w:b/>
          <w:bCs/>
          <w:lang w:val="id-ID" w:eastAsia="en-US" w:bidi="ar-SA"/>
        </w:rPr>
        <w:t>Alokasi Waktu</w:t>
      </w:r>
      <w:r w:rsidRPr="00EA183B">
        <w:rPr>
          <w:rFonts w:eastAsia="Calibri"/>
          <w:b/>
          <w:bCs/>
          <w:lang w:val="id-ID" w:eastAsia="en-US" w:bidi="ar-SA"/>
        </w:rPr>
        <w:tab/>
        <w:t>:</w:t>
      </w:r>
      <w:r w:rsidRPr="00EA183B">
        <w:rPr>
          <w:rFonts w:eastAsia="Calibri"/>
          <w:b/>
          <w:bCs/>
          <w:lang w:val="id-ID" w:eastAsia="en-US" w:bidi="ar-SA"/>
        </w:rPr>
        <w:tab/>
      </w:r>
      <w:r w:rsidRPr="00EA183B" w:rsidR="00E9502C">
        <w:rPr>
          <w:rFonts w:eastAsia="Calibri"/>
          <w:b/>
          <w:bCs/>
          <w:lang w:val="en-US" w:eastAsia="en-US" w:bidi="ar-SA"/>
        </w:rPr>
        <w:t>2 JP</w:t>
      </w:r>
    </w:p>
    <w:p w:rsidR="009E73CE" w:rsidRPr="00EA183B" w:rsidP="00E47D7D">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EA183B">
        <w:rPr>
          <w:rFonts w:eastAsia="Calibri"/>
          <w:b/>
          <w:bCs/>
          <w:lang w:val="id-ID" w:eastAsia="en-US" w:bidi="ar-SA"/>
        </w:rPr>
        <w:t>Tahun Penyusunan</w:t>
      </w:r>
      <w:r w:rsidRPr="00EA183B">
        <w:rPr>
          <w:rFonts w:eastAsia="Calibri"/>
          <w:b/>
          <w:bCs/>
          <w:lang w:val="id-ID" w:eastAsia="en-US" w:bidi="ar-SA"/>
        </w:rPr>
        <w:tab/>
        <w:t xml:space="preserve">: </w:t>
      </w:r>
      <w:r w:rsidRPr="00EA183B">
        <w:rPr>
          <w:rFonts w:eastAsia="Calibri"/>
          <w:b/>
          <w:bCs/>
          <w:lang w:val="id-ID" w:eastAsia="en-US" w:bidi="ar-SA"/>
        </w:rPr>
        <w:tab/>
      </w:r>
      <w:r w:rsidRPr="00EA183B" w:rsidR="000866B7">
        <w:rPr>
          <w:rFonts w:eastAsia="Calibri"/>
          <w:b/>
          <w:bCs/>
          <w:lang w:val="en-US" w:eastAsia="en-US" w:bidi="ar-SA"/>
        </w:rPr>
        <w:t xml:space="preserve">20 </w:t>
      </w:r>
      <w:r w:rsidRPr="00EA183B" w:rsidR="000866B7">
        <w:rPr>
          <w:rFonts w:eastAsia="Calibri"/>
          <w:bCs/>
          <w:lang w:val="en-US" w:eastAsia="en-US" w:bidi="ar-SA"/>
        </w:rPr>
        <w:t>...</w:t>
      </w:r>
      <w:r w:rsidRPr="00EA183B" w:rsidR="000866B7">
        <w:rPr>
          <w:rFonts w:eastAsia="Calibri"/>
          <w:b/>
          <w:bCs/>
          <w:lang w:val="en-US" w:eastAsia="en-US" w:bidi="ar-SA"/>
        </w:rPr>
        <w:t xml:space="preserve"> / 20 </w:t>
      </w:r>
      <w:r w:rsidRPr="00EA183B" w:rsidR="000866B7">
        <w:rPr>
          <w:rFonts w:eastAsia="Calibri"/>
          <w:bCs/>
          <w:lang w:val="en-US" w:eastAsia="en-US" w:bidi="ar-SA"/>
        </w:rPr>
        <w:t>...</w:t>
      </w:r>
    </w:p>
    <w:p w:rsidR="00D51A72" w:rsidRPr="00EA183B" w:rsidP="00E47D7D">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EA183B" w:rsidP="00E47D7D">
      <w:pPr>
        <w:autoSpaceDE w:val="0"/>
        <w:autoSpaceDN w:val="0"/>
        <w:adjustRightInd w:val="0"/>
        <w:spacing w:before="60" w:after="60" w:line="240" w:lineRule="auto"/>
        <w:ind w:left="426"/>
        <w:jc w:val="both"/>
        <w:rPr>
          <w:rFonts w:eastAsia="Calibri"/>
          <w:b/>
          <w:bCs/>
          <w:caps/>
          <w:lang w:val="en-US" w:eastAsia="en-US" w:bidi="ar-SA"/>
        </w:rPr>
      </w:pPr>
      <w:r w:rsidRPr="00EA183B">
        <w:rPr>
          <w:rFonts w:eastAsia="Calibri"/>
          <w:b/>
          <w:bCs/>
          <w:caps/>
          <w:lang w:val="en-US" w:eastAsia="en-US" w:bidi="ar-SA"/>
        </w:rPr>
        <w:t>Capaian Pembelajaran</w:t>
      </w:r>
      <w:r w:rsidRPr="00EA183B" w:rsidR="00814ECD">
        <w:rPr>
          <w:rFonts w:eastAsia="Calibri"/>
          <w:b/>
          <w:bCs/>
          <w:caps/>
          <w:lang w:val="en-US" w:eastAsia="en-US" w:bidi="ar-SA"/>
        </w:rPr>
        <w:t xml:space="preserve"> FASE F</w:t>
      </w:r>
    </w:p>
    <w:p w:rsidR="006218AB" w:rsidRPr="00EA183B" w:rsidP="00E47D7D">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31" style="width:3.6pt;height:0;margin-top:135.35pt;margin-left:314.25pt;mso-position-horizontal-relative:page;position:absolute;z-index:-251655168" coordorigin="6285,2707" coordsize="72,0">
            <v:shape id="_x0000_s1032" style="width:72;height:0;left:6285;position:absolute;top:2707" coordorigin="6285,2707" coordsize="72,0" path="m6285,2707l6357,2707e" filled="f" strokeweight="0.7pt">
              <v:path arrowok="t"/>
            </v:shape>
          </v:group>
        </w:pict>
      </w:r>
      <w:r w:rsidRPr="00EA183B">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EA183B">
        <w:rPr>
          <w:rFonts w:eastAsia="Bookman Old Style"/>
          <w:lang w:val="en-US" w:eastAsia="en-US" w:bidi="ar-SA"/>
        </w:rPr>
        <w:t xml:space="preserve"> </w:t>
      </w:r>
      <w:r w:rsidRPr="00EA183B">
        <w:rPr>
          <w:rFonts w:eastAsia="Bookman Old Style"/>
          <w:lang w:val="id-ID" w:eastAsia="en-US" w:bidi="ar-SA"/>
        </w:rPr>
        <w:t>/</w:t>
      </w:r>
      <w:r w:rsidRPr="00EA183B">
        <w:rPr>
          <w:rFonts w:eastAsia="Bookman Old Style"/>
          <w:lang w:val="en-US" w:eastAsia="en-US" w:bidi="ar-SA"/>
        </w:rPr>
        <w:t xml:space="preserve"> </w:t>
      </w:r>
      <w:r w:rsidRPr="00EA183B">
        <w:rPr>
          <w:rFonts w:eastAsia="Bookman Old Style"/>
          <w:lang w:val="id-ID" w:eastAsia="en-US" w:bidi="ar-SA"/>
        </w:rPr>
        <w:t>dampak lingkungan/teknologi produksinya.</w:t>
      </w:r>
    </w:p>
    <w:p w:rsidR="006218AB" w:rsidRPr="00EA183B" w:rsidP="00E47D7D">
      <w:pPr>
        <w:spacing w:before="60" w:after="60" w:line="240" w:lineRule="auto"/>
        <w:ind w:left="426" w:right="70"/>
        <w:jc w:val="both"/>
        <w:rPr>
          <w:rFonts w:eastAsia="Bookman Old Style"/>
          <w:lang w:val="id-ID" w:eastAsia="en-US" w:bidi="ar-SA"/>
        </w:rPr>
      </w:pPr>
      <w:r w:rsidRPr="00EA183B">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EA183B" w:rsidP="00E47D7D">
            <w:pPr>
              <w:spacing w:before="60" w:after="60" w:line="240" w:lineRule="auto"/>
              <w:ind w:left="57" w:right="57"/>
              <w:jc w:val="center"/>
              <w:rPr>
                <w:rFonts w:eastAsia="Bookman Old Style"/>
                <w:b/>
                <w:lang w:val="id-ID" w:eastAsia="en-US" w:bidi="ar-SA"/>
              </w:rPr>
            </w:pPr>
            <w:r w:rsidRPr="00EA183B">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EA183B" w:rsidP="00E47D7D">
            <w:pPr>
              <w:spacing w:before="60" w:after="60" w:line="240" w:lineRule="auto"/>
              <w:ind w:left="57" w:right="57"/>
              <w:jc w:val="center"/>
              <w:rPr>
                <w:rFonts w:eastAsia="Bookman Old Style"/>
                <w:b/>
                <w:lang w:val="id-ID" w:eastAsia="en-US" w:bidi="ar-SA"/>
              </w:rPr>
            </w:pPr>
            <w:r w:rsidRPr="00EA183B">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Pr>
                <w:rFonts w:eastAsia="Bookman Old Style"/>
                <w:lang w:val="id-ID" w:eastAsia="en-US" w:bidi="ar-SA"/>
              </w:rPr>
            </w:pPr>
            <w:r w:rsidRPr="00EA183B">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ight="141"/>
              <w:jc w:val="both"/>
              <w:rPr>
                <w:rFonts w:eastAsia="Bookman Old Style"/>
                <w:lang w:val="id-ID" w:eastAsia="en-US" w:bidi="ar-SA"/>
              </w:rPr>
            </w:pPr>
            <w:r w:rsidRPr="00EA183B">
              <w:rPr>
                <w:rFonts w:eastAsia="Bookman Old Style"/>
                <w:lang w:val="id-ID" w:eastAsia="en-US" w:bidi="ar-SA"/>
              </w:rPr>
              <w:t xml:space="preserve">Peserta didik mampu mengeksplorasi desain produk kerajinan nusantara dan mancanegara berdasarkan nilai ergonomis, ekonomis, teknik, prosedur, </w:t>
            </w:r>
            <w:r w:rsidRPr="00EA183B">
              <w:rPr>
                <w:rFonts w:eastAsia="Bookman Old Style"/>
                <w:i/>
                <w:lang w:val="id-ID" w:eastAsia="en-US" w:bidi="ar-SA"/>
              </w:rPr>
              <w:t xml:space="preserve">display </w:t>
            </w:r>
            <w:r w:rsidRPr="00EA183B">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Pr>
                <w:rFonts w:eastAsia="Bookman Old Style"/>
                <w:lang w:val="id-ID" w:eastAsia="en-US" w:bidi="ar-SA"/>
              </w:rPr>
            </w:pPr>
            <w:r w:rsidRPr="00EA183B">
              <w:rPr>
                <w:rFonts w:eastAsia="Bookman Old Style"/>
                <w:lang w:val="id-ID" w:eastAsia="en-US" w:bidi="ar-SA"/>
              </w:rPr>
              <w:t>Desain</w:t>
            </w:r>
            <w:r w:rsidRPr="00EA183B" w:rsidR="005E6195">
              <w:rPr>
                <w:rFonts w:eastAsia="Bookman Old Style"/>
                <w:lang w:val="en-US" w:eastAsia="en-US" w:bidi="ar-SA"/>
              </w:rPr>
              <w:t xml:space="preserve"> </w:t>
            </w:r>
            <w:r w:rsidRPr="00EA183B">
              <w:rPr>
                <w:rFonts w:eastAsia="Bookman Old Style"/>
                <w:lang w:val="id-ID" w:eastAsia="en-US" w:bidi="ar-SA"/>
              </w:rPr>
              <w:t>/</w:t>
            </w:r>
            <w:r w:rsidRPr="00EA183B" w:rsidR="005E6195">
              <w:rPr>
                <w:rFonts w:eastAsia="Bookman Old Style"/>
                <w:lang w:val="en-US" w:eastAsia="en-US" w:bidi="ar-SA"/>
              </w:rPr>
              <w:t xml:space="preserve"> </w:t>
            </w:r>
            <w:r w:rsidRPr="00EA183B">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ight="141"/>
              <w:jc w:val="both"/>
              <w:rPr>
                <w:rFonts w:eastAsia="Bookman Old Style"/>
                <w:lang w:val="id-ID" w:eastAsia="en-US" w:bidi="ar-SA"/>
              </w:rPr>
            </w:pPr>
            <w:r w:rsidRPr="00EA183B">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Pr>
                <w:rFonts w:eastAsia="Bookman Old Style"/>
                <w:lang w:val="id-ID" w:eastAsia="en-US" w:bidi="ar-SA"/>
              </w:rPr>
            </w:pPr>
            <w:r w:rsidRPr="00EA183B">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ight="141"/>
              <w:jc w:val="both"/>
              <w:rPr>
                <w:rFonts w:eastAsia="Bookman Old Style"/>
                <w:lang w:val="id-ID" w:eastAsia="en-US" w:bidi="ar-SA"/>
              </w:rPr>
            </w:pPr>
            <w:r w:rsidRPr="00EA183B">
              <w:rPr>
                <w:rFonts w:eastAsia="Bookman Old Style"/>
                <w:lang w:val="id-ID" w:eastAsia="en-US" w:bidi="ar-SA"/>
              </w:rPr>
              <w:t xml:space="preserve">Peserta  didik  mampu  mengembangkan produk kerajinan nusantara dan mancanegara berdasarkan proposal atau desain dan ditampilkan dalam bentuk </w:t>
            </w:r>
            <w:r w:rsidRPr="00EA183B">
              <w:rPr>
                <w:rFonts w:eastAsia="Bookman Old Style"/>
                <w:i/>
                <w:lang w:val="id-ID" w:eastAsia="en-US" w:bidi="ar-SA"/>
              </w:rPr>
              <w:t xml:space="preserve">display </w:t>
            </w:r>
            <w:r w:rsidRPr="00EA183B">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Pr>
                <w:rFonts w:eastAsia="Bookman Old Style"/>
                <w:lang w:val="id-ID" w:eastAsia="en-US" w:bidi="ar-SA"/>
              </w:rPr>
            </w:pPr>
            <w:r w:rsidRPr="00EA183B">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EA183B" w:rsidP="00E47D7D">
            <w:pPr>
              <w:spacing w:before="60" w:after="60" w:line="240" w:lineRule="auto"/>
              <w:ind w:left="93" w:right="141"/>
              <w:jc w:val="both"/>
              <w:rPr>
                <w:rFonts w:eastAsia="Bookman Old Style"/>
                <w:lang w:val="id-ID" w:eastAsia="en-US" w:bidi="ar-SA"/>
              </w:rPr>
            </w:pPr>
            <w:r w:rsidRPr="00EA183B">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B</w:t>
      </w:r>
      <w:r w:rsidRPr="00EA183B">
        <w:rPr>
          <w:b/>
          <w:bCs/>
          <w:lang w:val="en-US" w:eastAsia="en-US" w:bidi="ar-SA"/>
        </w:rPr>
        <w:t>.</w:t>
      </w:r>
      <w:r w:rsidRPr="00EA183B">
        <w:rPr>
          <w:b/>
          <w:bCs/>
          <w:lang w:val="en-US" w:eastAsia="en-US" w:bidi="ar-SA"/>
        </w:rPr>
        <w:tab/>
      </w:r>
      <w:r w:rsidRPr="00EA183B">
        <w:rPr>
          <w:b/>
          <w:bCs/>
          <w:lang w:val="id-ID" w:eastAsia="en-US" w:bidi="ar-SA"/>
        </w:rPr>
        <w:t>KOMPETENSI AWAL</w:t>
      </w:r>
    </w:p>
    <w:p w:rsidR="00CA52C9" w:rsidRPr="00EA183B" w:rsidP="00E47D7D">
      <w:pPr>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Seperti kalian ketahui, Indonesia merupakan negara yang kaya akan ragam budaya dan tradisi. Setiap daerah mempunyai ciri khas masing-masing, termasuk ragam makanan khasnya. Kondisi </w:t>
      </w:r>
      <w:r w:rsidRPr="00EA183B">
        <w:rPr>
          <w:rFonts w:eastAsia="Calibri"/>
          <w:color w:val="000000"/>
          <w:lang w:val="en-US" w:eastAsia="en-US" w:bidi="ar-SA"/>
        </w:rPr>
        <w:t xml:space="preserve">geografis yang berbeda-beda setiap daerah menyebabkan hasil bumi juga berbeda, sehingga menyebabkan jenis makanan khas setiap daerah juga mempunyai ciri khas yang berbeda pula. </w:t>
      </w:r>
    </w:p>
    <w:p w:rsidR="00CA52C9" w:rsidRPr="00EA183B" w:rsidP="00E47D7D">
      <w:pPr>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Makanan khas asli daerah umumnya terbuat dari bahan pangan nabati dan hewani. Teknik pengolahan serta pengemasan makanan khas daerah sangat beragam tergantung dari jenis bahan makanan khas daerah tersebut. Modul ini berisi tentang sistem pengolahan makanan khas asli daerah dari bahan pangan nabati dan hewani yang terdiri dari bahan dan alat pengolahan makanan khas asli daerah; macam-macam makanan khas asli daerah; teknik pengolahan, pengemasan, dan pengawetan makanan khas asli daerah. </w:t>
      </w:r>
    </w:p>
    <w:p w:rsidR="005F59A5" w:rsidRPr="00EA183B" w:rsidP="00E47D7D">
      <w:pPr>
        <w:spacing w:before="60" w:after="60" w:line="240" w:lineRule="auto"/>
        <w:ind w:left="426"/>
        <w:jc w:val="both"/>
        <w:rPr>
          <w:lang w:val="en-US" w:eastAsia="en-US" w:bidi="ar-SA"/>
        </w:rPr>
      </w:pPr>
      <w:r w:rsidRPr="00EA183B">
        <w:rPr>
          <w:rFonts w:eastAsia="Calibri"/>
          <w:color w:val="000000"/>
          <w:lang w:val="en-US" w:eastAsia="en-US" w:bidi="ar-SA"/>
        </w:rPr>
        <w:t xml:space="preserve">Semoga modul ini bermanfaat untuk kalian pelajari dan menambah wawasan kalian tentang makanan khas daerah Indonesia. Pada akhirnya, mempelajari modul ini menjadikan kalian semakin bangga akan keragaman makanan khas daerah negara kita tercinta, Indonesia. </w:t>
      </w:r>
    </w:p>
    <w:p w:rsidR="003B68D9"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C</w:t>
      </w:r>
      <w:r w:rsidRPr="00EA183B">
        <w:rPr>
          <w:b/>
          <w:bCs/>
          <w:lang w:val="en-US" w:eastAsia="en-US" w:bidi="ar-SA"/>
        </w:rPr>
        <w:t>.</w:t>
      </w:r>
      <w:r w:rsidRPr="00EA183B">
        <w:rPr>
          <w:b/>
          <w:bCs/>
          <w:lang w:val="en-US" w:eastAsia="en-US" w:bidi="ar-SA"/>
        </w:rPr>
        <w:tab/>
      </w:r>
      <w:r w:rsidRPr="00EA183B">
        <w:rPr>
          <w:b/>
          <w:bCs/>
          <w:lang w:val="id-ID" w:eastAsia="en-US" w:bidi="ar-SA"/>
        </w:rPr>
        <w:t>PROFIL PELAJAR PANCASILA</w:t>
      </w:r>
    </w:p>
    <w:p w:rsidR="006218AB" w:rsidRPr="00EA183B" w:rsidP="00E47D7D">
      <w:pPr>
        <w:numPr>
          <w:ilvl w:val="0"/>
          <w:numId w:val="14"/>
        </w:numPr>
        <w:tabs>
          <w:tab w:val="left" w:pos="709"/>
        </w:tabs>
        <w:spacing w:before="60" w:after="60" w:line="240" w:lineRule="auto"/>
        <w:ind w:left="709" w:hanging="284"/>
        <w:contextualSpacing w:val="0"/>
        <w:jc w:val="both"/>
        <w:rPr>
          <w:rFonts w:eastAsia="Bookman Old Style"/>
          <w:lang w:val="en-US" w:eastAsia="en-US" w:bidi="ar-SA"/>
        </w:rPr>
      </w:pPr>
      <w:r w:rsidRPr="00EA183B">
        <w:rPr>
          <w:rFonts w:eastAsia="Bookman Old Style"/>
          <w:lang w:val="en-US" w:eastAsia="en-US" w:bidi="ar-SA"/>
        </w:rPr>
        <w:t>Bernalar Kritis</w:t>
      </w:r>
      <w:r w:rsidRPr="00EA183B">
        <w:rPr>
          <w:rFonts w:eastAsia="Bookman Old Style"/>
          <w:lang w:val="en-US" w:eastAsia="en-US" w:bidi="ar-SA"/>
        </w:rPr>
        <w:tab/>
        <w:t>: Berani mengungkapkan ide dan menanggapi ketika diskusi kelas dan kerja kelompok</w:t>
      </w:r>
    </w:p>
    <w:p w:rsidR="006218AB" w:rsidRPr="00EA183B" w:rsidP="00E47D7D">
      <w:pPr>
        <w:numPr>
          <w:ilvl w:val="0"/>
          <w:numId w:val="14"/>
        </w:numPr>
        <w:tabs>
          <w:tab w:val="left" w:pos="709"/>
        </w:tabs>
        <w:spacing w:before="60" w:after="60" w:line="240" w:lineRule="auto"/>
        <w:ind w:left="709" w:hanging="284"/>
        <w:contextualSpacing w:val="0"/>
        <w:jc w:val="both"/>
        <w:rPr>
          <w:rFonts w:eastAsia="Bookman Old Style"/>
          <w:lang w:val="en-US" w:eastAsia="en-US" w:bidi="ar-SA"/>
        </w:rPr>
      </w:pPr>
      <w:r w:rsidRPr="00EA183B">
        <w:rPr>
          <w:rFonts w:eastAsia="Bookman Old Style"/>
          <w:lang w:val="en-US" w:eastAsia="en-US" w:bidi="ar-SA"/>
        </w:rPr>
        <w:t>Kreatif : Menemukan pola matematika dan mampu menyelesaikan soal dengan cara sendiri</w:t>
      </w:r>
    </w:p>
    <w:p w:rsidR="003B68D9"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D</w:t>
      </w:r>
      <w:r w:rsidRPr="00EA183B">
        <w:rPr>
          <w:b/>
          <w:bCs/>
          <w:lang w:val="en-US" w:eastAsia="en-US" w:bidi="ar-SA"/>
        </w:rPr>
        <w:t>.</w:t>
      </w:r>
      <w:r w:rsidRPr="00EA183B">
        <w:rPr>
          <w:b/>
          <w:bCs/>
          <w:lang w:val="en-US" w:eastAsia="en-US" w:bidi="ar-SA"/>
        </w:rPr>
        <w:tab/>
      </w:r>
      <w:r w:rsidRPr="00EA183B">
        <w:rPr>
          <w:b/>
          <w:bCs/>
          <w:lang w:val="id-ID" w:eastAsia="en-US" w:bidi="ar-SA"/>
        </w:rPr>
        <w:t>SARANA DAN PRASARANA</w:t>
      </w:r>
    </w:p>
    <w:p w:rsidR="006218AB" w:rsidRPr="00EA183B" w:rsidP="00E47D7D">
      <w:pPr>
        <w:numPr>
          <w:ilvl w:val="0"/>
          <w:numId w:val="14"/>
        </w:numPr>
        <w:tabs>
          <w:tab w:val="left" w:pos="709"/>
        </w:tabs>
        <w:spacing w:before="60" w:after="60" w:line="240" w:lineRule="auto"/>
        <w:ind w:left="709" w:hanging="284"/>
        <w:contextualSpacing w:val="0"/>
        <w:jc w:val="both"/>
        <w:rPr>
          <w:rFonts w:eastAsia="Bookman Old Style"/>
          <w:lang w:val="en-US" w:eastAsia="en-US" w:bidi="ar-SA"/>
        </w:rPr>
      </w:pPr>
      <w:r w:rsidRPr="00EA183B">
        <w:rPr>
          <w:rFonts w:eastAsia="Bookman Old Style"/>
          <w:lang w:val="en-US" w:eastAsia="en-US" w:bidi="ar-SA"/>
        </w:rPr>
        <w:t>Media : Akses internet, video youtube, PPT</w:t>
      </w:r>
    </w:p>
    <w:p w:rsidR="006218AB" w:rsidRPr="00EA183B" w:rsidP="00E47D7D">
      <w:pPr>
        <w:numPr>
          <w:ilvl w:val="0"/>
          <w:numId w:val="14"/>
        </w:numPr>
        <w:tabs>
          <w:tab w:val="left" w:pos="709"/>
        </w:tabs>
        <w:spacing w:before="60" w:after="60" w:line="240" w:lineRule="auto"/>
        <w:ind w:left="709" w:hanging="284"/>
        <w:contextualSpacing w:val="0"/>
        <w:jc w:val="both"/>
        <w:rPr>
          <w:rFonts w:eastAsia="Bookman Old Style"/>
          <w:lang w:val="en-US" w:eastAsia="en-US" w:bidi="ar-SA"/>
        </w:rPr>
      </w:pPr>
      <w:r w:rsidRPr="00EA183B">
        <w:rPr>
          <w:rFonts w:eastAsia="Bookman Old Style"/>
          <w:lang w:val="en-US" w:eastAsia="en-US" w:bidi="ar-SA"/>
        </w:rPr>
        <w:t>Alat dan bahan : Poster / gambar materi ajar, video pembelajaran, LCD royektor, Laptop.</w:t>
      </w:r>
    </w:p>
    <w:p w:rsidR="006218AB" w:rsidRPr="00EA183B" w:rsidP="00E47D7D">
      <w:pPr>
        <w:numPr>
          <w:ilvl w:val="0"/>
          <w:numId w:val="14"/>
        </w:numPr>
        <w:tabs>
          <w:tab w:val="left" w:pos="709"/>
        </w:tabs>
        <w:spacing w:before="60" w:after="60" w:line="240" w:lineRule="auto"/>
        <w:ind w:left="709" w:hanging="284"/>
        <w:contextualSpacing w:val="0"/>
        <w:jc w:val="both"/>
        <w:rPr>
          <w:rFonts w:eastAsia="Bookman Old Style"/>
          <w:lang w:val="en-US" w:eastAsia="en-US" w:bidi="ar-SA"/>
        </w:rPr>
      </w:pPr>
      <w:r w:rsidRPr="00EA183B">
        <w:rPr>
          <w:rFonts w:eastAsia="Bookman Old Style"/>
          <w:lang w:val="en-US" w:eastAsia="en-US" w:bidi="ar-SA"/>
        </w:rPr>
        <w:t>Sumber bahan ajar Bacaan : Buku Teks, Lembar Kerja, dan referensi lain yang mendukung</w:t>
      </w:r>
    </w:p>
    <w:p w:rsidR="003B68D9"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E</w:t>
      </w:r>
      <w:r w:rsidRPr="00EA183B">
        <w:rPr>
          <w:b/>
          <w:bCs/>
          <w:lang w:val="en-US" w:eastAsia="en-US" w:bidi="ar-SA"/>
        </w:rPr>
        <w:t>.</w:t>
      </w:r>
      <w:r w:rsidRPr="00EA183B">
        <w:rPr>
          <w:b/>
          <w:bCs/>
          <w:lang w:val="en-US" w:eastAsia="en-US" w:bidi="ar-SA"/>
        </w:rPr>
        <w:tab/>
      </w:r>
      <w:r w:rsidRPr="00EA183B">
        <w:rPr>
          <w:b/>
          <w:bCs/>
          <w:lang w:val="id-ID" w:eastAsia="en-US" w:bidi="ar-SA"/>
        </w:rPr>
        <w:t>TARGET PESERTA DIDIK</w:t>
      </w:r>
    </w:p>
    <w:p w:rsidR="003B68D9" w:rsidRPr="00EA183B" w:rsidP="00E47D7D">
      <w:pPr>
        <w:spacing w:before="60" w:after="60" w:line="240" w:lineRule="auto"/>
        <w:ind w:left="426"/>
        <w:jc w:val="both"/>
        <w:rPr>
          <w:lang w:val="en-US" w:eastAsia="en-US" w:bidi="ar-SA"/>
        </w:rPr>
      </w:pPr>
      <w:r w:rsidRPr="00EA183B">
        <w:rPr>
          <w:rFonts w:eastAsia="Calibri"/>
          <w:color w:val="000000"/>
          <w:lang w:val="id-ID" w:eastAsia="en-US" w:bidi="ar-SA"/>
        </w:rPr>
        <w:t>Peserta didik reguler</w:t>
      </w:r>
      <w:r w:rsidRPr="00EA183B" w:rsidR="00D313ED">
        <w:rPr>
          <w:rFonts w:eastAsia="Calibri"/>
          <w:color w:val="000000"/>
          <w:lang w:val="en-US" w:eastAsia="en-US" w:bidi="ar-SA"/>
        </w:rPr>
        <w:t>/</w:t>
      </w:r>
      <w:r w:rsidRPr="00EA183B">
        <w:rPr>
          <w:rFonts w:eastAsia="Calibri"/>
          <w:color w:val="000000"/>
          <w:lang w:val="id-ID" w:eastAsia="en-US" w:bidi="ar-SA"/>
        </w:rPr>
        <w:t>umum</w:t>
      </w:r>
      <w:r w:rsidRPr="00EA183B" w:rsidR="00580C93">
        <w:rPr>
          <w:rFonts w:eastAsia="Calibri"/>
          <w:color w:val="000000"/>
          <w:lang w:val="en-US" w:eastAsia="en-US" w:bidi="ar-SA"/>
        </w:rPr>
        <w:t>;</w:t>
      </w:r>
      <w:r w:rsidRPr="00EA183B">
        <w:rPr>
          <w:rFonts w:eastAsia="Calibri"/>
          <w:color w:val="000000"/>
          <w:lang w:val="id-ID" w:eastAsia="en-US" w:bidi="ar-SA"/>
        </w:rPr>
        <w:t xml:space="preserve"> tidak ada kesulitan dalam memahami materi ajar.</w:t>
      </w:r>
    </w:p>
    <w:p w:rsidR="003B68D9" w:rsidRPr="00EA183B" w:rsidP="00E47D7D">
      <w:pPr>
        <w:tabs>
          <w:tab w:val="left" w:pos="426"/>
        </w:tabs>
        <w:spacing w:before="60" w:after="60" w:line="240" w:lineRule="auto"/>
        <w:jc w:val="both"/>
        <w:rPr>
          <w:b/>
          <w:bCs/>
          <w:lang w:val="en-US" w:eastAsia="en-US" w:bidi="ar-SA"/>
        </w:rPr>
      </w:pPr>
    </w:p>
    <w:p w:rsidR="0075195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F</w:t>
      </w:r>
      <w:r w:rsidRPr="00EA183B" w:rsidR="009E73CE">
        <w:rPr>
          <w:b/>
          <w:bCs/>
          <w:lang w:val="id-ID" w:eastAsia="en-US" w:bidi="ar-SA"/>
        </w:rPr>
        <w:t>.</w:t>
      </w:r>
      <w:r w:rsidRPr="00EA183B" w:rsidR="009E73CE">
        <w:rPr>
          <w:b/>
          <w:bCs/>
          <w:lang w:val="id-ID" w:eastAsia="en-US" w:bidi="ar-SA"/>
        </w:rPr>
        <w:tab/>
        <w:t>MODEL PEMBELAJARAN</w:t>
      </w:r>
    </w:p>
    <w:p w:rsidR="009E73CE" w:rsidRPr="00EA183B" w:rsidP="00E47D7D">
      <w:pPr>
        <w:spacing w:before="60" w:after="60" w:line="240" w:lineRule="auto"/>
        <w:ind w:left="426"/>
        <w:jc w:val="both"/>
        <w:rPr>
          <w:lang w:val="en-US" w:eastAsia="en-US" w:bidi="ar-SA"/>
        </w:rPr>
      </w:pPr>
      <w:r w:rsidRPr="00EA183B">
        <w:rPr>
          <w:rFonts w:eastAsia="Calibri"/>
          <w:i/>
          <w:iCs/>
          <w:color w:val="000000"/>
          <w:lang w:val="id-ID" w:eastAsia="en-US" w:bidi="ar-SA"/>
        </w:rPr>
        <w:t>Blended learning</w:t>
      </w:r>
      <w:r w:rsidRPr="00EA183B">
        <w:rPr>
          <w:rFonts w:eastAsia="Calibri"/>
          <w:color w:val="000000"/>
          <w:lang w:val="id-ID" w:eastAsia="en-US" w:bidi="ar-SA"/>
        </w:rPr>
        <w:t xml:space="preserve"> melalui model pembelajaran dengan menggunakan </w:t>
      </w:r>
      <w:r w:rsidRPr="00EA183B">
        <w:rPr>
          <w:rFonts w:eastAsia="Calibri"/>
          <w:i/>
          <w:iCs/>
          <w:color w:val="000000"/>
          <w:lang w:val="id-ID" w:eastAsia="en-US" w:bidi="ar-SA"/>
        </w:rPr>
        <w:t xml:space="preserve">Project Based Learning </w:t>
      </w:r>
      <w:r w:rsidRPr="00EA183B">
        <w:rPr>
          <w:rFonts w:eastAsia="Calibri"/>
          <w:color w:val="000000"/>
          <w:lang w:val="id-ID" w:eastAsia="en-US" w:bidi="ar-SA"/>
        </w:rPr>
        <w:t xml:space="preserve">(PBL) terintegrasi pembelajaran berdiferensiasi berbasis </w:t>
      </w:r>
      <w:r w:rsidRPr="00EA183B">
        <w:rPr>
          <w:rFonts w:eastAsia="Calibri"/>
          <w:i/>
          <w:iCs/>
          <w:color w:val="000000"/>
          <w:lang w:val="id-ID" w:eastAsia="en-US" w:bidi="ar-SA"/>
        </w:rPr>
        <w:t xml:space="preserve">Social Emotional Learning </w:t>
      </w:r>
      <w:r w:rsidRPr="00EA183B">
        <w:rPr>
          <w:rFonts w:eastAsia="Calibri"/>
          <w:color w:val="000000"/>
          <w:lang w:val="id-ID" w:eastAsia="en-US" w:bidi="ar-SA"/>
        </w:rPr>
        <w:t>(SEL).</w:t>
      </w:r>
    </w:p>
    <w:p w:rsidR="00F52DE4" w:rsidRPr="00EA183B" w:rsidP="00E47D7D">
      <w:pPr>
        <w:spacing w:before="60" w:after="60" w:line="240" w:lineRule="auto"/>
        <w:jc w:val="both"/>
        <w:rPr>
          <w:lang w:val="en-US" w:eastAsia="en-US" w:bidi="ar-SA"/>
        </w:rPr>
      </w:pPr>
      <w:r w:rsidRPr="00EA183B">
        <w:rPr>
          <w:lang w:val="en-US" w:eastAsia="en-US" w:bidi="ar-SA"/>
        </w:rPr>
        <w:br w:type="page"/>
      </w:r>
    </w:p>
    <w:p w:rsidR="009E73CE" w:rsidRPr="00EA183B" w:rsidP="00E47D7D">
      <w:pPr>
        <w:shd w:val="clear" w:color="auto" w:fill="FABF8F" w:themeFill="accent6" w:themeFillTint="99"/>
        <w:spacing w:before="60" w:after="60" w:line="240" w:lineRule="auto"/>
        <w:jc w:val="center"/>
        <w:rPr>
          <w:b/>
          <w:bCs/>
          <w:lang w:val="en-US" w:eastAsia="en-US" w:bidi="ar-SA"/>
        </w:rPr>
      </w:pPr>
      <w:r w:rsidRPr="00EA183B">
        <w:rPr>
          <w:b/>
          <w:bCs/>
          <w:lang w:val="en-US" w:eastAsia="en-US" w:bidi="ar-SA"/>
        </w:rPr>
        <w:t>KOMPONEN INTI</w:t>
      </w:r>
    </w:p>
    <w:p w:rsidR="005B75E4" w:rsidRPr="00EA183B" w:rsidP="00E47D7D">
      <w:pPr>
        <w:spacing w:before="60" w:after="60" w:line="240" w:lineRule="auto"/>
        <w:jc w:val="both"/>
        <w:rPr>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A</w:t>
      </w:r>
      <w:r w:rsidRPr="00EA183B">
        <w:rPr>
          <w:b/>
          <w:bCs/>
          <w:lang w:val="id-ID" w:eastAsia="en-US" w:bidi="ar-SA"/>
        </w:rPr>
        <w:t>.</w:t>
      </w:r>
      <w:r w:rsidRPr="00EA183B">
        <w:rPr>
          <w:b/>
          <w:bCs/>
          <w:lang w:val="id-ID" w:eastAsia="en-US" w:bidi="ar-SA"/>
        </w:rPr>
        <w:tab/>
      </w:r>
      <w:r w:rsidRPr="00EA183B" w:rsidR="007A138E">
        <w:rPr>
          <w:b/>
          <w:bCs/>
          <w:lang w:val="id-ID" w:eastAsia="en-US" w:bidi="ar-SA"/>
        </w:rPr>
        <w:t>TUJUAN PEMBELAJARAN</w:t>
      </w:r>
    </w:p>
    <w:p w:rsidR="00FF65F0" w:rsidRPr="00EA183B" w:rsidP="00E47D7D">
      <w:pPr>
        <w:numPr>
          <w:ilvl w:val="0"/>
          <w:numId w:val="14"/>
        </w:numPr>
        <w:tabs>
          <w:tab w:val="left" w:pos="709"/>
        </w:tabs>
        <w:spacing w:before="60" w:after="60" w:line="240" w:lineRule="auto"/>
        <w:ind w:left="709" w:hanging="283"/>
        <w:contextualSpacing/>
        <w:jc w:val="both"/>
        <w:rPr>
          <w:rFonts w:eastAsia="Bookman Old Style"/>
          <w:lang w:val="en-US" w:eastAsia="en-US" w:bidi="ar-SA"/>
        </w:rPr>
      </w:pPr>
      <w:r w:rsidRPr="00EA183B">
        <w:rPr>
          <w:rFonts w:eastAsia="Bookman Old Style"/>
          <w:lang w:val="en-US" w:eastAsia="en-US" w:bidi="ar-SA"/>
        </w:rPr>
        <w:t xml:space="preserve">Menganalisis berbagai teknik pengolahan makanan khas asli daerah dari bahan pangan nabati dan hewani. </w:t>
      </w:r>
    </w:p>
    <w:p w:rsidR="00FF65F0" w:rsidRPr="00EA183B" w:rsidP="00E47D7D">
      <w:pPr>
        <w:numPr>
          <w:ilvl w:val="0"/>
          <w:numId w:val="14"/>
        </w:numPr>
        <w:tabs>
          <w:tab w:val="left" w:pos="709"/>
        </w:tabs>
        <w:spacing w:before="60" w:after="60" w:line="240" w:lineRule="auto"/>
        <w:ind w:left="709" w:hanging="283"/>
        <w:contextualSpacing/>
        <w:jc w:val="both"/>
        <w:rPr>
          <w:rFonts w:eastAsia="Bookman Old Style"/>
          <w:lang w:val="en-US" w:eastAsia="en-US" w:bidi="ar-SA"/>
        </w:rPr>
      </w:pPr>
      <w:r w:rsidRPr="00EA183B">
        <w:rPr>
          <w:rFonts w:eastAsia="Bookman Old Style"/>
          <w:lang w:val="en-US" w:eastAsia="en-US" w:bidi="ar-SA"/>
        </w:rPr>
        <w:t xml:space="preserve">Menjelaskan pengemasan makanan khas asli daerah dari bahan pangan nabati dan hewani. </w:t>
      </w:r>
    </w:p>
    <w:p w:rsidR="00FF65F0" w:rsidRPr="00EA183B" w:rsidP="00E47D7D">
      <w:pPr>
        <w:numPr>
          <w:ilvl w:val="0"/>
          <w:numId w:val="14"/>
        </w:numPr>
        <w:tabs>
          <w:tab w:val="left" w:pos="709"/>
        </w:tabs>
        <w:spacing w:before="60" w:after="60" w:line="240" w:lineRule="auto"/>
        <w:ind w:left="709" w:hanging="283"/>
        <w:contextualSpacing/>
        <w:jc w:val="both"/>
        <w:rPr>
          <w:rFonts w:eastAsia="Calibri"/>
          <w:color w:val="000000"/>
          <w:lang w:val="en-US" w:eastAsia="en-US" w:bidi="ar-SA"/>
        </w:rPr>
      </w:pPr>
      <w:r w:rsidRPr="00EA183B">
        <w:rPr>
          <w:rFonts w:eastAsia="Bookman Old Style"/>
          <w:lang w:val="en-US" w:eastAsia="en-US" w:bidi="ar-SA"/>
        </w:rPr>
        <w:t>Menjelaskan</w:t>
      </w:r>
      <w:r w:rsidRPr="00EA183B">
        <w:rPr>
          <w:rFonts w:eastAsia="Calibri"/>
          <w:color w:val="000000"/>
          <w:lang w:val="en-US" w:eastAsia="en-US" w:bidi="ar-SA"/>
        </w:rPr>
        <w:t xml:space="preserve"> pengawetan makanan khas asli daerah dari bahan pangan nabati dan hewani. </w:t>
      </w:r>
    </w:p>
    <w:p w:rsidR="00196144"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B</w:t>
      </w:r>
      <w:r w:rsidRPr="00EA183B">
        <w:rPr>
          <w:b/>
          <w:bCs/>
          <w:lang w:val="id-ID" w:eastAsia="en-US" w:bidi="ar-SA"/>
        </w:rPr>
        <w:t>.</w:t>
      </w:r>
      <w:r w:rsidRPr="00EA183B">
        <w:rPr>
          <w:b/>
          <w:bCs/>
          <w:lang w:val="id-ID" w:eastAsia="en-US" w:bidi="ar-SA"/>
        </w:rPr>
        <w:tab/>
      </w:r>
      <w:r w:rsidRPr="00EA183B" w:rsidR="007A138E">
        <w:rPr>
          <w:b/>
          <w:bCs/>
          <w:lang w:val="id-ID" w:eastAsia="en-US" w:bidi="ar-SA"/>
        </w:rPr>
        <w:t>PEMAHAMAN BERMAKNA</w:t>
      </w:r>
    </w:p>
    <w:p w:rsidR="00562792" w:rsidRPr="00EA183B" w:rsidP="00E47D7D">
      <w:pPr>
        <w:spacing w:before="60" w:after="60" w:line="240" w:lineRule="auto"/>
        <w:ind w:left="426"/>
        <w:jc w:val="both"/>
        <w:rPr>
          <w:rFonts w:eastAsia="Bookman Old Style"/>
          <w:lang w:val="id-ID" w:eastAsia="en-US" w:bidi="ar-SA"/>
        </w:rPr>
      </w:pPr>
      <w:r w:rsidRPr="00EA183B">
        <w:rPr>
          <w:rFonts w:eastAsia="Calibri"/>
          <w:lang w:val="id-ID" w:eastAsia="en-US" w:bidi="ar-SA"/>
        </w:rPr>
        <w:t xml:space="preserve">Menyadari bahwa </w:t>
      </w:r>
      <w:r w:rsidRPr="00EA183B" w:rsidR="00E47D7D">
        <w:rPr>
          <w:bCs/>
          <w:i/>
          <w:lang w:val="en-US" w:eastAsia="en-US" w:bidi="ar-SA"/>
        </w:rPr>
        <w:t xml:space="preserve">Teknik Pengolahan, Pengemasan dan Pengawetan  Makanan Khas Asli Daerah </w:t>
      </w:r>
      <w:r w:rsidRPr="00EA183B">
        <w:rPr>
          <w:rFonts w:eastAsia="Calibri"/>
          <w:lang w:val="id-ID" w:eastAsia="en-US" w:bidi="ar-SA"/>
        </w:rPr>
        <w:t xml:space="preserve">dapat digunakan untuk menyelesaikan masalah </w:t>
      </w:r>
      <w:r w:rsidRPr="00EA183B">
        <w:rPr>
          <w:rFonts w:eastAsia="Calibri"/>
          <w:lang w:val="en-US" w:eastAsia="en-US" w:bidi="ar-SA"/>
        </w:rPr>
        <w:t xml:space="preserve">dalam kehidupan </w:t>
      </w:r>
      <w:r w:rsidRPr="00EA183B">
        <w:rPr>
          <w:rFonts w:eastAsia="Calibri"/>
          <w:lang w:val="id-ID" w:eastAsia="en-US" w:bidi="ar-SA"/>
        </w:rPr>
        <w:t>sehari-hari</w:t>
      </w:r>
      <w:r w:rsidRPr="00EA183B">
        <w:rPr>
          <w:rFonts w:eastAsia="Calibri"/>
          <w:lang w:val="en-US" w:eastAsia="en-US" w:bidi="ar-SA"/>
        </w:rPr>
        <w:t>.</w:t>
      </w:r>
    </w:p>
    <w:p w:rsidR="00196144"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C</w:t>
      </w:r>
      <w:r w:rsidRPr="00EA183B">
        <w:rPr>
          <w:b/>
          <w:bCs/>
          <w:lang w:val="id-ID" w:eastAsia="en-US" w:bidi="ar-SA"/>
        </w:rPr>
        <w:t>.</w:t>
      </w:r>
      <w:r w:rsidRPr="00EA183B">
        <w:rPr>
          <w:b/>
          <w:bCs/>
          <w:lang w:val="id-ID" w:eastAsia="en-US" w:bidi="ar-SA"/>
        </w:rPr>
        <w:tab/>
      </w:r>
      <w:r w:rsidRPr="00EA183B" w:rsidR="007A138E">
        <w:rPr>
          <w:b/>
          <w:bCs/>
          <w:lang w:val="id-ID" w:eastAsia="en-US" w:bidi="ar-SA"/>
        </w:rPr>
        <w:t>PERTANYAAN PEMANTIK</w:t>
      </w:r>
    </w:p>
    <w:p w:rsidR="000B20B9" w:rsidRPr="00EA183B" w:rsidP="00E47D7D">
      <w:pPr>
        <w:numPr>
          <w:ilvl w:val="0"/>
          <w:numId w:val="15"/>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EA183B">
        <w:rPr>
          <w:lang w:val="en-US" w:eastAsia="en-US" w:bidi="ar-SA"/>
        </w:rPr>
        <w:t xml:space="preserve">Guru </w:t>
      </w:r>
      <w:r w:rsidRPr="00EA183B">
        <w:rPr>
          <w:rFonts w:eastAsia="Calibri"/>
          <w:lang w:val="en-US" w:eastAsia="en-US" w:bidi="ar-SA"/>
        </w:rPr>
        <w:t>mengajukan</w:t>
      </w:r>
      <w:r w:rsidRPr="00EA183B">
        <w:rPr>
          <w:lang w:val="en-US" w:eastAsia="en-US" w:bidi="ar-SA"/>
        </w:rPr>
        <w:t xml:space="preserve"> pertanyaan </w:t>
      </w:r>
      <w:r w:rsidRPr="00EA183B" w:rsidR="00F86AE1">
        <w:rPr>
          <w:lang w:val="en-US" w:eastAsia="en-US" w:bidi="ar-SA"/>
        </w:rPr>
        <w:t xml:space="preserve">untuk memantik rasa ingin tahu </w:t>
      </w:r>
      <w:r w:rsidRPr="00EA183B">
        <w:rPr>
          <w:lang w:val="en-US" w:eastAsia="en-US" w:bidi="ar-SA"/>
        </w:rPr>
        <w:t xml:space="preserve">kepada peserta didik seputar </w:t>
      </w:r>
      <w:r w:rsidRPr="00EA183B" w:rsidR="00E47D7D">
        <w:rPr>
          <w:bCs/>
          <w:i/>
          <w:lang w:val="en-US" w:eastAsia="en-US" w:bidi="ar-SA"/>
        </w:rPr>
        <w:t xml:space="preserve">Teknik Pengolahan, Pengemasan dan Pengawetan  Makanan Khas Asli Daerah </w:t>
      </w:r>
    </w:p>
    <w:p w:rsidR="000B20B9" w:rsidRPr="00EA183B" w:rsidP="00E47D7D">
      <w:pPr>
        <w:numPr>
          <w:ilvl w:val="0"/>
          <w:numId w:val="15"/>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EA183B">
        <w:rPr>
          <w:lang w:val="en-US" w:eastAsia="en-US" w:bidi="ar-SA"/>
        </w:rPr>
        <w:t xml:space="preserve">Guru </w:t>
      </w:r>
      <w:r w:rsidRPr="00EA183B">
        <w:rPr>
          <w:rFonts w:eastAsia="Calibri"/>
          <w:lang w:val="en-US" w:eastAsia="en-US" w:bidi="ar-SA"/>
        </w:rPr>
        <w:t>membandingakan</w:t>
      </w:r>
      <w:r w:rsidRPr="00EA183B">
        <w:rPr>
          <w:lang w:val="en-US" w:eastAsia="en-US" w:bidi="ar-SA"/>
        </w:rPr>
        <w:t xml:space="preserve"> jawaban peserta didik satu dengan jawaban peserta didik lainnya.</w:t>
      </w:r>
    </w:p>
    <w:p w:rsidR="00196144"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D</w:t>
      </w:r>
      <w:r w:rsidRPr="00EA183B">
        <w:rPr>
          <w:b/>
          <w:bCs/>
          <w:lang w:val="id-ID" w:eastAsia="en-US" w:bidi="ar-SA"/>
        </w:rPr>
        <w:t>.</w:t>
      </w:r>
      <w:r w:rsidRPr="00EA183B">
        <w:rPr>
          <w:b/>
          <w:bCs/>
          <w:lang w:val="id-ID" w:eastAsia="en-US" w:bidi="ar-SA"/>
        </w:rPr>
        <w:tab/>
      </w:r>
      <w:r w:rsidRPr="00EA183B" w:rsidR="007A138E">
        <w:rPr>
          <w:b/>
          <w:bCs/>
          <w:lang w:val="id-ID" w:eastAsia="en-US" w:bidi="ar-SA"/>
        </w:rPr>
        <w:t>KEGIATAN PEMBELAJARAN</w:t>
      </w:r>
    </w:p>
    <w:tbl>
      <w:tblPr>
        <w:tblStyle w:val="TableGrid2"/>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EA183B" w:rsidP="00E47D7D">
            <w:pPr>
              <w:tabs>
                <w:tab w:val="left" w:pos="426"/>
              </w:tabs>
              <w:spacing w:before="60" w:after="60" w:line="240" w:lineRule="auto"/>
              <w:ind w:left="0"/>
              <w:contextualSpacing w:val="0"/>
              <w:jc w:val="center"/>
              <w:rPr>
                <w:rFonts w:eastAsia="Calibri"/>
                <w:b/>
                <w:bCs/>
                <w:caps/>
              </w:rPr>
            </w:pPr>
            <w:r w:rsidRPr="00EA183B">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EA183B" w:rsidP="00E47D7D">
            <w:pPr>
              <w:numPr>
                <w:ilvl w:val="0"/>
                <w:numId w:val="16"/>
              </w:numPr>
              <w:tabs>
                <w:tab w:val="left" w:pos="193"/>
                <w:tab w:val="clear" w:pos="720"/>
              </w:tabs>
              <w:spacing w:before="60" w:after="60" w:line="240" w:lineRule="auto"/>
              <w:ind w:left="192" w:right="57" w:hanging="249"/>
              <w:jc w:val="both"/>
              <w:rPr>
                <w:lang w:val="id-ID"/>
              </w:rPr>
            </w:pPr>
            <w:r w:rsidRPr="00EA183B">
              <w:rPr>
                <w:lang w:val="id-ID"/>
              </w:rPr>
              <w:t xml:space="preserve">Doa; absensi; menyampaikan tujuan </w:t>
            </w:r>
            <w:r w:rsidRPr="00EA183B">
              <w:rPr>
                <w:rFonts w:eastAsia="Calibri"/>
                <w:lang w:val="id-ID"/>
              </w:rPr>
              <w:t>pembelajaran</w:t>
            </w:r>
            <w:r w:rsidRPr="00EA183B">
              <w:rPr>
                <w:lang w:val="id-ID"/>
              </w:rPr>
              <w:t>; dan menyampaikan penilaian hasil pembelajaran</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caps/>
              </w:rPr>
            </w:pPr>
            <w:r w:rsidRPr="00EA183B">
              <w:rPr>
                <w:lang w:val="id-ID"/>
              </w:rPr>
              <w:t>Memotivasi</w:t>
            </w:r>
            <w:r w:rsidRPr="00EA183B">
              <w:rPr>
                <w:rFonts w:eastAsia="Calibri"/>
                <w:lang w:val="id-ID"/>
              </w:rPr>
              <w:t xml:space="preserve"> siswa </w:t>
            </w:r>
            <w:r w:rsidRPr="00EA183B">
              <w:rPr>
                <w:lang w:val="id-ID"/>
              </w:rPr>
              <w:t>untuk</w:t>
            </w:r>
            <w:r w:rsidRPr="00EA183B">
              <w:rPr>
                <w:rFonts w:eastAsia="Calibri"/>
                <w:lang w:val="id-ID"/>
              </w:rPr>
              <w:t xml:space="preserve"> </w:t>
            </w:r>
            <w:r w:rsidRPr="00EA183B">
              <w:rPr>
                <w:lang w:val="id-ID"/>
              </w:rPr>
              <w:t>tercapainya</w:t>
            </w:r>
            <w:r w:rsidRPr="00EA183B">
              <w:rPr>
                <w:rFonts w:eastAsia="Calibri"/>
                <w:lang w:val="id-ID"/>
              </w:rPr>
              <w:t xml:space="preserve"> </w:t>
            </w:r>
            <w:r w:rsidRPr="00EA183B">
              <w:rPr>
                <w:lang w:val="id-ID"/>
              </w:rPr>
              <w:t xml:space="preserve">kompetensi dan </w:t>
            </w:r>
            <w:r w:rsidRPr="00EA183B">
              <w:rPr>
                <w:rFonts w:eastAsia="Calibri"/>
                <w:lang w:val="id-ID"/>
              </w:rPr>
              <w:t>karakter</w:t>
            </w:r>
            <w:r w:rsidRPr="00EA183B">
              <w:rPr>
                <w:lang w:val="id-ID"/>
              </w:rPr>
              <w:t xml:space="preserve"> yang sesuai dengan</w:t>
            </w:r>
            <w:r w:rsidRPr="00EA183B">
              <w:rPr>
                <w:rFonts w:eastAsia="Calibri"/>
                <w:lang w:val="id-ID"/>
              </w:rPr>
              <w:t xml:space="preserve"> </w:t>
            </w:r>
            <w:r w:rsidRPr="00EA183B">
              <w:rPr>
                <w:b/>
                <w:bCs/>
                <w:i/>
                <w:iCs/>
                <w:lang w:val="id-ID"/>
              </w:rPr>
              <w:t>Profil Pelajar Pancasila</w:t>
            </w:r>
            <w:r w:rsidRPr="00EA183B">
              <w:rPr>
                <w:b/>
                <w:bCs/>
                <w:lang w:val="id-ID"/>
              </w:rPr>
              <w:t>;</w:t>
            </w:r>
            <w:r w:rsidRPr="00EA183B">
              <w:rPr>
                <w:lang w:val="id-ID"/>
              </w:rPr>
              <w:t xml:space="preserve"> yaitu </w:t>
            </w:r>
            <w:r w:rsidRPr="00EA183B">
              <w:rPr>
                <w:rFonts w:eastAsia="Calibri"/>
                <w:lang w:val="id-ID"/>
              </w:rPr>
              <w:t>1) beriman, bertakwa kepada Tuhan Yang Maha Esa, dan berakhlak mulia, 2) mandiri, 3) bernalar kritis, 4) kreatif, 5) bergotong royong, dan 6) berkebinekaan global</w:t>
            </w:r>
            <w:r w:rsidRPr="00EA183B">
              <w:rPr>
                <w:lang w:val="id-ID"/>
              </w:rPr>
              <w:t>, yang merupakan salah satu kriteria standar kelulusan dalam satuan pendidikan.</w:t>
            </w:r>
            <w:r w:rsidRPr="00EA183B">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EA183B" w:rsidP="00E47D7D">
            <w:pPr>
              <w:tabs>
                <w:tab w:val="left" w:pos="426"/>
              </w:tabs>
              <w:spacing w:before="60" w:after="60" w:line="240" w:lineRule="auto"/>
              <w:ind w:left="0"/>
              <w:contextualSpacing w:val="0"/>
              <w:jc w:val="center"/>
              <w:rPr>
                <w:rFonts w:eastAsia="Calibri"/>
                <w:b/>
                <w:bCs/>
                <w:caps/>
              </w:rPr>
            </w:pPr>
            <w:r w:rsidRPr="00EA183B">
              <w:rPr>
                <w:rFonts w:eastAsia="Calibri"/>
                <w:b/>
                <w:bCs/>
                <w:caps/>
              </w:rPr>
              <w:t>Kegiatan Inti</w:t>
            </w:r>
          </w:p>
        </w:tc>
      </w:tr>
      <w:tr w:rsidTr="0081506A">
        <w:tblPrEx>
          <w:tblW w:w="9213" w:type="dxa"/>
          <w:tblInd w:w="534" w:type="dxa"/>
          <w:tblLook w:val="04A0"/>
        </w:tblPrEx>
        <w:tc>
          <w:tcPr>
            <w:tcW w:w="1417" w:type="dxa"/>
          </w:tcPr>
          <w:p w:rsidR="00091A99" w:rsidRPr="00EA183B" w:rsidP="00E47D7D">
            <w:pPr>
              <w:suppressAutoHyphens/>
              <w:autoSpaceDE w:val="0"/>
              <w:autoSpaceDN w:val="0"/>
              <w:adjustRightInd w:val="0"/>
              <w:spacing w:before="60" w:after="60" w:line="240" w:lineRule="auto"/>
              <w:ind w:left="-60" w:right="-73"/>
              <w:textAlignment w:val="center"/>
              <w:rPr>
                <w:i/>
                <w:iCs/>
              </w:rPr>
            </w:pPr>
            <w:r w:rsidRPr="00EA183B">
              <w:rPr>
                <w:i/>
                <w:iCs/>
              </w:rPr>
              <w:t>Stimulus</w:t>
            </w:r>
          </w:p>
        </w:tc>
        <w:tc>
          <w:tcPr>
            <w:tcW w:w="7796" w:type="dxa"/>
          </w:tcPr>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caps/>
              </w:rPr>
            </w:pPr>
            <w:r w:rsidRPr="00EA183B">
              <w:rPr>
                <w:rFonts w:eastAsia="Calibri"/>
                <w:lang w:val="id-ID"/>
              </w:rPr>
              <w:t xml:space="preserve">Peserta didik </w:t>
            </w:r>
            <w:r w:rsidRPr="00EA183B">
              <w:rPr>
                <w:lang w:val="id-ID"/>
              </w:rPr>
              <w:t>diberi</w:t>
            </w:r>
            <w:r w:rsidRPr="00EA183B">
              <w:rPr>
                <w:rFonts w:eastAsia="Calibri"/>
                <w:lang w:val="id-ID"/>
              </w:rPr>
              <w:t xml:space="preserve"> motivasi atau rangsangan untuk memusatkan perhatian pada topik</w:t>
            </w:r>
            <w:r w:rsidRPr="00EA183B">
              <w:rPr>
                <w:rFonts w:eastAsia="Calibri"/>
              </w:rPr>
              <w:t xml:space="preserve"> : </w:t>
            </w:r>
            <w:r w:rsidRPr="00EA183B" w:rsidR="00E47D7D">
              <w:rPr>
                <w:bCs/>
                <w:i/>
              </w:rPr>
              <w:t xml:space="preserve">Teknik Pengolahan, Pengemasan dan Pengawetan  Makanan Khas Asli Daerah </w:t>
            </w:r>
          </w:p>
        </w:tc>
      </w:tr>
      <w:tr w:rsidTr="0081506A">
        <w:tblPrEx>
          <w:tblW w:w="9213" w:type="dxa"/>
          <w:tblInd w:w="534" w:type="dxa"/>
          <w:tblLook w:val="04A0"/>
        </w:tblPrEx>
        <w:tc>
          <w:tcPr>
            <w:tcW w:w="1417" w:type="dxa"/>
            <w:vAlign w:val="center"/>
          </w:tcPr>
          <w:p w:rsidR="00091A99" w:rsidRPr="00EA183B" w:rsidP="00E47D7D">
            <w:pPr>
              <w:suppressAutoHyphens/>
              <w:autoSpaceDE w:val="0"/>
              <w:autoSpaceDN w:val="0"/>
              <w:adjustRightInd w:val="0"/>
              <w:spacing w:before="60" w:after="60" w:line="240" w:lineRule="auto"/>
              <w:ind w:left="-60" w:right="-73"/>
              <w:textAlignment w:val="center"/>
              <w:rPr>
                <w:i/>
                <w:iCs/>
                <w:lang w:val="id-ID"/>
              </w:rPr>
            </w:pPr>
            <w:r w:rsidRPr="00EA183B">
              <w:rPr>
                <w:i/>
                <w:iCs/>
              </w:rPr>
              <w:t>Identifikasi</w:t>
            </w:r>
            <w:r w:rsidRPr="00EA183B">
              <w:rPr>
                <w:i/>
                <w:iCs/>
                <w:lang w:val="id-ID"/>
              </w:rPr>
              <w:t xml:space="preserve"> </w:t>
            </w:r>
            <w:r w:rsidRPr="00EA183B">
              <w:rPr>
                <w:i/>
                <w:iCs/>
              </w:rPr>
              <w:t>masalah</w:t>
            </w:r>
          </w:p>
        </w:tc>
        <w:tc>
          <w:tcPr>
            <w:tcW w:w="7796" w:type="dxa"/>
          </w:tcPr>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caps/>
              </w:rPr>
            </w:pPr>
            <w:r w:rsidRPr="00EA183B">
              <w:rPr>
                <w:rFonts w:eastAsia="Calibri"/>
                <w:lang w:val="id-ID"/>
              </w:rPr>
              <w:t xml:space="preserve">Guru memberikan </w:t>
            </w:r>
            <w:r w:rsidRPr="00EA183B">
              <w:rPr>
                <w:lang w:val="id-ID"/>
              </w:rPr>
              <w:t>kesempatan</w:t>
            </w:r>
            <w:r w:rsidRPr="00EA183B">
              <w:rPr>
                <w:rFonts w:eastAsia="Calibri"/>
                <w:lang w:val="id-ID"/>
              </w:rPr>
              <w:t xml:space="preserve"> pada peserta didik untuk </w:t>
            </w:r>
            <w:r w:rsidRPr="00EA183B">
              <w:rPr>
                <w:lang w:val="id-ID"/>
              </w:rPr>
              <w:t>mengidentifikasi</w:t>
            </w:r>
            <w:r w:rsidRPr="00EA183B">
              <w:rPr>
                <w:rFonts w:eastAsia="Calibri"/>
                <w:lang w:val="id-ID"/>
              </w:rPr>
              <w:t xml:space="preserve"> sebanyak mungkin pertanyaan yang berkaitan dengan</w:t>
            </w:r>
            <w:r w:rsidRPr="00EA183B">
              <w:rPr>
                <w:rFonts w:eastAsia="Calibri"/>
              </w:rPr>
              <w:t xml:space="preserve"> </w:t>
            </w:r>
            <w:r w:rsidRPr="00EA183B">
              <w:rPr>
                <w:rFonts w:eastAsia="Calibri"/>
                <w:lang w:val="id-ID"/>
              </w:rPr>
              <w:t>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p>
        </w:tc>
      </w:tr>
      <w:tr w:rsidTr="0081506A">
        <w:tblPrEx>
          <w:tblW w:w="9213" w:type="dxa"/>
          <w:tblInd w:w="534" w:type="dxa"/>
          <w:tblLook w:val="04A0"/>
        </w:tblPrEx>
        <w:tc>
          <w:tcPr>
            <w:tcW w:w="1417" w:type="dxa"/>
            <w:vAlign w:val="center"/>
          </w:tcPr>
          <w:p w:rsidR="00091A99" w:rsidRPr="00EA183B" w:rsidP="00E47D7D">
            <w:pPr>
              <w:suppressAutoHyphens/>
              <w:autoSpaceDE w:val="0"/>
              <w:autoSpaceDN w:val="0"/>
              <w:adjustRightInd w:val="0"/>
              <w:spacing w:before="60" w:after="60" w:line="240" w:lineRule="auto"/>
              <w:ind w:left="-60" w:right="-73"/>
              <w:textAlignment w:val="center"/>
              <w:rPr>
                <w:i/>
                <w:iCs/>
                <w:lang w:val="id-ID"/>
              </w:rPr>
            </w:pPr>
            <w:r w:rsidRPr="00EA183B">
              <w:rPr>
                <w:i/>
                <w:iCs/>
              </w:rPr>
              <w:t>Pengumpulan</w:t>
            </w:r>
            <w:r w:rsidRPr="00EA183B">
              <w:rPr>
                <w:i/>
                <w:iCs/>
                <w:lang w:val="id-ID"/>
              </w:rPr>
              <w:t xml:space="preserve"> data</w:t>
            </w:r>
          </w:p>
        </w:tc>
        <w:tc>
          <w:tcPr>
            <w:tcW w:w="7796" w:type="dxa"/>
          </w:tcPr>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lang w:val="id-ID"/>
              </w:rPr>
            </w:pPr>
            <w:r w:rsidRPr="00EA183B">
              <w:rPr>
                <w:lang w:val="id-ID"/>
              </w:rPr>
              <w:t>Mengamati</w:t>
            </w:r>
            <w:r w:rsidRPr="00EA183B">
              <w:rPr>
                <w:rFonts w:eastAsia="Calibri"/>
                <w:lang w:val="id-ID"/>
              </w:rPr>
              <w:t xml:space="preserve"> dengan </w:t>
            </w:r>
            <w:r w:rsidRPr="00EA183B">
              <w:rPr>
                <w:lang w:val="id-ID"/>
              </w:rPr>
              <w:t>seksama</w:t>
            </w:r>
            <w:r w:rsidRPr="00EA183B">
              <w:rPr>
                <w:rFonts w:eastAsia="Calibri"/>
                <w:lang w:val="id-ID"/>
              </w:rPr>
              <w:t xml:space="preserve">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r w:rsidRPr="00EA183B">
              <w:rPr>
                <w:rFonts w:eastAsia="Calibri"/>
              </w:rPr>
              <w:t xml:space="preserve">, </w:t>
            </w:r>
            <w:r w:rsidRPr="00EA183B">
              <w:rPr>
                <w:rFonts w:eastAsia="Calibri"/>
                <w:lang w:val="id-ID"/>
              </w:rPr>
              <w:t>dalam bentuk gambar/video/slide presentasi yang disajikan dan mencoba menginterprestasikannya</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lang w:val="id-ID"/>
              </w:rPr>
            </w:pPr>
            <w:r w:rsidRPr="00EA183B">
              <w:rPr>
                <w:lang w:val="id-ID"/>
              </w:rPr>
              <w:t>Mencari</w:t>
            </w:r>
            <w:r w:rsidRPr="00EA183B">
              <w:rPr>
                <w:rFonts w:eastAsia="Calibri"/>
                <w:lang w:val="id-ID"/>
              </w:rPr>
              <w:t xml:space="preserve"> dan membaca </w:t>
            </w:r>
            <w:r w:rsidRPr="00EA183B">
              <w:rPr>
                <w:lang w:val="id-ID"/>
              </w:rPr>
              <w:t>berbagai</w:t>
            </w:r>
            <w:r w:rsidRPr="00EA183B">
              <w:rPr>
                <w:rFonts w:eastAsia="Calibri"/>
                <w:lang w:val="id-ID"/>
              </w:rPr>
              <w:t xml:space="preserve"> referensi dari berbagai sumber guna menambah pengetahuan dan pemahaman tentang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rPr>
            </w:pPr>
            <w:r w:rsidRPr="00EA183B">
              <w:rPr>
                <w:rFonts w:eastAsia="Calibri"/>
                <w:lang w:val="id-ID"/>
              </w:rPr>
              <w:t xml:space="preserve">Mengajukan pertanyaan </w:t>
            </w:r>
            <w:r w:rsidRPr="00EA183B">
              <w:rPr>
                <w:lang w:val="id-ID"/>
              </w:rPr>
              <w:t>berkaiatan</w:t>
            </w:r>
            <w:r w:rsidRPr="00EA183B">
              <w:rPr>
                <w:rFonts w:eastAsia="Calibri"/>
                <w:lang w:val="id-ID"/>
              </w:rPr>
              <w:t xml:space="preserve"> dengan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p>
        </w:tc>
      </w:tr>
      <w:tr w:rsidTr="0081506A">
        <w:tblPrEx>
          <w:tblW w:w="9213" w:type="dxa"/>
          <w:tblInd w:w="534" w:type="dxa"/>
          <w:tblLook w:val="04A0"/>
        </w:tblPrEx>
        <w:tc>
          <w:tcPr>
            <w:tcW w:w="1417" w:type="dxa"/>
          </w:tcPr>
          <w:p w:rsidR="00091A99" w:rsidRPr="00EA183B" w:rsidP="00E47D7D">
            <w:pPr>
              <w:suppressAutoHyphens/>
              <w:autoSpaceDE w:val="0"/>
              <w:autoSpaceDN w:val="0"/>
              <w:adjustRightInd w:val="0"/>
              <w:spacing w:before="60" w:after="60" w:line="240" w:lineRule="auto"/>
              <w:ind w:left="-60" w:right="-73"/>
              <w:textAlignment w:val="center"/>
              <w:rPr>
                <w:rFonts w:eastAsia="Calibri"/>
                <w:i/>
                <w:iCs/>
                <w:lang w:val="id-ID"/>
              </w:rPr>
            </w:pPr>
            <w:r w:rsidRPr="00EA183B">
              <w:rPr>
                <w:i/>
                <w:iCs/>
              </w:rPr>
              <w:t>Pembuktian</w:t>
            </w:r>
          </w:p>
        </w:tc>
        <w:tc>
          <w:tcPr>
            <w:tcW w:w="7796" w:type="dxa"/>
          </w:tcPr>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lang w:val="id-ID"/>
              </w:rPr>
            </w:pPr>
            <w:r w:rsidRPr="00EA183B">
              <w:rPr>
                <w:rFonts w:eastAsia="Calibri"/>
                <w:lang w:val="id-ID"/>
              </w:rPr>
              <w:t>Berdiskusi tentang data dari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r w:rsidRPr="00EA183B">
              <w:rPr>
                <w:rFonts w:eastAsia="Calibri"/>
                <w:lang w:val="id-ID"/>
              </w:rPr>
              <w:t xml:space="preserve">. </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caps/>
              </w:rPr>
            </w:pPr>
            <w:r w:rsidRPr="00EA183B">
              <w:rPr>
                <w:rFonts w:eastAsia="Calibri"/>
                <w:lang w:val="id-ID"/>
              </w:rPr>
              <w:t xml:space="preserve">Peserta </w:t>
            </w:r>
            <w:r w:rsidRPr="00EA183B">
              <w:rPr>
                <w:lang w:val="id-ID"/>
              </w:rPr>
              <w:t>didik</w:t>
            </w:r>
            <w:r w:rsidRPr="00EA183B">
              <w:rPr>
                <w:rFonts w:eastAsia="Calibri"/>
                <w:lang w:val="id-ID"/>
              </w:rPr>
              <w:t xml:space="preserve"> mengerjakan beberapa soal mengenai materi</w:t>
            </w:r>
            <w:r w:rsidRPr="00EA183B">
              <w:rPr>
                <w:rFonts w:eastAsia="Calibri"/>
              </w:rPr>
              <w:t xml:space="preserve"> :</w:t>
            </w:r>
            <w:r w:rsidRPr="00EA183B">
              <w:rPr>
                <w:rFonts w:eastAsia="Calibri"/>
                <w:lang w:val="id-ID"/>
              </w:rPr>
              <w:t xml:space="preserve"> </w:t>
            </w:r>
            <w:r w:rsidRPr="00EA183B" w:rsidR="00E47D7D">
              <w:rPr>
                <w:bCs/>
                <w:i/>
              </w:rPr>
              <w:t xml:space="preserve">Teknik </w:t>
            </w:r>
            <w:r w:rsidRPr="00EA183B" w:rsidR="00E47D7D">
              <w:rPr>
                <w:bCs/>
                <w:i/>
              </w:rPr>
              <w:t xml:space="preserve">Pengolahan, Pengemasan dan Pengawetan  Makanan Khas Asli Daerah </w:t>
            </w:r>
            <w:r w:rsidRPr="00EA183B">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EA183B" w:rsidP="00E47D7D">
            <w:pPr>
              <w:suppressAutoHyphens/>
              <w:autoSpaceDE w:val="0"/>
              <w:autoSpaceDN w:val="0"/>
              <w:adjustRightInd w:val="0"/>
              <w:spacing w:before="60" w:after="60" w:line="240" w:lineRule="auto"/>
              <w:ind w:left="-60" w:right="-73"/>
              <w:textAlignment w:val="center"/>
              <w:rPr>
                <w:rFonts w:eastAsia="Calibri"/>
                <w:i/>
                <w:iCs/>
                <w:lang w:val="id-ID"/>
              </w:rPr>
            </w:pPr>
            <w:r w:rsidRPr="00EA183B">
              <w:rPr>
                <w:i/>
                <w:iCs/>
              </w:rPr>
              <w:t>Menarik</w:t>
            </w:r>
            <w:r w:rsidRPr="00EA183B">
              <w:rPr>
                <w:i/>
                <w:iCs/>
                <w:lang w:val="id-ID"/>
              </w:rPr>
              <w:t xml:space="preserve"> kesimpulan</w:t>
            </w:r>
          </w:p>
        </w:tc>
        <w:tc>
          <w:tcPr>
            <w:tcW w:w="7796" w:type="dxa"/>
            <w:tcBorders>
              <w:bottom w:val="single" w:sz="4" w:space="0" w:color="auto"/>
            </w:tcBorders>
          </w:tcPr>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lang w:val="id-ID"/>
              </w:rPr>
            </w:pPr>
            <w:r w:rsidRPr="00EA183B">
              <w:rPr>
                <w:rFonts w:eastAsia="Calibri"/>
                <w:lang w:val="id-ID"/>
              </w:rPr>
              <w:t>Menyampaikan hasil diskusi tentang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r w:rsidRPr="00EA183B">
              <w:rPr>
                <w:rFonts w:eastAsia="Calibri"/>
              </w:rPr>
              <w:t>b</w:t>
            </w:r>
            <w:r w:rsidRPr="00EA183B">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lang w:val="id-ID"/>
              </w:rPr>
            </w:pPr>
            <w:r w:rsidRPr="00EA183B">
              <w:rPr>
                <w:lang w:val="id-ID"/>
              </w:rPr>
              <w:t>Mempresentasikan</w:t>
            </w:r>
            <w:r w:rsidRPr="00EA183B">
              <w:rPr>
                <w:rFonts w:eastAsia="Calibri"/>
                <w:lang w:val="id-ID"/>
              </w:rPr>
              <w:t xml:space="preserve"> hasil </w:t>
            </w:r>
            <w:r w:rsidRPr="00EA183B">
              <w:rPr>
                <w:lang w:val="id-ID"/>
              </w:rPr>
              <w:t>diskusi</w:t>
            </w:r>
            <w:r w:rsidRPr="00EA183B">
              <w:rPr>
                <w:rFonts w:eastAsia="Calibri"/>
                <w:lang w:val="id-ID"/>
              </w:rPr>
              <w:t xml:space="preserve"> kelompok secara klasikal tentang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r w:rsidRPr="00EA183B">
              <w:rPr>
                <w:rFonts w:eastAsia="Calibri"/>
                <w:i/>
                <w:iCs/>
              </w:rPr>
              <w:t>.</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lang w:val="id-ID"/>
              </w:rPr>
            </w:pPr>
            <w:r w:rsidRPr="00EA183B">
              <w:rPr>
                <w:rFonts w:eastAsia="Calibri"/>
                <w:lang w:val="id-ID"/>
              </w:rPr>
              <w:t xml:space="preserve">Mengemukakan pendapat </w:t>
            </w:r>
            <w:r w:rsidRPr="00EA183B">
              <w:rPr>
                <w:lang w:val="id-ID"/>
              </w:rPr>
              <w:t>atas</w:t>
            </w:r>
            <w:r w:rsidRPr="00EA183B">
              <w:rPr>
                <w:rFonts w:eastAsia="Calibri"/>
                <w:lang w:val="id-ID"/>
              </w:rPr>
              <w:t xml:space="preserve"> presentasi yang dilakukan tentang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r w:rsidRPr="00EA183B">
              <w:rPr>
                <w:rFonts w:eastAsia="Calibri"/>
              </w:rPr>
              <w:t xml:space="preserve">dan </w:t>
            </w:r>
            <w:r w:rsidRPr="00EA183B">
              <w:rPr>
                <w:rFonts w:eastAsia="Calibri"/>
                <w:lang w:val="id-ID"/>
              </w:rPr>
              <w:t>ditanggapi oleh kelompok yang mempresentasikan</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caps/>
              </w:rPr>
            </w:pPr>
            <w:r w:rsidRPr="00EA183B">
              <w:rPr>
                <w:rFonts w:eastAsia="Calibri"/>
                <w:lang w:val="id-ID"/>
              </w:rPr>
              <w:t xml:space="preserve">Bertanya </w:t>
            </w:r>
            <w:r w:rsidRPr="00EA183B">
              <w:rPr>
                <w:lang w:val="id-ID"/>
              </w:rPr>
              <w:t>atas</w:t>
            </w:r>
            <w:r w:rsidRPr="00EA183B">
              <w:rPr>
                <w:rFonts w:eastAsia="Calibri"/>
                <w:lang w:val="id-ID"/>
              </w:rPr>
              <w:t xml:space="preserve"> presentasi </w:t>
            </w:r>
            <w:r w:rsidRPr="00EA183B">
              <w:rPr>
                <w:lang w:val="id-ID"/>
              </w:rPr>
              <w:t>tentang</w:t>
            </w:r>
            <w:r w:rsidRPr="00EA183B">
              <w:rPr>
                <w:rFonts w:eastAsia="Calibri"/>
                <w:lang w:val="id-ID"/>
              </w:rPr>
              <w:t xml:space="preserve"> materi</w:t>
            </w:r>
            <w:r w:rsidRPr="00EA183B">
              <w:rPr>
                <w:rFonts w:eastAsia="Calibri"/>
              </w:rPr>
              <w:t xml:space="preserve"> :</w:t>
            </w:r>
            <w:r w:rsidRPr="00EA183B">
              <w:rPr>
                <w:rFonts w:eastAsia="Calibri"/>
                <w:lang w:val="id-ID"/>
              </w:rPr>
              <w:t xml:space="preserve"> </w:t>
            </w:r>
            <w:r w:rsidRPr="00EA183B" w:rsidR="00E47D7D">
              <w:rPr>
                <w:bCs/>
                <w:i/>
              </w:rPr>
              <w:t xml:space="preserve">Teknik Pengolahan, Pengemasan dan Pengawetan  Makanan Khas Asli Daerah </w:t>
            </w:r>
            <w:r w:rsidRPr="00EA183B">
              <w:rPr>
                <w:rFonts w:eastAsia="Calibri"/>
              </w:rPr>
              <w:t>d</w:t>
            </w:r>
            <w:r w:rsidRPr="00EA183B">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EA183B" w:rsidP="00E47D7D">
            <w:pPr>
              <w:tabs>
                <w:tab w:val="left" w:pos="426"/>
              </w:tabs>
              <w:spacing w:before="60" w:after="60" w:line="240" w:lineRule="auto"/>
              <w:ind w:left="0"/>
              <w:contextualSpacing w:val="0"/>
              <w:jc w:val="center"/>
              <w:rPr>
                <w:rFonts w:eastAsia="Calibri"/>
                <w:b/>
                <w:bCs/>
                <w:caps/>
              </w:rPr>
            </w:pPr>
            <w:r w:rsidRPr="00EA183B">
              <w:rPr>
                <w:rFonts w:eastAsia="Calibri"/>
                <w:b/>
                <w:bCs/>
                <w:caps/>
              </w:rPr>
              <w:t>REFLEKSI DAN KONFIRMASI</w:t>
            </w:r>
          </w:p>
        </w:tc>
      </w:tr>
      <w:tr w:rsidTr="0081506A">
        <w:tblPrEx>
          <w:tblW w:w="9213" w:type="dxa"/>
          <w:tblInd w:w="534" w:type="dxa"/>
          <w:tblLook w:val="04A0"/>
        </w:tblPrEx>
        <w:tc>
          <w:tcPr>
            <w:tcW w:w="9213" w:type="dxa"/>
            <w:gridSpan w:val="2"/>
          </w:tcPr>
          <w:p w:rsidR="00091A99" w:rsidRPr="00EA183B" w:rsidP="00E47D7D">
            <w:pPr>
              <w:numPr>
                <w:ilvl w:val="0"/>
                <w:numId w:val="16"/>
              </w:numPr>
              <w:tabs>
                <w:tab w:val="left" w:pos="193"/>
                <w:tab w:val="clear" w:pos="720"/>
              </w:tabs>
              <w:spacing w:before="60" w:after="60" w:line="240" w:lineRule="auto"/>
              <w:ind w:left="192" w:right="57" w:hanging="249"/>
              <w:jc w:val="both"/>
              <w:rPr>
                <w:lang w:val="id-ID"/>
              </w:rPr>
            </w:pPr>
            <w:r w:rsidRPr="00EA183B">
              <w:rPr>
                <w:rFonts w:eastAsia="Calibri"/>
                <w:color w:val="000000"/>
                <w:lang w:val="id-ID"/>
              </w:rPr>
              <w:t xml:space="preserve">Refleksi pencapaian siswa/formatif </w:t>
            </w:r>
            <w:r w:rsidRPr="00EA183B">
              <w:rPr>
                <w:lang w:val="id-ID"/>
              </w:rPr>
              <w:t>asesmen</w:t>
            </w:r>
            <w:r w:rsidRPr="00EA183B">
              <w:rPr>
                <w:rFonts w:eastAsia="Calibri"/>
                <w:color w:val="000000"/>
                <w:lang w:val="id-ID"/>
              </w:rPr>
              <w:t>, dan refleksi guru untuk mengetahui ketercapaian proses pembelajaran dan perbaikan.</w:t>
            </w:r>
          </w:p>
          <w:p w:rsidR="00091A99" w:rsidRPr="00EA183B" w:rsidP="00E47D7D">
            <w:pPr>
              <w:numPr>
                <w:ilvl w:val="0"/>
                <w:numId w:val="16"/>
              </w:numPr>
              <w:tabs>
                <w:tab w:val="left" w:pos="193"/>
                <w:tab w:val="clear" w:pos="720"/>
              </w:tabs>
              <w:spacing w:before="60" w:after="60" w:line="240" w:lineRule="auto"/>
              <w:ind w:left="192" w:right="57" w:hanging="249"/>
              <w:jc w:val="both"/>
              <w:rPr>
                <w:lang w:val="id-ID"/>
              </w:rPr>
            </w:pPr>
            <w:r w:rsidRPr="00EA183B">
              <w:rPr>
                <w:lang w:val="id-ID"/>
              </w:rPr>
              <w:t>Menginformasikan kegiatan pembelajaran yang akan dilakukan pada pertemuan berikutnya.</w:t>
            </w:r>
          </w:p>
          <w:p w:rsidR="00091A99" w:rsidRPr="00EA183B" w:rsidP="00E47D7D">
            <w:pPr>
              <w:numPr>
                <w:ilvl w:val="0"/>
                <w:numId w:val="16"/>
              </w:numPr>
              <w:tabs>
                <w:tab w:val="left" w:pos="193"/>
                <w:tab w:val="clear" w:pos="720"/>
              </w:tabs>
              <w:spacing w:before="60" w:after="60" w:line="240" w:lineRule="auto"/>
              <w:ind w:left="192" w:right="57" w:hanging="249"/>
              <w:jc w:val="both"/>
              <w:rPr>
                <w:rFonts w:eastAsia="Calibri"/>
                <w:caps/>
              </w:rPr>
            </w:pPr>
            <w:r w:rsidRPr="00EA183B">
              <w:rPr>
                <w:lang w:val="id-ID"/>
              </w:rPr>
              <w:t>Guru mengakhiri kegiatan belajar dengan memberikan pesan dan motivasi tetap semangat belajar dan</w:t>
            </w:r>
            <w:r w:rsidRPr="00EA183B">
              <w:t xml:space="preserve"> </w:t>
            </w:r>
            <w:r w:rsidRPr="00EA183B">
              <w:rPr>
                <w:lang w:val="id-ID"/>
              </w:rPr>
              <w:t>diakhiri dengan berdoa.</w:t>
            </w:r>
          </w:p>
        </w:tc>
      </w:tr>
    </w:tbl>
    <w:p w:rsidR="00091A99" w:rsidRPr="00EA183B" w:rsidP="00E47D7D">
      <w:pPr>
        <w:spacing w:before="60" w:after="60" w:line="240" w:lineRule="auto"/>
        <w:ind w:left="426"/>
        <w:jc w:val="both"/>
        <w:rPr>
          <w:b/>
          <w:bCs/>
          <w:lang w:val="en-US" w:eastAsia="en-US" w:bidi="ar-SA"/>
        </w:rPr>
      </w:pPr>
    </w:p>
    <w:p w:rsidR="00525F4C" w:rsidRPr="00EA183B" w:rsidP="00E47D7D">
      <w:pPr>
        <w:shd w:val="clear" w:color="auto" w:fill="DAEEF3" w:themeFill="accent5" w:themeFillTint="33"/>
        <w:tabs>
          <w:tab w:val="left" w:pos="426"/>
        </w:tabs>
        <w:spacing w:before="60" w:after="60" w:line="240" w:lineRule="auto"/>
        <w:jc w:val="both"/>
        <w:rPr>
          <w:b/>
          <w:bCs/>
          <w:lang w:val="en-US" w:eastAsia="en-US" w:bidi="ar-SA"/>
        </w:rPr>
      </w:pPr>
      <w:r w:rsidRPr="00EA183B">
        <w:rPr>
          <w:b/>
          <w:bCs/>
          <w:lang w:val="en-US" w:eastAsia="en-US" w:bidi="ar-SA"/>
        </w:rPr>
        <w:t>E</w:t>
      </w:r>
      <w:r w:rsidRPr="00EA183B">
        <w:rPr>
          <w:b/>
          <w:bCs/>
          <w:lang w:val="id-ID" w:eastAsia="en-US" w:bidi="ar-SA"/>
        </w:rPr>
        <w:t>.</w:t>
      </w:r>
      <w:r w:rsidRPr="00EA183B">
        <w:rPr>
          <w:b/>
          <w:bCs/>
          <w:lang w:val="id-ID" w:eastAsia="en-US" w:bidi="ar-SA"/>
        </w:rPr>
        <w:tab/>
        <w:t>ASESMEN</w:t>
      </w:r>
      <w:r w:rsidRPr="00EA183B" w:rsidR="002E5C02">
        <w:rPr>
          <w:b/>
          <w:bCs/>
          <w:lang w:val="en-US" w:eastAsia="en-US" w:bidi="ar-SA"/>
        </w:rPr>
        <w:t xml:space="preserve"> / PENILAIAN HASIL PEMBELAJARAN</w:t>
      </w:r>
    </w:p>
    <w:p w:rsidR="006218AB" w:rsidRPr="00EA183B" w:rsidP="00E47D7D">
      <w:pPr>
        <w:tabs>
          <w:tab w:val="left" w:pos="709"/>
        </w:tabs>
        <w:spacing w:before="60" w:after="60" w:line="240" w:lineRule="auto"/>
        <w:ind w:left="426"/>
        <w:jc w:val="both"/>
        <w:rPr>
          <w:b/>
          <w:bCs/>
          <w:lang w:val="en-US" w:eastAsia="en-US" w:bidi="ar-SA"/>
        </w:rPr>
      </w:pPr>
      <w:r w:rsidRPr="00EA183B">
        <w:rPr>
          <w:b/>
          <w:bCs/>
          <w:lang w:val="en-US" w:eastAsia="en-US" w:bidi="ar-SA"/>
        </w:rPr>
        <w:t xml:space="preserve">1. </w:t>
      </w:r>
      <w:r w:rsidRPr="00EA183B">
        <w:rPr>
          <w:b/>
          <w:bCs/>
          <w:lang w:val="en-US" w:eastAsia="en-US" w:bidi="ar-SA"/>
        </w:rPr>
        <w:tab/>
        <w:t>ASESMEN DIAGNOSTIK:</w:t>
      </w:r>
    </w:p>
    <w:p w:rsidR="006218AB" w:rsidRPr="00EA183B" w:rsidP="00E47D7D">
      <w:pPr>
        <w:spacing w:before="60" w:after="60" w:line="240" w:lineRule="auto"/>
        <w:ind w:left="709"/>
        <w:jc w:val="both"/>
        <w:rPr>
          <w:lang w:val="en-US" w:eastAsia="en-US" w:bidi="ar-SA"/>
        </w:rPr>
      </w:pPr>
      <w:r w:rsidRPr="00EA183B">
        <w:rPr>
          <w:lang w:val="en-US" w:eastAsia="en-US" w:bidi="ar-SA"/>
        </w:rPr>
        <w:t>Mengetahui kondisi awal mental para peserta didik</w:t>
      </w:r>
    </w:p>
    <w:tbl>
      <w:tblPr>
        <w:tblStyle w:val="TableGrid2"/>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EA183B" w:rsidP="00E47D7D">
            <w:pPr>
              <w:spacing w:before="60" w:after="60" w:line="240" w:lineRule="auto"/>
              <w:jc w:val="center"/>
              <w:rPr>
                <w:rFonts w:eastAsia="Calibri"/>
                <w:b/>
                <w:bCs/>
                <w:lang w:val="id-ID"/>
              </w:rPr>
            </w:pPr>
            <w:r w:rsidRPr="00EA183B">
              <w:rPr>
                <w:rFonts w:eastAsia="Calibri"/>
                <w:b/>
                <w:bCs/>
                <w:lang w:val="id-ID"/>
              </w:rPr>
              <w:t>No</w:t>
            </w:r>
          </w:p>
        </w:tc>
        <w:tc>
          <w:tcPr>
            <w:tcW w:w="5102" w:type="dxa"/>
            <w:vMerge w:val="restart"/>
            <w:shd w:val="clear" w:color="auto" w:fill="DBE5F1"/>
            <w:vAlign w:val="center"/>
          </w:tcPr>
          <w:p w:rsidR="006218AB" w:rsidRPr="00EA183B" w:rsidP="00E47D7D">
            <w:pPr>
              <w:spacing w:before="60" w:after="60" w:line="240" w:lineRule="auto"/>
              <w:jc w:val="center"/>
              <w:rPr>
                <w:rFonts w:eastAsia="Calibri"/>
                <w:b/>
                <w:bCs/>
                <w:lang w:val="id-ID"/>
              </w:rPr>
            </w:pPr>
            <w:r w:rsidRPr="00EA183B">
              <w:rPr>
                <w:rFonts w:eastAsia="Calibri"/>
                <w:b/>
                <w:bCs/>
                <w:lang w:val="id-ID"/>
              </w:rPr>
              <w:t>Pertanyaan</w:t>
            </w:r>
          </w:p>
        </w:tc>
        <w:tc>
          <w:tcPr>
            <w:tcW w:w="2210" w:type="dxa"/>
            <w:gridSpan w:val="2"/>
            <w:shd w:val="clear" w:color="auto" w:fill="DBE5F1"/>
          </w:tcPr>
          <w:p w:rsidR="006218AB" w:rsidRPr="00EA183B" w:rsidP="00E47D7D">
            <w:pPr>
              <w:spacing w:before="60" w:after="60" w:line="240" w:lineRule="auto"/>
              <w:jc w:val="center"/>
              <w:rPr>
                <w:rFonts w:eastAsia="Calibri"/>
                <w:b/>
                <w:bCs/>
                <w:lang w:val="id-ID"/>
              </w:rPr>
            </w:pPr>
            <w:r w:rsidRPr="00EA183B">
              <w:rPr>
                <w:rFonts w:eastAsia="Calibri"/>
                <w:b/>
                <w:bCs/>
                <w:lang w:val="id-ID"/>
              </w:rPr>
              <w:t>Pilihan</w:t>
            </w:r>
            <w:r w:rsidRPr="00EA183B">
              <w:rPr>
                <w:rFonts w:eastAsia="Calibri"/>
                <w:b/>
                <w:bCs/>
              </w:rPr>
              <w:t xml:space="preserve"> </w:t>
            </w:r>
            <w:r w:rsidRPr="00EA183B">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EA183B" w:rsidP="00E47D7D">
            <w:pPr>
              <w:spacing w:before="60" w:after="60" w:line="240" w:lineRule="auto"/>
              <w:jc w:val="center"/>
              <w:rPr>
                <w:rFonts w:eastAsia="Calibri"/>
                <w:b/>
                <w:bCs/>
                <w:lang w:val="id-ID"/>
              </w:rPr>
            </w:pPr>
          </w:p>
        </w:tc>
        <w:tc>
          <w:tcPr>
            <w:tcW w:w="5102" w:type="dxa"/>
            <w:vMerge/>
            <w:shd w:val="clear" w:color="auto" w:fill="DBE5F1"/>
          </w:tcPr>
          <w:p w:rsidR="006218AB" w:rsidRPr="00EA183B" w:rsidP="00E47D7D">
            <w:pPr>
              <w:spacing w:before="60" w:after="60" w:line="240" w:lineRule="auto"/>
              <w:rPr>
                <w:rFonts w:eastAsia="Calibri"/>
                <w:b/>
                <w:bCs/>
                <w:lang w:val="id-ID"/>
              </w:rPr>
            </w:pPr>
          </w:p>
        </w:tc>
        <w:tc>
          <w:tcPr>
            <w:tcW w:w="1164" w:type="dxa"/>
            <w:shd w:val="clear" w:color="auto" w:fill="DBE5F1"/>
          </w:tcPr>
          <w:p w:rsidR="006218AB" w:rsidRPr="00EA183B" w:rsidP="00E47D7D">
            <w:pPr>
              <w:spacing w:before="60" w:after="60" w:line="240" w:lineRule="auto"/>
              <w:jc w:val="center"/>
              <w:rPr>
                <w:rFonts w:eastAsia="Calibri"/>
                <w:b/>
                <w:bCs/>
                <w:lang w:val="id-ID"/>
              </w:rPr>
            </w:pPr>
            <w:r w:rsidRPr="00EA183B">
              <w:rPr>
                <w:rFonts w:eastAsia="Calibri"/>
                <w:b/>
                <w:bCs/>
                <w:lang w:val="id-ID"/>
              </w:rPr>
              <w:t>Ya</w:t>
            </w:r>
          </w:p>
        </w:tc>
        <w:tc>
          <w:tcPr>
            <w:tcW w:w="1046" w:type="dxa"/>
            <w:shd w:val="clear" w:color="auto" w:fill="DBE5F1"/>
          </w:tcPr>
          <w:p w:rsidR="006218AB" w:rsidRPr="00EA183B" w:rsidP="00E47D7D">
            <w:pPr>
              <w:spacing w:before="60" w:after="60" w:line="240" w:lineRule="auto"/>
              <w:jc w:val="center"/>
              <w:rPr>
                <w:rFonts w:eastAsia="Calibri"/>
                <w:b/>
                <w:bCs/>
                <w:lang w:val="id-ID"/>
              </w:rPr>
            </w:pPr>
            <w:r w:rsidRPr="00EA183B">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EA183B" w:rsidP="00E47D7D">
            <w:pPr>
              <w:spacing w:before="60" w:after="60" w:line="240" w:lineRule="auto"/>
              <w:jc w:val="center"/>
              <w:rPr>
                <w:rFonts w:eastAsia="Calibri"/>
              </w:rPr>
            </w:pPr>
            <w:r w:rsidRPr="00EA183B">
              <w:rPr>
                <w:rFonts w:eastAsia="Calibri"/>
              </w:rPr>
              <w:t>1</w:t>
            </w:r>
          </w:p>
        </w:tc>
        <w:tc>
          <w:tcPr>
            <w:tcW w:w="5102" w:type="dxa"/>
            <w:shd w:val="clear" w:color="auto" w:fill="auto"/>
          </w:tcPr>
          <w:p w:rsidR="006218AB" w:rsidRPr="00EA183B" w:rsidP="00E47D7D">
            <w:pPr>
              <w:spacing w:before="60" w:after="60" w:line="240" w:lineRule="auto"/>
              <w:jc w:val="both"/>
              <w:rPr>
                <w:rFonts w:eastAsia="Calibri"/>
                <w:lang w:val="id-ID"/>
              </w:rPr>
            </w:pPr>
            <w:r w:rsidRPr="00EA183B">
              <w:rPr>
                <w:rFonts w:eastAsia="Calibri"/>
                <w:lang w:val="id-ID"/>
              </w:rPr>
              <w:t>Apa</w:t>
            </w:r>
            <w:r w:rsidRPr="00EA183B">
              <w:rPr>
                <w:rFonts w:eastAsia="Calibri"/>
              </w:rPr>
              <w:t xml:space="preserve"> </w:t>
            </w:r>
            <w:r w:rsidRPr="00EA183B">
              <w:rPr>
                <w:rFonts w:eastAsia="Calibri"/>
                <w:lang w:val="id-ID"/>
              </w:rPr>
              <w:t>kabar</w:t>
            </w:r>
            <w:r w:rsidRPr="00EA183B">
              <w:rPr>
                <w:rFonts w:eastAsia="Calibri"/>
              </w:rPr>
              <w:t xml:space="preserve"> </w:t>
            </w:r>
            <w:r w:rsidRPr="00EA183B">
              <w:rPr>
                <w:rFonts w:eastAsia="Calibri"/>
                <w:lang w:val="id-ID"/>
              </w:rPr>
              <w:t>hari</w:t>
            </w:r>
            <w:r w:rsidRPr="00EA183B">
              <w:rPr>
                <w:rFonts w:eastAsia="Calibri"/>
              </w:rPr>
              <w:t xml:space="preserve"> </w:t>
            </w:r>
            <w:r w:rsidRPr="00EA183B">
              <w:rPr>
                <w:rFonts w:eastAsia="Calibri"/>
                <w:lang w:val="id-ID"/>
              </w:rPr>
              <w:t>ini?</w:t>
            </w:r>
          </w:p>
        </w:tc>
        <w:tc>
          <w:tcPr>
            <w:tcW w:w="1164" w:type="dxa"/>
            <w:shd w:val="clear" w:color="auto" w:fill="auto"/>
          </w:tcPr>
          <w:p w:rsidR="006218AB" w:rsidRPr="00EA183B" w:rsidP="00E47D7D">
            <w:pPr>
              <w:spacing w:before="60" w:after="60" w:line="240" w:lineRule="auto"/>
              <w:rPr>
                <w:rFonts w:eastAsia="Calibri"/>
                <w:lang w:val="id-ID"/>
              </w:rPr>
            </w:pPr>
          </w:p>
        </w:tc>
        <w:tc>
          <w:tcPr>
            <w:tcW w:w="1046" w:type="dxa"/>
            <w:shd w:val="clear" w:color="auto" w:fill="auto"/>
          </w:tcPr>
          <w:p w:rsidR="006218AB" w:rsidRPr="00EA183B" w:rsidP="00E47D7D">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EA183B" w:rsidP="00E47D7D">
            <w:pPr>
              <w:spacing w:before="60" w:after="60" w:line="240" w:lineRule="auto"/>
              <w:jc w:val="center"/>
              <w:rPr>
                <w:rFonts w:eastAsia="Calibri"/>
              </w:rPr>
            </w:pPr>
            <w:r w:rsidRPr="00EA183B">
              <w:rPr>
                <w:rFonts w:eastAsia="Calibri"/>
              </w:rPr>
              <w:t>2</w:t>
            </w:r>
          </w:p>
        </w:tc>
        <w:tc>
          <w:tcPr>
            <w:tcW w:w="5102" w:type="dxa"/>
            <w:shd w:val="clear" w:color="auto" w:fill="auto"/>
          </w:tcPr>
          <w:p w:rsidR="006218AB" w:rsidRPr="00EA183B" w:rsidP="00E47D7D">
            <w:pPr>
              <w:spacing w:before="60" w:after="60" w:line="240" w:lineRule="auto"/>
              <w:jc w:val="both"/>
              <w:rPr>
                <w:rFonts w:eastAsia="Calibri"/>
                <w:lang w:val="id-ID"/>
              </w:rPr>
            </w:pPr>
            <w:r w:rsidRPr="00EA183B">
              <w:rPr>
                <w:rFonts w:eastAsia="Calibri"/>
                <w:lang w:val="id-ID"/>
              </w:rPr>
              <w:t>Apakah</w:t>
            </w:r>
            <w:r w:rsidRPr="00EA183B">
              <w:rPr>
                <w:rFonts w:eastAsia="Calibri"/>
              </w:rPr>
              <w:t xml:space="preserve"> </w:t>
            </w:r>
            <w:r w:rsidRPr="00EA183B">
              <w:rPr>
                <w:rFonts w:eastAsia="Calibri"/>
                <w:lang w:val="id-ID"/>
              </w:rPr>
              <w:t>ada yang sakit</w:t>
            </w:r>
            <w:r w:rsidRPr="00EA183B">
              <w:rPr>
                <w:rFonts w:eastAsia="Calibri"/>
              </w:rPr>
              <w:t xml:space="preserve"> </w:t>
            </w:r>
            <w:r w:rsidRPr="00EA183B">
              <w:rPr>
                <w:rFonts w:eastAsia="Calibri"/>
                <w:lang w:val="id-ID"/>
              </w:rPr>
              <w:t>hari</w:t>
            </w:r>
            <w:r w:rsidRPr="00EA183B">
              <w:rPr>
                <w:rFonts w:eastAsia="Calibri"/>
              </w:rPr>
              <w:t xml:space="preserve"> </w:t>
            </w:r>
            <w:r w:rsidRPr="00EA183B">
              <w:rPr>
                <w:rFonts w:eastAsia="Calibri"/>
                <w:lang w:val="id-ID"/>
              </w:rPr>
              <w:t>ini?</w:t>
            </w:r>
          </w:p>
        </w:tc>
        <w:tc>
          <w:tcPr>
            <w:tcW w:w="1164" w:type="dxa"/>
            <w:shd w:val="clear" w:color="auto" w:fill="auto"/>
          </w:tcPr>
          <w:p w:rsidR="006218AB" w:rsidRPr="00EA183B" w:rsidP="00E47D7D">
            <w:pPr>
              <w:spacing w:before="60" w:after="60" w:line="240" w:lineRule="auto"/>
              <w:rPr>
                <w:rFonts w:eastAsia="Calibri"/>
                <w:lang w:val="id-ID"/>
              </w:rPr>
            </w:pPr>
          </w:p>
        </w:tc>
        <w:tc>
          <w:tcPr>
            <w:tcW w:w="1046" w:type="dxa"/>
            <w:shd w:val="clear" w:color="auto" w:fill="auto"/>
          </w:tcPr>
          <w:p w:rsidR="006218AB" w:rsidRPr="00EA183B" w:rsidP="00E47D7D">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EA183B" w:rsidP="00E47D7D">
            <w:pPr>
              <w:spacing w:before="60" w:after="60" w:line="240" w:lineRule="auto"/>
              <w:jc w:val="center"/>
              <w:rPr>
                <w:rFonts w:eastAsia="Calibri"/>
              </w:rPr>
            </w:pPr>
            <w:r w:rsidRPr="00EA183B">
              <w:rPr>
                <w:rFonts w:eastAsia="Calibri"/>
              </w:rPr>
              <w:t>3</w:t>
            </w:r>
          </w:p>
        </w:tc>
        <w:tc>
          <w:tcPr>
            <w:tcW w:w="5102" w:type="dxa"/>
            <w:shd w:val="clear" w:color="auto" w:fill="auto"/>
          </w:tcPr>
          <w:p w:rsidR="006218AB" w:rsidRPr="00EA183B" w:rsidP="00E47D7D">
            <w:pPr>
              <w:spacing w:before="60" w:after="60" w:line="240" w:lineRule="auto"/>
              <w:jc w:val="both"/>
              <w:rPr>
                <w:rFonts w:eastAsia="Calibri"/>
                <w:lang w:val="id-ID"/>
              </w:rPr>
            </w:pPr>
            <w:r w:rsidRPr="00EA183B">
              <w:rPr>
                <w:rFonts w:eastAsia="Calibri"/>
                <w:lang w:val="id-ID"/>
              </w:rPr>
              <w:t>Apakah kalian dalam</w:t>
            </w:r>
            <w:r w:rsidRPr="00EA183B">
              <w:rPr>
                <w:rFonts w:eastAsia="Calibri"/>
              </w:rPr>
              <w:t xml:space="preserve"> </w:t>
            </w:r>
            <w:r w:rsidRPr="00EA183B">
              <w:rPr>
                <w:rFonts w:eastAsia="Calibri"/>
                <w:lang w:val="id-ID"/>
              </w:rPr>
              <w:t>keadaan</w:t>
            </w:r>
            <w:r w:rsidRPr="00EA183B">
              <w:rPr>
                <w:rFonts w:eastAsia="Calibri"/>
              </w:rPr>
              <w:t xml:space="preserve"> </w:t>
            </w:r>
            <w:r w:rsidRPr="00EA183B">
              <w:rPr>
                <w:rFonts w:eastAsia="Calibri"/>
                <w:lang w:val="id-ID"/>
              </w:rPr>
              <w:t>sehat?</w:t>
            </w:r>
          </w:p>
        </w:tc>
        <w:tc>
          <w:tcPr>
            <w:tcW w:w="1164" w:type="dxa"/>
            <w:shd w:val="clear" w:color="auto" w:fill="auto"/>
          </w:tcPr>
          <w:p w:rsidR="006218AB" w:rsidRPr="00EA183B" w:rsidP="00E47D7D">
            <w:pPr>
              <w:spacing w:before="60" w:after="60" w:line="240" w:lineRule="auto"/>
              <w:rPr>
                <w:rFonts w:eastAsia="Calibri"/>
                <w:lang w:val="id-ID"/>
              </w:rPr>
            </w:pPr>
          </w:p>
        </w:tc>
        <w:tc>
          <w:tcPr>
            <w:tcW w:w="1046" w:type="dxa"/>
            <w:shd w:val="clear" w:color="auto" w:fill="auto"/>
          </w:tcPr>
          <w:p w:rsidR="006218AB" w:rsidRPr="00EA183B" w:rsidP="00E47D7D">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EA183B" w:rsidP="00E47D7D">
            <w:pPr>
              <w:spacing w:before="60" w:after="60" w:line="240" w:lineRule="auto"/>
              <w:jc w:val="center"/>
              <w:rPr>
                <w:rFonts w:eastAsia="Calibri"/>
              </w:rPr>
            </w:pPr>
            <w:r w:rsidRPr="00EA183B">
              <w:rPr>
                <w:rFonts w:eastAsia="Calibri"/>
              </w:rPr>
              <w:t>4</w:t>
            </w:r>
          </w:p>
        </w:tc>
        <w:tc>
          <w:tcPr>
            <w:tcW w:w="5102" w:type="dxa"/>
            <w:shd w:val="clear" w:color="auto" w:fill="auto"/>
          </w:tcPr>
          <w:p w:rsidR="006218AB" w:rsidRPr="00EA183B" w:rsidP="00E47D7D">
            <w:pPr>
              <w:spacing w:before="60" w:after="60" w:line="240" w:lineRule="auto"/>
              <w:jc w:val="both"/>
              <w:rPr>
                <w:rFonts w:eastAsia="Calibri"/>
                <w:lang w:val="id-ID"/>
              </w:rPr>
            </w:pPr>
            <w:r w:rsidRPr="00EA183B">
              <w:rPr>
                <w:rFonts w:eastAsia="Calibri"/>
                <w:lang w:val="id-ID"/>
              </w:rPr>
              <w:t>Apakah</w:t>
            </w:r>
            <w:r w:rsidRPr="00EA183B">
              <w:rPr>
                <w:rFonts w:eastAsia="Calibri"/>
              </w:rPr>
              <w:t xml:space="preserve"> </w:t>
            </w:r>
            <w:r w:rsidRPr="00EA183B">
              <w:rPr>
                <w:rFonts w:eastAsia="Calibri"/>
                <w:lang w:val="id-ID"/>
              </w:rPr>
              <w:t>anak-anak</w:t>
            </w:r>
            <w:r w:rsidRPr="00EA183B">
              <w:rPr>
                <w:rFonts w:eastAsia="Calibri"/>
              </w:rPr>
              <w:t xml:space="preserve"> </w:t>
            </w:r>
            <w:r w:rsidRPr="00EA183B">
              <w:rPr>
                <w:rFonts w:eastAsia="Calibri"/>
                <w:lang w:val="id-ID"/>
              </w:rPr>
              <w:t>merasa</w:t>
            </w:r>
            <w:r w:rsidRPr="00EA183B">
              <w:rPr>
                <w:rFonts w:eastAsia="Calibri"/>
              </w:rPr>
              <w:t xml:space="preserve"> </w:t>
            </w:r>
            <w:r w:rsidRPr="00EA183B">
              <w:rPr>
                <w:rFonts w:eastAsia="Calibri"/>
                <w:lang w:val="id-ID"/>
              </w:rPr>
              <w:t>bersemangat</w:t>
            </w:r>
            <w:r w:rsidRPr="00EA183B">
              <w:rPr>
                <w:rFonts w:eastAsia="Calibri"/>
              </w:rPr>
              <w:t xml:space="preserve"> </w:t>
            </w:r>
            <w:r w:rsidRPr="00EA183B">
              <w:rPr>
                <w:rFonts w:eastAsia="Calibri"/>
                <w:lang w:val="id-ID"/>
              </w:rPr>
              <w:t>hari</w:t>
            </w:r>
            <w:r w:rsidRPr="00EA183B">
              <w:rPr>
                <w:rFonts w:eastAsia="Calibri"/>
              </w:rPr>
              <w:t xml:space="preserve"> </w:t>
            </w:r>
            <w:r w:rsidRPr="00EA183B">
              <w:rPr>
                <w:rFonts w:eastAsia="Calibri"/>
                <w:lang w:val="id-ID"/>
              </w:rPr>
              <w:t>ini?</w:t>
            </w:r>
          </w:p>
        </w:tc>
        <w:tc>
          <w:tcPr>
            <w:tcW w:w="1164" w:type="dxa"/>
            <w:shd w:val="clear" w:color="auto" w:fill="auto"/>
          </w:tcPr>
          <w:p w:rsidR="006218AB" w:rsidRPr="00EA183B" w:rsidP="00E47D7D">
            <w:pPr>
              <w:spacing w:before="60" w:after="60" w:line="240" w:lineRule="auto"/>
              <w:rPr>
                <w:rFonts w:eastAsia="Calibri"/>
                <w:lang w:val="id-ID"/>
              </w:rPr>
            </w:pPr>
          </w:p>
        </w:tc>
        <w:tc>
          <w:tcPr>
            <w:tcW w:w="1046" w:type="dxa"/>
            <w:shd w:val="clear" w:color="auto" w:fill="auto"/>
          </w:tcPr>
          <w:p w:rsidR="006218AB" w:rsidRPr="00EA183B" w:rsidP="00E47D7D">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EA183B" w:rsidP="00E47D7D">
            <w:pPr>
              <w:spacing w:before="60" w:after="60" w:line="240" w:lineRule="auto"/>
              <w:jc w:val="center"/>
              <w:rPr>
                <w:rFonts w:eastAsia="Calibri"/>
              </w:rPr>
            </w:pPr>
            <w:r w:rsidRPr="00EA183B">
              <w:rPr>
                <w:rFonts w:eastAsia="Calibri"/>
              </w:rPr>
              <w:t>5</w:t>
            </w:r>
          </w:p>
        </w:tc>
        <w:tc>
          <w:tcPr>
            <w:tcW w:w="5102" w:type="dxa"/>
            <w:shd w:val="clear" w:color="auto" w:fill="auto"/>
          </w:tcPr>
          <w:p w:rsidR="006218AB" w:rsidRPr="00EA183B" w:rsidP="00E47D7D">
            <w:pPr>
              <w:spacing w:before="60" w:after="60" w:line="240" w:lineRule="auto"/>
              <w:jc w:val="both"/>
              <w:rPr>
                <w:rFonts w:eastAsia="Calibri"/>
                <w:lang w:val="id-ID"/>
              </w:rPr>
            </w:pPr>
            <w:r w:rsidRPr="00EA183B">
              <w:rPr>
                <w:rFonts w:eastAsia="Calibri"/>
                <w:lang w:val="id-ID"/>
              </w:rPr>
              <w:t>Apakah</w:t>
            </w:r>
            <w:r w:rsidRPr="00EA183B">
              <w:rPr>
                <w:rFonts w:eastAsia="Calibri"/>
              </w:rPr>
              <w:t xml:space="preserve"> </w:t>
            </w:r>
            <w:r w:rsidRPr="00EA183B">
              <w:rPr>
                <w:rFonts w:eastAsia="Calibri"/>
                <w:lang w:val="id-ID"/>
              </w:rPr>
              <w:t>tadi</w:t>
            </w:r>
            <w:r w:rsidRPr="00EA183B">
              <w:rPr>
                <w:rFonts w:eastAsia="Calibri"/>
              </w:rPr>
              <w:t xml:space="preserve"> </w:t>
            </w:r>
            <w:r w:rsidRPr="00EA183B">
              <w:rPr>
                <w:rFonts w:eastAsia="Calibri"/>
                <w:lang w:val="id-ID"/>
              </w:rPr>
              <w:t>malam</w:t>
            </w:r>
            <w:r w:rsidRPr="00EA183B">
              <w:rPr>
                <w:rFonts w:eastAsia="Calibri"/>
              </w:rPr>
              <w:t xml:space="preserve"> </w:t>
            </w:r>
            <w:r w:rsidRPr="00EA183B">
              <w:rPr>
                <w:rFonts w:eastAsia="Calibri"/>
                <w:lang w:val="id-ID"/>
              </w:rPr>
              <w:t>sudah</w:t>
            </w:r>
            <w:r w:rsidRPr="00EA183B">
              <w:rPr>
                <w:rFonts w:eastAsia="Calibri"/>
              </w:rPr>
              <w:t xml:space="preserve"> </w:t>
            </w:r>
            <w:r w:rsidRPr="00EA183B">
              <w:rPr>
                <w:rFonts w:eastAsia="Calibri"/>
                <w:lang w:val="id-ID"/>
              </w:rPr>
              <w:t>belajar?</w:t>
            </w:r>
          </w:p>
        </w:tc>
        <w:tc>
          <w:tcPr>
            <w:tcW w:w="1164" w:type="dxa"/>
            <w:shd w:val="clear" w:color="auto" w:fill="auto"/>
          </w:tcPr>
          <w:p w:rsidR="006218AB" w:rsidRPr="00EA183B" w:rsidP="00E47D7D">
            <w:pPr>
              <w:spacing w:before="60" w:after="60" w:line="240" w:lineRule="auto"/>
              <w:rPr>
                <w:rFonts w:eastAsia="Calibri"/>
                <w:lang w:val="id-ID"/>
              </w:rPr>
            </w:pPr>
          </w:p>
        </w:tc>
        <w:tc>
          <w:tcPr>
            <w:tcW w:w="1046" w:type="dxa"/>
            <w:shd w:val="clear" w:color="auto" w:fill="auto"/>
          </w:tcPr>
          <w:p w:rsidR="006218AB" w:rsidRPr="00EA183B" w:rsidP="00E47D7D">
            <w:pPr>
              <w:spacing w:before="60" w:after="60" w:line="240" w:lineRule="auto"/>
              <w:rPr>
                <w:rFonts w:eastAsia="Calibri"/>
                <w:lang w:val="id-ID"/>
              </w:rPr>
            </w:pPr>
          </w:p>
        </w:tc>
      </w:tr>
    </w:tbl>
    <w:p w:rsidR="006218AB" w:rsidRPr="00EA183B" w:rsidP="00E47D7D">
      <w:pPr>
        <w:spacing w:before="60" w:after="60" w:line="240" w:lineRule="auto"/>
        <w:ind w:left="709"/>
        <w:jc w:val="both"/>
        <w:rPr>
          <w:lang w:val="en-US" w:eastAsia="en-US" w:bidi="ar-SA"/>
        </w:rPr>
      </w:pPr>
    </w:p>
    <w:p w:rsidR="006218AB" w:rsidRPr="00EA183B" w:rsidP="00E47D7D">
      <w:pPr>
        <w:tabs>
          <w:tab w:val="left" w:pos="709"/>
        </w:tabs>
        <w:spacing w:before="60" w:after="60" w:line="240" w:lineRule="auto"/>
        <w:ind w:left="426"/>
        <w:jc w:val="both"/>
        <w:rPr>
          <w:b/>
          <w:bCs/>
          <w:lang w:val="en-US" w:eastAsia="en-US" w:bidi="ar-SA"/>
        </w:rPr>
      </w:pPr>
      <w:r w:rsidRPr="00EA183B">
        <w:rPr>
          <w:b/>
          <w:bCs/>
          <w:lang w:val="en-US" w:eastAsia="en-US" w:bidi="ar-SA"/>
        </w:rPr>
        <w:t>2.</w:t>
      </w:r>
      <w:r w:rsidRPr="00EA183B">
        <w:rPr>
          <w:b/>
          <w:bCs/>
          <w:lang w:val="en-US" w:eastAsia="en-US" w:bidi="ar-SA"/>
        </w:rPr>
        <w:tab/>
        <w:t>ASESMEN FORMATIF:</w:t>
      </w:r>
    </w:p>
    <w:p w:rsidR="006218AB" w:rsidRPr="00EA183B" w:rsidP="00E47D7D">
      <w:pPr>
        <w:spacing w:before="60" w:after="60" w:line="240" w:lineRule="auto"/>
        <w:ind w:left="709"/>
        <w:jc w:val="both"/>
        <w:rPr>
          <w:lang w:val="en-US" w:eastAsia="en-US" w:bidi="ar-SA"/>
        </w:rPr>
      </w:pPr>
      <w:r w:rsidRPr="00EA183B">
        <w:rPr>
          <w:lang w:val="en-US" w:eastAsia="en-US" w:bidi="ar-SA"/>
        </w:rPr>
        <w:t>Diskusi : melatih kemampuan peserta didik dalam berkolaborasi dengan kelompoknya,  melatih berbicara dan berani mengungkapakan pendapat, memunculkan ide-idenya, bekerja sama dalam tim</w:t>
      </w:r>
    </w:p>
    <w:p w:rsidR="006218AB" w:rsidRPr="00EA183B" w:rsidP="00E47D7D">
      <w:pPr>
        <w:spacing w:before="60" w:after="60" w:line="240" w:lineRule="auto"/>
        <w:ind w:left="709"/>
        <w:jc w:val="both"/>
        <w:rPr>
          <w:lang w:val="en-US" w:eastAsia="en-US" w:bidi="ar-SA"/>
        </w:rPr>
      </w:pPr>
      <w:r w:rsidRPr="00EA183B">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EA183B" w:rsidP="00E47D7D">
      <w:pPr>
        <w:spacing w:before="60" w:after="60" w:line="240" w:lineRule="auto"/>
        <w:ind w:left="709"/>
        <w:jc w:val="both"/>
        <w:rPr>
          <w:lang w:val="en-US" w:eastAsia="en-US" w:bidi="ar-SA"/>
        </w:rPr>
      </w:pPr>
      <w:r w:rsidRPr="00EA183B">
        <w:rPr>
          <w:lang w:val="en-US" w:eastAsia="en-US" w:bidi="ar-SA"/>
        </w:rPr>
        <w:t>Unjuk kerja : menilai keterampilan proses yang dimiliki setiap anak, dan perkembangannya</w:t>
      </w:r>
    </w:p>
    <w:p w:rsidR="006218AB" w:rsidRPr="00EA183B" w:rsidP="00E47D7D">
      <w:pPr>
        <w:spacing w:before="60" w:after="60" w:line="240" w:lineRule="auto"/>
        <w:ind w:left="851"/>
        <w:jc w:val="center"/>
        <w:rPr>
          <w:rFonts w:eastAsia="Calibri"/>
          <w:b/>
          <w:lang w:val="en-US" w:eastAsia="en-US" w:bidi="ar-SA"/>
        </w:rPr>
      </w:pPr>
    </w:p>
    <w:p w:rsidR="006218AB" w:rsidRPr="00EA183B" w:rsidP="00E47D7D">
      <w:pPr>
        <w:spacing w:before="60" w:after="60" w:line="240" w:lineRule="auto"/>
        <w:ind w:left="851"/>
        <w:jc w:val="center"/>
        <w:rPr>
          <w:rFonts w:eastAsia="Calibri"/>
          <w:b/>
          <w:lang w:val="en-US" w:eastAsia="en-US" w:bidi="ar-SA"/>
        </w:rPr>
      </w:pPr>
      <w:r w:rsidRPr="00EA183B">
        <w:rPr>
          <w:rFonts w:eastAsia="Calibri"/>
          <w:b/>
          <w:lang w:val="id-ID" w:eastAsia="en-US" w:bidi="ar-SA"/>
        </w:rPr>
        <w:t>FORMAT PENILAIAN FORMATIF</w:t>
      </w:r>
    </w:p>
    <w:tbl>
      <w:tblPr>
        <w:tblStyle w:val="TableGrid2"/>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EA183B" w:rsidP="00E47D7D">
            <w:pPr>
              <w:spacing w:before="60" w:after="60" w:line="240" w:lineRule="auto"/>
              <w:ind w:left="-57" w:right="-57"/>
              <w:jc w:val="center"/>
              <w:rPr>
                <w:rFonts w:eastAsia="Calibri"/>
                <w:b/>
                <w:lang w:val="id-ID"/>
              </w:rPr>
            </w:pPr>
            <w:r w:rsidRPr="00EA183B">
              <w:rPr>
                <w:rFonts w:eastAsia="Calibri"/>
                <w:b/>
                <w:lang w:val="id-ID"/>
              </w:rPr>
              <w:t>No</w:t>
            </w:r>
          </w:p>
        </w:tc>
        <w:tc>
          <w:tcPr>
            <w:tcW w:w="2552" w:type="dxa"/>
            <w:vMerge w:val="restart"/>
            <w:vAlign w:val="center"/>
          </w:tcPr>
          <w:p w:rsidR="006218AB" w:rsidRPr="00EA183B" w:rsidP="00E47D7D">
            <w:pPr>
              <w:spacing w:before="60" w:after="60" w:line="240" w:lineRule="auto"/>
              <w:ind w:left="-57" w:right="-57"/>
              <w:jc w:val="center"/>
              <w:rPr>
                <w:rFonts w:eastAsia="Calibri"/>
                <w:b/>
              </w:rPr>
            </w:pPr>
            <w:r w:rsidRPr="00EA183B">
              <w:rPr>
                <w:rFonts w:eastAsia="Calibri"/>
                <w:b/>
                <w:lang w:val="id-ID"/>
              </w:rPr>
              <w:t>Nama</w:t>
            </w:r>
            <w:r w:rsidRPr="00EA183B">
              <w:rPr>
                <w:rFonts w:eastAsia="Calibri"/>
                <w:b/>
              </w:rPr>
              <w:t xml:space="preserve"> Peserta Didik</w:t>
            </w:r>
          </w:p>
        </w:tc>
        <w:tc>
          <w:tcPr>
            <w:tcW w:w="1360" w:type="dxa"/>
            <w:gridSpan w:val="4"/>
            <w:vAlign w:val="center"/>
          </w:tcPr>
          <w:p w:rsidR="006218AB" w:rsidRPr="00EA183B" w:rsidP="00E47D7D">
            <w:pPr>
              <w:spacing w:before="60" w:after="60" w:line="240" w:lineRule="auto"/>
              <w:ind w:left="-57" w:right="-57"/>
              <w:jc w:val="center"/>
              <w:rPr>
                <w:rFonts w:eastAsia="Calibri"/>
                <w:b/>
              </w:rPr>
            </w:pPr>
            <w:r w:rsidRPr="00EA183B">
              <w:rPr>
                <w:rFonts w:eastAsia="Calibri"/>
                <w:b/>
              </w:rPr>
              <w:t>Materi 1</w:t>
            </w:r>
          </w:p>
        </w:tc>
        <w:tc>
          <w:tcPr>
            <w:tcW w:w="1360" w:type="dxa"/>
            <w:gridSpan w:val="4"/>
            <w:vAlign w:val="center"/>
          </w:tcPr>
          <w:p w:rsidR="006218AB" w:rsidRPr="00EA183B" w:rsidP="00E47D7D">
            <w:pPr>
              <w:spacing w:before="60" w:after="60" w:line="240" w:lineRule="auto"/>
              <w:ind w:left="-57" w:right="-57"/>
              <w:jc w:val="center"/>
              <w:rPr>
                <w:rFonts w:eastAsia="Calibri"/>
                <w:b/>
              </w:rPr>
            </w:pPr>
            <w:r w:rsidRPr="00EA183B">
              <w:rPr>
                <w:rFonts w:eastAsia="Calibri"/>
                <w:b/>
              </w:rPr>
              <w:t>Materi 2</w:t>
            </w:r>
          </w:p>
        </w:tc>
        <w:tc>
          <w:tcPr>
            <w:tcW w:w="1360" w:type="dxa"/>
            <w:gridSpan w:val="4"/>
            <w:vAlign w:val="center"/>
          </w:tcPr>
          <w:p w:rsidR="006218AB" w:rsidRPr="00EA183B" w:rsidP="00E47D7D">
            <w:pPr>
              <w:spacing w:before="60" w:after="60" w:line="240" w:lineRule="auto"/>
              <w:ind w:left="-57" w:right="-57"/>
              <w:jc w:val="center"/>
              <w:rPr>
                <w:rFonts w:eastAsia="Calibri"/>
                <w:b/>
              </w:rPr>
            </w:pPr>
            <w:r w:rsidRPr="00EA183B">
              <w:rPr>
                <w:rFonts w:eastAsia="Calibri"/>
                <w:b/>
              </w:rPr>
              <w:t>Materi 3</w:t>
            </w:r>
          </w:p>
        </w:tc>
        <w:tc>
          <w:tcPr>
            <w:tcW w:w="850" w:type="dxa"/>
            <w:vMerge w:val="restart"/>
            <w:vAlign w:val="center"/>
          </w:tcPr>
          <w:p w:rsidR="006218AB" w:rsidRPr="00EA183B" w:rsidP="00E47D7D">
            <w:pPr>
              <w:spacing w:before="60" w:after="60" w:line="240" w:lineRule="auto"/>
              <w:ind w:left="-57" w:right="-57"/>
              <w:jc w:val="center"/>
              <w:rPr>
                <w:rFonts w:eastAsia="Calibri"/>
                <w:b/>
                <w:lang w:val="id-ID"/>
              </w:rPr>
            </w:pPr>
            <w:r w:rsidRPr="00EA183B">
              <w:rPr>
                <w:rFonts w:eastAsia="Calibri"/>
                <w:b/>
                <w:lang w:val="id-ID"/>
              </w:rPr>
              <w:t>Total Skor</w:t>
            </w:r>
          </w:p>
        </w:tc>
        <w:tc>
          <w:tcPr>
            <w:tcW w:w="850" w:type="dxa"/>
            <w:vMerge w:val="restart"/>
            <w:vAlign w:val="center"/>
          </w:tcPr>
          <w:p w:rsidR="006218AB" w:rsidRPr="00EA183B" w:rsidP="00E47D7D">
            <w:pPr>
              <w:spacing w:before="60" w:after="60" w:line="240" w:lineRule="auto"/>
              <w:ind w:left="-57" w:right="-57"/>
              <w:jc w:val="center"/>
              <w:rPr>
                <w:rFonts w:eastAsia="Calibri"/>
                <w:b/>
                <w:lang w:val="id-ID"/>
              </w:rPr>
            </w:pPr>
            <w:r w:rsidRPr="00EA183B">
              <w:rPr>
                <w:rFonts w:eastAsia="Calibri"/>
                <w:b/>
                <w:lang w:val="id-ID"/>
              </w:rPr>
              <w:t>Nilai</w:t>
            </w:r>
          </w:p>
        </w:tc>
      </w:tr>
      <w:tr w:rsidTr="0081506A">
        <w:tblPrEx>
          <w:tblW w:w="8899" w:type="dxa"/>
          <w:tblInd w:w="817" w:type="dxa"/>
          <w:tblLook w:val="04A0"/>
        </w:tblPrEx>
        <w:tc>
          <w:tcPr>
            <w:tcW w:w="567" w:type="dxa"/>
            <w:vMerge/>
            <w:vAlign w:val="center"/>
          </w:tcPr>
          <w:p w:rsidR="006218AB" w:rsidRPr="00EA183B" w:rsidP="00E47D7D">
            <w:pPr>
              <w:spacing w:before="60" w:after="60" w:line="240" w:lineRule="auto"/>
              <w:ind w:left="-57" w:right="-57"/>
              <w:jc w:val="center"/>
              <w:rPr>
                <w:rFonts w:eastAsia="Calibri"/>
                <w:b/>
                <w:lang w:val="id-ID"/>
              </w:rPr>
            </w:pPr>
          </w:p>
        </w:tc>
        <w:tc>
          <w:tcPr>
            <w:tcW w:w="2552" w:type="dxa"/>
            <w:vMerge/>
            <w:vAlign w:val="center"/>
          </w:tcPr>
          <w:p w:rsidR="006218AB" w:rsidRPr="00EA183B" w:rsidP="00E47D7D">
            <w:pPr>
              <w:spacing w:before="60" w:after="60" w:line="240" w:lineRule="auto"/>
              <w:ind w:left="-57" w:right="-57"/>
              <w:jc w:val="center"/>
              <w:rPr>
                <w:rFonts w:eastAsia="Calibri"/>
                <w:b/>
                <w:lang w:val="id-ID"/>
              </w:rPr>
            </w:pPr>
          </w:p>
        </w:tc>
        <w:tc>
          <w:tcPr>
            <w:tcW w:w="1360" w:type="dxa"/>
            <w:gridSpan w:val="4"/>
            <w:vAlign w:val="center"/>
          </w:tcPr>
          <w:p w:rsidR="006218AB" w:rsidRPr="00EA183B" w:rsidP="00E47D7D">
            <w:pPr>
              <w:spacing w:before="60" w:after="60" w:line="240" w:lineRule="auto"/>
              <w:ind w:left="-57" w:right="-57"/>
              <w:jc w:val="center"/>
              <w:rPr>
                <w:rFonts w:eastAsia="Calibri"/>
                <w:b/>
              </w:rPr>
            </w:pPr>
            <w:r w:rsidRPr="00EA183B">
              <w:rPr>
                <w:rFonts w:eastAsia="Calibri"/>
                <w:b/>
              </w:rPr>
              <w:t>Skor Nilai</w:t>
            </w:r>
          </w:p>
        </w:tc>
        <w:tc>
          <w:tcPr>
            <w:tcW w:w="1360" w:type="dxa"/>
            <w:gridSpan w:val="4"/>
            <w:vAlign w:val="center"/>
          </w:tcPr>
          <w:p w:rsidR="006218AB" w:rsidRPr="00EA183B" w:rsidP="00E47D7D">
            <w:pPr>
              <w:spacing w:before="60" w:after="60" w:line="240" w:lineRule="auto"/>
              <w:ind w:left="-57" w:right="-57"/>
              <w:jc w:val="center"/>
              <w:rPr>
                <w:rFonts w:eastAsia="Calibri"/>
                <w:b/>
              </w:rPr>
            </w:pPr>
            <w:r w:rsidRPr="00EA183B">
              <w:rPr>
                <w:rFonts w:eastAsia="Calibri"/>
                <w:b/>
              </w:rPr>
              <w:t>Skor Nilai</w:t>
            </w:r>
          </w:p>
        </w:tc>
        <w:tc>
          <w:tcPr>
            <w:tcW w:w="1360" w:type="dxa"/>
            <w:gridSpan w:val="4"/>
            <w:vAlign w:val="center"/>
          </w:tcPr>
          <w:p w:rsidR="006218AB" w:rsidRPr="00EA183B" w:rsidP="00E47D7D">
            <w:pPr>
              <w:spacing w:before="60" w:after="60" w:line="240" w:lineRule="auto"/>
              <w:ind w:left="-57" w:right="-57"/>
              <w:jc w:val="center"/>
              <w:rPr>
                <w:rFonts w:eastAsia="Calibri"/>
                <w:b/>
              </w:rPr>
            </w:pPr>
            <w:r w:rsidRPr="00EA183B">
              <w:rPr>
                <w:rFonts w:eastAsia="Calibri"/>
                <w:b/>
              </w:rPr>
              <w:t>Skor Nilai</w:t>
            </w:r>
          </w:p>
        </w:tc>
        <w:tc>
          <w:tcPr>
            <w:tcW w:w="850" w:type="dxa"/>
            <w:vMerge/>
            <w:vAlign w:val="center"/>
          </w:tcPr>
          <w:p w:rsidR="006218AB" w:rsidRPr="00EA183B" w:rsidP="00E47D7D">
            <w:pPr>
              <w:spacing w:before="60" w:after="60" w:line="240" w:lineRule="auto"/>
              <w:ind w:left="-57" w:right="-57"/>
              <w:jc w:val="center"/>
              <w:rPr>
                <w:rFonts w:eastAsia="Calibri"/>
                <w:b/>
                <w:lang w:val="id-ID"/>
              </w:rPr>
            </w:pPr>
          </w:p>
        </w:tc>
        <w:tc>
          <w:tcPr>
            <w:tcW w:w="850" w:type="dxa"/>
            <w:vMerge/>
            <w:vAlign w:val="center"/>
          </w:tcPr>
          <w:p w:rsidR="006218AB" w:rsidRPr="00EA183B" w:rsidP="00E47D7D">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EA183B" w:rsidP="00E47D7D">
            <w:pPr>
              <w:spacing w:before="60" w:after="60" w:line="240" w:lineRule="auto"/>
              <w:ind w:left="-57" w:right="-57"/>
              <w:jc w:val="center"/>
              <w:rPr>
                <w:rFonts w:eastAsia="Calibri"/>
                <w:b/>
                <w:lang w:val="id-ID"/>
              </w:rPr>
            </w:pPr>
          </w:p>
        </w:tc>
        <w:tc>
          <w:tcPr>
            <w:tcW w:w="2552" w:type="dxa"/>
            <w:vMerge/>
            <w:vAlign w:val="center"/>
          </w:tcPr>
          <w:p w:rsidR="006218AB" w:rsidRPr="00EA183B" w:rsidP="00E47D7D">
            <w:pPr>
              <w:spacing w:before="60" w:after="60" w:line="240" w:lineRule="auto"/>
              <w:ind w:left="-57" w:right="-57"/>
              <w:jc w:val="center"/>
              <w:rPr>
                <w:rFonts w:eastAsia="Calibri"/>
                <w:b/>
                <w:lang w:val="id-ID"/>
              </w:rPr>
            </w:pP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1</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2</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3</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4</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1</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2</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3</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4</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1</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2</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3</w:t>
            </w:r>
          </w:p>
        </w:tc>
        <w:tc>
          <w:tcPr>
            <w:tcW w:w="340" w:type="dxa"/>
            <w:vAlign w:val="center"/>
          </w:tcPr>
          <w:p w:rsidR="006218AB" w:rsidRPr="00EA183B" w:rsidP="00E47D7D">
            <w:pPr>
              <w:spacing w:before="60" w:after="60" w:line="240" w:lineRule="auto"/>
              <w:ind w:left="-57" w:right="-57"/>
              <w:jc w:val="center"/>
              <w:rPr>
                <w:rFonts w:eastAsia="Calibri"/>
                <w:b/>
              </w:rPr>
            </w:pPr>
            <w:r w:rsidRPr="00EA183B">
              <w:rPr>
                <w:rFonts w:eastAsia="Calibri"/>
                <w:b/>
              </w:rPr>
              <w:t>4</w:t>
            </w:r>
          </w:p>
        </w:tc>
        <w:tc>
          <w:tcPr>
            <w:tcW w:w="850" w:type="dxa"/>
            <w:vMerge/>
            <w:vAlign w:val="center"/>
          </w:tcPr>
          <w:p w:rsidR="006218AB" w:rsidRPr="00EA183B" w:rsidP="00E47D7D">
            <w:pPr>
              <w:spacing w:before="60" w:after="60" w:line="240" w:lineRule="auto"/>
              <w:ind w:left="-57" w:right="-57"/>
              <w:jc w:val="center"/>
              <w:rPr>
                <w:rFonts w:eastAsia="Calibri"/>
                <w:b/>
              </w:rPr>
            </w:pPr>
          </w:p>
        </w:tc>
        <w:tc>
          <w:tcPr>
            <w:tcW w:w="850" w:type="dxa"/>
            <w:vMerge/>
            <w:vAlign w:val="center"/>
          </w:tcPr>
          <w:p w:rsidR="006218AB" w:rsidRPr="00EA183B" w:rsidP="00E47D7D">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EA183B" w:rsidP="00E47D7D">
            <w:pPr>
              <w:spacing w:before="60" w:after="60" w:line="240" w:lineRule="auto"/>
              <w:ind w:left="-57" w:right="-57"/>
              <w:jc w:val="center"/>
              <w:rPr>
                <w:rFonts w:eastAsia="Calibri"/>
                <w:bCs/>
              </w:rPr>
            </w:pPr>
            <w:r w:rsidRPr="00EA183B">
              <w:rPr>
                <w:rFonts w:eastAsia="Calibri"/>
                <w:bCs/>
              </w:rPr>
              <w:t>1</w:t>
            </w:r>
          </w:p>
        </w:tc>
        <w:tc>
          <w:tcPr>
            <w:tcW w:w="2552"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EA183B" w:rsidP="00E47D7D">
            <w:pPr>
              <w:spacing w:before="60" w:after="60" w:line="240" w:lineRule="auto"/>
              <w:ind w:left="-57" w:right="-57"/>
              <w:jc w:val="center"/>
              <w:rPr>
                <w:rFonts w:eastAsia="Calibri"/>
                <w:bCs/>
              </w:rPr>
            </w:pPr>
            <w:r w:rsidRPr="00EA183B">
              <w:rPr>
                <w:rFonts w:eastAsia="Calibri"/>
                <w:bCs/>
              </w:rPr>
              <w:t>2</w:t>
            </w:r>
          </w:p>
        </w:tc>
        <w:tc>
          <w:tcPr>
            <w:tcW w:w="2552"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EA183B" w:rsidP="00E47D7D">
            <w:pPr>
              <w:spacing w:before="60" w:after="60" w:line="240" w:lineRule="auto"/>
              <w:ind w:left="-57" w:right="-57"/>
              <w:jc w:val="center"/>
              <w:rPr>
                <w:rFonts w:eastAsia="Calibri"/>
                <w:bCs/>
              </w:rPr>
            </w:pPr>
            <w:r w:rsidRPr="00EA183B">
              <w:rPr>
                <w:rFonts w:eastAsia="Calibri"/>
                <w:bCs/>
              </w:rPr>
              <w:t>3</w:t>
            </w:r>
          </w:p>
        </w:tc>
        <w:tc>
          <w:tcPr>
            <w:tcW w:w="2552"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EA183B" w:rsidP="00E47D7D">
            <w:pPr>
              <w:spacing w:before="60" w:after="60" w:line="240" w:lineRule="auto"/>
              <w:ind w:left="-57" w:right="-57"/>
              <w:jc w:val="center"/>
              <w:rPr>
                <w:rFonts w:eastAsia="Calibri"/>
                <w:bCs/>
              </w:rPr>
            </w:pPr>
            <w:r w:rsidRPr="00EA183B">
              <w:rPr>
                <w:rFonts w:eastAsia="Calibri"/>
                <w:bCs/>
              </w:rPr>
              <w:t>4</w:t>
            </w:r>
          </w:p>
        </w:tc>
        <w:tc>
          <w:tcPr>
            <w:tcW w:w="2552"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EA183B" w:rsidP="00E47D7D">
            <w:pPr>
              <w:spacing w:before="60" w:after="60" w:line="240" w:lineRule="auto"/>
              <w:ind w:left="-57" w:right="-57"/>
              <w:jc w:val="center"/>
              <w:rPr>
                <w:rFonts w:eastAsia="Calibri"/>
                <w:bCs/>
              </w:rPr>
            </w:pPr>
            <w:r w:rsidRPr="00EA183B">
              <w:rPr>
                <w:rFonts w:eastAsia="Calibri"/>
                <w:bCs/>
              </w:rPr>
              <w:t>5</w:t>
            </w:r>
          </w:p>
        </w:tc>
        <w:tc>
          <w:tcPr>
            <w:tcW w:w="2552"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EA183B" w:rsidP="00E47D7D">
            <w:pPr>
              <w:spacing w:before="60" w:after="60" w:line="240" w:lineRule="auto"/>
              <w:ind w:left="-57" w:right="-57"/>
              <w:jc w:val="center"/>
              <w:rPr>
                <w:rFonts w:eastAsia="Calibri"/>
                <w:bCs/>
              </w:rPr>
            </w:pPr>
            <w:r w:rsidRPr="00EA183B">
              <w:rPr>
                <w:rFonts w:eastAsia="Calibri"/>
                <w:bCs/>
              </w:rPr>
              <w:t>dst</w:t>
            </w:r>
          </w:p>
        </w:tc>
        <w:tc>
          <w:tcPr>
            <w:tcW w:w="2552"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34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c>
          <w:tcPr>
            <w:tcW w:w="850" w:type="dxa"/>
          </w:tcPr>
          <w:p w:rsidR="006218AB" w:rsidRPr="00EA183B" w:rsidP="00E47D7D">
            <w:pPr>
              <w:spacing w:before="60" w:after="60" w:line="240" w:lineRule="auto"/>
              <w:jc w:val="center"/>
              <w:rPr>
                <w:rFonts w:eastAsia="Calibri"/>
                <w:b/>
              </w:rPr>
            </w:pPr>
          </w:p>
        </w:tc>
      </w:tr>
    </w:tbl>
    <w:p w:rsidR="006218AB" w:rsidRPr="00EA183B" w:rsidP="00E47D7D">
      <w:pPr>
        <w:tabs>
          <w:tab w:val="left" w:pos="709"/>
        </w:tabs>
        <w:spacing w:before="60" w:after="60" w:line="240" w:lineRule="auto"/>
        <w:ind w:left="426"/>
        <w:jc w:val="both"/>
        <w:rPr>
          <w:b/>
          <w:bCs/>
          <w:lang w:val="en-US" w:eastAsia="en-US" w:bidi="ar-SA"/>
        </w:rPr>
      </w:pPr>
    </w:p>
    <w:p w:rsidR="006218AB" w:rsidRPr="00EA183B" w:rsidP="00E47D7D">
      <w:pPr>
        <w:tabs>
          <w:tab w:val="left" w:pos="709"/>
        </w:tabs>
        <w:spacing w:before="60" w:after="60" w:line="240" w:lineRule="auto"/>
        <w:ind w:left="426"/>
        <w:jc w:val="both"/>
        <w:rPr>
          <w:b/>
          <w:bCs/>
          <w:lang w:val="en-US" w:eastAsia="en-US" w:bidi="ar-SA"/>
        </w:rPr>
      </w:pPr>
      <w:r w:rsidRPr="00EA183B">
        <w:rPr>
          <w:b/>
          <w:bCs/>
          <w:lang w:val="en-US" w:eastAsia="en-US" w:bidi="ar-SA"/>
        </w:rPr>
        <w:t>3.</w:t>
      </w:r>
      <w:r w:rsidRPr="00EA183B">
        <w:rPr>
          <w:b/>
          <w:bCs/>
          <w:lang w:val="en-US" w:eastAsia="en-US" w:bidi="ar-SA"/>
        </w:rPr>
        <w:tab/>
        <w:t>ASESMEN SUMATIF</w:t>
      </w:r>
    </w:p>
    <w:p w:rsidR="006218AB" w:rsidRPr="00EA183B" w:rsidP="00E47D7D">
      <w:pPr>
        <w:spacing w:before="60" w:after="60" w:line="240" w:lineRule="auto"/>
        <w:ind w:left="709"/>
        <w:jc w:val="both"/>
        <w:rPr>
          <w:lang w:val="en-US" w:eastAsia="en-US" w:bidi="ar-SA"/>
        </w:rPr>
      </w:pPr>
      <w:r w:rsidRPr="00EA183B">
        <w:rPr>
          <w:lang w:val="en-US" w:eastAsia="en-US" w:bidi="ar-SA"/>
        </w:rPr>
        <w:t xml:space="preserve">Dilaksanakan diakhir pembelajaran untuk mengukur tingkat capaian pemahaman sains peserta didk untuk menentukan langkah selajutnya. </w:t>
      </w:r>
    </w:p>
    <w:p w:rsidR="006218AB" w:rsidRPr="00EA183B" w:rsidP="00E47D7D">
      <w:pPr>
        <w:numPr>
          <w:ilvl w:val="0"/>
          <w:numId w:val="16"/>
        </w:numPr>
        <w:tabs>
          <w:tab w:val="clear" w:pos="720"/>
          <w:tab w:val="left" w:pos="993"/>
        </w:tabs>
        <w:spacing w:before="60" w:after="60" w:line="240" w:lineRule="auto"/>
        <w:ind w:left="993" w:hanging="284"/>
        <w:jc w:val="both"/>
        <w:rPr>
          <w:lang w:val="id-ID" w:eastAsia="en-US" w:bidi="ar-SA"/>
        </w:rPr>
      </w:pPr>
      <w:r w:rsidRPr="00EA183B">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EA183B" w:rsidP="00E47D7D">
      <w:pPr>
        <w:numPr>
          <w:ilvl w:val="0"/>
          <w:numId w:val="16"/>
        </w:numPr>
        <w:tabs>
          <w:tab w:val="clear" w:pos="720"/>
          <w:tab w:val="left" w:pos="993"/>
        </w:tabs>
        <w:spacing w:before="60" w:after="60" w:line="240" w:lineRule="auto"/>
        <w:ind w:left="993" w:hanging="284"/>
        <w:jc w:val="both"/>
        <w:rPr>
          <w:lang w:val="id-ID" w:eastAsia="en-US" w:bidi="ar-SA"/>
        </w:rPr>
      </w:pPr>
      <w:r w:rsidRPr="00EA183B">
        <w:rPr>
          <w:lang w:val="id-ID" w:eastAsia="en-US" w:bidi="ar-SA"/>
        </w:rPr>
        <w:t xml:space="preserve">Guru memeriksa kelengkapan lembar pengamatan siswa </w:t>
      </w:r>
    </w:p>
    <w:p w:rsidR="006218AB" w:rsidRPr="00EA183B" w:rsidP="00E47D7D">
      <w:pPr>
        <w:numPr>
          <w:ilvl w:val="0"/>
          <w:numId w:val="16"/>
        </w:numPr>
        <w:tabs>
          <w:tab w:val="clear" w:pos="720"/>
          <w:tab w:val="left" w:pos="993"/>
        </w:tabs>
        <w:spacing w:before="60" w:after="60" w:line="240" w:lineRule="auto"/>
        <w:ind w:left="993" w:hanging="284"/>
        <w:jc w:val="both"/>
        <w:rPr>
          <w:lang w:val="id-ID" w:eastAsia="en-US" w:bidi="ar-SA"/>
        </w:rPr>
      </w:pPr>
      <w:r w:rsidRPr="00EA183B">
        <w:rPr>
          <w:lang w:val="id-ID" w:eastAsia="en-US" w:bidi="ar-SA"/>
        </w:rPr>
        <w:t xml:space="preserve">Asesmen ini dibuat Individu, kelompok, peforma dan tertulis- formatif dan sumatif </w:t>
      </w:r>
    </w:p>
    <w:tbl>
      <w:tblPr>
        <w:tblStyle w:val="TableGrid2"/>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EA183B" w:rsidP="00E47D7D">
            <w:pPr>
              <w:spacing w:before="60" w:after="60" w:line="240" w:lineRule="auto"/>
              <w:ind w:left="-57" w:right="-57"/>
              <w:jc w:val="center"/>
              <w:rPr>
                <w:rFonts w:eastAsia="Calibri"/>
                <w:b/>
                <w:bCs/>
                <w:lang w:val="id-ID"/>
              </w:rPr>
            </w:pPr>
            <w:r w:rsidRPr="00EA183B">
              <w:rPr>
                <w:rFonts w:eastAsia="Calibri"/>
                <w:b/>
                <w:bCs/>
                <w:lang w:val="id-ID"/>
              </w:rPr>
              <w:t>No.</w:t>
            </w:r>
          </w:p>
        </w:tc>
        <w:tc>
          <w:tcPr>
            <w:tcW w:w="5102" w:type="dxa"/>
            <w:shd w:val="clear" w:color="auto" w:fill="DBE5F1"/>
            <w:vAlign w:val="center"/>
          </w:tcPr>
          <w:p w:rsidR="006218AB" w:rsidRPr="00EA183B" w:rsidP="00E47D7D">
            <w:pPr>
              <w:spacing w:before="60" w:after="60" w:line="240" w:lineRule="auto"/>
              <w:ind w:left="-57" w:right="-57"/>
              <w:jc w:val="center"/>
              <w:rPr>
                <w:rFonts w:eastAsia="Calibri"/>
                <w:b/>
                <w:bCs/>
                <w:lang w:val="id-ID"/>
              </w:rPr>
            </w:pPr>
            <w:r w:rsidRPr="00EA183B">
              <w:rPr>
                <w:rFonts w:eastAsia="Calibri"/>
                <w:b/>
                <w:bCs/>
                <w:lang w:val="id-ID"/>
              </w:rPr>
              <w:t>Indikator</w:t>
            </w:r>
          </w:p>
        </w:tc>
        <w:tc>
          <w:tcPr>
            <w:tcW w:w="569" w:type="dxa"/>
            <w:shd w:val="clear" w:color="auto" w:fill="DBE5F1"/>
            <w:vAlign w:val="center"/>
          </w:tcPr>
          <w:p w:rsidR="006218AB" w:rsidRPr="00EA183B" w:rsidP="00E47D7D">
            <w:pPr>
              <w:spacing w:before="60" w:after="60" w:line="240" w:lineRule="auto"/>
              <w:ind w:left="-57" w:right="-57"/>
              <w:jc w:val="center"/>
              <w:rPr>
                <w:rFonts w:eastAsia="Calibri"/>
                <w:b/>
                <w:bCs/>
                <w:lang w:val="id-ID"/>
              </w:rPr>
            </w:pPr>
            <w:r w:rsidRPr="00EA183B">
              <w:rPr>
                <w:rFonts w:eastAsia="Calibri"/>
                <w:b/>
                <w:bCs/>
                <w:lang w:val="id-ID"/>
              </w:rPr>
              <w:t>SL</w:t>
            </w:r>
          </w:p>
        </w:tc>
        <w:tc>
          <w:tcPr>
            <w:tcW w:w="569" w:type="dxa"/>
            <w:shd w:val="clear" w:color="auto" w:fill="DBE5F1"/>
            <w:vAlign w:val="center"/>
          </w:tcPr>
          <w:p w:rsidR="006218AB" w:rsidRPr="00EA183B" w:rsidP="00E47D7D">
            <w:pPr>
              <w:spacing w:before="60" w:after="60" w:line="240" w:lineRule="auto"/>
              <w:ind w:left="-57" w:right="-57"/>
              <w:jc w:val="center"/>
              <w:rPr>
                <w:rFonts w:eastAsia="Calibri"/>
                <w:b/>
                <w:bCs/>
                <w:lang w:val="id-ID"/>
              </w:rPr>
            </w:pPr>
            <w:r w:rsidRPr="00EA183B">
              <w:rPr>
                <w:rFonts w:eastAsia="Calibri"/>
                <w:b/>
                <w:bCs/>
                <w:lang w:val="id-ID"/>
              </w:rPr>
              <w:t>SR</w:t>
            </w:r>
          </w:p>
        </w:tc>
        <w:tc>
          <w:tcPr>
            <w:tcW w:w="711" w:type="dxa"/>
            <w:shd w:val="clear" w:color="auto" w:fill="DBE5F1"/>
            <w:vAlign w:val="center"/>
          </w:tcPr>
          <w:p w:rsidR="006218AB" w:rsidRPr="00EA183B" w:rsidP="00E47D7D">
            <w:pPr>
              <w:spacing w:before="60" w:after="60" w:line="240" w:lineRule="auto"/>
              <w:ind w:left="-57" w:right="-57"/>
              <w:jc w:val="center"/>
              <w:rPr>
                <w:rFonts w:eastAsia="Calibri"/>
                <w:b/>
                <w:bCs/>
                <w:lang w:val="id-ID"/>
              </w:rPr>
            </w:pPr>
            <w:r w:rsidRPr="00EA183B">
              <w:rPr>
                <w:rFonts w:eastAsia="Calibri"/>
                <w:b/>
                <w:bCs/>
                <w:lang w:val="id-ID"/>
              </w:rPr>
              <w:t>KD</w:t>
            </w:r>
          </w:p>
        </w:tc>
        <w:tc>
          <w:tcPr>
            <w:tcW w:w="568" w:type="dxa"/>
            <w:shd w:val="clear" w:color="auto" w:fill="DBE5F1"/>
            <w:vAlign w:val="center"/>
          </w:tcPr>
          <w:p w:rsidR="006218AB" w:rsidRPr="00EA183B" w:rsidP="00E47D7D">
            <w:pPr>
              <w:spacing w:before="60" w:after="60" w:line="240" w:lineRule="auto"/>
              <w:ind w:left="-57" w:right="-57"/>
              <w:jc w:val="center"/>
              <w:rPr>
                <w:rFonts w:eastAsia="Calibri"/>
                <w:b/>
                <w:bCs/>
                <w:lang w:val="id-ID"/>
              </w:rPr>
            </w:pPr>
            <w:r w:rsidRPr="00EA183B">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EA183B" w:rsidP="00E47D7D">
            <w:pPr>
              <w:spacing w:before="60" w:after="60" w:line="240" w:lineRule="auto"/>
              <w:jc w:val="center"/>
              <w:rPr>
                <w:rFonts w:eastAsia="Calibri"/>
              </w:rPr>
            </w:pPr>
            <w:r w:rsidRPr="00EA183B">
              <w:rPr>
                <w:rFonts w:eastAsia="Calibri"/>
                <w:lang w:val="id-ID"/>
              </w:rPr>
              <w:t>1</w:t>
            </w:r>
          </w:p>
        </w:tc>
        <w:tc>
          <w:tcPr>
            <w:tcW w:w="5102" w:type="dxa"/>
            <w:vAlign w:val="center"/>
          </w:tcPr>
          <w:p w:rsidR="006218AB" w:rsidRPr="00EA183B" w:rsidP="00E47D7D">
            <w:pPr>
              <w:spacing w:before="60" w:after="60" w:line="240" w:lineRule="auto"/>
              <w:jc w:val="both"/>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711" w:type="dxa"/>
            <w:vAlign w:val="center"/>
          </w:tcPr>
          <w:p w:rsidR="006218AB" w:rsidRPr="00EA183B" w:rsidP="00E47D7D">
            <w:pPr>
              <w:spacing w:before="60" w:after="60" w:line="240" w:lineRule="auto"/>
              <w:jc w:val="center"/>
              <w:rPr>
                <w:rFonts w:eastAsia="Calibri"/>
                <w:lang w:val="id-ID"/>
              </w:rPr>
            </w:pPr>
          </w:p>
        </w:tc>
        <w:tc>
          <w:tcPr>
            <w:tcW w:w="568" w:type="dxa"/>
            <w:vAlign w:val="center"/>
          </w:tcPr>
          <w:p w:rsidR="006218AB" w:rsidRPr="00EA183B" w:rsidP="00E47D7D">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EA183B" w:rsidP="00E47D7D">
            <w:pPr>
              <w:spacing w:before="60" w:after="60" w:line="240" w:lineRule="auto"/>
              <w:jc w:val="center"/>
              <w:rPr>
                <w:rFonts w:eastAsia="Calibri"/>
              </w:rPr>
            </w:pPr>
            <w:r w:rsidRPr="00EA183B">
              <w:rPr>
                <w:rFonts w:eastAsia="Calibri"/>
              </w:rPr>
              <w:t>2</w:t>
            </w:r>
          </w:p>
        </w:tc>
        <w:tc>
          <w:tcPr>
            <w:tcW w:w="5102" w:type="dxa"/>
            <w:vAlign w:val="center"/>
          </w:tcPr>
          <w:p w:rsidR="006218AB" w:rsidRPr="00EA183B" w:rsidP="00E47D7D">
            <w:pPr>
              <w:spacing w:before="60" w:after="60" w:line="240" w:lineRule="auto"/>
              <w:jc w:val="both"/>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711" w:type="dxa"/>
            <w:vAlign w:val="center"/>
          </w:tcPr>
          <w:p w:rsidR="006218AB" w:rsidRPr="00EA183B" w:rsidP="00E47D7D">
            <w:pPr>
              <w:spacing w:before="60" w:after="60" w:line="240" w:lineRule="auto"/>
              <w:jc w:val="center"/>
              <w:rPr>
                <w:rFonts w:eastAsia="Calibri"/>
                <w:lang w:val="id-ID"/>
              </w:rPr>
            </w:pPr>
          </w:p>
        </w:tc>
        <w:tc>
          <w:tcPr>
            <w:tcW w:w="568" w:type="dxa"/>
            <w:vAlign w:val="center"/>
          </w:tcPr>
          <w:p w:rsidR="006218AB" w:rsidRPr="00EA183B" w:rsidP="00E47D7D">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EA183B" w:rsidP="00E47D7D">
            <w:pPr>
              <w:spacing w:before="60" w:after="60" w:line="240" w:lineRule="auto"/>
              <w:jc w:val="center"/>
              <w:rPr>
                <w:rFonts w:eastAsia="Calibri"/>
              </w:rPr>
            </w:pPr>
            <w:r w:rsidRPr="00EA183B">
              <w:rPr>
                <w:rFonts w:eastAsia="Calibri"/>
              </w:rPr>
              <w:t>3</w:t>
            </w:r>
          </w:p>
        </w:tc>
        <w:tc>
          <w:tcPr>
            <w:tcW w:w="5102" w:type="dxa"/>
            <w:vAlign w:val="center"/>
          </w:tcPr>
          <w:p w:rsidR="006218AB" w:rsidRPr="00EA183B" w:rsidP="00E47D7D">
            <w:pPr>
              <w:spacing w:before="60" w:after="60" w:line="240" w:lineRule="auto"/>
              <w:jc w:val="both"/>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711" w:type="dxa"/>
            <w:vAlign w:val="center"/>
          </w:tcPr>
          <w:p w:rsidR="006218AB" w:rsidRPr="00EA183B" w:rsidP="00E47D7D">
            <w:pPr>
              <w:spacing w:before="60" w:after="60" w:line="240" w:lineRule="auto"/>
              <w:jc w:val="center"/>
              <w:rPr>
                <w:rFonts w:eastAsia="Calibri"/>
                <w:lang w:val="id-ID"/>
              </w:rPr>
            </w:pPr>
          </w:p>
        </w:tc>
        <w:tc>
          <w:tcPr>
            <w:tcW w:w="568" w:type="dxa"/>
            <w:vAlign w:val="center"/>
          </w:tcPr>
          <w:p w:rsidR="006218AB" w:rsidRPr="00EA183B" w:rsidP="00E47D7D">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EA183B" w:rsidP="00E47D7D">
            <w:pPr>
              <w:spacing w:before="60" w:after="60" w:line="240" w:lineRule="auto"/>
              <w:jc w:val="center"/>
              <w:rPr>
                <w:rFonts w:eastAsia="Calibri"/>
              </w:rPr>
            </w:pPr>
            <w:r w:rsidRPr="00EA183B">
              <w:rPr>
                <w:rFonts w:eastAsia="Calibri"/>
              </w:rPr>
              <w:t>4</w:t>
            </w:r>
          </w:p>
        </w:tc>
        <w:tc>
          <w:tcPr>
            <w:tcW w:w="5102" w:type="dxa"/>
            <w:vAlign w:val="center"/>
          </w:tcPr>
          <w:p w:rsidR="006218AB" w:rsidRPr="00EA183B" w:rsidP="00E47D7D">
            <w:pPr>
              <w:spacing w:before="60" w:after="60" w:line="240" w:lineRule="auto"/>
              <w:jc w:val="both"/>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711" w:type="dxa"/>
            <w:vAlign w:val="center"/>
          </w:tcPr>
          <w:p w:rsidR="006218AB" w:rsidRPr="00EA183B" w:rsidP="00E47D7D">
            <w:pPr>
              <w:spacing w:before="60" w:after="60" w:line="240" w:lineRule="auto"/>
              <w:jc w:val="center"/>
              <w:rPr>
                <w:rFonts w:eastAsia="Calibri"/>
                <w:lang w:val="id-ID"/>
              </w:rPr>
            </w:pPr>
          </w:p>
        </w:tc>
        <w:tc>
          <w:tcPr>
            <w:tcW w:w="568" w:type="dxa"/>
            <w:vAlign w:val="center"/>
          </w:tcPr>
          <w:p w:rsidR="006218AB" w:rsidRPr="00EA183B" w:rsidP="00E47D7D">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EA183B" w:rsidP="00E47D7D">
            <w:pPr>
              <w:spacing w:before="60" w:after="60" w:line="240" w:lineRule="auto"/>
              <w:jc w:val="center"/>
              <w:rPr>
                <w:rFonts w:eastAsia="Calibri"/>
              </w:rPr>
            </w:pPr>
            <w:r w:rsidRPr="00EA183B">
              <w:rPr>
                <w:rFonts w:eastAsia="Calibri"/>
              </w:rPr>
              <w:t>5</w:t>
            </w:r>
          </w:p>
        </w:tc>
        <w:tc>
          <w:tcPr>
            <w:tcW w:w="5102" w:type="dxa"/>
            <w:vAlign w:val="center"/>
          </w:tcPr>
          <w:p w:rsidR="006218AB" w:rsidRPr="00EA183B" w:rsidP="00E47D7D">
            <w:pPr>
              <w:spacing w:before="60" w:after="60" w:line="240" w:lineRule="auto"/>
              <w:jc w:val="both"/>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569" w:type="dxa"/>
            <w:vAlign w:val="center"/>
          </w:tcPr>
          <w:p w:rsidR="006218AB" w:rsidRPr="00EA183B" w:rsidP="00E47D7D">
            <w:pPr>
              <w:spacing w:before="60" w:after="60" w:line="240" w:lineRule="auto"/>
              <w:jc w:val="center"/>
              <w:rPr>
                <w:rFonts w:eastAsia="Calibri"/>
                <w:lang w:val="id-ID"/>
              </w:rPr>
            </w:pPr>
          </w:p>
        </w:tc>
        <w:tc>
          <w:tcPr>
            <w:tcW w:w="711" w:type="dxa"/>
            <w:vAlign w:val="center"/>
          </w:tcPr>
          <w:p w:rsidR="006218AB" w:rsidRPr="00EA183B" w:rsidP="00E47D7D">
            <w:pPr>
              <w:spacing w:before="60" w:after="60" w:line="240" w:lineRule="auto"/>
              <w:jc w:val="center"/>
              <w:rPr>
                <w:rFonts w:eastAsia="Calibri"/>
                <w:lang w:val="id-ID"/>
              </w:rPr>
            </w:pPr>
          </w:p>
        </w:tc>
        <w:tc>
          <w:tcPr>
            <w:tcW w:w="568" w:type="dxa"/>
            <w:vAlign w:val="center"/>
          </w:tcPr>
          <w:p w:rsidR="006218AB" w:rsidRPr="00EA183B" w:rsidP="00E47D7D">
            <w:pPr>
              <w:spacing w:before="60" w:after="60" w:line="240" w:lineRule="auto"/>
              <w:jc w:val="center"/>
              <w:rPr>
                <w:rFonts w:eastAsia="Calibri"/>
                <w:lang w:val="id-ID"/>
              </w:rPr>
            </w:pPr>
          </w:p>
        </w:tc>
      </w:tr>
    </w:tbl>
    <w:p w:rsidR="006218AB" w:rsidRPr="00EA183B" w:rsidP="00E47D7D">
      <w:pPr>
        <w:tabs>
          <w:tab w:val="left" w:pos="1701"/>
          <w:tab w:val="left" w:pos="2127"/>
          <w:tab w:val="left" w:pos="4111"/>
          <w:tab w:val="left" w:pos="4395"/>
        </w:tabs>
        <w:spacing w:before="60" w:after="60" w:line="240" w:lineRule="auto"/>
        <w:ind w:left="993"/>
        <w:rPr>
          <w:rFonts w:eastAsia="Calibri"/>
          <w:lang w:val="en-US" w:eastAsia="en-US" w:bidi="ar-SA"/>
        </w:rPr>
      </w:pPr>
      <w:r w:rsidRPr="00EA183B">
        <w:rPr>
          <w:rFonts w:eastAsia="Calibri"/>
          <w:lang w:val="en-US" w:eastAsia="en-US" w:bidi="ar-SA"/>
        </w:rPr>
        <w:t>Keterangan</w:t>
      </w:r>
    </w:p>
    <w:p w:rsidR="006218AB" w:rsidRPr="00EA183B" w:rsidP="00E47D7D">
      <w:pPr>
        <w:tabs>
          <w:tab w:val="left" w:pos="1701"/>
          <w:tab w:val="left" w:pos="2127"/>
          <w:tab w:val="left" w:pos="4111"/>
          <w:tab w:val="left" w:pos="4395"/>
        </w:tabs>
        <w:spacing w:before="60" w:after="60" w:line="240" w:lineRule="auto"/>
        <w:ind w:left="993"/>
        <w:rPr>
          <w:rFonts w:eastAsia="Calibri"/>
          <w:i/>
          <w:iCs/>
          <w:lang w:val="id-ID" w:eastAsia="en-US" w:bidi="ar-SA"/>
        </w:rPr>
      </w:pPr>
      <w:r w:rsidRPr="00EA183B">
        <w:rPr>
          <w:rFonts w:eastAsia="Calibri"/>
          <w:i/>
          <w:iCs/>
          <w:lang w:val="id-ID" w:eastAsia="en-US" w:bidi="ar-SA"/>
        </w:rPr>
        <w:t>SL</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Selalu</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sangat baik</w:t>
      </w:r>
    </w:p>
    <w:p w:rsidR="006218AB" w:rsidRPr="00EA183B" w:rsidP="00E47D7D">
      <w:pPr>
        <w:tabs>
          <w:tab w:val="left" w:pos="1701"/>
          <w:tab w:val="left" w:pos="2127"/>
          <w:tab w:val="left" w:pos="4111"/>
          <w:tab w:val="left" w:pos="4395"/>
        </w:tabs>
        <w:spacing w:before="60" w:after="60" w:line="240" w:lineRule="auto"/>
        <w:ind w:left="993"/>
        <w:rPr>
          <w:rFonts w:eastAsia="Calibri"/>
          <w:i/>
          <w:iCs/>
          <w:lang w:val="id-ID" w:eastAsia="en-US" w:bidi="ar-SA"/>
        </w:rPr>
      </w:pPr>
      <w:r w:rsidRPr="00EA183B">
        <w:rPr>
          <w:rFonts w:eastAsia="Calibri"/>
          <w:i/>
          <w:iCs/>
          <w:lang w:val="id-ID" w:eastAsia="en-US" w:bidi="ar-SA"/>
        </w:rPr>
        <w:t>SR</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Sering</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baik</w:t>
      </w:r>
    </w:p>
    <w:p w:rsidR="006218AB" w:rsidRPr="00EA183B" w:rsidP="00E47D7D">
      <w:pPr>
        <w:tabs>
          <w:tab w:val="left" w:pos="1701"/>
          <w:tab w:val="left" w:pos="2127"/>
          <w:tab w:val="left" w:pos="4111"/>
          <w:tab w:val="left" w:pos="4395"/>
        </w:tabs>
        <w:spacing w:before="60" w:after="60" w:line="240" w:lineRule="auto"/>
        <w:ind w:left="993"/>
        <w:rPr>
          <w:rFonts w:eastAsia="Calibri"/>
          <w:i/>
          <w:iCs/>
          <w:lang w:val="id-ID" w:eastAsia="en-US" w:bidi="ar-SA"/>
        </w:rPr>
      </w:pPr>
      <w:r w:rsidRPr="00EA183B">
        <w:rPr>
          <w:rFonts w:eastAsia="Calibri"/>
          <w:i/>
          <w:iCs/>
          <w:lang w:val="id-ID" w:eastAsia="en-US" w:bidi="ar-SA"/>
        </w:rPr>
        <w:t>KD</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Kadang-kadang</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cukup</w:t>
      </w:r>
    </w:p>
    <w:p w:rsidR="006218AB" w:rsidRPr="00EA183B" w:rsidP="00E47D7D">
      <w:pPr>
        <w:tabs>
          <w:tab w:val="left" w:pos="1701"/>
          <w:tab w:val="left" w:pos="2127"/>
          <w:tab w:val="left" w:pos="4111"/>
          <w:tab w:val="left" w:pos="4395"/>
        </w:tabs>
        <w:spacing w:before="60" w:after="60" w:line="240" w:lineRule="auto"/>
        <w:ind w:left="993"/>
        <w:rPr>
          <w:rFonts w:eastAsia="Calibri"/>
          <w:b/>
          <w:bCs/>
          <w:lang w:val="id-ID" w:eastAsia="en-US" w:bidi="ar-SA"/>
        </w:rPr>
      </w:pPr>
      <w:r w:rsidRPr="00EA183B">
        <w:rPr>
          <w:rFonts w:eastAsia="Calibri"/>
          <w:i/>
          <w:iCs/>
          <w:lang w:val="id-ID" w:eastAsia="en-US" w:bidi="ar-SA"/>
        </w:rPr>
        <w:t>TP</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Tidak Pernah</w:t>
      </w:r>
      <w:r w:rsidRPr="00EA183B">
        <w:rPr>
          <w:rFonts w:eastAsia="Calibri"/>
          <w:i/>
          <w:iCs/>
          <w:lang w:val="en-US" w:eastAsia="en-US" w:bidi="ar-SA"/>
        </w:rPr>
        <w:tab/>
      </w:r>
      <w:r w:rsidRPr="00EA183B">
        <w:rPr>
          <w:rFonts w:eastAsia="Calibri"/>
          <w:i/>
          <w:iCs/>
          <w:lang w:val="id-ID" w:eastAsia="en-US" w:bidi="ar-SA"/>
        </w:rPr>
        <w:t>:</w:t>
      </w:r>
      <w:r w:rsidRPr="00EA183B">
        <w:rPr>
          <w:rFonts w:eastAsia="Calibri"/>
          <w:i/>
          <w:iCs/>
          <w:lang w:val="en-US" w:eastAsia="en-US" w:bidi="ar-SA"/>
        </w:rPr>
        <w:tab/>
      </w:r>
      <w:r w:rsidRPr="00EA183B">
        <w:rPr>
          <w:rFonts w:eastAsia="Calibri"/>
          <w:i/>
          <w:iCs/>
          <w:lang w:val="id-ID" w:eastAsia="en-US" w:bidi="ar-SA"/>
        </w:rPr>
        <w:t>perlu bimbingan</w:t>
      </w:r>
    </w:p>
    <w:p w:rsidR="006218AB" w:rsidRPr="00EA183B" w:rsidP="00E47D7D">
      <w:pPr>
        <w:spacing w:before="60" w:after="60" w:line="240" w:lineRule="auto"/>
        <w:ind w:left="1440"/>
        <w:rPr>
          <w:rFonts w:eastAsia="Calibri"/>
          <w:lang w:val="en-US" w:eastAsia="en-US" w:bidi="ar-SA"/>
        </w:rPr>
      </w:pPr>
    </w:p>
    <w:p w:rsidR="00C41CA7" w:rsidRPr="00EA183B" w:rsidP="00E47D7D">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EA183B" w:rsidP="00E47D7D">
      <w:pPr>
        <w:autoSpaceDE w:val="0"/>
        <w:autoSpaceDN w:val="0"/>
        <w:adjustRightInd w:val="0"/>
        <w:spacing w:before="60" w:after="60" w:line="240" w:lineRule="auto"/>
        <w:ind w:left="426"/>
        <w:jc w:val="center"/>
        <w:rPr>
          <w:rFonts w:eastAsia="Calibri"/>
          <w:caps/>
          <w:color w:val="000000"/>
          <w:lang w:val="en-US" w:eastAsia="en-US" w:bidi="ar-SA"/>
        </w:rPr>
      </w:pPr>
      <w:r w:rsidRPr="00EA183B">
        <w:rPr>
          <w:rFonts w:eastAsia="Calibri"/>
          <w:b/>
          <w:bCs/>
          <w:caps/>
          <w:color w:val="000000"/>
          <w:lang w:val="en-US" w:eastAsia="en-US" w:bidi="ar-SA"/>
        </w:rPr>
        <w:t>Penilaian Diri</w:t>
      </w:r>
    </w:p>
    <w:p w:rsidR="0071272A" w:rsidRPr="00EA183B" w:rsidP="00E47D7D">
      <w:pPr>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Jawablah pertanyaan di bawah</w:t>
      </w:r>
      <w:r w:rsidRPr="00EA183B" w:rsidR="0084142A">
        <w:rPr>
          <w:rFonts w:eastAsia="Calibri"/>
          <w:color w:val="000000"/>
          <w:lang w:val="en-US" w:eastAsia="en-US" w:bidi="ar-SA"/>
        </w:rPr>
        <w:t xml:space="preserve"> </w:t>
      </w:r>
      <w:r w:rsidRPr="00EA183B">
        <w:rPr>
          <w:rFonts w:eastAsia="Calibri"/>
          <w:color w:val="000000"/>
          <w:lang w:val="en-US" w:eastAsia="en-US" w:bidi="ar-SA"/>
        </w:rPr>
        <w:t>ini dengan</w:t>
      </w:r>
      <w:r w:rsidRPr="00EA183B" w:rsidR="0084142A">
        <w:rPr>
          <w:rFonts w:eastAsia="Calibri"/>
          <w:color w:val="000000"/>
          <w:lang w:val="en-US" w:eastAsia="en-US" w:bidi="ar-SA"/>
        </w:rPr>
        <w:t xml:space="preserve"> </w:t>
      </w:r>
      <w:r w:rsidRPr="00EA183B">
        <w:rPr>
          <w:rFonts w:eastAsia="Calibri"/>
          <w:color w:val="000000"/>
          <w:lang w:val="en-US" w:eastAsia="en-US" w:bidi="ar-SA"/>
        </w:rPr>
        <w:t>jujur, sesuai</w:t>
      </w:r>
      <w:r w:rsidRPr="00EA183B" w:rsidR="0084142A">
        <w:rPr>
          <w:rFonts w:eastAsia="Calibri"/>
          <w:color w:val="000000"/>
          <w:lang w:val="en-US" w:eastAsia="en-US" w:bidi="ar-SA"/>
        </w:rPr>
        <w:t xml:space="preserve"> </w:t>
      </w:r>
      <w:r w:rsidRPr="00EA183B">
        <w:rPr>
          <w:rFonts w:eastAsia="Calibri"/>
          <w:color w:val="000000"/>
          <w:lang w:val="en-US" w:eastAsia="en-US" w:bidi="ar-SA"/>
        </w:rPr>
        <w:t>dengan</w:t>
      </w:r>
      <w:r w:rsidRPr="00EA183B" w:rsidR="0084142A">
        <w:rPr>
          <w:rFonts w:eastAsia="Calibri"/>
          <w:color w:val="000000"/>
          <w:lang w:val="en-US" w:eastAsia="en-US" w:bidi="ar-SA"/>
        </w:rPr>
        <w:t xml:space="preserve"> </w:t>
      </w:r>
      <w:r w:rsidRPr="00EA183B">
        <w:rPr>
          <w:rFonts w:eastAsia="Calibri"/>
          <w:color w:val="000000"/>
          <w:lang w:val="en-US" w:eastAsia="en-US" w:bidi="ar-SA"/>
        </w:rPr>
        <w:t>kemampuan kalian, cara menjawabnya adalah dengan memberikan centang (√) di kolom yang disediakan.</w:t>
      </w:r>
    </w:p>
    <w:tbl>
      <w:tblPr>
        <w:tblStyle w:val="TableGrid2"/>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EA183B" w:rsidP="00E47D7D">
            <w:pPr>
              <w:spacing w:before="60" w:after="60" w:line="240" w:lineRule="auto"/>
              <w:ind w:left="-57" w:right="-57"/>
              <w:jc w:val="center"/>
              <w:rPr>
                <w:rFonts w:eastAsia="Calibri"/>
                <w:b/>
              </w:rPr>
            </w:pPr>
            <w:r w:rsidRPr="00EA183B">
              <w:rPr>
                <w:rFonts w:eastAsia="Calibri"/>
                <w:b/>
              </w:rPr>
              <w:t>No</w:t>
            </w:r>
          </w:p>
        </w:tc>
        <w:tc>
          <w:tcPr>
            <w:tcW w:w="6803" w:type="dxa"/>
            <w:vMerge w:val="restart"/>
            <w:vAlign w:val="center"/>
          </w:tcPr>
          <w:p w:rsidR="00C84D6C" w:rsidRPr="00EA183B" w:rsidP="00E47D7D">
            <w:pPr>
              <w:spacing w:before="60" w:after="60" w:line="240" w:lineRule="auto"/>
              <w:ind w:left="-57" w:right="-57"/>
              <w:jc w:val="center"/>
              <w:rPr>
                <w:rFonts w:eastAsia="Calibri"/>
                <w:b/>
              </w:rPr>
            </w:pPr>
            <w:r w:rsidRPr="00EA183B">
              <w:rPr>
                <w:rFonts w:eastAsia="Calibri"/>
                <w:b/>
              </w:rPr>
              <w:t>Pertanyaan</w:t>
            </w:r>
          </w:p>
        </w:tc>
        <w:tc>
          <w:tcPr>
            <w:tcW w:w="1700" w:type="dxa"/>
            <w:gridSpan w:val="2"/>
            <w:vAlign w:val="center"/>
          </w:tcPr>
          <w:p w:rsidR="00C84D6C" w:rsidRPr="00EA183B" w:rsidP="00E47D7D">
            <w:pPr>
              <w:spacing w:before="60" w:after="60" w:line="240" w:lineRule="auto"/>
              <w:ind w:left="-57" w:right="-57"/>
              <w:jc w:val="center"/>
              <w:rPr>
                <w:rFonts w:eastAsia="Calibri"/>
                <w:b/>
              </w:rPr>
            </w:pPr>
            <w:r w:rsidRPr="00EA183B">
              <w:rPr>
                <w:rFonts w:eastAsia="Calibri"/>
                <w:b/>
              </w:rPr>
              <w:t>Jawaban</w:t>
            </w:r>
          </w:p>
        </w:tc>
      </w:tr>
      <w:tr w:rsidTr="0081506A">
        <w:tblPrEx>
          <w:tblW w:w="9070" w:type="dxa"/>
          <w:tblInd w:w="534" w:type="dxa"/>
          <w:tblLook w:val="04A0"/>
        </w:tblPrEx>
        <w:tc>
          <w:tcPr>
            <w:tcW w:w="567" w:type="dxa"/>
            <w:vMerge/>
            <w:vAlign w:val="center"/>
          </w:tcPr>
          <w:p w:rsidR="00C84D6C" w:rsidRPr="00EA183B" w:rsidP="00E47D7D">
            <w:pPr>
              <w:spacing w:before="60" w:after="60" w:line="240" w:lineRule="auto"/>
              <w:ind w:left="-57" w:right="-57"/>
              <w:jc w:val="center"/>
              <w:rPr>
                <w:rFonts w:eastAsia="Calibri"/>
                <w:b/>
              </w:rPr>
            </w:pPr>
          </w:p>
        </w:tc>
        <w:tc>
          <w:tcPr>
            <w:tcW w:w="6803" w:type="dxa"/>
            <w:vMerge/>
            <w:vAlign w:val="center"/>
          </w:tcPr>
          <w:p w:rsidR="00C84D6C" w:rsidRPr="00EA183B" w:rsidP="00E47D7D">
            <w:pPr>
              <w:spacing w:before="60" w:after="60" w:line="240" w:lineRule="auto"/>
              <w:ind w:left="-57" w:right="-57"/>
              <w:jc w:val="center"/>
              <w:rPr>
                <w:rFonts w:eastAsia="Calibri"/>
                <w:b/>
              </w:rPr>
            </w:pPr>
          </w:p>
        </w:tc>
        <w:tc>
          <w:tcPr>
            <w:tcW w:w="850" w:type="dxa"/>
            <w:vAlign w:val="center"/>
          </w:tcPr>
          <w:p w:rsidR="00C84D6C" w:rsidRPr="00EA183B" w:rsidP="00E47D7D">
            <w:pPr>
              <w:spacing w:before="60" w:after="60" w:line="240" w:lineRule="auto"/>
              <w:ind w:left="-57" w:right="-57"/>
              <w:jc w:val="center"/>
              <w:rPr>
                <w:rFonts w:eastAsia="Calibri"/>
                <w:b/>
              </w:rPr>
            </w:pPr>
            <w:r w:rsidRPr="00EA183B">
              <w:rPr>
                <w:rFonts w:eastAsia="Calibri"/>
                <w:b/>
              </w:rPr>
              <w:t>Ya</w:t>
            </w:r>
          </w:p>
        </w:tc>
        <w:tc>
          <w:tcPr>
            <w:tcW w:w="850" w:type="dxa"/>
            <w:vAlign w:val="center"/>
          </w:tcPr>
          <w:p w:rsidR="00C84D6C" w:rsidRPr="00EA183B" w:rsidP="00E47D7D">
            <w:pPr>
              <w:spacing w:before="60" w:after="60" w:line="240" w:lineRule="auto"/>
              <w:ind w:left="-57" w:right="-57"/>
              <w:jc w:val="center"/>
              <w:rPr>
                <w:rFonts w:eastAsia="Calibri"/>
                <w:b/>
              </w:rPr>
            </w:pPr>
            <w:r w:rsidRPr="00EA183B">
              <w:rPr>
                <w:rFonts w:eastAsia="Calibri"/>
                <w:b/>
              </w:rPr>
              <w:t>Tidak</w:t>
            </w:r>
          </w:p>
        </w:tc>
      </w:tr>
      <w:tr w:rsidTr="0081506A">
        <w:tblPrEx>
          <w:tblW w:w="9070" w:type="dxa"/>
          <w:tblInd w:w="534" w:type="dxa"/>
          <w:tblLook w:val="04A0"/>
        </w:tblPrEx>
        <w:tc>
          <w:tcPr>
            <w:tcW w:w="567" w:type="dxa"/>
          </w:tcPr>
          <w:p w:rsidR="00C84D6C" w:rsidRPr="00EA183B" w:rsidP="00E47D7D">
            <w:pPr>
              <w:spacing w:before="60" w:after="60" w:line="240" w:lineRule="auto"/>
              <w:ind w:left="-57" w:right="-57"/>
              <w:jc w:val="center"/>
              <w:rPr>
                <w:rFonts w:eastAsia="Calibri"/>
              </w:rPr>
            </w:pPr>
            <w:r w:rsidRPr="00EA183B">
              <w:rPr>
                <w:rFonts w:eastAsia="Calibri"/>
              </w:rPr>
              <w:t>1</w:t>
            </w:r>
          </w:p>
        </w:tc>
        <w:tc>
          <w:tcPr>
            <w:tcW w:w="6803" w:type="dxa"/>
          </w:tcPr>
          <w:p w:rsidR="00C84D6C"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Saya mampu mempelajari kegiatan pembelajaran II dengan baik </w:t>
            </w:r>
          </w:p>
        </w:tc>
        <w:tc>
          <w:tcPr>
            <w:tcW w:w="850" w:type="dxa"/>
          </w:tcPr>
          <w:p w:rsidR="00C84D6C" w:rsidRPr="00EA183B" w:rsidP="00E47D7D">
            <w:pPr>
              <w:spacing w:before="60" w:after="60" w:line="240" w:lineRule="auto"/>
              <w:ind w:left="-57" w:right="-57"/>
              <w:jc w:val="center"/>
              <w:rPr>
                <w:rFonts w:eastAsia="Calibri"/>
              </w:rPr>
            </w:pPr>
          </w:p>
        </w:tc>
        <w:tc>
          <w:tcPr>
            <w:tcW w:w="850" w:type="dxa"/>
          </w:tcPr>
          <w:p w:rsidR="00C84D6C" w:rsidRPr="00EA183B" w:rsidP="00E47D7D">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EA183B" w:rsidP="00E47D7D">
            <w:pPr>
              <w:spacing w:before="60" w:after="60" w:line="240" w:lineRule="auto"/>
              <w:ind w:left="-57" w:right="-57"/>
              <w:jc w:val="center"/>
              <w:rPr>
                <w:rFonts w:eastAsia="Calibri"/>
              </w:rPr>
            </w:pPr>
            <w:r w:rsidRPr="00EA183B">
              <w:rPr>
                <w:rFonts w:eastAsia="Calibri"/>
              </w:rPr>
              <w:t>2</w:t>
            </w:r>
          </w:p>
        </w:tc>
        <w:tc>
          <w:tcPr>
            <w:tcW w:w="6803" w:type="dxa"/>
          </w:tcPr>
          <w:p w:rsidR="00C84D6C"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Saya mampu menjelaskan teknik pengolahan makanan khas asli daerah dari bahan pangan nabati dan hewani </w:t>
            </w:r>
          </w:p>
        </w:tc>
        <w:tc>
          <w:tcPr>
            <w:tcW w:w="850" w:type="dxa"/>
          </w:tcPr>
          <w:p w:rsidR="00C84D6C" w:rsidRPr="00EA183B" w:rsidP="00E47D7D">
            <w:pPr>
              <w:spacing w:before="60" w:after="60" w:line="240" w:lineRule="auto"/>
              <w:ind w:left="-57" w:right="-57"/>
              <w:jc w:val="center"/>
              <w:rPr>
                <w:rFonts w:eastAsia="Calibri"/>
              </w:rPr>
            </w:pPr>
          </w:p>
        </w:tc>
        <w:tc>
          <w:tcPr>
            <w:tcW w:w="850" w:type="dxa"/>
          </w:tcPr>
          <w:p w:rsidR="00C84D6C" w:rsidRPr="00EA183B" w:rsidP="00E47D7D">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EA183B" w:rsidP="00E47D7D">
            <w:pPr>
              <w:spacing w:before="60" w:after="60" w:line="240" w:lineRule="auto"/>
              <w:ind w:left="-57" w:right="-57"/>
              <w:jc w:val="center"/>
              <w:rPr>
                <w:rFonts w:eastAsia="Calibri"/>
              </w:rPr>
            </w:pPr>
            <w:r w:rsidRPr="00EA183B">
              <w:rPr>
                <w:rFonts w:eastAsia="Calibri"/>
              </w:rPr>
              <w:t>3</w:t>
            </w:r>
          </w:p>
        </w:tc>
        <w:tc>
          <w:tcPr>
            <w:tcW w:w="6803" w:type="dxa"/>
          </w:tcPr>
          <w:p w:rsidR="00C84D6C"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Saya mampu menjelaskan pengemasan makanan khas asli daerah dari bahan pangan nabati dan hewani </w:t>
            </w:r>
          </w:p>
        </w:tc>
        <w:tc>
          <w:tcPr>
            <w:tcW w:w="850" w:type="dxa"/>
          </w:tcPr>
          <w:p w:rsidR="00C84D6C" w:rsidRPr="00EA183B" w:rsidP="00E47D7D">
            <w:pPr>
              <w:spacing w:before="60" w:after="60" w:line="240" w:lineRule="auto"/>
              <w:ind w:left="-57" w:right="-57"/>
              <w:jc w:val="center"/>
              <w:rPr>
                <w:rFonts w:eastAsia="Calibri"/>
              </w:rPr>
            </w:pPr>
          </w:p>
        </w:tc>
        <w:tc>
          <w:tcPr>
            <w:tcW w:w="850" w:type="dxa"/>
          </w:tcPr>
          <w:p w:rsidR="00C84D6C" w:rsidRPr="00EA183B" w:rsidP="00E47D7D">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EA183B" w:rsidP="00E47D7D">
            <w:pPr>
              <w:spacing w:before="60" w:after="60" w:line="240" w:lineRule="auto"/>
              <w:ind w:left="-57" w:right="-57"/>
              <w:jc w:val="center"/>
              <w:rPr>
                <w:rFonts w:eastAsia="Calibri"/>
              </w:rPr>
            </w:pPr>
            <w:r w:rsidRPr="00EA183B">
              <w:rPr>
                <w:rFonts w:eastAsia="Calibri"/>
              </w:rPr>
              <w:t>4</w:t>
            </w:r>
          </w:p>
        </w:tc>
        <w:tc>
          <w:tcPr>
            <w:tcW w:w="6803" w:type="dxa"/>
          </w:tcPr>
          <w:p w:rsidR="00343C17"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Saya mampu menjelaskan pengawetan makanan khas asli daerah dari bahan pangan nabati dan hewani </w:t>
            </w:r>
          </w:p>
        </w:tc>
        <w:tc>
          <w:tcPr>
            <w:tcW w:w="850" w:type="dxa"/>
          </w:tcPr>
          <w:p w:rsidR="00343C17" w:rsidRPr="00EA183B" w:rsidP="00E47D7D">
            <w:pPr>
              <w:spacing w:before="60" w:after="60" w:line="240" w:lineRule="auto"/>
              <w:ind w:left="-57" w:right="-57"/>
              <w:jc w:val="center"/>
              <w:rPr>
                <w:rFonts w:eastAsia="Calibri"/>
              </w:rPr>
            </w:pPr>
          </w:p>
        </w:tc>
        <w:tc>
          <w:tcPr>
            <w:tcW w:w="850" w:type="dxa"/>
          </w:tcPr>
          <w:p w:rsidR="00343C17" w:rsidRPr="00EA183B" w:rsidP="00E47D7D">
            <w:pPr>
              <w:spacing w:before="60" w:after="60" w:line="240" w:lineRule="auto"/>
              <w:ind w:left="-57" w:right="-57"/>
              <w:jc w:val="center"/>
              <w:rPr>
                <w:rFonts w:eastAsia="Calibri"/>
              </w:rPr>
            </w:pPr>
          </w:p>
        </w:tc>
      </w:tr>
    </w:tbl>
    <w:p w:rsidR="00C84D6C" w:rsidRPr="00EA183B" w:rsidP="00E47D7D">
      <w:pPr>
        <w:spacing w:before="60" w:after="60" w:line="240" w:lineRule="auto"/>
        <w:ind w:left="426" w:right="279"/>
        <w:jc w:val="both"/>
        <w:rPr>
          <w:rFonts w:eastAsia="Calibri"/>
          <w:b/>
          <w:color w:val="000000"/>
          <w:lang w:val="en-US" w:eastAsia="en-US" w:bidi="ar-SA"/>
        </w:rPr>
      </w:pPr>
      <w:r w:rsidRPr="00EA183B">
        <w:rPr>
          <w:rFonts w:eastAsia="Calibri"/>
          <w:b/>
          <w:color w:val="000000"/>
          <w:lang w:val="en-US" w:eastAsia="en-US" w:bidi="ar-SA"/>
        </w:rPr>
        <w:t xml:space="preserve">Catatan: </w:t>
      </w:r>
    </w:p>
    <w:p w:rsidR="00C84D6C" w:rsidRPr="00EA183B" w:rsidP="00E47D7D">
      <w:pPr>
        <w:numPr>
          <w:ilvl w:val="0"/>
          <w:numId w:val="17"/>
        </w:numPr>
        <w:tabs>
          <w:tab w:val="left" w:pos="709"/>
        </w:tabs>
        <w:spacing w:before="60" w:after="60" w:line="240" w:lineRule="auto"/>
        <w:ind w:left="709" w:hanging="283"/>
        <w:contextualSpacing w:val="0"/>
        <w:jc w:val="both"/>
        <w:rPr>
          <w:rFonts w:eastAsia="Calibri"/>
          <w:color w:val="000000"/>
          <w:lang w:val="en-US" w:eastAsia="en-US" w:bidi="ar-SA"/>
        </w:rPr>
      </w:pPr>
      <w:r w:rsidRPr="00EA183B">
        <w:rPr>
          <w:rFonts w:eastAsia="Calibri"/>
          <w:color w:val="000000"/>
          <w:lang w:val="en-US" w:eastAsia="en-US" w:bidi="ar-SA"/>
        </w:rPr>
        <w:t>Jika ada jawaban “</w:t>
      </w:r>
      <w:r w:rsidRPr="00EA183B">
        <w:rPr>
          <w:rFonts w:eastAsia="Calibri"/>
          <w:b/>
          <w:color w:val="000000"/>
          <w:lang w:val="en-US" w:eastAsia="en-US" w:bidi="ar-SA"/>
        </w:rPr>
        <w:t>Tidak</w:t>
      </w:r>
      <w:r w:rsidRPr="00EA183B">
        <w:rPr>
          <w:rFonts w:eastAsia="Calibri"/>
          <w:color w:val="000000"/>
          <w:lang w:val="en-US" w:eastAsia="en-US" w:bidi="ar-SA"/>
        </w:rPr>
        <w:t xml:space="preserve">” maka segera lakukan review pembelajaran. </w:t>
      </w:r>
    </w:p>
    <w:p w:rsidR="00C84D6C" w:rsidRPr="00EA183B" w:rsidP="00E47D7D">
      <w:pPr>
        <w:numPr>
          <w:ilvl w:val="0"/>
          <w:numId w:val="17"/>
        </w:numPr>
        <w:tabs>
          <w:tab w:val="left" w:pos="709"/>
        </w:tabs>
        <w:spacing w:before="60" w:after="60" w:line="240" w:lineRule="auto"/>
        <w:ind w:left="709" w:hanging="283"/>
        <w:contextualSpacing w:val="0"/>
        <w:jc w:val="both"/>
        <w:rPr>
          <w:rFonts w:eastAsia="Calibri"/>
          <w:color w:val="000000"/>
          <w:lang w:val="en-US" w:eastAsia="en-US" w:bidi="ar-SA"/>
        </w:rPr>
      </w:pPr>
      <w:r w:rsidRPr="00EA183B">
        <w:rPr>
          <w:rFonts w:eastAsia="Calibri"/>
          <w:color w:val="000000"/>
          <w:lang w:val="en-US" w:eastAsia="en-US" w:bidi="ar-SA"/>
        </w:rPr>
        <w:t>Jika semua jawaban “</w:t>
      </w:r>
      <w:r w:rsidRPr="00EA183B">
        <w:rPr>
          <w:rFonts w:eastAsia="Calibri"/>
          <w:b/>
          <w:color w:val="000000"/>
          <w:lang w:val="en-US" w:eastAsia="en-US" w:bidi="ar-SA"/>
        </w:rPr>
        <w:t>Ya</w:t>
      </w:r>
      <w:r w:rsidRPr="00EA183B">
        <w:rPr>
          <w:rFonts w:eastAsia="Calibri"/>
          <w:color w:val="000000"/>
          <w:lang w:val="en-US" w:eastAsia="en-US" w:bidi="ar-SA"/>
        </w:rPr>
        <w:t xml:space="preserve">” maka dapat melanjutkan kegiatan </w:t>
      </w:r>
      <w:r w:rsidRPr="00EA183B" w:rsidR="0071272A">
        <w:rPr>
          <w:rFonts w:eastAsia="Calibri"/>
          <w:color w:val="000000"/>
          <w:lang w:val="en-US" w:eastAsia="en-US" w:bidi="ar-SA"/>
        </w:rPr>
        <w:t>p</w:t>
      </w:r>
      <w:r w:rsidRPr="00EA183B">
        <w:rPr>
          <w:rFonts w:eastAsia="Calibri"/>
          <w:color w:val="000000"/>
          <w:lang w:val="en-US" w:eastAsia="en-US" w:bidi="ar-SA"/>
        </w:rPr>
        <w:t xml:space="preserve">embelajaran berikutnya </w:t>
      </w:r>
    </w:p>
    <w:p w:rsidR="0081506A" w:rsidRPr="00EA183B" w:rsidP="00E47D7D">
      <w:pPr>
        <w:tabs>
          <w:tab w:val="left" w:pos="709"/>
        </w:tabs>
        <w:spacing w:before="60" w:after="60" w:line="240" w:lineRule="auto"/>
        <w:jc w:val="both"/>
        <w:rPr>
          <w:rFonts w:eastAsia="Calibri"/>
          <w:color w:val="000000"/>
          <w:lang w:val="en-US" w:eastAsia="en-US" w:bidi="ar-SA"/>
        </w:rPr>
      </w:pPr>
    </w:p>
    <w:p w:rsidR="007A30F6" w:rsidRPr="00EA183B" w:rsidP="00E47D7D">
      <w:pPr>
        <w:autoSpaceDE w:val="0"/>
        <w:autoSpaceDN w:val="0"/>
        <w:adjustRightInd w:val="0"/>
        <w:spacing w:before="60" w:after="60" w:line="240" w:lineRule="auto"/>
        <w:ind w:left="426"/>
        <w:jc w:val="center"/>
        <w:rPr>
          <w:rFonts w:eastAsia="Calibri"/>
          <w:b/>
          <w:bCs/>
          <w:caps/>
          <w:color w:val="000000"/>
          <w:lang w:val="en-US" w:eastAsia="en-US" w:bidi="ar-SA"/>
        </w:rPr>
      </w:pPr>
      <w:r w:rsidRPr="00EA183B">
        <w:rPr>
          <w:rFonts w:eastAsia="Calibri"/>
          <w:b/>
          <w:bCs/>
          <w:caps/>
          <w:color w:val="000000"/>
          <w:lang w:val="en-US" w:eastAsia="en-US" w:bidi="ar-SA"/>
        </w:rPr>
        <w:t xml:space="preserve">Penilaian Keterampilan </w:t>
      </w:r>
    </w:p>
    <w:p w:rsidR="007A30F6" w:rsidRPr="00EA183B" w:rsidP="00E47D7D">
      <w:pPr>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Berilah tanda centang (√)  pada kolom kanan sesuai dengan penilaian. Keterangan : </w:t>
      </w:r>
    </w:p>
    <w:p w:rsidR="007A30F6" w:rsidRPr="00EA183B" w:rsidP="00E47D7D">
      <w:pPr>
        <w:tabs>
          <w:tab w:val="left" w:pos="2268"/>
        </w:tabs>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Sangat tidak baik </w:t>
      </w:r>
      <w:r w:rsidRPr="00EA183B">
        <w:rPr>
          <w:rFonts w:eastAsia="Calibri"/>
          <w:color w:val="000000"/>
          <w:lang w:val="en-US" w:eastAsia="en-US" w:bidi="ar-SA"/>
        </w:rPr>
        <w:tab/>
        <w:t xml:space="preserve">( kurang dari 59) </w:t>
      </w:r>
    </w:p>
    <w:p w:rsidR="007A30F6" w:rsidRPr="00EA183B" w:rsidP="00E47D7D">
      <w:pPr>
        <w:tabs>
          <w:tab w:val="left" w:pos="2268"/>
        </w:tabs>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Tidak baik </w:t>
      </w:r>
      <w:r w:rsidRPr="00EA183B">
        <w:rPr>
          <w:rFonts w:eastAsia="Calibri"/>
          <w:color w:val="000000"/>
          <w:lang w:val="en-US" w:eastAsia="en-US" w:bidi="ar-SA"/>
        </w:rPr>
        <w:tab/>
        <w:t xml:space="preserve">( 60 – 69) </w:t>
      </w:r>
    </w:p>
    <w:p w:rsidR="007A30F6" w:rsidRPr="00EA183B" w:rsidP="00E47D7D">
      <w:pPr>
        <w:tabs>
          <w:tab w:val="left" w:pos="2268"/>
        </w:tabs>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Cukup </w:t>
      </w:r>
      <w:r w:rsidRPr="00EA183B">
        <w:rPr>
          <w:rFonts w:eastAsia="Calibri"/>
          <w:color w:val="000000"/>
          <w:lang w:val="en-US" w:eastAsia="en-US" w:bidi="ar-SA"/>
        </w:rPr>
        <w:tab/>
        <w:t xml:space="preserve">( 70 – 79) </w:t>
      </w:r>
    </w:p>
    <w:p w:rsidR="007A30F6" w:rsidRPr="00EA183B" w:rsidP="00E47D7D">
      <w:pPr>
        <w:tabs>
          <w:tab w:val="left" w:pos="2268"/>
        </w:tabs>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Baik </w:t>
      </w:r>
      <w:r w:rsidRPr="00EA183B">
        <w:rPr>
          <w:rFonts w:eastAsia="Calibri"/>
          <w:color w:val="000000"/>
          <w:lang w:val="en-US" w:eastAsia="en-US" w:bidi="ar-SA"/>
        </w:rPr>
        <w:tab/>
        <w:t xml:space="preserve">( 80- 89) </w:t>
      </w:r>
    </w:p>
    <w:p w:rsidR="007A30F6" w:rsidRPr="00EA183B" w:rsidP="00E47D7D">
      <w:pPr>
        <w:tabs>
          <w:tab w:val="left" w:pos="2268"/>
        </w:tabs>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Sangat baik </w:t>
      </w:r>
      <w:r w:rsidRPr="00EA183B">
        <w:rPr>
          <w:rFonts w:eastAsia="Calibri"/>
          <w:color w:val="000000"/>
          <w:lang w:val="en-US" w:eastAsia="en-US" w:bidi="ar-SA"/>
        </w:rPr>
        <w:tab/>
        <w:t>( 90 -100)</w:t>
      </w:r>
    </w:p>
    <w:tbl>
      <w:tblPr>
        <w:tblStyle w:val="TableGrid2"/>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EA183B" w:rsidP="00E47D7D">
            <w:pPr>
              <w:spacing w:before="60" w:after="60" w:line="240" w:lineRule="auto"/>
              <w:ind w:left="-57" w:right="-57"/>
              <w:jc w:val="center"/>
              <w:rPr>
                <w:rFonts w:eastAsia="Calibri"/>
                <w:b/>
              </w:rPr>
            </w:pPr>
            <w:r w:rsidRPr="00EA183B">
              <w:rPr>
                <w:rFonts w:eastAsia="Calibri"/>
                <w:b/>
              </w:rPr>
              <w:t>No</w:t>
            </w:r>
          </w:p>
        </w:tc>
        <w:tc>
          <w:tcPr>
            <w:tcW w:w="6236" w:type="dxa"/>
            <w:vMerge w:val="restart"/>
            <w:vAlign w:val="center"/>
          </w:tcPr>
          <w:p w:rsidR="007A30F6" w:rsidRPr="00EA183B" w:rsidP="00E47D7D">
            <w:pPr>
              <w:spacing w:before="60" w:after="60" w:line="240" w:lineRule="auto"/>
              <w:ind w:left="-57" w:right="-57"/>
              <w:jc w:val="center"/>
              <w:rPr>
                <w:rFonts w:eastAsia="Calibri"/>
                <w:b/>
              </w:rPr>
            </w:pPr>
            <w:r w:rsidRPr="00EA183B">
              <w:rPr>
                <w:rFonts w:eastAsia="Calibri"/>
                <w:b/>
              </w:rPr>
              <w:t>Kriteria Jawaban</w:t>
            </w:r>
          </w:p>
        </w:tc>
        <w:tc>
          <w:tcPr>
            <w:tcW w:w="2270" w:type="dxa"/>
            <w:gridSpan w:val="5"/>
            <w:vAlign w:val="center"/>
          </w:tcPr>
          <w:p w:rsidR="007A30F6" w:rsidRPr="00EA183B" w:rsidP="00E47D7D">
            <w:pPr>
              <w:spacing w:before="60" w:after="60" w:line="240" w:lineRule="auto"/>
              <w:ind w:left="-57" w:right="-57"/>
              <w:jc w:val="center"/>
              <w:rPr>
                <w:rFonts w:eastAsia="Calibri"/>
                <w:b/>
              </w:rPr>
            </w:pPr>
            <w:r w:rsidRPr="00EA183B">
              <w:rPr>
                <w:rFonts w:eastAsia="Calibri"/>
                <w:b/>
              </w:rPr>
              <w:t>Skor</w:t>
            </w:r>
          </w:p>
        </w:tc>
      </w:tr>
      <w:tr w:rsidTr="007A30F6">
        <w:tblPrEx>
          <w:tblW w:w="9007" w:type="dxa"/>
          <w:tblInd w:w="534" w:type="dxa"/>
          <w:tblLook w:val="04A0"/>
        </w:tblPrEx>
        <w:tc>
          <w:tcPr>
            <w:tcW w:w="501" w:type="dxa"/>
            <w:vMerge/>
            <w:vAlign w:val="center"/>
          </w:tcPr>
          <w:p w:rsidR="007A30F6" w:rsidRPr="00EA183B" w:rsidP="00E47D7D">
            <w:pPr>
              <w:spacing w:before="60" w:after="60" w:line="240" w:lineRule="auto"/>
              <w:ind w:left="-57" w:right="-57"/>
              <w:jc w:val="center"/>
              <w:rPr>
                <w:rFonts w:eastAsia="Calibri"/>
                <w:b/>
              </w:rPr>
            </w:pPr>
          </w:p>
        </w:tc>
        <w:tc>
          <w:tcPr>
            <w:tcW w:w="6236" w:type="dxa"/>
            <w:vMerge/>
            <w:vAlign w:val="center"/>
          </w:tcPr>
          <w:p w:rsidR="007A30F6" w:rsidRPr="00EA183B" w:rsidP="00E47D7D">
            <w:pPr>
              <w:spacing w:before="60" w:after="60" w:line="240" w:lineRule="auto"/>
              <w:ind w:left="-57" w:right="-57"/>
              <w:jc w:val="center"/>
              <w:rPr>
                <w:rFonts w:eastAsia="Calibri"/>
                <w:b/>
              </w:rPr>
            </w:pPr>
          </w:p>
        </w:tc>
        <w:tc>
          <w:tcPr>
            <w:tcW w:w="454" w:type="dxa"/>
            <w:vAlign w:val="center"/>
          </w:tcPr>
          <w:p w:rsidR="007A30F6" w:rsidRPr="00EA183B" w:rsidP="00E47D7D">
            <w:pPr>
              <w:spacing w:before="60" w:after="60" w:line="240" w:lineRule="auto"/>
              <w:ind w:left="-57" w:right="-57"/>
              <w:jc w:val="center"/>
              <w:rPr>
                <w:rFonts w:eastAsia="Calibri"/>
                <w:b/>
              </w:rPr>
            </w:pPr>
            <w:r w:rsidRPr="00EA183B">
              <w:rPr>
                <w:rFonts w:eastAsia="Calibri"/>
                <w:b/>
              </w:rPr>
              <w:t>1</w:t>
            </w:r>
          </w:p>
        </w:tc>
        <w:tc>
          <w:tcPr>
            <w:tcW w:w="454" w:type="dxa"/>
            <w:vAlign w:val="center"/>
          </w:tcPr>
          <w:p w:rsidR="007A30F6" w:rsidRPr="00EA183B" w:rsidP="00E47D7D">
            <w:pPr>
              <w:spacing w:before="60" w:after="60" w:line="240" w:lineRule="auto"/>
              <w:ind w:left="-57" w:right="-57"/>
              <w:jc w:val="center"/>
              <w:rPr>
                <w:rFonts w:eastAsia="Calibri"/>
                <w:b/>
              </w:rPr>
            </w:pPr>
            <w:r w:rsidRPr="00EA183B">
              <w:rPr>
                <w:rFonts w:eastAsia="Calibri"/>
                <w:b/>
              </w:rPr>
              <w:t>2</w:t>
            </w:r>
          </w:p>
        </w:tc>
        <w:tc>
          <w:tcPr>
            <w:tcW w:w="454" w:type="dxa"/>
            <w:vAlign w:val="center"/>
          </w:tcPr>
          <w:p w:rsidR="007A30F6" w:rsidRPr="00EA183B" w:rsidP="00E47D7D">
            <w:pPr>
              <w:spacing w:before="60" w:after="60" w:line="240" w:lineRule="auto"/>
              <w:ind w:left="-57" w:right="-57"/>
              <w:jc w:val="center"/>
              <w:rPr>
                <w:rFonts w:eastAsia="Calibri"/>
                <w:b/>
              </w:rPr>
            </w:pPr>
            <w:r w:rsidRPr="00EA183B">
              <w:rPr>
                <w:rFonts w:eastAsia="Calibri"/>
                <w:b/>
              </w:rPr>
              <w:t>3</w:t>
            </w:r>
          </w:p>
        </w:tc>
        <w:tc>
          <w:tcPr>
            <w:tcW w:w="454" w:type="dxa"/>
            <w:vAlign w:val="center"/>
          </w:tcPr>
          <w:p w:rsidR="007A30F6" w:rsidRPr="00EA183B" w:rsidP="00E47D7D">
            <w:pPr>
              <w:spacing w:before="60" w:after="60" w:line="240" w:lineRule="auto"/>
              <w:ind w:left="-57" w:right="-57"/>
              <w:jc w:val="center"/>
              <w:rPr>
                <w:rFonts w:eastAsia="Calibri"/>
                <w:b/>
              </w:rPr>
            </w:pPr>
            <w:r w:rsidRPr="00EA183B">
              <w:rPr>
                <w:rFonts w:eastAsia="Calibri"/>
                <w:b/>
              </w:rPr>
              <w:t>4</w:t>
            </w:r>
          </w:p>
        </w:tc>
        <w:tc>
          <w:tcPr>
            <w:tcW w:w="454" w:type="dxa"/>
            <w:vAlign w:val="center"/>
          </w:tcPr>
          <w:p w:rsidR="007A30F6" w:rsidRPr="00EA183B" w:rsidP="00E47D7D">
            <w:pPr>
              <w:spacing w:before="60" w:after="60" w:line="240" w:lineRule="auto"/>
              <w:ind w:left="-57" w:right="-57"/>
              <w:jc w:val="center"/>
              <w:rPr>
                <w:rFonts w:eastAsia="Calibri"/>
                <w:b/>
              </w:rPr>
            </w:pPr>
            <w:r w:rsidRPr="00EA183B">
              <w:rPr>
                <w:rFonts w:eastAsia="Calibri"/>
                <w:b/>
              </w:rPr>
              <w:t>5</w:t>
            </w:r>
          </w:p>
        </w:tc>
      </w:tr>
      <w:tr w:rsidTr="007A30F6">
        <w:tblPrEx>
          <w:tblW w:w="9007" w:type="dxa"/>
          <w:tblInd w:w="534" w:type="dxa"/>
          <w:tblLook w:val="04A0"/>
        </w:tblPrEx>
        <w:tc>
          <w:tcPr>
            <w:tcW w:w="501" w:type="dxa"/>
          </w:tcPr>
          <w:p w:rsidR="007A30F6" w:rsidRPr="00EA183B" w:rsidP="00E47D7D">
            <w:pPr>
              <w:spacing w:before="60" w:after="60" w:line="240" w:lineRule="auto"/>
              <w:ind w:left="-57" w:right="-57"/>
              <w:jc w:val="center"/>
              <w:rPr>
                <w:rFonts w:eastAsia="Calibri"/>
              </w:rPr>
            </w:pPr>
            <w:r w:rsidRPr="00EA183B">
              <w:rPr>
                <w:rFonts w:eastAsia="Calibri"/>
              </w:rPr>
              <w:t>1</w:t>
            </w:r>
          </w:p>
        </w:tc>
        <w:tc>
          <w:tcPr>
            <w:tcW w:w="6236" w:type="dxa"/>
          </w:tcPr>
          <w:p w:rsidR="007A30F6"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Kesesuaian penerapan konsep ide dalam sebuah permasalahan kontekstual </w:t>
            </w: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EA183B" w:rsidP="00E47D7D">
            <w:pPr>
              <w:spacing w:before="60" w:after="60" w:line="240" w:lineRule="auto"/>
              <w:ind w:left="-57" w:right="-57"/>
              <w:jc w:val="center"/>
              <w:rPr>
                <w:rFonts w:eastAsia="Calibri"/>
              </w:rPr>
            </w:pPr>
            <w:r w:rsidRPr="00EA183B">
              <w:rPr>
                <w:rFonts w:eastAsia="Calibri"/>
              </w:rPr>
              <w:t>2</w:t>
            </w:r>
          </w:p>
        </w:tc>
        <w:tc>
          <w:tcPr>
            <w:tcW w:w="6236" w:type="dxa"/>
          </w:tcPr>
          <w:p w:rsidR="007A30F6"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Kesesuaian penerapkan konsep peluang usaha dalam sebuah permasalahan kontekstual </w:t>
            </w: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EA183B" w:rsidP="00E47D7D">
            <w:pPr>
              <w:spacing w:before="60" w:after="60" w:line="240" w:lineRule="auto"/>
              <w:ind w:left="-57" w:right="-57"/>
              <w:jc w:val="center"/>
              <w:rPr>
                <w:rFonts w:eastAsia="Calibri"/>
              </w:rPr>
            </w:pPr>
            <w:r w:rsidRPr="00EA183B">
              <w:rPr>
                <w:rFonts w:eastAsia="Calibri"/>
              </w:rPr>
              <w:t>3</w:t>
            </w:r>
          </w:p>
        </w:tc>
        <w:tc>
          <w:tcPr>
            <w:tcW w:w="6236" w:type="dxa"/>
          </w:tcPr>
          <w:p w:rsidR="007A30F6"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Kesesuaian penerapan konsep bahan baku nabati dalam sebuah permasalahan kontekstual </w:t>
            </w: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EA183B" w:rsidP="00E47D7D">
            <w:pPr>
              <w:spacing w:before="60" w:after="60" w:line="240" w:lineRule="auto"/>
              <w:ind w:left="-57" w:right="-57"/>
              <w:jc w:val="center"/>
              <w:rPr>
                <w:rFonts w:eastAsia="Calibri"/>
              </w:rPr>
            </w:pPr>
            <w:r w:rsidRPr="00EA183B">
              <w:rPr>
                <w:rFonts w:eastAsia="Calibri"/>
              </w:rPr>
              <w:t>4</w:t>
            </w:r>
          </w:p>
        </w:tc>
        <w:tc>
          <w:tcPr>
            <w:tcW w:w="6236" w:type="dxa"/>
          </w:tcPr>
          <w:p w:rsidR="007A30F6" w:rsidRPr="00EA183B" w:rsidP="00E47D7D">
            <w:pPr>
              <w:autoSpaceDE w:val="0"/>
              <w:autoSpaceDN w:val="0"/>
              <w:adjustRightInd w:val="0"/>
              <w:spacing w:before="60" w:after="60" w:line="240" w:lineRule="auto"/>
              <w:jc w:val="both"/>
              <w:rPr>
                <w:rFonts w:eastAsia="Calibri"/>
                <w:color w:val="000000"/>
              </w:rPr>
            </w:pPr>
            <w:r w:rsidRPr="00EA183B">
              <w:rPr>
                <w:rFonts w:eastAsia="Calibri"/>
                <w:color w:val="000000"/>
              </w:rPr>
              <w:t xml:space="preserve">Kesesuaian penerapan konsep bahan baku hewani dalam sebuah permasalahan kontekstual </w:t>
            </w: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c>
          <w:tcPr>
            <w:tcW w:w="454" w:type="dxa"/>
          </w:tcPr>
          <w:p w:rsidR="007A30F6" w:rsidRPr="00EA183B" w:rsidP="00E47D7D">
            <w:pPr>
              <w:autoSpaceDE w:val="0"/>
              <w:autoSpaceDN w:val="0"/>
              <w:adjustRightInd w:val="0"/>
              <w:spacing w:before="60" w:after="60" w:line="240" w:lineRule="auto"/>
              <w:jc w:val="both"/>
              <w:rPr>
                <w:rFonts w:eastAsia="Calibri"/>
                <w:color w:val="000000"/>
              </w:rPr>
            </w:pPr>
          </w:p>
        </w:tc>
      </w:tr>
    </w:tbl>
    <w:p w:rsidR="007A30F6" w:rsidRPr="00EA183B" w:rsidP="00E47D7D">
      <w:pPr>
        <w:spacing w:before="60" w:after="60" w:line="240" w:lineRule="auto"/>
        <w:ind w:left="426"/>
        <w:jc w:val="both"/>
        <w:rPr>
          <w:rFonts w:eastAsia="Calibri"/>
          <w:color w:val="000000"/>
          <w:lang w:val="en-US" w:eastAsia="en-US" w:bidi="ar-SA"/>
        </w:rPr>
      </w:pPr>
    </w:p>
    <w:tbl>
      <w:tblPr>
        <w:tblStyle w:val="TableGrid2"/>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EA183B" w:rsidP="00E47D7D">
            <w:pPr>
              <w:autoSpaceDE w:val="0"/>
              <w:autoSpaceDN w:val="0"/>
              <w:adjustRightInd w:val="0"/>
              <w:spacing w:before="60" w:after="60" w:line="240" w:lineRule="auto"/>
              <w:ind w:left="-57" w:right="-57"/>
              <w:rPr>
                <w:rFonts w:eastAsia="Calibri"/>
                <w:color w:val="000000"/>
              </w:rPr>
            </w:pPr>
            <w:r w:rsidRPr="00EA183B">
              <w:rPr>
                <w:rFonts w:eastAsia="Calibri"/>
                <w:color w:val="000000"/>
              </w:rPr>
              <w:t>Skor Perolehan :</w:t>
            </w:r>
          </w:p>
        </w:tc>
        <w:tc>
          <w:tcPr>
            <w:tcW w:w="1984" w:type="dxa"/>
            <w:tcBorders>
              <w:bottom w:val="single" w:sz="4" w:space="0" w:color="000000"/>
            </w:tcBorders>
          </w:tcPr>
          <w:p w:rsidR="00801B57" w:rsidRPr="00EA183B" w:rsidP="00E47D7D">
            <w:pPr>
              <w:autoSpaceDE w:val="0"/>
              <w:autoSpaceDN w:val="0"/>
              <w:adjustRightInd w:val="0"/>
              <w:spacing w:before="60" w:after="60" w:line="240" w:lineRule="auto"/>
              <w:jc w:val="center"/>
              <w:rPr>
                <w:rFonts w:eastAsia="Calibri"/>
                <w:color w:val="000000"/>
              </w:rPr>
            </w:pPr>
            <w:r w:rsidRPr="00EA183B">
              <w:rPr>
                <w:rFonts w:eastAsia="Calibri"/>
                <w:color w:val="000000"/>
              </w:rPr>
              <w:t>Jumlah skor</w:t>
            </w:r>
          </w:p>
        </w:tc>
        <w:tc>
          <w:tcPr>
            <w:tcW w:w="1134" w:type="dxa"/>
            <w:vMerge w:val="restart"/>
            <w:vAlign w:val="center"/>
          </w:tcPr>
          <w:p w:rsidR="00801B57" w:rsidRPr="00EA183B" w:rsidP="00E47D7D">
            <w:pPr>
              <w:autoSpaceDE w:val="0"/>
              <w:autoSpaceDN w:val="0"/>
              <w:adjustRightInd w:val="0"/>
              <w:spacing w:before="60" w:after="60" w:line="240" w:lineRule="auto"/>
              <w:rPr>
                <w:rFonts w:eastAsia="Calibri"/>
                <w:color w:val="000000"/>
              </w:rPr>
            </w:pPr>
            <w:r w:rsidRPr="00EA183B">
              <w:rPr>
                <w:rFonts w:eastAsia="Calibri"/>
                <w:color w:val="000000"/>
              </w:rPr>
              <w:t>X 100%</w:t>
            </w:r>
          </w:p>
        </w:tc>
      </w:tr>
      <w:tr w:rsidTr="00801B57">
        <w:tblPrEx>
          <w:tblW w:w="4932" w:type="dxa"/>
          <w:tblInd w:w="534" w:type="dxa"/>
          <w:tblLook w:val="04A0"/>
        </w:tblPrEx>
        <w:tc>
          <w:tcPr>
            <w:tcW w:w="1814" w:type="dxa"/>
            <w:vMerge/>
          </w:tcPr>
          <w:p w:rsidR="00801B57" w:rsidRPr="00EA183B" w:rsidP="00E47D7D">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EA183B" w:rsidP="00E47D7D">
            <w:pPr>
              <w:autoSpaceDE w:val="0"/>
              <w:autoSpaceDN w:val="0"/>
              <w:adjustRightInd w:val="0"/>
              <w:spacing w:before="60" w:after="60" w:line="240" w:lineRule="auto"/>
              <w:jc w:val="center"/>
              <w:rPr>
                <w:rFonts w:eastAsia="Calibri"/>
                <w:color w:val="000000"/>
              </w:rPr>
            </w:pPr>
            <w:r w:rsidRPr="00EA183B">
              <w:rPr>
                <w:rFonts w:eastAsia="Calibri"/>
                <w:color w:val="000000"/>
              </w:rPr>
              <w:t>Skor maksimum</w:t>
            </w:r>
          </w:p>
        </w:tc>
        <w:tc>
          <w:tcPr>
            <w:tcW w:w="1134" w:type="dxa"/>
            <w:vMerge/>
          </w:tcPr>
          <w:p w:rsidR="00801B57" w:rsidRPr="00EA183B" w:rsidP="00E47D7D">
            <w:pPr>
              <w:autoSpaceDE w:val="0"/>
              <w:autoSpaceDN w:val="0"/>
              <w:adjustRightInd w:val="0"/>
              <w:spacing w:before="60" w:after="60" w:line="240" w:lineRule="auto"/>
              <w:jc w:val="both"/>
              <w:rPr>
                <w:rFonts w:eastAsia="Calibri"/>
                <w:color w:val="000000"/>
              </w:rPr>
            </w:pPr>
          </w:p>
        </w:tc>
      </w:tr>
    </w:tbl>
    <w:p w:rsidR="0081506A" w:rsidRPr="00EA183B" w:rsidP="00E47D7D">
      <w:pPr>
        <w:tabs>
          <w:tab w:val="left" w:pos="709"/>
        </w:tabs>
        <w:spacing w:before="60" w:after="60" w:line="240" w:lineRule="auto"/>
        <w:jc w:val="both"/>
        <w:rPr>
          <w:rFonts w:eastAsia="Calibri"/>
          <w:color w:val="000000"/>
          <w:lang w:val="en-US" w:eastAsia="en-US" w:bidi="ar-SA"/>
        </w:rPr>
      </w:pPr>
    </w:p>
    <w:p w:rsidR="00801B57" w:rsidRPr="00EA183B" w:rsidP="00E47D7D">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EA183B" w:rsidP="00E47D7D">
      <w:pPr>
        <w:autoSpaceDE w:val="0"/>
        <w:autoSpaceDN w:val="0"/>
        <w:adjustRightInd w:val="0"/>
        <w:spacing w:before="60" w:after="60" w:line="240" w:lineRule="auto"/>
        <w:ind w:left="426"/>
        <w:jc w:val="center"/>
        <w:rPr>
          <w:rFonts w:eastAsia="Calibri"/>
          <w:b/>
          <w:bCs/>
          <w:caps/>
          <w:color w:val="000000"/>
          <w:lang w:val="en-US" w:eastAsia="en-US" w:bidi="ar-SA"/>
        </w:rPr>
      </w:pPr>
      <w:r w:rsidRPr="00EA183B">
        <w:rPr>
          <w:rFonts w:eastAsia="Calibri"/>
          <w:b/>
          <w:bCs/>
          <w:caps/>
          <w:color w:val="000000"/>
          <w:lang w:val="en-US" w:eastAsia="en-US" w:bidi="ar-SA"/>
        </w:rPr>
        <w:t xml:space="preserve">Penilaian Sikap </w:t>
      </w:r>
    </w:p>
    <w:p w:rsidR="0081506A" w:rsidRPr="00EA183B" w:rsidP="00E47D7D">
      <w:pPr>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Bubuhkan tanda centang (√) pada kolom-kolom sesuai hasil pengamatan.</w:t>
      </w:r>
    </w:p>
    <w:tbl>
      <w:tblPr>
        <w:tblStyle w:val="TableGrid2"/>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EA183B" w:rsidP="00E47D7D">
            <w:pPr>
              <w:spacing w:before="60" w:after="60" w:line="240" w:lineRule="auto"/>
              <w:ind w:left="-57" w:right="-57"/>
              <w:jc w:val="center"/>
              <w:rPr>
                <w:rFonts w:eastAsia="Calibri"/>
              </w:rPr>
            </w:pPr>
            <w:r w:rsidRPr="00EA183B">
              <w:rPr>
                <w:rFonts w:eastAsia="Calibri"/>
              </w:rPr>
              <w:t>No</w:t>
            </w:r>
          </w:p>
        </w:tc>
        <w:tc>
          <w:tcPr>
            <w:tcW w:w="4649" w:type="dxa"/>
            <w:vMerge w:val="restart"/>
            <w:vAlign w:val="center"/>
          </w:tcPr>
          <w:p w:rsidR="00BC62C9" w:rsidRPr="00EA183B" w:rsidP="00E47D7D">
            <w:pPr>
              <w:autoSpaceDE w:val="0"/>
              <w:autoSpaceDN w:val="0"/>
              <w:adjustRightInd w:val="0"/>
              <w:spacing w:before="60" w:after="60" w:line="240" w:lineRule="auto"/>
              <w:jc w:val="center"/>
              <w:rPr>
                <w:rFonts w:eastAsia="Calibri"/>
                <w:color w:val="000000"/>
              </w:rPr>
            </w:pPr>
            <w:r w:rsidRPr="00EA183B">
              <w:rPr>
                <w:rFonts w:eastAsia="Calibri"/>
                <w:color w:val="000000"/>
              </w:rPr>
              <w:t>Nama Siswa</w:t>
            </w:r>
          </w:p>
        </w:tc>
        <w:tc>
          <w:tcPr>
            <w:tcW w:w="4086" w:type="dxa"/>
            <w:gridSpan w:val="9"/>
            <w:vAlign w:val="center"/>
          </w:tcPr>
          <w:p w:rsidR="00BC62C9" w:rsidRPr="00EA183B" w:rsidP="00E47D7D">
            <w:pPr>
              <w:autoSpaceDE w:val="0"/>
              <w:autoSpaceDN w:val="0"/>
              <w:adjustRightInd w:val="0"/>
              <w:spacing w:before="60" w:after="60" w:line="240" w:lineRule="auto"/>
              <w:jc w:val="center"/>
              <w:rPr>
                <w:rFonts w:eastAsia="Calibri"/>
                <w:color w:val="000000"/>
              </w:rPr>
            </w:pPr>
            <w:r w:rsidRPr="00EA183B">
              <w:rPr>
                <w:rFonts w:eastAsia="Calibri"/>
                <w:color w:val="000000"/>
              </w:rPr>
              <w:t>Nilai Sikap</w:t>
            </w:r>
          </w:p>
        </w:tc>
      </w:tr>
      <w:tr w:rsidTr="00BC62C9">
        <w:tblPrEx>
          <w:tblW w:w="9236" w:type="dxa"/>
          <w:tblInd w:w="534" w:type="dxa"/>
          <w:tblLook w:val="04A0"/>
        </w:tblPrEx>
        <w:tc>
          <w:tcPr>
            <w:tcW w:w="501" w:type="dxa"/>
            <w:vMerge/>
            <w:vAlign w:val="center"/>
          </w:tcPr>
          <w:p w:rsidR="00BC62C9" w:rsidRPr="00EA183B" w:rsidP="00E47D7D">
            <w:pPr>
              <w:spacing w:before="60" w:after="60" w:line="240" w:lineRule="auto"/>
              <w:ind w:left="-57" w:right="-57"/>
              <w:jc w:val="center"/>
              <w:rPr>
                <w:rFonts w:eastAsia="Calibri"/>
              </w:rPr>
            </w:pPr>
          </w:p>
        </w:tc>
        <w:tc>
          <w:tcPr>
            <w:tcW w:w="4649" w:type="dxa"/>
            <w:vMerge/>
            <w:vAlign w:val="center"/>
          </w:tcPr>
          <w:p w:rsidR="00BC62C9" w:rsidRPr="00EA183B" w:rsidP="00E47D7D">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EA183B" w:rsidP="00E47D7D">
            <w:pPr>
              <w:autoSpaceDE w:val="0"/>
              <w:autoSpaceDN w:val="0"/>
              <w:adjustRightInd w:val="0"/>
              <w:spacing w:before="60" w:after="60" w:line="240" w:lineRule="auto"/>
              <w:jc w:val="center"/>
              <w:rPr>
                <w:rFonts w:eastAsia="Calibri"/>
                <w:color w:val="000000"/>
              </w:rPr>
            </w:pPr>
            <w:r w:rsidRPr="00EA183B">
              <w:rPr>
                <w:rFonts w:eastAsia="Calibri"/>
                <w:color w:val="000000"/>
              </w:rPr>
              <w:t>Aktif</w:t>
            </w:r>
          </w:p>
        </w:tc>
        <w:tc>
          <w:tcPr>
            <w:tcW w:w="1362" w:type="dxa"/>
            <w:gridSpan w:val="3"/>
            <w:vAlign w:val="center"/>
          </w:tcPr>
          <w:p w:rsidR="00BC62C9" w:rsidRPr="00EA183B" w:rsidP="00E47D7D">
            <w:pPr>
              <w:autoSpaceDE w:val="0"/>
              <w:autoSpaceDN w:val="0"/>
              <w:adjustRightInd w:val="0"/>
              <w:spacing w:before="60" w:after="60" w:line="240" w:lineRule="auto"/>
              <w:ind w:left="-57" w:right="-57"/>
              <w:jc w:val="center"/>
              <w:rPr>
                <w:rFonts w:eastAsia="Calibri"/>
                <w:color w:val="000000"/>
              </w:rPr>
            </w:pPr>
            <w:r w:rsidRPr="00EA183B">
              <w:rPr>
                <w:rFonts w:eastAsia="Calibri"/>
                <w:color w:val="000000"/>
              </w:rPr>
              <w:t>Tanggung jawab</w:t>
            </w:r>
          </w:p>
        </w:tc>
        <w:tc>
          <w:tcPr>
            <w:tcW w:w="1362" w:type="dxa"/>
            <w:gridSpan w:val="3"/>
            <w:vAlign w:val="center"/>
          </w:tcPr>
          <w:p w:rsidR="00BC62C9" w:rsidRPr="00EA183B" w:rsidP="00E47D7D">
            <w:pPr>
              <w:autoSpaceDE w:val="0"/>
              <w:autoSpaceDN w:val="0"/>
              <w:adjustRightInd w:val="0"/>
              <w:spacing w:before="60" w:after="60" w:line="240" w:lineRule="auto"/>
              <w:jc w:val="center"/>
              <w:rPr>
                <w:rFonts w:eastAsia="Calibri"/>
                <w:color w:val="000000"/>
              </w:rPr>
            </w:pPr>
            <w:r w:rsidRPr="00EA183B">
              <w:rPr>
                <w:rFonts w:eastAsia="Calibri"/>
                <w:color w:val="000000"/>
              </w:rPr>
              <w:t>Toleran</w:t>
            </w:r>
          </w:p>
        </w:tc>
      </w:tr>
      <w:tr w:rsidTr="00BC62C9">
        <w:tblPrEx>
          <w:tblW w:w="9236" w:type="dxa"/>
          <w:tblInd w:w="534" w:type="dxa"/>
          <w:tblLook w:val="04A0"/>
        </w:tblPrEx>
        <w:tc>
          <w:tcPr>
            <w:tcW w:w="501" w:type="dxa"/>
            <w:vMerge/>
            <w:vAlign w:val="center"/>
          </w:tcPr>
          <w:p w:rsidR="00BC62C9" w:rsidRPr="00EA183B" w:rsidP="00E47D7D">
            <w:pPr>
              <w:spacing w:before="60" w:after="60" w:line="240" w:lineRule="auto"/>
              <w:ind w:left="-57" w:right="-57"/>
              <w:jc w:val="center"/>
              <w:rPr>
                <w:rFonts w:eastAsia="Calibri"/>
              </w:rPr>
            </w:pPr>
          </w:p>
        </w:tc>
        <w:tc>
          <w:tcPr>
            <w:tcW w:w="4649" w:type="dxa"/>
            <w:vMerge/>
            <w:vAlign w:val="center"/>
          </w:tcPr>
          <w:p w:rsidR="00BC62C9" w:rsidRPr="00EA183B" w:rsidP="00E47D7D">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KB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SB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KB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SB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KB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B</w:t>
            </w:r>
          </w:p>
        </w:tc>
        <w:tc>
          <w:tcPr>
            <w:tcW w:w="454" w:type="dxa"/>
            <w:vAlign w:val="center"/>
          </w:tcPr>
          <w:p w:rsidR="00BC62C9" w:rsidRPr="00EA183B" w:rsidP="00E47D7D">
            <w:pPr>
              <w:spacing w:before="60" w:after="60" w:line="240" w:lineRule="auto"/>
              <w:ind w:left="-57" w:right="-57"/>
              <w:jc w:val="center"/>
              <w:rPr>
                <w:rFonts w:eastAsia="Calibri"/>
              </w:rPr>
            </w:pPr>
            <w:r w:rsidRPr="00EA183B">
              <w:rPr>
                <w:rFonts w:eastAsia="Calibri"/>
              </w:rPr>
              <w:t>SB</w:t>
            </w:r>
          </w:p>
        </w:tc>
      </w:tr>
      <w:tr w:rsidTr="008B27FC">
        <w:tblPrEx>
          <w:tblW w:w="9236" w:type="dxa"/>
          <w:tblInd w:w="534" w:type="dxa"/>
          <w:tblLook w:val="04A0"/>
        </w:tblPrEx>
        <w:tc>
          <w:tcPr>
            <w:tcW w:w="501" w:type="dxa"/>
          </w:tcPr>
          <w:p w:rsidR="008B27FC" w:rsidRPr="00EA183B" w:rsidP="00E47D7D">
            <w:pPr>
              <w:spacing w:before="60" w:after="60" w:line="240" w:lineRule="auto"/>
              <w:ind w:left="-57" w:right="-57"/>
              <w:jc w:val="center"/>
              <w:rPr>
                <w:rFonts w:eastAsia="Calibri"/>
              </w:rPr>
            </w:pPr>
            <w:r w:rsidRPr="00EA183B">
              <w:rPr>
                <w:rFonts w:eastAsia="Calibri"/>
              </w:rPr>
              <w:t>1</w:t>
            </w:r>
          </w:p>
        </w:tc>
        <w:tc>
          <w:tcPr>
            <w:tcW w:w="4649"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EA183B" w:rsidP="00E47D7D">
            <w:pPr>
              <w:spacing w:before="60" w:after="60" w:line="240" w:lineRule="auto"/>
              <w:ind w:left="-57" w:right="-57"/>
              <w:jc w:val="center"/>
              <w:rPr>
                <w:rFonts w:eastAsia="Calibri"/>
              </w:rPr>
            </w:pPr>
            <w:r w:rsidRPr="00EA183B">
              <w:rPr>
                <w:rFonts w:eastAsia="Calibri"/>
              </w:rPr>
              <w:t>2</w:t>
            </w:r>
          </w:p>
        </w:tc>
        <w:tc>
          <w:tcPr>
            <w:tcW w:w="4649"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EA183B" w:rsidP="00E47D7D">
            <w:pPr>
              <w:spacing w:before="60" w:after="60" w:line="240" w:lineRule="auto"/>
              <w:ind w:left="-57" w:right="-57"/>
              <w:jc w:val="center"/>
              <w:rPr>
                <w:rFonts w:eastAsia="Calibri"/>
              </w:rPr>
            </w:pPr>
            <w:r w:rsidRPr="00EA183B">
              <w:rPr>
                <w:rFonts w:eastAsia="Calibri"/>
              </w:rPr>
              <w:t>3</w:t>
            </w:r>
          </w:p>
        </w:tc>
        <w:tc>
          <w:tcPr>
            <w:tcW w:w="4649"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EA183B" w:rsidP="00E47D7D">
            <w:pPr>
              <w:spacing w:before="60" w:after="60" w:line="240" w:lineRule="auto"/>
              <w:ind w:left="-57" w:right="-57"/>
              <w:jc w:val="center"/>
              <w:rPr>
                <w:rFonts w:eastAsia="Calibri"/>
              </w:rPr>
            </w:pPr>
            <w:r w:rsidRPr="00EA183B">
              <w:rPr>
                <w:rFonts w:eastAsia="Calibri"/>
              </w:rPr>
              <w:t>4</w:t>
            </w:r>
          </w:p>
        </w:tc>
        <w:tc>
          <w:tcPr>
            <w:tcW w:w="4649"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EA183B" w:rsidP="00E47D7D">
            <w:pPr>
              <w:spacing w:before="60" w:after="60" w:line="240" w:lineRule="auto"/>
              <w:ind w:left="-57" w:right="-57"/>
              <w:jc w:val="center"/>
              <w:rPr>
                <w:rFonts w:eastAsia="Calibri"/>
              </w:rPr>
            </w:pPr>
            <w:r w:rsidRPr="00EA183B">
              <w:rPr>
                <w:rFonts w:eastAsia="Calibri"/>
              </w:rPr>
              <w:t>5</w:t>
            </w:r>
          </w:p>
        </w:tc>
        <w:tc>
          <w:tcPr>
            <w:tcW w:w="4649"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EA183B" w:rsidP="00E47D7D">
            <w:pPr>
              <w:spacing w:before="60" w:after="60" w:line="240" w:lineRule="auto"/>
              <w:ind w:left="-57" w:right="-57"/>
              <w:jc w:val="center"/>
              <w:rPr>
                <w:rFonts w:eastAsia="Calibri"/>
              </w:rPr>
            </w:pPr>
          </w:p>
        </w:tc>
        <w:tc>
          <w:tcPr>
            <w:tcW w:w="4649"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c>
          <w:tcPr>
            <w:tcW w:w="454" w:type="dxa"/>
          </w:tcPr>
          <w:p w:rsidR="008B27FC" w:rsidRPr="00EA183B" w:rsidP="00E47D7D">
            <w:pPr>
              <w:autoSpaceDE w:val="0"/>
              <w:autoSpaceDN w:val="0"/>
              <w:adjustRightInd w:val="0"/>
              <w:spacing w:before="60" w:after="60" w:line="240" w:lineRule="auto"/>
              <w:jc w:val="both"/>
              <w:rPr>
                <w:rFonts w:eastAsia="Calibri"/>
                <w:color w:val="000000"/>
              </w:rPr>
            </w:pPr>
          </w:p>
        </w:tc>
      </w:tr>
    </w:tbl>
    <w:p w:rsidR="00801B57" w:rsidRPr="00EA183B" w:rsidP="00E47D7D">
      <w:pPr>
        <w:spacing w:before="60" w:after="60" w:line="240" w:lineRule="auto"/>
        <w:ind w:left="426"/>
        <w:jc w:val="both"/>
        <w:rPr>
          <w:rFonts w:eastAsia="Calibri"/>
          <w:color w:val="000000"/>
          <w:lang w:val="en-US" w:eastAsia="en-US" w:bidi="ar-SA"/>
        </w:rPr>
      </w:pPr>
    </w:p>
    <w:p w:rsidR="00801B57" w:rsidRPr="00EA183B" w:rsidP="00E47D7D">
      <w:pPr>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Keterangan: KB: Kurang baik, B : Baik, SB: Sangat baik </w:t>
      </w:r>
    </w:p>
    <w:p w:rsidR="00801B57" w:rsidRPr="00EA183B" w:rsidP="00E47D7D">
      <w:pPr>
        <w:spacing w:before="60" w:after="60" w:line="240" w:lineRule="auto"/>
        <w:ind w:left="426"/>
        <w:jc w:val="both"/>
        <w:rPr>
          <w:rFonts w:eastAsia="Calibri"/>
          <w:color w:val="000000"/>
          <w:lang w:val="en-US" w:eastAsia="en-US" w:bidi="ar-SA"/>
        </w:rPr>
      </w:pPr>
      <w:r w:rsidRPr="00EA183B">
        <w:rPr>
          <w:rFonts w:eastAsia="Calibri"/>
          <w:color w:val="000000"/>
          <w:lang w:val="en-US" w:eastAsia="en-US" w:bidi="ar-SA"/>
        </w:rPr>
        <w:t xml:space="preserve">Indikator sikap aktif dalam pembelajaran </w:t>
      </w:r>
    </w:p>
    <w:p w:rsidR="00801B57" w:rsidRPr="00EA183B" w:rsidP="00E47D7D">
      <w:pPr>
        <w:spacing w:before="60" w:after="60" w:line="240" w:lineRule="auto"/>
        <w:ind w:left="709" w:hanging="283"/>
        <w:jc w:val="both"/>
        <w:rPr>
          <w:rFonts w:eastAsia="Calibri"/>
          <w:color w:val="000000"/>
          <w:lang w:val="en-US" w:eastAsia="en-US" w:bidi="ar-SA"/>
        </w:rPr>
      </w:pPr>
      <w:r w:rsidRPr="00EA183B">
        <w:rPr>
          <w:rFonts w:eastAsia="Calibri"/>
          <w:color w:val="000000"/>
          <w:lang w:val="en-US" w:eastAsia="en-US" w:bidi="ar-SA"/>
        </w:rPr>
        <w:t xml:space="preserve">1. </w:t>
      </w:r>
      <w:r w:rsidRPr="00EA183B" w:rsidR="00BC62C9">
        <w:rPr>
          <w:rFonts w:eastAsia="Calibri"/>
          <w:color w:val="000000"/>
          <w:lang w:val="en-US" w:eastAsia="en-US" w:bidi="ar-SA"/>
        </w:rPr>
        <w:tab/>
      </w:r>
      <w:r w:rsidRPr="00EA183B">
        <w:rPr>
          <w:rFonts w:eastAsia="Calibri"/>
          <w:color w:val="000000"/>
          <w:lang w:val="en-US" w:eastAsia="en-US" w:bidi="ar-SA"/>
        </w:rPr>
        <w:t xml:space="preserve">Kurang baik jika menunjukkan sama sekali tidak ambil bagian dalam pembelajaran </w:t>
      </w:r>
    </w:p>
    <w:p w:rsidR="00801B57" w:rsidRPr="00EA183B" w:rsidP="00E47D7D">
      <w:pPr>
        <w:spacing w:before="60" w:after="60" w:line="240" w:lineRule="auto"/>
        <w:ind w:left="709" w:hanging="283"/>
        <w:jc w:val="both"/>
        <w:rPr>
          <w:rFonts w:eastAsia="Calibri"/>
          <w:color w:val="000000"/>
          <w:lang w:val="en-US" w:eastAsia="en-US" w:bidi="ar-SA"/>
        </w:rPr>
      </w:pPr>
      <w:r w:rsidRPr="00EA183B">
        <w:rPr>
          <w:rFonts w:eastAsia="Calibri"/>
          <w:color w:val="000000"/>
          <w:lang w:val="en-US" w:eastAsia="en-US" w:bidi="ar-SA"/>
        </w:rPr>
        <w:t xml:space="preserve">2. </w:t>
      </w:r>
      <w:r w:rsidRPr="00EA183B" w:rsidR="00BC62C9">
        <w:rPr>
          <w:rFonts w:eastAsia="Calibri"/>
          <w:color w:val="000000"/>
          <w:lang w:val="en-US" w:eastAsia="en-US" w:bidi="ar-SA"/>
        </w:rPr>
        <w:tab/>
      </w:r>
      <w:r w:rsidRPr="00EA183B">
        <w:rPr>
          <w:rFonts w:eastAsia="Calibri"/>
          <w:color w:val="000000"/>
          <w:lang w:val="en-US" w:eastAsia="en-US" w:bidi="ar-SA"/>
        </w:rPr>
        <w:t xml:space="preserve">Baik jika menunjukkan sudah ada usaha ambil bagian dalam pembelajaran tetapi belum konsisten </w:t>
      </w:r>
    </w:p>
    <w:p w:rsidR="00801B57" w:rsidRPr="00EA183B" w:rsidP="00E47D7D">
      <w:pPr>
        <w:spacing w:before="60" w:after="60" w:line="240" w:lineRule="auto"/>
        <w:ind w:left="709" w:hanging="283"/>
        <w:jc w:val="both"/>
        <w:rPr>
          <w:rFonts w:eastAsia="Calibri"/>
          <w:color w:val="000000"/>
          <w:lang w:val="en-US" w:eastAsia="en-US" w:bidi="ar-SA"/>
        </w:rPr>
      </w:pPr>
      <w:r w:rsidRPr="00EA183B">
        <w:rPr>
          <w:rFonts w:eastAsia="Calibri"/>
          <w:color w:val="000000"/>
          <w:lang w:val="en-US" w:eastAsia="en-US" w:bidi="ar-SA"/>
        </w:rPr>
        <w:t xml:space="preserve">3. </w:t>
      </w:r>
      <w:r w:rsidRPr="00EA183B" w:rsidR="00BC62C9">
        <w:rPr>
          <w:rFonts w:eastAsia="Calibri"/>
          <w:color w:val="000000"/>
          <w:lang w:val="en-US" w:eastAsia="en-US" w:bidi="ar-SA"/>
        </w:rPr>
        <w:tab/>
      </w:r>
      <w:r w:rsidRPr="00EA183B">
        <w:rPr>
          <w:rFonts w:eastAsia="Calibri"/>
          <w:color w:val="000000"/>
          <w:lang w:val="en-US" w:eastAsia="en-US" w:bidi="ar-SA"/>
        </w:rPr>
        <w:t xml:space="preserve">Sangat baik jika menunjukkan sudah ambil bagian dalam menyelesaikan tugas kelompok secara terus menerus dan konsisteN </w:t>
      </w:r>
    </w:p>
    <w:p w:rsidR="00801B57" w:rsidRPr="00EA183B" w:rsidP="00E47D7D">
      <w:pPr>
        <w:spacing w:before="60" w:after="60" w:line="240" w:lineRule="auto"/>
        <w:ind w:left="426"/>
        <w:jc w:val="both"/>
        <w:rPr>
          <w:rFonts w:eastAsia="Calibri"/>
          <w:color w:val="000000"/>
          <w:lang w:val="en-US" w:eastAsia="en-US" w:bidi="ar-SA"/>
        </w:rPr>
      </w:pPr>
    </w:p>
    <w:p w:rsidR="00525F4C" w:rsidRPr="00EA183B" w:rsidP="00E47D7D">
      <w:pPr>
        <w:shd w:val="clear" w:color="auto" w:fill="DAEEF3" w:themeFill="accent5" w:themeFillTint="33"/>
        <w:tabs>
          <w:tab w:val="left" w:pos="426"/>
        </w:tabs>
        <w:spacing w:before="60" w:after="60" w:line="240" w:lineRule="auto"/>
        <w:jc w:val="both"/>
        <w:rPr>
          <w:b/>
          <w:bCs/>
          <w:lang w:val="id-ID" w:eastAsia="en-US" w:bidi="ar-SA"/>
        </w:rPr>
      </w:pPr>
      <w:r w:rsidRPr="00EA183B">
        <w:rPr>
          <w:b/>
          <w:bCs/>
          <w:lang w:val="en-US" w:eastAsia="en-US" w:bidi="ar-SA"/>
        </w:rPr>
        <w:t>F</w:t>
      </w:r>
      <w:r w:rsidRPr="00EA183B">
        <w:rPr>
          <w:b/>
          <w:bCs/>
          <w:lang w:val="id-ID" w:eastAsia="en-US" w:bidi="ar-SA"/>
        </w:rPr>
        <w:t>.</w:t>
      </w:r>
      <w:r w:rsidRPr="00EA183B">
        <w:rPr>
          <w:b/>
          <w:bCs/>
          <w:lang w:val="id-ID" w:eastAsia="en-US" w:bidi="ar-SA"/>
        </w:rPr>
        <w:tab/>
        <w:t>PENGAYAAN DAN REMEDIAL</w:t>
      </w:r>
    </w:p>
    <w:p w:rsidR="00831A14" w:rsidRPr="00EA183B" w:rsidP="00E47D7D">
      <w:pPr>
        <w:spacing w:before="60" w:after="60" w:line="240" w:lineRule="auto"/>
        <w:ind w:left="426"/>
        <w:rPr>
          <w:b/>
          <w:bCs/>
          <w:lang w:val="en-US" w:eastAsia="en-US" w:bidi="ar-SA"/>
        </w:rPr>
      </w:pPr>
      <w:r w:rsidRPr="00EA183B">
        <w:rPr>
          <w:b/>
          <w:bCs/>
          <w:lang w:val="en-US" w:eastAsia="en-US" w:bidi="ar-SA"/>
        </w:rPr>
        <w:t>Remedial</w:t>
      </w:r>
    </w:p>
    <w:p w:rsidR="00831A14" w:rsidRPr="00EA183B" w:rsidP="00E47D7D">
      <w:pPr>
        <w:spacing w:before="60" w:after="60" w:line="240" w:lineRule="auto"/>
        <w:ind w:left="426"/>
        <w:jc w:val="both"/>
        <w:rPr>
          <w:lang w:val="en-US" w:eastAsia="en-US" w:bidi="ar-SA"/>
        </w:rPr>
      </w:pPr>
      <w:r w:rsidRPr="00EA183B">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EA183B" w:rsidP="00E47D7D">
      <w:pPr>
        <w:spacing w:before="60" w:after="60" w:line="240" w:lineRule="auto"/>
        <w:ind w:left="426"/>
        <w:rPr>
          <w:b/>
          <w:bCs/>
          <w:lang w:val="en-US" w:eastAsia="en-US" w:bidi="ar-SA"/>
        </w:rPr>
      </w:pPr>
    </w:p>
    <w:p w:rsidR="00831A14" w:rsidRPr="00EA183B" w:rsidP="00E47D7D">
      <w:pPr>
        <w:spacing w:before="60" w:after="60" w:line="240" w:lineRule="auto"/>
        <w:ind w:left="426"/>
        <w:rPr>
          <w:b/>
          <w:bCs/>
          <w:lang w:val="en-US" w:eastAsia="en-US" w:bidi="ar-SA"/>
        </w:rPr>
      </w:pPr>
      <w:r w:rsidRPr="00EA183B">
        <w:rPr>
          <w:b/>
          <w:bCs/>
          <w:lang w:val="en-US" w:eastAsia="en-US" w:bidi="ar-SA"/>
        </w:rPr>
        <w:t>Pengayaan</w:t>
      </w:r>
    </w:p>
    <w:p w:rsidR="00831A14" w:rsidRPr="00EA183B" w:rsidP="00E47D7D">
      <w:pPr>
        <w:spacing w:before="60" w:after="60" w:line="240" w:lineRule="auto"/>
        <w:ind w:left="426"/>
        <w:jc w:val="both"/>
        <w:rPr>
          <w:lang w:val="en-US" w:eastAsia="en-US" w:bidi="ar-SA"/>
        </w:rPr>
      </w:pPr>
    </w:p>
    <w:p w:rsidR="00227C1A" w:rsidRPr="00EA183B" w:rsidP="00E47D7D">
      <w:pPr>
        <w:spacing w:before="60" w:after="60" w:line="240" w:lineRule="auto"/>
        <w:ind w:left="0"/>
        <w:contextualSpacing w:val="0"/>
        <w:jc w:val="center"/>
        <w:rPr>
          <w:rFonts w:eastAsia="Calibri"/>
          <w:b/>
          <w:bCs/>
          <w:caps/>
          <w:lang w:val="en-US" w:eastAsia="en-US" w:bidi="ar-SA"/>
        </w:rPr>
      </w:pPr>
    </w:p>
    <w:p w:rsidR="00831A14" w:rsidRPr="00EA183B" w:rsidP="00E47D7D">
      <w:pPr>
        <w:spacing w:before="60" w:after="60" w:line="240" w:lineRule="auto"/>
        <w:ind w:left="0"/>
        <w:contextualSpacing w:val="0"/>
        <w:jc w:val="center"/>
        <w:rPr>
          <w:rFonts w:eastAsia="Calibri"/>
          <w:b/>
          <w:bCs/>
          <w:caps/>
          <w:lang w:val="en-US" w:eastAsia="en-US" w:bidi="ar-SA"/>
        </w:rPr>
      </w:pPr>
      <w:r w:rsidRPr="00EA183B">
        <w:rPr>
          <w:rFonts w:eastAsia="Calibri"/>
          <w:b/>
          <w:bCs/>
          <w:caps/>
          <w:lang w:val="en-US" w:eastAsia="en-US" w:bidi="ar-SA"/>
        </w:rPr>
        <w:t>Program Remedial dan Pengayaan</w:t>
      </w:r>
    </w:p>
    <w:p w:rsidR="00831A14" w:rsidRPr="00EA183B" w:rsidP="00E47D7D">
      <w:pPr>
        <w:tabs>
          <w:tab w:val="left" w:pos="2268"/>
          <w:tab w:val="left" w:pos="2552"/>
        </w:tabs>
        <w:spacing w:before="60" w:after="60" w:line="240" w:lineRule="auto"/>
        <w:ind w:left="426"/>
        <w:rPr>
          <w:rFonts w:eastAsia="Calibri"/>
          <w:lang w:val="id-ID" w:eastAsia="en-US" w:bidi="ar-SA"/>
        </w:rPr>
      </w:pPr>
      <w:r w:rsidRPr="00EA183B">
        <w:rPr>
          <w:rFonts w:eastAsia="Calibri"/>
          <w:lang w:val="id-ID" w:eastAsia="en-US" w:bidi="ar-SA"/>
        </w:rPr>
        <w:t>Sekolah</w:t>
      </w:r>
      <w:r w:rsidRPr="00EA183B">
        <w:rPr>
          <w:rFonts w:eastAsia="Calibri"/>
          <w:lang w:val="en-US" w:eastAsia="en-US" w:bidi="ar-SA"/>
        </w:rPr>
        <w:tab/>
      </w:r>
      <w:r w:rsidRPr="00EA183B">
        <w:rPr>
          <w:rFonts w:eastAsia="Calibri"/>
          <w:lang w:val="id-ID" w:eastAsia="en-US" w:bidi="ar-SA"/>
        </w:rPr>
        <w:t>:</w:t>
      </w:r>
      <w:r w:rsidRPr="00EA183B">
        <w:rPr>
          <w:rFonts w:eastAsia="Calibri"/>
          <w:lang w:val="en-US" w:eastAsia="en-US" w:bidi="ar-SA"/>
        </w:rPr>
        <w:tab/>
        <w:t>..............................................</w:t>
      </w:r>
      <w:r w:rsidRPr="00EA183B">
        <w:rPr>
          <w:rFonts w:eastAsia="Calibri"/>
          <w:lang w:val="id-ID" w:eastAsia="en-US" w:bidi="ar-SA"/>
        </w:rPr>
        <w:t>……………….</w:t>
      </w:r>
    </w:p>
    <w:p w:rsidR="00831A14" w:rsidRPr="00EA183B" w:rsidP="00E47D7D">
      <w:pPr>
        <w:tabs>
          <w:tab w:val="left" w:pos="2268"/>
          <w:tab w:val="left" w:pos="2552"/>
        </w:tabs>
        <w:spacing w:before="60" w:after="60" w:line="240" w:lineRule="auto"/>
        <w:ind w:left="426"/>
        <w:rPr>
          <w:rFonts w:eastAsia="Calibri"/>
          <w:lang w:val="id-ID" w:eastAsia="en-US" w:bidi="ar-SA"/>
        </w:rPr>
      </w:pPr>
      <w:r w:rsidRPr="00EA183B">
        <w:rPr>
          <w:rFonts w:eastAsia="Calibri"/>
          <w:lang w:val="id-ID" w:eastAsia="en-US" w:bidi="ar-SA"/>
        </w:rPr>
        <w:t>Mata Pelajaran</w:t>
      </w:r>
      <w:r w:rsidRPr="00EA183B">
        <w:rPr>
          <w:rFonts w:eastAsia="Calibri"/>
          <w:lang w:val="en-US" w:eastAsia="en-US" w:bidi="ar-SA"/>
        </w:rPr>
        <w:tab/>
      </w:r>
      <w:r w:rsidRPr="00EA183B">
        <w:rPr>
          <w:rFonts w:eastAsia="Calibri"/>
          <w:lang w:val="id-ID" w:eastAsia="en-US" w:bidi="ar-SA"/>
        </w:rPr>
        <w:t>:</w:t>
      </w:r>
      <w:r w:rsidRPr="00EA183B">
        <w:rPr>
          <w:rFonts w:eastAsia="Calibri"/>
          <w:lang w:val="en-US" w:eastAsia="en-US" w:bidi="ar-SA"/>
        </w:rPr>
        <w:tab/>
        <w:t>..............................................</w:t>
      </w:r>
      <w:r w:rsidRPr="00EA183B">
        <w:rPr>
          <w:rFonts w:eastAsia="Calibri"/>
          <w:lang w:val="id-ID" w:eastAsia="en-US" w:bidi="ar-SA"/>
        </w:rPr>
        <w:t>……………….</w:t>
      </w:r>
    </w:p>
    <w:p w:rsidR="00831A14" w:rsidRPr="00EA183B" w:rsidP="00E47D7D">
      <w:pPr>
        <w:tabs>
          <w:tab w:val="left" w:pos="2268"/>
          <w:tab w:val="left" w:pos="2552"/>
        </w:tabs>
        <w:spacing w:before="60" w:after="60" w:line="240" w:lineRule="auto"/>
        <w:ind w:left="426"/>
        <w:rPr>
          <w:rFonts w:eastAsia="Calibri"/>
          <w:lang w:val="id-ID" w:eastAsia="en-US" w:bidi="ar-SA"/>
        </w:rPr>
      </w:pPr>
      <w:r w:rsidRPr="00EA183B">
        <w:rPr>
          <w:rFonts w:eastAsia="Calibri"/>
          <w:lang w:val="id-ID" w:eastAsia="en-US" w:bidi="ar-SA"/>
        </w:rPr>
        <w:t>Kelas</w:t>
      </w:r>
      <w:r w:rsidRPr="00EA183B">
        <w:rPr>
          <w:rFonts w:eastAsia="Calibri"/>
          <w:lang w:val="en-US" w:eastAsia="en-US" w:bidi="ar-SA"/>
        </w:rPr>
        <w:t xml:space="preserve"> / Semester</w:t>
      </w:r>
      <w:r w:rsidRPr="00EA183B">
        <w:rPr>
          <w:rFonts w:eastAsia="Calibri"/>
          <w:lang w:val="en-US" w:eastAsia="en-US" w:bidi="ar-SA"/>
        </w:rPr>
        <w:tab/>
      </w:r>
      <w:r w:rsidRPr="00EA183B">
        <w:rPr>
          <w:rFonts w:eastAsia="Calibri"/>
          <w:lang w:val="id-ID" w:eastAsia="en-US" w:bidi="ar-SA"/>
        </w:rPr>
        <w:t>:</w:t>
      </w:r>
      <w:r w:rsidRPr="00EA183B">
        <w:rPr>
          <w:rFonts w:eastAsia="Calibri"/>
          <w:lang w:val="en-US" w:eastAsia="en-US" w:bidi="ar-SA"/>
        </w:rPr>
        <w:tab/>
      </w:r>
      <w:r w:rsidRPr="00EA183B">
        <w:rPr>
          <w:rFonts w:eastAsia="Calibri"/>
          <w:lang w:val="id-ID" w:eastAsia="en-US" w:bidi="ar-SA"/>
        </w:rPr>
        <w:t>………</w:t>
      </w:r>
      <w:r w:rsidRPr="00EA183B">
        <w:rPr>
          <w:rFonts w:eastAsia="Calibri"/>
          <w:lang w:val="en-US" w:eastAsia="en-US" w:bidi="ar-SA"/>
        </w:rPr>
        <w:t xml:space="preserve"> / </w:t>
      </w:r>
      <w:r w:rsidRPr="00EA183B">
        <w:rPr>
          <w:rFonts w:eastAsia="Calibri"/>
          <w:lang w:val="id-ID" w:eastAsia="en-US" w:bidi="ar-SA"/>
        </w:rPr>
        <w:t>………</w:t>
      </w:r>
    </w:p>
    <w:tbl>
      <w:tblPr>
        <w:tblStyle w:val="TableGrid2"/>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No</w:t>
            </w:r>
          </w:p>
        </w:tc>
        <w:tc>
          <w:tcPr>
            <w:tcW w:w="1775" w:type="dxa"/>
            <w:vMerge w:val="restart"/>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Nama Peserta Didik</w:t>
            </w:r>
          </w:p>
        </w:tc>
        <w:tc>
          <w:tcPr>
            <w:tcW w:w="2405" w:type="dxa"/>
            <w:gridSpan w:val="2"/>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Rencana Program</w:t>
            </w:r>
          </w:p>
        </w:tc>
        <w:tc>
          <w:tcPr>
            <w:tcW w:w="1505" w:type="dxa"/>
            <w:vMerge w:val="restart"/>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Tanggal Pelaksanaan</w:t>
            </w:r>
          </w:p>
        </w:tc>
        <w:tc>
          <w:tcPr>
            <w:tcW w:w="1986" w:type="dxa"/>
            <w:gridSpan w:val="2"/>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Hasil</w:t>
            </w:r>
          </w:p>
        </w:tc>
        <w:tc>
          <w:tcPr>
            <w:tcW w:w="1423" w:type="dxa"/>
            <w:vMerge w:val="restart"/>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EA183B" w:rsidP="00E47D7D">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EA183B" w:rsidP="00E47D7D">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Remedial</w:t>
            </w:r>
          </w:p>
        </w:tc>
        <w:tc>
          <w:tcPr>
            <w:tcW w:w="1233" w:type="dxa"/>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Pengayaan</w:t>
            </w:r>
          </w:p>
        </w:tc>
        <w:tc>
          <w:tcPr>
            <w:tcW w:w="1505" w:type="dxa"/>
            <w:vMerge/>
            <w:shd w:val="clear" w:color="auto" w:fill="auto"/>
            <w:vAlign w:val="center"/>
          </w:tcPr>
          <w:p w:rsidR="00831A14" w:rsidRPr="00EA183B" w:rsidP="00E47D7D">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Sebelum</w:t>
            </w:r>
          </w:p>
        </w:tc>
        <w:tc>
          <w:tcPr>
            <w:tcW w:w="987" w:type="dxa"/>
            <w:shd w:val="clear" w:color="auto" w:fill="auto"/>
            <w:vAlign w:val="center"/>
          </w:tcPr>
          <w:p w:rsidR="00831A14" w:rsidRPr="00EA183B" w:rsidP="00E47D7D">
            <w:pPr>
              <w:spacing w:before="60" w:after="60" w:line="240" w:lineRule="auto"/>
              <w:ind w:left="-57" w:right="-57"/>
              <w:jc w:val="center"/>
              <w:rPr>
                <w:rFonts w:eastAsia="Calibri"/>
                <w:b/>
              </w:rPr>
            </w:pPr>
            <w:r w:rsidRPr="00EA183B">
              <w:rPr>
                <w:rFonts w:eastAsia="Calibri"/>
                <w:b/>
              </w:rPr>
              <w:t>Sesudah</w:t>
            </w:r>
          </w:p>
        </w:tc>
        <w:tc>
          <w:tcPr>
            <w:tcW w:w="1423" w:type="dxa"/>
            <w:vMerge/>
            <w:shd w:val="clear" w:color="auto" w:fill="auto"/>
            <w:vAlign w:val="center"/>
          </w:tcPr>
          <w:p w:rsidR="00831A14" w:rsidRPr="00EA183B" w:rsidP="00E47D7D">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A183B" w:rsidP="00E47D7D">
            <w:pPr>
              <w:spacing w:before="60" w:after="60" w:line="240" w:lineRule="auto"/>
              <w:ind w:left="-57" w:right="-57"/>
              <w:jc w:val="center"/>
              <w:rPr>
                <w:rFonts w:eastAsia="Calibri"/>
                <w:color w:val="000000"/>
                <w:lang w:val="id-ID"/>
              </w:rPr>
            </w:pPr>
            <w:r w:rsidRPr="00EA183B">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A183B" w:rsidP="00E47D7D">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A183B" w:rsidP="00E47D7D">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EA183B" w:rsidP="00E47D7D">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EA183B" w:rsidP="00E47D7D">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A183B" w:rsidP="00E47D7D">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A183B" w:rsidP="00E47D7D">
            <w:pPr>
              <w:spacing w:before="60" w:after="60" w:line="240" w:lineRule="auto"/>
              <w:jc w:val="center"/>
              <w:rPr>
                <w:rFonts w:eastAsia="Calibri"/>
                <w:color w:val="000000"/>
                <w:lang w:val="id-ID"/>
              </w:rPr>
            </w:pPr>
          </w:p>
        </w:tc>
        <w:tc>
          <w:tcPr>
            <w:tcW w:w="1423" w:type="dxa"/>
            <w:shd w:val="clear" w:color="auto" w:fill="auto"/>
            <w:vAlign w:val="center"/>
          </w:tcPr>
          <w:p w:rsidR="00831A14" w:rsidRPr="00EA183B" w:rsidP="00E47D7D">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ind w:left="-57" w:right="-57"/>
              <w:jc w:val="center"/>
              <w:rPr>
                <w:rFonts w:eastAsia="Calibri"/>
                <w:color w:val="000000"/>
                <w:lang w:val="id-ID"/>
              </w:rPr>
            </w:pPr>
            <w:r w:rsidRPr="00EA183B">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A183B" w:rsidP="00E47D7D">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EA183B" w:rsidP="00E47D7D">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EA183B" w:rsidP="00E47D7D">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1423" w:type="dxa"/>
            <w:shd w:val="clear" w:color="auto" w:fill="auto"/>
          </w:tcPr>
          <w:p w:rsidR="00831A14" w:rsidRPr="00EA183B" w:rsidP="00E47D7D">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ind w:left="-57" w:right="-57"/>
              <w:jc w:val="center"/>
              <w:rPr>
                <w:rFonts w:eastAsia="Calibri"/>
                <w:color w:val="000000"/>
                <w:lang w:val="id-ID"/>
              </w:rPr>
            </w:pPr>
            <w:r w:rsidRPr="00EA183B">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A183B" w:rsidP="00E47D7D">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EA183B" w:rsidP="00E47D7D">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EA183B" w:rsidP="00E47D7D">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1423" w:type="dxa"/>
            <w:shd w:val="clear" w:color="auto" w:fill="auto"/>
          </w:tcPr>
          <w:p w:rsidR="00831A14" w:rsidRPr="00EA183B" w:rsidP="00E47D7D">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ind w:left="-57" w:right="-57"/>
              <w:jc w:val="center"/>
              <w:rPr>
                <w:rFonts w:eastAsia="Calibri"/>
                <w:color w:val="000000"/>
                <w:lang w:val="id-ID"/>
              </w:rPr>
            </w:pPr>
            <w:r w:rsidRPr="00EA183B">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A183B" w:rsidP="00E47D7D">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EA183B" w:rsidP="00E47D7D">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EA183B" w:rsidP="00E47D7D">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1423" w:type="dxa"/>
            <w:shd w:val="clear" w:color="auto" w:fill="auto"/>
          </w:tcPr>
          <w:p w:rsidR="00831A14" w:rsidRPr="00EA183B" w:rsidP="00E47D7D">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ind w:left="-57" w:right="-57"/>
              <w:jc w:val="center"/>
              <w:rPr>
                <w:rFonts w:eastAsia="Calibri"/>
                <w:color w:val="000000"/>
                <w:lang w:val="id-ID"/>
              </w:rPr>
            </w:pPr>
            <w:r w:rsidRPr="00EA183B">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A183B" w:rsidP="00E47D7D">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EA183B" w:rsidP="00E47D7D">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EA183B" w:rsidP="00E47D7D">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1423" w:type="dxa"/>
            <w:shd w:val="clear" w:color="auto" w:fill="auto"/>
          </w:tcPr>
          <w:p w:rsidR="00831A14" w:rsidRPr="00EA183B" w:rsidP="00E47D7D">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ind w:left="-57" w:right="-57"/>
              <w:jc w:val="center"/>
              <w:rPr>
                <w:rFonts w:eastAsia="Calibri"/>
                <w:color w:val="000000"/>
              </w:rPr>
            </w:pPr>
            <w:r w:rsidRPr="00EA183B">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A183B" w:rsidP="00E47D7D">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EA183B" w:rsidP="00E47D7D">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EA183B" w:rsidP="00E47D7D">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A183B" w:rsidP="00E47D7D">
            <w:pPr>
              <w:spacing w:before="60" w:after="60" w:line="240" w:lineRule="auto"/>
              <w:jc w:val="center"/>
              <w:rPr>
                <w:rFonts w:eastAsia="Calibri"/>
                <w:color w:val="000000"/>
                <w:lang w:val="id-ID"/>
              </w:rPr>
            </w:pPr>
          </w:p>
        </w:tc>
        <w:tc>
          <w:tcPr>
            <w:tcW w:w="1423" w:type="dxa"/>
            <w:shd w:val="clear" w:color="auto" w:fill="auto"/>
          </w:tcPr>
          <w:p w:rsidR="00831A14" w:rsidRPr="00EA183B" w:rsidP="00E47D7D">
            <w:pPr>
              <w:spacing w:before="60" w:after="60" w:line="240" w:lineRule="auto"/>
              <w:jc w:val="center"/>
              <w:rPr>
                <w:rFonts w:eastAsia="Calibri"/>
                <w:lang w:val="id-ID"/>
              </w:rPr>
            </w:pPr>
          </w:p>
        </w:tc>
      </w:tr>
    </w:tbl>
    <w:p w:rsidR="00831A14" w:rsidRPr="00EA183B" w:rsidP="00E47D7D">
      <w:pPr>
        <w:tabs>
          <w:tab w:val="left" w:pos="426"/>
        </w:tabs>
        <w:spacing w:before="60" w:after="60" w:line="240" w:lineRule="auto"/>
        <w:jc w:val="both"/>
        <w:rPr>
          <w:b/>
          <w:bCs/>
          <w:lang w:val="en-US" w:eastAsia="en-US" w:bidi="ar-SA"/>
        </w:rPr>
      </w:pPr>
    </w:p>
    <w:p w:rsidR="009E73CE" w:rsidRPr="00EA183B" w:rsidP="00E47D7D">
      <w:pPr>
        <w:shd w:val="clear" w:color="auto" w:fill="DAEEF3" w:themeFill="accent5" w:themeFillTint="33"/>
        <w:tabs>
          <w:tab w:val="left" w:pos="426"/>
        </w:tabs>
        <w:spacing w:before="60" w:after="60" w:line="240" w:lineRule="auto"/>
        <w:jc w:val="both"/>
        <w:rPr>
          <w:b/>
          <w:bCs/>
          <w:lang w:val="en-US" w:eastAsia="en-US" w:bidi="ar-SA"/>
        </w:rPr>
      </w:pPr>
      <w:r w:rsidRPr="00EA183B">
        <w:rPr>
          <w:b/>
          <w:bCs/>
          <w:lang w:val="en-US" w:eastAsia="en-US" w:bidi="ar-SA"/>
        </w:rPr>
        <w:t>G</w:t>
      </w:r>
      <w:r w:rsidRPr="00EA183B">
        <w:rPr>
          <w:b/>
          <w:bCs/>
          <w:lang w:val="id-ID" w:eastAsia="en-US" w:bidi="ar-SA"/>
        </w:rPr>
        <w:t>.</w:t>
      </w:r>
      <w:r w:rsidRPr="00EA183B">
        <w:rPr>
          <w:b/>
          <w:bCs/>
          <w:lang w:val="id-ID" w:eastAsia="en-US" w:bidi="ar-SA"/>
        </w:rPr>
        <w:tab/>
      </w:r>
      <w:r w:rsidRPr="00EA183B" w:rsidR="007A138E">
        <w:rPr>
          <w:b/>
          <w:bCs/>
          <w:lang w:val="id-ID" w:eastAsia="en-US" w:bidi="ar-SA"/>
        </w:rPr>
        <w:t xml:space="preserve">REFLEKSI </w:t>
      </w:r>
      <w:r w:rsidRPr="00EA183B" w:rsidR="00062347">
        <w:rPr>
          <w:b/>
          <w:bCs/>
          <w:lang w:val="id-ID" w:eastAsia="en-US" w:bidi="ar-SA"/>
        </w:rPr>
        <w:t>GURU DAN PESERTA DIDIK</w:t>
      </w:r>
    </w:p>
    <w:p w:rsidR="00551A45" w:rsidRPr="00EA183B" w:rsidP="00E47D7D">
      <w:pPr>
        <w:spacing w:before="60" w:after="60" w:line="240" w:lineRule="auto"/>
        <w:ind w:left="426"/>
        <w:rPr>
          <w:b/>
          <w:bCs/>
          <w:lang w:val="en-US" w:eastAsia="en-US" w:bidi="ar-SA"/>
        </w:rPr>
      </w:pPr>
      <w:r w:rsidRPr="00EA183B">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No</w:t>
            </w:r>
          </w:p>
        </w:tc>
        <w:tc>
          <w:tcPr>
            <w:tcW w:w="1701" w:type="dxa"/>
            <w:shd w:val="clear" w:color="auto" w:fill="auto"/>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 xml:space="preserve">Aspek </w:t>
            </w:r>
          </w:p>
        </w:tc>
        <w:tc>
          <w:tcPr>
            <w:tcW w:w="3969" w:type="dxa"/>
            <w:shd w:val="clear" w:color="auto" w:fill="auto"/>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 xml:space="preserve">Refleksi Guru </w:t>
            </w:r>
          </w:p>
        </w:tc>
        <w:tc>
          <w:tcPr>
            <w:tcW w:w="2976" w:type="dxa"/>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1</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Penguasaan Materi </w:t>
            </w:r>
          </w:p>
        </w:tc>
        <w:tc>
          <w:tcPr>
            <w:tcW w:w="3969"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Apakah saya sudah memahami cukup baik materi dan aktifitas pembelajaran ini? </w:t>
            </w:r>
          </w:p>
        </w:tc>
        <w:tc>
          <w:tcPr>
            <w:tcW w:w="2976" w:type="dxa"/>
          </w:tcPr>
          <w:p w:rsidR="00551A45" w:rsidRPr="00EA183B" w:rsidP="00E47D7D">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2</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Penyampaian Materi </w:t>
            </w:r>
          </w:p>
        </w:tc>
        <w:tc>
          <w:tcPr>
            <w:tcW w:w="3969"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Apakah materi ini sudah tersampaikan dengan cukup baik kepada peserta </w:t>
            </w:r>
            <w:r w:rsidRPr="00EA183B">
              <w:rPr>
                <w:rFonts w:eastAsia="Calibri"/>
                <w:lang w:val="id-ID" w:eastAsia="en-US" w:bidi="ar-SA"/>
              </w:rPr>
              <w:t xml:space="preserve">didik? </w:t>
            </w:r>
          </w:p>
        </w:tc>
        <w:tc>
          <w:tcPr>
            <w:tcW w:w="2976" w:type="dxa"/>
          </w:tcPr>
          <w:p w:rsidR="00551A45" w:rsidRPr="00EA183B" w:rsidP="00E47D7D">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3</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Umpan balik </w:t>
            </w:r>
          </w:p>
        </w:tc>
        <w:tc>
          <w:tcPr>
            <w:tcW w:w="3969"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Apakah 100% peserta didik telah mencapai penguasaan tujuan pembelajaran yang ingin dicapai? </w:t>
            </w:r>
          </w:p>
        </w:tc>
        <w:tc>
          <w:tcPr>
            <w:tcW w:w="2976" w:type="dxa"/>
          </w:tcPr>
          <w:p w:rsidR="00551A45" w:rsidRPr="00EA183B" w:rsidP="00E47D7D">
            <w:pPr>
              <w:spacing w:before="60" w:after="60" w:line="240" w:lineRule="auto"/>
              <w:ind w:left="57" w:right="57"/>
              <w:rPr>
                <w:rFonts w:eastAsia="Calibri"/>
                <w:lang w:val="id-ID" w:eastAsia="en-US" w:bidi="ar-SA"/>
              </w:rPr>
            </w:pPr>
          </w:p>
        </w:tc>
      </w:tr>
    </w:tbl>
    <w:p w:rsidR="00551A45" w:rsidRPr="00EA183B" w:rsidP="00E47D7D">
      <w:pPr>
        <w:spacing w:before="60" w:after="60" w:line="240" w:lineRule="auto"/>
        <w:ind w:left="426"/>
        <w:jc w:val="both"/>
        <w:rPr>
          <w:lang w:val="en-US" w:eastAsia="en-US" w:bidi="ar-SA"/>
        </w:rPr>
      </w:pPr>
    </w:p>
    <w:p w:rsidR="00551A45" w:rsidRPr="00EA183B" w:rsidP="00E47D7D">
      <w:pPr>
        <w:spacing w:before="60" w:after="60" w:line="240" w:lineRule="auto"/>
        <w:ind w:left="426"/>
        <w:rPr>
          <w:b/>
          <w:bCs/>
          <w:lang w:val="en-US" w:eastAsia="en-US" w:bidi="ar-SA"/>
        </w:rPr>
      </w:pPr>
      <w:r w:rsidRPr="00EA183B">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No</w:t>
            </w:r>
          </w:p>
        </w:tc>
        <w:tc>
          <w:tcPr>
            <w:tcW w:w="1701" w:type="dxa"/>
            <w:shd w:val="clear" w:color="auto" w:fill="auto"/>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 xml:space="preserve">Aspek </w:t>
            </w:r>
          </w:p>
        </w:tc>
        <w:tc>
          <w:tcPr>
            <w:tcW w:w="3969" w:type="dxa"/>
            <w:shd w:val="clear" w:color="auto" w:fill="auto"/>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 xml:space="preserve">Refleksi Guru </w:t>
            </w:r>
          </w:p>
        </w:tc>
        <w:tc>
          <w:tcPr>
            <w:tcW w:w="2976" w:type="dxa"/>
          </w:tcPr>
          <w:p w:rsidR="00551A45" w:rsidRPr="00EA183B" w:rsidP="00E47D7D">
            <w:pPr>
              <w:spacing w:before="60" w:after="60" w:line="240" w:lineRule="auto"/>
              <w:ind w:left="-57" w:right="-57"/>
              <w:jc w:val="center"/>
              <w:rPr>
                <w:rFonts w:eastAsia="Calibri"/>
                <w:b/>
                <w:lang w:val="en-US" w:eastAsia="en-US" w:bidi="ar-SA"/>
              </w:rPr>
            </w:pPr>
            <w:r w:rsidRPr="00EA183B">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1</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Perasaan dalam belajar </w:t>
            </w:r>
          </w:p>
        </w:tc>
        <w:tc>
          <w:tcPr>
            <w:tcW w:w="3969"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Apa yang menyenangkan dalam kegiatan pembelajaran hari ini? </w:t>
            </w:r>
          </w:p>
        </w:tc>
        <w:tc>
          <w:tcPr>
            <w:tcW w:w="2976" w:type="dxa"/>
          </w:tcPr>
          <w:p w:rsidR="00551A45" w:rsidRPr="00EA183B" w:rsidP="00E47D7D">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2</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Makna</w:t>
            </w:r>
          </w:p>
        </w:tc>
        <w:tc>
          <w:tcPr>
            <w:tcW w:w="3969"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Apakah aktivitas pembelajaran hari ini bermakna dalam  kehidupan saya?</w:t>
            </w:r>
          </w:p>
        </w:tc>
        <w:tc>
          <w:tcPr>
            <w:tcW w:w="2976" w:type="dxa"/>
          </w:tcPr>
          <w:p w:rsidR="00551A45" w:rsidRPr="00EA183B" w:rsidP="00E47D7D">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3</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Penguasaan Materi </w:t>
            </w:r>
          </w:p>
        </w:tc>
        <w:tc>
          <w:tcPr>
            <w:tcW w:w="3969"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Saya dapat menguasai materi pelajaran pada hari ini </w:t>
            </w:r>
          </w:p>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a. Baik </w:t>
            </w:r>
          </w:p>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b. Cukup </w:t>
            </w:r>
          </w:p>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c. kurang </w:t>
            </w:r>
          </w:p>
        </w:tc>
        <w:tc>
          <w:tcPr>
            <w:tcW w:w="2976" w:type="dxa"/>
          </w:tcPr>
          <w:p w:rsidR="00551A45" w:rsidRPr="00EA183B" w:rsidP="00E47D7D">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4</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Keaktifan</w:t>
            </w:r>
          </w:p>
        </w:tc>
        <w:tc>
          <w:tcPr>
            <w:tcW w:w="3969" w:type="dxa"/>
            <w:shd w:val="clear" w:color="auto" w:fill="auto"/>
          </w:tcPr>
          <w:p w:rsidR="00551A45" w:rsidRPr="00EA183B" w:rsidP="00E47D7D">
            <w:pPr>
              <w:spacing w:before="60" w:after="60" w:line="240" w:lineRule="auto"/>
              <w:ind w:left="57" w:right="57"/>
              <w:rPr>
                <w:rFonts w:eastAsia="Calibri"/>
                <w:lang w:val="en-US" w:eastAsia="en-US" w:bidi="ar-SA"/>
              </w:rPr>
            </w:pPr>
            <w:r w:rsidRPr="00EA183B">
              <w:rPr>
                <w:rFonts w:eastAsia="Calibri"/>
                <w:lang w:val="id-ID" w:eastAsia="en-US" w:bidi="ar-SA"/>
              </w:rPr>
              <w:t xml:space="preserve">Apakah saya terlibat aktif </w:t>
            </w:r>
            <w:r w:rsidRPr="00EA183B">
              <w:rPr>
                <w:rFonts w:eastAsia="Calibri"/>
                <w:lang w:val="en-US" w:eastAsia="en-US" w:bidi="ar-SA"/>
              </w:rPr>
              <w:t xml:space="preserve">dan </w:t>
            </w:r>
            <w:r w:rsidRPr="00EA183B">
              <w:rPr>
                <w:rFonts w:eastAsia="Calibri"/>
                <w:lang w:val="id-ID" w:eastAsia="en-US" w:bidi="ar-SA"/>
              </w:rPr>
              <w:t xml:space="preserve">menyumbangkan ide dalam proses </w:t>
            </w:r>
            <w:r w:rsidRPr="00EA183B">
              <w:rPr>
                <w:rFonts w:eastAsia="Calibri"/>
                <w:lang w:val="en-US" w:eastAsia="en-US" w:bidi="ar-SA"/>
              </w:rPr>
              <w:t xml:space="preserve"> </w:t>
            </w:r>
            <w:r w:rsidRPr="00EA183B">
              <w:rPr>
                <w:rFonts w:eastAsia="Calibri"/>
                <w:lang w:val="id-ID" w:eastAsia="en-US" w:bidi="ar-SA"/>
              </w:rPr>
              <w:t xml:space="preserve">pembelajaran hari ini? </w:t>
            </w:r>
          </w:p>
        </w:tc>
        <w:tc>
          <w:tcPr>
            <w:tcW w:w="2976" w:type="dxa"/>
          </w:tcPr>
          <w:p w:rsidR="00551A45" w:rsidRPr="00EA183B" w:rsidP="00E47D7D">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A183B" w:rsidP="00E47D7D">
            <w:pPr>
              <w:spacing w:before="60" w:after="60" w:line="240" w:lineRule="auto"/>
              <w:ind w:left="-57" w:right="-57"/>
              <w:jc w:val="center"/>
              <w:rPr>
                <w:rFonts w:eastAsia="Calibri"/>
                <w:lang w:val="en-US" w:eastAsia="en-US" w:bidi="ar-SA"/>
              </w:rPr>
            </w:pPr>
            <w:r w:rsidRPr="00EA183B">
              <w:rPr>
                <w:rFonts w:eastAsia="Calibri"/>
                <w:lang w:val="en-US" w:eastAsia="en-US" w:bidi="ar-SA"/>
              </w:rPr>
              <w:t>5</w:t>
            </w:r>
          </w:p>
        </w:tc>
        <w:tc>
          <w:tcPr>
            <w:tcW w:w="1701"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Gotong Royong</w:t>
            </w:r>
          </w:p>
        </w:tc>
        <w:tc>
          <w:tcPr>
            <w:tcW w:w="3969" w:type="dxa"/>
            <w:shd w:val="clear" w:color="auto" w:fill="auto"/>
          </w:tcPr>
          <w:p w:rsidR="00551A45" w:rsidRPr="00EA183B" w:rsidP="00E47D7D">
            <w:pPr>
              <w:spacing w:before="60" w:after="60" w:line="240" w:lineRule="auto"/>
              <w:ind w:left="57" w:right="57"/>
              <w:rPr>
                <w:rFonts w:eastAsia="Calibri"/>
                <w:lang w:val="id-ID" w:eastAsia="en-US" w:bidi="ar-SA"/>
              </w:rPr>
            </w:pPr>
            <w:r w:rsidRPr="00EA183B">
              <w:rPr>
                <w:rFonts w:eastAsia="Calibri"/>
                <w:lang w:val="id-ID" w:eastAsia="en-US" w:bidi="ar-SA"/>
              </w:rPr>
              <w:t xml:space="preserve">Apakah saya dapat bekerjasama dengan teman 1 kelompok? </w:t>
            </w:r>
          </w:p>
        </w:tc>
        <w:tc>
          <w:tcPr>
            <w:tcW w:w="2976" w:type="dxa"/>
          </w:tcPr>
          <w:p w:rsidR="00551A45" w:rsidRPr="00EA183B" w:rsidP="00E47D7D">
            <w:pPr>
              <w:spacing w:before="60" w:after="60" w:line="240" w:lineRule="auto"/>
              <w:ind w:left="57" w:right="57"/>
              <w:rPr>
                <w:rFonts w:eastAsia="Calibri"/>
                <w:lang w:val="id-ID" w:eastAsia="en-US" w:bidi="ar-SA"/>
              </w:rPr>
            </w:pPr>
          </w:p>
        </w:tc>
      </w:tr>
    </w:tbl>
    <w:p w:rsidR="00551A45" w:rsidRPr="00EA183B" w:rsidP="00E47D7D">
      <w:pPr>
        <w:autoSpaceDE w:val="0"/>
        <w:autoSpaceDN w:val="0"/>
        <w:adjustRightInd w:val="0"/>
        <w:spacing w:before="60" w:after="60"/>
        <w:jc w:val="both"/>
        <w:rPr>
          <w:rFonts w:eastAsia="Calibri"/>
          <w:lang w:val="en-US" w:eastAsia="en-US" w:bidi="ar-SA"/>
        </w:rPr>
      </w:pPr>
    </w:p>
    <w:p w:rsidR="00477EF1" w:rsidRPr="00EA183B" w:rsidP="00E47D7D">
      <w:pPr>
        <w:autoSpaceDE w:val="0"/>
        <w:autoSpaceDN w:val="0"/>
        <w:adjustRightInd w:val="0"/>
        <w:spacing w:before="60" w:after="60"/>
        <w:jc w:val="both"/>
        <w:rPr>
          <w:rFonts w:eastAsia="Calibri"/>
          <w:lang w:val="en-US" w:eastAsia="en-US" w:bidi="ar-SA"/>
        </w:rPr>
      </w:pPr>
    </w:p>
    <w:p w:rsidR="00F52DE4" w:rsidRPr="00EA183B" w:rsidP="00E47D7D">
      <w:pPr>
        <w:spacing w:before="60" w:after="60" w:line="240" w:lineRule="auto"/>
        <w:ind w:left="426"/>
        <w:jc w:val="both"/>
        <w:rPr>
          <w:lang w:val="en-US" w:eastAsia="en-US" w:bidi="ar-SA"/>
        </w:rPr>
      </w:pPr>
      <w:r w:rsidRPr="00EA183B">
        <w:rPr>
          <w:lang w:val="en-US" w:eastAsia="en-US" w:bidi="ar-SA"/>
        </w:rPr>
        <w:br w:type="page"/>
      </w:r>
    </w:p>
    <w:p w:rsidR="00F52DE4" w:rsidRPr="00EA183B" w:rsidP="00E47D7D">
      <w:pPr>
        <w:shd w:val="clear" w:color="auto" w:fill="FABF8F" w:themeFill="accent6" w:themeFillTint="99"/>
        <w:spacing w:before="60" w:after="60" w:line="240" w:lineRule="auto"/>
        <w:jc w:val="center"/>
        <w:rPr>
          <w:b/>
          <w:bCs/>
          <w:lang w:val="en-US" w:eastAsia="en-US" w:bidi="ar-SA"/>
        </w:rPr>
      </w:pPr>
      <w:r w:rsidRPr="00EA183B">
        <w:rPr>
          <w:b/>
          <w:bCs/>
          <w:lang w:val="en-US" w:eastAsia="en-US" w:bidi="ar-SA"/>
        </w:rPr>
        <w:t>LAMPIRAN- LAMPIRAN</w:t>
      </w:r>
    </w:p>
    <w:p w:rsidR="005B75E4" w:rsidRPr="00EA183B" w:rsidP="00E47D7D">
      <w:pPr>
        <w:spacing w:before="60" w:after="60" w:line="240" w:lineRule="auto"/>
        <w:jc w:val="both"/>
        <w:rPr>
          <w:lang w:val="en-US" w:eastAsia="en-US" w:bidi="ar-SA"/>
        </w:rPr>
      </w:pPr>
    </w:p>
    <w:p w:rsidR="00B90895" w:rsidRPr="00EA183B" w:rsidP="00E47D7D">
      <w:pPr>
        <w:shd w:val="clear" w:color="auto" w:fill="DAEEF3" w:themeFill="accent5" w:themeFillTint="33"/>
        <w:spacing w:before="60" w:after="60" w:line="240" w:lineRule="auto"/>
        <w:jc w:val="center"/>
        <w:rPr>
          <w:b/>
          <w:bCs/>
          <w:i/>
          <w:iCs/>
          <w:caps/>
          <w:lang w:val="en-US" w:eastAsia="en-US" w:bidi="ar-SA"/>
        </w:rPr>
      </w:pPr>
      <w:r w:rsidRPr="00EA183B">
        <w:rPr>
          <w:b/>
          <w:bCs/>
          <w:i/>
          <w:iCs/>
          <w:caps/>
          <w:lang w:val="en-US" w:eastAsia="en-US" w:bidi="ar-SA"/>
        </w:rPr>
        <w:t>Lampiran 1</w:t>
      </w:r>
    </w:p>
    <w:p w:rsidR="002E5A71" w:rsidRPr="00EA183B" w:rsidP="00E47D7D">
      <w:pPr>
        <w:shd w:val="clear" w:color="auto" w:fill="DAEEF3" w:themeFill="accent5" w:themeFillTint="33"/>
        <w:spacing w:before="60" w:after="60" w:line="240" w:lineRule="auto"/>
        <w:jc w:val="center"/>
        <w:rPr>
          <w:b/>
          <w:bCs/>
          <w:lang w:val="en-US" w:eastAsia="en-US" w:bidi="ar-SA"/>
        </w:rPr>
      </w:pPr>
      <w:r w:rsidRPr="00EA183B">
        <w:rPr>
          <w:b/>
          <w:bCs/>
          <w:lang w:val="id-ID" w:eastAsia="en-US" w:bidi="ar-SA"/>
        </w:rPr>
        <w:t>LEMBAR KERJA PESERTA DIDIK (LKPD)</w:t>
      </w:r>
    </w:p>
    <w:p w:rsidR="00335D13" w:rsidRPr="00EA183B" w:rsidP="00E47D7D">
      <w:pPr>
        <w:spacing w:before="60" w:after="60" w:line="240" w:lineRule="auto"/>
        <w:jc w:val="both"/>
        <w:rPr>
          <w:b/>
          <w:bCs/>
          <w:lang w:val="en-US" w:eastAsia="en-US" w:bidi="ar-SA"/>
        </w:rPr>
      </w:pPr>
    </w:p>
    <w:p w:rsidR="00D270BF" w:rsidRPr="00EA183B" w:rsidP="00E47D7D">
      <w:pPr>
        <w:tabs>
          <w:tab w:val="left" w:pos="2552"/>
          <w:tab w:val="left" w:pos="2835"/>
        </w:tabs>
        <w:spacing w:before="60" w:after="60" w:line="240" w:lineRule="auto"/>
        <w:ind w:left="284" w:right="28"/>
        <w:rPr>
          <w:rFonts w:eastAsia="Calibri"/>
          <w:lang w:val="id-ID" w:eastAsia="en-US" w:bidi="ar-SA"/>
        </w:rPr>
      </w:pPr>
      <w:r w:rsidRPr="00EA183B">
        <w:rPr>
          <w:rFonts w:eastAsia="Calibri"/>
          <w:lang w:val="id-ID" w:eastAsia="en-US" w:bidi="ar-SA"/>
        </w:rPr>
        <w:t>N</w:t>
      </w:r>
      <w:r w:rsidRPr="00EA183B">
        <w:rPr>
          <w:rFonts w:eastAsia="Calibri"/>
          <w:spacing w:val="-1"/>
          <w:lang w:val="id-ID" w:eastAsia="en-US" w:bidi="ar-SA"/>
        </w:rPr>
        <w:t>a</w:t>
      </w:r>
      <w:r w:rsidRPr="00EA183B">
        <w:rPr>
          <w:rFonts w:eastAsia="Calibri"/>
          <w:lang w:val="id-ID" w:eastAsia="en-US" w:bidi="ar-SA"/>
        </w:rPr>
        <w:t>ma</w:t>
      </w:r>
      <w:r w:rsidRPr="00EA183B">
        <w:rPr>
          <w:rFonts w:eastAsia="Calibri"/>
          <w:spacing w:val="-2"/>
          <w:lang w:val="id-ID" w:eastAsia="en-US" w:bidi="ar-SA"/>
        </w:rPr>
        <w:t xml:space="preserve"> </w:t>
      </w:r>
      <w:r w:rsidRPr="00EA183B">
        <w:rPr>
          <w:rFonts w:eastAsia="Calibri"/>
          <w:lang w:val="id-ID" w:eastAsia="en-US" w:bidi="ar-SA"/>
        </w:rPr>
        <w:t>K</w:t>
      </w:r>
      <w:r w:rsidRPr="00EA183B">
        <w:rPr>
          <w:rFonts w:eastAsia="Calibri"/>
          <w:spacing w:val="-1"/>
          <w:lang w:val="id-ID" w:eastAsia="en-US" w:bidi="ar-SA"/>
        </w:rPr>
        <w:t>e</w:t>
      </w:r>
      <w:r w:rsidRPr="00EA183B">
        <w:rPr>
          <w:rFonts w:eastAsia="Calibri"/>
          <w:lang w:val="id-ID" w:eastAsia="en-US" w:bidi="ar-SA"/>
        </w:rPr>
        <w:t>lo</w:t>
      </w:r>
      <w:r w:rsidRPr="00EA183B">
        <w:rPr>
          <w:rFonts w:eastAsia="Calibri"/>
          <w:spacing w:val="1"/>
          <w:lang w:val="id-ID" w:eastAsia="en-US" w:bidi="ar-SA"/>
        </w:rPr>
        <w:t>m</w:t>
      </w:r>
      <w:r w:rsidRPr="00EA183B">
        <w:rPr>
          <w:rFonts w:eastAsia="Calibri"/>
          <w:lang w:val="id-ID" w:eastAsia="en-US" w:bidi="ar-SA"/>
        </w:rPr>
        <w:t>pok</w:t>
      </w:r>
      <w:r w:rsidRPr="00EA183B">
        <w:rPr>
          <w:rFonts w:eastAsia="Calibri"/>
          <w:lang w:val="id-ID" w:eastAsia="en-US" w:bidi="ar-SA"/>
        </w:rPr>
        <w:tab/>
        <w:t>:</w:t>
      </w:r>
      <w:r w:rsidRPr="00EA183B">
        <w:rPr>
          <w:rFonts w:eastAsia="Calibri"/>
          <w:lang w:val="id-ID" w:eastAsia="en-US" w:bidi="ar-SA"/>
        </w:rPr>
        <w:tab/>
        <w:t>............................................................................</w:t>
      </w:r>
    </w:p>
    <w:p w:rsidR="00D270BF" w:rsidRPr="00EA183B" w:rsidP="00E47D7D">
      <w:pPr>
        <w:tabs>
          <w:tab w:val="left" w:pos="2552"/>
          <w:tab w:val="left" w:pos="2835"/>
          <w:tab w:val="left" w:pos="3261"/>
        </w:tabs>
        <w:spacing w:before="60" w:after="60" w:line="240" w:lineRule="auto"/>
        <w:ind w:left="284" w:right="28"/>
        <w:rPr>
          <w:rFonts w:eastAsia="Calibri"/>
          <w:lang w:val="id-ID" w:eastAsia="en-US" w:bidi="ar-SA"/>
        </w:rPr>
      </w:pPr>
      <w:r w:rsidRPr="00EA183B">
        <w:rPr>
          <w:rFonts w:eastAsia="Calibri"/>
          <w:lang w:val="id-ID" w:eastAsia="en-US" w:bidi="ar-SA"/>
        </w:rPr>
        <w:t>Anggota</w:t>
      </w:r>
      <w:r w:rsidRPr="00EA183B">
        <w:rPr>
          <w:rFonts w:eastAsia="Calibri"/>
          <w:spacing w:val="7"/>
          <w:lang w:val="id-ID" w:eastAsia="en-US" w:bidi="ar-SA"/>
        </w:rPr>
        <w:t xml:space="preserve"> </w:t>
      </w:r>
      <w:r w:rsidRPr="00EA183B">
        <w:rPr>
          <w:rFonts w:eastAsia="Calibri"/>
          <w:lang w:val="id-ID" w:eastAsia="en-US" w:bidi="ar-SA"/>
        </w:rPr>
        <w:t>K</w:t>
      </w:r>
      <w:r w:rsidRPr="00EA183B">
        <w:rPr>
          <w:rFonts w:eastAsia="Calibri"/>
          <w:spacing w:val="-1"/>
          <w:lang w:val="id-ID" w:eastAsia="en-US" w:bidi="ar-SA"/>
        </w:rPr>
        <w:t>e</w:t>
      </w:r>
      <w:r w:rsidRPr="00EA183B">
        <w:rPr>
          <w:rFonts w:eastAsia="Calibri"/>
          <w:lang w:val="id-ID" w:eastAsia="en-US" w:bidi="ar-SA"/>
        </w:rPr>
        <w:t>lo</w:t>
      </w:r>
      <w:r w:rsidRPr="00EA183B">
        <w:rPr>
          <w:rFonts w:eastAsia="Calibri"/>
          <w:spacing w:val="1"/>
          <w:lang w:val="id-ID" w:eastAsia="en-US" w:bidi="ar-SA"/>
        </w:rPr>
        <w:t>m</w:t>
      </w:r>
      <w:r w:rsidRPr="00EA183B">
        <w:rPr>
          <w:rFonts w:eastAsia="Calibri"/>
          <w:lang w:val="id-ID" w:eastAsia="en-US" w:bidi="ar-SA"/>
        </w:rPr>
        <w:t>pok</w:t>
      </w:r>
      <w:r w:rsidRPr="00EA183B">
        <w:rPr>
          <w:rFonts w:eastAsia="Calibri"/>
          <w:lang w:val="id-ID" w:eastAsia="en-US" w:bidi="ar-SA"/>
        </w:rPr>
        <w:tab/>
        <w:t>:</w:t>
      </w:r>
      <w:r w:rsidRPr="00EA183B">
        <w:rPr>
          <w:rFonts w:eastAsia="Calibri"/>
          <w:lang w:val="id-ID" w:eastAsia="en-US" w:bidi="ar-SA"/>
        </w:rPr>
        <w:tab/>
        <w:t>1.</w:t>
      </w:r>
      <w:r w:rsidRPr="00EA183B">
        <w:rPr>
          <w:rFonts w:eastAsia="Calibri"/>
          <w:lang w:val="id-ID" w:eastAsia="en-US" w:bidi="ar-SA"/>
        </w:rPr>
        <w:tab/>
        <w:t>.....................................................................</w:t>
      </w:r>
    </w:p>
    <w:p w:rsidR="00D270BF" w:rsidRPr="00EA183B" w:rsidP="00E47D7D">
      <w:pPr>
        <w:tabs>
          <w:tab w:val="left" w:pos="3261"/>
        </w:tabs>
        <w:spacing w:before="60" w:after="60" w:line="240" w:lineRule="auto"/>
        <w:ind w:left="2835" w:right="28"/>
        <w:rPr>
          <w:rFonts w:eastAsia="Calibri"/>
          <w:lang w:val="id-ID" w:eastAsia="en-US" w:bidi="ar-SA"/>
        </w:rPr>
      </w:pPr>
      <w:r w:rsidRPr="00EA183B">
        <w:rPr>
          <w:rFonts w:eastAsia="Calibri"/>
          <w:lang w:val="id-ID" w:eastAsia="en-US" w:bidi="ar-SA"/>
        </w:rPr>
        <w:t>2.</w:t>
      </w:r>
      <w:r w:rsidRPr="00EA183B">
        <w:rPr>
          <w:rFonts w:eastAsia="Calibri"/>
          <w:lang w:val="id-ID" w:eastAsia="en-US" w:bidi="ar-SA"/>
        </w:rPr>
        <w:tab/>
        <w:t>.....................................................................</w:t>
      </w:r>
    </w:p>
    <w:p w:rsidR="00D270BF" w:rsidRPr="00EA183B" w:rsidP="00E47D7D">
      <w:pPr>
        <w:tabs>
          <w:tab w:val="left" w:pos="3261"/>
        </w:tabs>
        <w:spacing w:before="60" w:after="60" w:line="240" w:lineRule="auto"/>
        <w:ind w:left="2835" w:right="28"/>
        <w:rPr>
          <w:rFonts w:eastAsia="Calibri"/>
          <w:lang w:val="id-ID" w:eastAsia="en-US" w:bidi="ar-SA"/>
        </w:rPr>
      </w:pPr>
      <w:r w:rsidRPr="00EA183B">
        <w:rPr>
          <w:rFonts w:eastAsia="Calibri"/>
          <w:lang w:val="id-ID" w:eastAsia="en-US" w:bidi="ar-SA"/>
        </w:rPr>
        <w:t>3.</w:t>
      </w:r>
      <w:r w:rsidRPr="00EA183B">
        <w:rPr>
          <w:rFonts w:eastAsia="Calibri"/>
          <w:lang w:val="id-ID" w:eastAsia="en-US" w:bidi="ar-SA"/>
        </w:rPr>
        <w:tab/>
        <w:t>.....................................................................</w:t>
      </w:r>
    </w:p>
    <w:p w:rsidR="00D270BF" w:rsidRPr="00EA183B" w:rsidP="00E47D7D">
      <w:pPr>
        <w:tabs>
          <w:tab w:val="left" w:pos="3261"/>
        </w:tabs>
        <w:spacing w:before="60" w:after="60" w:line="240" w:lineRule="auto"/>
        <w:ind w:left="2835" w:right="28"/>
        <w:rPr>
          <w:rFonts w:eastAsia="Calibri"/>
          <w:lang w:val="id-ID" w:eastAsia="en-US" w:bidi="ar-SA"/>
        </w:rPr>
      </w:pPr>
      <w:r w:rsidRPr="00EA183B">
        <w:rPr>
          <w:rFonts w:eastAsia="Calibri"/>
          <w:lang w:val="id-ID" w:eastAsia="en-US" w:bidi="ar-SA"/>
        </w:rPr>
        <w:t>4.</w:t>
      </w:r>
      <w:r w:rsidRPr="00EA183B">
        <w:rPr>
          <w:rFonts w:eastAsia="Calibri"/>
          <w:lang w:val="id-ID" w:eastAsia="en-US" w:bidi="ar-SA"/>
        </w:rPr>
        <w:tab/>
        <w:t>.....................................................................</w:t>
      </w:r>
    </w:p>
    <w:p w:rsidR="00D270BF" w:rsidRPr="00EA183B" w:rsidP="00E47D7D">
      <w:pPr>
        <w:tabs>
          <w:tab w:val="left" w:pos="3261"/>
        </w:tabs>
        <w:spacing w:before="60" w:after="60" w:line="240" w:lineRule="auto"/>
        <w:ind w:left="2835" w:right="28"/>
        <w:rPr>
          <w:rFonts w:eastAsia="Calibri"/>
          <w:lang w:val="id-ID" w:eastAsia="en-US" w:bidi="ar-SA"/>
        </w:rPr>
      </w:pPr>
      <w:r w:rsidRPr="00EA183B">
        <w:rPr>
          <w:rFonts w:eastAsia="Calibri"/>
          <w:lang w:val="id-ID" w:eastAsia="en-US" w:bidi="ar-SA"/>
        </w:rPr>
        <w:t>5.</w:t>
      </w:r>
      <w:r w:rsidRPr="00EA183B">
        <w:rPr>
          <w:rFonts w:eastAsia="Calibri"/>
          <w:lang w:val="id-ID" w:eastAsia="en-US" w:bidi="ar-SA"/>
        </w:rPr>
        <w:tab/>
        <w:t>.....................................................................</w:t>
      </w:r>
    </w:p>
    <w:p w:rsidR="00D270BF" w:rsidRPr="00EA183B" w:rsidP="00E47D7D">
      <w:pPr>
        <w:spacing w:before="60" w:after="60" w:line="240" w:lineRule="auto"/>
        <w:rPr>
          <w:rFonts w:eastAsia="Calibri"/>
          <w:lang w:val="id-ID" w:eastAsia="en-US" w:bidi="ar-SA"/>
        </w:rPr>
      </w:pPr>
    </w:p>
    <w:p w:rsidR="00D270BF" w:rsidRPr="00EA183B" w:rsidP="00E47D7D">
      <w:pPr>
        <w:spacing w:before="60" w:after="60" w:line="240" w:lineRule="auto"/>
        <w:ind w:left="284"/>
        <w:rPr>
          <w:rFonts w:eastAsia="Calibri"/>
          <w:b/>
          <w:position w:val="-1"/>
          <w:lang w:val="id-ID" w:eastAsia="en-US" w:bidi="ar-SA"/>
        </w:rPr>
      </w:pPr>
      <w:r w:rsidRPr="00EA183B">
        <w:rPr>
          <w:rFonts w:eastAsia="Calibri"/>
          <w:b/>
          <w:spacing w:val="1"/>
          <w:position w:val="-1"/>
          <w:lang w:val="id-ID" w:eastAsia="en-US" w:bidi="ar-SA"/>
        </w:rPr>
        <w:t>R</w:t>
      </w:r>
      <w:r w:rsidRPr="00EA183B">
        <w:rPr>
          <w:rFonts w:eastAsia="Calibri"/>
          <w:b/>
          <w:spacing w:val="-2"/>
          <w:position w:val="-1"/>
          <w:lang w:val="id-ID" w:eastAsia="en-US" w:bidi="ar-SA"/>
        </w:rPr>
        <w:t>a</w:t>
      </w:r>
      <w:r w:rsidRPr="00EA183B">
        <w:rPr>
          <w:rFonts w:eastAsia="Calibri"/>
          <w:b/>
          <w:position w:val="-1"/>
          <w:lang w:val="id-ID" w:eastAsia="en-US" w:bidi="ar-SA"/>
        </w:rPr>
        <w:t>ngku</w:t>
      </w:r>
      <w:r w:rsidRPr="00EA183B">
        <w:rPr>
          <w:rFonts w:eastAsia="Calibri"/>
          <w:b/>
          <w:spacing w:val="1"/>
          <w:position w:val="-1"/>
          <w:lang w:val="id-ID" w:eastAsia="en-US" w:bidi="ar-SA"/>
        </w:rPr>
        <w:t>m</w:t>
      </w:r>
      <w:r w:rsidRPr="00EA183B">
        <w:rPr>
          <w:rFonts w:eastAsia="Calibri"/>
          <w:b/>
          <w:spacing w:val="-2"/>
          <w:position w:val="-1"/>
          <w:lang w:val="id-ID" w:eastAsia="en-US" w:bidi="ar-SA"/>
        </w:rPr>
        <w:t>a</w:t>
      </w:r>
      <w:r w:rsidRPr="00EA183B">
        <w:rPr>
          <w:rFonts w:eastAsia="Calibri"/>
          <w:b/>
          <w:position w:val="-1"/>
          <w:lang w:val="id-ID" w:eastAsia="en-US" w:bidi="ar-SA"/>
        </w:rPr>
        <w:t>n</w:t>
      </w:r>
      <w:r w:rsidRPr="00EA183B">
        <w:rPr>
          <w:rFonts w:eastAsia="Calibri"/>
          <w:b/>
          <w:spacing w:val="-2"/>
          <w:position w:val="-1"/>
          <w:lang w:val="id-ID" w:eastAsia="en-US" w:bidi="ar-SA"/>
        </w:rPr>
        <w:t xml:space="preserve"> </w:t>
      </w:r>
      <w:r w:rsidRPr="00EA183B">
        <w:rPr>
          <w:rFonts w:eastAsia="Calibri"/>
          <w:b/>
          <w:spacing w:val="-1"/>
          <w:position w:val="-1"/>
          <w:lang w:val="id-ID" w:eastAsia="en-US" w:bidi="ar-SA"/>
        </w:rPr>
        <w:t>H</w:t>
      </w:r>
      <w:r w:rsidRPr="00EA183B">
        <w:rPr>
          <w:rFonts w:eastAsia="Calibri"/>
          <w:b/>
          <w:spacing w:val="-2"/>
          <w:position w:val="-1"/>
          <w:lang w:val="id-ID" w:eastAsia="en-US" w:bidi="ar-SA"/>
        </w:rPr>
        <w:t>a</w:t>
      </w:r>
      <w:r w:rsidRPr="00EA183B">
        <w:rPr>
          <w:rFonts w:eastAsia="Calibri"/>
          <w:b/>
          <w:position w:val="-1"/>
          <w:lang w:val="id-ID" w:eastAsia="en-US" w:bidi="ar-SA"/>
        </w:rPr>
        <w:t>s</w:t>
      </w:r>
      <w:r w:rsidRPr="00EA183B">
        <w:rPr>
          <w:rFonts w:eastAsia="Calibri"/>
          <w:b/>
          <w:spacing w:val="-3"/>
          <w:position w:val="-1"/>
          <w:lang w:val="id-ID" w:eastAsia="en-US" w:bidi="ar-SA"/>
        </w:rPr>
        <w:t>i</w:t>
      </w:r>
      <w:r w:rsidRPr="00EA183B">
        <w:rPr>
          <w:rFonts w:eastAsia="Calibri"/>
          <w:b/>
          <w:position w:val="-1"/>
          <w:lang w:val="id-ID" w:eastAsia="en-US" w:bidi="ar-SA"/>
        </w:rPr>
        <w:t>l</w:t>
      </w:r>
      <w:r w:rsidRPr="00EA183B">
        <w:rPr>
          <w:rFonts w:eastAsia="Calibri"/>
          <w:b/>
          <w:spacing w:val="-1"/>
          <w:position w:val="-1"/>
          <w:lang w:val="id-ID" w:eastAsia="en-US" w:bidi="ar-SA"/>
        </w:rPr>
        <w:t xml:space="preserve"> D</w:t>
      </w:r>
      <w:r w:rsidRPr="00EA183B">
        <w:rPr>
          <w:rFonts w:eastAsia="Calibri"/>
          <w:b/>
          <w:spacing w:val="-4"/>
          <w:position w:val="-1"/>
          <w:lang w:val="id-ID" w:eastAsia="en-US" w:bidi="ar-SA"/>
        </w:rPr>
        <w:t>i</w:t>
      </w:r>
      <w:r w:rsidRPr="00EA183B">
        <w:rPr>
          <w:rFonts w:eastAsia="Calibri"/>
          <w:b/>
          <w:position w:val="-1"/>
          <w:lang w:val="id-ID" w:eastAsia="en-US" w:bidi="ar-SA"/>
        </w:rPr>
        <w:t>sku</w:t>
      </w:r>
      <w:r w:rsidRPr="00EA183B">
        <w:rPr>
          <w:rFonts w:eastAsia="Calibri"/>
          <w:b/>
          <w:spacing w:val="1"/>
          <w:position w:val="-1"/>
          <w:lang w:val="id-ID" w:eastAsia="en-US" w:bidi="ar-SA"/>
        </w:rPr>
        <w:t>s</w:t>
      </w:r>
      <w:r w:rsidRPr="00EA183B">
        <w:rPr>
          <w:rFonts w:eastAsia="Calibri"/>
          <w:b/>
          <w:position w:val="-1"/>
          <w:lang w:val="id-ID" w:eastAsia="en-US" w:bidi="ar-SA"/>
        </w:rPr>
        <w:t>i</w:t>
      </w:r>
    </w:p>
    <w:p w:rsidR="00D270BF" w:rsidRPr="00EA183B" w:rsidP="00E47D7D">
      <w:pPr>
        <w:spacing w:before="60" w:after="60" w:line="240" w:lineRule="auto"/>
        <w:ind w:left="284"/>
        <w:rPr>
          <w:rFonts w:eastAsia="Calibri"/>
          <w:lang w:val="id-ID" w:eastAsia="en-US" w:bidi="ar-SA"/>
        </w:rPr>
      </w:pPr>
      <w:r w:rsidRPr="00EA183B">
        <w:rPr>
          <w:rFonts w:eastAsia="Calibri"/>
          <w:lang w:val="id-ID" w:eastAsia="en-US" w:bidi="ar-SA"/>
        </w:rPr>
        <w:t>..........................................................................................................................................</w:t>
      </w:r>
    </w:p>
    <w:p w:rsidR="00D270BF" w:rsidRPr="00EA183B" w:rsidP="00E47D7D">
      <w:pPr>
        <w:spacing w:before="60" w:after="60" w:line="240" w:lineRule="auto"/>
        <w:ind w:left="284"/>
        <w:rPr>
          <w:rFonts w:eastAsia="Calibri"/>
          <w:lang w:val="id-ID" w:eastAsia="en-US" w:bidi="ar-SA"/>
        </w:rPr>
      </w:pPr>
      <w:r w:rsidRPr="00EA183B">
        <w:rPr>
          <w:rFonts w:eastAsia="Calibri"/>
          <w:lang w:val="id-ID" w:eastAsia="en-US" w:bidi="ar-SA"/>
        </w:rPr>
        <w:t>..........................................................................................................................................</w:t>
      </w:r>
    </w:p>
    <w:p w:rsidR="00D270BF" w:rsidRPr="00EA183B" w:rsidP="00E47D7D">
      <w:pPr>
        <w:spacing w:before="60" w:after="60" w:line="240" w:lineRule="auto"/>
        <w:ind w:left="284"/>
        <w:rPr>
          <w:rFonts w:eastAsia="Calibri"/>
          <w:lang w:val="id-ID" w:eastAsia="en-US" w:bidi="ar-SA"/>
        </w:rPr>
      </w:pPr>
      <w:r w:rsidRPr="00EA183B">
        <w:rPr>
          <w:rFonts w:eastAsia="Calibri"/>
          <w:lang w:val="id-ID" w:eastAsia="en-US" w:bidi="ar-SA"/>
        </w:rPr>
        <w:t>..........................................................................................................................................</w:t>
      </w:r>
    </w:p>
    <w:p w:rsidR="00D270BF" w:rsidRPr="00EA183B" w:rsidP="00E47D7D">
      <w:pPr>
        <w:spacing w:before="60" w:after="60" w:line="240" w:lineRule="auto"/>
        <w:ind w:left="284"/>
        <w:rPr>
          <w:rFonts w:eastAsia="Calibri"/>
          <w:lang w:val="id-ID" w:eastAsia="en-US" w:bidi="ar-SA"/>
        </w:rPr>
      </w:pPr>
      <w:r w:rsidRPr="00EA183B">
        <w:rPr>
          <w:rFonts w:eastAsia="Calibri"/>
          <w:lang w:val="id-ID" w:eastAsia="en-US" w:bidi="ar-SA"/>
        </w:rPr>
        <w:t>..........................................................................................................................................</w:t>
      </w:r>
    </w:p>
    <w:p w:rsidR="00D270BF" w:rsidRPr="00EA183B" w:rsidP="00E47D7D">
      <w:pPr>
        <w:spacing w:before="60" w:after="60" w:line="240" w:lineRule="auto"/>
        <w:ind w:left="284"/>
        <w:rPr>
          <w:rFonts w:eastAsia="Calibri"/>
          <w:lang w:val="id-ID" w:eastAsia="en-US" w:bidi="ar-SA"/>
        </w:rPr>
      </w:pPr>
      <w:r w:rsidRPr="00EA183B">
        <w:rPr>
          <w:rFonts w:eastAsia="Calibri"/>
          <w:lang w:val="id-ID" w:eastAsia="en-US" w:bidi="ar-SA"/>
        </w:rPr>
        <w:t>..........................................................................................................................................</w:t>
      </w:r>
    </w:p>
    <w:p w:rsidR="00D270BF" w:rsidRPr="00EA183B" w:rsidP="00E47D7D">
      <w:pPr>
        <w:spacing w:before="60" w:after="60" w:line="240" w:lineRule="auto"/>
        <w:ind w:left="284"/>
        <w:rPr>
          <w:rFonts w:eastAsia="Calibri"/>
          <w:lang w:val="id-ID" w:eastAsia="en-US" w:bidi="ar-SA"/>
        </w:rPr>
      </w:pPr>
      <w:r w:rsidRPr="00EA183B">
        <w:rPr>
          <w:rFonts w:eastAsia="Calibri"/>
          <w:lang w:val="id-ID" w:eastAsia="en-US" w:bidi="ar-SA"/>
        </w:rPr>
        <w:t>..........................................................................................................................................</w:t>
      </w:r>
    </w:p>
    <w:p w:rsidR="00D270BF" w:rsidRPr="00EA183B" w:rsidP="00E47D7D">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No</w:t>
            </w:r>
          </w:p>
        </w:tc>
        <w:tc>
          <w:tcPr>
            <w:tcW w:w="3969"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Pertanyaan</w:t>
            </w:r>
          </w:p>
        </w:tc>
        <w:tc>
          <w:tcPr>
            <w:tcW w:w="4678"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1</w:t>
            </w:r>
          </w:p>
        </w:tc>
        <w:tc>
          <w:tcPr>
            <w:tcW w:w="3969" w:type="dxa"/>
            <w:shd w:val="clear" w:color="auto" w:fill="auto"/>
          </w:tcPr>
          <w:p w:rsidR="00D270BF" w:rsidRPr="00EA183B" w:rsidP="00E47D7D">
            <w:pPr>
              <w:spacing w:before="60" w:after="60" w:line="240" w:lineRule="auto"/>
              <w:ind w:left="109"/>
              <w:rPr>
                <w:rFonts w:eastAsia="Calibri"/>
                <w:lang w:val="id-ID" w:eastAsia="en-US" w:bidi="ar-SA"/>
              </w:rPr>
            </w:pPr>
          </w:p>
        </w:tc>
        <w:tc>
          <w:tcPr>
            <w:tcW w:w="4678" w:type="dxa"/>
            <w:shd w:val="clear" w:color="auto" w:fill="auto"/>
          </w:tcPr>
          <w:p w:rsidR="00D270BF" w:rsidRPr="00EA183B" w:rsidP="00E47D7D">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2</w:t>
            </w:r>
          </w:p>
        </w:tc>
        <w:tc>
          <w:tcPr>
            <w:tcW w:w="3969" w:type="dxa"/>
            <w:shd w:val="clear" w:color="auto" w:fill="auto"/>
          </w:tcPr>
          <w:p w:rsidR="00D270BF" w:rsidRPr="00EA183B" w:rsidP="00E47D7D">
            <w:pPr>
              <w:spacing w:before="60" w:after="60" w:line="240" w:lineRule="auto"/>
              <w:ind w:left="109"/>
              <w:rPr>
                <w:rFonts w:eastAsia="Calibri"/>
                <w:lang w:val="id-ID" w:eastAsia="en-US" w:bidi="ar-SA"/>
              </w:rPr>
            </w:pPr>
          </w:p>
        </w:tc>
        <w:tc>
          <w:tcPr>
            <w:tcW w:w="4678" w:type="dxa"/>
            <w:shd w:val="clear" w:color="auto" w:fill="auto"/>
          </w:tcPr>
          <w:p w:rsidR="00D270BF" w:rsidRPr="00EA183B" w:rsidP="00E47D7D">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3</w:t>
            </w:r>
          </w:p>
        </w:tc>
        <w:tc>
          <w:tcPr>
            <w:tcW w:w="3969" w:type="dxa"/>
            <w:shd w:val="clear" w:color="auto" w:fill="auto"/>
          </w:tcPr>
          <w:p w:rsidR="00D270BF" w:rsidRPr="00EA183B" w:rsidP="00E47D7D">
            <w:pPr>
              <w:spacing w:before="60" w:after="60" w:line="240" w:lineRule="auto"/>
              <w:ind w:left="109"/>
              <w:rPr>
                <w:rFonts w:eastAsia="Calibri"/>
                <w:lang w:val="id-ID" w:eastAsia="en-US" w:bidi="ar-SA"/>
              </w:rPr>
            </w:pPr>
          </w:p>
        </w:tc>
        <w:tc>
          <w:tcPr>
            <w:tcW w:w="4678" w:type="dxa"/>
            <w:shd w:val="clear" w:color="auto" w:fill="auto"/>
          </w:tcPr>
          <w:p w:rsidR="00D270BF" w:rsidRPr="00EA183B" w:rsidP="00E47D7D">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4</w:t>
            </w:r>
          </w:p>
        </w:tc>
        <w:tc>
          <w:tcPr>
            <w:tcW w:w="3969" w:type="dxa"/>
            <w:shd w:val="clear" w:color="auto" w:fill="auto"/>
          </w:tcPr>
          <w:p w:rsidR="00D270BF" w:rsidRPr="00EA183B" w:rsidP="00E47D7D">
            <w:pPr>
              <w:spacing w:before="60" w:after="60" w:line="240" w:lineRule="auto"/>
              <w:ind w:left="109"/>
              <w:rPr>
                <w:rFonts w:eastAsia="Calibri"/>
                <w:lang w:val="id-ID" w:eastAsia="en-US" w:bidi="ar-SA"/>
              </w:rPr>
            </w:pPr>
          </w:p>
        </w:tc>
        <w:tc>
          <w:tcPr>
            <w:tcW w:w="4678" w:type="dxa"/>
            <w:shd w:val="clear" w:color="auto" w:fill="auto"/>
          </w:tcPr>
          <w:p w:rsidR="00D270BF" w:rsidRPr="00EA183B" w:rsidP="00E47D7D">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5</w:t>
            </w:r>
          </w:p>
        </w:tc>
        <w:tc>
          <w:tcPr>
            <w:tcW w:w="3969" w:type="dxa"/>
            <w:shd w:val="clear" w:color="auto" w:fill="auto"/>
          </w:tcPr>
          <w:p w:rsidR="00D270BF" w:rsidRPr="00EA183B" w:rsidP="00E47D7D">
            <w:pPr>
              <w:spacing w:before="60" w:after="60" w:line="240" w:lineRule="auto"/>
              <w:ind w:left="109"/>
              <w:rPr>
                <w:rFonts w:eastAsia="Calibri"/>
                <w:lang w:val="id-ID" w:eastAsia="en-US" w:bidi="ar-SA"/>
              </w:rPr>
            </w:pPr>
          </w:p>
        </w:tc>
        <w:tc>
          <w:tcPr>
            <w:tcW w:w="4678" w:type="dxa"/>
            <w:shd w:val="clear" w:color="auto" w:fill="auto"/>
          </w:tcPr>
          <w:p w:rsidR="00D270BF" w:rsidRPr="00EA183B" w:rsidP="00E47D7D">
            <w:pPr>
              <w:spacing w:before="60" w:after="60" w:line="240" w:lineRule="auto"/>
              <w:ind w:left="109"/>
              <w:rPr>
                <w:rFonts w:eastAsia="Calibri"/>
                <w:lang w:val="id-ID" w:eastAsia="en-US" w:bidi="ar-SA"/>
              </w:rPr>
            </w:pPr>
          </w:p>
        </w:tc>
      </w:tr>
    </w:tbl>
    <w:p w:rsidR="00D270BF" w:rsidRPr="00EA183B" w:rsidP="00E47D7D">
      <w:pPr>
        <w:spacing w:before="60" w:after="60" w:line="240" w:lineRule="auto"/>
        <w:rPr>
          <w:rFonts w:eastAsia="Calibri"/>
          <w:lang w:val="id-ID" w:eastAsia="en-US" w:bidi="ar-SA"/>
        </w:rPr>
      </w:pPr>
    </w:p>
    <w:p w:rsidR="00D270BF" w:rsidRPr="00EA183B" w:rsidP="00E47D7D">
      <w:pPr>
        <w:spacing w:before="60" w:after="60" w:line="240" w:lineRule="auto"/>
        <w:jc w:val="center"/>
        <w:rPr>
          <w:rFonts w:eastAsia="Calibri"/>
          <w:b/>
          <w:spacing w:val="-2"/>
          <w:lang w:val="id-ID" w:eastAsia="en-US" w:bidi="ar-SA"/>
        </w:rPr>
      </w:pPr>
      <w:r w:rsidRPr="00EA183B">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No</w:t>
            </w:r>
          </w:p>
        </w:tc>
        <w:tc>
          <w:tcPr>
            <w:tcW w:w="2840"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Nama Peserta Didik</w:t>
            </w:r>
          </w:p>
        </w:tc>
        <w:tc>
          <w:tcPr>
            <w:tcW w:w="3023" w:type="dxa"/>
            <w:gridSpan w:val="3"/>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Profil Pelajar Pancasila</w:t>
            </w:r>
          </w:p>
        </w:tc>
        <w:tc>
          <w:tcPr>
            <w:tcW w:w="1134"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Jumlah Skor</w:t>
            </w:r>
          </w:p>
        </w:tc>
        <w:tc>
          <w:tcPr>
            <w:tcW w:w="1134"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Mandiri</w:t>
            </w:r>
          </w:p>
        </w:tc>
        <w:tc>
          <w:tcPr>
            <w:tcW w:w="992"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Kreatif</w:t>
            </w:r>
          </w:p>
        </w:tc>
        <w:tc>
          <w:tcPr>
            <w:tcW w:w="992"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Berfikir kritis</w:t>
            </w:r>
          </w:p>
        </w:tc>
        <w:tc>
          <w:tcPr>
            <w:tcW w:w="1134"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1</w:t>
            </w:r>
          </w:p>
        </w:tc>
        <w:tc>
          <w:tcPr>
            <w:tcW w:w="2840" w:type="dxa"/>
            <w:shd w:val="clear" w:color="auto" w:fill="auto"/>
          </w:tcPr>
          <w:p w:rsidR="00D270BF" w:rsidRPr="00EA183B" w:rsidP="00E47D7D">
            <w:pPr>
              <w:spacing w:before="60" w:after="60" w:line="240" w:lineRule="auto"/>
              <w:ind w:left="109"/>
              <w:rPr>
                <w:rFonts w:eastAsia="Calibri"/>
                <w:lang w:val="id-ID" w:eastAsia="en-US" w:bidi="ar-SA"/>
              </w:rPr>
            </w:pPr>
          </w:p>
        </w:tc>
        <w:tc>
          <w:tcPr>
            <w:tcW w:w="1039"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2</w:t>
            </w:r>
          </w:p>
        </w:tc>
        <w:tc>
          <w:tcPr>
            <w:tcW w:w="2840" w:type="dxa"/>
            <w:shd w:val="clear" w:color="auto" w:fill="auto"/>
          </w:tcPr>
          <w:p w:rsidR="00D270BF" w:rsidRPr="00EA183B" w:rsidP="00E47D7D">
            <w:pPr>
              <w:spacing w:before="60" w:after="60" w:line="240" w:lineRule="auto"/>
              <w:ind w:left="109"/>
              <w:rPr>
                <w:rFonts w:eastAsia="Calibri"/>
                <w:lang w:val="id-ID" w:eastAsia="en-US" w:bidi="ar-SA"/>
              </w:rPr>
            </w:pPr>
          </w:p>
        </w:tc>
        <w:tc>
          <w:tcPr>
            <w:tcW w:w="1039"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3</w:t>
            </w:r>
          </w:p>
        </w:tc>
        <w:tc>
          <w:tcPr>
            <w:tcW w:w="2840" w:type="dxa"/>
            <w:shd w:val="clear" w:color="auto" w:fill="auto"/>
          </w:tcPr>
          <w:p w:rsidR="00D270BF" w:rsidRPr="00EA183B" w:rsidP="00E47D7D">
            <w:pPr>
              <w:spacing w:before="60" w:after="60" w:line="240" w:lineRule="auto"/>
              <w:ind w:left="109"/>
              <w:rPr>
                <w:rFonts w:eastAsia="Calibri"/>
                <w:lang w:val="id-ID" w:eastAsia="en-US" w:bidi="ar-SA"/>
              </w:rPr>
            </w:pPr>
          </w:p>
        </w:tc>
        <w:tc>
          <w:tcPr>
            <w:tcW w:w="1039"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4</w:t>
            </w:r>
          </w:p>
        </w:tc>
        <w:tc>
          <w:tcPr>
            <w:tcW w:w="2840" w:type="dxa"/>
            <w:shd w:val="clear" w:color="auto" w:fill="auto"/>
          </w:tcPr>
          <w:p w:rsidR="00D270BF" w:rsidRPr="00EA183B" w:rsidP="00E47D7D">
            <w:pPr>
              <w:spacing w:before="60" w:after="60" w:line="240" w:lineRule="auto"/>
              <w:ind w:left="109"/>
              <w:rPr>
                <w:rFonts w:eastAsia="Calibri"/>
                <w:lang w:val="id-ID" w:eastAsia="en-US" w:bidi="ar-SA"/>
              </w:rPr>
            </w:pPr>
          </w:p>
        </w:tc>
        <w:tc>
          <w:tcPr>
            <w:tcW w:w="1039"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5</w:t>
            </w:r>
          </w:p>
        </w:tc>
        <w:tc>
          <w:tcPr>
            <w:tcW w:w="2840" w:type="dxa"/>
            <w:shd w:val="clear" w:color="auto" w:fill="auto"/>
          </w:tcPr>
          <w:p w:rsidR="00D270BF" w:rsidRPr="00EA183B" w:rsidP="00E47D7D">
            <w:pPr>
              <w:spacing w:before="60" w:after="60" w:line="240" w:lineRule="auto"/>
              <w:ind w:left="109"/>
              <w:rPr>
                <w:rFonts w:eastAsia="Calibri"/>
                <w:lang w:val="id-ID" w:eastAsia="en-US" w:bidi="ar-SA"/>
              </w:rPr>
            </w:pPr>
          </w:p>
        </w:tc>
        <w:tc>
          <w:tcPr>
            <w:tcW w:w="1039"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EA183B" w:rsidP="00E47D7D">
            <w:pPr>
              <w:spacing w:before="60" w:after="60" w:line="240" w:lineRule="auto"/>
              <w:ind w:left="109"/>
              <w:jc w:val="center"/>
              <w:rPr>
                <w:rFonts w:eastAsia="Calibri"/>
                <w:lang w:val="id-ID" w:eastAsia="en-US" w:bidi="ar-SA"/>
              </w:rPr>
            </w:pPr>
          </w:p>
        </w:tc>
      </w:tr>
    </w:tbl>
    <w:p w:rsidR="00D270BF" w:rsidRPr="00EA183B" w:rsidP="00E47D7D">
      <w:pPr>
        <w:spacing w:before="60" w:after="60" w:line="240" w:lineRule="auto"/>
        <w:jc w:val="center"/>
        <w:rPr>
          <w:rFonts w:eastAsia="Calibri"/>
          <w:b/>
          <w:spacing w:val="-2"/>
          <w:lang w:val="id-ID" w:eastAsia="en-US" w:bidi="ar-SA"/>
        </w:rPr>
      </w:pPr>
    </w:p>
    <w:p w:rsidR="00D270BF" w:rsidRPr="00EA183B" w:rsidP="00E47D7D">
      <w:pPr>
        <w:spacing w:before="60" w:after="60" w:line="240" w:lineRule="auto"/>
        <w:jc w:val="center"/>
        <w:rPr>
          <w:rFonts w:eastAsia="Calibri"/>
          <w:b/>
          <w:spacing w:val="-2"/>
          <w:lang w:val="id-ID" w:eastAsia="en-US" w:bidi="ar-SA"/>
        </w:rPr>
      </w:pPr>
      <w:r w:rsidRPr="00EA183B">
        <w:rPr>
          <w:rFonts w:eastAsia="Calibri"/>
          <w:b/>
          <w:spacing w:val="-2"/>
          <w:lang w:val="id-ID" w:eastAsia="en-US" w:bidi="ar-SA"/>
        </w:rPr>
        <w:t>LEMBAR PENILAIAN PRAKTIK</w:t>
      </w:r>
    </w:p>
    <w:p w:rsidR="00D270BF" w:rsidRPr="00EA183B" w:rsidP="00E47D7D">
      <w:pPr>
        <w:spacing w:before="60" w:after="60" w:line="240" w:lineRule="auto"/>
        <w:jc w:val="center"/>
        <w:rPr>
          <w:rFonts w:eastAsia="Calibri"/>
          <w:b/>
          <w:spacing w:val="-2"/>
          <w:lang w:val="id-ID" w:eastAsia="en-US" w:bidi="ar-SA"/>
        </w:rPr>
      </w:pPr>
    </w:p>
    <w:p w:rsidR="00D270BF" w:rsidRPr="00EA183B" w:rsidP="00E47D7D">
      <w:pPr>
        <w:tabs>
          <w:tab w:val="left" w:pos="2410"/>
          <w:tab w:val="left" w:pos="2694"/>
        </w:tabs>
        <w:spacing w:before="60" w:after="60" w:line="240" w:lineRule="auto"/>
        <w:ind w:left="567"/>
        <w:rPr>
          <w:rFonts w:eastAsia="Calibri"/>
          <w:lang w:val="id-ID" w:eastAsia="en-US" w:bidi="ar-SA"/>
        </w:rPr>
      </w:pPr>
      <w:r w:rsidRPr="00EA183B">
        <w:rPr>
          <w:rFonts w:eastAsia="Calibri"/>
          <w:lang w:val="id-ID" w:eastAsia="en-US" w:bidi="ar-SA"/>
        </w:rPr>
        <w:t>M</w:t>
      </w:r>
      <w:r w:rsidRPr="00EA183B">
        <w:rPr>
          <w:rFonts w:eastAsia="Calibri"/>
          <w:spacing w:val="-2"/>
          <w:lang w:val="id-ID" w:eastAsia="en-US" w:bidi="ar-SA"/>
        </w:rPr>
        <w:t>a</w:t>
      </w:r>
      <w:r w:rsidRPr="00EA183B">
        <w:rPr>
          <w:rFonts w:eastAsia="Calibri"/>
          <w:spacing w:val="1"/>
          <w:lang w:val="id-ID" w:eastAsia="en-US" w:bidi="ar-SA"/>
        </w:rPr>
        <w:t>t</w:t>
      </w:r>
      <w:r w:rsidRPr="00EA183B">
        <w:rPr>
          <w:rFonts w:eastAsia="Calibri"/>
          <w:lang w:val="id-ID" w:eastAsia="en-US" w:bidi="ar-SA"/>
        </w:rPr>
        <w:t>a</w:t>
      </w:r>
      <w:r w:rsidRPr="00EA183B">
        <w:rPr>
          <w:rFonts w:eastAsia="Calibri"/>
          <w:spacing w:val="-4"/>
          <w:lang w:val="id-ID" w:eastAsia="en-US" w:bidi="ar-SA"/>
        </w:rPr>
        <w:t xml:space="preserve"> </w:t>
      </w:r>
      <w:r w:rsidRPr="00EA183B">
        <w:rPr>
          <w:rFonts w:eastAsia="Calibri"/>
          <w:spacing w:val="2"/>
          <w:lang w:val="id-ID" w:eastAsia="en-US" w:bidi="ar-SA"/>
        </w:rPr>
        <w:t>P</w:t>
      </w:r>
      <w:r w:rsidRPr="00EA183B">
        <w:rPr>
          <w:rFonts w:eastAsia="Calibri"/>
          <w:spacing w:val="-2"/>
          <w:lang w:val="id-ID" w:eastAsia="en-US" w:bidi="ar-SA"/>
        </w:rPr>
        <w:t>e</w:t>
      </w:r>
      <w:r w:rsidRPr="00EA183B">
        <w:rPr>
          <w:rFonts w:eastAsia="Calibri"/>
          <w:spacing w:val="1"/>
          <w:lang w:val="id-ID" w:eastAsia="en-US" w:bidi="ar-SA"/>
        </w:rPr>
        <w:t>l</w:t>
      </w:r>
      <w:r w:rsidRPr="00EA183B">
        <w:rPr>
          <w:rFonts w:eastAsia="Calibri"/>
          <w:spacing w:val="-2"/>
          <w:lang w:val="id-ID" w:eastAsia="en-US" w:bidi="ar-SA"/>
        </w:rPr>
        <w:t>a</w:t>
      </w:r>
      <w:r w:rsidRPr="00EA183B">
        <w:rPr>
          <w:rFonts w:eastAsia="Calibri"/>
          <w:spacing w:val="1"/>
          <w:lang w:val="id-ID" w:eastAsia="en-US" w:bidi="ar-SA"/>
        </w:rPr>
        <w:t>j</w:t>
      </w:r>
      <w:r w:rsidRPr="00EA183B">
        <w:rPr>
          <w:rFonts w:eastAsia="Calibri"/>
          <w:spacing w:val="-2"/>
          <w:lang w:val="id-ID" w:eastAsia="en-US" w:bidi="ar-SA"/>
        </w:rPr>
        <w:t>ara</w:t>
      </w:r>
      <w:r w:rsidRPr="00EA183B">
        <w:rPr>
          <w:rFonts w:eastAsia="Calibri"/>
          <w:lang w:val="id-ID" w:eastAsia="en-US" w:bidi="ar-SA"/>
        </w:rPr>
        <w:t>n</w:t>
      </w:r>
      <w:r w:rsidRPr="00EA183B">
        <w:rPr>
          <w:rFonts w:eastAsia="Calibri"/>
          <w:lang w:val="id-ID" w:eastAsia="en-US" w:bidi="ar-SA"/>
        </w:rPr>
        <w:tab/>
        <w:t>:</w:t>
      </w:r>
      <w:r w:rsidRPr="00EA183B">
        <w:rPr>
          <w:rFonts w:eastAsia="Calibri"/>
          <w:lang w:val="id-ID" w:eastAsia="en-US" w:bidi="ar-SA"/>
        </w:rPr>
        <w:tab/>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spacing w:val="-2"/>
          <w:position w:val="-1"/>
          <w:lang w:val="id-ID" w:eastAsia="en-US" w:bidi="ar-SA"/>
        </w:rPr>
        <w:t>...</w:t>
      </w:r>
      <w:r w:rsidRPr="00EA183B">
        <w:rPr>
          <w:rFonts w:eastAsia="Calibri"/>
          <w:position w:val="-1"/>
          <w:lang w:val="id-ID" w:eastAsia="en-US" w:bidi="ar-SA"/>
        </w:rPr>
        <w:t>.</w:t>
      </w:r>
    </w:p>
    <w:p w:rsidR="00D270BF" w:rsidRPr="00EA183B" w:rsidP="00E47D7D">
      <w:pPr>
        <w:tabs>
          <w:tab w:val="left" w:pos="2410"/>
          <w:tab w:val="left" w:pos="2694"/>
        </w:tabs>
        <w:spacing w:before="60" w:after="60" w:line="240" w:lineRule="auto"/>
        <w:ind w:left="567"/>
        <w:rPr>
          <w:rFonts w:eastAsia="Calibri"/>
          <w:lang w:val="id-ID" w:eastAsia="en-US" w:bidi="ar-SA"/>
        </w:rPr>
      </w:pPr>
      <w:r w:rsidRPr="00EA183B">
        <w:rPr>
          <w:rFonts w:eastAsia="Calibri"/>
          <w:spacing w:val="-1"/>
          <w:lang w:val="id-ID" w:eastAsia="en-US" w:bidi="ar-SA"/>
        </w:rPr>
        <w:t>K</w:t>
      </w:r>
      <w:r w:rsidRPr="00EA183B">
        <w:rPr>
          <w:rFonts w:eastAsia="Calibri"/>
          <w:spacing w:val="-2"/>
          <w:lang w:val="id-ID" w:eastAsia="en-US" w:bidi="ar-SA"/>
        </w:rPr>
        <w:t>e</w:t>
      </w:r>
      <w:r w:rsidRPr="00EA183B">
        <w:rPr>
          <w:rFonts w:eastAsia="Calibri"/>
          <w:spacing w:val="1"/>
          <w:lang w:val="id-ID" w:eastAsia="en-US" w:bidi="ar-SA"/>
        </w:rPr>
        <w:t>l</w:t>
      </w:r>
      <w:r w:rsidRPr="00EA183B">
        <w:rPr>
          <w:rFonts w:eastAsia="Calibri"/>
          <w:spacing w:val="-2"/>
          <w:lang w:val="id-ID" w:eastAsia="en-US" w:bidi="ar-SA"/>
        </w:rPr>
        <w:t>a</w:t>
      </w:r>
      <w:r w:rsidRPr="00EA183B">
        <w:rPr>
          <w:rFonts w:eastAsia="Calibri"/>
          <w:lang w:val="id-ID" w:eastAsia="en-US" w:bidi="ar-SA"/>
        </w:rPr>
        <w:t>s / Semester</w:t>
      </w:r>
      <w:r w:rsidRPr="00EA183B">
        <w:rPr>
          <w:rFonts w:eastAsia="Calibri"/>
          <w:lang w:val="id-ID" w:eastAsia="en-US" w:bidi="ar-SA"/>
        </w:rPr>
        <w:tab/>
        <w:t>:</w:t>
      </w:r>
      <w:r w:rsidRPr="00EA183B">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No</w:t>
            </w:r>
          </w:p>
        </w:tc>
        <w:tc>
          <w:tcPr>
            <w:tcW w:w="2552"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Nama Peserta Didik</w:t>
            </w:r>
          </w:p>
        </w:tc>
        <w:tc>
          <w:tcPr>
            <w:tcW w:w="6108" w:type="dxa"/>
            <w:gridSpan w:val="9"/>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Individu</w:t>
            </w:r>
          </w:p>
        </w:tc>
        <w:tc>
          <w:tcPr>
            <w:tcW w:w="1714" w:type="dxa"/>
            <w:gridSpan w:val="3"/>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Kelompok</w:t>
            </w:r>
          </w:p>
        </w:tc>
        <w:tc>
          <w:tcPr>
            <w:tcW w:w="840"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Nilai LK</w:t>
            </w:r>
          </w:p>
        </w:tc>
        <w:tc>
          <w:tcPr>
            <w:tcW w:w="1325" w:type="dxa"/>
            <w:vMerge w:val="restart"/>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A</w:t>
            </w:r>
          </w:p>
        </w:tc>
        <w:tc>
          <w:tcPr>
            <w:tcW w:w="572"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B</w:t>
            </w:r>
          </w:p>
        </w:tc>
        <w:tc>
          <w:tcPr>
            <w:tcW w:w="557"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C</w:t>
            </w:r>
          </w:p>
        </w:tc>
        <w:tc>
          <w:tcPr>
            <w:tcW w:w="572"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D</w:t>
            </w:r>
          </w:p>
        </w:tc>
        <w:tc>
          <w:tcPr>
            <w:tcW w:w="571"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A</w:t>
            </w:r>
          </w:p>
        </w:tc>
        <w:tc>
          <w:tcPr>
            <w:tcW w:w="572"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B</w:t>
            </w:r>
          </w:p>
        </w:tc>
        <w:tc>
          <w:tcPr>
            <w:tcW w:w="571" w:type="dxa"/>
            <w:shd w:val="clear" w:color="auto" w:fill="EAF1DD"/>
            <w:vAlign w:val="center"/>
          </w:tcPr>
          <w:p w:rsidR="00D270BF" w:rsidRPr="00EA183B" w:rsidP="00E47D7D">
            <w:pPr>
              <w:spacing w:before="60" w:after="60" w:line="240" w:lineRule="auto"/>
              <w:jc w:val="center"/>
              <w:rPr>
                <w:rFonts w:eastAsia="Calibri"/>
                <w:b/>
                <w:lang w:val="id-ID" w:eastAsia="en-US" w:bidi="ar-SA"/>
              </w:rPr>
            </w:pPr>
            <w:r w:rsidRPr="00EA183B">
              <w:rPr>
                <w:rFonts w:eastAsia="Calibri"/>
                <w:b/>
                <w:lang w:val="id-ID" w:eastAsia="en-US" w:bidi="ar-SA"/>
              </w:rPr>
              <w:t>C</w:t>
            </w:r>
          </w:p>
        </w:tc>
        <w:tc>
          <w:tcPr>
            <w:tcW w:w="840"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EA183B" w:rsidP="00E47D7D">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rPr>
                <w:rFonts w:eastAsia="Calibri"/>
                <w:lang w:val="id-ID" w:eastAsia="en-US" w:bidi="ar-SA"/>
              </w:rPr>
            </w:pPr>
          </w:p>
        </w:tc>
        <w:tc>
          <w:tcPr>
            <w:tcW w:w="2552" w:type="dxa"/>
          </w:tcPr>
          <w:p w:rsidR="00D270BF" w:rsidRPr="00EA183B" w:rsidP="00E47D7D">
            <w:pPr>
              <w:spacing w:before="60" w:after="60" w:line="240" w:lineRule="auto"/>
              <w:ind w:left="109"/>
              <w:rPr>
                <w:rFonts w:eastAsia="Calibri"/>
                <w:lang w:val="id-ID" w:eastAsia="en-US" w:bidi="ar-SA"/>
              </w:rPr>
            </w:pPr>
            <w:r w:rsidRPr="00EA183B">
              <w:rPr>
                <w:rFonts w:eastAsia="Calibri"/>
                <w:b/>
                <w:lang w:val="id-ID" w:eastAsia="en-US" w:bidi="ar-SA"/>
              </w:rPr>
              <w:t>Kelo</w:t>
            </w:r>
            <w:r w:rsidRPr="00EA183B">
              <w:rPr>
                <w:rFonts w:eastAsia="Calibri"/>
                <w:b/>
                <w:spacing w:val="1"/>
                <w:lang w:val="id-ID" w:eastAsia="en-US" w:bidi="ar-SA"/>
              </w:rPr>
              <w:t>mp</w:t>
            </w:r>
            <w:r w:rsidRPr="00EA183B">
              <w:rPr>
                <w:rFonts w:eastAsia="Calibri"/>
                <w:b/>
                <w:lang w:val="id-ID" w:eastAsia="en-US" w:bidi="ar-SA"/>
              </w:rPr>
              <w:t>ok 1</w:t>
            </w: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1</w:t>
            </w:r>
          </w:p>
        </w:tc>
        <w:tc>
          <w:tcPr>
            <w:tcW w:w="2552" w:type="dxa"/>
          </w:tcPr>
          <w:p w:rsidR="00D270BF" w:rsidRPr="00EA183B" w:rsidP="00E47D7D">
            <w:pPr>
              <w:spacing w:before="60" w:after="60" w:line="240" w:lineRule="auto"/>
              <w:ind w:left="109"/>
              <w:rPr>
                <w:rFonts w:eastAsia="Calibri"/>
                <w:lang w:val="id-ID" w:eastAsia="en-US" w:bidi="ar-SA"/>
              </w:rPr>
            </w:pP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2</w:t>
            </w:r>
          </w:p>
        </w:tc>
        <w:tc>
          <w:tcPr>
            <w:tcW w:w="2552" w:type="dxa"/>
          </w:tcPr>
          <w:p w:rsidR="00D270BF" w:rsidRPr="00EA183B" w:rsidP="00E47D7D">
            <w:pPr>
              <w:spacing w:before="60" w:after="60" w:line="240" w:lineRule="auto"/>
              <w:ind w:left="109"/>
              <w:rPr>
                <w:rFonts w:eastAsia="Calibri"/>
                <w:lang w:val="id-ID" w:eastAsia="en-US" w:bidi="ar-SA"/>
              </w:rPr>
            </w:pP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3</w:t>
            </w:r>
          </w:p>
        </w:tc>
        <w:tc>
          <w:tcPr>
            <w:tcW w:w="2552" w:type="dxa"/>
          </w:tcPr>
          <w:p w:rsidR="00D270BF" w:rsidRPr="00EA183B" w:rsidP="00E47D7D">
            <w:pPr>
              <w:spacing w:before="60" w:after="60" w:line="240" w:lineRule="auto"/>
              <w:ind w:left="109"/>
              <w:rPr>
                <w:rFonts w:eastAsia="Calibri"/>
                <w:lang w:val="id-ID" w:eastAsia="en-US" w:bidi="ar-SA"/>
              </w:rPr>
            </w:pP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jc w:val="center"/>
              <w:rPr>
                <w:rFonts w:eastAsia="Calibri"/>
                <w:lang w:val="id-ID" w:eastAsia="en-US" w:bidi="ar-SA"/>
              </w:rPr>
            </w:pPr>
          </w:p>
        </w:tc>
        <w:tc>
          <w:tcPr>
            <w:tcW w:w="2552" w:type="dxa"/>
          </w:tcPr>
          <w:p w:rsidR="00D270BF" w:rsidRPr="00EA183B" w:rsidP="00E47D7D">
            <w:pPr>
              <w:spacing w:before="60" w:after="60" w:line="240" w:lineRule="auto"/>
              <w:ind w:left="109"/>
              <w:rPr>
                <w:rFonts w:eastAsia="Calibri"/>
                <w:lang w:val="id-ID" w:eastAsia="en-US" w:bidi="ar-SA"/>
              </w:rPr>
            </w:pPr>
            <w:r w:rsidRPr="00EA183B">
              <w:rPr>
                <w:rFonts w:eastAsia="Calibri"/>
                <w:b/>
                <w:lang w:val="id-ID" w:eastAsia="en-US" w:bidi="ar-SA"/>
              </w:rPr>
              <w:t>Kelo</w:t>
            </w:r>
            <w:r w:rsidRPr="00EA183B">
              <w:rPr>
                <w:rFonts w:eastAsia="Calibri"/>
                <w:b/>
                <w:spacing w:val="1"/>
                <w:lang w:val="id-ID" w:eastAsia="en-US" w:bidi="ar-SA"/>
              </w:rPr>
              <w:t>mp</w:t>
            </w:r>
            <w:r w:rsidRPr="00EA183B">
              <w:rPr>
                <w:rFonts w:eastAsia="Calibri"/>
                <w:b/>
                <w:lang w:val="id-ID" w:eastAsia="en-US" w:bidi="ar-SA"/>
              </w:rPr>
              <w:t>ok 2</w:t>
            </w: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1</w:t>
            </w:r>
          </w:p>
        </w:tc>
        <w:tc>
          <w:tcPr>
            <w:tcW w:w="2552" w:type="dxa"/>
          </w:tcPr>
          <w:p w:rsidR="00D270BF" w:rsidRPr="00EA183B" w:rsidP="00E47D7D">
            <w:pPr>
              <w:spacing w:before="60" w:after="60" w:line="240" w:lineRule="auto"/>
              <w:ind w:left="109"/>
              <w:rPr>
                <w:rFonts w:eastAsia="Calibri"/>
                <w:lang w:val="id-ID" w:eastAsia="en-US" w:bidi="ar-SA"/>
              </w:rPr>
            </w:pP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2</w:t>
            </w:r>
          </w:p>
        </w:tc>
        <w:tc>
          <w:tcPr>
            <w:tcW w:w="2552" w:type="dxa"/>
          </w:tcPr>
          <w:p w:rsidR="00D270BF" w:rsidRPr="00EA183B" w:rsidP="00E47D7D">
            <w:pPr>
              <w:spacing w:before="60" w:after="60" w:line="240" w:lineRule="auto"/>
              <w:ind w:left="109"/>
              <w:rPr>
                <w:rFonts w:eastAsia="Calibri"/>
                <w:lang w:val="id-ID" w:eastAsia="en-US" w:bidi="ar-SA"/>
              </w:rPr>
            </w:pP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jc w:val="center"/>
              <w:rPr>
                <w:rFonts w:eastAsia="Calibri"/>
                <w:lang w:val="id-ID" w:eastAsia="en-US" w:bidi="ar-SA"/>
              </w:rPr>
            </w:pPr>
            <w:r w:rsidRPr="00EA183B">
              <w:rPr>
                <w:rFonts w:eastAsia="Calibri"/>
                <w:lang w:val="id-ID" w:eastAsia="en-US" w:bidi="ar-SA"/>
              </w:rPr>
              <w:t>3</w:t>
            </w:r>
          </w:p>
        </w:tc>
        <w:tc>
          <w:tcPr>
            <w:tcW w:w="2552" w:type="dxa"/>
          </w:tcPr>
          <w:p w:rsidR="00D270BF" w:rsidRPr="00EA183B" w:rsidP="00E47D7D">
            <w:pPr>
              <w:spacing w:before="60" w:after="60" w:line="240" w:lineRule="auto"/>
              <w:ind w:left="109"/>
              <w:rPr>
                <w:rFonts w:eastAsia="Calibri"/>
                <w:lang w:val="id-ID" w:eastAsia="en-US" w:bidi="ar-SA"/>
              </w:rPr>
            </w:pP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A183B" w:rsidP="00E47D7D">
            <w:pPr>
              <w:spacing w:before="60" w:after="60" w:line="240" w:lineRule="auto"/>
              <w:rPr>
                <w:rFonts w:eastAsia="Calibri"/>
                <w:lang w:val="id-ID" w:eastAsia="en-US" w:bidi="ar-SA"/>
              </w:rPr>
            </w:pPr>
          </w:p>
        </w:tc>
        <w:tc>
          <w:tcPr>
            <w:tcW w:w="2552" w:type="dxa"/>
          </w:tcPr>
          <w:p w:rsidR="00D270BF" w:rsidRPr="00EA183B" w:rsidP="00E47D7D">
            <w:pPr>
              <w:spacing w:before="60" w:after="60" w:line="240" w:lineRule="auto"/>
              <w:ind w:left="527" w:right="531"/>
              <w:jc w:val="center"/>
              <w:rPr>
                <w:rFonts w:eastAsia="Calibri"/>
                <w:lang w:val="id-ID" w:eastAsia="en-US" w:bidi="ar-SA"/>
              </w:rPr>
            </w:pPr>
            <w:r w:rsidRPr="00EA183B">
              <w:rPr>
                <w:rFonts w:eastAsia="Calibri"/>
                <w:lang w:val="id-ID" w:eastAsia="en-US" w:bidi="ar-SA"/>
              </w:rPr>
              <w:t>d</w:t>
            </w:r>
            <w:r w:rsidRPr="00EA183B">
              <w:rPr>
                <w:rFonts w:eastAsia="Calibri"/>
                <w:spacing w:val="-2"/>
                <w:lang w:val="id-ID" w:eastAsia="en-US" w:bidi="ar-SA"/>
              </w:rPr>
              <w:t>s</w:t>
            </w:r>
            <w:r w:rsidRPr="00EA183B">
              <w:rPr>
                <w:rFonts w:eastAsia="Calibri"/>
                <w:lang w:val="id-ID" w:eastAsia="en-US" w:bidi="ar-SA"/>
              </w:rPr>
              <w:t>t.</w:t>
            </w:r>
          </w:p>
        </w:tc>
        <w:tc>
          <w:tcPr>
            <w:tcW w:w="528"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57"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572" w:type="dxa"/>
            <w:vAlign w:val="center"/>
          </w:tcPr>
          <w:p w:rsidR="00D270BF" w:rsidRPr="00EA183B" w:rsidP="00E47D7D">
            <w:pPr>
              <w:spacing w:before="60" w:after="60" w:line="240" w:lineRule="auto"/>
              <w:jc w:val="center"/>
              <w:rPr>
                <w:rFonts w:eastAsia="Calibri"/>
                <w:lang w:val="id-ID" w:eastAsia="en-US" w:bidi="ar-SA"/>
              </w:rPr>
            </w:pPr>
          </w:p>
        </w:tc>
        <w:tc>
          <w:tcPr>
            <w:tcW w:w="571" w:type="dxa"/>
            <w:vAlign w:val="center"/>
          </w:tcPr>
          <w:p w:rsidR="00D270BF" w:rsidRPr="00EA183B" w:rsidP="00E47D7D">
            <w:pPr>
              <w:spacing w:before="60" w:after="60" w:line="240" w:lineRule="auto"/>
              <w:jc w:val="center"/>
              <w:rPr>
                <w:rFonts w:eastAsia="Calibri"/>
                <w:lang w:val="id-ID" w:eastAsia="en-US" w:bidi="ar-SA"/>
              </w:rPr>
            </w:pPr>
          </w:p>
        </w:tc>
        <w:tc>
          <w:tcPr>
            <w:tcW w:w="840" w:type="dxa"/>
            <w:vAlign w:val="center"/>
          </w:tcPr>
          <w:p w:rsidR="00D270BF" w:rsidRPr="00EA183B" w:rsidP="00E47D7D">
            <w:pPr>
              <w:spacing w:before="60" w:after="60" w:line="240" w:lineRule="auto"/>
              <w:jc w:val="center"/>
              <w:rPr>
                <w:rFonts w:eastAsia="Calibri"/>
                <w:lang w:val="id-ID" w:eastAsia="en-US" w:bidi="ar-SA"/>
              </w:rPr>
            </w:pPr>
          </w:p>
        </w:tc>
        <w:tc>
          <w:tcPr>
            <w:tcW w:w="1325" w:type="dxa"/>
            <w:vAlign w:val="center"/>
          </w:tcPr>
          <w:p w:rsidR="00D270BF" w:rsidRPr="00EA183B" w:rsidP="00E47D7D">
            <w:pPr>
              <w:spacing w:before="60" w:after="60" w:line="240" w:lineRule="auto"/>
              <w:jc w:val="center"/>
              <w:rPr>
                <w:rFonts w:eastAsia="Calibri"/>
                <w:lang w:val="id-ID" w:eastAsia="en-US" w:bidi="ar-SA"/>
              </w:rPr>
            </w:pPr>
          </w:p>
        </w:tc>
      </w:tr>
    </w:tbl>
    <w:p w:rsidR="00D270BF" w:rsidRPr="00EA183B" w:rsidP="00E47D7D">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EA183B" w:rsidP="00E47D7D">
            <w:pPr>
              <w:spacing w:before="60" w:after="60" w:line="240" w:lineRule="auto"/>
              <w:ind w:left="57" w:right="57"/>
              <w:rPr>
                <w:rFonts w:eastAsia="Calibri"/>
                <w:b/>
                <w:spacing w:val="-5"/>
                <w:lang w:val="id-ID" w:eastAsia="en-US" w:bidi="ar-SA"/>
              </w:rPr>
            </w:pPr>
            <w:r w:rsidRPr="00EA183B">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Individu :</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4 : Sering</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3 : Kadang-kadang</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2 : Jarang</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1 : Tidak pernah</w:t>
            </w:r>
          </w:p>
        </w:tc>
        <w:tc>
          <w:tcPr>
            <w:tcW w:w="3160" w:type="dxa"/>
            <w:shd w:val="clear" w:color="auto" w:fill="auto"/>
          </w:tcPr>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Kelompok :</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4 : Memuaskan</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3 : Baik</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2 : Cukup</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Keterangan Aspek Penilaian :</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A : Mengemukakan ide/gagasan</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B : Menjawab pertanyaan</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C : Ketelitian</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D : Keterlibatan dalam diskusi</w:t>
            </w:r>
          </w:p>
        </w:tc>
        <w:tc>
          <w:tcPr>
            <w:tcW w:w="3160" w:type="dxa"/>
            <w:shd w:val="clear" w:color="auto" w:fill="auto"/>
          </w:tcPr>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a : Penyelesaian tugas kelompok</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 xml:space="preserve">b : Ketepatan hasil diskusi </w:t>
            </w:r>
          </w:p>
          <w:p w:rsidR="00D270BF" w:rsidRPr="00EA183B" w:rsidP="00E47D7D">
            <w:pPr>
              <w:spacing w:before="60" w:after="60" w:line="240" w:lineRule="auto"/>
              <w:ind w:left="57" w:right="57"/>
              <w:rPr>
                <w:rFonts w:eastAsia="Calibri"/>
                <w:spacing w:val="-5"/>
                <w:lang w:val="id-ID" w:eastAsia="en-US" w:bidi="ar-SA"/>
              </w:rPr>
            </w:pPr>
            <w:r w:rsidRPr="00EA183B">
              <w:rPr>
                <w:rFonts w:eastAsia="Calibri"/>
                <w:spacing w:val="-5"/>
                <w:lang w:val="id-ID" w:eastAsia="en-US" w:bidi="ar-SA"/>
              </w:rPr>
              <w:t>c : Kerjasama kelompok</w:t>
            </w:r>
          </w:p>
        </w:tc>
      </w:tr>
    </w:tbl>
    <w:p w:rsidR="00D270BF" w:rsidRPr="00EA183B" w:rsidP="00E47D7D">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2"/>
                <w:position w:val="5"/>
                <w:lang w:val="id-ID" w:eastAsia="en-US" w:bidi="ar-SA"/>
              </w:rPr>
              <w:t>N</w:t>
            </w:r>
            <w:r w:rsidRPr="00EA183B">
              <w:rPr>
                <w:rFonts w:eastAsia="Calibri"/>
                <w:spacing w:val="1"/>
                <w:w w:val="101"/>
                <w:position w:val="5"/>
                <w:lang w:val="id-ID" w:eastAsia="en-US" w:bidi="ar-SA"/>
              </w:rPr>
              <w:t>il</w:t>
            </w:r>
            <w:r w:rsidRPr="00EA183B">
              <w:rPr>
                <w:rFonts w:eastAsia="Calibri"/>
                <w:spacing w:val="-3"/>
                <w:w w:val="101"/>
                <w:position w:val="5"/>
                <w:lang w:val="id-ID" w:eastAsia="en-US" w:bidi="ar-SA"/>
              </w:rPr>
              <w:t>a</w:t>
            </w:r>
            <w:r w:rsidRPr="00EA183B">
              <w:rPr>
                <w:rFonts w:eastAsia="Calibri"/>
                <w:w w:val="101"/>
                <w:position w:val="5"/>
                <w:lang w:val="id-ID" w:eastAsia="en-US" w:bidi="ar-SA"/>
              </w:rPr>
              <w:t>i</w:t>
            </w:r>
            <w:r w:rsidRPr="00EA183B">
              <w:rPr>
                <w:rFonts w:eastAsia="Calibri"/>
                <w:spacing w:val="-5"/>
                <w:position w:val="5"/>
                <w:lang w:val="id-ID" w:eastAsia="en-US" w:bidi="ar-SA"/>
              </w:rPr>
              <w:t xml:space="preserve"> </w:t>
            </w:r>
            <w:r w:rsidRPr="00EA183B">
              <w:rPr>
                <w:rFonts w:eastAsia="Calibri"/>
                <w:position w:val="5"/>
                <w:lang w:val="id-ID" w:eastAsia="en-US" w:bidi="ar-SA"/>
              </w:rPr>
              <w:t>In</w:t>
            </w:r>
            <w:r w:rsidRPr="00EA183B">
              <w:rPr>
                <w:rFonts w:eastAsia="Calibri"/>
                <w:spacing w:val="-5"/>
                <w:position w:val="5"/>
                <w:lang w:val="id-ID" w:eastAsia="en-US" w:bidi="ar-SA"/>
              </w:rPr>
              <w:t>d</w:t>
            </w:r>
            <w:r w:rsidRPr="00EA183B">
              <w:rPr>
                <w:rFonts w:eastAsia="Calibri"/>
                <w:spacing w:val="1"/>
                <w:w w:val="101"/>
                <w:position w:val="5"/>
                <w:lang w:val="id-ID" w:eastAsia="en-US" w:bidi="ar-SA"/>
              </w:rPr>
              <w:t>i</w:t>
            </w:r>
            <w:r w:rsidRPr="00EA183B">
              <w:rPr>
                <w:rFonts w:eastAsia="Calibri"/>
                <w:position w:val="5"/>
                <w:lang w:val="id-ID" w:eastAsia="en-US" w:bidi="ar-SA"/>
              </w:rPr>
              <w:t>v</w:t>
            </w:r>
            <w:r w:rsidRPr="00EA183B">
              <w:rPr>
                <w:rFonts w:eastAsia="Calibri"/>
                <w:spacing w:val="1"/>
                <w:position w:val="5"/>
                <w:lang w:val="id-ID" w:eastAsia="en-US" w:bidi="ar-SA"/>
              </w:rPr>
              <w:t>i</w:t>
            </w:r>
            <w:r w:rsidRPr="00EA183B">
              <w:rPr>
                <w:rFonts w:eastAsia="Calibri"/>
                <w:spacing w:val="-5"/>
                <w:position w:val="5"/>
                <w:lang w:val="id-ID" w:eastAsia="en-US" w:bidi="ar-SA"/>
              </w:rPr>
              <w:t>d</w:t>
            </w:r>
            <w:r w:rsidRPr="00EA183B">
              <w:rPr>
                <w:rFonts w:eastAsia="Calibri"/>
                <w:position w:val="5"/>
                <w:lang w:val="id-ID" w:eastAsia="en-US" w:bidi="ar-SA"/>
              </w:rPr>
              <w:t>u</w:t>
            </w:r>
            <w:r w:rsidRPr="00EA183B">
              <w:rPr>
                <w:rFonts w:eastAsia="Calibri"/>
                <w:spacing w:val="-2"/>
                <w:position w:val="5"/>
                <w:lang w:val="id-ID" w:eastAsia="en-US" w:bidi="ar-SA"/>
              </w:rPr>
              <w:t xml:space="preserve"> </w:t>
            </w:r>
            <w:r w:rsidRPr="00EA183B">
              <w:rPr>
                <w:rFonts w:eastAsia="Calibri"/>
                <w:position w:val="5"/>
                <w:lang w:val="id-ID" w:eastAsia="en-US" w:bidi="ar-SA"/>
              </w:rPr>
              <w:t>=</w:t>
            </w:r>
          </w:p>
        </w:tc>
        <w:tc>
          <w:tcPr>
            <w:tcW w:w="1843" w:type="dxa"/>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Total Skor</w:t>
            </w:r>
          </w:p>
        </w:tc>
        <w:tc>
          <w:tcPr>
            <w:tcW w:w="809" w:type="dxa"/>
            <w:vMerge w:val="restart"/>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EA183B" w:rsidP="00E47D7D">
            <w:pPr>
              <w:spacing w:before="60" w:after="60" w:line="240" w:lineRule="auto"/>
              <w:ind w:left="57" w:right="57"/>
              <w:jc w:val="center"/>
              <w:rPr>
                <w:rFonts w:eastAsia="Calibri"/>
                <w:spacing w:val="-5"/>
                <w:lang w:val="id-ID" w:eastAsia="en-US" w:bidi="ar-SA"/>
              </w:rPr>
            </w:pPr>
          </w:p>
        </w:tc>
        <w:tc>
          <w:tcPr>
            <w:tcW w:w="1843" w:type="dxa"/>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Skor Maksimal</w:t>
            </w:r>
          </w:p>
        </w:tc>
        <w:tc>
          <w:tcPr>
            <w:tcW w:w="809" w:type="dxa"/>
            <w:vMerge/>
            <w:vAlign w:val="center"/>
          </w:tcPr>
          <w:p w:rsidR="00D270BF" w:rsidRPr="00EA183B" w:rsidP="00E47D7D">
            <w:pPr>
              <w:spacing w:before="60" w:after="60" w:line="240" w:lineRule="auto"/>
              <w:ind w:left="57" w:right="57"/>
              <w:jc w:val="center"/>
              <w:rPr>
                <w:rFonts w:eastAsia="Calibri"/>
                <w:spacing w:val="-5"/>
                <w:lang w:val="id-ID" w:eastAsia="en-US" w:bidi="ar-SA"/>
              </w:rPr>
            </w:pPr>
          </w:p>
        </w:tc>
      </w:tr>
    </w:tbl>
    <w:p w:rsidR="00D270BF" w:rsidRPr="00EA183B" w:rsidP="00E47D7D">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2"/>
                <w:position w:val="5"/>
                <w:lang w:val="id-ID" w:eastAsia="en-US" w:bidi="ar-SA"/>
              </w:rPr>
              <w:t>N</w:t>
            </w:r>
            <w:r w:rsidRPr="00EA183B">
              <w:rPr>
                <w:rFonts w:eastAsia="Calibri"/>
                <w:spacing w:val="1"/>
                <w:w w:val="101"/>
                <w:position w:val="5"/>
                <w:lang w:val="id-ID" w:eastAsia="en-US" w:bidi="ar-SA"/>
              </w:rPr>
              <w:t>il</w:t>
            </w:r>
            <w:r w:rsidRPr="00EA183B">
              <w:rPr>
                <w:rFonts w:eastAsia="Calibri"/>
                <w:spacing w:val="-3"/>
                <w:w w:val="101"/>
                <w:position w:val="5"/>
                <w:lang w:val="id-ID" w:eastAsia="en-US" w:bidi="ar-SA"/>
              </w:rPr>
              <w:t>a</w:t>
            </w:r>
            <w:r w:rsidRPr="00EA183B">
              <w:rPr>
                <w:rFonts w:eastAsia="Calibri"/>
                <w:w w:val="101"/>
                <w:position w:val="5"/>
                <w:lang w:val="id-ID" w:eastAsia="en-US" w:bidi="ar-SA"/>
              </w:rPr>
              <w:t>i</w:t>
            </w:r>
            <w:r w:rsidRPr="00EA183B">
              <w:rPr>
                <w:rFonts w:eastAsia="Calibri"/>
                <w:spacing w:val="-5"/>
                <w:position w:val="5"/>
                <w:lang w:val="id-ID" w:eastAsia="en-US" w:bidi="ar-SA"/>
              </w:rPr>
              <w:t xml:space="preserve"> </w:t>
            </w:r>
            <w:r w:rsidRPr="00EA183B">
              <w:rPr>
                <w:rFonts w:eastAsia="Calibri"/>
                <w:position w:val="5"/>
                <w:lang w:val="id-ID" w:eastAsia="en-US" w:bidi="ar-SA"/>
              </w:rPr>
              <w:t>Kelompok</w:t>
            </w:r>
            <w:r w:rsidRPr="00EA183B">
              <w:rPr>
                <w:rFonts w:eastAsia="Calibri"/>
                <w:spacing w:val="-2"/>
                <w:position w:val="5"/>
                <w:lang w:val="id-ID" w:eastAsia="en-US" w:bidi="ar-SA"/>
              </w:rPr>
              <w:t xml:space="preserve"> </w:t>
            </w:r>
            <w:r w:rsidRPr="00EA183B">
              <w:rPr>
                <w:rFonts w:eastAsia="Calibri"/>
                <w:position w:val="5"/>
                <w:lang w:val="id-ID" w:eastAsia="en-US" w:bidi="ar-SA"/>
              </w:rPr>
              <w:t>=</w:t>
            </w:r>
          </w:p>
        </w:tc>
        <w:tc>
          <w:tcPr>
            <w:tcW w:w="1843" w:type="dxa"/>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Total Skor</w:t>
            </w:r>
          </w:p>
        </w:tc>
        <w:tc>
          <w:tcPr>
            <w:tcW w:w="809" w:type="dxa"/>
            <w:vMerge w:val="restart"/>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EA183B" w:rsidP="00E47D7D">
            <w:pPr>
              <w:spacing w:before="60" w:after="60" w:line="240" w:lineRule="auto"/>
              <w:ind w:left="57" w:right="57"/>
              <w:jc w:val="center"/>
              <w:rPr>
                <w:rFonts w:eastAsia="Calibri"/>
                <w:spacing w:val="-5"/>
                <w:lang w:val="id-ID" w:eastAsia="en-US" w:bidi="ar-SA"/>
              </w:rPr>
            </w:pPr>
          </w:p>
        </w:tc>
        <w:tc>
          <w:tcPr>
            <w:tcW w:w="1843" w:type="dxa"/>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Skor Maksimal</w:t>
            </w:r>
          </w:p>
        </w:tc>
        <w:tc>
          <w:tcPr>
            <w:tcW w:w="809" w:type="dxa"/>
            <w:vMerge/>
            <w:vAlign w:val="center"/>
          </w:tcPr>
          <w:p w:rsidR="00D270BF" w:rsidRPr="00EA183B" w:rsidP="00E47D7D">
            <w:pPr>
              <w:spacing w:before="60" w:after="60" w:line="240" w:lineRule="auto"/>
              <w:ind w:left="57" w:right="57"/>
              <w:jc w:val="center"/>
              <w:rPr>
                <w:rFonts w:eastAsia="Calibri"/>
                <w:spacing w:val="-5"/>
                <w:lang w:val="id-ID" w:eastAsia="en-US" w:bidi="ar-SA"/>
              </w:rPr>
            </w:pPr>
          </w:p>
        </w:tc>
      </w:tr>
    </w:tbl>
    <w:p w:rsidR="00D270BF" w:rsidRPr="00EA183B" w:rsidP="00E47D7D">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2"/>
                <w:position w:val="5"/>
                <w:lang w:val="id-ID" w:eastAsia="en-US" w:bidi="ar-SA"/>
              </w:rPr>
              <w:t>N</w:t>
            </w:r>
            <w:r w:rsidRPr="00EA183B">
              <w:rPr>
                <w:rFonts w:eastAsia="Calibri"/>
                <w:spacing w:val="1"/>
                <w:w w:val="101"/>
                <w:position w:val="5"/>
                <w:lang w:val="id-ID" w:eastAsia="en-US" w:bidi="ar-SA"/>
              </w:rPr>
              <w:t>il</w:t>
            </w:r>
            <w:r w:rsidRPr="00EA183B">
              <w:rPr>
                <w:rFonts w:eastAsia="Calibri"/>
                <w:spacing w:val="-3"/>
                <w:w w:val="101"/>
                <w:position w:val="5"/>
                <w:lang w:val="id-ID" w:eastAsia="en-US" w:bidi="ar-SA"/>
              </w:rPr>
              <w:t>a</w:t>
            </w:r>
            <w:r w:rsidRPr="00EA183B">
              <w:rPr>
                <w:rFonts w:eastAsia="Calibri"/>
                <w:w w:val="101"/>
                <w:position w:val="5"/>
                <w:lang w:val="id-ID" w:eastAsia="en-US" w:bidi="ar-SA"/>
              </w:rPr>
              <w:t>i</w:t>
            </w:r>
            <w:r w:rsidRPr="00EA183B">
              <w:rPr>
                <w:rFonts w:eastAsia="Calibri"/>
                <w:spacing w:val="-5"/>
                <w:position w:val="5"/>
                <w:lang w:val="id-ID" w:eastAsia="en-US" w:bidi="ar-SA"/>
              </w:rPr>
              <w:t xml:space="preserve"> </w:t>
            </w:r>
            <w:r w:rsidRPr="00EA183B">
              <w:rPr>
                <w:rFonts w:eastAsia="Calibri"/>
                <w:position w:val="5"/>
                <w:lang w:val="id-ID" w:eastAsia="en-US" w:bidi="ar-SA"/>
              </w:rPr>
              <w:t>Akhir Diskusi</w:t>
            </w:r>
            <w:r w:rsidRPr="00EA183B">
              <w:rPr>
                <w:rFonts w:eastAsia="Calibri"/>
                <w:spacing w:val="-2"/>
                <w:position w:val="5"/>
                <w:lang w:val="id-ID" w:eastAsia="en-US" w:bidi="ar-SA"/>
              </w:rPr>
              <w:t xml:space="preserve"> </w:t>
            </w:r>
            <w:r w:rsidRPr="00EA183B">
              <w:rPr>
                <w:rFonts w:eastAsia="Calibri"/>
                <w:position w:val="5"/>
                <w:lang w:val="id-ID" w:eastAsia="en-US" w:bidi="ar-SA"/>
              </w:rPr>
              <w:t>=</w:t>
            </w:r>
          </w:p>
        </w:tc>
        <w:tc>
          <w:tcPr>
            <w:tcW w:w="4253" w:type="dxa"/>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EA183B" w:rsidP="00E47D7D">
            <w:pPr>
              <w:spacing w:before="60" w:after="60" w:line="240" w:lineRule="auto"/>
              <w:ind w:left="57" w:right="57"/>
              <w:jc w:val="center"/>
              <w:rPr>
                <w:rFonts w:eastAsia="Calibri"/>
                <w:spacing w:val="-5"/>
                <w:lang w:val="id-ID" w:eastAsia="en-US" w:bidi="ar-SA"/>
              </w:rPr>
            </w:pPr>
          </w:p>
        </w:tc>
        <w:tc>
          <w:tcPr>
            <w:tcW w:w="4253" w:type="dxa"/>
            <w:vAlign w:val="center"/>
          </w:tcPr>
          <w:p w:rsidR="00D270BF" w:rsidRPr="00EA183B" w:rsidP="00E47D7D">
            <w:pPr>
              <w:spacing w:before="60" w:after="60" w:line="240" w:lineRule="auto"/>
              <w:ind w:left="57" w:right="57"/>
              <w:jc w:val="center"/>
              <w:rPr>
                <w:rFonts w:eastAsia="Calibri"/>
                <w:spacing w:val="-5"/>
                <w:lang w:val="id-ID" w:eastAsia="en-US" w:bidi="ar-SA"/>
              </w:rPr>
            </w:pPr>
            <w:r w:rsidRPr="00EA183B">
              <w:rPr>
                <w:rFonts w:eastAsia="Calibri"/>
                <w:spacing w:val="-5"/>
                <w:lang w:val="id-ID" w:eastAsia="en-US" w:bidi="ar-SA"/>
              </w:rPr>
              <w:t>3</w:t>
            </w:r>
          </w:p>
        </w:tc>
      </w:tr>
    </w:tbl>
    <w:p w:rsidR="00D270BF" w:rsidRPr="00EA183B" w:rsidP="00E47D7D">
      <w:pPr>
        <w:spacing w:before="60" w:after="60" w:line="240" w:lineRule="auto"/>
        <w:rPr>
          <w:rFonts w:eastAsia="Calibri"/>
          <w:lang w:val="en-US" w:eastAsia="en-US" w:bidi="ar-SA"/>
        </w:rPr>
      </w:pPr>
    </w:p>
    <w:p w:rsidR="00E47D7D" w:rsidRPr="00EA183B" w:rsidP="00E47D7D">
      <w:pPr>
        <w:spacing w:before="60" w:after="60" w:line="240" w:lineRule="auto"/>
        <w:ind w:left="284"/>
        <w:rPr>
          <w:rFonts w:eastAsia="Calibri"/>
          <w:b/>
          <w:bCs/>
          <w:caps/>
          <w:lang w:val="en-US" w:eastAsia="en-US" w:bidi="ar-SA"/>
        </w:rPr>
      </w:pPr>
      <w:r w:rsidRPr="00EA183B">
        <w:rPr>
          <w:rFonts w:eastAsia="Calibri"/>
          <w:b/>
          <w:bCs/>
          <w:caps/>
          <w:lang w:val="id-ID" w:eastAsia="en-US" w:bidi="ar-SA"/>
        </w:rPr>
        <w:t>Latihan Soal</w:t>
      </w:r>
    </w:p>
    <w:p w:rsidR="00E7363E" w:rsidRPr="00EA183B" w:rsidP="00E47D7D">
      <w:pPr>
        <w:spacing w:before="60" w:after="60" w:line="240" w:lineRule="auto"/>
        <w:ind w:left="284"/>
        <w:jc w:val="both"/>
        <w:rPr>
          <w:rFonts w:eastAsia="Calibri"/>
          <w:b/>
          <w:bCs/>
          <w:lang w:val="en-US" w:eastAsia="en-US" w:bidi="ar-SA"/>
        </w:rPr>
      </w:pPr>
      <w:r w:rsidRPr="00EA183B">
        <w:rPr>
          <w:rFonts w:eastAsia="Calibri"/>
          <w:b/>
          <w:bCs/>
          <w:lang w:val="id-ID" w:eastAsia="en-US" w:bidi="ar-SA"/>
        </w:rPr>
        <w:t xml:space="preserve">Penugasan Mandiri </w:t>
      </w:r>
    </w:p>
    <w:p w:rsidR="00FF65F0" w:rsidRPr="00EA183B" w:rsidP="00E47D7D">
      <w:pPr>
        <w:spacing w:before="60" w:after="60" w:line="240" w:lineRule="auto"/>
        <w:ind w:left="284"/>
        <w:jc w:val="both"/>
        <w:rPr>
          <w:rFonts w:eastAsia="Calibri"/>
          <w:lang w:val="en-US" w:eastAsia="en-US" w:bidi="ar-SA"/>
        </w:rPr>
      </w:pPr>
      <w:r w:rsidRPr="00EA183B">
        <w:rPr>
          <w:rFonts w:eastAsia="Calibri"/>
          <w:lang w:val="id-ID" w:eastAsia="en-US" w:bidi="ar-SA"/>
        </w:rPr>
        <w:t xml:space="preserve">Lakukan pengamatan/observasi dan wawancara di lingkungan sekitar kalian tinggal. Carilah informasi tentang makanan khas daerah di lingkungan kalian tinggal. Kerjakan tugas kalian dengan mengisikan data hasil pengamatan dan wawancara pada tabel berikut ini! </w:t>
      </w:r>
    </w:p>
    <w:tbl>
      <w:tblPr>
        <w:tblStyle w:val="TableGrid2"/>
        <w:tblW w:w="9355" w:type="dxa"/>
        <w:tblInd w:w="392" w:type="dxa"/>
        <w:tblLook w:val="04A0"/>
      </w:tblPr>
      <w:tblGrid>
        <w:gridCol w:w="2463"/>
        <w:gridCol w:w="2464"/>
        <w:gridCol w:w="2160"/>
        <w:gridCol w:w="2268"/>
      </w:tblGrid>
      <w:tr w:rsidTr="00E47D7D">
        <w:tblPrEx>
          <w:tblW w:w="9355" w:type="dxa"/>
          <w:tblInd w:w="392" w:type="dxa"/>
          <w:tblLook w:val="04A0"/>
        </w:tblPrEx>
        <w:tc>
          <w:tcPr>
            <w:tcW w:w="2463" w:type="dxa"/>
            <w:vAlign w:val="center"/>
          </w:tcPr>
          <w:p w:rsidR="00FF65F0" w:rsidRPr="00EA183B" w:rsidP="00E47D7D">
            <w:pPr>
              <w:spacing w:before="60" w:after="60" w:line="240" w:lineRule="auto"/>
              <w:jc w:val="center"/>
              <w:rPr>
                <w:rFonts w:eastAsia="Calibri"/>
                <w:b/>
              </w:rPr>
            </w:pPr>
            <w:r w:rsidRPr="00EA183B">
              <w:rPr>
                <w:rFonts w:eastAsia="Calibri"/>
                <w:b/>
                <w:color w:val="000000"/>
              </w:rPr>
              <w:t>Nama makanan Khas Daerah</w:t>
            </w:r>
          </w:p>
        </w:tc>
        <w:tc>
          <w:tcPr>
            <w:tcW w:w="2464" w:type="dxa"/>
            <w:vAlign w:val="center"/>
          </w:tcPr>
          <w:p w:rsidR="00FF65F0" w:rsidRPr="00EA183B" w:rsidP="00E47D7D">
            <w:pPr>
              <w:spacing w:before="60" w:after="60" w:line="240" w:lineRule="auto"/>
              <w:jc w:val="center"/>
              <w:rPr>
                <w:rFonts w:eastAsia="Calibri"/>
                <w:b/>
              </w:rPr>
            </w:pPr>
            <w:r w:rsidRPr="00EA183B">
              <w:rPr>
                <w:rFonts w:eastAsia="Calibri"/>
                <w:b/>
                <w:color w:val="000000"/>
              </w:rPr>
              <w:t>Teknik pengolahan</w:t>
            </w:r>
          </w:p>
        </w:tc>
        <w:tc>
          <w:tcPr>
            <w:tcW w:w="2160" w:type="dxa"/>
            <w:vAlign w:val="center"/>
          </w:tcPr>
          <w:p w:rsidR="00FF65F0" w:rsidRPr="00EA183B" w:rsidP="00E47D7D">
            <w:pPr>
              <w:spacing w:before="60" w:after="60" w:line="240" w:lineRule="auto"/>
              <w:jc w:val="center"/>
              <w:rPr>
                <w:rFonts w:eastAsia="Calibri"/>
                <w:b/>
              </w:rPr>
            </w:pPr>
            <w:r w:rsidRPr="00EA183B">
              <w:rPr>
                <w:rFonts w:eastAsia="Calibri"/>
                <w:b/>
                <w:color w:val="000000"/>
              </w:rPr>
              <w:t>Pengemasan</w:t>
            </w:r>
          </w:p>
        </w:tc>
        <w:tc>
          <w:tcPr>
            <w:tcW w:w="2268" w:type="dxa"/>
            <w:vAlign w:val="center"/>
          </w:tcPr>
          <w:p w:rsidR="00FF65F0" w:rsidRPr="00EA183B" w:rsidP="00E47D7D">
            <w:pPr>
              <w:spacing w:before="60" w:after="60" w:line="240" w:lineRule="auto"/>
              <w:jc w:val="center"/>
              <w:rPr>
                <w:rFonts w:eastAsia="Calibri"/>
                <w:b/>
              </w:rPr>
            </w:pPr>
            <w:r w:rsidRPr="00EA183B">
              <w:rPr>
                <w:rFonts w:eastAsia="Calibri"/>
                <w:b/>
                <w:color w:val="000000"/>
              </w:rPr>
              <w:t>Pengawetan (jika ada)</w:t>
            </w:r>
          </w:p>
        </w:tc>
      </w:tr>
      <w:tr w:rsidTr="00E47D7D">
        <w:tblPrEx>
          <w:tblW w:w="9355" w:type="dxa"/>
          <w:tblInd w:w="392" w:type="dxa"/>
          <w:tblLook w:val="04A0"/>
        </w:tblPrEx>
        <w:tc>
          <w:tcPr>
            <w:tcW w:w="2463" w:type="dxa"/>
          </w:tcPr>
          <w:p w:rsidR="00FF65F0" w:rsidRPr="00EA183B" w:rsidP="00E47D7D">
            <w:pPr>
              <w:spacing w:before="60" w:after="60" w:line="240" w:lineRule="auto"/>
              <w:rPr>
                <w:rFonts w:eastAsia="Calibri"/>
              </w:rPr>
            </w:pPr>
          </w:p>
        </w:tc>
        <w:tc>
          <w:tcPr>
            <w:tcW w:w="2464" w:type="dxa"/>
          </w:tcPr>
          <w:p w:rsidR="00FF65F0" w:rsidRPr="00EA183B" w:rsidP="00E47D7D">
            <w:pPr>
              <w:spacing w:before="60" w:after="60" w:line="240" w:lineRule="auto"/>
              <w:rPr>
                <w:rFonts w:eastAsia="Calibri"/>
              </w:rPr>
            </w:pPr>
          </w:p>
        </w:tc>
        <w:tc>
          <w:tcPr>
            <w:tcW w:w="2160" w:type="dxa"/>
          </w:tcPr>
          <w:p w:rsidR="00FF65F0" w:rsidRPr="00EA183B" w:rsidP="00E47D7D">
            <w:pPr>
              <w:spacing w:before="60" w:after="60" w:line="240" w:lineRule="auto"/>
              <w:rPr>
                <w:rFonts w:eastAsia="Calibri"/>
              </w:rPr>
            </w:pPr>
          </w:p>
        </w:tc>
        <w:tc>
          <w:tcPr>
            <w:tcW w:w="2268" w:type="dxa"/>
          </w:tcPr>
          <w:p w:rsidR="00FF65F0" w:rsidRPr="00EA183B" w:rsidP="00E47D7D">
            <w:pPr>
              <w:spacing w:before="60" w:after="60" w:line="240" w:lineRule="auto"/>
              <w:rPr>
                <w:rFonts w:eastAsia="Calibri"/>
              </w:rPr>
            </w:pPr>
          </w:p>
        </w:tc>
      </w:tr>
      <w:tr w:rsidTr="00E47D7D">
        <w:tblPrEx>
          <w:tblW w:w="9355" w:type="dxa"/>
          <w:tblInd w:w="392" w:type="dxa"/>
          <w:tblLook w:val="04A0"/>
        </w:tblPrEx>
        <w:tc>
          <w:tcPr>
            <w:tcW w:w="2463" w:type="dxa"/>
          </w:tcPr>
          <w:p w:rsidR="00FF65F0" w:rsidRPr="00EA183B" w:rsidP="00E47D7D">
            <w:pPr>
              <w:spacing w:before="60" w:after="60" w:line="240" w:lineRule="auto"/>
              <w:rPr>
                <w:rFonts w:eastAsia="Calibri"/>
              </w:rPr>
            </w:pPr>
          </w:p>
        </w:tc>
        <w:tc>
          <w:tcPr>
            <w:tcW w:w="2464" w:type="dxa"/>
          </w:tcPr>
          <w:p w:rsidR="00FF65F0" w:rsidRPr="00EA183B" w:rsidP="00E47D7D">
            <w:pPr>
              <w:spacing w:before="60" w:after="60" w:line="240" w:lineRule="auto"/>
              <w:rPr>
                <w:rFonts w:eastAsia="Calibri"/>
              </w:rPr>
            </w:pPr>
          </w:p>
        </w:tc>
        <w:tc>
          <w:tcPr>
            <w:tcW w:w="2160" w:type="dxa"/>
          </w:tcPr>
          <w:p w:rsidR="00FF65F0" w:rsidRPr="00EA183B" w:rsidP="00E47D7D">
            <w:pPr>
              <w:spacing w:before="60" w:after="60" w:line="240" w:lineRule="auto"/>
              <w:rPr>
                <w:rFonts w:eastAsia="Calibri"/>
              </w:rPr>
            </w:pPr>
          </w:p>
        </w:tc>
        <w:tc>
          <w:tcPr>
            <w:tcW w:w="2268" w:type="dxa"/>
          </w:tcPr>
          <w:p w:rsidR="00FF65F0" w:rsidRPr="00EA183B" w:rsidP="00E47D7D">
            <w:pPr>
              <w:spacing w:before="60" w:after="60" w:line="240" w:lineRule="auto"/>
              <w:rPr>
                <w:rFonts w:eastAsia="Calibri"/>
              </w:rPr>
            </w:pPr>
          </w:p>
        </w:tc>
      </w:tr>
      <w:tr w:rsidTr="00E47D7D">
        <w:tblPrEx>
          <w:tblW w:w="9355" w:type="dxa"/>
          <w:tblInd w:w="392" w:type="dxa"/>
          <w:tblLook w:val="04A0"/>
        </w:tblPrEx>
        <w:tc>
          <w:tcPr>
            <w:tcW w:w="2463" w:type="dxa"/>
          </w:tcPr>
          <w:p w:rsidR="00FF65F0" w:rsidRPr="00EA183B" w:rsidP="00E47D7D">
            <w:pPr>
              <w:spacing w:before="60" w:after="60" w:line="240" w:lineRule="auto"/>
              <w:rPr>
                <w:rFonts w:eastAsia="Calibri"/>
              </w:rPr>
            </w:pPr>
          </w:p>
        </w:tc>
        <w:tc>
          <w:tcPr>
            <w:tcW w:w="2464" w:type="dxa"/>
          </w:tcPr>
          <w:p w:rsidR="00FF65F0" w:rsidRPr="00EA183B" w:rsidP="00E47D7D">
            <w:pPr>
              <w:spacing w:before="60" w:after="60" w:line="240" w:lineRule="auto"/>
              <w:rPr>
                <w:rFonts w:eastAsia="Calibri"/>
              </w:rPr>
            </w:pPr>
          </w:p>
        </w:tc>
        <w:tc>
          <w:tcPr>
            <w:tcW w:w="2160" w:type="dxa"/>
          </w:tcPr>
          <w:p w:rsidR="00FF65F0" w:rsidRPr="00EA183B" w:rsidP="00E47D7D">
            <w:pPr>
              <w:spacing w:before="60" w:after="60" w:line="240" w:lineRule="auto"/>
              <w:rPr>
                <w:rFonts w:eastAsia="Calibri"/>
              </w:rPr>
            </w:pPr>
          </w:p>
        </w:tc>
        <w:tc>
          <w:tcPr>
            <w:tcW w:w="2268" w:type="dxa"/>
          </w:tcPr>
          <w:p w:rsidR="00FF65F0" w:rsidRPr="00EA183B" w:rsidP="00E47D7D">
            <w:pPr>
              <w:spacing w:before="60" w:after="60" w:line="240" w:lineRule="auto"/>
              <w:rPr>
                <w:rFonts w:eastAsia="Calibri"/>
              </w:rPr>
            </w:pPr>
          </w:p>
        </w:tc>
      </w:tr>
    </w:tbl>
    <w:p w:rsidR="00FF65F0" w:rsidRPr="00EA183B" w:rsidP="00E47D7D">
      <w:pPr>
        <w:spacing w:before="60" w:after="60" w:line="240" w:lineRule="auto"/>
        <w:rPr>
          <w:rFonts w:eastAsia="Calibri"/>
          <w:lang w:val="en-US" w:eastAsia="en-US" w:bidi="ar-SA"/>
        </w:rPr>
      </w:pPr>
    </w:p>
    <w:p w:rsidR="00E47D7D" w:rsidRPr="00EA183B" w:rsidP="00E47D7D">
      <w:pPr>
        <w:spacing w:before="60" w:after="60" w:line="240" w:lineRule="auto"/>
        <w:ind w:left="284"/>
        <w:jc w:val="both"/>
        <w:rPr>
          <w:rFonts w:eastAsia="Calibri"/>
          <w:b/>
          <w:bCs/>
          <w:color w:val="000000"/>
          <w:lang w:val="en-US" w:eastAsia="en-US" w:bidi="ar-SA"/>
        </w:rPr>
      </w:pPr>
      <w:r w:rsidRPr="00EA183B">
        <w:rPr>
          <w:rFonts w:eastAsia="Calibri"/>
          <w:b/>
          <w:bCs/>
          <w:color w:val="000000"/>
          <w:lang w:val="en-US" w:eastAsia="en-US" w:bidi="ar-SA"/>
        </w:rPr>
        <w:t xml:space="preserve">Latihan Soal </w:t>
      </w:r>
    </w:p>
    <w:p w:rsidR="00FF65F0" w:rsidRPr="00EA183B" w:rsidP="00E47D7D">
      <w:pPr>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Kerjakan soal di bawah ini!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1. </w:t>
      </w:r>
      <w:r w:rsidRPr="00EA183B" w:rsidR="00E47D7D">
        <w:rPr>
          <w:rFonts w:eastAsia="Calibri"/>
          <w:color w:val="000000"/>
          <w:lang w:val="en-US" w:eastAsia="en-US" w:bidi="ar-SA"/>
        </w:rPr>
        <w:tab/>
      </w:r>
      <w:r w:rsidRPr="00EA183B">
        <w:rPr>
          <w:rFonts w:eastAsia="Calibri"/>
          <w:color w:val="000000"/>
          <w:lang w:val="en-US" w:eastAsia="en-US" w:bidi="ar-SA"/>
        </w:rPr>
        <w:t xml:space="preserve">Jelaskan teknik pengolahan kering pada pengolahan makanan khas asli daerah, sebutkan pula contoh makanan khas daerah yang diolah dengan teknik tersebut!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2. </w:t>
      </w:r>
      <w:r w:rsidRPr="00EA183B" w:rsidR="00E47D7D">
        <w:rPr>
          <w:rFonts w:eastAsia="Calibri"/>
          <w:color w:val="000000"/>
          <w:lang w:val="en-US" w:eastAsia="en-US" w:bidi="ar-SA"/>
        </w:rPr>
        <w:tab/>
      </w:r>
      <w:r w:rsidRPr="00EA183B">
        <w:rPr>
          <w:rFonts w:eastAsia="Calibri"/>
          <w:color w:val="000000"/>
          <w:lang w:val="en-US" w:eastAsia="en-US" w:bidi="ar-SA"/>
        </w:rPr>
        <w:t xml:space="preserve">Jelaskan bagaimana kriteria pengemasan makanan yang baik!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3. </w:t>
      </w:r>
      <w:r w:rsidRPr="00EA183B" w:rsidR="00E47D7D">
        <w:rPr>
          <w:rFonts w:eastAsia="Calibri"/>
          <w:color w:val="000000"/>
          <w:lang w:val="en-US" w:eastAsia="en-US" w:bidi="ar-SA"/>
        </w:rPr>
        <w:tab/>
      </w:r>
      <w:r w:rsidRPr="00EA183B">
        <w:rPr>
          <w:rFonts w:eastAsia="Calibri"/>
          <w:color w:val="000000"/>
          <w:lang w:val="en-US" w:eastAsia="en-US" w:bidi="ar-SA"/>
        </w:rPr>
        <w:t xml:space="preserve">Sebutkan beberapa contoh makanan khas daerah yang dikemas atau dibungkus dengan pengemas yang bersifat ramah lingkungan!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4. </w:t>
      </w:r>
      <w:r w:rsidRPr="00EA183B" w:rsidR="00E47D7D">
        <w:rPr>
          <w:rFonts w:eastAsia="Calibri"/>
          <w:color w:val="000000"/>
          <w:lang w:val="en-US" w:eastAsia="en-US" w:bidi="ar-SA"/>
        </w:rPr>
        <w:tab/>
      </w:r>
      <w:r w:rsidRPr="00EA183B">
        <w:rPr>
          <w:rFonts w:eastAsia="Calibri"/>
          <w:color w:val="000000"/>
          <w:lang w:val="en-US" w:eastAsia="en-US" w:bidi="ar-SA"/>
        </w:rPr>
        <w:t xml:space="preserve">Jelaskan beberapa keuntungan yang didapatkan dari metode pengeringan untuk pengawetan makanan.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5. </w:t>
      </w:r>
      <w:r w:rsidRPr="00EA183B" w:rsidR="00E47D7D">
        <w:rPr>
          <w:rFonts w:eastAsia="Calibri"/>
          <w:color w:val="000000"/>
          <w:lang w:val="en-US" w:eastAsia="en-US" w:bidi="ar-SA"/>
        </w:rPr>
        <w:tab/>
      </w:r>
      <w:r w:rsidRPr="00EA183B">
        <w:rPr>
          <w:rFonts w:eastAsia="Calibri"/>
          <w:color w:val="000000"/>
          <w:lang w:val="en-US" w:eastAsia="en-US" w:bidi="ar-SA"/>
        </w:rPr>
        <w:t xml:space="preserve">Jelaskan prinsip pengawetan makanan dengan penambahan gula. Sebutkan pula makanan khas daerah yang diawetkan dengan penambahan gula. </w:t>
      </w:r>
    </w:p>
    <w:p w:rsidR="00BE12F6" w:rsidRPr="00EA183B" w:rsidP="00E47D7D">
      <w:pPr>
        <w:spacing w:before="60" w:after="60" w:line="240" w:lineRule="auto"/>
        <w:jc w:val="both"/>
        <w:rPr>
          <w:lang w:val="en-US" w:eastAsia="en-US" w:bidi="ar-SA"/>
        </w:rPr>
      </w:pPr>
    </w:p>
    <w:p w:rsidR="00B90895" w:rsidRPr="00EA183B" w:rsidP="00E47D7D">
      <w:pPr>
        <w:shd w:val="clear" w:color="auto" w:fill="DAEEF3" w:themeFill="accent5" w:themeFillTint="33"/>
        <w:spacing w:before="60" w:after="60" w:line="240" w:lineRule="auto"/>
        <w:jc w:val="center"/>
        <w:rPr>
          <w:b/>
          <w:bCs/>
          <w:i/>
          <w:iCs/>
          <w:caps/>
          <w:lang w:val="en-US" w:eastAsia="en-US" w:bidi="ar-SA"/>
        </w:rPr>
      </w:pPr>
      <w:r w:rsidRPr="00EA183B">
        <w:rPr>
          <w:b/>
          <w:bCs/>
          <w:i/>
          <w:iCs/>
          <w:caps/>
          <w:lang w:val="en-US" w:eastAsia="en-US" w:bidi="ar-SA"/>
        </w:rPr>
        <w:t>Lampiran 2</w:t>
      </w:r>
    </w:p>
    <w:p w:rsidR="001975B5" w:rsidRPr="00EA183B" w:rsidP="00E47D7D">
      <w:pPr>
        <w:shd w:val="clear" w:color="auto" w:fill="DAEEF3" w:themeFill="accent5" w:themeFillTint="33"/>
        <w:spacing w:before="60" w:after="60" w:line="240" w:lineRule="auto"/>
        <w:jc w:val="center"/>
        <w:rPr>
          <w:b/>
          <w:bCs/>
          <w:caps/>
          <w:lang w:val="en-US" w:eastAsia="en-US" w:bidi="ar-SA"/>
        </w:rPr>
      </w:pPr>
      <w:r w:rsidRPr="00EA183B">
        <w:rPr>
          <w:b/>
          <w:bCs/>
          <w:caps/>
          <w:lang w:val="id-ID" w:eastAsia="en-US" w:bidi="ar-SA"/>
        </w:rPr>
        <w:t>BAHAN BACAAN GURU DAN PESERTA DIDIK</w:t>
      </w:r>
    </w:p>
    <w:p w:rsidR="00FF65F0" w:rsidRPr="00EA183B" w:rsidP="00E47D7D">
      <w:pPr>
        <w:autoSpaceDE w:val="0"/>
        <w:autoSpaceDN w:val="0"/>
        <w:adjustRightInd w:val="0"/>
        <w:spacing w:before="60" w:after="60" w:line="240" w:lineRule="auto"/>
        <w:jc w:val="both"/>
        <w:rPr>
          <w:rFonts w:eastAsia="Calibri"/>
          <w:color w:val="000000"/>
          <w:lang w:val="en-US" w:eastAsia="en-US" w:bidi="ar-SA"/>
        </w:rPr>
      </w:pPr>
    </w:p>
    <w:p w:rsidR="00FF65F0" w:rsidRPr="00EA183B" w:rsidP="00E47D7D">
      <w:pPr>
        <w:autoSpaceDE w:val="0"/>
        <w:autoSpaceDN w:val="0"/>
        <w:adjustRightInd w:val="0"/>
        <w:spacing w:before="60" w:after="60" w:line="240" w:lineRule="auto"/>
        <w:ind w:left="284" w:hanging="284"/>
        <w:jc w:val="both"/>
        <w:rPr>
          <w:rFonts w:eastAsia="Calibri"/>
          <w:color w:val="000000"/>
          <w:lang w:val="en-US" w:eastAsia="en-US" w:bidi="ar-SA"/>
        </w:rPr>
      </w:pPr>
      <w:r w:rsidRPr="00EA183B">
        <w:rPr>
          <w:rFonts w:eastAsia="Calibri"/>
          <w:b/>
          <w:bCs/>
          <w:color w:val="000000"/>
          <w:lang w:val="en-US" w:eastAsia="en-US" w:bidi="ar-SA"/>
        </w:rPr>
        <w:t xml:space="preserve">1. </w:t>
      </w:r>
      <w:r w:rsidRPr="00EA183B" w:rsidR="00E47D7D">
        <w:rPr>
          <w:rFonts w:eastAsia="Calibri"/>
          <w:b/>
          <w:bCs/>
          <w:color w:val="000000"/>
          <w:lang w:val="en-US" w:eastAsia="en-US" w:bidi="ar-SA"/>
        </w:rPr>
        <w:tab/>
      </w:r>
      <w:r w:rsidRPr="00EA183B">
        <w:rPr>
          <w:rFonts w:eastAsia="Calibri"/>
          <w:b/>
          <w:bCs/>
          <w:color w:val="000000"/>
          <w:lang w:val="en-US" w:eastAsia="en-US" w:bidi="ar-SA"/>
        </w:rPr>
        <w:t xml:space="preserve">Teknik Pengolahan Makanan Khas Asli Daerah </w:t>
      </w:r>
    </w:p>
    <w:p w:rsidR="00E47D7D" w:rsidRPr="00EA183B" w:rsidP="00E47D7D">
      <w:pPr>
        <w:autoSpaceDE w:val="0"/>
        <w:autoSpaceDN w:val="0"/>
        <w:adjustRightInd w:val="0"/>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Tahukah kalian jika manusia mulai mengolah makanan setelah mengenal dan menemukan kegunaan api? Merebus dan membakar makanan merupakan teknik-teknik pengolahan yang pertama kali dikenal. Kemajuan di bidang industri pembuatan alat mengolah makanan mengembangkan teknik-teknik mengolah makanan. Dengan menguasai teknik mengolah makanan, kita dapat menciptakan bermacam-macam makanan yang lezat. </w:t>
      </w:r>
    </w:p>
    <w:p w:rsidR="00FF65F0" w:rsidRPr="00EA183B" w:rsidP="00E47D7D">
      <w:pPr>
        <w:autoSpaceDE w:val="0"/>
        <w:autoSpaceDN w:val="0"/>
        <w:adjustRightInd w:val="0"/>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Ada 3 teknik dalam pengolahan makanan khas daerah, yaitu: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b/>
          <w:bCs/>
          <w:color w:val="000000"/>
          <w:lang w:val="en-US" w:eastAsia="en-US" w:bidi="ar-SA"/>
        </w:rPr>
        <w:t xml:space="preserve">a. </w:t>
      </w:r>
      <w:r w:rsidRPr="00EA183B" w:rsidR="00E47D7D">
        <w:rPr>
          <w:rFonts w:eastAsia="Calibri"/>
          <w:b/>
          <w:bCs/>
          <w:color w:val="000000"/>
          <w:lang w:val="en-US" w:eastAsia="en-US" w:bidi="ar-SA"/>
        </w:rPr>
        <w:tab/>
      </w:r>
      <w:r w:rsidRPr="00EA183B">
        <w:rPr>
          <w:rFonts w:eastAsia="Calibri"/>
          <w:b/>
          <w:bCs/>
          <w:color w:val="000000"/>
          <w:lang w:val="en-US" w:eastAsia="en-US" w:bidi="ar-SA"/>
        </w:rPr>
        <w:t xml:space="preserve">Teknik Memasak basah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1) </w:t>
      </w:r>
      <w:r w:rsidRPr="00EA183B" w:rsidR="00E47D7D">
        <w:rPr>
          <w:rFonts w:eastAsia="Calibri"/>
          <w:color w:val="000000"/>
          <w:lang w:val="en-US" w:eastAsia="en-US" w:bidi="ar-SA"/>
        </w:rPr>
        <w:tab/>
      </w:r>
      <w:r w:rsidRPr="00EA183B">
        <w:rPr>
          <w:rFonts w:eastAsia="Calibri"/>
          <w:color w:val="000000"/>
          <w:lang w:val="en-US" w:eastAsia="en-US" w:bidi="ar-SA"/>
        </w:rPr>
        <w:t xml:space="preserve">Merebus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Merebus adalah memasak bahan makanan di dalam cairan mendidih sehingga gelembung udara pecah di permukaan cairan. Banyak sedikitnya air serta lamanya merebus tergantung pada bahan yang direbus. Teknik merebus dibagi menjadi 2, yaitu (1) </w:t>
      </w:r>
      <w:r w:rsidRPr="00EA183B">
        <w:rPr>
          <w:rFonts w:eastAsia="Calibri"/>
          <w:i/>
          <w:iCs/>
          <w:color w:val="000000"/>
          <w:lang w:val="en-US" w:eastAsia="en-US" w:bidi="ar-SA"/>
        </w:rPr>
        <w:t xml:space="preserve">simmering </w:t>
      </w:r>
      <w:r w:rsidRPr="00EA183B">
        <w:rPr>
          <w:rFonts w:eastAsia="Calibri"/>
          <w:color w:val="000000"/>
          <w:lang w:val="en-US" w:eastAsia="en-US" w:bidi="ar-SA"/>
        </w:rPr>
        <w:t xml:space="preserve">(merebus bahan makanan sampai titik didih, kemudian api dikecilkan), teknik ini di Indonesia di kenal dengan menyemur; (2) </w:t>
      </w:r>
      <w:r w:rsidRPr="00EA183B">
        <w:rPr>
          <w:rFonts w:eastAsia="Calibri"/>
          <w:i/>
          <w:iCs/>
          <w:color w:val="000000"/>
          <w:lang w:val="en-US" w:eastAsia="en-US" w:bidi="ar-SA"/>
        </w:rPr>
        <w:t>poaching</w:t>
      </w:r>
      <w:r w:rsidRPr="00EA183B">
        <w:rPr>
          <w:rFonts w:eastAsia="Calibri"/>
          <w:color w:val="000000"/>
          <w:lang w:val="en-US" w:eastAsia="en-US" w:bidi="ar-SA"/>
        </w:rPr>
        <w:t xml:space="preserve">(merebus bahan makanan di dalam air yang sedikit dengan api kecil, temperature kurang dari 100 derajad, teknik ini di antaranya digunakan untuk merebus ikan dan buah-buahan.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2) </w:t>
      </w:r>
      <w:r w:rsidRPr="00EA183B" w:rsidR="00E47D7D">
        <w:rPr>
          <w:rFonts w:eastAsia="Calibri"/>
          <w:color w:val="000000"/>
          <w:lang w:val="en-US" w:eastAsia="en-US" w:bidi="ar-SA"/>
        </w:rPr>
        <w:tab/>
      </w:r>
      <w:r w:rsidRPr="00EA183B">
        <w:rPr>
          <w:rFonts w:eastAsia="Calibri"/>
          <w:color w:val="000000"/>
          <w:lang w:val="en-US" w:eastAsia="en-US" w:bidi="ar-SA"/>
        </w:rPr>
        <w:t>Menyetup (</w:t>
      </w:r>
      <w:r w:rsidRPr="00EA183B">
        <w:rPr>
          <w:rFonts w:eastAsia="Calibri"/>
          <w:i/>
          <w:iCs/>
          <w:color w:val="000000"/>
          <w:lang w:val="en-US" w:eastAsia="en-US" w:bidi="ar-SA"/>
        </w:rPr>
        <w:t>stewing</w:t>
      </w:r>
      <w:r w:rsidRPr="00EA183B">
        <w:rPr>
          <w:rFonts w:eastAsia="Calibri"/>
          <w:color w:val="000000"/>
          <w:lang w:val="en-US" w:eastAsia="en-US" w:bidi="ar-SA"/>
        </w:rPr>
        <w:t xml:space="preserve">) </w:t>
      </w:r>
    </w:p>
    <w:p w:rsidR="00981FE3"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Menyetup ialah memasak bahan makanan di dalam cairan (air, kaldu, atau saus) dalam jumlah yang hampir sama dengan bahan yang dimasak. Contoh makanan khas asli daerah yang dimasak dengan teknik ini adalah opor ayam dan gulai kambing. Menyetup juga dapat dilakukan pada buah-buahan, dengan menggunakan air gula dan kadang diberi aroma dari cengkeh atau kayu manis, contohnya setup pisang.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i/>
          <w:iCs/>
          <w:color w:val="000000"/>
          <w:lang w:val="en-US" w:eastAsia="en-US" w:bidi="ar-SA"/>
        </w:rPr>
        <w:t xml:space="preserve">3) </w:t>
      </w:r>
      <w:r w:rsidRPr="00EA183B" w:rsidR="00E47D7D">
        <w:rPr>
          <w:rFonts w:eastAsia="Calibri"/>
          <w:i/>
          <w:iCs/>
          <w:color w:val="000000"/>
          <w:lang w:val="en-US" w:eastAsia="en-US" w:bidi="ar-SA"/>
        </w:rPr>
        <w:tab/>
      </w:r>
      <w:r w:rsidRPr="00EA183B">
        <w:rPr>
          <w:rFonts w:eastAsia="Calibri"/>
          <w:i/>
          <w:iCs/>
          <w:color w:val="000000"/>
          <w:lang w:val="en-US" w:eastAsia="en-US" w:bidi="ar-SA"/>
        </w:rPr>
        <w:t xml:space="preserve">Braising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Metode memasak bahan makanan dengan sedikit air kaldu. Braising cocok untuk memasak bahan makanan yang agak keras dan diiris tipis-tipis untuk melembutkan serat-seratnya. Bahan makanan yang dimasak dengan cara braising antara lain daging sapi, ayam, dan itik.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4) </w:t>
      </w:r>
      <w:r w:rsidRPr="00EA183B" w:rsidR="00E47D7D">
        <w:rPr>
          <w:rFonts w:eastAsia="Calibri"/>
          <w:color w:val="000000"/>
          <w:lang w:val="en-US" w:eastAsia="en-US" w:bidi="ar-SA"/>
        </w:rPr>
        <w:tab/>
      </w:r>
      <w:r w:rsidRPr="00EA183B">
        <w:rPr>
          <w:rFonts w:eastAsia="Calibri"/>
          <w:color w:val="000000"/>
          <w:lang w:val="en-US" w:eastAsia="en-US" w:bidi="ar-SA"/>
        </w:rPr>
        <w:t>Mengukus (</w:t>
      </w:r>
      <w:r w:rsidRPr="00EA183B">
        <w:rPr>
          <w:rFonts w:eastAsia="Calibri"/>
          <w:i/>
          <w:iCs/>
          <w:color w:val="000000"/>
          <w:lang w:val="en-US" w:eastAsia="en-US" w:bidi="ar-SA"/>
        </w:rPr>
        <w:t>steaming</w:t>
      </w:r>
      <w:r w:rsidRPr="00EA183B">
        <w:rPr>
          <w:rFonts w:eastAsia="Calibri"/>
          <w:color w:val="000000"/>
          <w:lang w:val="en-US" w:eastAsia="en-US" w:bidi="ar-SA"/>
        </w:rPr>
        <w:t xml:space="preserve">)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Mengukus atau </w:t>
      </w:r>
      <w:r w:rsidRPr="00EA183B">
        <w:rPr>
          <w:rFonts w:eastAsia="Calibri"/>
          <w:i/>
          <w:iCs/>
          <w:color w:val="000000"/>
          <w:lang w:val="en-US" w:eastAsia="en-US" w:bidi="ar-SA"/>
        </w:rPr>
        <w:t xml:space="preserve">steaming </w:t>
      </w:r>
      <w:r w:rsidRPr="00EA183B">
        <w:rPr>
          <w:rFonts w:eastAsia="Calibri"/>
          <w:color w:val="000000"/>
          <w:lang w:val="en-US" w:eastAsia="en-US" w:bidi="ar-SA"/>
        </w:rPr>
        <w:t xml:space="preserve">ialah memasak bahan makanan dengan uap air mendidih. Alat yang digunakan ialah dandang dengan kukusan, langseng dan </w:t>
      </w:r>
      <w:r w:rsidRPr="00EA183B">
        <w:rPr>
          <w:rFonts w:eastAsia="Calibri"/>
          <w:i/>
          <w:iCs/>
          <w:color w:val="000000"/>
          <w:lang w:val="en-US" w:eastAsia="en-US" w:bidi="ar-SA"/>
        </w:rPr>
        <w:t xml:space="preserve">soblungan atau klakat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Contoh makanan khas asli daerah yang dimasak dengan dikukus : putu ayu, nogosari, borongko, bacan.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5) </w:t>
      </w:r>
      <w:r w:rsidRPr="00EA183B" w:rsidR="00E47D7D">
        <w:rPr>
          <w:rFonts w:eastAsia="Calibri"/>
          <w:color w:val="000000"/>
          <w:lang w:val="en-US" w:eastAsia="en-US" w:bidi="ar-SA"/>
        </w:rPr>
        <w:tab/>
      </w:r>
      <w:r w:rsidRPr="00EA183B">
        <w:rPr>
          <w:rFonts w:eastAsia="Calibri"/>
          <w:color w:val="000000"/>
          <w:lang w:val="en-US" w:eastAsia="en-US" w:bidi="ar-SA"/>
        </w:rPr>
        <w:t xml:space="preserve">Mentim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Memasak bahan makanan dengan menggunakan panci tim, atau 2 panci , yang satu lebih kecil sehingga dapat dimasukkan ke dalam panci yang lain.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6) </w:t>
      </w:r>
      <w:r w:rsidRPr="00EA183B" w:rsidR="00E47D7D">
        <w:rPr>
          <w:rFonts w:eastAsia="Calibri"/>
          <w:color w:val="000000"/>
          <w:lang w:val="en-US" w:eastAsia="en-US" w:bidi="ar-SA"/>
        </w:rPr>
        <w:tab/>
      </w:r>
      <w:r w:rsidRPr="00EA183B">
        <w:rPr>
          <w:rFonts w:eastAsia="Calibri"/>
          <w:color w:val="000000"/>
          <w:lang w:val="en-US" w:eastAsia="en-US" w:bidi="ar-SA"/>
        </w:rPr>
        <w:t>Memblansir (</w:t>
      </w:r>
      <w:r w:rsidRPr="00EA183B">
        <w:rPr>
          <w:rFonts w:eastAsia="Calibri"/>
          <w:i/>
          <w:iCs/>
          <w:color w:val="000000"/>
          <w:lang w:val="en-US" w:eastAsia="en-US" w:bidi="ar-SA"/>
        </w:rPr>
        <w:t>blanching</w:t>
      </w:r>
      <w:r w:rsidRPr="00EA183B">
        <w:rPr>
          <w:rFonts w:eastAsia="Calibri"/>
          <w:color w:val="000000"/>
          <w:lang w:val="en-US" w:eastAsia="en-US" w:bidi="ar-SA"/>
        </w:rPr>
        <w:t xml:space="preserve">)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Merebus sebentar bahan makanan dalam air mendidih dengan maksud untuk mengurangi rasa dan bau, misal rebung, isi perut sapi (babat, iso), dan tulang untuk kaldu.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b/>
          <w:bCs/>
          <w:color w:val="000000"/>
          <w:lang w:val="en-US" w:eastAsia="en-US" w:bidi="ar-SA"/>
        </w:rPr>
        <w:t>b.</w:t>
      </w:r>
      <w:r w:rsidRPr="00EA183B" w:rsidR="00E47D7D">
        <w:rPr>
          <w:rFonts w:eastAsia="Calibri"/>
          <w:b/>
          <w:bCs/>
          <w:color w:val="000000"/>
          <w:lang w:val="en-US" w:eastAsia="en-US" w:bidi="ar-SA"/>
        </w:rPr>
        <w:tab/>
      </w:r>
      <w:r w:rsidRPr="00EA183B">
        <w:rPr>
          <w:rFonts w:eastAsia="Calibri"/>
          <w:b/>
          <w:bCs/>
          <w:color w:val="000000"/>
          <w:lang w:val="en-US" w:eastAsia="en-US" w:bidi="ar-SA"/>
        </w:rPr>
        <w:t xml:space="preserve">Teknik Memasak kering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1) </w:t>
      </w:r>
      <w:r w:rsidRPr="00EA183B" w:rsidR="00E47D7D">
        <w:rPr>
          <w:rFonts w:eastAsia="Calibri"/>
          <w:color w:val="000000"/>
          <w:lang w:val="en-US" w:eastAsia="en-US" w:bidi="ar-SA"/>
        </w:rPr>
        <w:tab/>
      </w:r>
      <w:r w:rsidRPr="00EA183B">
        <w:rPr>
          <w:rFonts w:eastAsia="Calibri"/>
          <w:color w:val="000000"/>
          <w:lang w:val="en-US" w:eastAsia="en-US" w:bidi="ar-SA"/>
        </w:rPr>
        <w:t xml:space="preserve">Memanggang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Memanggang ialah memasak bahan makanan di atas api terbuka. Api tersebut diletakkan di bawah bahan makanan yang dimasak, sehingga menimbulkan aroma yang sedap. Api tidak boleh terlalu besar agar bahan makanan tidak hangus. Bahan makanan yang dipanggang biasanya dalam bentuk kecil. Contoh makanan khas daerah yang dimasak dengan dipanggang: ayam panggang, otak-otak, pempek panggang,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2) </w:t>
      </w:r>
      <w:r w:rsidRPr="00EA183B" w:rsidR="00E47D7D">
        <w:rPr>
          <w:rFonts w:eastAsia="Calibri"/>
          <w:color w:val="000000"/>
          <w:lang w:val="en-US" w:eastAsia="en-US" w:bidi="ar-SA"/>
        </w:rPr>
        <w:tab/>
      </w:r>
      <w:r w:rsidRPr="00EA183B">
        <w:rPr>
          <w:rFonts w:eastAsia="Calibri"/>
          <w:color w:val="000000"/>
          <w:lang w:val="en-US" w:eastAsia="en-US" w:bidi="ar-SA"/>
        </w:rPr>
        <w:t xml:space="preserve">Mengepan atau mengoven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Mengepan atau mengoven </w:t>
      </w:r>
      <w:r w:rsidRPr="00EA183B">
        <w:rPr>
          <w:rFonts w:eastAsia="Calibri"/>
          <w:i/>
          <w:iCs/>
          <w:color w:val="000000"/>
          <w:lang w:val="en-US" w:eastAsia="en-US" w:bidi="ar-SA"/>
        </w:rPr>
        <w:t xml:space="preserve">(baking) </w:t>
      </w:r>
      <w:r w:rsidRPr="00EA183B">
        <w:rPr>
          <w:rFonts w:eastAsia="Calibri"/>
          <w:color w:val="000000"/>
          <w:lang w:val="en-US" w:eastAsia="en-US" w:bidi="ar-SA"/>
        </w:rPr>
        <w:t xml:space="preserve">ialah memasak bahan makanan di dalam </w:t>
      </w:r>
      <w:r w:rsidRPr="00EA183B">
        <w:rPr>
          <w:rFonts w:eastAsia="Calibri"/>
          <w:i/>
          <w:iCs/>
          <w:color w:val="000000"/>
          <w:lang w:val="en-US" w:eastAsia="en-US" w:bidi="ar-SA"/>
        </w:rPr>
        <w:t xml:space="preserve">oven </w:t>
      </w:r>
      <w:r w:rsidRPr="00EA183B">
        <w:rPr>
          <w:rFonts w:eastAsia="Calibri"/>
          <w:color w:val="000000"/>
          <w:lang w:val="en-US" w:eastAsia="en-US" w:bidi="ar-SA"/>
        </w:rPr>
        <w:t xml:space="preserve">dengan panas dari segala jurusan. Mengepan lebih tepat untuk memasak adonan roti dan kue. Contoh masakan ini adalah macam macam roti dan macam macam kue. Contoh: bakpia, maksuba.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3) </w:t>
      </w:r>
      <w:r w:rsidRPr="00EA183B" w:rsidR="00E47D7D">
        <w:rPr>
          <w:rFonts w:eastAsia="Calibri"/>
          <w:color w:val="000000"/>
          <w:lang w:val="en-US" w:eastAsia="en-US" w:bidi="ar-SA"/>
        </w:rPr>
        <w:tab/>
      </w:r>
      <w:r w:rsidRPr="00EA183B">
        <w:rPr>
          <w:rFonts w:eastAsia="Calibri"/>
          <w:color w:val="000000"/>
          <w:lang w:val="en-US" w:eastAsia="en-US" w:bidi="ar-SA"/>
        </w:rPr>
        <w:t xml:space="preserve">Menggongseng atau menyangan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Menggongseng atau menyangan ialah memasak bahan makanan tanpa minyak. Selain membuat masak bahan makanan, juga membuat aroma yang sedap. Alat yang digunakan adalah wajan berdasarkan tebal atau kuali dari tanah liat. Seringkali digunakan pasir sebagai pengganti minyak agar panasnya rata. Bahan makanan yang disangrai misalnya kacang tanah, wijen untuk pembuatan mochi atau onde-onde.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c. </w:t>
      </w:r>
      <w:r w:rsidRPr="00EA183B" w:rsidR="00E47D7D">
        <w:rPr>
          <w:rFonts w:eastAsia="Calibri"/>
          <w:color w:val="000000"/>
          <w:lang w:val="en-US" w:eastAsia="en-US" w:bidi="ar-SA"/>
        </w:rPr>
        <w:tab/>
      </w:r>
      <w:r w:rsidRPr="00EA183B">
        <w:rPr>
          <w:rFonts w:eastAsia="Calibri"/>
          <w:b/>
          <w:bCs/>
          <w:color w:val="000000"/>
          <w:lang w:val="en-US" w:eastAsia="en-US" w:bidi="ar-SA"/>
        </w:rPr>
        <w:t xml:space="preserve">Teknik Memasak dengan Minyak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1) </w:t>
      </w:r>
      <w:r w:rsidRPr="00EA183B" w:rsidR="00E47D7D">
        <w:rPr>
          <w:rFonts w:eastAsia="Calibri"/>
          <w:color w:val="000000"/>
          <w:lang w:val="en-US" w:eastAsia="en-US" w:bidi="ar-SA"/>
        </w:rPr>
        <w:tab/>
      </w:r>
      <w:r w:rsidRPr="00EA183B">
        <w:rPr>
          <w:rFonts w:eastAsia="Calibri"/>
          <w:color w:val="000000"/>
          <w:lang w:val="en-US" w:eastAsia="en-US" w:bidi="ar-SA"/>
        </w:rPr>
        <w:t xml:space="preserve">Menumis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Menumis </w:t>
      </w:r>
      <w:r w:rsidRPr="00EA183B">
        <w:rPr>
          <w:rFonts w:eastAsia="Calibri"/>
          <w:i/>
          <w:iCs/>
          <w:color w:val="000000"/>
          <w:lang w:val="en-US" w:eastAsia="en-US" w:bidi="ar-SA"/>
        </w:rPr>
        <w:t xml:space="preserve">(sautéing, shallow frying) </w:t>
      </w:r>
      <w:r w:rsidRPr="00EA183B">
        <w:rPr>
          <w:rFonts w:eastAsia="Calibri"/>
          <w:color w:val="000000"/>
          <w:lang w:val="en-US" w:eastAsia="en-US" w:bidi="ar-SA"/>
        </w:rPr>
        <w:t xml:space="preserve">ialah memasak bahan makanan dengan minyak atau lemak sedikit sambil diaduk. Bumbu yang ditumis akan mengeluarkan aroma yang sedap, sayuran terasa lebih gurih dan lebih enak. Bahan makanan yang ditumis adalah bahan makanan dengan tekstur lembut. Contoh masakan ini adalah tumis kangkung.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2) </w:t>
      </w:r>
      <w:r w:rsidRPr="00EA183B" w:rsidR="00E47D7D">
        <w:rPr>
          <w:rFonts w:eastAsia="Calibri"/>
          <w:color w:val="000000"/>
          <w:lang w:val="en-US" w:eastAsia="en-US" w:bidi="ar-SA"/>
        </w:rPr>
        <w:tab/>
      </w:r>
      <w:r w:rsidRPr="00EA183B">
        <w:rPr>
          <w:rFonts w:eastAsia="Calibri"/>
          <w:color w:val="000000"/>
          <w:lang w:val="en-US" w:eastAsia="en-US" w:bidi="ar-SA"/>
        </w:rPr>
        <w:t xml:space="preserve">Menggoreng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Menggoreng </w:t>
      </w:r>
      <w:r w:rsidRPr="00EA183B">
        <w:rPr>
          <w:rFonts w:eastAsia="Calibri"/>
          <w:i/>
          <w:iCs/>
          <w:color w:val="000000"/>
          <w:lang w:val="en-US" w:eastAsia="en-US" w:bidi="ar-SA"/>
        </w:rPr>
        <w:t xml:space="preserve">(frying) </w:t>
      </w:r>
      <w:r w:rsidRPr="00EA183B">
        <w:rPr>
          <w:rFonts w:eastAsia="Calibri"/>
          <w:color w:val="000000"/>
          <w:lang w:val="en-US" w:eastAsia="en-US" w:bidi="ar-SA"/>
        </w:rPr>
        <w:t xml:space="preserve">ialah memasak bahan makanan di dalam minyak. Ada 2 macam menggoreng, yaitu menggoreng di dalam minyak sedikit </w:t>
      </w:r>
      <w:r w:rsidRPr="00EA183B">
        <w:rPr>
          <w:rFonts w:eastAsia="Calibri"/>
          <w:i/>
          <w:iCs/>
          <w:color w:val="000000"/>
          <w:lang w:val="en-US" w:eastAsia="en-US" w:bidi="ar-SA"/>
        </w:rPr>
        <w:t xml:space="preserve">(panfrying) </w:t>
      </w:r>
      <w:r w:rsidRPr="00EA183B">
        <w:rPr>
          <w:rFonts w:eastAsia="Calibri"/>
          <w:color w:val="000000"/>
          <w:lang w:val="en-US" w:eastAsia="en-US" w:bidi="ar-SA"/>
        </w:rPr>
        <w:t xml:space="preserve">dan menggoreng di dalam minyak banyak </w:t>
      </w:r>
      <w:r w:rsidRPr="00EA183B">
        <w:rPr>
          <w:rFonts w:eastAsia="Calibri"/>
          <w:i/>
          <w:iCs/>
          <w:color w:val="000000"/>
          <w:lang w:val="en-US" w:eastAsia="en-US" w:bidi="ar-SA"/>
        </w:rPr>
        <w:t>(deep frying)</w:t>
      </w:r>
      <w:r w:rsidRPr="00EA183B">
        <w:rPr>
          <w:rFonts w:eastAsia="Calibri"/>
          <w:color w:val="000000"/>
          <w:lang w:val="en-US" w:eastAsia="en-US" w:bidi="ar-SA"/>
        </w:rPr>
        <w:t xml:space="preserve">. Sebagai contoh menggoreng di dalam minyak sedikit adalah menggoreng ayam, ikan,tahu, tempe. </w:t>
      </w:r>
    </w:p>
    <w:p w:rsidR="00FF65F0" w:rsidRPr="00EA183B" w:rsidP="00EA183B">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Selain metode memasak yang telah dijelaskan di atas, ada beberapa istilah yang dipergunakan dalam pengolahan makanan, yaitu: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Memfilir (</w:t>
      </w:r>
      <w:r w:rsidRPr="00EA183B">
        <w:rPr>
          <w:rFonts w:eastAsia="Calibri"/>
          <w:i/>
          <w:iCs/>
          <w:color w:val="000000"/>
          <w:lang w:val="en-US" w:eastAsia="en-US" w:bidi="ar-SA"/>
        </w:rPr>
        <w:t>fileting</w:t>
      </w:r>
      <w:r w:rsidRPr="00EA183B">
        <w:rPr>
          <w:rFonts w:eastAsia="Calibri"/>
          <w:color w:val="000000"/>
          <w:lang w:val="en-US" w:eastAsia="en-US" w:bidi="ar-SA"/>
        </w:rPr>
        <w:t xml:space="preserve">), ialah menghilangkan tulang atau duri pada daging ayam atau ikan.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Melandir (</w:t>
      </w:r>
      <w:r w:rsidRPr="00EA183B">
        <w:rPr>
          <w:rFonts w:eastAsia="Calibri"/>
          <w:i/>
          <w:iCs/>
          <w:color w:val="000000"/>
          <w:lang w:val="en-US" w:eastAsia="en-US" w:bidi="ar-SA"/>
        </w:rPr>
        <w:t>larding</w:t>
      </w:r>
      <w:r w:rsidRPr="00EA183B">
        <w:rPr>
          <w:rFonts w:eastAsia="Calibri"/>
          <w:color w:val="000000"/>
          <w:lang w:val="en-US" w:eastAsia="en-US" w:bidi="ar-SA"/>
        </w:rPr>
        <w:t xml:space="preserve">), ialah menjahitkan pita-pita lemak pada permukaan daging yang tidak berlemak sebelum daging tersebut dipanggang agar tidak kering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3) </w:t>
      </w:r>
      <w:r w:rsidRPr="00EA183B" w:rsidR="00EA183B">
        <w:rPr>
          <w:rFonts w:eastAsia="Calibri"/>
          <w:color w:val="000000"/>
          <w:lang w:val="en-US" w:eastAsia="en-US" w:bidi="ar-SA"/>
        </w:rPr>
        <w:tab/>
      </w:r>
      <w:r w:rsidRPr="00EA183B">
        <w:rPr>
          <w:rFonts w:eastAsia="Calibri"/>
          <w:color w:val="000000"/>
          <w:lang w:val="en-US" w:eastAsia="en-US" w:bidi="ar-SA"/>
        </w:rPr>
        <w:t>Membardir (</w:t>
      </w:r>
      <w:r w:rsidRPr="00EA183B">
        <w:rPr>
          <w:rFonts w:eastAsia="Calibri"/>
          <w:i/>
          <w:iCs/>
          <w:color w:val="000000"/>
          <w:lang w:val="en-US" w:eastAsia="en-US" w:bidi="ar-SA"/>
        </w:rPr>
        <w:t>barding</w:t>
      </w:r>
      <w:r w:rsidRPr="00EA183B">
        <w:rPr>
          <w:rFonts w:eastAsia="Calibri"/>
          <w:color w:val="000000"/>
          <w:lang w:val="en-US" w:eastAsia="en-US" w:bidi="ar-SA"/>
        </w:rPr>
        <w:t xml:space="preserve">), ialah membungkus daging atau unggas yang tidak berlemak dengan lapisan lemak yang tipis sebelum dimasak agar tidak menjadi kering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4) </w:t>
      </w:r>
      <w:r w:rsidRPr="00EA183B" w:rsidR="00EA183B">
        <w:rPr>
          <w:rFonts w:eastAsia="Calibri"/>
          <w:color w:val="000000"/>
          <w:lang w:val="en-US" w:eastAsia="en-US" w:bidi="ar-SA"/>
        </w:rPr>
        <w:tab/>
      </w:r>
      <w:r w:rsidRPr="00EA183B">
        <w:rPr>
          <w:rFonts w:eastAsia="Calibri"/>
          <w:color w:val="000000"/>
          <w:lang w:val="en-US" w:eastAsia="en-US" w:bidi="ar-SA"/>
        </w:rPr>
        <w:t>Menggelasir (</w:t>
      </w:r>
      <w:r w:rsidRPr="00EA183B">
        <w:rPr>
          <w:rFonts w:eastAsia="Calibri"/>
          <w:i/>
          <w:iCs/>
          <w:color w:val="000000"/>
          <w:lang w:val="en-US" w:eastAsia="en-US" w:bidi="ar-SA"/>
        </w:rPr>
        <w:t>glazing</w:t>
      </w:r>
      <w:r w:rsidRPr="00EA183B">
        <w:rPr>
          <w:rFonts w:eastAsia="Calibri"/>
          <w:color w:val="000000"/>
          <w:lang w:val="en-US" w:eastAsia="en-US" w:bidi="ar-SA"/>
        </w:rPr>
        <w:t xml:space="preserve">), memberi lapisan mengkilap pada makanan. Kue digelasir dengan campuran gula halus dengan putih telur atau agar-agar. Ikan, ayam, daging digelasir dengan gelatin atau agar-agar.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5) </w:t>
      </w:r>
      <w:r w:rsidRPr="00EA183B" w:rsidR="00EA183B">
        <w:rPr>
          <w:rFonts w:eastAsia="Calibri"/>
          <w:color w:val="000000"/>
          <w:lang w:val="en-US" w:eastAsia="en-US" w:bidi="ar-SA"/>
        </w:rPr>
        <w:tab/>
      </w:r>
      <w:r w:rsidRPr="00EA183B">
        <w:rPr>
          <w:rFonts w:eastAsia="Calibri"/>
          <w:color w:val="000000"/>
          <w:lang w:val="en-US" w:eastAsia="en-US" w:bidi="ar-SA"/>
        </w:rPr>
        <w:t>Mengentalkan (</w:t>
      </w:r>
      <w:r w:rsidRPr="00EA183B">
        <w:rPr>
          <w:rFonts w:eastAsia="Calibri"/>
          <w:i/>
          <w:iCs/>
          <w:color w:val="000000"/>
          <w:lang w:val="en-US" w:eastAsia="en-US" w:bidi="ar-SA"/>
        </w:rPr>
        <w:t>Thickening</w:t>
      </w:r>
      <w:r w:rsidRPr="00EA183B">
        <w:rPr>
          <w:rFonts w:eastAsia="Calibri"/>
          <w:color w:val="000000"/>
          <w:lang w:val="en-US" w:eastAsia="en-US" w:bidi="ar-SA"/>
        </w:rPr>
        <w:t xml:space="preserve">), ialah menambah bahan pengental pada masakan yang cair sehingga menjadi masakan yang kental. Bahan pengental yang dikental yang digunakan contohnya adalah macam-macam tepung, macam-macam zat pati, agar-agar,telur, dan gelatin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6) </w:t>
      </w:r>
      <w:r w:rsidRPr="00EA183B" w:rsidR="00EA183B">
        <w:rPr>
          <w:rFonts w:eastAsia="Calibri"/>
          <w:color w:val="000000"/>
          <w:lang w:val="en-US" w:eastAsia="en-US" w:bidi="ar-SA"/>
        </w:rPr>
        <w:tab/>
      </w:r>
      <w:r w:rsidRPr="00EA183B">
        <w:rPr>
          <w:rFonts w:eastAsia="Calibri"/>
          <w:color w:val="000000"/>
          <w:lang w:val="en-US" w:eastAsia="en-US" w:bidi="ar-SA"/>
        </w:rPr>
        <w:t xml:space="preserve">Menjernihkan, biasanya menggunakan bahan penjernih, contoh putih telur. Contoh cara menjernihkan dengan putih telur ialah putih telur dikocok sebentar kemudian dituangkan ke dalam cairan yang akan dijernihkan sambil dipanaskan dan diaduk sebentar, kotoran akan terikat pada putih telur yang membeku dan akan terapung kemudian disaring dengan kain yang halus.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7) </w:t>
      </w:r>
      <w:r w:rsidRPr="00EA183B" w:rsidR="00EA183B">
        <w:rPr>
          <w:rFonts w:eastAsia="Calibri"/>
          <w:color w:val="000000"/>
          <w:lang w:val="en-US" w:eastAsia="en-US" w:bidi="ar-SA"/>
        </w:rPr>
        <w:tab/>
      </w:r>
      <w:r w:rsidRPr="00EA183B">
        <w:rPr>
          <w:rFonts w:eastAsia="Calibri"/>
          <w:color w:val="000000"/>
          <w:lang w:val="en-US" w:eastAsia="en-US" w:bidi="ar-SA"/>
        </w:rPr>
        <w:t xml:space="preserve">Mengocok. Contoh bahan makanan yang perlu dikocok untuk pengolahan makanan khas daerah adalah telur. Kocokan telur digunakan sebagai bahan untuk pembuatan aneka kue khas daerah seperti maksuba, bika ambon, dan lapis legit.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8) </w:t>
      </w:r>
      <w:r w:rsidRPr="00EA183B" w:rsidR="00EA183B">
        <w:rPr>
          <w:rFonts w:eastAsia="Calibri"/>
          <w:color w:val="000000"/>
          <w:lang w:val="en-US" w:eastAsia="en-US" w:bidi="ar-SA"/>
        </w:rPr>
        <w:tab/>
      </w:r>
      <w:r w:rsidRPr="00EA183B">
        <w:rPr>
          <w:rFonts w:eastAsia="Calibri"/>
          <w:color w:val="000000"/>
          <w:lang w:val="en-US" w:eastAsia="en-US" w:bidi="ar-SA"/>
        </w:rPr>
        <w:t>Memarinir (</w:t>
      </w:r>
      <w:r w:rsidRPr="00EA183B">
        <w:rPr>
          <w:rFonts w:eastAsia="Calibri"/>
          <w:i/>
          <w:iCs/>
          <w:color w:val="000000"/>
          <w:lang w:val="en-US" w:eastAsia="en-US" w:bidi="ar-SA"/>
        </w:rPr>
        <w:t>marinating</w:t>
      </w:r>
      <w:r w:rsidRPr="00EA183B">
        <w:rPr>
          <w:rFonts w:eastAsia="Calibri"/>
          <w:color w:val="000000"/>
          <w:lang w:val="en-US" w:eastAsia="en-US" w:bidi="ar-SA"/>
        </w:rPr>
        <w:t xml:space="preserve">), ialah merendam bahan makanan di dalam cairan berbumbu agar bahan makanan tersebut lebih enak dan tidak segera basi.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9) </w:t>
      </w:r>
      <w:r w:rsidRPr="00EA183B" w:rsidR="00EA183B">
        <w:rPr>
          <w:rFonts w:eastAsia="Calibri"/>
          <w:color w:val="000000"/>
          <w:lang w:val="en-US" w:eastAsia="en-US" w:bidi="ar-SA"/>
        </w:rPr>
        <w:tab/>
      </w:r>
      <w:r w:rsidRPr="00EA183B">
        <w:rPr>
          <w:rFonts w:eastAsia="Calibri"/>
          <w:color w:val="000000"/>
          <w:lang w:val="en-US" w:eastAsia="en-US" w:bidi="ar-SA"/>
        </w:rPr>
        <w:t>Mengisi (</w:t>
      </w:r>
      <w:r w:rsidRPr="00EA183B">
        <w:rPr>
          <w:rFonts w:eastAsia="Calibri"/>
          <w:i/>
          <w:iCs/>
          <w:color w:val="000000"/>
          <w:lang w:val="en-US" w:eastAsia="en-US" w:bidi="ar-SA"/>
        </w:rPr>
        <w:t>stuffing</w:t>
      </w:r>
      <w:r w:rsidRPr="00EA183B">
        <w:rPr>
          <w:rFonts w:eastAsia="Calibri"/>
          <w:color w:val="000000"/>
          <w:lang w:val="en-US" w:eastAsia="en-US" w:bidi="ar-SA"/>
        </w:rPr>
        <w:t xml:space="preserve">), ialah mengisi bahan makanan dengan daging, ayam, atau ikan yang dicincang.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10) </w:t>
      </w:r>
      <w:r w:rsidRPr="00EA183B" w:rsidR="00EA183B">
        <w:rPr>
          <w:rFonts w:eastAsia="Calibri"/>
          <w:color w:val="000000"/>
          <w:lang w:val="en-US" w:eastAsia="en-US" w:bidi="ar-SA"/>
        </w:rPr>
        <w:tab/>
      </w:r>
      <w:r w:rsidRPr="00EA183B">
        <w:rPr>
          <w:rFonts w:eastAsia="Calibri"/>
          <w:color w:val="000000"/>
          <w:lang w:val="en-US" w:eastAsia="en-US" w:bidi="ar-SA"/>
        </w:rPr>
        <w:t>Memanir (</w:t>
      </w:r>
      <w:r w:rsidRPr="00EA183B">
        <w:rPr>
          <w:rFonts w:eastAsia="Calibri"/>
          <w:i/>
          <w:iCs/>
          <w:color w:val="000000"/>
          <w:lang w:val="en-US" w:eastAsia="en-US" w:bidi="ar-SA"/>
        </w:rPr>
        <w:t>coating</w:t>
      </w:r>
      <w:r w:rsidRPr="00EA183B">
        <w:rPr>
          <w:rFonts w:eastAsia="Calibri"/>
          <w:color w:val="000000"/>
          <w:lang w:val="en-US" w:eastAsia="en-US" w:bidi="ar-SA"/>
        </w:rPr>
        <w:t xml:space="preserve">), ialah memberi lapisan kulit pada makanan dengan menggunakan telur dan tepung panir, kemudian digoreng. </w:t>
      </w:r>
    </w:p>
    <w:p w:rsidR="00EA183B" w:rsidRPr="00EA183B" w:rsidP="00EA183B">
      <w:pPr>
        <w:autoSpaceDE w:val="0"/>
        <w:autoSpaceDN w:val="0"/>
        <w:adjustRightInd w:val="0"/>
        <w:spacing w:before="60" w:after="60" w:line="240" w:lineRule="auto"/>
        <w:ind w:left="567"/>
        <w:jc w:val="both"/>
        <w:rPr>
          <w:rFonts w:eastAsia="Calibri"/>
          <w:lang w:val="en-US" w:eastAsia="en-US" w:bidi="ar-SA"/>
        </w:rPr>
      </w:pPr>
      <w:r w:rsidRPr="00EA183B">
        <w:rPr>
          <w:rFonts w:eastAsia="Calibri"/>
          <w:lang w:val="id-ID" w:eastAsia="en-US" w:bidi="ar-SA"/>
        </w:rPr>
        <w:t xml:space="preserve">Setelah membaca uraian di atas, banyak sekali bukan teknik-teknik pengolahan makanan? Tertarikkah kalian untuk mencoba mengolah makanan khas asli daerah dengan menggunakan teknik-teknik tersebut di atas? Berikut ini disajikan contoh pengolahan rendang. Perhatikan cara pengolahannya! </w:t>
      </w:r>
    </w:p>
    <w:p w:rsidR="00FF65F0" w:rsidRPr="00EA183B" w:rsidP="00EA183B">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Alat yang digunakan: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 xml:space="preserve">Pisau, untuk memotong daging sapi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 xml:space="preserve">Talenan, sebagai dasar untuk memotong daging sapi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3) </w:t>
      </w:r>
      <w:r w:rsidRPr="00EA183B" w:rsidR="00EA183B">
        <w:rPr>
          <w:rFonts w:eastAsia="Calibri"/>
          <w:color w:val="000000"/>
          <w:lang w:val="en-US" w:eastAsia="en-US" w:bidi="ar-SA"/>
        </w:rPr>
        <w:tab/>
      </w:r>
      <w:r w:rsidRPr="00EA183B">
        <w:rPr>
          <w:rFonts w:eastAsia="Calibri"/>
          <w:color w:val="000000"/>
          <w:lang w:val="en-US" w:eastAsia="en-US" w:bidi="ar-SA"/>
        </w:rPr>
        <w:t xml:space="preserve">Parutan, untuk memarut kelapa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4) </w:t>
      </w:r>
      <w:r w:rsidRPr="00EA183B" w:rsidR="00EA183B">
        <w:rPr>
          <w:rFonts w:eastAsia="Calibri"/>
          <w:color w:val="000000"/>
          <w:lang w:val="en-US" w:eastAsia="en-US" w:bidi="ar-SA"/>
        </w:rPr>
        <w:tab/>
      </w:r>
      <w:r w:rsidRPr="00EA183B">
        <w:rPr>
          <w:rFonts w:eastAsia="Calibri"/>
          <w:color w:val="000000"/>
          <w:lang w:val="en-US" w:eastAsia="en-US" w:bidi="ar-SA"/>
        </w:rPr>
        <w:t xml:space="preserve">Ulekan, untuk menghaluskan bumbu-bumbu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5) </w:t>
      </w:r>
      <w:r w:rsidRPr="00EA183B" w:rsidR="00EA183B">
        <w:rPr>
          <w:rFonts w:eastAsia="Calibri"/>
          <w:color w:val="000000"/>
          <w:lang w:val="en-US" w:eastAsia="en-US" w:bidi="ar-SA"/>
        </w:rPr>
        <w:tab/>
      </w:r>
      <w:r w:rsidRPr="00EA183B">
        <w:rPr>
          <w:rFonts w:eastAsia="Calibri"/>
          <w:color w:val="000000"/>
          <w:lang w:val="en-US" w:eastAsia="en-US" w:bidi="ar-SA"/>
        </w:rPr>
        <w:t xml:space="preserve">Kompor atau tungku, untuk perapian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6) </w:t>
      </w:r>
      <w:r w:rsidRPr="00EA183B" w:rsidR="00EA183B">
        <w:rPr>
          <w:rFonts w:eastAsia="Calibri"/>
          <w:color w:val="000000"/>
          <w:lang w:val="en-US" w:eastAsia="en-US" w:bidi="ar-SA"/>
        </w:rPr>
        <w:tab/>
      </w:r>
      <w:r w:rsidRPr="00EA183B">
        <w:rPr>
          <w:rFonts w:eastAsia="Calibri"/>
          <w:color w:val="000000"/>
          <w:lang w:val="en-US" w:eastAsia="en-US" w:bidi="ar-SA"/>
        </w:rPr>
        <w:t xml:space="preserve">Penggorengan atau wajan, sebagai wadah untuk memasak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7) </w:t>
      </w:r>
      <w:r w:rsidRPr="00EA183B" w:rsidR="00EA183B">
        <w:rPr>
          <w:rFonts w:eastAsia="Calibri"/>
          <w:color w:val="000000"/>
          <w:lang w:val="en-US" w:eastAsia="en-US" w:bidi="ar-SA"/>
        </w:rPr>
        <w:tab/>
      </w:r>
      <w:r w:rsidRPr="00EA183B">
        <w:rPr>
          <w:rFonts w:eastAsia="Calibri"/>
          <w:color w:val="000000"/>
          <w:lang w:val="en-US" w:eastAsia="en-US" w:bidi="ar-SA"/>
        </w:rPr>
        <w:t xml:space="preserve">Gelas ukur, untuk mengukur volume santan </w:t>
      </w:r>
    </w:p>
    <w:p w:rsidR="00FF65F0" w:rsidRPr="00EA183B" w:rsidP="00EA183B">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Bahan utama: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 xml:space="preserve">1,5 kg daging sapi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 xml:space="preserve">2 liter santan kelapa tua </w:t>
      </w:r>
    </w:p>
    <w:p w:rsidR="00FF65F0" w:rsidRPr="00EA183B" w:rsidP="00EA183B">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Bumbu dan rempah: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 xml:space="preserve">2batang daun serai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 xml:space="preserve">4lembar daun jeruk purut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3) </w:t>
      </w:r>
      <w:r w:rsidRPr="00EA183B" w:rsidR="00EA183B">
        <w:rPr>
          <w:rFonts w:eastAsia="Calibri"/>
          <w:color w:val="000000"/>
          <w:lang w:val="en-US" w:eastAsia="en-US" w:bidi="ar-SA"/>
        </w:rPr>
        <w:tab/>
      </w:r>
      <w:r w:rsidRPr="00EA183B">
        <w:rPr>
          <w:rFonts w:eastAsia="Calibri"/>
          <w:color w:val="000000"/>
          <w:lang w:val="en-US" w:eastAsia="en-US" w:bidi="ar-SA"/>
        </w:rPr>
        <w:t xml:space="preserve">2cm asam kandis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4) </w:t>
      </w:r>
      <w:r w:rsidRPr="00EA183B" w:rsidR="00EA183B">
        <w:rPr>
          <w:rFonts w:eastAsia="Calibri"/>
          <w:color w:val="000000"/>
          <w:lang w:val="en-US" w:eastAsia="en-US" w:bidi="ar-SA"/>
        </w:rPr>
        <w:tab/>
      </w:r>
      <w:r w:rsidRPr="00EA183B">
        <w:rPr>
          <w:rFonts w:eastAsia="Calibri"/>
          <w:color w:val="000000"/>
          <w:lang w:val="en-US" w:eastAsia="en-US" w:bidi="ar-SA"/>
        </w:rPr>
        <w:t xml:space="preserve">2lembar daun kunyit </w:t>
      </w:r>
    </w:p>
    <w:p w:rsidR="00FF65F0" w:rsidRPr="00EA183B" w:rsidP="00EA183B">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Bumbu yang dihaluskan: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 xml:space="preserve">5 butir Kemiri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 xml:space="preserve">6 siung bawang putih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3) </w:t>
      </w:r>
      <w:r w:rsidRPr="00EA183B" w:rsidR="00EA183B">
        <w:rPr>
          <w:rFonts w:eastAsia="Calibri"/>
          <w:color w:val="000000"/>
          <w:lang w:val="en-US" w:eastAsia="en-US" w:bidi="ar-SA"/>
        </w:rPr>
        <w:tab/>
      </w:r>
      <w:r w:rsidRPr="00EA183B">
        <w:rPr>
          <w:rFonts w:eastAsia="Calibri"/>
          <w:color w:val="000000"/>
          <w:lang w:val="en-US" w:eastAsia="en-US" w:bidi="ar-SA"/>
        </w:rPr>
        <w:t xml:space="preserve">100 gram cabai merah besar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4) </w:t>
      </w:r>
      <w:r w:rsidRPr="00EA183B" w:rsidR="00EA183B">
        <w:rPr>
          <w:rFonts w:eastAsia="Calibri"/>
          <w:color w:val="000000"/>
          <w:lang w:val="en-US" w:eastAsia="en-US" w:bidi="ar-SA"/>
        </w:rPr>
        <w:tab/>
      </w:r>
      <w:r w:rsidRPr="00EA183B">
        <w:rPr>
          <w:rFonts w:eastAsia="Calibri"/>
          <w:color w:val="000000"/>
          <w:lang w:val="en-US" w:eastAsia="en-US" w:bidi="ar-SA"/>
        </w:rPr>
        <w:t xml:space="preserve">butir bawang merah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5) </w:t>
      </w:r>
      <w:r w:rsidRPr="00EA183B" w:rsidR="00EA183B">
        <w:rPr>
          <w:rFonts w:eastAsia="Calibri"/>
          <w:color w:val="000000"/>
          <w:lang w:val="en-US" w:eastAsia="en-US" w:bidi="ar-SA"/>
        </w:rPr>
        <w:tab/>
      </w:r>
      <w:r w:rsidRPr="00EA183B">
        <w:rPr>
          <w:rFonts w:eastAsia="Calibri"/>
          <w:color w:val="000000"/>
          <w:lang w:val="en-US" w:eastAsia="en-US" w:bidi="ar-SA"/>
        </w:rPr>
        <w:t xml:space="preserve">100 gram cabai merah keriting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6) </w:t>
      </w:r>
      <w:r w:rsidRPr="00EA183B" w:rsidR="00EA183B">
        <w:rPr>
          <w:rFonts w:eastAsia="Calibri"/>
          <w:color w:val="000000"/>
          <w:lang w:val="en-US" w:eastAsia="en-US" w:bidi="ar-SA"/>
        </w:rPr>
        <w:tab/>
      </w:r>
      <w:r w:rsidRPr="00EA183B">
        <w:rPr>
          <w:rFonts w:eastAsia="Calibri"/>
          <w:color w:val="000000"/>
          <w:lang w:val="en-US" w:eastAsia="en-US" w:bidi="ar-SA"/>
        </w:rPr>
        <w:t xml:space="preserve">2cm jahe bakar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7) </w:t>
      </w:r>
      <w:r w:rsidRPr="00EA183B" w:rsidR="00EA183B">
        <w:rPr>
          <w:rFonts w:eastAsia="Calibri"/>
          <w:color w:val="000000"/>
          <w:lang w:val="en-US" w:eastAsia="en-US" w:bidi="ar-SA"/>
        </w:rPr>
        <w:tab/>
      </w:r>
      <w:r w:rsidRPr="00EA183B">
        <w:rPr>
          <w:rFonts w:eastAsia="Calibri"/>
          <w:color w:val="000000"/>
          <w:lang w:val="en-US" w:eastAsia="en-US" w:bidi="ar-SA"/>
        </w:rPr>
        <w:t xml:space="preserve">2 cm lengkuas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8) </w:t>
      </w:r>
      <w:r w:rsidRPr="00EA183B" w:rsidR="00EA183B">
        <w:rPr>
          <w:rFonts w:eastAsia="Calibri"/>
          <w:color w:val="000000"/>
          <w:lang w:val="en-US" w:eastAsia="en-US" w:bidi="ar-SA"/>
        </w:rPr>
        <w:tab/>
      </w:r>
      <w:r w:rsidRPr="00EA183B">
        <w:rPr>
          <w:rFonts w:eastAsia="Calibri"/>
          <w:color w:val="000000"/>
          <w:lang w:val="en-US" w:eastAsia="en-US" w:bidi="ar-SA"/>
        </w:rPr>
        <w:t xml:space="preserve">3 cm kunyit bakar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9) </w:t>
      </w:r>
      <w:r w:rsidRPr="00EA183B" w:rsidR="00EA183B">
        <w:rPr>
          <w:rFonts w:eastAsia="Calibri"/>
          <w:color w:val="000000"/>
          <w:lang w:val="en-US" w:eastAsia="en-US" w:bidi="ar-SA"/>
        </w:rPr>
        <w:tab/>
      </w:r>
      <w:r w:rsidRPr="00EA183B">
        <w:rPr>
          <w:rFonts w:eastAsia="Calibri"/>
          <w:color w:val="000000"/>
          <w:lang w:val="en-US" w:eastAsia="en-US" w:bidi="ar-SA"/>
        </w:rPr>
        <w:t xml:space="preserve">½ sendok teh ketumbar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10) </w:t>
      </w:r>
      <w:r w:rsidRPr="00EA183B" w:rsidR="00EA183B">
        <w:rPr>
          <w:rFonts w:eastAsia="Calibri"/>
          <w:color w:val="000000"/>
          <w:lang w:val="en-US" w:eastAsia="en-US" w:bidi="ar-SA"/>
        </w:rPr>
        <w:tab/>
      </w:r>
      <w:r w:rsidRPr="00EA183B">
        <w:rPr>
          <w:rFonts w:eastAsia="Calibri"/>
          <w:color w:val="000000"/>
          <w:lang w:val="en-US" w:eastAsia="en-US" w:bidi="ar-SA"/>
        </w:rPr>
        <w:t xml:space="preserve">2 sendok teh garam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11) </w:t>
      </w:r>
      <w:r w:rsidRPr="00EA183B" w:rsidR="00EA183B">
        <w:rPr>
          <w:rFonts w:eastAsia="Calibri"/>
          <w:color w:val="000000"/>
          <w:lang w:val="en-US" w:eastAsia="en-US" w:bidi="ar-SA"/>
        </w:rPr>
        <w:tab/>
      </w:r>
      <w:r w:rsidRPr="00EA183B">
        <w:rPr>
          <w:rFonts w:eastAsia="Calibri"/>
          <w:color w:val="000000"/>
          <w:lang w:val="en-US" w:eastAsia="en-US" w:bidi="ar-SA"/>
        </w:rPr>
        <w:t xml:space="preserve">½ sendok teh pala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12) </w:t>
      </w:r>
      <w:r w:rsidRPr="00EA183B" w:rsidR="00EA183B">
        <w:rPr>
          <w:rFonts w:eastAsia="Calibri"/>
          <w:color w:val="000000"/>
          <w:lang w:val="en-US" w:eastAsia="en-US" w:bidi="ar-SA"/>
        </w:rPr>
        <w:tab/>
      </w:r>
      <w:r w:rsidRPr="00EA183B">
        <w:rPr>
          <w:rFonts w:eastAsia="Calibri"/>
          <w:color w:val="000000"/>
          <w:lang w:val="en-US" w:eastAsia="en-US" w:bidi="ar-SA"/>
        </w:rPr>
        <w:t xml:space="preserve">1 sendok teh jintan, sangrai </w:t>
      </w:r>
    </w:p>
    <w:p w:rsidR="00FF65F0" w:rsidRPr="00EA183B" w:rsidP="00EA183B">
      <w:pPr>
        <w:autoSpaceDE w:val="0"/>
        <w:autoSpaceDN w:val="0"/>
        <w:adjustRightInd w:val="0"/>
        <w:spacing w:before="60" w:after="60" w:line="240" w:lineRule="auto"/>
        <w:ind w:left="993" w:hanging="426"/>
        <w:jc w:val="both"/>
        <w:rPr>
          <w:rFonts w:eastAsia="Calibri"/>
          <w:color w:val="000000"/>
          <w:lang w:val="en-US" w:eastAsia="en-US" w:bidi="ar-SA"/>
        </w:rPr>
      </w:pPr>
      <w:r w:rsidRPr="00EA183B">
        <w:rPr>
          <w:rFonts w:eastAsia="Calibri"/>
          <w:color w:val="000000"/>
          <w:lang w:val="en-US" w:eastAsia="en-US" w:bidi="ar-SA"/>
        </w:rPr>
        <w:t xml:space="preserve">13) </w:t>
      </w:r>
      <w:r w:rsidRPr="00EA183B" w:rsidR="00EA183B">
        <w:rPr>
          <w:rFonts w:eastAsia="Calibri"/>
          <w:color w:val="000000"/>
          <w:lang w:val="en-US" w:eastAsia="en-US" w:bidi="ar-SA"/>
        </w:rPr>
        <w:tab/>
      </w:r>
      <w:r w:rsidRPr="00EA183B">
        <w:rPr>
          <w:rFonts w:eastAsia="Calibri"/>
          <w:color w:val="000000"/>
          <w:lang w:val="en-US" w:eastAsia="en-US" w:bidi="ar-SA"/>
        </w:rPr>
        <w:t xml:space="preserve">Penyedap rasa secukupnya </w:t>
      </w:r>
    </w:p>
    <w:p w:rsidR="00FF65F0" w:rsidRPr="00EA183B" w:rsidP="00EA183B">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Cara Pembuatan: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 xml:space="preserve">Potong daging dan cuci bersih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 xml:space="preserve">Tumis bumbu yang dihaluskan saat minyak sudah panas, kemudian masukkan bumbu- bumbu yang tidak dihaluskan serta garam. Ketika bumbu sudah mulai wangi masukkan santan sambil diaduk kemudian masukkan daging. Masak hingga empuk dan bumbu agak pekat. </w:t>
      </w:r>
    </w:p>
    <w:p w:rsidR="00FF65F0" w:rsidRPr="00EA183B" w:rsidP="00EA183B">
      <w:pPr>
        <w:spacing w:before="60" w:after="60" w:line="240" w:lineRule="auto"/>
        <w:ind w:left="567"/>
        <w:jc w:val="both"/>
        <w:rPr>
          <w:rFonts w:eastAsia="Calibri"/>
          <w:lang w:val="en-US" w:eastAsia="en-US" w:bidi="ar-SA"/>
        </w:rPr>
      </w:pPr>
      <w:r w:rsidRPr="00EA183B">
        <w:rPr>
          <w:rFonts w:eastAsia="Calibri"/>
          <w:lang w:val="id-ID" w:eastAsia="en-US" w:bidi="ar-SA"/>
        </w:rPr>
        <w:t xml:space="preserve">Mudah sekali bukan cara pembuatan rendang. Sebagaimana kalian ketahui, rendang merupakan salah satu makanan khas Indonesia yang telah mendunia. Apakah kalian tertarik untuk membuat usaha pengolahan rendang? </w:t>
      </w:r>
    </w:p>
    <w:p w:rsidR="00FF65F0" w:rsidRPr="00EA183B" w:rsidP="00EA183B">
      <w:pPr>
        <w:spacing w:before="60" w:after="60" w:line="240" w:lineRule="auto"/>
        <w:ind w:left="567"/>
        <w:jc w:val="both"/>
        <w:rPr>
          <w:rFonts w:eastAsia="Calibri"/>
          <w:lang w:val="en-US" w:eastAsia="en-US" w:bidi="ar-SA"/>
        </w:rPr>
      </w:pPr>
      <w:r w:rsidRPr="00EA183B">
        <w:rPr>
          <w:rFonts w:eastAsia="Calibri"/>
          <w:lang w:val="id-ID" w:eastAsia="en-US" w:bidi="ar-SA"/>
        </w:rPr>
        <w:t xml:space="preserve">Dalam pengolahan makanan, termasuk pengolahan makanan khas asli daerah perlu diperhatikan prinsip K3 (Keselamatan dan Kesehatan Kerja). Pelaksanaan prinsip K3 merupakan salah satu bentuk untuk menciptakan tempat kerja atau tempat pengolahan makanan yang aman, nyaman, sehat, sehingga dapat mengurangi kecelakaan kerja dan dapat meningkatkan efisiensi dan produktivitas kerja. </w:t>
      </w:r>
    </w:p>
    <w:p w:rsidR="00FF65F0" w:rsidRPr="00EA183B" w:rsidP="00EA183B">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Berikut ini adalah beberapa hal yang perlu kalian perhatikan dalam menjaga keamanan kerja di dapur: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 xml:space="preserve">Peralatan listrik harus dalam kondisi baik, letaknya tidak dekat dengan air, penerangan ruangan cukup, dan lantai tidak licin.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 xml:space="preserve">Upayakan semua pisau tajam. Pisau yang tajam lebih aman dan tidak membuthkan tenaga untuk menekan dan menghindari meleset pada waktu memotong. Pakailah pisau hanya untuk memotong, tidak untuk membuka kaleng atau yang lainnya. Cucilah pisau dengan hati-hati setelah selesai digunakan. Jangan meletakkan pisau cucian di dalam air karea tidak kelihatan. Letakkan pisau di tempat aman selama tidak dipakai.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3) </w:t>
      </w:r>
      <w:r w:rsidRPr="00EA183B" w:rsidR="00EA183B">
        <w:rPr>
          <w:rFonts w:eastAsia="Calibri"/>
          <w:color w:val="000000"/>
          <w:lang w:val="en-US" w:eastAsia="en-US" w:bidi="ar-SA"/>
        </w:rPr>
        <w:tab/>
      </w:r>
      <w:r w:rsidRPr="00EA183B">
        <w:rPr>
          <w:rFonts w:eastAsia="Calibri"/>
          <w:color w:val="000000"/>
          <w:lang w:val="en-US" w:eastAsia="en-US" w:bidi="ar-SA"/>
        </w:rPr>
        <w:t xml:space="preserve">Pakailah talenan pada saat memotong, jangan menggunakan lapisan meja metal.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4) </w:t>
      </w:r>
      <w:r w:rsidRPr="00EA183B" w:rsidR="00EA183B">
        <w:rPr>
          <w:rFonts w:eastAsia="Calibri"/>
          <w:color w:val="000000"/>
          <w:lang w:val="en-US" w:eastAsia="en-US" w:bidi="ar-SA"/>
        </w:rPr>
        <w:tab/>
      </w:r>
      <w:r w:rsidRPr="00EA183B">
        <w:rPr>
          <w:rFonts w:eastAsia="Calibri"/>
          <w:color w:val="000000"/>
          <w:lang w:val="en-US" w:eastAsia="en-US" w:bidi="ar-SA"/>
        </w:rPr>
        <w:t xml:space="preserve">Pakailah serbet sebagai alas talenan supaya tidak licin. </w:t>
      </w:r>
    </w:p>
    <w:p w:rsidR="00FF65F0" w:rsidRPr="00EA183B" w:rsidP="00EA183B">
      <w:pPr>
        <w:autoSpaceDE w:val="0"/>
        <w:autoSpaceDN w:val="0"/>
        <w:adjustRightInd w:val="0"/>
        <w:spacing w:before="60" w:after="60" w:line="240" w:lineRule="auto"/>
        <w:ind w:left="851" w:hanging="284"/>
        <w:jc w:val="both"/>
        <w:rPr>
          <w:rFonts w:eastAsia="Calibri"/>
          <w:color w:val="000000"/>
          <w:lang w:val="en-US" w:eastAsia="en-US" w:bidi="ar-SA"/>
        </w:rPr>
      </w:pPr>
      <w:r w:rsidRPr="00EA183B">
        <w:rPr>
          <w:rFonts w:eastAsia="Calibri"/>
          <w:color w:val="000000"/>
          <w:lang w:val="en-US" w:eastAsia="en-US" w:bidi="ar-SA"/>
        </w:rPr>
        <w:t xml:space="preserve">5) </w:t>
      </w:r>
      <w:r w:rsidRPr="00EA183B" w:rsidR="00EA183B">
        <w:rPr>
          <w:rFonts w:eastAsia="Calibri"/>
          <w:color w:val="000000"/>
          <w:lang w:val="en-US" w:eastAsia="en-US" w:bidi="ar-SA"/>
        </w:rPr>
        <w:tab/>
      </w:r>
      <w:r w:rsidRPr="00EA183B">
        <w:rPr>
          <w:rFonts w:eastAsia="Calibri"/>
          <w:color w:val="000000"/>
          <w:lang w:val="en-US" w:eastAsia="en-US" w:bidi="ar-SA"/>
        </w:rPr>
        <w:t xml:space="preserve">Setelah selesai menggunakan semua peralatan memasak, cuci, bersihkan, dan kembalikan ke tempat semula dengan rapi. </w:t>
      </w:r>
    </w:p>
    <w:p w:rsidR="00EA183B" w:rsidRPr="00EA183B" w:rsidP="00E47D7D">
      <w:pPr>
        <w:autoSpaceDE w:val="0"/>
        <w:autoSpaceDN w:val="0"/>
        <w:adjustRightInd w:val="0"/>
        <w:spacing w:before="60" w:after="60" w:line="240" w:lineRule="auto"/>
        <w:ind w:left="284" w:hanging="284"/>
        <w:jc w:val="both"/>
        <w:rPr>
          <w:rFonts w:eastAsia="Calibri"/>
          <w:b/>
          <w:bCs/>
          <w:color w:val="000000"/>
          <w:lang w:val="en-US" w:eastAsia="en-US" w:bidi="ar-SA"/>
        </w:rPr>
      </w:pPr>
    </w:p>
    <w:p w:rsidR="00FF65F0" w:rsidRPr="00EA183B" w:rsidP="00E47D7D">
      <w:pPr>
        <w:autoSpaceDE w:val="0"/>
        <w:autoSpaceDN w:val="0"/>
        <w:adjustRightInd w:val="0"/>
        <w:spacing w:before="60" w:after="60" w:line="240" w:lineRule="auto"/>
        <w:ind w:left="284" w:hanging="284"/>
        <w:jc w:val="both"/>
        <w:rPr>
          <w:rFonts w:eastAsia="Calibri"/>
          <w:color w:val="000000"/>
          <w:lang w:val="en-US" w:eastAsia="en-US" w:bidi="ar-SA"/>
        </w:rPr>
      </w:pPr>
      <w:r w:rsidRPr="00EA183B">
        <w:rPr>
          <w:rFonts w:eastAsia="Calibri"/>
          <w:b/>
          <w:bCs/>
          <w:color w:val="000000"/>
          <w:lang w:val="en-US" w:eastAsia="en-US" w:bidi="ar-SA"/>
        </w:rPr>
        <w:t xml:space="preserve">2. </w:t>
      </w:r>
      <w:r w:rsidRPr="00EA183B" w:rsidR="00EA183B">
        <w:rPr>
          <w:rFonts w:eastAsia="Calibri"/>
          <w:b/>
          <w:bCs/>
          <w:color w:val="000000"/>
          <w:lang w:val="en-US" w:eastAsia="en-US" w:bidi="ar-SA"/>
        </w:rPr>
        <w:tab/>
      </w:r>
      <w:r w:rsidRPr="00EA183B">
        <w:rPr>
          <w:rFonts w:eastAsia="Calibri"/>
          <w:b/>
          <w:bCs/>
          <w:color w:val="000000"/>
          <w:lang w:val="en-US" w:eastAsia="en-US" w:bidi="ar-SA"/>
        </w:rPr>
        <w:t xml:space="preserve">Pengemasan Makanan Khas Asli Daerah </w:t>
      </w:r>
    </w:p>
    <w:p w:rsidR="00FF65F0" w:rsidRPr="00EA183B" w:rsidP="00EA183B">
      <w:pPr>
        <w:autoSpaceDE w:val="0"/>
        <w:autoSpaceDN w:val="0"/>
        <w:adjustRightInd w:val="0"/>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Pengemasan merupakan salah satu tahapan yang memegang peranan penting dalam usaha pengolahan makanan. Makanan khas daerah pada masa lampau biasanya dikemas dengan menggunakan kemasan tradisional seperti kendil dari tanah liat, daun pisang, anyaman daun kelapa, dan kelobot jagung. Seiring perkembangan jaman dan teknologi, kemasan makanan pun berkembang terus menerus. Saat ini, makanan khas daerah banyak dikemas menggunakan kertas, </w:t>
      </w:r>
      <w:r w:rsidRPr="00EA183B">
        <w:rPr>
          <w:rFonts w:eastAsia="Calibri"/>
          <w:color w:val="000000"/>
          <w:lang w:val="en-US" w:eastAsia="en-US" w:bidi="ar-SA"/>
        </w:rPr>
        <w:t xml:space="preserve">plastik, gelas/kaca, alumunium foil, dan ada pula yang dikemas dengan mengkombinasikan dengan kemasan tradisional. </w:t>
      </w:r>
    </w:p>
    <w:p w:rsidR="00FF65F0" w:rsidRPr="00EA183B" w:rsidP="00EA183B">
      <w:pPr>
        <w:autoSpaceDE w:val="0"/>
        <w:autoSpaceDN w:val="0"/>
        <w:adjustRightInd w:val="0"/>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Ragam kemasan makananan khas daerah yang sering dijumpai di antaranya adalah menggunakan daun pisang, daun kelapa, dan daun jati. Untuk mengetahui beberapa kemasan makanan khas daerah dari aneka daun, dapat kalian perhatikan tabel berikut ini! </w:t>
      </w:r>
    </w:p>
    <w:p w:rsidR="00FF65F0" w:rsidRPr="00EA183B" w:rsidP="00EA183B">
      <w:pPr>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Tabel 2.1. Makanan Khas Asli Daerah yang Dibungkus Daun </w:t>
      </w:r>
    </w:p>
    <w:tbl>
      <w:tblPr>
        <w:tblStyle w:val="TableGrid2"/>
        <w:tblW w:w="9355" w:type="dxa"/>
        <w:tblInd w:w="392" w:type="dxa"/>
        <w:tblLook w:val="04A0"/>
      </w:tblPr>
      <w:tblGrid>
        <w:gridCol w:w="5245"/>
        <w:gridCol w:w="4110"/>
      </w:tblGrid>
      <w:tr w:rsidTr="00EA183B">
        <w:tblPrEx>
          <w:tblW w:w="9355" w:type="dxa"/>
          <w:tblInd w:w="392" w:type="dxa"/>
          <w:tblLook w:val="04A0"/>
        </w:tblPrEx>
        <w:tc>
          <w:tcPr>
            <w:tcW w:w="5245" w:type="dxa"/>
            <w:vAlign w:val="center"/>
          </w:tcPr>
          <w:p w:rsidR="00FF65F0" w:rsidRPr="00EA183B" w:rsidP="00EA183B">
            <w:pPr>
              <w:spacing w:before="60" w:after="60" w:line="240" w:lineRule="auto"/>
              <w:jc w:val="center"/>
              <w:rPr>
                <w:b/>
                <w:bCs/>
              </w:rPr>
            </w:pPr>
            <w:r w:rsidRPr="00EA183B">
              <w:rPr>
                <w:rFonts w:eastAsia="Calibri"/>
                <w:b/>
                <w:bCs/>
                <w:color w:val="000000"/>
              </w:rPr>
              <w:t>Makanan Khas Daerah</w:t>
            </w:r>
          </w:p>
        </w:tc>
        <w:tc>
          <w:tcPr>
            <w:tcW w:w="4110" w:type="dxa"/>
            <w:vAlign w:val="center"/>
          </w:tcPr>
          <w:p w:rsidR="00FF65F0" w:rsidRPr="00EA183B" w:rsidP="00EA183B">
            <w:pPr>
              <w:spacing w:before="60" w:after="60" w:line="240" w:lineRule="auto"/>
              <w:jc w:val="center"/>
              <w:rPr>
                <w:b/>
                <w:bCs/>
              </w:rPr>
            </w:pPr>
            <w:r w:rsidRPr="00EA183B">
              <w:rPr>
                <w:rFonts w:eastAsia="Calibri"/>
                <w:b/>
                <w:bCs/>
                <w:color w:val="000000"/>
              </w:rPr>
              <w:t>Gambar</w:t>
            </w:r>
          </w:p>
        </w:tc>
      </w:tr>
      <w:tr w:rsidTr="00EA183B">
        <w:tblPrEx>
          <w:tblW w:w="9355" w:type="dxa"/>
          <w:tblInd w:w="392" w:type="dxa"/>
          <w:tblLook w:val="04A0"/>
        </w:tblPrEx>
        <w:tc>
          <w:tcPr>
            <w:tcW w:w="5245" w:type="dxa"/>
          </w:tcPr>
          <w:p w:rsidR="00FF65F0" w:rsidRPr="00EA183B" w:rsidP="00E47D7D">
            <w:pPr>
              <w:spacing w:before="60" w:after="60" w:line="240" w:lineRule="auto"/>
              <w:jc w:val="both"/>
              <w:rPr>
                <w:b/>
                <w:bCs/>
              </w:rPr>
            </w:pPr>
            <w:r w:rsidRPr="00EA183B">
              <w:rPr>
                <w:rFonts w:eastAsia="Calibri"/>
                <w:color w:val="000000"/>
              </w:rPr>
              <w:t xml:space="preserve">Lontong (daun pisang) </w:t>
            </w:r>
          </w:p>
        </w:tc>
        <w:tc>
          <w:tcPr>
            <w:tcW w:w="4110" w:type="dxa"/>
          </w:tcPr>
          <w:p w:rsidR="00FF65F0" w:rsidRPr="00EA183B" w:rsidP="00E47D7D">
            <w:pPr>
              <w:spacing w:before="60" w:after="60" w:line="240" w:lineRule="auto"/>
              <w:jc w:val="both"/>
              <w:rPr>
                <w:b/>
                <w:bCs/>
              </w:rPr>
            </w:pPr>
            <w:r w:rsidRPr="00EA183B">
              <w:rPr>
                <w:rFonts w:ascii="Times New Roman" w:eastAsia="Times New Roman" w:hAnsi="Times New Roman" w:cs="Times New Roman"/>
                <w:b/>
                <w:bCs/>
                <w:noProof/>
                <w:sz w:val="24"/>
                <w:szCs w:val="24"/>
                <w:lang w:val="en-US"/>
              </w:rPr>
              <w:drawing>
                <wp:inline distT="0" distB="0" distL="0" distR="0">
                  <wp:extent cx="1550823" cy="1440000"/>
                  <wp:effectExtent l="19050" t="0" r="0" b="0"/>
                  <wp:docPr id="1874449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49482" name="Picture 2"/>
                          <pic:cNvPicPr>
                            <a:picLocks noChangeAspect="1" noChangeArrowheads="1"/>
                          </pic:cNvPicPr>
                        </pic:nvPicPr>
                        <pic:blipFill>
                          <a:blip xmlns:r="http://schemas.openxmlformats.org/officeDocument/2006/relationships" r:embed="rId43"/>
                          <a:stretch>
                            <a:fillRect/>
                          </a:stretch>
                        </pic:blipFill>
                        <pic:spPr bwMode="auto">
                          <a:xfrm>
                            <a:off x="0" y="0"/>
                            <a:ext cx="1550823" cy="1440000"/>
                          </a:xfrm>
                          <a:prstGeom prst="rect">
                            <a:avLst/>
                          </a:prstGeom>
                          <a:noFill/>
                          <a:ln w="9525">
                            <a:noFill/>
                            <a:miter lim="800000"/>
                            <a:headEnd/>
                            <a:tailEnd/>
                          </a:ln>
                        </pic:spPr>
                      </pic:pic>
                    </a:graphicData>
                  </a:graphic>
                </wp:inline>
              </w:drawing>
            </w:r>
          </w:p>
          <w:p w:rsidR="00E47D7D" w:rsidRPr="00EA183B" w:rsidP="00E47D7D">
            <w:pPr>
              <w:autoSpaceDE w:val="0"/>
              <w:autoSpaceDN w:val="0"/>
              <w:adjustRightInd w:val="0"/>
              <w:spacing w:before="60" w:after="60"/>
              <w:rPr>
                <w:rFonts w:eastAsia="Calibri"/>
                <w:color w:val="000000"/>
              </w:rPr>
            </w:pPr>
            <w:r w:rsidRPr="00EA183B">
              <w:rPr>
                <w:rFonts w:eastAsia="Calibri"/>
                <w:color w:val="000000"/>
              </w:rPr>
              <w:t xml:space="preserve">Sumber: hipwee.com </w:t>
            </w:r>
          </w:p>
          <w:p w:rsidR="00FF65F0" w:rsidRPr="00EA183B" w:rsidP="00E47D7D">
            <w:pPr>
              <w:spacing w:before="60" w:after="60" w:line="240" w:lineRule="auto"/>
              <w:jc w:val="both"/>
              <w:rPr>
                <w:b/>
                <w:bCs/>
              </w:rPr>
            </w:pPr>
            <w:r w:rsidRPr="00EA183B">
              <w:rPr>
                <w:rFonts w:eastAsia="Calibri"/>
                <w:lang w:val="id-ID"/>
              </w:rPr>
              <w:t xml:space="preserve">Gambar 2.1. Lontong </w:t>
            </w:r>
          </w:p>
        </w:tc>
      </w:tr>
      <w:tr w:rsidTr="00EA183B">
        <w:tblPrEx>
          <w:tblW w:w="9355" w:type="dxa"/>
          <w:tblInd w:w="392" w:type="dxa"/>
          <w:tblLook w:val="04A0"/>
        </w:tblPrEx>
        <w:tc>
          <w:tcPr>
            <w:tcW w:w="5245" w:type="dxa"/>
          </w:tcPr>
          <w:p w:rsidR="00FF65F0" w:rsidRPr="00EA183B" w:rsidP="00E47D7D">
            <w:pPr>
              <w:spacing w:before="60" w:after="60" w:line="240" w:lineRule="auto"/>
              <w:jc w:val="both"/>
              <w:rPr>
                <w:b/>
                <w:bCs/>
              </w:rPr>
            </w:pPr>
            <w:r w:rsidRPr="00EA183B">
              <w:rPr>
                <w:rFonts w:eastAsia="Calibri"/>
                <w:color w:val="000000"/>
              </w:rPr>
              <w:t xml:space="preserve">Lepet ketan (daun kelapa) </w:t>
            </w:r>
          </w:p>
        </w:tc>
        <w:tc>
          <w:tcPr>
            <w:tcW w:w="4110" w:type="dxa"/>
          </w:tcPr>
          <w:p w:rsidR="00FF65F0" w:rsidRPr="00EA183B" w:rsidP="00E47D7D">
            <w:pPr>
              <w:spacing w:before="60" w:after="60" w:line="240" w:lineRule="auto"/>
              <w:jc w:val="both"/>
              <w:rPr>
                <w:b/>
                <w:bCs/>
              </w:rPr>
            </w:pPr>
            <w:r w:rsidRPr="00EA183B">
              <w:rPr>
                <w:rFonts w:ascii="Times New Roman" w:eastAsia="Times New Roman" w:hAnsi="Times New Roman" w:cs="Times New Roman"/>
                <w:b/>
                <w:bCs/>
                <w:noProof/>
                <w:sz w:val="24"/>
                <w:szCs w:val="24"/>
                <w:lang w:val="en-US"/>
              </w:rPr>
              <w:drawing>
                <wp:inline distT="0" distB="0" distL="0" distR="0">
                  <wp:extent cx="1637275" cy="1080000"/>
                  <wp:effectExtent l="19050" t="0" r="1025" b="0"/>
                  <wp:docPr id="21317218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21846" name="Picture 3"/>
                          <pic:cNvPicPr>
                            <a:picLocks noChangeAspect="1" noChangeArrowheads="1"/>
                          </pic:cNvPicPr>
                        </pic:nvPicPr>
                        <pic:blipFill>
                          <a:blip xmlns:r="http://schemas.openxmlformats.org/officeDocument/2006/relationships" r:embed="rId44"/>
                          <a:stretch>
                            <a:fillRect/>
                          </a:stretch>
                        </pic:blipFill>
                        <pic:spPr bwMode="auto">
                          <a:xfrm>
                            <a:off x="0" y="0"/>
                            <a:ext cx="1637275" cy="1080000"/>
                          </a:xfrm>
                          <a:prstGeom prst="rect">
                            <a:avLst/>
                          </a:prstGeom>
                          <a:noFill/>
                          <a:ln w="9525">
                            <a:noFill/>
                            <a:miter lim="800000"/>
                            <a:headEnd/>
                            <a:tailEnd/>
                          </a:ln>
                        </pic:spPr>
                      </pic:pic>
                    </a:graphicData>
                  </a:graphic>
                </wp:inline>
              </w:drawing>
            </w:r>
          </w:p>
          <w:p w:rsidR="00E47D7D" w:rsidRPr="00EA183B" w:rsidP="00E47D7D">
            <w:pPr>
              <w:autoSpaceDE w:val="0"/>
              <w:autoSpaceDN w:val="0"/>
              <w:adjustRightInd w:val="0"/>
              <w:spacing w:before="60" w:after="60" w:line="240" w:lineRule="auto"/>
              <w:rPr>
                <w:rFonts w:eastAsia="Calibri"/>
                <w:color w:val="000000"/>
              </w:rPr>
            </w:pPr>
            <w:r w:rsidRPr="00EA183B">
              <w:rPr>
                <w:rFonts w:eastAsia="Calibri"/>
                <w:color w:val="000000"/>
              </w:rPr>
              <w:t xml:space="preserve">Sumber: takaitu.id </w:t>
            </w:r>
          </w:p>
          <w:p w:rsidR="00FF65F0" w:rsidRPr="00EA183B" w:rsidP="00E47D7D">
            <w:pPr>
              <w:spacing w:before="60" w:after="60" w:line="240" w:lineRule="auto"/>
              <w:jc w:val="both"/>
              <w:rPr>
                <w:b/>
                <w:bCs/>
              </w:rPr>
            </w:pPr>
            <w:r w:rsidRPr="00EA183B">
              <w:rPr>
                <w:rFonts w:eastAsia="Calibri"/>
                <w:color w:val="000000"/>
              </w:rPr>
              <w:t xml:space="preserve">Gambar 2.2. Celorot </w:t>
            </w:r>
          </w:p>
        </w:tc>
      </w:tr>
      <w:tr w:rsidTr="00EA183B">
        <w:tblPrEx>
          <w:tblW w:w="9355" w:type="dxa"/>
          <w:tblInd w:w="392" w:type="dxa"/>
          <w:tblLook w:val="04A0"/>
        </w:tblPrEx>
        <w:tc>
          <w:tcPr>
            <w:tcW w:w="5245" w:type="dxa"/>
          </w:tcPr>
          <w:p w:rsidR="00FF65F0" w:rsidRPr="00EA183B" w:rsidP="00E47D7D">
            <w:pPr>
              <w:spacing w:before="60" w:after="60" w:line="240" w:lineRule="auto"/>
              <w:jc w:val="both"/>
              <w:rPr>
                <w:b/>
                <w:bCs/>
              </w:rPr>
            </w:pPr>
            <w:r w:rsidRPr="00EA183B">
              <w:rPr>
                <w:rFonts w:eastAsia="Calibri"/>
                <w:color w:val="000000"/>
              </w:rPr>
              <w:t xml:space="preserve">Lepet jagung (kelobot jagung) </w:t>
            </w:r>
          </w:p>
        </w:tc>
        <w:tc>
          <w:tcPr>
            <w:tcW w:w="4110" w:type="dxa"/>
          </w:tcPr>
          <w:p w:rsidR="00FF65F0" w:rsidRPr="00EA183B" w:rsidP="00E47D7D">
            <w:pPr>
              <w:spacing w:before="60" w:after="60" w:line="240" w:lineRule="auto"/>
              <w:jc w:val="both"/>
              <w:rPr>
                <w:b/>
                <w:bCs/>
              </w:rPr>
            </w:pPr>
            <w:r w:rsidRPr="00EA183B">
              <w:rPr>
                <w:rFonts w:ascii="Times New Roman" w:eastAsia="Times New Roman" w:hAnsi="Times New Roman" w:cs="Times New Roman"/>
                <w:b/>
                <w:bCs/>
                <w:noProof/>
                <w:sz w:val="24"/>
                <w:szCs w:val="24"/>
                <w:lang w:val="en-US"/>
              </w:rPr>
              <w:drawing>
                <wp:inline distT="0" distB="0" distL="0" distR="0">
                  <wp:extent cx="1832658" cy="1080000"/>
                  <wp:effectExtent l="19050" t="0" r="0" b="0"/>
                  <wp:docPr id="12184248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24893" name="Picture 4"/>
                          <pic:cNvPicPr>
                            <a:picLocks noChangeAspect="1" noChangeArrowheads="1"/>
                          </pic:cNvPicPr>
                        </pic:nvPicPr>
                        <pic:blipFill>
                          <a:blip xmlns:r="http://schemas.openxmlformats.org/officeDocument/2006/relationships" r:embed="rId45"/>
                          <a:stretch>
                            <a:fillRect/>
                          </a:stretch>
                        </pic:blipFill>
                        <pic:spPr bwMode="auto">
                          <a:xfrm>
                            <a:off x="0" y="0"/>
                            <a:ext cx="1832658" cy="1080000"/>
                          </a:xfrm>
                          <a:prstGeom prst="rect">
                            <a:avLst/>
                          </a:prstGeom>
                          <a:noFill/>
                          <a:ln w="9525">
                            <a:noFill/>
                            <a:miter lim="800000"/>
                            <a:headEnd/>
                            <a:tailEnd/>
                          </a:ln>
                        </pic:spPr>
                      </pic:pic>
                    </a:graphicData>
                  </a:graphic>
                </wp:inline>
              </w:drawing>
            </w:r>
          </w:p>
          <w:p w:rsidR="00E47D7D" w:rsidRPr="00EA183B" w:rsidP="00E47D7D">
            <w:pPr>
              <w:autoSpaceDE w:val="0"/>
              <w:autoSpaceDN w:val="0"/>
              <w:adjustRightInd w:val="0"/>
              <w:spacing w:before="60" w:after="60" w:line="240" w:lineRule="auto"/>
              <w:rPr>
                <w:rFonts w:eastAsia="Calibri"/>
                <w:color w:val="000000"/>
              </w:rPr>
            </w:pPr>
            <w:r w:rsidRPr="00EA183B">
              <w:rPr>
                <w:rFonts w:eastAsia="Calibri"/>
                <w:color w:val="000000"/>
              </w:rPr>
              <w:t xml:space="preserve">Sumber: cookpad.com </w:t>
            </w:r>
          </w:p>
          <w:p w:rsidR="00FF65F0" w:rsidRPr="00EA183B" w:rsidP="00E47D7D">
            <w:pPr>
              <w:spacing w:before="60" w:after="60" w:line="240" w:lineRule="auto"/>
              <w:jc w:val="both"/>
              <w:rPr>
                <w:b/>
                <w:bCs/>
              </w:rPr>
            </w:pPr>
            <w:r w:rsidRPr="00EA183B">
              <w:rPr>
                <w:rFonts w:eastAsia="Calibri"/>
                <w:color w:val="000000"/>
              </w:rPr>
              <w:t xml:space="preserve">Gambar 2.3. Lepet Jagung </w:t>
            </w:r>
          </w:p>
        </w:tc>
      </w:tr>
      <w:tr w:rsidTr="00EA183B">
        <w:tblPrEx>
          <w:tblW w:w="9355" w:type="dxa"/>
          <w:tblInd w:w="392" w:type="dxa"/>
          <w:tblLook w:val="04A0"/>
        </w:tblPrEx>
        <w:tc>
          <w:tcPr>
            <w:tcW w:w="5245" w:type="dxa"/>
          </w:tcPr>
          <w:p w:rsidR="00FF65F0" w:rsidRPr="00EA183B" w:rsidP="00E47D7D">
            <w:pPr>
              <w:spacing w:before="60" w:after="60" w:line="240" w:lineRule="auto"/>
              <w:jc w:val="both"/>
              <w:rPr>
                <w:b/>
                <w:bCs/>
              </w:rPr>
            </w:pPr>
            <w:r w:rsidRPr="00EA183B">
              <w:rPr>
                <w:rFonts w:eastAsia="Calibri"/>
                <w:color w:val="000000"/>
              </w:rPr>
              <w:t xml:space="preserve">Bacang (daun bambu) </w:t>
            </w:r>
          </w:p>
        </w:tc>
        <w:tc>
          <w:tcPr>
            <w:tcW w:w="4110" w:type="dxa"/>
          </w:tcPr>
          <w:p w:rsidR="00FF65F0" w:rsidRPr="00EA183B" w:rsidP="00E47D7D">
            <w:pPr>
              <w:spacing w:before="60" w:after="60" w:line="240" w:lineRule="auto"/>
              <w:jc w:val="both"/>
              <w:rPr>
                <w:b/>
                <w:bCs/>
              </w:rPr>
            </w:pPr>
            <w:r w:rsidRPr="00EA183B">
              <w:rPr>
                <w:rFonts w:ascii="Times New Roman" w:eastAsia="Times New Roman" w:hAnsi="Times New Roman" w:cs="Times New Roman"/>
                <w:b/>
                <w:bCs/>
                <w:noProof/>
                <w:sz w:val="24"/>
                <w:szCs w:val="24"/>
                <w:lang w:val="en-US"/>
              </w:rPr>
              <w:drawing>
                <wp:inline distT="0" distB="0" distL="0" distR="0">
                  <wp:extent cx="1979243" cy="1080000"/>
                  <wp:effectExtent l="19050" t="0" r="1957" b="0"/>
                  <wp:docPr id="10864395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39531" name="Picture 5"/>
                          <pic:cNvPicPr>
                            <a:picLocks noChangeAspect="1" noChangeArrowheads="1"/>
                          </pic:cNvPicPr>
                        </pic:nvPicPr>
                        <pic:blipFill>
                          <a:blip xmlns:r="http://schemas.openxmlformats.org/officeDocument/2006/relationships" r:embed="rId46"/>
                          <a:stretch>
                            <a:fillRect/>
                          </a:stretch>
                        </pic:blipFill>
                        <pic:spPr bwMode="auto">
                          <a:xfrm>
                            <a:off x="0" y="0"/>
                            <a:ext cx="1979243" cy="1080000"/>
                          </a:xfrm>
                          <a:prstGeom prst="rect">
                            <a:avLst/>
                          </a:prstGeom>
                          <a:noFill/>
                          <a:ln w="9525">
                            <a:noFill/>
                            <a:miter lim="800000"/>
                            <a:headEnd/>
                            <a:tailEnd/>
                          </a:ln>
                        </pic:spPr>
                      </pic:pic>
                    </a:graphicData>
                  </a:graphic>
                </wp:inline>
              </w:drawing>
            </w:r>
          </w:p>
          <w:p w:rsidR="00E47D7D" w:rsidRPr="00EA183B" w:rsidP="00E47D7D">
            <w:pPr>
              <w:autoSpaceDE w:val="0"/>
              <w:autoSpaceDN w:val="0"/>
              <w:adjustRightInd w:val="0"/>
              <w:spacing w:before="60" w:after="60" w:line="240" w:lineRule="auto"/>
              <w:rPr>
                <w:rFonts w:eastAsia="Calibri"/>
                <w:color w:val="000000"/>
              </w:rPr>
            </w:pPr>
            <w:r w:rsidRPr="00EA183B">
              <w:rPr>
                <w:rFonts w:eastAsia="Calibri"/>
                <w:color w:val="000000"/>
              </w:rPr>
              <w:t xml:space="preserve">Sumber: fimela.com </w:t>
            </w:r>
          </w:p>
          <w:p w:rsidR="00FF65F0" w:rsidRPr="00EA183B" w:rsidP="00E47D7D">
            <w:pPr>
              <w:spacing w:before="60" w:after="60" w:line="240" w:lineRule="auto"/>
              <w:jc w:val="both"/>
              <w:rPr>
                <w:b/>
                <w:bCs/>
              </w:rPr>
            </w:pPr>
            <w:r w:rsidRPr="00EA183B">
              <w:rPr>
                <w:rFonts w:eastAsia="Calibri"/>
                <w:color w:val="000000"/>
              </w:rPr>
              <w:t xml:space="preserve">Gambar 2.4. Bacang </w:t>
            </w:r>
          </w:p>
        </w:tc>
      </w:tr>
      <w:tr w:rsidTr="00EA183B">
        <w:tblPrEx>
          <w:tblW w:w="9355" w:type="dxa"/>
          <w:tblInd w:w="392" w:type="dxa"/>
          <w:tblLook w:val="04A0"/>
        </w:tblPrEx>
        <w:tc>
          <w:tcPr>
            <w:tcW w:w="5245" w:type="dxa"/>
          </w:tcPr>
          <w:p w:rsidR="00FF65F0" w:rsidRPr="00EA183B" w:rsidP="00E47D7D">
            <w:pPr>
              <w:spacing w:before="60" w:after="60" w:line="240" w:lineRule="auto"/>
              <w:jc w:val="both"/>
              <w:rPr>
                <w:b/>
                <w:bCs/>
              </w:rPr>
            </w:pPr>
            <w:r w:rsidRPr="00EA183B">
              <w:rPr>
                <w:rFonts w:eastAsia="Calibri"/>
                <w:color w:val="000000"/>
              </w:rPr>
              <w:t xml:space="preserve">Tapai ketan (daun jambu air) </w:t>
            </w:r>
          </w:p>
        </w:tc>
        <w:tc>
          <w:tcPr>
            <w:tcW w:w="4110" w:type="dxa"/>
          </w:tcPr>
          <w:p w:rsidR="00FF65F0" w:rsidRPr="00EA183B" w:rsidP="00E47D7D">
            <w:pPr>
              <w:spacing w:before="60" w:after="60" w:line="240" w:lineRule="auto"/>
              <w:jc w:val="both"/>
              <w:rPr>
                <w:b/>
                <w:bCs/>
              </w:rPr>
            </w:pPr>
            <w:r w:rsidRPr="00EA183B">
              <w:rPr>
                <w:rFonts w:ascii="Times New Roman" w:eastAsia="Times New Roman" w:hAnsi="Times New Roman" w:cs="Times New Roman"/>
                <w:b/>
                <w:bCs/>
                <w:noProof/>
                <w:sz w:val="24"/>
                <w:szCs w:val="24"/>
                <w:lang w:val="en-US"/>
              </w:rPr>
              <w:drawing>
                <wp:inline distT="0" distB="0" distL="0" distR="0">
                  <wp:extent cx="2096216" cy="1080000"/>
                  <wp:effectExtent l="19050" t="0" r="0" b="0"/>
                  <wp:docPr id="15336686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68653" name="Picture 6"/>
                          <pic:cNvPicPr>
                            <a:picLocks noChangeAspect="1" noChangeArrowheads="1"/>
                          </pic:cNvPicPr>
                        </pic:nvPicPr>
                        <pic:blipFill>
                          <a:blip xmlns:r="http://schemas.openxmlformats.org/officeDocument/2006/relationships" r:embed="rId47"/>
                          <a:stretch>
                            <a:fillRect/>
                          </a:stretch>
                        </pic:blipFill>
                        <pic:spPr bwMode="auto">
                          <a:xfrm>
                            <a:off x="0" y="0"/>
                            <a:ext cx="2096216" cy="1080000"/>
                          </a:xfrm>
                          <a:prstGeom prst="rect">
                            <a:avLst/>
                          </a:prstGeom>
                          <a:noFill/>
                          <a:ln w="9525">
                            <a:noFill/>
                            <a:miter lim="800000"/>
                            <a:headEnd/>
                            <a:tailEnd/>
                          </a:ln>
                        </pic:spPr>
                      </pic:pic>
                    </a:graphicData>
                  </a:graphic>
                </wp:inline>
              </w:drawing>
            </w:r>
          </w:p>
          <w:p w:rsidR="00E47D7D" w:rsidRPr="00EA183B" w:rsidP="00E47D7D">
            <w:pPr>
              <w:autoSpaceDE w:val="0"/>
              <w:autoSpaceDN w:val="0"/>
              <w:adjustRightInd w:val="0"/>
              <w:spacing w:before="60" w:after="60" w:line="240" w:lineRule="auto"/>
              <w:rPr>
                <w:rFonts w:eastAsia="Calibri"/>
                <w:color w:val="000000"/>
              </w:rPr>
            </w:pPr>
            <w:r w:rsidRPr="00EA183B">
              <w:rPr>
                <w:rFonts w:eastAsia="Calibri"/>
                <w:color w:val="000000"/>
              </w:rPr>
              <w:t xml:space="preserve">Sumber: lydiablog.web.app </w:t>
            </w:r>
          </w:p>
          <w:p w:rsidR="00FF65F0" w:rsidRPr="00EA183B" w:rsidP="00E47D7D">
            <w:pPr>
              <w:spacing w:before="60" w:after="60" w:line="240" w:lineRule="auto"/>
              <w:jc w:val="both"/>
              <w:rPr>
                <w:b/>
                <w:bCs/>
              </w:rPr>
            </w:pPr>
            <w:r w:rsidRPr="00EA183B">
              <w:rPr>
                <w:rFonts w:eastAsia="Calibri"/>
                <w:color w:val="000000"/>
              </w:rPr>
              <w:t xml:space="preserve">Gambar 2.5. Tapai Ketan </w:t>
            </w:r>
          </w:p>
        </w:tc>
      </w:tr>
    </w:tbl>
    <w:p w:rsidR="00EA183B" w:rsidRPr="00EA183B" w:rsidP="00EA183B">
      <w:pPr>
        <w:autoSpaceDE w:val="0"/>
        <w:autoSpaceDN w:val="0"/>
        <w:adjustRightInd w:val="0"/>
        <w:spacing w:before="60" w:after="60" w:line="240" w:lineRule="auto"/>
        <w:ind w:left="284"/>
        <w:jc w:val="both"/>
        <w:rPr>
          <w:rFonts w:eastAsia="Calibri"/>
          <w:lang w:val="en-US" w:eastAsia="en-US" w:bidi="ar-SA"/>
        </w:rPr>
      </w:pPr>
      <w:r w:rsidRPr="00EA183B">
        <w:rPr>
          <w:rFonts w:eastAsia="Calibri"/>
          <w:lang w:val="id-ID" w:eastAsia="en-US" w:bidi="ar-SA"/>
        </w:rPr>
        <w:t xml:space="preserve">Pengemasan dilakukan untuk menyiapkan barang menjadi siap untuk ditrasportasikan, </w:t>
      </w:r>
      <w:r w:rsidRPr="00EA183B">
        <w:rPr>
          <w:rFonts w:eastAsia="Calibri"/>
          <w:color w:val="000000"/>
          <w:lang w:val="en-US" w:eastAsia="en-US" w:bidi="ar-SA"/>
        </w:rPr>
        <w:t>didistribusikan</w:t>
      </w:r>
      <w:r w:rsidRPr="00EA183B">
        <w:rPr>
          <w:rFonts w:eastAsia="Calibri"/>
          <w:lang w:val="id-ID" w:eastAsia="en-US" w:bidi="ar-SA"/>
        </w:rPr>
        <w:t xml:space="preserve">, disimpan, dijual, dan dipakai. Adanya wadah atau kemasan dapat membantu mencegah atau mengurangi kerusakan, melindungi produk yang ada di dalamnya, melindungi dari bahaya pencemaran dan gangguan fisik (gesekan, benturan, getaran). Dari segi promosi, kemasan berfungsi sebagai perangsang atau daya tarik pembeli, oleh karena itu bentuk, warna, dekorasi, dari kemasan perlu diperhatikan dengan baik. </w:t>
      </w:r>
    </w:p>
    <w:p w:rsidR="00FF65F0" w:rsidRPr="00EA183B" w:rsidP="00EA183B">
      <w:pPr>
        <w:autoSpaceDE w:val="0"/>
        <w:autoSpaceDN w:val="0"/>
        <w:adjustRightInd w:val="0"/>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Untuk mengetahui kriteria tertentu yang harus diperhatikan dalam pemilihan kemasan, dapat kalian perhatikan uraian berikut ini! </w:t>
      </w:r>
    </w:p>
    <w:p w:rsidR="00FF65F0" w:rsidRPr="00EA183B" w:rsidP="00EA183B">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1) </w:t>
      </w:r>
      <w:r w:rsidRPr="00EA183B" w:rsidR="00EA183B">
        <w:rPr>
          <w:rFonts w:eastAsia="Calibri"/>
          <w:color w:val="000000"/>
          <w:lang w:val="en-US" w:eastAsia="en-US" w:bidi="ar-SA"/>
        </w:rPr>
        <w:tab/>
      </w:r>
      <w:r w:rsidRPr="00EA183B">
        <w:rPr>
          <w:rFonts w:eastAsia="Calibri"/>
          <w:color w:val="000000"/>
          <w:lang w:val="en-US" w:eastAsia="en-US" w:bidi="ar-SA"/>
        </w:rPr>
        <w:t xml:space="preserve">Bahan kemasan/wadah penyajian mampu melindungi isinya dari berbagai risiko dari luar </w:t>
      </w:r>
    </w:p>
    <w:p w:rsidR="00FF65F0" w:rsidRPr="00EA183B" w:rsidP="00EA183B">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2) </w:t>
      </w:r>
      <w:r w:rsidRPr="00EA183B" w:rsidR="00EA183B">
        <w:rPr>
          <w:rFonts w:eastAsia="Calibri"/>
          <w:color w:val="000000"/>
          <w:lang w:val="en-US" w:eastAsia="en-US" w:bidi="ar-SA"/>
        </w:rPr>
        <w:tab/>
      </w:r>
      <w:r w:rsidRPr="00EA183B">
        <w:rPr>
          <w:rFonts w:eastAsia="Calibri"/>
          <w:color w:val="000000"/>
          <w:lang w:val="en-US" w:eastAsia="en-US" w:bidi="ar-SA"/>
        </w:rPr>
        <w:t xml:space="preserve">Bahan kemasan tidak berbau. </w:t>
      </w:r>
    </w:p>
    <w:p w:rsidR="00FF65F0" w:rsidRPr="00EA183B" w:rsidP="00EA183B">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3) </w:t>
      </w:r>
      <w:r w:rsidRPr="00EA183B" w:rsidR="00EA183B">
        <w:rPr>
          <w:rFonts w:eastAsia="Calibri"/>
          <w:color w:val="000000"/>
          <w:lang w:val="en-US" w:eastAsia="en-US" w:bidi="ar-SA"/>
        </w:rPr>
        <w:tab/>
      </w:r>
      <w:r w:rsidRPr="00EA183B">
        <w:rPr>
          <w:rFonts w:eastAsia="Calibri"/>
          <w:color w:val="000000"/>
          <w:lang w:val="en-US" w:eastAsia="en-US" w:bidi="ar-SA"/>
        </w:rPr>
        <w:t xml:space="preserve">Bahan kemasan/wadah penyajian memiliki daya tarikterhadap konsumen. </w:t>
      </w:r>
    </w:p>
    <w:p w:rsidR="00FF65F0" w:rsidRPr="00EA183B" w:rsidP="00EA183B">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4) </w:t>
      </w:r>
      <w:r w:rsidRPr="00EA183B" w:rsidR="00EA183B">
        <w:rPr>
          <w:rFonts w:eastAsia="Calibri"/>
          <w:color w:val="000000"/>
          <w:lang w:val="en-US" w:eastAsia="en-US" w:bidi="ar-SA"/>
        </w:rPr>
        <w:tab/>
      </w:r>
      <w:r w:rsidRPr="00EA183B">
        <w:rPr>
          <w:rFonts w:eastAsia="Calibri"/>
          <w:color w:val="000000"/>
          <w:lang w:val="en-US" w:eastAsia="en-US" w:bidi="ar-SA"/>
        </w:rPr>
        <w:t xml:space="preserve">Bahan kemasan/wadah penyajian mudah didapat. </w:t>
      </w:r>
    </w:p>
    <w:p w:rsidR="00FF65F0" w:rsidRPr="00EA183B" w:rsidP="00EA183B">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5) </w:t>
      </w:r>
      <w:r w:rsidRPr="00EA183B" w:rsidR="00EA183B">
        <w:rPr>
          <w:rFonts w:eastAsia="Calibri"/>
          <w:color w:val="000000"/>
          <w:lang w:val="en-US" w:eastAsia="en-US" w:bidi="ar-SA"/>
        </w:rPr>
        <w:tab/>
      </w:r>
      <w:r w:rsidRPr="00EA183B">
        <w:rPr>
          <w:rFonts w:eastAsia="Calibri"/>
          <w:color w:val="000000"/>
          <w:lang w:val="en-US" w:eastAsia="en-US" w:bidi="ar-SA"/>
        </w:rPr>
        <w:t xml:space="preserve">Dalam wadah/kemasan disertakan label yang memuat nama produk, tanggal, nama produsen, berat bersih, komposisi, merek dagang, tanggal kadaluarsa, efek samping. </w:t>
      </w:r>
    </w:p>
    <w:p w:rsidR="004B176F" w:rsidRPr="00EA183B" w:rsidP="00EA183B">
      <w:pPr>
        <w:spacing w:before="60" w:after="60" w:line="240" w:lineRule="auto"/>
        <w:ind w:left="284"/>
        <w:jc w:val="center"/>
        <w:rPr>
          <w:rFonts w:eastAsia="Calibri"/>
          <w:i/>
          <w:lang w:val="en-US" w:eastAsia="en-US" w:bidi="ar-SA"/>
        </w:rPr>
      </w:pPr>
      <w:r w:rsidRPr="00EA183B">
        <w:rPr>
          <w:rFonts w:ascii="Times New Roman" w:hAnsi="Times New Roman" w:cs="Times New Roman"/>
          <w:i/>
          <w:noProof/>
          <w:sz w:val="24"/>
          <w:szCs w:val="24"/>
          <w:lang w:val="en-US"/>
        </w:rPr>
        <w:drawing>
          <wp:inline distT="0" distB="0" distL="0" distR="0">
            <wp:extent cx="4014980" cy="1440000"/>
            <wp:effectExtent l="19050" t="0" r="4570" b="0"/>
            <wp:docPr id="8315794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79441" name="Picture 7"/>
                    <pic:cNvPicPr>
                      <a:picLocks noChangeAspect="1" noChangeArrowheads="1"/>
                    </pic:cNvPicPr>
                  </pic:nvPicPr>
                  <pic:blipFill>
                    <a:blip xmlns:r="http://schemas.openxmlformats.org/officeDocument/2006/relationships" r:embed="rId48"/>
                    <a:stretch>
                      <a:fillRect/>
                    </a:stretch>
                  </pic:blipFill>
                  <pic:spPr bwMode="auto">
                    <a:xfrm>
                      <a:off x="0" y="0"/>
                      <a:ext cx="4014980" cy="1440000"/>
                    </a:xfrm>
                    <a:prstGeom prst="rect">
                      <a:avLst/>
                    </a:prstGeom>
                    <a:noFill/>
                    <a:ln w="9525">
                      <a:noFill/>
                      <a:miter lim="800000"/>
                      <a:headEnd/>
                      <a:tailEnd/>
                    </a:ln>
                  </pic:spPr>
                </pic:pic>
              </a:graphicData>
            </a:graphic>
          </wp:inline>
        </w:drawing>
      </w:r>
    </w:p>
    <w:p w:rsidR="00FF65F0" w:rsidRPr="00EA183B" w:rsidP="00EA183B">
      <w:pPr>
        <w:autoSpaceDE w:val="0"/>
        <w:autoSpaceDN w:val="0"/>
        <w:adjustRightInd w:val="0"/>
        <w:spacing w:before="60" w:after="60" w:line="240" w:lineRule="auto"/>
        <w:ind w:left="284"/>
        <w:jc w:val="center"/>
        <w:rPr>
          <w:rFonts w:eastAsia="Calibri"/>
          <w:i/>
          <w:color w:val="000000"/>
          <w:lang w:val="en-US" w:eastAsia="en-US" w:bidi="ar-SA"/>
        </w:rPr>
      </w:pPr>
      <w:r w:rsidRPr="00EA183B">
        <w:rPr>
          <w:rFonts w:eastAsia="Calibri"/>
          <w:i/>
          <w:color w:val="000000"/>
          <w:lang w:val="en-US" w:eastAsia="en-US" w:bidi="ar-SA"/>
        </w:rPr>
        <w:t>Gambar 2.6. Contoh Pengemasan Makanan Khas Daerah</w:t>
      </w:r>
    </w:p>
    <w:p w:rsidR="00FF65F0" w:rsidRPr="00EA183B" w:rsidP="00E47D7D">
      <w:pPr>
        <w:autoSpaceDE w:val="0"/>
        <w:autoSpaceDN w:val="0"/>
        <w:adjustRightInd w:val="0"/>
        <w:spacing w:before="60" w:after="60" w:line="240" w:lineRule="auto"/>
        <w:jc w:val="both"/>
        <w:rPr>
          <w:rFonts w:eastAsia="Calibri"/>
          <w:color w:val="000000"/>
          <w:lang w:val="en-US" w:eastAsia="en-US" w:bidi="ar-SA"/>
        </w:rPr>
      </w:pPr>
    </w:p>
    <w:p w:rsidR="00FF65F0" w:rsidRPr="00EA183B" w:rsidP="00E47D7D">
      <w:pPr>
        <w:autoSpaceDE w:val="0"/>
        <w:autoSpaceDN w:val="0"/>
        <w:adjustRightInd w:val="0"/>
        <w:spacing w:before="60" w:after="60" w:line="240" w:lineRule="auto"/>
        <w:ind w:left="284" w:hanging="284"/>
        <w:jc w:val="both"/>
        <w:rPr>
          <w:rFonts w:eastAsia="Calibri"/>
          <w:color w:val="000000"/>
          <w:lang w:val="en-US" w:eastAsia="en-US" w:bidi="ar-SA"/>
        </w:rPr>
      </w:pPr>
      <w:r w:rsidRPr="00EA183B">
        <w:rPr>
          <w:rFonts w:eastAsia="Calibri"/>
          <w:b/>
          <w:bCs/>
          <w:color w:val="000000"/>
          <w:lang w:val="en-US" w:eastAsia="en-US" w:bidi="ar-SA"/>
        </w:rPr>
        <w:t xml:space="preserve">3. </w:t>
      </w:r>
      <w:r w:rsidRPr="00EA183B" w:rsidR="00E47D7D">
        <w:rPr>
          <w:rFonts w:eastAsia="Calibri"/>
          <w:b/>
          <w:bCs/>
          <w:color w:val="000000"/>
          <w:lang w:val="en-US" w:eastAsia="en-US" w:bidi="ar-SA"/>
        </w:rPr>
        <w:tab/>
      </w:r>
      <w:r w:rsidRPr="00EA183B">
        <w:rPr>
          <w:rFonts w:eastAsia="Calibri"/>
          <w:b/>
          <w:bCs/>
          <w:color w:val="000000"/>
          <w:lang w:val="en-US" w:eastAsia="en-US" w:bidi="ar-SA"/>
        </w:rPr>
        <w:t xml:space="preserve">Pengawetan Makanan Khas Asli Daerah </w:t>
      </w:r>
    </w:p>
    <w:p w:rsidR="00FF65F0" w:rsidRPr="00EA183B" w:rsidP="00E47D7D">
      <w:pPr>
        <w:autoSpaceDE w:val="0"/>
        <w:autoSpaceDN w:val="0"/>
        <w:adjustRightInd w:val="0"/>
        <w:spacing w:before="60" w:after="60" w:line="240" w:lineRule="auto"/>
        <w:ind w:left="284"/>
        <w:jc w:val="both"/>
        <w:rPr>
          <w:rFonts w:eastAsia="Calibri"/>
          <w:color w:val="000000"/>
          <w:lang w:val="en-US" w:eastAsia="en-US" w:bidi="ar-SA"/>
        </w:rPr>
      </w:pPr>
      <w:r w:rsidRPr="00EA183B">
        <w:rPr>
          <w:rFonts w:eastAsia="Calibri"/>
          <w:color w:val="000000"/>
          <w:lang w:val="en-US" w:eastAsia="en-US" w:bidi="ar-SA"/>
        </w:rPr>
        <w:t xml:space="preserve">Tidak semua makanan khas asli daerah dapat bertahan lama sehingga harus diawetkan. Tujuan utama dari pengawetan makanan khas asli daerah adalah untuk memperpanjang masa simpan makanan. Berikut ini adalah beberapa teknik pengawetan makanan khas asli daerah.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a. </w:t>
      </w:r>
      <w:r w:rsidRPr="00EA183B" w:rsidR="00E47D7D">
        <w:rPr>
          <w:rFonts w:eastAsia="Calibri"/>
          <w:color w:val="000000"/>
          <w:lang w:val="en-US" w:eastAsia="en-US" w:bidi="ar-SA"/>
        </w:rPr>
        <w:tab/>
      </w:r>
      <w:r w:rsidRPr="00EA183B">
        <w:rPr>
          <w:rFonts w:eastAsia="Calibri"/>
          <w:color w:val="000000"/>
          <w:lang w:val="en-US" w:eastAsia="en-US" w:bidi="ar-SA"/>
        </w:rPr>
        <w:t xml:space="preserve">Teknik pendinginan </w:t>
      </w:r>
    </w:p>
    <w:p w:rsidR="00FF65F0" w:rsidRPr="00EA183B" w:rsidP="00E47D7D">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Salah satu proses usaha untuk mengawetkan adalah dengan menyimpan bahan makanan di dalam lemari pendingin yaitu kulkas atau </w:t>
      </w:r>
      <w:r w:rsidRPr="00EA183B">
        <w:rPr>
          <w:rFonts w:eastAsia="Calibri"/>
          <w:i/>
          <w:iCs/>
          <w:color w:val="000000"/>
          <w:lang w:val="en-US" w:eastAsia="en-US" w:bidi="ar-SA"/>
        </w:rPr>
        <w:t xml:space="preserve">freezer </w:t>
      </w:r>
      <w:r w:rsidRPr="00EA183B">
        <w:rPr>
          <w:rFonts w:eastAsia="Calibri"/>
          <w:color w:val="000000"/>
          <w:lang w:val="en-US" w:eastAsia="en-US" w:bidi="ar-SA"/>
        </w:rPr>
        <w:t>(pembeku). Lemari pendingin memiliki suhu yang rendah. Cara pengawetan pangan dengan suhu rendah ada 2 macam yaitu pendinginan (</w:t>
      </w:r>
      <w:r w:rsidRPr="00EA183B">
        <w:rPr>
          <w:rFonts w:eastAsia="Calibri"/>
          <w:i/>
          <w:iCs/>
          <w:color w:val="000000"/>
          <w:lang w:val="en-US" w:eastAsia="en-US" w:bidi="ar-SA"/>
        </w:rPr>
        <w:t>cooling</w:t>
      </w:r>
      <w:r w:rsidRPr="00EA183B">
        <w:rPr>
          <w:rFonts w:eastAsia="Calibri"/>
          <w:color w:val="000000"/>
          <w:lang w:val="en-US" w:eastAsia="en-US" w:bidi="ar-SA"/>
        </w:rPr>
        <w:t>) dan pembekuan (</w:t>
      </w:r>
      <w:r w:rsidRPr="00EA183B">
        <w:rPr>
          <w:rFonts w:eastAsia="Calibri"/>
          <w:i/>
          <w:iCs/>
          <w:color w:val="000000"/>
          <w:lang w:val="en-US" w:eastAsia="en-US" w:bidi="ar-SA"/>
        </w:rPr>
        <w:t>freezing</w:t>
      </w:r>
      <w:r w:rsidRPr="00EA183B">
        <w:rPr>
          <w:rFonts w:eastAsia="Calibri"/>
          <w:color w:val="000000"/>
          <w:lang w:val="en-US" w:eastAsia="en-US" w:bidi="ar-SA"/>
        </w:rPr>
        <w:t xml:space="preserve">). Buah-buahan dan sayur-sayuran juga memerlukan suhu penyimpanan tertentu. Suhu di mana produk mempunyai keawetan yang paling lama disebut suhu optimum. Jika penyimpanan dilakukan di bawah suhu optimum, atau di tempat yang terlalu dingin, buah-buahan dan sayur-sayuran akan mengalami kerusakan yang sering disebut </w:t>
      </w:r>
      <w:r w:rsidRPr="00EA183B">
        <w:rPr>
          <w:rFonts w:eastAsia="Calibri"/>
          <w:i/>
          <w:iCs/>
          <w:color w:val="000000"/>
          <w:lang w:val="en-US" w:eastAsia="en-US" w:bidi="ar-SA"/>
        </w:rPr>
        <w:t>chilling injury</w:t>
      </w:r>
      <w:r w:rsidRPr="00EA183B">
        <w:rPr>
          <w:rFonts w:eastAsia="Calibri"/>
          <w:color w:val="000000"/>
          <w:lang w:val="en-US" w:eastAsia="en-US" w:bidi="ar-SA"/>
        </w:rPr>
        <w:t xml:space="preserve">. Apabila penyimpanan buah dan sayuran dilakukan di atas suhu optimum, atau pada suhu yang terlalu hangat, juga tidak akan menghasilkan keawetan.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b. </w:t>
      </w:r>
      <w:r w:rsidRPr="00EA183B" w:rsidR="00E47D7D">
        <w:rPr>
          <w:rFonts w:eastAsia="Calibri"/>
          <w:color w:val="000000"/>
          <w:lang w:val="en-US" w:eastAsia="en-US" w:bidi="ar-SA"/>
        </w:rPr>
        <w:tab/>
      </w:r>
      <w:r w:rsidRPr="00EA183B">
        <w:rPr>
          <w:rFonts w:eastAsia="Calibri"/>
          <w:color w:val="000000"/>
          <w:lang w:val="en-US" w:eastAsia="en-US" w:bidi="ar-SA"/>
        </w:rPr>
        <w:t xml:space="preserve">Pengawetan dengan suhu tinggi </w:t>
      </w:r>
    </w:p>
    <w:p w:rsidR="00FF65F0" w:rsidRPr="00EA183B" w:rsidP="00E47D7D">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Pengawetan dengan panas sebenarnya sudah lama digunakan, sejak manusia dikenalkan dengan istilah </w:t>
      </w:r>
      <w:r w:rsidRPr="00EA183B">
        <w:rPr>
          <w:rFonts w:eastAsia="Calibri"/>
          <w:i/>
          <w:iCs/>
          <w:color w:val="000000"/>
          <w:lang w:val="en-US" w:eastAsia="en-US" w:bidi="ar-SA"/>
        </w:rPr>
        <w:t>memasak</w:t>
      </w:r>
      <w:r w:rsidRPr="00EA183B">
        <w:rPr>
          <w:rFonts w:eastAsia="Calibri"/>
          <w:color w:val="000000"/>
          <w:lang w:val="en-US" w:eastAsia="en-US" w:bidi="ar-SA"/>
        </w:rPr>
        <w:t xml:space="preserve">. Pemanasan yang baik adalah secukupnya agar nilai gizi yang hilang tidak terlalu banyak.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c. </w:t>
      </w:r>
      <w:r w:rsidRPr="00EA183B" w:rsidR="00E47D7D">
        <w:rPr>
          <w:rFonts w:eastAsia="Calibri"/>
          <w:color w:val="000000"/>
          <w:lang w:val="en-US" w:eastAsia="en-US" w:bidi="ar-SA"/>
        </w:rPr>
        <w:tab/>
      </w:r>
      <w:r w:rsidRPr="00EA183B">
        <w:rPr>
          <w:rFonts w:eastAsia="Calibri"/>
          <w:color w:val="000000"/>
          <w:lang w:val="en-US" w:eastAsia="en-US" w:bidi="ar-SA"/>
        </w:rPr>
        <w:t xml:space="preserve">Pengawetan dengan pengeringan </w:t>
      </w:r>
    </w:p>
    <w:p w:rsidR="00FF65F0" w:rsidRPr="00EA183B" w:rsidP="00E47D7D">
      <w:pPr>
        <w:autoSpaceDE w:val="0"/>
        <w:autoSpaceDN w:val="0"/>
        <w:adjustRightInd w:val="0"/>
        <w:spacing w:before="60" w:after="60" w:line="240" w:lineRule="auto"/>
        <w:ind w:left="567"/>
        <w:jc w:val="both"/>
        <w:rPr>
          <w:rFonts w:eastAsia="Calibri"/>
          <w:color w:val="000000"/>
          <w:lang w:val="en-US" w:eastAsia="en-US" w:bidi="ar-SA"/>
        </w:rPr>
      </w:pPr>
      <w:r w:rsidRPr="00EA183B">
        <w:rPr>
          <w:rFonts w:eastAsia="Calibri"/>
          <w:color w:val="000000"/>
          <w:lang w:val="en-US" w:eastAsia="en-US" w:bidi="ar-SA"/>
        </w:rPr>
        <w:t xml:space="preserve">Pengeringan adalah suatu metode untuk mengeluarkan atau menghilangkan sebagian air dari suatu bahan dengan cara menguapkan air tersebut dengan menggunakan energi panas. Biasanya kandungan air bahan tersebut dikurangi sampai suatu batas agar mikroba tidak dapat tumbuh lagi di dalamnya. Keuntungan produk hasil pengeringan adalah awet, lebih ringan, volume lebih kecil sehingga memudahkan penyimpanan dan transportasi, serta menimbulkan cita rasa khas. Selain itu, banyak bahan yang hanya dapat digunakan apabila telah dikeringkan, misalnya kopi, teh, dan biji-bijian. </w:t>
      </w:r>
    </w:p>
    <w:p w:rsidR="00FF65F0" w:rsidRPr="00EA183B" w:rsidP="00E47D7D">
      <w:pPr>
        <w:autoSpaceDE w:val="0"/>
        <w:autoSpaceDN w:val="0"/>
        <w:adjustRightInd w:val="0"/>
        <w:spacing w:before="60" w:after="60" w:line="240" w:lineRule="auto"/>
        <w:ind w:left="567" w:hanging="283"/>
        <w:jc w:val="both"/>
        <w:rPr>
          <w:rFonts w:eastAsia="Calibri"/>
          <w:color w:val="000000"/>
          <w:lang w:val="en-US" w:eastAsia="en-US" w:bidi="ar-SA"/>
        </w:rPr>
      </w:pPr>
      <w:r w:rsidRPr="00EA183B">
        <w:rPr>
          <w:rFonts w:eastAsia="Calibri"/>
          <w:color w:val="000000"/>
          <w:lang w:val="en-US" w:eastAsia="en-US" w:bidi="ar-SA"/>
        </w:rPr>
        <w:t xml:space="preserve">d. </w:t>
      </w:r>
      <w:r w:rsidRPr="00EA183B" w:rsidR="00E47D7D">
        <w:rPr>
          <w:rFonts w:eastAsia="Calibri"/>
          <w:color w:val="000000"/>
          <w:lang w:val="en-US" w:eastAsia="en-US" w:bidi="ar-SA"/>
        </w:rPr>
        <w:tab/>
      </w:r>
      <w:r w:rsidRPr="00EA183B">
        <w:rPr>
          <w:rFonts w:eastAsia="Calibri"/>
          <w:color w:val="000000"/>
          <w:lang w:val="en-US" w:eastAsia="en-US" w:bidi="ar-SA"/>
        </w:rPr>
        <w:t xml:space="preserve">Pengawetan dengan bahan kimia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1) </w:t>
      </w:r>
      <w:r w:rsidRPr="00EA183B" w:rsidR="00E47D7D">
        <w:rPr>
          <w:rFonts w:eastAsia="Calibri"/>
          <w:color w:val="000000"/>
          <w:lang w:val="en-US" w:eastAsia="en-US" w:bidi="ar-SA"/>
        </w:rPr>
        <w:tab/>
      </w:r>
      <w:r w:rsidRPr="00EA183B">
        <w:rPr>
          <w:rFonts w:eastAsia="Calibri"/>
          <w:color w:val="000000"/>
          <w:lang w:val="en-US" w:eastAsia="en-US" w:bidi="ar-SA"/>
        </w:rPr>
        <w:t xml:space="preserve">Pengawetan dengan pemberian asam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Asam dapat menurunkan pH makanan sehingga dapat menghambat pertumbuhan bakteri pembusuk. Asam dapat dibagi dalam 3 golongan yaitu: (1) asam alami yang pada umumnya adalah asam organik misalnya asam tartrat dan asam dari buah-buahan, misalnya asam sitrat seperti yang terdapat pada jeruk nipis dan belimbing wuluh; (2) asam yang dihasilkan melalui proses fermentasi, misalnya asam laktat dan asam asetat; dan (3) asam-asam sintetik, misalnya asam malat, asam fosfat, dan asam adipat. Cuka adalah asam sintetik yang dapat kita temui sehari-hari.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2) </w:t>
      </w:r>
      <w:r w:rsidRPr="00EA183B" w:rsidR="00E47D7D">
        <w:rPr>
          <w:rFonts w:eastAsia="Calibri"/>
          <w:color w:val="000000"/>
          <w:lang w:val="en-US" w:eastAsia="en-US" w:bidi="ar-SA"/>
        </w:rPr>
        <w:tab/>
      </w:r>
      <w:r w:rsidRPr="00EA183B">
        <w:rPr>
          <w:rFonts w:eastAsia="Calibri"/>
          <w:color w:val="000000"/>
          <w:lang w:val="en-US" w:eastAsia="en-US" w:bidi="ar-SA"/>
        </w:rPr>
        <w:t xml:space="preserve">Pengawetan dengan gula dan garam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Pengawetan pangan dengan pemberian gula sudah umum dilakukan, misalnya pengawetan buah-buahan dalam sirop dalam bentuk manisan. Demikian juga, pengawetan pangan dengan pemberian garam umum dilakukan adalah pengasinan ikan. Gula dan garam merupakan bahan yang efektif untuk pengawetan pangan karena sifatnya yang dapat menarik air dari dalam sel mikroba sehingga sel menjadi kering karena proses yang disebut osmosis.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3) </w:t>
      </w:r>
      <w:r w:rsidRPr="00EA183B" w:rsidR="00E47D7D">
        <w:rPr>
          <w:rFonts w:eastAsia="Calibri"/>
          <w:color w:val="000000"/>
          <w:lang w:val="en-US" w:eastAsia="en-US" w:bidi="ar-SA"/>
        </w:rPr>
        <w:tab/>
      </w:r>
      <w:r w:rsidRPr="00EA183B">
        <w:rPr>
          <w:rFonts w:eastAsia="Calibri"/>
          <w:color w:val="000000"/>
          <w:lang w:val="en-US" w:eastAsia="en-US" w:bidi="ar-SA"/>
        </w:rPr>
        <w:t xml:space="preserve">Pengawetan dengan benzoat </w:t>
      </w:r>
    </w:p>
    <w:p w:rsidR="00FF65F0" w:rsidRPr="00EA183B" w:rsidP="00E47D7D">
      <w:pPr>
        <w:autoSpaceDE w:val="0"/>
        <w:autoSpaceDN w:val="0"/>
        <w:adjustRightInd w:val="0"/>
        <w:spacing w:before="60" w:after="60" w:line="240" w:lineRule="auto"/>
        <w:ind w:left="851"/>
        <w:jc w:val="both"/>
        <w:rPr>
          <w:rFonts w:eastAsia="Calibri"/>
          <w:color w:val="000000"/>
          <w:lang w:val="en-US" w:eastAsia="en-US" w:bidi="ar-SA"/>
        </w:rPr>
      </w:pPr>
      <w:r w:rsidRPr="00EA183B">
        <w:rPr>
          <w:rFonts w:eastAsia="Calibri"/>
          <w:color w:val="000000"/>
          <w:lang w:val="en-US" w:eastAsia="en-US" w:bidi="ar-SA"/>
        </w:rPr>
        <w:t xml:space="preserve">Benzoat dan turunan-turunannya dapat menghancurkan sel-sel mikroba terutama kapang. Asam benzoat, natrium benzoat, asam parahidrobenzoat dan turunannya merupakan kristal putih yang dapat ditambahkan secara langsung ke dalam makanan atau dilarutkan terlebih dahulu di dalam air atau pelarut-pelarut lainnya. Asam benzoat kurang kelarutannya di dalam air. Oleh karena itu, asam benzoat lebih sering digunakan dalam bentuk garamnya, yaitu natrium benzoat. Benzoat lebih efektif digunakan dalam makanan-makanan yang asam sehingga banyak digunakan sebagai pengawet di dalam sari buah, jeli, sirop, dan makanan lainnya yang mempunyai pH rendah. Adapun paraamino benzoat biasa digunakan untuk pangan dengan pH tinggi. </w:t>
      </w:r>
    </w:p>
    <w:p w:rsidR="00FF65F0" w:rsidRPr="00EA183B" w:rsidP="00E47D7D">
      <w:pPr>
        <w:autoSpaceDE w:val="0"/>
        <w:autoSpaceDN w:val="0"/>
        <w:adjustRightInd w:val="0"/>
        <w:spacing w:before="60" w:after="60" w:line="240" w:lineRule="auto"/>
        <w:ind w:left="851" w:hanging="283"/>
        <w:jc w:val="both"/>
        <w:rPr>
          <w:rFonts w:eastAsia="Calibri"/>
          <w:color w:val="000000"/>
          <w:lang w:val="en-US" w:eastAsia="en-US" w:bidi="ar-SA"/>
        </w:rPr>
      </w:pPr>
      <w:r w:rsidRPr="00EA183B">
        <w:rPr>
          <w:rFonts w:eastAsia="Calibri"/>
          <w:color w:val="000000"/>
          <w:lang w:val="en-US" w:eastAsia="en-US" w:bidi="ar-SA"/>
        </w:rPr>
        <w:t xml:space="preserve">4) </w:t>
      </w:r>
      <w:r w:rsidRPr="00EA183B" w:rsidR="00E47D7D">
        <w:rPr>
          <w:rFonts w:eastAsia="Calibri"/>
          <w:color w:val="000000"/>
          <w:lang w:val="en-US" w:eastAsia="en-US" w:bidi="ar-SA"/>
        </w:rPr>
        <w:tab/>
      </w:r>
      <w:r w:rsidRPr="00EA183B">
        <w:rPr>
          <w:rFonts w:eastAsia="Calibri"/>
          <w:color w:val="000000"/>
          <w:lang w:val="en-US" w:eastAsia="en-US" w:bidi="ar-SA"/>
        </w:rPr>
        <w:t xml:space="preserve">Pemberian asam sorbat </w:t>
      </w:r>
    </w:p>
    <w:p w:rsidR="00FF65F0" w:rsidRPr="00EA183B" w:rsidP="00E47D7D">
      <w:pPr>
        <w:autoSpaceDE w:val="0"/>
        <w:autoSpaceDN w:val="0"/>
        <w:adjustRightInd w:val="0"/>
        <w:spacing w:before="60" w:after="60" w:line="240" w:lineRule="auto"/>
        <w:ind w:left="851"/>
        <w:jc w:val="both"/>
        <w:rPr>
          <w:rFonts w:eastAsia="Calibri"/>
          <w:lang w:val="en-US" w:eastAsia="en-US" w:bidi="ar-SA"/>
        </w:rPr>
      </w:pPr>
      <w:r w:rsidRPr="00EA183B">
        <w:rPr>
          <w:rFonts w:eastAsia="Calibri"/>
          <w:color w:val="000000"/>
          <w:lang w:val="en-US" w:eastAsia="en-US" w:bidi="ar-SA"/>
        </w:rPr>
        <w:t xml:space="preserve">Asam sorbat dapat mencegah pertumbuhan kapang dan bakteri dengan cara menginaktifkan enzim dehidrogenase yang diperlukan </w:t>
      </w:r>
      <w:r w:rsidRPr="00EA183B">
        <w:rPr>
          <w:rFonts w:eastAsia="Calibri"/>
          <w:lang w:val="id-ID" w:eastAsia="en-US" w:bidi="ar-SA"/>
        </w:rPr>
        <w:t xml:space="preserve">oleh mikroba tersebut untuk metabolisme karbohidrat dan asam-asam lemak. Asam sorbat, kalium sorbat atau natrium sorbat biasanya sering digunakan di dalam makanan untuk </w:t>
      </w:r>
      <w:r w:rsidRPr="00EA183B">
        <w:rPr>
          <w:rFonts w:eastAsia="Calibri"/>
          <w:color w:val="000000"/>
          <w:lang w:val="en-US" w:eastAsia="en-US" w:bidi="ar-SA"/>
        </w:rPr>
        <w:t>mencegah</w:t>
      </w:r>
      <w:r w:rsidRPr="00EA183B">
        <w:rPr>
          <w:rFonts w:eastAsia="Calibri"/>
          <w:lang w:val="id-ID" w:eastAsia="en-US" w:bidi="ar-SA"/>
        </w:rPr>
        <w:t xml:space="preserve"> pertumbuhan kapang. </w:t>
      </w:r>
    </w:p>
    <w:p w:rsidR="00BE12F6" w:rsidRPr="00EA183B" w:rsidP="00E47D7D">
      <w:pPr>
        <w:spacing w:before="60" w:after="60" w:line="240" w:lineRule="auto"/>
        <w:jc w:val="both"/>
        <w:rPr>
          <w:b/>
          <w:bCs/>
          <w:lang w:val="en-US" w:eastAsia="en-US" w:bidi="ar-SA"/>
        </w:rPr>
      </w:pPr>
    </w:p>
    <w:p w:rsidR="00B90895" w:rsidRPr="00EA183B" w:rsidP="00E47D7D">
      <w:pPr>
        <w:shd w:val="clear" w:color="auto" w:fill="DAEEF3" w:themeFill="accent5" w:themeFillTint="33"/>
        <w:spacing w:before="60" w:after="60" w:line="240" w:lineRule="auto"/>
        <w:jc w:val="center"/>
        <w:rPr>
          <w:b/>
          <w:bCs/>
          <w:i/>
          <w:iCs/>
          <w:caps/>
          <w:lang w:val="en-US" w:eastAsia="en-US" w:bidi="ar-SA"/>
        </w:rPr>
      </w:pPr>
      <w:r w:rsidRPr="00EA183B">
        <w:rPr>
          <w:b/>
          <w:bCs/>
          <w:i/>
          <w:iCs/>
          <w:caps/>
          <w:lang w:val="en-US" w:eastAsia="en-US" w:bidi="ar-SA"/>
        </w:rPr>
        <w:t>Lampiran 3</w:t>
      </w:r>
    </w:p>
    <w:p w:rsidR="00BE56A6" w:rsidRPr="00EA183B" w:rsidP="00E47D7D">
      <w:pPr>
        <w:shd w:val="clear" w:color="auto" w:fill="DAEEF3" w:themeFill="accent5" w:themeFillTint="33"/>
        <w:spacing w:before="60" w:after="60" w:line="240" w:lineRule="auto"/>
        <w:jc w:val="center"/>
        <w:rPr>
          <w:b/>
          <w:bCs/>
          <w:caps/>
          <w:lang w:val="en-US" w:eastAsia="en-US" w:bidi="ar-SA"/>
        </w:rPr>
      </w:pPr>
      <w:r w:rsidRPr="00EA183B">
        <w:rPr>
          <w:b/>
          <w:bCs/>
          <w:caps/>
          <w:lang w:val="id-ID" w:eastAsia="en-US" w:bidi="ar-SA"/>
        </w:rPr>
        <w:t>GLOSARIUM</w:t>
      </w:r>
    </w:p>
    <w:p w:rsidR="00335D13" w:rsidRPr="00EA183B" w:rsidP="00E47D7D">
      <w:pPr>
        <w:spacing w:before="60" w:after="60" w:line="240" w:lineRule="auto"/>
        <w:jc w:val="both"/>
        <w:rPr>
          <w:b/>
          <w:bCs/>
          <w:lang w:val="en-US" w:eastAsia="en-US" w:bidi="ar-SA"/>
        </w:rPr>
      </w:pP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 xml:space="preserve">Bahan nabati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bahan makanan yang berasal dari tumbuhan.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 xml:space="preserve">Bahan hewani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bahan makanan yang berasal dari hewan.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i/>
          <w:iCs/>
          <w:color w:val="000000"/>
          <w:lang w:val="en-US" w:eastAsia="en-US" w:bidi="ar-SA"/>
        </w:rPr>
        <w:t xml:space="preserve">Braising </w:t>
      </w:r>
      <w:r w:rsidRPr="00EA183B" w:rsidR="00C543FF">
        <w:rPr>
          <w:rFonts w:eastAsia="Calibri"/>
          <w:i/>
          <w:iCs/>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metode memasak bahan makanan dengan sedikit air kaldu.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Melandir (</w:t>
      </w:r>
      <w:r w:rsidRPr="00EA183B">
        <w:rPr>
          <w:rFonts w:eastAsia="Calibri"/>
          <w:i/>
          <w:iCs/>
          <w:color w:val="000000"/>
          <w:lang w:val="en-US" w:eastAsia="en-US" w:bidi="ar-SA"/>
        </w:rPr>
        <w:t>larding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menjahitkan pita-pita lemak pada permukaan daging yang tidak berlemak sebelum daging tersebut dipanggang agar tidak kering.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Memanir (</w:t>
      </w:r>
      <w:r w:rsidRPr="00EA183B">
        <w:rPr>
          <w:rFonts w:eastAsia="Calibri"/>
          <w:i/>
          <w:iCs/>
          <w:color w:val="000000"/>
          <w:lang w:val="en-US" w:eastAsia="en-US" w:bidi="ar-SA"/>
        </w:rPr>
        <w:t>coating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memberi lapisan kulit pada makanan dengan menggunakan telur dan tepung panir, kemudian digoreng.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Memarinir (</w:t>
      </w:r>
      <w:r w:rsidRPr="00EA183B">
        <w:rPr>
          <w:rFonts w:eastAsia="Calibri"/>
          <w:i/>
          <w:iCs/>
          <w:color w:val="000000"/>
          <w:lang w:val="en-US" w:eastAsia="en-US" w:bidi="ar-SA"/>
        </w:rPr>
        <w:t>marinating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merendam bahan makanan di dalam cairan berbumbu agar bahan makanan tersebut lebih enak dan tidak segera basi.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Membardir (</w:t>
      </w:r>
      <w:r w:rsidRPr="00EA183B">
        <w:rPr>
          <w:rFonts w:eastAsia="Calibri"/>
          <w:i/>
          <w:iCs/>
          <w:color w:val="000000"/>
          <w:lang w:val="en-US" w:eastAsia="en-US" w:bidi="ar-SA"/>
        </w:rPr>
        <w:t>barding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membungkus daging atau unggas yang tidak berlemak dengan lapisan lemak yang tipis sebelum dimasak agar tidak menjadi kering.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 xml:space="preserve">Memblansir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merebus sebentar bahan makanan dalam air mendidih dengan maksud untuk mengurangi rasa dan bau.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Memfilir (</w:t>
      </w:r>
      <w:r w:rsidRPr="00EA183B">
        <w:rPr>
          <w:rFonts w:eastAsia="Calibri"/>
          <w:i/>
          <w:iCs/>
          <w:color w:val="000000"/>
          <w:lang w:val="en-US" w:eastAsia="en-US" w:bidi="ar-SA"/>
        </w:rPr>
        <w:t>fileting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menghilangkan tulang atau duri pada daging ayam atau ikan.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Mengentalkan (</w:t>
      </w:r>
      <w:r w:rsidRPr="00EA183B">
        <w:rPr>
          <w:rFonts w:eastAsia="Calibri"/>
          <w:i/>
          <w:iCs/>
          <w:color w:val="000000"/>
          <w:lang w:val="en-US" w:eastAsia="en-US" w:bidi="ar-SA"/>
        </w:rPr>
        <w:t>thickening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menambah bahan pengental pada masakan yang cair sehingga menjadi masakan yang kental.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Menggelasir (</w:t>
      </w:r>
      <w:r w:rsidRPr="00EA183B">
        <w:rPr>
          <w:rFonts w:eastAsia="Calibri"/>
          <w:i/>
          <w:iCs/>
          <w:color w:val="000000"/>
          <w:lang w:val="en-US" w:eastAsia="en-US" w:bidi="ar-SA"/>
        </w:rPr>
        <w:t>glazing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memberi lapisan mengkilap pada makanan. Kue digelasir dengan campuran gula halus dengan putih telur atau agar-agar. Ikan, ayam, daging digelasir dengan gelatin atau agar-agar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 xml:space="preserve">Menggoreng </w:t>
      </w:r>
      <w:r w:rsidRPr="00EA183B">
        <w:rPr>
          <w:rFonts w:eastAsia="Calibri"/>
          <w:i/>
          <w:iCs/>
          <w:color w:val="000000"/>
          <w:lang w:val="en-US" w:eastAsia="en-US" w:bidi="ar-SA"/>
        </w:rPr>
        <w:t xml:space="preserve">(frying) </w:t>
      </w:r>
      <w:r w:rsidRPr="00EA183B" w:rsidR="00C543FF">
        <w:rPr>
          <w:rFonts w:eastAsia="Calibri"/>
          <w:i/>
          <w:iCs/>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memasak bahan makanan di dalam minyak. </w:t>
      </w:r>
    </w:p>
    <w:p w:rsidR="00CA52C9" w:rsidRPr="00EA183B" w:rsidP="00EA183B">
      <w:pPr>
        <w:tabs>
          <w:tab w:val="left" w:pos="2835"/>
          <w:tab w:val="left" w:pos="2977"/>
        </w:tabs>
        <w:autoSpaceDE w:val="0"/>
        <w:autoSpaceDN w:val="0"/>
        <w:adjustRightInd w:val="0"/>
        <w:spacing w:before="60" w:after="60" w:line="240" w:lineRule="auto"/>
        <w:ind w:left="2977" w:hanging="2977"/>
        <w:jc w:val="both"/>
        <w:rPr>
          <w:rFonts w:eastAsia="Calibri"/>
          <w:color w:val="000000"/>
          <w:lang w:val="en-US" w:eastAsia="en-US" w:bidi="ar-SA"/>
        </w:rPr>
      </w:pPr>
      <w:r w:rsidRPr="00EA183B">
        <w:rPr>
          <w:rFonts w:eastAsia="Calibri"/>
          <w:color w:val="000000"/>
          <w:lang w:val="en-US" w:eastAsia="en-US" w:bidi="ar-SA"/>
        </w:rPr>
        <w:t>Mengisi (</w:t>
      </w:r>
      <w:r w:rsidRPr="00EA183B">
        <w:rPr>
          <w:rFonts w:eastAsia="Calibri"/>
          <w:i/>
          <w:iCs/>
          <w:color w:val="000000"/>
          <w:lang w:val="en-US" w:eastAsia="en-US" w:bidi="ar-SA"/>
        </w:rPr>
        <w:t>stuffing</w:t>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mengisi bahan makanan dengan daging, ayam, atau ikan yang dicincang. </w:t>
      </w:r>
    </w:p>
    <w:p w:rsidR="00CA52C9" w:rsidRPr="00EA183B" w:rsidP="00EA183B">
      <w:pPr>
        <w:tabs>
          <w:tab w:val="left" w:pos="2835"/>
          <w:tab w:val="left" w:pos="2977"/>
        </w:tabs>
        <w:spacing w:before="60" w:after="60" w:line="240" w:lineRule="auto"/>
        <w:ind w:left="2977" w:hanging="2977"/>
        <w:jc w:val="both"/>
        <w:rPr>
          <w:b/>
          <w:bCs/>
          <w:lang w:val="en-US" w:eastAsia="en-US" w:bidi="ar-SA"/>
        </w:rPr>
      </w:pPr>
      <w:r w:rsidRPr="00EA183B">
        <w:rPr>
          <w:rFonts w:eastAsia="Calibri"/>
          <w:color w:val="000000"/>
          <w:lang w:val="en-US" w:eastAsia="en-US" w:bidi="ar-SA"/>
        </w:rPr>
        <w:t xml:space="preserve">Menumis </w:t>
      </w:r>
      <w:r w:rsidRPr="00EA183B" w:rsidR="00C543FF">
        <w:rPr>
          <w:rFonts w:eastAsia="Calibri"/>
          <w:color w:val="000000"/>
          <w:lang w:val="en-US" w:eastAsia="en-US" w:bidi="ar-SA"/>
        </w:rPr>
        <w:tab/>
      </w:r>
      <w:r w:rsidRPr="00EA183B">
        <w:rPr>
          <w:rFonts w:eastAsia="Calibri"/>
          <w:color w:val="000000"/>
          <w:lang w:val="en-US" w:eastAsia="en-US" w:bidi="ar-SA"/>
        </w:rPr>
        <w:t xml:space="preserve">: </w:t>
      </w:r>
      <w:r w:rsidRPr="00EA183B" w:rsidR="00C543FF">
        <w:rPr>
          <w:rFonts w:eastAsia="Calibri"/>
          <w:color w:val="000000"/>
          <w:lang w:val="en-US" w:eastAsia="en-US" w:bidi="ar-SA"/>
        </w:rPr>
        <w:tab/>
      </w:r>
      <w:r w:rsidRPr="00EA183B">
        <w:rPr>
          <w:rFonts w:eastAsia="Calibri"/>
          <w:color w:val="000000"/>
          <w:lang w:val="en-US" w:eastAsia="en-US" w:bidi="ar-SA"/>
        </w:rPr>
        <w:t xml:space="preserve">memasak bahan makanan dengan minyak atau lemak sedikit sambil diaduk. </w:t>
      </w:r>
    </w:p>
    <w:p w:rsidR="00E40E09" w:rsidRPr="00EA183B" w:rsidP="00E47D7D">
      <w:pPr>
        <w:spacing w:before="60" w:after="60" w:line="240" w:lineRule="auto"/>
        <w:jc w:val="both"/>
        <w:rPr>
          <w:lang w:val="en-US" w:eastAsia="en-US" w:bidi="ar-SA"/>
        </w:rPr>
      </w:pPr>
    </w:p>
    <w:p w:rsidR="00B90895" w:rsidRPr="00EA183B" w:rsidP="00E47D7D">
      <w:pPr>
        <w:shd w:val="clear" w:color="auto" w:fill="DAEEF3" w:themeFill="accent5" w:themeFillTint="33"/>
        <w:spacing w:before="60" w:after="60" w:line="240" w:lineRule="auto"/>
        <w:jc w:val="center"/>
        <w:rPr>
          <w:b/>
          <w:bCs/>
          <w:i/>
          <w:iCs/>
          <w:caps/>
          <w:lang w:val="en-US" w:eastAsia="en-US" w:bidi="ar-SA"/>
        </w:rPr>
      </w:pPr>
      <w:r w:rsidRPr="00EA183B">
        <w:rPr>
          <w:b/>
          <w:bCs/>
          <w:i/>
          <w:iCs/>
          <w:caps/>
          <w:lang w:val="en-US" w:eastAsia="en-US" w:bidi="ar-SA"/>
        </w:rPr>
        <w:t xml:space="preserve">Lampiran </w:t>
      </w:r>
      <w:r w:rsidRPr="00EA183B" w:rsidR="00196B0C">
        <w:rPr>
          <w:b/>
          <w:bCs/>
          <w:i/>
          <w:iCs/>
          <w:caps/>
          <w:lang w:val="en-US" w:eastAsia="en-US" w:bidi="ar-SA"/>
        </w:rPr>
        <w:t>4</w:t>
      </w:r>
    </w:p>
    <w:p w:rsidR="00BE56A6" w:rsidRPr="00EA183B" w:rsidP="00E47D7D">
      <w:pPr>
        <w:shd w:val="clear" w:color="auto" w:fill="DAEEF3" w:themeFill="accent5" w:themeFillTint="33"/>
        <w:spacing w:before="60" w:after="60" w:line="240" w:lineRule="auto"/>
        <w:jc w:val="center"/>
        <w:rPr>
          <w:b/>
          <w:bCs/>
          <w:caps/>
          <w:lang w:val="en-US" w:eastAsia="en-US" w:bidi="ar-SA"/>
        </w:rPr>
      </w:pPr>
      <w:r w:rsidRPr="00EA183B">
        <w:rPr>
          <w:b/>
          <w:bCs/>
          <w:caps/>
          <w:lang w:val="id-ID" w:eastAsia="en-US" w:bidi="ar-SA"/>
        </w:rPr>
        <w:t>DAFTAR PUSTAKA</w:t>
      </w:r>
    </w:p>
    <w:p w:rsidR="0052473C" w:rsidRPr="00EA183B" w:rsidP="00E47D7D">
      <w:pPr>
        <w:spacing w:before="60" w:after="60" w:line="240" w:lineRule="auto"/>
        <w:jc w:val="both"/>
        <w:rPr>
          <w:b/>
          <w:bCs/>
          <w:lang w:val="en-US" w:eastAsia="en-US" w:bidi="ar-SA"/>
        </w:rPr>
      </w:pP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Setyowati, Indah. 2017. </w:t>
      </w:r>
      <w:r w:rsidRPr="00EA183B">
        <w:rPr>
          <w:rFonts w:eastAsia="Calibri"/>
          <w:i/>
          <w:iCs/>
          <w:color w:val="000000"/>
          <w:lang w:val="en-US" w:eastAsia="en-US" w:bidi="ar-SA"/>
        </w:rPr>
        <w:t>Prakarya dan Kewirausahaan Kelas XI Semester 1</w:t>
      </w:r>
      <w:r w:rsidRPr="00EA183B">
        <w:rPr>
          <w:rFonts w:eastAsia="Calibri"/>
          <w:color w:val="000000"/>
          <w:lang w:val="en-US" w:eastAsia="en-US" w:bidi="ar-SA"/>
        </w:rPr>
        <w:t xml:space="preserve">. Jakarta: Gramedia.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Suranny, Lilyk Eka. 2015. Peralatan Dapur Tradisional sebagai Warisan Kekayaan Budaya Bangsa Indonesia. </w:t>
      </w:r>
      <w:r w:rsidRPr="00EA183B">
        <w:rPr>
          <w:rFonts w:eastAsia="Calibri"/>
          <w:i/>
          <w:iCs/>
          <w:color w:val="000000"/>
          <w:lang w:val="en-US" w:eastAsia="en-US" w:bidi="ar-SA"/>
        </w:rPr>
        <w:t>Jurnal Arkeologi Papua</w:t>
      </w:r>
      <w:r w:rsidRPr="00EA183B">
        <w:rPr>
          <w:rFonts w:eastAsia="Calibri"/>
          <w:color w:val="000000"/>
          <w:lang w:val="en-US" w:eastAsia="en-US" w:bidi="ar-SA"/>
        </w:rPr>
        <w:t xml:space="preserve">. Vol 7, No.1.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https://segalaserbaserbi.blogspot.com/2020/04/karakteristik-makanan-khas-tiap-tiap.html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https://www.sehatq.com/artikel/makanan-prebiotik-untuk-jaga-kesehatan-pencernaan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https://rsnas.kulonprogokab.go.id/detil/254/bahan-pangan-hewani-i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https://hellosehat.com/hidup-sehat/nutrisi/11-sumber-protein-nabati-terbaik/#gref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https://www.pustakamadani.com/2019/10/3-teknik-pengolahan-makanan-khas-daerah.html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https://www.nusantaratv.com/lifestyle/kuliner/resep-rendang-padang-asli-minang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https://www.lemonilo.com/blog/manfaat-kacang-kacangan-dan-biji-bijian-untuk-tubuh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https://id.wikipedia.org/wiki/Rendang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https://www.liputan6.com/ramadan/read/3975724/resep-rendang-daging-untuk-menu-lebaran-dari-daging-sapi-hingga-daging-ayam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https://id.wikipedia.org/wiki/Pempek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https://resepkoki.id/resep/resep-pempek-dos-tanpa-ikan/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https://www.tripelaketoba.com/bika-ambon-oleh-oleh-khas-medan/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https://ksmtour.com/pusat-oleh-oleh/oleh-oleh-khas-yogyakarta/gudeg-kering-djum-oleh-oleh-kuliner-khas-yogyakarta.html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https://www.tokopedia.com/varisshop-1/promo-termurah-bakpia-kukus-tugu-jogja-free-bubble-wrap-brownis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https://resepkoki.id/resep/resep-lumpia-semarang/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https://id.wikipedia.org/wiki/Burasa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https://id.wikipedia.org/wiki/Asinan </w:t>
      </w:r>
    </w:p>
    <w:p w:rsidR="00656F92" w:rsidRPr="00EA183B" w:rsidP="00E47D7D">
      <w:pPr>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https://id.wikipedia.org/wiki/Sup_Konro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https://food.detik.com/info-kuliner/d-4917420/enak-dan-unik-ini-13-makanan-khas-papua-yang-harus-kamu-tahuine.job-like.com/warung-sop-konro-di-makassar/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https://borneo24.com/kuliner/pengkang-kuliner-khas-pontianak-yang-dibungkus-dengan-daun-pisang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httphttps://www.hipwee.com/tips/11-macam-bungkusan-daun-pisang-tradisional-asli-indonesia-ada-yang-masih-ingat-namanya/s://www.tokopedia.com/blog/travel-makanan-khas-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https://takaitu.id/5-makanan-tradisional-yang-dibuat-dengan-dibungkus-daun-dijamin-bikin-nagih/ lombok-nusa-tenggara-barat/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https://cookpad.com/id/resep/7435279-lepet-jagung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https://lydiablog.web.app/4798-wajib-dicoba-cara-membuat-tape-ketan-daun jambu.html </w:t>
      </w:r>
    </w:p>
    <w:p w:rsidR="00CA52C9" w:rsidRPr="00EA183B" w:rsidP="00E47D7D">
      <w:pPr>
        <w:autoSpaceDE w:val="0"/>
        <w:autoSpaceDN w:val="0"/>
        <w:adjustRightInd w:val="0"/>
        <w:spacing w:before="60" w:after="60" w:line="240" w:lineRule="auto"/>
        <w:ind w:left="426" w:hanging="426"/>
        <w:jc w:val="both"/>
        <w:rPr>
          <w:rFonts w:eastAsia="Calibri"/>
          <w:color w:val="000000"/>
          <w:lang w:val="en-US" w:eastAsia="en-US" w:bidi="ar-SA"/>
        </w:rPr>
      </w:pPr>
      <w:r w:rsidRPr="00EA183B">
        <w:rPr>
          <w:rFonts w:eastAsia="Calibri"/>
          <w:color w:val="000000"/>
          <w:lang w:val="en-US" w:eastAsia="en-US" w:bidi="ar-SA"/>
        </w:rPr>
        <w:t xml:space="preserve">https://rosimeilani.com/2015/03/26/gratis-rendang-kemasan-restu-mande/ </w:t>
      </w:r>
    </w:p>
    <w:p w:rsidR="00CA52C9" w:rsidRPr="00EA183B" w:rsidP="00E47D7D">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EA183B">
        <w:rPr>
          <w:rFonts w:eastAsia="Calibri"/>
          <w:color w:val="000000"/>
          <w:lang w:val="en-US" w:eastAsia="en-US" w:bidi="ar-SA"/>
        </w:rPr>
        <w:t xml:space="preserve">https://shopee.co.id/Telor-asin-Tjoa-rebus-kemasan-10-butir-i.12058221.6120587883 </w:t>
      </w:r>
    </w:p>
    <w:p w:rsidR="009E73CE" w:rsidRPr="008B3033" w:rsidP="008B3033">
      <w:pPr>
        <w:spacing w:before="60" w:after="60" w:line="240" w:lineRule="auto"/>
        <w:jc w:val="center"/>
        <w:rPr>
          <w:b/>
          <w:bCs/>
          <w:caps/>
          <w:lang w:val="en-US" w:eastAsia="en-US" w:bidi="ar-SA"/>
        </w:rPr>
      </w:pPr>
      <w:r w:rsidRPr="008B3033">
        <w:rPr>
          <w:b/>
          <w:bCs/>
          <w:caps/>
          <w:lang w:val="en-US" w:eastAsia="en-US" w:bidi="ar-SA"/>
        </w:rPr>
        <w:t>MODUL AJAR</w:t>
      </w:r>
    </w:p>
    <w:p w:rsidR="00390BD0" w:rsidRPr="008B3033" w:rsidP="008B3033">
      <w:pPr>
        <w:spacing w:before="60" w:after="60" w:line="240" w:lineRule="auto"/>
        <w:jc w:val="center"/>
        <w:rPr>
          <w:caps/>
          <w:lang w:val="id-ID" w:eastAsia="en-US" w:bidi="ar-SA"/>
        </w:rPr>
      </w:pPr>
      <w:r w:rsidRPr="008B3033">
        <w:rPr>
          <w:rFonts w:eastAsia="Calibri"/>
          <w:b/>
          <w:bCs/>
          <w:lang w:val="id-ID" w:eastAsia="en-US" w:bidi="ar-SA"/>
        </w:rPr>
        <w:t xml:space="preserve">PENGERTIAN DAN MANFAAT BEP </w:t>
      </w:r>
    </w:p>
    <w:p w:rsidR="009E2549" w:rsidRPr="008B3033" w:rsidP="008B3033">
      <w:pPr>
        <w:spacing w:before="60" w:after="60" w:line="240" w:lineRule="auto"/>
        <w:jc w:val="center"/>
        <w:rPr>
          <w:rFonts w:eastAsia="Calibri"/>
          <w:b/>
          <w:bCs/>
          <w:lang w:val="id-ID" w:eastAsia="en-US" w:bidi="ar-SA"/>
        </w:rPr>
      </w:pPr>
    </w:p>
    <w:p w:rsidR="009E2549" w:rsidRPr="008B3033" w:rsidP="008B3033">
      <w:pPr>
        <w:shd w:val="clear" w:color="auto" w:fill="FABF8F" w:themeFill="accent6" w:themeFillTint="99"/>
        <w:spacing w:before="60" w:after="60" w:line="240" w:lineRule="auto"/>
        <w:jc w:val="center"/>
        <w:rPr>
          <w:b/>
          <w:bCs/>
          <w:lang w:val="en-US" w:eastAsia="en-US" w:bidi="ar-SA"/>
        </w:rPr>
      </w:pPr>
      <w:r w:rsidRPr="008B3033">
        <w:rPr>
          <w:b/>
          <w:bCs/>
          <w:lang w:val="en-US" w:eastAsia="en-US" w:bidi="ar-SA"/>
        </w:rPr>
        <w:t>INFORMASI UMUM</w:t>
      </w:r>
    </w:p>
    <w:p w:rsidR="00196144" w:rsidRPr="008B3033" w:rsidP="008B3033">
      <w:pPr>
        <w:tabs>
          <w:tab w:val="left" w:pos="426"/>
        </w:tabs>
        <w:spacing w:before="60" w:after="60" w:line="240" w:lineRule="auto"/>
        <w:jc w:val="center"/>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en-US" w:eastAsia="en-US" w:bidi="ar-SA"/>
        </w:rPr>
      </w:pPr>
      <w:r w:rsidRPr="008B3033">
        <w:rPr>
          <w:b/>
          <w:bCs/>
          <w:lang w:val="en-US" w:eastAsia="en-US" w:bidi="ar-SA"/>
        </w:rPr>
        <w:t>A</w:t>
      </w:r>
      <w:r w:rsidRPr="008B3033">
        <w:rPr>
          <w:b/>
          <w:bCs/>
          <w:lang w:val="en-US" w:eastAsia="en-US" w:bidi="ar-SA"/>
        </w:rPr>
        <w:t>.</w:t>
      </w:r>
      <w:r w:rsidRPr="008B3033">
        <w:rPr>
          <w:b/>
          <w:bCs/>
          <w:lang w:val="id-ID" w:eastAsia="en-US" w:bidi="ar-SA"/>
        </w:rPr>
        <w:tab/>
        <w:t>IDENTITAS MODUL</w:t>
      </w:r>
    </w:p>
    <w:p w:rsidR="009E73CE" w:rsidRPr="008B3033" w:rsidP="008B3033">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8B3033">
        <w:rPr>
          <w:rFonts w:eastAsia="Calibri"/>
          <w:b/>
          <w:bCs/>
          <w:lang w:val="id-ID" w:eastAsia="en-US" w:bidi="ar-SA"/>
        </w:rPr>
        <w:t>Nama Penyusun</w:t>
      </w:r>
      <w:r w:rsidRPr="008B3033">
        <w:rPr>
          <w:rFonts w:eastAsia="Calibri"/>
          <w:b/>
          <w:bCs/>
          <w:lang w:val="id-ID" w:eastAsia="en-US" w:bidi="ar-SA"/>
        </w:rPr>
        <w:tab/>
        <w:t>:</w:t>
      </w:r>
      <w:r w:rsidRPr="008B3033">
        <w:rPr>
          <w:rFonts w:eastAsia="Calibri"/>
          <w:b/>
          <w:bCs/>
          <w:lang w:val="id-ID" w:eastAsia="en-US" w:bidi="ar-SA"/>
        </w:rPr>
        <w:tab/>
      </w:r>
      <w:r w:rsidRPr="008B3033">
        <w:rPr>
          <w:rFonts w:eastAsia="Calibri"/>
          <w:lang w:val="id-ID" w:eastAsia="en-US" w:bidi="ar-SA"/>
        </w:rPr>
        <w:t>.....................................................................................</w:t>
      </w:r>
      <w:r w:rsidRPr="008B3033">
        <w:rPr>
          <w:rFonts w:eastAsia="Calibri"/>
          <w:b/>
          <w:bCs/>
          <w:lang w:val="id-ID" w:eastAsia="en-US" w:bidi="ar-SA"/>
        </w:rPr>
        <w:tab/>
      </w:r>
    </w:p>
    <w:p w:rsidR="009E73CE" w:rsidRPr="008B3033" w:rsidP="008B3033">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8B3033">
        <w:rPr>
          <w:rFonts w:eastAsia="Calibri"/>
          <w:b/>
          <w:bCs/>
          <w:lang w:val="id-ID" w:eastAsia="en-US" w:bidi="ar-SA"/>
        </w:rPr>
        <w:t>Satuan Pendidikan</w:t>
      </w:r>
      <w:r w:rsidRPr="008B3033">
        <w:rPr>
          <w:rFonts w:eastAsia="Calibri"/>
          <w:b/>
          <w:bCs/>
          <w:lang w:val="id-ID" w:eastAsia="en-US" w:bidi="ar-SA"/>
        </w:rPr>
        <w:tab/>
        <w:t>:</w:t>
      </w:r>
      <w:r w:rsidRPr="008B3033">
        <w:rPr>
          <w:rFonts w:eastAsia="Calibri"/>
          <w:b/>
          <w:bCs/>
          <w:lang w:val="id-ID" w:eastAsia="en-US" w:bidi="ar-SA"/>
        </w:rPr>
        <w:tab/>
        <w:t>SMA</w:t>
      </w:r>
    </w:p>
    <w:p w:rsidR="00D356FF" w:rsidRPr="008B3033" w:rsidP="008B3033">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B3033">
        <w:rPr>
          <w:rFonts w:eastAsia="Calibri"/>
          <w:b/>
          <w:bCs/>
          <w:lang w:val="id-ID" w:eastAsia="en-US" w:bidi="ar-SA"/>
        </w:rPr>
        <w:t>Kelas</w:t>
      </w:r>
      <w:r w:rsidRPr="008B3033">
        <w:rPr>
          <w:rFonts w:eastAsia="Calibri"/>
          <w:b/>
          <w:bCs/>
          <w:lang w:val="en-US" w:eastAsia="en-US" w:bidi="ar-SA"/>
        </w:rPr>
        <w:t xml:space="preserve"> / Fase</w:t>
      </w:r>
      <w:r w:rsidRPr="008B3033">
        <w:rPr>
          <w:rFonts w:eastAsia="Calibri"/>
          <w:b/>
          <w:bCs/>
          <w:lang w:val="id-ID" w:eastAsia="en-US" w:bidi="ar-SA"/>
        </w:rPr>
        <w:tab/>
        <w:t>:</w:t>
      </w:r>
      <w:r w:rsidRPr="008B3033">
        <w:rPr>
          <w:rFonts w:eastAsia="Calibri"/>
          <w:b/>
          <w:bCs/>
          <w:lang w:val="id-ID" w:eastAsia="en-US" w:bidi="ar-SA"/>
        </w:rPr>
        <w:tab/>
        <w:t>X</w:t>
      </w:r>
      <w:r w:rsidRPr="008B3033">
        <w:rPr>
          <w:rFonts w:eastAsia="Calibri"/>
          <w:b/>
          <w:bCs/>
          <w:lang w:val="en-US" w:eastAsia="en-US" w:bidi="ar-SA"/>
        </w:rPr>
        <w:t>I</w:t>
      </w:r>
      <w:r w:rsidRPr="008B3033">
        <w:rPr>
          <w:rFonts w:eastAsia="Calibri"/>
          <w:b/>
          <w:bCs/>
          <w:lang w:val="id-ID" w:eastAsia="en-US" w:bidi="ar-SA"/>
        </w:rPr>
        <w:t xml:space="preserve"> (Se</w:t>
      </w:r>
      <w:r w:rsidRPr="008B3033">
        <w:rPr>
          <w:rFonts w:eastAsia="Calibri"/>
          <w:b/>
          <w:bCs/>
          <w:lang w:val="en-US" w:eastAsia="en-US" w:bidi="ar-SA"/>
        </w:rPr>
        <w:t>belas</w:t>
      </w:r>
      <w:r w:rsidRPr="008B3033">
        <w:rPr>
          <w:rFonts w:eastAsia="Calibri"/>
          <w:b/>
          <w:bCs/>
          <w:lang w:val="id-ID" w:eastAsia="en-US" w:bidi="ar-SA"/>
        </w:rPr>
        <w:t>)</w:t>
      </w:r>
      <w:r w:rsidRPr="008B3033">
        <w:rPr>
          <w:rFonts w:eastAsia="Calibri"/>
          <w:b/>
          <w:bCs/>
          <w:lang w:val="en-US" w:eastAsia="en-US" w:bidi="ar-SA"/>
        </w:rPr>
        <w:t xml:space="preserve"> / F</w:t>
      </w:r>
    </w:p>
    <w:p w:rsidR="00F47DC4" w:rsidRPr="008B3033" w:rsidP="008B3033">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B3033">
        <w:rPr>
          <w:rFonts w:eastAsia="Calibri"/>
          <w:b/>
          <w:bCs/>
          <w:lang w:val="id-ID" w:eastAsia="en-US" w:bidi="ar-SA"/>
        </w:rPr>
        <w:t>Mata Pelajaran</w:t>
      </w:r>
      <w:r w:rsidRPr="008B3033">
        <w:rPr>
          <w:rFonts w:eastAsia="Calibri"/>
          <w:b/>
          <w:bCs/>
          <w:lang w:val="id-ID" w:eastAsia="en-US" w:bidi="ar-SA"/>
        </w:rPr>
        <w:tab/>
        <w:t xml:space="preserve">: </w:t>
      </w:r>
      <w:r w:rsidRPr="008B3033">
        <w:rPr>
          <w:rFonts w:eastAsia="Calibri"/>
          <w:b/>
          <w:bCs/>
          <w:lang w:val="id-ID" w:eastAsia="en-US" w:bidi="ar-SA"/>
        </w:rPr>
        <w:tab/>
      </w:r>
      <w:r w:rsidRPr="008B3033">
        <w:rPr>
          <w:rFonts w:eastAsia="Calibri"/>
          <w:b/>
          <w:bCs/>
          <w:lang w:val="en-US" w:eastAsia="en-US" w:bidi="ar-SA"/>
        </w:rPr>
        <w:t>Prakarya (Pengolahan)</w:t>
      </w:r>
    </w:p>
    <w:p w:rsidR="009E73CE" w:rsidRPr="008B3033" w:rsidP="008B3033">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B3033">
        <w:rPr>
          <w:rFonts w:eastAsia="Calibri"/>
          <w:b/>
          <w:bCs/>
          <w:lang w:val="id-ID" w:eastAsia="en-US" w:bidi="ar-SA"/>
        </w:rPr>
        <w:t>Alokasi Waktu</w:t>
      </w:r>
      <w:r w:rsidRPr="008B3033">
        <w:rPr>
          <w:rFonts w:eastAsia="Calibri"/>
          <w:b/>
          <w:bCs/>
          <w:lang w:val="id-ID" w:eastAsia="en-US" w:bidi="ar-SA"/>
        </w:rPr>
        <w:tab/>
        <w:t>:</w:t>
      </w:r>
      <w:r w:rsidRPr="008B3033">
        <w:rPr>
          <w:rFonts w:eastAsia="Calibri"/>
          <w:b/>
          <w:bCs/>
          <w:lang w:val="id-ID" w:eastAsia="en-US" w:bidi="ar-SA"/>
        </w:rPr>
        <w:tab/>
      </w:r>
      <w:r w:rsidRPr="008B3033" w:rsidR="00E9502C">
        <w:rPr>
          <w:rFonts w:eastAsia="Calibri"/>
          <w:b/>
          <w:bCs/>
          <w:lang w:val="en-US" w:eastAsia="en-US" w:bidi="ar-SA"/>
        </w:rPr>
        <w:t>2 JP</w:t>
      </w:r>
    </w:p>
    <w:p w:rsidR="009E73CE" w:rsidRPr="008B3033" w:rsidP="008B3033">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B3033">
        <w:rPr>
          <w:rFonts w:eastAsia="Calibri"/>
          <w:b/>
          <w:bCs/>
          <w:lang w:val="id-ID" w:eastAsia="en-US" w:bidi="ar-SA"/>
        </w:rPr>
        <w:t>Tahun Penyusunan</w:t>
      </w:r>
      <w:r w:rsidRPr="008B3033">
        <w:rPr>
          <w:rFonts w:eastAsia="Calibri"/>
          <w:b/>
          <w:bCs/>
          <w:lang w:val="id-ID" w:eastAsia="en-US" w:bidi="ar-SA"/>
        </w:rPr>
        <w:tab/>
        <w:t xml:space="preserve">: </w:t>
      </w:r>
      <w:r w:rsidRPr="008B3033">
        <w:rPr>
          <w:rFonts w:eastAsia="Calibri"/>
          <w:b/>
          <w:bCs/>
          <w:lang w:val="id-ID" w:eastAsia="en-US" w:bidi="ar-SA"/>
        </w:rPr>
        <w:tab/>
      </w:r>
      <w:r w:rsidRPr="008B3033" w:rsidR="000866B7">
        <w:rPr>
          <w:rFonts w:eastAsia="Calibri"/>
          <w:b/>
          <w:bCs/>
          <w:lang w:val="en-US" w:eastAsia="en-US" w:bidi="ar-SA"/>
        </w:rPr>
        <w:t xml:space="preserve">20 </w:t>
      </w:r>
      <w:r w:rsidRPr="008B3033" w:rsidR="000866B7">
        <w:rPr>
          <w:rFonts w:eastAsia="Calibri"/>
          <w:bCs/>
          <w:lang w:val="en-US" w:eastAsia="en-US" w:bidi="ar-SA"/>
        </w:rPr>
        <w:t>...</w:t>
      </w:r>
      <w:r w:rsidRPr="008B3033" w:rsidR="000866B7">
        <w:rPr>
          <w:rFonts w:eastAsia="Calibri"/>
          <w:b/>
          <w:bCs/>
          <w:lang w:val="en-US" w:eastAsia="en-US" w:bidi="ar-SA"/>
        </w:rPr>
        <w:t xml:space="preserve"> / 20 </w:t>
      </w:r>
      <w:r w:rsidRPr="008B3033" w:rsidR="000866B7">
        <w:rPr>
          <w:rFonts w:eastAsia="Calibri"/>
          <w:bCs/>
          <w:lang w:val="en-US" w:eastAsia="en-US" w:bidi="ar-SA"/>
        </w:rPr>
        <w:t>...</w:t>
      </w:r>
    </w:p>
    <w:p w:rsidR="00D51A72" w:rsidRPr="008B3033" w:rsidP="008B3033">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8B3033" w:rsidP="008B3033">
      <w:pPr>
        <w:autoSpaceDE w:val="0"/>
        <w:autoSpaceDN w:val="0"/>
        <w:adjustRightInd w:val="0"/>
        <w:spacing w:before="60" w:after="60" w:line="240" w:lineRule="auto"/>
        <w:ind w:left="426"/>
        <w:jc w:val="both"/>
        <w:rPr>
          <w:rFonts w:eastAsia="Calibri"/>
          <w:b/>
          <w:bCs/>
          <w:caps/>
          <w:lang w:val="en-US" w:eastAsia="en-US" w:bidi="ar-SA"/>
        </w:rPr>
      </w:pPr>
      <w:r w:rsidRPr="008B3033">
        <w:rPr>
          <w:rFonts w:eastAsia="Calibri"/>
          <w:b/>
          <w:bCs/>
          <w:caps/>
          <w:lang w:val="en-US" w:eastAsia="en-US" w:bidi="ar-SA"/>
        </w:rPr>
        <w:t>Capaian Pembelajaran</w:t>
      </w:r>
      <w:r w:rsidRPr="008B3033" w:rsidR="00814ECD">
        <w:rPr>
          <w:rFonts w:eastAsia="Calibri"/>
          <w:b/>
          <w:bCs/>
          <w:caps/>
          <w:lang w:val="en-US" w:eastAsia="en-US" w:bidi="ar-SA"/>
        </w:rPr>
        <w:t xml:space="preserve"> FASE F</w:t>
      </w:r>
    </w:p>
    <w:p w:rsidR="006218AB" w:rsidRPr="008B3033" w:rsidP="008B3033">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33" style="width:3.6pt;height:0;margin-top:135.35pt;margin-left:314.25pt;mso-position-horizontal-relative:page;position:absolute;z-index:-251654144" coordorigin="6285,2707" coordsize="72,0">
            <v:shape id="_x0000_s1034" style="width:72;height:0;left:6285;position:absolute;top:2707" coordorigin="6285,2707" coordsize="72,0" path="m6285,2707l6357,2707e" filled="f" strokeweight="0.7pt">
              <v:path arrowok="t"/>
            </v:shape>
          </v:group>
        </w:pict>
      </w:r>
      <w:r w:rsidRPr="008B3033">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8B3033">
        <w:rPr>
          <w:rFonts w:eastAsia="Bookman Old Style"/>
          <w:lang w:val="en-US" w:eastAsia="en-US" w:bidi="ar-SA"/>
        </w:rPr>
        <w:t xml:space="preserve"> </w:t>
      </w:r>
      <w:r w:rsidRPr="008B3033">
        <w:rPr>
          <w:rFonts w:eastAsia="Bookman Old Style"/>
          <w:lang w:val="id-ID" w:eastAsia="en-US" w:bidi="ar-SA"/>
        </w:rPr>
        <w:t>/</w:t>
      </w:r>
      <w:r w:rsidRPr="008B3033">
        <w:rPr>
          <w:rFonts w:eastAsia="Bookman Old Style"/>
          <w:lang w:val="en-US" w:eastAsia="en-US" w:bidi="ar-SA"/>
        </w:rPr>
        <w:t xml:space="preserve"> </w:t>
      </w:r>
      <w:r w:rsidRPr="008B3033">
        <w:rPr>
          <w:rFonts w:eastAsia="Bookman Old Style"/>
          <w:lang w:val="id-ID" w:eastAsia="en-US" w:bidi="ar-SA"/>
        </w:rPr>
        <w:t>dampak lingkungan/teknologi produksinya.</w:t>
      </w:r>
    </w:p>
    <w:p w:rsidR="006218AB" w:rsidRPr="008B3033" w:rsidP="008B3033">
      <w:pPr>
        <w:spacing w:before="60" w:after="60" w:line="240" w:lineRule="auto"/>
        <w:ind w:left="426" w:right="70"/>
        <w:jc w:val="both"/>
        <w:rPr>
          <w:rFonts w:eastAsia="Bookman Old Style"/>
          <w:lang w:val="id-ID" w:eastAsia="en-US" w:bidi="ar-SA"/>
        </w:rPr>
      </w:pPr>
      <w:r w:rsidRPr="008B3033">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8B3033" w:rsidP="008B3033">
            <w:pPr>
              <w:spacing w:before="60" w:after="60" w:line="240" w:lineRule="auto"/>
              <w:ind w:left="57" w:right="57"/>
              <w:jc w:val="center"/>
              <w:rPr>
                <w:rFonts w:eastAsia="Bookman Old Style"/>
                <w:b/>
                <w:lang w:val="id-ID" w:eastAsia="en-US" w:bidi="ar-SA"/>
              </w:rPr>
            </w:pPr>
            <w:r w:rsidRPr="008B3033">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8B3033" w:rsidP="008B3033">
            <w:pPr>
              <w:spacing w:before="60" w:after="60" w:line="240" w:lineRule="auto"/>
              <w:ind w:left="57" w:right="57"/>
              <w:jc w:val="center"/>
              <w:rPr>
                <w:rFonts w:eastAsia="Bookman Old Style"/>
                <w:b/>
                <w:lang w:val="id-ID" w:eastAsia="en-US" w:bidi="ar-SA"/>
              </w:rPr>
            </w:pPr>
            <w:r w:rsidRPr="008B3033">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Pr>
                <w:rFonts w:eastAsia="Bookman Old Style"/>
                <w:lang w:val="id-ID" w:eastAsia="en-US" w:bidi="ar-SA"/>
              </w:rPr>
            </w:pPr>
            <w:r w:rsidRPr="008B3033">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ight="141"/>
              <w:jc w:val="both"/>
              <w:rPr>
                <w:rFonts w:eastAsia="Bookman Old Style"/>
                <w:lang w:val="id-ID" w:eastAsia="en-US" w:bidi="ar-SA"/>
              </w:rPr>
            </w:pPr>
            <w:r w:rsidRPr="008B3033">
              <w:rPr>
                <w:rFonts w:eastAsia="Bookman Old Style"/>
                <w:lang w:val="id-ID" w:eastAsia="en-US" w:bidi="ar-SA"/>
              </w:rPr>
              <w:t xml:space="preserve">Peserta didik mampu mengeksplorasi desain produk kerajinan nusantara dan mancanegara berdasarkan nilai ergonomis, ekonomis, teknik, prosedur, </w:t>
            </w:r>
            <w:r w:rsidRPr="008B3033">
              <w:rPr>
                <w:rFonts w:eastAsia="Bookman Old Style"/>
                <w:i/>
                <w:lang w:val="id-ID" w:eastAsia="en-US" w:bidi="ar-SA"/>
              </w:rPr>
              <w:t xml:space="preserve">display </w:t>
            </w:r>
            <w:r w:rsidRPr="008B3033">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Pr>
                <w:rFonts w:eastAsia="Bookman Old Style"/>
                <w:lang w:val="id-ID" w:eastAsia="en-US" w:bidi="ar-SA"/>
              </w:rPr>
            </w:pPr>
            <w:r w:rsidRPr="008B3033">
              <w:rPr>
                <w:rFonts w:eastAsia="Bookman Old Style"/>
                <w:lang w:val="id-ID" w:eastAsia="en-US" w:bidi="ar-SA"/>
              </w:rPr>
              <w:t>Desain</w:t>
            </w:r>
            <w:r w:rsidRPr="008B3033" w:rsidR="005E6195">
              <w:rPr>
                <w:rFonts w:eastAsia="Bookman Old Style"/>
                <w:lang w:val="en-US" w:eastAsia="en-US" w:bidi="ar-SA"/>
              </w:rPr>
              <w:t xml:space="preserve"> </w:t>
            </w:r>
            <w:r w:rsidRPr="008B3033">
              <w:rPr>
                <w:rFonts w:eastAsia="Bookman Old Style"/>
                <w:lang w:val="id-ID" w:eastAsia="en-US" w:bidi="ar-SA"/>
              </w:rPr>
              <w:t>/</w:t>
            </w:r>
            <w:r w:rsidRPr="008B3033" w:rsidR="005E6195">
              <w:rPr>
                <w:rFonts w:eastAsia="Bookman Old Style"/>
                <w:lang w:val="en-US" w:eastAsia="en-US" w:bidi="ar-SA"/>
              </w:rPr>
              <w:t xml:space="preserve"> </w:t>
            </w:r>
            <w:r w:rsidRPr="008B3033">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ight="141"/>
              <w:jc w:val="both"/>
              <w:rPr>
                <w:rFonts w:eastAsia="Bookman Old Style"/>
                <w:lang w:val="id-ID" w:eastAsia="en-US" w:bidi="ar-SA"/>
              </w:rPr>
            </w:pPr>
            <w:r w:rsidRPr="008B3033">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Pr>
                <w:rFonts w:eastAsia="Bookman Old Style"/>
                <w:lang w:val="id-ID" w:eastAsia="en-US" w:bidi="ar-SA"/>
              </w:rPr>
            </w:pPr>
            <w:r w:rsidRPr="008B3033">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ight="141"/>
              <w:jc w:val="both"/>
              <w:rPr>
                <w:rFonts w:eastAsia="Bookman Old Style"/>
                <w:lang w:val="id-ID" w:eastAsia="en-US" w:bidi="ar-SA"/>
              </w:rPr>
            </w:pPr>
            <w:r w:rsidRPr="008B3033">
              <w:rPr>
                <w:rFonts w:eastAsia="Bookman Old Style"/>
                <w:lang w:val="id-ID" w:eastAsia="en-US" w:bidi="ar-SA"/>
              </w:rPr>
              <w:t xml:space="preserve">Peserta  didik  mampu  mengembangkan produk kerajinan nusantara dan mancanegara berdasarkan proposal atau desain dan ditampilkan dalam bentuk </w:t>
            </w:r>
            <w:r w:rsidRPr="008B3033">
              <w:rPr>
                <w:rFonts w:eastAsia="Bookman Old Style"/>
                <w:i/>
                <w:lang w:val="id-ID" w:eastAsia="en-US" w:bidi="ar-SA"/>
              </w:rPr>
              <w:t xml:space="preserve">display </w:t>
            </w:r>
            <w:r w:rsidRPr="008B3033">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Pr>
                <w:rFonts w:eastAsia="Bookman Old Style"/>
                <w:lang w:val="id-ID" w:eastAsia="en-US" w:bidi="ar-SA"/>
              </w:rPr>
            </w:pPr>
            <w:r w:rsidRPr="008B3033">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8B3033" w:rsidP="008B3033">
            <w:pPr>
              <w:spacing w:before="60" w:after="60" w:line="240" w:lineRule="auto"/>
              <w:ind w:left="93" w:right="141"/>
              <w:jc w:val="both"/>
              <w:rPr>
                <w:rFonts w:eastAsia="Bookman Old Style"/>
                <w:lang w:val="id-ID" w:eastAsia="en-US" w:bidi="ar-SA"/>
              </w:rPr>
            </w:pPr>
            <w:r w:rsidRPr="008B3033">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B</w:t>
      </w:r>
      <w:r w:rsidRPr="008B3033">
        <w:rPr>
          <w:b/>
          <w:bCs/>
          <w:lang w:val="en-US" w:eastAsia="en-US" w:bidi="ar-SA"/>
        </w:rPr>
        <w:t>.</w:t>
      </w:r>
      <w:r w:rsidRPr="008B3033">
        <w:rPr>
          <w:b/>
          <w:bCs/>
          <w:lang w:val="en-US" w:eastAsia="en-US" w:bidi="ar-SA"/>
        </w:rPr>
        <w:tab/>
      </w:r>
      <w:r w:rsidRPr="008B3033">
        <w:rPr>
          <w:b/>
          <w:bCs/>
          <w:lang w:val="id-ID" w:eastAsia="en-US" w:bidi="ar-SA"/>
        </w:rPr>
        <w:t>KOMPETENSI AWAL</w:t>
      </w:r>
    </w:p>
    <w:p w:rsidR="009F4199" w:rsidRPr="008B3033" w:rsidP="008B3033">
      <w:pPr>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Halo peserta didik yang berbahagia, semoga kalian selalu sehat dan semangat. Selamat berjumpa di modul pembelajaran Prakarya dan Kewirausahaan. Dalam modul ini akan dibahas </w:t>
      </w:r>
      <w:r w:rsidRPr="008B3033">
        <w:rPr>
          <w:rFonts w:eastAsia="Calibri"/>
          <w:color w:val="000000"/>
          <w:lang w:val="en-US" w:eastAsia="en-US" w:bidi="ar-SA"/>
        </w:rPr>
        <w:t xml:space="preserve">beberapa aspek yaitu pengertian dan manfaat BEP, strategi menetapkan harga jual, komponen perhitungan BEP dan menghitung BEP usaha makanan khas daerah. </w:t>
      </w:r>
    </w:p>
    <w:p w:rsidR="005F59A5" w:rsidRPr="008B3033" w:rsidP="008B3033">
      <w:pPr>
        <w:spacing w:before="60" w:after="60" w:line="240" w:lineRule="auto"/>
        <w:ind w:left="426"/>
        <w:jc w:val="both"/>
        <w:rPr>
          <w:lang w:val="en-US" w:eastAsia="en-US" w:bidi="ar-SA"/>
        </w:rPr>
      </w:pPr>
      <w:r w:rsidRPr="008B3033">
        <w:rPr>
          <w:rFonts w:eastAsia="Calibri"/>
          <w:color w:val="000000"/>
          <w:lang w:val="en-US" w:eastAsia="en-US" w:bidi="ar-SA"/>
        </w:rPr>
        <w:t xml:space="preserve">Apakah kamu tahu salah satu makanan khas di daerahmu? Tentu tahu ya! Contoh makanan khas daerah dari beberapa provinsi di Indonesia, antara lain mie Aceh, gudeg dari Yogyakarta, putu ayu dari Jawa Tengah dan pempek dari Palembang. Kegiatan pengolahan produk makanan khas daerah saat ini merupakan salah satu usaha yang sangat menjanjikan bagi masyarakat oleh karena potensi sumber daya alam di Indonesia cukup potensial untuk diolah menjadi makanan khas daerah. Dalam kegiatan usaha, kenapa seorang wirausahawan selalu memperhitungkan adanya titik impas atau Break Even Point (BEP)? Dalam suatu usaha, perhitungan BEP sangat penting untuk dilakukan karena menjadi acuan dalam analisis proyeksi jumlah barang yang akan diproduksi dan biaya yang harus dikeluarkan untuk mencapai titik impas kembalinya modal usaha. Oleh karena itu, mari kita belajar bersama bagaimana cara menghitung BEP sehingga suatu saat jika kamu menjadi seorang wirausahawan yang bergerak di bidang pengolahan makanan khas daerah, kamu bisa mengetahui kapan uang yang diperoleh dari hasil penjualan merupakan laba yang didapat, terlepas dari untuk menutupi modal awal biaya produksi yang dikeluarkan. </w:t>
      </w:r>
    </w:p>
    <w:p w:rsidR="003B68D9"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C</w:t>
      </w:r>
      <w:r w:rsidRPr="008B3033">
        <w:rPr>
          <w:b/>
          <w:bCs/>
          <w:lang w:val="en-US" w:eastAsia="en-US" w:bidi="ar-SA"/>
        </w:rPr>
        <w:t>.</w:t>
      </w:r>
      <w:r w:rsidRPr="008B3033">
        <w:rPr>
          <w:b/>
          <w:bCs/>
          <w:lang w:val="en-US" w:eastAsia="en-US" w:bidi="ar-SA"/>
        </w:rPr>
        <w:tab/>
      </w:r>
      <w:r w:rsidRPr="008B3033">
        <w:rPr>
          <w:b/>
          <w:bCs/>
          <w:lang w:val="id-ID" w:eastAsia="en-US" w:bidi="ar-SA"/>
        </w:rPr>
        <w:t>PROFIL PELAJAR PANCASILA</w:t>
      </w:r>
    </w:p>
    <w:p w:rsidR="006218AB" w:rsidRPr="008B3033" w:rsidP="008B3033">
      <w:pPr>
        <w:numPr>
          <w:ilvl w:val="0"/>
          <w:numId w:val="18"/>
        </w:numPr>
        <w:tabs>
          <w:tab w:val="left" w:pos="709"/>
        </w:tabs>
        <w:spacing w:before="60" w:after="60" w:line="240" w:lineRule="auto"/>
        <w:ind w:left="709" w:hanging="284"/>
        <w:contextualSpacing w:val="0"/>
        <w:jc w:val="both"/>
        <w:rPr>
          <w:rFonts w:eastAsia="Bookman Old Style"/>
          <w:lang w:val="en-US" w:eastAsia="en-US" w:bidi="ar-SA"/>
        </w:rPr>
      </w:pPr>
      <w:r w:rsidRPr="008B3033">
        <w:rPr>
          <w:rFonts w:eastAsia="Bookman Old Style"/>
          <w:lang w:val="en-US" w:eastAsia="en-US" w:bidi="ar-SA"/>
        </w:rPr>
        <w:t>Bernalar Kritis</w:t>
      </w:r>
      <w:r w:rsidRPr="008B3033">
        <w:rPr>
          <w:rFonts w:eastAsia="Bookman Old Style"/>
          <w:lang w:val="en-US" w:eastAsia="en-US" w:bidi="ar-SA"/>
        </w:rPr>
        <w:tab/>
        <w:t>: Berani mengungkapkan ide dan menanggapi ketika diskusi kelas dan kerja kelompok</w:t>
      </w:r>
    </w:p>
    <w:p w:rsidR="006218AB" w:rsidRPr="008B3033" w:rsidP="008B3033">
      <w:pPr>
        <w:numPr>
          <w:ilvl w:val="0"/>
          <w:numId w:val="18"/>
        </w:numPr>
        <w:tabs>
          <w:tab w:val="left" w:pos="709"/>
        </w:tabs>
        <w:spacing w:before="60" w:after="60" w:line="240" w:lineRule="auto"/>
        <w:ind w:left="709" w:hanging="284"/>
        <w:contextualSpacing w:val="0"/>
        <w:jc w:val="both"/>
        <w:rPr>
          <w:rFonts w:eastAsia="Bookman Old Style"/>
          <w:lang w:val="en-US" w:eastAsia="en-US" w:bidi="ar-SA"/>
        </w:rPr>
      </w:pPr>
      <w:r w:rsidRPr="008B3033">
        <w:rPr>
          <w:rFonts w:eastAsia="Bookman Old Style"/>
          <w:lang w:val="en-US" w:eastAsia="en-US" w:bidi="ar-SA"/>
        </w:rPr>
        <w:t>Kreatif : Menemukan pola matematika dan mampu menyelesaikan soal dengan cara sendiri</w:t>
      </w:r>
    </w:p>
    <w:p w:rsidR="003B68D9"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D</w:t>
      </w:r>
      <w:r w:rsidRPr="008B3033">
        <w:rPr>
          <w:b/>
          <w:bCs/>
          <w:lang w:val="en-US" w:eastAsia="en-US" w:bidi="ar-SA"/>
        </w:rPr>
        <w:t>.</w:t>
      </w:r>
      <w:r w:rsidRPr="008B3033">
        <w:rPr>
          <w:b/>
          <w:bCs/>
          <w:lang w:val="en-US" w:eastAsia="en-US" w:bidi="ar-SA"/>
        </w:rPr>
        <w:tab/>
      </w:r>
      <w:r w:rsidRPr="008B3033">
        <w:rPr>
          <w:b/>
          <w:bCs/>
          <w:lang w:val="id-ID" w:eastAsia="en-US" w:bidi="ar-SA"/>
        </w:rPr>
        <w:t>SARANA DAN PRASARANA</w:t>
      </w:r>
    </w:p>
    <w:p w:rsidR="006218AB" w:rsidRPr="008B3033" w:rsidP="008B3033">
      <w:pPr>
        <w:numPr>
          <w:ilvl w:val="0"/>
          <w:numId w:val="18"/>
        </w:numPr>
        <w:tabs>
          <w:tab w:val="left" w:pos="709"/>
        </w:tabs>
        <w:spacing w:before="60" w:after="60" w:line="240" w:lineRule="auto"/>
        <w:ind w:left="709" w:hanging="284"/>
        <w:contextualSpacing w:val="0"/>
        <w:jc w:val="both"/>
        <w:rPr>
          <w:rFonts w:eastAsia="Bookman Old Style"/>
          <w:lang w:val="en-US" w:eastAsia="en-US" w:bidi="ar-SA"/>
        </w:rPr>
      </w:pPr>
      <w:r w:rsidRPr="008B3033">
        <w:rPr>
          <w:rFonts w:eastAsia="Bookman Old Style"/>
          <w:lang w:val="en-US" w:eastAsia="en-US" w:bidi="ar-SA"/>
        </w:rPr>
        <w:t>Media : Akses internet, video youtube, PPT</w:t>
      </w:r>
    </w:p>
    <w:p w:rsidR="006218AB" w:rsidRPr="008B3033" w:rsidP="008B3033">
      <w:pPr>
        <w:numPr>
          <w:ilvl w:val="0"/>
          <w:numId w:val="18"/>
        </w:numPr>
        <w:tabs>
          <w:tab w:val="left" w:pos="709"/>
        </w:tabs>
        <w:spacing w:before="60" w:after="60" w:line="240" w:lineRule="auto"/>
        <w:ind w:left="709" w:hanging="284"/>
        <w:contextualSpacing w:val="0"/>
        <w:jc w:val="both"/>
        <w:rPr>
          <w:rFonts w:eastAsia="Bookman Old Style"/>
          <w:lang w:val="en-US" w:eastAsia="en-US" w:bidi="ar-SA"/>
        </w:rPr>
      </w:pPr>
      <w:r w:rsidRPr="008B3033">
        <w:rPr>
          <w:rFonts w:eastAsia="Bookman Old Style"/>
          <w:lang w:val="en-US" w:eastAsia="en-US" w:bidi="ar-SA"/>
        </w:rPr>
        <w:t>Alat dan bahan : Poster / gambar materi ajar, video pembelajaran, LCD royektor, Laptop.</w:t>
      </w:r>
    </w:p>
    <w:p w:rsidR="006218AB" w:rsidRPr="008B3033" w:rsidP="008B3033">
      <w:pPr>
        <w:numPr>
          <w:ilvl w:val="0"/>
          <w:numId w:val="18"/>
        </w:numPr>
        <w:tabs>
          <w:tab w:val="left" w:pos="709"/>
        </w:tabs>
        <w:spacing w:before="60" w:after="60" w:line="240" w:lineRule="auto"/>
        <w:ind w:left="709" w:hanging="284"/>
        <w:contextualSpacing w:val="0"/>
        <w:jc w:val="both"/>
        <w:rPr>
          <w:rFonts w:eastAsia="Bookman Old Style"/>
          <w:lang w:val="en-US" w:eastAsia="en-US" w:bidi="ar-SA"/>
        </w:rPr>
      </w:pPr>
      <w:r w:rsidRPr="008B3033">
        <w:rPr>
          <w:rFonts w:eastAsia="Bookman Old Style"/>
          <w:lang w:val="en-US" w:eastAsia="en-US" w:bidi="ar-SA"/>
        </w:rPr>
        <w:t>Sumber bahan ajar Bacaan : Buku Teks, Lembar Kerja, dan referensi lain yang mendukung</w:t>
      </w:r>
    </w:p>
    <w:p w:rsidR="003B68D9"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E</w:t>
      </w:r>
      <w:r w:rsidRPr="008B3033">
        <w:rPr>
          <w:b/>
          <w:bCs/>
          <w:lang w:val="en-US" w:eastAsia="en-US" w:bidi="ar-SA"/>
        </w:rPr>
        <w:t>.</w:t>
      </w:r>
      <w:r w:rsidRPr="008B3033">
        <w:rPr>
          <w:b/>
          <w:bCs/>
          <w:lang w:val="en-US" w:eastAsia="en-US" w:bidi="ar-SA"/>
        </w:rPr>
        <w:tab/>
      </w:r>
      <w:r w:rsidRPr="008B3033">
        <w:rPr>
          <w:b/>
          <w:bCs/>
          <w:lang w:val="id-ID" w:eastAsia="en-US" w:bidi="ar-SA"/>
        </w:rPr>
        <w:t>TARGET PESERTA DIDIK</w:t>
      </w:r>
    </w:p>
    <w:p w:rsidR="003B68D9" w:rsidRPr="008B3033" w:rsidP="008B3033">
      <w:pPr>
        <w:spacing w:before="60" w:after="60" w:line="240" w:lineRule="auto"/>
        <w:ind w:left="426"/>
        <w:jc w:val="both"/>
        <w:rPr>
          <w:lang w:val="en-US" w:eastAsia="en-US" w:bidi="ar-SA"/>
        </w:rPr>
      </w:pPr>
      <w:r w:rsidRPr="008B3033">
        <w:rPr>
          <w:rFonts w:eastAsia="Calibri"/>
          <w:color w:val="000000"/>
          <w:lang w:val="id-ID" w:eastAsia="en-US" w:bidi="ar-SA"/>
        </w:rPr>
        <w:t>Peserta didik reguler</w:t>
      </w:r>
      <w:r w:rsidRPr="008B3033" w:rsidR="00D313ED">
        <w:rPr>
          <w:rFonts w:eastAsia="Calibri"/>
          <w:color w:val="000000"/>
          <w:lang w:val="en-US" w:eastAsia="en-US" w:bidi="ar-SA"/>
        </w:rPr>
        <w:t>/</w:t>
      </w:r>
      <w:r w:rsidRPr="008B3033">
        <w:rPr>
          <w:rFonts w:eastAsia="Calibri"/>
          <w:color w:val="000000"/>
          <w:lang w:val="id-ID" w:eastAsia="en-US" w:bidi="ar-SA"/>
        </w:rPr>
        <w:t>umum</w:t>
      </w:r>
      <w:r w:rsidRPr="008B3033" w:rsidR="00580C93">
        <w:rPr>
          <w:rFonts w:eastAsia="Calibri"/>
          <w:color w:val="000000"/>
          <w:lang w:val="en-US" w:eastAsia="en-US" w:bidi="ar-SA"/>
        </w:rPr>
        <w:t>;</w:t>
      </w:r>
      <w:r w:rsidRPr="008B3033">
        <w:rPr>
          <w:rFonts w:eastAsia="Calibri"/>
          <w:color w:val="000000"/>
          <w:lang w:val="id-ID" w:eastAsia="en-US" w:bidi="ar-SA"/>
        </w:rPr>
        <w:t xml:space="preserve"> tidak ada kesulitan dalam memahami materi ajar.</w:t>
      </w:r>
    </w:p>
    <w:p w:rsidR="003B68D9" w:rsidRPr="008B3033" w:rsidP="008B3033">
      <w:pPr>
        <w:tabs>
          <w:tab w:val="left" w:pos="426"/>
        </w:tabs>
        <w:spacing w:before="60" w:after="60" w:line="240" w:lineRule="auto"/>
        <w:jc w:val="both"/>
        <w:rPr>
          <w:b/>
          <w:bCs/>
          <w:lang w:val="en-US" w:eastAsia="en-US" w:bidi="ar-SA"/>
        </w:rPr>
      </w:pPr>
    </w:p>
    <w:p w:rsidR="0075195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F</w:t>
      </w:r>
      <w:r w:rsidRPr="008B3033" w:rsidR="009E73CE">
        <w:rPr>
          <w:b/>
          <w:bCs/>
          <w:lang w:val="id-ID" w:eastAsia="en-US" w:bidi="ar-SA"/>
        </w:rPr>
        <w:t>.</w:t>
      </w:r>
      <w:r w:rsidRPr="008B3033" w:rsidR="009E73CE">
        <w:rPr>
          <w:b/>
          <w:bCs/>
          <w:lang w:val="id-ID" w:eastAsia="en-US" w:bidi="ar-SA"/>
        </w:rPr>
        <w:tab/>
        <w:t>MODEL PEMBELAJARAN</w:t>
      </w:r>
    </w:p>
    <w:p w:rsidR="009E73CE" w:rsidRPr="008B3033" w:rsidP="008B3033">
      <w:pPr>
        <w:spacing w:before="60" w:after="60" w:line="240" w:lineRule="auto"/>
        <w:ind w:left="426"/>
        <w:jc w:val="both"/>
        <w:rPr>
          <w:lang w:val="en-US" w:eastAsia="en-US" w:bidi="ar-SA"/>
        </w:rPr>
      </w:pPr>
      <w:r w:rsidRPr="008B3033">
        <w:rPr>
          <w:rFonts w:eastAsia="Calibri"/>
          <w:i/>
          <w:iCs/>
          <w:color w:val="000000"/>
          <w:lang w:val="id-ID" w:eastAsia="en-US" w:bidi="ar-SA"/>
        </w:rPr>
        <w:t>Blended learning</w:t>
      </w:r>
      <w:r w:rsidRPr="008B3033">
        <w:rPr>
          <w:rFonts w:eastAsia="Calibri"/>
          <w:color w:val="000000"/>
          <w:lang w:val="id-ID" w:eastAsia="en-US" w:bidi="ar-SA"/>
        </w:rPr>
        <w:t xml:space="preserve"> melalui model pembelajaran dengan menggunakan </w:t>
      </w:r>
      <w:r w:rsidRPr="008B3033">
        <w:rPr>
          <w:rFonts w:eastAsia="Calibri"/>
          <w:i/>
          <w:iCs/>
          <w:color w:val="000000"/>
          <w:lang w:val="id-ID" w:eastAsia="en-US" w:bidi="ar-SA"/>
        </w:rPr>
        <w:t xml:space="preserve">Project Based Learning </w:t>
      </w:r>
      <w:r w:rsidRPr="008B3033">
        <w:rPr>
          <w:rFonts w:eastAsia="Calibri"/>
          <w:color w:val="000000"/>
          <w:lang w:val="id-ID" w:eastAsia="en-US" w:bidi="ar-SA"/>
        </w:rPr>
        <w:t xml:space="preserve">(PBL) terintegrasi pembelajaran berdiferensiasi berbasis </w:t>
      </w:r>
      <w:r w:rsidRPr="008B3033">
        <w:rPr>
          <w:rFonts w:eastAsia="Calibri"/>
          <w:i/>
          <w:iCs/>
          <w:color w:val="000000"/>
          <w:lang w:val="id-ID" w:eastAsia="en-US" w:bidi="ar-SA"/>
        </w:rPr>
        <w:t xml:space="preserve">Social Emotional Learning </w:t>
      </w:r>
      <w:r w:rsidRPr="008B3033">
        <w:rPr>
          <w:rFonts w:eastAsia="Calibri"/>
          <w:color w:val="000000"/>
          <w:lang w:val="id-ID" w:eastAsia="en-US" w:bidi="ar-SA"/>
        </w:rPr>
        <w:t>(SEL).</w:t>
      </w:r>
    </w:p>
    <w:p w:rsidR="00F52DE4" w:rsidRPr="008B3033" w:rsidP="008B3033">
      <w:pPr>
        <w:spacing w:before="60" w:after="60" w:line="240" w:lineRule="auto"/>
        <w:jc w:val="both"/>
        <w:rPr>
          <w:lang w:val="en-US" w:eastAsia="en-US" w:bidi="ar-SA"/>
        </w:rPr>
      </w:pPr>
      <w:r w:rsidRPr="008B3033">
        <w:rPr>
          <w:lang w:val="en-US" w:eastAsia="en-US" w:bidi="ar-SA"/>
        </w:rPr>
        <w:br w:type="page"/>
      </w:r>
    </w:p>
    <w:p w:rsidR="009E73CE" w:rsidRPr="008B3033" w:rsidP="008B3033">
      <w:pPr>
        <w:shd w:val="clear" w:color="auto" w:fill="FABF8F" w:themeFill="accent6" w:themeFillTint="99"/>
        <w:spacing w:before="60" w:after="60" w:line="240" w:lineRule="auto"/>
        <w:jc w:val="center"/>
        <w:rPr>
          <w:b/>
          <w:bCs/>
          <w:lang w:val="en-US" w:eastAsia="en-US" w:bidi="ar-SA"/>
        </w:rPr>
      </w:pPr>
      <w:r w:rsidRPr="008B3033">
        <w:rPr>
          <w:b/>
          <w:bCs/>
          <w:lang w:val="en-US" w:eastAsia="en-US" w:bidi="ar-SA"/>
        </w:rPr>
        <w:t>KOMPONEN INTI</w:t>
      </w:r>
    </w:p>
    <w:p w:rsidR="005B75E4" w:rsidRPr="008B3033" w:rsidP="008B3033">
      <w:pPr>
        <w:spacing w:before="60" w:after="60" w:line="240" w:lineRule="auto"/>
        <w:jc w:val="both"/>
        <w:rPr>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A</w:t>
      </w:r>
      <w:r w:rsidRPr="008B3033">
        <w:rPr>
          <w:b/>
          <w:bCs/>
          <w:lang w:val="id-ID" w:eastAsia="en-US" w:bidi="ar-SA"/>
        </w:rPr>
        <w:t>.</w:t>
      </w:r>
      <w:r w:rsidRPr="008B3033">
        <w:rPr>
          <w:b/>
          <w:bCs/>
          <w:lang w:val="id-ID" w:eastAsia="en-US" w:bidi="ar-SA"/>
        </w:rPr>
        <w:tab/>
      </w:r>
      <w:r w:rsidRPr="008B3033" w:rsidR="007A138E">
        <w:rPr>
          <w:b/>
          <w:bCs/>
          <w:lang w:val="id-ID" w:eastAsia="en-US" w:bidi="ar-SA"/>
        </w:rPr>
        <w:t>TUJUAN PEMBELAJARAN</w:t>
      </w:r>
    </w:p>
    <w:p w:rsidR="00A642AA" w:rsidRPr="008B3033" w:rsidP="008B3033">
      <w:pPr>
        <w:numPr>
          <w:ilvl w:val="0"/>
          <w:numId w:val="18"/>
        </w:numPr>
        <w:tabs>
          <w:tab w:val="left" w:pos="709"/>
        </w:tabs>
        <w:spacing w:before="60" w:after="60" w:line="240" w:lineRule="auto"/>
        <w:ind w:left="709" w:hanging="283"/>
        <w:contextualSpacing/>
        <w:jc w:val="both"/>
        <w:rPr>
          <w:rFonts w:eastAsia="Bookman Old Style"/>
          <w:lang w:val="en-US" w:eastAsia="en-US" w:bidi="ar-SA"/>
        </w:rPr>
      </w:pPr>
      <w:r w:rsidRPr="008B3033">
        <w:rPr>
          <w:rFonts w:eastAsia="Bookman Old Style"/>
          <w:lang w:val="en-US" w:eastAsia="en-US" w:bidi="ar-SA"/>
        </w:rPr>
        <w:t xml:space="preserve">Memahami pengertian dan manfaat BEP </w:t>
      </w:r>
    </w:p>
    <w:p w:rsidR="00A642AA" w:rsidRPr="008B3033" w:rsidP="008B3033">
      <w:pPr>
        <w:numPr>
          <w:ilvl w:val="0"/>
          <w:numId w:val="18"/>
        </w:numPr>
        <w:tabs>
          <w:tab w:val="left" w:pos="709"/>
        </w:tabs>
        <w:spacing w:before="60" w:after="60" w:line="240" w:lineRule="auto"/>
        <w:ind w:left="709" w:hanging="283"/>
        <w:contextualSpacing/>
        <w:jc w:val="both"/>
        <w:rPr>
          <w:rFonts w:eastAsia="Bookman Old Style"/>
          <w:lang w:val="en-US" w:eastAsia="en-US" w:bidi="ar-SA"/>
        </w:rPr>
      </w:pPr>
      <w:r w:rsidRPr="008B3033">
        <w:rPr>
          <w:rFonts w:eastAsia="Bookman Old Style"/>
          <w:lang w:val="en-US" w:eastAsia="en-US" w:bidi="ar-SA"/>
        </w:rPr>
        <w:t xml:space="preserve">Memahami strategi dalam menentukan harga jual makanan khas daerah </w:t>
      </w:r>
    </w:p>
    <w:p w:rsidR="00A642AA" w:rsidRPr="008B3033" w:rsidP="008B3033">
      <w:pPr>
        <w:numPr>
          <w:ilvl w:val="0"/>
          <w:numId w:val="18"/>
        </w:numPr>
        <w:tabs>
          <w:tab w:val="left" w:pos="709"/>
        </w:tabs>
        <w:spacing w:before="60" w:after="60" w:line="240" w:lineRule="auto"/>
        <w:ind w:left="709" w:hanging="283"/>
        <w:contextualSpacing/>
        <w:jc w:val="both"/>
        <w:rPr>
          <w:rFonts w:eastAsia="Calibri"/>
          <w:color w:val="000000"/>
          <w:lang w:val="en-US" w:eastAsia="en-US" w:bidi="ar-SA"/>
        </w:rPr>
      </w:pPr>
      <w:r w:rsidRPr="008B3033">
        <w:rPr>
          <w:rFonts w:eastAsia="Bookman Old Style"/>
          <w:lang w:val="en-US" w:eastAsia="en-US" w:bidi="ar-SA"/>
        </w:rPr>
        <w:t>Menentukan</w:t>
      </w:r>
      <w:r w:rsidRPr="008B3033">
        <w:rPr>
          <w:rFonts w:eastAsia="Calibri"/>
          <w:color w:val="000000"/>
          <w:lang w:val="en-US" w:eastAsia="en-US" w:bidi="ar-SA"/>
        </w:rPr>
        <w:t xml:space="preserve"> komponen penghitungan dasar untuk menghitung BEP </w:t>
      </w:r>
    </w:p>
    <w:p w:rsidR="00196144"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B</w:t>
      </w:r>
      <w:r w:rsidRPr="008B3033">
        <w:rPr>
          <w:b/>
          <w:bCs/>
          <w:lang w:val="id-ID" w:eastAsia="en-US" w:bidi="ar-SA"/>
        </w:rPr>
        <w:t>.</w:t>
      </w:r>
      <w:r w:rsidRPr="008B3033">
        <w:rPr>
          <w:b/>
          <w:bCs/>
          <w:lang w:val="id-ID" w:eastAsia="en-US" w:bidi="ar-SA"/>
        </w:rPr>
        <w:tab/>
      </w:r>
      <w:r w:rsidRPr="008B3033" w:rsidR="007A138E">
        <w:rPr>
          <w:b/>
          <w:bCs/>
          <w:lang w:val="id-ID" w:eastAsia="en-US" w:bidi="ar-SA"/>
        </w:rPr>
        <w:t>PEMAHAMAN BERMAKNA</w:t>
      </w:r>
    </w:p>
    <w:p w:rsidR="00562792" w:rsidRPr="008B3033" w:rsidP="008B3033">
      <w:pPr>
        <w:spacing w:before="60" w:after="60" w:line="240" w:lineRule="auto"/>
        <w:ind w:left="426"/>
        <w:jc w:val="both"/>
        <w:rPr>
          <w:rFonts w:eastAsia="Bookman Old Style"/>
          <w:lang w:val="id-ID" w:eastAsia="en-US" w:bidi="ar-SA"/>
        </w:rPr>
      </w:pPr>
      <w:r w:rsidRPr="008B3033">
        <w:rPr>
          <w:rFonts w:eastAsia="Calibri"/>
          <w:lang w:val="id-ID" w:eastAsia="en-US" w:bidi="ar-SA"/>
        </w:rPr>
        <w:t xml:space="preserve">Menyadari bahwa </w:t>
      </w:r>
      <w:r w:rsidRPr="008B3033" w:rsidR="008B3033">
        <w:rPr>
          <w:rFonts w:eastAsia="Calibri"/>
          <w:bCs/>
          <w:i/>
          <w:lang w:val="id-ID" w:eastAsia="en-US" w:bidi="ar-SA"/>
        </w:rPr>
        <w:t xml:space="preserve">Pengertian dan Manfaat BEP </w:t>
      </w:r>
      <w:r w:rsidRPr="008B3033">
        <w:rPr>
          <w:rFonts w:eastAsia="Calibri"/>
          <w:lang w:val="id-ID" w:eastAsia="en-US" w:bidi="ar-SA"/>
        </w:rPr>
        <w:t xml:space="preserve">dapat digunakan untuk menyelesaikan masalah </w:t>
      </w:r>
      <w:r w:rsidRPr="008B3033">
        <w:rPr>
          <w:rFonts w:eastAsia="Calibri"/>
          <w:lang w:val="en-US" w:eastAsia="en-US" w:bidi="ar-SA"/>
        </w:rPr>
        <w:t xml:space="preserve">dalam kehidupan </w:t>
      </w:r>
      <w:r w:rsidRPr="008B3033">
        <w:rPr>
          <w:rFonts w:eastAsia="Calibri"/>
          <w:lang w:val="id-ID" w:eastAsia="en-US" w:bidi="ar-SA"/>
        </w:rPr>
        <w:t>sehari-hari</w:t>
      </w:r>
      <w:r w:rsidRPr="008B3033">
        <w:rPr>
          <w:rFonts w:eastAsia="Calibri"/>
          <w:lang w:val="en-US" w:eastAsia="en-US" w:bidi="ar-SA"/>
        </w:rPr>
        <w:t>.</w:t>
      </w:r>
    </w:p>
    <w:p w:rsidR="00196144"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C</w:t>
      </w:r>
      <w:r w:rsidRPr="008B3033">
        <w:rPr>
          <w:b/>
          <w:bCs/>
          <w:lang w:val="id-ID" w:eastAsia="en-US" w:bidi="ar-SA"/>
        </w:rPr>
        <w:t>.</w:t>
      </w:r>
      <w:r w:rsidRPr="008B3033">
        <w:rPr>
          <w:b/>
          <w:bCs/>
          <w:lang w:val="id-ID" w:eastAsia="en-US" w:bidi="ar-SA"/>
        </w:rPr>
        <w:tab/>
      </w:r>
      <w:r w:rsidRPr="008B3033" w:rsidR="007A138E">
        <w:rPr>
          <w:b/>
          <w:bCs/>
          <w:lang w:val="id-ID" w:eastAsia="en-US" w:bidi="ar-SA"/>
        </w:rPr>
        <w:t>PERTANYAAN PEMANTIK</w:t>
      </w:r>
    </w:p>
    <w:p w:rsidR="000B20B9" w:rsidRPr="008B3033" w:rsidP="008B3033">
      <w:pPr>
        <w:numPr>
          <w:ilvl w:val="0"/>
          <w:numId w:val="19"/>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8B3033">
        <w:rPr>
          <w:lang w:val="en-US" w:eastAsia="en-US" w:bidi="ar-SA"/>
        </w:rPr>
        <w:t xml:space="preserve">Guru </w:t>
      </w:r>
      <w:r w:rsidRPr="008B3033">
        <w:rPr>
          <w:rFonts w:eastAsia="Calibri"/>
          <w:lang w:val="en-US" w:eastAsia="en-US" w:bidi="ar-SA"/>
        </w:rPr>
        <w:t>mengajukan</w:t>
      </w:r>
      <w:r w:rsidRPr="008B3033">
        <w:rPr>
          <w:lang w:val="en-US" w:eastAsia="en-US" w:bidi="ar-SA"/>
        </w:rPr>
        <w:t xml:space="preserve"> pertanyaan </w:t>
      </w:r>
      <w:r w:rsidRPr="008B3033" w:rsidR="00F86AE1">
        <w:rPr>
          <w:lang w:val="en-US" w:eastAsia="en-US" w:bidi="ar-SA"/>
        </w:rPr>
        <w:t xml:space="preserve">untuk memantik rasa ingin tahu </w:t>
      </w:r>
      <w:r w:rsidRPr="008B3033">
        <w:rPr>
          <w:lang w:val="en-US" w:eastAsia="en-US" w:bidi="ar-SA"/>
        </w:rPr>
        <w:t xml:space="preserve">kepada peserta didik seputar </w:t>
      </w:r>
      <w:r w:rsidRPr="008B3033" w:rsidR="008B3033">
        <w:rPr>
          <w:rFonts w:eastAsia="Calibri"/>
          <w:bCs/>
          <w:i/>
          <w:lang w:val="en-US" w:eastAsia="en-US" w:bidi="ar-SA"/>
        </w:rPr>
        <w:t xml:space="preserve">Pengertian dan Manfaat BEP </w:t>
      </w:r>
    </w:p>
    <w:p w:rsidR="000B20B9" w:rsidRPr="008B3033" w:rsidP="008B3033">
      <w:pPr>
        <w:numPr>
          <w:ilvl w:val="0"/>
          <w:numId w:val="19"/>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8B3033">
        <w:rPr>
          <w:lang w:val="en-US" w:eastAsia="en-US" w:bidi="ar-SA"/>
        </w:rPr>
        <w:t xml:space="preserve">Guru </w:t>
      </w:r>
      <w:r w:rsidRPr="008B3033">
        <w:rPr>
          <w:rFonts w:eastAsia="Calibri"/>
          <w:lang w:val="en-US" w:eastAsia="en-US" w:bidi="ar-SA"/>
        </w:rPr>
        <w:t>membandingakan</w:t>
      </w:r>
      <w:r w:rsidRPr="008B3033">
        <w:rPr>
          <w:lang w:val="en-US" w:eastAsia="en-US" w:bidi="ar-SA"/>
        </w:rPr>
        <w:t xml:space="preserve"> jawaban peserta didik satu dengan jawaban peserta didik lainnya.</w:t>
      </w:r>
    </w:p>
    <w:p w:rsidR="00196144"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D</w:t>
      </w:r>
      <w:r w:rsidRPr="008B3033">
        <w:rPr>
          <w:b/>
          <w:bCs/>
          <w:lang w:val="id-ID" w:eastAsia="en-US" w:bidi="ar-SA"/>
        </w:rPr>
        <w:t>.</w:t>
      </w:r>
      <w:r w:rsidRPr="008B3033">
        <w:rPr>
          <w:b/>
          <w:bCs/>
          <w:lang w:val="id-ID" w:eastAsia="en-US" w:bidi="ar-SA"/>
        </w:rPr>
        <w:tab/>
      </w:r>
      <w:r w:rsidRPr="008B3033" w:rsidR="007A138E">
        <w:rPr>
          <w:b/>
          <w:bCs/>
          <w:lang w:val="id-ID" w:eastAsia="en-US" w:bidi="ar-SA"/>
        </w:rPr>
        <w:t>KEGIATAN PEMBELAJARAN</w:t>
      </w:r>
    </w:p>
    <w:tbl>
      <w:tblPr>
        <w:tblStyle w:val="TableGrid3"/>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8B3033" w:rsidP="008B3033">
            <w:pPr>
              <w:tabs>
                <w:tab w:val="left" w:pos="426"/>
              </w:tabs>
              <w:spacing w:before="60" w:after="60" w:line="240" w:lineRule="auto"/>
              <w:ind w:left="0"/>
              <w:contextualSpacing w:val="0"/>
              <w:jc w:val="center"/>
              <w:rPr>
                <w:rFonts w:eastAsia="Calibri"/>
                <w:b/>
                <w:bCs/>
                <w:caps/>
              </w:rPr>
            </w:pPr>
            <w:r w:rsidRPr="008B3033">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8B3033" w:rsidP="008B3033">
            <w:pPr>
              <w:numPr>
                <w:ilvl w:val="0"/>
                <w:numId w:val="20"/>
              </w:numPr>
              <w:tabs>
                <w:tab w:val="left" w:pos="193"/>
                <w:tab w:val="clear" w:pos="720"/>
              </w:tabs>
              <w:spacing w:before="60" w:after="60" w:line="240" w:lineRule="auto"/>
              <w:ind w:left="192" w:right="57" w:hanging="249"/>
              <w:jc w:val="both"/>
              <w:rPr>
                <w:lang w:val="id-ID"/>
              </w:rPr>
            </w:pPr>
            <w:r w:rsidRPr="008B3033">
              <w:rPr>
                <w:lang w:val="id-ID"/>
              </w:rPr>
              <w:t xml:space="preserve">Doa; absensi; menyampaikan tujuan </w:t>
            </w:r>
            <w:r w:rsidRPr="008B3033">
              <w:rPr>
                <w:rFonts w:eastAsia="Calibri"/>
                <w:lang w:val="id-ID"/>
              </w:rPr>
              <w:t>pembelajaran</w:t>
            </w:r>
            <w:r w:rsidRPr="008B3033">
              <w:rPr>
                <w:lang w:val="id-ID"/>
              </w:rPr>
              <w:t>; dan menyampaikan penilaian hasil pembelajaran</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caps/>
              </w:rPr>
            </w:pPr>
            <w:r w:rsidRPr="008B3033">
              <w:rPr>
                <w:lang w:val="id-ID"/>
              </w:rPr>
              <w:t>Memotivasi</w:t>
            </w:r>
            <w:r w:rsidRPr="008B3033">
              <w:rPr>
                <w:rFonts w:eastAsia="Calibri"/>
                <w:lang w:val="id-ID"/>
              </w:rPr>
              <w:t xml:space="preserve"> siswa </w:t>
            </w:r>
            <w:r w:rsidRPr="008B3033">
              <w:rPr>
                <w:lang w:val="id-ID"/>
              </w:rPr>
              <w:t>untuk</w:t>
            </w:r>
            <w:r w:rsidRPr="008B3033">
              <w:rPr>
                <w:rFonts w:eastAsia="Calibri"/>
                <w:lang w:val="id-ID"/>
              </w:rPr>
              <w:t xml:space="preserve"> </w:t>
            </w:r>
            <w:r w:rsidRPr="008B3033">
              <w:rPr>
                <w:lang w:val="id-ID"/>
              </w:rPr>
              <w:t>tercapainya</w:t>
            </w:r>
            <w:r w:rsidRPr="008B3033">
              <w:rPr>
                <w:rFonts w:eastAsia="Calibri"/>
                <w:lang w:val="id-ID"/>
              </w:rPr>
              <w:t xml:space="preserve"> </w:t>
            </w:r>
            <w:r w:rsidRPr="008B3033">
              <w:rPr>
                <w:lang w:val="id-ID"/>
              </w:rPr>
              <w:t xml:space="preserve">kompetensi dan </w:t>
            </w:r>
            <w:r w:rsidRPr="008B3033">
              <w:rPr>
                <w:rFonts w:eastAsia="Calibri"/>
                <w:lang w:val="id-ID"/>
              </w:rPr>
              <w:t>karakter</w:t>
            </w:r>
            <w:r w:rsidRPr="008B3033">
              <w:rPr>
                <w:lang w:val="id-ID"/>
              </w:rPr>
              <w:t xml:space="preserve"> yang sesuai dengan</w:t>
            </w:r>
            <w:r w:rsidRPr="008B3033">
              <w:rPr>
                <w:rFonts w:eastAsia="Calibri"/>
                <w:lang w:val="id-ID"/>
              </w:rPr>
              <w:t xml:space="preserve"> </w:t>
            </w:r>
            <w:r w:rsidRPr="008B3033">
              <w:rPr>
                <w:b/>
                <w:bCs/>
                <w:i/>
                <w:iCs/>
                <w:lang w:val="id-ID"/>
              </w:rPr>
              <w:t>Profil Pelajar Pancasila</w:t>
            </w:r>
            <w:r w:rsidRPr="008B3033">
              <w:rPr>
                <w:b/>
                <w:bCs/>
                <w:lang w:val="id-ID"/>
              </w:rPr>
              <w:t>;</w:t>
            </w:r>
            <w:r w:rsidRPr="008B3033">
              <w:rPr>
                <w:lang w:val="id-ID"/>
              </w:rPr>
              <w:t xml:space="preserve"> yaitu </w:t>
            </w:r>
            <w:r w:rsidRPr="008B3033">
              <w:rPr>
                <w:rFonts w:eastAsia="Calibri"/>
                <w:lang w:val="id-ID"/>
              </w:rPr>
              <w:t>1) beriman, bertakwa kepada Tuhan Yang Maha Esa, dan berakhlak mulia, 2) mandiri, 3) bernalar kritis, 4) kreatif, 5) bergotong royong, dan 6) berkebinekaan global</w:t>
            </w:r>
            <w:r w:rsidRPr="008B3033">
              <w:rPr>
                <w:lang w:val="id-ID"/>
              </w:rPr>
              <w:t>, yang merupakan salah satu kriteria standar kelulusan dalam satuan pendidikan.</w:t>
            </w:r>
            <w:r w:rsidRPr="008B3033">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8B3033" w:rsidP="008B3033">
            <w:pPr>
              <w:tabs>
                <w:tab w:val="left" w:pos="426"/>
              </w:tabs>
              <w:spacing w:before="60" w:after="60" w:line="240" w:lineRule="auto"/>
              <w:ind w:left="0"/>
              <w:contextualSpacing w:val="0"/>
              <w:jc w:val="center"/>
              <w:rPr>
                <w:rFonts w:eastAsia="Calibri"/>
                <w:b/>
                <w:bCs/>
                <w:caps/>
              </w:rPr>
            </w:pPr>
            <w:r w:rsidRPr="008B3033">
              <w:rPr>
                <w:rFonts w:eastAsia="Calibri"/>
                <w:b/>
                <w:bCs/>
                <w:caps/>
              </w:rPr>
              <w:t>Kegiatan Inti</w:t>
            </w:r>
          </w:p>
        </w:tc>
      </w:tr>
      <w:tr w:rsidTr="0081506A">
        <w:tblPrEx>
          <w:tblW w:w="9213" w:type="dxa"/>
          <w:tblInd w:w="534" w:type="dxa"/>
          <w:tblLook w:val="04A0"/>
        </w:tblPrEx>
        <w:tc>
          <w:tcPr>
            <w:tcW w:w="1417" w:type="dxa"/>
          </w:tcPr>
          <w:p w:rsidR="00091A99" w:rsidRPr="008B3033" w:rsidP="008B3033">
            <w:pPr>
              <w:suppressAutoHyphens/>
              <w:autoSpaceDE w:val="0"/>
              <w:autoSpaceDN w:val="0"/>
              <w:adjustRightInd w:val="0"/>
              <w:spacing w:before="60" w:after="60" w:line="240" w:lineRule="auto"/>
              <w:ind w:left="-60" w:right="-73"/>
              <w:textAlignment w:val="center"/>
              <w:rPr>
                <w:i/>
                <w:iCs/>
              </w:rPr>
            </w:pPr>
            <w:r w:rsidRPr="008B3033">
              <w:rPr>
                <w:i/>
                <w:iCs/>
              </w:rPr>
              <w:t>Stimulus</w:t>
            </w:r>
          </w:p>
        </w:tc>
        <w:tc>
          <w:tcPr>
            <w:tcW w:w="7796" w:type="dxa"/>
          </w:tcPr>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caps/>
              </w:rPr>
            </w:pPr>
            <w:r w:rsidRPr="008B3033">
              <w:rPr>
                <w:rFonts w:eastAsia="Calibri"/>
                <w:lang w:val="id-ID"/>
              </w:rPr>
              <w:t xml:space="preserve">Peserta didik </w:t>
            </w:r>
            <w:r w:rsidRPr="008B3033">
              <w:rPr>
                <w:lang w:val="id-ID"/>
              </w:rPr>
              <w:t>diberi</w:t>
            </w:r>
            <w:r w:rsidRPr="008B3033">
              <w:rPr>
                <w:rFonts w:eastAsia="Calibri"/>
                <w:lang w:val="id-ID"/>
              </w:rPr>
              <w:t xml:space="preserve"> motivasi atau rangsangan untuk memusatkan perhatian pada topik</w:t>
            </w:r>
            <w:r w:rsidRPr="008B3033">
              <w:rPr>
                <w:rFonts w:eastAsia="Calibri"/>
              </w:rPr>
              <w:t xml:space="preserve"> : </w:t>
            </w:r>
            <w:r w:rsidRPr="008B3033" w:rsidR="008B3033">
              <w:rPr>
                <w:rFonts w:eastAsia="Calibri"/>
                <w:bCs/>
                <w:i/>
                <w:lang w:val="id-ID"/>
              </w:rPr>
              <w:t xml:space="preserve">Pengertian dan Manfaat BEP </w:t>
            </w:r>
          </w:p>
        </w:tc>
      </w:tr>
      <w:tr w:rsidTr="0081506A">
        <w:tblPrEx>
          <w:tblW w:w="9213" w:type="dxa"/>
          <w:tblInd w:w="534" w:type="dxa"/>
          <w:tblLook w:val="04A0"/>
        </w:tblPrEx>
        <w:tc>
          <w:tcPr>
            <w:tcW w:w="1417" w:type="dxa"/>
            <w:vAlign w:val="center"/>
          </w:tcPr>
          <w:p w:rsidR="00091A99" w:rsidRPr="008B3033" w:rsidP="008B3033">
            <w:pPr>
              <w:suppressAutoHyphens/>
              <w:autoSpaceDE w:val="0"/>
              <w:autoSpaceDN w:val="0"/>
              <w:adjustRightInd w:val="0"/>
              <w:spacing w:before="60" w:after="60" w:line="240" w:lineRule="auto"/>
              <w:ind w:left="-60" w:right="-73"/>
              <w:textAlignment w:val="center"/>
              <w:rPr>
                <w:i/>
                <w:iCs/>
                <w:lang w:val="id-ID"/>
              </w:rPr>
            </w:pPr>
            <w:r w:rsidRPr="008B3033">
              <w:rPr>
                <w:i/>
                <w:iCs/>
              </w:rPr>
              <w:t>Identifikasi</w:t>
            </w:r>
            <w:r w:rsidRPr="008B3033">
              <w:rPr>
                <w:i/>
                <w:iCs/>
                <w:lang w:val="id-ID"/>
              </w:rPr>
              <w:t xml:space="preserve"> </w:t>
            </w:r>
            <w:r w:rsidRPr="008B3033">
              <w:rPr>
                <w:i/>
                <w:iCs/>
              </w:rPr>
              <w:t>masalah</w:t>
            </w:r>
          </w:p>
        </w:tc>
        <w:tc>
          <w:tcPr>
            <w:tcW w:w="7796" w:type="dxa"/>
          </w:tcPr>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caps/>
              </w:rPr>
            </w:pPr>
            <w:r w:rsidRPr="008B3033">
              <w:rPr>
                <w:rFonts w:eastAsia="Calibri"/>
                <w:lang w:val="id-ID"/>
              </w:rPr>
              <w:t xml:space="preserve">Guru memberikan </w:t>
            </w:r>
            <w:r w:rsidRPr="008B3033">
              <w:rPr>
                <w:lang w:val="id-ID"/>
              </w:rPr>
              <w:t>kesempatan</w:t>
            </w:r>
            <w:r w:rsidRPr="008B3033">
              <w:rPr>
                <w:rFonts w:eastAsia="Calibri"/>
                <w:lang w:val="id-ID"/>
              </w:rPr>
              <w:t xml:space="preserve"> pada peserta didik untuk </w:t>
            </w:r>
            <w:r w:rsidRPr="008B3033">
              <w:rPr>
                <w:lang w:val="id-ID"/>
              </w:rPr>
              <w:t>mengidentifikasi</w:t>
            </w:r>
            <w:r w:rsidRPr="008B3033">
              <w:rPr>
                <w:rFonts w:eastAsia="Calibri"/>
                <w:lang w:val="id-ID"/>
              </w:rPr>
              <w:t xml:space="preserve"> sebanyak mungkin pertanyaan yang berkaitan dengan</w:t>
            </w:r>
            <w:r w:rsidRPr="008B3033">
              <w:rPr>
                <w:rFonts w:eastAsia="Calibri"/>
              </w:rPr>
              <w:t xml:space="preserve"> </w:t>
            </w:r>
            <w:r w:rsidRPr="008B3033">
              <w:rPr>
                <w:rFonts w:eastAsia="Calibri"/>
                <w:lang w:val="id-ID"/>
              </w:rPr>
              <w:t>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p>
        </w:tc>
      </w:tr>
      <w:tr w:rsidTr="0081506A">
        <w:tblPrEx>
          <w:tblW w:w="9213" w:type="dxa"/>
          <w:tblInd w:w="534" w:type="dxa"/>
          <w:tblLook w:val="04A0"/>
        </w:tblPrEx>
        <w:tc>
          <w:tcPr>
            <w:tcW w:w="1417" w:type="dxa"/>
            <w:vAlign w:val="center"/>
          </w:tcPr>
          <w:p w:rsidR="00091A99" w:rsidRPr="008B3033" w:rsidP="008B3033">
            <w:pPr>
              <w:suppressAutoHyphens/>
              <w:autoSpaceDE w:val="0"/>
              <w:autoSpaceDN w:val="0"/>
              <w:adjustRightInd w:val="0"/>
              <w:spacing w:before="60" w:after="60" w:line="240" w:lineRule="auto"/>
              <w:ind w:left="-60" w:right="-73"/>
              <w:textAlignment w:val="center"/>
              <w:rPr>
                <w:i/>
                <w:iCs/>
                <w:lang w:val="id-ID"/>
              </w:rPr>
            </w:pPr>
            <w:r w:rsidRPr="008B3033">
              <w:rPr>
                <w:i/>
                <w:iCs/>
              </w:rPr>
              <w:t>Pengumpulan</w:t>
            </w:r>
            <w:r w:rsidRPr="008B3033">
              <w:rPr>
                <w:i/>
                <w:iCs/>
                <w:lang w:val="id-ID"/>
              </w:rPr>
              <w:t xml:space="preserve"> data</w:t>
            </w:r>
          </w:p>
        </w:tc>
        <w:tc>
          <w:tcPr>
            <w:tcW w:w="7796" w:type="dxa"/>
          </w:tcPr>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lang w:val="id-ID"/>
              </w:rPr>
            </w:pPr>
            <w:r w:rsidRPr="008B3033">
              <w:rPr>
                <w:lang w:val="id-ID"/>
              </w:rPr>
              <w:t>Mengamati</w:t>
            </w:r>
            <w:r w:rsidRPr="008B3033">
              <w:rPr>
                <w:rFonts w:eastAsia="Calibri"/>
                <w:lang w:val="id-ID"/>
              </w:rPr>
              <w:t xml:space="preserve"> dengan </w:t>
            </w:r>
            <w:r w:rsidRPr="008B3033">
              <w:rPr>
                <w:lang w:val="id-ID"/>
              </w:rPr>
              <w:t>seksama</w:t>
            </w:r>
            <w:r w:rsidRPr="008B3033">
              <w:rPr>
                <w:rFonts w:eastAsia="Calibri"/>
                <w:lang w:val="id-ID"/>
              </w:rPr>
              <w:t xml:space="preserve">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r w:rsidRPr="008B3033">
              <w:rPr>
                <w:rFonts w:eastAsia="Calibri"/>
              </w:rPr>
              <w:t xml:space="preserve">, </w:t>
            </w:r>
            <w:r w:rsidRPr="008B3033">
              <w:rPr>
                <w:rFonts w:eastAsia="Calibri"/>
                <w:lang w:val="id-ID"/>
              </w:rPr>
              <w:t>dalam bentuk gambar/video/slide presentasi yang disajikan dan mencoba menginterprestasikannya</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lang w:val="id-ID"/>
              </w:rPr>
            </w:pPr>
            <w:r w:rsidRPr="008B3033">
              <w:rPr>
                <w:lang w:val="id-ID"/>
              </w:rPr>
              <w:t>Mencari</w:t>
            </w:r>
            <w:r w:rsidRPr="008B3033">
              <w:rPr>
                <w:rFonts w:eastAsia="Calibri"/>
                <w:lang w:val="id-ID"/>
              </w:rPr>
              <w:t xml:space="preserve"> dan membaca </w:t>
            </w:r>
            <w:r w:rsidRPr="008B3033">
              <w:rPr>
                <w:lang w:val="id-ID"/>
              </w:rPr>
              <w:t>berbagai</w:t>
            </w:r>
            <w:r w:rsidRPr="008B3033">
              <w:rPr>
                <w:rFonts w:eastAsia="Calibri"/>
                <w:lang w:val="id-ID"/>
              </w:rPr>
              <w:t xml:space="preserve"> referensi dari berbagai sumber guna menambah pengetahuan dan pemahaman tentang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rPr>
            </w:pPr>
            <w:r w:rsidRPr="008B3033">
              <w:rPr>
                <w:rFonts w:eastAsia="Calibri"/>
                <w:lang w:val="id-ID"/>
              </w:rPr>
              <w:t xml:space="preserve">Mengajukan pertanyaan </w:t>
            </w:r>
            <w:r w:rsidRPr="008B3033">
              <w:rPr>
                <w:lang w:val="id-ID"/>
              </w:rPr>
              <w:t>berkaiatan</w:t>
            </w:r>
            <w:r w:rsidRPr="008B3033">
              <w:rPr>
                <w:rFonts w:eastAsia="Calibri"/>
                <w:lang w:val="id-ID"/>
              </w:rPr>
              <w:t xml:space="preserve"> dengan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p>
        </w:tc>
      </w:tr>
      <w:tr w:rsidTr="0081506A">
        <w:tblPrEx>
          <w:tblW w:w="9213" w:type="dxa"/>
          <w:tblInd w:w="534" w:type="dxa"/>
          <w:tblLook w:val="04A0"/>
        </w:tblPrEx>
        <w:tc>
          <w:tcPr>
            <w:tcW w:w="1417" w:type="dxa"/>
          </w:tcPr>
          <w:p w:rsidR="00091A99" w:rsidRPr="008B3033" w:rsidP="008B3033">
            <w:pPr>
              <w:suppressAutoHyphens/>
              <w:autoSpaceDE w:val="0"/>
              <w:autoSpaceDN w:val="0"/>
              <w:adjustRightInd w:val="0"/>
              <w:spacing w:before="60" w:after="60" w:line="240" w:lineRule="auto"/>
              <w:ind w:left="-60" w:right="-73"/>
              <w:textAlignment w:val="center"/>
              <w:rPr>
                <w:rFonts w:eastAsia="Calibri"/>
                <w:i/>
                <w:iCs/>
                <w:lang w:val="id-ID"/>
              </w:rPr>
            </w:pPr>
            <w:r w:rsidRPr="008B3033">
              <w:rPr>
                <w:i/>
                <w:iCs/>
              </w:rPr>
              <w:t>Pembuktian</w:t>
            </w:r>
          </w:p>
        </w:tc>
        <w:tc>
          <w:tcPr>
            <w:tcW w:w="7796" w:type="dxa"/>
          </w:tcPr>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lang w:val="id-ID"/>
              </w:rPr>
            </w:pPr>
            <w:r w:rsidRPr="008B3033">
              <w:rPr>
                <w:rFonts w:eastAsia="Calibri"/>
                <w:lang w:val="id-ID"/>
              </w:rPr>
              <w:t>Berdiskusi tentang data dari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r w:rsidRPr="008B3033">
              <w:rPr>
                <w:rFonts w:eastAsia="Calibri"/>
                <w:lang w:val="id-ID"/>
              </w:rPr>
              <w:t xml:space="preserve">. </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caps/>
              </w:rPr>
            </w:pPr>
            <w:r w:rsidRPr="008B3033">
              <w:rPr>
                <w:rFonts w:eastAsia="Calibri"/>
                <w:lang w:val="id-ID"/>
              </w:rPr>
              <w:t xml:space="preserve">Peserta </w:t>
            </w:r>
            <w:r w:rsidRPr="008B3033">
              <w:rPr>
                <w:lang w:val="id-ID"/>
              </w:rPr>
              <w:t>didik</w:t>
            </w:r>
            <w:r w:rsidRPr="008B3033">
              <w:rPr>
                <w:rFonts w:eastAsia="Calibri"/>
                <w:lang w:val="id-ID"/>
              </w:rPr>
              <w:t xml:space="preserve"> mengerjakan beberapa soal mengenai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r w:rsidRPr="008B3033">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8B3033" w:rsidP="008B3033">
            <w:pPr>
              <w:suppressAutoHyphens/>
              <w:autoSpaceDE w:val="0"/>
              <w:autoSpaceDN w:val="0"/>
              <w:adjustRightInd w:val="0"/>
              <w:spacing w:before="60" w:after="60" w:line="240" w:lineRule="auto"/>
              <w:ind w:left="-60" w:right="-73"/>
              <w:textAlignment w:val="center"/>
              <w:rPr>
                <w:rFonts w:eastAsia="Calibri"/>
                <w:i/>
                <w:iCs/>
                <w:lang w:val="id-ID"/>
              </w:rPr>
            </w:pPr>
            <w:r w:rsidRPr="008B3033">
              <w:rPr>
                <w:i/>
                <w:iCs/>
              </w:rPr>
              <w:t>Menarik</w:t>
            </w:r>
            <w:r w:rsidRPr="008B3033">
              <w:rPr>
                <w:i/>
                <w:iCs/>
                <w:lang w:val="id-ID"/>
              </w:rPr>
              <w:t xml:space="preserve"> kesimpulan</w:t>
            </w:r>
          </w:p>
        </w:tc>
        <w:tc>
          <w:tcPr>
            <w:tcW w:w="7796" w:type="dxa"/>
            <w:tcBorders>
              <w:bottom w:val="single" w:sz="4" w:space="0" w:color="auto"/>
            </w:tcBorders>
          </w:tcPr>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lang w:val="id-ID"/>
              </w:rPr>
            </w:pPr>
            <w:r w:rsidRPr="008B3033">
              <w:rPr>
                <w:rFonts w:eastAsia="Calibri"/>
                <w:lang w:val="id-ID"/>
              </w:rPr>
              <w:t>Menyampaikan hasil diskusi tentang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r w:rsidRPr="008B3033">
              <w:rPr>
                <w:rFonts w:eastAsia="Calibri"/>
              </w:rPr>
              <w:t>b</w:t>
            </w:r>
            <w:r w:rsidRPr="008B3033">
              <w:rPr>
                <w:rFonts w:eastAsia="Calibri"/>
                <w:lang w:val="id-ID"/>
              </w:rPr>
              <w:t xml:space="preserve">erupa kesimpulan berdasarkan hasil analisis secara lisan, tertulis, atau media lainnya untuk mengembangkan sikap jujur, teliti, toleransi, </w:t>
            </w:r>
            <w:r w:rsidRPr="008B3033">
              <w:rPr>
                <w:rFonts w:eastAsia="Calibri"/>
                <w:lang w:val="id-ID"/>
              </w:rPr>
              <w:t>kemampuan berpikir sistematis, mengungkapkan pendapat dengan sopan</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lang w:val="id-ID"/>
              </w:rPr>
            </w:pPr>
            <w:r w:rsidRPr="008B3033">
              <w:rPr>
                <w:lang w:val="id-ID"/>
              </w:rPr>
              <w:t>Mempresentasikan</w:t>
            </w:r>
            <w:r w:rsidRPr="008B3033">
              <w:rPr>
                <w:rFonts w:eastAsia="Calibri"/>
                <w:lang w:val="id-ID"/>
              </w:rPr>
              <w:t xml:space="preserve"> hasil </w:t>
            </w:r>
            <w:r w:rsidRPr="008B3033">
              <w:rPr>
                <w:lang w:val="id-ID"/>
              </w:rPr>
              <w:t>diskusi</w:t>
            </w:r>
            <w:r w:rsidRPr="008B3033">
              <w:rPr>
                <w:rFonts w:eastAsia="Calibri"/>
                <w:lang w:val="id-ID"/>
              </w:rPr>
              <w:t xml:space="preserve"> kelompok secara klasikal tentang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r w:rsidRPr="008B3033">
              <w:rPr>
                <w:rFonts w:eastAsia="Calibri"/>
                <w:i/>
                <w:iCs/>
              </w:rPr>
              <w:t>.</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lang w:val="id-ID"/>
              </w:rPr>
            </w:pPr>
            <w:r w:rsidRPr="008B3033">
              <w:rPr>
                <w:rFonts w:eastAsia="Calibri"/>
                <w:lang w:val="id-ID"/>
              </w:rPr>
              <w:t xml:space="preserve">Mengemukakan pendapat </w:t>
            </w:r>
            <w:r w:rsidRPr="008B3033">
              <w:rPr>
                <w:lang w:val="id-ID"/>
              </w:rPr>
              <w:t>atas</w:t>
            </w:r>
            <w:r w:rsidRPr="008B3033">
              <w:rPr>
                <w:rFonts w:eastAsia="Calibri"/>
                <w:lang w:val="id-ID"/>
              </w:rPr>
              <w:t xml:space="preserve"> presentasi yang dilakukan tentang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r w:rsidRPr="008B3033">
              <w:rPr>
                <w:rFonts w:eastAsia="Calibri"/>
              </w:rPr>
              <w:t xml:space="preserve">dan </w:t>
            </w:r>
            <w:r w:rsidRPr="008B3033">
              <w:rPr>
                <w:rFonts w:eastAsia="Calibri"/>
                <w:lang w:val="id-ID"/>
              </w:rPr>
              <w:t>ditanggapi oleh kelompok yang mempresentasikan</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caps/>
              </w:rPr>
            </w:pPr>
            <w:r w:rsidRPr="008B3033">
              <w:rPr>
                <w:rFonts w:eastAsia="Calibri"/>
                <w:lang w:val="id-ID"/>
              </w:rPr>
              <w:t xml:space="preserve">Bertanya </w:t>
            </w:r>
            <w:r w:rsidRPr="008B3033">
              <w:rPr>
                <w:lang w:val="id-ID"/>
              </w:rPr>
              <w:t>atas</w:t>
            </w:r>
            <w:r w:rsidRPr="008B3033">
              <w:rPr>
                <w:rFonts w:eastAsia="Calibri"/>
                <w:lang w:val="id-ID"/>
              </w:rPr>
              <w:t xml:space="preserve"> presentasi </w:t>
            </w:r>
            <w:r w:rsidRPr="008B3033">
              <w:rPr>
                <w:lang w:val="id-ID"/>
              </w:rPr>
              <w:t>tentang</w:t>
            </w:r>
            <w:r w:rsidRPr="008B3033">
              <w:rPr>
                <w:rFonts w:eastAsia="Calibri"/>
                <w:lang w:val="id-ID"/>
              </w:rPr>
              <w:t xml:space="preserve"> materi</w:t>
            </w:r>
            <w:r w:rsidRPr="008B3033">
              <w:rPr>
                <w:rFonts w:eastAsia="Calibri"/>
              </w:rPr>
              <w:t xml:space="preserve"> :</w:t>
            </w:r>
            <w:r w:rsidRPr="008B3033">
              <w:rPr>
                <w:rFonts w:eastAsia="Calibri"/>
                <w:lang w:val="id-ID"/>
              </w:rPr>
              <w:t xml:space="preserve"> </w:t>
            </w:r>
            <w:r w:rsidRPr="008B3033" w:rsidR="008B3033">
              <w:rPr>
                <w:rFonts w:eastAsia="Calibri"/>
                <w:bCs/>
                <w:i/>
                <w:lang w:val="id-ID"/>
              </w:rPr>
              <w:t xml:space="preserve">Pengertian dan Manfaat BEP </w:t>
            </w:r>
            <w:r w:rsidRPr="008B3033">
              <w:rPr>
                <w:rFonts w:eastAsia="Calibri"/>
              </w:rPr>
              <w:t>d</w:t>
            </w:r>
            <w:r w:rsidRPr="008B3033">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8B3033" w:rsidP="008B3033">
            <w:pPr>
              <w:tabs>
                <w:tab w:val="left" w:pos="426"/>
              </w:tabs>
              <w:spacing w:before="60" w:after="60" w:line="240" w:lineRule="auto"/>
              <w:ind w:left="0"/>
              <w:contextualSpacing w:val="0"/>
              <w:jc w:val="center"/>
              <w:rPr>
                <w:rFonts w:eastAsia="Calibri"/>
                <w:b/>
                <w:bCs/>
                <w:caps/>
              </w:rPr>
            </w:pPr>
            <w:r w:rsidRPr="008B3033">
              <w:rPr>
                <w:rFonts w:eastAsia="Calibri"/>
                <w:b/>
                <w:bCs/>
                <w:caps/>
              </w:rPr>
              <w:t>REFLEKSI DAN KONFIRMASI</w:t>
            </w:r>
          </w:p>
        </w:tc>
      </w:tr>
      <w:tr w:rsidTr="0081506A">
        <w:tblPrEx>
          <w:tblW w:w="9213" w:type="dxa"/>
          <w:tblInd w:w="534" w:type="dxa"/>
          <w:tblLook w:val="04A0"/>
        </w:tblPrEx>
        <w:tc>
          <w:tcPr>
            <w:tcW w:w="9213" w:type="dxa"/>
            <w:gridSpan w:val="2"/>
          </w:tcPr>
          <w:p w:rsidR="00091A99" w:rsidRPr="008B3033" w:rsidP="008B3033">
            <w:pPr>
              <w:numPr>
                <w:ilvl w:val="0"/>
                <w:numId w:val="20"/>
              </w:numPr>
              <w:tabs>
                <w:tab w:val="left" w:pos="193"/>
                <w:tab w:val="clear" w:pos="720"/>
              </w:tabs>
              <w:spacing w:before="60" w:after="60" w:line="240" w:lineRule="auto"/>
              <w:ind w:left="192" w:right="57" w:hanging="249"/>
              <w:jc w:val="both"/>
              <w:rPr>
                <w:lang w:val="id-ID"/>
              </w:rPr>
            </w:pPr>
            <w:r w:rsidRPr="008B3033">
              <w:rPr>
                <w:rFonts w:eastAsia="Calibri"/>
                <w:color w:val="000000"/>
                <w:lang w:val="id-ID"/>
              </w:rPr>
              <w:t xml:space="preserve">Refleksi pencapaian siswa/formatif </w:t>
            </w:r>
            <w:r w:rsidRPr="008B3033">
              <w:rPr>
                <w:lang w:val="id-ID"/>
              </w:rPr>
              <w:t>asesmen</w:t>
            </w:r>
            <w:r w:rsidRPr="008B3033">
              <w:rPr>
                <w:rFonts w:eastAsia="Calibri"/>
                <w:color w:val="000000"/>
                <w:lang w:val="id-ID"/>
              </w:rPr>
              <w:t>, dan refleksi guru untuk mengetahui ketercapaian proses pembelajaran dan perbaikan.</w:t>
            </w:r>
          </w:p>
          <w:p w:rsidR="00091A99" w:rsidRPr="008B3033" w:rsidP="008B3033">
            <w:pPr>
              <w:numPr>
                <w:ilvl w:val="0"/>
                <w:numId w:val="20"/>
              </w:numPr>
              <w:tabs>
                <w:tab w:val="left" w:pos="193"/>
                <w:tab w:val="clear" w:pos="720"/>
              </w:tabs>
              <w:spacing w:before="60" w:after="60" w:line="240" w:lineRule="auto"/>
              <w:ind w:left="192" w:right="57" w:hanging="249"/>
              <w:jc w:val="both"/>
              <w:rPr>
                <w:lang w:val="id-ID"/>
              </w:rPr>
            </w:pPr>
            <w:r w:rsidRPr="008B3033">
              <w:rPr>
                <w:lang w:val="id-ID"/>
              </w:rPr>
              <w:t>Menginformasikan kegiatan pembelajaran yang akan dilakukan pada pertemuan berikutnya.</w:t>
            </w:r>
          </w:p>
          <w:p w:rsidR="00091A99" w:rsidRPr="008B3033" w:rsidP="008B3033">
            <w:pPr>
              <w:numPr>
                <w:ilvl w:val="0"/>
                <w:numId w:val="20"/>
              </w:numPr>
              <w:tabs>
                <w:tab w:val="left" w:pos="193"/>
                <w:tab w:val="clear" w:pos="720"/>
              </w:tabs>
              <w:spacing w:before="60" w:after="60" w:line="240" w:lineRule="auto"/>
              <w:ind w:left="192" w:right="57" w:hanging="249"/>
              <w:jc w:val="both"/>
              <w:rPr>
                <w:rFonts w:eastAsia="Calibri"/>
                <w:caps/>
              </w:rPr>
            </w:pPr>
            <w:r w:rsidRPr="008B3033">
              <w:rPr>
                <w:lang w:val="id-ID"/>
              </w:rPr>
              <w:t>Guru mengakhiri kegiatan belajar dengan memberikan pesan dan motivasi tetap semangat belajar dan</w:t>
            </w:r>
            <w:r w:rsidRPr="008B3033">
              <w:t xml:space="preserve"> </w:t>
            </w:r>
            <w:r w:rsidRPr="008B3033">
              <w:rPr>
                <w:lang w:val="id-ID"/>
              </w:rPr>
              <w:t>diakhiri dengan berdoa.</w:t>
            </w:r>
          </w:p>
        </w:tc>
      </w:tr>
    </w:tbl>
    <w:p w:rsidR="00091A99" w:rsidRPr="008B3033" w:rsidP="008B3033">
      <w:pPr>
        <w:spacing w:before="60" w:after="60" w:line="240" w:lineRule="auto"/>
        <w:ind w:left="426"/>
        <w:jc w:val="both"/>
        <w:rPr>
          <w:b/>
          <w:bCs/>
          <w:lang w:val="en-US" w:eastAsia="en-US" w:bidi="ar-SA"/>
        </w:rPr>
      </w:pPr>
    </w:p>
    <w:p w:rsidR="00525F4C" w:rsidRPr="008B3033" w:rsidP="008B3033">
      <w:pPr>
        <w:shd w:val="clear" w:color="auto" w:fill="DAEEF3" w:themeFill="accent5" w:themeFillTint="33"/>
        <w:tabs>
          <w:tab w:val="left" w:pos="426"/>
        </w:tabs>
        <w:spacing w:before="60" w:after="60" w:line="240" w:lineRule="auto"/>
        <w:jc w:val="both"/>
        <w:rPr>
          <w:b/>
          <w:bCs/>
          <w:lang w:val="en-US" w:eastAsia="en-US" w:bidi="ar-SA"/>
        </w:rPr>
      </w:pPr>
      <w:r w:rsidRPr="008B3033">
        <w:rPr>
          <w:b/>
          <w:bCs/>
          <w:lang w:val="en-US" w:eastAsia="en-US" w:bidi="ar-SA"/>
        </w:rPr>
        <w:t>E</w:t>
      </w:r>
      <w:r w:rsidRPr="008B3033">
        <w:rPr>
          <w:b/>
          <w:bCs/>
          <w:lang w:val="id-ID" w:eastAsia="en-US" w:bidi="ar-SA"/>
        </w:rPr>
        <w:t>.</w:t>
      </w:r>
      <w:r w:rsidRPr="008B3033">
        <w:rPr>
          <w:b/>
          <w:bCs/>
          <w:lang w:val="id-ID" w:eastAsia="en-US" w:bidi="ar-SA"/>
        </w:rPr>
        <w:tab/>
        <w:t>ASESMEN</w:t>
      </w:r>
      <w:r w:rsidRPr="008B3033" w:rsidR="002E5C02">
        <w:rPr>
          <w:b/>
          <w:bCs/>
          <w:lang w:val="en-US" w:eastAsia="en-US" w:bidi="ar-SA"/>
        </w:rPr>
        <w:t xml:space="preserve"> / PENILAIAN HASIL PEMBELAJARAN</w:t>
      </w:r>
    </w:p>
    <w:p w:rsidR="006218AB" w:rsidRPr="008B3033" w:rsidP="008B3033">
      <w:pPr>
        <w:tabs>
          <w:tab w:val="left" w:pos="709"/>
        </w:tabs>
        <w:spacing w:before="60" w:after="60" w:line="240" w:lineRule="auto"/>
        <w:ind w:left="426"/>
        <w:jc w:val="both"/>
        <w:rPr>
          <w:b/>
          <w:bCs/>
          <w:lang w:val="en-US" w:eastAsia="en-US" w:bidi="ar-SA"/>
        </w:rPr>
      </w:pPr>
      <w:r w:rsidRPr="008B3033">
        <w:rPr>
          <w:b/>
          <w:bCs/>
          <w:lang w:val="en-US" w:eastAsia="en-US" w:bidi="ar-SA"/>
        </w:rPr>
        <w:t xml:space="preserve">1. </w:t>
      </w:r>
      <w:r w:rsidRPr="008B3033">
        <w:rPr>
          <w:b/>
          <w:bCs/>
          <w:lang w:val="en-US" w:eastAsia="en-US" w:bidi="ar-SA"/>
        </w:rPr>
        <w:tab/>
        <w:t>ASESMEN DIAGNOSTIK:</w:t>
      </w:r>
    </w:p>
    <w:p w:rsidR="006218AB" w:rsidRPr="008B3033" w:rsidP="008B3033">
      <w:pPr>
        <w:spacing w:before="60" w:after="60" w:line="240" w:lineRule="auto"/>
        <w:ind w:left="709"/>
        <w:jc w:val="both"/>
        <w:rPr>
          <w:lang w:val="en-US" w:eastAsia="en-US" w:bidi="ar-SA"/>
        </w:rPr>
      </w:pPr>
      <w:r w:rsidRPr="008B3033">
        <w:rPr>
          <w:lang w:val="en-US" w:eastAsia="en-US" w:bidi="ar-SA"/>
        </w:rPr>
        <w:t>Mengetahui kondisi awal mental para peserta didik</w:t>
      </w:r>
    </w:p>
    <w:tbl>
      <w:tblPr>
        <w:tblStyle w:val="TableGrid3"/>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8B3033" w:rsidP="008B3033">
            <w:pPr>
              <w:spacing w:before="60" w:after="60" w:line="240" w:lineRule="auto"/>
              <w:jc w:val="center"/>
              <w:rPr>
                <w:rFonts w:eastAsia="Calibri"/>
                <w:b/>
                <w:bCs/>
                <w:lang w:val="id-ID"/>
              </w:rPr>
            </w:pPr>
            <w:r w:rsidRPr="008B3033">
              <w:rPr>
                <w:rFonts w:eastAsia="Calibri"/>
                <w:b/>
                <w:bCs/>
                <w:lang w:val="id-ID"/>
              </w:rPr>
              <w:t>No</w:t>
            </w:r>
          </w:p>
        </w:tc>
        <w:tc>
          <w:tcPr>
            <w:tcW w:w="5102" w:type="dxa"/>
            <w:vMerge w:val="restart"/>
            <w:shd w:val="clear" w:color="auto" w:fill="DBE5F1"/>
            <w:vAlign w:val="center"/>
          </w:tcPr>
          <w:p w:rsidR="006218AB" w:rsidRPr="008B3033" w:rsidP="008B3033">
            <w:pPr>
              <w:spacing w:before="60" w:after="60" w:line="240" w:lineRule="auto"/>
              <w:jc w:val="center"/>
              <w:rPr>
                <w:rFonts w:eastAsia="Calibri"/>
                <w:b/>
                <w:bCs/>
                <w:lang w:val="id-ID"/>
              </w:rPr>
            </w:pPr>
            <w:r w:rsidRPr="008B3033">
              <w:rPr>
                <w:rFonts w:eastAsia="Calibri"/>
                <w:b/>
                <w:bCs/>
                <w:lang w:val="id-ID"/>
              </w:rPr>
              <w:t>Pertanyaan</w:t>
            </w:r>
          </w:p>
        </w:tc>
        <w:tc>
          <w:tcPr>
            <w:tcW w:w="2210" w:type="dxa"/>
            <w:gridSpan w:val="2"/>
            <w:shd w:val="clear" w:color="auto" w:fill="DBE5F1"/>
          </w:tcPr>
          <w:p w:rsidR="006218AB" w:rsidRPr="008B3033" w:rsidP="008B3033">
            <w:pPr>
              <w:spacing w:before="60" w:after="60" w:line="240" w:lineRule="auto"/>
              <w:jc w:val="center"/>
              <w:rPr>
                <w:rFonts w:eastAsia="Calibri"/>
                <w:b/>
                <w:bCs/>
                <w:lang w:val="id-ID"/>
              </w:rPr>
            </w:pPr>
            <w:r w:rsidRPr="008B3033">
              <w:rPr>
                <w:rFonts w:eastAsia="Calibri"/>
                <w:b/>
                <w:bCs/>
                <w:lang w:val="id-ID"/>
              </w:rPr>
              <w:t>Pilihan</w:t>
            </w:r>
            <w:r w:rsidRPr="008B3033">
              <w:rPr>
                <w:rFonts w:eastAsia="Calibri"/>
                <w:b/>
                <w:bCs/>
              </w:rPr>
              <w:t xml:space="preserve"> </w:t>
            </w:r>
            <w:r w:rsidRPr="008B3033">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8B3033" w:rsidP="008B3033">
            <w:pPr>
              <w:spacing w:before="60" w:after="60" w:line="240" w:lineRule="auto"/>
              <w:jc w:val="center"/>
              <w:rPr>
                <w:rFonts w:eastAsia="Calibri"/>
                <w:b/>
                <w:bCs/>
                <w:lang w:val="id-ID"/>
              </w:rPr>
            </w:pPr>
          </w:p>
        </w:tc>
        <w:tc>
          <w:tcPr>
            <w:tcW w:w="5102" w:type="dxa"/>
            <w:vMerge/>
            <w:shd w:val="clear" w:color="auto" w:fill="DBE5F1"/>
          </w:tcPr>
          <w:p w:rsidR="006218AB" w:rsidRPr="008B3033" w:rsidP="008B3033">
            <w:pPr>
              <w:spacing w:before="60" w:after="60" w:line="240" w:lineRule="auto"/>
              <w:rPr>
                <w:rFonts w:eastAsia="Calibri"/>
                <w:b/>
                <w:bCs/>
                <w:lang w:val="id-ID"/>
              </w:rPr>
            </w:pPr>
          </w:p>
        </w:tc>
        <w:tc>
          <w:tcPr>
            <w:tcW w:w="1164" w:type="dxa"/>
            <w:shd w:val="clear" w:color="auto" w:fill="DBE5F1"/>
          </w:tcPr>
          <w:p w:rsidR="006218AB" w:rsidRPr="008B3033" w:rsidP="008B3033">
            <w:pPr>
              <w:spacing w:before="60" w:after="60" w:line="240" w:lineRule="auto"/>
              <w:jc w:val="center"/>
              <w:rPr>
                <w:rFonts w:eastAsia="Calibri"/>
                <w:b/>
                <w:bCs/>
                <w:lang w:val="id-ID"/>
              </w:rPr>
            </w:pPr>
            <w:r w:rsidRPr="008B3033">
              <w:rPr>
                <w:rFonts w:eastAsia="Calibri"/>
                <w:b/>
                <w:bCs/>
                <w:lang w:val="id-ID"/>
              </w:rPr>
              <w:t>Ya</w:t>
            </w:r>
          </w:p>
        </w:tc>
        <w:tc>
          <w:tcPr>
            <w:tcW w:w="1046" w:type="dxa"/>
            <w:shd w:val="clear" w:color="auto" w:fill="DBE5F1"/>
          </w:tcPr>
          <w:p w:rsidR="006218AB" w:rsidRPr="008B3033" w:rsidP="008B3033">
            <w:pPr>
              <w:spacing w:before="60" w:after="60" w:line="240" w:lineRule="auto"/>
              <w:jc w:val="center"/>
              <w:rPr>
                <w:rFonts w:eastAsia="Calibri"/>
                <w:b/>
                <w:bCs/>
                <w:lang w:val="id-ID"/>
              </w:rPr>
            </w:pPr>
            <w:r w:rsidRPr="008B3033">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8B3033" w:rsidP="008B3033">
            <w:pPr>
              <w:spacing w:before="60" w:after="60" w:line="240" w:lineRule="auto"/>
              <w:jc w:val="center"/>
              <w:rPr>
                <w:rFonts w:eastAsia="Calibri"/>
              </w:rPr>
            </w:pPr>
            <w:r w:rsidRPr="008B3033">
              <w:rPr>
                <w:rFonts w:eastAsia="Calibri"/>
              </w:rPr>
              <w:t>1</w:t>
            </w:r>
          </w:p>
        </w:tc>
        <w:tc>
          <w:tcPr>
            <w:tcW w:w="5102" w:type="dxa"/>
            <w:shd w:val="clear" w:color="auto" w:fill="auto"/>
          </w:tcPr>
          <w:p w:rsidR="006218AB" w:rsidRPr="008B3033" w:rsidP="008B3033">
            <w:pPr>
              <w:spacing w:before="60" w:after="60" w:line="240" w:lineRule="auto"/>
              <w:jc w:val="both"/>
              <w:rPr>
                <w:rFonts w:eastAsia="Calibri"/>
                <w:lang w:val="id-ID"/>
              </w:rPr>
            </w:pPr>
            <w:r w:rsidRPr="008B3033">
              <w:rPr>
                <w:rFonts w:eastAsia="Calibri"/>
                <w:lang w:val="id-ID"/>
              </w:rPr>
              <w:t>Apa</w:t>
            </w:r>
            <w:r w:rsidRPr="008B3033">
              <w:rPr>
                <w:rFonts w:eastAsia="Calibri"/>
              </w:rPr>
              <w:t xml:space="preserve"> </w:t>
            </w:r>
            <w:r w:rsidRPr="008B3033">
              <w:rPr>
                <w:rFonts w:eastAsia="Calibri"/>
                <w:lang w:val="id-ID"/>
              </w:rPr>
              <w:t>kabar</w:t>
            </w:r>
            <w:r w:rsidRPr="008B3033">
              <w:rPr>
                <w:rFonts w:eastAsia="Calibri"/>
              </w:rPr>
              <w:t xml:space="preserve"> </w:t>
            </w:r>
            <w:r w:rsidRPr="008B3033">
              <w:rPr>
                <w:rFonts w:eastAsia="Calibri"/>
                <w:lang w:val="id-ID"/>
              </w:rPr>
              <w:t>hari</w:t>
            </w:r>
            <w:r w:rsidRPr="008B3033">
              <w:rPr>
                <w:rFonts w:eastAsia="Calibri"/>
              </w:rPr>
              <w:t xml:space="preserve"> </w:t>
            </w:r>
            <w:r w:rsidRPr="008B3033">
              <w:rPr>
                <w:rFonts w:eastAsia="Calibri"/>
                <w:lang w:val="id-ID"/>
              </w:rPr>
              <w:t>ini?</w:t>
            </w:r>
          </w:p>
        </w:tc>
        <w:tc>
          <w:tcPr>
            <w:tcW w:w="1164" w:type="dxa"/>
            <w:shd w:val="clear" w:color="auto" w:fill="auto"/>
          </w:tcPr>
          <w:p w:rsidR="006218AB" w:rsidRPr="008B3033" w:rsidP="008B3033">
            <w:pPr>
              <w:spacing w:before="60" w:after="60" w:line="240" w:lineRule="auto"/>
              <w:rPr>
                <w:rFonts w:eastAsia="Calibri"/>
                <w:lang w:val="id-ID"/>
              </w:rPr>
            </w:pPr>
          </w:p>
        </w:tc>
        <w:tc>
          <w:tcPr>
            <w:tcW w:w="1046" w:type="dxa"/>
            <w:shd w:val="clear" w:color="auto" w:fill="auto"/>
          </w:tcPr>
          <w:p w:rsidR="006218AB" w:rsidRPr="008B3033" w:rsidP="008B3033">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B3033" w:rsidP="008B3033">
            <w:pPr>
              <w:spacing w:before="60" w:after="60" w:line="240" w:lineRule="auto"/>
              <w:jc w:val="center"/>
              <w:rPr>
                <w:rFonts w:eastAsia="Calibri"/>
              </w:rPr>
            </w:pPr>
            <w:r w:rsidRPr="008B3033">
              <w:rPr>
                <w:rFonts w:eastAsia="Calibri"/>
              </w:rPr>
              <w:t>2</w:t>
            </w:r>
          </w:p>
        </w:tc>
        <w:tc>
          <w:tcPr>
            <w:tcW w:w="5102" w:type="dxa"/>
            <w:shd w:val="clear" w:color="auto" w:fill="auto"/>
          </w:tcPr>
          <w:p w:rsidR="006218AB" w:rsidRPr="008B3033" w:rsidP="008B3033">
            <w:pPr>
              <w:spacing w:before="60" w:after="60" w:line="240" w:lineRule="auto"/>
              <w:jc w:val="both"/>
              <w:rPr>
                <w:rFonts w:eastAsia="Calibri"/>
                <w:lang w:val="id-ID"/>
              </w:rPr>
            </w:pPr>
            <w:r w:rsidRPr="008B3033">
              <w:rPr>
                <w:rFonts w:eastAsia="Calibri"/>
                <w:lang w:val="id-ID"/>
              </w:rPr>
              <w:t>Apakah</w:t>
            </w:r>
            <w:r w:rsidRPr="008B3033">
              <w:rPr>
                <w:rFonts w:eastAsia="Calibri"/>
              </w:rPr>
              <w:t xml:space="preserve"> </w:t>
            </w:r>
            <w:r w:rsidRPr="008B3033">
              <w:rPr>
                <w:rFonts w:eastAsia="Calibri"/>
                <w:lang w:val="id-ID"/>
              </w:rPr>
              <w:t>ada yang sakit</w:t>
            </w:r>
            <w:r w:rsidRPr="008B3033">
              <w:rPr>
                <w:rFonts w:eastAsia="Calibri"/>
              </w:rPr>
              <w:t xml:space="preserve"> </w:t>
            </w:r>
            <w:r w:rsidRPr="008B3033">
              <w:rPr>
                <w:rFonts w:eastAsia="Calibri"/>
                <w:lang w:val="id-ID"/>
              </w:rPr>
              <w:t>hari</w:t>
            </w:r>
            <w:r w:rsidRPr="008B3033">
              <w:rPr>
                <w:rFonts w:eastAsia="Calibri"/>
              </w:rPr>
              <w:t xml:space="preserve"> </w:t>
            </w:r>
            <w:r w:rsidRPr="008B3033">
              <w:rPr>
                <w:rFonts w:eastAsia="Calibri"/>
                <w:lang w:val="id-ID"/>
              </w:rPr>
              <w:t>ini?</w:t>
            </w:r>
          </w:p>
        </w:tc>
        <w:tc>
          <w:tcPr>
            <w:tcW w:w="1164" w:type="dxa"/>
            <w:shd w:val="clear" w:color="auto" w:fill="auto"/>
          </w:tcPr>
          <w:p w:rsidR="006218AB" w:rsidRPr="008B3033" w:rsidP="008B3033">
            <w:pPr>
              <w:spacing w:before="60" w:after="60" w:line="240" w:lineRule="auto"/>
              <w:rPr>
                <w:rFonts w:eastAsia="Calibri"/>
                <w:lang w:val="id-ID"/>
              </w:rPr>
            </w:pPr>
          </w:p>
        </w:tc>
        <w:tc>
          <w:tcPr>
            <w:tcW w:w="1046" w:type="dxa"/>
            <w:shd w:val="clear" w:color="auto" w:fill="auto"/>
          </w:tcPr>
          <w:p w:rsidR="006218AB" w:rsidRPr="008B3033" w:rsidP="008B3033">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B3033" w:rsidP="008B3033">
            <w:pPr>
              <w:spacing w:before="60" w:after="60" w:line="240" w:lineRule="auto"/>
              <w:jc w:val="center"/>
              <w:rPr>
                <w:rFonts w:eastAsia="Calibri"/>
              </w:rPr>
            </w:pPr>
            <w:r w:rsidRPr="008B3033">
              <w:rPr>
                <w:rFonts w:eastAsia="Calibri"/>
              </w:rPr>
              <w:t>3</w:t>
            </w:r>
          </w:p>
        </w:tc>
        <w:tc>
          <w:tcPr>
            <w:tcW w:w="5102" w:type="dxa"/>
            <w:shd w:val="clear" w:color="auto" w:fill="auto"/>
          </w:tcPr>
          <w:p w:rsidR="006218AB" w:rsidRPr="008B3033" w:rsidP="008B3033">
            <w:pPr>
              <w:spacing w:before="60" w:after="60" w:line="240" w:lineRule="auto"/>
              <w:jc w:val="both"/>
              <w:rPr>
                <w:rFonts w:eastAsia="Calibri"/>
                <w:lang w:val="id-ID"/>
              </w:rPr>
            </w:pPr>
            <w:r w:rsidRPr="008B3033">
              <w:rPr>
                <w:rFonts w:eastAsia="Calibri"/>
                <w:lang w:val="id-ID"/>
              </w:rPr>
              <w:t>Apakah kalian dalam</w:t>
            </w:r>
            <w:r w:rsidRPr="008B3033">
              <w:rPr>
                <w:rFonts w:eastAsia="Calibri"/>
              </w:rPr>
              <w:t xml:space="preserve"> </w:t>
            </w:r>
            <w:r w:rsidRPr="008B3033">
              <w:rPr>
                <w:rFonts w:eastAsia="Calibri"/>
                <w:lang w:val="id-ID"/>
              </w:rPr>
              <w:t>keadaan</w:t>
            </w:r>
            <w:r w:rsidRPr="008B3033">
              <w:rPr>
                <w:rFonts w:eastAsia="Calibri"/>
              </w:rPr>
              <w:t xml:space="preserve"> </w:t>
            </w:r>
            <w:r w:rsidRPr="008B3033">
              <w:rPr>
                <w:rFonts w:eastAsia="Calibri"/>
                <w:lang w:val="id-ID"/>
              </w:rPr>
              <w:t>sehat?</w:t>
            </w:r>
          </w:p>
        </w:tc>
        <w:tc>
          <w:tcPr>
            <w:tcW w:w="1164" w:type="dxa"/>
            <w:shd w:val="clear" w:color="auto" w:fill="auto"/>
          </w:tcPr>
          <w:p w:rsidR="006218AB" w:rsidRPr="008B3033" w:rsidP="008B3033">
            <w:pPr>
              <w:spacing w:before="60" w:after="60" w:line="240" w:lineRule="auto"/>
              <w:rPr>
                <w:rFonts w:eastAsia="Calibri"/>
                <w:lang w:val="id-ID"/>
              </w:rPr>
            </w:pPr>
          </w:p>
        </w:tc>
        <w:tc>
          <w:tcPr>
            <w:tcW w:w="1046" w:type="dxa"/>
            <w:shd w:val="clear" w:color="auto" w:fill="auto"/>
          </w:tcPr>
          <w:p w:rsidR="006218AB" w:rsidRPr="008B3033" w:rsidP="008B3033">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B3033" w:rsidP="008B3033">
            <w:pPr>
              <w:spacing w:before="60" w:after="60" w:line="240" w:lineRule="auto"/>
              <w:jc w:val="center"/>
              <w:rPr>
                <w:rFonts w:eastAsia="Calibri"/>
              </w:rPr>
            </w:pPr>
            <w:r w:rsidRPr="008B3033">
              <w:rPr>
                <w:rFonts w:eastAsia="Calibri"/>
              </w:rPr>
              <w:t>4</w:t>
            </w:r>
          </w:p>
        </w:tc>
        <w:tc>
          <w:tcPr>
            <w:tcW w:w="5102" w:type="dxa"/>
            <w:shd w:val="clear" w:color="auto" w:fill="auto"/>
          </w:tcPr>
          <w:p w:rsidR="006218AB" w:rsidRPr="008B3033" w:rsidP="008B3033">
            <w:pPr>
              <w:spacing w:before="60" w:after="60" w:line="240" w:lineRule="auto"/>
              <w:jc w:val="both"/>
              <w:rPr>
                <w:rFonts w:eastAsia="Calibri"/>
                <w:lang w:val="id-ID"/>
              </w:rPr>
            </w:pPr>
            <w:r w:rsidRPr="008B3033">
              <w:rPr>
                <w:rFonts w:eastAsia="Calibri"/>
                <w:lang w:val="id-ID"/>
              </w:rPr>
              <w:t>Apakah</w:t>
            </w:r>
            <w:r w:rsidRPr="008B3033">
              <w:rPr>
                <w:rFonts w:eastAsia="Calibri"/>
              </w:rPr>
              <w:t xml:space="preserve"> </w:t>
            </w:r>
            <w:r w:rsidRPr="008B3033">
              <w:rPr>
                <w:rFonts w:eastAsia="Calibri"/>
                <w:lang w:val="id-ID"/>
              </w:rPr>
              <w:t>anak-anak</w:t>
            </w:r>
            <w:r w:rsidRPr="008B3033">
              <w:rPr>
                <w:rFonts w:eastAsia="Calibri"/>
              </w:rPr>
              <w:t xml:space="preserve"> </w:t>
            </w:r>
            <w:r w:rsidRPr="008B3033">
              <w:rPr>
                <w:rFonts w:eastAsia="Calibri"/>
                <w:lang w:val="id-ID"/>
              </w:rPr>
              <w:t>merasa</w:t>
            </w:r>
            <w:r w:rsidRPr="008B3033">
              <w:rPr>
                <w:rFonts w:eastAsia="Calibri"/>
              </w:rPr>
              <w:t xml:space="preserve"> </w:t>
            </w:r>
            <w:r w:rsidRPr="008B3033">
              <w:rPr>
                <w:rFonts w:eastAsia="Calibri"/>
                <w:lang w:val="id-ID"/>
              </w:rPr>
              <w:t>bersemangat</w:t>
            </w:r>
            <w:r w:rsidRPr="008B3033">
              <w:rPr>
                <w:rFonts w:eastAsia="Calibri"/>
              </w:rPr>
              <w:t xml:space="preserve"> </w:t>
            </w:r>
            <w:r w:rsidRPr="008B3033">
              <w:rPr>
                <w:rFonts w:eastAsia="Calibri"/>
                <w:lang w:val="id-ID"/>
              </w:rPr>
              <w:t>hari</w:t>
            </w:r>
            <w:r w:rsidRPr="008B3033">
              <w:rPr>
                <w:rFonts w:eastAsia="Calibri"/>
              </w:rPr>
              <w:t xml:space="preserve"> </w:t>
            </w:r>
            <w:r w:rsidRPr="008B3033">
              <w:rPr>
                <w:rFonts w:eastAsia="Calibri"/>
                <w:lang w:val="id-ID"/>
              </w:rPr>
              <w:t>ini?</w:t>
            </w:r>
          </w:p>
        </w:tc>
        <w:tc>
          <w:tcPr>
            <w:tcW w:w="1164" w:type="dxa"/>
            <w:shd w:val="clear" w:color="auto" w:fill="auto"/>
          </w:tcPr>
          <w:p w:rsidR="006218AB" w:rsidRPr="008B3033" w:rsidP="008B3033">
            <w:pPr>
              <w:spacing w:before="60" w:after="60" w:line="240" w:lineRule="auto"/>
              <w:rPr>
                <w:rFonts w:eastAsia="Calibri"/>
                <w:lang w:val="id-ID"/>
              </w:rPr>
            </w:pPr>
          </w:p>
        </w:tc>
        <w:tc>
          <w:tcPr>
            <w:tcW w:w="1046" w:type="dxa"/>
            <w:shd w:val="clear" w:color="auto" w:fill="auto"/>
          </w:tcPr>
          <w:p w:rsidR="006218AB" w:rsidRPr="008B3033" w:rsidP="008B3033">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B3033" w:rsidP="008B3033">
            <w:pPr>
              <w:spacing w:before="60" w:after="60" w:line="240" w:lineRule="auto"/>
              <w:jc w:val="center"/>
              <w:rPr>
                <w:rFonts w:eastAsia="Calibri"/>
              </w:rPr>
            </w:pPr>
            <w:r w:rsidRPr="008B3033">
              <w:rPr>
                <w:rFonts w:eastAsia="Calibri"/>
              </w:rPr>
              <w:t>5</w:t>
            </w:r>
          </w:p>
        </w:tc>
        <w:tc>
          <w:tcPr>
            <w:tcW w:w="5102" w:type="dxa"/>
            <w:shd w:val="clear" w:color="auto" w:fill="auto"/>
          </w:tcPr>
          <w:p w:rsidR="006218AB" w:rsidRPr="008B3033" w:rsidP="008B3033">
            <w:pPr>
              <w:spacing w:before="60" w:after="60" w:line="240" w:lineRule="auto"/>
              <w:jc w:val="both"/>
              <w:rPr>
                <w:rFonts w:eastAsia="Calibri"/>
                <w:lang w:val="id-ID"/>
              </w:rPr>
            </w:pPr>
            <w:r w:rsidRPr="008B3033">
              <w:rPr>
                <w:rFonts w:eastAsia="Calibri"/>
                <w:lang w:val="id-ID"/>
              </w:rPr>
              <w:t>Apakah</w:t>
            </w:r>
            <w:r w:rsidRPr="008B3033">
              <w:rPr>
                <w:rFonts w:eastAsia="Calibri"/>
              </w:rPr>
              <w:t xml:space="preserve"> </w:t>
            </w:r>
            <w:r w:rsidRPr="008B3033">
              <w:rPr>
                <w:rFonts w:eastAsia="Calibri"/>
                <w:lang w:val="id-ID"/>
              </w:rPr>
              <w:t>tadi</w:t>
            </w:r>
            <w:r w:rsidRPr="008B3033">
              <w:rPr>
                <w:rFonts w:eastAsia="Calibri"/>
              </w:rPr>
              <w:t xml:space="preserve"> </w:t>
            </w:r>
            <w:r w:rsidRPr="008B3033">
              <w:rPr>
                <w:rFonts w:eastAsia="Calibri"/>
                <w:lang w:val="id-ID"/>
              </w:rPr>
              <w:t>malam</w:t>
            </w:r>
            <w:r w:rsidRPr="008B3033">
              <w:rPr>
                <w:rFonts w:eastAsia="Calibri"/>
              </w:rPr>
              <w:t xml:space="preserve"> </w:t>
            </w:r>
            <w:r w:rsidRPr="008B3033">
              <w:rPr>
                <w:rFonts w:eastAsia="Calibri"/>
                <w:lang w:val="id-ID"/>
              </w:rPr>
              <w:t>sudah</w:t>
            </w:r>
            <w:r w:rsidRPr="008B3033">
              <w:rPr>
                <w:rFonts w:eastAsia="Calibri"/>
              </w:rPr>
              <w:t xml:space="preserve"> </w:t>
            </w:r>
            <w:r w:rsidRPr="008B3033">
              <w:rPr>
                <w:rFonts w:eastAsia="Calibri"/>
                <w:lang w:val="id-ID"/>
              </w:rPr>
              <w:t>belajar?</w:t>
            </w:r>
          </w:p>
        </w:tc>
        <w:tc>
          <w:tcPr>
            <w:tcW w:w="1164" w:type="dxa"/>
            <w:shd w:val="clear" w:color="auto" w:fill="auto"/>
          </w:tcPr>
          <w:p w:rsidR="006218AB" w:rsidRPr="008B3033" w:rsidP="008B3033">
            <w:pPr>
              <w:spacing w:before="60" w:after="60" w:line="240" w:lineRule="auto"/>
              <w:rPr>
                <w:rFonts w:eastAsia="Calibri"/>
                <w:lang w:val="id-ID"/>
              </w:rPr>
            </w:pPr>
          </w:p>
        </w:tc>
        <w:tc>
          <w:tcPr>
            <w:tcW w:w="1046" w:type="dxa"/>
            <w:shd w:val="clear" w:color="auto" w:fill="auto"/>
          </w:tcPr>
          <w:p w:rsidR="006218AB" w:rsidRPr="008B3033" w:rsidP="008B3033">
            <w:pPr>
              <w:spacing w:before="60" w:after="60" w:line="240" w:lineRule="auto"/>
              <w:rPr>
                <w:rFonts w:eastAsia="Calibri"/>
                <w:lang w:val="id-ID"/>
              </w:rPr>
            </w:pPr>
          </w:p>
        </w:tc>
      </w:tr>
    </w:tbl>
    <w:p w:rsidR="006218AB" w:rsidRPr="008B3033" w:rsidP="008B3033">
      <w:pPr>
        <w:spacing w:before="60" w:after="60" w:line="240" w:lineRule="auto"/>
        <w:ind w:left="709"/>
        <w:jc w:val="both"/>
        <w:rPr>
          <w:lang w:val="en-US" w:eastAsia="en-US" w:bidi="ar-SA"/>
        </w:rPr>
      </w:pPr>
    </w:p>
    <w:p w:rsidR="006218AB" w:rsidRPr="008B3033" w:rsidP="008B3033">
      <w:pPr>
        <w:tabs>
          <w:tab w:val="left" w:pos="709"/>
        </w:tabs>
        <w:spacing w:before="60" w:after="60" w:line="240" w:lineRule="auto"/>
        <w:ind w:left="426"/>
        <w:jc w:val="both"/>
        <w:rPr>
          <w:b/>
          <w:bCs/>
          <w:lang w:val="en-US" w:eastAsia="en-US" w:bidi="ar-SA"/>
        </w:rPr>
      </w:pPr>
      <w:r w:rsidRPr="008B3033">
        <w:rPr>
          <w:b/>
          <w:bCs/>
          <w:lang w:val="en-US" w:eastAsia="en-US" w:bidi="ar-SA"/>
        </w:rPr>
        <w:t>2.</w:t>
      </w:r>
      <w:r w:rsidRPr="008B3033">
        <w:rPr>
          <w:b/>
          <w:bCs/>
          <w:lang w:val="en-US" w:eastAsia="en-US" w:bidi="ar-SA"/>
        </w:rPr>
        <w:tab/>
        <w:t>ASESMEN FORMATIF:</w:t>
      </w:r>
    </w:p>
    <w:p w:rsidR="006218AB" w:rsidRPr="008B3033" w:rsidP="008B3033">
      <w:pPr>
        <w:spacing w:before="60" w:after="60" w:line="240" w:lineRule="auto"/>
        <w:ind w:left="709"/>
        <w:jc w:val="both"/>
        <w:rPr>
          <w:lang w:val="en-US" w:eastAsia="en-US" w:bidi="ar-SA"/>
        </w:rPr>
      </w:pPr>
      <w:r w:rsidRPr="008B3033">
        <w:rPr>
          <w:lang w:val="en-US" w:eastAsia="en-US" w:bidi="ar-SA"/>
        </w:rPr>
        <w:t>Diskusi : melatih kemampuan peserta didik dalam berkolaborasi dengan kelompoknya,  melatih berbicara dan berani mengungkapakan pendapat, memunculkan ide-idenya, bekerja sama dalam tim</w:t>
      </w:r>
    </w:p>
    <w:p w:rsidR="006218AB" w:rsidRPr="008B3033" w:rsidP="008B3033">
      <w:pPr>
        <w:spacing w:before="60" w:after="60" w:line="240" w:lineRule="auto"/>
        <w:ind w:left="709"/>
        <w:jc w:val="both"/>
        <w:rPr>
          <w:lang w:val="en-US" w:eastAsia="en-US" w:bidi="ar-SA"/>
        </w:rPr>
      </w:pPr>
      <w:r w:rsidRPr="008B3033">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8B3033" w:rsidP="008B3033">
      <w:pPr>
        <w:spacing w:before="60" w:after="60" w:line="240" w:lineRule="auto"/>
        <w:ind w:left="709"/>
        <w:jc w:val="both"/>
        <w:rPr>
          <w:lang w:val="en-US" w:eastAsia="en-US" w:bidi="ar-SA"/>
        </w:rPr>
      </w:pPr>
      <w:r w:rsidRPr="008B3033">
        <w:rPr>
          <w:lang w:val="en-US" w:eastAsia="en-US" w:bidi="ar-SA"/>
        </w:rPr>
        <w:t>Unjuk kerja : menilai keterampilan proses yang dimiliki setiap anak, dan perkembangannya</w:t>
      </w:r>
    </w:p>
    <w:p w:rsidR="006218AB" w:rsidRPr="008B3033" w:rsidP="008B3033">
      <w:pPr>
        <w:spacing w:before="60" w:after="60" w:line="240" w:lineRule="auto"/>
        <w:ind w:left="851"/>
        <w:jc w:val="center"/>
        <w:rPr>
          <w:rFonts w:eastAsia="Calibri"/>
          <w:b/>
          <w:lang w:val="en-US" w:eastAsia="en-US" w:bidi="ar-SA"/>
        </w:rPr>
      </w:pPr>
    </w:p>
    <w:p w:rsidR="006218AB" w:rsidRPr="008B3033" w:rsidP="008B3033">
      <w:pPr>
        <w:spacing w:before="60" w:after="60" w:line="240" w:lineRule="auto"/>
        <w:ind w:left="851"/>
        <w:jc w:val="center"/>
        <w:rPr>
          <w:rFonts w:eastAsia="Calibri"/>
          <w:b/>
          <w:lang w:val="en-US" w:eastAsia="en-US" w:bidi="ar-SA"/>
        </w:rPr>
      </w:pPr>
      <w:r w:rsidRPr="008B3033">
        <w:rPr>
          <w:rFonts w:eastAsia="Calibri"/>
          <w:b/>
          <w:lang w:val="id-ID" w:eastAsia="en-US" w:bidi="ar-SA"/>
        </w:rPr>
        <w:t>FORMAT PENILAIAN FORMATIF</w:t>
      </w:r>
    </w:p>
    <w:tbl>
      <w:tblPr>
        <w:tblStyle w:val="TableGrid3"/>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8B3033" w:rsidP="008B3033">
            <w:pPr>
              <w:spacing w:before="60" w:after="60" w:line="240" w:lineRule="auto"/>
              <w:ind w:left="-57" w:right="-57"/>
              <w:jc w:val="center"/>
              <w:rPr>
                <w:rFonts w:eastAsia="Calibri"/>
                <w:b/>
                <w:lang w:val="id-ID"/>
              </w:rPr>
            </w:pPr>
            <w:r w:rsidRPr="008B3033">
              <w:rPr>
                <w:rFonts w:eastAsia="Calibri"/>
                <w:b/>
                <w:lang w:val="id-ID"/>
              </w:rPr>
              <w:t>No</w:t>
            </w:r>
          </w:p>
        </w:tc>
        <w:tc>
          <w:tcPr>
            <w:tcW w:w="2552" w:type="dxa"/>
            <w:vMerge w:val="restart"/>
            <w:vAlign w:val="center"/>
          </w:tcPr>
          <w:p w:rsidR="006218AB" w:rsidRPr="008B3033" w:rsidP="008B3033">
            <w:pPr>
              <w:spacing w:before="60" w:after="60" w:line="240" w:lineRule="auto"/>
              <w:ind w:left="-57" w:right="-57"/>
              <w:jc w:val="center"/>
              <w:rPr>
                <w:rFonts w:eastAsia="Calibri"/>
                <w:b/>
              </w:rPr>
            </w:pPr>
            <w:r w:rsidRPr="008B3033">
              <w:rPr>
                <w:rFonts w:eastAsia="Calibri"/>
                <w:b/>
                <w:lang w:val="id-ID"/>
              </w:rPr>
              <w:t>Nama</w:t>
            </w:r>
            <w:r w:rsidRPr="008B3033">
              <w:rPr>
                <w:rFonts w:eastAsia="Calibri"/>
                <w:b/>
              </w:rPr>
              <w:t xml:space="preserve"> Peserta Didik</w:t>
            </w:r>
          </w:p>
        </w:tc>
        <w:tc>
          <w:tcPr>
            <w:tcW w:w="1360" w:type="dxa"/>
            <w:gridSpan w:val="4"/>
            <w:vAlign w:val="center"/>
          </w:tcPr>
          <w:p w:rsidR="006218AB" w:rsidRPr="008B3033" w:rsidP="008B3033">
            <w:pPr>
              <w:spacing w:before="60" w:after="60" w:line="240" w:lineRule="auto"/>
              <w:ind w:left="-57" w:right="-57"/>
              <w:jc w:val="center"/>
              <w:rPr>
                <w:rFonts w:eastAsia="Calibri"/>
                <w:b/>
              </w:rPr>
            </w:pPr>
            <w:r w:rsidRPr="008B3033">
              <w:rPr>
                <w:rFonts w:eastAsia="Calibri"/>
                <w:b/>
              </w:rPr>
              <w:t>Materi 1</w:t>
            </w:r>
          </w:p>
        </w:tc>
        <w:tc>
          <w:tcPr>
            <w:tcW w:w="1360" w:type="dxa"/>
            <w:gridSpan w:val="4"/>
            <w:vAlign w:val="center"/>
          </w:tcPr>
          <w:p w:rsidR="006218AB" w:rsidRPr="008B3033" w:rsidP="008B3033">
            <w:pPr>
              <w:spacing w:before="60" w:after="60" w:line="240" w:lineRule="auto"/>
              <w:ind w:left="-57" w:right="-57"/>
              <w:jc w:val="center"/>
              <w:rPr>
                <w:rFonts w:eastAsia="Calibri"/>
                <w:b/>
              </w:rPr>
            </w:pPr>
            <w:r w:rsidRPr="008B3033">
              <w:rPr>
                <w:rFonts w:eastAsia="Calibri"/>
                <w:b/>
              </w:rPr>
              <w:t>Materi 2</w:t>
            </w:r>
          </w:p>
        </w:tc>
        <w:tc>
          <w:tcPr>
            <w:tcW w:w="1360" w:type="dxa"/>
            <w:gridSpan w:val="4"/>
            <w:vAlign w:val="center"/>
          </w:tcPr>
          <w:p w:rsidR="006218AB" w:rsidRPr="008B3033" w:rsidP="008B3033">
            <w:pPr>
              <w:spacing w:before="60" w:after="60" w:line="240" w:lineRule="auto"/>
              <w:ind w:left="-57" w:right="-57"/>
              <w:jc w:val="center"/>
              <w:rPr>
                <w:rFonts w:eastAsia="Calibri"/>
                <w:b/>
              </w:rPr>
            </w:pPr>
            <w:r w:rsidRPr="008B3033">
              <w:rPr>
                <w:rFonts w:eastAsia="Calibri"/>
                <w:b/>
              </w:rPr>
              <w:t>Materi 3</w:t>
            </w:r>
          </w:p>
        </w:tc>
        <w:tc>
          <w:tcPr>
            <w:tcW w:w="850" w:type="dxa"/>
            <w:vMerge w:val="restart"/>
            <w:vAlign w:val="center"/>
          </w:tcPr>
          <w:p w:rsidR="006218AB" w:rsidRPr="008B3033" w:rsidP="008B3033">
            <w:pPr>
              <w:spacing w:before="60" w:after="60" w:line="240" w:lineRule="auto"/>
              <w:ind w:left="-57" w:right="-57"/>
              <w:jc w:val="center"/>
              <w:rPr>
                <w:rFonts w:eastAsia="Calibri"/>
                <w:b/>
                <w:lang w:val="id-ID"/>
              </w:rPr>
            </w:pPr>
            <w:r w:rsidRPr="008B3033">
              <w:rPr>
                <w:rFonts w:eastAsia="Calibri"/>
                <w:b/>
                <w:lang w:val="id-ID"/>
              </w:rPr>
              <w:t>Total Skor</w:t>
            </w:r>
          </w:p>
        </w:tc>
        <w:tc>
          <w:tcPr>
            <w:tcW w:w="850" w:type="dxa"/>
            <w:vMerge w:val="restart"/>
            <w:vAlign w:val="center"/>
          </w:tcPr>
          <w:p w:rsidR="006218AB" w:rsidRPr="008B3033" w:rsidP="008B3033">
            <w:pPr>
              <w:spacing w:before="60" w:after="60" w:line="240" w:lineRule="auto"/>
              <w:ind w:left="-57" w:right="-57"/>
              <w:jc w:val="center"/>
              <w:rPr>
                <w:rFonts w:eastAsia="Calibri"/>
                <w:b/>
                <w:lang w:val="id-ID"/>
              </w:rPr>
            </w:pPr>
            <w:r w:rsidRPr="008B3033">
              <w:rPr>
                <w:rFonts w:eastAsia="Calibri"/>
                <w:b/>
                <w:lang w:val="id-ID"/>
              </w:rPr>
              <w:t>Nilai</w:t>
            </w:r>
          </w:p>
        </w:tc>
      </w:tr>
      <w:tr w:rsidTr="0081506A">
        <w:tblPrEx>
          <w:tblW w:w="8899" w:type="dxa"/>
          <w:tblInd w:w="817" w:type="dxa"/>
          <w:tblLook w:val="04A0"/>
        </w:tblPrEx>
        <w:tc>
          <w:tcPr>
            <w:tcW w:w="567" w:type="dxa"/>
            <w:vMerge/>
            <w:vAlign w:val="center"/>
          </w:tcPr>
          <w:p w:rsidR="006218AB" w:rsidRPr="008B3033" w:rsidP="008B3033">
            <w:pPr>
              <w:spacing w:before="60" w:after="60" w:line="240" w:lineRule="auto"/>
              <w:ind w:left="-57" w:right="-57"/>
              <w:jc w:val="center"/>
              <w:rPr>
                <w:rFonts w:eastAsia="Calibri"/>
                <w:b/>
                <w:lang w:val="id-ID"/>
              </w:rPr>
            </w:pPr>
          </w:p>
        </w:tc>
        <w:tc>
          <w:tcPr>
            <w:tcW w:w="2552" w:type="dxa"/>
            <w:vMerge/>
            <w:vAlign w:val="center"/>
          </w:tcPr>
          <w:p w:rsidR="006218AB" w:rsidRPr="008B3033" w:rsidP="008B3033">
            <w:pPr>
              <w:spacing w:before="60" w:after="60" w:line="240" w:lineRule="auto"/>
              <w:ind w:left="-57" w:right="-57"/>
              <w:jc w:val="center"/>
              <w:rPr>
                <w:rFonts w:eastAsia="Calibri"/>
                <w:b/>
                <w:lang w:val="id-ID"/>
              </w:rPr>
            </w:pPr>
          </w:p>
        </w:tc>
        <w:tc>
          <w:tcPr>
            <w:tcW w:w="1360" w:type="dxa"/>
            <w:gridSpan w:val="4"/>
            <w:vAlign w:val="center"/>
          </w:tcPr>
          <w:p w:rsidR="006218AB" w:rsidRPr="008B3033" w:rsidP="008B3033">
            <w:pPr>
              <w:spacing w:before="60" w:after="60" w:line="240" w:lineRule="auto"/>
              <w:ind w:left="-57" w:right="-57"/>
              <w:jc w:val="center"/>
              <w:rPr>
                <w:rFonts w:eastAsia="Calibri"/>
                <w:b/>
              </w:rPr>
            </w:pPr>
            <w:r w:rsidRPr="008B3033">
              <w:rPr>
                <w:rFonts w:eastAsia="Calibri"/>
                <w:b/>
              </w:rPr>
              <w:t>Skor Nilai</w:t>
            </w:r>
          </w:p>
        </w:tc>
        <w:tc>
          <w:tcPr>
            <w:tcW w:w="1360" w:type="dxa"/>
            <w:gridSpan w:val="4"/>
            <w:vAlign w:val="center"/>
          </w:tcPr>
          <w:p w:rsidR="006218AB" w:rsidRPr="008B3033" w:rsidP="008B3033">
            <w:pPr>
              <w:spacing w:before="60" w:after="60" w:line="240" w:lineRule="auto"/>
              <w:ind w:left="-57" w:right="-57"/>
              <w:jc w:val="center"/>
              <w:rPr>
                <w:rFonts w:eastAsia="Calibri"/>
                <w:b/>
              </w:rPr>
            </w:pPr>
            <w:r w:rsidRPr="008B3033">
              <w:rPr>
                <w:rFonts w:eastAsia="Calibri"/>
                <w:b/>
              </w:rPr>
              <w:t>Skor Nilai</w:t>
            </w:r>
          </w:p>
        </w:tc>
        <w:tc>
          <w:tcPr>
            <w:tcW w:w="1360" w:type="dxa"/>
            <w:gridSpan w:val="4"/>
            <w:vAlign w:val="center"/>
          </w:tcPr>
          <w:p w:rsidR="006218AB" w:rsidRPr="008B3033" w:rsidP="008B3033">
            <w:pPr>
              <w:spacing w:before="60" w:after="60" w:line="240" w:lineRule="auto"/>
              <w:ind w:left="-57" w:right="-57"/>
              <w:jc w:val="center"/>
              <w:rPr>
                <w:rFonts w:eastAsia="Calibri"/>
                <w:b/>
              </w:rPr>
            </w:pPr>
            <w:r w:rsidRPr="008B3033">
              <w:rPr>
                <w:rFonts w:eastAsia="Calibri"/>
                <w:b/>
              </w:rPr>
              <w:t>Skor Nilai</w:t>
            </w:r>
          </w:p>
        </w:tc>
        <w:tc>
          <w:tcPr>
            <w:tcW w:w="850" w:type="dxa"/>
            <w:vMerge/>
            <w:vAlign w:val="center"/>
          </w:tcPr>
          <w:p w:rsidR="006218AB" w:rsidRPr="008B3033" w:rsidP="008B3033">
            <w:pPr>
              <w:spacing w:before="60" w:after="60" w:line="240" w:lineRule="auto"/>
              <w:ind w:left="-57" w:right="-57"/>
              <w:jc w:val="center"/>
              <w:rPr>
                <w:rFonts w:eastAsia="Calibri"/>
                <w:b/>
                <w:lang w:val="id-ID"/>
              </w:rPr>
            </w:pPr>
          </w:p>
        </w:tc>
        <w:tc>
          <w:tcPr>
            <w:tcW w:w="850" w:type="dxa"/>
            <w:vMerge/>
            <w:vAlign w:val="center"/>
          </w:tcPr>
          <w:p w:rsidR="006218AB" w:rsidRPr="008B3033" w:rsidP="008B3033">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8B3033" w:rsidP="008B3033">
            <w:pPr>
              <w:spacing w:before="60" w:after="60" w:line="240" w:lineRule="auto"/>
              <w:ind w:left="-57" w:right="-57"/>
              <w:jc w:val="center"/>
              <w:rPr>
                <w:rFonts w:eastAsia="Calibri"/>
                <w:b/>
                <w:lang w:val="id-ID"/>
              </w:rPr>
            </w:pPr>
          </w:p>
        </w:tc>
        <w:tc>
          <w:tcPr>
            <w:tcW w:w="2552" w:type="dxa"/>
            <w:vMerge/>
            <w:vAlign w:val="center"/>
          </w:tcPr>
          <w:p w:rsidR="006218AB" w:rsidRPr="008B3033" w:rsidP="008B3033">
            <w:pPr>
              <w:spacing w:before="60" w:after="60" w:line="240" w:lineRule="auto"/>
              <w:ind w:left="-57" w:right="-57"/>
              <w:jc w:val="center"/>
              <w:rPr>
                <w:rFonts w:eastAsia="Calibri"/>
                <w:b/>
                <w:lang w:val="id-ID"/>
              </w:rPr>
            </w:pP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1</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2</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3</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4</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1</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2</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3</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4</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1</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2</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3</w:t>
            </w:r>
          </w:p>
        </w:tc>
        <w:tc>
          <w:tcPr>
            <w:tcW w:w="340" w:type="dxa"/>
            <w:vAlign w:val="center"/>
          </w:tcPr>
          <w:p w:rsidR="006218AB" w:rsidRPr="008B3033" w:rsidP="008B3033">
            <w:pPr>
              <w:spacing w:before="60" w:after="60" w:line="240" w:lineRule="auto"/>
              <w:ind w:left="-57" w:right="-57"/>
              <w:jc w:val="center"/>
              <w:rPr>
                <w:rFonts w:eastAsia="Calibri"/>
                <w:b/>
              </w:rPr>
            </w:pPr>
            <w:r w:rsidRPr="008B3033">
              <w:rPr>
                <w:rFonts w:eastAsia="Calibri"/>
                <w:b/>
              </w:rPr>
              <w:t>4</w:t>
            </w:r>
          </w:p>
        </w:tc>
        <w:tc>
          <w:tcPr>
            <w:tcW w:w="850" w:type="dxa"/>
            <w:vMerge/>
            <w:vAlign w:val="center"/>
          </w:tcPr>
          <w:p w:rsidR="006218AB" w:rsidRPr="008B3033" w:rsidP="008B3033">
            <w:pPr>
              <w:spacing w:before="60" w:after="60" w:line="240" w:lineRule="auto"/>
              <w:ind w:left="-57" w:right="-57"/>
              <w:jc w:val="center"/>
              <w:rPr>
                <w:rFonts w:eastAsia="Calibri"/>
                <w:b/>
              </w:rPr>
            </w:pPr>
          </w:p>
        </w:tc>
        <w:tc>
          <w:tcPr>
            <w:tcW w:w="850" w:type="dxa"/>
            <w:vMerge/>
            <w:vAlign w:val="center"/>
          </w:tcPr>
          <w:p w:rsidR="006218AB" w:rsidRPr="008B3033" w:rsidP="008B3033">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8B3033" w:rsidP="008B3033">
            <w:pPr>
              <w:spacing w:before="60" w:after="60" w:line="240" w:lineRule="auto"/>
              <w:ind w:left="-57" w:right="-57"/>
              <w:jc w:val="center"/>
              <w:rPr>
                <w:rFonts w:eastAsia="Calibri"/>
                <w:bCs/>
              </w:rPr>
            </w:pPr>
            <w:r w:rsidRPr="008B3033">
              <w:rPr>
                <w:rFonts w:eastAsia="Calibri"/>
                <w:bCs/>
              </w:rPr>
              <w:t>1</w:t>
            </w:r>
          </w:p>
        </w:tc>
        <w:tc>
          <w:tcPr>
            <w:tcW w:w="2552"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B3033" w:rsidP="008B3033">
            <w:pPr>
              <w:spacing w:before="60" w:after="60" w:line="240" w:lineRule="auto"/>
              <w:ind w:left="-57" w:right="-57"/>
              <w:jc w:val="center"/>
              <w:rPr>
                <w:rFonts w:eastAsia="Calibri"/>
                <w:bCs/>
              </w:rPr>
            </w:pPr>
            <w:r w:rsidRPr="008B3033">
              <w:rPr>
                <w:rFonts w:eastAsia="Calibri"/>
                <w:bCs/>
              </w:rPr>
              <w:t>2</w:t>
            </w:r>
          </w:p>
        </w:tc>
        <w:tc>
          <w:tcPr>
            <w:tcW w:w="2552"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B3033" w:rsidP="008B3033">
            <w:pPr>
              <w:spacing w:before="60" w:after="60" w:line="240" w:lineRule="auto"/>
              <w:ind w:left="-57" w:right="-57"/>
              <w:jc w:val="center"/>
              <w:rPr>
                <w:rFonts w:eastAsia="Calibri"/>
                <w:bCs/>
              </w:rPr>
            </w:pPr>
            <w:r w:rsidRPr="008B3033">
              <w:rPr>
                <w:rFonts w:eastAsia="Calibri"/>
                <w:bCs/>
              </w:rPr>
              <w:t>3</w:t>
            </w:r>
          </w:p>
        </w:tc>
        <w:tc>
          <w:tcPr>
            <w:tcW w:w="2552"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B3033" w:rsidP="008B3033">
            <w:pPr>
              <w:spacing w:before="60" w:after="60" w:line="240" w:lineRule="auto"/>
              <w:ind w:left="-57" w:right="-57"/>
              <w:jc w:val="center"/>
              <w:rPr>
                <w:rFonts w:eastAsia="Calibri"/>
                <w:bCs/>
              </w:rPr>
            </w:pPr>
            <w:r w:rsidRPr="008B3033">
              <w:rPr>
                <w:rFonts w:eastAsia="Calibri"/>
                <w:bCs/>
              </w:rPr>
              <w:t>4</w:t>
            </w:r>
          </w:p>
        </w:tc>
        <w:tc>
          <w:tcPr>
            <w:tcW w:w="2552"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B3033" w:rsidP="008B3033">
            <w:pPr>
              <w:spacing w:before="60" w:after="60" w:line="240" w:lineRule="auto"/>
              <w:ind w:left="-57" w:right="-57"/>
              <w:jc w:val="center"/>
              <w:rPr>
                <w:rFonts w:eastAsia="Calibri"/>
                <w:bCs/>
              </w:rPr>
            </w:pPr>
            <w:r w:rsidRPr="008B3033">
              <w:rPr>
                <w:rFonts w:eastAsia="Calibri"/>
                <w:bCs/>
              </w:rPr>
              <w:t>5</w:t>
            </w:r>
          </w:p>
        </w:tc>
        <w:tc>
          <w:tcPr>
            <w:tcW w:w="2552"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B3033" w:rsidP="008B3033">
            <w:pPr>
              <w:spacing w:before="60" w:after="60" w:line="240" w:lineRule="auto"/>
              <w:ind w:left="-57" w:right="-57"/>
              <w:jc w:val="center"/>
              <w:rPr>
                <w:rFonts w:eastAsia="Calibri"/>
                <w:bCs/>
              </w:rPr>
            </w:pPr>
            <w:r w:rsidRPr="008B3033">
              <w:rPr>
                <w:rFonts w:eastAsia="Calibri"/>
                <w:bCs/>
              </w:rPr>
              <w:t>dst</w:t>
            </w:r>
          </w:p>
        </w:tc>
        <w:tc>
          <w:tcPr>
            <w:tcW w:w="2552"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34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c>
          <w:tcPr>
            <w:tcW w:w="850" w:type="dxa"/>
          </w:tcPr>
          <w:p w:rsidR="006218AB" w:rsidRPr="008B3033" w:rsidP="008B3033">
            <w:pPr>
              <w:spacing w:before="60" w:after="60" w:line="240" w:lineRule="auto"/>
              <w:jc w:val="center"/>
              <w:rPr>
                <w:rFonts w:eastAsia="Calibri"/>
                <w:b/>
              </w:rPr>
            </w:pPr>
          </w:p>
        </w:tc>
      </w:tr>
    </w:tbl>
    <w:p w:rsidR="006218AB" w:rsidRPr="008B3033" w:rsidP="008B3033">
      <w:pPr>
        <w:tabs>
          <w:tab w:val="left" w:pos="709"/>
        </w:tabs>
        <w:spacing w:before="60" w:after="60" w:line="240" w:lineRule="auto"/>
        <w:ind w:left="426"/>
        <w:jc w:val="both"/>
        <w:rPr>
          <w:b/>
          <w:bCs/>
          <w:lang w:val="en-US" w:eastAsia="en-US" w:bidi="ar-SA"/>
        </w:rPr>
      </w:pPr>
    </w:p>
    <w:p w:rsidR="006218AB" w:rsidRPr="008B3033" w:rsidP="008B3033">
      <w:pPr>
        <w:tabs>
          <w:tab w:val="left" w:pos="709"/>
        </w:tabs>
        <w:spacing w:before="60" w:after="60" w:line="240" w:lineRule="auto"/>
        <w:ind w:left="426"/>
        <w:jc w:val="both"/>
        <w:rPr>
          <w:b/>
          <w:bCs/>
          <w:lang w:val="en-US" w:eastAsia="en-US" w:bidi="ar-SA"/>
        </w:rPr>
      </w:pPr>
      <w:r w:rsidRPr="008B3033">
        <w:rPr>
          <w:b/>
          <w:bCs/>
          <w:lang w:val="en-US" w:eastAsia="en-US" w:bidi="ar-SA"/>
        </w:rPr>
        <w:t>3.</w:t>
      </w:r>
      <w:r w:rsidRPr="008B3033">
        <w:rPr>
          <w:b/>
          <w:bCs/>
          <w:lang w:val="en-US" w:eastAsia="en-US" w:bidi="ar-SA"/>
        </w:rPr>
        <w:tab/>
        <w:t>ASESMEN SUMATIF</w:t>
      </w:r>
    </w:p>
    <w:p w:rsidR="006218AB" w:rsidRPr="008B3033" w:rsidP="008B3033">
      <w:pPr>
        <w:spacing w:before="60" w:after="60" w:line="240" w:lineRule="auto"/>
        <w:ind w:left="709"/>
        <w:jc w:val="both"/>
        <w:rPr>
          <w:lang w:val="en-US" w:eastAsia="en-US" w:bidi="ar-SA"/>
        </w:rPr>
      </w:pPr>
      <w:r w:rsidRPr="008B3033">
        <w:rPr>
          <w:lang w:val="en-US" w:eastAsia="en-US" w:bidi="ar-SA"/>
        </w:rPr>
        <w:t xml:space="preserve">Dilaksanakan diakhir pembelajaran untuk mengukur tingkat capaian pemahaman sains peserta didk untuk menentukan langkah selajutnya. </w:t>
      </w:r>
    </w:p>
    <w:p w:rsidR="006218AB" w:rsidRPr="008B3033" w:rsidP="008B3033">
      <w:pPr>
        <w:numPr>
          <w:ilvl w:val="0"/>
          <w:numId w:val="20"/>
        </w:numPr>
        <w:tabs>
          <w:tab w:val="clear" w:pos="720"/>
          <w:tab w:val="left" w:pos="993"/>
        </w:tabs>
        <w:spacing w:before="60" w:after="60" w:line="240" w:lineRule="auto"/>
        <w:ind w:left="993" w:hanging="284"/>
        <w:jc w:val="both"/>
        <w:rPr>
          <w:lang w:val="id-ID" w:eastAsia="en-US" w:bidi="ar-SA"/>
        </w:rPr>
      </w:pPr>
      <w:r w:rsidRPr="008B3033">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8B3033" w:rsidP="008B3033">
      <w:pPr>
        <w:numPr>
          <w:ilvl w:val="0"/>
          <w:numId w:val="20"/>
        </w:numPr>
        <w:tabs>
          <w:tab w:val="clear" w:pos="720"/>
          <w:tab w:val="left" w:pos="993"/>
        </w:tabs>
        <w:spacing w:before="60" w:after="60" w:line="240" w:lineRule="auto"/>
        <w:ind w:left="993" w:hanging="284"/>
        <w:jc w:val="both"/>
        <w:rPr>
          <w:lang w:val="id-ID" w:eastAsia="en-US" w:bidi="ar-SA"/>
        </w:rPr>
      </w:pPr>
      <w:r w:rsidRPr="008B3033">
        <w:rPr>
          <w:lang w:val="id-ID" w:eastAsia="en-US" w:bidi="ar-SA"/>
        </w:rPr>
        <w:t xml:space="preserve">Guru memeriksa kelengkapan lembar pengamatan siswa </w:t>
      </w:r>
    </w:p>
    <w:p w:rsidR="006218AB" w:rsidRPr="008B3033" w:rsidP="008B3033">
      <w:pPr>
        <w:numPr>
          <w:ilvl w:val="0"/>
          <w:numId w:val="20"/>
        </w:numPr>
        <w:tabs>
          <w:tab w:val="clear" w:pos="720"/>
          <w:tab w:val="left" w:pos="993"/>
        </w:tabs>
        <w:spacing w:before="60" w:after="60" w:line="240" w:lineRule="auto"/>
        <w:ind w:left="993" w:hanging="284"/>
        <w:jc w:val="both"/>
        <w:rPr>
          <w:lang w:val="id-ID" w:eastAsia="en-US" w:bidi="ar-SA"/>
        </w:rPr>
      </w:pPr>
      <w:r w:rsidRPr="008B3033">
        <w:rPr>
          <w:lang w:val="id-ID" w:eastAsia="en-US" w:bidi="ar-SA"/>
        </w:rPr>
        <w:t xml:space="preserve">Asesmen ini dibuat Individu, kelompok, peforma dan tertulis- formatif dan sumatif </w:t>
      </w:r>
    </w:p>
    <w:tbl>
      <w:tblPr>
        <w:tblStyle w:val="TableGrid3"/>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8B3033" w:rsidP="008B3033">
            <w:pPr>
              <w:spacing w:before="60" w:after="60" w:line="240" w:lineRule="auto"/>
              <w:ind w:left="-57" w:right="-57"/>
              <w:jc w:val="center"/>
              <w:rPr>
                <w:rFonts w:eastAsia="Calibri"/>
                <w:b/>
                <w:bCs/>
                <w:lang w:val="id-ID"/>
              </w:rPr>
            </w:pPr>
            <w:r w:rsidRPr="008B3033">
              <w:rPr>
                <w:rFonts w:eastAsia="Calibri"/>
                <w:b/>
                <w:bCs/>
                <w:lang w:val="id-ID"/>
              </w:rPr>
              <w:t>No.</w:t>
            </w:r>
          </w:p>
        </w:tc>
        <w:tc>
          <w:tcPr>
            <w:tcW w:w="5102" w:type="dxa"/>
            <w:shd w:val="clear" w:color="auto" w:fill="DBE5F1"/>
            <w:vAlign w:val="center"/>
          </w:tcPr>
          <w:p w:rsidR="006218AB" w:rsidRPr="008B3033" w:rsidP="008B3033">
            <w:pPr>
              <w:spacing w:before="60" w:after="60" w:line="240" w:lineRule="auto"/>
              <w:ind w:left="-57" w:right="-57"/>
              <w:jc w:val="center"/>
              <w:rPr>
                <w:rFonts w:eastAsia="Calibri"/>
                <w:b/>
                <w:bCs/>
                <w:lang w:val="id-ID"/>
              </w:rPr>
            </w:pPr>
            <w:r w:rsidRPr="008B3033">
              <w:rPr>
                <w:rFonts w:eastAsia="Calibri"/>
                <w:b/>
                <w:bCs/>
                <w:lang w:val="id-ID"/>
              </w:rPr>
              <w:t>Indikator</w:t>
            </w:r>
          </w:p>
        </w:tc>
        <w:tc>
          <w:tcPr>
            <w:tcW w:w="569" w:type="dxa"/>
            <w:shd w:val="clear" w:color="auto" w:fill="DBE5F1"/>
            <w:vAlign w:val="center"/>
          </w:tcPr>
          <w:p w:rsidR="006218AB" w:rsidRPr="008B3033" w:rsidP="008B3033">
            <w:pPr>
              <w:spacing w:before="60" w:after="60" w:line="240" w:lineRule="auto"/>
              <w:ind w:left="-57" w:right="-57"/>
              <w:jc w:val="center"/>
              <w:rPr>
                <w:rFonts w:eastAsia="Calibri"/>
                <w:b/>
                <w:bCs/>
                <w:lang w:val="id-ID"/>
              </w:rPr>
            </w:pPr>
            <w:r w:rsidRPr="008B3033">
              <w:rPr>
                <w:rFonts w:eastAsia="Calibri"/>
                <w:b/>
                <w:bCs/>
                <w:lang w:val="id-ID"/>
              </w:rPr>
              <w:t>SL</w:t>
            </w:r>
          </w:p>
        </w:tc>
        <w:tc>
          <w:tcPr>
            <w:tcW w:w="569" w:type="dxa"/>
            <w:shd w:val="clear" w:color="auto" w:fill="DBE5F1"/>
            <w:vAlign w:val="center"/>
          </w:tcPr>
          <w:p w:rsidR="006218AB" w:rsidRPr="008B3033" w:rsidP="008B3033">
            <w:pPr>
              <w:spacing w:before="60" w:after="60" w:line="240" w:lineRule="auto"/>
              <w:ind w:left="-57" w:right="-57"/>
              <w:jc w:val="center"/>
              <w:rPr>
                <w:rFonts w:eastAsia="Calibri"/>
                <w:b/>
                <w:bCs/>
                <w:lang w:val="id-ID"/>
              </w:rPr>
            </w:pPr>
            <w:r w:rsidRPr="008B3033">
              <w:rPr>
                <w:rFonts w:eastAsia="Calibri"/>
                <w:b/>
                <w:bCs/>
                <w:lang w:val="id-ID"/>
              </w:rPr>
              <w:t>SR</w:t>
            </w:r>
          </w:p>
        </w:tc>
        <w:tc>
          <w:tcPr>
            <w:tcW w:w="711" w:type="dxa"/>
            <w:shd w:val="clear" w:color="auto" w:fill="DBE5F1"/>
            <w:vAlign w:val="center"/>
          </w:tcPr>
          <w:p w:rsidR="006218AB" w:rsidRPr="008B3033" w:rsidP="008B3033">
            <w:pPr>
              <w:spacing w:before="60" w:after="60" w:line="240" w:lineRule="auto"/>
              <w:ind w:left="-57" w:right="-57"/>
              <w:jc w:val="center"/>
              <w:rPr>
                <w:rFonts w:eastAsia="Calibri"/>
                <w:b/>
                <w:bCs/>
                <w:lang w:val="id-ID"/>
              </w:rPr>
            </w:pPr>
            <w:r w:rsidRPr="008B3033">
              <w:rPr>
                <w:rFonts w:eastAsia="Calibri"/>
                <w:b/>
                <w:bCs/>
                <w:lang w:val="id-ID"/>
              </w:rPr>
              <w:t>KD</w:t>
            </w:r>
          </w:p>
        </w:tc>
        <w:tc>
          <w:tcPr>
            <w:tcW w:w="568" w:type="dxa"/>
            <w:shd w:val="clear" w:color="auto" w:fill="DBE5F1"/>
            <w:vAlign w:val="center"/>
          </w:tcPr>
          <w:p w:rsidR="006218AB" w:rsidRPr="008B3033" w:rsidP="008B3033">
            <w:pPr>
              <w:spacing w:before="60" w:after="60" w:line="240" w:lineRule="auto"/>
              <w:ind w:left="-57" w:right="-57"/>
              <w:jc w:val="center"/>
              <w:rPr>
                <w:rFonts w:eastAsia="Calibri"/>
                <w:b/>
                <w:bCs/>
                <w:lang w:val="id-ID"/>
              </w:rPr>
            </w:pPr>
            <w:r w:rsidRPr="008B3033">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8B3033" w:rsidP="008B3033">
            <w:pPr>
              <w:spacing w:before="60" w:after="60" w:line="240" w:lineRule="auto"/>
              <w:jc w:val="center"/>
              <w:rPr>
                <w:rFonts w:eastAsia="Calibri"/>
              </w:rPr>
            </w:pPr>
            <w:r w:rsidRPr="008B3033">
              <w:rPr>
                <w:rFonts w:eastAsia="Calibri"/>
                <w:lang w:val="id-ID"/>
              </w:rPr>
              <w:t>1</w:t>
            </w:r>
          </w:p>
        </w:tc>
        <w:tc>
          <w:tcPr>
            <w:tcW w:w="5102" w:type="dxa"/>
            <w:vAlign w:val="center"/>
          </w:tcPr>
          <w:p w:rsidR="006218AB" w:rsidRPr="008B3033" w:rsidP="008B3033">
            <w:pPr>
              <w:spacing w:before="60" w:after="60" w:line="240" w:lineRule="auto"/>
              <w:jc w:val="both"/>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711" w:type="dxa"/>
            <w:vAlign w:val="center"/>
          </w:tcPr>
          <w:p w:rsidR="006218AB" w:rsidRPr="008B3033" w:rsidP="008B3033">
            <w:pPr>
              <w:spacing w:before="60" w:after="60" w:line="240" w:lineRule="auto"/>
              <w:jc w:val="center"/>
              <w:rPr>
                <w:rFonts w:eastAsia="Calibri"/>
                <w:lang w:val="id-ID"/>
              </w:rPr>
            </w:pPr>
          </w:p>
        </w:tc>
        <w:tc>
          <w:tcPr>
            <w:tcW w:w="568" w:type="dxa"/>
            <w:vAlign w:val="center"/>
          </w:tcPr>
          <w:p w:rsidR="006218AB" w:rsidRPr="008B3033" w:rsidP="008B3033">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B3033" w:rsidP="008B3033">
            <w:pPr>
              <w:spacing w:before="60" w:after="60" w:line="240" w:lineRule="auto"/>
              <w:jc w:val="center"/>
              <w:rPr>
                <w:rFonts w:eastAsia="Calibri"/>
              </w:rPr>
            </w:pPr>
            <w:r w:rsidRPr="008B3033">
              <w:rPr>
                <w:rFonts w:eastAsia="Calibri"/>
              </w:rPr>
              <w:t>2</w:t>
            </w:r>
          </w:p>
        </w:tc>
        <w:tc>
          <w:tcPr>
            <w:tcW w:w="5102" w:type="dxa"/>
            <w:vAlign w:val="center"/>
          </w:tcPr>
          <w:p w:rsidR="006218AB" w:rsidRPr="008B3033" w:rsidP="008B3033">
            <w:pPr>
              <w:spacing w:before="60" w:after="60" w:line="240" w:lineRule="auto"/>
              <w:jc w:val="both"/>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711" w:type="dxa"/>
            <w:vAlign w:val="center"/>
          </w:tcPr>
          <w:p w:rsidR="006218AB" w:rsidRPr="008B3033" w:rsidP="008B3033">
            <w:pPr>
              <w:spacing w:before="60" w:after="60" w:line="240" w:lineRule="auto"/>
              <w:jc w:val="center"/>
              <w:rPr>
                <w:rFonts w:eastAsia="Calibri"/>
                <w:lang w:val="id-ID"/>
              </w:rPr>
            </w:pPr>
          </w:p>
        </w:tc>
        <w:tc>
          <w:tcPr>
            <w:tcW w:w="568" w:type="dxa"/>
            <w:vAlign w:val="center"/>
          </w:tcPr>
          <w:p w:rsidR="006218AB" w:rsidRPr="008B3033" w:rsidP="008B3033">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B3033" w:rsidP="008B3033">
            <w:pPr>
              <w:spacing w:before="60" w:after="60" w:line="240" w:lineRule="auto"/>
              <w:jc w:val="center"/>
              <w:rPr>
                <w:rFonts w:eastAsia="Calibri"/>
              </w:rPr>
            </w:pPr>
            <w:r w:rsidRPr="008B3033">
              <w:rPr>
                <w:rFonts w:eastAsia="Calibri"/>
              </w:rPr>
              <w:t>3</w:t>
            </w:r>
          </w:p>
        </w:tc>
        <w:tc>
          <w:tcPr>
            <w:tcW w:w="5102" w:type="dxa"/>
            <w:vAlign w:val="center"/>
          </w:tcPr>
          <w:p w:rsidR="006218AB" w:rsidRPr="008B3033" w:rsidP="008B3033">
            <w:pPr>
              <w:spacing w:before="60" w:after="60" w:line="240" w:lineRule="auto"/>
              <w:jc w:val="both"/>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711" w:type="dxa"/>
            <w:vAlign w:val="center"/>
          </w:tcPr>
          <w:p w:rsidR="006218AB" w:rsidRPr="008B3033" w:rsidP="008B3033">
            <w:pPr>
              <w:spacing w:before="60" w:after="60" w:line="240" w:lineRule="auto"/>
              <w:jc w:val="center"/>
              <w:rPr>
                <w:rFonts w:eastAsia="Calibri"/>
                <w:lang w:val="id-ID"/>
              </w:rPr>
            </w:pPr>
          </w:p>
        </w:tc>
        <w:tc>
          <w:tcPr>
            <w:tcW w:w="568" w:type="dxa"/>
            <w:vAlign w:val="center"/>
          </w:tcPr>
          <w:p w:rsidR="006218AB" w:rsidRPr="008B3033" w:rsidP="008B3033">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B3033" w:rsidP="008B3033">
            <w:pPr>
              <w:spacing w:before="60" w:after="60" w:line="240" w:lineRule="auto"/>
              <w:jc w:val="center"/>
              <w:rPr>
                <w:rFonts w:eastAsia="Calibri"/>
              </w:rPr>
            </w:pPr>
            <w:r w:rsidRPr="008B3033">
              <w:rPr>
                <w:rFonts w:eastAsia="Calibri"/>
              </w:rPr>
              <w:t>4</w:t>
            </w:r>
          </w:p>
        </w:tc>
        <w:tc>
          <w:tcPr>
            <w:tcW w:w="5102" w:type="dxa"/>
            <w:vAlign w:val="center"/>
          </w:tcPr>
          <w:p w:rsidR="006218AB" w:rsidRPr="008B3033" w:rsidP="008B3033">
            <w:pPr>
              <w:spacing w:before="60" w:after="60" w:line="240" w:lineRule="auto"/>
              <w:jc w:val="both"/>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711" w:type="dxa"/>
            <w:vAlign w:val="center"/>
          </w:tcPr>
          <w:p w:rsidR="006218AB" w:rsidRPr="008B3033" w:rsidP="008B3033">
            <w:pPr>
              <w:spacing w:before="60" w:after="60" w:line="240" w:lineRule="auto"/>
              <w:jc w:val="center"/>
              <w:rPr>
                <w:rFonts w:eastAsia="Calibri"/>
                <w:lang w:val="id-ID"/>
              </w:rPr>
            </w:pPr>
          </w:p>
        </w:tc>
        <w:tc>
          <w:tcPr>
            <w:tcW w:w="568" w:type="dxa"/>
            <w:vAlign w:val="center"/>
          </w:tcPr>
          <w:p w:rsidR="006218AB" w:rsidRPr="008B3033" w:rsidP="008B3033">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B3033" w:rsidP="008B3033">
            <w:pPr>
              <w:spacing w:before="60" w:after="60" w:line="240" w:lineRule="auto"/>
              <w:jc w:val="center"/>
              <w:rPr>
                <w:rFonts w:eastAsia="Calibri"/>
              </w:rPr>
            </w:pPr>
            <w:r w:rsidRPr="008B3033">
              <w:rPr>
                <w:rFonts w:eastAsia="Calibri"/>
              </w:rPr>
              <w:t>5</w:t>
            </w:r>
          </w:p>
        </w:tc>
        <w:tc>
          <w:tcPr>
            <w:tcW w:w="5102" w:type="dxa"/>
            <w:vAlign w:val="center"/>
          </w:tcPr>
          <w:p w:rsidR="006218AB" w:rsidRPr="008B3033" w:rsidP="008B3033">
            <w:pPr>
              <w:spacing w:before="60" w:after="60" w:line="240" w:lineRule="auto"/>
              <w:jc w:val="both"/>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569" w:type="dxa"/>
            <w:vAlign w:val="center"/>
          </w:tcPr>
          <w:p w:rsidR="006218AB" w:rsidRPr="008B3033" w:rsidP="008B3033">
            <w:pPr>
              <w:spacing w:before="60" w:after="60" w:line="240" w:lineRule="auto"/>
              <w:jc w:val="center"/>
              <w:rPr>
                <w:rFonts w:eastAsia="Calibri"/>
                <w:lang w:val="id-ID"/>
              </w:rPr>
            </w:pPr>
          </w:p>
        </w:tc>
        <w:tc>
          <w:tcPr>
            <w:tcW w:w="711" w:type="dxa"/>
            <w:vAlign w:val="center"/>
          </w:tcPr>
          <w:p w:rsidR="006218AB" w:rsidRPr="008B3033" w:rsidP="008B3033">
            <w:pPr>
              <w:spacing w:before="60" w:after="60" w:line="240" w:lineRule="auto"/>
              <w:jc w:val="center"/>
              <w:rPr>
                <w:rFonts w:eastAsia="Calibri"/>
                <w:lang w:val="id-ID"/>
              </w:rPr>
            </w:pPr>
          </w:p>
        </w:tc>
        <w:tc>
          <w:tcPr>
            <w:tcW w:w="568" w:type="dxa"/>
            <w:vAlign w:val="center"/>
          </w:tcPr>
          <w:p w:rsidR="006218AB" w:rsidRPr="008B3033" w:rsidP="008B3033">
            <w:pPr>
              <w:spacing w:before="60" w:after="60" w:line="240" w:lineRule="auto"/>
              <w:jc w:val="center"/>
              <w:rPr>
                <w:rFonts w:eastAsia="Calibri"/>
                <w:lang w:val="id-ID"/>
              </w:rPr>
            </w:pPr>
          </w:p>
        </w:tc>
      </w:tr>
    </w:tbl>
    <w:p w:rsidR="006218AB" w:rsidRPr="008B3033" w:rsidP="008B3033">
      <w:pPr>
        <w:tabs>
          <w:tab w:val="left" w:pos="1701"/>
          <w:tab w:val="left" w:pos="2127"/>
          <w:tab w:val="left" w:pos="4111"/>
          <w:tab w:val="left" w:pos="4395"/>
        </w:tabs>
        <w:spacing w:before="60" w:after="60" w:line="240" w:lineRule="auto"/>
        <w:ind w:left="993"/>
        <w:rPr>
          <w:rFonts w:eastAsia="Calibri"/>
          <w:lang w:val="en-US" w:eastAsia="en-US" w:bidi="ar-SA"/>
        </w:rPr>
      </w:pPr>
      <w:r w:rsidRPr="008B3033">
        <w:rPr>
          <w:rFonts w:eastAsia="Calibri"/>
          <w:lang w:val="en-US" w:eastAsia="en-US" w:bidi="ar-SA"/>
        </w:rPr>
        <w:t>Keterangan</w:t>
      </w:r>
    </w:p>
    <w:p w:rsidR="006218AB" w:rsidRPr="008B3033" w:rsidP="008B3033">
      <w:pPr>
        <w:tabs>
          <w:tab w:val="left" w:pos="1701"/>
          <w:tab w:val="left" w:pos="2127"/>
          <w:tab w:val="left" w:pos="4111"/>
          <w:tab w:val="left" w:pos="4395"/>
        </w:tabs>
        <w:spacing w:before="60" w:after="60" w:line="240" w:lineRule="auto"/>
        <w:ind w:left="993"/>
        <w:rPr>
          <w:rFonts w:eastAsia="Calibri"/>
          <w:i/>
          <w:iCs/>
          <w:lang w:val="id-ID" w:eastAsia="en-US" w:bidi="ar-SA"/>
        </w:rPr>
      </w:pPr>
      <w:r w:rsidRPr="008B3033">
        <w:rPr>
          <w:rFonts w:eastAsia="Calibri"/>
          <w:i/>
          <w:iCs/>
          <w:lang w:val="id-ID" w:eastAsia="en-US" w:bidi="ar-SA"/>
        </w:rPr>
        <w:t>SL</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Selalu</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sangat baik</w:t>
      </w:r>
    </w:p>
    <w:p w:rsidR="006218AB" w:rsidRPr="008B3033" w:rsidP="008B3033">
      <w:pPr>
        <w:tabs>
          <w:tab w:val="left" w:pos="1701"/>
          <w:tab w:val="left" w:pos="2127"/>
          <w:tab w:val="left" w:pos="4111"/>
          <w:tab w:val="left" w:pos="4395"/>
        </w:tabs>
        <w:spacing w:before="60" w:after="60" w:line="240" w:lineRule="auto"/>
        <w:ind w:left="993"/>
        <w:rPr>
          <w:rFonts w:eastAsia="Calibri"/>
          <w:i/>
          <w:iCs/>
          <w:lang w:val="id-ID" w:eastAsia="en-US" w:bidi="ar-SA"/>
        </w:rPr>
      </w:pPr>
      <w:r w:rsidRPr="008B3033">
        <w:rPr>
          <w:rFonts w:eastAsia="Calibri"/>
          <w:i/>
          <w:iCs/>
          <w:lang w:val="id-ID" w:eastAsia="en-US" w:bidi="ar-SA"/>
        </w:rPr>
        <w:t>SR</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Sering</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baik</w:t>
      </w:r>
    </w:p>
    <w:p w:rsidR="006218AB" w:rsidRPr="008B3033" w:rsidP="008B3033">
      <w:pPr>
        <w:tabs>
          <w:tab w:val="left" w:pos="1701"/>
          <w:tab w:val="left" w:pos="2127"/>
          <w:tab w:val="left" w:pos="4111"/>
          <w:tab w:val="left" w:pos="4395"/>
        </w:tabs>
        <w:spacing w:before="60" w:after="60" w:line="240" w:lineRule="auto"/>
        <w:ind w:left="993"/>
        <w:rPr>
          <w:rFonts w:eastAsia="Calibri"/>
          <w:i/>
          <w:iCs/>
          <w:lang w:val="id-ID" w:eastAsia="en-US" w:bidi="ar-SA"/>
        </w:rPr>
      </w:pPr>
      <w:r w:rsidRPr="008B3033">
        <w:rPr>
          <w:rFonts w:eastAsia="Calibri"/>
          <w:i/>
          <w:iCs/>
          <w:lang w:val="id-ID" w:eastAsia="en-US" w:bidi="ar-SA"/>
        </w:rPr>
        <w:t>KD</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Kadang-kadang</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cukup</w:t>
      </w:r>
    </w:p>
    <w:p w:rsidR="006218AB" w:rsidRPr="008B3033" w:rsidP="008B3033">
      <w:pPr>
        <w:tabs>
          <w:tab w:val="left" w:pos="1701"/>
          <w:tab w:val="left" w:pos="2127"/>
          <w:tab w:val="left" w:pos="4111"/>
          <w:tab w:val="left" w:pos="4395"/>
        </w:tabs>
        <w:spacing w:before="60" w:after="60" w:line="240" w:lineRule="auto"/>
        <w:ind w:left="993"/>
        <w:rPr>
          <w:rFonts w:eastAsia="Calibri"/>
          <w:b/>
          <w:bCs/>
          <w:lang w:val="id-ID" w:eastAsia="en-US" w:bidi="ar-SA"/>
        </w:rPr>
      </w:pPr>
      <w:r w:rsidRPr="008B3033">
        <w:rPr>
          <w:rFonts w:eastAsia="Calibri"/>
          <w:i/>
          <w:iCs/>
          <w:lang w:val="id-ID" w:eastAsia="en-US" w:bidi="ar-SA"/>
        </w:rPr>
        <w:t>TP</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Tidak Pernah</w:t>
      </w:r>
      <w:r w:rsidRPr="008B3033">
        <w:rPr>
          <w:rFonts w:eastAsia="Calibri"/>
          <w:i/>
          <w:iCs/>
          <w:lang w:val="en-US" w:eastAsia="en-US" w:bidi="ar-SA"/>
        </w:rPr>
        <w:tab/>
      </w:r>
      <w:r w:rsidRPr="008B3033">
        <w:rPr>
          <w:rFonts w:eastAsia="Calibri"/>
          <w:i/>
          <w:iCs/>
          <w:lang w:val="id-ID" w:eastAsia="en-US" w:bidi="ar-SA"/>
        </w:rPr>
        <w:t>:</w:t>
      </w:r>
      <w:r w:rsidRPr="008B3033">
        <w:rPr>
          <w:rFonts w:eastAsia="Calibri"/>
          <w:i/>
          <w:iCs/>
          <w:lang w:val="en-US" w:eastAsia="en-US" w:bidi="ar-SA"/>
        </w:rPr>
        <w:tab/>
      </w:r>
      <w:r w:rsidRPr="008B3033">
        <w:rPr>
          <w:rFonts w:eastAsia="Calibri"/>
          <w:i/>
          <w:iCs/>
          <w:lang w:val="id-ID" w:eastAsia="en-US" w:bidi="ar-SA"/>
        </w:rPr>
        <w:t>perlu bimbingan</w:t>
      </w:r>
    </w:p>
    <w:p w:rsidR="006218AB" w:rsidRPr="008B3033" w:rsidP="008B3033">
      <w:pPr>
        <w:spacing w:before="60" w:after="60" w:line="240" w:lineRule="auto"/>
        <w:ind w:left="1440"/>
        <w:rPr>
          <w:rFonts w:eastAsia="Calibri"/>
          <w:lang w:val="en-US" w:eastAsia="en-US" w:bidi="ar-SA"/>
        </w:rPr>
      </w:pPr>
    </w:p>
    <w:p w:rsidR="00C41CA7" w:rsidRPr="008B3033" w:rsidP="008B3033">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8B3033" w:rsidP="008B3033">
      <w:pPr>
        <w:autoSpaceDE w:val="0"/>
        <w:autoSpaceDN w:val="0"/>
        <w:adjustRightInd w:val="0"/>
        <w:spacing w:before="60" w:after="60" w:line="240" w:lineRule="auto"/>
        <w:ind w:left="426"/>
        <w:jc w:val="center"/>
        <w:rPr>
          <w:rFonts w:eastAsia="Calibri"/>
          <w:caps/>
          <w:color w:val="000000"/>
          <w:lang w:val="en-US" w:eastAsia="en-US" w:bidi="ar-SA"/>
        </w:rPr>
      </w:pPr>
      <w:r w:rsidRPr="008B3033">
        <w:rPr>
          <w:rFonts w:eastAsia="Calibri"/>
          <w:b/>
          <w:bCs/>
          <w:caps/>
          <w:color w:val="000000"/>
          <w:lang w:val="en-US" w:eastAsia="en-US" w:bidi="ar-SA"/>
        </w:rPr>
        <w:t>Penilaian Diri</w:t>
      </w:r>
    </w:p>
    <w:p w:rsidR="0071272A" w:rsidRPr="008B3033" w:rsidP="008B3033">
      <w:pPr>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Jawablah pertanyaan di bawah</w:t>
      </w:r>
      <w:r w:rsidRPr="008B3033" w:rsidR="0084142A">
        <w:rPr>
          <w:rFonts w:eastAsia="Calibri"/>
          <w:color w:val="000000"/>
          <w:lang w:val="en-US" w:eastAsia="en-US" w:bidi="ar-SA"/>
        </w:rPr>
        <w:t xml:space="preserve"> </w:t>
      </w:r>
      <w:r w:rsidRPr="008B3033">
        <w:rPr>
          <w:rFonts w:eastAsia="Calibri"/>
          <w:color w:val="000000"/>
          <w:lang w:val="en-US" w:eastAsia="en-US" w:bidi="ar-SA"/>
        </w:rPr>
        <w:t>ini dengan</w:t>
      </w:r>
      <w:r w:rsidRPr="008B3033" w:rsidR="0084142A">
        <w:rPr>
          <w:rFonts w:eastAsia="Calibri"/>
          <w:color w:val="000000"/>
          <w:lang w:val="en-US" w:eastAsia="en-US" w:bidi="ar-SA"/>
        </w:rPr>
        <w:t xml:space="preserve"> </w:t>
      </w:r>
      <w:r w:rsidRPr="008B3033">
        <w:rPr>
          <w:rFonts w:eastAsia="Calibri"/>
          <w:color w:val="000000"/>
          <w:lang w:val="en-US" w:eastAsia="en-US" w:bidi="ar-SA"/>
        </w:rPr>
        <w:t>jujur, sesuai</w:t>
      </w:r>
      <w:r w:rsidRPr="008B3033" w:rsidR="0084142A">
        <w:rPr>
          <w:rFonts w:eastAsia="Calibri"/>
          <w:color w:val="000000"/>
          <w:lang w:val="en-US" w:eastAsia="en-US" w:bidi="ar-SA"/>
        </w:rPr>
        <w:t xml:space="preserve"> </w:t>
      </w:r>
      <w:r w:rsidRPr="008B3033">
        <w:rPr>
          <w:rFonts w:eastAsia="Calibri"/>
          <w:color w:val="000000"/>
          <w:lang w:val="en-US" w:eastAsia="en-US" w:bidi="ar-SA"/>
        </w:rPr>
        <w:t>dengan</w:t>
      </w:r>
      <w:r w:rsidRPr="008B3033" w:rsidR="0084142A">
        <w:rPr>
          <w:rFonts w:eastAsia="Calibri"/>
          <w:color w:val="000000"/>
          <w:lang w:val="en-US" w:eastAsia="en-US" w:bidi="ar-SA"/>
        </w:rPr>
        <w:t xml:space="preserve"> </w:t>
      </w:r>
      <w:r w:rsidRPr="008B3033">
        <w:rPr>
          <w:rFonts w:eastAsia="Calibri"/>
          <w:color w:val="000000"/>
          <w:lang w:val="en-US" w:eastAsia="en-US" w:bidi="ar-SA"/>
        </w:rPr>
        <w:t>kemampuan kalian, cara menjawabnya adalah dengan memberikan centang (√) di kolom yang disediakan.</w:t>
      </w:r>
    </w:p>
    <w:tbl>
      <w:tblPr>
        <w:tblStyle w:val="TableGrid3"/>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8B3033" w:rsidP="008B3033">
            <w:pPr>
              <w:spacing w:before="60" w:after="60" w:line="240" w:lineRule="auto"/>
              <w:ind w:left="-57" w:right="-57"/>
              <w:jc w:val="center"/>
              <w:rPr>
                <w:rFonts w:eastAsia="Calibri"/>
                <w:b/>
              </w:rPr>
            </w:pPr>
            <w:r w:rsidRPr="008B3033">
              <w:rPr>
                <w:rFonts w:eastAsia="Calibri"/>
                <w:b/>
              </w:rPr>
              <w:t>No</w:t>
            </w:r>
          </w:p>
        </w:tc>
        <w:tc>
          <w:tcPr>
            <w:tcW w:w="6803" w:type="dxa"/>
            <w:vMerge w:val="restart"/>
            <w:vAlign w:val="center"/>
          </w:tcPr>
          <w:p w:rsidR="00C84D6C" w:rsidRPr="008B3033" w:rsidP="008B3033">
            <w:pPr>
              <w:spacing w:before="60" w:after="60" w:line="240" w:lineRule="auto"/>
              <w:ind w:left="-57" w:right="-57"/>
              <w:jc w:val="center"/>
              <w:rPr>
                <w:rFonts w:eastAsia="Calibri"/>
                <w:b/>
              </w:rPr>
            </w:pPr>
            <w:r w:rsidRPr="008B3033">
              <w:rPr>
                <w:rFonts w:eastAsia="Calibri"/>
                <w:b/>
              </w:rPr>
              <w:t>Pertanyaan</w:t>
            </w:r>
          </w:p>
        </w:tc>
        <w:tc>
          <w:tcPr>
            <w:tcW w:w="1700" w:type="dxa"/>
            <w:gridSpan w:val="2"/>
            <w:vAlign w:val="center"/>
          </w:tcPr>
          <w:p w:rsidR="00C84D6C" w:rsidRPr="008B3033" w:rsidP="008B3033">
            <w:pPr>
              <w:spacing w:before="60" w:after="60" w:line="240" w:lineRule="auto"/>
              <w:ind w:left="-57" w:right="-57"/>
              <w:jc w:val="center"/>
              <w:rPr>
                <w:rFonts w:eastAsia="Calibri"/>
                <w:b/>
              </w:rPr>
            </w:pPr>
            <w:r w:rsidRPr="008B3033">
              <w:rPr>
                <w:rFonts w:eastAsia="Calibri"/>
                <w:b/>
              </w:rPr>
              <w:t>Jawaban</w:t>
            </w:r>
          </w:p>
        </w:tc>
      </w:tr>
      <w:tr w:rsidTr="0081506A">
        <w:tblPrEx>
          <w:tblW w:w="9070" w:type="dxa"/>
          <w:tblInd w:w="534" w:type="dxa"/>
          <w:tblLook w:val="04A0"/>
        </w:tblPrEx>
        <w:tc>
          <w:tcPr>
            <w:tcW w:w="567" w:type="dxa"/>
            <w:vMerge/>
            <w:vAlign w:val="center"/>
          </w:tcPr>
          <w:p w:rsidR="00C84D6C" w:rsidRPr="008B3033" w:rsidP="008B3033">
            <w:pPr>
              <w:spacing w:before="60" w:after="60" w:line="240" w:lineRule="auto"/>
              <w:ind w:left="-57" w:right="-57"/>
              <w:jc w:val="center"/>
              <w:rPr>
                <w:rFonts w:eastAsia="Calibri"/>
                <w:b/>
              </w:rPr>
            </w:pPr>
          </w:p>
        </w:tc>
        <w:tc>
          <w:tcPr>
            <w:tcW w:w="6803" w:type="dxa"/>
            <w:vMerge/>
            <w:vAlign w:val="center"/>
          </w:tcPr>
          <w:p w:rsidR="00C84D6C" w:rsidRPr="008B3033" w:rsidP="008B3033">
            <w:pPr>
              <w:spacing w:before="60" w:after="60" w:line="240" w:lineRule="auto"/>
              <w:ind w:left="-57" w:right="-57"/>
              <w:jc w:val="center"/>
              <w:rPr>
                <w:rFonts w:eastAsia="Calibri"/>
                <w:b/>
              </w:rPr>
            </w:pPr>
          </w:p>
        </w:tc>
        <w:tc>
          <w:tcPr>
            <w:tcW w:w="850" w:type="dxa"/>
            <w:vAlign w:val="center"/>
          </w:tcPr>
          <w:p w:rsidR="00C84D6C" w:rsidRPr="008B3033" w:rsidP="008B3033">
            <w:pPr>
              <w:spacing w:before="60" w:after="60" w:line="240" w:lineRule="auto"/>
              <w:ind w:left="-57" w:right="-57"/>
              <w:jc w:val="center"/>
              <w:rPr>
                <w:rFonts w:eastAsia="Calibri"/>
                <w:b/>
              </w:rPr>
            </w:pPr>
            <w:r w:rsidRPr="008B3033">
              <w:rPr>
                <w:rFonts w:eastAsia="Calibri"/>
                <w:b/>
              </w:rPr>
              <w:t>Ya</w:t>
            </w:r>
          </w:p>
        </w:tc>
        <w:tc>
          <w:tcPr>
            <w:tcW w:w="850" w:type="dxa"/>
            <w:vAlign w:val="center"/>
          </w:tcPr>
          <w:p w:rsidR="00C84D6C" w:rsidRPr="008B3033" w:rsidP="008B3033">
            <w:pPr>
              <w:spacing w:before="60" w:after="60" w:line="240" w:lineRule="auto"/>
              <w:ind w:left="-57" w:right="-57"/>
              <w:jc w:val="center"/>
              <w:rPr>
                <w:rFonts w:eastAsia="Calibri"/>
                <w:b/>
              </w:rPr>
            </w:pPr>
            <w:r w:rsidRPr="008B3033">
              <w:rPr>
                <w:rFonts w:eastAsia="Calibri"/>
                <w:b/>
              </w:rPr>
              <w:t>Tidak</w:t>
            </w:r>
          </w:p>
        </w:tc>
      </w:tr>
      <w:tr w:rsidTr="0081506A">
        <w:tblPrEx>
          <w:tblW w:w="9070" w:type="dxa"/>
          <w:tblInd w:w="534" w:type="dxa"/>
          <w:tblLook w:val="04A0"/>
        </w:tblPrEx>
        <w:tc>
          <w:tcPr>
            <w:tcW w:w="567" w:type="dxa"/>
          </w:tcPr>
          <w:p w:rsidR="00C84D6C" w:rsidRPr="008B3033" w:rsidP="008B3033">
            <w:pPr>
              <w:spacing w:before="60" w:after="60" w:line="240" w:lineRule="auto"/>
              <w:ind w:left="-57" w:right="-57"/>
              <w:jc w:val="center"/>
              <w:rPr>
                <w:rFonts w:eastAsia="Calibri"/>
              </w:rPr>
            </w:pPr>
            <w:r w:rsidRPr="008B3033">
              <w:rPr>
                <w:rFonts w:eastAsia="Calibri"/>
              </w:rPr>
              <w:t>1</w:t>
            </w:r>
          </w:p>
        </w:tc>
        <w:tc>
          <w:tcPr>
            <w:tcW w:w="6803" w:type="dxa"/>
          </w:tcPr>
          <w:p w:rsidR="00C84D6C"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saya mampu mempelajari kegiatan pembelajaran I dengan baik </w:t>
            </w:r>
          </w:p>
        </w:tc>
        <w:tc>
          <w:tcPr>
            <w:tcW w:w="850" w:type="dxa"/>
          </w:tcPr>
          <w:p w:rsidR="00C84D6C" w:rsidRPr="008B3033" w:rsidP="008B3033">
            <w:pPr>
              <w:spacing w:before="60" w:after="60" w:line="240" w:lineRule="auto"/>
              <w:ind w:left="-57" w:right="-57"/>
              <w:jc w:val="center"/>
              <w:rPr>
                <w:rFonts w:eastAsia="Calibri"/>
              </w:rPr>
            </w:pPr>
          </w:p>
        </w:tc>
        <w:tc>
          <w:tcPr>
            <w:tcW w:w="850" w:type="dxa"/>
          </w:tcPr>
          <w:p w:rsidR="00C84D6C" w:rsidRPr="008B3033" w:rsidP="008B3033">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8B3033" w:rsidP="008B3033">
            <w:pPr>
              <w:spacing w:before="60" w:after="60" w:line="240" w:lineRule="auto"/>
              <w:ind w:left="-57" w:right="-57"/>
              <w:jc w:val="center"/>
              <w:rPr>
                <w:rFonts w:eastAsia="Calibri"/>
              </w:rPr>
            </w:pPr>
            <w:r w:rsidRPr="008B3033">
              <w:rPr>
                <w:rFonts w:eastAsia="Calibri"/>
              </w:rPr>
              <w:t>2</w:t>
            </w:r>
          </w:p>
        </w:tc>
        <w:tc>
          <w:tcPr>
            <w:tcW w:w="6803" w:type="dxa"/>
          </w:tcPr>
          <w:p w:rsidR="00C84D6C"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saya mampu menjelaskan pengertian dan manfaat BEP </w:t>
            </w:r>
          </w:p>
        </w:tc>
        <w:tc>
          <w:tcPr>
            <w:tcW w:w="850" w:type="dxa"/>
          </w:tcPr>
          <w:p w:rsidR="00C84D6C" w:rsidRPr="008B3033" w:rsidP="008B3033">
            <w:pPr>
              <w:spacing w:before="60" w:after="60" w:line="240" w:lineRule="auto"/>
              <w:ind w:left="-57" w:right="-57"/>
              <w:jc w:val="center"/>
              <w:rPr>
                <w:rFonts w:eastAsia="Calibri"/>
              </w:rPr>
            </w:pPr>
          </w:p>
        </w:tc>
        <w:tc>
          <w:tcPr>
            <w:tcW w:w="850" w:type="dxa"/>
          </w:tcPr>
          <w:p w:rsidR="00C84D6C" w:rsidRPr="008B3033" w:rsidP="008B3033">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8B3033" w:rsidP="008B3033">
            <w:pPr>
              <w:spacing w:before="60" w:after="60" w:line="240" w:lineRule="auto"/>
              <w:ind w:left="-57" w:right="-57"/>
              <w:jc w:val="center"/>
              <w:rPr>
                <w:rFonts w:eastAsia="Calibri"/>
              </w:rPr>
            </w:pPr>
            <w:r w:rsidRPr="008B3033">
              <w:rPr>
                <w:rFonts w:eastAsia="Calibri"/>
              </w:rPr>
              <w:t>3</w:t>
            </w:r>
          </w:p>
        </w:tc>
        <w:tc>
          <w:tcPr>
            <w:tcW w:w="6803" w:type="dxa"/>
          </w:tcPr>
          <w:p w:rsidR="00C84D6C"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saya mampu menjelaskan hal-hal yang perlu diperhatikan sebelum menentukan harga jual </w:t>
            </w:r>
          </w:p>
        </w:tc>
        <w:tc>
          <w:tcPr>
            <w:tcW w:w="850" w:type="dxa"/>
          </w:tcPr>
          <w:p w:rsidR="00C84D6C" w:rsidRPr="008B3033" w:rsidP="008B3033">
            <w:pPr>
              <w:spacing w:before="60" w:after="60" w:line="240" w:lineRule="auto"/>
              <w:ind w:left="-57" w:right="-57"/>
              <w:jc w:val="center"/>
              <w:rPr>
                <w:rFonts w:eastAsia="Calibri"/>
              </w:rPr>
            </w:pPr>
          </w:p>
        </w:tc>
        <w:tc>
          <w:tcPr>
            <w:tcW w:w="850" w:type="dxa"/>
          </w:tcPr>
          <w:p w:rsidR="00C84D6C" w:rsidRPr="008B3033" w:rsidP="008B3033">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8B3033" w:rsidP="008B3033">
            <w:pPr>
              <w:spacing w:before="60" w:after="60" w:line="240" w:lineRule="auto"/>
              <w:ind w:left="-57" w:right="-57"/>
              <w:jc w:val="center"/>
              <w:rPr>
                <w:rFonts w:eastAsia="Calibri"/>
              </w:rPr>
            </w:pPr>
            <w:r w:rsidRPr="008B3033">
              <w:rPr>
                <w:rFonts w:eastAsia="Calibri"/>
              </w:rPr>
              <w:t>4</w:t>
            </w:r>
          </w:p>
        </w:tc>
        <w:tc>
          <w:tcPr>
            <w:tcW w:w="6803" w:type="dxa"/>
          </w:tcPr>
          <w:p w:rsidR="00343C17"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saya mampu menentukan komponen penghitungan dasar untuk menghitung BEP </w:t>
            </w:r>
          </w:p>
        </w:tc>
        <w:tc>
          <w:tcPr>
            <w:tcW w:w="850" w:type="dxa"/>
          </w:tcPr>
          <w:p w:rsidR="00343C17" w:rsidRPr="008B3033" w:rsidP="008B3033">
            <w:pPr>
              <w:spacing w:before="60" w:after="60" w:line="240" w:lineRule="auto"/>
              <w:ind w:left="-57" w:right="-57"/>
              <w:jc w:val="center"/>
              <w:rPr>
                <w:rFonts w:eastAsia="Calibri"/>
              </w:rPr>
            </w:pPr>
          </w:p>
        </w:tc>
        <w:tc>
          <w:tcPr>
            <w:tcW w:w="850" w:type="dxa"/>
          </w:tcPr>
          <w:p w:rsidR="00343C17" w:rsidRPr="008B3033" w:rsidP="008B3033">
            <w:pPr>
              <w:spacing w:before="60" w:after="60" w:line="240" w:lineRule="auto"/>
              <w:ind w:left="-57" w:right="-57"/>
              <w:jc w:val="center"/>
              <w:rPr>
                <w:rFonts w:eastAsia="Calibri"/>
              </w:rPr>
            </w:pPr>
          </w:p>
        </w:tc>
      </w:tr>
    </w:tbl>
    <w:p w:rsidR="00C84D6C" w:rsidRPr="008B3033" w:rsidP="008B3033">
      <w:pPr>
        <w:spacing w:before="60" w:after="60" w:line="240" w:lineRule="auto"/>
        <w:ind w:left="426" w:right="279"/>
        <w:jc w:val="both"/>
        <w:rPr>
          <w:rFonts w:eastAsia="Calibri"/>
          <w:b/>
          <w:color w:val="000000"/>
          <w:lang w:val="en-US" w:eastAsia="en-US" w:bidi="ar-SA"/>
        </w:rPr>
      </w:pPr>
      <w:r w:rsidRPr="008B3033">
        <w:rPr>
          <w:rFonts w:eastAsia="Calibri"/>
          <w:b/>
          <w:color w:val="000000"/>
          <w:lang w:val="en-US" w:eastAsia="en-US" w:bidi="ar-SA"/>
        </w:rPr>
        <w:t xml:space="preserve">Catatan: </w:t>
      </w:r>
    </w:p>
    <w:p w:rsidR="00C84D6C" w:rsidRPr="008B3033" w:rsidP="008B3033">
      <w:pPr>
        <w:numPr>
          <w:ilvl w:val="0"/>
          <w:numId w:val="21"/>
        </w:numPr>
        <w:tabs>
          <w:tab w:val="left" w:pos="709"/>
        </w:tabs>
        <w:spacing w:before="60" w:after="60" w:line="240" w:lineRule="auto"/>
        <w:ind w:left="709" w:hanging="283"/>
        <w:contextualSpacing w:val="0"/>
        <w:jc w:val="both"/>
        <w:rPr>
          <w:rFonts w:eastAsia="Calibri"/>
          <w:color w:val="000000"/>
          <w:lang w:val="en-US" w:eastAsia="en-US" w:bidi="ar-SA"/>
        </w:rPr>
      </w:pPr>
      <w:r w:rsidRPr="008B3033">
        <w:rPr>
          <w:rFonts w:eastAsia="Calibri"/>
          <w:color w:val="000000"/>
          <w:lang w:val="en-US" w:eastAsia="en-US" w:bidi="ar-SA"/>
        </w:rPr>
        <w:t>Jika ada jawaban “</w:t>
      </w:r>
      <w:r w:rsidRPr="008B3033">
        <w:rPr>
          <w:rFonts w:eastAsia="Calibri"/>
          <w:b/>
          <w:color w:val="000000"/>
          <w:lang w:val="en-US" w:eastAsia="en-US" w:bidi="ar-SA"/>
        </w:rPr>
        <w:t>Tidak</w:t>
      </w:r>
      <w:r w:rsidRPr="008B3033">
        <w:rPr>
          <w:rFonts w:eastAsia="Calibri"/>
          <w:color w:val="000000"/>
          <w:lang w:val="en-US" w:eastAsia="en-US" w:bidi="ar-SA"/>
        </w:rPr>
        <w:t xml:space="preserve">” maka segera lakukan review pembelajaran. </w:t>
      </w:r>
    </w:p>
    <w:p w:rsidR="00C84D6C" w:rsidRPr="008B3033" w:rsidP="008B3033">
      <w:pPr>
        <w:numPr>
          <w:ilvl w:val="0"/>
          <w:numId w:val="21"/>
        </w:numPr>
        <w:tabs>
          <w:tab w:val="left" w:pos="709"/>
        </w:tabs>
        <w:spacing w:before="60" w:after="60" w:line="240" w:lineRule="auto"/>
        <w:ind w:left="709" w:hanging="283"/>
        <w:contextualSpacing w:val="0"/>
        <w:jc w:val="both"/>
        <w:rPr>
          <w:rFonts w:eastAsia="Calibri"/>
          <w:color w:val="000000"/>
          <w:lang w:val="en-US" w:eastAsia="en-US" w:bidi="ar-SA"/>
        </w:rPr>
      </w:pPr>
      <w:r w:rsidRPr="008B3033">
        <w:rPr>
          <w:rFonts w:eastAsia="Calibri"/>
          <w:color w:val="000000"/>
          <w:lang w:val="en-US" w:eastAsia="en-US" w:bidi="ar-SA"/>
        </w:rPr>
        <w:t>Jika semua jawaban “</w:t>
      </w:r>
      <w:r w:rsidRPr="008B3033">
        <w:rPr>
          <w:rFonts w:eastAsia="Calibri"/>
          <w:b/>
          <w:color w:val="000000"/>
          <w:lang w:val="en-US" w:eastAsia="en-US" w:bidi="ar-SA"/>
        </w:rPr>
        <w:t>Ya</w:t>
      </w:r>
      <w:r w:rsidRPr="008B3033">
        <w:rPr>
          <w:rFonts w:eastAsia="Calibri"/>
          <w:color w:val="000000"/>
          <w:lang w:val="en-US" w:eastAsia="en-US" w:bidi="ar-SA"/>
        </w:rPr>
        <w:t xml:space="preserve">” maka dapat melanjutkan kegiatan </w:t>
      </w:r>
      <w:r w:rsidRPr="008B3033" w:rsidR="0071272A">
        <w:rPr>
          <w:rFonts w:eastAsia="Calibri"/>
          <w:color w:val="000000"/>
          <w:lang w:val="en-US" w:eastAsia="en-US" w:bidi="ar-SA"/>
        </w:rPr>
        <w:t>p</w:t>
      </w:r>
      <w:r w:rsidRPr="008B3033">
        <w:rPr>
          <w:rFonts w:eastAsia="Calibri"/>
          <w:color w:val="000000"/>
          <w:lang w:val="en-US" w:eastAsia="en-US" w:bidi="ar-SA"/>
        </w:rPr>
        <w:t xml:space="preserve">embelajaran berikutnya </w:t>
      </w:r>
    </w:p>
    <w:p w:rsidR="0081506A" w:rsidRPr="008B3033" w:rsidP="008B3033">
      <w:pPr>
        <w:tabs>
          <w:tab w:val="left" w:pos="709"/>
        </w:tabs>
        <w:spacing w:before="60" w:after="60" w:line="240" w:lineRule="auto"/>
        <w:jc w:val="both"/>
        <w:rPr>
          <w:rFonts w:eastAsia="Calibri"/>
          <w:color w:val="000000"/>
          <w:lang w:val="en-US" w:eastAsia="en-US" w:bidi="ar-SA"/>
        </w:rPr>
      </w:pPr>
    </w:p>
    <w:p w:rsidR="007A30F6" w:rsidRPr="008B3033" w:rsidP="008B3033">
      <w:pPr>
        <w:autoSpaceDE w:val="0"/>
        <w:autoSpaceDN w:val="0"/>
        <w:adjustRightInd w:val="0"/>
        <w:spacing w:before="60" w:after="60" w:line="240" w:lineRule="auto"/>
        <w:ind w:left="426"/>
        <w:jc w:val="center"/>
        <w:rPr>
          <w:rFonts w:eastAsia="Calibri"/>
          <w:b/>
          <w:bCs/>
          <w:caps/>
          <w:color w:val="000000"/>
          <w:lang w:val="en-US" w:eastAsia="en-US" w:bidi="ar-SA"/>
        </w:rPr>
      </w:pPr>
      <w:r w:rsidRPr="008B3033">
        <w:rPr>
          <w:rFonts w:eastAsia="Calibri"/>
          <w:b/>
          <w:bCs/>
          <w:caps/>
          <w:color w:val="000000"/>
          <w:lang w:val="en-US" w:eastAsia="en-US" w:bidi="ar-SA"/>
        </w:rPr>
        <w:t xml:space="preserve">Penilaian Keterampilan </w:t>
      </w:r>
    </w:p>
    <w:p w:rsidR="007A30F6" w:rsidRPr="008B3033" w:rsidP="008B3033">
      <w:pPr>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Berilah tanda centang (√)  pada kolom kanan sesuai dengan penilaian. Keterangan : </w:t>
      </w:r>
    </w:p>
    <w:p w:rsidR="007A30F6" w:rsidRPr="008B3033" w:rsidP="008B3033">
      <w:pPr>
        <w:tabs>
          <w:tab w:val="left" w:pos="2268"/>
        </w:tabs>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Sangat tidak baik </w:t>
      </w:r>
      <w:r w:rsidRPr="008B3033">
        <w:rPr>
          <w:rFonts w:eastAsia="Calibri"/>
          <w:color w:val="000000"/>
          <w:lang w:val="en-US" w:eastAsia="en-US" w:bidi="ar-SA"/>
        </w:rPr>
        <w:tab/>
        <w:t xml:space="preserve">( kurang dari 59) </w:t>
      </w:r>
    </w:p>
    <w:p w:rsidR="007A30F6" w:rsidRPr="008B3033" w:rsidP="008B3033">
      <w:pPr>
        <w:tabs>
          <w:tab w:val="left" w:pos="2268"/>
        </w:tabs>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Tidak baik </w:t>
      </w:r>
      <w:r w:rsidRPr="008B3033">
        <w:rPr>
          <w:rFonts w:eastAsia="Calibri"/>
          <w:color w:val="000000"/>
          <w:lang w:val="en-US" w:eastAsia="en-US" w:bidi="ar-SA"/>
        </w:rPr>
        <w:tab/>
        <w:t xml:space="preserve">( 60 – 69) </w:t>
      </w:r>
    </w:p>
    <w:p w:rsidR="007A30F6" w:rsidRPr="008B3033" w:rsidP="008B3033">
      <w:pPr>
        <w:tabs>
          <w:tab w:val="left" w:pos="2268"/>
        </w:tabs>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Cukup </w:t>
      </w:r>
      <w:r w:rsidRPr="008B3033">
        <w:rPr>
          <w:rFonts w:eastAsia="Calibri"/>
          <w:color w:val="000000"/>
          <w:lang w:val="en-US" w:eastAsia="en-US" w:bidi="ar-SA"/>
        </w:rPr>
        <w:tab/>
        <w:t xml:space="preserve">( 70 – 79) </w:t>
      </w:r>
    </w:p>
    <w:p w:rsidR="007A30F6" w:rsidRPr="008B3033" w:rsidP="008B3033">
      <w:pPr>
        <w:tabs>
          <w:tab w:val="left" w:pos="2268"/>
        </w:tabs>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Baik </w:t>
      </w:r>
      <w:r w:rsidRPr="008B3033">
        <w:rPr>
          <w:rFonts w:eastAsia="Calibri"/>
          <w:color w:val="000000"/>
          <w:lang w:val="en-US" w:eastAsia="en-US" w:bidi="ar-SA"/>
        </w:rPr>
        <w:tab/>
        <w:t xml:space="preserve">( 80- 89) </w:t>
      </w:r>
    </w:p>
    <w:p w:rsidR="007A30F6" w:rsidRPr="008B3033" w:rsidP="008B3033">
      <w:pPr>
        <w:tabs>
          <w:tab w:val="left" w:pos="2268"/>
        </w:tabs>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Sangat baik </w:t>
      </w:r>
      <w:r w:rsidRPr="008B3033">
        <w:rPr>
          <w:rFonts w:eastAsia="Calibri"/>
          <w:color w:val="000000"/>
          <w:lang w:val="en-US" w:eastAsia="en-US" w:bidi="ar-SA"/>
        </w:rPr>
        <w:tab/>
        <w:t>( 90 -100)</w:t>
      </w:r>
    </w:p>
    <w:tbl>
      <w:tblPr>
        <w:tblStyle w:val="TableGrid3"/>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8B3033" w:rsidP="008B3033">
            <w:pPr>
              <w:spacing w:before="60" w:after="60" w:line="240" w:lineRule="auto"/>
              <w:ind w:left="-57" w:right="-57"/>
              <w:jc w:val="center"/>
              <w:rPr>
                <w:rFonts w:eastAsia="Calibri"/>
                <w:b/>
              </w:rPr>
            </w:pPr>
            <w:r w:rsidRPr="008B3033">
              <w:rPr>
                <w:rFonts w:eastAsia="Calibri"/>
                <w:b/>
              </w:rPr>
              <w:t>No</w:t>
            </w:r>
          </w:p>
        </w:tc>
        <w:tc>
          <w:tcPr>
            <w:tcW w:w="6236" w:type="dxa"/>
            <w:vMerge w:val="restart"/>
            <w:vAlign w:val="center"/>
          </w:tcPr>
          <w:p w:rsidR="007A30F6" w:rsidRPr="008B3033" w:rsidP="008B3033">
            <w:pPr>
              <w:spacing w:before="60" w:after="60" w:line="240" w:lineRule="auto"/>
              <w:ind w:left="-57" w:right="-57"/>
              <w:jc w:val="center"/>
              <w:rPr>
                <w:rFonts w:eastAsia="Calibri"/>
                <w:b/>
              </w:rPr>
            </w:pPr>
            <w:r w:rsidRPr="008B3033">
              <w:rPr>
                <w:rFonts w:eastAsia="Calibri"/>
                <w:b/>
              </w:rPr>
              <w:t>Kriteria Jawaban</w:t>
            </w:r>
          </w:p>
        </w:tc>
        <w:tc>
          <w:tcPr>
            <w:tcW w:w="2270" w:type="dxa"/>
            <w:gridSpan w:val="5"/>
            <w:vAlign w:val="center"/>
          </w:tcPr>
          <w:p w:rsidR="007A30F6" w:rsidRPr="008B3033" w:rsidP="008B3033">
            <w:pPr>
              <w:spacing w:before="60" w:after="60" w:line="240" w:lineRule="auto"/>
              <w:ind w:left="-57" w:right="-57"/>
              <w:jc w:val="center"/>
              <w:rPr>
                <w:rFonts w:eastAsia="Calibri"/>
                <w:b/>
              </w:rPr>
            </w:pPr>
            <w:r w:rsidRPr="008B3033">
              <w:rPr>
                <w:rFonts w:eastAsia="Calibri"/>
                <w:b/>
              </w:rPr>
              <w:t>Skor</w:t>
            </w:r>
          </w:p>
        </w:tc>
      </w:tr>
      <w:tr w:rsidTr="007A30F6">
        <w:tblPrEx>
          <w:tblW w:w="9007" w:type="dxa"/>
          <w:tblInd w:w="534" w:type="dxa"/>
          <w:tblLook w:val="04A0"/>
        </w:tblPrEx>
        <w:tc>
          <w:tcPr>
            <w:tcW w:w="501" w:type="dxa"/>
            <w:vMerge/>
            <w:vAlign w:val="center"/>
          </w:tcPr>
          <w:p w:rsidR="007A30F6" w:rsidRPr="008B3033" w:rsidP="008B3033">
            <w:pPr>
              <w:spacing w:before="60" w:after="60" w:line="240" w:lineRule="auto"/>
              <w:ind w:left="-57" w:right="-57"/>
              <w:jc w:val="center"/>
              <w:rPr>
                <w:rFonts w:eastAsia="Calibri"/>
                <w:b/>
              </w:rPr>
            </w:pPr>
          </w:p>
        </w:tc>
        <w:tc>
          <w:tcPr>
            <w:tcW w:w="6236" w:type="dxa"/>
            <w:vMerge/>
            <w:vAlign w:val="center"/>
          </w:tcPr>
          <w:p w:rsidR="007A30F6" w:rsidRPr="008B3033" w:rsidP="008B3033">
            <w:pPr>
              <w:spacing w:before="60" w:after="60" w:line="240" w:lineRule="auto"/>
              <w:ind w:left="-57" w:right="-57"/>
              <w:jc w:val="center"/>
              <w:rPr>
                <w:rFonts w:eastAsia="Calibri"/>
                <w:b/>
              </w:rPr>
            </w:pPr>
          </w:p>
        </w:tc>
        <w:tc>
          <w:tcPr>
            <w:tcW w:w="454" w:type="dxa"/>
            <w:vAlign w:val="center"/>
          </w:tcPr>
          <w:p w:rsidR="007A30F6" w:rsidRPr="008B3033" w:rsidP="008B3033">
            <w:pPr>
              <w:spacing w:before="60" w:after="60" w:line="240" w:lineRule="auto"/>
              <w:ind w:left="-57" w:right="-57"/>
              <w:jc w:val="center"/>
              <w:rPr>
                <w:rFonts w:eastAsia="Calibri"/>
                <w:b/>
              </w:rPr>
            </w:pPr>
            <w:r w:rsidRPr="008B3033">
              <w:rPr>
                <w:rFonts w:eastAsia="Calibri"/>
                <w:b/>
              </w:rPr>
              <w:t>1</w:t>
            </w:r>
          </w:p>
        </w:tc>
        <w:tc>
          <w:tcPr>
            <w:tcW w:w="454" w:type="dxa"/>
            <w:vAlign w:val="center"/>
          </w:tcPr>
          <w:p w:rsidR="007A30F6" w:rsidRPr="008B3033" w:rsidP="008B3033">
            <w:pPr>
              <w:spacing w:before="60" w:after="60" w:line="240" w:lineRule="auto"/>
              <w:ind w:left="-57" w:right="-57"/>
              <w:jc w:val="center"/>
              <w:rPr>
                <w:rFonts w:eastAsia="Calibri"/>
                <w:b/>
              </w:rPr>
            </w:pPr>
            <w:r w:rsidRPr="008B3033">
              <w:rPr>
                <w:rFonts w:eastAsia="Calibri"/>
                <w:b/>
              </w:rPr>
              <w:t>2</w:t>
            </w:r>
          </w:p>
        </w:tc>
        <w:tc>
          <w:tcPr>
            <w:tcW w:w="454" w:type="dxa"/>
            <w:vAlign w:val="center"/>
          </w:tcPr>
          <w:p w:rsidR="007A30F6" w:rsidRPr="008B3033" w:rsidP="008B3033">
            <w:pPr>
              <w:spacing w:before="60" w:after="60" w:line="240" w:lineRule="auto"/>
              <w:ind w:left="-57" w:right="-57"/>
              <w:jc w:val="center"/>
              <w:rPr>
                <w:rFonts w:eastAsia="Calibri"/>
                <w:b/>
              </w:rPr>
            </w:pPr>
            <w:r w:rsidRPr="008B3033">
              <w:rPr>
                <w:rFonts w:eastAsia="Calibri"/>
                <w:b/>
              </w:rPr>
              <w:t>3</w:t>
            </w:r>
          </w:p>
        </w:tc>
        <w:tc>
          <w:tcPr>
            <w:tcW w:w="454" w:type="dxa"/>
            <w:vAlign w:val="center"/>
          </w:tcPr>
          <w:p w:rsidR="007A30F6" w:rsidRPr="008B3033" w:rsidP="008B3033">
            <w:pPr>
              <w:spacing w:before="60" w:after="60" w:line="240" w:lineRule="auto"/>
              <w:ind w:left="-57" w:right="-57"/>
              <w:jc w:val="center"/>
              <w:rPr>
                <w:rFonts w:eastAsia="Calibri"/>
                <w:b/>
              </w:rPr>
            </w:pPr>
            <w:r w:rsidRPr="008B3033">
              <w:rPr>
                <w:rFonts w:eastAsia="Calibri"/>
                <w:b/>
              </w:rPr>
              <w:t>4</w:t>
            </w:r>
          </w:p>
        </w:tc>
        <w:tc>
          <w:tcPr>
            <w:tcW w:w="454" w:type="dxa"/>
            <w:vAlign w:val="center"/>
          </w:tcPr>
          <w:p w:rsidR="007A30F6" w:rsidRPr="008B3033" w:rsidP="008B3033">
            <w:pPr>
              <w:spacing w:before="60" w:after="60" w:line="240" w:lineRule="auto"/>
              <w:ind w:left="-57" w:right="-57"/>
              <w:jc w:val="center"/>
              <w:rPr>
                <w:rFonts w:eastAsia="Calibri"/>
                <w:b/>
              </w:rPr>
            </w:pPr>
            <w:r w:rsidRPr="008B3033">
              <w:rPr>
                <w:rFonts w:eastAsia="Calibri"/>
                <w:b/>
              </w:rPr>
              <w:t>5</w:t>
            </w:r>
          </w:p>
        </w:tc>
      </w:tr>
      <w:tr w:rsidTr="007A30F6">
        <w:tblPrEx>
          <w:tblW w:w="9007" w:type="dxa"/>
          <w:tblInd w:w="534" w:type="dxa"/>
          <w:tblLook w:val="04A0"/>
        </w:tblPrEx>
        <w:tc>
          <w:tcPr>
            <w:tcW w:w="501" w:type="dxa"/>
          </w:tcPr>
          <w:p w:rsidR="007A30F6" w:rsidRPr="008B3033" w:rsidP="008B3033">
            <w:pPr>
              <w:spacing w:before="60" w:after="60" w:line="240" w:lineRule="auto"/>
              <w:ind w:left="-57" w:right="-57"/>
              <w:jc w:val="center"/>
              <w:rPr>
                <w:rFonts w:eastAsia="Calibri"/>
              </w:rPr>
            </w:pPr>
            <w:r w:rsidRPr="008B3033">
              <w:rPr>
                <w:rFonts w:eastAsia="Calibri"/>
              </w:rPr>
              <w:t>1</w:t>
            </w:r>
          </w:p>
        </w:tc>
        <w:tc>
          <w:tcPr>
            <w:tcW w:w="6236" w:type="dxa"/>
          </w:tcPr>
          <w:p w:rsidR="007A30F6"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Kesesuaian penerapan konsep ide dalam sebuah permasalahan kontekstual </w:t>
            </w: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8B3033" w:rsidP="008B3033">
            <w:pPr>
              <w:spacing w:before="60" w:after="60" w:line="240" w:lineRule="auto"/>
              <w:ind w:left="-57" w:right="-57"/>
              <w:jc w:val="center"/>
              <w:rPr>
                <w:rFonts w:eastAsia="Calibri"/>
              </w:rPr>
            </w:pPr>
            <w:r w:rsidRPr="008B3033">
              <w:rPr>
                <w:rFonts w:eastAsia="Calibri"/>
              </w:rPr>
              <w:t>2</w:t>
            </w:r>
          </w:p>
        </w:tc>
        <w:tc>
          <w:tcPr>
            <w:tcW w:w="6236" w:type="dxa"/>
          </w:tcPr>
          <w:p w:rsidR="007A30F6"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Kesesuaian penerapkan konsep peluang usaha dalam sebuah permasalahan kontekstual </w:t>
            </w: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8B3033" w:rsidP="008B3033">
            <w:pPr>
              <w:spacing w:before="60" w:after="60" w:line="240" w:lineRule="auto"/>
              <w:ind w:left="-57" w:right="-57"/>
              <w:jc w:val="center"/>
              <w:rPr>
                <w:rFonts w:eastAsia="Calibri"/>
              </w:rPr>
            </w:pPr>
            <w:r w:rsidRPr="008B3033">
              <w:rPr>
                <w:rFonts w:eastAsia="Calibri"/>
              </w:rPr>
              <w:t>3</w:t>
            </w:r>
          </w:p>
        </w:tc>
        <w:tc>
          <w:tcPr>
            <w:tcW w:w="6236" w:type="dxa"/>
          </w:tcPr>
          <w:p w:rsidR="007A30F6"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Kesesuaian penerapan konsep bahan baku nabati dalam sebuah permasalahan kontekstual </w:t>
            </w: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8B3033" w:rsidP="008B3033">
            <w:pPr>
              <w:spacing w:before="60" w:after="60" w:line="240" w:lineRule="auto"/>
              <w:ind w:left="-57" w:right="-57"/>
              <w:jc w:val="center"/>
              <w:rPr>
                <w:rFonts w:eastAsia="Calibri"/>
              </w:rPr>
            </w:pPr>
            <w:r w:rsidRPr="008B3033">
              <w:rPr>
                <w:rFonts w:eastAsia="Calibri"/>
              </w:rPr>
              <w:t>4</w:t>
            </w:r>
          </w:p>
        </w:tc>
        <w:tc>
          <w:tcPr>
            <w:tcW w:w="6236" w:type="dxa"/>
          </w:tcPr>
          <w:p w:rsidR="007A30F6" w:rsidRPr="008B3033" w:rsidP="008B3033">
            <w:pPr>
              <w:autoSpaceDE w:val="0"/>
              <w:autoSpaceDN w:val="0"/>
              <w:adjustRightInd w:val="0"/>
              <w:spacing w:before="60" w:after="60" w:line="240" w:lineRule="auto"/>
              <w:jc w:val="both"/>
              <w:rPr>
                <w:rFonts w:eastAsia="Calibri"/>
                <w:color w:val="000000"/>
              </w:rPr>
            </w:pPr>
            <w:r w:rsidRPr="008B3033">
              <w:rPr>
                <w:rFonts w:eastAsia="Calibri"/>
                <w:color w:val="000000"/>
              </w:rPr>
              <w:t xml:space="preserve">Kesesuaian penerapan konsep bahan baku hewani dalam sebuah permasalahan kontekstual </w:t>
            </w: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c>
          <w:tcPr>
            <w:tcW w:w="454" w:type="dxa"/>
          </w:tcPr>
          <w:p w:rsidR="007A30F6" w:rsidRPr="008B3033" w:rsidP="008B3033">
            <w:pPr>
              <w:autoSpaceDE w:val="0"/>
              <w:autoSpaceDN w:val="0"/>
              <w:adjustRightInd w:val="0"/>
              <w:spacing w:before="60" w:after="60" w:line="240" w:lineRule="auto"/>
              <w:jc w:val="both"/>
              <w:rPr>
                <w:rFonts w:eastAsia="Calibri"/>
                <w:color w:val="000000"/>
              </w:rPr>
            </w:pPr>
          </w:p>
        </w:tc>
      </w:tr>
    </w:tbl>
    <w:p w:rsidR="007A30F6" w:rsidRPr="008B3033" w:rsidP="008B3033">
      <w:pPr>
        <w:spacing w:before="60" w:after="60" w:line="240" w:lineRule="auto"/>
        <w:ind w:left="426"/>
        <w:jc w:val="both"/>
        <w:rPr>
          <w:rFonts w:eastAsia="Calibri"/>
          <w:color w:val="000000"/>
          <w:lang w:val="en-US" w:eastAsia="en-US" w:bidi="ar-SA"/>
        </w:rPr>
      </w:pPr>
    </w:p>
    <w:tbl>
      <w:tblPr>
        <w:tblStyle w:val="TableGrid3"/>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8B3033" w:rsidP="008B3033">
            <w:pPr>
              <w:autoSpaceDE w:val="0"/>
              <w:autoSpaceDN w:val="0"/>
              <w:adjustRightInd w:val="0"/>
              <w:spacing w:before="60" w:after="60" w:line="240" w:lineRule="auto"/>
              <w:ind w:left="-57" w:right="-57"/>
              <w:rPr>
                <w:rFonts w:eastAsia="Calibri"/>
                <w:color w:val="000000"/>
              </w:rPr>
            </w:pPr>
            <w:r w:rsidRPr="008B3033">
              <w:rPr>
                <w:rFonts w:eastAsia="Calibri"/>
                <w:color w:val="000000"/>
              </w:rPr>
              <w:t>Skor Perolehan :</w:t>
            </w:r>
          </w:p>
        </w:tc>
        <w:tc>
          <w:tcPr>
            <w:tcW w:w="1984" w:type="dxa"/>
            <w:tcBorders>
              <w:bottom w:val="single" w:sz="4" w:space="0" w:color="000000"/>
            </w:tcBorders>
          </w:tcPr>
          <w:p w:rsidR="00801B57" w:rsidRPr="008B3033" w:rsidP="008B3033">
            <w:pPr>
              <w:autoSpaceDE w:val="0"/>
              <w:autoSpaceDN w:val="0"/>
              <w:adjustRightInd w:val="0"/>
              <w:spacing w:before="60" w:after="60" w:line="240" w:lineRule="auto"/>
              <w:jc w:val="center"/>
              <w:rPr>
                <w:rFonts w:eastAsia="Calibri"/>
                <w:color w:val="000000"/>
              </w:rPr>
            </w:pPr>
            <w:r w:rsidRPr="008B3033">
              <w:rPr>
                <w:rFonts w:eastAsia="Calibri"/>
                <w:color w:val="000000"/>
              </w:rPr>
              <w:t>Jumlah skor</w:t>
            </w:r>
          </w:p>
        </w:tc>
        <w:tc>
          <w:tcPr>
            <w:tcW w:w="1134" w:type="dxa"/>
            <w:vMerge w:val="restart"/>
            <w:vAlign w:val="center"/>
          </w:tcPr>
          <w:p w:rsidR="00801B57" w:rsidRPr="008B3033" w:rsidP="008B3033">
            <w:pPr>
              <w:autoSpaceDE w:val="0"/>
              <w:autoSpaceDN w:val="0"/>
              <w:adjustRightInd w:val="0"/>
              <w:spacing w:before="60" w:after="60" w:line="240" w:lineRule="auto"/>
              <w:rPr>
                <w:rFonts w:eastAsia="Calibri"/>
                <w:color w:val="000000"/>
              </w:rPr>
            </w:pPr>
            <w:r w:rsidRPr="008B3033">
              <w:rPr>
                <w:rFonts w:eastAsia="Calibri"/>
                <w:color w:val="000000"/>
              </w:rPr>
              <w:t>X 100%</w:t>
            </w:r>
          </w:p>
        </w:tc>
      </w:tr>
      <w:tr w:rsidTr="00801B57">
        <w:tblPrEx>
          <w:tblW w:w="4932" w:type="dxa"/>
          <w:tblInd w:w="534" w:type="dxa"/>
          <w:tblLook w:val="04A0"/>
        </w:tblPrEx>
        <w:tc>
          <w:tcPr>
            <w:tcW w:w="1814" w:type="dxa"/>
            <w:vMerge/>
          </w:tcPr>
          <w:p w:rsidR="00801B57" w:rsidRPr="008B3033" w:rsidP="008B3033">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8B3033" w:rsidP="008B3033">
            <w:pPr>
              <w:autoSpaceDE w:val="0"/>
              <w:autoSpaceDN w:val="0"/>
              <w:adjustRightInd w:val="0"/>
              <w:spacing w:before="60" w:after="60" w:line="240" w:lineRule="auto"/>
              <w:jc w:val="center"/>
              <w:rPr>
                <w:rFonts w:eastAsia="Calibri"/>
                <w:color w:val="000000"/>
              </w:rPr>
            </w:pPr>
            <w:r w:rsidRPr="008B3033">
              <w:rPr>
                <w:rFonts w:eastAsia="Calibri"/>
                <w:color w:val="000000"/>
              </w:rPr>
              <w:t>Skor maksimum</w:t>
            </w:r>
          </w:p>
        </w:tc>
        <w:tc>
          <w:tcPr>
            <w:tcW w:w="1134" w:type="dxa"/>
            <w:vMerge/>
          </w:tcPr>
          <w:p w:rsidR="00801B57" w:rsidRPr="008B3033" w:rsidP="008B3033">
            <w:pPr>
              <w:autoSpaceDE w:val="0"/>
              <w:autoSpaceDN w:val="0"/>
              <w:adjustRightInd w:val="0"/>
              <w:spacing w:before="60" w:after="60" w:line="240" w:lineRule="auto"/>
              <w:jc w:val="both"/>
              <w:rPr>
                <w:rFonts w:eastAsia="Calibri"/>
                <w:color w:val="000000"/>
              </w:rPr>
            </w:pPr>
          </w:p>
        </w:tc>
      </w:tr>
    </w:tbl>
    <w:p w:rsidR="0081506A" w:rsidRPr="008B3033" w:rsidP="008B3033">
      <w:pPr>
        <w:tabs>
          <w:tab w:val="left" w:pos="709"/>
        </w:tabs>
        <w:spacing w:before="60" w:after="60" w:line="240" w:lineRule="auto"/>
        <w:jc w:val="both"/>
        <w:rPr>
          <w:rFonts w:eastAsia="Calibri"/>
          <w:color w:val="000000"/>
          <w:lang w:val="en-US" w:eastAsia="en-US" w:bidi="ar-SA"/>
        </w:rPr>
      </w:pPr>
    </w:p>
    <w:p w:rsidR="00801B57" w:rsidRPr="008B3033" w:rsidP="008B3033">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8B3033" w:rsidP="008B3033">
      <w:pPr>
        <w:autoSpaceDE w:val="0"/>
        <w:autoSpaceDN w:val="0"/>
        <w:adjustRightInd w:val="0"/>
        <w:spacing w:before="60" w:after="60" w:line="240" w:lineRule="auto"/>
        <w:ind w:left="426"/>
        <w:jc w:val="center"/>
        <w:rPr>
          <w:rFonts w:eastAsia="Calibri"/>
          <w:b/>
          <w:bCs/>
          <w:caps/>
          <w:color w:val="000000"/>
          <w:lang w:val="en-US" w:eastAsia="en-US" w:bidi="ar-SA"/>
        </w:rPr>
      </w:pPr>
      <w:r w:rsidRPr="008B3033">
        <w:rPr>
          <w:rFonts w:eastAsia="Calibri"/>
          <w:b/>
          <w:bCs/>
          <w:caps/>
          <w:color w:val="000000"/>
          <w:lang w:val="en-US" w:eastAsia="en-US" w:bidi="ar-SA"/>
        </w:rPr>
        <w:t xml:space="preserve">Penilaian Sikap </w:t>
      </w:r>
    </w:p>
    <w:p w:rsidR="0081506A" w:rsidRPr="008B3033" w:rsidP="008B3033">
      <w:pPr>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Bubuhkan tanda centang (√) pada kolom-kolom sesuai hasil pengamatan.</w:t>
      </w:r>
    </w:p>
    <w:tbl>
      <w:tblPr>
        <w:tblStyle w:val="TableGrid3"/>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8B3033" w:rsidP="008B3033">
            <w:pPr>
              <w:spacing w:before="60" w:after="60" w:line="240" w:lineRule="auto"/>
              <w:ind w:left="-57" w:right="-57"/>
              <w:jc w:val="center"/>
              <w:rPr>
                <w:rFonts w:eastAsia="Calibri"/>
              </w:rPr>
            </w:pPr>
            <w:r w:rsidRPr="008B3033">
              <w:rPr>
                <w:rFonts w:eastAsia="Calibri"/>
              </w:rPr>
              <w:t>No</w:t>
            </w:r>
          </w:p>
        </w:tc>
        <w:tc>
          <w:tcPr>
            <w:tcW w:w="4649" w:type="dxa"/>
            <w:vMerge w:val="restart"/>
            <w:vAlign w:val="center"/>
          </w:tcPr>
          <w:p w:rsidR="00BC62C9" w:rsidRPr="008B3033" w:rsidP="008B3033">
            <w:pPr>
              <w:autoSpaceDE w:val="0"/>
              <w:autoSpaceDN w:val="0"/>
              <w:adjustRightInd w:val="0"/>
              <w:spacing w:before="60" w:after="60" w:line="240" w:lineRule="auto"/>
              <w:jc w:val="center"/>
              <w:rPr>
                <w:rFonts w:eastAsia="Calibri"/>
                <w:color w:val="000000"/>
              </w:rPr>
            </w:pPr>
            <w:r w:rsidRPr="008B3033">
              <w:rPr>
                <w:rFonts w:eastAsia="Calibri"/>
                <w:color w:val="000000"/>
              </w:rPr>
              <w:t>Nama Siswa</w:t>
            </w:r>
          </w:p>
        </w:tc>
        <w:tc>
          <w:tcPr>
            <w:tcW w:w="4086" w:type="dxa"/>
            <w:gridSpan w:val="9"/>
            <w:vAlign w:val="center"/>
          </w:tcPr>
          <w:p w:rsidR="00BC62C9" w:rsidRPr="008B3033" w:rsidP="008B3033">
            <w:pPr>
              <w:autoSpaceDE w:val="0"/>
              <w:autoSpaceDN w:val="0"/>
              <w:adjustRightInd w:val="0"/>
              <w:spacing w:before="60" w:after="60" w:line="240" w:lineRule="auto"/>
              <w:jc w:val="center"/>
              <w:rPr>
                <w:rFonts w:eastAsia="Calibri"/>
                <w:color w:val="000000"/>
              </w:rPr>
            </w:pPr>
            <w:r w:rsidRPr="008B3033">
              <w:rPr>
                <w:rFonts w:eastAsia="Calibri"/>
                <w:color w:val="000000"/>
              </w:rPr>
              <w:t>Nilai Sikap</w:t>
            </w:r>
          </w:p>
        </w:tc>
      </w:tr>
      <w:tr w:rsidTr="00BC62C9">
        <w:tblPrEx>
          <w:tblW w:w="9236" w:type="dxa"/>
          <w:tblInd w:w="534" w:type="dxa"/>
          <w:tblLook w:val="04A0"/>
        </w:tblPrEx>
        <w:tc>
          <w:tcPr>
            <w:tcW w:w="501" w:type="dxa"/>
            <w:vMerge/>
            <w:vAlign w:val="center"/>
          </w:tcPr>
          <w:p w:rsidR="00BC62C9" w:rsidRPr="008B3033" w:rsidP="008B3033">
            <w:pPr>
              <w:spacing w:before="60" w:after="60" w:line="240" w:lineRule="auto"/>
              <w:ind w:left="-57" w:right="-57"/>
              <w:jc w:val="center"/>
              <w:rPr>
                <w:rFonts w:eastAsia="Calibri"/>
              </w:rPr>
            </w:pPr>
          </w:p>
        </w:tc>
        <w:tc>
          <w:tcPr>
            <w:tcW w:w="4649" w:type="dxa"/>
            <w:vMerge/>
            <w:vAlign w:val="center"/>
          </w:tcPr>
          <w:p w:rsidR="00BC62C9" w:rsidRPr="008B3033" w:rsidP="008B3033">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8B3033" w:rsidP="008B3033">
            <w:pPr>
              <w:autoSpaceDE w:val="0"/>
              <w:autoSpaceDN w:val="0"/>
              <w:adjustRightInd w:val="0"/>
              <w:spacing w:before="60" w:after="60" w:line="240" w:lineRule="auto"/>
              <w:jc w:val="center"/>
              <w:rPr>
                <w:rFonts w:eastAsia="Calibri"/>
                <w:color w:val="000000"/>
              </w:rPr>
            </w:pPr>
            <w:r w:rsidRPr="008B3033">
              <w:rPr>
                <w:rFonts w:eastAsia="Calibri"/>
                <w:color w:val="000000"/>
              </w:rPr>
              <w:t>Aktif</w:t>
            </w:r>
          </w:p>
        </w:tc>
        <w:tc>
          <w:tcPr>
            <w:tcW w:w="1362" w:type="dxa"/>
            <w:gridSpan w:val="3"/>
            <w:vAlign w:val="center"/>
          </w:tcPr>
          <w:p w:rsidR="00BC62C9" w:rsidRPr="008B3033" w:rsidP="008B3033">
            <w:pPr>
              <w:autoSpaceDE w:val="0"/>
              <w:autoSpaceDN w:val="0"/>
              <w:adjustRightInd w:val="0"/>
              <w:spacing w:before="60" w:after="60" w:line="240" w:lineRule="auto"/>
              <w:ind w:left="-57" w:right="-57"/>
              <w:jc w:val="center"/>
              <w:rPr>
                <w:rFonts w:eastAsia="Calibri"/>
                <w:color w:val="000000"/>
              </w:rPr>
            </w:pPr>
            <w:r w:rsidRPr="008B3033">
              <w:rPr>
                <w:rFonts w:eastAsia="Calibri"/>
                <w:color w:val="000000"/>
              </w:rPr>
              <w:t>Tanggung jawab</w:t>
            </w:r>
          </w:p>
        </w:tc>
        <w:tc>
          <w:tcPr>
            <w:tcW w:w="1362" w:type="dxa"/>
            <w:gridSpan w:val="3"/>
            <w:vAlign w:val="center"/>
          </w:tcPr>
          <w:p w:rsidR="00BC62C9" w:rsidRPr="008B3033" w:rsidP="008B3033">
            <w:pPr>
              <w:autoSpaceDE w:val="0"/>
              <w:autoSpaceDN w:val="0"/>
              <w:adjustRightInd w:val="0"/>
              <w:spacing w:before="60" w:after="60" w:line="240" w:lineRule="auto"/>
              <w:jc w:val="center"/>
              <w:rPr>
                <w:rFonts w:eastAsia="Calibri"/>
                <w:color w:val="000000"/>
              </w:rPr>
            </w:pPr>
            <w:r w:rsidRPr="008B3033">
              <w:rPr>
                <w:rFonts w:eastAsia="Calibri"/>
                <w:color w:val="000000"/>
              </w:rPr>
              <w:t>Toleran</w:t>
            </w:r>
          </w:p>
        </w:tc>
      </w:tr>
      <w:tr w:rsidTr="00BC62C9">
        <w:tblPrEx>
          <w:tblW w:w="9236" w:type="dxa"/>
          <w:tblInd w:w="534" w:type="dxa"/>
          <w:tblLook w:val="04A0"/>
        </w:tblPrEx>
        <w:tc>
          <w:tcPr>
            <w:tcW w:w="501" w:type="dxa"/>
            <w:vMerge/>
            <w:vAlign w:val="center"/>
          </w:tcPr>
          <w:p w:rsidR="00BC62C9" w:rsidRPr="008B3033" w:rsidP="008B3033">
            <w:pPr>
              <w:spacing w:before="60" w:after="60" w:line="240" w:lineRule="auto"/>
              <w:ind w:left="-57" w:right="-57"/>
              <w:jc w:val="center"/>
              <w:rPr>
                <w:rFonts w:eastAsia="Calibri"/>
              </w:rPr>
            </w:pPr>
          </w:p>
        </w:tc>
        <w:tc>
          <w:tcPr>
            <w:tcW w:w="4649" w:type="dxa"/>
            <w:vMerge/>
            <w:vAlign w:val="center"/>
          </w:tcPr>
          <w:p w:rsidR="00BC62C9" w:rsidRPr="008B3033" w:rsidP="008B3033">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KB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SB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KB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SB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KB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B</w:t>
            </w:r>
          </w:p>
        </w:tc>
        <w:tc>
          <w:tcPr>
            <w:tcW w:w="454" w:type="dxa"/>
            <w:vAlign w:val="center"/>
          </w:tcPr>
          <w:p w:rsidR="00BC62C9" w:rsidRPr="008B3033" w:rsidP="008B3033">
            <w:pPr>
              <w:spacing w:before="60" w:after="60" w:line="240" w:lineRule="auto"/>
              <w:ind w:left="-57" w:right="-57"/>
              <w:jc w:val="center"/>
              <w:rPr>
                <w:rFonts w:eastAsia="Calibri"/>
              </w:rPr>
            </w:pPr>
            <w:r w:rsidRPr="008B3033">
              <w:rPr>
                <w:rFonts w:eastAsia="Calibri"/>
              </w:rPr>
              <w:t>SB</w:t>
            </w:r>
          </w:p>
        </w:tc>
      </w:tr>
      <w:tr w:rsidTr="008B27FC">
        <w:tblPrEx>
          <w:tblW w:w="9236" w:type="dxa"/>
          <w:tblInd w:w="534" w:type="dxa"/>
          <w:tblLook w:val="04A0"/>
        </w:tblPrEx>
        <w:tc>
          <w:tcPr>
            <w:tcW w:w="501" w:type="dxa"/>
          </w:tcPr>
          <w:p w:rsidR="008B27FC" w:rsidRPr="008B3033" w:rsidP="008B3033">
            <w:pPr>
              <w:spacing w:before="60" w:after="60" w:line="240" w:lineRule="auto"/>
              <w:ind w:left="-57" w:right="-57"/>
              <w:jc w:val="center"/>
              <w:rPr>
                <w:rFonts w:eastAsia="Calibri"/>
              </w:rPr>
            </w:pPr>
            <w:r w:rsidRPr="008B3033">
              <w:rPr>
                <w:rFonts w:eastAsia="Calibri"/>
              </w:rPr>
              <w:t>1</w:t>
            </w:r>
          </w:p>
        </w:tc>
        <w:tc>
          <w:tcPr>
            <w:tcW w:w="4649"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B3033" w:rsidP="008B3033">
            <w:pPr>
              <w:spacing w:before="60" w:after="60" w:line="240" w:lineRule="auto"/>
              <w:ind w:left="-57" w:right="-57"/>
              <w:jc w:val="center"/>
              <w:rPr>
                <w:rFonts w:eastAsia="Calibri"/>
              </w:rPr>
            </w:pPr>
            <w:r w:rsidRPr="008B3033">
              <w:rPr>
                <w:rFonts w:eastAsia="Calibri"/>
              </w:rPr>
              <w:t>2</w:t>
            </w:r>
          </w:p>
        </w:tc>
        <w:tc>
          <w:tcPr>
            <w:tcW w:w="4649"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B3033" w:rsidP="008B3033">
            <w:pPr>
              <w:spacing w:before="60" w:after="60" w:line="240" w:lineRule="auto"/>
              <w:ind w:left="-57" w:right="-57"/>
              <w:jc w:val="center"/>
              <w:rPr>
                <w:rFonts w:eastAsia="Calibri"/>
              </w:rPr>
            </w:pPr>
            <w:r w:rsidRPr="008B3033">
              <w:rPr>
                <w:rFonts w:eastAsia="Calibri"/>
              </w:rPr>
              <w:t>3</w:t>
            </w:r>
          </w:p>
        </w:tc>
        <w:tc>
          <w:tcPr>
            <w:tcW w:w="4649"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B3033" w:rsidP="008B3033">
            <w:pPr>
              <w:spacing w:before="60" w:after="60" w:line="240" w:lineRule="auto"/>
              <w:ind w:left="-57" w:right="-57"/>
              <w:jc w:val="center"/>
              <w:rPr>
                <w:rFonts w:eastAsia="Calibri"/>
              </w:rPr>
            </w:pPr>
            <w:r w:rsidRPr="008B3033">
              <w:rPr>
                <w:rFonts w:eastAsia="Calibri"/>
              </w:rPr>
              <w:t>4</w:t>
            </w:r>
          </w:p>
        </w:tc>
        <w:tc>
          <w:tcPr>
            <w:tcW w:w="4649"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B3033" w:rsidP="008B3033">
            <w:pPr>
              <w:spacing w:before="60" w:after="60" w:line="240" w:lineRule="auto"/>
              <w:ind w:left="-57" w:right="-57"/>
              <w:jc w:val="center"/>
              <w:rPr>
                <w:rFonts w:eastAsia="Calibri"/>
              </w:rPr>
            </w:pPr>
            <w:r w:rsidRPr="008B3033">
              <w:rPr>
                <w:rFonts w:eastAsia="Calibri"/>
              </w:rPr>
              <w:t>5</w:t>
            </w:r>
          </w:p>
        </w:tc>
        <w:tc>
          <w:tcPr>
            <w:tcW w:w="4649"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B3033" w:rsidP="008B3033">
            <w:pPr>
              <w:spacing w:before="60" w:after="60" w:line="240" w:lineRule="auto"/>
              <w:ind w:left="-57" w:right="-57"/>
              <w:jc w:val="center"/>
              <w:rPr>
                <w:rFonts w:eastAsia="Calibri"/>
              </w:rPr>
            </w:pPr>
          </w:p>
        </w:tc>
        <w:tc>
          <w:tcPr>
            <w:tcW w:w="4649"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c>
          <w:tcPr>
            <w:tcW w:w="454" w:type="dxa"/>
          </w:tcPr>
          <w:p w:rsidR="008B27FC" w:rsidRPr="008B3033" w:rsidP="008B3033">
            <w:pPr>
              <w:autoSpaceDE w:val="0"/>
              <w:autoSpaceDN w:val="0"/>
              <w:adjustRightInd w:val="0"/>
              <w:spacing w:before="60" w:after="60" w:line="240" w:lineRule="auto"/>
              <w:jc w:val="both"/>
              <w:rPr>
                <w:rFonts w:eastAsia="Calibri"/>
                <w:color w:val="000000"/>
              </w:rPr>
            </w:pPr>
          </w:p>
        </w:tc>
      </w:tr>
    </w:tbl>
    <w:p w:rsidR="00801B57" w:rsidRPr="008B3033" w:rsidP="008B3033">
      <w:pPr>
        <w:spacing w:before="60" w:after="60" w:line="240" w:lineRule="auto"/>
        <w:ind w:left="426"/>
        <w:jc w:val="both"/>
        <w:rPr>
          <w:rFonts w:eastAsia="Calibri"/>
          <w:color w:val="000000"/>
          <w:lang w:val="en-US" w:eastAsia="en-US" w:bidi="ar-SA"/>
        </w:rPr>
      </w:pPr>
    </w:p>
    <w:p w:rsidR="00801B57" w:rsidRPr="008B3033" w:rsidP="008B3033">
      <w:pPr>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Keterangan: KB: Kurang baik, B : Baik, SB: Sangat baik </w:t>
      </w:r>
    </w:p>
    <w:p w:rsidR="00801B57" w:rsidRPr="008B3033" w:rsidP="008B3033">
      <w:pPr>
        <w:spacing w:before="60" w:after="60" w:line="240" w:lineRule="auto"/>
        <w:ind w:left="426"/>
        <w:jc w:val="both"/>
        <w:rPr>
          <w:rFonts w:eastAsia="Calibri"/>
          <w:color w:val="000000"/>
          <w:lang w:val="en-US" w:eastAsia="en-US" w:bidi="ar-SA"/>
        </w:rPr>
      </w:pPr>
      <w:r w:rsidRPr="008B3033">
        <w:rPr>
          <w:rFonts w:eastAsia="Calibri"/>
          <w:color w:val="000000"/>
          <w:lang w:val="en-US" w:eastAsia="en-US" w:bidi="ar-SA"/>
        </w:rPr>
        <w:t xml:space="preserve">Indikator sikap aktif dalam pembelajaran </w:t>
      </w:r>
    </w:p>
    <w:p w:rsidR="00801B57" w:rsidRPr="008B3033" w:rsidP="008B3033">
      <w:pPr>
        <w:spacing w:before="60" w:after="60" w:line="240" w:lineRule="auto"/>
        <w:ind w:left="709" w:hanging="283"/>
        <w:jc w:val="both"/>
        <w:rPr>
          <w:rFonts w:eastAsia="Calibri"/>
          <w:color w:val="000000"/>
          <w:lang w:val="en-US" w:eastAsia="en-US" w:bidi="ar-SA"/>
        </w:rPr>
      </w:pPr>
      <w:r w:rsidRPr="008B3033">
        <w:rPr>
          <w:rFonts w:eastAsia="Calibri"/>
          <w:color w:val="000000"/>
          <w:lang w:val="en-US" w:eastAsia="en-US" w:bidi="ar-SA"/>
        </w:rPr>
        <w:t xml:space="preserve">1. </w:t>
      </w:r>
      <w:r w:rsidRPr="008B3033" w:rsidR="00BC62C9">
        <w:rPr>
          <w:rFonts w:eastAsia="Calibri"/>
          <w:color w:val="000000"/>
          <w:lang w:val="en-US" w:eastAsia="en-US" w:bidi="ar-SA"/>
        </w:rPr>
        <w:tab/>
      </w:r>
      <w:r w:rsidRPr="008B3033">
        <w:rPr>
          <w:rFonts w:eastAsia="Calibri"/>
          <w:color w:val="000000"/>
          <w:lang w:val="en-US" w:eastAsia="en-US" w:bidi="ar-SA"/>
        </w:rPr>
        <w:t xml:space="preserve">Kurang baik jika menunjukkan sama sekali tidak ambil bagian dalam pembelajaran </w:t>
      </w:r>
    </w:p>
    <w:p w:rsidR="00801B57" w:rsidRPr="008B3033" w:rsidP="008B3033">
      <w:pPr>
        <w:spacing w:before="60" w:after="60" w:line="240" w:lineRule="auto"/>
        <w:ind w:left="709" w:hanging="283"/>
        <w:jc w:val="both"/>
        <w:rPr>
          <w:rFonts w:eastAsia="Calibri"/>
          <w:color w:val="000000"/>
          <w:lang w:val="en-US" w:eastAsia="en-US" w:bidi="ar-SA"/>
        </w:rPr>
      </w:pPr>
      <w:r w:rsidRPr="008B3033">
        <w:rPr>
          <w:rFonts w:eastAsia="Calibri"/>
          <w:color w:val="000000"/>
          <w:lang w:val="en-US" w:eastAsia="en-US" w:bidi="ar-SA"/>
        </w:rPr>
        <w:t xml:space="preserve">2. </w:t>
      </w:r>
      <w:r w:rsidRPr="008B3033" w:rsidR="00BC62C9">
        <w:rPr>
          <w:rFonts w:eastAsia="Calibri"/>
          <w:color w:val="000000"/>
          <w:lang w:val="en-US" w:eastAsia="en-US" w:bidi="ar-SA"/>
        </w:rPr>
        <w:tab/>
      </w:r>
      <w:r w:rsidRPr="008B3033">
        <w:rPr>
          <w:rFonts w:eastAsia="Calibri"/>
          <w:color w:val="000000"/>
          <w:lang w:val="en-US" w:eastAsia="en-US" w:bidi="ar-SA"/>
        </w:rPr>
        <w:t xml:space="preserve">Baik jika menunjukkan sudah ada usaha ambil bagian dalam pembelajaran tetapi belum konsisten </w:t>
      </w:r>
    </w:p>
    <w:p w:rsidR="00801B57" w:rsidRPr="008B3033" w:rsidP="008B3033">
      <w:pPr>
        <w:spacing w:before="60" w:after="60" w:line="240" w:lineRule="auto"/>
        <w:ind w:left="709" w:hanging="283"/>
        <w:jc w:val="both"/>
        <w:rPr>
          <w:rFonts w:eastAsia="Calibri"/>
          <w:color w:val="000000"/>
          <w:lang w:val="en-US" w:eastAsia="en-US" w:bidi="ar-SA"/>
        </w:rPr>
      </w:pPr>
      <w:r w:rsidRPr="008B3033">
        <w:rPr>
          <w:rFonts w:eastAsia="Calibri"/>
          <w:color w:val="000000"/>
          <w:lang w:val="en-US" w:eastAsia="en-US" w:bidi="ar-SA"/>
        </w:rPr>
        <w:t xml:space="preserve">3. </w:t>
      </w:r>
      <w:r w:rsidRPr="008B3033" w:rsidR="00BC62C9">
        <w:rPr>
          <w:rFonts w:eastAsia="Calibri"/>
          <w:color w:val="000000"/>
          <w:lang w:val="en-US" w:eastAsia="en-US" w:bidi="ar-SA"/>
        </w:rPr>
        <w:tab/>
      </w:r>
      <w:r w:rsidRPr="008B3033">
        <w:rPr>
          <w:rFonts w:eastAsia="Calibri"/>
          <w:color w:val="000000"/>
          <w:lang w:val="en-US" w:eastAsia="en-US" w:bidi="ar-SA"/>
        </w:rPr>
        <w:t xml:space="preserve">Sangat baik jika menunjukkan sudah ambil bagian dalam menyelesaikan tugas kelompok secara terus menerus dan konsisteN </w:t>
      </w:r>
    </w:p>
    <w:p w:rsidR="00C84D6C" w:rsidRPr="008B3033" w:rsidP="008B3033">
      <w:pPr>
        <w:spacing w:before="60" w:after="60" w:line="240" w:lineRule="auto"/>
        <w:ind w:left="426" w:right="279"/>
        <w:jc w:val="both"/>
        <w:rPr>
          <w:rFonts w:eastAsia="Calibri"/>
          <w:lang w:val="en-US" w:eastAsia="en-US" w:bidi="ar-SA"/>
        </w:rPr>
      </w:pPr>
    </w:p>
    <w:p w:rsidR="00525F4C" w:rsidRPr="008B3033" w:rsidP="008B3033">
      <w:pPr>
        <w:shd w:val="clear" w:color="auto" w:fill="DAEEF3" w:themeFill="accent5" w:themeFillTint="33"/>
        <w:tabs>
          <w:tab w:val="left" w:pos="426"/>
        </w:tabs>
        <w:spacing w:before="60" w:after="60" w:line="240" w:lineRule="auto"/>
        <w:jc w:val="both"/>
        <w:rPr>
          <w:b/>
          <w:bCs/>
          <w:lang w:val="id-ID" w:eastAsia="en-US" w:bidi="ar-SA"/>
        </w:rPr>
      </w:pPr>
      <w:r w:rsidRPr="008B3033">
        <w:rPr>
          <w:b/>
          <w:bCs/>
          <w:lang w:val="en-US" w:eastAsia="en-US" w:bidi="ar-SA"/>
        </w:rPr>
        <w:t>F</w:t>
      </w:r>
      <w:r w:rsidRPr="008B3033">
        <w:rPr>
          <w:b/>
          <w:bCs/>
          <w:lang w:val="id-ID" w:eastAsia="en-US" w:bidi="ar-SA"/>
        </w:rPr>
        <w:t>.</w:t>
      </w:r>
      <w:r w:rsidRPr="008B3033">
        <w:rPr>
          <w:b/>
          <w:bCs/>
          <w:lang w:val="id-ID" w:eastAsia="en-US" w:bidi="ar-SA"/>
        </w:rPr>
        <w:tab/>
        <w:t>PENGAYAAN DAN REMEDIAL</w:t>
      </w:r>
    </w:p>
    <w:p w:rsidR="00831A14" w:rsidRPr="008B3033" w:rsidP="008B3033">
      <w:pPr>
        <w:spacing w:before="60" w:after="60" w:line="240" w:lineRule="auto"/>
        <w:ind w:left="426"/>
        <w:rPr>
          <w:b/>
          <w:bCs/>
          <w:lang w:val="en-US" w:eastAsia="en-US" w:bidi="ar-SA"/>
        </w:rPr>
      </w:pPr>
      <w:r w:rsidRPr="008B3033">
        <w:rPr>
          <w:b/>
          <w:bCs/>
          <w:lang w:val="en-US" w:eastAsia="en-US" w:bidi="ar-SA"/>
        </w:rPr>
        <w:t>Remedial</w:t>
      </w:r>
    </w:p>
    <w:p w:rsidR="00831A14" w:rsidRPr="008B3033" w:rsidP="008B3033">
      <w:pPr>
        <w:spacing w:before="60" w:after="60" w:line="240" w:lineRule="auto"/>
        <w:ind w:left="426"/>
        <w:jc w:val="both"/>
        <w:rPr>
          <w:lang w:val="en-US" w:eastAsia="en-US" w:bidi="ar-SA"/>
        </w:rPr>
      </w:pPr>
      <w:r w:rsidRPr="008B3033">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8B3033" w:rsidP="008B3033">
      <w:pPr>
        <w:spacing w:before="60" w:after="60" w:line="240" w:lineRule="auto"/>
        <w:ind w:left="426"/>
        <w:rPr>
          <w:b/>
          <w:bCs/>
          <w:lang w:val="en-US" w:eastAsia="en-US" w:bidi="ar-SA"/>
        </w:rPr>
      </w:pPr>
    </w:p>
    <w:p w:rsidR="00831A14" w:rsidRPr="008B3033" w:rsidP="008B3033">
      <w:pPr>
        <w:spacing w:before="60" w:after="60" w:line="240" w:lineRule="auto"/>
        <w:ind w:left="426"/>
        <w:rPr>
          <w:b/>
          <w:bCs/>
          <w:lang w:val="en-US" w:eastAsia="en-US" w:bidi="ar-SA"/>
        </w:rPr>
      </w:pPr>
      <w:r w:rsidRPr="008B3033">
        <w:rPr>
          <w:b/>
          <w:bCs/>
          <w:lang w:val="en-US" w:eastAsia="en-US" w:bidi="ar-SA"/>
        </w:rPr>
        <w:t>Pengayaan</w:t>
      </w:r>
    </w:p>
    <w:p w:rsidR="00831A14" w:rsidRPr="008B3033" w:rsidP="008B3033">
      <w:pPr>
        <w:spacing w:before="60" w:after="60" w:line="240" w:lineRule="auto"/>
        <w:ind w:left="426"/>
        <w:jc w:val="both"/>
        <w:rPr>
          <w:lang w:val="en-US" w:eastAsia="en-US" w:bidi="ar-SA"/>
        </w:rPr>
      </w:pPr>
    </w:p>
    <w:p w:rsidR="00227C1A" w:rsidRPr="008B3033" w:rsidP="008B3033">
      <w:pPr>
        <w:spacing w:before="60" w:after="60" w:line="240" w:lineRule="auto"/>
        <w:ind w:left="0"/>
        <w:contextualSpacing w:val="0"/>
        <w:jc w:val="center"/>
        <w:rPr>
          <w:rFonts w:eastAsia="Calibri"/>
          <w:b/>
          <w:bCs/>
          <w:caps/>
          <w:lang w:val="en-US" w:eastAsia="en-US" w:bidi="ar-SA"/>
        </w:rPr>
      </w:pPr>
    </w:p>
    <w:p w:rsidR="00831A14" w:rsidRPr="008B3033" w:rsidP="008B3033">
      <w:pPr>
        <w:spacing w:before="60" w:after="60" w:line="240" w:lineRule="auto"/>
        <w:ind w:left="0"/>
        <w:contextualSpacing w:val="0"/>
        <w:jc w:val="center"/>
        <w:rPr>
          <w:rFonts w:eastAsia="Calibri"/>
          <w:b/>
          <w:bCs/>
          <w:caps/>
          <w:lang w:val="en-US" w:eastAsia="en-US" w:bidi="ar-SA"/>
        </w:rPr>
      </w:pPr>
      <w:r w:rsidRPr="008B3033">
        <w:rPr>
          <w:rFonts w:eastAsia="Calibri"/>
          <w:b/>
          <w:bCs/>
          <w:caps/>
          <w:lang w:val="en-US" w:eastAsia="en-US" w:bidi="ar-SA"/>
        </w:rPr>
        <w:t>Program Remedial dan Pengayaan</w:t>
      </w:r>
    </w:p>
    <w:p w:rsidR="00831A14" w:rsidRPr="008B3033" w:rsidP="008B3033">
      <w:pPr>
        <w:tabs>
          <w:tab w:val="left" w:pos="2268"/>
          <w:tab w:val="left" w:pos="2552"/>
        </w:tabs>
        <w:spacing w:before="60" w:after="60" w:line="240" w:lineRule="auto"/>
        <w:ind w:left="426"/>
        <w:rPr>
          <w:rFonts w:eastAsia="Calibri"/>
          <w:lang w:val="id-ID" w:eastAsia="en-US" w:bidi="ar-SA"/>
        </w:rPr>
      </w:pPr>
      <w:r w:rsidRPr="008B3033">
        <w:rPr>
          <w:rFonts w:eastAsia="Calibri"/>
          <w:lang w:val="id-ID" w:eastAsia="en-US" w:bidi="ar-SA"/>
        </w:rPr>
        <w:t>Sekolah</w:t>
      </w:r>
      <w:r w:rsidRPr="008B3033">
        <w:rPr>
          <w:rFonts w:eastAsia="Calibri"/>
          <w:lang w:val="en-US" w:eastAsia="en-US" w:bidi="ar-SA"/>
        </w:rPr>
        <w:tab/>
      </w:r>
      <w:r w:rsidRPr="008B3033">
        <w:rPr>
          <w:rFonts w:eastAsia="Calibri"/>
          <w:lang w:val="id-ID" w:eastAsia="en-US" w:bidi="ar-SA"/>
        </w:rPr>
        <w:t>:</w:t>
      </w:r>
      <w:r w:rsidRPr="008B3033">
        <w:rPr>
          <w:rFonts w:eastAsia="Calibri"/>
          <w:lang w:val="en-US" w:eastAsia="en-US" w:bidi="ar-SA"/>
        </w:rPr>
        <w:tab/>
        <w:t>..............................................</w:t>
      </w:r>
      <w:r w:rsidRPr="008B3033">
        <w:rPr>
          <w:rFonts w:eastAsia="Calibri"/>
          <w:lang w:val="id-ID" w:eastAsia="en-US" w:bidi="ar-SA"/>
        </w:rPr>
        <w:t>……………….</w:t>
      </w:r>
    </w:p>
    <w:p w:rsidR="00831A14" w:rsidRPr="008B3033" w:rsidP="008B3033">
      <w:pPr>
        <w:tabs>
          <w:tab w:val="left" w:pos="2268"/>
          <w:tab w:val="left" w:pos="2552"/>
        </w:tabs>
        <w:spacing w:before="60" w:after="60" w:line="240" w:lineRule="auto"/>
        <w:ind w:left="426"/>
        <w:rPr>
          <w:rFonts w:eastAsia="Calibri"/>
          <w:lang w:val="id-ID" w:eastAsia="en-US" w:bidi="ar-SA"/>
        </w:rPr>
      </w:pPr>
      <w:r w:rsidRPr="008B3033">
        <w:rPr>
          <w:rFonts w:eastAsia="Calibri"/>
          <w:lang w:val="id-ID" w:eastAsia="en-US" w:bidi="ar-SA"/>
        </w:rPr>
        <w:t>Mata Pelajaran</w:t>
      </w:r>
      <w:r w:rsidRPr="008B3033">
        <w:rPr>
          <w:rFonts w:eastAsia="Calibri"/>
          <w:lang w:val="en-US" w:eastAsia="en-US" w:bidi="ar-SA"/>
        </w:rPr>
        <w:tab/>
      </w:r>
      <w:r w:rsidRPr="008B3033">
        <w:rPr>
          <w:rFonts w:eastAsia="Calibri"/>
          <w:lang w:val="id-ID" w:eastAsia="en-US" w:bidi="ar-SA"/>
        </w:rPr>
        <w:t>:</w:t>
      </w:r>
      <w:r w:rsidRPr="008B3033">
        <w:rPr>
          <w:rFonts w:eastAsia="Calibri"/>
          <w:lang w:val="en-US" w:eastAsia="en-US" w:bidi="ar-SA"/>
        </w:rPr>
        <w:tab/>
        <w:t>..............................................</w:t>
      </w:r>
      <w:r w:rsidRPr="008B3033">
        <w:rPr>
          <w:rFonts w:eastAsia="Calibri"/>
          <w:lang w:val="id-ID" w:eastAsia="en-US" w:bidi="ar-SA"/>
        </w:rPr>
        <w:t>……………….</w:t>
      </w:r>
    </w:p>
    <w:p w:rsidR="00831A14" w:rsidRPr="008B3033" w:rsidP="008B3033">
      <w:pPr>
        <w:tabs>
          <w:tab w:val="left" w:pos="2268"/>
          <w:tab w:val="left" w:pos="2552"/>
        </w:tabs>
        <w:spacing w:before="60" w:after="60" w:line="240" w:lineRule="auto"/>
        <w:ind w:left="426"/>
        <w:rPr>
          <w:rFonts w:eastAsia="Calibri"/>
          <w:lang w:val="id-ID" w:eastAsia="en-US" w:bidi="ar-SA"/>
        </w:rPr>
      </w:pPr>
      <w:r w:rsidRPr="008B3033">
        <w:rPr>
          <w:rFonts w:eastAsia="Calibri"/>
          <w:lang w:val="id-ID" w:eastAsia="en-US" w:bidi="ar-SA"/>
        </w:rPr>
        <w:t>Kelas</w:t>
      </w:r>
      <w:r w:rsidRPr="008B3033">
        <w:rPr>
          <w:rFonts w:eastAsia="Calibri"/>
          <w:lang w:val="en-US" w:eastAsia="en-US" w:bidi="ar-SA"/>
        </w:rPr>
        <w:t xml:space="preserve"> / Semester</w:t>
      </w:r>
      <w:r w:rsidRPr="008B3033">
        <w:rPr>
          <w:rFonts w:eastAsia="Calibri"/>
          <w:lang w:val="en-US" w:eastAsia="en-US" w:bidi="ar-SA"/>
        </w:rPr>
        <w:tab/>
      </w:r>
      <w:r w:rsidRPr="008B3033">
        <w:rPr>
          <w:rFonts w:eastAsia="Calibri"/>
          <w:lang w:val="id-ID" w:eastAsia="en-US" w:bidi="ar-SA"/>
        </w:rPr>
        <w:t>:</w:t>
      </w:r>
      <w:r w:rsidRPr="008B3033">
        <w:rPr>
          <w:rFonts w:eastAsia="Calibri"/>
          <w:lang w:val="en-US" w:eastAsia="en-US" w:bidi="ar-SA"/>
        </w:rPr>
        <w:tab/>
      </w:r>
      <w:r w:rsidRPr="008B3033">
        <w:rPr>
          <w:rFonts w:eastAsia="Calibri"/>
          <w:lang w:val="id-ID" w:eastAsia="en-US" w:bidi="ar-SA"/>
        </w:rPr>
        <w:t>………</w:t>
      </w:r>
      <w:r w:rsidRPr="008B3033">
        <w:rPr>
          <w:rFonts w:eastAsia="Calibri"/>
          <w:lang w:val="en-US" w:eastAsia="en-US" w:bidi="ar-SA"/>
        </w:rPr>
        <w:t xml:space="preserve"> / </w:t>
      </w:r>
      <w:r w:rsidRPr="008B3033">
        <w:rPr>
          <w:rFonts w:eastAsia="Calibri"/>
          <w:lang w:val="id-ID" w:eastAsia="en-US" w:bidi="ar-SA"/>
        </w:rPr>
        <w:t>………</w:t>
      </w:r>
    </w:p>
    <w:tbl>
      <w:tblPr>
        <w:tblStyle w:val="TableGrid3"/>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No</w:t>
            </w:r>
          </w:p>
        </w:tc>
        <w:tc>
          <w:tcPr>
            <w:tcW w:w="1775" w:type="dxa"/>
            <w:vMerge w:val="restart"/>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Nama Peserta Didik</w:t>
            </w:r>
          </w:p>
        </w:tc>
        <w:tc>
          <w:tcPr>
            <w:tcW w:w="2405" w:type="dxa"/>
            <w:gridSpan w:val="2"/>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Rencana Program</w:t>
            </w:r>
          </w:p>
        </w:tc>
        <w:tc>
          <w:tcPr>
            <w:tcW w:w="1505" w:type="dxa"/>
            <w:vMerge w:val="restart"/>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Tanggal Pelaksanaan</w:t>
            </w:r>
          </w:p>
        </w:tc>
        <w:tc>
          <w:tcPr>
            <w:tcW w:w="1986" w:type="dxa"/>
            <w:gridSpan w:val="2"/>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Hasil</w:t>
            </w:r>
          </w:p>
        </w:tc>
        <w:tc>
          <w:tcPr>
            <w:tcW w:w="1423" w:type="dxa"/>
            <w:vMerge w:val="restart"/>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8B3033" w:rsidP="008B3033">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8B3033" w:rsidP="008B3033">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Remedial</w:t>
            </w:r>
          </w:p>
        </w:tc>
        <w:tc>
          <w:tcPr>
            <w:tcW w:w="1233" w:type="dxa"/>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Pengayaan</w:t>
            </w:r>
          </w:p>
        </w:tc>
        <w:tc>
          <w:tcPr>
            <w:tcW w:w="1505" w:type="dxa"/>
            <w:vMerge/>
            <w:shd w:val="clear" w:color="auto" w:fill="auto"/>
            <w:vAlign w:val="center"/>
          </w:tcPr>
          <w:p w:rsidR="00831A14" w:rsidRPr="008B3033" w:rsidP="008B3033">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Sebelum</w:t>
            </w:r>
          </w:p>
        </w:tc>
        <w:tc>
          <w:tcPr>
            <w:tcW w:w="987" w:type="dxa"/>
            <w:shd w:val="clear" w:color="auto" w:fill="auto"/>
            <w:vAlign w:val="center"/>
          </w:tcPr>
          <w:p w:rsidR="00831A14" w:rsidRPr="008B3033" w:rsidP="008B3033">
            <w:pPr>
              <w:spacing w:before="60" w:after="60" w:line="240" w:lineRule="auto"/>
              <w:ind w:left="-57" w:right="-57"/>
              <w:jc w:val="center"/>
              <w:rPr>
                <w:rFonts w:eastAsia="Calibri"/>
                <w:b/>
              </w:rPr>
            </w:pPr>
            <w:r w:rsidRPr="008B3033">
              <w:rPr>
                <w:rFonts w:eastAsia="Calibri"/>
                <w:b/>
              </w:rPr>
              <w:t>Sesudah</w:t>
            </w:r>
          </w:p>
        </w:tc>
        <w:tc>
          <w:tcPr>
            <w:tcW w:w="1423" w:type="dxa"/>
            <w:vMerge/>
            <w:shd w:val="clear" w:color="auto" w:fill="auto"/>
            <w:vAlign w:val="center"/>
          </w:tcPr>
          <w:p w:rsidR="00831A14" w:rsidRPr="008B3033" w:rsidP="008B3033">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B3033" w:rsidP="008B3033">
            <w:pPr>
              <w:spacing w:before="60" w:after="60" w:line="240" w:lineRule="auto"/>
              <w:ind w:left="-57" w:right="-57"/>
              <w:jc w:val="center"/>
              <w:rPr>
                <w:rFonts w:eastAsia="Calibri"/>
                <w:color w:val="000000"/>
                <w:lang w:val="id-ID"/>
              </w:rPr>
            </w:pPr>
            <w:r w:rsidRPr="008B3033">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B3033" w:rsidP="008B3033">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B3033" w:rsidP="008B3033">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8B3033" w:rsidP="008B3033">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8B3033" w:rsidP="008B3033">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B3033" w:rsidP="008B3033">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B3033" w:rsidP="008B3033">
            <w:pPr>
              <w:spacing w:before="60" w:after="60" w:line="240" w:lineRule="auto"/>
              <w:jc w:val="center"/>
              <w:rPr>
                <w:rFonts w:eastAsia="Calibri"/>
                <w:color w:val="000000"/>
                <w:lang w:val="id-ID"/>
              </w:rPr>
            </w:pPr>
          </w:p>
        </w:tc>
        <w:tc>
          <w:tcPr>
            <w:tcW w:w="1423" w:type="dxa"/>
            <w:shd w:val="clear" w:color="auto" w:fill="auto"/>
            <w:vAlign w:val="center"/>
          </w:tcPr>
          <w:p w:rsidR="00831A14" w:rsidRPr="008B3033" w:rsidP="008B3033">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ind w:left="-57" w:right="-57"/>
              <w:jc w:val="center"/>
              <w:rPr>
                <w:rFonts w:eastAsia="Calibri"/>
                <w:color w:val="000000"/>
                <w:lang w:val="id-ID"/>
              </w:rPr>
            </w:pPr>
            <w:r w:rsidRPr="008B3033">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B3033" w:rsidP="008B3033">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B3033" w:rsidP="008B3033">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8B3033" w:rsidP="008B3033">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1423" w:type="dxa"/>
            <w:shd w:val="clear" w:color="auto" w:fill="auto"/>
          </w:tcPr>
          <w:p w:rsidR="00831A14" w:rsidRPr="008B3033" w:rsidP="008B3033">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ind w:left="-57" w:right="-57"/>
              <w:jc w:val="center"/>
              <w:rPr>
                <w:rFonts w:eastAsia="Calibri"/>
                <w:color w:val="000000"/>
                <w:lang w:val="id-ID"/>
              </w:rPr>
            </w:pPr>
            <w:r w:rsidRPr="008B3033">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B3033" w:rsidP="008B3033">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B3033" w:rsidP="008B3033">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8B3033" w:rsidP="008B3033">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1423" w:type="dxa"/>
            <w:shd w:val="clear" w:color="auto" w:fill="auto"/>
          </w:tcPr>
          <w:p w:rsidR="00831A14" w:rsidRPr="008B3033" w:rsidP="008B3033">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ind w:left="-57" w:right="-57"/>
              <w:jc w:val="center"/>
              <w:rPr>
                <w:rFonts w:eastAsia="Calibri"/>
                <w:color w:val="000000"/>
                <w:lang w:val="id-ID"/>
              </w:rPr>
            </w:pPr>
            <w:r w:rsidRPr="008B3033">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B3033" w:rsidP="008B3033">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B3033" w:rsidP="008B3033">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8B3033" w:rsidP="008B3033">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1423" w:type="dxa"/>
            <w:shd w:val="clear" w:color="auto" w:fill="auto"/>
          </w:tcPr>
          <w:p w:rsidR="00831A14" w:rsidRPr="008B3033" w:rsidP="008B3033">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ind w:left="-57" w:right="-57"/>
              <w:jc w:val="center"/>
              <w:rPr>
                <w:rFonts w:eastAsia="Calibri"/>
                <w:color w:val="000000"/>
                <w:lang w:val="id-ID"/>
              </w:rPr>
            </w:pPr>
            <w:r w:rsidRPr="008B3033">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B3033" w:rsidP="008B3033">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B3033" w:rsidP="008B3033">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8B3033" w:rsidP="008B3033">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1423" w:type="dxa"/>
            <w:shd w:val="clear" w:color="auto" w:fill="auto"/>
          </w:tcPr>
          <w:p w:rsidR="00831A14" w:rsidRPr="008B3033" w:rsidP="008B3033">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ind w:left="-57" w:right="-57"/>
              <w:jc w:val="center"/>
              <w:rPr>
                <w:rFonts w:eastAsia="Calibri"/>
                <w:color w:val="000000"/>
              </w:rPr>
            </w:pPr>
            <w:r w:rsidRPr="008B3033">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B3033" w:rsidP="008B3033">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B3033" w:rsidP="008B3033">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8B3033" w:rsidP="008B3033">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B3033" w:rsidP="008B3033">
            <w:pPr>
              <w:spacing w:before="60" w:after="60" w:line="240" w:lineRule="auto"/>
              <w:jc w:val="center"/>
              <w:rPr>
                <w:rFonts w:eastAsia="Calibri"/>
                <w:color w:val="000000"/>
                <w:lang w:val="id-ID"/>
              </w:rPr>
            </w:pPr>
          </w:p>
        </w:tc>
        <w:tc>
          <w:tcPr>
            <w:tcW w:w="1423" w:type="dxa"/>
            <w:shd w:val="clear" w:color="auto" w:fill="auto"/>
          </w:tcPr>
          <w:p w:rsidR="00831A14" w:rsidRPr="008B3033" w:rsidP="008B3033">
            <w:pPr>
              <w:spacing w:before="60" w:after="60" w:line="240" w:lineRule="auto"/>
              <w:jc w:val="center"/>
              <w:rPr>
                <w:rFonts w:eastAsia="Calibri"/>
                <w:lang w:val="id-ID"/>
              </w:rPr>
            </w:pPr>
          </w:p>
        </w:tc>
      </w:tr>
    </w:tbl>
    <w:p w:rsidR="00831A14" w:rsidRPr="008B3033" w:rsidP="008B3033">
      <w:pPr>
        <w:tabs>
          <w:tab w:val="left" w:pos="426"/>
        </w:tabs>
        <w:spacing w:before="60" w:after="60" w:line="240" w:lineRule="auto"/>
        <w:jc w:val="both"/>
        <w:rPr>
          <w:b/>
          <w:bCs/>
          <w:lang w:val="en-US" w:eastAsia="en-US" w:bidi="ar-SA"/>
        </w:rPr>
      </w:pPr>
    </w:p>
    <w:p w:rsidR="009E73CE" w:rsidRPr="008B3033" w:rsidP="008B3033">
      <w:pPr>
        <w:shd w:val="clear" w:color="auto" w:fill="DAEEF3" w:themeFill="accent5" w:themeFillTint="33"/>
        <w:tabs>
          <w:tab w:val="left" w:pos="426"/>
        </w:tabs>
        <w:spacing w:before="60" w:after="60" w:line="240" w:lineRule="auto"/>
        <w:jc w:val="both"/>
        <w:rPr>
          <w:b/>
          <w:bCs/>
          <w:lang w:val="en-US" w:eastAsia="en-US" w:bidi="ar-SA"/>
        </w:rPr>
      </w:pPr>
      <w:r w:rsidRPr="008B3033">
        <w:rPr>
          <w:b/>
          <w:bCs/>
          <w:lang w:val="en-US" w:eastAsia="en-US" w:bidi="ar-SA"/>
        </w:rPr>
        <w:t>G</w:t>
      </w:r>
      <w:r w:rsidRPr="008B3033">
        <w:rPr>
          <w:b/>
          <w:bCs/>
          <w:lang w:val="id-ID" w:eastAsia="en-US" w:bidi="ar-SA"/>
        </w:rPr>
        <w:t>.</w:t>
      </w:r>
      <w:r w:rsidRPr="008B3033">
        <w:rPr>
          <w:b/>
          <w:bCs/>
          <w:lang w:val="id-ID" w:eastAsia="en-US" w:bidi="ar-SA"/>
        </w:rPr>
        <w:tab/>
      </w:r>
      <w:r w:rsidRPr="008B3033" w:rsidR="007A138E">
        <w:rPr>
          <w:b/>
          <w:bCs/>
          <w:lang w:val="id-ID" w:eastAsia="en-US" w:bidi="ar-SA"/>
        </w:rPr>
        <w:t xml:space="preserve">REFLEKSI </w:t>
      </w:r>
      <w:r w:rsidRPr="008B3033" w:rsidR="00062347">
        <w:rPr>
          <w:b/>
          <w:bCs/>
          <w:lang w:val="id-ID" w:eastAsia="en-US" w:bidi="ar-SA"/>
        </w:rPr>
        <w:t>GURU DAN PESERTA DIDIK</w:t>
      </w:r>
    </w:p>
    <w:p w:rsidR="00551A45" w:rsidRPr="008B3033" w:rsidP="008B3033">
      <w:pPr>
        <w:spacing w:before="60" w:after="60" w:line="240" w:lineRule="auto"/>
        <w:ind w:left="426"/>
        <w:rPr>
          <w:b/>
          <w:bCs/>
          <w:lang w:val="en-US" w:eastAsia="en-US" w:bidi="ar-SA"/>
        </w:rPr>
      </w:pPr>
      <w:r w:rsidRPr="008B3033">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No</w:t>
            </w:r>
          </w:p>
        </w:tc>
        <w:tc>
          <w:tcPr>
            <w:tcW w:w="1701" w:type="dxa"/>
            <w:shd w:val="clear" w:color="auto" w:fill="auto"/>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 xml:space="preserve">Aspek </w:t>
            </w:r>
          </w:p>
        </w:tc>
        <w:tc>
          <w:tcPr>
            <w:tcW w:w="3969" w:type="dxa"/>
            <w:shd w:val="clear" w:color="auto" w:fill="auto"/>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 xml:space="preserve">Refleksi Guru </w:t>
            </w:r>
          </w:p>
        </w:tc>
        <w:tc>
          <w:tcPr>
            <w:tcW w:w="2976" w:type="dxa"/>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1</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Penguasaan Materi </w:t>
            </w:r>
          </w:p>
        </w:tc>
        <w:tc>
          <w:tcPr>
            <w:tcW w:w="3969"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Apakah saya sudah memahami cukup baik materi dan aktifitas pembelajaran ini? </w:t>
            </w:r>
          </w:p>
        </w:tc>
        <w:tc>
          <w:tcPr>
            <w:tcW w:w="2976" w:type="dxa"/>
          </w:tcPr>
          <w:p w:rsidR="00551A45" w:rsidRPr="008B3033" w:rsidP="008B3033">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2</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Penyampaian Materi </w:t>
            </w:r>
          </w:p>
        </w:tc>
        <w:tc>
          <w:tcPr>
            <w:tcW w:w="3969"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Apakah materi ini sudah tersampaikan dengan cukup baik kepada peserta didik? </w:t>
            </w:r>
          </w:p>
        </w:tc>
        <w:tc>
          <w:tcPr>
            <w:tcW w:w="2976" w:type="dxa"/>
          </w:tcPr>
          <w:p w:rsidR="00551A45" w:rsidRPr="008B3033" w:rsidP="008B3033">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3</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Umpan balik </w:t>
            </w:r>
          </w:p>
        </w:tc>
        <w:tc>
          <w:tcPr>
            <w:tcW w:w="3969"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Apakah 100% peserta didik telah mencapai penguasaan tujuan pembelajaran yang ingin dicapai? </w:t>
            </w:r>
          </w:p>
        </w:tc>
        <w:tc>
          <w:tcPr>
            <w:tcW w:w="2976" w:type="dxa"/>
          </w:tcPr>
          <w:p w:rsidR="00551A45" w:rsidRPr="008B3033" w:rsidP="008B3033">
            <w:pPr>
              <w:spacing w:before="60" w:after="60" w:line="240" w:lineRule="auto"/>
              <w:ind w:left="57" w:right="57"/>
              <w:rPr>
                <w:rFonts w:eastAsia="Calibri"/>
                <w:lang w:val="id-ID" w:eastAsia="en-US" w:bidi="ar-SA"/>
              </w:rPr>
            </w:pPr>
          </w:p>
        </w:tc>
      </w:tr>
    </w:tbl>
    <w:p w:rsidR="00551A45" w:rsidRPr="008B3033" w:rsidP="008B3033">
      <w:pPr>
        <w:spacing w:before="60" w:after="60" w:line="240" w:lineRule="auto"/>
        <w:ind w:left="426"/>
        <w:jc w:val="both"/>
        <w:rPr>
          <w:lang w:val="en-US" w:eastAsia="en-US" w:bidi="ar-SA"/>
        </w:rPr>
      </w:pPr>
    </w:p>
    <w:p w:rsidR="00551A45" w:rsidRPr="008B3033" w:rsidP="008B3033">
      <w:pPr>
        <w:spacing w:before="60" w:after="60" w:line="240" w:lineRule="auto"/>
        <w:ind w:left="426"/>
        <w:rPr>
          <w:b/>
          <w:bCs/>
          <w:lang w:val="en-US" w:eastAsia="en-US" w:bidi="ar-SA"/>
        </w:rPr>
      </w:pPr>
      <w:r w:rsidRPr="008B3033">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No</w:t>
            </w:r>
          </w:p>
        </w:tc>
        <w:tc>
          <w:tcPr>
            <w:tcW w:w="1701" w:type="dxa"/>
            <w:shd w:val="clear" w:color="auto" w:fill="auto"/>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 xml:space="preserve">Aspek </w:t>
            </w:r>
          </w:p>
        </w:tc>
        <w:tc>
          <w:tcPr>
            <w:tcW w:w="3969" w:type="dxa"/>
            <w:shd w:val="clear" w:color="auto" w:fill="auto"/>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 xml:space="preserve">Refleksi Guru </w:t>
            </w:r>
          </w:p>
        </w:tc>
        <w:tc>
          <w:tcPr>
            <w:tcW w:w="2976" w:type="dxa"/>
          </w:tcPr>
          <w:p w:rsidR="00551A45" w:rsidRPr="008B3033" w:rsidP="008B3033">
            <w:pPr>
              <w:spacing w:before="60" w:after="60" w:line="240" w:lineRule="auto"/>
              <w:ind w:left="-57" w:right="-57"/>
              <w:jc w:val="center"/>
              <w:rPr>
                <w:rFonts w:eastAsia="Calibri"/>
                <w:b/>
                <w:lang w:val="en-US" w:eastAsia="en-US" w:bidi="ar-SA"/>
              </w:rPr>
            </w:pPr>
            <w:r w:rsidRPr="008B3033">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1</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Perasaan dalam belajar </w:t>
            </w:r>
          </w:p>
        </w:tc>
        <w:tc>
          <w:tcPr>
            <w:tcW w:w="3969"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Apa yang menyenangkan dalam kegiatan pembelajaran hari ini? </w:t>
            </w:r>
          </w:p>
        </w:tc>
        <w:tc>
          <w:tcPr>
            <w:tcW w:w="2976" w:type="dxa"/>
          </w:tcPr>
          <w:p w:rsidR="00551A45" w:rsidRPr="008B3033" w:rsidP="008B3033">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2</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Makna</w:t>
            </w:r>
          </w:p>
        </w:tc>
        <w:tc>
          <w:tcPr>
            <w:tcW w:w="3969"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Apakah aktivitas pembelajaran hari ini bermakna dalam  kehidupan saya?</w:t>
            </w:r>
          </w:p>
        </w:tc>
        <w:tc>
          <w:tcPr>
            <w:tcW w:w="2976" w:type="dxa"/>
          </w:tcPr>
          <w:p w:rsidR="00551A45" w:rsidRPr="008B3033" w:rsidP="008B3033">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3</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Penguasaan Materi </w:t>
            </w:r>
          </w:p>
        </w:tc>
        <w:tc>
          <w:tcPr>
            <w:tcW w:w="3969"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Saya dapat menguasai materi pelajaran pada hari ini </w:t>
            </w:r>
          </w:p>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a. Baik </w:t>
            </w:r>
          </w:p>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b. Cukup </w:t>
            </w:r>
          </w:p>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c. kurang </w:t>
            </w:r>
          </w:p>
        </w:tc>
        <w:tc>
          <w:tcPr>
            <w:tcW w:w="2976" w:type="dxa"/>
          </w:tcPr>
          <w:p w:rsidR="00551A45" w:rsidRPr="008B3033" w:rsidP="008B3033">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4</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Keaktifan</w:t>
            </w:r>
          </w:p>
        </w:tc>
        <w:tc>
          <w:tcPr>
            <w:tcW w:w="3969" w:type="dxa"/>
            <w:shd w:val="clear" w:color="auto" w:fill="auto"/>
          </w:tcPr>
          <w:p w:rsidR="00551A45" w:rsidRPr="008B3033" w:rsidP="008B3033">
            <w:pPr>
              <w:spacing w:before="60" w:after="60" w:line="240" w:lineRule="auto"/>
              <w:ind w:left="57" w:right="57"/>
              <w:rPr>
                <w:rFonts w:eastAsia="Calibri"/>
                <w:lang w:val="en-US" w:eastAsia="en-US" w:bidi="ar-SA"/>
              </w:rPr>
            </w:pPr>
            <w:r w:rsidRPr="008B3033">
              <w:rPr>
                <w:rFonts w:eastAsia="Calibri"/>
                <w:lang w:val="id-ID" w:eastAsia="en-US" w:bidi="ar-SA"/>
              </w:rPr>
              <w:t xml:space="preserve">Apakah saya terlibat aktif </w:t>
            </w:r>
            <w:r w:rsidRPr="008B3033">
              <w:rPr>
                <w:rFonts w:eastAsia="Calibri"/>
                <w:lang w:val="en-US" w:eastAsia="en-US" w:bidi="ar-SA"/>
              </w:rPr>
              <w:t xml:space="preserve">dan </w:t>
            </w:r>
            <w:r w:rsidRPr="008B3033">
              <w:rPr>
                <w:rFonts w:eastAsia="Calibri"/>
                <w:lang w:val="id-ID" w:eastAsia="en-US" w:bidi="ar-SA"/>
              </w:rPr>
              <w:t xml:space="preserve">menyumbangkan ide dalam proses </w:t>
            </w:r>
            <w:r w:rsidRPr="008B3033">
              <w:rPr>
                <w:rFonts w:eastAsia="Calibri"/>
                <w:lang w:val="en-US" w:eastAsia="en-US" w:bidi="ar-SA"/>
              </w:rPr>
              <w:t xml:space="preserve"> </w:t>
            </w:r>
            <w:r w:rsidRPr="008B3033">
              <w:rPr>
                <w:rFonts w:eastAsia="Calibri"/>
                <w:lang w:val="id-ID" w:eastAsia="en-US" w:bidi="ar-SA"/>
              </w:rPr>
              <w:t xml:space="preserve">pembelajaran hari ini? </w:t>
            </w:r>
          </w:p>
        </w:tc>
        <w:tc>
          <w:tcPr>
            <w:tcW w:w="2976" w:type="dxa"/>
          </w:tcPr>
          <w:p w:rsidR="00551A45" w:rsidRPr="008B3033" w:rsidP="008B3033">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B3033" w:rsidP="008B3033">
            <w:pPr>
              <w:spacing w:before="60" w:after="60" w:line="240" w:lineRule="auto"/>
              <w:ind w:left="-57" w:right="-57"/>
              <w:jc w:val="center"/>
              <w:rPr>
                <w:rFonts w:eastAsia="Calibri"/>
                <w:lang w:val="en-US" w:eastAsia="en-US" w:bidi="ar-SA"/>
              </w:rPr>
            </w:pPr>
            <w:r w:rsidRPr="008B3033">
              <w:rPr>
                <w:rFonts w:eastAsia="Calibri"/>
                <w:lang w:val="en-US" w:eastAsia="en-US" w:bidi="ar-SA"/>
              </w:rPr>
              <w:t>5</w:t>
            </w:r>
          </w:p>
        </w:tc>
        <w:tc>
          <w:tcPr>
            <w:tcW w:w="1701"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Gotong Royong</w:t>
            </w:r>
          </w:p>
        </w:tc>
        <w:tc>
          <w:tcPr>
            <w:tcW w:w="3969" w:type="dxa"/>
            <w:shd w:val="clear" w:color="auto" w:fill="auto"/>
          </w:tcPr>
          <w:p w:rsidR="00551A45" w:rsidRPr="008B3033" w:rsidP="008B3033">
            <w:pPr>
              <w:spacing w:before="60" w:after="60" w:line="240" w:lineRule="auto"/>
              <w:ind w:left="57" w:right="57"/>
              <w:rPr>
                <w:rFonts w:eastAsia="Calibri"/>
                <w:lang w:val="id-ID" w:eastAsia="en-US" w:bidi="ar-SA"/>
              </w:rPr>
            </w:pPr>
            <w:r w:rsidRPr="008B3033">
              <w:rPr>
                <w:rFonts w:eastAsia="Calibri"/>
                <w:lang w:val="id-ID" w:eastAsia="en-US" w:bidi="ar-SA"/>
              </w:rPr>
              <w:t xml:space="preserve">Apakah saya dapat bekerjasama dengan teman 1 kelompok? </w:t>
            </w:r>
          </w:p>
        </w:tc>
        <w:tc>
          <w:tcPr>
            <w:tcW w:w="2976" w:type="dxa"/>
          </w:tcPr>
          <w:p w:rsidR="00551A45" w:rsidRPr="008B3033" w:rsidP="008B3033">
            <w:pPr>
              <w:spacing w:before="60" w:after="60" w:line="240" w:lineRule="auto"/>
              <w:ind w:left="57" w:right="57"/>
              <w:rPr>
                <w:rFonts w:eastAsia="Calibri"/>
                <w:lang w:val="id-ID" w:eastAsia="en-US" w:bidi="ar-SA"/>
              </w:rPr>
            </w:pPr>
          </w:p>
        </w:tc>
      </w:tr>
    </w:tbl>
    <w:p w:rsidR="00551A45" w:rsidRPr="008B3033" w:rsidP="008B3033">
      <w:pPr>
        <w:autoSpaceDE w:val="0"/>
        <w:autoSpaceDN w:val="0"/>
        <w:adjustRightInd w:val="0"/>
        <w:spacing w:before="60" w:after="60"/>
        <w:jc w:val="both"/>
        <w:rPr>
          <w:rFonts w:eastAsia="Calibri"/>
          <w:lang w:val="en-US" w:eastAsia="en-US" w:bidi="ar-SA"/>
        </w:rPr>
      </w:pPr>
    </w:p>
    <w:p w:rsidR="00477EF1" w:rsidRPr="008B3033" w:rsidP="008B3033">
      <w:pPr>
        <w:autoSpaceDE w:val="0"/>
        <w:autoSpaceDN w:val="0"/>
        <w:adjustRightInd w:val="0"/>
        <w:spacing w:before="60" w:after="60"/>
        <w:jc w:val="both"/>
        <w:rPr>
          <w:rFonts w:eastAsia="Calibri"/>
          <w:lang w:val="en-US" w:eastAsia="en-US" w:bidi="ar-SA"/>
        </w:rPr>
      </w:pPr>
    </w:p>
    <w:p w:rsidR="00F52DE4" w:rsidRPr="008B3033" w:rsidP="008B3033">
      <w:pPr>
        <w:spacing w:before="60" w:after="60" w:line="240" w:lineRule="auto"/>
        <w:ind w:left="426"/>
        <w:jc w:val="both"/>
        <w:rPr>
          <w:lang w:val="en-US" w:eastAsia="en-US" w:bidi="ar-SA"/>
        </w:rPr>
      </w:pPr>
      <w:r w:rsidRPr="008B3033">
        <w:rPr>
          <w:lang w:val="en-US" w:eastAsia="en-US" w:bidi="ar-SA"/>
        </w:rPr>
        <w:br w:type="page"/>
      </w:r>
    </w:p>
    <w:p w:rsidR="00F52DE4" w:rsidRPr="008B3033" w:rsidP="008B3033">
      <w:pPr>
        <w:shd w:val="clear" w:color="auto" w:fill="FABF8F" w:themeFill="accent6" w:themeFillTint="99"/>
        <w:spacing w:before="60" w:after="60" w:line="240" w:lineRule="auto"/>
        <w:jc w:val="center"/>
        <w:rPr>
          <w:b/>
          <w:bCs/>
          <w:lang w:val="en-US" w:eastAsia="en-US" w:bidi="ar-SA"/>
        </w:rPr>
      </w:pPr>
      <w:r w:rsidRPr="008B3033">
        <w:rPr>
          <w:b/>
          <w:bCs/>
          <w:lang w:val="en-US" w:eastAsia="en-US" w:bidi="ar-SA"/>
        </w:rPr>
        <w:t>LAMPIRAN- LAMPIRAN</w:t>
      </w:r>
    </w:p>
    <w:p w:rsidR="005B75E4" w:rsidRPr="008B3033" w:rsidP="008B3033">
      <w:pPr>
        <w:spacing w:before="60" w:after="60" w:line="240" w:lineRule="auto"/>
        <w:jc w:val="both"/>
        <w:rPr>
          <w:lang w:val="en-US" w:eastAsia="en-US" w:bidi="ar-SA"/>
        </w:rPr>
      </w:pPr>
    </w:p>
    <w:p w:rsidR="00B90895" w:rsidRPr="008B3033" w:rsidP="008B3033">
      <w:pPr>
        <w:shd w:val="clear" w:color="auto" w:fill="DAEEF3" w:themeFill="accent5" w:themeFillTint="33"/>
        <w:spacing w:before="60" w:after="60" w:line="240" w:lineRule="auto"/>
        <w:jc w:val="center"/>
        <w:rPr>
          <w:b/>
          <w:bCs/>
          <w:i/>
          <w:iCs/>
          <w:caps/>
          <w:lang w:val="en-US" w:eastAsia="en-US" w:bidi="ar-SA"/>
        </w:rPr>
      </w:pPr>
      <w:r w:rsidRPr="008B3033">
        <w:rPr>
          <w:b/>
          <w:bCs/>
          <w:i/>
          <w:iCs/>
          <w:caps/>
          <w:lang w:val="en-US" w:eastAsia="en-US" w:bidi="ar-SA"/>
        </w:rPr>
        <w:t>Lampiran 1</w:t>
      </w:r>
    </w:p>
    <w:p w:rsidR="002E5A71" w:rsidRPr="008B3033" w:rsidP="008B3033">
      <w:pPr>
        <w:shd w:val="clear" w:color="auto" w:fill="DAEEF3" w:themeFill="accent5" w:themeFillTint="33"/>
        <w:spacing w:before="60" w:after="60" w:line="240" w:lineRule="auto"/>
        <w:jc w:val="center"/>
        <w:rPr>
          <w:b/>
          <w:bCs/>
          <w:lang w:val="en-US" w:eastAsia="en-US" w:bidi="ar-SA"/>
        </w:rPr>
      </w:pPr>
      <w:r w:rsidRPr="008B3033">
        <w:rPr>
          <w:b/>
          <w:bCs/>
          <w:lang w:val="id-ID" w:eastAsia="en-US" w:bidi="ar-SA"/>
        </w:rPr>
        <w:t>LEMBAR KERJA PESERTA DIDIK (LKPD)</w:t>
      </w:r>
    </w:p>
    <w:p w:rsidR="00335D13" w:rsidRPr="008B3033" w:rsidP="008B3033">
      <w:pPr>
        <w:spacing w:before="60" w:after="60" w:line="240" w:lineRule="auto"/>
        <w:jc w:val="both"/>
        <w:rPr>
          <w:b/>
          <w:bCs/>
          <w:lang w:val="en-US" w:eastAsia="en-US" w:bidi="ar-SA"/>
        </w:rPr>
      </w:pPr>
    </w:p>
    <w:p w:rsidR="00D270BF" w:rsidRPr="008B3033" w:rsidP="008B3033">
      <w:pPr>
        <w:tabs>
          <w:tab w:val="left" w:pos="2552"/>
          <w:tab w:val="left" w:pos="2835"/>
        </w:tabs>
        <w:spacing w:before="60" w:after="60" w:line="240" w:lineRule="auto"/>
        <w:ind w:left="284" w:right="28"/>
        <w:rPr>
          <w:rFonts w:eastAsia="Calibri"/>
          <w:lang w:val="id-ID" w:eastAsia="en-US" w:bidi="ar-SA"/>
        </w:rPr>
      </w:pPr>
      <w:r w:rsidRPr="008B3033">
        <w:rPr>
          <w:rFonts w:eastAsia="Calibri"/>
          <w:lang w:val="id-ID" w:eastAsia="en-US" w:bidi="ar-SA"/>
        </w:rPr>
        <w:t>N</w:t>
      </w:r>
      <w:r w:rsidRPr="008B3033">
        <w:rPr>
          <w:rFonts w:eastAsia="Calibri"/>
          <w:spacing w:val="-1"/>
          <w:lang w:val="id-ID" w:eastAsia="en-US" w:bidi="ar-SA"/>
        </w:rPr>
        <w:t>a</w:t>
      </w:r>
      <w:r w:rsidRPr="008B3033">
        <w:rPr>
          <w:rFonts w:eastAsia="Calibri"/>
          <w:lang w:val="id-ID" w:eastAsia="en-US" w:bidi="ar-SA"/>
        </w:rPr>
        <w:t>ma</w:t>
      </w:r>
      <w:r w:rsidRPr="008B3033">
        <w:rPr>
          <w:rFonts w:eastAsia="Calibri"/>
          <w:spacing w:val="-2"/>
          <w:lang w:val="id-ID" w:eastAsia="en-US" w:bidi="ar-SA"/>
        </w:rPr>
        <w:t xml:space="preserve"> </w:t>
      </w:r>
      <w:r w:rsidRPr="008B3033">
        <w:rPr>
          <w:rFonts w:eastAsia="Calibri"/>
          <w:lang w:val="id-ID" w:eastAsia="en-US" w:bidi="ar-SA"/>
        </w:rPr>
        <w:t>K</w:t>
      </w:r>
      <w:r w:rsidRPr="008B3033">
        <w:rPr>
          <w:rFonts w:eastAsia="Calibri"/>
          <w:spacing w:val="-1"/>
          <w:lang w:val="id-ID" w:eastAsia="en-US" w:bidi="ar-SA"/>
        </w:rPr>
        <w:t>e</w:t>
      </w:r>
      <w:r w:rsidRPr="008B3033">
        <w:rPr>
          <w:rFonts w:eastAsia="Calibri"/>
          <w:lang w:val="id-ID" w:eastAsia="en-US" w:bidi="ar-SA"/>
        </w:rPr>
        <w:t>lo</w:t>
      </w:r>
      <w:r w:rsidRPr="008B3033">
        <w:rPr>
          <w:rFonts w:eastAsia="Calibri"/>
          <w:spacing w:val="1"/>
          <w:lang w:val="id-ID" w:eastAsia="en-US" w:bidi="ar-SA"/>
        </w:rPr>
        <w:t>m</w:t>
      </w:r>
      <w:r w:rsidRPr="008B3033">
        <w:rPr>
          <w:rFonts w:eastAsia="Calibri"/>
          <w:lang w:val="id-ID" w:eastAsia="en-US" w:bidi="ar-SA"/>
        </w:rPr>
        <w:t>pok</w:t>
      </w:r>
      <w:r w:rsidRPr="008B3033">
        <w:rPr>
          <w:rFonts w:eastAsia="Calibri"/>
          <w:lang w:val="id-ID" w:eastAsia="en-US" w:bidi="ar-SA"/>
        </w:rPr>
        <w:tab/>
        <w:t>:</w:t>
      </w:r>
      <w:r w:rsidRPr="008B3033">
        <w:rPr>
          <w:rFonts w:eastAsia="Calibri"/>
          <w:lang w:val="id-ID" w:eastAsia="en-US" w:bidi="ar-SA"/>
        </w:rPr>
        <w:tab/>
        <w:t>............................................................................</w:t>
      </w:r>
    </w:p>
    <w:p w:rsidR="00D270BF" w:rsidRPr="008B3033" w:rsidP="008B3033">
      <w:pPr>
        <w:tabs>
          <w:tab w:val="left" w:pos="2552"/>
          <w:tab w:val="left" w:pos="2835"/>
          <w:tab w:val="left" w:pos="3261"/>
        </w:tabs>
        <w:spacing w:before="60" w:after="60" w:line="240" w:lineRule="auto"/>
        <w:ind w:left="284" w:right="28"/>
        <w:rPr>
          <w:rFonts w:eastAsia="Calibri"/>
          <w:lang w:val="id-ID" w:eastAsia="en-US" w:bidi="ar-SA"/>
        </w:rPr>
      </w:pPr>
      <w:r w:rsidRPr="008B3033">
        <w:rPr>
          <w:rFonts w:eastAsia="Calibri"/>
          <w:lang w:val="id-ID" w:eastAsia="en-US" w:bidi="ar-SA"/>
        </w:rPr>
        <w:t>Anggota</w:t>
      </w:r>
      <w:r w:rsidRPr="008B3033">
        <w:rPr>
          <w:rFonts w:eastAsia="Calibri"/>
          <w:spacing w:val="7"/>
          <w:lang w:val="id-ID" w:eastAsia="en-US" w:bidi="ar-SA"/>
        </w:rPr>
        <w:t xml:space="preserve"> </w:t>
      </w:r>
      <w:r w:rsidRPr="008B3033">
        <w:rPr>
          <w:rFonts w:eastAsia="Calibri"/>
          <w:lang w:val="id-ID" w:eastAsia="en-US" w:bidi="ar-SA"/>
        </w:rPr>
        <w:t>K</w:t>
      </w:r>
      <w:r w:rsidRPr="008B3033">
        <w:rPr>
          <w:rFonts w:eastAsia="Calibri"/>
          <w:spacing w:val="-1"/>
          <w:lang w:val="id-ID" w:eastAsia="en-US" w:bidi="ar-SA"/>
        </w:rPr>
        <w:t>e</w:t>
      </w:r>
      <w:r w:rsidRPr="008B3033">
        <w:rPr>
          <w:rFonts w:eastAsia="Calibri"/>
          <w:lang w:val="id-ID" w:eastAsia="en-US" w:bidi="ar-SA"/>
        </w:rPr>
        <w:t>lo</w:t>
      </w:r>
      <w:r w:rsidRPr="008B3033">
        <w:rPr>
          <w:rFonts w:eastAsia="Calibri"/>
          <w:spacing w:val="1"/>
          <w:lang w:val="id-ID" w:eastAsia="en-US" w:bidi="ar-SA"/>
        </w:rPr>
        <w:t>m</w:t>
      </w:r>
      <w:r w:rsidRPr="008B3033">
        <w:rPr>
          <w:rFonts w:eastAsia="Calibri"/>
          <w:lang w:val="id-ID" w:eastAsia="en-US" w:bidi="ar-SA"/>
        </w:rPr>
        <w:t>pok</w:t>
      </w:r>
      <w:r w:rsidRPr="008B3033">
        <w:rPr>
          <w:rFonts w:eastAsia="Calibri"/>
          <w:lang w:val="id-ID" w:eastAsia="en-US" w:bidi="ar-SA"/>
        </w:rPr>
        <w:tab/>
        <w:t>:</w:t>
      </w:r>
      <w:r w:rsidRPr="008B3033">
        <w:rPr>
          <w:rFonts w:eastAsia="Calibri"/>
          <w:lang w:val="id-ID" w:eastAsia="en-US" w:bidi="ar-SA"/>
        </w:rPr>
        <w:tab/>
        <w:t>1.</w:t>
      </w:r>
      <w:r w:rsidRPr="008B3033">
        <w:rPr>
          <w:rFonts w:eastAsia="Calibri"/>
          <w:lang w:val="id-ID" w:eastAsia="en-US" w:bidi="ar-SA"/>
        </w:rPr>
        <w:tab/>
        <w:t>.....................................................................</w:t>
      </w:r>
    </w:p>
    <w:p w:rsidR="00D270BF" w:rsidRPr="008B3033" w:rsidP="008B3033">
      <w:pPr>
        <w:tabs>
          <w:tab w:val="left" w:pos="3261"/>
        </w:tabs>
        <w:spacing w:before="60" w:after="60" w:line="240" w:lineRule="auto"/>
        <w:ind w:left="2835" w:right="28"/>
        <w:rPr>
          <w:rFonts w:eastAsia="Calibri"/>
          <w:lang w:val="id-ID" w:eastAsia="en-US" w:bidi="ar-SA"/>
        </w:rPr>
      </w:pPr>
      <w:r w:rsidRPr="008B3033">
        <w:rPr>
          <w:rFonts w:eastAsia="Calibri"/>
          <w:lang w:val="id-ID" w:eastAsia="en-US" w:bidi="ar-SA"/>
        </w:rPr>
        <w:t>2.</w:t>
      </w:r>
      <w:r w:rsidRPr="008B3033">
        <w:rPr>
          <w:rFonts w:eastAsia="Calibri"/>
          <w:lang w:val="id-ID" w:eastAsia="en-US" w:bidi="ar-SA"/>
        </w:rPr>
        <w:tab/>
        <w:t>.....................................................................</w:t>
      </w:r>
    </w:p>
    <w:p w:rsidR="00D270BF" w:rsidRPr="008B3033" w:rsidP="008B3033">
      <w:pPr>
        <w:tabs>
          <w:tab w:val="left" w:pos="3261"/>
        </w:tabs>
        <w:spacing w:before="60" w:after="60" w:line="240" w:lineRule="auto"/>
        <w:ind w:left="2835" w:right="28"/>
        <w:rPr>
          <w:rFonts w:eastAsia="Calibri"/>
          <w:lang w:val="id-ID" w:eastAsia="en-US" w:bidi="ar-SA"/>
        </w:rPr>
      </w:pPr>
      <w:r w:rsidRPr="008B3033">
        <w:rPr>
          <w:rFonts w:eastAsia="Calibri"/>
          <w:lang w:val="id-ID" w:eastAsia="en-US" w:bidi="ar-SA"/>
        </w:rPr>
        <w:t>3.</w:t>
      </w:r>
      <w:r w:rsidRPr="008B3033">
        <w:rPr>
          <w:rFonts w:eastAsia="Calibri"/>
          <w:lang w:val="id-ID" w:eastAsia="en-US" w:bidi="ar-SA"/>
        </w:rPr>
        <w:tab/>
        <w:t>.....................................................................</w:t>
      </w:r>
    </w:p>
    <w:p w:rsidR="00D270BF" w:rsidRPr="008B3033" w:rsidP="008B3033">
      <w:pPr>
        <w:tabs>
          <w:tab w:val="left" w:pos="3261"/>
        </w:tabs>
        <w:spacing w:before="60" w:after="60" w:line="240" w:lineRule="auto"/>
        <w:ind w:left="2835" w:right="28"/>
        <w:rPr>
          <w:rFonts w:eastAsia="Calibri"/>
          <w:lang w:val="id-ID" w:eastAsia="en-US" w:bidi="ar-SA"/>
        </w:rPr>
      </w:pPr>
      <w:r w:rsidRPr="008B3033">
        <w:rPr>
          <w:rFonts w:eastAsia="Calibri"/>
          <w:lang w:val="id-ID" w:eastAsia="en-US" w:bidi="ar-SA"/>
        </w:rPr>
        <w:t>4.</w:t>
      </w:r>
      <w:r w:rsidRPr="008B3033">
        <w:rPr>
          <w:rFonts w:eastAsia="Calibri"/>
          <w:lang w:val="id-ID" w:eastAsia="en-US" w:bidi="ar-SA"/>
        </w:rPr>
        <w:tab/>
        <w:t>.....................................................................</w:t>
      </w:r>
    </w:p>
    <w:p w:rsidR="00D270BF" w:rsidRPr="008B3033" w:rsidP="008B3033">
      <w:pPr>
        <w:tabs>
          <w:tab w:val="left" w:pos="3261"/>
        </w:tabs>
        <w:spacing w:before="60" w:after="60" w:line="240" w:lineRule="auto"/>
        <w:ind w:left="2835" w:right="28"/>
        <w:rPr>
          <w:rFonts w:eastAsia="Calibri"/>
          <w:lang w:val="id-ID" w:eastAsia="en-US" w:bidi="ar-SA"/>
        </w:rPr>
      </w:pPr>
      <w:r w:rsidRPr="008B3033">
        <w:rPr>
          <w:rFonts w:eastAsia="Calibri"/>
          <w:lang w:val="id-ID" w:eastAsia="en-US" w:bidi="ar-SA"/>
        </w:rPr>
        <w:t>5.</w:t>
      </w:r>
      <w:r w:rsidRPr="008B3033">
        <w:rPr>
          <w:rFonts w:eastAsia="Calibri"/>
          <w:lang w:val="id-ID" w:eastAsia="en-US" w:bidi="ar-SA"/>
        </w:rPr>
        <w:tab/>
        <w:t>.....................................................................</w:t>
      </w:r>
    </w:p>
    <w:p w:rsidR="00D270BF" w:rsidRPr="008B3033" w:rsidP="008B3033">
      <w:pPr>
        <w:spacing w:before="60" w:after="60" w:line="240" w:lineRule="auto"/>
        <w:rPr>
          <w:rFonts w:eastAsia="Calibri"/>
          <w:lang w:val="id-ID" w:eastAsia="en-US" w:bidi="ar-SA"/>
        </w:rPr>
      </w:pPr>
    </w:p>
    <w:p w:rsidR="00D270BF" w:rsidRPr="008B3033" w:rsidP="008B3033">
      <w:pPr>
        <w:spacing w:before="60" w:after="60" w:line="240" w:lineRule="auto"/>
        <w:ind w:left="284"/>
        <w:rPr>
          <w:rFonts w:eastAsia="Calibri"/>
          <w:b/>
          <w:position w:val="-1"/>
          <w:lang w:val="id-ID" w:eastAsia="en-US" w:bidi="ar-SA"/>
        </w:rPr>
      </w:pPr>
      <w:r w:rsidRPr="008B3033">
        <w:rPr>
          <w:rFonts w:eastAsia="Calibri"/>
          <w:b/>
          <w:spacing w:val="1"/>
          <w:position w:val="-1"/>
          <w:lang w:val="id-ID" w:eastAsia="en-US" w:bidi="ar-SA"/>
        </w:rPr>
        <w:t>R</w:t>
      </w:r>
      <w:r w:rsidRPr="008B3033">
        <w:rPr>
          <w:rFonts w:eastAsia="Calibri"/>
          <w:b/>
          <w:spacing w:val="-2"/>
          <w:position w:val="-1"/>
          <w:lang w:val="id-ID" w:eastAsia="en-US" w:bidi="ar-SA"/>
        </w:rPr>
        <w:t>a</w:t>
      </w:r>
      <w:r w:rsidRPr="008B3033">
        <w:rPr>
          <w:rFonts w:eastAsia="Calibri"/>
          <w:b/>
          <w:position w:val="-1"/>
          <w:lang w:val="id-ID" w:eastAsia="en-US" w:bidi="ar-SA"/>
        </w:rPr>
        <w:t>ngku</w:t>
      </w:r>
      <w:r w:rsidRPr="008B3033">
        <w:rPr>
          <w:rFonts w:eastAsia="Calibri"/>
          <w:b/>
          <w:spacing w:val="1"/>
          <w:position w:val="-1"/>
          <w:lang w:val="id-ID" w:eastAsia="en-US" w:bidi="ar-SA"/>
        </w:rPr>
        <w:t>m</w:t>
      </w:r>
      <w:r w:rsidRPr="008B3033">
        <w:rPr>
          <w:rFonts w:eastAsia="Calibri"/>
          <w:b/>
          <w:spacing w:val="-2"/>
          <w:position w:val="-1"/>
          <w:lang w:val="id-ID" w:eastAsia="en-US" w:bidi="ar-SA"/>
        </w:rPr>
        <w:t>a</w:t>
      </w:r>
      <w:r w:rsidRPr="008B3033">
        <w:rPr>
          <w:rFonts w:eastAsia="Calibri"/>
          <w:b/>
          <w:position w:val="-1"/>
          <w:lang w:val="id-ID" w:eastAsia="en-US" w:bidi="ar-SA"/>
        </w:rPr>
        <w:t>n</w:t>
      </w:r>
      <w:r w:rsidRPr="008B3033">
        <w:rPr>
          <w:rFonts w:eastAsia="Calibri"/>
          <w:b/>
          <w:spacing w:val="-2"/>
          <w:position w:val="-1"/>
          <w:lang w:val="id-ID" w:eastAsia="en-US" w:bidi="ar-SA"/>
        </w:rPr>
        <w:t xml:space="preserve"> </w:t>
      </w:r>
      <w:r w:rsidRPr="008B3033">
        <w:rPr>
          <w:rFonts w:eastAsia="Calibri"/>
          <w:b/>
          <w:spacing w:val="-1"/>
          <w:position w:val="-1"/>
          <w:lang w:val="id-ID" w:eastAsia="en-US" w:bidi="ar-SA"/>
        </w:rPr>
        <w:t>H</w:t>
      </w:r>
      <w:r w:rsidRPr="008B3033">
        <w:rPr>
          <w:rFonts w:eastAsia="Calibri"/>
          <w:b/>
          <w:spacing w:val="-2"/>
          <w:position w:val="-1"/>
          <w:lang w:val="id-ID" w:eastAsia="en-US" w:bidi="ar-SA"/>
        </w:rPr>
        <w:t>a</w:t>
      </w:r>
      <w:r w:rsidRPr="008B3033">
        <w:rPr>
          <w:rFonts w:eastAsia="Calibri"/>
          <w:b/>
          <w:position w:val="-1"/>
          <w:lang w:val="id-ID" w:eastAsia="en-US" w:bidi="ar-SA"/>
        </w:rPr>
        <w:t>s</w:t>
      </w:r>
      <w:r w:rsidRPr="008B3033">
        <w:rPr>
          <w:rFonts w:eastAsia="Calibri"/>
          <w:b/>
          <w:spacing w:val="-3"/>
          <w:position w:val="-1"/>
          <w:lang w:val="id-ID" w:eastAsia="en-US" w:bidi="ar-SA"/>
        </w:rPr>
        <w:t>i</w:t>
      </w:r>
      <w:r w:rsidRPr="008B3033">
        <w:rPr>
          <w:rFonts w:eastAsia="Calibri"/>
          <w:b/>
          <w:position w:val="-1"/>
          <w:lang w:val="id-ID" w:eastAsia="en-US" w:bidi="ar-SA"/>
        </w:rPr>
        <w:t>l</w:t>
      </w:r>
      <w:r w:rsidRPr="008B3033">
        <w:rPr>
          <w:rFonts w:eastAsia="Calibri"/>
          <w:b/>
          <w:spacing w:val="-1"/>
          <w:position w:val="-1"/>
          <w:lang w:val="id-ID" w:eastAsia="en-US" w:bidi="ar-SA"/>
        </w:rPr>
        <w:t xml:space="preserve"> D</w:t>
      </w:r>
      <w:r w:rsidRPr="008B3033">
        <w:rPr>
          <w:rFonts w:eastAsia="Calibri"/>
          <w:b/>
          <w:spacing w:val="-4"/>
          <w:position w:val="-1"/>
          <w:lang w:val="id-ID" w:eastAsia="en-US" w:bidi="ar-SA"/>
        </w:rPr>
        <w:t>i</w:t>
      </w:r>
      <w:r w:rsidRPr="008B3033">
        <w:rPr>
          <w:rFonts w:eastAsia="Calibri"/>
          <w:b/>
          <w:position w:val="-1"/>
          <w:lang w:val="id-ID" w:eastAsia="en-US" w:bidi="ar-SA"/>
        </w:rPr>
        <w:t>sku</w:t>
      </w:r>
      <w:r w:rsidRPr="008B3033">
        <w:rPr>
          <w:rFonts w:eastAsia="Calibri"/>
          <w:b/>
          <w:spacing w:val="1"/>
          <w:position w:val="-1"/>
          <w:lang w:val="id-ID" w:eastAsia="en-US" w:bidi="ar-SA"/>
        </w:rPr>
        <w:t>s</w:t>
      </w:r>
      <w:r w:rsidRPr="008B3033">
        <w:rPr>
          <w:rFonts w:eastAsia="Calibri"/>
          <w:b/>
          <w:position w:val="-1"/>
          <w:lang w:val="id-ID" w:eastAsia="en-US" w:bidi="ar-SA"/>
        </w:rPr>
        <w:t>i</w:t>
      </w:r>
    </w:p>
    <w:p w:rsidR="00D270BF" w:rsidRPr="008B3033" w:rsidP="008B3033">
      <w:pPr>
        <w:spacing w:before="60" w:after="60" w:line="240" w:lineRule="auto"/>
        <w:ind w:left="284"/>
        <w:rPr>
          <w:rFonts w:eastAsia="Calibri"/>
          <w:lang w:val="id-ID" w:eastAsia="en-US" w:bidi="ar-SA"/>
        </w:rPr>
      </w:pPr>
      <w:r w:rsidRPr="008B3033">
        <w:rPr>
          <w:rFonts w:eastAsia="Calibri"/>
          <w:lang w:val="id-ID" w:eastAsia="en-US" w:bidi="ar-SA"/>
        </w:rPr>
        <w:t>..........................................................................................................................................</w:t>
      </w:r>
    </w:p>
    <w:p w:rsidR="00D270BF" w:rsidRPr="008B3033" w:rsidP="008B3033">
      <w:pPr>
        <w:spacing w:before="60" w:after="60" w:line="240" w:lineRule="auto"/>
        <w:ind w:left="284"/>
        <w:rPr>
          <w:rFonts w:eastAsia="Calibri"/>
          <w:lang w:val="id-ID" w:eastAsia="en-US" w:bidi="ar-SA"/>
        </w:rPr>
      </w:pPr>
      <w:r w:rsidRPr="008B3033">
        <w:rPr>
          <w:rFonts w:eastAsia="Calibri"/>
          <w:lang w:val="id-ID" w:eastAsia="en-US" w:bidi="ar-SA"/>
        </w:rPr>
        <w:t>..........................................................................................................................................</w:t>
      </w:r>
    </w:p>
    <w:p w:rsidR="00D270BF" w:rsidRPr="008B3033" w:rsidP="008B3033">
      <w:pPr>
        <w:spacing w:before="60" w:after="60" w:line="240" w:lineRule="auto"/>
        <w:ind w:left="284"/>
        <w:rPr>
          <w:rFonts w:eastAsia="Calibri"/>
          <w:lang w:val="id-ID" w:eastAsia="en-US" w:bidi="ar-SA"/>
        </w:rPr>
      </w:pPr>
      <w:r w:rsidRPr="008B3033">
        <w:rPr>
          <w:rFonts w:eastAsia="Calibri"/>
          <w:lang w:val="id-ID" w:eastAsia="en-US" w:bidi="ar-SA"/>
        </w:rPr>
        <w:t>..........................................................................................................................................</w:t>
      </w:r>
    </w:p>
    <w:p w:rsidR="00D270BF" w:rsidRPr="008B3033" w:rsidP="008B3033">
      <w:pPr>
        <w:spacing w:before="60" w:after="60" w:line="240" w:lineRule="auto"/>
        <w:ind w:left="284"/>
        <w:rPr>
          <w:rFonts w:eastAsia="Calibri"/>
          <w:lang w:val="id-ID" w:eastAsia="en-US" w:bidi="ar-SA"/>
        </w:rPr>
      </w:pPr>
      <w:r w:rsidRPr="008B3033">
        <w:rPr>
          <w:rFonts w:eastAsia="Calibri"/>
          <w:lang w:val="id-ID" w:eastAsia="en-US" w:bidi="ar-SA"/>
        </w:rPr>
        <w:t>..........................................................................................................................................</w:t>
      </w:r>
    </w:p>
    <w:p w:rsidR="00D270BF" w:rsidRPr="008B3033" w:rsidP="008B3033">
      <w:pPr>
        <w:spacing w:before="60" w:after="60" w:line="240" w:lineRule="auto"/>
        <w:ind w:left="284"/>
        <w:rPr>
          <w:rFonts w:eastAsia="Calibri"/>
          <w:lang w:val="id-ID" w:eastAsia="en-US" w:bidi="ar-SA"/>
        </w:rPr>
      </w:pPr>
      <w:r w:rsidRPr="008B3033">
        <w:rPr>
          <w:rFonts w:eastAsia="Calibri"/>
          <w:lang w:val="id-ID" w:eastAsia="en-US" w:bidi="ar-SA"/>
        </w:rPr>
        <w:t>..........................................................................................................................................</w:t>
      </w:r>
    </w:p>
    <w:p w:rsidR="00D270BF" w:rsidRPr="008B3033" w:rsidP="008B3033">
      <w:pPr>
        <w:spacing w:before="60" w:after="60" w:line="240" w:lineRule="auto"/>
        <w:ind w:left="284"/>
        <w:rPr>
          <w:rFonts w:eastAsia="Calibri"/>
          <w:lang w:val="id-ID" w:eastAsia="en-US" w:bidi="ar-SA"/>
        </w:rPr>
      </w:pPr>
      <w:r w:rsidRPr="008B3033">
        <w:rPr>
          <w:rFonts w:eastAsia="Calibri"/>
          <w:lang w:val="id-ID" w:eastAsia="en-US" w:bidi="ar-SA"/>
        </w:rPr>
        <w:t>..........................................................................................................................................</w:t>
      </w:r>
    </w:p>
    <w:p w:rsidR="00D270BF" w:rsidRPr="008B3033" w:rsidP="008B3033">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No</w:t>
            </w:r>
          </w:p>
        </w:tc>
        <w:tc>
          <w:tcPr>
            <w:tcW w:w="3969"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Pertanyaan</w:t>
            </w:r>
          </w:p>
        </w:tc>
        <w:tc>
          <w:tcPr>
            <w:tcW w:w="4678"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1</w:t>
            </w:r>
          </w:p>
        </w:tc>
        <w:tc>
          <w:tcPr>
            <w:tcW w:w="3969" w:type="dxa"/>
            <w:shd w:val="clear" w:color="auto" w:fill="auto"/>
          </w:tcPr>
          <w:p w:rsidR="00D270BF" w:rsidRPr="008B3033" w:rsidP="008B3033">
            <w:pPr>
              <w:spacing w:before="60" w:after="60" w:line="240" w:lineRule="auto"/>
              <w:ind w:left="109"/>
              <w:rPr>
                <w:rFonts w:eastAsia="Calibri"/>
                <w:lang w:val="id-ID" w:eastAsia="en-US" w:bidi="ar-SA"/>
              </w:rPr>
            </w:pPr>
          </w:p>
        </w:tc>
        <w:tc>
          <w:tcPr>
            <w:tcW w:w="4678" w:type="dxa"/>
            <w:shd w:val="clear" w:color="auto" w:fill="auto"/>
          </w:tcPr>
          <w:p w:rsidR="00D270BF" w:rsidRPr="008B3033" w:rsidP="008B3033">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2</w:t>
            </w:r>
          </w:p>
        </w:tc>
        <w:tc>
          <w:tcPr>
            <w:tcW w:w="3969" w:type="dxa"/>
            <w:shd w:val="clear" w:color="auto" w:fill="auto"/>
          </w:tcPr>
          <w:p w:rsidR="00D270BF" w:rsidRPr="008B3033" w:rsidP="008B3033">
            <w:pPr>
              <w:spacing w:before="60" w:after="60" w:line="240" w:lineRule="auto"/>
              <w:ind w:left="109"/>
              <w:rPr>
                <w:rFonts w:eastAsia="Calibri"/>
                <w:lang w:val="id-ID" w:eastAsia="en-US" w:bidi="ar-SA"/>
              </w:rPr>
            </w:pPr>
          </w:p>
        </w:tc>
        <w:tc>
          <w:tcPr>
            <w:tcW w:w="4678" w:type="dxa"/>
            <w:shd w:val="clear" w:color="auto" w:fill="auto"/>
          </w:tcPr>
          <w:p w:rsidR="00D270BF" w:rsidRPr="008B3033" w:rsidP="008B3033">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3</w:t>
            </w:r>
          </w:p>
        </w:tc>
        <w:tc>
          <w:tcPr>
            <w:tcW w:w="3969" w:type="dxa"/>
            <w:shd w:val="clear" w:color="auto" w:fill="auto"/>
          </w:tcPr>
          <w:p w:rsidR="00D270BF" w:rsidRPr="008B3033" w:rsidP="008B3033">
            <w:pPr>
              <w:spacing w:before="60" w:after="60" w:line="240" w:lineRule="auto"/>
              <w:ind w:left="109"/>
              <w:rPr>
                <w:rFonts w:eastAsia="Calibri"/>
                <w:lang w:val="id-ID" w:eastAsia="en-US" w:bidi="ar-SA"/>
              </w:rPr>
            </w:pPr>
          </w:p>
        </w:tc>
        <w:tc>
          <w:tcPr>
            <w:tcW w:w="4678" w:type="dxa"/>
            <w:shd w:val="clear" w:color="auto" w:fill="auto"/>
          </w:tcPr>
          <w:p w:rsidR="00D270BF" w:rsidRPr="008B3033" w:rsidP="008B3033">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4</w:t>
            </w:r>
          </w:p>
        </w:tc>
        <w:tc>
          <w:tcPr>
            <w:tcW w:w="3969" w:type="dxa"/>
            <w:shd w:val="clear" w:color="auto" w:fill="auto"/>
          </w:tcPr>
          <w:p w:rsidR="00D270BF" w:rsidRPr="008B3033" w:rsidP="008B3033">
            <w:pPr>
              <w:spacing w:before="60" w:after="60" w:line="240" w:lineRule="auto"/>
              <w:ind w:left="109"/>
              <w:rPr>
                <w:rFonts w:eastAsia="Calibri"/>
                <w:lang w:val="id-ID" w:eastAsia="en-US" w:bidi="ar-SA"/>
              </w:rPr>
            </w:pPr>
          </w:p>
        </w:tc>
        <w:tc>
          <w:tcPr>
            <w:tcW w:w="4678" w:type="dxa"/>
            <w:shd w:val="clear" w:color="auto" w:fill="auto"/>
          </w:tcPr>
          <w:p w:rsidR="00D270BF" w:rsidRPr="008B3033" w:rsidP="008B3033">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5</w:t>
            </w:r>
          </w:p>
        </w:tc>
        <w:tc>
          <w:tcPr>
            <w:tcW w:w="3969" w:type="dxa"/>
            <w:shd w:val="clear" w:color="auto" w:fill="auto"/>
          </w:tcPr>
          <w:p w:rsidR="00D270BF" w:rsidRPr="008B3033" w:rsidP="008B3033">
            <w:pPr>
              <w:spacing w:before="60" w:after="60" w:line="240" w:lineRule="auto"/>
              <w:ind w:left="109"/>
              <w:rPr>
                <w:rFonts w:eastAsia="Calibri"/>
                <w:lang w:val="id-ID" w:eastAsia="en-US" w:bidi="ar-SA"/>
              </w:rPr>
            </w:pPr>
          </w:p>
        </w:tc>
        <w:tc>
          <w:tcPr>
            <w:tcW w:w="4678" w:type="dxa"/>
            <w:shd w:val="clear" w:color="auto" w:fill="auto"/>
          </w:tcPr>
          <w:p w:rsidR="00D270BF" w:rsidRPr="008B3033" w:rsidP="008B3033">
            <w:pPr>
              <w:spacing w:before="60" w:after="60" w:line="240" w:lineRule="auto"/>
              <w:ind w:left="109"/>
              <w:rPr>
                <w:rFonts w:eastAsia="Calibri"/>
                <w:lang w:val="id-ID" w:eastAsia="en-US" w:bidi="ar-SA"/>
              </w:rPr>
            </w:pPr>
          </w:p>
        </w:tc>
      </w:tr>
    </w:tbl>
    <w:p w:rsidR="00D270BF" w:rsidRPr="008B3033" w:rsidP="008B3033">
      <w:pPr>
        <w:spacing w:before="60" w:after="60" w:line="240" w:lineRule="auto"/>
        <w:rPr>
          <w:rFonts w:eastAsia="Calibri"/>
          <w:lang w:val="id-ID" w:eastAsia="en-US" w:bidi="ar-SA"/>
        </w:rPr>
      </w:pPr>
    </w:p>
    <w:p w:rsidR="00D270BF" w:rsidRPr="008B3033" w:rsidP="008B3033">
      <w:pPr>
        <w:spacing w:before="60" w:after="60" w:line="240" w:lineRule="auto"/>
        <w:jc w:val="center"/>
        <w:rPr>
          <w:rFonts w:eastAsia="Calibri"/>
          <w:b/>
          <w:spacing w:val="-2"/>
          <w:lang w:val="id-ID" w:eastAsia="en-US" w:bidi="ar-SA"/>
        </w:rPr>
      </w:pPr>
      <w:r w:rsidRPr="008B3033">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No</w:t>
            </w:r>
          </w:p>
        </w:tc>
        <w:tc>
          <w:tcPr>
            <w:tcW w:w="2840"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Nama Peserta Didik</w:t>
            </w:r>
          </w:p>
        </w:tc>
        <w:tc>
          <w:tcPr>
            <w:tcW w:w="3023" w:type="dxa"/>
            <w:gridSpan w:val="3"/>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Profil Pelajar Pancasila</w:t>
            </w:r>
          </w:p>
        </w:tc>
        <w:tc>
          <w:tcPr>
            <w:tcW w:w="1134"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Jumlah Skor</w:t>
            </w:r>
          </w:p>
        </w:tc>
        <w:tc>
          <w:tcPr>
            <w:tcW w:w="1134"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Mandiri</w:t>
            </w:r>
          </w:p>
        </w:tc>
        <w:tc>
          <w:tcPr>
            <w:tcW w:w="992"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Kreatif</w:t>
            </w:r>
          </w:p>
        </w:tc>
        <w:tc>
          <w:tcPr>
            <w:tcW w:w="992"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Berfikir kritis</w:t>
            </w:r>
          </w:p>
        </w:tc>
        <w:tc>
          <w:tcPr>
            <w:tcW w:w="1134"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1</w:t>
            </w:r>
          </w:p>
        </w:tc>
        <w:tc>
          <w:tcPr>
            <w:tcW w:w="2840" w:type="dxa"/>
            <w:shd w:val="clear" w:color="auto" w:fill="auto"/>
          </w:tcPr>
          <w:p w:rsidR="00D270BF" w:rsidRPr="008B3033" w:rsidP="008B3033">
            <w:pPr>
              <w:spacing w:before="60" w:after="60" w:line="240" w:lineRule="auto"/>
              <w:ind w:left="109"/>
              <w:rPr>
                <w:rFonts w:eastAsia="Calibri"/>
                <w:lang w:val="id-ID" w:eastAsia="en-US" w:bidi="ar-SA"/>
              </w:rPr>
            </w:pPr>
          </w:p>
        </w:tc>
        <w:tc>
          <w:tcPr>
            <w:tcW w:w="1039"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2</w:t>
            </w:r>
          </w:p>
        </w:tc>
        <w:tc>
          <w:tcPr>
            <w:tcW w:w="2840" w:type="dxa"/>
            <w:shd w:val="clear" w:color="auto" w:fill="auto"/>
          </w:tcPr>
          <w:p w:rsidR="00D270BF" w:rsidRPr="008B3033" w:rsidP="008B3033">
            <w:pPr>
              <w:spacing w:before="60" w:after="60" w:line="240" w:lineRule="auto"/>
              <w:ind w:left="109"/>
              <w:rPr>
                <w:rFonts w:eastAsia="Calibri"/>
                <w:lang w:val="id-ID" w:eastAsia="en-US" w:bidi="ar-SA"/>
              </w:rPr>
            </w:pPr>
          </w:p>
        </w:tc>
        <w:tc>
          <w:tcPr>
            <w:tcW w:w="1039"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3</w:t>
            </w:r>
          </w:p>
        </w:tc>
        <w:tc>
          <w:tcPr>
            <w:tcW w:w="2840" w:type="dxa"/>
            <w:shd w:val="clear" w:color="auto" w:fill="auto"/>
          </w:tcPr>
          <w:p w:rsidR="00D270BF" w:rsidRPr="008B3033" w:rsidP="008B3033">
            <w:pPr>
              <w:spacing w:before="60" w:after="60" w:line="240" w:lineRule="auto"/>
              <w:ind w:left="109"/>
              <w:rPr>
                <w:rFonts w:eastAsia="Calibri"/>
                <w:lang w:val="id-ID" w:eastAsia="en-US" w:bidi="ar-SA"/>
              </w:rPr>
            </w:pPr>
          </w:p>
        </w:tc>
        <w:tc>
          <w:tcPr>
            <w:tcW w:w="1039"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4</w:t>
            </w:r>
          </w:p>
        </w:tc>
        <w:tc>
          <w:tcPr>
            <w:tcW w:w="2840" w:type="dxa"/>
            <w:shd w:val="clear" w:color="auto" w:fill="auto"/>
          </w:tcPr>
          <w:p w:rsidR="00D270BF" w:rsidRPr="008B3033" w:rsidP="008B3033">
            <w:pPr>
              <w:spacing w:before="60" w:after="60" w:line="240" w:lineRule="auto"/>
              <w:ind w:left="109"/>
              <w:rPr>
                <w:rFonts w:eastAsia="Calibri"/>
                <w:lang w:val="id-ID" w:eastAsia="en-US" w:bidi="ar-SA"/>
              </w:rPr>
            </w:pPr>
          </w:p>
        </w:tc>
        <w:tc>
          <w:tcPr>
            <w:tcW w:w="1039"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5</w:t>
            </w:r>
          </w:p>
        </w:tc>
        <w:tc>
          <w:tcPr>
            <w:tcW w:w="2840" w:type="dxa"/>
            <w:shd w:val="clear" w:color="auto" w:fill="auto"/>
          </w:tcPr>
          <w:p w:rsidR="00D270BF" w:rsidRPr="008B3033" w:rsidP="008B3033">
            <w:pPr>
              <w:spacing w:before="60" w:after="60" w:line="240" w:lineRule="auto"/>
              <w:ind w:left="109"/>
              <w:rPr>
                <w:rFonts w:eastAsia="Calibri"/>
                <w:lang w:val="id-ID" w:eastAsia="en-US" w:bidi="ar-SA"/>
              </w:rPr>
            </w:pPr>
          </w:p>
        </w:tc>
        <w:tc>
          <w:tcPr>
            <w:tcW w:w="1039"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B3033" w:rsidP="008B3033">
            <w:pPr>
              <w:spacing w:before="60" w:after="60" w:line="240" w:lineRule="auto"/>
              <w:ind w:left="109"/>
              <w:jc w:val="center"/>
              <w:rPr>
                <w:rFonts w:eastAsia="Calibri"/>
                <w:lang w:val="id-ID" w:eastAsia="en-US" w:bidi="ar-SA"/>
              </w:rPr>
            </w:pPr>
          </w:p>
        </w:tc>
      </w:tr>
    </w:tbl>
    <w:p w:rsidR="00D270BF" w:rsidRPr="008B3033" w:rsidP="008B3033">
      <w:pPr>
        <w:spacing w:before="60" w:after="60" w:line="240" w:lineRule="auto"/>
        <w:jc w:val="center"/>
        <w:rPr>
          <w:rFonts w:eastAsia="Calibri"/>
          <w:b/>
          <w:spacing w:val="-2"/>
          <w:lang w:val="id-ID" w:eastAsia="en-US" w:bidi="ar-SA"/>
        </w:rPr>
      </w:pPr>
    </w:p>
    <w:p w:rsidR="00D270BF" w:rsidRPr="008B3033" w:rsidP="008B3033">
      <w:pPr>
        <w:spacing w:before="60" w:after="60" w:line="240" w:lineRule="auto"/>
        <w:jc w:val="center"/>
        <w:rPr>
          <w:rFonts w:eastAsia="Calibri"/>
          <w:b/>
          <w:spacing w:val="-2"/>
          <w:lang w:val="id-ID" w:eastAsia="en-US" w:bidi="ar-SA"/>
        </w:rPr>
      </w:pPr>
      <w:r w:rsidRPr="008B3033">
        <w:rPr>
          <w:rFonts w:eastAsia="Calibri"/>
          <w:b/>
          <w:spacing w:val="-2"/>
          <w:lang w:val="id-ID" w:eastAsia="en-US" w:bidi="ar-SA"/>
        </w:rPr>
        <w:t>LEMBAR PENILAIAN PRAKTIK</w:t>
      </w:r>
    </w:p>
    <w:p w:rsidR="00D270BF" w:rsidRPr="008B3033" w:rsidP="008B3033">
      <w:pPr>
        <w:spacing w:before="60" w:after="60" w:line="240" w:lineRule="auto"/>
        <w:jc w:val="center"/>
        <w:rPr>
          <w:rFonts w:eastAsia="Calibri"/>
          <w:b/>
          <w:spacing w:val="-2"/>
          <w:lang w:val="id-ID" w:eastAsia="en-US" w:bidi="ar-SA"/>
        </w:rPr>
      </w:pPr>
    </w:p>
    <w:p w:rsidR="00D270BF" w:rsidRPr="008B3033" w:rsidP="008B3033">
      <w:pPr>
        <w:tabs>
          <w:tab w:val="left" w:pos="2410"/>
          <w:tab w:val="left" w:pos="2694"/>
        </w:tabs>
        <w:spacing w:before="60" w:after="60" w:line="240" w:lineRule="auto"/>
        <w:ind w:left="567"/>
        <w:rPr>
          <w:rFonts w:eastAsia="Calibri"/>
          <w:lang w:val="id-ID" w:eastAsia="en-US" w:bidi="ar-SA"/>
        </w:rPr>
      </w:pPr>
      <w:r w:rsidRPr="008B3033">
        <w:rPr>
          <w:rFonts w:eastAsia="Calibri"/>
          <w:lang w:val="id-ID" w:eastAsia="en-US" w:bidi="ar-SA"/>
        </w:rPr>
        <w:t>M</w:t>
      </w:r>
      <w:r w:rsidRPr="008B3033">
        <w:rPr>
          <w:rFonts w:eastAsia="Calibri"/>
          <w:spacing w:val="-2"/>
          <w:lang w:val="id-ID" w:eastAsia="en-US" w:bidi="ar-SA"/>
        </w:rPr>
        <w:t>a</w:t>
      </w:r>
      <w:r w:rsidRPr="008B3033">
        <w:rPr>
          <w:rFonts w:eastAsia="Calibri"/>
          <w:spacing w:val="1"/>
          <w:lang w:val="id-ID" w:eastAsia="en-US" w:bidi="ar-SA"/>
        </w:rPr>
        <w:t>t</w:t>
      </w:r>
      <w:r w:rsidRPr="008B3033">
        <w:rPr>
          <w:rFonts w:eastAsia="Calibri"/>
          <w:lang w:val="id-ID" w:eastAsia="en-US" w:bidi="ar-SA"/>
        </w:rPr>
        <w:t>a</w:t>
      </w:r>
      <w:r w:rsidRPr="008B3033">
        <w:rPr>
          <w:rFonts w:eastAsia="Calibri"/>
          <w:spacing w:val="-4"/>
          <w:lang w:val="id-ID" w:eastAsia="en-US" w:bidi="ar-SA"/>
        </w:rPr>
        <w:t xml:space="preserve"> </w:t>
      </w:r>
      <w:r w:rsidRPr="008B3033">
        <w:rPr>
          <w:rFonts w:eastAsia="Calibri"/>
          <w:spacing w:val="2"/>
          <w:lang w:val="id-ID" w:eastAsia="en-US" w:bidi="ar-SA"/>
        </w:rPr>
        <w:t>P</w:t>
      </w:r>
      <w:r w:rsidRPr="008B3033">
        <w:rPr>
          <w:rFonts w:eastAsia="Calibri"/>
          <w:spacing w:val="-2"/>
          <w:lang w:val="id-ID" w:eastAsia="en-US" w:bidi="ar-SA"/>
        </w:rPr>
        <w:t>e</w:t>
      </w:r>
      <w:r w:rsidRPr="008B3033">
        <w:rPr>
          <w:rFonts w:eastAsia="Calibri"/>
          <w:spacing w:val="1"/>
          <w:lang w:val="id-ID" w:eastAsia="en-US" w:bidi="ar-SA"/>
        </w:rPr>
        <w:t>l</w:t>
      </w:r>
      <w:r w:rsidRPr="008B3033">
        <w:rPr>
          <w:rFonts w:eastAsia="Calibri"/>
          <w:spacing w:val="-2"/>
          <w:lang w:val="id-ID" w:eastAsia="en-US" w:bidi="ar-SA"/>
        </w:rPr>
        <w:t>a</w:t>
      </w:r>
      <w:r w:rsidRPr="008B3033">
        <w:rPr>
          <w:rFonts w:eastAsia="Calibri"/>
          <w:spacing w:val="1"/>
          <w:lang w:val="id-ID" w:eastAsia="en-US" w:bidi="ar-SA"/>
        </w:rPr>
        <w:t>j</w:t>
      </w:r>
      <w:r w:rsidRPr="008B3033">
        <w:rPr>
          <w:rFonts w:eastAsia="Calibri"/>
          <w:spacing w:val="-2"/>
          <w:lang w:val="id-ID" w:eastAsia="en-US" w:bidi="ar-SA"/>
        </w:rPr>
        <w:t>ara</w:t>
      </w:r>
      <w:r w:rsidRPr="008B3033">
        <w:rPr>
          <w:rFonts w:eastAsia="Calibri"/>
          <w:lang w:val="id-ID" w:eastAsia="en-US" w:bidi="ar-SA"/>
        </w:rPr>
        <w:t>n</w:t>
      </w:r>
      <w:r w:rsidRPr="008B3033">
        <w:rPr>
          <w:rFonts w:eastAsia="Calibri"/>
          <w:lang w:val="id-ID" w:eastAsia="en-US" w:bidi="ar-SA"/>
        </w:rPr>
        <w:tab/>
        <w:t>:</w:t>
      </w:r>
      <w:r w:rsidRPr="008B3033">
        <w:rPr>
          <w:rFonts w:eastAsia="Calibri"/>
          <w:lang w:val="id-ID" w:eastAsia="en-US" w:bidi="ar-SA"/>
        </w:rPr>
        <w:tab/>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spacing w:val="-2"/>
          <w:position w:val="-1"/>
          <w:lang w:val="id-ID" w:eastAsia="en-US" w:bidi="ar-SA"/>
        </w:rPr>
        <w:t>...</w:t>
      </w:r>
      <w:r w:rsidRPr="008B3033">
        <w:rPr>
          <w:rFonts w:eastAsia="Calibri"/>
          <w:position w:val="-1"/>
          <w:lang w:val="id-ID" w:eastAsia="en-US" w:bidi="ar-SA"/>
        </w:rPr>
        <w:t>.</w:t>
      </w:r>
    </w:p>
    <w:p w:rsidR="00D270BF" w:rsidRPr="008B3033" w:rsidP="008B3033">
      <w:pPr>
        <w:tabs>
          <w:tab w:val="left" w:pos="2410"/>
          <w:tab w:val="left" w:pos="2694"/>
        </w:tabs>
        <w:spacing w:before="60" w:after="60" w:line="240" w:lineRule="auto"/>
        <w:ind w:left="567"/>
        <w:rPr>
          <w:rFonts w:eastAsia="Calibri"/>
          <w:lang w:val="id-ID" w:eastAsia="en-US" w:bidi="ar-SA"/>
        </w:rPr>
      </w:pPr>
      <w:r w:rsidRPr="008B3033">
        <w:rPr>
          <w:rFonts w:eastAsia="Calibri"/>
          <w:spacing w:val="-1"/>
          <w:lang w:val="id-ID" w:eastAsia="en-US" w:bidi="ar-SA"/>
        </w:rPr>
        <w:t>K</w:t>
      </w:r>
      <w:r w:rsidRPr="008B3033">
        <w:rPr>
          <w:rFonts w:eastAsia="Calibri"/>
          <w:spacing w:val="-2"/>
          <w:lang w:val="id-ID" w:eastAsia="en-US" w:bidi="ar-SA"/>
        </w:rPr>
        <w:t>e</w:t>
      </w:r>
      <w:r w:rsidRPr="008B3033">
        <w:rPr>
          <w:rFonts w:eastAsia="Calibri"/>
          <w:spacing w:val="1"/>
          <w:lang w:val="id-ID" w:eastAsia="en-US" w:bidi="ar-SA"/>
        </w:rPr>
        <w:t>l</w:t>
      </w:r>
      <w:r w:rsidRPr="008B3033">
        <w:rPr>
          <w:rFonts w:eastAsia="Calibri"/>
          <w:spacing w:val="-2"/>
          <w:lang w:val="id-ID" w:eastAsia="en-US" w:bidi="ar-SA"/>
        </w:rPr>
        <w:t>a</w:t>
      </w:r>
      <w:r w:rsidRPr="008B3033">
        <w:rPr>
          <w:rFonts w:eastAsia="Calibri"/>
          <w:lang w:val="id-ID" w:eastAsia="en-US" w:bidi="ar-SA"/>
        </w:rPr>
        <w:t>s / Semester</w:t>
      </w:r>
      <w:r w:rsidRPr="008B3033">
        <w:rPr>
          <w:rFonts w:eastAsia="Calibri"/>
          <w:lang w:val="id-ID" w:eastAsia="en-US" w:bidi="ar-SA"/>
        </w:rPr>
        <w:tab/>
        <w:t>:</w:t>
      </w:r>
      <w:r w:rsidRPr="008B3033">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No</w:t>
            </w:r>
          </w:p>
        </w:tc>
        <w:tc>
          <w:tcPr>
            <w:tcW w:w="2552"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Nama Peserta Didik</w:t>
            </w:r>
          </w:p>
        </w:tc>
        <w:tc>
          <w:tcPr>
            <w:tcW w:w="6108" w:type="dxa"/>
            <w:gridSpan w:val="9"/>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Individu</w:t>
            </w:r>
          </w:p>
        </w:tc>
        <w:tc>
          <w:tcPr>
            <w:tcW w:w="1714" w:type="dxa"/>
            <w:gridSpan w:val="3"/>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Kelompok</w:t>
            </w:r>
          </w:p>
        </w:tc>
        <w:tc>
          <w:tcPr>
            <w:tcW w:w="840"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Nilai LK</w:t>
            </w:r>
          </w:p>
        </w:tc>
        <w:tc>
          <w:tcPr>
            <w:tcW w:w="1325" w:type="dxa"/>
            <w:vMerge w:val="restart"/>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A</w:t>
            </w:r>
          </w:p>
        </w:tc>
        <w:tc>
          <w:tcPr>
            <w:tcW w:w="572"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B</w:t>
            </w:r>
          </w:p>
        </w:tc>
        <w:tc>
          <w:tcPr>
            <w:tcW w:w="557"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C</w:t>
            </w:r>
          </w:p>
        </w:tc>
        <w:tc>
          <w:tcPr>
            <w:tcW w:w="572"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D</w:t>
            </w:r>
          </w:p>
        </w:tc>
        <w:tc>
          <w:tcPr>
            <w:tcW w:w="571"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A</w:t>
            </w:r>
          </w:p>
        </w:tc>
        <w:tc>
          <w:tcPr>
            <w:tcW w:w="572"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B</w:t>
            </w:r>
          </w:p>
        </w:tc>
        <w:tc>
          <w:tcPr>
            <w:tcW w:w="571" w:type="dxa"/>
            <w:shd w:val="clear" w:color="auto" w:fill="EAF1DD"/>
            <w:vAlign w:val="center"/>
          </w:tcPr>
          <w:p w:rsidR="00D270BF" w:rsidRPr="008B3033" w:rsidP="008B3033">
            <w:pPr>
              <w:spacing w:before="60" w:after="60" w:line="240" w:lineRule="auto"/>
              <w:jc w:val="center"/>
              <w:rPr>
                <w:rFonts w:eastAsia="Calibri"/>
                <w:b/>
                <w:lang w:val="id-ID" w:eastAsia="en-US" w:bidi="ar-SA"/>
              </w:rPr>
            </w:pPr>
            <w:r w:rsidRPr="008B3033">
              <w:rPr>
                <w:rFonts w:eastAsia="Calibri"/>
                <w:b/>
                <w:lang w:val="id-ID" w:eastAsia="en-US" w:bidi="ar-SA"/>
              </w:rPr>
              <w:t>C</w:t>
            </w:r>
          </w:p>
        </w:tc>
        <w:tc>
          <w:tcPr>
            <w:tcW w:w="840"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8B3033" w:rsidP="008B3033">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rPr>
                <w:rFonts w:eastAsia="Calibri"/>
                <w:lang w:val="id-ID" w:eastAsia="en-US" w:bidi="ar-SA"/>
              </w:rPr>
            </w:pPr>
          </w:p>
        </w:tc>
        <w:tc>
          <w:tcPr>
            <w:tcW w:w="2552" w:type="dxa"/>
          </w:tcPr>
          <w:p w:rsidR="00D270BF" w:rsidRPr="008B3033" w:rsidP="008B3033">
            <w:pPr>
              <w:spacing w:before="60" w:after="60" w:line="240" w:lineRule="auto"/>
              <w:ind w:left="109"/>
              <w:rPr>
                <w:rFonts w:eastAsia="Calibri"/>
                <w:lang w:val="id-ID" w:eastAsia="en-US" w:bidi="ar-SA"/>
              </w:rPr>
            </w:pPr>
            <w:r w:rsidRPr="008B3033">
              <w:rPr>
                <w:rFonts w:eastAsia="Calibri"/>
                <w:b/>
                <w:lang w:val="id-ID" w:eastAsia="en-US" w:bidi="ar-SA"/>
              </w:rPr>
              <w:t>Kelo</w:t>
            </w:r>
            <w:r w:rsidRPr="008B3033">
              <w:rPr>
                <w:rFonts w:eastAsia="Calibri"/>
                <w:b/>
                <w:spacing w:val="1"/>
                <w:lang w:val="id-ID" w:eastAsia="en-US" w:bidi="ar-SA"/>
              </w:rPr>
              <w:t>mp</w:t>
            </w:r>
            <w:r w:rsidRPr="008B3033">
              <w:rPr>
                <w:rFonts w:eastAsia="Calibri"/>
                <w:b/>
                <w:lang w:val="id-ID" w:eastAsia="en-US" w:bidi="ar-SA"/>
              </w:rPr>
              <w:t>ok 1</w:t>
            </w: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1</w:t>
            </w:r>
          </w:p>
        </w:tc>
        <w:tc>
          <w:tcPr>
            <w:tcW w:w="2552" w:type="dxa"/>
          </w:tcPr>
          <w:p w:rsidR="00D270BF" w:rsidRPr="008B3033" w:rsidP="008B3033">
            <w:pPr>
              <w:spacing w:before="60" w:after="60" w:line="240" w:lineRule="auto"/>
              <w:ind w:left="109"/>
              <w:rPr>
                <w:rFonts w:eastAsia="Calibri"/>
                <w:lang w:val="id-ID" w:eastAsia="en-US" w:bidi="ar-SA"/>
              </w:rPr>
            </w:pP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2</w:t>
            </w:r>
          </w:p>
        </w:tc>
        <w:tc>
          <w:tcPr>
            <w:tcW w:w="2552" w:type="dxa"/>
          </w:tcPr>
          <w:p w:rsidR="00D270BF" w:rsidRPr="008B3033" w:rsidP="008B3033">
            <w:pPr>
              <w:spacing w:before="60" w:after="60" w:line="240" w:lineRule="auto"/>
              <w:ind w:left="109"/>
              <w:rPr>
                <w:rFonts w:eastAsia="Calibri"/>
                <w:lang w:val="id-ID" w:eastAsia="en-US" w:bidi="ar-SA"/>
              </w:rPr>
            </w:pP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3</w:t>
            </w:r>
          </w:p>
        </w:tc>
        <w:tc>
          <w:tcPr>
            <w:tcW w:w="2552" w:type="dxa"/>
          </w:tcPr>
          <w:p w:rsidR="00D270BF" w:rsidRPr="008B3033" w:rsidP="008B3033">
            <w:pPr>
              <w:spacing w:before="60" w:after="60" w:line="240" w:lineRule="auto"/>
              <w:ind w:left="109"/>
              <w:rPr>
                <w:rFonts w:eastAsia="Calibri"/>
                <w:lang w:val="id-ID" w:eastAsia="en-US" w:bidi="ar-SA"/>
              </w:rPr>
            </w:pP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jc w:val="center"/>
              <w:rPr>
                <w:rFonts w:eastAsia="Calibri"/>
                <w:lang w:val="id-ID" w:eastAsia="en-US" w:bidi="ar-SA"/>
              </w:rPr>
            </w:pPr>
          </w:p>
        </w:tc>
        <w:tc>
          <w:tcPr>
            <w:tcW w:w="2552" w:type="dxa"/>
          </w:tcPr>
          <w:p w:rsidR="00D270BF" w:rsidRPr="008B3033" w:rsidP="008B3033">
            <w:pPr>
              <w:spacing w:before="60" w:after="60" w:line="240" w:lineRule="auto"/>
              <w:ind w:left="109"/>
              <w:rPr>
                <w:rFonts w:eastAsia="Calibri"/>
                <w:lang w:val="id-ID" w:eastAsia="en-US" w:bidi="ar-SA"/>
              </w:rPr>
            </w:pPr>
            <w:r w:rsidRPr="008B3033">
              <w:rPr>
                <w:rFonts w:eastAsia="Calibri"/>
                <w:b/>
                <w:lang w:val="id-ID" w:eastAsia="en-US" w:bidi="ar-SA"/>
              </w:rPr>
              <w:t>Kelo</w:t>
            </w:r>
            <w:r w:rsidRPr="008B3033">
              <w:rPr>
                <w:rFonts w:eastAsia="Calibri"/>
                <w:b/>
                <w:spacing w:val="1"/>
                <w:lang w:val="id-ID" w:eastAsia="en-US" w:bidi="ar-SA"/>
              </w:rPr>
              <w:t>mp</w:t>
            </w:r>
            <w:r w:rsidRPr="008B3033">
              <w:rPr>
                <w:rFonts w:eastAsia="Calibri"/>
                <w:b/>
                <w:lang w:val="id-ID" w:eastAsia="en-US" w:bidi="ar-SA"/>
              </w:rPr>
              <w:t>ok 2</w:t>
            </w: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1</w:t>
            </w:r>
          </w:p>
        </w:tc>
        <w:tc>
          <w:tcPr>
            <w:tcW w:w="2552" w:type="dxa"/>
          </w:tcPr>
          <w:p w:rsidR="00D270BF" w:rsidRPr="008B3033" w:rsidP="008B3033">
            <w:pPr>
              <w:spacing w:before="60" w:after="60" w:line="240" w:lineRule="auto"/>
              <w:ind w:left="109"/>
              <w:rPr>
                <w:rFonts w:eastAsia="Calibri"/>
                <w:lang w:val="id-ID" w:eastAsia="en-US" w:bidi="ar-SA"/>
              </w:rPr>
            </w:pP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2</w:t>
            </w:r>
          </w:p>
        </w:tc>
        <w:tc>
          <w:tcPr>
            <w:tcW w:w="2552" w:type="dxa"/>
          </w:tcPr>
          <w:p w:rsidR="00D270BF" w:rsidRPr="008B3033" w:rsidP="008B3033">
            <w:pPr>
              <w:spacing w:before="60" w:after="60" w:line="240" w:lineRule="auto"/>
              <w:ind w:left="109"/>
              <w:rPr>
                <w:rFonts w:eastAsia="Calibri"/>
                <w:lang w:val="id-ID" w:eastAsia="en-US" w:bidi="ar-SA"/>
              </w:rPr>
            </w:pP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jc w:val="center"/>
              <w:rPr>
                <w:rFonts w:eastAsia="Calibri"/>
                <w:lang w:val="id-ID" w:eastAsia="en-US" w:bidi="ar-SA"/>
              </w:rPr>
            </w:pPr>
            <w:r w:rsidRPr="008B3033">
              <w:rPr>
                <w:rFonts w:eastAsia="Calibri"/>
                <w:lang w:val="id-ID" w:eastAsia="en-US" w:bidi="ar-SA"/>
              </w:rPr>
              <w:t>3</w:t>
            </w:r>
          </w:p>
        </w:tc>
        <w:tc>
          <w:tcPr>
            <w:tcW w:w="2552" w:type="dxa"/>
          </w:tcPr>
          <w:p w:rsidR="00D270BF" w:rsidRPr="008B3033" w:rsidP="008B3033">
            <w:pPr>
              <w:spacing w:before="60" w:after="60" w:line="240" w:lineRule="auto"/>
              <w:ind w:left="109"/>
              <w:rPr>
                <w:rFonts w:eastAsia="Calibri"/>
                <w:lang w:val="id-ID" w:eastAsia="en-US" w:bidi="ar-SA"/>
              </w:rPr>
            </w:pP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B3033" w:rsidP="008B3033">
            <w:pPr>
              <w:spacing w:before="60" w:after="60" w:line="240" w:lineRule="auto"/>
              <w:rPr>
                <w:rFonts w:eastAsia="Calibri"/>
                <w:lang w:val="id-ID" w:eastAsia="en-US" w:bidi="ar-SA"/>
              </w:rPr>
            </w:pPr>
          </w:p>
        </w:tc>
        <w:tc>
          <w:tcPr>
            <w:tcW w:w="2552" w:type="dxa"/>
          </w:tcPr>
          <w:p w:rsidR="00D270BF" w:rsidRPr="008B3033" w:rsidP="008B3033">
            <w:pPr>
              <w:spacing w:before="60" w:after="60" w:line="240" w:lineRule="auto"/>
              <w:ind w:left="527" w:right="531"/>
              <w:jc w:val="center"/>
              <w:rPr>
                <w:rFonts w:eastAsia="Calibri"/>
                <w:lang w:val="id-ID" w:eastAsia="en-US" w:bidi="ar-SA"/>
              </w:rPr>
            </w:pPr>
            <w:r w:rsidRPr="008B3033">
              <w:rPr>
                <w:rFonts w:eastAsia="Calibri"/>
                <w:lang w:val="id-ID" w:eastAsia="en-US" w:bidi="ar-SA"/>
              </w:rPr>
              <w:t>d</w:t>
            </w:r>
            <w:r w:rsidRPr="008B3033">
              <w:rPr>
                <w:rFonts w:eastAsia="Calibri"/>
                <w:spacing w:val="-2"/>
                <w:lang w:val="id-ID" w:eastAsia="en-US" w:bidi="ar-SA"/>
              </w:rPr>
              <w:t>s</w:t>
            </w:r>
            <w:r w:rsidRPr="008B3033">
              <w:rPr>
                <w:rFonts w:eastAsia="Calibri"/>
                <w:lang w:val="id-ID" w:eastAsia="en-US" w:bidi="ar-SA"/>
              </w:rPr>
              <w:t>t.</w:t>
            </w:r>
          </w:p>
        </w:tc>
        <w:tc>
          <w:tcPr>
            <w:tcW w:w="528"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57"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572" w:type="dxa"/>
            <w:vAlign w:val="center"/>
          </w:tcPr>
          <w:p w:rsidR="00D270BF" w:rsidRPr="008B3033" w:rsidP="008B3033">
            <w:pPr>
              <w:spacing w:before="60" w:after="60" w:line="240" w:lineRule="auto"/>
              <w:jc w:val="center"/>
              <w:rPr>
                <w:rFonts w:eastAsia="Calibri"/>
                <w:lang w:val="id-ID" w:eastAsia="en-US" w:bidi="ar-SA"/>
              </w:rPr>
            </w:pPr>
          </w:p>
        </w:tc>
        <w:tc>
          <w:tcPr>
            <w:tcW w:w="571" w:type="dxa"/>
            <w:vAlign w:val="center"/>
          </w:tcPr>
          <w:p w:rsidR="00D270BF" w:rsidRPr="008B3033" w:rsidP="008B3033">
            <w:pPr>
              <w:spacing w:before="60" w:after="60" w:line="240" w:lineRule="auto"/>
              <w:jc w:val="center"/>
              <w:rPr>
                <w:rFonts w:eastAsia="Calibri"/>
                <w:lang w:val="id-ID" w:eastAsia="en-US" w:bidi="ar-SA"/>
              </w:rPr>
            </w:pPr>
          </w:p>
        </w:tc>
        <w:tc>
          <w:tcPr>
            <w:tcW w:w="840" w:type="dxa"/>
            <w:vAlign w:val="center"/>
          </w:tcPr>
          <w:p w:rsidR="00D270BF" w:rsidRPr="008B3033" w:rsidP="008B3033">
            <w:pPr>
              <w:spacing w:before="60" w:after="60" w:line="240" w:lineRule="auto"/>
              <w:jc w:val="center"/>
              <w:rPr>
                <w:rFonts w:eastAsia="Calibri"/>
                <w:lang w:val="id-ID" w:eastAsia="en-US" w:bidi="ar-SA"/>
              </w:rPr>
            </w:pPr>
          </w:p>
        </w:tc>
        <w:tc>
          <w:tcPr>
            <w:tcW w:w="1325" w:type="dxa"/>
            <w:vAlign w:val="center"/>
          </w:tcPr>
          <w:p w:rsidR="00D270BF" w:rsidRPr="008B3033" w:rsidP="008B3033">
            <w:pPr>
              <w:spacing w:before="60" w:after="60" w:line="240" w:lineRule="auto"/>
              <w:jc w:val="center"/>
              <w:rPr>
                <w:rFonts w:eastAsia="Calibri"/>
                <w:lang w:val="id-ID" w:eastAsia="en-US" w:bidi="ar-SA"/>
              </w:rPr>
            </w:pPr>
          </w:p>
        </w:tc>
      </w:tr>
    </w:tbl>
    <w:p w:rsidR="00D270BF" w:rsidRPr="008B3033" w:rsidP="008B3033">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8B3033" w:rsidP="008B3033">
            <w:pPr>
              <w:spacing w:before="60" w:after="60" w:line="240" w:lineRule="auto"/>
              <w:ind w:left="57" w:right="57"/>
              <w:rPr>
                <w:rFonts w:eastAsia="Calibri"/>
                <w:b/>
                <w:spacing w:val="-5"/>
                <w:lang w:val="id-ID" w:eastAsia="en-US" w:bidi="ar-SA"/>
              </w:rPr>
            </w:pPr>
            <w:r w:rsidRPr="008B3033">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Individu :</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4 : Sering</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3 : Kadang-kadang</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2 : Jarang</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1 : Tidak pernah</w:t>
            </w:r>
          </w:p>
        </w:tc>
        <w:tc>
          <w:tcPr>
            <w:tcW w:w="3160" w:type="dxa"/>
            <w:shd w:val="clear" w:color="auto" w:fill="auto"/>
          </w:tcPr>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Kelompok :</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4 : Memuaskan</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3 : Baik</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2 : Cukup</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Keterangan Aspek Penilaian :</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A : Mengemukakan ide/gagasan</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B : Menjawab pertanyaan</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C : Ketelitian</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D : Keterlibatan dalam diskusi</w:t>
            </w:r>
          </w:p>
        </w:tc>
        <w:tc>
          <w:tcPr>
            <w:tcW w:w="3160" w:type="dxa"/>
            <w:shd w:val="clear" w:color="auto" w:fill="auto"/>
          </w:tcPr>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a : Penyelesaian tugas kelompok</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 xml:space="preserve">b : Ketepatan hasil diskusi </w:t>
            </w:r>
          </w:p>
          <w:p w:rsidR="00D270BF" w:rsidRPr="008B3033" w:rsidP="008B3033">
            <w:pPr>
              <w:spacing w:before="60" w:after="60" w:line="240" w:lineRule="auto"/>
              <w:ind w:left="57" w:right="57"/>
              <w:rPr>
                <w:rFonts w:eastAsia="Calibri"/>
                <w:spacing w:val="-5"/>
                <w:lang w:val="id-ID" w:eastAsia="en-US" w:bidi="ar-SA"/>
              </w:rPr>
            </w:pPr>
            <w:r w:rsidRPr="008B3033">
              <w:rPr>
                <w:rFonts w:eastAsia="Calibri"/>
                <w:spacing w:val="-5"/>
                <w:lang w:val="id-ID" w:eastAsia="en-US" w:bidi="ar-SA"/>
              </w:rPr>
              <w:t>c : Kerjasama kelompok</w:t>
            </w:r>
          </w:p>
        </w:tc>
      </w:tr>
    </w:tbl>
    <w:p w:rsidR="00D270BF" w:rsidRPr="008B3033" w:rsidP="008B3033">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2"/>
                <w:position w:val="5"/>
                <w:lang w:val="id-ID" w:eastAsia="en-US" w:bidi="ar-SA"/>
              </w:rPr>
              <w:t>N</w:t>
            </w:r>
            <w:r w:rsidRPr="008B3033">
              <w:rPr>
                <w:rFonts w:eastAsia="Calibri"/>
                <w:spacing w:val="1"/>
                <w:w w:val="101"/>
                <w:position w:val="5"/>
                <w:lang w:val="id-ID" w:eastAsia="en-US" w:bidi="ar-SA"/>
              </w:rPr>
              <w:t>il</w:t>
            </w:r>
            <w:r w:rsidRPr="008B3033">
              <w:rPr>
                <w:rFonts w:eastAsia="Calibri"/>
                <w:spacing w:val="-3"/>
                <w:w w:val="101"/>
                <w:position w:val="5"/>
                <w:lang w:val="id-ID" w:eastAsia="en-US" w:bidi="ar-SA"/>
              </w:rPr>
              <w:t>a</w:t>
            </w:r>
            <w:r w:rsidRPr="008B3033">
              <w:rPr>
                <w:rFonts w:eastAsia="Calibri"/>
                <w:w w:val="101"/>
                <w:position w:val="5"/>
                <w:lang w:val="id-ID" w:eastAsia="en-US" w:bidi="ar-SA"/>
              </w:rPr>
              <w:t>i</w:t>
            </w:r>
            <w:r w:rsidRPr="008B3033">
              <w:rPr>
                <w:rFonts w:eastAsia="Calibri"/>
                <w:spacing w:val="-5"/>
                <w:position w:val="5"/>
                <w:lang w:val="id-ID" w:eastAsia="en-US" w:bidi="ar-SA"/>
              </w:rPr>
              <w:t xml:space="preserve"> </w:t>
            </w:r>
            <w:r w:rsidRPr="008B3033">
              <w:rPr>
                <w:rFonts w:eastAsia="Calibri"/>
                <w:position w:val="5"/>
                <w:lang w:val="id-ID" w:eastAsia="en-US" w:bidi="ar-SA"/>
              </w:rPr>
              <w:t>In</w:t>
            </w:r>
            <w:r w:rsidRPr="008B3033">
              <w:rPr>
                <w:rFonts w:eastAsia="Calibri"/>
                <w:spacing w:val="-5"/>
                <w:position w:val="5"/>
                <w:lang w:val="id-ID" w:eastAsia="en-US" w:bidi="ar-SA"/>
              </w:rPr>
              <w:t>d</w:t>
            </w:r>
            <w:r w:rsidRPr="008B3033">
              <w:rPr>
                <w:rFonts w:eastAsia="Calibri"/>
                <w:spacing w:val="1"/>
                <w:w w:val="101"/>
                <w:position w:val="5"/>
                <w:lang w:val="id-ID" w:eastAsia="en-US" w:bidi="ar-SA"/>
              </w:rPr>
              <w:t>i</w:t>
            </w:r>
            <w:r w:rsidRPr="008B3033">
              <w:rPr>
                <w:rFonts w:eastAsia="Calibri"/>
                <w:position w:val="5"/>
                <w:lang w:val="id-ID" w:eastAsia="en-US" w:bidi="ar-SA"/>
              </w:rPr>
              <w:t>v</w:t>
            </w:r>
            <w:r w:rsidRPr="008B3033">
              <w:rPr>
                <w:rFonts w:eastAsia="Calibri"/>
                <w:spacing w:val="1"/>
                <w:position w:val="5"/>
                <w:lang w:val="id-ID" w:eastAsia="en-US" w:bidi="ar-SA"/>
              </w:rPr>
              <w:t>i</w:t>
            </w:r>
            <w:r w:rsidRPr="008B3033">
              <w:rPr>
                <w:rFonts w:eastAsia="Calibri"/>
                <w:spacing w:val="-5"/>
                <w:position w:val="5"/>
                <w:lang w:val="id-ID" w:eastAsia="en-US" w:bidi="ar-SA"/>
              </w:rPr>
              <w:t>d</w:t>
            </w:r>
            <w:r w:rsidRPr="008B3033">
              <w:rPr>
                <w:rFonts w:eastAsia="Calibri"/>
                <w:position w:val="5"/>
                <w:lang w:val="id-ID" w:eastAsia="en-US" w:bidi="ar-SA"/>
              </w:rPr>
              <w:t>u</w:t>
            </w:r>
            <w:r w:rsidRPr="008B3033">
              <w:rPr>
                <w:rFonts w:eastAsia="Calibri"/>
                <w:spacing w:val="-2"/>
                <w:position w:val="5"/>
                <w:lang w:val="id-ID" w:eastAsia="en-US" w:bidi="ar-SA"/>
              </w:rPr>
              <w:t xml:space="preserve"> </w:t>
            </w:r>
            <w:r w:rsidRPr="008B3033">
              <w:rPr>
                <w:rFonts w:eastAsia="Calibri"/>
                <w:position w:val="5"/>
                <w:lang w:val="id-ID" w:eastAsia="en-US" w:bidi="ar-SA"/>
              </w:rPr>
              <w:t>=</w:t>
            </w:r>
          </w:p>
        </w:tc>
        <w:tc>
          <w:tcPr>
            <w:tcW w:w="1843" w:type="dxa"/>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Total Skor</w:t>
            </w:r>
          </w:p>
        </w:tc>
        <w:tc>
          <w:tcPr>
            <w:tcW w:w="809" w:type="dxa"/>
            <w:vMerge w:val="restart"/>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B3033" w:rsidP="008B3033">
            <w:pPr>
              <w:spacing w:before="60" w:after="60" w:line="240" w:lineRule="auto"/>
              <w:ind w:left="57" w:right="57"/>
              <w:jc w:val="center"/>
              <w:rPr>
                <w:rFonts w:eastAsia="Calibri"/>
                <w:spacing w:val="-5"/>
                <w:lang w:val="id-ID" w:eastAsia="en-US" w:bidi="ar-SA"/>
              </w:rPr>
            </w:pPr>
          </w:p>
        </w:tc>
        <w:tc>
          <w:tcPr>
            <w:tcW w:w="1843" w:type="dxa"/>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Skor Maksimal</w:t>
            </w:r>
          </w:p>
        </w:tc>
        <w:tc>
          <w:tcPr>
            <w:tcW w:w="809" w:type="dxa"/>
            <w:vMerge/>
            <w:vAlign w:val="center"/>
          </w:tcPr>
          <w:p w:rsidR="00D270BF" w:rsidRPr="008B3033" w:rsidP="008B3033">
            <w:pPr>
              <w:spacing w:before="60" w:after="60" w:line="240" w:lineRule="auto"/>
              <w:ind w:left="57" w:right="57"/>
              <w:jc w:val="center"/>
              <w:rPr>
                <w:rFonts w:eastAsia="Calibri"/>
                <w:spacing w:val="-5"/>
                <w:lang w:val="id-ID" w:eastAsia="en-US" w:bidi="ar-SA"/>
              </w:rPr>
            </w:pPr>
          </w:p>
        </w:tc>
      </w:tr>
    </w:tbl>
    <w:p w:rsidR="00D270BF" w:rsidRPr="008B3033" w:rsidP="008B3033">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2"/>
                <w:position w:val="5"/>
                <w:lang w:val="id-ID" w:eastAsia="en-US" w:bidi="ar-SA"/>
              </w:rPr>
              <w:t>N</w:t>
            </w:r>
            <w:r w:rsidRPr="008B3033">
              <w:rPr>
                <w:rFonts w:eastAsia="Calibri"/>
                <w:spacing w:val="1"/>
                <w:w w:val="101"/>
                <w:position w:val="5"/>
                <w:lang w:val="id-ID" w:eastAsia="en-US" w:bidi="ar-SA"/>
              </w:rPr>
              <w:t>il</w:t>
            </w:r>
            <w:r w:rsidRPr="008B3033">
              <w:rPr>
                <w:rFonts w:eastAsia="Calibri"/>
                <w:spacing w:val="-3"/>
                <w:w w:val="101"/>
                <w:position w:val="5"/>
                <w:lang w:val="id-ID" w:eastAsia="en-US" w:bidi="ar-SA"/>
              </w:rPr>
              <w:t>a</w:t>
            </w:r>
            <w:r w:rsidRPr="008B3033">
              <w:rPr>
                <w:rFonts w:eastAsia="Calibri"/>
                <w:w w:val="101"/>
                <w:position w:val="5"/>
                <w:lang w:val="id-ID" w:eastAsia="en-US" w:bidi="ar-SA"/>
              </w:rPr>
              <w:t>i</w:t>
            </w:r>
            <w:r w:rsidRPr="008B3033">
              <w:rPr>
                <w:rFonts w:eastAsia="Calibri"/>
                <w:spacing w:val="-5"/>
                <w:position w:val="5"/>
                <w:lang w:val="id-ID" w:eastAsia="en-US" w:bidi="ar-SA"/>
              </w:rPr>
              <w:t xml:space="preserve"> </w:t>
            </w:r>
            <w:r w:rsidRPr="008B3033">
              <w:rPr>
                <w:rFonts w:eastAsia="Calibri"/>
                <w:position w:val="5"/>
                <w:lang w:val="id-ID" w:eastAsia="en-US" w:bidi="ar-SA"/>
              </w:rPr>
              <w:t>Kelompok</w:t>
            </w:r>
            <w:r w:rsidRPr="008B3033">
              <w:rPr>
                <w:rFonts w:eastAsia="Calibri"/>
                <w:spacing w:val="-2"/>
                <w:position w:val="5"/>
                <w:lang w:val="id-ID" w:eastAsia="en-US" w:bidi="ar-SA"/>
              </w:rPr>
              <w:t xml:space="preserve"> </w:t>
            </w:r>
            <w:r w:rsidRPr="008B3033">
              <w:rPr>
                <w:rFonts w:eastAsia="Calibri"/>
                <w:position w:val="5"/>
                <w:lang w:val="id-ID" w:eastAsia="en-US" w:bidi="ar-SA"/>
              </w:rPr>
              <w:t>=</w:t>
            </w:r>
          </w:p>
        </w:tc>
        <w:tc>
          <w:tcPr>
            <w:tcW w:w="1843" w:type="dxa"/>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Total Skor</w:t>
            </w:r>
          </w:p>
        </w:tc>
        <w:tc>
          <w:tcPr>
            <w:tcW w:w="809" w:type="dxa"/>
            <w:vMerge w:val="restart"/>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B3033" w:rsidP="008B3033">
            <w:pPr>
              <w:spacing w:before="60" w:after="60" w:line="240" w:lineRule="auto"/>
              <w:ind w:left="57" w:right="57"/>
              <w:jc w:val="center"/>
              <w:rPr>
                <w:rFonts w:eastAsia="Calibri"/>
                <w:spacing w:val="-5"/>
                <w:lang w:val="id-ID" w:eastAsia="en-US" w:bidi="ar-SA"/>
              </w:rPr>
            </w:pPr>
          </w:p>
        </w:tc>
        <w:tc>
          <w:tcPr>
            <w:tcW w:w="1843" w:type="dxa"/>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Skor Maksimal</w:t>
            </w:r>
          </w:p>
        </w:tc>
        <w:tc>
          <w:tcPr>
            <w:tcW w:w="809" w:type="dxa"/>
            <w:vMerge/>
            <w:vAlign w:val="center"/>
          </w:tcPr>
          <w:p w:rsidR="00D270BF" w:rsidRPr="008B3033" w:rsidP="008B3033">
            <w:pPr>
              <w:spacing w:before="60" w:after="60" w:line="240" w:lineRule="auto"/>
              <w:ind w:left="57" w:right="57"/>
              <w:jc w:val="center"/>
              <w:rPr>
                <w:rFonts w:eastAsia="Calibri"/>
                <w:spacing w:val="-5"/>
                <w:lang w:val="id-ID" w:eastAsia="en-US" w:bidi="ar-SA"/>
              </w:rPr>
            </w:pPr>
          </w:p>
        </w:tc>
      </w:tr>
    </w:tbl>
    <w:p w:rsidR="00D270BF" w:rsidRPr="008B3033" w:rsidP="008B3033">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2"/>
                <w:position w:val="5"/>
                <w:lang w:val="id-ID" w:eastAsia="en-US" w:bidi="ar-SA"/>
              </w:rPr>
              <w:t>N</w:t>
            </w:r>
            <w:r w:rsidRPr="008B3033">
              <w:rPr>
                <w:rFonts w:eastAsia="Calibri"/>
                <w:spacing w:val="1"/>
                <w:w w:val="101"/>
                <w:position w:val="5"/>
                <w:lang w:val="id-ID" w:eastAsia="en-US" w:bidi="ar-SA"/>
              </w:rPr>
              <w:t>il</w:t>
            </w:r>
            <w:r w:rsidRPr="008B3033">
              <w:rPr>
                <w:rFonts w:eastAsia="Calibri"/>
                <w:spacing w:val="-3"/>
                <w:w w:val="101"/>
                <w:position w:val="5"/>
                <w:lang w:val="id-ID" w:eastAsia="en-US" w:bidi="ar-SA"/>
              </w:rPr>
              <w:t>a</w:t>
            </w:r>
            <w:r w:rsidRPr="008B3033">
              <w:rPr>
                <w:rFonts w:eastAsia="Calibri"/>
                <w:w w:val="101"/>
                <w:position w:val="5"/>
                <w:lang w:val="id-ID" w:eastAsia="en-US" w:bidi="ar-SA"/>
              </w:rPr>
              <w:t>i</w:t>
            </w:r>
            <w:r w:rsidRPr="008B3033">
              <w:rPr>
                <w:rFonts w:eastAsia="Calibri"/>
                <w:spacing w:val="-5"/>
                <w:position w:val="5"/>
                <w:lang w:val="id-ID" w:eastAsia="en-US" w:bidi="ar-SA"/>
              </w:rPr>
              <w:t xml:space="preserve"> </w:t>
            </w:r>
            <w:r w:rsidRPr="008B3033">
              <w:rPr>
                <w:rFonts w:eastAsia="Calibri"/>
                <w:position w:val="5"/>
                <w:lang w:val="id-ID" w:eastAsia="en-US" w:bidi="ar-SA"/>
              </w:rPr>
              <w:t>Akhir Diskusi</w:t>
            </w:r>
            <w:r w:rsidRPr="008B3033">
              <w:rPr>
                <w:rFonts w:eastAsia="Calibri"/>
                <w:spacing w:val="-2"/>
                <w:position w:val="5"/>
                <w:lang w:val="id-ID" w:eastAsia="en-US" w:bidi="ar-SA"/>
              </w:rPr>
              <w:t xml:space="preserve"> </w:t>
            </w:r>
            <w:r w:rsidRPr="008B3033">
              <w:rPr>
                <w:rFonts w:eastAsia="Calibri"/>
                <w:position w:val="5"/>
                <w:lang w:val="id-ID" w:eastAsia="en-US" w:bidi="ar-SA"/>
              </w:rPr>
              <w:t>=</w:t>
            </w:r>
          </w:p>
        </w:tc>
        <w:tc>
          <w:tcPr>
            <w:tcW w:w="4253" w:type="dxa"/>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8B3033" w:rsidP="008B3033">
            <w:pPr>
              <w:spacing w:before="60" w:after="60" w:line="240" w:lineRule="auto"/>
              <w:ind w:left="57" w:right="57"/>
              <w:jc w:val="center"/>
              <w:rPr>
                <w:rFonts w:eastAsia="Calibri"/>
                <w:spacing w:val="-5"/>
                <w:lang w:val="id-ID" w:eastAsia="en-US" w:bidi="ar-SA"/>
              </w:rPr>
            </w:pPr>
          </w:p>
        </w:tc>
        <w:tc>
          <w:tcPr>
            <w:tcW w:w="4253" w:type="dxa"/>
            <w:vAlign w:val="center"/>
          </w:tcPr>
          <w:p w:rsidR="00D270BF" w:rsidRPr="008B3033" w:rsidP="008B3033">
            <w:pPr>
              <w:spacing w:before="60" w:after="60" w:line="240" w:lineRule="auto"/>
              <w:ind w:left="57" w:right="57"/>
              <w:jc w:val="center"/>
              <w:rPr>
                <w:rFonts w:eastAsia="Calibri"/>
                <w:spacing w:val="-5"/>
                <w:lang w:val="id-ID" w:eastAsia="en-US" w:bidi="ar-SA"/>
              </w:rPr>
            </w:pPr>
            <w:r w:rsidRPr="008B3033">
              <w:rPr>
                <w:rFonts w:eastAsia="Calibri"/>
                <w:spacing w:val="-5"/>
                <w:lang w:val="id-ID" w:eastAsia="en-US" w:bidi="ar-SA"/>
              </w:rPr>
              <w:t>3</w:t>
            </w:r>
          </w:p>
        </w:tc>
      </w:tr>
    </w:tbl>
    <w:p w:rsidR="00D270BF" w:rsidRPr="008B3033" w:rsidP="008B3033">
      <w:pPr>
        <w:spacing w:before="60" w:after="60" w:line="240" w:lineRule="auto"/>
        <w:rPr>
          <w:rFonts w:eastAsia="Calibri"/>
          <w:lang w:val="en-US" w:eastAsia="en-US" w:bidi="ar-SA"/>
        </w:rPr>
      </w:pPr>
    </w:p>
    <w:p w:rsidR="00E7363E" w:rsidRPr="008B3033" w:rsidP="008B3033">
      <w:pPr>
        <w:spacing w:before="60" w:after="60" w:line="240" w:lineRule="auto"/>
        <w:ind w:left="284"/>
        <w:jc w:val="both"/>
        <w:rPr>
          <w:rFonts w:eastAsia="Calibri"/>
          <w:b/>
          <w:bCs/>
          <w:caps/>
          <w:lang w:val="en-US" w:eastAsia="en-US" w:bidi="ar-SA"/>
        </w:rPr>
      </w:pPr>
      <w:r w:rsidRPr="008B3033">
        <w:rPr>
          <w:rFonts w:eastAsia="Calibri"/>
          <w:b/>
          <w:bCs/>
          <w:lang w:val="id-ID" w:eastAsia="en-US" w:bidi="ar-SA"/>
        </w:rPr>
        <w:t>Latihan Soal</w:t>
      </w:r>
    </w:p>
    <w:p w:rsidR="00A642AA" w:rsidRPr="008B3033" w:rsidP="008B3033">
      <w:pPr>
        <w:autoSpaceDE w:val="0"/>
        <w:autoSpaceDN w:val="0"/>
        <w:adjustRightInd w:val="0"/>
        <w:spacing w:before="60" w:after="60" w:line="240" w:lineRule="auto"/>
        <w:ind w:left="567" w:hanging="283"/>
        <w:jc w:val="both"/>
        <w:rPr>
          <w:rFonts w:eastAsia="Calibri"/>
          <w:color w:val="000000"/>
          <w:lang w:val="en-US" w:eastAsia="en-US" w:bidi="ar-SA"/>
        </w:rPr>
      </w:pPr>
      <w:r w:rsidRPr="008B3033">
        <w:rPr>
          <w:rFonts w:eastAsia="Calibri"/>
          <w:color w:val="000000"/>
          <w:lang w:val="en-US" w:eastAsia="en-US" w:bidi="ar-SA"/>
        </w:rPr>
        <w:t xml:space="preserve">1. </w:t>
      </w:r>
      <w:r w:rsidR="008B3033">
        <w:rPr>
          <w:rFonts w:eastAsia="Calibri"/>
          <w:color w:val="000000"/>
          <w:lang w:val="en-US" w:eastAsia="en-US" w:bidi="ar-SA"/>
        </w:rPr>
        <w:tab/>
      </w:r>
      <w:r w:rsidRPr="008B3033">
        <w:rPr>
          <w:rFonts w:eastAsia="Calibri"/>
          <w:color w:val="000000"/>
          <w:lang w:val="en-US" w:eastAsia="en-US" w:bidi="ar-SA"/>
        </w:rPr>
        <w:t xml:space="preserve">Apa yang dimaksud </w:t>
      </w:r>
      <w:r w:rsidRPr="008B3033">
        <w:rPr>
          <w:rFonts w:eastAsia="Calibri"/>
          <w:i/>
          <w:iCs/>
          <w:color w:val="000000"/>
          <w:lang w:val="en-US" w:eastAsia="en-US" w:bidi="ar-SA"/>
        </w:rPr>
        <w:t xml:space="preserve">break even point </w:t>
      </w:r>
      <w:r w:rsidRPr="008B3033">
        <w:rPr>
          <w:rFonts w:eastAsia="Calibri"/>
          <w:color w:val="000000"/>
          <w:lang w:val="en-US" w:eastAsia="en-US" w:bidi="ar-SA"/>
        </w:rPr>
        <w:t xml:space="preserve">(BEP)? </w:t>
      </w:r>
    </w:p>
    <w:p w:rsidR="00A642AA" w:rsidRPr="008B3033" w:rsidP="008B3033">
      <w:pPr>
        <w:autoSpaceDE w:val="0"/>
        <w:autoSpaceDN w:val="0"/>
        <w:adjustRightInd w:val="0"/>
        <w:spacing w:before="60" w:after="60" w:line="240" w:lineRule="auto"/>
        <w:ind w:left="567" w:hanging="283"/>
        <w:jc w:val="both"/>
        <w:rPr>
          <w:rFonts w:eastAsia="Calibri"/>
          <w:color w:val="000000"/>
          <w:lang w:val="en-US" w:eastAsia="en-US" w:bidi="ar-SA"/>
        </w:rPr>
      </w:pPr>
      <w:r w:rsidRPr="008B3033">
        <w:rPr>
          <w:rFonts w:eastAsia="Calibri"/>
          <w:color w:val="000000"/>
          <w:lang w:val="en-US" w:eastAsia="en-US" w:bidi="ar-SA"/>
        </w:rPr>
        <w:t xml:space="preserve">2. </w:t>
      </w:r>
      <w:r w:rsidR="008B3033">
        <w:rPr>
          <w:rFonts w:eastAsia="Calibri"/>
          <w:color w:val="000000"/>
          <w:lang w:val="en-US" w:eastAsia="en-US" w:bidi="ar-SA"/>
        </w:rPr>
        <w:tab/>
      </w:r>
      <w:r w:rsidRPr="008B3033">
        <w:rPr>
          <w:rFonts w:eastAsia="Calibri"/>
          <w:color w:val="000000"/>
          <w:lang w:val="en-US" w:eastAsia="en-US" w:bidi="ar-SA"/>
        </w:rPr>
        <w:t xml:space="preserve">Sebutkan manfaat dari menghitung BEP! </w:t>
      </w:r>
    </w:p>
    <w:p w:rsidR="00A642AA" w:rsidRPr="008B3033" w:rsidP="008B3033">
      <w:pPr>
        <w:autoSpaceDE w:val="0"/>
        <w:autoSpaceDN w:val="0"/>
        <w:adjustRightInd w:val="0"/>
        <w:spacing w:before="60" w:after="60" w:line="240" w:lineRule="auto"/>
        <w:ind w:left="567" w:hanging="283"/>
        <w:jc w:val="both"/>
        <w:rPr>
          <w:rFonts w:eastAsia="Calibri"/>
          <w:color w:val="000000"/>
          <w:lang w:val="en-US" w:eastAsia="en-US" w:bidi="ar-SA"/>
        </w:rPr>
      </w:pPr>
      <w:r w:rsidRPr="008B3033">
        <w:rPr>
          <w:rFonts w:eastAsia="Calibri"/>
          <w:color w:val="000000"/>
          <w:lang w:val="en-US" w:eastAsia="en-US" w:bidi="ar-SA"/>
        </w:rPr>
        <w:t xml:space="preserve">3. </w:t>
      </w:r>
      <w:r w:rsidR="008B3033">
        <w:rPr>
          <w:rFonts w:eastAsia="Calibri"/>
          <w:color w:val="000000"/>
          <w:lang w:val="en-US" w:eastAsia="en-US" w:bidi="ar-SA"/>
        </w:rPr>
        <w:tab/>
      </w:r>
      <w:r w:rsidRPr="008B3033">
        <w:rPr>
          <w:rFonts w:eastAsia="Calibri"/>
          <w:color w:val="000000"/>
          <w:lang w:val="en-US" w:eastAsia="en-US" w:bidi="ar-SA"/>
        </w:rPr>
        <w:t xml:space="preserve">Jelaskan hal apa saja yang perlu diperhatikan sebelum menentukan harga jual! </w:t>
      </w:r>
    </w:p>
    <w:p w:rsidR="00A642AA" w:rsidRPr="008B3033" w:rsidP="008B3033">
      <w:pPr>
        <w:autoSpaceDE w:val="0"/>
        <w:autoSpaceDN w:val="0"/>
        <w:adjustRightInd w:val="0"/>
        <w:spacing w:before="60" w:after="60" w:line="240" w:lineRule="auto"/>
        <w:ind w:left="567" w:hanging="283"/>
        <w:jc w:val="both"/>
        <w:rPr>
          <w:rFonts w:eastAsia="Calibri"/>
          <w:color w:val="000000"/>
          <w:lang w:val="en-US" w:eastAsia="en-US" w:bidi="ar-SA"/>
        </w:rPr>
      </w:pPr>
      <w:r w:rsidRPr="008B3033">
        <w:rPr>
          <w:rFonts w:eastAsia="Calibri"/>
          <w:color w:val="000000"/>
          <w:lang w:val="en-US" w:eastAsia="en-US" w:bidi="ar-SA"/>
        </w:rPr>
        <w:t xml:space="preserve">4. </w:t>
      </w:r>
      <w:r w:rsidR="008B3033">
        <w:rPr>
          <w:rFonts w:eastAsia="Calibri"/>
          <w:color w:val="000000"/>
          <w:lang w:val="en-US" w:eastAsia="en-US" w:bidi="ar-SA"/>
        </w:rPr>
        <w:tab/>
      </w:r>
      <w:r w:rsidRPr="008B3033">
        <w:rPr>
          <w:rFonts w:eastAsia="Calibri"/>
          <w:color w:val="000000"/>
          <w:lang w:val="en-US" w:eastAsia="en-US" w:bidi="ar-SA"/>
        </w:rPr>
        <w:t xml:space="preserve">Apa yang dimaksud </w:t>
      </w:r>
      <w:r w:rsidRPr="008B3033">
        <w:rPr>
          <w:rFonts w:eastAsia="Calibri"/>
          <w:i/>
          <w:iCs/>
          <w:color w:val="000000"/>
          <w:lang w:val="en-US" w:eastAsia="en-US" w:bidi="ar-SA"/>
        </w:rPr>
        <w:t xml:space="preserve">Fixed Cost </w:t>
      </w:r>
      <w:r w:rsidRPr="008B3033">
        <w:rPr>
          <w:rFonts w:eastAsia="Calibri"/>
          <w:color w:val="000000"/>
          <w:lang w:val="en-US" w:eastAsia="en-US" w:bidi="ar-SA"/>
        </w:rPr>
        <w:t xml:space="preserve">(biaya tetap) dan sebutkan 2 contoh yang termasuk biaya tetap? </w:t>
      </w:r>
    </w:p>
    <w:p w:rsidR="00A642AA" w:rsidRPr="008B3033" w:rsidP="008B3033">
      <w:pPr>
        <w:autoSpaceDE w:val="0"/>
        <w:autoSpaceDN w:val="0"/>
        <w:adjustRightInd w:val="0"/>
        <w:spacing w:before="60" w:after="60" w:line="240" w:lineRule="auto"/>
        <w:ind w:left="567" w:hanging="283"/>
        <w:jc w:val="both"/>
        <w:rPr>
          <w:rFonts w:eastAsia="Calibri"/>
          <w:color w:val="000000"/>
          <w:lang w:val="en-US" w:eastAsia="en-US" w:bidi="ar-SA"/>
        </w:rPr>
      </w:pPr>
      <w:r w:rsidRPr="008B3033">
        <w:rPr>
          <w:rFonts w:eastAsia="Calibri"/>
          <w:color w:val="000000"/>
          <w:lang w:val="en-US" w:eastAsia="en-US" w:bidi="ar-SA"/>
        </w:rPr>
        <w:t xml:space="preserve">5. </w:t>
      </w:r>
      <w:r w:rsidR="008B3033">
        <w:rPr>
          <w:rFonts w:eastAsia="Calibri"/>
          <w:color w:val="000000"/>
          <w:lang w:val="en-US" w:eastAsia="en-US" w:bidi="ar-SA"/>
        </w:rPr>
        <w:tab/>
      </w:r>
      <w:r w:rsidRPr="008B3033">
        <w:rPr>
          <w:rFonts w:eastAsia="Calibri"/>
          <w:color w:val="000000"/>
          <w:lang w:val="en-US" w:eastAsia="en-US" w:bidi="ar-SA"/>
        </w:rPr>
        <w:t xml:space="preserve">Apa yang dimaksud biaya variabel dan sebutkan 2 contoh yang termasuk biaya variabel? </w:t>
      </w:r>
    </w:p>
    <w:p w:rsidR="00BE12F6" w:rsidRPr="008B3033" w:rsidP="008B3033">
      <w:pPr>
        <w:spacing w:before="60" w:after="60" w:line="240" w:lineRule="auto"/>
        <w:jc w:val="both"/>
        <w:rPr>
          <w:lang w:val="en-US" w:eastAsia="en-US" w:bidi="ar-SA"/>
        </w:rPr>
      </w:pPr>
    </w:p>
    <w:p w:rsidR="00B90895" w:rsidRPr="008B3033" w:rsidP="008B3033">
      <w:pPr>
        <w:shd w:val="clear" w:color="auto" w:fill="DAEEF3" w:themeFill="accent5" w:themeFillTint="33"/>
        <w:spacing w:before="60" w:after="60" w:line="240" w:lineRule="auto"/>
        <w:jc w:val="center"/>
        <w:rPr>
          <w:b/>
          <w:bCs/>
          <w:i/>
          <w:iCs/>
          <w:caps/>
          <w:lang w:val="en-US" w:eastAsia="en-US" w:bidi="ar-SA"/>
        </w:rPr>
      </w:pPr>
      <w:r w:rsidRPr="008B3033">
        <w:rPr>
          <w:b/>
          <w:bCs/>
          <w:i/>
          <w:iCs/>
          <w:caps/>
          <w:lang w:val="en-US" w:eastAsia="en-US" w:bidi="ar-SA"/>
        </w:rPr>
        <w:t>Lampiran 2</w:t>
      </w:r>
    </w:p>
    <w:p w:rsidR="001975B5" w:rsidRPr="008B3033" w:rsidP="008B3033">
      <w:pPr>
        <w:shd w:val="clear" w:color="auto" w:fill="DAEEF3" w:themeFill="accent5" w:themeFillTint="33"/>
        <w:spacing w:before="60" w:after="60" w:line="240" w:lineRule="auto"/>
        <w:jc w:val="center"/>
        <w:rPr>
          <w:b/>
          <w:bCs/>
          <w:caps/>
          <w:lang w:val="en-US" w:eastAsia="en-US" w:bidi="ar-SA"/>
        </w:rPr>
      </w:pPr>
      <w:r w:rsidRPr="008B3033">
        <w:rPr>
          <w:b/>
          <w:bCs/>
          <w:caps/>
          <w:lang w:val="id-ID" w:eastAsia="en-US" w:bidi="ar-SA"/>
        </w:rPr>
        <w:t>BAHAN BACAAN GURU DAN PESERTA DIDIK</w:t>
      </w:r>
    </w:p>
    <w:p w:rsidR="00335D13" w:rsidRPr="008B3033" w:rsidP="008B3033">
      <w:pPr>
        <w:spacing w:before="60" w:after="60" w:line="240" w:lineRule="auto"/>
        <w:jc w:val="both"/>
        <w:rPr>
          <w:b/>
          <w:bCs/>
          <w:lang w:val="en-US" w:eastAsia="en-US" w:bidi="ar-SA"/>
        </w:rPr>
      </w:pPr>
    </w:p>
    <w:p w:rsidR="00A642AA" w:rsidRPr="008B3033" w:rsidP="008B3033">
      <w:pPr>
        <w:autoSpaceDE w:val="0"/>
        <w:autoSpaceDN w:val="0"/>
        <w:adjustRightInd w:val="0"/>
        <w:spacing w:before="60" w:after="60" w:line="240" w:lineRule="auto"/>
        <w:ind w:left="284" w:hanging="284"/>
        <w:jc w:val="both"/>
        <w:rPr>
          <w:rFonts w:eastAsia="Calibri"/>
          <w:color w:val="000000"/>
          <w:lang w:val="en-US" w:eastAsia="en-US" w:bidi="ar-SA"/>
        </w:rPr>
      </w:pPr>
      <w:r w:rsidRPr="008B3033">
        <w:rPr>
          <w:rFonts w:eastAsia="Calibri"/>
          <w:b/>
          <w:bCs/>
          <w:color w:val="000000"/>
          <w:lang w:val="en-US" w:eastAsia="en-US" w:bidi="ar-SA"/>
        </w:rPr>
        <w:t xml:space="preserve">1. </w:t>
      </w:r>
      <w:r w:rsidR="008B3033">
        <w:rPr>
          <w:rFonts w:eastAsia="Calibri"/>
          <w:b/>
          <w:bCs/>
          <w:color w:val="000000"/>
          <w:lang w:val="en-US" w:eastAsia="en-US" w:bidi="ar-SA"/>
        </w:rPr>
        <w:tab/>
      </w:r>
      <w:r w:rsidRPr="008B3033">
        <w:rPr>
          <w:rFonts w:eastAsia="Calibri"/>
          <w:b/>
          <w:bCs/>
          <w:color w:val="000000"/>
          <w:lang w:val="en-US" w:eastAsia="en-US" w:bidi="ar-SA"/>
        </w:rPr>
        <w:t xml:space="preserve">Pengertian Titik Impas atau </w:t>
      </w:r>
      <w:r w:rsidRPr="008B3033">
        <w:rPr>
          <w:rFonts w:eastAsia="Calibri"/>
          <w:b/>
          <w:bCs/>
          <w:i/>
          <w:iCs/>
          <w:color w:val="000000"/>
          <w:lang w:val="en-US" w:eastAsia="en-US" w:bidi="ar-SA"/>
        </w:rPr>
        <w:t xml:space="preserve">Break Even Point </w:t>
      </w:r>
      <w:r w:rsidRPr="008B3033">
        <w:rPr>
          <w:rFonts w:eastAsia="Calibri"/>
          <w:b/>
          <w:bCs/>
          <w:color w:val="000000"/>
          <w:lang w:val="en-US" w:eastAsia="en-US" w:bidi="ar-SA"/>
        </w:rPr>
        <w:t xml:space="preserve">(BEP) </w:t>
      </w:r>
    </w:p>
    <w:p w:rsidR="00A642AA" w:rsidRPr="008B3033" w:rsidP="008B3033">
      <w:pPr>
        <w:autoSpaceDE w:val="0"/>
        <w:autoSpaceDN w:val="0"/>
        <w:adjustRightInd w:val="0"/>
        <w:spacing w:before="60" w:after="60" w:line="240" w:lineRule="auto"/>
        <w:ind w:left="284"/>
        <w:jc w:val="both"/>
        <w:rPr>
          <w:rFonts w:eastAsia="Calibri"/>
          <w:color w:val="000000"/>
          <w:lang w:val="en-US" w:eastAsia="en-US" w:bidi="ar-SA"/>
        </w:rPr>
      </w:pPr>
      <w:r w:rsidRPr="008B3033">
        <w:rPr>
          <w:rFonts w:eastAsia="Calibri"/>
          <w:color w:val="000000"/>
          <w:lang w:val="en-US" w:eastAsia="en-US" w:bidi="ar-SA"/>
        </w:rPr>
        <w:t xml:space="preserve">Dalam kegiatan usaha, seorang wirausahawan selalu memperhitungkan adanya titik impas atau </w:t>
      </w:r>
      <w:r w:rsidRPr="008B3033">
        <w:rPr>
          <w:rFonts w:eastAsia="Calibri"/>
          <w:i/>
          <w:iCs/>
          <w:color w:val="000000"/>
          <w:lang w:val="en-US" w:eastAsia="en-US" w:bidi="ar-SA"/>
        </w:rPr>
        <w:t xml:space="preserve">Break Even Point </w:t>
      </w:r>
      <w:r w:rsidRPr="008B3033">
        <w:rPr>
          <w:rFonts w:eastAsia="Calibri"/>
          <w:color w:val="000000"/>
          <w:lang w:val="en-US" w:eastAsia="en-US" w:bidi="ar-SA"/>
        </w:rPr>
        <w:t xml:space="preserve">(BEP). BEP dapat diartikan sebagai suatu titik atau keadaan dimana perusahaan di dalam operasinya tidak memperoleh keuntungan dan tidak menderita kerugian. Dengan kata lain, pada keadaan itu keuntungan atau kerugiaan sama dengan nol. Apabila penjualan hanya cukup untuk menutup biaya variable dan sebagian biaya tetap, maka perusahaan menderita kerugian. Dan sebaliknya akan memperoleh keuntungan, bila penjualan melebihi biaya variable dan biaya tetap yang harus dikeluarkan. </w:t>
      </w:r>
    </w:p>
    <w:p w:rsidR="00A642AA" w:rsidRPr="008B3033" w:rsidP="008B3033">
      <w:pPr>
        <w:autoSpaceDE w:val="0"/>
        <w:autoSpaceDN w:val="0"/>
        <w:adjustRightInd w:val="0"/>
        <w:spacing w:before="60" w:after="60" w:line="240" w:lineRule="auto"/>
        <w:ind w:left="284"/>
        <w:jc w:val="both"/>
        <w:rPr>
          <w:rFonts w:eastAsia="Calibri"/>
          <w:color w:val="000000"/>
          <w:lang w:val="en-US" w:eastAsia="en-US" w:bidi="ar-SA"/>
        </w:rPr>
      </w:pPr>
      <w:r w:rsidRPr="008B3033">
        <w:rPr>
          <w:rFonts w:eastAsia="Calibri"/>
          <w:color w:val="000000"/>
          <w:lang w:val="en-US" w:eastAsia="en-US" w:bidi="ar-SA"/>
        </w:rPr>
        <w:t xml:space="preserve">Dalam suatu usaha, perhitungan BEP sangat penting agar kita tidak mengalami kerugian, diantara manfaat BEP adalah: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a. </w:t>
      </w:r>
      <w:r w:rsidR="008B3033">
        <w:rPr>
          <w:rFonts w:eastAsia="Calibri"/>
          <w:color w:val="000000"/>
          <w:lang w:val="en-US" w:eastAsia="en-US" w:bidi="ar-SA"/>
        </w:rPr>
        <w:tab/>
      </w:r>
      <w:r w:rsidRPr="008B3033">
        <w:rPr>
          <w:rFonts w:eastAsia="Calibri"/>
          <w:color w:val="000000"/>
          <w:lang w:val="en-US" w:eastAsia="en-US" w:bidi="ar-SA"/>
        </w:rPr>
        <w:t xml:space="preserve">Alat perencanaan untuk menghasilkan laba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b. </w:t>
      </w:r>
      <w:r w:rsidR="008B3033">
        <w:rPr>
          <w:rFonts w:eastAsia="Calibri"/>
          <w:color w:val="000000"/>
          <w:lang w:val="en-US" w:eastAsia="en-US" w:bidi="ar-SA"/>
        </w:rPr>
        <w:tab/>
      </w:r>
      <w:r w:rsidRPr="008B3033">
        <w:rPr>
          <w:rFonts w:eastAsia="Calibri"/>
          <w:color w:val="000000"/>
          <w:lang w:val="en-US" w:eastAsia="en-US" w:bidi="ar-SA"/>
        </w:rPr>
        <w:t xml:space="preserve">Memberikan informasi mengenai berbagai tingkat volume penjualan, serta hubungannya dengan kemungkinan memperoleh laba menurut tingkat penjualan yang bersangkutan.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c. </w:t>
      </w:r>
      <w:r w:rsidR="008B3033">
        <w:rPr>
          <w:rFonts w:eastAsia="Calibri"/>
          <w:color w:val="000000"/>
          <w:lang w:val="en-US" w:eastAsia="en-US" w:bidi="ar-SA"/>
        </w:rPr>
        <w:tab/>
      </w:r>
      <w:r w:rsidRPr="008B3033">
        <w:rPr>
          <w:rFonts w:eastAsia="Calibri"/>
          <w:color w:val="000000"/>
          <w:lang w:val="en-US" w:eastAsia="en-US" w:bidi="ar-SA"/>
        </w:rPr>
        <w:t xml:space="preserve">Mengevaluasi laba dari perusahaan secara keseluruhan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d. </w:t>
      </w:r>
      <w:r w:rsidR="008B3033">
        <w:rPr>
          <w:rFonts w:eastAsia="Calibri"/>
          <w:color w:val="000000"/>
          <w:lang w:val="en-US" w:eastAsia="en-US" w:bidi="ar-SA"/>
        </w:rPr>
        <w:tab/>
      </w:r>
      <w:r w:rsidRPr="008B3033">
        <w:rPr>
          <w:rFonts w:eastAsia="Calibri"/>
          <w:color w:val="000000"/>
          <w:lang w:val="en-US" w:eastAsia="en-US" w:bidi="ar-SA"/>
        </w:rPr>
        <w:t xml:space="preserve">Mengganti sistem laporan yang tebal dengan grafik yang mudah dibaca dan dimengerti. </w:t>
      </w:r>
    </w:p>
    <w:p w:rsidR="00A642AA" w:rsidRPr="008B3033" w:rsidP="008B3033">
      <w:pPr>
        <w:autoSpaceDE w:val="0"/>
        <w:autoSpaceDN w:val="0"/>
        <w:adjustRightInd w:val="0"/>
        <w:spacing w:before="60" w:after="60" w:line="240" w:lineRule="auto"/>
        <w:jc w:val="both"/>
        <w:rPr>
          <w:rFonts w:eastAsia="Calibri"/>
          <w:color w:val="000000"/>
          <w:lang w:val="en-US" w:eastAsia="en-US" w:bidi="ar-SA"/>
        </w:rPr>
      </w:pPr>
    </w:p>
    <w:p w:rsidR="00A642AA" w:rsidRPr="008B3033" w:rsidP="008B3033">
      <w:pPr>
        <w:autoSpaceDE w:val="0"/>
        <w:autoSpaceDN w:val="0"/>
        <w:adjustRightInd w:val="0"/>
        <w:spacing w:before="60" w:after="60" w:line="240" w:lineRule="auto"/>
        <w:ind w:left="284" w:hanging="284"/>
        <w:jc w:val="both"/>
        <w:rPr>
          <w:rFonts w:eastAsia="Calibri"/>
          <w:color w:val="000000"/>
          <w:lang w:val="en-US" w:eastAsia="en-US" w:bidi="ar-SA"/>
        </w:rPr>
      </w:pPr>
      <w:r w:rsidRPr="008B3033">
        <w:rPr>
          <w:rFonts w:eastAsia="Calibri"/>
          <w:b/>
          <w:bCs/>
          <w:color w:val="000000"/>
          <w:lang w:val="en-US" w:eastAsia="en-US" w:bidi="ar-SA"/>
        </w:rPr>
        <w:t xml:space="preserve">2. </w:t>
      </w:r>
      <w:r w:rsidR="008B3033">
        <w:rPr>
          <w:rFonts w:eastAsia="Calibri"/>
          <w:b/>
          <w:bCs/>
          <w:color w:val="000000"/>
          <w:lang w:val="en-US" w:eastAsia="en-US" w:bidi="ar-SA"/>
        </w:rPr>
        <w:tab/>
      </w:r>
      <w:r w:rsidRPr="008B3033">
        <w:rPr>
          <w:rFonts w:eastAsia="Calibri"/>
          <w:b/>
          <w:bCs/>
          <w:color w:val="000000"/>
          <w:lang w:val="en-US" w:eastAsia="en-US" w:bidi="ar-SA"/>
        </w:rPr>
        <w:t xml:space="preserve">Strategi Menetapkan Harga Jual Makanan Khas Daerah </w:t>
      </w:r>
    </w:p>
    <w:p w:rsidR="00A642AA" w:rsidRPr="008B3033" w:rsidP="008B3033">
      <w:pPr>
        <w:autoSpaceDE w:val="0"/>
        <w:autoSpaceDN w:val="0"/>
        <w:adjustRightInd w:val="0"/>
        <w:spacing w:before="60" w:after="60" w:line="240" w:lineRule="auto"/>
        <w:ind w:left="284"/>
        <w:jc w:val="both"/>
        <w:rPr>
          <w:rFonts w:eastAsia="Calibri"/>
          <w:color w:val="000000"/>
          <w:lang w:val="en-US" w:eastAsia="en-US" w:bidi="ar-SA"/>
        </w:rPr>
      </w:pPr>
      <w:r w:rsidRPr="008B3033">
        <w:rPr>
          <w:rFonts w:eastAsia="Calibri"/>
          <w:color w:val="000000"/>
          <w:lang w:val="en-US" w:eastAsia="en-US" w:bidi="ar-SA"/>
        </w:rPr>
        <w:t xml:space="preserve">Anak-anak bangsa yang berbahagia. Menentukan harga jual produk yang paling sesuai dan tepat tidaklah mudah untuk wirausahawan yang baru memulai usahanya. Menentukan harga jual yang asal-asalan akan meningkatkan resiko kerugian. Harga jual sangat berkaitan dengan tingkat penjualan dan tingkat keuntungan yang ditetapkan. Jika menetapkan harga terlalu mahal, dikhawatirkan pelanggan akan tidak jadi membeli produk. Sedangkan jika menjual produk terlalu murah, maka akan menghasilkan laba dengan tingkat yang rendah. Ada beberapa hal yang harus diperhatikan sebelum menentukan harga jual suatu produk. Hal-hal yang harus diperhatikan di antaranya adalah faktor pelanggan, pesaing, biaya, dan juga kemanfaatan untuk usaha anda sendiri. Faktor-faktor tersebut dijelaskan di bawah ini.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a. </w:t>
      </w:r>
      <w:r w:rsidR="008B3033">
        <w:rPr>
          <w:rFonts w:eastAsia="Calibri"/>
          <w:color w:val="000000"/>
          <w:lang w:val="en-US" w:eastAsia="en-US" w:bidi="ar-SA"/>
        </w:rPr>
        <w:tab/>
      </w:r>
      <w:r w:rsidRPr="008B3033">
        <w:rPr>
          <w:rFonts w:eastAsia="Calibri"/>
          <w:color w:val="000000"/>
          <w:lang w:val="en-US" w:eastAsia="en-US" w:bidi="ar-SA"/>
        </w:rPr>
        <w:t xml:space="preserve">Pelanggan. </w:t>
      </w:r>
    </w:p>
    <w:p w:rsidR="00A642AA" w:rsidRPr="008B3033" w:rsidP="008B3033">
      <w:pPr>
        <w:autoSpaceDE w:val="0"/>
        <w:autoSpaceDN w:val="0"/>
        <w:adjustRightInd w:val="0"/>
        <w:spacing w:before="60" w:after="60" w:line="240" w:lineRule="auto"/>
        <w:ind w:left="567"/>
        <w:jc w:val="both"/>
        <w:rPr>
          <w:rFonts w:eastAsia="Calibri"/>
          <w:color w:val="000000"/>
          <w:lang w:val="en-US" w:eastAsia="en-US" w:bidi="ar-SA"/>
        </w:rPr>
      </w:pPr>
      <w:r w:rsidRPr="008B3033">
        <w:rPr>
          <w:rFonts w:eastAsia="Calibri"/>
          <w:color w:val="000000"/>
          <w:lang w:val="en-US" w:eastAsia="en-US" w:bidi="ar-SA"/>
        </w:rPr>
        <w:t xml:space="preserve">Pelanggan merupakan prioritas utama dalam usaha makanan khas daerah, jadi pastikan bahwa harga jual yang ditetapkan akan dapat di terima oleh pelanggan. Pelanggan akan dengan senang hati membeli produk yang ditawarkan jika harga yang diberikan terjangkau dan kualitas barang pun berbanding lurus dengan kualitas barang.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b. </w:t>
      </w:r>
      <w:r w:rsidR="008B3033">
        <w:rPr>
          <w:rFonts w:eastAsia="Calibri"/>
          <w:color w:val="000000"/>
          <w:lang w:val="en-US" w:eastAsia="en-US" w:bidi="ar-SA"/>
        </w:rPr>
        <w:tab/>
      </w:r>
      <w:r w:rsidRPr="008B3033">
        <w:rPr>
          <w:rFonts w:eastAsia="Calibri"/>
          <w:color w:val="000000"/>
          <w:lang w:val="en-US" w:eastAsia="en-US" w:bidi="ar-SA"/>
        </w:rPr>
        <w:t xml:space="preserve">Pesaing. </w:t>
      </w:r>
    </w:p>
    <w:p w:rsidR="00A642AA" w:rsidRPr="008B3033" w:rsidP="008B3033">
      <w:pPr>
        <w:autoSpaceDE w:val="0"/>
        <w:autoSpaceDN w:val="0"/>
        <w:adjustRightInd w:val="0"/>
        <w:spacing w:before="60" w:after="60" w:line="240" w:lineRule="auto"/>
        <w:ind w:left="567"/>
        <w:jc w:val="both"/>
        <w:rPr>
          <w:rFonts w:eastAsia="Calibri"/>
          <w:lang w:val="id-ID" w:eastAsia="en-US" w:bidi="ar-SA"/>
        </w:rPr>
      </w:pPr>
      <w:r w:rsidRPr="008B3033">
        <w:rPr>
          <w:rFonts w:eastAsia="Calibri"/>
          <w:lang w:val="id-ID" w:eastAsia="en-US" w:bidi="ar-SA"/>
        </w:rPr>
        <w:t xml:space="preserve">Pastikan bahwa harga jual produk dapat bersaing dengan harga jual produk pesaing. Perhatikan tingkat </w:t>
      </w:r>
      <w:r w:rsidRPr="008B3033">
        <w:rPr>
          <w:rFonts w:eastAsia="Calibri"/>
          <w:color w:val="000000"/>
          <w:lang w:val="en-US" w:eastAsia="en-US" w:bidi="ar-SA"/>
        </w:rPr>
        <w:t>keuntungan</w:t>
      </w:r>
      <w:r w:rsidRPr="008B3033">
        <w:rPr>
          <w:rFonts w:eastAsia="Calibri"/>
          <w:lang w:val="id-ID" w:eastAsia="en-US" w:bidi="ar-SA"/>
        </w:rPr>
        <w:t xml:space="preserve">. Jangan mengambil keuntungan yang terlalu besar karena akan menyebabkan harga jual terlalu mahal. Ada baiknya menurunkan tingkat keuntungan sehingga harga yang ditawarkan dapat bersaing dengan harga yang ditetapkan dengan pesaing.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c. </w:t>
      </w:r>
      <w:r w:rsidR="008B3033">
        <w:rPr>
          <w:rFonts w:eastAsia="Calibri"/>
          <w:color w:val="000000"/>
          <w:lang w:val="en-US" w:eastAsia="en-US" w:bidi="ar-SA"/>
        </w:rPr>
        <w:tab/>
      </w:r>
      <w:r w:rsidRPr="008B3033">
        <w:rPr>
          <w:rFonts w:eastAsia="Calibri"/>
          <w:color w:val="000000"/>
          <w:lang w:val="en-US" w:eastAsia="en-US" w:bidi="ar-SA"/>
        </w:rPr>
        <w:t xml:space="preserve">Biaya. </w:t>
      </w:r>
    </w:p>
    <w:p w:rsidR="00A642AA" w:rsidRPr="008B3033" w:rsidP="008B3033">
      <w:pPr>
        <w:autoSpaceDE w:val="0"/>
        <w:autoSpaceDN w:val="0"/>
        <w:adjustRightInd w:val="0"/>
        <w:spacing w:before="60" w:after="60" w:line="240" w:lineRule="auto"/>
        <w:ind w:left="567"/>
        <w:jc w:val="both"/>
        <w:rPr>
          <w:rFonts w:eastAsia="Calibri"/>
          <w:color w:val="000000"/>
          <w:lang w:val="en-US" w:eastAsia="en-US" w:bidi="ar-SA"/>
        </w:rPr>
      </w:pPr>
      <w:r w:rsidRPr="008B3033">
        <w:rPr>
          <w:rFonts w:eastAsia="Calibri"/>
          <w:color w:val="000000"/>
          <w:lang w:val="en-US" w:eastAsia="en-US" w:bidi="ar-SA"/>
        </w:rPr>
        <w:t xml:space="preserve">Pastikan harga jual produk yang di tetapkan dapat menutup biaya- biaya yang telah terjadi. Ini artinya harus benar-benar jeli dan teliti dalam menghitung biaya yang terjadi, pastikan bahwa </w:t>
      </w:r>
      <w:r w:rsidRPr="008B3033">
        <w:rPr>
          <w:rFonts w:eastAsia="Calibri"/>
          <w:color w:val="000000"/>
          <w:lang w:val="en-US" w:eastAsia="en-US" w:bidi="ar-SA"/>
        </w:rPr>
        <w:t xml:space="preserve">tidak ada biaya yang tidak dimasukkan dalam perhitungan. Jika saja ada biaya yang tidak terhitung, akan menyebabkan harga yang tidak tepat, sehingga akan berpengaruh terhadap tingkat keuntungan, bahkan akan menyebabkan kerugian.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d. </w:t>
      </w:r>
      <w:r w:rsidR="008B3033">
        <w:rPr>
          <w:rFonts w:eastAsia="Calibri"/>
          <w:color w:val="000000"/>
          <w:lang w:val="en-US" w:eastAsia="en-US" w:bidi="ar-SA"/>
        </w:rPr>
        <w:tab/>
      </w:r>
      <w:r w:rsidRPr="008B3033">
        <w:rPr>
          <w:rFonts w:eastAsia="Calibri"/>
          <w:color w:val="000000"/>
          <w:lang w:val="en-US" w:eastAsia="en-US" w:bidi="ar-SA"/>
        </w:rPr>
        <w:t xml:space="preserve">Kemanfaatan untuk usaha. </w:t>
      </w:r>
    </w:p>
    <w:p w:rsidR="00A642AA" w:rsidRPr="008B3033" w:rsidP="008B3033">
      <w:pPr>
        <w:autoSpaceDE w:val="0"/>
        <w:autoSpaceDN w:val="0"/>
        <w:adjustRightInd w:val="0"/>
        <w:spacing w:before="60" w:after="60" w:line="240" w:lineRule="auto"/>
        <w:ind w:left="567"/>
        <w:jc w:val="both"/>
        <w:rPr>
          <w:rFonts w:eastAsia="Calibri"/>
          <w:color w:val="000000"/>
          <w:lang w:val="en-US" w:eastAsia="en-US" w:bidi="ar-SA"/>
        </w:rPr>
      </w:pPr>
      <w:r w:rsidRPr="008B3033">
        <w:rPr>
          <w:rFonts w:eastAsia="Calibri"/>
          <w:color w:val="000000"/>
          <w:lang w:val="en-US" w:eastAsia="en-US" w:bidi="ar-SA"/>
        </w:rPr>
        <w:t xml:space="preserve">Harga jual yang ditetapkan dinilai pantas jika harga dapat memberikan keuntungan yang diharapkan. Seandainya saja keuntungan yang diharapkan dapat tercapai, akan mempermudah dalam mengembangkan usaha yang sudah dirintis. </w:t>
      </w:r>
    </w:p>
    <w:p w:rsidR="00A642AA" w:rsidRPr="008B3033" w:rsidP="008B3033">
      <w:pPr>
        <w:autoSpaceDE w:val="0"/>
        <w:autoSpaceDN w:val="0"/>
        <w:adjustRightInd w:val="0"/>
        <w:spacing w:before="60" w:after="60" w:line="240" w:lineRule="auto"/>
        <w:jc w:val="both"/>
        <w:rPr>
          <w:rFonts w:eastAsia="Calibri"/>
          <w:color w:val="000000"/>
          <w:lang w:val="en-US" w:eastAsia="en-US" w:bidi="ar-SA"/>
        </w:rPr>
      </w:pPr>
    </w:p>
    <w:p w:rsidR="00A642AA" w:rsidRPr="008B3033" w:rsidP="008B3033">
      <w:pPr>
        <w:autoSpaceDE w:val="0"/>
        <w:autoSpaceDN w:val="0"/>
        <w:adjustRightInd w:val="0"/>
        <w:spacing w:before="60" w:after="60" w:line="240" w:lineRule="auto"/>
        <w:ind w:left="284" w:hanging="284"/>
        <w:jc w:val="both"/>
        <w:rPr>
          <w:rFonts w:eastAsia="Calibri"/>
          <w:color w:val="000000"/>
          <w:lang w:val="en-US" w:eastAsia="en-US" w:bidi="ar-SA"/>
        </w:rPr>
      </w:pPr>
      <w:r w:rsidRPr="008B3033">
        <w:rPr>
          <w:rFonts w:eastAsia="Calibri"/>
          <w:b/>
          <w:bCs/>
          <w:color w:val="000000"/>
          <w:lang w:val="en-US" w:eastAsia="en-US" w:bidi="ar-SA"/>
        </w:rPr>
        <w:t xml:space="preserve">3. </w:t>
      </w:r>
      <w:r w:rsidR="008B3033">
        <w:rPr>
          <w:rFonts w:eastAsia="Calibri"/>
          <w:b/>
          <w:bCs/>
          <w:color w:val="000000"/>
          <w:lang w:val="en-US" w:eastAsia="en-US" w:bidi="ar-SA"/>
        </w:rPr>
        <w:tab/>
      </w:r>
      <w:r w:rsidRPr="008B3033">
        <w:rPr>
          <w:rFonts w:eastAsia="Calibri"/>
          <w:b/>
          <w:bCs/>
          <w:color w:val="000000"/>
          <w:lang w:val="en-US" w:eastAsia="en-US" w:bidi="ar-SA"/>
        </w:rPr>
        <w:t xml:space="preserve">Komponen Perhitungan Titik Impas (Break Even Point) usaha makanan khas daerah </w:t>
      </w:r>
    </w:p>
    <w:p w:rsidR="00A642AA" w:rsidRPr="008B3033" w:rsidP="008B3033">
      <w:pPr>
        <w:autoSpaceDE w:val="0"/>
        <w:autoSpaceDN w:val="0"/>
        <w:adjustRightInd w:val="0"/>
        <w:spacing w:before="60" w:after="60" w:line="240" w:lineRule="auto"/>
        <w:ind w:left="284"/>
        <w:jc w:val="both"/>
        <w:rPr>
          <w:rFonts w:eastAsia="Calibri"/>
          <w:color w:val="000000"/>
          <w:lang w:val="en-US" w:eastAsia="en-US" w:bidi="ar-SA"/>
        </w:rPr>
      </w:pPr>
      <w:r w:rsidRPr="008B3033">
        <w:rPr>
          <w:rFonts w:eastAsia="Calibri"/>
          <w:color w:val="000000"/>
          <w:lang w:val="en-US" w:eastAsia="en-US" w:bidi="ar-SA"/>
        </w:rPr>
        <w:t xml:space="preserve">Break Event Point memerlukan komponen penghitungan dasar berikut ini.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a. </w:t>
      </w:r>
      <w:r w:rsidR="008B3033">
        <w:rPr>
          <w:rFonts w:eastAsia="Calibri"/>
          <w:color w:val="000000"/>
          <w:lang w:val="en-US" w:eastAsia="en-US" w:bidi="ar-SA"/>
        </w:rPr>
        <w:tab/>
      </w:r>
      <w:r w:rsidRPr="008B3033">
        <w:rPr>
          <w:rFonts w:eastAsia="Calibri"/>
          <w:i/>
          <w:iCs/>
          <w:color w:val="000000"/>
          <w:lang w:val="en-US" w:eastAsia="en-US" w:bidi="ar-SA"/>
        </w:rPr>
        <w:t>Fixed Cost</w:t>
      </w:r>
      <w:r w:rsidRPr="008B3033">
        <w:rPr>
          <w:rFonts w:eastAsia="Calibri"/>
          <w:color w:val="000000"/>
          <w:lang w:val="en-US" w:eastAsia="en-US" w:bidi="ar-SA"/>
        </w:rPr>
        <w:t xml:space="preserve">. Komponen ini merupakan biaya tetap atau konstan ada walaupun tidak ada kegiatan produksi. Contoh biaya ini yaitu biaya tenaga kerja, biaya penyusutan alat.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b. </w:t>
      </w:r>
      <w:r w:rsidR="008B3033">
        <w:rPr>
          <w:rFonts w:eastAsia="Calibri"/>
          <w:color w:val="000000"/>
          <w:lang w:val="en-US" w:eastAsia="en-US" w:bidi="ar-SA"/>
        </w:rPr>
        <w:tab/>
      </w:r>
      <w:r w:rsidRPr="008B3033">
        <w:rPr>
          <w:rFonts w:eastAsia="Calibri"/>
          <w:i/>
          <w:iCs/>
          <w:color w:val="000000"/>
          <w:lang w:val="en-US" w:eastAsia="en-US" w:bidi="ar-SA"/>
        </w:rPr>
        <w:t xml:space="preserve">Variabel Cost. </w:t>
      </w:r>
      <w:r w:rsidRPr="008B3033">
        <w:rPr>
          <w:rFonts w:eastAsia="Calibri"/>
          <w:color w:val="000000"/>
          <w:lang w:val="en-US" w:eastAsia="en-US" w:bidi="ar-SA"/>
        </w:rPr>
        <w:t xml:space="preserve">Komponen ini merupakan biaya per unit yang sifatnya dinamis tergantung dari tindakan volume produksinya. Jika produksi yang direncanakan meningkat, berarti variabel cost pasti akan meningkat. Contoh biaya ini yaitu biaya bahan baku. </w:t>
      </w:r>
    </w:p>
    <w:p w:rsidR="00A642AA" w:rsidRPr="008B3033" w:rsidP="008B3033">
      <w:pPr>
        <w:autoSpaceDE w:val="0"/>
        <w:autoSpaceDN w:val="0"/>
        <w:adjustRightInd w:val="0"/>
        <w:spacing w:before="60" w:after="60" w:line="240" w:lineRule="auto"/>
        <w:ind w:left="567" w:hanging="284"/>
        <w:jc w:val="both"/>
        <w:rPr>
          <w:rFonts w:eastAsia="Calibri"/>
          <w:color w:val="000000"/>
          <w:lang w:val="en-US" w:eastAsia="en-US" w:bidi="ar-SA"/>
        </w:rPr>
      </w:pPr>
      <w:r w:rsidRPr="008B3033">
        <w:rPr>
          <w:rFonts w:eastAsia="Calibri"/>
          <w:color w:val="000000"/>
          <w:lang w:val="en-US" w:eastAsia="en-US" w:bidi="ar-SA"/>
        </w:rPr>
        <w:t xml:space="preserve">c. </w:t>
      </w:r>
      <w:r w:rsidR="008B3033">
        <w:rPr>
          <w:rFonts w:eastAsia="Calibri"/>
          <w:color w:val="000000"/>
          <w:lang w:val="en-US" w:eastAsia="en-US" w:bidi="ar-SA"/>
        </w:rPr>
        <w:tab/>
      </w:r>
      <w:r w:rsidRPr="008B3033">
        <w:rPr>
          <w:rFonts w:eastAsia="Calibri"/>
          <w:i/>
          <w:iCs/>
          <w:color w:val="000000"/>
          <w:lang w:val="en-US" w:eastAsia="en-US" w:bidi="ar-SA"/>
        </w:rPr>
        <w:t>Selling Price</w:t>
      </w:r>
      <w:r w:rsidRPr="008B3033">
        <w:rPr>
          <w:rFonts w:eastAsia="Calibri"/>
          <w:color w:val="000000"/>
          <w:lang w:val="en-US" w:eastAsia="en-US" w:bidi="ar-SA"/>
        </w:rPr>
        <w:t xml:space="preserve">. Komponen ini adalah harga jual per unit barang atau jasa yang telah diproduksi. </w:t>
      </w:r>
    </w:p>
    <w:p w:rsidR="00BE12F6" w:rsidRPr="008B3033" w:rsidP="008B3033">
      <w:pPr>
        <w:spacing w:before="60" w:after="60" w:line="240" w:lineRule="auto"/>
        <w:jc w:val="both"/>
        <w:rPr>
          <w:b/>
          <w:bCs/>
          <w:lang w:val="en-US" w:eastAsia="en-US" w:bidi="ar-SA"/>
        </w:rPr>
      </w:pPr>
    </w:p>
    <w:p w:rsidR="00B90895" w:rsidRPr="008B3033" w:rsidP="008B3033">
      <w:pPr>
        <w:shd w:val="clear" w:color="auto" w:fill="DAEEF3" w:themeFill="accent5" w:themeFillTint="33"/>
        <w:spacing w:before="60" w:after="60" w:line="240" w:lineRule="auto"/>
        <w:jc w:val="center"/>
        <w:rPr>
          <w:b/>
          <w:bCs/>
          <w:i/>
          <w:iCs/>
          <w:caps/>
          <w:lang w:val="en-US" w:eastAsia="en-US" w:bidi="ar-SA"/>
        </w:rPr>
      </w:pPr>
      <w:r w:rsidRPr="008B3033">
        <w:rPr>
          <w:b/>
          <w:bCs/>
          <w:i/>
          <w:iCs/>
          <w:caps/>
          <w:lang w:val="en-US" w:eastAsia="en-US" w:bidi="ar-SA"/>
        </w:rPr>
        <w:t>Lampiran 3</w:t>
      </w:r>
    </w:p>
    <w:p w:rsidR="00BE56A6" w:rsidRPr="008B3033" w:rsidP="008B3033">
      <w:pPr>
        <w:shd w:val="clear" w:color="auto" w:fill="DAEEF3" w:themeFill="accent5" w:themeFillTint="33"/>
        <w:spacing w:before="60" w:after="60" w:line="240" w:lineRule="auto"/>
        <w:jc w:val="center"/>
        <w:rPr>
          <w:b/>
          <w:bCs/>
          <w:caps/>
          <w:lang w:val="en-US" w:eastAsia="en-US" w:bidi="ar-SA"/>
        </w:rPr>
      </w:pPr>
      <w:r w:rsidRPr="008B3033">
        <w:rPr>
          <w:b/>
          <w:bCs/>
          <w:caps/>
          <w:lang w:val="id-ID" w:eastAsia="en-US" w:bidi="ar-SA"/>
        </w:rPr>
        <w:t>GLOSARIUM</w:t>
      </w:r>
    </w:p>
    <w:p w:rsidR="00335D13" w:rsidRPr="008B3033" w:rsidP="008B3033">
      <w:pPr>
        <w:spacing w:before="60" w:after="60" w:line="240" w:lineRule="auto"/>
        <w:jc w:val="both"/>
        <w:rPr>
          <w:b/>
          <w:bCs/>
          <w:lang w:val="en-US" w:eastAsia="en-US" w:bidi="ar-SA"/>
        </w:rPr>
      </w:pPr>
    </w:p>
    <w:p w:rsidR="009F4199" w:rsidRPr="008B3033" w:rsidP="008B3033">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8B3033">
        <w:rPr>
          <w:rFonts w:eastAsia="Calibri"/>
          <w:b/>
          <w:bCs/>
          <w:i/>
          <w:iCs/>
          <w:color w:val="000000"/>
          <w:lang w:val="en-US" w:eastAsia="en-US" w:bidi="ar-SA"/>
        </w:rPr>
        <w:t xml:space="preserve">Break Event Point (BEP) </w:t>
      </w:r>
      <w:r w:rsidRPr="008B3033">
        <w:rPr>
          <w:rFonts w:eastAsia="Calibri"/>
          <w:b/>
          <w:bCs/>
          <w:i/>
          <w:iCs/>
          <w:color w:val="000000"/>
          <w:lang w:val="en-US" w:eastAsia="en-US" w:bidi="ar-SA"/>
        </w:rPr>
        <w:tab/>
        <w:t>:</w:t>
      </w:r>
      <w:r w:rsidRPr="008B3033">
        <w:rPr>
          <w:rFonts w:eastAsia="Calibri"/>
          <w:b/>
          <w:bCs/>
          <w:i/>
          <w:iCs/>
          <w:color w:val="000000"/>
          <w:lang w:val="en-US" w:eastAsia="en-US" w:bidi="ar-SA"/>
        </w:rPr>
        <w:tab/>
      </w:r>
      <w:r w:rsidRPr="008B3033">
        <w:rPr>
          <w:rFonts w:eastAsia="Calibri"/>
          <w:color w:val="000000"/>
          <w:lang w:val="en-US" w:eastAsia="en-US" w:bidi="ar-SA"/>
        </w:rPr>
        <w:t xml:space="preserve">suatu titik atau keadaan dimana perusahaan di dalam operasinya tidak memperoleh keuntungan dan tidak menderita kerugian. </w:t>
      </w:r>
    </w:p>
    <w:p w:rsidR="009F4199" w:rsidRPr="008B3033" w:rsidP="008B3033">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8B3033">
        <w:rPr>
          <w:rFonts w:eastAsia="Calibri"/>
          <w:b/>
          <w:bCs/>
          <w:color w:val="000000"/>
          <w:lang w:val="en-US" w:eastAsia="en-US" w:bidi="ar-SA"/>
        </w:rPr>
        <w:t xml:space="preserve">Fixed Cost (biaya tetap) </w:t>
      </w:r>
      <w:r w:rsidRPr="008B3033">
        <w:rPr>
          <w:rFonts w:eastAsia="Calibri"/>
          <w:b/>
          <w:bCs/>
          <w:color w:val="000000"/>
          <w:lang w:val="en-US" w:eastAsia="en-US" w:bidi="ar-SA"/>
        </w:rPr>
        <w:tab/>
        <w:t>:</w:t>
      </w:r>
      <w:r w:rsidRPr="008B3033">
        <w:rPr>
          <w:rFonts w:eastAsia="Calibri"/>
          <w:b/>
          <w:bCs/>
          <w:color w:val="000000"/>
          <w:lang w:val="en-US" w:eastAsia="en-US" w:bidi="ar-SA"/>
        </w:rPr>
        <w:tab/>
      </w:r>
      <w:r w:rsidRPr="008B3033">
        <w:rPr>
          <w:rFonts w:eastAsia="Calibri"/>
          <w:color w:val="000000"/>
          <w:lang w:val="en-US" w:eastAsia="en-US" w:bidi="ar-SA"/>
        </w:rPr>
        <w:t xml:space="preserve">biaya yang tidak berubah meskipun volume produksi berubah </w:t>
      </w:r>
    </w:p>
    <w:p w:rsidR="009F4199" w:rsidRPr="008B3033" w:rsidP="008B3033">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8B3033">
        <w:rPr>
          <w:rFonts w:eastAsia="Calibri"/>
          <w:b/>
          <w:bCs/>
          <w:color w:val="000000"/>
          <w:lang w:val="en-US" w:eastAsia="en-US" w:bidi="ar-SA"/>
        </w:rPr>
        <w:t xml:space="preserve">Variabel Cost (biaya variabel) </w:t>
      </w:r>
      <w:r w:rsidRPr="008B3033">
        <w:rPr>
          <w:rFonts w:eastAsia="Calibri"/>
          <w:b/>
          <w:bCs/>
          <w:color w:val="000000"/>
          <w:lang w:val="en-US" w:eastAsia="en-US" w:bidi="ar-SA"/>
        </w:rPr>
        <w:tab/>
        <w:t>:</w:t>
      </w:r>
      <w:r w:rsidRPr="008B3033">
        <w:rPr>
          <w:rFonts w:eastAsia="Calibri"/>
          <w:b/>
          <w:bCs/>
          <w:color w:val="000000"/>
          <w:lang w:val="en-US" w:eastAsia="en-US" w:bidi="ar-SA"/>
        </w:rPr>
        <w:tab/>
      </w:r>
      <w:r w:rsidRPr="008B3033">
        <w:rPr>
          <w:rFonts w:eastAsia="Calibri"/>
          <w:color w:val="000000"/>
          <w:lang w:val="en-US" w:eastAsia="en-US" w:bidi="ar-SA"/>
        </w:rPr>
        <w:t xml:space="preserve">biaya yang berubah-ubah sebanding dengan volume atau jumlah produk yang dihasilkan. </w:t>
      </w:r>
    </w:p>
    <w:p w:rsidR="009F4199" w:rsidRPr="008B3033" w:rsidP="008B3033">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8B3033">
        <w:rPr>
          <w:rFonts w:eastAsia="Calibri"/>
          <w:b/>
          <w:bCs/>
          <w:color w:val="000000"/>
          <w:lang w:val="en-US" w:eastAsia="en-US" w:bidi="ar-SA"/>
        </w:rPr>
        <w:t xml:space="preserve">Selling Price </w:t>
      </w:r>
      <w:r w:rsidRPr="008B3033">
        <w:rPr>
          <w:rFonts w:eastAsia="Calibri"/>
          <w:b/>
          <w:bCs/>
          <w:color w:val="000000"/>
          <w:lang w:val="en-US" w:eastAsia="en-US" w:bidi="ar-SA"/>
        </w:rPr>
        <w:tab/>
        <w:t>:</w:t>
      </w:r>
      <w:r w:rsidRPr="008B3033">
        <w:rPr>
          <w:rFonts w:eastAsia="Calibri"/>
          <w:b/>
          <w:bCs/>
          <w:color w:val="000000"/>
          <w:lang w:val="en-US" w:eastAsia="en-US" w:bidi="ar-SA"/>
        </w:rPr>
        <w:tab/>
      </w:r>
      <w:r w:rsidRPr="008B3033">
        <w:rPr>
          <w:rFonts w:eastAsia="Calibri"/>
          <w:color w:val="000000"/>
          <w:lang w:val="en-US" w:eastAsia="en-US" w:bidi="ar-SA"/>
        </w:rPr>
        <w:t xml:space="preserve">harga jual per unit barang yang telah diproduksi. </w:t>
      </w:r>
    </w:p>
    <w:p w:rsidR="009F4199" w:rsidRPr="008B3033" w:rsidP="008B3033">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8B3033">
        <w:rPr>
          <w:rFonts w:eastAsia="Calibri"/>
          <w:b/>
          <w:bCs/>
          <w:color w:val="000000"/>
          <w:lang w:val="en-US" w:eastAsia="en-US" w:bidi="ar-SA"/>
        </w:rPr>
        <w:t xml:space="preserve">Laba </w:t>
      </w:r>
      <w:r w:rsidRPr="008B3033">
        <w:rPr>
          <w:rFonts w:eastAsia="Calibri"/>
          <w:b/>
          <w:bCs/>
          <w:color w:val="000000"/>
          <w:lang w:val="en-US" w:eastAsia="en-US" w:bidi="ar-SA"/>
        </w:rPr>
        <w:tab/>
        <w:t>:</w:t>
      </w:r>
      <w:r w:rsidRPr="008B3033">
        <w:rPr>
          <w:rFonts w:eastAsia="Calibri"/>
          <w:b/>
          <w:bCs/>
          <w:color w:val="000000"/>
          <w:lang w:val="en-US" w:eastAsia="en-US" w:bidi="ar-SA"/>
        </w:rPr>
        <w:tab/>
      </w:r>
      <w:r w:rsidRPr="008B3033">
        <w:rPr>
          <w:rFonts w:eastAsia="Calibri"/>
          <w:color w:val="000000"/>
          <w:lang w:val="en-US" w:eastAsia="en-US" w:bidi="ar-SA"/>
        </w:rPr>
        <w:t xml:space="preserve">Keuntungan </w:t>
      </w:r>
    </w:p>
    <w:p w:rsidR="009F4199" w:rsidRPr="008B3033" w:rsidP="008B3033">
      <w:pPr>
        <w:spacing w:before="60" w:after="60" w:line="240" w:lineRule="auto"/>
        <w:jc w:val="both"/>
        <w:rPr>
          <w:b/>
          <w:bCs/>
          <w:lang w:val="en-US" w:eastAsia="en-US" w:bidi="ar-SA"/>
        </w:rPr>
      </w:pPr>
    </w:p>
    <w:p w:rsidR="00B90895" w:rsidRPr="008B3033" w:rsidP="008B3033">
      <w:pPr>
        <w:shd w:val="clear" w:color="auto" w:fill="DAEEF3" w:themeFill="accent5" w:themeFillTint="33"/>
        <w:spacing w:before="60" w:after="60" w:line="240" w:lineRule="auto"/>
        <w:jc w:val="center"/>
        <w:rPr>
          <w:b/>
          <w:bCs/>
          <w:i/>
          <w:iCs/>
          <w:caps/>
          <w:lang w:val="en-US" w:eastAsia="en-US" w:bidi="ar-SA"/>
        </w:rPr>
      </w:pPr>
      <w:r w:rsidRPr="008B3033">
        <w:rPr>
          <w:b/>
          <w:bCs/>
          <w:i/>
          <w:iCs/>
          <w:caps/>
          <w:lang w:val="en-US" w:eastAsia="en-US" w:bidi="ar-SA"/>
        </w:rPr>
        <w:t xml:space="preserve">Lampiran </w:t>
      </w:r>
      <w:r w:rsidRPr="008B3033" w:rsidR="00196B0C">
        <w:rPr>
          <w:b/>
          <w:bCs/>
          <w:i/>
          <w:iCs/>
          <w:caps/>
          <w:lang w:val="en-US" w:eastAsia="en-US" w:bidi="ar-SA"/>
        </w:rPr>
        <w:t>4</w:t>
      </w:r>
    </w:p>
    <w:p w:rsidR="00BE56A6" w:rsidRPr="008B3033" w:rsidP="008B3033">
      <w:pPr>
        <w:shd w:val="clear" w:color="auto" w:fill="DAEEF3" w:themeFill="accent5" w:themeFillTint="33"/>
        <w:spacing w:before="60" w:after="60" w:line="240" w:lineRule="auto"/>
        <w:jc w:val="center"/>
        <w:rPr>
          <w:b/>
          <w:bCs/>
          <w:caps/>
          <w:lang w:val="en-US" w:eastAsia="en-US" w:bidi="ar-SA"/>
        </w:rPr>
      </w:pPr>
      <w:r w:rsidRPr="008B3033">
        <w:rPr>
          <w:b/>
          <w:bCs/>
          <w:caps/>
          <w:lang w:val="id-ID" w:eastAsia="en-US" w:bidi="ar-SA"/>
        </w:rPr>
        <w:t>DAFTAR PUSTAKA</w:t>
      </w:r>
    </w:p>
    <w:p w:rsidR="0052473C" w:rsidRPr="008B3033" w:rsidP="008B3033">
      <w:pPr>
        <w:spacing w:before="60" w:after="60" w:line="240" w:lineRule="auto"/>
        <w:ind w:left="426" w:hanging="426"/>
        <w:jc w:val="both"/>
        <w:rPr>
          <w:rFonts w:eastAsia="Calibri"/>
          <w:color w:val="000000"/>
          <w:lang w:val="en-US" w:eastAsia="en-US" w:bidi="ar-SA"/>
        </w:rPr>
      </w:pPr>
    </w:p>
    <w:p w:rsidR="009F4199" w:rsidRPr="008B3033" w:rsidP="008B3033">
      <w:pPr>
        <w:spacing w:before="60" w:after="60" w:line="240" w:lineRule="auto"/>
        <w:ind w:left="426" w:hanging="426"/>
        <w:jc w:val="both"/>
        <w:rPr>
          <w:rFonts w:eastAsia="Calibri"/>
          <w:color w:val="000000"/>
          <w:lang w:val="en-US" w:eastAsia="en-US" w:bidi="ar-SA"/>
        </w:rPr>
      </w:pPr>
      <w:r w:rsidRPr="008B3033">
        <w:rPr>
          <w:rFonts w:eastAsia="Calibri"/>
          <w:color w:val="000000"/>
          <w:lang w:val="en-US" w:eastAsia="en-US" w:bidi="ar-SA"/>
        </w:rPr>
        <w:t xml:space="preserve">Iswardhani, Putri. 2017. </w:t>
      </w:r>
      <w:r w:rsidRPr="008B3033">
        <w:rPr>
          <w:rFonts w:eastAsia="Calibri"/>
          <w:i/>
          <w:iCs/>
          <w:color w:val="000000"/>
          <w:lang w:val="en-US" w:eastAsia="en-US" w:bidi="ar-SA"/>
        </w:rPr>
        <w:t>Prakarya dan Kewirausahaan untuk SMA Kelas XI</w:t>
      </w:r>
      <w:r w:rsidRPr="008B3033">
        <w:rPr>
          <w:rFonts w:eastAsia="Calibri"/>
          <w:color w:val="000000"/>
          <w:lang w:val="en-US" w:eastAsia="en-US" w:bidi="ar-SA"/>
        </w:rPr>
        <w:t xml:space="preserve">. Jakarta: Quadra </w:t>
      </w:r>
    </w:p>
    <w:p w:rsidR="009F4199" w:rsidRPr="008B3033" w:rsidP="008B3033">
      <w:pPr>
        <w:spacing w:before="60" w:after="60" w:line="240" w:lineRule="auto"/>
        <w:ind w:left="426" w:hanging="426"/>
        <w:jc w:val="both"/>
        <w:rPr>
          <w:rFonts w:eastAsia="Calibri"/>
          <w:color w:val="000000"/>
          <w:lang w:val="en-US" w:eastAsia="en-US" w:bidi="ar-SA"/>
        </w:rPr>
      </w:pPr>
      <w:r w:rsidRPr="008B3033">
        <w:rPr>
          <w:rFonts w:eastAsia="Calibri"/>
          <w:color w:val="000000"/>
          <w:lang w:val="en-US" w:eastAsia="en-US" w:bidi="ar-SA"/>
        </w:rPr>
        <w:t xml:space="preserve">Setyowati, RR Indah, dkk. 2017. </w:t>
      </w:r>
      <w:r w:rsidRPr="008B3033">
        <w:rPr>
          <w:rFonts w:eastAsia="Calibri"/>
          <w:i/>
          <w:iCs/>
          <w:color w:val="000000"/>
          <w:lang w:val="en-US" w:eastAsia="en-US" w:bidi="ar-SA"/>
        </w:rPr>
        <w:t>Prakarya dan Kewirausahaan SMA/MA/SMK/MAK Kelas XI Semester 1, Edisi Revisi</w:t>
      </w:r>
      <w:r w:rsidRPr="008B3033">
        <w:rPr>
          <w:rFonts w:eastAsia="Calibri"/>
          <w:color w:val="000000"/>
          <w:lang w:val="en-US" w:eastAsia="en-US" w:bidi="ar-SA"/>
        </w:rPr>
        <w:t xml:space="preserve">. Jakarta: Kementrian Pendidikan dan Kebudayaan. </w:t>
      </w:r>
    </w:p>
    <w:p w:rsidR="009F4199" w:rsidRPr="008B3033" w:rsidP="008B3033">
      <w:pPr>
        <w:spacing w:before="60" w:after="60" w:line="240" w:lineRule="auto"/>
        <w:ind w:left="426" w:hanging="426"/>
        <w:jc w:val="both"/>
        <w:rPr>
          <w:rFonts w:eastAsia="Calibri"/>
          <w:color w:val="000000"/>
          <w:lang w:val="en-US" w:eastAsia="en-US" w:bidi="ar-SA"/>
        </w:rPr>
      </w:pPr>
      <w:r w:rsidRPr="008B3033">
        <w:rPr>
          <w:rFonts w:eastAsia="Calibri"/>
          <w:color w:val="000000"/>
          <w:lang w:val="en-US" w:eastAsia="en-US" w:bidi="ar-SA"/>
        </w:rPr>
        <w:t xml:space="preserve">https://www.cara.aimyaya.com/2014/10/cara-menghitung-bep-titik-impas-usaha-bisnis.html (diakses tanggal 27 Oktober 2020 Pukul 19.00WIB) </w:t>
      </w:r>
    </w:p>
    <w:p w:rsidR="00656F92" w:rsidRPr="008B3033" w:rsidP="008B3033">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8B3033">
        <w:rPr>
          <w:rFonts w:eastAsia="Calibri"/>
          <w:color w:val="000000"/>
          <w:lang w:val="en-US" w:eastAsia="en-US" w:bidi="ar-SA"/>
        </w:rPr>
        <w:t xml:space="preserve">http://carablog-komp.blogspot.com/2015/02/v-behaviorurldefaultvmlo.html (diakses tanggal 27 Oktober 2020 Pukul 19.00WIB) </w:t>
      </w:r>
    </w:p>
    <w:p w:rsidR="009E73CE" w:rsidRPr="00DC5789" w:rsidP="00DC5789">
      <w:pPr>
        <w:spacing w:before="60" w:after="60" w:line="240" w:lineRule="auto"/>
        <w:jc w:val="center"/>
        <w:rPr>
          <w:b/>
          <w:bCs/>
          <w:caps/>
          <w:lang w:val="en-US" w:eastAsia="en-US" w:bidi="ar-SA"/>
        </w:rPr>
      </w:pPr>
      <w:r w:rsidRPr="00DC5789">
        <w:rPr>
          <w:b/>
          <w:bCs/>
          <w:caps/>
          <w:lang w:val="en-US" w:eastAsia="en-US" w:bidi="ar-SA"/>
        </w:rPr>
        <w:t>MODUL AJAR</w:t>
      </w:r>
    </w:p>
    <w:p w:rsidR="00390BD0" w:rsidRPr="00DC5789" w:rsidP="00DC5789">
      <w:pPr>
        <w:spacing w:before="60" w:after="60" w:line="240" w:lineRule="auto"/>
        <w:jc w:val="center"/>
        <w:rPr>
          <w:caps/>
          <w:lang w:val="id-ID" w:eastAsia="en-US" w:bidi="ar-SA"/>
        </w:rPr>
      </w:pPr>
      <w:r w:rsidRPr="00DC5789">
        <w:rPr>
          <w:rFonts w:eastAsia="Calibri"/>
          <w:b/>
          <w:bCs/>
          <w:lang w:val="id-ID" w:eastAsia="en-US" w:bidi="ar-SA"/>
        </w:rPr>
        <w:t xml:space="preserve">CARA MENGHITUNG BREAK EVEN POINT (BEP) </w:t>
      </w:r>
    </w:p>
    <w:p w:rsidR="009E2549" w:rsidRPr="00DC5789" w:rsidP="00DC5789">
      <w:pPr>
        <w:spacing w:before="60" w:after="60" w:line="240" w:lineRule="auto"/>
        <w:jc w:val="center"/>
        <w:rPr>
          <w:rFonts w:eastAsia="Calibri"/>
          <w:b/>
          <w:bCs/>
          <w:lang w:val="id-ID" w:eastAsia="en-US" w:bidi="ar-SA"/>
        </w:rPr>
      </w:pPr>
    </w:p>
    <w:p w:rsidR="009E2549" w:rsidRPr="00DC5789" w:rsidP="00DC5789">
      <w:pPr>
        <w:shd w:val="clear" w:color="auto" w:fill="FABF8F" w:themeFill="accent6" w:themeFillTint="99"/>
        <w:spacing w:before="60" w:after="60" w:line="240" w:lineRule="auto"/>
        <w:jc w:val="center"/>
        <w:rPr>
          <w:b/>
          <w:bCs/>
          <w:lang w:val="en-US" w:eastAsia="en-US" w:bidi="ar-SA"/>
        </w:rPr>
      </w:pPr>
      <w:r w:rsidRPr="00DC5789">
        <w:rPr>
          <w:b/>
          <w:bCs/>
          <w:lang w:val="en-US" w:eastAsia="en-US" w:bidi="ar-SA"/>
        </w:rPr>
        <w:t>INFORMASI UMUM</w:t>
      </w:r>
    </w:p>
    <w:p w:rsidR="00196144" w:rsidRPr="00DC5789" w:rsidP="00DC5789">
      <w:pPr>
        <w:tabs>
          <w:tab w:val="left" w:pos="426"/>
        </w:tabs>
        <w:spacing w:before="60" w:after="60" w:line="240" w:lineRule="auto"/>
        <w:jc w:val="center"/>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en-US" w:eastAsia="en-US" w:bidi="ar-SA"/>
        </w:rPr>
      </w:pPr>
      <w:r w:rsidRPr="00DC5789">
        <w:rPr>
          <w:b/>
          <w:bCs/>
          <w:lang w:val="en-US" w:eastAsia="en-US" w:bidi="ar-SA"/>
        </w:rPr>
        <w:t>A</w:t>
      </w:r>
      <w:r w:rsidRPr="00DC5789">
        <w:rPr>
          <w:b/>
          <w:bCs/>
          <w:lang w:val="en-US" w:eastAsia="en-US" w:bidi="ar-SA"/>
        </w:rPr>
        <w:t>.</w:t>
      </w:r>
      <w:r w:rsidRPr="00DC5789">
        <w:rPr>
          <w:b/>
          <w:bCs/>
          <w:lang w:val="id-ID" w:eastAsia="en-US" w:bidi="ar-SA"/>
        </w:rPr>
        <w:tab/>
        <w:t>IDENTITAS MODUL</w:t>
      </w:r>
    </w:p>
    <w:p w:rsidR="009E73CE" w:rsidRPr="00DC5789" w:rsidP="00DC5789">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DC5789">
        <w:rPr>
          <w:rFonts w:eastAsia="Calibri"/>
          <w:b/>
          <w:bCs/>
          <w:lang w:val="id-ID" w:eastAsia="en-US" w:bidi="ar-SA"/>
        </w:rPr>
        <w:t>Nama Penyusun</w:t>
      </w:r>
      <w:r w:rsidRPr="00DC5789">
        <w:rPr>
          <w:rFonts w:eastAsia="Calibri"/>
          <w:b/>
          <w:bCs/>
          <w:lang w:val="id-ID" w:eastAsia="en-US" w:bidi="ar-SA"/>
        </w:rPr>
        <w:tab/>
        <w:t>:</w:t>
      </w:r>
      <w:r w:rsidRPr="00DC5789">
        <w:rPr>
          <w:rFonts w:eastAsia="Calibri"/>
          <w:b/>
          <w:bCs/>
          <w:lang w:val="id-ID" w:eastAsia="en-US" w:bidi="ar-SA"/>
        </w:rPr>
        <w:tab/>
      </w:r>
      <w:r w:rsidRPr="00DC5789">
        <w:rPr>
          <w:rFonts w:eastAsia="Calibri"/>
          <w:lang w:val="id-ID" w:eastAsia="en-US" w:bidi="ar-SA"/>
        </w:rPr>
        <w:t>.....................................................................................</w:t>
      </w:r>
      <w:r w:rsidRPr="00DC5789">
        <w:rPr>
          <w:rFonts w:eastAsia="Calibri"/>
          <w:b/>
          <w:bCs/>
          <w:lang w:val="id-ID" w:eastAsia="en-US" w:bidi="ar-SA"/>
        </w:rPr>
        <w:tab/>
      </w:r>
    </w:p>
    <w:p w:rsidR="009E73CE" w:rsidRPr="00DC5789" w:rsidP="00DC5789">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DC5789">
        <w:rPr>
          <w:rFonts w:eastAsia="Calibri"/>
          <w:b/>
          <w:bCs/>
          <w:lang w:val="id-ID" w:eastAsia="en-US" w:bidi="ar-SA"/>
        </w:rPr>
        <w:t>Satuan Pendidikan</w:t>
      </w:r>
      <w:r w:rsidRPr="00DC5789">
        <w:rPr>
          <w:rFonts w:eastAsia="Calibri"/>
          <w:b/>
          <w:bCs/>
          <w:lang w:val="id-ID" w:eastAsia="en-US" w:bidi="ar-SA"/>
        </w:rPr>
        <w:tab/>
        <w:t>:</w:t>
      </w:r>
      <w:r w:rsidRPr="00DC5789">
        <w:rPr>
          <w:rFonts w:eastAsia="Calibri"/>
          <w:b/>
          <w:bCs/>
          <w:lang w:val="id-ID" w:eastAsia="en-US" w:bidi="ar-SA"/>
        </w:rPr>
        <w:tab/>
        <w:t>SMA</w:t>
      </w:r>
    </w:p>
    <w:p w:rsidR="00D356FF" w:rsidRPr="00DC5789" w:rsidP="00DC57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C5789">
        <w:rPr>
          <w:rFonts w:eastAsia="Calibri"/>
          <w:b/>
          <w:bCs/>
          <w:lang w:val="id-ID" w:eastAsia="en-US" w:bidi="ar-SA"/>
        </w:rPr>
        <w:t>Kelas</w:t>
      </w:r>
      <w:r w:rsidRPr="00DC5789">
        <w:rPr>
          <w:rFonts w:eastAsia="Calibri"/>
          <w:b/>
          <w:bCs/>
          <w:lang w:val="en-US" w:eastAsia="en-US" w:bidi="ar-SA"/>
        </w:rPr>
        <w:t xml:space="preserve"> / Fase</w:t>
      </w:r>
      <w:r w:rsidRPr="00DC5789">
        <w:rPr>
          <w:rFonts w:eastAsia="Calibri"/>
          <w:b/>
          <w:bCs/>
          <w:lang w:val="id-ID" w:eastAsia="en-US" w:bidi="ar-SA"/>
        </w:rPr>
        <w:tab/>
        <w:t>:</w:t>
      </w:r>
      <w:r w:rsidRPr="00DC5789">
        <w:rPr>
          <w:rFonts w:eastAsia="Calibri"/>
          <w:b/>
          <w:bCs/>
          <w:lang w:val="id-ID" w:eastAsia="en-US" w:bidi="ar-SA"/>
        </w:rPr>
        <w:tab/>
        <w:t>X</w:t>
      </w:r>
      <w:r w:rsidRPr="00DC5789">
        <w:rPr>
          <w:rFonts w:eastAsia="Calibri"/>
          <w:b/>
          <w:bCs/>
          <w:lang w:val="en-US" w:eastAsia="en-US" w:bidi="ar-SA"/>
        </w:rPr>
        <w:t>I</w:t>
      </w:r>
      <w:r w:rsidRPr="00DC5789">
        <w:rPr>
          <w:rFonts w:eastAsia="Calibri"/>
          <w:b/>
          <w:bCs/>
          <w:lang w:val="id-ID" w:eastAsia="en-US" w:bidi="ar-SA"/>
        </w:rPr>
        <w:t xml:space="preserve"> (Se</w:t>
      </w:r>
      <w:r w:rsidRPr="00DC5789">
        <w:rPr>
          <w:rFonts w:eastAsia="Calibri"/>
          <w:b/>
          <w:bCs/>
          <w:lang w:val="en-US" w:eastAsia="en-US" w:bidi="ar-SA"/>
        </w:rPr>
        <w:t>belas</w:t>
      </w:r>
      <w:r w:rsidRPr="00DC5789">
        <w:rPr>
          <w:rFonts w:eastAsia="Calibri"/>
          <w:b/>
          <w:bCs/>
          <w:lang w:val="id-ID" w:eastAsia="en-US" w:bidi="ar-SA"/>
        </w:rPr>
        <w:t>)</w:t>
      </w:r>
      <w:r w:rsidRPr="00DC5789">
        <w:rPr>
          <w:rFonts w:eastAsia="Calibri"/>
          <w:b/>
          <w:bCs/>
          <w:lang w:val="en-US" w:eastAsia="en-US" w:bidi="ar-SA"/>
        </w:rPr>
        <w:t xml:space="preserve"> / F</w:t>
      </w:r>
    </w:p>
    <w:p w:rsidR="00F47DC4" w:rsidRPr="00DC5789" w:rsidP="00DC57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C5789">
        <w:rPr>
          <w:rFonts w:eastAsia="Calibri"/>
          <w:b/>
          <w:bCs/>
          <w:lang w:val="id-ID" w:eastAsia="en-US" w:bidi="ar-SA"/>
        </w:rPr>
        <w:t>Mata Pelajaran</w:t>
      </w:r>
      <w:r w:rsidRPr="00DC5789">
        <w:rPr>
          <w:rFonts w:eastAsia="Calibri"/>
          <w:b/>
          <w:bCs/>
          <w:lang w:val="id-ID" w:eastAsia="en-US" w:bidi="ar-SA"/>
        </w:rPr>
        <w:tab/>
        <w:t xml:space="preserve">: </w:t>
      </w:r>
      <w:r w:rsidRPr="00DC5789">
        <w:rPr>
          <w:rFonts w:eastAsia="Calibri"/>
          <w:b/>
          <w:bCs/>
          <w:lang w:val="id-ID" w:eastAsia="en-US" w:bidi="ar-SA"/>
        </w:rPr>
        <w:tab/>
      </w:r>
      <w:r w:rsidRPr="00DC5789">
        <w:rPr>
          <w:rFonts w:eastAsia="Calibri"/>
          <w:b/>
          <w:bCs/>
          <w:lang w:val="en-US" w:eastAsia="en-US" w:bidi="ar-SA"/>
        </w:rPr>
        <w:t>Prakarya (Pengolahan)</w:t>
      </w:r>
    </w:p>
    <w:p w:rsidR="009E73CE" w:rsidRPr="00DC5789" w:rsidP="00DC57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C5789">
        <w:rPr>
          <w:rFonts w:eastAsia="Calibri"/>
          <w:b/>
          <w:bCs/>
          <w:lang w:val="id-ID" w:eastAsia="en-US" w:bidi="ar-SA"/>
        </w:rPr>
        <w:t>Alokasi Waktu</w:t>
      </w:r>
      <w:r w:rsidRPr="00DC5789">
        <w:rPr>
          <w:rFonts w:eastAsia="Calibri"/>
          <w:b/>
          <w:bCs/>
          <w:lang w:val="id-ID" w:eastAsia="en-US" w:bidi="ar-SA"/>
        </w:rPr>
        <w:tab/>
        <w:t>:</w:t>
      </w:r>
      <w:r w:rsidRPr="00DC5789">
        <w:rPr>
          <w:rFonts w:eastAsia="Calibri"/>
          <w:b/>
          <w:bCs/>
          <w:lang w:val="id-ID" w:eastAsia="en-US" w:bidi="ar-SA"/>
        </w:rPr>
        <w:tab/>
      </w:r>
      <w:r w:rsidRPr="00DC5789" w:rsidR="00E9502C">
        <w:rPr>
          <w:rFonts w:eastAsia="Calibri"/>
          <w:b/>
          <w:bCs/>
          <w:lang w:val="en-US" w:eastAsia="en-US" w:bidi="ar-SA"/>
        </w:rPr>
        <w:t>2 JP</w:t>
      </w:r>
    </w:p>
    <w:p w:rsidR="009E73CE" w:rsidRPr="00DC5789" w:rsidP="00DC57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C5789">
        <w:rPr>
          <w:rFonts w:eastAsia="Calibri"/>
          <w:b/>
          <w:bCs/>
          <w:lang w:val="id-ID" w:eastAsia="en-US" w:bidi="ar-SA"/>
        </w:rPr>
        <w:t>Tahun Penyusunan</w:t>
      </w:r>
      <w:r w:rsidRPr="00DC5789">
        <w:rPr>
          <w:rFonts w:eastAsia="Calibri"/>
          <w:b/>
          <w:bCs/>
          <w:lang w:val="id-ID" w:eastAsia="en-US" w:bidi="ar-SA"/>
        </w:rPr>
        <w:tab/>
        <w:t xml:space="preserve">: </w:t>
      </w:r>
      <w:r w:rsidRPr="00DC5789">
        <w:rPr>
          <w:rFonts w:eastAsia="Calibri"/>
          <w:b/>
          <w:bCs/>
          <w:lang w:val="id-ID" w:eastAsia="en-US" w:bidi="ar-SA"/>
        </w:rPr>
        <w:tab/>
      </w:r>
      <w:r w:rsidRPr="00DC5789" w:rsidR="000866B7">
        <w:rPr>
          <w:rFonts w:eastAsia="Calibri"/>
          <w:b/>
          <w:bCs/>
          <w:lang w:val="en-US" w:eastAsia="en-US" w:bidi="ar-SA"/>
        </w:rPr>
        <w:t xml:space="preserve">20 </w:t>
      </w:r>
      <w:r w:rsidRPr="00DC5789" w:rsidR="000866B7">
        <w:rPr>
          <w:rFonts w:eastAsia="Calibri"/>
          <w:bCs/>
          <w:lang w:val="en-US" w:eastAsia="en-US" w:bidi="ar-SA"/>
        </w:rPr>
        <w:t>...</w:t>
      </w:r>
      <w:r w:rsidRPr="00DC5789" w:rsidR="000866B7">
        <w:rPr>
          <w:rFonts w:eastAsia="Calibri"/>
          <w:b/>
          <w:bCs/>
          <w:lang w:val="en-US" w:eastAsia="en-US" w:bidi="ar-SA"/>
        </w:rPr>
        <w:t xml:space="preserve"> / 20 </w:t>
      </w:r>
      <w:r w:rsidRPr="00DC5789" w:rsidR="000866B7">
        <w:rPr>
          <w:rFonts w:eastAsia="Calibri"/>
          <w:bCs/>
          <w:lang w:val="en-US" w:eastAsia="en-US" w:bidi="ar-SA"/>
        </w:rPr>
        <w:t>...</w:t>
      </w:r>
    </w:p>
    <w:p w:rsidR="00D51A72" w:rsidRPr="00DC5789" w:rsidP="00DC5789">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DC5789" w:rsidP="00DC5789">
      <w:pPr>
        <w:autoSpaceDE w:val="0"/>
        <w:autoSpaceDN w:val="0"/>
        <w:adjustRightInd w:val="0"/>
        <w:spacing w:before="60" w:after="60" w:line="240" w:lineRule="auto"/>
        <w:ind w:left="426"/>
        <w:jc w:val="both"/>
        <w:rPr>
          <w:rFonts w:eastAsia="Calibri"/>
          <w:b/>
          <w:bCs/>
          <w:caps/>
          <w:lang w:val="en-US" w:eastAsia="en-US" w:bidi="ar-SA"/>
        </w:rPr>
      </w:pPr>
      <w:r w:rsidRPr="00DC5789">
        <w:rPr>
          <w:rFonts w:eastAsia="Calibri"/>
          <w:b/>
          <w:bCs/>
          <w:caps/>
          <w:lang w:val="en-US" w:eastAsia="en-US" w:bidi="ar-SA"/>
        </w:rPr>
        <w:t>Capaian Pembelajaran</w:t>
      </w:r>
      <w:r w:rsidRPr="00DC5789" w:rsidR="00814ECD">
        <w:rPr>
          <w:rFonts w:eastAsia="Calibri"/>
          <w:b/>
          <w:bCs/>
          <w:caps/>
          <w:lang w:val="en-US" w:eastAsia="en-US" w:bidi="ar-SA"/>
        </w:rPr>
        <w:t xml:space="preserve"> FASE F</w:t>
      </w:r>
    </w:p>
    <w:p w:rsidR="006218AB" w:rsidRPr="00DC5789" w:rsidP="00DC5789">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35" style="width:3.6pt;height:0;margin-top:135.35pt;margin-left:314.25pt;mso-position-horizontal-relative:page;position:absolute;z-index:-251653120" coordorigin="6285,2707" coordsize="72,0">
            <v:shape id="_x0000_s1036" style="width:72;height:0;left:6285;position:absolute;top:2707" coordorigin="6285,2707" coordsize="72,0" path="m6285,2707l6357,2707e" filled="f" strokeweight="0.7pt">
              <v:path arrowok="t"/>
            </v:shape>
          </v:group>
        </w:pict>
      </w:r>
      <w:r w:rsidRPr="00DC5789">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DC5789">
        <w:rPr>
          <w:rFonts w:eastAsia="Bookman Old Style"/>
          <w:lang w:val="en-US" w:eastAsia="en-US" w:bidi="ar-SA"/>
        </w:rPr>
        <w:t xml:space="preserve"> </w:t>
      </w:r>
      <w:r w:rsidRPr="00DC5789">
        <w:rPr>
          <w:rFonts w:eastAsia="Bookman Old Style"/>
          <w:lang w:val="id-ID" w:eastAsia="en-US" w:bidi="ar-SA"/>
        </w:rPr>
        <w:t>/</w:t>
      </w:r>
      <w:r w:rsidRPr="00DC5789">
        <w:rPr>
          <w:rFonts w:eastAsia="Bookman Old Style"/>
          <w:lang w:val="en-US" w:eastAsia="en-US" w:bidi="ar-SA"/>
        </w:rPr>
        <w:t xml:space="preserve"> </w:t>
      </w:r>
      <w:r w:rsidRPr="00DC5789">
        <w:rPr>
          <w:rFonts w:eastAsia="Bookman Old Style"/>
          <w:lang w:val="id-ID" w:eastAsia="en-US" w:bidi="ar-SA"/>
        </w:rPr>
        <w:t>dampak lingkungan/teknologi produksinya.</w:t>
      </w:r>
    </w:p>
    <w:p w:rsidR="006218AB" w:rsidRPr="00DC5789" w:rsidP="00DC5789">
      <w:pPr>
        <w:spacing w:before="60" w:after="60" w:line="240" w:lineRule="auto"/>
        <w:ind w:left="426" w:right="70"/>
        <w:jc w:val="both"/>
        <w:rPr>
          <w:rFonts w:eastAsia="Bookman Old Style"/>
          <w:lang w:val="id-ID" w:eastAsia="en-US" w:bidi="ar-SA"/>
        </w:rPr>
      </w:pPr>
      <w:r w:rsidRPr="00DC5789">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DC5789" w:rsidP="00DC5789">
            <w:pPr>
              <w:spacing w:before="60" w:after="60" w:line="240" w:lineRule="auto"/>
              <w:ind w:left="57" w:right="57"/>
              <w:jc w:val="center"/>
              <w:rPr>
                <w:rFonts w:eastAsia="Bookman Old Style"/>
                <w:b/>
                <w:lang w:val="id-ID" w:eastAsia="en-US" w:bidi="ar-SA"/>
              </w:rPr>
            </w:pPr>
            <w:r w:rsidRPr="00DC5789">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DC5789" w:rsidP="00DC5789">
            <w:pPr>
              <w:spacing w:before="60" w:after="60" w:line="240" w:lineRule="auto"/>
              <w:ind w:left="57" w:right="57"/>
              <w:jc w:val="center"/>
              <w:rPr>
                <w:rFonts w:eastAsia="Bookman Old Style"/>
                <w:b/>
                <w:lang w:val="id-ID" w:eastAsia="en-US" w:bidi="ar-SA"/>
              </w:rPr>
            </w:pPr>
            <w:r w:rsidRPr="00DC5789">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Pr>
                <w:rFonts w:eastAsia="Bookman Old Style"/>
                <w:lang w:val="id-ID" w:eastAsia="en-US" w:bidi="ar-SA"/>
              </w:rPr>
            </w:pPr>
            <w:r w:rsidRPr="00DC5789">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ight="141"/>
              <w:jc w:val="both"/>
              <w:rPr>
                <w:rFonts w:eastAsia="Bookman Old Style"/>
                <w:lang w:val="id-ID" w:eastAsia="en-US" w:bidi="ar-SA"/>
              </w:rPr>
            </w:pPr>
            <w:r w:rsidRPr="00DC5789">
              <w:rPr>
                <w:rFonts w:eastAsia="Bookman Old Style"/>
                <w:lang w:val="id-ID" w:eastAsia="en-US" w:bidi="ar-SA"/>
              </w:rPr>
              <w:t xml:space="preserve">Peserta didik mampu mengeksplorasi desain produk kerajinan nusantara dan mancanegara berdasarkan nilai ergonomis, ekonomis, teknik, prosedur, </w:t>
            </w:r>
            <w:r w:rsidRPr="00DC5789">
              <w:rPr>
                <w:rFonts w:eastAsia="Bookman Old Style"/>
                <w:i/>
                <w:lang w:val="id-ID" w:eastAsia="en-US" w:bidi="ar-SA"/>
              </w:rPr>
              <w:t xml:space="preserve">display </w:t>
            </w:r>
            <w:r w:rsidRPr="00DC5789">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Pr>
                <w:rFonts w:eastAsia="Bookman Old Style"/>
                <w:lang w:val="id-ID" w:eastAsia="en-US" w:bidi="ar-SA"/>
              </w:rPr>
            </w:pPr>
            <w:r w:rsidRPr="00DC5789">
              <w:rPr>
                <w:rFonts w:eastAsia="Bookman Old Style"/>
                <w:lang w:val="id-ID" w:eastAsia="en-US" w:bidi="ar-SA"/>
              </w:rPr>
              <w:t>Desain</w:t>
            </w:r>
            <w:r w:rsidRPr="00DC5789" w:rsidR="005E6195">
              <w:rPr>
                <w:rFonts w:eastAsia="Bookman Old Style"/>
                <w:lang w:val="en-US" w:eastAsia="en-US" w:bidi="ar-SA"/>
              </w:rPr>
              <w:t xml:space="preserve"> </w:t>
            </w:r>
            <w:r w:rsidRPr="00DC5789">
              <w:rPr>
                <w:rFonts w:eastAsia="Bookman Old Style"/>
                <w:lang w:val="id-ID" w:eastAsia="en-US" w:bidi="ar-SA"/>
              </w:rPr>
              <w:t>/</w:t>
            </w:r>
            <w:r w:rsidRPr="00DC5789" w:rsidR="005E6195">
              <w:rPr>
                <w:rFonts w:eastAsia="Bookman Old Style"/>
                <w:lang w:val="en-US" w:eastAsia="en-US" w:bidi="ar-SA"/>
              </w:rPr>
              <w:t xml:space="preserve"> </w:t>
            </w:r>
            <w:r w:rsidRPr="00DC5789">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ight="141"/>
              <w:jc w:val="both"/>
              <w:rPr>
                <w:rFonts w:eastAsia="Bookman Old Style"/>
                <w:lang w:val="id-ID" w:eastAsia="en-US" w:bidi="ar-SA"/>
              </w:rPr>
            </w:pPr>
            <w:r w:rsidRPr="00DC5789">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Pr>
                <w:rFonts w:eastAsia="Bookman Old Style"/>
                <w:lang w:val="id-ID" w:eastAsia="en-US" w:bidi="ar-SA"/>
              </w:rPr>
            </w:pPr>
            <w:r w:rsidRPr="00DC5789">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ight="141"/>
              <w:jc w:val="both"/>
              <w:rPr>
                <w:rFonts w:eastAsia="Bookman Old Style"/>
                <w:lang w:val="id-ID" w:eastAsia="en-US" w:bidi="ar-SA"/>
              </w:rPr>
            </w:pPr>
            <w:r w:rsidRPr="00DC5789">
              <w:rPr>
                <w:rFonts w:eastAsia="Bookman Old Style"/>
                <w:lang w:val="id-ID" w:eastAsia="en-US" w:bidi="ar-SA"/>
              </w:rPr>
              <w:t xml:space="preserve">Peserta  didik  mampu  mengembangkan produk kerajinan nusantara dan mancanegara berdasarkan proposal atau desain dan ditampilkan dalam bentuk </w:t>
            </w:r>
            <w:r w:rsidRPr="00DC5789">
              <w:rPr>
                <w:rFonts w:eastAsia="Bookman Old Style"/>
                <w:i/>
                <w:lang w:val="id-ID" w:eastAsia="en-US" w:bidi="ar-SA"/>
              </w:rPr>
              <w:t xml:space="preserve">display </w:t>
            </w:r>
            <w:r w:rsidRPr="00DC5789">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Pr>
                <w:rFonts w:eastAsia="Bookman Old Style"/>
                <w:lang w:val="id-ID" w:eastAsia="en-US" w:bidi="ar-SA"/>
              </w:rPr>
            </w:pPr>
            <w:r w:rsidRPr="00DC5789">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DC5789" w:rsidP="00DC5789">
            <w:pPr>
              <w:spacing w:before="60" w:after="60" w:line="240" w:lineRule="auto"/>
              <w:ind w:left="93" w:right="141"/>
              <w:jc w:val="both"/>
              <w:rPr>
                <w:rFonts w:eastAsia="Bookman Old Style"/>
                <w:lang w:val="id-ID" w:eastAsia="en-US" w:bidi="ar-SA"/>
              </w:rPr>
            </w:pPr>
            <w:r w:rsidRPr="00DC5789">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B</w:t>
      </w:r>
      <w:r w:rsidRPr="00DC5789">
        <w:rPr>
          <w:b/>
          <w:bCs/>
          <w:lang w:val="en-US" w:eastAsia="en-US" w:bidi="ar-SA"/>
        </w:rPr>
        <w:t>.</w:t>
      </w:r>
      <w:r w:rsidRPr="00DC5789">
        <w:rPr>
          <w:b/>
          <w:bCs/>
          <w:lang w:val="en-US" w:eastAsia="en-US" w:bidi="ar-SA"/>
        </w:rPr>
        <w:tab/>
      </w:r>
      <w:r w:rsidRPr="00DC5789">
        <w:rPr>
          <w:b/>
          <w:bCs/>
          <w:lang w:val="id-ID" w:eastAsia="en-US" w:bidi="ar-SA"/>
        </w:rPr>
        <w:t>KOMPETENSI AWAL</w:t>
      </w:r>
    </w:p>
    <w:p w:rsidR="009F4199" w:rsidRPr="00DC5789" w:rsidP="00DC5789">
      <w:pPr>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Halo peserta didik yang berbahagia, semoga kalian selalu sehat dan semangat. Selamat berjumpa di modul pembelajaran Prakarya dan Kewirausahaan. Dalam modul ini akan dibahas </w:t>
      </w:r>
      <w:r w:rsidRPr="00DC5789">
        <w:rPr>
          <w:rFonts w:eastAsia="Calibri"/>
          <w:color w:val="000000"/>
          <w:lang w:val="en-US" w:eastAsia="en-US" w:bidi="ar-SA"/>
        </w:rPr>
        <w:t xml:space="preserve">beberapa aspek yaitu pengertian dan manfaat BEP, strategi menetapkan harga jual, komponen perhitungan BEP dan menghitung BEP usaha makanan khas daerah. </w:t>
      </w:r>
    </w:p>
    <w:p w:rsidR="005F59A5" w:rsidRPr="00DC5789" w:rsidP="00DC5789">
      <w:pPr>
        <w:spacing w:before="60" w:after="60" w:line="240" w:lineRule="auto"/>
        <w:ind w:left="426"/>
        <w:jc w:val="both"/>
        <w:rPr>
          <w:lang w:val="en-US" w:eastAsia="en-US" w:bidi="ar-SA"/>
        </w:rPr>
      </w:pPr>
      <w:r w:rsidRPr="00DC5789">
        <w:rPr>
          <w:rFonts w:eastAsia="Calibri"/>
          <w:color w:val="000000"/>
          <w:lang w:val="en-US" w:eastAsia="en-US" w:bidi="ar-SA"/>
        </w:rPr>
        <w:t xml:space="preserve">Apakah kamu tahu salah satu makanan khas di daerahmu? Tentu tahu ya! Contoh makanan khas daerah dari beberapa provinsi di Indonesia, antara lain mie Aceh, gudeg dari Yogyakarta, putu ayu dari Jawa Tengah dan pempek dari Palembang. Kegiatan pengolahan produk makanan khas daerah saat ini merupakan salah satu usaha yang sangat menjanjikan bagi masyarakat oleh karena potensi sumber daya alam di Indonesia cukup potensial untuk diolah menjadi makanan khas daerah. Dalam kegiatan usaha, kenapa seorang wirausahawan selalu memperhitungkan adanya titik impas atau Break Even Point (BEP)? Dalam suatu usaha, perhitungan BEP sangat penting untuk dilakukan karena menjadi acuan dalam analisis proyeksi jumlah barang yang akan diproduksi dan biaya yang harus dikeluarkan untuk mencapai titik impas kembalinya modal usaha. Oleh karena itu, mari kita belajar bersama bagaimana cara menghitung BEP sehingga suatu saat jika kamu menjadi seorang wirausahawan yang bergerak di bidang pengolahan makanan khas daerah, kamu bisa mengetahui kapan uang yang diperoleh dari hasil penjualan merupakan laba yang didapat, terlepas dari untuk menutupi modal awal biaya produksi yang dikeluarkan. </w:t>
      </w:r>
    </w:p>
    <w:p w:rsidR="003B68D9"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C</w:t>
      </w:r>
      <w:r w:rsidRPr="00DC5789">
        <w:rPr>
          <w:b/>
          <w:bCs/>
          <w:lang w:val="en-US" w:eastAsia="en-US" w:bidi="ar-SA"/>
        </w:rPr>
        <w:t>.</w:t>
      </w:r>
      <w:r w:rsidRPr="00DC5789">
        <w:rPr>
          <w:b/>
          <w:bCs/>
          <w:lang w:val="en-US" w:eastAsia="en-US" w:bidi="ar-SA"/>
        </w:rPr>
        <w:tab/>
      </w:r>
      <w:r w:rsidRPr="00DC5789">
        <w:rPr>
          <w:b/>
          <w:bCs/>
          <w:lang w:val="id-ID" w:eastAsia="en-US" w:bidi="ar-SA"/>
        </w:rPr>
        <w:t>PROFIL PELAJAR PANCASILA</w:t>
      </w:r>
    </w:p>
    <w:p w:rsidR="006218AB" w:rsidRPr="00DC5789" w:rsidP="00DC5789">
      <w:pPr>
        <w:numPr>
          <w:ilvl w:val="0"/>
          <w:numId w:val="22"/>
        </w:numPr>
        <w:tabs>
          <w:tab w:val="left" w:pos="709"/>
        </w:tabs>
        <w:spacing w:before="60" w:after="60" w:line="240" w:lineRule="auto"/>
        <w:ind w:left="709" w:hanging="284"/>
        <w:contextualSpacing w:val="0"/>
        <w:jc w:val="both"/>
        <w:rPr>
          <w:rFonts w:eastAsia="Bookman Old Style"/>
          <w:lang w:val="en-US" w:eastAsia="en-US" w:bidi="ar-SA"/>
        </w:rPr>
      </w:pPr>
      <w:r w:rsidRPr="00DC5789">
        <w:rPr>
          <w:rFonts w:eastAsia="Bookman Old Style"/>
          <w:lang w:val="en-US" w:eastAsia="en-US" w:bidi="ar-SA"/>
        </w:rPr>
        <w:t>Bernalar Kritis</w:t>
      </w:r>
      <w:r w:rsidRPr="00DC5789">
        <w:rPr>
          <w:rFonts w:eastAsia="Bookman Old Style"/>
          <w:lang w:val="en-US" w:eastAsia="en-US" w:bidi="ar-SA"/>
        </w:rPr>
        <w:tab/>
        <w:t>: Berani mengungkapkan ide dan menanggapi ketika diskusi kelas dan kerja kelompok</w:t>
      </w:r>
    </w:p>
    <w:p w:rsidR="006218AB" w:rsidRPr="00DC5789" w:rsidP="00DC5789">
      <w:pPr>
        <w:numPr>
          <w:ilvl w:val="0"/>
          <w:numId w:val="22"/>
        </w:numPr>
        <w:tabs>
          <w:tab w:val="left" w:pos="709"/>
        </w:tabs>
        <w:spacing w:before="60" w:after="60" w:line="240" w:lineRule="auto"/>
        <w:ind w:left="709" w:hanging="284"/>
        <w:contextualSpacing w:val="0"/>
        <w:jc w:val="both"/>
        <w:rPr>
          <w:rFonts w:eastAsia="Bookman Old Style"/>
          <w:lang w:val="en-US" w:eastAsia="en-US" w:bidi="ar-SA"/>
        </w:rPr>
      </w:pPr>
      <w:r w:rsidRPr="00DC5789">
        <w:rPr>
          <w:rFonts w:eastAsia="Bookman Old Style"/>
          <w:lang w:val="en-US" w:eastAsia="en-US" w:bidi="ar-SA"/>
        </w:rPr>
        <w:t>Kreatif : Menemukan pola matematika dan mampu menyelesaikan soal dengan cara sendiri</w:t>
      </w:r>
    </w:p>
    <w:p w:rsidR="003B68D9"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D</w:t>
      </w:r>
      <w:r w:rsidRPr="00DC5789">
        <w:rPr>
          <w:b/>
          <w:bCs/>
          <w:lang w:val="en-US" w:eastAsia="en-US" w:bidi="ar-SA"/>
        </w:rPr>
        <w:t>.</w:t>
      </w:r>
      <w:r w:rsidRPr="00DC5789">
        <w:rPr>
          <w:b/>
          <w:bCs/>
          <w:lang w:val="en-US" w:eastAsia="en-US" w:bidi="ar-SA"/>
        </w:rPr>
        <w:tab/>
      </w:r>
      <w:r w:rsidRPr="00DC5789">
        <w:rPr>
          <w:b/>
          <w:bCs/>
          <w:lang w:val="id-ID" w:eastAsia="en-US" w:bidi="ar-SA"/>
        </w:rPr>
        <w:t>SARANA DAN PRASARANA</w:t>
      </w:r>
    </w:p>
    <w:p w:rsidR="006218AB" w:rsidRPr="00DC5789" w:rsidP="00DC5789">
      <w:pPr>
        <w:numPr>
          <w:ilvl w:val="0"/>
          <w:numId w:val="22"/>
        </w:numPr>
        <w:tabs>
          <w:tab w:val="left" w:pos="709"/>
        </w:tabs>
        <w:spacing w:before="60" w:after="60" w:line="240" w:lineRule="auto"/>
        <w:ind w:left="709" w:hanging="284"/>
        <w:contextualSpacing w:val="0"/>
        <w:jc w:val="both"/>
        <w:rPr>
          <w:rFonts w:eastAsia="Bookman Old Style"/>
          <w:lang w:val="en-US" w:eastAsia="en-US" w:bidi="ar-SA"/>
        </w:rPr>
      </w:pPr>
      <w:r w:rsidRPr="00DC5789">
        <w:rPr>
          <w:rFonts w:eastAsia="Bookman Old Style"/>
          <w:lang w:val="en-US" w:eastAsia="en-US" w:bidi="ar-SA"/>
        </w:rPr>
        <w:t>Media : Akses internet, video youtube, PPT</w:t>
      </w:r>
    </w:p>
    <w:p w:rsidR="006218AB" w:rsidRPr="00DC5789" w:rsidP="00DC5789">
      <w:pPr>
        <w:numPr>
          <w:ilvl w:val="0"/>
          <w:numId w:val="22"/>
        </w:numPr>
        <w:tabs>
          <w:tab w:val="left" w:pos="709"/>
        </w:tabs>
        <w:spacing w:before="60" w:after="60" w:line="240" w:lineRule="auto"/>
        <w:ind w:left="709" w:hanging="284"/>
        <w:contextualSpacing w:val="0"/>
        <w:jc w:val="both"/>
        <w:rPr>
          <w:rFonts w:eastAsia="Bookman Old Style"/>
          <w:lang w:val="en-US" w:eastAsia="en-US" w:bidi="ar-SA"/>
        </w:rPr>
      </w:pPr>
      <w:r w:rsidRPr="00DC5789">
        <w:rPr>
          <w:rFonts w:eastAsia="Bookman Old Style"/>
          <w:lang w:val="en-US" w:eastAsia="en-US" w:bidi="ar-SA"/>
        </w:rPr>
        <w:t>Alat dan bahan : Poster / gambar materi ajar, video pembelajaran, LCD royektor, Laptop.</w:t>
      </w:r>
    </w:p>
    <w:p w:rsidR="006218AB" w:rsidRPr="00DC5789" w:rsidP="00DC5789">
      <w:pPr>
        <w:numPr>
          <w:ilvl w:val="0"/>
          <w:numId w:val="22"/>
        </w:numPr>
        <w:tabs>
          <w:tab w:val="left" w:pos="709"/>
        </w:tabs>
        <w:spacing w:before="60" w:after="60" w:line="240" w:lineRule="auto"/>
        <w:ind w:left="709" w:hanging="284"/>
        <w:contextualSpacing w:val="0"/>
        <w:jc w:val="both"/>
        <w:rPr>
          <w:rFonts w:eastAsia="Bookman Old Style"/>
          <w:lang w:val="en-US" w:eastAsia="en-US" w:bidi="ar-SA"/>
        </w:rPr>
      </w:pPr>
      <w:r w:rsidRPr="00DC5789">
        <w:rPr>
          <w:rFonts w:eastAsia="Bookman Old Style"/>
          <w:lang w:val="en-US" w:eastAsia="en-US" w:bidi="ar-SA"/>
        </w:rPr>
        <w:t>Sumber bahan ajar Bacaan : Buku Teks, Lembar Kerja, dan referensi lain yang mendukung</w:t>
      </w:r>
    </w:p>
    <w:p w:rsidR="003B68D9"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E</w:t>
      </w:r>
      <w:r w:rsidRPr="00DC5789">
        <w:rPr>
          <w:b/>
          <w:bCs/>
          <w:lang w:val="en-US" w:eastAsia="en-US" w:bidi="ar-SA"/>
        </w:rPr>
        <w:t>.</w:t>
      </w:r>
      <w:r w:rsidRPr="00DC5789">
        <w:rPr>
          <w:b/>
          <w:bCs/>
          <w:lang w:val="en-US" w:eastAsia="en-US" w:bidi="ar-SA"/>
        </w:rPr>
        <w:tab/>
      </w:r>
      <w:r w:rsidRPr="00DC5789">
        <w:rPr>
          <w:b/>
          <w:bCs/>
          <w:lang w:val="id-ID" w:eastAsia="en-US" w:bidi="ar-SA"/>
        </w:rPr>
        <w:t>TARGET PESERTA DIDIK</w:t>
      </w:r>
    </w:p>
    <w:p w:rsidR="003B68D9" w:rsidRPr="00DC5789" w:rsidP="00DC5789">
      <w:pPr>
        <w:spacing w:before="60" w:after="60" w:line="240" w:lineRule="auto"/>
        <w:ind w:left="426"/>
        <w:jc w:val="both"/>
        <w:rPr>
          <w:lang w:val="en-US" w:eastAsia="en-US" w:bidi="ar-SA"/>
        </w:rPr>
      </w:pPr>
      <w:r w:rsidRPr="00DC5789">
        <w:rPr>
          <w:rFonts w:eastAsia="Calibri"/>
          <w:color w:val="000000"/>
          <w:lang w:val="id-ID" w:eastAsia="en-US" w:bidi="ar-SA"/>
        </w:rPr>
        <w:t>Peserta didik reguler</w:t>
      </w:r>
      <w:r w:rsidRPr="00DC5789" w:rsidR="00D313ED">
        <w:rPr>
          <w:rFonts w:eastAsia="Calibri"/>
          <w:color w:val="000000"/>
          <w:lang w:val="en-US" w:eastAsia="en-US" w:bidi="ar-SA"/>
        </w:rPr>
        <w:t>/</w:t>
      </w:r>
      <w:r w:rsidRPr="00DC5789">
        <w:rPr>
          <w:rFonts w:eastAsia="Calibri"/>
          <w:color w:val="000000"/>
          <w:lang w:val="id-ID" w:eastAsia="en-US" w:bidi="ar-SA"/>
        </w:rPr>
        <w:t>umum</w:t>
      </w:r>
      <w:r w:rsidRPr="00DC5789" w:rsidR="00580C93">
        <w:rPr>
          <w:rFonts w:eastAsia="Calibri"/>
          <w:color w:val="000000"/>
          <w:lang w:val="en-US" w:eastAsia="en-US" w:bidi="ar-SA"/>
        </w:rPr>
        <w:t>;</w:t>
      </w:r>
      <w:r w:rsidRPr="00DC5789">
        <w:rPr>
          <w:rFonts w:eastAsia="Calibri"/>
          <w:color w:val="000000"/>
          <w:lang w:val="id-ID" w:eastAsia="en-US" w:bidi="ar-SA"/>
        </w:rPr>
        <w:t xml:space="preserve"> tidak ada kesulitan dalam memahami materi ajar.</w:t>
      </w:r>
    </w:p>
    <w:p w:rsidR="003B68D9" w:rsidRPr="00DC5789" w:rsidP="00DC5789">
      <w:pPr>
        <w:tabs>
          <w:tab w:val="left" w:pos="426"/>
        </w:tabs>
        <w:spacing w:before="60" w:after="60" w:line="240" w:lineRule="auto"/>
        <w:jc w:val="both"/>
        <w:rPr>
          <w:b/>
          <w:bCs/>
          <w:lang w:val="en-US" w:eastAsia="en-US" w:bidi="ar-SA"/>
        </w:rPr>
      </w:pPr>
    </w:p>
    <w:p w:rsidR="0075195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F</w:t>
      </w:r>
      <w:r w:rsidRPr="00DC5789" w:rsidR="009E73CE">
        <w:rPr>
          <w:b/>
          <w:bCs/>
          <w:lang w:val="id-ID" w:eastAsia="en-US" w:bidi="ar-SA"/>
        </w:rPr>
        <w:t>.</w:t>
      </w:r>
      <w:r w:rsidRPr="00DC5789" w:rsidR="009E73CE">
        <w:rPr>
          <w:b/>
          <w:bCs/>
          <w:lang w:val="id-ID" w:eastAsia="en-US" w:bidi="ar-SA"/>
        </w:rPr>
        <w:tab/>
        <w:t>MODEL PEMBELAJARAN</w:t>
      </w:r>
    </w:p>
    <w:p w:rsidR="009E73CE" w:rsidRPr="00DC5789" w:rsidP="00DC5789">
      <w:pPr>
        <w:spacing w:before="60" w:after="60" w:line="240" w:lineRule="auto"/>
        <w:ind w:left="426"/>
        <w:jc w:val="both"/>
        <w:rPr>
          <w:lang w:val="en-US" w:eastAsia="en-US" w:bidi="ar-SA"/>
        </w:rPr>
      </w:pPr>
      <w:r w:rsidRPr="00DC5789">
        <w:rPr>
          <w:rFonts w:eastAsia="Calibri"/>
          <w:i/>
          <w:iCs/>
          <w:color w:val="000000"/>
          <w:lang w:val="id-ID" w:eastAsia="en-US" w:bidi="ar-SA"/>
        </w:rPr>
        <w:t>Blended learning</w:t>
      </w:r>
      <w:r w:rsidRPr="00DC5789">
        <w:rPr>
          <w:rFonts w:eastAsia="Calibri"/>
          <w:color w:val="000000"/>
          <w:lang w:val="id-ID" w:eastAsia="en-US" w:bidi="ar-SA"/>
        </w:rPr>
        <w:t xml:space="preserve"> melalui model pembelajaran dengan menggunakan </w:t>
      </w:r>
      <w:r w:rsidRPr="00DC5789">
        <w:rPr>
          <w:rFonts w:eastAsia="Calibri"/>
          <w:i/>
          <w:iCs/>
          <w:color w:val="000000"/>
          <w:lang w:val="id-ID" w:eastAsia="en-US" w:bidi="ar-SA"/>
        </w:rPr>
        <w:t xml:space="preserve">Project Based Learning </w:t>
      </w:r>
      <w:r w:rsidRPr="00DC5789">
        <w:rPr>
          <w:rFonts w:eastAsia="Calibri"/>
          <w:color w:val="000000"/>
          <w:lang w:val="id-ID" w:eastAsia="en-US" w:bidi="ar-SA"/>
        </w:rPr>
        <w:t xml:space="preserve">(PBL) terintegrasi pembelajaran berdiferensiasi berbasis </w:t>
      </w:r>
      <w:r w:rsidRPr="00DC5789">
        <w:rPr>
          <w:rFonts w:eastAsia="Calibri"/>
          <w:i/>
          <w:iCs/>
          <w:color w:val="000000"/>
          <w:lang w:val="id-ID" w:eastAsia="en-US" w:bidi="ar-SA"/>
        </w:rPr>
        <w:t xml:space="preserve">Social Emotional Learning </w:t>
      </w:r>
      <w:r w:rsidRPr="00DC5789">
        <w:rPr>
          <w:rFonts w:eastAsia="Calibri"/>
          <w:color w:val="000000"/>
          <w:lang w:val="id-ID" w:eastAsia="en-US" w:bidi="ar-SA"/>
        </w:rPr>
        <w:t>(SEL).</w:t>
      </w:r>
    </w:p>
    <w:p w:rsidR="00F52DE4" w:rsidRPr="00DC5789" w:rsidP="00DC5789">
      <w:pPr>
        <w:spacing w:before="60" w:after="60" w:line="240" w:lineRule="auto"/>
        <w:jc w:val="both"/>
        <w:rPr>
          <w:lang w:val="en-US" w:eastAsia="en-US" w:bidi="ar-SA"/>
        </w:rPr>
      </w:pPr>
      <w:r w:rsidRPr="00DC5789">
        <w:rPr>
          <w:lang w:val="en-US" w:eastAsia="en-US" w:bidi="ar-SA"/>
        </w:rPr>
        <w:br w:type="page"/>
      </w:r>
    </w:p>
    <w:p w:rsidR="009E73CE" w:rsidRPr="00DC5789" w:rsidP="00DC5789">
      <w:pPr>
        <w:shd w:val="clear" w:color="auto" w:fill="FABF8F" w:themeFill="accent6" w:themeFillTint="99"/>
        <w:spacing w:before="60" w:after="60" w:line="240" w:lineRule="auto"/>
        <w:jc w:val="center"/>
        <w:rPr>
          <w:b/>
          <w:bCs/>
          <w:lang w:val="en-US" w:eastAsia="en-US" w:bidi="ar-SA"/>
        </w:rPr>
      </w:pPr>
      <w:r w:rsidRPr="00DC5789">
        <w:rPr>
          <w:b/>
          <w:bCs/>
          <w:lang w:val="en-US" w:eastAsia="en-US" w:bidi="ar-SA"/>
        </w:rPr>
        <w:t>KOMPONEN INTI</w:t>
      </w:r>
    </w:p>
    <w:p w:rsidR="005B75E4" w:rsidRPr="00DC5789" w:rsidP="00DC5789">
      <w:pPr>
        <w:spacing w:before="60" w:after="60" w:line="240" w:lineRule="auto"/>
        <w:jc w:val="both"/>
        <w:rPr>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A</w:t>
      </w:r>
      <w:r w:rsidRPr="00DC5789">
        <w:rPr>
          <w:b/>
          <w:bCs/>
          <w:lang w:val="id-ID" w:eastAsia="en-US" w:bidi="ar-SA"/>
        </w:rPr>
        <w:t>.</w:t>
      </w:r>
      <w:r w:rsidRPr="00DC5789">
        <w:rPr>
          <w:b/>
          <w:bCs/>
          <w:lang w:val="id-ID" w:eastAsia="en-US" w:bidi="ar-SA"/>
        </w:rPr>
        <w:tab/>
      </w:r>
      <w:r w:rsidRPr="00DC5789" w:rsidR="007A138E">
        <w:rPr>
          <w:b/>
          <w:bCs/>
          <w:lang w:val="id-ID" w:eastAsia="en-US" w:bidi="ar-SA"/>
        </w:rPr>
        <w:t>TUJUAN PEMBELAJARAN</w:t>
      </w:r>
    </w:p>
    <w:p w:rsidR="00FE75CC" w:rsidRPr="00DC5789" w:rsidP="00DC5789">
      <w:pPr>
        <w:spacing w:before="60" w:after="60" w:line="240" w:lineRule="auto"/>
        <w:ind w:left="426"/>
        <w:jc w:val="both"/>
        <w:rPr>
          <w:rFonts w:eastAsia="Bookman Old Style"/>
          <w:lang w:val="en-US" w:eastAsia="en-US" w:bidi="ar-SA"/>
        </w:rPr>
      </w:pPr>
      <w:r w:rsidRPr="00DC5789">
        <w:rPr>
          <w:rFonts w:eastAsia="Calibri"/>
          <w:lang w:val="id-ID" w:eastAsia="en-US" w:bidi="ar-SA"/>
        </w:rPr>
        <w:t xml:space="preserve">Setelah kegiatan pembelajaran 2 ini, peserta didik diharapkan dapat menghitung </w:t>
      </w:r>
      <w:r w:rsidRPr="00DC5789">
        <w:rPr>
          <w:rFonts w:eastAsia="Calibri"/>
          <w:i/>
          <w:iCs/>
          <w:lang w:val="id-ID" w:eastAsia="en-US" w:bidi="ar-SA"/>
        </w:rPr>
        <w:t xml:space="preserve">Break Even Point </w:t>
      </w:r>
      <w:r w:rsidRPr="00DC5789">
        <w:rPr>
          <w:rFonts w:eastAsia="Calibri"/>
          <w:lang w:val="id-ID" w:eastAsia="en-US" w:bidi="ar-SA"/>
        </w:rPr>
        <w:t xml:space="preserve">(BEP) usaha pengolahan makanan khas daerah. </w:t>
      </w:r>
    </w:p>
    <w:p w:rsidR="00196144"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B</w:t>
      </w:r>
      <w:r w:rsidRPr="00DC5789">
        <w:rPr>
          <w:b/>
          <w:bCs/>
          <w:lang w:val="id-ID" w:eastAsia="en-US" w:bidi="ar-SA"/>
        </w:rPr>
        <w:t>.</w:t>
      </w:r>
      <w:r w:rsidRPr="00DC5789">
        <w:rPr>
          <w:b/>
          <w:bCs/>
          <w:lang w:val="id-ID" w:eastAsia="en-US" w:bidi="ar-SA"/>
        </w:rPr>
        <w:tab/>
      </w:r>
      <w:r w:rsidRPr="00DC5789" w:rsidR="007A138E">
        <w:rPr>
          <w:b/>
          <w:bCs/>
          <w:lang w:val="id-ID" w:eastAsia="en-US" w:bidi="ar-SA"/>
        </w:rPr>
        <w:t>PEMAHAMAN BERMAKNA</w:t>
      </w:r>
    </w:p>
    <w:p w:rsidR="00562792" w:rsidRPr="00DC5789" w:rsidP="00DC5789">
      <w:pPr>
        <w:spacing w:before="60" w:after="60" w:line="240" w:lineRule="auto"/>
        <w:ind w:left="426"/>
        <w:jc w:val="both"/>
        <w:rPr>
          <w:rFonts w:eastAsia="Bookman Old Style"/>
          <w:lang w:val="id-ID" w:eastAsia="en-US" w:bidi="ar-SA"/>
        </w:rPr>
      </w:pPr>
      <w:r w:rsidRPr="00DC5789">
        <w:rPr>
          <w:rFonts w:eastAsia="Calibri"/>
          <w:lang w:val="id-ID" w:eastAsia="en-US" w:bidi="ar-SA"/>
        </w:rPr>
        <w:t xml:space="preserve">Menyadari bahwa </w:t>
      </w:r>
      <w:r w:rsidRPr="00DC5789" w:rsidR="00DC5789">
        <w:rPr>
          <w:rFonts w:eastAsia="Calibri"/>
          <w:bCs/>
          <w:i/>
          <w:lang w:val="id-ID" w:eastAsia="en-US" w:bidi="ar-SA"/>
        </w:rPr>
        <w:t>Cara Menghitung Break Even Point (BEP)</w:t>
      </w:r>
      <w:r w:rsidRPr="00DC5789" w:rsidR="00DC5789">
        <w:rPr>
          <w:rFonts w:eastAsia="Calibri"/>
          <w:b/>
          <w:bCs/>
          <w:lang w:val="id-ID" w:eastAsia="en-US" w:bidi="ar-SA"/>
        </w:rPr>
        <w:t xml:space="preserve"> </w:t>
      </w:r>
      <w:r w:rsidRPr="00DC5789">
        <w:rPr>
          <w:rFonts w:eastAsia="Calibri"/>
          <w:lang w:val="id-ID" w:eastAsia="en-US" w:bidi="ar-SA"/>
        </w:rPr>
        <w:t xml:space="preserve">dapat digunakan untuk menyelesaikan masalah </w:t>
      </w:r>
      <w:r w:rsidRPr="00DC5789">
        <w:rPr>
          <w:rFonts w:eastAsia="Calibri"/>
          <w:lang w:val="en-US" w:eastAsia="en-US" w:bidi="ar-SA"/>
        </w:rPr>
        <w:t xml:space="preserve">dalam kehidupan </w:t>
      </w:r>
      <w:r w:rsidRPr="00DC5789">
        <w:rPr>
          <w:rFonts w:eastAsia="Calibri"/>
          <w:lang w:val="id-ID" w:eastAsia="en-US" w:bidi="ar-SA"/>
        </w:rPr>
        <w:t>sehari-hari</w:t>
      </w:r>
      <w:r w:rsidRPr="00DC5789">
        <w:rPr>
          <w:rFonts w:eastAsia="Calibri"/>
          <w:lang w:val="en-US" w:eastAsia="en-US" w:bidi="ar-SA"/>
        </w:rPr>
        <w:t>.</w:t>
      </w:r>
    </w:p>
    <w:p w:rsidR="00196144"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C</w:t>
      </w:r>
      <w:r w:rsidRPr="00DC5789">
        <w:rPr>
          <w:b/>
          <w:bCs/>
          <w:lang w:val="id-ID" w:eastAsia="en-US" w:bidi="ar-SA"/>
        </w:rPr>
        <w:t>.</w:t>
      </w:r>
      <w:r w:rsidRPr="00DC5789">
        <w:rPr>
          <w:b/>
          <w:bCs/>
          <w:lang w:val="id-ID" w:eastAsia="en-US" w:bidi="ar-SA"/>
        </w:rPr>
        <w:tab/>
      </w:r>
      <w:r w:rsidRPr="00DC5789" w:rsidR="007A138E">
        <w:rPr>
          <w:b/>
          <w:bCs/>
          <w:lang w:val="id-ID" w:eastAsia="en-US" w:bidi="ar-SA"/>
        </w:rPr>
        <w:t>PERTANYAAN PEMANTIK</w:t>
      </w:r>
    </w:p>
    <w:p w:rsidR="000B20B9" w:rsidRPr="00DC5789" w:rsidP="00DC5789">
      <w:pPr>
        <w:numPr>
          <w:ilvl w:val="0"/>
          <w:numId w:val="23"/>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DC5789">
        <w:rPr>
          <w:lang w:val="en-US" w:eastAsia="en-US" w:bidi="ar-SA"/>
        </w:rPr>
        <w:t xml:space="preserve">Guru </w:t>
      </w:r>
      <w:r w:rsidRPr="00DC5789">
        <w:rPr>
          <w:rFonts w:eastAsia="Calibri"/>
          <w:lang w:val="en-US" w:eastAsia="en-US" w:bidi="ar-SA"/>
        </w:rPr>
        <w:t>mengajukan</w:t>
      </w:r>
      <w:r w:rsidRPr="00DC5789">
        <w:rPr>
          <w:lang w:val="en-US" w:eastAsia="en-US" w:bidi="ar-SA"/>
        </w:rPr>
        <w:t xml:space="preserve"> pertanyaan </w:t>
      </w:r>
      <w:r w:rsidRPr="00DC5789" w:rsidR="00F86AE1">
        <w:rPr>
          <w:lang w:val="en-US" w:eastAsia="en-US" w:bidi="ar-SA"/>
        </w:rPr>
        <w:t xml:space="preserve">untuk memantik rasa ingin tahu </w:t>
      </w:r>
      <w:r w:rsidRPr="00DC5789">
        <w:rPr>
          <w:lang w:val="en-US" w:eastAsia="en-US" w:bidi="ar-SA"/>
        </w:rPr>
        <w:t xml:space="preserve">kepada peserta didik seputar </w:t>
      </w:r>
      <w:r w:rsidRPr="00DC5789" w:rsidR="00DC5789">
        <w:rPr>
          <w:rFonts w:eastAsia="Calibri"/>
          <w:bCs/>
          <w:i/>
          <w:lang w:val="en-US" w:eastAsia="en-US" w:bidi="ar-SA"/>
        </w:rPr>
        <w:t>Cara Menghitung Break Even Point (BEP)</w:t>
      </w:r>
      <w:r w:rsidRPr="00DC5789" w:rsidR="00DC5789">
        <w:rPr>
          <w:rFonts w:eastAsia="Calibri"/>
          <w:b/>
          <w:bCs/>
          <w:lang w:val="en-US" w:eastAsia="en-US" w:bidi="ar-SA"/>
        </w:rPr>
        <w:t xml:space="preserve"> </w:t>
      </w:r>
    </w:p>
    <w:p w:rsidR="000B20B9" w:rsidRPr="00DC5789" w:rsidP="00DC5789">
      <w:pPr>
        <w:numPr>
          <w:ilvl w:val="0"/>
          <w:numId w:val="23"/>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DC5789">
        <w:rPr>
          <w:lang w:val="en-US" w:eastAsia="en-US" w:bidi="ar-SA"/>
        </w:rPr>
        <w:t xml:space="preserve">Guru </w:t>
      </w:r>
      <w:r w:rsidRPr="00DC5789">
        <w:rPr>
          <w:rFonts w:eastAsia="Calibri"/>
          <w:lang w:val="en-US" w:eastAsia="en-US" w:bidi="ar-SA"/>
        </w:rPr>
        <w:t>membandingakan</w:t>
      </w:r>
      <w:r w:rsidRPr="00DC5789">
        <w:rPr>
          <w:lang w:val="en-US" w:eastAsia="en-US" w:bidi="ar-SA"/>
        </w:rPr>
        <w:t xml:space="preserve"> jawaban peserta didik satu dengan jawaban peserta didik lainnya.</w:t>
      </w:r>
    </w:p>
    <w:p w:rsidR="00196144"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D</w:t>
      </w:r>
      <w:r w:rsidRPr="00DC5789">
        <w:rPr>
          <w:b/>
          <w:bCs/>
          <w:lang w:val="id-ID" w:eastAsia="en-US" w:bidi="ar-SA"/>
        </w:rPr>
        <w:t>.</w:t>
      </w:r>
      <w:r w:rsidRPr="00DC5789">
        <w:rPr>
          <w:b/>
          <w:bCs/>
          <w:lang w:val="id-ID" w:eastAsia="en-US" w:bidi="ar-SA"/>
        </w:rPr>
        <w:tab/>
      </w:r>
      <w:r w:rsidRPr="00DC5789" w:rsidR="007A138E">
        <w:rPr>
          <w:b/>
          <w:bCs/>
          <w:lang w:val="id-ID" w:eastAsia="en-US" w:bidi="ar-SA"/>
        </w:rPr>
        <w:t>KEGIATAN PEMBELAJARAN</w:t>
      </w:r>
    </w:p>
    <w:tbl>
      <w:tblPr>
        <w:tblStyle w:val="TableGrid4"/>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DC5789" w:rsidP="00DC5789">
            <w:pPr>
              <w:tabs>
                <w:tab w:val="left" w:pos="426"/>
              </w:tabs>
              <w:spacing w:before="60" w:after="60" w:line="240" w:lineRule="auto"/>
              <w:ind w:left="0"/>
              <w:contextualSpacing w:val="0"/>
              <w:jc w:val="center"/>
              <w:rPr>
                <w:rFonts w:eastAsia="Calibri"/>
                <w:b/>
                <w:bCs/>
                <w:caps/>
              </w:rPr>
            </w:pPr>
            <w:r w:rsidRPr="00DC5789">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DC5789" w:rsidP="00DC5789">
            <w:pPr>
              <w:numPr>
                <w:ilvl w:val="0"/>
                <w:numId w:val="24"/>
              </w:numPr>
              <w:tabs>
                <w:tab w:val="left" w:pos="193"/>
                <w:tab w:val="clear" w:pos="720"/>
              </w:tabs>
              <w:spacing w:before="60" w:after="60" w:line="240" w:lineRule="auto"/>
              <w:ind w:left="192" w:right="57" w:hanging="249"/>
              <w:jc w:val="both"/>
              <w:rPr>
                <w:lang w:val="id-ID"/>
              </w:rPr>
            </w:pPr>
            <w:r w:rsidRPr="00DC5789">
              <w:rPr>
                <w:lang w:val="id-ID"/>
              </w:rPr>
              <w:t xml:space="preserve">Doa; absensi; menyampaikan tujuan </w:t>
            </w:r>
            <w:r w:rsidRPr="00DC5789">
              <w:rPr>
                <w:rFonts w:eastAsia="Calibri"/>
                <w:lang w:val="id-ID"/>
              </w:rPr>
              <w:t>pembelajaran</w:t>
            </w:r>
            <w:r w:rsidRPr="00DC5789">
              <w:rPr>
                <w:lang w:val="id-ID"/>
              </w:rPr>
              <w:t>; dan menyampaikan penilaian hasil pembelajaran</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caps/>
              </w:rPr>
            </w:pPr>
            <w:r w:rsidRPr="00DC5789">
              <w:rPr>
                <w:lang w:val="id-ID"/>
              </w:rPr>
              <w:t>Memotivasi</w:t>
            </w:r>
            <w:r w:rsidRPr="00DC5789">
              <w:rPr>
                <w:rFonts w:eastAsia="Calibri"/>
                <w:lang w:val="id-ID"/>
              </w:rPr>
              <w:t xml:space="preserve"> siswa </w:t>
            </w:r>
            <w:r w:rsidRPr="00DC5789">
              <w:rPr>
                <w:lang w:val="id-ID"/>
              </w:rPr>
              <w:t>untuk</w:t>
            </w:r>
            <w:r w:rsidRPr="00DC5789">
              <w:rPr>
                <w:rFonts w:eastAsia="Calibri"/>
                <w:lang w:val="id-ID"/>
              </w:rPr>
              <w:t xml:space="preserve"> </w:t>
            </w:r>
            <w:r w:rsidRPr="00DC5789">
              <w:rPr>
                <w:lang w:val="id-ID"/>
              </w:rPr>
              <w:t>tercapainya</w:t>
            </w:r>
            <w:r w:rsidRPr="00DC5789">
              <w:rPr>
                <w:rFonts w:eastAsia="Calibri"/>
                <w:lang w:val="id-ID"/>
              </w:rPr>
              <w:t xml:space="preserve"> </w:t>
            </w:r>
            <w:r w:rsidRPr="00DC5789">
              <w:rPr>
                <w:lang w:val="id-ID"/>
              </w:rPr>
              <w:t xml:space="preserve">kompetensi dan </w:t>
            </w:r>
            <w:r w:rsidRPr="00DC5789">
              <w:rPr>
                <w:rFonts w:eastAsia="Calibri"/>
                <w:lang w:val="id-ID"/>
              </w:rPr>
              <w:t>karakter</w:t>
            </w:r>
            <w:r w:rsidRPr="00DC5789">
              <w:rPr>
                <w:lang w:val="id-ID"/>
              </w:rPr>
              <w:t xml:space="preserve"> yang sesuai dengan</w:t>
            </w:r>
            <w:r w:rsidRPr="00DC5789">
              <w:rPr>
                <w:rFonts w:eastAsia="Calibri"/>
                <w:lang w:val="id-ID"/>
              </w:rPr>
              <w:t xml:space="preserve"> </w:t>
            </w:r>
            <w:r w:rsidRPr="00DC5789">
              <w:rPr>
                <w:b/>
                <w:bCs/>
                <w:i/>
                <w:iCs/>
                <w:lang w:val="id-ID"/>
              </w:rPr>
              <w:t>Profil Pelajar Pancasila</w:t>
            </w:r>
            <w:r w:rsidRPr="00DC5789">
              <w:rPr>
                <w:b/>
                <w:bCs/>
                <w:lang w:val="id-ID"/>
              </w:rPr>
              <w:t>;</w:t>
            </w:r>
            <w:r w:rsidRPr="00DC5789">
              <w:rPr>
                <w:lang w:val="id-ID"/>
              </w:rPr>
              <w:t xml:space="preserve"> yaitu </w:t>
            </w:r>
            <w:r w:rsidRPr="00DC5789">
              <w:rPr>
                <w:rFonts w:eastAsia="Calibri"/>
                <w:lang w:val="id-ID"/>
              </w:rPr>
              <w:t>1) beriman, bertakwa kepada Tuhan Yang Maha Esa, dan berakhlak mulia, 2) mandiri, 3) bernalar kritis, 4) kreatif, 5) bergotong royong, dan 6) berkebinekaan global</w:t>
            </w:r>
            <w:r w:rsidRPr="00DC5789">
              <w:rPr>
                <w:lang w:val="id-ID"/>
              </w:rPr>
              <w:t>, yang merupakan salah satu kriteria standar kelulusan dalam satuan pendidikan.</w:t>
            </w:r>
            <w:r w:rsidRPr="00DC5789">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DC5789" w:rsidP="00DC5789">
            <w:pPr>
              <w:tabs>
                <w:tab w:val="left" w:pos="426"/>
              </w:tabs>
              <w:spacing w:before="60" w:after="60" w:line="240" w:lineRule="auto"/>
              <w:ind w:left="0"/>
              <w:contextualSpacing w:val="0"/>
              <w:jc w:val="center"/>
              <w:rPr>
                <w:rFonts w:eastAsia="Calibri"/>
                <w:b/>
                <w:bCs/>
                <w:caps/>
              </w:rPr>
            </w:pPr>
            <w:r w:rsidRPr="00DC5789">
              <w:rPr>
                <w:rFonts w:eastAsia="Calibri"/>
                <w:b/>
                <w:bCs/>
                <w:caps/>
              </w:rPr>
              <w:t>Kegiatan Inti</w:t>
            </w:r>
          </w:p>
        </w:tc>
      </w:tr>
      <w:tr w:rsidTr="0081506A">
        <w:tblPrEx>
          <w:tblW w:w="9213" w:type="dxa"/>
          <w:tblInd w:w="534" w:type="dxa"/>
          <w:tblLook w:val="04A0"/>
        </w:tblPrEx>
        <w:tc>
          <w:tcPr>
            <w:tcW w:w="1417" w:type="dxa"/>
          </w:tcPr>
          <w:p w:rsidR="00091A99" w:rsidRPr="00DC5789" w:rsidP="00DC5789">
            <w:pPr>
              <w:suppressAutoHyphens/>
              <w:autoSpaceDE w:val="0"/>
              <w:autoSpaceDN w:val="0"/>
              <w:adjustRightInd w:val="0"/>
              <w:spacing w:before="60" w:after="60" w:line="240" w:lineRule="auto"/>
              <w:ind w:left="-60" w:right="-73"/>
              <w:textAlignment w:val="center"/>
              <w:rPr>
                <w:i/>
                <w:iCs/>
              </w:rPr>
            </w:pPr>
            <w:r w:rsidRPr="00DC5789">
              <w:rPr>
                <w:i/>
                <w:iCs/>
              </w:rPr>
              <w:t>Stimulus</w:t>
            </w:r>
          </w:p>
        </w:tc>
        <w:tc>
          <w:tcPr>
            <w:tcW w:w="7796" w:type="dxa"/>
          </w:tcPr>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caps/>
              </w:rPr>
            </w:pPr>
            <w:r w:rsidRPr="00DC5789">
              <w:rPr>
                <w:rFonts w:eastAsia="Calibri"/>
                <w:lang w:val="id-ID"/>
              </w:rPr>
              <w:t xml:space="preserve">Peserta didik </w:t>
            </w:r>
            <w:r w:rsidRPr="00DC5789">
              <w:rPr>
                <w:lang w:val="id-ID"/>
              </w:rPr>
              <w:t>diberi</w:t>
            </w:r>
            <w:r w:rsidRPr="00DC5789">
              <w:rPr>
                <w:rFonts w:eastAsia="Calibri"/>
                <w:lang w:val="id-ID"/>
              </w:rPr>
              <w:t xml:space="preserve"> motivasi atau rangsangan untuk memusatkan perhatian pada topik</w:t>
            </w:r>
            <w:r w:rsidRPr="00DC5789">
              <w:rPr>
                <w:rFonts w:eastAsia="Calibri"/>
              </w:rPr>
              <w:t xml:space="preserve"> : </w:t>
            </w:r>
            <w:r w:rsidRPr="00DC5789" w:rsidR="00DC5789">
              <w:rPr>
                <w:rFonts w:eastAsia="Calibri"/>
                <w:bCs/>
                <w:i/>
                <w:lang w:val="id-ID"/>
              </w:rPr>
              <w:t>Cara Menghitung Break Even Point (BEP)</w:t>
            </w:r>
            <w:r w:rsidRPr="00DC5789" w:rsidR="00DC5789">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DC5789" w:rsidP="00DC5789">
            <w:pPr>
              <w:suppressAutoHyphens/>
              <w:autoSpaceDE w:val="0"/>
              <w:autoSpaceDN w:val="0"/>
              <w:adjustRightInd w:val="0"/>
              <w:spacing w:before="60" w:after="60" w:line="240" w:lineRule="auto"/>
              <w:ind w:left="-60" w:right="-73"/>
              <w:textAlignment w:val="center"/>
              <w:rPr>
                <w:i/>
                <w:iCs/>
                <w:lang w:val="id-ID"/>
              </w:rPr>
            </w:pPr>
            <w:r w:rsidRPr="00DC5789">
              <w:rPr>
                <w:i/>
                <w:iCs/>
              </w:rPr>
              <w:t>Identifikasi</w:t>
            </w:r>
            <w:r w:rsidRPr="00DC5789">
              <w:rPr>
                <w:i/>
                <w:iCs/>
                <w:lang w:val="id-ID"/>
              </w:rPr>
              <w:t xml:space="preserve"> </w:t>
            </w:r>
            <w:r w:rsidRPr="00DC5789">
              <w:rPr>
                <w:i/>
                <w:iCs/>
              </w:rPr>
              <w:t>masalah</w:t>
            </w:r>
          </w:p>
        </w:tc>
        <w:tc>
          <w:tcPr>
            <w:tcW w:w="7796" w:type="dxa"/>
          </w:tcPr>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caps/>
              </w:rPr>
            </w:pPr>
            <w:r w:rsidRPr="00DC5789">
              <w:rPr>
                <w:rFonts w:eastAsia="Calibri"/>
                <w:lang w:val="id-ID"/>
              </w:rPr>
              <w:t xml:space="preserve">Guru memberikan </w:t>
            </w:r>
            <w:r w:rsidRPr="00DC5789">
              <w:rPr>
                <w:lang w:val="id-ID"/>
              </w:rPr>
              <w:t>kesempatan</w:t>
            </w:r>
            <w:r w:rsidRPr="00DC5789">
              <w:rPr>
                <w:rFonts w:eastAsia="Calibri"/>
                <w:lang w:val="id-ID"/>
              </w:rPr>
              <w:t xml:space="preserve"> pada peserta didik untuk </w:t>
            </w:r>
            <w:r w:rsidRPr="00DC5789">
              <w:rPr>
                <w:lang w:val="id-ID"/>
              </w:rPr>
              <w:t>mengidentifikasi</w:t>
            </w:r>
            <w:r w:rsidRPr="00DC5789">
              <w:rPr>
                <w:rFonts w:eastAsia="Calibri"/>
                <w:lang w:val="id-ID"/>
              </w:rPr>
              <w:t xml:space="preserve"> sebanyak mungkin pertanyaan yang berkaitan dengan</w:t>
            </w:r>
            <w:r w:rsidRPr="00DC5789">
              <w:rPr>
                <w:rFonts w:eastAsia="Calibri"/>
              </w:rPr>
              <w:t xml:space="preserve"> </w:t>
            </w:r>
            <w:r w:rsidRPr="00DC5789">
              <w:rPr>
                <w:rFonts w:eastAsia="Calibri"/>
                <w:lang w:val="id-ID"/>
              </w:rPr>
              <w:t>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DC5789" w:rsidP="00DC5789">
            <w:pPr>
              <w:suppressAutoHyphens/>
              <w:autoSpaceDE w:val="0"/>
              <w:autoSpaceDN w:val="0"/>
              <w:adjustRightInd w:val="0"/>
              <w:spacing w:before="60" w:after="60" w:line="240" w:lineRule="auto"/>
              <w:ind w:left="-60" w:right="-73"/>
              <w:textAlignment w:val="center"/>
              <w:rPr>
                <w:i/>
                <w:iCs/>
                <w:lang w:val="id-ID"/>
              </w:rPr>
            </w:pPr>
            <w:r w:rsidRPr="00DC5789">
              <w:rPr>
                <w:i/>
                <w:iCs/>
              </w:rPr>
              <w:t>Pengumpulan</w:t>
            </w:r>
            <w:r w:rsidRPr="00DC5789">
              <w:rPr>
                <w:i/>
                <w:iCs/>
                <w:lang w:val="id-ID"/>
              </w:rPr>
              <w:t xml:space="preserve"> data</w:t>
            </w:r>
          </w:p>
        </w:tc>
        <w:tc>
          <w:tcPr>
            <w:tcW w:w="7796" w:type="dxa"/>
          </w:tcPr>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lang w:val="id-ID"/>
              </w:rPr>
            </w:pPr>
            <w:r w:rsidRPr="00DC5789">
              <w:rPr>
                <w:lang w:val="id-ID"/>
              </w:rPr>
              <w:t>Mengamati</w:t>
            </w:r>
            <w:r w:rsidRPr="00DC5789">
              <w:rPr>
                <w:rFonts w:eastAsia="Calibri"/>
                <w:lang w:val="id-ID"/>
              </w:rPr>
              <w:t xml:space="preserve"> dengan </w:t>
            </w:r>
            <w:r w:rsidRPr="00DC5789">
              <w:rPr>
                <w:lang w:val="id-ID"/>
              </w:rPr>
              <w:t>seksama</w:t>
            </w:r>
            <w:r w:rsidRPr="00DC5789">
              <w:rPr>
                <w:rFonts w:eastAsia="Calibri"/>
                <w:lang w:val="id-ID"/>
              </w:rPr>
              <w:t xml:space="preserve">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r w:rsidRPr="00DC5789">
              <w:rPr>
                <w:rFonts w:eastAsia="Calibri"/>
              </w:rPr>
              <w:t xml:space="preserve">, </w:t>
            </w:r>
            <w:r w:rsidRPr="00DC5789">
              <w:rPr>
                <w:rFonts w:eastAsia="Calibri"/>
                <w:lang w:val="id-ID"/>
              </w:rPr>
              <w:t>dalam bentuk gambar/video/slide presentasi yang disajikan dan mencoba menginterprestasikannya</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lang w:val="id-ID"/>
              </w:rPr>
            </w:pPr>
            <w:r w:rsidRPr="00DC5789">
              <w:rPr>
                <w:lang w:val="id-ID"/>
              </w:rPr>
              <w:t>Mencari</w:t>
            </w:r>
            <w:r w:rsidRPr="00DC5789">
              <w:rPr>
                <w:rFonts w:eastAsia="Calibri"/>
                <w:lang w:val="id-ID"/>
              </w:rPr>
              <w:t xml:space="preserve"> dan membaca </w:t>
            </w:r>
            <w:r w:rsidRPr="00DC5789">
              <w:rPr>
                <w:lang w:val="id-ID"/>
              </w:rPr>
              <w:t>berbagai</w:t>
            </w:r>
            <w:r w:rsidRPr="00DC5789">
              <w:rPr>
                <w:rFonts w:eastAsia="Calibri"/>
                <w:lang w:val="id-ID"/>
              </w:rPr>
              <w:t xml:space="preserve"> referensi dari berbagai sumber guna menambah pengetahuan dan pemahaman tentang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rPr>
            </w:pPr>
            <w:r w:rsidRPr="00DC5789">
              <w:rPr>
                <w:rFonts w:eastAsia="Calibri"/>
                <w:lang w:val="id-ID"/>
              </w:rPr>
              <w:t xml:space="preserve">Mengajukan pertanyaan </w:t>
            </w:r>
            <w:r w:rsidRPr="00DC5789">
              <w:rPr>
                <w:lang w:val="id-ID"/>
              </w:rPr>
              <w:t>berkaiatan</w:t>
            </w:r>
            <w:r w:rsidRPr="00DC5789">
              <w:rPr>
                <w:rFonts w:eastAsia="Calibri"/>
                <w:lang w:val="id-ID"/>
              </w:rPr>
              <w:t xml:space="preserve"> dengan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p>
        </w:tc>
      </w:tr>
      <w:tr w:rsidTr="0081506A">
        <w:tblPrEx>
          <w:tblW w:w="9213" w:type="dxa"/>
          <w:tblInd w:w="534" w:type="dxa"/>
          <w:tblLook w:val="04A0"/>
        </w:tblPrEx>
        <w:tc>
          <w:tcPr>
            <w:tcW w:w="1417" w:type="dxa"/>
          </w:tcPr>
          <w:p w:rsidR="00091A99" w:rsidRPr="00DC5789" w:rsidP="00DC5789">
            <w:pPr>
              <w:suppressAutoHyphens/>
              <w:autoSpaceDE w:val="0"/>
              <w:autoSpaceDN w:val="0"/>
              <w:adjustRightInd w:val="0"/>
              <w:spacing w:before="60" w:after="60" w:line="240" w:lineRule="auto"/>
              <w:ind w:left="-60" w:right="-73"/>
              <w:textAlignment w:val="center"/>
              <w:rPr>
                <w:rFonts w:eastAsia="Calibri"/>
                <w:i/>
                <w:iCs/>
                <w:lang w:val="id-ID"/>
              </w:rPr>
            </w:pPr>
            <w:r w:rsidRPr="00DC5789">
              <w:rPr>
                <w:i/>
                <w:iCs/>
              </w:rPr>
              <w:t>Pembuktian</w:t>
            </w:r>
          </w:p>
        </w:tc>
        <w:tc>
          <w:tcPr>
            <w:tcW w:w="7796" w:type="dxa"/>
          </w:tcPr>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lang w:val="id-ID"/>
              </w:rPr>
            </w:pPr>
            <w:r w:rsidRPr="00DC5789">
              <w:rPr>
                <w:rFonts w:eastAsia="Calibri"/>
                <w:lang w:val="id-ID"/>
              </w:rPr>
              <w:t>Berdiskusi tentang data dari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r w:rsidRPr="00DC5789">
              <w:rPr>
                <w:rFonts w:eastAsia="Calibri"/>
                <w:lang w:val="id-ID"/>
              </w:rPr>
              <w:t xml:space="preserve">. </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caps/>
              </w:rPr>
            </w:pPr>
            <w:r w:rsidRPr="00DC5789">
              <w:rPr>
                <w:rFonts w:eastAsia="Calibri"/>
                <w:lang w:val="id-ID"/>
              </w:rPr>
              <w:t xml:space="preserve">Peserta </w:t>
            </w:r>
            <w:r w:rsidRPr="00DC5789">
              <w:rPr>
                <w:lang w:val="id-ID"/>
              </w:rPr>
              <w:t>didik</w:t>
            </w:r>
            <w:r w:rsidRPr="00DC5789">
              <w:rPr>
                <w:rFonts w:eastAsia="Calibri"/>
                <w:lang w:val="id-ID"/>
              </w:rPr>
              <w:t xml:space="preserve"> mengerjakan beberapa soal mengenai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r w:rsidRPr="00DC5789">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DC5789" w:rsidP="00DC5789">
            <w:pPr>
              <w:suppressAutoHyphens/>
              <w:autoSpaceDE w:val="0"/>
              <w:autoSpaceDN w:val="0"/>
              <w:adjustRightInd w:val="0"/>
              <w:spacing w:before="60" w:after="60" w:line="240" w:lineRule="auto"/>
              <w:ind w:left="-60" w:right="-73"/>
              <w:textAlignment w:val="center"/>
              <w:rPr>
                <w:rFonts w:eastAsia="Calibri"/>
                <w:i/>
                <w:iCs/>
                <w:lang w:val="id-ID"/>
              </w:rPr>
            </w:pPr>
            <w:r w:rsidRPr="00DC5789">
              <w:rPr>
                <w:i/>
                <w:iCs/>
              </w:rPr>
              <w:t>Menarik</w:t>
            </w:r>
            <w:r w:rsidRPr="00DC5789">
              <w:rPr>
                <w:i/>
                <w:iCs/>
                <w:lang w:val="id-ID"/>
              </w:rPr>
              <w:t xml:space="preserve"> kesimpulan</w:t>
            </w:r>
          </w:p>
        </w:tc>
        <w:tc>
          <w:tcPr>
            <w:tcW w:w="7796" w:type="dxa"/>
            <w:tcBorders>
              <w:bottom w:val="single" w:sz="4" w:space="0" w:color="auto"/>
            </w:tcBorders>
          </w:tcPr>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lang w:val="id-ID"/>
              </w:rPr>
            </w:pPr>
            <w:r w:rsidRPr="00DC5789">
              <w:rPr>
                <w:rFonts w:eastAsia="Calibri"/>
                <w:lang w:val="id-ID"/>
              </w:rPr>
              <w:t>Menyampaikan hasil diskusi tentang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r w:rsidRPr="00DC5789">
              <w:rPr>
                <w:rFonts w:eastAsia="Calibri"/>
              </w:rPr>
              <w:t>b</w:t>
            </w:r>
            <w:r w:rsidRPr="00DC5789">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lang w:val="id-ID"/>
              </w:rPr>
            </w:pPr>
            <w:r w:rsidRPr="00DC5789">
              <w:rPr>
                <w:lang w:val="id-ID"/>
              </w:rPr>
              <w:t>Mempresentasikan</w:t>
            </w:r>
            <w:r w:rsidRPr="00DC5789">
              <w:rPr>
                <w:rFonts w:eastAsia="Calibri"/>
                <w:lang w:val="id-ID"/>
              </w:rPr>
              <w:t xml:space="preserve"> hasil </w:t>
            </w:r>
            <w:r w:rsidRPr="00DC5789">
              <w:rPr>
                <w:lang w:val="id-ID"/>
              </w:rPr>
              <w:t>diskusi</w:t>
            </w:r>
            <w:r w:rsidRPr="00DC5789">
              <w:rPr>
                <w:rFonts w:eastAsia="Calibri"/>
                <w:lang w:val="id-ID"/>
              </w:rPr>
              <w:t xml:space="preserve"> kelompok secara klasikal tentang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r w:rsidRPr="00DC5789">
              <w:rPr>
                <w:rFonts w:eastAsia="Calibri"/>
                <w:i/>
                <w:iCs/>
              </w:rPr>
              <w:t>.</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lang w:val="id-ID"/>
              </w:rPr>
            </w:pPr>
            <w:r w:rsidRPr="00DC5789">
              <w:rPr>
                <w:rFonts w:eastAsia="Calibri"/>
                <w:lang w:val="id-ID"/>
              </w:rPr>
              <w:t xml:space="preserve">Mengemukakan pendapat </w:t>
            </w:r>
            <w:r w:rsidRPr="00DC5789">
              <w:rPr>
                <w:lang w:val="id-ID"/>
              </w:rPr>
              <w:t>atas</w:t>
            </w:r>
            <w:r w:rsidRPr="00DC5789">
              <w:rPr>
                <w:rFonts w:eastAsia="Calibri"/>
                <w:lang w:val="id-ID"/>
              </w:rPr>
              <w:t xml:space="preserve"> presentasi yang dilakukan tentang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r w:rsidRPr="00DC5789">
              <w:rPr>
                <w:rFonts w:eastAsia="Calibri"/>
              </w:rPr>
              <w:t xml:space="preserve">dan </w:t>
            </w:r>
            <w:r w:rsidRPr="00DC5789">
              <w:rPr>
                <w:rFonts w:eastAsia="Calibri"/>
                <w:lang w:val="id-ID"/>
              </w:rPr>
              <w:t>ditanggapi oleh kelompok yang mempresentasikan</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caps/>
              </w:rPr>
            </w:pPr>
            <w:r w:rsidRPr="00DC5789">
              <w:rPr>
                <w:rFonts w:eastAsia="Calibri"/>
                <w:lang w:val="id-ID"/>
              </w:rPr>
              <w:t xml:space="preserve">Bertanya </w:t>
            </w:r>
            <w:r w:rsidRPr="00DC5789">
              <w:rPr>
                <w:lang w:val="id-ID"/>
              </w:rPr>
              <w:t>atas</w:t>
            </w:r>
            <w:r w:rsidRPr="00DC5789">
              <w:rPr>
                <w:rFonts w:eastAsia="Calibri"/>
                <w:lang w:val="id-ID"/>
              </w:rPr>
              <w:t xml:space="preserve"> presentasi </w:t>
            </w:r>
            <w:r w:rsidRPr="00DC5789">
              <w:rPr>
                <w:lang w:val="id-ID"/>
              </w:rPr>
              <w:t>tentang</w:t>
            </w:r>
            <w:r w:rsidRPr="00DC5789">
              <w:rPr>
                <w:rFonts w:eastAsia="Calibri"/>
                <w:lang w:val="id-ID"/>
              </w:rPr>
              <w:t xml:space="preserve"> materi</w:t>
            </w:r>
            <w:r w:rsidRPr="00DC5789">
              <w:rPr>
                <w:rFonts w:eastAsia="Calibri"/>
              </w:rPr>
              <w:t xml:space="preserve"> :</w:t>
            </w:r>
            <w:r w:rsidRPr="00DC5789">
              <w:rPr>
                <w:rFonts w:eastAsia="Calibri"/>
                <w:lang w:val="id-ID"/>
              </w:rPr>
              <w:t xml:space="preserve"> </w:t>
            </w:r>
            <w:r w:rsidRPr="00DC5789" w:rsidR="00DC5789">
              <w:rPr>
                <w:rFonts w:eastAsia="Calibri"/>
                <w:bCs/>
                <w:i/>
                <w:lang w:val="id-ID"/>
              </w:rPr>
              <w:t>Cara Menghitung Break Even Point (BEP)</w:t>
            </w:r>
            <w:r w:rsidRPr="00DC5789" w:rsidR="00DC5789">
              <w:rPr>
                <w:rFonts w:eastAsia="Calibri"/>
                <w:b/>
                <w:bCs/>
                <w:lang w:val="id-ID"/>
              </w:rPr>
              <w:t xml:space="preserve"> </w:t>
            </w:r>
            <w:r w:rsidRPr="00DC5789">
              <w:rPr>
                <w:rFonts w:eastAsia="Calibri"/>
              </w:rPr>
              <w:t>d</w:t>
            </w:r>
            <w:r w:rsidRPr="00DC5789">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DC5789" w:rsidP="00DC5789">
            <w:pPr>
              <w:tabs>
                <w:tab w:val="left" w:pos="426"/>
              </w:tabs>
              <w:spacing w:before="60" w:after="60" w:line="240" w:lineRule="auto"/>
              <w:ind w:left="0"/>
              <w:contextualSpacing w:val="0"/>
              <w:jc w:val="center"/>
              <w:rPr>
                <w:rFonts w:eastAsia="Calibri"/>
                <w:b/>
                <w:bCs/>
                <w:caps/>
              </w:rPr>
            </w:pPr>
            <w:r w:rsidRPr="00DC5789">
              <w:rPr>
                <w:rFonts w:eastAsia="Calibri"/>
                <w:b/>
                <w:bCs/>
                <w:caps/>
              </w:rPr>
              <w:t>REFLEKSI DAN KONFIRMASI</w:t>
            </w:r>
          </w:p>
        </w:tc>
      </w:tr>
      <w:tr w:rsidTr="0081506A">
        <w:tblPrEx>
          <w:tblW w:w="9213" w:type="dxa"/>
          <w:tblInd w:w="534" w:type="dxa"/>
          <w:tblLook w:val="04A0"/>
        </w:tblPrEx>
        <w:tc>
          <w:tcPr>
            <w:tcW w:w="9213" w:type="dxa"/>
            <w:gridSpan w:val="2"/>
          </w:tcPr>
          <w:p w:rsidR="00091A99" w:rsidRPr="00DC5789" w:rsidP="00DC5789">
            <w:pPr>
              <w:numPr>
                <w:ilvl w:val="0"/>
                <w:numId w:val="24"/>
              </w:numPr>
              <w:tabs>
                <w:tab w:val="left" w:pos="193"/>
                <w:tab w:val="clear" w:pos="720"/>
              </w:tabs>
              <w:spacing w:before="60" w:after="60" w:line="240" w:lineRule="auto"/>
              <w:ind w:left="192" w:right="57" w:hanging="249"/>
              <w:jc w:val="both"/>
              <w:rPr>
                <w:lang w:val="id-ID"/>
              </w:rPr>
            </w:pPr>
            <w:r w:rsidRPr="00DC5789">
              <w:rPr>
                <w:rFonts w:eastAsia="Calibri"/>
                <w:color w:val="000000"/>
                <w:lang w:val="id-ID"/>
              </w:rPr>
              <w:t xml:space="preserve">Refleksi pencapaian siswa/formatif </w:t>
            </w:r>
            <w:r w:rsidRPr="00DC5789">
              <w:rPr>
                <w:lang w:val="id-ID"/>
              </w:rPr>
              <w:t>asesmen</w:t>
            </w:r>
            <w:r w:rsidRPr="00DC5789">
              <w:rPr>
                <w:rFonts w:eastAsia="Calibri"/>
                <w:color w:val="000000"/>
                <w:lang w:val="id-ID"/>
              </w:rPr>
              <w:t>, dan refleksi guru untuk mengetahui ketercapaian proses pembelajaran dan perbaikan.</w:t>
            </w:r>
          </w:p>
          <w:p w:rsidR="00091A99" w:rsidRPr="00DC5789" w:rsidP="00DC5789">
            <w:pPr>
              <w:numPr>
                <w:ilvl w:val="0"/>
                <w:numId w:val="24"/>
              </w:numPr>
              <w:tabs>
                <w:tab w:val="left" w:pos="193"/>
                <w:tab w:val="clear" w:pos="720"/>
              </w:tabs>
              <w:spacing w:before="60" w:after="60" w:line="240" w:lineRule="auto"/>
              <w:ind w:left="192" w:right="57" w:hanging="249"/>
              <w:jc w:val="both"/>
              <w:rPr>
                <w:lang w:val="id-ID"/>
              </w:rPr>
            </w:pPr>
            <w:r w:rsidRPr="00DC5789">
              <w:rPr>
                <w:lang w:val="id-ID"/>
              </w:rPr>
              <w:t>Menginformasikan kegiatan pembelajaran yang akan dilakukan pada pertemuan berikutnya.</w:t>
            </w:r>
          </w:p>
          <w:p w:rsidR="00091A99" w:rsidRPr="00DC5789" w:rsidP="00DC5789">
            <w:pPr>
              <w:numPr>
                <w:ilvl w:val="0"/>
                <w:numId w:val="24"/>
              </w:numPr>
              <w:tabs>
                <w:tab w:val="left" w:pos="193"/>
                <w:tab w:val="clear" w:pos="720"/>
              </w:tabs>
              <w:spacing w:before="60" w:after="60" w:line="240" w:lineRule="auto"/>
              <w:ind w:left="192" w:right="57" w:hanging="249"/>
              <w:jc w:val="both"/>
              <w:rPr>
                <w:rFonts w:eastAsia="Calibri"/>
                <w:caps/>
              </w:rPr>
            </w:pPr>
            <w:r w:rsidRPr="00DC5789">
              <w:rPr>
                <w:lang w:val="id-ID"/>
              </w:rPr>
              <w:t>Guru mengakhiri kegiatan belajar dengan memberikan pesan dan motivasi tetap semangat belajar dan</w:t>
            </w:r>
            <w:r w:rsidRPr="00DC5789">
              <w:t xml:space="preserve"> </w:t>
            </w:r>
            <w:r w:rsidRPr="00DC5789">
              <w:rPr>
                <w:lang w:val="id-ID"/>
              </w:rPr>
              <w:t>diakhiri dengan berdoa.</w:t>
            </w:r>
          </w:p>
        </w:tc>
      </w:tr>
    </w:tbl>
    <w:p w:rsidR="00091A99" w:rsidRPr="00DC5789" w:rsidP="00DC5789">
      <w:pPr>
        <w:spacing w:before="60" w:after="60" w:line="240" w:lineRule="auto"/>
        <w:ind w:left="426"/>
        <w:jc w:val="both"/>
        <w:rPr>
          <w:b/>
          <w:bCs/>
          <w:lang w:val="en-US" w:eastAsia="en-US" w:bidi="ar-SA"/>
        </w:rPr>
      </w:pPr>
    </w:p>
    <w:p w:rsidR="00525F4C" w:rsidRPr="00DC5789" w:rsidP="00DC5789">
      <w:pPr>
        <w:shd w:val="clear" w:color="auto" w:fill="DAEEF3" w:themeFill="accent5" w:themeFillTint="33"/>
        <w:tabs>
          <w:tab w:val="left" w:pos="426"/>
        </w:tabs>
        <w:spacing w:before="60" w:after="60" w:line="240" w:lineRule="auto"/>
        <w:jc w:val="both"/>
        <w:rPr>
          <w:b/>
          <w:bCs/>
          <w:lang w:val="en-US" w:eastAsia="en-US" w:bidi="ar-SA"/>
        </w:rPr>
      </w:pPr>
      <w:r w:rsidRPr="00DC5789">
        <w:rPr>
          <w:b/>
          <w:bCs/>
          <w:lang w:val="en-US" w:eastAsia="en-US" w:bidi="ar-SA"/>
        </w:rPr>
        <w:t>E</w:t>
      </w:r>
      <w:r w:rsidRPr="00DC5789">
        <w:rPr>
          <w:b/>
          <w:bCs/>
          <w:lang w:val="id-ID" w:eastAsia="en-US" w:bidi="ar-SA"/>
        </w:rPr>
        <w:t>.</w:t>
      </w:r>
      <w:r w:rsidRPr="00DC5789">
        <w:rPr>
          <w:b/>
          <w:bCs/>
          <w:lang w:val="id-ID" w:eastAsia="en-US" w:bidi="ar-SA"/>
        </w:rPr>
        <w:tab/>
        <w:t>ASESMEN</w:t>
      </w:r>
      <w:r w:rsidRPr="00DC5789" w:rsidR="002E5C02">
        <w:rPr>
          <w:b/>
          <w:bCs/>
          <w:lang w:val="en-US" w:eastAsia="en-US" w:bidi="ar-SA"/>
        </w:rPr>
        <w:t xml:space="preserve"> / PENILAIAN HASIL PEMBELAJARAN</w:t>
      </w:r>
    </w:p>
    <w:p w:rsidR="006218AB" w:rsidRPr="00DC5789" w:rsidP="00DC5789">
      <w:pPr>
        <w:tabs>
          <w:tab w:val="left" w:pos="709"/>
        </w:tabs>
        <w:spacing w:before="60" w:after="60" w:line="240" w:lineRule="auto"/>
        <w:ind w:left="426"/>
        <w:jc w:val="both"/>
        <w:rPr>
          <w:b/>
          <w:bCs/>
          <w:lang w:val="en-US" w:eastAsia="en-US" w:bidi="ar-SA"/>
        </w:rPr>
      </w:pPr>
      <w:r w:rsidRPr="00DC5789">
        <w:rPr>
          <w:b/>
          <w:bCs/>
          <w:lang w:val="en-US" w:eastAsia="en-US" w:bidi="ar-SA"/>
        </w:rPr>
        <w:t xml:space="preserve">1. </w:t>
      </w:r>
      <w:r w:rsidRPr="00DC5789">
        <w:rPr>
          <w:b/>
          <w:bCs/>
          <w:lang w:val="en-US" w:eastAsia="en-US" w:bidi="ar-SA"/>
        </w:rPr>
        <w:tab/>
        <w:t>ASESMEN DIAGNOSTIK:</w:t>
      </w:r>
    </w:p>
    <w:p w:rsidR="006218AB" w:rsidRPr="00DC5789" w:rsidP="00DC5789">
      <w:pPr>
        <w:spacing w:before="60" w:after="60" w:line="240" w:lineRule="auto"/>
        <w:ind w:left="709"/>
        <w:jc w:val="both"/>
        <w:rPr>
          <w:lang w:val="en-US" w:eastAsia="en-US" w:bidi="ar-SA"/>
        </w:rPr>
      </w:pPr>
      <w:r w:rsidRPr="00DC5789">
        <w:rPr>
          <w:lang w:val="en-US" w:eastAsia="en-US" w:bidi="ar-SA"/>
        </w:rPr>
        <w:t>Mengetahui kondisi awal mental para peserta didik</w:t>
      </w:r>
    </w:p>
    <w:tbl>
      <w:tblPr>
        <w:tblStyle w:val="TableGrid4"/>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DC5789" w:rsidP="00DC5789">
            <w:pPr>
              <w:spacing w:before="60" w:after="60" w:line="240" w:lineRule="auto"/>
              <w:jc w:val="center"/>
              <w:rPr>
                <w:rFonts w:eastAsia="Calibri"/>
                <w:b/>
                <w:bCs/>
                <w:lang w:val="id-ID"/>
              </w:rPr>
            </w:pPr>
            <w:r w:rsidRPr="00DC5789">
              <w:rPr>
                <w:rFonts w:eastAsia="Calibri"/>
                <w:b/>
                <w:bCs/>
                <w:lang w:val="id-ID"/>
              </w:rPr>
              <w:t>No</w:t>
            </w:r>
          </w:p>
        </w:tc>
        <w:tc>
          <w:tcPr>
            <w:tcW w:w="5102" w:type="dxa"/>
            <w:vMerge w:val="restart"/>
            <w:shd w:val="clear" w:color="auto" w:fill="DBE5F1"/>
            <w:vAlign w:val="center"/>
          </w:tcPr>
          <w:p w:rsidR="006218AB" w:rsidRPr="00DC5789" w:rsidP="00DC5789">
            <w:pPr>
              <w:spacing w:before="60" w:after="60" w:line="240" w:lineRule="auto"/>
              <w:jc w:val="center"/>
              <w:rPr>
                <w:rFonts w:eastAsia="Calibri"/>
                <w:b/>
                <w:bCs/>
                <w:lang w:val="id-ID"/>
              </w:rPr>
            </w:pPr>
            <w:r w:rsidRPr="00DC5789">
              <w:rPr>
                <w:rFonts w:eastAsia="Calibri"/>
                <w:b/>
                <w:bCs/>
                <w:lang w:val="id-ID"/>
              </w:rPr>
              <w:t>Pertanyaan</w:t>
            </w:r>
          </w:p>
        </w:tc>
        <w:tc>
          <w:tcPr>
            <w:tcW w:w="2210" w:type="dxa"/>
            <w:gridSpan w:val="2"/>
            <w:shd w:val="clear" w:color="auto" w:fill="DBE5F1"/>
          </w:tcPr>
          <w:p w:rsidR="006218AB" w:rsidRPr="00DC5789" w:rsidP="00DC5789">
            <w:pPr>
              <w:spacing w:before="60" w:after="60" w:line="240" w:lineRule="auto"/>
              <w:jc w:val="center"/>
              <w:rPr>
                <w:rFonts w:eastAsia="Calibri"/>
                <w:b/>
                <w:bCs/>
                <w:lang w:val="id-ID"/>
              </w:rPr>
            </w:pPr>
            <w:r w:rsidRPr="00DC5789">
              <w:rPr>
                <w:rFonts w:eastAsia="Calibri"/>
                <w:b/>
                <w:bCs/>
                <w:lang w:val="id-ID"/>
              </w:rPr>
              <w:t>Pilihan</w:t>
            </w:r>
            <w:r w:rsidRPr="00DC5789">
              <w:rPr>
                <w:rFonts w:eastAsia="Calibri"/>
                <w:b/>
                <w:bCs/>
              </w:rPr>
              <w:t xml:space="preserve"> </w:t>
            </w:r>
            <w:r w:rsidRPr="00DC5789">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DC5789" w:rsidP="00DC5789">
            <w:pPr>
              <w:spacing w:before="60" w:after="60" w:line="240" w:lineRule="auto"/>
              <w:jc w:val="center"/>
              <w:rPr>
                <w:rFonts w:eastAsia="Calibri"/>
                <w:b/>
                <w:bCs/>
                <w:lang w:val="id-ID"/>
              </w:rPr>
            </w:pPr>
          </w:p>
        </w:tc>
        <w:tc>
          <w:tcPr>
            <w:tcW w:w="5102" w:type="dxa"/>
            <w:vMerge/>
            <w:shd w:val="clear" w:color="auto" w:fill="DBE5F1"/>
          </w:tcPr>
          <w:p w:rsidR="006218AB" w:rsidRPr="00DC5789" w:rsidP="00DC5789">
            <w:pPr>
              <w:spacing w:before="60" w:after="60" w:line="240" w:lineRule="auto"/>
              <w:rPr>
                <w:rFonts w:eastAsia="Calibri"/>
                <w:b/>
                <w:bCs/>
                <w:lang w:val="id-ID"/>
              </w:rPr>
            </w:pPr>
          </w:p>
        </w:tc>
        <w:tc>
          <w:tcPr>
            <w:tcW w:w="1164" w:type="dxa"/>
            <w:shd w:val="clear" w:color="auto" w:fill="DBE5F1"/>
          </w:tcPr>
          <w:p w:rsidR="006218AB" w:rsidRPr="00DC5789" w:rsidP="00DC5789">
            <w:pPr>
              <w:spacing w:before="60" w:after="60" w:line="240" w:lineRule="auto"/>
              <w:jc w:val="center"/>
              <w:rPr>
                <w:rFonts w:eastAsia="Calibri"/>
                <w:b/>
                <w:bCs/>
                <w:lang w:val="id-ID"/>
              </w:rPr>
            </w:pPr>
            <w:r w:rsidRPr="00DC5789">
              <w:rPr>
                <w:rFonts w:eastAsia="Calibri"/>
                <w:b/>
                <w:bCs/>
                <w:lang w:val="id-ID"/>
              </w:rPr>
              <w:t>Ya</w:t>
            </w:r>
          </w:p>
        </w:tc>
        <w:tc>
          <w:tcPr>
            <w:tcW w:w="1046" w:type="dxa"/>
            <w:shd w:val="clear" w:color="auto" w:fill="DBE5F1"/>
          </w:tcPr>
          <w:p w:rsidR="006218AB" w:rsidRPr="00DC5789" w:rsidP="00DC5789">
            <w:pPr>
              <w:spacing w:before="60" w:after="60" w:line="240" w:lineRule="auto"/>
              <w:jc w:val="center"/>
              <w:rPr>
                <w:rFonts w:eastAsia="Calibri"/>
                <w:b/>
                <w:bCs/>
                <w:lang w:val="id-ID"/>
              </w:rPr>
            </w:pPr>
            <w:r w:rsidRPr="00DC5789">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DC5789" w:rsidP="00DC5789">
            <w:pPr>
              <w:spacing w:before="60" w:after="60" w:line="240" w:lineRule="auto"/>
              <w:jc w:val="center"/>
              <w:rPr>
                <w:rFonts w:eastAsia="Calibri"/>
              </w:rPr>
            </w:pPr>
            <w:r w:rsidRPr="00DC5789">
              <w:rPr>
                <w:rFonts w:eastAsia="Calibri"/>
              </w:rPr>
              <w:t>1</w:t>
            </w:r>
          </w:p>
        </w:tc>
        <w:tc>
          <w:tcPr>
            <w:tcW w:w="5102" w:type="dxa"/>
            <w:shd w:val="clear" w:color="auto" w:fill="auto"/>
          </w:tcPr>
          <w:p w:rsidR="006218AB" w:rsidRPr="00DC5789" w:rsidP="00DC5789">
            <w:pPr>
              <w:spacing w:before="60" w:after="60" w:line="240" w:lineRule="auto"/>
              <w:jc w:val="both"/>
              <w:rPr>
                <w:rFonts w:eastAsia="Calibri"/>
                <w:lang w:val="id-ID"/>
              </w:rPr>
            </w:pPr>
            <w:r w:rsidRPr="00DC5789">
              <w:rPr>
                <w:rFonts w:eastAsia="Calibri"/>
                <w:lang w:val="id-ID"/>
              </w:rPr>
              <w:t>Apa</w:t>
            </w:r>
            <w:r w:rsidRPr="00DC5789">
              <w:rPr>
                <w:rFonts w:eastAsia="Calibri"/>
              </w:rPr>
              <w:t xml:space="preserve"> </w:t>
            </w:r>
            <w:r w:rsidRPr="00DC5789">
              <w:rPr>
                <w:rFonts w:eastAsia="Calibri"/>
                <w:lang w:val="id-ID"/>
              </w:rPr>
              <w:t>kabar</w:t>
            </w:r>
            <w:r w:rsidRPr="00DC5789">
              <w:rPr>
                <w:rFonts w:eastAsia="Calibri"/>
              </w:rPr>
              <w:t xml:space="preserve"> </w:t>
            </w:r>
            <w:r w:rsidRPr="00DC5789">
              <w:rPr>
                <w:rFonts w:eastAsia="Calibri"/>
                <w:lang w:val="id-ID"/>
              </w:rPr>
              <w:t>hari</w:t>
            </w:r>
            <w:r w:rsidRPr="00DC5789">
              <w:rPr>
                <w:rFonts w:eastAsia="Calibri"/>
              </w:rPr>
              <w:t xml:space="preserve"> </w:t>
            </w:r>
            <w:r w:rsidRPr="00DC5789">
              <w:rPr>
                <w:rFonts w:eastAsia="Calibri"/>
                <w:lang w:val="id-ID"/>
              </w:rPr>
              <w:t>ini?</w:t>
            </w:r>
          </w:p>
        </w:tc>
        <w:tc>
          <w:tcPr>
            <w:tcW w:w="1164" w:type="dxa"/>
            <w:shd w:val="clear" w:color="auto" w:fill="auto"/>
          </w:tcPr>
          <w:p w:rsidR="006218AB" w:rsidRPr="00DC5789" w:rsidP="00DC5789">
            <w:pPr>
              <w:spacing w:before="60" w:after="60" w:line="240" w:lineRule="auto"/>
              <w:rPr>
                <w:rFonts w:eastAsia="Calibri"/>
                <w:lang w:val="id-ID"/>
              </w:rPr>
            </w:pPr>
          </w:p>
        </w:tc>
        <w:tc>
          <w:tcPr>
            <w:tcW w:w="1046" w:type="dxa"/>
            <w:shd w:val="clear" w:color="auto" w:fill="auto"/>
          </w:tcPr>
          <w:p w:rsidR="006218AB" w:rsidRPr="00DC5789" w:rsidP="00DC57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C5789" w:rsidP="00DC5789">
            <w:pPr>
              <w:spacing w:before="60" w:after="60" w:line="240" w:lineRule="auto"/>
              <w:jc w:val="center"/>
              <w:rPr>
                <w:rFonts w:eastAsia="Calibri"/>
              </w:rPr>
            </w:pPr>
            <w:r w:rsidRPr="00DC5789">
              <w:rPr>
                <w:rFonts w:eastAsia="Calibri"/>
              </w:rPr>
              <w:t>2</w:t>
            </w:r>
          </w:p>
        </w:tc>
        <w:tc>
          <w:tcPr>
            <w:tcW w:w="5102" w:type="dxa"/>
            <w:shd w:val="clear" w:color="auto" w:fill="auto"/>
          </w:tcPr>
          <w:p w:rsidR="006218AB" w:rsidRPr="00DC5789" w:rsidP="00DC5789">
            <w:pPr>
              <w:spacing w:before="60" w:after="60" w:line="240" w:lineRule="auto"/>
              <w:jc w:val="both"/>
              <w:rPr>
                <w:rFonts w:eastAsia="Calibri"/>
                <w:lang w:val="id-ID"/>
              </w:rPr>
            </w:pPr>
            <w:r w:rsidRPr="00DC5789">
              <w:rPr>
                <w:rFonts w:eastAsia="Calibri"/>
                <w:lang w:val="id-ID"/>
              </w:rPr>
              <w:t>Apakah</w:t>
            </w:r>
            <w:r w:rsidRPr="00DC5789">
              <w:rPr>
                <w:rFonts w:eastAsia="Calibri"/>
              </w:rPr>
              <w:t xml:space="preserve"> </w:t>
            </w:r>
            <w:r w:rsidRPr="00DC5789">
              <w:rPr>
                <w:rFonts w:eastAsia="Calibri"/>
                <w:lang w:val="id-ID"/>
              </w:rPr>
              <w:t>ada yang sakit</w:t>
            </w:r>
            <w:r w:rsidRPr="00DC5789">
              <w:rPr>
                <w:rFonts w:eastAsia="Calibri"/>
              </w:rPr>
              <w:t xml:space="preserve"> </w:t>
            </w:r>
            <w:r w:rsidRPr="00DC5789">
              <w:rPr>
                <w:rFonts w:eastAsia="Calibri"/>
                <w:lang w:val="id-ID"/>
              </w:rPr>
              <w:t>hari</w:t>
            </w:r>
            <w:r w:rsidRPr="00DC5789">
              <w:rPr>
                <w:rFonts w:eastAsia="Calibri"/>
              </w:rPr>
              <w:t xml:space="preserve"> </w:t>
            </w:r>
            <w:r w:rsidRPr="00DC5789">
              <w:rPr>
                <w:rFonts w:eastAsia="Calibri"/>
                <w:lang w:val="id-ID"/>
              </w:rPr>
              <w:t>ini?</w:t>
            </w:r>
          </w:p>
        </w:tc>
        <w:tc>
          <w:tcPr>
            <w:tcW w:w="1164" w:type="dxa"/>
            <w:shd w:val="clear" w:color="auto" w:fill="auto"/>
          </w:tcPr>
          <w:p w:rsidR="006218AB" w:rsidRPr="00DC5789" w:rsidP="00DC5789">
            <w:pPr>
              <w:spacing w:before="60" w:after="60" w:line="240" w:lineRule="auto"/>
              <w:rPr>
                <w:rFonts w:eastAsia="Calibri"/>
                <w:lang w:val="id-ID"/>
              </w:rPr>
            </w:pPr>
          </w:p>
        </w:tc>
        <w:tc>
          <w:tcPr>
            <w:tcW w:w="1046" w:type="dxa"/>
            <w:shd w:val="clear" w:color="auto" w:fill="auto"/>
          </w:tcPr>
          <w:p w:rsidR="006218AB" w:rsidRPr="00DC5789" w:rsidP="00DC57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C5789" w:rsidP="00DC5789">
            <w:pPr>
              <w:spacing w:before="60" w:after="60" w:line="240" w:lineRule="auto"/>
              <w:jc w:val="center"/>
              <w:rPr>
                <w:rFonts w:eastAsia="Calibri"/>
              </w:rPr>
            </w:pPr>
            <w:r w:rsidRPr="00DC5789">
              <w:rPr>
                <w:rFonts w:eastAsia="Calibri"/>
              </w:rPr>
              <w:t>3</w:t>
            </w:r>
          </w:p>
        </w:tc>
        <w:tc>
          <w:tcPr>
            <w:tcW w:w="5102" w:type="dxa"/>
            <w:shd w:val="clear" w:color="auto" w:fill="auto"/>
          </w:tcPr>
          <w:p w:rsidR="006218AB" w:rsidRPr="00DC5789" w:rsidP="00DC5789">
            <w:pPr>
              <w:spacing w:before="60" w:after="60" w:line="240" w:lineRule="auto"/>
              <w:jc w:val="both"/>
              <w:rPr>
                <w:rFonts w:eastAsia="Calibri"/>
                <w:lang w:val="id-ID"/>
              </w:rPr>
            </w:pPr>
            <w:r w:rsidRPr="00DC5789">
              <w:rPr>
                <w:rFonts w:eastAsia="Calibri"/>
                <w:lang w:val="id-ID"/>
              </w:rPr>
              <w:t>Apakah kalian dalam</w:t>
            </w:r>
            <w:r w:rsidRPr="00DC5789">
              <w:rPr>
                <w:rFonts w:eastAsia="Calibri"/>
              </w:rPr>
              <w:t xml:space="preserve"> </w:t>
            </w:r>
            <w:r w:rsidRPr="00DC5789">
              <w:rPr>
                <w:rFonts w:eastAsia="Calibri"/>
                <w:lang w:val="id-ID"/>
              </w:rPr>
              <w:t>keadaan</w:t>
            </w:r>
            <w:r w:rsidRPr="00DC5789">
              <w:rPr>
                <w:rFonts w:eastAsia="Calibri"/>
              </w:rPr>
              <w:t xml:space="preserve"> </w:t>
            </w:r>
            <w:r w:rsidRPr="00DC5789">
              <w:rPr>
                <w:rFonts w:eastAsia="Calibri"/>
                <w:lang w:val="id-ID"/>
              </w:rPr>
              <w:t>sehat?</w:t>
            </w:r>
          </w:p>
        </w:tc>
        <w:tc>
          <w:tcPr>
            <w:tcW w:w="1164" w:type="dxa"/>
            <w:shd w:val="clear" w:color="auto" w:fill="auto"/>
          </w:tcPr>
          <w:p w:rsidR="006218AB" w:rsidRPr="00DC5789" w:rsidP="00DC5789">
            <w:pPr>
              <w:spacing w:before="60" w:after="60" w:line="240" w:lineRule="auto"/>
              <w:rPr>
                <w:rFonts w:eastAsia="Calibri"/>
                <w:lang w:val="id-ID"/>
              </w:rPr>
            </w:pPr>
          </w:p>
        </w:tc>
        <w:tc>
          <w:tcPr>
            <w:tcW w:w="1046" w:type="dxa"/>
            <w:shd w:val="clear" w:color="auto" w:fill="auto"/>
          </w:tcPr>
          <w:p w:rsidR="006218AB" w:rsidRPr="00DC5789" w:rsidP="00DC57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C5789" w:rsidP="00DC5789">
            <w:pPr>
              <w:spacing w:before="60" w:after="60" w:line="240" w:lineRule="auto"/>
              <w:jc w:val="center"/>
              <w:rPr>
                <w:rFonts w:eastAsia="Calibri"/>
              </w:rPr>
            </w:pPr>
            <w:r w:rsidRPr="00DC5789">
              <w:rPr>
                <w:rFonts w:eastAsia="Calibri"/>
              </w:rPr>
              <w:t>4</w:t>
            </w:r>
          </w:p>
        </w:tc>
        <w:tc>
          <w:tcPr>
            <w:tcW w:w="5102" w:type="dxa"/>
            <w:shd w:val="clear" w:color="auto" w:fill="auto"/>
          </w:tcPr>
          <w:p w:rsidR="006218AB" w:rsidRPr="00DC5789" w:rsidP="00DC5789">
            <w:pPr>
              <w:spacing w:before="60" w:after="60" w:line="240" w:lineRule="auto"/>
              <w:jc w:val="both"/>
              <w:rPr>
                <w:rFonts w:eastAsia="Calibri"/>
                <w:lang w:val="id-ID"/>
              </w:rPr>
            </w:pPr>
            <w:r w:rsidRPr="00DC5789">
              <w:rPr>
                <w:rFonts w:eastAsia="Calibri"/>
                <w:lang w:val="id-ID"/>
              </w:rPr>
              <w:t>Apakah</w:t>
            </w:r>
            <w:r w:rsidRPr="00DC5789">
              <w:rPr>
                <w:rFonts w:eastAsia="Calibri"/>
              </w:rPr>
              <w:t xml:space="preserve"> </w:t>
            </w:r>
            <w:r w:rsidRPr="00DC5789">
              <w:rPr>
                <w:rFonts w:eastAsia="Calibri"/>
                <w:lang w:val="id-ID"/>
              </w:rPr>
              <w:t>anak-anak</w:t>
            </w:r>
            <w:r w:rsidRPr="00DC5789">
              <w:rPr>
                <w:rFonts w:eastAsia="Calibri"/>
              </w:rPr>
              <w:t xml:space="preserve"> </w:t>
            </w:r>
            <w:r w:rsidRPr="00DC5789">
              <w:rPr>
                <w:rFonts w:eastAsia="Calibri"/>
                <w:lang w:val="id-ID"/>
              </w:rPr>
              <w:t>merasa</w:t>
            </w:r>
            <w:r w:rsidRPr="00DC5789">
              <w:rPr>
                <w:rFonts w:eastAsia="Calibri"/>
              </w:rPr>
              <w:t xml:space="preserve"> </w:t>
            </w:r>
            <w:r w:rsidRPr="00DC5789">
              <w:rPr>
                <w:rFonts w:eastAsia="Calibri"/>
                <w:lang w:val="id-ID"/>
              </w:rPr>
              <w:t>bersemangat</w:t>
            </w:r>
            <w:r w:rsidRPr="00DC5789">
              <w:rPr>
                <w:rFonts w:eastAsia="Calibri"/>
              </w:rPr>
              <w:t xml:space="preserve"> </w:t>
            </w:r>
            <w:r w:rsidRPr="00DC5789">
              <w:rPr>
                <w:rFonts w:eastAsia="Calibri"/>
                <w:lang w:val="id-ID"/>
              </w:rPr>
              <w:t>hari</w:t>
            </w:r>
            <w:r w:rsidRPr="00DC5789">
              <w:rPr>
                <w:rFonts w:eastAsia="Calibri"/>
              </w:rPr>
              <w:t xml:space="preserve"> </w:t>
            </w:r>
            <w:r w:rsidRPr="00DC5789">
              <w:rPr>
                <w:rFonts w:eastAsia="Calibri"/>
                <w:lang w:val="id-ID"/>
              </w:rPr>
              <w:t>ini?</w:t>
            </w:r>
          </w:p>
        </w:tc>
        <w:tc>
          <w:tcPr>
            <w:tcW w:w="1164" w:type="dxa"/>
            <w:shd w:val="clear" w:color="auto" w:fill="auto"/>
          </w:tcPr>
          <w:p w:rsidR="006218AB" w:rsidRPr="00DC5789" w:rsidP="00DC5789">
            <w:pPr>
              <w:spacing w:before="60" w:after="60" w:line="240" w:lineRule="auto"/>
              <w:rPr>
                <w:rFonts w:eastAsia="Calibri"/>
                <w:lang w:val="id-ID"/>
              </w:rPr>
            </w:pPr>
          </w:p>
        </w:tc>
        <w:tc>
          <w:tcPr>
            <w:tcW w:w="1046" w:type="dxa"/>
            <w:shd w:val="clear" w:color="auto" w:fill="auto"/>
          </w:tcPr>
          <w:p w:rsidR="006218AB" w:rsidRPr="00DC5789" w:rsidP="00DC5789">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C5789" w:rsidP="00DC5789">
            <w:pPr>
              <w:spacing w:before="60" w:after="60" w:line="240" w:lineRule="auto"/>
              <w:jc w:val="center"/>
              <w:rPr>
                <w:rFonts w:eastAsia="Calibri"/>
              </w:rPr>
            </w:pPr>
            <w:r w:rsidRPr="00DC5789">
              <w:rPr>
                <w:rFonts w:eastAsia="Calibri"/>
              </w:rPr>
              <w:t>5</w:t>
            </w:r>
          </w:p>
        </w:tc>
        <w:tc>
          <w:tcPr>
            <w:tcW w:w="5102" w:type="dxa"/>
            <w:shd w:val="clear" w:color="auto" w:fill="auto"/>
          </w:tcPr>
          <w:p w:rsidR="006218AB" w:rsidRPr="00DC5789" w:rsidP="00DC5789">
            <w:pPr>
              <w:spacing w:before="60" w:after="60" w:line="240" w:lineRule="auto"/>
              <w:jc w:val="both"/>
              <w:rPr>
                <w:rFonts w:eastAsia="Calibri"/>
                <w:lang w:val="id-ID"/>
              </w:rPr>
            </w:pPr>
            <w:r w:rsidRPr="00DC5789">
              <w:rPr>
                <w:rFonts w:eastAsia="Calibri"/>
                <w:lang w:val="id-ID"/>
              </w:rPr>
              <w:t>Apakah</w:t>
            </w:r>
            <w:r w:rsidRPr="00DC5789">
              <w:rPr>
                <w:rFonts w:eastAsia="Calibri"/>
              </w:rPr>
              <w:t xml:space="preserve"> </w:t>
            </w:r>
            <w:r w:rsidRPr="00DC5789">
              <w:rPr>
                <w:rFonts w:eastAsia="Calibri"/>
                <w:lang w:val="id-ID"/>
              </w:rPr>
              <w:t>tadi</w:t>
            </w:r>
            <w:r w:rsidRPr="00DC5789">
              <w:rPr>
                <w:rFonts w:eastAsia="Calibri"/>
              </w:rPr>
              <w:t xml:space="preserve"> </w:t>
            </w:r>
            <w:r w:rsidRPr="00DC5789">
              <w:rPr>
                <w:rFonts w:eastAsia="Calibri"/>
                <w:lang w:val="id-ID"/>
              </w:rPr>
              <w:t>malam</w:t>
            </w:r>
            <w:r w:rsidRPr="00DC5789">
              <w:rPr>
                <w:rFonts w:eastAsia="Calibri"/>
              </w:rPr>
              <w:t xml:space="preserve"> </w:t>
            </w:r>
            <w:r w:rsidRPr="00DC5789">
              <w:rPr>
                <w:rFonts w:eastAsia="Calibri"/>
                <w:lang w:val="id-ID"/>
              </w:rPr>
              <w:t>sudah</w:t>
            </w:r>
            <w:r w:rsidRPr="00DC5789">
              <w:rPr>
                <w:rFonts w:eastAsia="Calibri"/>
              </w:rPr>
              <w:t xml:space="preserve"> </w:t>
            </w:r>
            <w:r w:rsidRPr="00DC5789">
              <w:rPr>
                <w:rFonts w:eastAsia="Calibri"/>
                <w:lang w:val="id-ID"/>
              </w:rPr>
              <w:t>belajar?</w:t>
            </w:r>
          </w:p>
        </w:tc>
        <w:tc>
          <w:tcPr>
            <w:tcW w:w="1164" w:type="dxa"/>
            <w:shd w:val="clear" w:color="auto" w:fill="auto"/>
          </w:tcPr>
          <w:p w:rsidR="006218AB" w:rsidRPr="00DC5789" w:rsidP="00DC5789">
            <w:pPr>
              <w:spacing w:before="60" w:after="60" w:line="240" w:lineRule="auto"/>
              <w:rPr>
                <w:rFonts w:eastAsia="Calibri"/>
                <w:lang w:val="id-ID"/>
              </w:rPr>
            </w:pPr>
          </w:p>
        </w:tc>
        <w:tc>
          <w:tcPr>
            <w:tcW w:w="1046" w:type="dxa"/>
            <w:shd w:val="clear" w:color="auto" w:fill="auto"/>
          </w:tcPr>
          <w:p w:rsidR="006218AB" w:rsidRPr="00DC5789" w:rsidP="00DC5789">
            <w:pPr>
              <w:spacing w:before="60" w:after="60" w:line="240" w:lineRule="auto"/>
              <w:rPr>
                <w:rFonts w:eastAsia="Calibri"/>
                <w:lang w:val="id-ID"/>
              </w:rPr>
            </w:pPr>
          </w:p>
        </w:tc>
      </w:tr>
    </w:tbl>
    <w:p w:rsidR="006218AB" w:rsidRPr="00DC5789" w:rsidP="00DC5789">
      <w:pPr>
        <w:spacing w:before="60" w:after="60" w:line="240" w:lineRule="auto"/>
        <w:ind w:left="709"/>
        <w:jc w:val="both"/>
        <w:rPr>
          <w:lang w:val="en-US" w:eastAsia="en-US" w:bidi="ar-SA"/>
        </w:rPr>
      </w:pPr>
    </w:p>
    <w:p w:rsidR="006218AB" w:rsidRPr="00DC5789" w:rsidP="00DC5789">
      <w:pPr>
        <w:tabs>
          <w:tab w:val="left" w:pos="709"/>
        </w:tabs>
        <w:spacing w:before="60" w:after="60" w:line="240" w:lineRule="auto"/>
        <w:ind w:left="426"/>
        <w:jc w:val="both"/>
        <w:rPr>
          <w:b/>
          <w:bCs/>
          <w:lang w:val="en-US" w:eastAsia="en-US" w:bidi="ar-SA"/>
        </w:rPr>
      </w:pPr>
      <w:r w:rsidRPr="00DC5789">
        <w:rPr>
          <w:b/>
          <w:bCs/>
          <w:lang w:val="en-US" w:eastAsia="en-US" w:bidi="ar-SA"/>
        </w:rPr>
        <w:t>2.</w:t>
      </w:r>
      <w:r w:rsidRPr="00DC5789">
        <w:rPr>
          <w:b/>
          <w:bCs/>
          <w:lang w:val="en-US" w:eastAsia="en-US" w:bidi="ar-SA"/>
        </w:rPr>
        <w:tab/>
        <w:t>ASESMEN FORMATIF:</w:t>
      </w:r>
    </w:p>
    <w:p w:rsidR="006218AB" w:rsidRPr="00DC5789" w:rsidP="00DC5789">
      <w:pPr>
        <w:spacing w:before="60" w:after="60" w:line="240" w:lineRule="auto"/>
        <w:ind w:left="709"/>
        <w:jc w:val="both"/>
        <w:rPr>
          <w:lang w:val="en-US" w:eastAsia="en-US" w:bidi="ar-SA"/>
        </w:rPr>
      </w:pPr>
      <w:r w:rsidRPr="00DC5789">
        <w:rPr>
          <w:lang w:val="en-US" w:eastAsia="en-US" w:bidi="ar-SA"/>
        </w:rPr>
        <w:t>Diskusi : melatih kemampuan peserta didik dalam berkolaborasi dengan kelompoknya,  melatih berbicara dan berani mengungkapakan pendapat, memunculkan ide-idenya, bekerja sama dalam tim</w:t>
      </w:r>
    </w:p>
    <w:p w:rsidR="006218AB" w:rsidRPr="00DC5789" w:rsidP="00DC5789">
      <w:pPr>
        <w:spacing w:before="60" w:after="60" w:line="240" w:lineRule="auto"/>
        <w:ind w:left="709"/>
        <w:jc w:val="both"/>
        <w:rPr>
          <w:lang w:val="en-US" w:eastAsia="en-US" w:bidi="ar-SA"/>
        </w:rPr>
      </w:pPr>
      <w:r w:rsidRPr="00DC5789">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DC5789" w:rsidP="00DC5789">
      <w:pPr>
        <w:spacing w:before="60" w:after="60" w:line="240" w:lineRule="auto"/>
        <w:ind w:left="709"/>
        <w:jc w:val="both"/>
        <w:rPr>
          <w:lang w:val="en-US" w:eastAsia="en-US" w:bidi="ar-SA"/>
        </w:rPr>
      </w:pPr>
      <w:r w:rsidRPr="00DC5789">
        <w:rPr>
          <w:lang w:val="en-US" w:eastAsia="en-US" w:bidi="ar-SA"/>
        </w:rPr>
        <w:t>Unjuk kerja : menilai keterampilan proses yang dimiliki setiap anak, dan perkembangannya</w:t>
      </w:r>
    </w:p>
    <w:p w:rsidR="006218AB" w:rsidRPr="00DC5789" w:rsidP="00DC5789">
      <w:pPr>
        <w:spacing w:before="60" w:after="60" w:line="240" w:lineRule="auto"/>
        <w:ind w:left="851"/>
        <w:jc w:val="center"/>
        <w:rPr>
          <w:rFonts w:eastAsia="Calibri"/>
          <w:b/>
          <w:lang w:val="en-US" w:eastAsia="en-US" w:bidi="ar-SA"/>
        </w:rPr>
      </w:pPr>
    </w:p>
    <w:p w:rsidR="006218AB" w:rsidRPr="00DC5789" w:rsidP="00DC5789">
      <w:pPr>
        <w:spacing w:before="60" w:after="60" w:line="240" w:lineRule="auto"/>
        <w:ind w:left="851"/>
        <w:jc w:val="center"/>
        <w:rPr>
          <w:rFonts w:eastAsia="Calibri"/>
          <w:b/>
          <w:lang w:val="en-US" w:eastAsia="en-US" w:bidi="ar-SA"/>
        </w:rPr>
      </w:pPr>
      <w:r w:rsidRPr="00DC5789">
        <w:rPr>
          <w:rFonts w:eastAsia="Calibri"/>
          <w:b/>
          <w:lang w:val="id-ID" w:eastAsia="en-US" w:bidi="ar-SA"/>
        </w:rPr>
        <w:t>FORMAT PENILAIAN FORMATIF</w:t>
      </w:r>
    </w:p>
    <w:tbl>
      <w:tblPr>
        <w:tblStyle w:val="TableGrid4"/>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DC5789" w:rsidP="00DC5789">
            <w:pPr>
              <w:spacing w:before="60" w:after="60" w:line="240" w:lineRule="auto"/>
              <w:ind w:left="-57" w:right="-57"/>
              <w:jc w:val="center"/>
              <w:rPr>
                <w:rFonts w:eastAsia="Calibri"/>
                <w:b/>
                <w:lang w:val="id-ID"/>
              </w:rPr>
            </w:pPr>
            <w:r w:rsidRPr="00DC5789">
              <w:rPr>
                <w:rFonts w:eastAsia="Calibri"/>
                <w:b/>
                <w:lang w:val="id-ID"/>
              </w:rPr>
              <w:t>No</w:t>
            </w:r>
          </w:p>
        </w:tc>
        <w:tc>
          <w:tcPr>
            <w:tcW w:w="2552" w:type="dxa"/>
            <w:vMerge w:val="restart"/>
            <w:vAlign w:val="center"/>
          </w:tcPr>
          <w:p w:rsidR="006218AB" w:rsidRPr="00DC5789" w:rsidP="00DC5789">
            <w:pPr>
              <w:spacing w:before="60" w:after="60" w:line="240" w:lineRule="auto"/>
              <w:ind w:left="-57" w:right="-57"/>
              <w:jc w:val="center"/>
              <w:rPr>
                <w:rFonts w:eastAsia="Calibri"/>
                <w:b/>
              </w:rPr>
            </w:pPr>
            <w:r w:rsidRPr="00DC5789">
              <w:rPr>
                <w:rFonts w:eastAsia="Calibri"/>
                <w:b/>
                <w:lang w:val="id-ID"/>
              </w:rPr>
              <w:t>Nama</w:t>
            </w:r>
            <w:r w:rsidRPr="00DC5789">
              <w:rPr>
                <w:rFonts w:eastAsia="Calibri"/>
                <w:b/>
              </w:rPr>
              <w:t xml:space="preserve"> Peserta Didik</w:t>
            </w:r>
          </w:p>
        </w:tc>
        <w:tc>
          <w:tcPr>
            <w:tcW w:w="1360" w:type="dxa"/>
            <w:gridSpan w:val="4"/>
            <w:vAlign w:val="center"/>
          </w:tcPr>
          <w:p w:rsidR="006218AB" w:rsidRPr="00DC5789" w:rsidP="00DC5789">
            <w:pPr>
              <w:spacing w:before="60" w:after="60" w:line="240" w:lineRule="auto"/>
              <w:ind w:left="-57" w:right="-57"/>
              <w:jc w:val="center"/>
              <w:rPr>
                <w:rFonts w:eastAsia="Calibri"/>
                <w:b/>
              </w:rPr>
            </w:pPr>
            <w:r w:rsidRPr="00DC5789">
              <w:rPr>
                <w:rFonts w:eastAsia="Calibri"/>
                <w:b/>
              </w:rPr>
              <w:t>Materi 1</w:t>
            </w:r>
          </w:p>
        </w:tc>
        <w:tc>
          <w:tcPr>
            <w:tcW w:w="1360" w:type="dxa"/>
            <w:gridSpan w:val="4"/>
            <w:vAlign w:val="center"/>
          </w:tcPr>
          <w:p w:rsidR="006218AB" w:rsidRPr="00DC5789" w:rsidP="00DC5789">
            <w:pPr>
              <w:spacing w:before="60" w:after="60" w:line="240" w:lineRule="auto"/>
              <w:ind w:left="-57" w:right="-57"/>
              <w:jc w:val="center"/>
              <w:rPr>
                <w:rFonts w:eastAsia="Calibri"/>
                <w:b/>
              </w:rPr>
            </w:pPr>
            <w:r w:rsidRPr="00DC5789">
              <w:rPr>
                <w:rFonts w:eastAsia="Calibri"/>
                <w:b/>
              </w:rPr>
              <w:t>Materi 2</w:t>
            </w:r>
          </w:p>
        </w:tc>
        <w:tc>
          <w:tcPr>
            <w:tcW w:w="1360" w:type="dxa"/>
            <w:gridSpan w:val="4"/>
            <w:vAlign w:val="center"/>
          </w:tcPr>
          <w:p w:rsidR="006218AB" w:rsidRPr="00DC5789" w:rsidP="00DC5789">
            <w:pPr>
              <w:spacing w:before="60" w:after="60" w:line="240" w:lineRule="auto"/>
              <w:ind w:left="-57" w:right="-57"/>
              <w:jc w:val="center"/>
              <w:rPr>
                <w:rFonts w:eastAsia="Calibri"/>
                <w:b/>
              </w:rPr>
            </w:pPr>
            <w:r w:rsidRPr="00DC5789">
              <w:rPr>
                <w:rFonts w:eastAsia="Calibri"/>
                <w:b/>
              </w:rPr>
              <w:t>Materi 3</w:t>
            </w:r>
          </w:p>
        </w:tc>
        <w:tc>
          <w:tcPr>
            <w:tcW w:w="850" w:type="dxa"/>
            <w:vMerge w:val="restart"/>
            <w:vAlign w:val="center"/>
          </w:tcPr>
          <w:p w:rsidR="006218AB" w:rsidRPr="00DC5789" w:rsidP="00DC5789">
            <w:pPr>
              <w:spacing w:before="60" w:after="60" w:line="240" w:lineRule="auto"/>
              <w:ind w:left="-57" w:right="-57"/>
              <w:jc w:val="center"/>
              <w:rPr>
                <w:rFonts w:eastAsia="Calibri"/>
                <w:b/>
                <w:lang w:val="id-ID"/>
              </w:rPr>
            </w:pPr>
            <w:r w:rsidRPr="00DC5789">
              <w:rPr>
                <w:rFonts w:eastAsia="Calibri"/>
                <w:b/>
                <w:lang w:val="id-ID"/>
              </w:rPr>
              <w:t>Total Skor</w:t>
            </w:r>
          </w:p>
        </w:tc>
        <w:tc>
          <w:tcPr>
            <w:tcW w:w="850" w:type="dxa"/>
            <w:vMerge w:val="restart"/>
            <w:vAlign w:val="center"/>
          </w:tcPr>
          <w:p w:rsidR="006218AB" w:rsidRPr="00DC5789" w:rsidP="00DC5789">
            <w:pPr>
              <w:spacing w:before="60" w:after="60" w:line="240" w:lineRule="auto"/>
              <w:ind w:left="-57" w:right="-57"/>
              <w:jc w:val="center"/>
              <w:rPr>
                <w:rFonts w:eastAsia="Calibri"/>
                <w:b/>
                <w:lang w:val="id-ID"/>
              </w:rPr>
            </w:pPr>
            <w:r w:rsidRPr="00DC5789">
              <w:rPr>
                <w:rFonts w:eastAsia="Calibri"/>
                <w:b/>
                <w:lang w:val="id-ID"/>
              </w:rPr>
              <w:t>Nilai</w:t>
            </w:r>
          </w:p>
        </w:tc>
      </w:tr>
      <w:tr w:rsidTr="0081506A">
        <w:tblPrEx>
          <w:tblW w:w="8899" w:type="dxa"/>
          <w:tblInd w:w="817" w:type="dxa"/>
          <w:tblLook w:val="04A0"/>
        </w:tblPrEx>
        <w:tc>
          <w:tcPr>
            <w:tcW w:w="567" w:type="dxa"/>
            <w:vMerge/>
            <w:vAlign w:val="center"/>
          </w:tcPr>
          <w:p w:rsidR="006218AB" w:rsidRPr="00DC5789" w:rsidP="00DC5789">
            <w:pPr>
              <w:spacing w:before="60" w:after="60" w:line="240" w:lineRule="auto"/>
              <w:ind w:left="-57" w:right="-57"/>
              <w:jc w:val="center"/>
              <w:rPr>
                <w:rFonts w:eastAsia="Calibri"/>
                <w:b/>
                <w:lang w:val="id-ID"/>
              </w:rPr>
            </w:pPr>
          </w:p>
        </w:tc>
        <w:tc>
          <w:tcPr>
            <w:tcW w:w="2552" w:type="dxa"/>
            <w:vMerge/>
            <w:vAlign w:val="center"/>
          </w:tcPr>
          <w:p w:rsidR="006218AB" w:rsidRPr="00DC5789" w:rsidP="00DC5789">
            <w:pPr>
              <w:spacing w:before="60" w:after="60" w:line="240" w:lineRule="auto"/>
              <w:ind w:left="-57" w:right="-57"/>
              <w:jc w:val="center"/>
              <w:rPr>
                <w:rFonts w:eastAsia="Calibri"/>
                <w:b/>
                <w:lang w:val="id-ID"/>
              </w:rPr>
            </w:pPr>
          </w:p>
        </w:tc>
        <w:tc>
          <w:tcPr>
            <w:tcW w:w="1360" w:type="dxa"/>
            <w:gridSpan w:val="4"/>
            <w:vAlign w:val="center"/>
          </w:tcPr>
          <w:p w:rsidR="006218AB" w:rsidRPr="00DC5789" w:rsidP="00DC5789">
            <w:pPr>
              <w:spacing w:before="60" w:after="60" w:line="240" w:lineRule="auto"/>
              <w:ind w:left="-57" w:right="-57"/>
              <w:jc w:val="center"/>
              <w:rPr>
                <w:rFonts w:eastAsia="Calibri"/>
                <w:b/>
              </w:rPr>
            </w:pPr>
            <w:r w:rsidRPr="00DC5789">
              <w:rPr>
                <w:rFonts w:eastAsia="Calibri"/>
                <w:b/>
              </w:rPr>
              <w:t>Skor Nilai</w:t>
            </w:r>
          </w:p>
        </w:tc>
        <w:tc>
          <w:tcPr>
            <w:tcW w:w="1360" w:type="dxa"/>
            <w:gridSpan w:val="4"/>
            <w:vAlign w:val="center"/>
          </w:tcPr>
          <w:p w:rsidR="006218AB" w:rsidRPr="00DC5789" w:rsidP="00DC5789">
            <w:pPr>
              <w:spacing w:before="60" w:after="60" w:line="240" w:lineRule="auto"/>
              <w:ind w:left="-57" w:right="-57"/>
              <w:jc w:val="center"/>
              <w:rPr>
                <w:rFonts w:eastAsia="Calibri"/>
                <w:b/>
              </w:rPr>
            </w:pPr>
            <w:r w:rsidRPr="00DC5789">
              <w:rPr>
                <w:rFonts w:eastAsia="Calibri"/>
                <w:b/>
              </w:rPr>
              <w:t>Skor Nilai</w:t>
            </w:r>
          </w:p>
        </w:tc>
        <w:tc>
          <w:tcPr>
            <w:tcW w:w="1360" w:type="dxa"/>
            <w:gridSpan w:val="4"/>
            <w:vAlign w:val="center"/>
          </w:tcPr>
          <w:p w:rsidR="006218AB" w:rsidRPr="00DC5789" w:rsidP="00DC5789">
            <w:pPr>
              <w:spacing w:before="60" w:after="60" w:line="240" w:lineRule="auto"/>
              <w:ind w:left="-57" w:right="-57"/>
              <w:jc w:val="center"/>
              <w:rPr>
                <w:rFonts w:eastAsia="Calibri"/>
                <w:b/>
              </w:rPr>
            </w:pPr>
            <w:r w:rsidRPr="00DC5789">
              <w:rPr>
                <w:rFonts w:eastAsia="Calibri"/>
                <w:b/>
              </w:rPr>
              <w:t>Skor Nilai</w:t>
            </w:r>
          </w:p>
        </w:tc>
        <w:tc>
          <w:tcPr>
            <w:tcW w:w="850" w:type="dxa"/>
            <w:vMerge/>
            <w:vAlign w:val="center"/>
          </w:tcPr>
          <w:p w:rsidR="006218AB" w:rsidRPr="00DC5789" w:rsidP="00DC5789">
            <w:pPr>
              <w:spacing w:before="60" w:after="60" w:line="240" w:lineRule="auto"/>
              <w:ind w:left="-57" w:right="-57"/>
              <w:jc w:val="center"/>
              <w:rPr>
                <w:rFonts w:eastAsia="Calibri"/>
                <w:b/>
                <w:lang w:val="id-ID"/>
              </w:rPr>
            </w:pPr>
          </w:p>
        </w:tc>
        <w:tc>
          <w:tcPr>
            <w:tcW w:w="850" w:type="dxa"/>
            <w:vMerge/>
            <w:vAlign w:val="center"/>
          </w:tcPr>
          <w:p w:rsidR="006218AB" w:rsidRPr="00DC5789" w:rsidP="00DC5789">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DC5789" w:rsidP="00DC5789">
            <w:pPr>
              <w:spacing w:before="60" w:after="60" w:line="240" w:lineRule="auto"/>
              <w:ind w:left="-57" w:right="-57"/>
              <w:jc w:val="center"/>
              <w:rPr>
                <w:rFonts w:eastAsia="Calibri"/>
                <w:b/>
                <w:lang w:val="id-ID"/>
              </w:rPr>
            </w:pPr>
          </w:p>
        </w:tc>
        <w:tc>
          <w:tcPr>
            <w:tcW w:w="2552" w:type="dxa"/>
            <w:vMerge/>
            <w:vAlign w:val="center"/>
          </w:tcPr>
          <w:p w:rsidR="006218AB" w:rsidRPr="00DC5789" w:rsidP="00DC5789">
            <w:pPr>
              <w:spacing w:before="60" w:after="60" w:line="240" w:lineRule="auto"/>
              <w:ind w:left="-57" w:right="-57"/>
              <w:jc w:val="center"/>
              <w:rPr>
                <w:rFonts w:eastAsia="Calibri"/>
                <w:b/>
                <w:lang w:val="id-ID"/>
              </w:rPr>
            </w:pP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1</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2</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3</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4</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1</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2</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3</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4</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1</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2</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3</w:t>
            </w:r>
          </w:p>
        </w:tc>
        <w:tc>
          <w:tcPr>
            <w:tcW w:w="340" w:type="dxa"/>
            <w:vAlign w:val="center"/>
          </w:tcPr>
          <w:p w:rsidR="006218AB" w:rsidRPr="00DC5789" w:rsidP="00DC5789">
            <w:pPr>
              <w:spacing w:before="60" w:after="60" w:line="240" w:lineRule="auto"/>
              <w:ind w:left="-57" w:right="-57"/>
              <w:jc w:val="center"/>
              <w:rPr>
                <w:rFonts w:eastAsia="Calibri"/>
                <w:b/>
              </w:rPr>
            </w:pPr>
            <w:r w:rsidRPr="00DC5789">
              <w:rPr>
                <w:rFonts w:eastAsia="Calibri"/>
                <w:b/>
              </w:rPr>
              <w:t>4</w:t>
            </w:r>
          </w:p>
        </w:tc>
        <w:tc>
          <w:tcPr>
            <w:tcW w:w="850" w:type="dxa"/>
            <w:vMerge/>
            <w:vAlign w:val="center"/>
          </w:tcPr>
          <w:p w:rsidR="006218AB" w:rsidRPr="00DC5789" w:rsidP="00DC5789">
            <w:pPr>
              <w:spacing w:before="60" w:after="60" w:line="240" w:lineRule="auto"/>
              <w:ind w:left="-57" w:right="-57"/>
              <w:jc w:val="center"/>
              <w:rPr>
                <w:rFonts w:eastAsia="Calibri"/>
                <w:b/>
              </w:rPr>
            </w:pPr>
          </w:p>
        </w:tc>
        <w:tc>
          <w:tcPr>
            <w:tcW w:w="850" w:type="dxa"/>
            <w:vMerge/>
            <w:vAlign w:val="center"/>
          </w:tcPr>
          <w:p w:rsidR="006218AB" w:rsidRPr="00DC5789" w:rsidP="00DC5789">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DC5789" w:rsidP="00DC5789">
            <w:pPr>
              <w:spacing w:before="60" w:after="60" w:line="240" w:lineRule="auto"/>
              <w:ind w:left="-57" w:right="-57"/>
              <w:jc w:val="center"/>
              <w:rPr>
                <w:rFonts w:eastAsia="Calibri"/>
                <w:bCs/>
              </w:rPr>
            </w:pPr>
            <w:r w:rsidRPr="00DC5789">
              <w:rPr>
                <w:rFonts w:eastAsia="Calibri"/>
                <w:bCs/>
              </w:rPr>
              <w:t>1</w:t>
            </w:r>
          </w:p>
        </w:tc>
        <w:tc>
          <w:tcPr>
            <w:tcW w:w="2552"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C5789" w:rsidP="00DC5789">
            <w:pPr>
              <w:spacing w:before="60" w:after="60" w:line="240" w:lineRule="auto"/>
              <w:ind w:left="-57" w:right="-57"/>
              <w:jc w:val="center"/>
              <w:rPr>
                <w:rFonts w:eastAsia="Calibri"/>
                <w:bCs/>
              </w:rPr>
            </w:pPr>
            <w:r w:rsidRPr="00DC5789">
              <w:rPr>
                <w:rFonts w:eastAsia="Calibri"/>
                <w:bCs/>
              </w:rPr>
              <w:t>2</w:t>
            </w:r>
          </w:p>
        </w:tc>
        <w:tc>
          <w:tcPr>
            <w:tcW w:w="2552"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C5789" w:rsidP="00DC5789">
            <w:pPr>
              <w:spacing w:before="60" w:after="60" w:line="240" w:lineRule="auto"/>
              <w:ind w:left="-57" w:right="-57"/>
              <w:jc w:val="center"/>
              <w:rPr>
                <w:rFonts w:eastAsia="Calibri"/>
                <w:bCs/>
              </w:rPr>
            </w:pPr>
            <w:r w:rsidRPr="00DC5789">
              <w:rPr>
                <w:rFonts w:eastAsia="Calibri"/>
                <w:bCs/>
              </w:rPr>
              <w:t>3</w:t>
            </w:r>
          </w:p>
        </w:tc>
        <w:tc>
          <w:tcPr>
            <w:tcW w:w="2552"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C5789" w:rsidP="00DC5789">
            <w:pPr>
              <w:spacing w:before="60" w:after="60" w:line="240" w:lineRule="auto"/>
              <w:ind w:left="-57" w:right="-57"/>
              <w:jc w:val="center"/>
              <w:rPr>
                <w:rFonts w:eastAsia="Calibri"/>
                <w:bCs/>
              </w:rPr>
            </w:pPr>
            <w:r w:rsidRPr="00DC5789">
              <w:rPr>
                <w:rFonts w:eastAsia="Calibri"/>
                <w:bCs/>
              </w:rPr>
              <w:t>4</w:t>
            </w:r>
          </w:p>
        </w:tc>
        <w:tc>
          <w:tcPr>
            <w:tcW w:w="2552"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C5789" w:rsidP="00DC5789">
            <w:pPr>
              <w:spacing w:before="60" w:after="60" w:line="240" w:lineRule="auto"/>
              <w:ind w:left="-57" w:right="-57"/>
              <w:jc w:val="center"/>
              <w:rPr>
                <w:rFonts w:eastAsia="Calibri"/>
                <w:bCs/>
              </w:rPr>
            </w:pPr>
            <w:r w:rsidRPr="00DC5789">
              <w:rPr>
                <w:rFonts w:eastAsia="Calibri"/>
                <w:bCs/>
              </w:rPr>
              <w:t>5</w:t>
            </w:r>
          </w:p>
        </w:tc>
        <w:tc>
          <w:tcPr>
            <w:tcW w:w="2552"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C5789" w:rsidP="00DC5789">
            <w:pPr>
              <w:spacing w:before="60" w:after="60" w:line="240" w:lineRule="auto"/>
              <w:ind w:left="-57" w:right="-57"/>
              <w:jc w:val="center"/>
              <w:rPr>
                <w:rFonts w:eastAsia="Calibri"/>
                <w:bCs/>
              </w:rPr>
            </w:pPr>
            <w:r w:rsidRPr="00DC5789">
              <w:rPr>
                <w:rFonts w:eastAsia="Calibri"/>
                <w:bCs/>
              </w:rPr>
              <w:t>dst</w:t>
            </w:r>
          </w:p>
        </w:tc>
        <w:tc>
          <w:tcPr>
            <w:tcW w:w="2552"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34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c>
          <w:tcPr>
            <w:tcW w:w="850" w:type="dxa"/>
          </w:tcPr>
          <w:p w:rsidR="006218AB" w:rsidRPr="00DC5789" w:rsidP="00DC5789">
            <w:pPr>
              <w:spacing w:before="60" w:after="60" w:line="240" w:lineRule="auto"/>
              <w:jc w:val="center"/>
              <w:rPr>
                <w:rFonts w:eastAsia="Calibri"/>
                <w:b/>
              </w:rPr>
            </w:pPr>
          </w:p>
        </w:tc>
      </w:tr>
    </w:tbl>
    <w:p w:rsidR="006218AB" w:rsidRPr="00DC5789" w:rsidP="00DC5789">
      <w:pPr>
        <w:tabs>
          <w:tab w:val="left" w:pos="709"/>
        </w:tabs>
        <w:spacing w:before="60" w:after="60" w:line="240" w:lineRule="auto"/>
        <w:ind w:left="426"/>
        <w:jc w:val="both"/>
        <w:rPr>
          <w:b/>
          <w:bCs/>
          <w:lang w:val="en-US" w:eastAsia="en-US" w:bidi="ar-SA"/>
        </w:rPr>
      </w:pPr>
    </w:p>
    <w:p w:rsidR="006218AB" w:rsidRPr="00DC5789" w:rsidP="00DC5789">
      <w:pPr>
        <w:tabs>
          <w:tab w:val="left" w:pos="709"/>
        </w:tabs>
        <w:spacing w:before="60" w:after="60" w:line="240" w:lineRule="auto"/>
        <w:ind w:left="426"/>
        <w:jc w:val="both"/>
        <w:rPr>
          <w:b/>
          <w:bCs/>
          <w:lang w:val="en-US" w:eastAsia="en-US" w:bidi="ar-SA"/>
        </w:rPr>
      </w:pPr>
      <w:r w:rsidRPr="00DC5789">
        <w:rPr>
          <w:b/>
          <w:bCs/>
          <w:lang w:val="en-US" w:eastAsia="en-US" w:bidi="ar-SA"/>
        </w:rPr>
        <w:t>3.</w:t>
      </w:r>
      <w:r w:rsidRPr="00DC5789">
        <w:rPr>
          <w:b/>
          <w:bCs/>
          <w:lang w:val="en-US" w:eastAsia="en-US" w:bidi="ar-SA"/>
        </w:rPr>
        <w:tab/>
        <w:t>ASESMEN SUMATIF</w:t>
      </w:r>
    </w:p>
    <w:p w:rsidR="006218AB" w:rsidRPr="00DC5789" w:rsidP="00DC5789">
      <w:pPr>
        <w:spacing w:before="60" w:after="60" w:line="240" w:lineRule="auto"/>
        <w:ind w:left="709"/>
        <w:jc w:val="both"/>
        <w:rPr>
          <w:lang w:val="en-US" w:eastAsia="en-US" w:bidi="ar-SA"/>
        </w:rPr>
      </w:pPr>
      <w:r w:rsidRPr="00DC5789">
        <w:rPr>
          <w:lang w:val="en-US" w:eastAsia="en-US" w:bidi="ar-SA"/>
        </w:rPr>
        <w:t xml:space="preserve">Dilaksanakan diakhir pembelajaran untuk mengukur tingkat capaian pemahaman sains peserta didk untuk menentukan langkah selajutnya. </w:t>
      </w:r>
    </w:p>
    <w:p w:rsidR="006218AB" w:rsidRPr="00DC5789" w:rsidP="00DC5789">
      <w:pPr>
        <w:numPr>
          <w:ilvl w:val="0"/>
          <w:numId w:val="24"/>
        </w:numPr>
        <w:tabs>
          <w:tab w:val="clear" w:pos="720"/>
          <w:tab w:val="left" w:pos="993"/>
        </w:tabs>
        <w:spacing w:before="60" w:after="60" w:line="240" w:lineRule="auto"/>
        <w:ind w:left="993" w:hanging="284"/>
        <w:jc w:val="both"/>
        <w:rPr>
          <w:lang w:val="id-ID" w:eastAsia="en-US" w:bidi="ar-SA"/>
        </w:rPr>
      </w:pPr>
      <w:r w:rsidRPr="00DC5789">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DC5789" w:rsidP="00DC5789">
      <w:pPr>
        <w:numPr>
          <w:ilvl w:val="0"/>
          <w:numId w:val="24"/>
        </w:numPr>
        <w:tabs>
          <w:tab w:val="clear" w:pos="720"/>
          <w:tab w:val="left" w:pos="993"/>
        </w:tabs>
        <w:spacing w:before="60" w:after="60" w:line="240" w:lineRule="auto"/>
        <w:ind w:left="993" w:hanging="284"/>
        <w:jc w:val="both"/>
        <w:rPr>
          <w:lang w:val="id-ID" w:eastAsia="en-US" w:bidi="ar-SA"/>
        </w:rPr>
      </w:pPr>
      <w:r w:rsidRPr="00DC5789">
        <w:rPr>
          <w:lang w:val="id-ID" w:eastAsia="en-US" w:bidi="ar-SA"/>
        </w:rPr>
        <w:t xml:space="preserve">Guru memeriksa kelengkapan lembar pengamatan siswa </w:t>
      </w:r>
    </w:p>
    <w:p w:rsidR="006218AB" w:rsidRPr="00DC5789" w:rsidP="00DC5789">
      <w:pPr>
        <w:numPr>
          <w:ilvl w:val="0"/>
          <w:numId w:val="24"/>
        </w:numPr>
        <w:tabs>
          <w:tab w:val="clear" w:pos="720"/>
          <w:tab w:val="left" w:pos="993"/>
        </w:tabs>
        <w:spacing w:before="60" w:after="60" w:line="240" w:lineRule="auto"/>
        <w:ind w:left="993" w:hanging="284"/>
        <w:jc w:val="both"/>
        <w:rPr>
          <w:lang w:val="id-ID" w:eastAsia="en-US" w:bidi="ar-SA"/>
        </w:rPr>
      </w:pPr>
      <w:r w:rsidRPr="00DC5789">
        <w:rPr>
          <w:lang w:val="id-ID" w:eastAsia="en-US" w:bidi="ar-SA"/>
        </w:rPr>
        <w:t xml:space="preserve">Asesmen ini dibuat Individu, kelompok, peforma dan tertulis- formatif dan sumatif </w:t>
      </w:r>
    </w:p>
    <w:tbl>
      <w:tblPr>
        <w:tblStyle w:val="TableGrid4"/>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DC5789" w:rsidP="00DC5789">
            <w:pPr>
              <w:spacing w:before="60" w:after="60" w:line="240" w:lineRule="auto"/>
              <w:ind w:left="-57" w:right="-57"/>
              <w:jc w:val="center"/>
              <w:rPr>
                <w:rFonts w:eastAsia="Calibri"/>
                <w:b/>
                <w:bCs/>
                <w:lang w:val="id-ID"/>
              </w:rPr>
            </w:pPr>
            <w:r w:rsidRPr="00DC5789">
              <w:rPr>
                <w:rFonts w:eastAsia="Calibri"/>
                <w:b/>
                <w:bCs/>
                <w:lang w:val="id-ID"/>
              </w:rPr>
              <w:t>No.</w:t>
            </w:r>
          </w:p>
        </w:tc>
        <w:tc>
          <w:tcPr>
            <w:tcW w:w="5102" w:type="dxa"/>
            <w:shd w:val="clear" w:color="auto" w:fill="DBE5F1"/>
            <w:vAlign w:val="center"/>
          </w:tcPr>
          <w:p w:rsidR="006218AB" w:rsidRPr="00DC5789" w:rsidP="00DC5789">
            <w:pPr>
              <w:spacing w:before="60" w:after="60" w:line="240" w:lineRule="auto"/>
              <w:ind w:left="-57" w:right="-57"/>
              <w:jc w:val="center"/>
              <w:rPr>
                <w:rFonts w:eastAsia="Calibri"/>
                <w:b/>
                <w:bCs/>
                <w:lang w:val="id-ID"/>
              </w:rPr>
            </w:pPr>
            <w:r w:rsidRPr="00DC5789">
              <w:rPr>
                <w:rFonts w:eastAsia="Calibri"/>
                <w:b/>
                <w:bCs/>
                <w:lang w:val="id-ID"/>
              </w:rPr>
              <w:t>Indikator</w:t>
            </w:r>
          </w:p>
        </w:tc>
        <w:tc>
          <w:tcPr>
            <w:tcW w:w="569" w:type="dxa"/>
            <w:shd w:val="clear" w:color="auto" w:fill="DBE5F1"/>
            <w:vAlign w:val="center"/>
          </w:tcPr>
          <w:p w:rsidR="006218AB" w:rsidRPr="00DC5789" w:rsidP="00DC5789">
            <w:pPr>
              <w:spacing w:before="60" w:after="60" w:line="240" w:lineRule="auto"/>
              <w:ind w:left="-57" w:right="-57"/>
              <w:jc w:val="center"/>
              <w:rPr>
                <w:rFonts w:eastAsia="Calibri"/>
                <w:b/>
                <w:bCs/>
                <w:lang w:val="id-ID"/>
              </w:rPr>
            </w:pPr>
            <w:r w:rsidRPr="00DC5789">
              <w:rPr>
                <w:rFonts w:eastAsia="Calibri"/>
                <w:b/>
                <w:bCs/>
                <w:lang w:val="id-ID"/>
              </w:rPr>
              <w:t>SL</w:t>
            </w:r>
          </w:p>
        </w:tc>
        <w:tc>
          <w:tcPr>
            <w:tcW w:w="569" w:type="dxa"/>
            <w:shd w:val="clear" w:color="auto" w:fill="DBE5F1"/>
            <w:vAlign w:val="center"/>
          </w:tcPr>
          <w:p w:rsidR="006218AB" w:rsidRPr="00DC5789" w:rsidP="00DC5789">
            <w:pPr>
              <w:spacing w:before="60" w:after="60" w:line="240" w:lineRule="auto"/>
              <w:ind w:left="-57" w:right="-57"/>
              <w:jc w:val="center"/>
              <w:rPr>
                <w:rFonts w:eastAsia="Calibri"/>
                <w:b/>
                <w:bCs/>
                <w:lang w:val="id-ID"/>
              </w:rPr>
            </w:pPr>
            <w:r w:rsidRPr="00DC5789">
              <w:rPr>
                <w:rFonts w:eastAsia="Calibri"/>
                <w:b/>
                <w:bCs/>
                <w:lang w:val="id-ID"/>
              </w:rPr>
              <w:t>SR</w:t>
            </w:r>
          </w:p>
        </w:tc>
        <w:tc>
          <w:tcPr>
            <w:tcW w:w="711" w:type="dxa"/>
            <w:shd w:val="clear" w:color="auto" w:fill="DBE5F1"/>
            <w:vAlign w:val="center"/>
          </w:tcPr>
          <w:p w:rsidR="006218AB" w:rsidRPr="00DC5789" w:rsidP="00DC5789">
            <w:pPr>
              <w:spacing w:before="60" w:after="60" w:line="240" w:lineRule="auto"/>
              <w:ind w:left="-57" w:right="-57"/>
              <w:jc w:val="center"/>
              <w:rPr>
                <w:rFonts w:eastAsia="Calibri"/>
                <w:b/>
                <w:bCs/>
                <w:lang w:val="id-ID"/>
              </w:rPr>
            </w:pPr>
            <w:r w:rsidRPr="00DC5789">
              <w:rPr>
                <w:rFonts w:eastAsia="Calibri"/>
                <w:b/>
                <w:bCs/>
                <w:lang w:val="id-ID"/>
              </w:rPr>
              <w:t>KD</w:t>
            </w:r>
          </w:p>
        </w:tc>
        <w:tc>
          <w:tcPr>
            <w:tcW w:w="568" w:type="dxa"/>
            <w:shd w:val="clear" w:color="auto" w:fill="DBE5F1"/>
            <w:vAlign w:val="center"/>
          </w:tcPr>
          <w:p w:rsidR="006218AB" w:rsidRPr="00DC5789" w:rsidP="00DC5789">
            <w:pPr>
              <w:spacing w:before="60" w:after="60" w:line="240" w:lineRule="auto"/>
              <w:ind w:left="-57" w:right="-57"/>
              <w:jc w:val="center"/>
              <w:rPr>
                <w:rFonts w:eastAsia="Calibri"/>
                <w:b/>
                <w:bCs/>
                <w:lang w:val="id-ID"/>
              </w:rPr>
            </w:pPr>
            <w:r w:rsidRPr="00DC5789">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DC5789" w:rsidP="00DC5789">
            <w:pPr>
              <w:spacing w:before="60" w:after="60" w:line="240" w:lineRule="auto"/>
              <w:jc w:val="center"/>
              <w:rPr>
                <w:rFonts w:eastAsia="Calibri"/>
              </w:rPr>
            </w:pPr>
            <w:r w:rsidRPr="00DC5789">
              <w:rPr>
                <w:rFonts w:eastAsia="Calibri"/>
                <w:lang w:val="id-ID"/>
              </w:rPr>
              <w:t>1</w:t>
            </w:r>
          </w:p>
        </w:tc>
        <w:tc>
          <w:tcPr>
            <w:tcW w:w="5102" w:type="dxa"/>
            <w:vAlign w:val="center"/>
          </w:tcPr>
          <w:p w:rsidR="006218AB" w:rsidRPr="00DC5789" w:rsidP="00DC5789">
            <w:pPr>
              <w:spacing w:before="60" w:after="60" w:line="240" w:lineRule="auto"/>
              <w:jc w:val="both"/>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711" w:type="dxa"/>
            <w:vAlign w:val="center"/>
          </w:tcPr>
          <w:p w:rsidR="006218AB" w:rsidRPr="00DC5789" w:rsidP="00DC5789">
            <w:pPr>
              <w:spacing w:before="60" w:after="60" w:line="240" w:lineRule="auto"/>
              <w:jc w:val="center"/>
              <w:rPr>
                <w:rFonts w:eastAsia="Calibri"/>
                <w:lang w:val="id-ID"/>
              </w:rPr>
            </w:pPr>
          </w:p>
        </w:tc>
        <w:tc>
          <w:tcPr>
            <w:tcW w:w="568" w:type="dxa"/>
            <w:vAlign w:val="center"/>
          </w:tcPr>
          <w:p w:rsidR="006218AB" w:rsidRPr="00DC5789" w:rsidP="00DC57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C5789" w:rsidP="00DC5789">
            <w:pPr>
              <w:spacing w:before="60" w:after="60" w:line="240" w:lineRule="auto"/>
              <w:jc w:val="center"/>
              <w:rPr>
                <w:rFonts w:eastAsia="Calibri"/>
              </w:rPr>
            </w:pPr>
            <w:r w:rsidRPr="00DC5789">
              <w:rPr>
                <w:rFonts w:eastAsia="Calibri"/>
              </w:rPr>
              <w:t>2</w:t>
            </w:r>
          </w:p>
        </w:tc>
        <w:tc>
          <w:tcPr>
            <w:tcW w:w="5102" w:type="dxa"/>
            <w:vAlign w:val="center"/>
          </w:tcPr>
          <w:p w:rsidR="006218AB" w:rsidRPr="00DC5789" w:rsidP="00DC5789">
            <w:pPr>
              <w:spacing w:before="60" w:after="60" w:line="240" w:lineRule="auto"/>
              <w:jc w:val="both"/>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711" w:type="dxa"/>
            <w:vAlign w:val="center"/>
          </w:tcPr>
          <w:p w:rsidR="006218AB" w:rsidRPr="00DC5789" w:rsidP="00DC5789">
            <w:pPr>
              <w:spacing w:before="60" w:after="60" w:line="240" w:lineRule="auto"/>
              <w:jc w:val="center"/>
              <w:rPr>
                <w:rFonts w:eastAsia="Calibri"/>
                <w:lang w:val="id-ID"/>
              </w:rPr>
            </w:pPr>
          </w:p>
        </w:tc>
        <w:tc>
          <w:tcPr>
            <w:tcW w:w="568" w:type="dxa"/>
            <w:vAlign w:val="center"/>
          </w:tcPr>
          <w:p w:rsidR="006218AB" w:rsidRPr="00DC5789" w:rsidP="00DC57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C5789" w:rsidP="00DC5789">
            <w:pPr>
              <w:spacing w:before="60" w:after="60" w:line="240" w:lineRule="auto"/>
              <w:jc w:val="center"/>
              <w:rPr>
                <w:rFonts w:eastAsia="Calibri"/>
              </w:rPr>
            </w:pPr>
            <w:r w:rsidRPr="00DC5789">
              <w:rPr>
                <w:rFonts w:eastAsia="Calibri"/>
              </w:rPr>
              <w:t>3</w:t>
            </w:r>
          </w:p>
        </w:tc>
        <w:tc>
          <w:tcPr>
            <w:tcW w:w="5102" w:type="dxa"/>
            <w:vAlign w:val="center"/>
          </w:tcPr>
          <w:p w:rsidR="006218AB" w:rsidRPr="00DC5789" w:rsidP="00DC5789">
            <w:pPr>
              <w:spacing w:before="60" w:after="60" w:line="240" w:lineRule="auto"/>
              <w:jc w:val="both"/>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711" w:type="dxa"/>
            <w:vAlign w:val="center"/>
          </w:tcPr>
          <w:p w:rsidR="006218AB" w:rsidRPr="00DC5789" w:rsidP="00DC5789">
            <w:pPr>
              <w:spacing w:before="60" w:after="60" w:line="240" w:lineRule="auto"/>
              <w:jc w:val="center"/>
              <w:rPr>
                <w:rFonts w:eastAsia="Calibri"/>
                <w:lang w:val="id-ID"/>
              </w:rPr>
            </w:pPr>
          </w:p>
        </w:tc>
        <w:tc>
          <w:tcPr>
            <w:tcW w:w="568" w:type="dxa"/>
            <w:vAlign w:val="center"/>
          </w:tcPr>
          <w:p w:rsidR="006218AB" w:rsidRPr="00DC5789" w:rsidP="00DC57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C5789" w:rsidP="00DC5789">
            <w:pPr>
              <w:spacing w:before="60" w:after="60" w:line="240" w:lineRule="auto"/>
              <w:jc w:val="center"/>
              <w:rPr>
                <w:rFonts w:eastAsia="Calibri"/>
              </w:rPr>
            </w:pPr>
            <w:r w:rsidRPr="00DC5789">
              <w:rPr>
                <w:rFonts w:eastAsia="Calibri"/>
              </w:rPr>
              <w:t>4</w:t>
            </w:r>
          </w:p>
        </w:tc>
        <w:tc>
          <w:tcPr>
            <w:tcW w:w="5102" w:type="dxa"/>
            <w:vAlign w:val="center"/>
          </w:tcPr>
          <w:p w:rsidR="006218AB" w:rsidRPr="00DC5789" w:rsidP="00DC5789">
            <w:pPr>
              <w:spacing w:before="60" w:after="60" w:line="240" w:lineRule="auto"/>
              <w:jc w:val="both"/>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711" w:type="dxa"/>
            <w:vAlign w:val="center"/>
          </w:tcPr>
          <w:p w:rsidR="006218AB" w:rsidRPr="00DC5789" w:rsidP="00DC5789">
            <w:pPr>
              <w:spacing w:before="60" w:after="60" w:line="240" w:lineRule="auto"/>
              <w:jc w:val="center"/>
              <w:rPr>
                <w:rFonts w:eastAsia="Calibri"/>
                <w:lang w:val="id-ID"/>
              </w:rPr>
            </w:pPr>
          </w:p>
        </w:tc>
        <w:tc>
          <w:tcPr>
            <w:tcW w:w="568" w:type="dxa"/>
            <w:vAlign w:val="center"/>
          </w:tcPr>
          <w:p w:rsidR="006218AB" w:rsidRPr="00DC5789" w:rsidP="00DC5789">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C5789" w:rsidP="00DC5789">
            <w:pPr>
              <w:spacing w:before="60" w:after="60" w:line="240" w:lineRule="auto"/>
              <w:jc w:val="center"/>
              <w:rPr>
                <w:rFonts w:eastAsia="Calibri"/>
              </w:rPr>
            </w:pPr>
            <w:r w:rsidRPr="00DC5789">
              <w:rPr>
                <w:rFonts w:eastAsia="Calibri"/>
              </w:rPr>
              <w:t>5</w:t>
            </w:r>
          </w:p>
        </w:tc>
        <w:tc>
          <w:tcPr>
            <w:tcW w:w="5102" w:type="dxa"/>
            <w:vAlign w:val="center"/>
          </w:tcPr>
          <w:p w:rsidR="006218AB" w:rsidRPr="00DC5789" w:rsidP="00DC5789">
            <w:pPr>
              <w:spacing w:before="60" w:after="60" w:line="240" w:lineRule="auto"/>
              <w:jc w:val="both"/>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569" w:type="dxa"/>
            <w:vAlign w:val="center"/>
          </w:tcPr>
          <w:p w:rsidR="006218AB" w:rsidRPr="00DC5789" w:rsidP="00DC5789">
            <w:pPr>
              <w:spacing w:before="60" w:after="60" w:line="240" w:lineRule="auto"/>
              <w:jc w:val="center"/>
              <w:rPr>
                <w:rFonts w:eastAsia="Calibri"/>
                <w:lang w:val="id-ID"/>
              </w:rPr>
            </w:pPr>
          </w:p>
        </w:tc>
        <w:tc>
          <w:tcPr>
            <w:tcW w:w="711" w:type="dxa"/>
            <w:vAlign w:val="center"/>
          </w:tcPr>
          <w:p w:rsidR="006218AB" w:rsidRPr="00DC5789" w:rsidP="00DC5789">
            <w:pPr>
              <w:spacing w:before="60" w:after="60" w:line="240" w:lineRule="auto"/>
              <w:jc w:val="center"/>
              <w:rPr>
                <w:rFonts w:eastAsia="Calibri"/>
                <w:lang w:val="id-ID"/>
              </w:rPr>
            </w:pPr>
          </w:p>
        </w:tc>
        <w:tc>
          <w:tcPr>
            <w:tcW w:w="568" w:type="dxa"/>
            <w:vAlign w:val="center"/>
          </w:tcPr>
          <w:p w:rsidR="006218AB" w:rsidRPr="00DC5789" w:rsidP="00DC5789">
            <w:pPr>
              <w:spacing w:before="60" w:after="60" w:line="240" w:lineRule="auto"/>
              <w:jc w:val="center"/>
              <w:rPr>
                <w:rFonts w:eastAsia="Calibri"/>
                <w:lang w:val="id-ID"/>
              </w:rPr>
            </w:pPr>
          </w:p>
        </w:tc>
      </w:tr>
    </w:tbl>
    <w:p w:rsidR="006218AB" w:rsidRPr="00DC5789" w:rsidP="00DC5789">
      <w:pPr>
        <w:tabs>
          <w:tab w:val="left" w:pos="1701"/>
          <w:tab w:val="left" w:pos="2127"/>
          <w:tab w:val="left" w:pos="4111"/>
          <w:tab w:val="left" w:pos="4395"/>
        </w:tabs>
        <w:spacing w:before="60" w:after="60" w:line="240" w:lineRule="auto"/>
        <w:ind w:left="993"/>
        <w:rPr>
          <w:rFonts w:eastAsia="Calibri"/>
          <w:lang w:val="en-US" w:eastAsia="en-US" w:bidi="ar-SA"/>
        </w:rPr>
      </w:pPr>
      <w:r w:rsidRPr="00DC5789">
        <w:rPr>
          <w:rFonts w:eastAsia="Calibri"/>
          <w:lang w:val="en-US" w:eastAsia="en-US" w:bidi="ar-SA"/>
        </w:rPr>
        <w:t>Keterangan</w:t>
      </w:r>
    </w:p>
    <w:p w:rsidR="006218AB" w:rsidRPr="00DC5789" w:rsidP="00DC5789">
      <w:pPr>
        <w:tabs>
          <w:tab w:val="left" w:pos="1701"/>
          <w:tab w:val="left" w:pos="2127"/>
          <w:tab w:val="left" w:pos="4111"/>
          <w:tab w:val="left" w:pos="4395"/>
        </w:tabs>
        <w:spacing w:before="60" w:after="60" w:line="240" w:lineRule="auto"/>
        <w:ind w:left="993"/>
        <w:rPr>
          <w:rFonts w:eastAsia="Calibri"/>
          <w:i/>
          <w:iCs/>
          <w:lang w:val="id-ID" w:eastAsia="en-US" w:bidi="ar-SA"/>
        </w:rPr>
      </w:pPr>
      <w:r w:rsidRPr="00DC5789">
        <w:rPr>
          <w:rFonts w:eastAsia="Calibri"/>
          <w:i/>
          <w:iCs/>
          <w:lang w:val="id-ID" w:eastAsia="en-US" w:bidi="ar-SA"/>
        </w:rPr>
        <w:t>SL</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Selalu</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sangat baik</w:t>
      </w:r>
    </w:p>
    <w:p w:rsidR="006218AB" w:rsidRPr="00DC5789" w:rsidP="00DC5789">
      <w:pPr>
        <w:tabs>
          <w:tab w:val="left" w:pos="1701"/>
          <w:tab w:val="left" w:pos="2127"/>
          <w:tab w:val="left" w:pos="4111"/>
          <w:tab w:val="left" w:pos="4395"/>
        </w:tabs>
        <w:spacing w:before="60" w:after="60" w:line="240" w:lineRule="auto"/>
        <w:ind w:left="993"/>
        <w:rPr>
          <w:rFonts w:eastAsia="Calibri"/>
          <w:i/>
          <w:iCs/>
          <w:lang w:val="id-ID" w:eastAsia="en-US" w:bidi="ar-SA"/>
        </w:rPr>
      </w:pPr>
      <w:r w:rsidRPr="00DC5789">
        <w:rPr>
          <w:rFonts w:eastAsia="Calibri"/>
          <w:i/>
          <w:iCs/>
          <w:lang w:val="id-ID" w:eastAsia="en-US" w:bidi="ar-SA"/>
        </w:rPr>
        <w:t>SR</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Sering</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baik</w:t>
      </w:r>
    </w:p>
    <w:p w:rsidR="006218AB" w:rsidRPr="00DC5789" w:rsidP="00DC5789">
      <w:pPr>
        <w:tabs>
          <w:tab w:val="left" w:pos="1701"/>
          <w:tab w:val="left" w:pos="2127"/>
          <w:tab w:val="left" w:pos="4111"/>
          <w:tab w:val="left" w:pos="4395"/>
        </w:tabs>
        <w:spacing w:before="60" w:after="60" w:line="240" w:lineRule="auto"/>
        <w:ind w:left="993"/>
        <w:rPr>
          <w:rFonts w:eastAsia="Calibri"/>
          <w:i/>
          <w:iCs/>
          <w:lang w:val="id-ID" w:eastAsia="en-US" w:bidi="ar-SA"/>
        </w:rPr>
      </w:pPr>
      <w:r w:rsidRPr="00DC5789">
        <w:rPr>
          <w:rFonts w:eastAsia="Calibri"/>
          <w:i/>
          <w:iCs/>
          <w:lang w:val="id-ID" w:eastAsia="en-US" w:bidi="ar-SA"/>
        </w:rPr>
        <w:t>KD</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Kadang-kadang</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cukup</w:t>
      </w:r>
    </w:p>
    <w:p w:rsidR="006218AB" w:rsidRPr="00DC5789" w:rsidP="00DC5789">
      <w:pPr>
        <w:tabs>
          <w:tab w:val="left" w:pos="1701"/>
          <w:tab w:val="left" w:pos="2127"/>
          <w:tab w:val="left" w:pos="4111"/>
          <w:tab w:val="left" w:pos="4395"/>
        </w:tabs>
        <w:spacing w:before="60" w:after="60" w:line="240" w:lineRule="auto"/>
        <w:ind w:left="993"/>
        <w:rPr>
          <w:rFonts w:eastAsia="Calibri"/>
          <w:b/>
          <w:bCs/>
          <w:lang w:val="id-ID" w:eastAsia="en-US" w:bidi="ar-SA"/>
        </w:rPr>
      </w:pPr>
      <w:r w:rsidRPr="00DC5789">
        <w:rPr>
          <w:rFonts w:eastAsia="Calibri"/>
          <w:i/>
          <w:iCs/>
          <w:lang w:val="id-ID" w:eastAsia="en-US" w:bidi="ar-SA"/>
        </w:rPr>
        <w:t>TP</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Tidak Pernah</w:t>
      </w:r>
      <w:r w:rsidRPr="00DC5789">
        <w:rPr>
          <w:rFonts w:eastAsia="Calibri"/>
          <w:i/>
          <w:iCs/>
          <w:lang w:val="en-US" w:eastAsia="en-US" w:bidi="ar-SA"/>
        </w:rPr>
        <w:tab/>
      </w:r>
      <w:r w:rsidRPr="00DC5789">
        <w:rPr>
          <w:rFonts w:eastAsia="Calibri"/>
          <w:i/>
          <w:iCs/>
          <w:lang w:val="id-ID" w:eastAsia="en-US" w:bidi="ar-SA"/>
        </w:rPr>
        <w:t>:</w:t>
      </w:r>
      <w:r w:rsidRPr="00DC5789">
        <w:rPr>
          <w:rFonts w:eastAsia="Calibri"/>
          <w:i/>
          <w:iCs/>
          <w:lang w:val="en-US" w:eastAsia="en-US" w:bidi="ar-SA"/>
        </w:rPr>
        <w:tab/>
      </w:r>
      <w:r w:rsidRPr="00DC5789">
        <w:rPr>
          <w:rFonts w:eastAsia="Calibri"/>
          <w:i/>
          <w:iCs/>
          <w:lang w:val="id-ID" w:eastAsia="en-US" w:bidi="ar-SA"/>
        </w:rPr>
        <w:t>perlu bimbingan</w:t>
      </w:r>
    </w:p>
    <w:p w:rsidR="006218AB" w:rsidRPr="00DC5789" w:rsidP="00DC5789">
      <w:pPr>
        <w:spacing w:before="60" w:after="60" w:line="240" w:lineRule="auto"/>
        <w:ind w:left="1440"/>
        <w:rPr>
          <w:rFonts w:eastAsia="Calibri"/>
          <w:lang w:val="en-US" w:eastAsia="en-US" w:bidi="ar-SA"/>
        </w:rPr>
      </w:pPr>
    </w:p>
    <w:p w:rsidR="00C41CA7" w:rsidRPr="00DC5789" w:rsidP="00DC5789">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DC5789" w:rsidP="00DC5789">
      <w:pPr>
        <w:autoSpaceDE w:val="0"/>
        <w:autoSpaceDN w:val="0"/>
        <w:adjustRightInd w:val="0"/>
        <w:spacing w:before="60" w:after="60" w:line="240" w:lineRule="auto"/>
        <w:ind w:left="426"/>
        <w:jc w:val="center"/>
        <w:rPr>
          <w:rFonts w:eastAsia="Calibri"/>
          <w:caps/>
          <w:color w:val="000000"/>
          <w:lang w:val="en-US" w:eastAsia="en-US" w:bidi="ar-SA"/>
        </w:rPr>
      </w:pPr>
      <w:r w:rsidRPr="00DC5789">
        <w:rPr>
          <w:rFonts w:eastAsia="Calibri"/>
          <w:b/>
          <w:bCs/>
          <w:caps/>
          <w:color w:val="000000"/>
          <w:lang w:val="en-US" w:eastAsia="en-US" w:bidi="ar-SA"/>
        </w:rPr>
        <w:t>Penilaian Diri</w:t>
      </w:r>
    </w:p>
    <w:p w:rsidR="0071272A" w:rsidRPr="00DC5789" w:rsidP="00DC5789">
      <w:pPr>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Jawablah pertanyaan di bawah</w:t>
      </w:r>
      <w:r w:rsidRPr="00DC5789" w:rsidR="0084142A">
        <w:rPr>
          <w:rFonts w:eastAsia="Calibri"/>
          <w:color w:val="000000"/>
          <w:lang w:val="en-US" w:eastAsia="en-US" w:bidi="ar-SA"/>
        </w:rPr>
        <w:t xml:space="preserve"> </w:t>
      </w:r>
      <w:r w:rsidRPr="00DC5789">
        <w:rPr>
          <w:rFonts w:eastAsia="Calibri"/>
          <w:color w:val="000000"/>
          <w:lang w:val="en-US" w:eastAsia="en-US" w:bidi="ar-SA"/>
        </w:rPr>
        <w:t>ini dengan</w:t>
      </w:r>
      <w:r w:rsidRPr="00DC5789" w:rsidR="0084142A">
        <w:rPr>
          <w:rFonts w:eastAsia="Calibri"/>
          <w:color w:val="000000"/>
          <w:lang w:val="en-US" w:eastAsia="en-US" w:bidi="ar-SA"/>
        </w:rPr>
        <w:t xml:space="preserve"> </w:t>
      </w:r>
      <w:r w:rsidRPr="00DC5789">
        <w:rPr>
          <w:rFonts w:eastAsia="Calibri"/>
          <w:color w:val="000000"/>
          <w:lang w:val="en-US" w:eastAsia="en-US" w:bidi="ar-SA"/>
        </w:rPr>
        <w:t>jujur, sesuai</w:t>
      </w:r>
      <w:r w:rsidRPr="00DC5789" w:rsidR="0084142A">
        <w:rPr>
          <w:rFonts w:eastAsia="Calibri"/>
          <w:color w:val="000000"/>
          <w:lang w:val="en-US" w:eastAsia="en-US" w:bidi="ar-SA"/>
        </w:rPr>
        <w:t xml:space="preserve"> </w:t>
      </w:r>
      <w:r w:rsidRPr="00DC5789">
        <w:rPr>
          <w:rFonts w:eastAsia="Calibri"/>
          <w:color w:val="000000"/>
          <w:lang w:val="en-US" w:eastAsia="en-US" w:bidi="ar-SA"/>
        </w:rPr>
        <w:t>dengan</w:t>
      </w:r>
      <w:r w:rsidRPr="00DC5789" w:rsidR="0084142A">
        <w:rPr>
          <w:rFonts w:eastAsia="Calibri"/>
          <w:color w:val="000000"/>
          <w:lang w:val="en-US" w:eastAsia="en-US" w:bidi="ar-SA"/>
        </w:rPr>
        <w:t xml:space="preserve"> </w:t>
      </w:r>
      <w:r w:rsidRPr="00DC5789">
        <w:rPr>
          <w:rFonts w:eastAsia="Calibri"/>
          <w:color w:val="000000"/>
          <w:lang w:val="en-US" w:eastAsia="en-US" w:bidi="ar-SA"/>
        </w:rPr>
        <w:t>kemampuan kalian, cara menjawabnya adalah dengan memberikan centang (√) di kolom yang disediakan.</w:t>
      </w:r>
    </w:p>
    <w:tbl>
      <w:tblPr>
        <w:tblStyle w:val="TableGrid4"/>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DC5789" w:rsidP="00DC5789">
            <w:pPr>
              <w:spacing w:before="60" w:after="60" w:line="240" w:lineRule="auto"/>
              <w:ind w:left="-57" w:right="-57"/>
              <w:jc w:val="center"/>
              <w:rPr>
                <w:rFonts w:eastAsia="Calibri"/>
                <w:b/>
              </w:rPr>
            </w:pPr>
            <w:r w:rsidRPr="00DC5789">
              <w:rPr>
                <w:rFonts w:eastAsia="Calibri"/>
                <w:b/>
              </w:rPr>
              <w:t>No</w:t>
            </w:r>
          </w:p>
        </w:tc>
        <w:tc>
          <w:tcPr>
            <w:tcW w:w="6803" w:type="dxa"/>
            <w:vMerge w:val="restart"/>
            <w:vAlign w:val="center"/>
          </w:tcPr>
          <w:p w:rsidR="00C84D6C" w:rsidRPr="00DC5789" w:rsidP="00DC5789">
            <w:pPr>
              <w:spacing w:before="60" w:after="60" w:line="240" w:lineRule="auto"/>
              <w:ind w:left="-57" w:right="-57"/>
              <w:jc w:val="center"/>
              <w:rPr>
                <w:rFonts w:eastAsia="Calibri"/>
                <w:b/>
              </w:rPr>
            </w:pPr>
            <w:r w:rsidRPr="00DC5789">
              <w:rPr>
                <w:rFonts w:eastAsia="Calibri"/>
                <w:b/>
              </w:rPr>
              <w:t>Pertanyaan</w:t>
            </w:r>
          </w:p>
        </w:tc>
        <w:tc>
          <w:tcPr>
            <w:tcW w:w="1700" w:type="dxa"/>
            <w:gridSpan w:val="2"/>
            <w:vAlign w:val="center"/>
          </w:tcPr>
          <w:p w:rsidR="00C84D6C" w:rsidRPr="00DC5789" w:rsidP="00DC5789">
            <w:pPr>
              <w:spacing w:before="60" w:after="60" w:line="240" w:lineRule="auto"/>
              <w:ind w:left="-57" w:right="-57"/>
              <w:jc w:val="center"/>
              <w:rPr>
                <w:rFonts w:eastAsia="Calibri"/>
                <w:b/>
              </w:rPr>
            </w:pPr>
            <w:r w:rsidRPr="00DC5789">
              <w:rPr>
                <w:rFonts w:eastAsia="Calibri"/>
                <w:b/>
              </w:rPr>
              <w:t>Jawaban</w:t>
            </w:r>
          </w:p>
        </w:tc>
      </w:tr>
      <w:tr w:rsidTr="0081506A">
        <w:tblPrEx>
          <w:tblW w:w="9070" w:type="dxa"/>
          <w:tblInd w:w="534" w:type="dxa"/>
          <w:tblLook w:val="04A0"/>
        </w:tblPrEx>
        <w:tc>
          <w:tcPr>
            <w:tcW w:w="567" w:type="dxa"/>
            <w:vMerge/>
            <w:vAlign w:val="center"/>
          </w:tcPr>
          <w:p w:rsidR="00C84D6C" w:rsidRPr="00DC5789" w:rsidP="00DC5789">
            <w:pPr>
              <w:spacing w:before="60" w:after="60" w:line="240" w:lineRule="auto"/>
              <w:ind w:left="-57" w:right="-57"/>
              <w:jc w:val="center"/>
              <w:rPr>
                <w:rFonts w:eastAsia="Calibri"/>
                <w:b/>
              </w:rPr>
            </w:pPr>
          </w:p>
        </w:tc>
        <w:tc>
          <w:tcPr>
            <w:tcW w:w="6803" w:type="dxa"/>
            <w:vMerge/>
            <w:vAlign w:val="center"/>
          </w:tcPr>
          <w:p w:rsidR="00C84D6C" w:rsidRPr="00DC5789" w:rsidP="00DC5789">
            <w:pPr>
              <w:spacing w:before="60" w:after="60" w:line="240" w:lineRule="auto"/>
              <w:ind w:left="-57" w:right="-57"/>
              <w:jc w:val="center"/>
              <w:rPr>
                <w:rFonts w:eastAsia="Calibri"/>
                <w:b/>
              </w:rPr>
            </w:pPr>
          </w:p>
        </w:tc>
        <w:tc>
          <w:tcPr>
            <w:tcW w:w="850" w:type="dxa"/>
            <w:vAlign w:val="center"/>
          </w:tcPr>
          <w:p w:rsidR="00C84D6C" w:rsidRPr="00DC5789" w:rsidP="00DC5789">
            <w:pPr>
              <w:spacing w:before="60" w:after="60" w:line="240" w:lineRule="auto"/>
              <w:ind w:left="-57" w:right="-57"/>
              <w:jc w:val="center"/>
              <w:rPr>
                <w:rFonts w:eastAsia="Calibri"/>
                <w:b/>
              </w:rPr>
            </w:pPr>
            <w:r w:rsidRPr="00DC5789">
              <w:rPr>
                <w:rFonts w:eastAsia="Calibri"/>
                <w:b/>
              </w:rPr>
              <w:t>Ya</w:t>
            </w:r>
          </w:p>
        </w:tc>
        <w:tc>
          <w:tcPr>
            <w:tcW w:w="850" w:type="dxa"/>
            <w:vAlign w:val="center"/>
          </w:tcPr>
          <w:p w:rsidR="00C84D6C" w:rsidRPr="00DC5789" w:rsidP="00DC5789">
            <w:pPr>
              <w:spacing w:before="60" w:after="60" w:line="240" w:lineRule="auto"/>
              <w:ind w:left="-57" w:right="-57"/>
              <w:jc w:val="center"/>
              <w:rPr>
                <w:rFonts w:eastAsia="Calibri"/>
                <w:b/>
              </w:rPr>
            </w:pPr>
            <w:r w:rsidRPr="00DC5789">
              <w:rPr>
                <w:rFonts w:eastAsia="Calibri"/>
                <w:b/>
              </w:rPr>
              <w:t>Tidak</w:t>
            </w:r>
          </w:p>
        </w:tc>
      </w:tr>
      <w:tr w:rsidTr="0081506A">
        <w:tblPrEx>
          <w:tblW w:w="9070" w:type="dxa"/>
          <w:tblInd w:w="534" w:type="dxa"/>
          <w:tblLook w:val="04A0"/>
        </w:tblPrEx>
        <w:tc>
          <w:tcPr>
            <w:tcW w:w="567" w:type="dxa"/>
          </w:tcPr>
          <w:p w:rsidR="00C84D6C" w:rsidRPr="00DC5789" w:rsidP="00DC5789">
            <w:pPr>
              <w:spacing w:before="60" w:after="60" w:line="240" w:lineRule="auto"/>
              <w:ind w:left="-57" w:right="-57"/>
              <w:jc w:val="center"/>
              <w:rPr>
                <w:rFonts w:eastAsia="Calibri"/>
              </w:rPr>
            </w:pPr>
            <w:r w:rsidRPr="00DC5789">
              <w:rPr>
                <w:rFonts w:eastAsia="Calibri"/>
              </w:rPr>
              <w:t>1</w:t>
            </w:r>
          </w:p>
        </w:tc>
        <w:tc>
          <w:tcPr>
            <w:tcW w:w="6803" w:type="dxa"/>
          </w:tcPr>
          <w:p w:rsidR="00C84D6C" w:rsidRPr="00DC5789" w:rsidP="00DC5789">
            <w:pPr>
              <w:autoSpaceDE w:val="0"/>
              <w:autoSpaceDN w:val="0"/>
              <w:adjustRightInd w:val="0"/>
              <w:spacing w:before="60" w:after="60" w:line="240" w:lineRule="auto"/>
              <w:jc w:val="both"/>
              <w:rPr>
                <w:rFonts w:eastAsia="Calibri"/>
                <w:color w:val="000000"/>
              </w:rPr>
            </w:pPr>
            <w:r w:rsidRPr="00DC5789">
              <w:rPr>
                <w:rFonts w:eastAsia="Calibri"/>
                <w:color w:val="000000"/>
              </w:rPr>
              <w:t xml:space="preserve">saya mampu mempelajari kegiatan pembelajaran 2 dengan baik </w:t>
            </w:r>
          </w:p>
        </w:tc>
        <w:tc>
          <w:tcPr>
            <w:tcW w:w="850" w:type="dxa"/>
          </w:tcPr>
          <w:p w:rsidR="00C84D6C" w:rsidRPr="00DC5789" w:rsidP="00DC5789">
            <w:pPr>
              <w:spacing w:before="60" w:after="60" w:line="240" w:lineRule="auto"/>
              <w:ind w:left="-57" w:right="-57"/>
              <w:jc w:val="center"/>
              <w:rPr>
                <w:rFonts w:eastAsia="Calibri"/>
              </w:rPr>
            </w:pPr>
          </w:p>
        </w:tc>
        <w:tc>
          <w:tcPr>
            <w:tcW w:w="850" w:type="dxa"/>
          </w:tcPr>
          <w:p w:rsidR="00C84D6C" w:rsidRPr="00DC5789" w:rsidP="00DC57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DC5789" w:rsidP="00DC5789">
            <w:pPr>
              <w:spacing w:before="60" w:after="60" w:line="240" w:lineRule="auto"/>
              <w:ind w:left="-57" w:right="-57"/>
              <w:jc w:val="center"/>
              <w:rPr>
                <w:rFonts w:eastAsia="Calibri"/>
              </w:rPr>
            </w:pPr>
            <w:r w:rsidRPr="00DC5789">
              <w:rPr>
                <w:rFonts w:eastAsia="Calibri"/>
              </w:rPr>
              <w:t>2</w:t>
            </w:r>
          </w:p>
        </w:tc>
        <w:tc>
          <w:tcPr>
            <w:tcW w:w="6803" w:type="dxa"/>
          </w:tcPr>
          <w:p w:rsidR="00C84D6C" w:rsidRPr="00DC5789" w:rsidP="00DC5789">
            <w:pPr>
              <w:autoSpaceDE w:val="0"/>
              <w:autoSpaceDN w:val="0"/>
              <w:adjustRightInd w:val="0"/>
              <w:spacing w:before="60" w:after="60" w:line="240" w:lineRule="auto"/>
              <w:jc w:val="both"/>
              <w:rPr>
                <w:rFonts w:eastAsia="Calibri"/>
                <w:color w:val="000000"/>
              </w:rPr>
            </w:pPr>
            <w:r w:rsidRPr="00DC5789">
              <w:rPr>
                <w:rFonts w:eastAsia="Calibri"/>
                <w:color w:val="000000"/>
              </w:rPr>
              <w:t xml:space="preserve">saya mampu menghitung BEP </w:t>
            </w:r>
          </w:p>
        </w:tc>
        <w:tc>
          <w:tcPr>
            <w:tcW w:w="850" w:type="dxa"/>
          </w:tcPr>
          <w:p w:rsidR="00C84D6C" w:rsidRPr="00DC5789" w:rsidP="00DC5789">
            <w:pPr>
              <w:spacing w:before="60" w:after="60" w:line="240" w:lineRule="auto"/>
              <w:ind w:left="-57" w:right="-57"/>
              <w:jc w:val="center"/>
              <w:rPr>
                <w:rFonts w:eastAsia="Calibri"/>
              </w:rPr>
            </w:pPr>
          </w:p>
        </w:tc>
        <w:tc>
          <w:tcPr>
            <w:tcW w:w="850" w:type="dxa"/>
          </w:tcPr>
          <w:p w:rsidR="00C84D6C" w:rsidRPr="00DC5789" w:rsidP="00DC5789">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DC5789" w:rsidP="00DC5789">
            <w:pPr>
              <w:spacing w:before="60" w:after="60" w:line="240" w:lineRule="auto"/>
              <w:ind w:left="-57" w:right="-57"/>
              <w:jc w:val="center"/>
              <w:rPr>
                <w:rFonts w:eastAsia="Calibri"/>
              </w:rPr>
            </w:pPr>
            <w:r w:rsidRPr="00DC5789">
              <w:rPr>
                <w:rFonts w:eastAsia="Calibri"/>
              </w:rPr>
              <w:t>3</w:t>
            </w:r>
          </w:p>
        </w:tc>
        <w:tc>
          <w:tcPr>
            <w:tcW w:w="6803" w:type="dxa"/>
          </w:tcPr>
          <w:p w:rsidR="00C84D6C" w:rsidRPr="00DC5789" w:rsidP="00DC5789">
            <w:pPr>
              <w:autoSpaceDE w:val="0"/>
              <w:autoSpaceDN w:val="0"/>
              <w:adjustRightInd w:val="0"/>
              <w:spacing w:before="60" w:after="60" w:line="240" w:lineRule="auto"/>
              <w:jc w:val="both"/>
              <w:rPr>
                <w:rFonts w:eastAsia="Calibri"/>
                <w:color w:val="000000"/>
              </w:rPr>
            </w:pPr>
            <w:r w:rsidRPr="00DC5789">
              <w:rPr>
                <w:rFonts w:eastAsia="Calibri"/>
                <w:color w:val="000000"/>
              </w:rPr>
              <w:t xml:space="preserve">saya mampu menghitung jumlah barang yang dijual untuk mendapatkan laba tertentu </w:t>
            </w:r>
          </w:p>
        </w:tc>
        <w:tc>
          <w:tcPr>
            <w:tcW w:w="850" w:type="dxa"/>
          </w:tcPr>
          <w:p w:rsidR="00C84D6C" w:rsidRPr="00DC5789" w:rsidP="00DC5789">
            <w:pPr>
              <w:spacing w:before="60" w:after="60" w:line="240" w:lineRule="auto"/>
              <w:ind w:left="-57" w:right="-57"/>
              <w:jc w:val="center"/>
              <w:rPr>
                <w:rFonts w:eastAsia="Calibri"/>
              </w:rPr>
            </w:pPr>
          </w:p>
        </w:tc>
        <w:tc>
          <w:tcPr>
            <w:tcW w:w="850" w:type="dxa"/>
          </w:tcPr>
          <w:p w:rsidR="00C84D6C" w:rsidRPr="00DC5789" w:rsidP="00DC5789">
            <w:pPr>
              <w:spacing w:before="60" w:after="60" w:line="240" w:lineRule="auto"/>
              <w:ind w:left="-57" w:right="-57"/>
              <w:jc w:val="center"/>
              <w:rPr>
                <w:rFonts w:eastAsia="Calibri"/>
              </w:rPr>
            </w:pPr>
          </w:p>
        </w:tc>
      </w:tr>
    </w:tbl>
    <w:p w:rsidR="00C84D6C" w:rsidRPr="00DC5789" w:rsidP="00DC5789">
      <w:pPr>
        <w:spacing w:before="60" w:after="60" w:line="240" w:lineRule="auto"/>
        <w:ind w:left="426" w:right="279"/>
        <w:jc w:val="both"/>
        <w:rPr>
          <w:rFonts w:eastAsia="Calibri"/>
          <w:b/>
          <w:color w:val="000000"/>
          <w:lang w:val="en-US" w:eastAsia="en-US" w:bidi="ar-SA"/>
        </w:rPr>
      </w:pPr>
      <w:r w:rsidRPr="00DC5789">
        <w:rPr>
          <w:rFonts w:eastAsia="Calibri"/>
          <w:b/>
          <w:color w:val="000000"/>
          <w:lang w:val="en-US" w:eastAsia="en-US" w:bidi="ar-SA"/>
        </w:rPr>
        <w:t xml:space="preserve">Catatan: </w:t>
      </w:r>
    </w:p>
    <w:p w:rsidR="00C84D6C" w:rsidRPr="00DC5789" w:rsidP="00DC5789">
      <w:pPr>
        <w:numPr>
          <w:ilvl w:val="0"/>
          <w:numId w:val="25"/>
        </w:numPr>
        <w:tabs>
          <w:tab w:val="left" w:pos="709"/>
        </w:tabs>
        <w:spacing w:before="60" w:after="60" w:line="240" w:lineRule="auto"/>
        <w:ind w:left="709" w:hanging="283"/>
        <w:contextualSpacing w:val="0"/>
        <w:jc w:val="both"/>
        <w:rPr>
          <w:rFonts w:eastAsia="Calibri"/>
          <w:color w:val="000000"/>
          <w:lang w:val="en-US" w:eastAsia="en-US" w:bidi="ar-SA"/>
        </w:rPr>
      </w:pPr>
      <w:r w:rsidRPr="00DC5789">
        <w:rPr>
          <w:rFonts w:eastAsia="Calibri"/>
          <w:color w:val="000000"/>
          <w:lang w:val="en-US" w:eastAsia="en-US" w:bidi="ar-SA"/>
        </w:rPr>
        <w:t>Jika ada jawaban “</w:t>
      </w:r>
      <w:r w:rsidRPr="00DC5789">
        <w:rPr>
          <w:rFonts w:eastAsia="Calibri"/>
          <w:b/>
          <w:color w:val="000000"/>
          <w:lang w:val="en-US" w:eastAsia="en-US" w:bidi="ar-SA"/>
        </w:rPr>
        <w:t>Tidak</w:t>
      </w:r>
      <w:r w:rsidRPr="00DC5789">
        <w:rPr>
          <w:rFonts w:eastAsia="Calibri"/>
          <w:color w:val="000000"/>
          <w:lang w:val="en-US" w:eastAsia="en-US" w:bidi="ar-SA"/>
        </w:rPr>
        <w:t xml:space="preserve">” maka segera lakukan review pembelajaran. </w:t>
      </w:r>
    </w:p>
    <w:p w:rsidR="00C84D6C" w:rsidRPr="00DC5789" w:rsidP="00DC5789">
      <w:pPr>
        <w:numPr>
          <w:ilvl w:val="0"/>
          <w:numId w:val="25"/>
        </w:numPr>
        <w:tabs>
          <w:tab w:val="left" w:pos="709"/>
        </w:tabs>
        <w:spacing w:before="60" w:after="60" w:line="240" w:lineRule="auto"/>
        <w:ind w:left="709" w:hanging="283"/>
        <w:contextualSpacing w:val="0"/>
        <w:jc w:val="both"/>
        <w:rPr>
          <w:rFonts w:eastAsia="Calibri"/>
          <w:color w:val="000000"/>
          <w:lang w:val="en-US" w:eastAsia="en-US" w:bidi="ar-SA"/>
        </w:rPr>
      </w:pPr>
      <w:r w:rsidRPr="00DC5789">
        <w:rPr>
          <w:rFonts w:eastAsia="Calibri"/>
          <w:color w:val="000000"/>
          <w:lang w:val="en-US" w:eastAsia="en-US" w:bidi="ar-SA"/>
        </w:rPr>
        <w:t>Jika semua jawaban “</w:t>
      </w:r>
      <w:r w:rsidRPr="00DC5789">
        <w:rPr>
          <w:rFonts w:eastAsia="Calibri"/>
          <w:b/>
          <w:color w:val="000000"/>
          <w:lang w:val="en-US" w:eastAsia="en-US" w:bidi="ar-SA"/>
        </w:rPr>
        <w:t>Ya</w:t>
      </w:r>
      <w:r w:rsidRPr="00DC5789">
        <w:rPr>
          <w:rFonts w:eastAsia="Calibri"/>
          <w:color w:val="000000"/>
          <w:lang w:val="en-US" w:eastAsia="en-US" w:bidi="ar-SA"/>
        </w:rPr>
        <w:t xml:space="preserve">” maka dapat melanjutkan kegiatan </w:t>
      </w:r>
      <w:r w:rsidRPr="00DC5789" w:rsidR="0071272A">
        <w:rPr>
          <w:rFonts w:eastAsia="Calibri"/>
          <w:color w:val="000000"/>
          <w:lang w:val="en-US" w:eastAsia="en-US" w:bidi="ar-SA"/>
        </w:rPr>
        <w:t>p</w:t>
      </w:r>
      <w:r w:rsidRPr="00DC5789">
        <w:rPr>
          <w:rFonts w:eastAsia="Calibri"/>
          <w:color w:val="000000"/>
          <w:lang w:val="en-US" w:eastAsia="en-US" w:bidi="ar-SA"/>
        </w:rPr>
        <w:t xml:space="preserve">embelajaran berikutnya </w:t>
      </w:r>
    </w:p>
    <w:p w:rsidR="0081506A" w:rsidRPr="00DC5789" w:rsidP="00DC5789">
      <w:pPr>
        <w:tabs>
          <w:tab w:val="left" w:pos="709"/>
        </w:tabs>
        <w:spacing w:before="60" w:after="60" w:line="240" w:lineRule="auto"/>
        <w:jc w:val="both"/>
        <w:rPr>
          <w:rFonts w:eastAsia="Calibri"/>
          <w:color w:val="000000"/>
          <w:lang w:val="en-US" w:eastAsia="en-US" w:bidi="ar-SA"/>
        </w:rPr>
      </w:pPr>
    </w:p>
    <w:p w:rsidR="007A30F6" w:rsidRPr="00DC5789" w:rsidP="00DC5789">
      <w:pPr>
        <w:autoSpaceDE w:val="0"/>
        <w:autoSpaceDN w:val="0"/>
        <w:adjustRightInd w:val="0"/>
        <w:spacing w:before="60" w:after="60" w:line="240" w:lineRule="auto"/>
        <w:ind w:left="426"/>
        <w:jc w:val="center"/>
        <w:rPr>
          <w:rFonts w:eastAsia="Calibri"/>
          <w:b/>
          <w:bCs/>
          <w:caps/>
          <w:color w:val="000000"/>
          <w:lang w:val="en-US" w:eastAsia="en-US" w:bidi="ar-SA"/>
        </w:rPr>
      </w:pPr>
      <w:r w:rsidRPr="00DC5789">
        <w:rPr>
          <w:rFonts w:eastAsia="Calibri"/>
          <w:b/>
          <w:bCs/>
          <w:caps/>
          <w:color w:val="000000"/>
          <w:lang w:val="en-US" w:eastAsia="en-US" w:bidi="ar-SA"/>
        </w:rPr>
        <w:t xml:space="preserve">Penilaian Keterampilan </w:t>
      </w:r>
    </w:p>
    <w:p w:rsidR="007A30F6" w:rsidRPr="00DC5789" w:rsidP="00DC5789">
      <w:pPr>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Berilah tanda centang (√)  pada kolom kanan sesuai dengan penilaian. Keterangan : </w:t>
      </w:r>
    </w:p>
    <w:p w:rsidR="007A30F6" w:rsidRPr="00DC5789" w:rsidP="00DC5789">
      <w:pPr>
        <w:tabs>
          <w:tab w:val="left" w:pos="2268"/>
        </w:tabs>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Sangat tidak baik </w:t>
      </w:r>
      <w:r w:rsidRPr="00DC5789">
        <w:rPr>
          <w:rFonts w:eastAsia="Calibri"/>
          <w:color w:val="000000"/>
          <w:lang w:val="en-US" w:eastAsia="en-US" w:bidi="ar-SA"/>
        </w:rPr>
        <w:tab/>
        <w:t xml:space="preserve">( kurang dari 59) </w:t>
      </w:r>
    </w:p>
    <w:p w:rsidR="007A30F6" w:rsidRPr="00DC5789" w:rsidP="00DC5789">
      <w:pPr>
        <w:tabs>
          <w:tab w:val="left" w:pos="2268"/>
        </w:tabs>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Tidak baik </w:t>
      </w:r>
      <w:r w:rsidRPr="00DC5789">
        <w:rPr>
          <w:rFonts w:eastAsia="Calibri"/>
          <w:color w:val="000000"/>
          <w:lang w:val="en-US" w:eastAsia="en-US" w:bidi="ar-SA"/>
        </w:rPr>
        <w:tab/>
        <w:t xml:space="preserve">( 60 – 69) </w:t>
      </w:r>
    </w:p>
    <w:p w:rsidR="007A30F6" w:rsidRPr="00DC5789" w:rsidP="00DC5789">
      <w:pPr>
        <w:tabs>
          <w:tab w:val="left" w:pos="2268"/>
        </w:tabs>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Cukup </w:t>
      </w:r>
      <w:r w:rsidRPr="00DC5789">
        <w:rPr>
          <w:rFonts w:eastAsia="Calibri"/>
          <w:color w:val="000000"/>
          <w:lang w:val="en-US" w:eastAsia="en-US" w:bidi="ar-SA"/>
        </w:rPr>
        <w:tab/>
        <w:t xml:space="preserve">( 70 – 79) </w:t>
      </w:r>
    </w:p>
    <w:p w:rsidR="007A30F6" w:rsidRPr="00DC5789" w:rsidP="00DC5789">
      <w:pPr>
        <w:tabs>
          <w:tab w:val="left" w:pos="2268"/>
        </w:tabs>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Baik </w:t>
      </w:r>
      <w:r w:rsidRPr="00DC5789">
        <w:rPr>
          <w:rFonts w:eastAsia="Calibri"/>
          <w:color w:val="000000"/>
          <w:lang w:val="en-US" w:eastAsia="en-US" w:bidi="ar-SA"/>
        </w:rPr>
        <w:tab/>
        <w:t xml:space="preserve">( 80- 89) </w:t>
      </w:r>
    </w:p>
    <w:p w:rsidR="007A30F6" w:rsidRPr="00DC5789" w:rsidP="00DC5789">
      <w:pPr>
        <w:tabs>
          <w:tab w:val="left" w:pos="2268"/>
        </w:tabs>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Sangat baik </w:t>
      </w:r>
      <w:r w:rsidRPr="00DC5789">
        <w:rPr>
          <w:rFonts w:eastAsia="Calibri"/>
          <w:color w:val="000000"/>
          <w:lang w:val="en-US" w:eastAsia="en-US" w:bidi="ar-SA"/>
        </w:rPr>
        <w:tab/>
        <w:t>( 90 -100)</w:t>
      </w:r>
    </w:p>
    <w:tbl>
      <w:tblPr>
        <w:tblStyle w:val="TableGrid4"/>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DC5789" w:rsidP="00DC5789">
            <w:pPr>
              <w:spacing w:before="60" w:after="60" w:line="240" w:lineRule="auto"/>
              <w:ind w:left="-57" w:right="-57"/>
              <w:jc w:val="center"/>
              <w:rPr>
                <w:rFonts w:eastAsia="Calibri"/>
                <w:b/>
              </w:rPr>
            </w:pPr>
            <w:r w:rsidRPr="00DC5789">
              <w:rPr>
                <w:rFonts w:eastAsia="Calibri"/>
                <w:b/>
              </w:rPr>
              <w:t>No</w:t>
            </w:r>
          </w:p>
        </w:tc>
        <w:tc>
          <w:tcPr>
            <w:tcW w:w="6236" w:type="dxa"/>
            <w:vMerge w:val="restart"/>
            <w:vAlign w:val="center"/>
          </w:tcPr>
          <w:p w:rsidR="007A30F6" w:rsidRPr="00DC5789" w:rsidP="00DC5789">
            <w:pPr>
              <w:spacing w:before="60" w:after="60" w:line="240" w:lineRule="auto"/>
              <w:ind w:left="-57" w:right="-57"/>
              <w:jc w:val="center"/>
              <w:rPr>
                <w:rFonts w:eastAsia="Calibri"/>
                <w:b/>
              </w:rPr>
            </w:pPr>
            <w:r w:rsidRPr="00DC5789">
              <w:rPr>
                <w:rFonts w:eastAsia="Calibri"/>
                <w:b/>
              </w:rPr>
              <w:t>Kriteria Jawaban</w:t>
            </w:r>
          </w:p>
        </w:tc>
        <w:tc>
          <w:tcPr>
            <w:tcW w:w="2270" w:type="dxa"/>
            <w:gridSpan w:val="5"/>
            <w:vAlign w:val="center"/>
          </w:tcPr>
          <w:p w:rsidR="007A30F6" w:rsidRPr="00DC5789" w:rsidP="00DC5789">
            <w:pPr>
              <w:spacing w:before="60" w:after="60" w:line="240" w:lineRule="auto"/>
              <w:ind w:left="-57" w:right="-57"/>
              <w:jc w:val="center"/>
              <w:rPr>
                <w:rFonts w:eastAsia="Calibri"/>
                <w:b/>
              </w:rPr>
            </w:pPr>
            <w:r w:rsidRPr="00DC5789">
              <w:rPr>
                <w:rFonts w:eastAsia="Calibri"/>
                <w:b/>
              </w:rPr>
              <w:t>Skor</w:t>
            </w:r>
          </w:p>
        </w:tc>
      </w:tr>
      <w:tr w:rsidTr="007A30F6">
        <w:tblPrEx>
          <w:tblW w:w="9007" w:type="dxa"/>
          <w:tblInd w:w="534" w:type="dxa"/>
          <w:tblLook w:val="04A0"/>
        </w:tblPrEx>
        <w:tc>
          <w:tcPr>
            <w:tcW w:w="501" w:type="dxa"/>
            <w:vMerge/>
            <w:vAlign w:val="center"/>
          </w:tcPr>
          <w:p w:rsidR="007A30F6" w:rsidRPr="00DC5789" w:rsidP="00DC5789">
            <w:pPr>
              <w:spacing w:before="60" w:after="60" w:line="240" w:lineRule="auto"/>
              <w:ind w:left="-57" w:right="-57"/>
              <w:jc w:val="center"/>
              <w:rPr>
                <w:rFonts w:eastAsia="Calibri"/>
                <w:b/>
              </w:rPr>
            </w:pPr>
          </w:p>
        </w:tc>
        <w:tc>
          <w:tcPr>
            <w:tcW w:w="6236" w:type="dxa"/>
            <w:vMerge/>
            <w:vAlign w:val="center"/>
          </w:tcPr>
          <w:p w:rsidR="007A30F6" w:rsidRPr="00DC5789" w:rsidP="00DC5789">
            <w:pPr>
              <w:spacing w:before="60" w:after="60" w:line="240" w:lineRule="auto"/>
              <w:ind w:left="-57" w:right="-57"/>
              <w:jc w:val="center"/>
              <w:rPr>
                <w:rFonts w:eastAsia="Calibri"/>
                <w:b/>
              </w:rPr>
            </w:pPr>
          </w:p>
        </w:tc>
        <w:tc>
          <w:tcPr>
            <w:tcW w:w="454" w:type="dxa"/>
            <w:vAlign w:val="center"/>
          </w:tcPr>
          <w:p w:rsidR="007A30F6" w:rsidRPr="00DC5789" w:rsidP="00DC5789">
            <w:pPr>
              <w:spacing w:before="60" w:after="60" w:line="240" w:lineRule="auto"/>
              <w:ind w:left="-57" w:right="-57"/>
              <w:jc w:val="center"/>
              <w:rPr>
                <w:rFonts w:eastAsia="Calibri"/>
                <w:b/>
              </w:rPr>
            </w:pPr>
            <w:r w:rsidRPr="00DC5789">
              <w:rPr>
                <w:rFonts w:eastAsia="Calibri"/>
                <w:b/>
              </w:rPr>
              <w:t>1</w:t>
            </w:r>
          </w:p>
        </w:tc>
        <w:tc>
          <w:tcPr>
            <w:tcW w:w="454" w:type="dxa"/>
            <w:vAlign w:val="center"/>
          </w:tcPr>
          <w:p w:rsidR="007A30F6" w:rsidRPr="00DC5789" w:rsidP="00DC5789">
            <w:pPr>
              <w:spacing w:before="60" w:after="60" w:line="240" w:lineRule="auto"/>
              <w:ind w:left="-57" w:right="-57"/>
              <w:jc w:val="center"/>
              <w:rPr>
                <w:rFonts w:eastAsia="Calibri"/>
                <w:b/>
              </w:rPr>
            </w:pPr>
            <w:r w:rsidRPr="00DC5789">
              <w:rPr>
                <w:rFonts w:eastAsia="Calibri"/>
                <w:b/>
              </w:rPr>
              <w:t>2</w:t>
            </w:r>
          </w:p>
        </w:tc>
        <w:tc>
          <w:tcPr>
            <w:tcW w:w="454" w:type="dxa"/>
            <w:vAlign w:val="center"/>
          </w:tcPr>
          <w:p w:rsidR="007A30F6" w:rsidRPr="00DC5789" w:rsidP="00DC5789">
            <w:pPr>
              <w:spacing w:before="60" w:after="60" w:line="240" w:lineRule="auto"/>
              <w:ind w:left="-57" w:right="-57"/>
              <w:jc w:val="center"/>
              <w:rPr>
                <w:rFonts w:eastAsia="Calibri"/>
                <w:b/>
              </w:rPr>
            </w:pPr>
            <w:r w:rsidRPr="00DC5789">
              <w:rPr>
                <w:rFonts w:eastAsia="Calibri"/>
                <w:b/>
              </w:rPr>
              <w:t>3</w:t>
            </w:r>
          </w:p>
        </w:tc>
        <w:tc>
          <w:tcPr>
            <w:tcW w:w="454" w:type="dxa"/>
            <w:vAlign w:val="center"/>
          </w:tcPr>
          <w:p w:rsidR="007A30F6" w:rsidRPr="00DC5789" w:rsidP="00DC5789">
            <w:pPr>
              <w:spacing w:before="60" w:after="60" w:line="240" w:lineRule="auto"/>
              <w:ind w:left="-57" w:right="-57"/>
              <w:jc w:val="center"/>
              <w:rPr>
                <w:rFonts w:eastAsia="Calibri"/>
                <w:b/>
              </w:rPr>
            </w:pPr>
            <w:r w:rsidRPr="00DC5789">
              <w:rPr>
                <w:rFonts w:eastAsia="Calibri"/>
                <w:b/>
              </w:rPr>
              <w:t>4</w:t>
            </w:r>
          </w:p>
        </w:tc>
        <w:tc>
          <w:tcPr>
            <w:tcW w:w="454" w:type="dxa"/>
            <w:vAlign w:val="center"/>
          </w:tcPr>
          <w:p w:rsidR="007A30F6" w:rsidRPr="00DC5789" w:rsidP="00DC5789">
            <w:pPr>
              <w:spacing w:before="60" w:after="60" w:line="240" w:lineRule="auto"/>
              <w:ind w:left="-57" w:right="-57"/>
              <w:jc w:val="center"/>
              <w:rPr>
                <w:rFonts w:eastAsia="Calibri"/>
                <w:b/>
              </w:rPr>
            </w:pPr>
            <w:r w:rsidRPr="00DC5789">
              <w:rPr>
                <w:rFonts w:eastAsia="Calibri"/>
                <w:b/>
              </w:rPr>
              <w:t>5</w:t>
            </w:r>
          </w:p>
        </w:tc>
      </w:tr>
      <w:tr w:rsidTr="007A30F6">
        <w:tblPrEx>
          <w:tblW w:w="9007" w:type="dxa"/>
          <w:tblInd w:w="534" w:type="dxa"/>
          <w:tblLook w:val="04A0"/>
        </w:tblPrEx>
        <w:tc>
          <w:tcPr>
            <w:tcW w:w="501" w:type="dxa"/>
          </w:tcPr>
          <w:p w:rsidR="007A30F6" w:rsidRPr="00DC5789" w:rsidP="00DC5789">
            <w:pPr>
              <w:spacing w:before="60" w:after="60" w:line="240" w:lineRule="auto"/>
              <w:ind w:left="-57" w:right="-57"/>
              <w:jc w:val="center"/>
              <w:rPr>
                <w:rFonts w:eastAsia="Calibri"/>
              </w:rPr>
            </w:pPr>
            <w:r w:rsidRPr="00DC5789">
              <w:rPr>
                <w:rFonts w:eastAsia="Calibri"/>
              </w:rPr>
              <w:t>1</w:t>
            </w:r>
          </w:p>
        </w:tc>
        <w:tc>
          <w:tcPr>
            <w:tcW w:w="6236" w:type="dxa"/>
          </w:tcPr>
          <w:p w:rsidR="007A30F6" w:rsidRPr="00DC5789" w:rsidP="00DC5789">
            <w:pPr>
              <w:autoSpaceDE w:val="0"/>
              <w:autoSpaceDN w:val="0"/>
              <w:adjustRightInd w:val="0"/>
              <w:spacing w:before="60" w:after="60" w:line="240" w:lineRule="auto"/>
              <w:jc w:val="both"/>
              <w:rPr>
                <w:rFonts w:eastAsia="Calibri"/>
                <w:color w:val="000000"/>
              </w:rPr>
            </w:pPr>
            <w:r w:rsidRPr="00DC5789">
              <w:rPr>
                <w:rFonts w:eastAsia="Calibri"/>
                <w:color w:val="000000"/>
              </w:rPr>
              <w:t xml:space="preserve">Kesesuaian penerapan konsep ide dalam sebuah permasalahan kontekstual </w:t>
            </w: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C5789" w:rsidP="00DC5789">
            <w:pPr>
              <w:spacing w:before="60" w:after="60" w:line="240" w:lineRule="auto"/>
              <w:ind w:left="-57" w:right="-57"/>
              <w:jc w:val="center"/>
              <w:rPr>
                <w:rFonts w:eastAsia="Calibri"/>
              </w:rPr>
            </w:pPr>
            <w:r w:rsidRPr="00DC5789">
              <w:rPr>
                <w:rFonts w:eastAsia="Calibri"/>
              </w:rPr>
              <w:t>2</w:t>
            </w:r>
          </w:p>
        </w:tc>
        <w:tc>
          <w:tcPr>
            <w:tcW w:w="6236" w:type="dxa"/>
          </w:tcPr>
          <w:p w:rsidR="007A30F6" w:rsidRPr="00DC5789" w:rsidP="00DC5789">
            <w:pPr>
              <w:autoSpaceDE w:val="0"/>
              <w:autoSpaceDN w:val="0"/>
              <w:adjustRightInd w:val="0"/>
              <w:spacing w:before="60" w:after="60" w:line="240" w:lineRule="auto"/>
              <w:jc w:val="both"/>
              <w:rPr>
                <w:rFonts w:eastAsia="Calibri"/>
                <w:color w:val="000000"/>
              </w:rPr>
            </w:pPr>
            <w:r w:rsidRPr="00DC5789">
              <w:rPr>
                <w:rFonts w:eastAsia="Calibri"/>
                <w:color w:val="000000"/>
              </w:rPr>
              <w:t xml:space="preserve">Kesesuaian penerapkan konsep peluang usaha dalam sebuah permasalahan kontekstual </w:t>
            </w: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C5789" w:rsidP="00DC5789">
            <w:pPr>
              <w:spacing w:before="60" w:after="60" w:line="240" w:lineRule="auto"/>
              <w:ind w:left="-57" w:right="-57"/>
              <w:jc w:val="center"/>
              <w:rPr>
                <w:rFonts w:eastAsia="Calibri"/>
              </w:rPr>
            </w:pPr>
            <w:r w:rsidRPr="00DC5789">
              <w:rPr>
                <w:rFonts w:eastAsia="Calibri"/>
              </w:rPr>
              <w:t>3</w:t>
            </w:r>
          </w:p>
        </w:tc>
        <w:tc>
          <w:tcPr>
            <w:tcW w:w="6236" w:type="dxa"/>
          </w:tcPr>
          <w:p w:rsidR="007A30F6" w:rsidRPr="00DC5789" w:rsidP="00DC5789">
            <w:pPr>
              <w:autoSpaceDE w:val="0"/>
              <w:autoSpaceDN w:val="0"/>
              <w:adjustRightInd w:val="0"/>
              <w:spacing w:before="60" w:after="60" w:line="240" w:lineRule="auto"/>
              <w:jc w:val="both"/>
              <w:rPr>
                <w:rFonts w:eastAsia="Calibri"/>
                <w:color w:val="000000"/>
              </w:rPr>
            </w:pPr>
            <w:r w:rsidRPr="00DC5789">
              <w:rPr>
                <w:rFonts w:eastAsia="Calibri"/>
                <w:color w:val="000000"/>
              </w:rPr>
              <w:t xml:space="preserve">Kesesuaian penerapan konsep bahan baku nabati dalam sebuah permasalahan kontekstual </w:t>
            </w: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C5789" w:rsidP="00DC5789">
            <w:pPr>
              <w:spacing w:before="60" w:after="60" w:line="240" w:lineRule="auto"/>
              <w:ind w:left="-57" w:right="-57"/>
              <w:jc w:val="center"/>
              <w:rPr>
                <w:rFonts w:eastAsia="Calibri"/>
              </w:rPr>
            </w:pPr>
            <w:r w:rsidRPr="00DC5789">
              <w:rPr>
                <w:rFonts w:eastAsia="Calibri"/>
              </w:rPr>
              <w:t>4</w:t>
            </w:r>
          </w:p>
        </w:tc>
        <w:tc>
          <w:tcPr>
            <w:tcW w:w="6236" w:type="dxa"/>
          </w:tcPr>
          <w:p w:rsidR="007A30F6" w:rsidRPr="00DC5789" w:rsidP="00DC5789">
            <w:pPr>
              <w:autoSpaceDE w:val="0"/>
              <w:autoSpaceDN w:val="0"/>
              <w:adjustRightInd w:val="0"/>
              <w:spacing w:before="60" w:after="60" w:line="240" w:lineRule="auto"/>
              <w:jc w:val="both"/>
              <w:rPr>
                <w:rFonts w:eastAsia="Calibri"/>
                <w:color w:val="000000"/>
              </w:rPr>
            </w:pPr>
            <w:r w:rsidRPr="00DC5789">
              <w:rPr>
                <w:rFonts w:eastAsia="Calibri"/>
                <w:color w:val="000000"/>
              </w:rPr>
              <w:t xml:space="preserve">Kesesuaian penerapan konsep bahan baku hewani dalam sebuah permasalahan kontekstual </w:t>
            </w: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c>
          <w:tcPr>
            <w:tcW w:w="454" w:type="dxa"/>
          </w:tcPr>
          <w:p w:rsidR="007A30F6" w:rsidRPr="00DC5789" w:rsidP="00DC5789">
            <w:pPr>
              <w:autoSpaceDE w:val="0"/>
              <w:autoSpaceDN w:val="0"/>
              <w:adjustRightInd w:val="0"/>
              <w:spacing w:before="60" w:after="60" w:line="240" w:lineRule="auto"/>
              <w:jc w:val="both"/>
              <w:rPr>
                <w:rFonts w:eastAsia="Calibri"/>
                <w:color w:val="000000"/>
              </w:rPr>
            </w:pPr>
          </w:p>
        </w:tc>
      </w:tr>
    </w:tbl>
    <w:p w:rsidR="007A30F6" w:rsidRPr="00DC5789" w:rsidP="00DC5789">
      <w:pPr>
        <w:spacing w:before="60" w:after="60" w:line="240" w:lineRule="auto"/>
        <w:ind w:left="426"/>
        <w:jc w:val="both"/>
        <w:rPr>
          <w:rFonts w:eastAsia="Calibri"/>
          <w:color w:val="000000"/>
          <w:lang w:val="en-US" w:eastAsia="en-US" w:bidi="ar-SA"/>
        </w:rPr>
      </w:pPr>
    </w:p>
    <w:tbl>
      <w:tblPr>
        <w:tblStyle w:val="TableGrid4"/>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DC5789" w:rsidP="00DC5789">
            <w:pPr>
              <w:autoSpaceDE w:val="0"/>
              <w:autoSpaceDN w:val="0"/>
              <w:adjustRightInd w:val="0"/>
              <w:spacing w:before="60" w:after="60" w:line="240" w:lineRule="auto"/>
              <w:ind w:left="-57" w:right="-57"/>
              <w:rPr>
                <w:rFonts w:eastAsia="Calibri"/>
                <w:color w:val="000000"/>
              </w:rPr>
            </w:pPr>
            <w:r w:rsidRPr="00DC5789">
              <w:rPr>
                <w:rFonts w:eastAsia="Calibri"/>
                <w:color w:val="000000"/>
              </w:rPr>
              <w:t>Skor Perolehan :</w:t>
            </w:r>
          </w:p>
        </w:tc>
        <w:tc>
          <w:tcPr>
            <w:tcW w:w="1984" w:type="dxa"/>
            <w:tcBorders>
              <w:bottom w:val="single" w:sz="4" w:space="0" w:color="000000"/>
            </w:tcBorders>
          </w:tcPr>
          <w:p w:rsidR="00801B57" w:rsidRPr="00DC5789" w:rsidP="00DC5789">
            <w:pPr>
              <w:autoSpaceDE w:val="0"/>
              <w:autoSpaceDN w:val="0"/>
              <w:adjustRightInd w:val="0"/>
              <w:spacing w:before="60" w:after="60" w:line="240" w:lineRule="auto"/>
              <w:jc w:val="center"/>
              <w:rPr>
                <w:rFonts w:eastAsia="Calibri"/>
                <w:color w:val="000000"/>
              </w:rPr>
            </w:pPr>
            <w:r w:rsidRPr="00DC5789">
              <w:rPr>
                <w:rFonts w:eastAsia="Calibri"/>
                <w:color w:val="000000"/>
              </w:rPr>
              <w:t>Jumlah skor</w:t>
            </w:r>
          </w:p>
        </w:tc>
        <w:tc>
          <w:tcPr>
            <w:tcW w:w="1134" w:type="dxa"/>
            <w:vMerge w:val="restart"/>
            <w:vAlign w:val="center"/>
          </w:tcPr>
          <w:p w:rsidR="00801B57" w:rsidRPr="00DC5789" w:rsidP="00DC5789">
            <w:pPr>
              <w:autoSpaceDE w:val="0"/>
              <w:autoSpaceDN w:val="0"/>
              <w:adjustRightInd w:val="0"/>
              <w:spacing w:before="60" w:after="60" w:line="240" w:lineRule="auto"/>
              <w:rPr>
                <w:rFonts w:eastAsia="Calibri"/>
                <w:color w:val="000000"/>
              </w:rPr>
            </w:pPr>
            <w:r w:rsidRPr="00DC5789">
              <w:rPr>
                <w:rFonts w:eastAsia="Calibri"/>
                <w:color w:val="000000"/>
              </w:rPr>
              <w:t>X 100%</w:t>
            </w:r>
          </w:p>
        </w:tc>
      </w:tr>
      <w:tr w:rsidTr="00801B57">
        <w:tblPrEx>
          <w:tblW w:w="4932" w:type="dxa"/>
          <w:tblInd w:w="534" w:type="dxa"/>
          <w:tblLook w:val="04A0"/>
        </w:tblPrEx>
        <w:tc>
          <w:tcPr>
            <w:tcW w:w="1814" w:type="dxa"/>
            <w:vMerge/>
          </w:tcPr>
          <w:p w:rsidR="00801B57" w:rsidRPr="00DC5789" w:rsidP="00DC5789">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DC5789" w:rsidP="00DC5789">
            <w:pPr>
              <w:autoSpaceDE w:val="0"/>
              <w:autoSpaceDN w:val="0"/>
              <w:adjustRightInd w:val="0"/>
              <w:spacing w:before="60" w:after="60" w:line="240" w:lineRule="auto"/>
              <w:jc w:val="center"/>
              <w:rPr>
                <w:rFonts w:eastAsia="Calibri"/>
                <w:color w:val="000000"/>
              </w:rPr>
            </w:pPr>
            <w:r w:rsidRPr="00DC5789">
              <w:rPr>
                <w:rFonts w:eastAsia="Calibri"/>
                <w:color w:val="000000"/>
              </w:rPr>
              <w:t>Skor maksimum</w:t>
            </w:r>
          </w:p>
        </w:tc>
        <w:tc>
          <w:tcPr>
            <w:tcW w:w="1134" w:type="dxa"/>
            <w:vMerge/>
          </w:tcPr>
          <w:p w:rsidR="00801B57" w:rsidRPr="00DC5789" w:rsidP="00DC5789">
            <w:pPr>
              <w:autoSpaceDE w:val="0"/>
              <w:autoSpaceDN w:val="0"/>
              <w:adjustRightInd w:val="0"/>
              <w:spacing w:before="60" w:after="60" w:line="240" w:lineRule="auto"/>
              <w:jc w:val="both"/>
              <w:rPr>
                <w:rFonts w:eastAsia="Calibri"/>
                <w:color w:val="000000"/>
              </w:rPr>
            </w:pPr>
          </w:p>
        </w:tc>
      </w:tr>
    </w:tbl>
    <w:p w:rsidR="0081506A" w:rsidRPr="00DC5789" w:rsidP="00DC5789">
      <w:pPr>
        <w:tabs>
          <w:tab w:val="left" w:pos="709"/>
        </w:tabs>
        <w:spacing w:before="60" w:after="60" w:line="240" w:lineRule="auto"/>
        <w:jc w:val="both"/>
        <w:rPr>
          <w:rFonts w:eastAsia="Calibri"/>
          <w:color w:val="000000"/>
          <w:lang w:val="en-US" w:eastAsia="en-US" w:bidi="ar-SA"/>
        </w:rPr>
      </w:pPr>
    </w:p>
    <w:p w:rsidR="00801B57" w:rsidRPr="00DC5789" w:rsidP="00DC5789">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DC5789" w:rsidP="00DC5789">
      <w:pPr>
        <w:autoSpaceDE w:val="0"/>
        <w:autoSpaceDN w:val="0"/>
        <w:adjustRightInd w:val="0"/>
        <w:spacing w:before="60" w:after="60" w:line="240" w:lineRule="auto"/>
        <w:ind w:left="426"/>
        <w:jc w:val="center"/>
        <w:rPr>
          <w:rFonts w:eastAsia="Calibri"/>
          <w:b/>
          <w:bCs/>
          <w:caps/>
          <w:color w:val="000000"/>
          <w:lang w:val="en-US" w:eastAsia="en-US" w:bidi="ar-SA"/>
        </w:rPr>
      </w:pPr>
      <w:r w:rsidRPr="00DC5789">
        <w:rPr>
          <w:rFonts w:eastAsia="Calibri"/>
          <w:b/>
          <w:bCs/>
          <w:caps/>
          <w:color w:val="000000"/>
          <w:lang w:val="en-US" w:eastAsia="en-US" w:bidi="ar-SA"/>
        </w:rPr>
        <w:t xml:space="preserve">Penilaian Sikap </w:t>
      </w:r>
    </w:p>
    <w:p w:rsidR="0081506A" w:rsidRPr="00DC5789" w:rsidP="00DC5789">
      <w:pPr>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Bubuhkan tanda centang (√) pada kolom-kolom sesuai hasil pengamatan.</w:t>
      </w:r>
    </w:p>
    <w:tbl>
      <w:tblPr>
        <w:tblStyle w:val="TableGrid4"/>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DC5789" w:rsidP="00DC5789">
            <w:pPr>
              <w:spacing w:before="60" w:after="60" w:line="240" w:lineRule="auto"/>
              <w:ind w:left="-57" w:right="-57"/>
              <w:jc w:val="center"/>
              <w:rPr>
                <w:rFonts w:eastAsia="Calibri"/>
              </w:rPr>
            </w:pPr>
            <w:r w:rsidRPr="00DC5789">
              <w:rPr>
                <w:rFonts w:eastAsia="Calibri"/>
              </w:rPr>
              <w:t>No</w:t>
            </w:r>
          </w:p>
        </w:tc>
        <w:tc>
          <w:tcPr>
            <w:tcW w:w="4649" w:type="dxa"/>
            <w:vMerge w:val="restart"/>
            <w:vAlign w:val="center"/>
          </w:tcPr>
          <w:p w:rsidR="00BC62C9" w:rsidRPr="00DC5789" w:rsidP="00DC5789">
            <w:pPr>
              <w:autoSpaceDE w:val="0"/>
              <w:autoSpaceDN w:val="0"/>
              <w:adjustRightInd w:val="0"/>
              <w:spacing w:before="60" w:after="60" w:line="240" w:lineRule="auto"/>
              <w:jc w:val="center"/>
              <w:rPr>
                <w:rFonts w:eastAsia="Calibri"/>
                <w:color w:val="000000"/>
              </w:rPr>
            </w:pPr>
            <w:r w:rsidRPr="00DC5789">
              <w:rPr>
                <w:rFonts w:eastAsia="Calibri"/>
                <w:color w:val="000000"/>
              </w:rPr>
              <w:t>Nama Siswa</w:t>
            </w:r>
          </w:p>
        </w:tc>
        <w:tc>
          <w:tcPr>
            <w:tcW w:w="4086" w:type="dxa"/>
            <w:gridSpan w:val="9"/>
            <w:vAlign w:val="center"/>
          </w:tcPr>
          <w:p w:rsidR="00BC62C9" w:rsidRPr="00DC5789" w:rsidP="00DC5789">
            <w:pPr>
              <w:autoSpaceDE w:val="0"/>
              <w:autoSpaceDN w:val="0"/>
              <w:adjustRightInd w:val="0"/>
              <w:spacing w:before="60" w:after="60" w:line="240" w:lineRule="auto"/>
              <w:jc w:val="center"/>
              <w:rPr>
                <w:rFonts w:eastAsia="Calibri"/>
                <w:color w:val="000000"/>
              </w:rPr>
            </w:pPr>
            <w:r w:rsidRPr="00DC5789">
              <w:rPr>
                <w:rFonts w:eastAsia="Calibri"/>
                <w:color w:val="000000"/>
              </w:rPr>
              <w:t>Nilai Sikap</w:t>
            </w:r>
          </w:p>
        </w:tc>
      </w:tr>
      <w:tr w:rsidTr="00BC62C9">
        <w:tblPrEx>
          <w:tblW w:w="9236" w:type="dxa"/>
          <w:tblInd w:w="534" w:type="dxa"/>
          <w:tblLook w:val="04A0"/>
        </w:tblPrEx>
        <w:tc>
          <w:tcPr>
            <w:tcW w:w="501" w:type="dxa"/>
            <w:vMerge/>
            <w:vAlign w:val="center"/>
          </w:tcPr>
          <w:p w:rsidR="00BC62C9" w:rsidRPr="00DC5789" w:rsidP="00DC5789">
            <w:pPr>
              <w:spacing w:before="60" w:after="60" w:line="240" w:lineRule="auto"/>
              <w:ind w:left="-57" w:right="-57"/>
              <w:jc w:val="center"/>
              <w:rPr>
                <w:rFonts w:eastAsia="Calibri"/>
              </w:rPr>
            </w:pPr>
          </w:p>
        </w:tc>
        <w:tc>
          <w:tcPr>
            <w:tcW w:w="4649" w:type="dxa"/>
            <w:vMerge/>
            <w:vAlign w:val="center"/>
          </w:tcPr>
          <w:p w:rsidR="00BC62C9" w:rsidRPr="00DC5789" w:rsidP="00DC5789">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DC5789" w:rsidP="00DC5789">
            <w:pPr>
              <w:autoSpaceDE w:val="0"/>
              <w:autoSpaceDN w:val="0"/>
              <w:adjustRightInd w:val="0"/>
              <w:spacing w:before="60" w:after="60" w:line="240" w:lineRule="auto"/>
              <w:jc w:val="center"/>
              <w:rPr>
                <w:rFonts w:eastAsia="Calibri"/>
                <w:color w:val="000000"/>
              </w:rPr>
            </w:pPr>
            <w:r w:rsidRPr="00DC5789">
              <w:rPr>
                <w:rFonts w:eastAsia="Calibri"/>
                <w:color w:val="000000"/>
              </w:rPr>
              <w:t>Aktif</w:t>
            </w:r>
          </w:p>
        </w:tc>
        <w:tc>
          <w:tcPr>
            <w:tcW w:w="1362" w:type="dxa"/>
            <w:gridSpan w:val="3"/>
            <w:vAlign w:val="center"/>
          </w:tcPr>
          <w:p w:rsidR="00BC62C9" w:rsidRPr="00DC5789" w:rsidP="00DC5789">
            <w:pPr>
              <w:autoSpaceDE w:val="0"/>
              <w:autoSpaceDN w:val="0"/>
              <w:adjustRightInd w:val="0"/>
              <w:spacing w:before="60" w:after="60" w:line="240" w:lineRule="auto"/>
              <w:ind w:left="-57" w:right="-57"/>
              <w:jc w:val="center"/>
              <w:rPr>
                <w:rFonts w:eastAsia="Calibri"/>
                <w:color w:val="000000"/>
              </w:rPr>
            </w:pPr>
            <w:r w:rsidRPr="00DC5789">
              <w:rPr>
                <w:rFonts w:eastAsia="Calibri"/>
                <w:color w:val="000000"/>
              </w:rPr>
              <w:t>Tanggung jawab</w:t>
            </w:r>
          </w:p>
        </w:tc>
        <w:tc>
          <w:tcPr>
            <w:tcW w:w="1362" w:type="dxa"/>
            <w:gridSpan w:val="3"/>
            <w:vAlign w:val="center"/>
          </w:tcPr>
          <w:p w:rsidR="00BC62C9" w:rsidRPr="00DC5789" w:rsidP="00DC5789">
            <w:pPr>
              <w:autoSpaceDE w:val="0"/>
              <w:autoSpaceDN w:val="0"/>
              <w:adjustRightInd w:val="0"/>
              <w:spacing w:before="60" w:after="60" w:line="240" w:lineRule="auto"/>
              <w:jc w:val="center"/>
              <w:rPr>
                <w:rFonts w:eastAsia="Calibri"/>
                <w:color w:val="000000"/>
              </w:rPr>
            </w:pPr>
            <w:r w:rsidRPr="00DC5789">
              <w:rPr>
                <w:rFonts w:eastAsia="Calibri"/>
                <w:color w:val="000000"/>
              </w:rPr>
              <w:t>Toleran</w:t>
            </w:r>
          </w:p>
        </w:tc>
      </w:tr>
      <w:tr w:rsidTr="00BC62C9">
        <w:tblPrEx>
          <w:tblW w:w="9236" w:type="dxa"/>
          <w:tblInd w:w="534" w:type="dxa"/>
          <w:tblLook w:val="04A0"/>
        </w:tblPrEx>
        <w:tc>
          <w:tcPr>
            <w:tcW w:w="501" w:type="dxa"/>
            <w:vMerge/>
            <w:vAlign w:val="center"/>
          </w:tcPr>
          <w:p w:rsidR="00BC62C9" w:rsidRPr="00DC5789" w:rsidP="00DC5789">
            <w:pPr>
              <w:spacing w:before="60" w:after="60" w:line="240" w:lineRule="auto"/>
              <w:ind w:left="-57" w:right="-57"/>
              <w:jc w:val="center"/>
              <w:rPr>
                <w:rFonts w:eastAsia="Calibri"/>
              </w:rPr>
            </w:pPr>
          </w:p>
        </w:tc>
        <w:tc>
          <w:tcPr>
            <w:tcW w:w="4649" w:type="dxa"/>
            <w:vMerge/>
            <w:vAlign w:val="center"/>
          </w:tcPr>
          <w:p w:rsidR="00BC62C9" w:rsidRPr="00DC5789" w:rsidP="00DC5789">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KB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SB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KB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SB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KB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B</w:t>
            </w:r>
          </w:p>
        </w:tc>
        <w:tc>
          <w:tcPr>
            <w:tcW w:w="454" w:type="dxa"/>
            <w:vAlign w:val="center"/>
          </w:tcPr>
          <w:p w:rsidR="00BC62C9" w:rsidRPr="00DC5789" w:rsidP="00DC5789">
            <w:pPr>
              <w:spacing w:before="60" w:after="60" w:line="240" w:lineRule="auto"/>
              <w:ind w:left="-57" w:right="-57"/>
              <w:jc w:val="center"/>
              <w:rPr>
                <w:rFonts w:eastAsia="Calibri"/>
              </w:rPr>
            </w:pPr>
            <w:r w:rsidRPr="00DC5789">
              <w:rPr>
                <w:rFonts w:eastAsia="Calibri"/>
              </w:rPr>
              <w:t>SB</w:t>
            </w:r>
          </w:p>
        </w:tc>
      </w:tr>
      <w:tr w:rsidTr="008B27FC">
        <w:tblPrEx>
          <w:tblW w:w="9236" w:type="dxa"/>
          <w:tblInd w:w="534" w:type="dxa"/>
          <w:tblLook w:val="04A0"/>
        </w:tblPrEx>
        <w:tc>
          <w:tcPr>
            <w:tcW w:w="501" w:type="dxa"/>
          </w:tcPr>
          <w:p w:rsidR="008B27FC" w:rsidRPr="00DC5789" w:rsidP="00DC5789">
            <w:pPr>
              <w:spacing w:before="60" w:after="60" w:line="240" w:lineRule="auto"/>
              <w:ind w:left="-57" w:right="-57"/>
              <w:jc w:val="center"/>
              <w:rPr>
                <w:rFonts w:eastAsia="Calibri"/>
              </w:rPr>
            </w:pPr>
            <w:r w:rsidRPr="00DC5789">
              <w:rPr>
                <w:rFonts w:eastAsia="Calibri"/>
              </w:rPr>
              <w:t>1</w:t>
            </w:r>
          </w:p>
        </w:tc>
        <w:tc>
          <w:tcPr>
            <w:tcW w:w="4649"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C5789" w:rsidP="00DC5789">
            <w:pPr>
              <w:spacing w:before="60" w:after="60" w:line="240" w:lineRule="auto"/>
              <w:ind w:left="-57" w:right="-57"/>
              <w:jc w:val="center"/>
              <w:rPr>
                <w:rFonts w:eastAsia="Calibri"/>
              </w:rPr>
            </w:pPr>
            <w:r w:rsidRPr="00DC5789">
              <w:rPr>
                <w:rFonts w:eastAsia="Calibri"/>
              </w:rPr>
              <w:t>2</w:t>
            </w:r>
          </w:p>
        </w:tc>
        <w:tc>
          <w:tcPr>
            <w:tcW w:w="4649"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C5789" w:rsidP="00DC5789">
            <w:pPr>
              <w:spacing w:before="60" w:after="60" w:line="240" w:lineRule="auto"/>
              <w:ind w:left="-57" w:right="-57"/>
              <w:jc w:val="center"/>
              <w:rPr>
                <w:rFonts w:eastAsia="Calibri"/>
              </w:rPr>
            </w:pPr>
            <w:r w:rsidRPr="00DC5789">
              <w:rPr>
                <w:rFonts w:eastAsia="Calibri"/>
              </w:rPr>
              <w:t>3</w:t>
            </w:r>
          </w:p>
        </w:tc>
        <w:tc>
          <w:tcPr>
            <w:tcW w:w="4649"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C5789" w:rsidP="00DC5789">
            <w:pPr>
              <w:spacing w:before="60" w:after="60" w:line="240" w:lineRule="auto"/>
              <w:ind w:left="-57" w:right="-57"/>
              <w:jc w:val="center"/>
              <w:rPr>
                <w:rFonts w:eastAsia="Calibri"/>
              </w:rPr>
            </w:pPr>
            <w:r w:rsidRPr="00DC5789">
              <w:rPr>
                <w:rFonts w:eastAsia="Calibri"/>
              </w:rPr>
              <w:t>4</w:t>
            </w:r>
          </w:p>
        </w:tc>
        <w:tc>
          <w:tcPr>
            <w:tcW w:w="4649"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C5789" w:rsidP="00DC5789">
            <w:pPr>
              <w:spacing w:before="60" w:after="60" w:line="240" w:lineRule="auto"/>
              <w:ind w:left="-57" w:right="-57"/>
              <w:jc w:val="center"/>
              <w:rPr>
                <w:rFonts w:eastAsia="Calibri"/>
              </w:rPr>
            </w:pPr>
            <w:r w:rsidRPr="00DC5789">
              <w:rPr>
                <w:rFonts w:eastAsia="Calibri"/>
              </w:rPr>
              <w:t>5</w:t>
            </w:r>
          </w:p>
        </w:tc>
        <w:tc>
          <w:tcPr>
            <w:tcW w:w="4649"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C5789" w:rsidP="00DC5789">
            <w:pPr>
              <w:spacing w:before="60" w:after="60" w:line="240" w:lineRule="auto"/>
              <w:ind w:left="-57" w:right="-57"/>
              <w:jc w:val="center"/>
              <w:rPr>
                <w:rFonts w:eastAsia="Calibri"/>
              </w:rPr>
            </w:pPr>
          </w:p>
        </w:tc>
        <w:tc>
          <w:tcPr>
            <w:tcW w:w="4649"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c>
          <w:tcPr>
            <w:tcW w:w="454" w:type="dxa"/>
          </w:tcPr>
          <w:p w:rsidR="008B27FC" w:rsidRPr="00DC5789" w:rsidP="00DC5789">
            <w:pPr>
              <w:autoSpaceDE w:val="0"/>
              <w:autoSpaceDN w:val="0"/>
              <w:adjustRightInd w:val="0"/>
              <w:spacing w:before="60" w:after="60" w:line="240" w:lineRule="auto"/>
              <w:jc w:val="both"/>
              <w:rPr>
                <w:rFonts w:eastAsia="Calibri"/>
                <w:color w:val="000000"/>
              </w:rPr>
            </w:pPr>
          </w:p>
        </w:tc>
      </w:tr>
    </w:tbl>
    <w:p w:rsidR="00801B57" w:rsidRPr="00DC5789" w:rsidP="00DC5789">
      <w:pPr>
        <w:spacing w:before="60" w:after="60" w:line="240" w:lineRule="auto"/>
        <w:ind w:left="426"/>
        <w:jc w:val="both"/>
        <w:rPr>
          <w:rFonts w:eastAsia="Calibri"/>
          <w:color w:val="000000"/>
          <w:lang w:val="en-US" w:eastAsia="en-US" w:bidi="ar-SA"/>
        </w:rPr>
      </w:pPr>
    </w:p>
    <w:p w:rsidR="00801B57" w:rsidRPr="00DC5789" w:rsidP="00DC5789">
      <w:pPr>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Keterangan: KB: Kurang baik, B : Baik, SB: Sangat baik </w:t>
      </w:r>
    </w:p>
    <w:p w:rsidR="00801B57" w:rsidRPr="00DC5789" w:rsidP="00DC5789">
      <w:pPr>
        <w:spacing w:before="60" w:after="60" w:line="240" w:lineRule="auto"/>
        <w:ind w:left="426"/>
        <w:jc w:val="both"/>
        <w:rPr>
          <w:rFonts w:eastAsia="Calibri"/>
          <w:color w:val="000000"/>
          <w:lang w:val="en-US" w:eastAsia="en-US" w:bidi="ar-SA"/>
        </w:rPr>
      </w:pPr>
      <w:r w:rsidRPr="00DC5789">
        <w:rPr>
          <w:rFonts w:eastAsia="Calibri"/>
          <w:color w:val="000000"/>
          <w:lang w:val="en-US" w:eastAsia="en-US" w:bidi="ar-SA"/>
        </w:rPr>
        <w:t xml:space="preserve">Indikator sikap aktif dalam pembelajaran </w:t>
      </w:r>
    </w:p>
    <w:p w:rsidR="00801B57" w:rsidRPr="00DC5789" w:rsidP="00DC5789">
      <w:pPr>
        <w:spacing w:before="60" w:after="60" w:line="240" w:lineRule="auto"/>
        <w:ind w:left="709" w:hanging="283"/>
        <w:jc w:val="both"/>
        <w:rPr>
          <w:rFonts w:eastAsia="Calibri"/>
          <w:color w:val="000000"/>
          <w:lang w:val="en-US" w:eastAsia="en-US" w:bidi="ar-SA"/>
        </w:rPr>
      </w:pPr>
      <w:r w:rsidRPr="00DC5789">
        <w:rPr>
          <w:rFonts w:eastAsia="Calibri"/>
          <w:color w:val="000000"/>
          <w:lang w:val="en-US" w:eastAsia="en-US" w:bidi="ar-SA"/>
        </w:rPr>
        <w:t xml:space="preserve">1. </w:t>
      </w:r>
      <w:r w:rsidRPr="00DC5789" w:rsidR="00BC62C9">
        <w:rPr>
          <w:rFonts w:eastAsia="Calibri"/>
          <w:color w:val="000000"/>
          <w:lang w:val="en-US" w:eastAsia="en-US" w:bidi="ar-SA"/>
        </w:rPr>
        <w:tab/>
      </w:r>
      <w:r w:rsidRPr="00DC5789">
        <w:rPr>
          <w:rFonts w:eastAsia="Calibri"/>
          <w:color w:val="000000"/>
          <w:lang w:val="en-US" w:eastAsia="en-US" w:bidi="ar-SA"/>
        </w:rPr>
        <w:t xml:space="preserve">Kurang baik jika menunjukkan sama sekali tidak ambil bagian dalam pembelajaran </w:t>
      </w:r>
    </w:p>
    <w:p w:rsidR="00801B57" w:rsidRPr="00DC5789" w:rsidP="00DC5789">
      <w:pPr>
        <w:spacing w:before="60" w:after="60" w:line="240" w:lineRule="auto"/>
        <w:ind w:left="709" w:hanging="283"/>
        <w:jc w:val="both"/>
        <w:rPr>
          <w:rFonts w:eastAsia="Calibri"/>
          <w:color w:val="000000"/>
          <w:lang w:val="en-US" w:eastAsia="en-US" w:bidi="ar-SA"/>
        </w:rPr>
      </w:pPr>
      <w:r w:rsidRPr="00DC5789">
        <w:rPr>
          <w:rFonts w:eastAsia="Calibri"/>
          <w:color w:val="000000"/>
          <w:lang w:val="en-US" w:eastAsia="en-US" w:bidi="ar-SA"/>
        </w:rPr>
        <w:t xml:space="preserve">2. </w:t>
      </w:r>
      <w:r w:rsidRPr="00DC5789" w:rsidR="00BC62C9">
        <w:rPr>
          <w:rFonts w:eastAsia="Calibri"/>
          <w:color w:val="000000"/>
          <w:lang w:val="en-US" w:eastAsia="en-US" w:bidi="ar-SA"/>
        </w:rPr>
        <w:tab/>
      </w:r>
      <w:r w:rsidRPr="00DC5789">
        <w:rPr>
          <w:rFonts w:eastAsia="Calibri"/>
          <w:color w:val="000000"/>
          <w:lang w:val="en-US" w:eastAsia="en-US" w:bidi="ar-SA"/>
        </w:rPr>
        <w:t xml:space="preserve">Baik jika menunjukkan sudah ada usaha ambil bagian dalam pembelajaran tetapi belum konsisten </w:t>
      </w:r>
    </w:p>
    <w:p w:rsidR="00801B57" w:rsidRPr="00DC5789" w:rsidP="00DC5789">
      <w:pPr>
        <w:spacing w:before="60" w:after="60" w:line="240" w:lineRule="auto"/>
        <w:ind w:left="709" w:hanging="283"/>
        <w:jc w:val="both"/>
        <w:rPr>
          <w:rFonts w:eastAsia="Calibri"/>
          <w:color w:val="000000"/>
          <w:lang w:val="en-US" w:eastAsia="en-US" w:bidi="ar-SA"/>
        </w:rPr>
      </w:pPr>
      <w:r w:rsidRPr="00DC5789">
        <w:rPr>
          <w:rFonts w:eastAsia="Calibri"/>
          <w:color w:val="000000"/>
          <w:lang w:val="en-US" w:eastAsia="en-US" w:bidi="ar-SA"/>
        </w:rPr>
        <w:t xml:space="preserve">3. </w:t>
      </w:r>
      <w:r w:rsidRPr="00DC5789" w:rsidR="00BC62C9">
        <w:rPr>
          <w:rFonts w:eastAsia="Calibri"/>
          <w:color w:val="000000"/>
          <w:lang w:val="en-US" w:eastAsia="en-US" w:bidi="ar-SA"/>
        </w:rPr>
        <w:tab/>
      </w:r>
      <w:r w:rsidRPr="00DC5789">
        <w:rPr>
          <w:rFonts w:eastAsia="Calibri"/>
          <w:color w:val="000000"/>
          <w:lang w:val="en-US" w:eastAsia="en-US" w:bidi="ar-SA"/>
        </w:rPr>
        <w:t xml:space="preserve">Sangat baik jika menunjukkan sudah ambil bagian dalam menyelesaikan tugas kelompok secara terus menerus dan konsisteN </w:t>
      </w:r>
    </w:p>
    <w:p w:rsidR="00C84D6C" w:rsidRPr="00DC5789" w:rsidP="00DC5789">
      <w:pPr>
        <w:spacing w:before="60" w:after="60" w:line="240" w:lineRule="auto"/>
        <w:ind w:left="426" w:right="279"/>
        <w:jc w:val="both"/>
        <w:rPr>
          <w:rFonts w:eastAsia="Calibri"/>
          <w:lang w:val="en-US" w:eastAsia="en-US" w:bidi="ar-SA"/>
        </w:rPr>
      </w:pPr>
    </w:p>
    <w:p w:rsidR="00525F4C" w:rsidRPr="00DC5789" w:rsidP="00DC5789">
      <w:pPr>
        <w:shd w:val="clear" w:color="auto" w:fill="DAEEF3" w:themeFill="accent5" w:themeFillTint="33"/>
        <w:tabs>
          <w:tab w:val="left" w:pos="426"/>
        </w:tabs>
        <w:spacing w:before="60" w:after="60" w:line="240" w:lineRule="auto"/>
        <w:jc w:val="both"/>
        <w:rPr>
          <w:b/>
          <w:bCs/>
          <w:lang w:val="id-ID" w:eastAsia="en-US" w:bidi="ar-SA"/>
        </w:rPr>
      </w:pPr>
      <w:r w:rsidRPr="00DC5789">
        <w:rPr>
          <w:b/>
          <w:bCs/>
          <w:lang w:val="en-US" w:eastAsia="en-US" w:bidi="ar-SA"/>
        </w:rPr>
        <w:t>F</w:t>
      </w:r>
      <w:r w:rsidRPr="00DC5789">
        <w:rPr>
          <w:b/>
          <w:bCs/>
          <w:lang w:val="id-ID" w:eastAsia="en-US" w:bidi="ar-SA"/>
        </w:rPr>
        <w:t>.</w:t>
      </w:r>
      <w:r w:rsidRPr="00DC5789">
        <w:rPr>
          <w:b/>
          <w:bCs/>
          <w:lang w:val="id-ID" w:eastAsia="en-US" w:bidi="ar-SA"/>
        </w:rPr>
        <w:tab/>
        <w:t>PENGAYAAN DAN REMEDIAL</w:t>
      </w:r>
    </w:p>
    <w:p w:rsidR="00831A14" w:rsidRPr="00DC5789" w:rsidP="00DC5789">
      <w:pPr>
        <w:spacing w:before="60" w:after="60" w:line="240" w:lineRule="auto"/>
        <w:ind w:left="426"/>
        <w:rPr>
          <w:b/>
          <w:bCs/>
          <w:lang w:val="en-US" w:eastAsia="en-US" w:bidi="ar-SA"/>
        </w:rPr>
      </w:pPr>
      <w:r w:rsidRPr="00DC5789">
        <w:rPr>
          <w:b/>
          <w:bCs/>
          <w:lang w:val="en-US" w:eastAsia="en-US" w:bidi="ar-SA"/>
        </w:rPr>
        <w:t>Remedial</w:t>
      </w:r>
    </w:p>
    <w:p w:rsidR="00831A14" w:rsidRPr="00DC5789" w:rsidP="00DC5789">
      <w:pPr>
        <w:spacing w:before="60" w:after="60" w:line="240" w:lineRule="auto"/>
        <w:ind w:left="426"/>
        <w:jc w:val="both"/>
        <w:rPr>
          <w:lang w:val="en-US" w:eastAsia="en-US" w:bidi="ar-SA"/>
        </w:rPr>
      </w:pPr>
      <w:r w:rsidRPr="00DC5789">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DC5789" w:rsidP="00DC5789">
      <w:pPr>
        <w:spacing w:before="60" w:after="60" w:line="240" w:lineRule="auto"/>
        <w:ind w:left="426"/>
        <w:rPr>
          <w:b/>
          <w:bCs/>
          <w:lang w:val="en-US" w:eastAsia="en-US" w:bidi="ar-SA"/>
        </w:rPr>
      </w:pPr>
    </w:p>
    <w:p w:rsidR="00831A14" w:rsidRPr="00DC5789" w:rsidP="00DC5789">
      <w:pPr>
        <w:spacing w:before="60" w:after="60" w:line="240" w:lineRule="auto"/>
        <w:ind w:left="426"/>
        <w:rPr>
          <w:b/>
          <w:bCs/>
          <w:lang w:val="en-US" w:eastAsia="en-US" w:bidi="ar-SA"/>
        </w:rPr>
      </w:pPr>
      <w:r w:rsidRPr="00DC5789">
        <w:rPr>
          <w:b/>
          <w:bCs/>
          <w:lang w:val="en-US" w:eastAsia="en-US" w:bidi="ar-SA"/>
        </w:rPr>
        <w:t>Pengayaan</w:t>
      </w:r>
    </w:p>
    <w:p w:rsidR="00831A14" w:rsidRPr="00DC5789" w:rsidP="00DC5789">
      <w:pPr>
        <w:spacing w:before="60" w:after="60" w:line="240" w:lineRule="auto"/>
        <w:ind w:left="426"/>
        <w:jc w:val="both"/>
        <w:rPr>
          <w:lang w:val="en-US" w:eastAsia="en-US" w:bidi="ar-SA"/>
        </w:rPr>
      </w:pPr>
    </w:p>
    <w:p w:rsidR="00227C1A" w:rsidRPr="00DC5789" w:rsidP="00DC5789">
      <w:pPr>
        <w:spacing w:before="60" w:after="60" w:line="240" w:lineRule="auto"/>
        <w:ind w:left="0"/>
        <w:contextualSpacing w:val="0"/>
        <w:jc w:val="center"/>
        <w:rPr>
          <w:rFonts w:eastAsia="Calibri"/>
          <w:b/>
          <w:bCs/>
          <w:caps/>
          <w:lang w:val="en-US" w:eastAsia="en-US" w:bidi="ar-SA"/>
        </w:rPr>
      </w:pPr>
    </w:p>
    <w:p w:rsidR="00831A14" w:rsidRPr="00DC5789" w:rsidP="00DC5789">
      <w:pPr>
        <w:spacing w:before="60" w:after="60" w:line="240" w:lineRule="auto"/>
        <w:ind w:left="0"/>
        <w:contextualSpacing w:val="0"/>
        <w:jc w:val="center"/>
        <w:rPr>
          <w:rFonts w:eastAsia="Calibri"/>
          <w:b/>
          <w:bCs/>
          <w:caps/>
          <w:lang w:val="en-US" w:eastAsia="en-US" w:bidi="ar-SA"/>
        </w:rPr>
      </w:pPr>
      <w:r w:rsidRPr="00DC5789">
        <w:rPr>
          <w:rFonts w:eastAsia="Calibri"/>
          <w:b/>
          <w:bCs/>
          <w:caps/>
          <w:lang w:val="en-US" w:eastAsia="en-US" w:bidi="ar-SA"/>
        </w:rPr>
        <w:t>Program Remedial dan Pengayaan</w:t>
      </w:r>
    </w:p>
    <w:p w:rsidR="00831A14" w:rsidRPr="00DC5789" w:rsidP="00DC5789">
      <w:pPr>
        <w:tabs>
          <w:tab w:val="left" w:pos="2268"/>
          <w:tab w:val="left" w:pos="2552"/>
        </w:tabs>
        <w:spacing w:before="60" w:after="60" w:line="240" w:lineRule="auto"/>
        <w:ind w:left="426"/>
        <w:rPr>
          <w:rFonts w:eastAsia="Calibri"/>
          <w:lang w:val="id-ID" w:eastAsia="en-US" w:bidi="ar-SA"/>
        </w:rPr>
      </w:pPr>
      <w:r w:rsidRPr="00DC5789">
        <w:rPr>
          <w:rFonts w:eastAsia="Calibri"/>
          <w:lang w:val="id-ID" w:eastAsia="en-US" w:bidi="ar-SA"/>
        </w:rPr>
        <w:t>Sekolah</w:t>
      </w:r>
      <w:r w:rsidRPr="00DC5789">
        <w:rPr>
          <w:rFonts w:eastAsia="Calibri"/>
          <w:lang w:val="en-US" w:eastAsia="en-US" w:bidi="ar-SA"/>
        </w:rPr>
        <w:tab/>
      </w:r>
      <w:r w:rsidRPr="00DC5789">
        <w:rPr>
          <w:rFonts w:eastAsia="Calibri"/>
          <w:lang w:val="id-ID" w:eastAsia="en-US" w:bidi="ar-SA"/>
        </w:rPr>
        <w:t>:</w:t>
      </w:r>
      <w:r w:rsidRPr="00DC5789">
        <w:rPr>
          <w:rFonts w:eastAsia="Calibri"/>
          <w:lang w:val="en-US" w:eastAsia="en-US" w:bidi="ar-SA"/>
        </w:rPr>
        <w:tab/>
        <w:t>..............................................</w:t>
      </w:r>
      <w:r w:rsidRPr="00DC5789">
        <w:rPr>
          <w:rFonts w:eastAsia="Calibri"/>
          <w:lang w:val="id-ID" w:eastAsia="en-US" w:bidi="ar-SA"/>
        </w:rPr>
        <w:t>……………….</w:t>
      </w:r>
    </w:p>
    <w:p w:rsidR="00831A14" w:rsidRPr="00DC5789" w:rsidP="00DC5789">
      <w:pPr>
        <w:tabs>
          <w:tab w:val="left" w:pos="2268"/>
          <w:tab w:val="left" w:pos="2552"/>
        </w:tabs>
        <w:spacing w:before="60" w:after="60" w:line="240" w:lineRule="auto"/>
        <w:ind w:left="426"/>
        <w:rPr>
          <w:rFonts w:eastAsia="Calibri"/>
          <w:lang w:val="id-ID" w:eastAsia="en-US" w:bidi="ar-SA"/>
        </w:rPr>
      </w:pPr>
      <w:r w:rsidRPr="00DC5789">
        <w:rPr>
          <w:rFonts w:eastAsia="Calibri"/>
          <w:lang w:val="id-ID" w:eastAsia="en-US" w:bidi="ar-SA"/>
        </w:rPr>
        <w:t>Mata Pelajaran</w:t>
      </w:r>
      <w:r w:rsidRPr="00DC5789">
        <w:rPr>
          <w:rFonts w:eastAsia="Calibri"/>
          <w:lang w:val="en-US" w:eastAsia="en-US" w:bidi="ar-SA"/>
        </w:rPr>
        <w:tab/>
      </w:r>
      <w:r w:rsidRPr="00DC5789">
        <w:rPr>
          <w:rFonts w:eastAsia="Calibri"/>
          <w:lang w:val="id-ID" w:eastAsia="en-US" w:bidi="ar-SA"/>
        </w:rPr>
        <w:t>:</w:t>
      </w:r>
      <w:r w:rsidRPr="00DC5789">
        <w:rPr>
          <w:rFonts w:eastAsia="Calibri"/>
          <w:lang w:val="en-US" w:eastAsia="en-US" w:bidi="ar-SA"/>
        </w:rPr>
        <w:tab/>
        <w:t>..............................................</w:t>
      </w:r>
      <w:r w:rsidRPr="00DC5789">
        <w:rPr>
          <w:rFonts w:eastAsia="Calibri"/>
          <w:lang w:val="id-ID" w:eastAsia="en-US" w:bidi="ar-SA"/>
        </w:rPr>
        <w:t>……………….</w:t>
      </w:r>
    </w:p>
    <w:p w:rsidR="00831A14" w:rsidRPr="00DC5789" w:rsidP="00DC5789">
      <w:pPr>
        <w:tabs>
          <w:tab w:val="left" w:pos="2268"/>
          <w:tab w:val="left" w:pos="2552"/>
        </w:tabs>
        <w:spacing w:before="60" w:after="60" w:line="240" w:lineRule="auto"/>
        <w:ind w:left="426"/>
        <w:rPr>
          <w:rFonts w:eastAsia="Calibri"/>
          <w:lang w:val="id-ID" w:eastAsia="en-US" w:bidi="ar-SA"/>
        </w:rPr>
      </w:pPr>
      <w:r w:rsidRPr="00DC5789">
        <w:rPr>
          <w:rFonts w:eastAsia="Calibri"/>
          <w:lang w:val="id-ID" w:eastAsia="en-US" w:bidi="ar-SA"/>
        </w:rPr>
        <w:t>Kelas</w:t>
      </w:r>
      <w:r w:rsidRPr="00DC5789">
        <w:rPr>
          <w:rFonts w:eastAsia="Calibri"/>
          <w:lang w:val="en-US" w:eastAsia="en-US" w:bidi="ar-SA"/>
        </w:rPr>
        <w:t xml:space="preserve"> / Semester</w:t>
      </w:r>
      <w:r w:rsidRPr="00DC5789">
        <w:rPr>
          <w:rFonts w:eastAsia="Calibri"/>
          <w:lang w:val="en-US" w:eastAsia="en-US" w:bidi="ar-SA"/>
        </w:rPr>
        <w:tab/>
      </w:r>
      <w:r w:rsidRPr="00DC5789">
        <w:rPr>
          <w:rFonts w:eastAsia="Calibri"/>
          <w:lang w:val="id-ID" w:eastAsia="en-US" w:bidi="ar-SA"/>
        </w:rPr>
        <w:t>:</w:t>
      </w:r>
      <w:r w:rsidRPr="00DC5789">
        <w:rPr>
          <w:rFonts w:eastAsia="Calibri"/>
          <w:lang w:val="en-US" w:eastAsia="en-US" w:bidi="ar-SA"/>
        </w:rPr>
        <w:tab/>
      </w:r>
      <w:r w:rsidRPr="00DC5789">
        <w:rPr>
          <w:rFonts w:eastAsia="Calibri"/>
          <w:lang w:val="id-ID" w:eastAsia="en-US" w:bidi="ar-SA"/>
        </w:rPr>
        <w:t>………</w:t>
      </w:r>
      <w:r w:rsidRPr="00DC5789">
        <w:rPr>
          <w:rFonts w:eastAsia="Calibri"/>
          <w:lang w:val="en-US" w:eastAsia="en-US" w:bidi="ar-SA"/>
        </w:rPr>
        <w:t xml:space="preserve"> / </w:t>
      </w:r>
      <w:r w:rsidRPr="00DC5789">
        <w:rPr>
          <w:rFonts w:eastAsia="Calibri"/>
          <w:lang w:val="id-ID" w:eastAsia="en-US" w:bidi="ar-SA"/>
        </w:rPr>
        <w:t>………</w:t>
      </w:r>
    </w:p>
    <w:tbl>
      <w:tblPr>
        <w:tblStyle w:val="TableGrid4"/>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No</w:t>
            </w:r>
          </w:p>
        </w:tc>
        <w:tc>
          <w:tcPr>
            <w:tcW w:w="1775" w:type="dxa"/>
            <w:vMerge w:val="restart"/>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Nama Peserta Didik</w:t>
            </w:r>
          </w:p>
        </w:tc>
        <w:tc>
          <w:tcPr>
            <w:tcW w:w="2405" w:type="dxa"/>
            <w:gridSpan w:val="2"/>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Rencana Program</w:t>
            </w:r>
          </w:p>
        </w:tc>
        <w:tc>
          <w:tcPr>
            <w:tcW w:w="1505" w:type="dxa"/>
            <w:vMerge w:val="restart"/>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Tanggal Pelaksanaan</w:t>
            </w:r>
          </w:p>
        </w:tc>
        <w:tc>
          <w:tcPr>
            <w:tcW w:w="1986" w:type="dxa"/>
            <w:gridSpan w:val="2"/>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Hasil</w:t>
            </w:r>
          </w:p>
        </w:tc>
        <w:tc>
          <w:tcPr>
            <w:tcW w:w="1423" w:type="dxa"/>
            <w:vMerge w:val="restart"/>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DC5789" w:rsidP="00DC5789">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DC5789" w:rsidP="00DC5789">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Remedial</w:t>
            </w:r>
          </w:p>
        </w:tc>
        <w:tc>
          <w:tcPr>
            <w:tcW w:w="1233" w:type="dxa"/>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Pengayaan</w:t>
            </w:r>
          </w:p>
        </w:tc>
        <w:tc>
          <w:tcPr>
            <w:tcW w:w="1505" w:type="dxa"/>
            <w:vMerge/>
            <w:shd w:val="clear" w:color="auto" w:fill="auto"/>
            <w:vAlign w:val="center"/>
          </w:tcPr>
          <w:p w:rsidR="00831A14" w:rsidRPr="00DC5789" w:rsidP="00DC5789">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Sebelum</w:t>
            </w:r>
          </w:p>
        </w:tc>
        <w:tc>
          <w:tcPr>
            <w:tcW w:w="987" w:type="dxa"/>
            <w:shd w:val="clear" w:color="auto" w:fill="auto"/>
            <w:vAlign w:val="center"/>
          </w:tcPr>
          <w:p w:rsidR="00831A14" w:rsidRPr="00DC5789" w:rsidP="00DC5789">
            <w:pPr>
              <w:spacing w:before="60" w:after="60" w:line="240" w:lineRule="auto"/>
              <w:ind w:left="-57" w:right="-57"/>
              <w:jc w:val="center"/>
              <w:rPr>
                <w:rFonts w:eastAsia="Calibri"/>
                <w:b/>
              </w:rPr>
            </w:pPr>
            <w:r w:rsidRPr="00DC5789">
              <w:rPr>
                <w:rFonts w:eastAsia="Calibri"/>
                <w:b/>
              </w:rPr>
              <w:t>Sesudah</w:t>
            </w:r>
          </w:p>
        </w:tc>
        <w:tc>
          <w:tcPr>
            <w:tcW w:w="1423" w:type="dxa"/>
            <w:vMerge/>
            <w:shd w:val="clear" w:color="auto" w:fill="auto"/>
            <w:vAlign w:val="center"/>
          </w:tcPr>
          <w:p w:rsidR="00831A14" w:rsidRPr="00DC5789" w:rsidP="00DC5789">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C5789" w:rsidP="00DC5789">
            <w:pPr>
              <w:spacing w:before="60" w:after="60" w:line="240" w:lineRule="auto"/>
              <w:ind w:left="-57" w:right="-57"/>
              <w:jc w:val="center"/>
              <w:rPr>
                <w:rFonts w:eastAsia="Calibri"/>
                <w:color w:val="000000"/>
                <w:lang w:val="id-ID"/>
              </w:rPr>
            </w:pPr>
            <w:r w:rsidRPr="00DC5789">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C5789" w:rsidP="00DC5789">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C5789" w:rsidP="00DC57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DC5789" w:rsidP="00DC5789">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DC5789" w:rsidP="00DC57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C5789" w:rsidP="00DC57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C5789" w:rsidP="00DC5789">
            <w:pPr>
              <w:spacing w:before="60" w:after="60" w:line="240" w:lineRule="auto"/>
              <w:jc w:val="center"/>
              <w:rPr>
                <w:rFonts w:eastAsia="Calibri"/>
                <w:color w:val="000000"/>
                <w:lang w:val="id-ID"/>
              </w:rPr>
            </w:pPr>
          </w:p>
        </w:tc>
        <w:tc>
          <w:tcPr>
            <w:tcW w:w="1423" w:type="dxa"/>
            <w:shd w:val="clear" w:color="auto" w:fill="auto"/>
            <w:vAlign w:val="center"/>
          </w:tcPr>
          <w:p w:rsidR="00831A14" w:rsidRPr="00DC5789" w:rsidP="00DC57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ind w:left="-57" w:right="-57"/>
              <w:jc w:val="center"/>
              <w:rPr>
                <w:rFonts w:eastAsia="Calibri"/>
                <w:color w:val="000000"/>
                <w:lang w:val="id-ID"/>
              </w:rPr>
            </w:pPr>
            <w:r w:rsidRPr="00DC5789">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C5789" w:rsidP="00DC57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C5789" w:rsidP="00DC5789">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DC5789" w:rsidP="00DC57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1423" w:type="dxa"/>
            <w:shd w:val="clear" w:color="auto" w:fill="auto"/>
          </w:tcPr>
          <w:p w:rsidR="00831A14" w:rsidRPr="00DC5789" w:rsidP="00DC57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ind w:left="-57" w:right="-57"/>
              <w:jc w:val="center"/>
              <w:rPr>
                <w:rFonts w:eastAsia="Calibri"/>
                <w:color w:val="000000"/>
                <w:lang w:val="id-ID"/>
              </w:rPr>
            </w:pPr>
            <w:r w:rsidRPr="00DC5789">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C5789" w:rsidP="00DC57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C5789" w:rsidP="00DC5789">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C5789" w:rsidP="00DC57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1423" w:type="dxa"/>
            <w:shd w:val="clear" w:color="auto" w:fill="auto"/>
          </w:tcPr>
          <w:p w:rsidR="00831A14" w:rsidRPr="00DC5789" w:rsidP="00DC57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ind w:left="-57" w:right="-57"/>
              <w:jc w:val="center"/>
              <w:rPr>
                <w:rFonts w:eastAsia="Calibri"/>
                <w:color w:val="000000"/>
                <w:lang w:val="id-ID"/>
              </w:rPr>
            </w:pPr>
            <w:r w:rsidRPr="00DC5789">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C5789" w:rsidP="00DC57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C5789" w:rsidP="00DC5789">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C5789" w:rsidP="00DC57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1423" w:type="dxa"/>
            <w:shd w:val="clear" w:color="auto" w:fill="auto"/>
          </w:tcPr>
          <w:p w:rsidR="00831A14" w:rsidRPr="00DC5789" w:rsidP="00DC57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ind w:left="-57" w:right="-57"/>
              <w:jc w:val="center"/>
              <w:rPr>
                <w:rFonts w:eastAsia="Calibri"/>
                <w:color w:val="000000"/>
                <w:lang w:val="id-ID"/>
              </w:rPr>
            </w:pPr>
            <w:r w:rsidRPr="00DC5789">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C5789" w:rsidP="00DC57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C5789" w:rsidP="00DC5789">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DC5789" w:rsidP="00DC57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1423" w:type="dxa"/>
            <w:shd w:val="clear" w:color="auto" w:fill="auto"/>
          </w:tcPr>
          <w:p w:rsidR="00831A14" w:rsidRPr="00DC5789" w:rsidP="00DC5789">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ind w:left="-57" w:right="-57"/>
              <w:jc w:val="center"/>
              <w:rPr>
                <w:rFonts w:eastAsia="Calibri"/>
                <w:color w:val="000000"/>
              </w:rPr>
            </w:pPr>
            <w:r w:rsidRPr="00DC5789">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C5789" w:rsidP="00DC5789">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C5789" w:rsidP="00DC5789">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C5789" w:rsidP="00DC5789">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C5789" w:rsidP="00DC5789">
            <w:pPr>
              <w:spacing w:before="60" w:after="60" w:line="240" w:lineRule="auto"/>
              <w:jc w:val="center"/>
              <w:rPr>
                <w:rFonts w:eastAsia="Calibri"/>
                <w:color w:val="000000"/>
                <w:lang w:val="id-ID"/>
              </w:rPr>
            </w:pPr>
          </w:p>
        </w:tc>
        <w:tc>
          <w:tcPr>
            <w:tcW w:w="1423" w:type="dxa"/>
            <w:shd w:val="clear" w:color="auto" w:fill="auto"/>
          </w:tcPr>
          <w:p w:rsidR="00831A14" w:rsidRPr="00DC5789" w:rsidP="00DC5789">
            <w:pPr>
              <w:spacing w:before="60" w:after="60" w:line="240" w:lineRule="auto"/>
              <w:jc w:val="center"/>
              <w:rPr>
                <w:rFonts w:eastAsia="Calibri"/>
                <w:lang w:val="id-ID"/>
              </w:rPr>
            </w:pPr>
          </w:p>
        </w:tc>
      </w:tr>
    </w:tbl>
    <w:p w:rsidR="00831A14" w:rsidRPr="00DC5789" w:rsidP="00DC5789">
      <w:pPr>
        <w:tabs>
          <w:tab w:val="left" w:pos="426"/>
        </w:tabs>
        <w:spacing w:before="60" w:after="60" w:line="240" w:lineRule="auto"/>
        <w:jc w:val="both"/>
        <w:rPr>
          <w:b/>
          <w:bCs/>
          <w:lang w:val="en-US" w:eastAsia="en-US" w:bidi="ar-SA"/>
        </w:rPr>
      </w:pPr>
    </w:p>
    <w:p w:rsidR="009E73CE" w:rsidRPr="00DC5789" w:rsidP="00DC5789">
      <w:pPr>
        <w:shd w:val="clear" w:color="auto" w:fill="DAEEF3" w:themeFill="accent5" w:themeFillTint="33"/>
        <w:tabs>
          <w:tab w:val="left" w:pos="426"/>
        </w:tabs>
        <w:spacing w:before="60" w:after="60" w:line="240" w:lineRule="auto"/>
        <w:jc w:val="both"/>
        <w:rPr>
          <w:b/>
          <w:bCs/>
          <w:lang w:val="en-US" w:eastAsia="en-US" w:bidi="ar-SA"/>
        </w:rPr>
      </w:pPr>
      <w:r w:rsidRPr="00DC5789">
        <w:rPr>
          <w:b/>
          <w:bCs/>
          <w:lang w:val="en-US" w:eastAsia="en-US" w:bidi="ar-SA"/>
        </w:rPr>
        <w:t>G</w:t>
      </w:r>
      <w:r w:rsidRPr="00DC5789">
        <w:rPr>
          <w:b/>
          <w:bCs/>
          <w:lang w:val="id-ID" w:eastAsia="en-US" w:bidi="ar-SA"/>
        </w:rPr>
        <w:t>.</w:t>
      </w:r>
      <w:r w:rsidRPr="00DC5789">
        <w:rPr>
          <w:b/>
          <w:bCs/>
          <w:lang w:val="id-ID" w:eastAsia="en-US" w:bidi="ar-SA"/>
        </w:rPr>
        <w:tab/>
      </w:r>
      <w:r w:rsidRPr="00DC5789" w:rsidR="007A138E">
        <w:rPr>
          <w:b/>
          <w:bCs/>
          <w:lang w:val="id-ID" w:eastAsia="en-US" w:bidi="ar-SA"/>
        </w:rPr>
        <w:t xml:space="preserve">REFLEKSI </w:t>
      </w:r>
      <w:r w:rsidRPr="00DC5789" w:rsidR="00062347">
        <w:rPr>
          <w:b/>
          <w:bCs/>
          <w:lang w:val="id-ID" w:eastAsia="en-US" w:bidi="ar-SA"/>
        </w:rPr>
        <w:t>GURU DAN PESERTA DIDIK</w:t>
      </w:r>
    </w:p>
    <w:p w:rsidR="00551A45" w:rsidRPr="00DC5789" w:rsidP="00DC5789">
      <w:pPr>
        <w:spacing w:before="60" w:after="60" w:line="240" w:lineRule="auto"/>
        <w:ind w:left="426"/>
        <w:rPr>
          <w:b/>
          <w:bCs/>
          <w:lang w:val="en-US" w:eastAsia="en-US" w:bidi="ar-SA"/>
        </w:rPr>
      </w:pPr>
      <w:r w:rsidRPr="00DC5789">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No</w:t>
            </w:r>
          </w:p>
        </w:tc>
        <w:tc>
          <w:tcPr>
            <w:tcW w:w="1701" w:type="dxa"/>
            <w:shd w:val="clear" w:color="auto" w:fill="auto"/>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 xml:space="preserve">Aspek </w:t>
            </w:r>
          </w:p>
        </w:tc>
        <w:tc>
          <w:tcPr>
            <w:tcW w:w="3969" w:type="dxa"/>
            <w:shd w:val="clear" w:color="auto" w:fill="auto"/>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 xml:space="preserve">Refleksi Guru </w:t>
            </w:r>
          </w:p>
        </w:tc>
        <w:tc>
          <w:tcPr>
            <w:tcW w:w="2976" w:type="dxa"/>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1</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Penguasaan Materi </w:t>
            </w:r>
          </w:p>
        </w:tc>
        <w:tc>
          <w:tcPr>
            <w:tcW w:w="3969"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Apakah saya sudah memahami cukup baik materi dan aktifitas pembelajaran ini? </w:t>
            </w:r>
          </w:p>
        </w:tc>
        <w:tc>
          <w:tcPr>
            <w:tcW w:w="2976" w:type="dxa"/>
          </w:tcPr>
          <w:p w:rsidR="00551A45" w:rsidRPr="00DC5789" w:rsidP="00DC57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2</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Penyampaian Materi </w:t>
            </w:r>
          </w:p>
        </w:tc>
        <w:tc>
          <w:tcPr>
            <w:tcW w:w="3969"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Apakah materi ini sudah tersampaikan dengan cukup baik kepada peserta didik? </w:t>
            </w:r>
          </w:p>
        </w:tc>
        <w:tc>
          <w:tcPr>
            <w:tcW w:w="2976" w:type="dxa"/>
          </w:tcPr>
          <w:p w:rsidR="00551A45" w:rsidRPr="00DC5789" w:rsidP="00DC57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3</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Umpan balik </w:t>
            </w:r>
          </w:p>
        </w:tc>
        <w:tc>
          <w:tcPr>
            <w:tcW w:w="3969"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Apakah 100% peserta didik telah mencapai penguasaan tujuan pembelajaran yang ingin dicapai? </w:t>
            </w:r>
          </w:p>
        </w:tc>
        <w:tc>
          <w:tcPr>
            <w:tcW w:w="2976" w:type="dxa"/>
          </w:tcPr>
          <w:p w:rsidR="00551A45" w:rsidRPr="00DC5789" w:rsidP="00DC5789">
            <w:pPr>
              <w:spacing w:before="60" w:after="60" w:line="240" w:lineRule="auto"/>
              <w:ind w:left="57" w:right="57"/>
              <w:rPr>
                <w:rFonts w:eastAsia="Calibri"/>
                <w:lang w:val="id-ID" w:eastAsia="en-US" w:bidi="ar-SA"/>
              </w:rPr>
            </w:pPr>
          </w:p>
        </w:tc>
      </w:tr>
    </w:tbl>
    <w:p w:rsidR="00551A45" w:rsidRPr="00DC5789" w:rsidP="00DC5789">
      <w:pPr>
        <w:spacing w:before="60" w:after="60" w:line="240" w:lineRule="auto"/>
        <w:ind w:left="426"/>
        <w:jc w:val="both"/>
        <w:rPr>
          <w:lang w:val="en-US" w:eastAsia="en-US" w:bidi="ar-SA"/>
        </w:rPr>
      </w:pPr>
    </w:p>
    <w:p w:rsidR="00551A45" w:rsidRPr="00DC5789" w:rsidP="00DC5789">
      <w:pPr>
        <w:spacing w:before="60" w:after="60" w:line="240" w:lineRule="auto"/>
        <w:ind w:left="426"/>
        <w:rPr>
          <w:b/>
          <w:bCs/>
          <w:lang w:val="en-US" w:eastAsia="en-US" w:bidi="ar-SA"/>
        </w:rPr>
      </w:pPr>
      <w:r w:rsidRPr="00DC5789">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No</w:t>
            </w:r>
          </w:p>
        </w:tc>
        <w:tc>
          <w:tcPr>
            <w:tcW w:w="1701" w:type="dxa"/>
            <w:shd w:val="clear" w:color="auto" w:fill="auto"/>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 xml:space="preserve">Aspek </w:t>
            </w:r>
          </w:p>
        </w:tc>
        <w:tc>
          <w:tcPr>
            <w:tcW w:w="3969" w:type="dxa"/>
            <w:shd w:val="clear" w:color="auto" w:fill="auto"/>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 xml:space="preserve">Refleksi Guru </w:t>
            </w:r>
          </w:p>
        </w:tc>
        <w:tc>
          <w:tcPr>
            <w:tcW w:w="2976" w:type="dxa"/>
          </w:tcPr>
          <w:p w:rsidR="00551A45" w:rsidRPr="00DC5789" w:rsidP="00DC5789">
            <w:pPr>
              <w:spacing w:before="60" w:after="60" w:line="240" w:lineRule="auto"/>
              <w:ind w:left="-57" w:right="-57"/>
              <w:jc w:val="center"/>
              <w:rPr>
                <w:rFonts w:eastAsia="Calibri"/>
                <w:b/>
                <w:lang w:val="en-US" w:eastAsia="en-US" w:bidi="ar-SA"/>
              </w:rPr>
            </w:pPr>
            <w:r w:rsidRPr="00DC5789">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1</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Perasaan dalam belajar </w:t>
            </w:r>
          </w:p>
        </w:tc>
        <w:tc>
          <w:tcPr>
            <w:tcW w:w="3969"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Apa yang menyenangkan dalam kegiatan pembelajaran hari ini? </w:t>
            </w:r>
          </w:p>
        </w:tc>
        <w:tc>
          <w:tcPr>
            <w:tcW w:w="2976" w:type="dxa"/>
          </w:tcPr>
          <w:p w:rsidR="00551A45" w:rsidRPr="00DC5789" w:rsidP="00DC57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2</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Makna</w:t>
            </w:r>
          </w:p>
        </w:tc>
        <w:tc>
          <w:tcPr>
            <w:tcW w:w="3969"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Apakah aktivitas pembelajaran hari ini bermakna dalam  kehidupan saya?</w:t>
            </w:r>
          </w:p>
        </w:tc>
        <w:tc>
          <w:tcPr>
            <w:tcW w:w="2976" w:type="dxa"/>
          </w:tcPr>
          <w:p w:rsidR="00551A45" w:rsidRPr="00DC5789" w:rsidP="00DC57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3</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Penguasaan Materi </w:t>
            </w:r>
          </w:p>
        </w:tc>
        <w:tc>
          <w:tcPr>
            <w:tcW w:w="3969"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Saya dapat menguasai materi pelajaran pada hari ini </w:t>
            </w:r>
          </w:p>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a. Baik </w:t>
            </w:r>
          </w:p>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b. Cukup </w:t>
            </w:r>
          </w:p>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c. kurang </w:t>
            </w:r>
          </w:p>
        </w:tc>
        <w:tc>
          <w:tcPr>
            <w:tcW w:w="2976" w:type="dxa"/>
          </w:tcPr>
          <w:p w:rsidR="00551A45" w:rsidRPr="00DC5789" w:rsidP="00DC57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4</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Keaktifan</w:t>
            </w:r>
          </w:p>
        </w:tc>
        <w:tc>
          <w:tcPr>
            <w:tcW w:w="3969" w:type="dxa"/>
            <w:shd w:val="clear" w:color="auto" w:fill="auto"/>
          </w:tcPr>
          <w:p w:rsidR="00551A45" w:rsidRPr="00DC5789" w:rsidP="00DC5789">
            <w:pPr>
              <w:spacing w:before="60" w:after="60" w:line="240" w:lineRule="auto"/>
              <w:ind w:left="57" w:right="57"/>
              <w:rPr>
                <w:rFonts w:eastAsia="Calibri"/>
                <w:lang w:val="en-US" w:eastAsia="en-US" w:bidi="ar-SA"/>
              </w:rPr>
            </w:pPr>
            <w:r w:rsidRPr="00DC5789">
              <w:rPr>
                <w:rFonts w:eastAsia="Calibri"/>
                <w:lang w:val="id-ID" w:eastAsia="en-US" w:bidi="ar-SA"/>
              </w:rPr>
              <w:t xml:space="preserve">Apakah saya terlibat aktif </w:t>
            </w:r>
            <w:r w:rsidRPr="00DC5789">
              <w:rPr>
                <w:rFonts w:eastAsia="Calibri"/>
                <w:lang w:val="en-US" w:eastAsia="en-US" w:bidi="ar-SA"/>
              </w:rPr>
              <w:t xml:space="preserve">dan </w:t>
            </w:r>
            <w:r w:rsidRPr="00DC5789">
              <w:rPr>
                <w:rFonts w:eastAsia="Calibri"/>
                <w:lang w:val="id-ID" w:eastAsia="en-US" w:bidi="ar-SA"/>
              </w:rPr>
              <w:t xml:space="preserve">menyumbangkan ide dalam proses </w:t>
            </w:r>
            <w:r w:rsidRPr="00DC5789">
              <w:rPr>
                <w:rFonts w:eastAsia="Calibri"/>
                <w:lang w:val="en-US" w:eastAsia="en-US" w:bidi="ar-SA"/>
              </w:rPr>
              <w:t xml:space="preserve"> </w:t>
            </w:r>
            <w:r w:rsidRPr="00DC5789">
              <w:rPr>
                <w:rFonts w:eastAsia="Calibri"/>
                <w:lang w:val="id-ID" w:eastAsia="en-US" w:bidi="ar-SA"/>
              </w:rPr>
              <w:t xml:space="preserve">pembelajaran hari ini? </w:t>
            </w:r>
          </w:p>
        </w:tc>
        <w:tc>
          <w:tcPr>
            <w:tcW w:w="2976" w:type="dxa"/>
          </w:tcPr>
          <w:p w:rsidR="00551A45" w:rsidRPr="00DC5789" w:rsidP="00DC5789">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C5789" w:rsidP="00DC5789">
            <w:pPr>
              <w:spacing w:before="60" w:after="60" w:line="240" w:lineRule="auto"/>
              <w:ind w:left="-57" w:right="-57"/>
              <w:jc w:val="center"/>
              <w:rPr>
                <w:rFonts w:eastAsia="Calibri"/>
                <w:lang w:val="en-US" w:eastAsia="en-US" w:bidi="ar-SA"/>
              </w:rPr>
            </w:pPr>
            <w:r w:rsidRPr="00DC5789">
              <w:rPr>
                <w:rFonts w:eastAsia="Calibri"/>
                <w:lang w:val="en-US" w:eastAsia="en-US" w:bidi="ar-SA"/>
              </w:rPr>
              <w:t>5</w:t>
            </w:r>
          </w:p>
        </w:tc>
        <w:tc>
          <w:tcPr>
            <w:tcW w:w="1701"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Gotong Royong</w:t>
            </w:r>
          </w:p>
        </w:tc>
        <w:tc>
          <w:tcPr>
            <w:tcW w:w="3969" w:type="dxa"/>
            <w:shd w:val="clear" w:color="auto" w:fill="auto"/>
          </w:tcPr>
          <w:p w:rsidR="00551A45" w:rsidRPr="00DC5789" w:rsidP="00DC5789">
            <w:pPr>
              <w:spacing w:before="60" w:after="60" w:line="240" w:lineRule="auto"/>
              <w:ind w:left="57" w:right="57"/>
              <w:rPr>
                <w:rFonts w:eastAsia="Calibri"/>
                <w:lang w:val="id-ID" w:eastAsia="en-US" w:bidi="ar-SA"/>
              </w:rPr>
            </w:pPr>
            <w:r w:rsidRPr="00DC5789">
              <w:rPr>
                <w:rFonts w:eastAsia="Calibri"/>
                <w:lang w:val="id-ID" w:eastAsia="en-US" w:bidi="ar-SA"/>
              </w:rPr>
              <w:t xml:space="preserve">Apakah saya dapat bekerjasama dengan teman 1 kelompok? </w:t>
            </w:r>
          </w:p>
        </w:tc>
        <w:tc>
          <w:tcPr>
            <w:tcW w:w="2976" w:type="dxa"/>
          </w:tcPr>
          <w:p w:rsidR="00551A45" w:rsidRPr="00DC5789" w:rsidP="00DC5789">
            <w:pPr>
              <w:spacing w:before="60" w:after="60" w:line="240" w:lineRule="auto"/>
              <w:ind w:left="57" w:right="57"/>
              <w:rPr>
                <w:rFonts w:eastAsia="Calibri"/>
                <w:lang w:val="id-ID" w:eastAsia="en-US" w:bidi="ar-SA"/>
              </w:rPr>
            </w:pPr>
          </w:p>
        </w:tc>
      </w:tr>
    </w:tbl>
    <w:p w:rsidR="00551A45" w:rsidRPr="00DC5789" w:rsidP="00DC5789">
      <w:pPr>
        <w:autoSpaceDE w:val="0"/>
        <w:autoSpaceDN w:val="0"/>
        <w:adjustRightInd w:val="0"/>
        <w:spacing w:before="60" w:after="60"/>
        <w:jc w:val="both"/>
        <w:rPr>
          <w:rFonts w:eastAsia="Calibri"/>
          <w:lang w:val="en-US" w:eastAsia="en-US" w:bidi="ar-SA"/>
        </w:rPr>
      </w:pPr>
    </w:p>
    <w:p w:rsidR="00477EF1" w:rsidRPr="00DC5789" w:rsidP="00DC5789">
      <w:pPr>
        <w:autoSpaceDE w:val="0"/>
        <w:autoSpaceDN w:val="0"/>
        <w:adjustRightInd w:val="0"/>
        <w:spacing w:before="60" w:after="60"/>
        <w:jc w:val="both"/>
        <w:rPr>
          <w:rFonts w:eastAsia="Calibri"/>
          <w:lang w:val="en-US" w:eastAsia="en-US" w:bidi="ar-SA"/>
        </w:rPr>
      </w:pPr>
    </w:p>
    <w:p w:rsidR="00F52DE4" w:rsidRPr="00DC5789" w:rsidP="00DC5789">
      <w:pPr>
        <w:spacing w:before="60" w:after="60" w:line="240" w:lineRule="auto"/>
        <w:ind w:left="426"/>
        <w:jc w:val="both"/>
        <w:rPr>
          <w:lang w:val="en-US" w:eastAsia="en-US" w:bidi="ar-SA"/>
        </w:rPr>
      </w:pPr>
      <w:r w:rsidRPr="00DC5789">
        <w:rPr>
          <w:lang w:val="en-US" w:eastAsia="en-US" w:bidi="ar-SA"/>
        </w:rPr>
        <w:br w:type="page"/>
      </w:r>
    </w:p>
    <w:p w:rsidR="00F52DE4" w:rsidRPr="00DC5789" w:rsidP="00DC5789">
      <w:pPr>
        <w:shd w:val="clear" w:color="auto" w:fill="FABF8F" w:themeFill="accent6" w:themeFillTint="99"/>
        <w:spacing w:before="60" w:after="60" w:line="240" w:lineRule="auto"/>
        <w:jc w:val="center"/>
        <w:rPr>
          <w:b/>
          <w:bCs/>
          <w:lang w:val="en-US" w:eastAsia="en-US" w:bidi="ar-SA"/>
        </w:rPr>
      </w:pPr>
      <w:r w:rsidRPr="00DC5789">
        <w:rPr>
          <w:b/>
          <w:bCs/>
          <w:lang w:val="en-US" w:eastAsia="en-US" w:bidi="ar-SA"/>
        </w:rPr>
        <w:t>LAMPIRAN- LAMPIRAN</w:t>
      </w:r>
    </w:p>
    <w:p w:rsidR="005B75E4" w:rsidRPr="00DC5789" w:rsidP="00DC5789">
      <w:pPr>
        <w:spacing w:before="60" w:after="60" w:line="240" w:lineRule="auto"/>
        <w:jc w:val="both"/>
        <w:rPr>
          <w:lang w:val="en-US" w:eastAsia="en-US" w:bidi="ar-SA"/>
        </w:rPr>
      </w:pPr>
    </w:p>
    <w:p w:rsidR="00B90895" w:rsidRPr="00DC5789" w:rsidP="00DC5789">
      <w:pPr>
        <w:shd w:val="clear" w:color="auto" w:fill="DAEEF3" w:themeFill="accent5" w:themeFillTint="33"/>
        <w:spacing w:before="60" w:after="60" w:line="240" w:lineRule="auto"/>
        <w:jc w:val="center"/>
        <w:rPr>
          <w:b/>
          <w:bCs/>
          <w:i/>
          <w:iCs/>
          <w:caps/>
          <w:lang w:val="en-US" w:eastAsia="en-US" w:bidi="ar-SA"/>
        </w:rPr>
      </w:pPr>
      <w:r w:rsidRPr="00DC5789">
        <w:rPr>
          <w:b/>
          <w:bCs/>
          <w:i/>
          <w:iCs/>
          <w:caps/>
          <w:lang w:val="en-US" w:eastAsia="en-US" w:bidi="ar-SA"/>
        </w:rPr>
        <w:t>Lampiran 1</w:t>
      </w:r>
    </w:p>
    <w:p w:rsidR="002E5A71" w:rsidRPr="00DC5789" w:rsidP="00DC5789">
      <w:pPr>
        <w:shd w:val="clear" w:color="auto" w:fill="DAEEF3" w:themeFill="accent5" w:themeFillTint="33"/>
        <w:spacing w:before="60" w:after="60" w:line="240" w:lineRule="auto"/>
        <w:jc w:val="center"/>
        <w:rPr>
          <w:b/>
          <w:bCs/>
          <w:lang w:val="en-US" w:eastAsia="en-US" w:bidi="ar-SA"/>
        </w:rPr>
      </w:pPr>
      <w:r w:rsidRPr="00DC5789">
        <w:rPr>
          <w:b/>
          <w:bCs/>
          <w:lang w:val="id-ID" w:eastAsia="en-US" w:bidi="ar-SA"/>
        </w:rPr>
        <w:t>LEMBAR KERJA PESERTA DIDIK (LKPD)</w:t>
      </w:r>
    </w:p>
    <w:p w:rsidR="00335D13" w:rsidRPr="00DC5789" w:rsidP="00DC5789">
      <w:pPr>
        <w:spacing w:before="60" w:after="60" w:line="240" w:lineRule="auto"/>
        <w:jc w:val="both"/>
        <w:rPr>
          <w:b/>
          <w:bCs/>
          <w:lang w:val="en-US" w:eastAsia="en-US" w:bidi="ar-SA"/>
        </w:rPr>
      </w:pPr>
    </w:p>
    <w:p w:rsidR="00D270BF" w:rsidRPr="00DC5789" w:rsidP="00DC5789">
      <w:pPr>
        <w:tabs>
          <w:tab w:val="left" w:pos="2552"/>
          <w:tab w:val="left" w:pos="2835"/>
        </w:tabs>
        <w:spacing w:before="60" w:after="60" w:line="240" w:lineRule="auto"/>
        <w:ind w:left="284" w:right="28"/>
        <w:rPr>
          <w:rFonts w:eastAsia="Calibri"/>
          <w:lang w:val="id-ID" w:eastAsia="en-US" w:bidi="ar-SA"/>
        </w:rPr>
      </w:pPr>
      <w:r w:rsidRPr="00DC5789">
        <w:rPr>
          <w:rFonts w:eastAsia="Calibri"/>
          <w:lang w:val="id-ID" w:eastAsia="en-US" w:bidi="ar-SA"/>
        </w:rPr>
        <w:t>N</w:t>
      </w:r>
      <w:r w:rsidRPr="00DC5789">
        <w:rPr>
          <w:rFonts w:eastAsia="Calibri"/>
          <w:spacing w:val="-1"/>
          <w:lang w:val="id-ID" w:eastAsia="en-US" w:bidi="ar-SA"/>
        </w:rPr>
        <w:t>a</w:t>
      </w:r>
      <w:r w:rsidRPr="00DC5789">
        <w:rPr>
          <w:rFonts w:eastAsia="Calibri"/>
          <w:lang w:val="id-ID" w:eastAsia="en-US" w:bidi="ar-SA"/>
        </w:rPr>
        <w:t>ma</w:t>
      </w:r>
      <w:r w:rsidRPr="00DC5789">
        <w:rPr>
          <w:rFonts w:eastAsia="Calibri"/>
          <w:spacing w:val="-2"/>
          <w:lang w:val="id-ID" w:eastAsia="en-US" w:bidi="ar-SA"/>
        </w:rPr>
        <w:t xml:space="preserve"> </w:t>
      </w:r>
      <w:r w:rsidRPr="00DC5789">
        <w:rPr>
          <w:rFonts w:eastAsia="Calibri"/>
          <w:lang w:val="id-ID" w:eastAsia="en-US" w:bidi="ar-SA"/>
        </w:rPr>
        <w:t>K</w:t>
      </w:r>
      <w:r w:rsidRPr="00DC5789">
        <w:rPr>
          <w:rFonts w:eastAsia="Calibri"/>
          <w:spacing w:val="-1"/>
          <w:lang w:val="id-ID" w:eastAsia="en-US" w:bidi="ar-SA"/>
        </w:rPr>
        <w:t>e</w:t>
      </w:r>
      <w:r w:rsidRPr="00DC5789">
        <w:rPr>
          <w:rFonts w:eastAsia="Calibri"/>
          <w:lang w:val="id-ID" w:eastAsia="en-US" w:bidi="ar-SA"/>
        </w:rPr>
        <w:t>lo</w:t>
      </w:r>
      <w:r w:rsidRPr="00DC5789">
        <w:rPr>
          <w:rFonts w:eastAsia="Calibri"/>
          <w:spacing w:val="1"/>
          <w:lang w:val="id-ID" w:eastAsia="en-US" w:bidi="ar-SA"/>
        </w:rPr>
        <w:t>m</w:t>
      </w:r>
      <w:r w:rsidRPr="00DC5789">
        <w:rPr>
          <w:rFonts w:eastAsia="Calibri"/>
          <w:lang w:val="id-ID" w:eastAsia="en-US" w:bidi="ar-SA"/>
        </w:rPr>
        <w:t>pok</w:t>
      </w:r>
      <w:r w:rsidRPr="00DC5789">
        <w:rPr>
          <w:rFonts w:eastAsia="Calibri"/>
          <w:lang w:val="id-ID" w:eastAsia="en-US" w:bidi="ar-SA"/>
        </w:rPr>
        <w:tab/>
        <w:t>:</w:t>
      </w:r>
      <w:r w:rsidRPr="00DC5789">
        <w:rPr>
          <w:rFonts w:eastAsia="Calibri"/>
          <w:lang w:val="id-ID" w:eastAsia="en-US" w:bidi="ar-SA"/>
        </w:rPr>
        <w:tab/>
        <w:t>............................................................................</w:t>
      </w:r>
    </w:p>
    <w:p w:rsidR="00D270BF" w:rsidRPr="00DC5789" w:rsidP="00DC5789">
      <w:pPr>
        <w:tabs>
          <w:tab w:val="left" w:pos="2552"/>
          <w:tab w:val="left" w:pos="2835"/>
          <w:tab w:val="left" w:pos="3261"/>
        </w:tabs>
        <w:spacing w:before="60" w:after="60" w:line="240" w:lineRule="auto"/>
        <w:ind w:left="284" w:right="28"/>
        <w:rPr>
          <w:rFonts w:eastAsia="Calibri"/>
          <w:lang w:val="id-ID" w:eastAsia="en-US" w:bidi="ar-SA"/>
        </w:rPr>
      </w:pPr>
      <w:r w:rsidRPr="00DC5789">
        <w:rPr>
          <w:rFonts w:eastAsia="Calibri"/>
          <w:lang w:val="id-ID" w:eastAsia="en-US" w:bidi="ar-SA"/>
        </w:rPr>
        <w:t>Anggota</w:t>
      </w:r>
      <w:r w:rsidRPr="00DC5789">
        <w:rPr>
          <w:rFonts w:eastAsia="Calibri"/>
          <w:spacing w:val="7"/>
          <w:lang w:val="id-ID" w:eastAsia="en-US" w:bidi="ar-SA"/>
        </w:rPr>
        <w:t xml:space="preserve"> </w:t>
      </w:r>
      <w:r w:rsidRPr="00DC5789">
        <w:rPr>
          <w:rFonts w:eastAsia="Calibri"/>
          <w:lang w:val="id-ID" w:eastAsia="en-US" w:bidi="ar-SA"/>
        </w:rPr>
        <w:t>K</w:t>
      </w:r>
      <w:r w:rsidRPr="00DC5789">
        <w:rPr>
          <w:rFonts w:eastAsia="Calibri"/>
          <w:spacing w:val="-1"/>
          <w:lang w:val="id-ID" w:eastAsia="en-US" w:bidi="ar-SA"/>
        </w:rPr>
        <w:t>e</w:t>
      </w:r>
      <w:r w:rsidRPr="00DC5789">
        <w:rPr>
          <w:rFonts w:eastAsia="Calibri"/>
          <w:lang w:val="id-ID" w:eastAsia="en-US" w:bidi="ar-SA"/>
        </w:rPr>
        <w:t>lo</w:t>
      </w:r>
      <w:r w:rsidRPr="00DC5789">
        <w:rPr>
          <w:rFonts w:eastAsia="Calibri"/>
          <w:spacing w:val="1"/>
          <w:lang w:val="id-ID" w:eastAsia="en-US" w:bidi="ar-SA"/>
        </w:rPr>
        <w:t>m</w:t>
      </w:r>
      <w:r w:rsidRPr="00DC5789">
        <w:rPr>
          <w:rFonts w:eastAsia="Calibri"/>
          <w:lang w:val="id-ID" w:eastAsia="en-US" w:bidi="ar-SA"/>
        </w:rPr>
        <w:t>pok</w:t>
      </w:r>
      <w:r w:rsidRPr="00DC5789">
        <w:rPr>
          <w:rFonts w:eastAsia="Calibri"/>
          <w:lang w:val="id-ID" w:eastAsia="en-US" w:bidi="ar-SA"/>
        </w:rPr>
        <w:tab/>
        <w:t>:</w:t>
      </w:r>
      <w:r w:rsidRPr="00DC5789">
        <w:rPr>
          <w:rFonts w:eastAsia="Calibri"/>
          <w:lang w:val="id-ID" w:eastAsia="en-US" w:bidi="ar-SA"/>
        </w:rPr>
        <w:tab/>
        <w:t>1.</w:t>
      </w:r>
      <w:r w:rsidRPr="00DC5789">
        <w:rPr>
          <w:rFonts w:eastAsia="Calibri"/>
          <w:lang w:val="id-ID" w:eastAsia="en-US" w:bidi="ar-SA"/>
        </w:rPr>
        <w:tab/>
        <w:t>.....................................................................</w:t>
      </w:r>
    </w:p>
    <w:p w:rsidR="00D270BF" w:rsidRPr="00DC5789" w:rsidP="00DC5789">
      <w:pPr>
        <w:tabs>
          <w:tab w:val="left" w:pos="3261"/>
        </w:tabs>
        <w:spacing w:before="60" w:after="60" w:line="240" w:lineRule="auto"/>
        <w:ind w:left="2835" w:right="28"/>
        <w:rPr>
          <w:rFonts w:eastAsia="Calibri"/>
          <w:lang w:val="id-ID" w:eastAsia="en-US" w:bidi="ar-SA"/>
        </w:rPr>
      </w:pPr>
      <w:r w:rsidRPr="00DC5789">
        <w:rPr>
          <w:rFonts w:eastAsia="Calibri"/>
          <w:lang w:val="id-ID" w:eastAsia="en-US" w:bidi="ar-SA"/>
        </w:rPr>
        <w:t>2.</w:t>
      </w:r>
      <w:r w:rsidRPr="00DC5789">
        <w:rPr>
          <w:rFonts w:eastAsia="Calibri"/>
          <w:lang w:val="id-ID" w:eastAsia="en-US" w:bidi="ar-SA"/>
        </w:rPr>
        <w:tab/>
        <w:t>.....................................................................</w:t>
      </w:r>
    </w:p>
    <w:p w:rsidR="00D270BF" w:rsidRPr="00DC5789" w:rsidP="00DC5789">
      <w:pPr>
        <w:tabs>
          <w:tab w:val="left" w:pos="3261"/>
        </w:tabs>
        <w:spacing w:before="60" w:after="60" w:line="240" w:lineRule="auto"/>
        <w:ind w:left="2835" w:right="28"/>
        <w:rPr>
          <w:rFonts w:eastAsia="Calibri"/>
          <w:lang w:val="id-ID" w:eastAsia="en-US" w:bidi="ar-SA"/>
        </w:rPr>
      </w:pPr>
      <w:r w:rsidRPr="00DC5789">
        <w:rPr>
          <w:rFonts w:eastAsia="Calibri"/>
          <w:lang w:val="id-ID" w:eastAsia="en-US" w:bidi="ar-SA"/>
        </w:rPr>
        <w:t>3.</w:t>
      </w:r>
      <w:r w:rsidRPr="00DC5789">
        <w:rPr>
          <w:rFonts w:eastAsia="Calibri"/>
          <w:lang w:val="id-ID" w:eastAsia="en-US" w:bidi="ar-SA"/>
        </w:rPr>
        <w:tab/>
        <w:t>.....................................................................</w:t>
      </w:r>
    </w:p>
    <w:p w:rsidR="00D270BF" w:rsidRPr="00DC5789" w:rsidP="00DC5789">
      <w:pPr>
        <w:tabs>
          <w:tab w:val="left" w:pos="3261"/>
        </w:tabs>
        <w:spacing w:before="60" w:after="60" w:line="240" w:lineRule="auto"/>
        <w:ind w:left="2835" w:right="28"/>
        <w:rPr>
          <w:rFonts w:eastAsia="Calibri"/>
          <w:lang w:val="id-ID" w:eastAsia="en-US" w:bidi="ar-SA"/>
        </w:rPr>
      </w:pPr>
      <w:r w:rsidRPr="00DC5789">
        <w:rPr>
          <w:rFonts w:eastAsia="Calibri"/>
          <w:lang w:val="id-ID" w:eastAsia="en-US" w:bidi="ar-SA"/>
        </w:rPr>
        <w:t>4.</w:t>
      </w:r>
      <w:r w:rsidRPr="00DC5789">
        <w:rPr>
          <w:rFonts w:eastAsia="Calibri"/>
          <w:lang w:val="id-ID" w:eastAsia="en-US" w:bidi="ar-SA"/>
        </w:rPr>
        <w:tab/>
        <w:t>.....................................................................</w:t>
      </w:r>
    </w:p>
    <w:p w:rsidR="00D270BF" w:rsidRPr="00DC5789" w:rsidP="00DC5789">
      <w:pPr>
        <w:tabs>
          <w:tab w:val="left" w:pos="3261"/>
        </w:tabs>
        <w:spacing w:before="60" w:after="60" w:line="240" w:lineRule="auto"/>
        <w:ind w:left="2835" w:right="28"/>
        <w:rPr>
          <w:rFonts w:eastAsia="Calibri"/>
          <w:lang w:val="id-ID" w:eastAsia="en-US" w:bidi="ar-SA"/>
        </w:rPr>
      </w:pPr>
      <w:r w:rsidRPr="00DC5789">
        <w:rPr>
          <w:rFonts w:eastAsia="Calibri"/>
          <w:lang w:val="id-ID" w:eastAsia="en-US" w:bidi="ar-SA"/>
        </w:rPr>
        <w:t>5.</w:t>
      </w:r>
      <w:r w:rsidRPr="00DC5789">
        <w:rPr>
          <w:rFonts w:eastAsia="Calibri"/>
          <w:lang w:val="id-ID" w:eastAsia="en-US" w:bidi="ar-SA"/>
        </w:rPr>
        <w:tab/>
        <w:t>.....................................................................</w:t>
      </w:r>
    </w:p>
    <w:p w:rsidR="00D270BF" w:rsidRPr="00DC5789" w:rsidP="00DC5789">
      <w:pPr>
        <w:spacing w:before="60" w:after="60" w:line="240" w:lineRule="auto"/>
        <w:rPr>
          <w:rFonts w:eastAsia="Calibri"/>
          <w:lang w:val="id-ID" w:eastAsia="en-US" w:bidi="ar-SA"/>
        </w:rPr>
      </w:pPr>
    </w:p>
    <w:p w:rsidR="00D270BF" w:rsidRPr="00DC5789" w:rsidP="00DC5789">
      <w:pPr>
        <w:spacing w:before="60" w:after="60" w:line="240" w:lineRule="auto"/>
        <w:ind w:left="284"/>
        <w:rPr>
          <w:rFonts w:eastAsia="Calibri"/>
          <w:b/>
          <w:position w:val="-1"/>
          <w:lang w:val="id-ID" w:eastAsia="en-US" w:bidi="ar-SA"/>
        </w:rPr>
      </w:pPr>
      <w:r w:rsidRPr="00DC5789">
        <w:rPr>
          <w:rFonts w:eastAsia="Calibri"/>
          <w:b/>
          <w:spacing w:val="1"/>
          <w:position w:val="-1"/>
          <w:lang w:val="id-ID" w:eastAsia="en-US" w:bidi="ar-SA"/>
        </w:rPr>
        <w:t>R</w:t>
      </w:r>
      <w:r w:rsidRPr="00DC5789">
        <w:rPr>
          <w:rFonts w:eastAsia="Calibri"/>
          <w:b/>
          <w:spacing w:val="-2"/>
          <w:position w:val="-1"/>
          <w:lang w:val="id-ID" w:eastAsia="en-US" w:bidi="ar-SA"/>
        </w:rPr>
        <w:t>a</w:t>
      </w:r>
      <w:r w:rsidRPr="00DC5789">
        <w:rPr>
          <w:rFonts w:eastAsia="Calibri"/>
          <w:b/>
          <w:position w:val="-1"/>
          <w:lang w:val="id-ID" w:eastAsia="en-US" w:bidi="ar-SA"/>
        </w:rPr>
        <w:t>ngku</w:t>
      </w:r>
      <w:r w:rsidRPr="00DC5789">
        <w:rPr>
          <w:rFonts w:eastAsia="Calibri"/>
          <w:b/>
          <w:spacing w:val="1"/>
          <w:position w:val="-1"/>
          <w:lang w:val="id-ID" w:eastAsia="en-US" w:bidi="ar-SA"/>
        </w:rPr>
        <w:t>m</w:t>
      </w:r>
      <w:r w:rsidRPr="00DC5789">
        <w:rPr>
          <w:rFonts w:eastAsia="Calibri"/>
          <w:b/>
          <w:spacing w:val="-2"/>
          <w:position w:val="-1"/>
          <w:lang w:val="id-ID" w:eastAsia="en-US" w:bidi="ar-SA"/>
        </w:rPr>
        <w:t>a</w:t>
      </w:r>
      <w:r w:rsidRPr="00DC5789">
        <w:rPr>
          <w:rFonts w:eastAsia="Calibri"/>
          <w:b/>
          <w:position w:val="-1"/>
          <w:lang w:val="id-ID" w:eastAsia="en-US" w:bidi="ar-SA"/>
        </w:rPr>
        <w:t>n</w:t>
      </w:r>
      <w:r w:rsidRPr="00DC5789">
        <w:rPr>
          <w:rFonts w:eastAsia="Calibri"/>
          <w:b/>
          <w:spacing w:val="-2"/>
          <w:position w:val="-1"/>
          <w:lang w:val="id-ID" w:eastAsia="en-US" w:bidi="ar-SA"/>
        </w:rPr>
        <w:t xml:space="preserve"> </w:t>
      </w:r>
      <w:r w:rsidRPr="00DC5789">
        <w:rPr>
          <w:rFonts w:eastAsia="Calibri"/>
          <w:b/>
          <w:spacing w:val="-1"/>
          <w:position w:val="-1"/>
          <w:lang w:val="id-ID" w:eastAsia="en-US" w:bidi="ar-SA"/>
        </w:rPr>
        <w:t>H</w:t>
      </w:r>
      <w:r w:rsidRPr="00DC5789">
        <w:rPr>
          <w:rFonts w:eastAsia="Calibri"/>
          <w:b/>
          <w:spacing w:val="-2"/>
          <w:position w:val="-1"/>
          <w:lang w:val="id-ID" w:eastAsia="en-US" w:bidi="ar-SA"/>
        </w:rPr>
        <w:t>a</w:t>
      </w:r>
      <w:r w:rsidRPr="00DC5789">
        <w:rPr>
          <w:rFonts w:eastAsia="Calibri"/>
          <w:b/>
          <w:position w:val="-1"/>
          <w:lang w:val="id-ID" w:eastAsia="en-US" w:bidi="ar-SA"/>
        </w:rPr>
        <w:t>s</w:t>
      </w:r>
      <w:r w:rsidRPr="00DC5789">
        <w:rPr>
          <w:rFonts w:eastAsia="Calibri"/>
          <w:b/>
          <w:spacing w:val="-3"/>
          <w:position w:val="-1"/>
          <w:lang w:val="id-ID" w:eastAsia="en-US" w:bidi="ar-SA"/>
        </w:rPr>
        <w:t>i</w:t>
      </w:r>
      <w:r w:rsidRPr="00DC5789">
        <w:rPr>
          <w:rFonts w:eastAsia="Calibri"/>
          <w:b/>
          <w:position w:val="-1"/>
          <w:lang w:val="id-ID" w:eastAsia="en-US" w:bidi="ar-SA"/>
        </w:rPr>
        <w:t>l</w:t>
      </w:r>
      <w:r w:rsidRPr="00DC5789">
        <w:rPr>
          <w:rFonts w:eastAsia="Calibri"/>
          <w:b/>
          <w:spacing w:val="-1"/>
          <w:position w:val="-1"/>
          <w:lang w:val="id-ID" w:eastAsia="en-US" w:bidi="ar-SA"/>
        </w:rPr>
        <w:t xml:space="preserve"> D</w:t>
      </w:r>
      <w:r w:rsidRPr="00DC5789">
        <w:rPr>
          <w:rFonts w:eastAsia="Calibri"/>
          <w:b/>
          <w:spacing w:val="-4"/>
          <w:position w:val="-1"/>
          <w:lang w:val="id-ID" w:eastAsia="en-US" w:bidi="ar-SA"/>
        </w:rPr>
        <w:t>i</w:t>
      </w:r>
      <w:r w:rsidRPr="00DC5789">
        <w:rPr>
          <w:rFonts w:eastAsia="Calibri"/>
          <w:b/>
          <w:position w:val="-1"/>
          <w:lang w:val="id-ID" w:eastAsia="en-US" w:bidi="ar-SA"/>
        </w:rPr>
        <w:t>sku</w:t>
      </w:r>
      <w:r w:rsidRPr="00DC5789">
        <w:rPr>
          <w:rFonts w:eastAsia="Calibri"/>
          <w:b/>
          <w:spacing w:val="1"/>
          <w:position w:val="-1"/>
          <w:lang w:val="id-ID" w:eastAsia="en-US" w:bidi="ar-SA"/>
        </w:rPr>
        <w:t>s</w:t>
      </w:r>
      <w:r w:rsidRPr="00DC5789">
        <w:rPr>
          <w:rFonts w:eastAsia="Calibri"/>
          <w:b/>
          <w:position w:val="-1"/>
          <w:lang w:val="id-ID" w:eastAsia="en-US" w:bidi="ar-SA"/>
        </w:rPr>
        <w:t>i</w:t>
      </w:r>
    </w:p>
    <w:p w:rsidR="00D270BF" w:rsidRPr="00DC5789" w:rsidP="00DC5789">
      <w:pPr>
        <w:spacing w:before="60" w:after="60" w:line="240" w:lineRule="auto"/>
        <w:ind w:left="284"/>
        <w:rPr>
          <w:rFonts w:eastAsia="Calibri"/>
          <w:lang w:val="id-ID" w:eastAsia="en-US" w:bidi="ar-SA"/>
        </w:rPr>
      </w:pPr>
      <w:r w:rsidRPr="00DC5789">
        <w:rPr>
          <w:rFonts w:eastAsia="Calibri"/>
          <w:lang w:val="id-ID" w:eastAsia="en-US" w:bidi="ar-SA"/>
        </w:rPr>
        <w:t>..........................................................................................................................................</w:t>
      </w:r>
    </w:p>
    <w:p w:rsidR="00D270BF" w:rsidRPr="00DC5789" w:rsidP="00DC5789">
      <w:pPr>
        <w:spacing w:before="60" w:after="60" w:line="240" w:lineRule="auto"/>
        <w:ind w:left="284"/>
        <w:rPr>
          <w:rFonts w:eastAsia="Calibri"/>
          <w:lang w:val="id-ID" w:eastAsia="en-US" w:bidi="ar-SA"/>
        </w:rPr>
      </w:pPr>
      <w:r w:rsidRPr="00DC5789">
        <w:rPr>
          <w:rFonts w:eastAsia="Calibri"/>
          <w:lang w:val="id-ID" w:eastAsia="en-US" w:bidi="ar-SA"/>
        </w:rPr>
        <w:t>..........................................................................................................................................</w:t>
      </w:r>
    </w:p>
    <w:p w:rsidR="00D270BF" w:rsidRPr="00DC5789" w:rsidP="00DC5789">
      <w:pPr>
        <w:spacing w:before="60" w:after="60" w:line="240" w:lineRule="auto"/>
        <w:ind w:left="284"/>
        <w:rPr>
          <w:rFonts w:eastAsia="Calibri"/>
          <w:lang w:val="id-ID" w:eastAsia="en-US" w:bidi="ar-SA"/>
        </w:rPr>
      </w:pPr>
      <w:r w:rsidRPr="00DC5789">
        <w:rPr>
          <w:rFonts w:eastAsia="Calibri"/>
          <w:lang w:val="id-ID" w:eastAsia="en-US" w:bidi="ar-SA"/>
        </w:rPr>
        <w:t>..........................................................................................................................................</w:t>
      </w:r>
    </w:p>
    <w:p w:rsidR="00D270BF" w:rsidRPr="00DC5789" w:rsidP="00DC5789">
      <w:pPr>
        <w:spacing w:before="60" w:after="60" w:line="240" w:lineRule="auto"/>
        <w:ind w:left="284"/>
        <w:rPr>
          <w:rFonts w:eastAsia="Calibri"/>
          <w:lang w:val="id-ID" w:eastAsia="en-US" w:bidi="ar-SA"/>
        </w:rPr>
      </w:pPr>
      <w:r w:rsidRPr="00DC5789">
        <w:rPr>
          <w:rFonts w:eastAsia="Calibri"/>
          <w:lang w:val="id-ID" w:eastAsia="en-US" w:bidi="ar-SA"/>
        </w:rPr>
        <w:t>..........................................................................................................................................</w:t>
      </w:r>
    </w:p>
    <w:p w:rsidR="00D270BF" w:rsidRPr="00DC5789" w:rsidP="00DC5789">
      <w:pPr>
        <w:spacing w:before="60" w:after="60" w:line="240" w:lineRule="auto"/>
        <w:ind w:left="284"/>
        <w:rPr>
          <w:rFonts w:eastAsia="Calibri"/>
          <w:lang w:val="id-ID" w:eastAsia="en-US" w:bidi="ar-SA"/>
        </w:rPr>
      </w:pPr>
      <w:r w:rsidRPr="00DC5789">
        <w:rPr>
          <w:rFonts w:eastAsia="Calibri"/>
          <w:lang w:val="id-ID" w:eastAsia="en-US" w:bidi="ar-SA"/>
        </w:rPr>
        <w:t>..........................................................................................................................................</w:t>
      </w:r>
    </w:p>
    <w:p w:rsidR="00D270BF" w:rsidRPr="00DC5789" w:rsidP="00DC5789">
      <w:pPr>
        <w:spacing w:before="60" w:after="60" w:line="240" w:lineRule="auto"/>
        <w:ind w:left="284"/>
        <w:rPr>
          <w:rFonts w:eastAsia="Calibri"/>
          <w:lang w:val="id-ID" w:eastAsia="en-US" w:bidi="ar-SA"/>
        </w:rPr>
      </w:pPr>
      <w:r w:rsidRPr="00DC5789">
        <w:rPr>
          <w:rFonts w:eastAsia="Calibri"/>
          <w:lang w:val="id-ID" w:eastAsia="en-US" w:bidi="ar-SA"/>
        </w:rPr>
        <w:t>..........................................................................................................................................</w:t>
      </w:r>
    </w:p>
    <w:p w:rsidR="00D270BF" w:rsidRPr="00DC5789" w:rsidP="00DC5789">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No</w:t>
            </w:r>
          </w:p>
        </w:tc>
        <w:tc>
          <w:tcPr>
            <w:tcW w:w="3969"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Pertanyaan</w:t>
            </w:r>
          </w:p>
        </w:tc>
        <w:tc>
          <w:tcPr>
            <w:tcW w:w="4678"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1</w:t>
            </w:r>
          </w:p>
        </w:tc>
        <w:tc>
          <w:tcPr>
            <w:tcW w:w="3969" w:type="dxa"/>
            <w:shd w:val="clear" w:color="auto" w:fill="auto"/>
          </w:tcPr>
          <w:p w:rsidR="00D270BF" w:rsidRPr="00DC5789" w:rsidP="00DC5789">
            <w:pPr>
              <w:spacing w:before="60" w:after="60" w:line="240" w:lineRule="auto"/>
              <w:ind w:left="109"/>
              <w:rPr>
                <w:rFonts w:eastAsia="Calibri"/>
                <w:lang w:val="id-ID" w:eastAsia="en-US" w:bidi="ar-SA"/>
              </w:rPr>
            </w:pPr>
          </w:p>
        </w:tc>
        <w:tc>
          <w:tcPr>
            <w:tcW w:w="4678" w:type="dxa"/>
            <w:shd w:val="clear" w:color="auto" w:fill="auto"/>
          </w:tcPr>
          <w:p w:rsidR="00D270BF" w:rsidRPr="00DC5789" w:rsidP="00DC57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2</w:t>
            </w:r>
          </w:p>
        </w:tc>
        <w:tc>
          <w:tcPr>
            <w:tcW w:w="3969" w:type="dxa"/>
            <w:shd w:val="clear" w:color="auto" w:fill="auto"/>
          </w:tcPr>
          <w:p w:rsidR="00D270BF" w:rsidRPr="00DC5789" w:rsidP="00DC5789">
            <w:pPr>
              <w:spacing w:before="60" w:after="60" w:line="240" w:lineRule="auto"/>
              <w:ind w:left="109"/>
              <w:rPr>
                <w:rFonts w:eastAsia="Calibri"/>
                <w:lang w:val="id-ID" w:eastAsia="en-US" w:bidi="ar-SA"/>
              </w:rPr>
            </w:pPr>
          </w:p>
        </w:tc>
        <w:tc>
          <w:tcPr>
            <w:tcW w:w="4678" w:type="dxa"/>
            <w:shd w:val="clear" w:color="auto" w:fill="auto"/>
          </w:tcPr>
          <w:p w:rsidR="00D270BF" w:rsidRPr="00DC5789" w:rsidP="00DC57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3</w:t>
            </w:r>
          </w:p>
        </w:tc>
        <w:tc>
          <w:tcPr>
            <w:tcW w:w="3969" w:type="dxa"/>
            <w:shd w:val="clear" w:color="auto" w:fill="auto"/>
          </w:tcPr>
          <w:p w:rsidR="00D270BF" w:rsidRPr="00DC5789" w:rsidP="00DC5789">
            <w:pPr>
              <w:spacing w:before="60" w:after="60" w:line="240" w:lineRule="auto"/>
              <w:ind w:left="109"/>
              <w:rPr>
                <w:rFonts w:eastAsia="Calibri"/>
                <w:lang w:val="id-ID" w:eastAsia="en-US" w:bidi="ar-SA"/>
              </w:rPr>
            </w:pPr>
          </w:p>
        </w:tc>
        <w:tc>
          <w:tcPr>
            <w:tcW w:w="4678" w:type="dxa"/>
            <w:shd w:val="clear" w:color="auto" w:fill="auto"/>
          </w:tcPr>
          <w:p w:rsidR="00D270BF" w:rsidRPr="00DC5789" w:rsidP="00DC57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4</w:t>
            </w:r>
          </w:p>
        </w:tc>
        <w:tc>
          <w:tcPr>
            <w:tcW w:w="3969" w:type="dxa"/>
            <w:shd w:val="clear" w:color="auto" w:fill="auto"/>
          </w:tcPr>
          <w:p w:rsidR="00D270BF" w:rsidRPr="00DC5789" w:rsidP="00DC5789">
            <w:pPr>
              <w:spacing w:before="60" w:after="60" w:line="240" w:lineRule="auto"/>
              <w:ind w:left="109"/>
              <w:rPr>
                <w:rFonts w:eastAsia="Calibri"/>
                <w:lang w:val="id-ID" w:eastAsia="en-US" w:bidi="ar-SA"/>
              </w:rPr>
            </w:pPr>
          </w:p>
        </w:tc>
        <w:tc>
          <w:tcPr>
            <w:tcW w:w="4678" w:type="dxa"/>
            <w:shd w:val="clear" w:color="auto" w:fill="auto"/>
          </w:tcPr>
          <w:p w:rsidR="00D270BF" w:rsidRPr="00DC5789" w:rsidP="00DC5789">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5</w:t>
            </w:r>
          </w:p>
        </w:tc>
        <w:tc>
          <w:tcPr>
            <w:tcW w:w="3969" w:type="dxa"/>
            <w:shd w:val="clear" w:color="auto" w:fill="auto"/>
          </w:tcPr>
          <w:p w:rsidR="00D270BF" w:rsidRPr="00DC5789" w:rsidP="00DC5789">
            <w:pPr>
              <w:spacing w:before="60" w:after="60" w:line="240" w:lineRule="auto"/>
              <w:ind w:left="109"/>
              <w:rPr>
                <w:rFonts w:eastAsia="Calibri"/>
                <w:lang w:val="id-ID" w:eastAsia="en-US" w:bidi="ar-SA"/>
              </w:rPr>
            </w:pPr>
          </w:p>
        </w:tc>
        <w:tc>
          <w:tcPr>
            <w:tcW w:w="4678" w:type="dxa"/>
            <w:shd w:val="clear" w:color="auto" w:fill="auto"/>
          </w:tcPr>
          <w:p w:rsidR="00D270BF" w:rsidRPr="00DC5789" w:rsidP="00DC5789">
            <w:pPr>
              <w:spacing w:before="60" w:after="60" w:line="240" w:lineRule="auto"/>
              <w:ind w:left="109"/>
              <w:rPr>
                <w:rFonts w:eastAsia="Calibri"/>
                <w:lang w:val="id-ID" w:eastAsia="en-US" w:bidi="ar-SA"/>
              </w:rPr>
            </w:pPr>
          </w:p>
        </w:tc>
      </w:tr>
    </w:tbl>
    <w:p w:rsidR="00D270BF" w:rsidRPr="00DC5789" w:rsidP="00DC5789">
      <w:pPr>
        <w:spacing w:before="60" w:after="60" w:line="240" w:lineRule="auto"/>
        <w:rPr>
          <w:rFonts w:eastAsia="Calibri"/>
          <w:lang w:val="id-ID" w:eastAsia="en-US" w:bidi="ar-SA"/>
        </w:rPr>
      </w:pPr>
    </w:p>
    <w:p w:rsidR="00D270BF" w:rsidRPr="00DC5789" w:rsidP="00DC5789">
      <w:pPr>
        <w:spacing w:before="60" w:after="60" w:line="240" w:lineRule="auto"/>
        <w:jc w:val="center"/>
        <w:rPr>
          <w:rFonts w:eastAsia="Calibri"/>
          <w:b/>
          <w:spacing w:val="-2"/>
          <w:lang w:val="id-ID" w:eastAsia="en-US" w:bidi="ar-SA"/>
        </w:rPr>
      </w:pPr>
      <w:r w:rsidRPr="00DC5789">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No</w:t>
            </w:r>
          </w:p>
        </w:tc>
        <w:tc>
          <w:tcPr>
            <w:tcW w:w="2840"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Nama Peserta Didik</w:t>
            </w:r>
          </w:p>
        </w:tc>
        <w:tc>
          <w:tcPr>
            <w:tcW w:w="3023" w:type="dxa"/>
            <w:gridSpan w:val="3"/>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Profil Pelajar Pancasila</w:t>
            </w:r>
          </w:p>
        </w:tc>
        <w:tc>
          <w:tcPr>
            <w:tcW w:w="1134"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Jumlah Skor</w:t>
            </w:r>
          </w:p>
        </w:tc>
        <w:tc>
          <w:tcPr>
            <w:tcW w:w="1134"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Mandiri</w:t>
            </w:r>
          </w:p>
        </w:tc>
        <w:tc>
          <w:tcPr>
            <w:tcW w:w="992"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Kreatif</w:t>
            </w:r>
          </w:p>
        </w:tc>
        <w:tc>
          <w:tcPr>
            <w:tcW w:w="992"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Berfikir kritis</w:t>
            </w:r>
          </w:p>
        </w:tc>
        <w:tc>
          <w:tcPr>
            <w:tcW w:w="1134"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1</w:t>
            </w:r>
          </w:p>
        </w:tc>
        <w:tc>
          <w:tcPr>
            <w:tcW w:w="2840" w:type="dxa"/>
            <w:shd w:val="clear" w:color="auto" w:fill="auto"/>
          </w:tcPr>
          <w:p w:rsidR="00D270BF" w:rsidRPr="00DC5789" w:rsidP="00DC5789">
            <w:pPr>
              <w:spacing w:before="60" w:after="60" w:line="240" w:lineRule="auto"/>
              <w:ind w:left="109"/>
              <w:rPr>
                <w:rFonts w:eastAsia="Calibri"/>
                <w:lang w:val="id-ID" w:eastAsia="en-US" w:bidi="ar-SA"/>
              </w:rPr>
            </w:pPr>
          </w:p>
        </w:tc>
        <w:tc>
          <w:tcPr>
            <w:tcW w:w="1039"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2</w:t>
            </w:r>
          </w:p>
        </w:tc>
        <w:tc>
          <w:tcPr>
            <w:tcW w:w="2840" w:type="dxa"/>
            <w:shd w:val="clear" w:color="auto" w:fill="auto"/>
          </w:tcPr>
          <w:p w:rsidR="00D270BF" w:rsidRPr="00DC5789" w:rsidP="00DC5789">
            <w:pPr>
              <w:spacing w:before="60" w:after="60" w:line="240" w:lineRule="auto"/>
              <w:ind w:left="109"/>
              <w:rPr>
                <w:rFonts w:eastAsia="Calibri"/>
                <w:lang w:val="id-ID" w:eastAsia="en-US" w:bidi="ar-SA"/>
              </w:rPr>
            </w:pPr>
          </w:p>
        </w:tc>
        <w:tc>
          <w:tcPr>
            <w:tcW w:w="1039"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3</w:t>
            </w:r>
          </w:p>
        </w:tc>
        <w:tc>
          <w:tcPr>
            <w:tcW w:w="2840" w:type="dxa"/>
            <w:shd w:val="clear" w:color="auto" w:fill="auto"/>
          </w:tcPr>
          <w:p w:rsidR="00D270BF" w:rsidRPr="00DC5789" w:rsidP="00DC5789">
            <w:pPr>
              <w:spacing w:before="60" w:after="60" w:line="240" w:lineRule="auto"/>
              <w:ind w:left="109"/>
              <w:rPr>
                <w:rFonts w:eastAsia="Calibri"/>
                <w:lang w:val="id-ID" w:eastAsia="en-US" w:bidi="ar-SA"/>
              </w:rPr>
            </w:pPr>
          </w:p>
        </w:tc>
        <w:tc>
          <w:tcPr>
            <w:tcW w:w="1039"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4</w:t>
            </w:r>
          </w:p>
        </w:tc>
        <w:tc>
          <w:tcPr>
            <w:tcW w:w="2840" w:type="dxa"/>
            <w:shd w:val="clear" w:color="auto" w:fill="auto"/>
          </w:tcPr>
          <w:p w:rsidR="00D270BF" w:rsidRPr="00DC5789" w:rsidP="00DC5789">
            <w:pPr>
              <w:spacing w:before="60" w:after="60" w:line="240" w:lineRule="auto"/>
              <w:ind w:left="109"/>
              <w:rPr>
                <w:rFonts w:eastAsia="Calibri"/>
                <w:lang w:val="id-ID" w:eastAsia="en-US" w:bidi="ar-SA"/>
              </w:rPr>
            </w:pPr>
          </w:p>
        </w:tc>
        <w:tc>
          <w:tcPr>
            <w:tcW w:w="1039"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5</w:t>
            </w:r>
          </w:p>
        </w:tc>
        <w:tc>
          <w:tcPr>
            <w:tcW w:w="2840" w:type="dxa"/>
            <w:shd w:val="clear" w:color="auto" w:fill="auto"/>
          </w:tcPr>
          <w:p w:rsidR="00D270BF" w:rsidRPr="00DC5789" w:rsidP="00DC5789">
            <w:pPr>
              <w:spacing w:before="60" w:after="60" w:line="240" w:lineRule="auto"/>
              <w:ind w:left="109"/>
              <w:rPr>
                <w:rFonts w:eastAsia="Calibri"/>
                <w:lang w:val="id-ID" w:eastAsia="en-US" w:bidi="ar-SA"/>
              </w:rPr>
            </w:pPr>
          </w:p>
        </w:tc>
        <w:tc>
          <w:tcPr>
            <w:tcW w:w="1039"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C5789" w:rsidP="00DC5789">
            <w:pPr>
              <w:spacing w:before="60" w:after="60" w:line="240" w:lineRule="auto"/>
              <w:ind w:left="109"/>
              <w:jc w:val="center"/>
              <w:rPr>
                <w:rFonts w:eastAsia="Calibri"/>
                <w:lang w:val="id-ID" w:eastAsia="en-US" w:bidi="ar-SA"/>
              </w:rPr>
            </w:pPr>
          </w:p>
        </w:tc>
      </w:tr>
    </w:tbl>
    <w:p w:rsidR="00D270BF" w:rsidRPr="00DC5789" w:rsidP="00DC5789">
      <w:pPr>
        <w:spacing w:before="60" w:after="60" w:line="240" w:lineRule="auto"/>
        <w:jc w:val="center"/>
        <w:rPr>
          <w:rFonts w:eastAsia="Calibri"/>
          <w:b/>
          <w:spacing w:val="-2"/>
          <w:lang w:val="id-ID" w:eastAsia="en-US" w:bidi="ar-SA"/>
        </w:rPr>
      </w:pPr>
    </w:p>
    <w:p w:rsidR="00D270BF" w:rsidRPr="00DC5789" w:rsidP="00DC5789">
      <w:pPr>
        <w:spacing w:before="60" w:after="60" w:line="240" w:lineRule="auto"/>
        <w:jc w:val="center"/>
        <w:rPr>
          <w:rFonts w:eastAsia="Calibri"/>
          <w:b/>
          <w:spacing w:val="-2"/>
          <w:lang w:val="id-ID" w:eastAsia="en-US" w:bidi="ar-SA"/>
        </w:rPr>
      </w:pPr>
      <w:r w:rsidRPr="00DC5789">
        <w:rPr>
          <w:rFonts w:eastAsia="Calibri"/>
          <w:b/>
          <w:spacing w:val="-2"/>
          <w:lang w:val="id-ID" w:eastAsia="en-US" w:bidi="ar-SA"/>
        </w:rPr>
        <w:t>LEMBAR PENILAIAN PRAKTIK</w:t>
      </w:r>
    </w:p>
    <w:p w:rsidR="00D270BF" w:rsidRPr="00DC5789" w:rsidP="00DC5789">
      <w:pPr>
        <w:spacing w:before="60" w:after="60" w:line="240" w:lineRule="auto"/>
        <w:jc w:val="center"/>
        <w:rPr>
          <w:rFonts w:eastAsia="Calibri"/>
          <w:b/>
          <w:spacing w:val="-2"/>
          <w:lang w:val="id-ID" w:eastAsia="en-US" w:bidi="ar-SA"/>
        </w:rPr>
      </w:pPr>
    </w:p>
    <w:p w:rsidR="00D270BF" w:rsidRPr="00DC5789" w:rsidP="00DC5789">
      <w:pPr>
        <w:tabs>
          <w:tab w:val="left" w:pos="2410"/>
          <w:tab w:val="left" w:pos="2694"/>
        </w:tabs>
        <w:spacing w:before="60" w:after="60" w:line="240" w:lineRule="auto"/>
        <w:ind w:left="567"/>
        <w:rPr>
          <w:rFonts w:eastAsia="Calibri"/>
          <w:lang w:val="id-ID" w:eastAsia="en-US" w:bidi="ar-SA"/>
        </w:rPr>
      </w:pPr>
      <w:r w:rsidRPr="00DC5789">
        <w:rPr>
          <w:rFonts w:eastAsia="Calibri"/>
          <w:lang w:val="id-ID" w:eastAsia="en-US" w:bidi="ar-SA"/>
        </w:rPr>
        <w:t>M</w:t>
      </w:r>
      <w:r w:rsidRPr="00DC5789">
        <w:rPr>
          <w:rFonts w:eastAsia="Calibri"/>
          <w:spacing w:val="-2"/>
          <w:lang w:val="id-ID" w:eastAsia="en-US" w:bidi="ar-SA"/>
        </w:rPr>
        <w:t>a</w:t>
      </w:r>
      <w:r w:rsidRPr="00DC5789">
        <w:rPr>
          <w:rFonts w:eastAsia="Calibri"/>
          <w:spacing w:val="1"/>
          <w:lang w:val="id-ID" w:eastAsia="en-US" w:bidi="ar-SA"/>
        </w:rPr>
        <w:t>t</w:t>
      </w:r>
      <w:r w:rsidRPr="00DC5789">
        <w:rPr>
          <w:rFonts w:eastAsia="Calibri"/>
          <w:lang w:val="id-ID" w:eastAsia="en-US" w:bidi="ar-SA"/>
        </w:rPr>
        <w:t>a</w:t>
      </w:r>
      <w:r w:rsidRPr="00DC5789">
        <w:rPr>
          <w:rFonts w:eastAsia="Calibri"/>
          <w:spacing w:val="-4"/>
          <w:lang w:val="id-ID" w:eastAsia="en-US" w:bidi="ar-SA"/>
        </w:rPr>
        <w:t xml:space="preserve"> </w:t>
      </w:r>
      <w:r w:rsidRPr="00DC5789">
        <w:rPr>
          <w:rFonts w:eastAsia="Calibri"/>
          <w:spacing w:val="2"/>
          <w:lang w:val="id-ID" w:eastAsia="en-US" w:bidi="ar-SA"/>
        </w:rPr>
        <w:t>P</w:t>
      </w:r>
      <w:r w:rsidRPr="00DC5789">
        <w:rPr>
          <w:rFonts w:eastAsia="Calibri"/>
          <w:spacing w:val="-2"/>
          <w:lang w:val="id-ID" w:eastAsia="en-US" w:bidi="ar-SA"/>
        </w:rPr>
        <w:t>e</w:t>
      </w:r>
      <w:r w:rsidRPr="00DC5789">
        <w:rPr>
          <w:rFonts w:eastAsia="Calibri"/>
          <w:spacing w:val="1"/>
          <w:lang w:val="id-ID" w:eastAsia="en-US" w:bidi="ar-SA"/>
        </w:rPr>
        <w:t>l</w:t>
      </w:r>
      <w:r w:rsidRPr="00DC5789">
        <w:rPr>
          <w:rFonts w:eastAsia="Calibri"/>
          <w:spacing w:val="-2"/>
          <w:lang w:val="id-ID" w:eastAsia="en-US" w:bidi="ar-SA"/>
        </w:rPr>
        <w:t>a</w:t>
      </w:r>
      <w:r w:rsidRPr="00DC5789">
        <w:rPr>
          <w:rFonts w:eastAsia="Calibri"/>
          <w:spacing w:val="1"/>
          <w:lang w:val="id-ID" w:eastAsia="en-US" w:bidi="ar-SA"/>
        </w:rPr>
        <w:t>j</w:t>
      </w:r>
      <w:r w:rsidRPr="00DC5789">
        <w:rPr>
          <w:rFonts w:eastAsia="Calibri"/>
          <w:spacing w:val="-2"/>
          <w:lang w:val="id-ID" w:eastAsia="en-US" w:bidi="ar-SA"/>
        </w:rPr>
        <w:t>ara</w:t>
      </w:r>
      <w:r w:rsidRPr="00DC5789">
        <w:rPr>
          <w:rFonts w:eastAsia="Calibri"/>
          <w:lang w:val="id-ID" w:eastAsia="en-US" w:bidi="ar-SA"/>
        </w:rPr>
        <w:t>n</w:t>
      </w:r>
      <w:r w:rsidRPr="00DC5789">
        <w:rPr>
          <w:rFonts w:eastAsia="Calibri"/>
          <w:lang w:val="id-ID" w:eastAsia="en-US" w:bidi="ar-SA"/>
        </w:rPr>
        <w:tab/>
        <w:t>:</w:t>
      </w:r>
      <w:r w:rsidRPr="00DC5789">
        <w:rPr>
          <w:rFonts w:eastAsia="Calibri"/>
          <w:lang w:val="id-ID" w:eastAsia="en-US" w:bidi="ar-SA"/>
        </w:rPr>
        <w:tab/>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spacing w:val="-2"/>
          <w:position w:val="-1"/>
          <w:lang w:val="id-ID" w:eastAsia="en-US" w:bidi="ar-SA"/>
        </w:rPr>
        <w:t>...</w:t>
      </w:r>
      <w:r w:rsidRPr="00DC5789">
        <w:rPr>
          <w:rFonts w:eastAsia="Calibri"/>
          <w:position w:val="-1"/>
          <w:lang w:val="id-ID" w:eastAsia="en-US" w:bidi="ar-SA"/>
        </w:rPr>
        <w:t>.</w:t>
      </w:r>
    </w:p>
    <w:p w:rsidR="00D270BF" w:rsidRPr="00DC5789" w:rsidP="00DC5789">
      <w:pPr>
        <w:tabs>
          <w:tab w:val="left" w:pos="2410"/>
          <w:tab w:val="left" w:pos="2694"/>
        </w:tabs>
        <w:spacing w:before="60" w:after="60" w:line="240" w:lineRule="auto"/>
        <w:ind w:left="567"/>
        <w:rPr>
          <w:rFonts w:eastAsia="Calibri"/>
          <w:lang w:val="id-ID" w:eastAsia="en-US" w:bidi="ar-SA"/>
        </w:rPr>
      </w:pPr>
      <w:r w:rsidRPr="00DC5789">
        <w:rPr>
          <w:rFonts w:eastAsia="Calibri"/>
          <w:spacing w:val="-1"/>
          <w:lang w:val="id-ID" w:eastAsia="en-US" w:bidi="ar-SA"/>
        </w:rPr>
        <w:t>K</w:t>
      </w:r>
      <w:r w:rsidRPr="00DC5789">
        <w:rPr>
          <w:rFonts w:eastAsia="Calibri"/>
          <w:spacing w:val="-2"/>
          <w:lang w:val="id-ID" w:eastAsia="en-US" w:bidi="ar-SA"/>
        </w:rPr>
        <w:t>e</w:t>
      </w:r>
      <w:r w:rsidRPr="00DC5789">
        <w:rPr>
          <w:rFonts w:eastAsia="Calibri"/>
          <w:spacing w:val="1"/>
          <w:lang w:val="id-ID" w:eastAsia="en-US" w:bidi="ar-SA"/>
        </w:rPr>
        <w:t>l</w:t>
      </w:r>
      <w:r w:rsidRPr="00DC5789">
        <w:rPr>
          <w:rFonts w:eastAsia="Calibri"/>
          <w:spacing w:val="-2"/>
          <w:lang w:val="id-ID" w:eastAsia="en-US" w:bidi="ar-SA"/>
        </w:rPr>
        <w:t>a</w:t>
      </w:r>
      <w:r w:rsidRPr="00DC5789">
        <w:rPr>
          <w:rFonts w:eastAsia="Calibri"/>
          <w:lang w:val="id-ID" w:eastAsia="en-US" w:bidi="ar-SA"/>
        </w:rPr>
        <w:t>s / Semester</w:t>
      </w:r>
      <w:r w:rsidRPr="00DC5789">
        <w:rPr>
          <w:rFonts w:eastAsia="Calibri"/>
          <w:lang w:val="id-ID" w:eastAsia="en-US" w:bidi="ar-SA"/>
        </w:rPr>
        <w:tab/>
        <w:t>:</w:t>
      </w:r>
      <w:r w:rsidRPr="00DC5789">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No</w:t>
            </w:r>
          </w:p>
        </w:tc>
        <w:tc>
          <w:tcPr>
            <w:tcW w:w="2552"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Nama Peserta Didik</w:t>
            </w:r>
          </w:p>
        </w:tc>
        <w:tc>
          <w:tcPr>
            <w:tcW w:w="6108" w:type="dxa"/>
            <w:gridSpan w:val="9"/>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Individu</w:t>
            </w:r>
          </w:p>
        </w:tc>
        <w:tc>
          <w:tcPr>
            <w:tcW w:w="1714" w:type="dxa"/>
            <w:gridSpan w:val="3"/>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Kelompok</w:t>
            </w:r>
          </w:p>
        </w:tc>
        <w:tc>
          <w:tcPr>
            <w:tcW w:w="840"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Nilai LK</w:t>
            </w:r>
          </w:p>
        </w:tc>
        <w:tc>
          <w:tcPr>
            <w:tcW w:w="1325" w:type="dxa"/>
            <w:vMerge w:val="restart"/>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A</w:t>
            </w:r>
          </w:p>
        </w:tc>
        <w:tc>
          <w:tcPr>
            <w:tcW w:w="572"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B</w:t>
            </w:r>
          </w:p>
        </w:tc>
        <w:tc>
          <w:tcPr>
            <w:tcW w:w="557"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C</w:t>
            </w:r>
          </w:p>
        </w:tc>
        <w:tc>
          <w:tcPr>
            <w:tcW w:w="572"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D</w:t>
            </w:r>
          </w:p>
        </w:tc>
        <w:tc>
          <w:tcPr>
            <w:tcW w:w="571"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A</w:t>
            </w:r>
          </w:p>
        </w:tc>
        <w:tc>
          <w:tcPr>
            <w:tcW w:w="572"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B</w:t>
            </w:r>
          </w:p>
        </w:tc>
        <w:tc>
          <w:tcPr>
            <w:tcW w:w="571" w:type="dxa"/>
            <w:shd w:val="clear" w:color="auto" w:fill="EAF1DD"/>
            <w:vAlign w:val="center"/>
          </w:tcPr>
          <w:p w:rsidR="00D270BF" w:rsidRPr="00DC5789" w:rsidP="00DC5789">
            <w:pPr>
              <w:spacing w:before="60" w:after="60" w:line="240" w:lineRule="auto"/>
              <w:jc w:val="center"/>
              <w:rPr>
                <w:rFonts w:eastAsia="Calibri"/>
                <w:b/>
                <w:lang w:val="id-ID" w:eastAsia="en-US" w:bidi="ar-SA"/>
              </w:rPr>
            </w:pPr>
            <w:r w:rsidRPr="00DC5789">
              <w:rPr>
                <w:rFonts w:eastAsia="Calibri"/>
                <w:b/>
                <w:lang w:val="id-ID" w:eastAsia="en-US" w:bidi="ar-SA"/>
              </w:rPr>
              <w:t>C</w:t>
            </w:r>
          </w:p>
        </w:tc>
        <w:tc>
          <w:tcPr>
            <w:tcW w:w="840"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DC5789" w:rsidP="00DC5789">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rPr>
                <w:rFonts w:eastAsia="Calibri"/>
                <w:lang w:val="id-ID" w:eastAsia="en-US" w:bidi="ar-SA"/>
              </w:rPr>
            </w:pPr>
          </w:p>
        </w:tc>
        <w:tc>
          <w:tcPr>
            <w:tcW w:w="2552" w:type="dxa"/>
          </w:tcPr>
          <w:p w:rsidR="00D270BF" w:rsidRPr="00DC5789" w:rsidP="00DC5789">
            <w:pPr>
              <w:spacing w:before="60" w:after="60" w:line="240" w:lineRule="auto"/>
              <w:ind w:left="109"/>
              <w:rPr>
                <w:rFonts w:eastAsia="Calibri"/>
                <w:lang w:val="id-ID" w:eastAsia="en-US" w:bidi="ar-SA"/>
              </w:rPr>
            </w:pPr>
            <w:r w:rsidRPr="00DC5789">
              <w:rPr>
                <w:rFonts w:eastAsia="Calibri"/>
                <w:b/>
                <w:lang w:val="id-ID" w:eastAsia="en-US" w:bidi="ar-SA"/>
              </w:rPr>
              <w:t>Kelo</w:t>
            </w:r>
            <w:r w:rsidRPr="00DC5789">
              <w:rPr>
                <w:rFonts w:eastAsia="Calibri"/>
                <w:b/>
                <w:spacing w:val="1"/>
                <w:lang w:val="id-ID" w:eastAsia="en-US" w:bidi="ar-SA"/>
              </w:rPr>
              <w:t>mp</w:t>
            </w:r>
            <w:r w:rsidRPr="00DC5789">
              <w:rPr>
                <w:rFonts w:eastAsia="Calibri"/>
                <w:b/>
                <w:lang w:val="id-ID" w:eastAsia="en-US" w:bidi="ar-SA"/>
              </w:rPr>
              <w:t>ok 1</w:t>
            </w: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1</w:t>
            </w:r>
          </w:p>
        </w:tc>
        <w:tc>
          <w:tcPr>
            <w:tcW w:w="2552" w:type="dxa"/>
          </w:tcPr>
          <w:p w:rsidR="00D270BF" w:rsidRPr="00DC5789" w:rsidP="00DC5789">
            <w:pPr>
              <w:spacing w:before="60" w:after="60" w:line="240" w:lineRule="auto"/>
              <w:ind w:left="109"/>
              <w:rPr>
                <w:rFonts w:eastAsia="Calibri"/>
                <w:lang w:val="id-ID" w:eastAsia="en-US" w:bidi="ar-SA"/>
              </w:rPr>
            </w:pP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2</w:t>
            </w:r>
          </w:p>
        </w:tc>
        <w:tc>
          <w:tcPr>
            <w:tcW w:w="2552" w:type="dxa"/>
          </w:tcPr>
          <w:p w:rsidR="00D270BF" w:rsidRPr="00DC5789" w:rsidP="00DC5789">
            <w:pPr>
              <w:spacing w:before="60" w:after="60" w:line="240" w:lineRule="auto"/>
              <w:ind w:left="109"/>
              <w:rPr>
                <w:rFonts w:eastAsia="Calibri"/>
                <w:lang w:val="id-ID" w:eastAsia="en-US" w:bidi="ar-SA"/>
              </w:rPr>
            </w:pP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3</w:t>
            </w:r>
          </w:p>
        </w:tc>
        <w:tc>
          <w:tcPr>
            <w:tcW w:w="2552" w:type="dxa"/>
          </w:tcPr>
          <w:p w:rsidR="00D270BF" w:rsidRPr="00DC5789" w:rsidP="00DC5789">
            <w:pPr>
              <w:spacing w:before="60" w:after="60" w:line="240" w:lineRule="auto"/>
              <w:ind w:left="109"/>
              <w:rPr>
                <w:rFonts w:eastAsia="Calibri"/>
                <w:lang w:val="id-ID" w:eastAsia="en-US" w:bidi="ar-SA"/>
              </w:rPr>
            </w:pP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jc w:val="center"/>
              <w:rPr>
                <w:rFonts w:eastAsia="Calibri"/>
                <w:lang w:val="id-ID" w:eastAsia="en-US" w:bidi="ar-SA"/>
              </w:rPr>
            </w:pPr>
          </w:p>
        </w:tc>
        <w:tc>
          <w:tcPr>
            <w:tcW w:w="2552" w:type="dxa"/>
          </w:tcPr>
          <w:p w:rsidR="00D270BF" w:rsidRPr="00DC5789" w:rsidP="00DC5789">
            <w:pPr>
              <w:spacing w:before="60" w:after="60" w:line="240" w:lineRule="auto"/>
              <w:ind w:left="109"/>
              <w:rPr>
                <w:rFonts w:eastAsia="Calibri"/>
                <w:lang w:val="id-ID" w:eastAsia="en-US" w:bidi="ar-SA"/>
              </w:rPr>
            </w:pPr>
            <w:r w:rsidRPr="00DC5789">
              <w:rPr>
                <w:rFonts w:eastAsia="Calibri"/>
                <w:b/>
                <w:lang w:val="id-ID" w:eastAsia="en-US" w:bidi="ar-SA"/>
              </w:rPr>
              <w:t>Kelo</w:t>
            </w:r>
            <w:r w:rsidRPr="00DC5789">
              <w:rPr>
                <w:rFonts w:eastAsia="Calibri"/>
                <w:b/>
                <w:spacing w:val="1"/>
                <w:lang w:val="id-ID" w:eastAsia="en-US" w:bidi="ar-SA"/>
              </w:rPr>
              <w:t>mp</w:t>
            </w:r>
            <w:r w:rsidRPr="00DC5789">
              <w:rPr>
                <w:rFonts w:eastAsia="Calibri"/>
                <w:b/>
                <w:lang w:val="id-ID" w:eastAsia="en-US" w:bidi="ar-SA"/>
              </w:rPr>
              <w:t>ok 2</w:t>
            </w: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1</w:t>
            </w:r>
          </w:p>
        </w:tc>
        <w:tc>
          <w:tcPr>
            <w:tcW w:w="2552" w:type="dxa"/>
          </w:tcPr>
          <w:p w:rsidR="00D270BF" w:rsidRPr="00DC5789" w:rsidP="00DC5789">
            <w:pPr>
              <w:spacing w:before="60" w:after="60" w:line="240" w:lineRule="auto"/>
              <w:ind w:left="109"/>
              <w:rPr>
                <w:rFonts w:eastAsia="Calibri"/>
                <w:lang w:val="id-ID" w:eastAsia="en-US" w:bidi="ar-SA"/>
              </w:rPr>
            </w:pP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2</w:t>
            </w:r>
          </w:p>
        </w:tc>
        <w:tc>
          <w:tcPr>
            <w:tcW w:w="2552" w:type="dxa"/>
          </w:tcPr>
          <w:p w:rsidR="00D270BF" w:rsidRPr="00DC5789" w:rsidP="00DC5789">
            <w:pPr>
              <w:spacing w:before="60" w:after="60" w:line="240" w:lineRule="auto"/>
              <w:ind w:left="109"/>
              <w:rPr>
                <w:rFonts w:eastAsia="Calibri"/>
                <w:lang w:val="id-ID" w:eastAsia="en-US" w:bidi="ar-SA"/>
              </w:rPr>
            </w:pP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jc w:val="center"/>
              <w:rPr>
                <w:rFonts w:eastAsia="Calibri"/>
                <w:lang w:val="id-ID" w:eastAsia="en-US" w:bidi="ar-SA"/>
              </w:rPr>
            </w:pPr>
            <w:r w:rsidRPr="00DC5789">
              <w:rPr>
                <w:rFonts w:eastAsia="Calibri"/>
                <w:lang w:val="id-ID" w:eastAsia="en-US" w:bidi="ar-SA"/>
              </w:rPr>
              <w:t>3</w:t>
            </w:r>
          </w:p>
        </w:tc>
        <w:tc>
          <w:tcPr>
            <w:tcW w:w="2552" w:type="dxa"/>
          </w:tcPr>
          <w:p w:rsidR="00D270BF" w:rsidRPr="00DC5789" w:rsidP="00DC5789">
            <w:pPr>
              <w:spacing w:before="60" w:after="60" w:line="240" w:lineRule="auto"/>
              <w:ind w:left="109"/>
              <w:rPr>
                <w:rFonts w:eastAsia="Calibri"/>
                <w:lang w:val="id-ID" w:eastAsia="en-US" w:bidi="ar-SA"/>
              </w:rPr>
            </w:pP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C5789" w:rsidP="00DC5789">
            <w:pPr>
              <w:spacing w:before="60" w:after="60" w:line="240" w:lineRule="auto"/>
              <w:rPr>
                <w:rFonts w:eastAsia="Calibri"/>
                <w:lang w:val="id-ID" w:eastAsia="en-US" w:bidi="ar-SA"/>
              </w:rPr>
            </w:pPr>
          </w:p>
        </w:tc>
        <w:tc>
          <w:tcPr>
            <w:tcW w:w="2552" w:type="dxa"/>
          </w:tcPr>
          <w:p w:rsidR="00D270BF" w:rsidRPr="00DC5789" w:rsidP="00DC5789">
            <w:pPr>
              <w:spacing w:before="60" w:after="60" w:line="240" w:lineRule="auto"/>
              <w:ind w:left="527" w:right="531"/>
              <w:jc w:val="center"/>
              <w:rPr>
                <w:rFonts w:eastAsia="Calibri"/>
                <w:lang w:val="id-ID" w:eastAsia="en-US" w:bidi="ar-SA"/>
              </w:rPr>
            </w:pPr>
            <w:r w:rsidRPr="00DC5789">
              <w:rPr>
                <w:rFonts w:eastAsia="Calibri"/>
                <w:lang w:val="id-ID" w:eastAsia="en-US" w:bidi="ar-SA"/>
              </w:rPr>
              <w:t>d</w:t>
            </w:r>
            <w:r w:rsidRPr="00DC5789">
              <w:rPr>
                <w:rFonts w:eastAsia="Calibri"/>
                <w:spacing w:val="-2"/>
                <w:lang w:val="id-ID" w:eastAsia="en-US" w:bidi="ar-SA"/>
              </w:rPr>
              <w:t>s</w:t>
            </w:r>
            <w:r w:rsidRPr="00DC5789">
              <w:rPr>
                <w:rFonts w:eastAsia="Calibri"/>
                <w:lang w:val="id-ID" w:eastAsia="en-US" w:bidi="ar-SA"/>
              </w:rPr>
              <w:t>t.</w:t>
            </w:r>
          </w:p>
        </w:tc>
        <w:tc>
          <w:tcPr>
            <w:tcW w:w="528"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57"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572" w:type="dxa"/>
            <w:vAlign w:val="center"/>
          </w:tcPr>
          <w:p w:rsidR="00D270BF" w:rsidRPr="00DC5789" w:rsidP="00DC5789">
            <w:pPr>
              <w:spacing w:before="60" w:after="60" w:line="240" w:lineRule="auto"/>
              <w:jc w:val="center"/>
              <w:rPr>
                <w:rFonts w:eastAsia="Calibri"/>
                <w:lang w:val="id-ID" w:eastAsia="en-US" w:bidi="ar-SA"/>
              </w:rPr>
            </w:pPr>
          </w:p>
        </w:tc>
        <w:tc>
          <w:tcPr>
            <w:tcW w:w="571" w:type="dxa"/>
            <w:vAlign w:val="center"/>
          </w:tcPr>
          <w:p w:rsidR="00D270BF" w:rsidRPr="00DC5789" w:rsidP="00DC5789">
            <w:pPr>
              <w:spacing w:before="60" w:after="60" w:line="240" w:lineRule="auto"/>
              <w:jc w:val="center"/>
              <w:rPr>
                <w:rFonts w:eastAsia="Calibri"/>
                <w:lang w:val="id-ID" w:eastAsia="en-US" w:bidi="ar-SA"/>
              </w:rPr>
            </w:pPr>
          </w:p>
        </w:tc>
        <w:tc>
          <w:tcPr>
            <w:tcW w:w="840" w:type="dxa"/>
            <w:vAlign w:val="center"/>
          </w:tcPr>
          <w:p w:rsidR="00D270BF" w:rsidRPr="00DC5789" w:rsidP="00DC5789">
            <w:pPr>
              <w:spacing w:before="60" w:after="60" w:line="240" w:lineRule="auto"/>
              <w:jc w:val="center"/>
              <w:rPr>
                <w:rFonts w:eastAsia="Calibri"/>
                <w:lang w:val="id-ID" w:eastAsia="en-US" w:bidi="ar-SA"/>
              </w:rPr>
            </w:pPr>
          </w:p>
        </w:tc>
        <w:tc>
          <w:tcPr>
            <w:tcW w:w="1325" w:type="dxa"/>
            <w:vAlign w:val="center"/>
          </w:tcPr>
          <w:p w:rsidR="00D270BF" w:rsidRPr="00DC5789" w:rsidP="00DC5789">
            <w:pPr>
              <w:spacing w:before="60" w:after="60" w:line="240" w:lineRule="auto"/>
              <w:jc w:val="center"/>
              <w:rPr>
                <w:rFonts w:eastAsia="Calibri"/>
                <w:lang w:val="id-ID" w:eastAsia="en-US" w:bidi="ar-SA"/>
              </w:rPr>
            </w:pPr>
          </w:p>
        </w:tc>
      </w:tr>
    </w:tbl>
    <w:p w:rsidR="00D270BF" w:rsidRPr="00DC5789" w:rsidP="00DC5789">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DC5789" w:rsidP="00DC5789">
            <w:pPr>
              <w:spacing w:before="60" w:after="60" w:line="240" w:lineRule="auto"/>
              <w:ind w:left="57" w:right="57"/>
              <w:rPr>
                <w:rFonts w:eastAsia="Calibri"/>
                <w:b/>
                <w:spacing w:val="-5"/>
                <w:lang w:val="id-ID" w:eastAsia="en-US" w:bidi="ar-SA"/>
              </w:rPr>
            </w:pPr>
            <w:r w:rsidRPr="00DC5789">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Individu :</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4 : Sering</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3 : Kadang-kadang</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2 : Jarang</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1 : Tidak pernah</w:t>
            </w:r>
          </w:p>
        </w:tc>
        <w:tc>
          <w:tcPr>
            <w:tcW w:w="3160" w:type="dxa"/>
            <w:shd w:val="clear" w:color="auto" w:fill="auto"/>
          </w:tcPr>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Kelompok :</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4 : Memuaskan</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3 : Baik</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2 : Cukup</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Keterangan Aspek Penilaian :</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A : Mengemukakan ide/gagasan</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B : Menjawab pertanyaan</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C : Ketelitian</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D : Keterlibatan dalam diskusi</w:t>
            </w:r>
          </w:p>
        </w:tc>
        <w:tc>
          <w:tcPr>
            <w:tcW w:w="3160" w:type="dxa"/>
            <w:shd w:val="clear" w:color="auto" w:fill="auto"/>
          </w:tcPr>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a : Penyelesaian tugas kelompok</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 xml:space="preserve">b : Ketepatan hasil diskusi </w:t>
            </w:r>
          </w:p>
          <w:p w:rsidR="00D270BF" w:rsidRPr="00DC5789" w:rsidP="00DC5789">
            <w:pPr>
              <w:spacing w:before="60" w:after="60" w:line="240" w:lineRule="auto"/>
              <w:ind w:left="57" w:right="57"/>
              <w:rPr>
                <w:rFonts w:eastAsia="Calibri"/>
                <w:spacing w:val="-5"/>
                <w:lang w:val="id-ID" w:eastAsia="en-US" w:bidi="ar-SA"/>
              </w:rPr>
            </w:pPr>
            <w:r w:rsidRPr="00DC5789">
              <w:rPr>
                <w:rFonts w:eastAsia="Calibri"/>
                <w:spacing w:val="-5"/>
                <w:lang w:val="id-ID" w:eastAsia="en-US" w:bidi="ar-SA"/>
              </w:rPr>
              <w:t>c : Kerjasama kelompok</w:t>
            </w:r>
          </w:p>
        </w:tc>
      </w:tr>
    </w:tbl>
    <w:p w:rsidR="00D270BF" w:rsidRPr="00DC5789" w:rsidP="00DC5789">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2"/>
                <w:position w:val="5"/>
                <w:lang w:val="id-ID" w:eastAsia="en-US" w:bidi="ar-SA"/>
              </w:rPr>
              <w:t>N</w:t>
            </w:r>
            <w:r w:rsidRPr="00DC5789">
              <w:rPr>
                <w:rFonts w:eastAsia="Calibri"/>
                <w:spacing w:val="1"/>
                <w:w w:val="101"/>
                <w:position w:val="5"/>
                <w:lang w:val="id-ID" w:eastAsia="en-US" w:bidi="ar-SA"/>
              </w:rPr>
              <w:t>il</w:t>
            </w:r>
            <w:r w:rsidRPr="00DC5789">
              <w:rPr>
                <w:rFonts w:eastAsia="Calibri"/>
                <w:spacing w:val="-3"/>
                <w:w w:val="101"/>
                <w:position w:val="5"/>
                <w:lang w:val="id-ID" w:eastAsia="en-US" w:bidi="ar-SA"/>
              </w:rPr>
              <w:t>a</w:t>
            </w:r>
            <w:r w:rsidRPr="00DC5789">
              <w:rPr>
                <w:rFonts w:eastAsia="Calibri"/>
                <w:w w:val="101"/>
                <w:position w:val="5"/>
                <w:lang w:val="id-ID" w:eastAsia="en-US" w:bidi="ar-SA"/>
              </w:rPr>
              <w:t>i</w:t>
            </w:r>
            <w:r w:rsidRPr="00DC5789">
              <w:rPr>
                <w:rFonts w:eastAsia="Calibri"/>
                <w:spacing w:val="-5"/>
                <w:position w:val="5"/>
                <w:lang w:val="id-ID" w:eastAsia="en-US" w:bidi="ar-SA"/>
              </w:rPr>
              <w:t xml:space="preserve"> </w:t>
            </w:r>
            <w:r w:rsidRPr="00DC5789">
              <w:rPr>
                <w:rFonts w:eastAsia="Calibri"/>
                <w:position w:val="5"/>
                <w:lang w:val="id-ID" w:eastAsia="en-US" w:bidi="ar-SA"/>
              </w:rPr>
              <w:t>In</w:t>
            </w:r>
            <w:r w:rsidRPr="00DC5789">
              <w:rPr>
                <w:rFonts w:eastAsia="Calibri"/>
                <w:spacing w:val="-5"/>
                <w:position w:val="5"/>
                <w:lang w:val="id-ID" w:eastAsia="en-US" w:bidi="ar-SA"/>
              </w:rPr>
              <w:t>d</w:t>
            </w:r>
            <w:r w:rsidRPr="00DC5789">
              <w:rPr>
                <w:rFonts w:eastAsia="Calibri"/>
                <w:spacing w:val="1"/>
                <w:w w:val="101"/>
                <w:position w:val="5"/>
                <w:lang w:val="id-ID" w:eastAsia="en-US" w:bidi="ar-SA"/>
              </w:rPr>
              <w:t>i</w:t>
            </w:r>
            <w:r w:rsidRPr="00DC5789">
              <w:rPr>
                <w:rFonts w:eastAsia="Calibri"/>
                <w:position w:val="5"/>
                <w:lang w:val="id-ID" w:eastAsia="en-US" w:bidi="ar-SA"/>
              </w:rPr>
              <w:t>v</w:t>
            </w:r>
            <w:r w:rsidRPr="00DC5789">
              <w:rPr>
                <w:rFonts w:eastAsia="Calibri"/>
                <w:spacing w:val="1"/>
                <w:position w:val="5"/>
                <w:lang w:val="id-ID" w:eastAsia="en-US" w:bidi="ar-SA"/>
              </w:rPr>
              <w:t>i</w:t>
            </w:r>
            <w:r w:rsidRPr="00DC5789">
              <w:rPr>
                <w:rFonts w:eastAsia="Calibri"/>
                <w:spacing w:val="-5"/>
                <w:position w:val="5"/>
                <w:lang w:val="id-ID" w:eastAsia="en-US" w:bidi="ar-SA"/>
              </w:rPr>
              <w:t>d</w:t>
            </w:r>
            <w:r w:rsidRPr="00DC5789">
              <w:rPr>
                <w:rFonts w:eastAsia="Calibri"/>
                <w:position w:val="5"/>
                <w:lang w:val="id-ID" w:eastAsia="en-US" w:bidi="ar-SA"/>
              </w:rPr>
              <w:t>u</w:t>
            </w:r>
            <w:r w:rsidRPr="00DC5789">
              <w:rPr>
                <w:rFonts w:eastAsia="Calibri"/>
                <w:spacing w:val="-2"/>
                <w:position w:val="5"/>
                <w:lang w:val="id-ID" w:eastAsia="en-US" w:bidi="ar-SA"/>
              </w:rPr>
              <w:t xml:space="preserve"> </w:t>
            </w:r>
            <w:r w:rsidRPr="00DC5789">
              <w:rPr>
                <w:rFonts w:eastAsia="Calibri"/>
                <w:position w:val="5"/>
                <w:lang w:val="id-ID" w:eastAsia="en-US" w:bidi="ar-SA"/>
              </w:rPr>
              <w:t>=</w:t>
            </w:r>
          </w:p>
        </w:tc>
        <w:tc>
          <w:tcPr>
            <w:tcW w:w="1843" w:type="dxa"/>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Total Skor</w:t>
            </w:r>
          </w:p>
        </w:tc>
        <w:tc>
          <w:tcPr>
            <w:tcW w:w="809" w:type="dxa"/>
            <w:vMerge w:val="restart"/>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C5789" w:rsidP="00DC5789">
            <w:pPr>
              <w:spacing w:before="60" w:after="60" w:line="240" w:lineRule="auto"/>
              <w:ind w:left="57" w:right="57"/>
              <w:jc w:val="center"/>
              <w:rPr>
                <w:rFonts w:eastAsia="Calibri"/>
                <w:spacing w:val="-5"/>
                <w:lang w:val="id-ID" w:eastAsia="en-US" w:bidi="ar-SA"/>
              </w:rPr>
            </w:pPr>
          </w:p>
        </w:tc>
        <w:tc>
          <w:tcPr>
            <w:tcW w:w="1843" w:type="dxa"/>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Skor Maksimal</w:t>
            </w:r>
          </w:p>
        </w:tc>
        <w:tc>
          <w:tcPr>
            <w:tcW w:w="809" w:type="dxa"/>
            <w:vMerge/>
            <w:vAlign w:val="center"/>
          </w:tcPr>
          <w:p w:rsidR="00D270BF" w:rsidRPr="00DC5789" w:rsidP="00DC5789">
            <w:pPr>
              <w:spacing w:before="60" w:after="60" w:line="240" w:lineRule="auto"/>
              <w:ind w:left="57" w:right="57"/>
              <w:jc w:val="center"/>
              <w:rPr>
                <w:rFonts w:eastAsia="Calibri"/>
                <w:spacing w:val="-5"/>
                <w:lang w:val="id-ID" w:eastAsia="en-US" w:bidi="ar-SA"/>
              </w:rPr>
            </w:pPr>
          </w:p>
        </w:tc>
      </w:tr>
    </w:tbl>
    <w:p w:rsidR="00D270BF" w:rsidRPr="00DC5789" w:rsidP="00DC5789">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2"/>
                <w:position w:val="5"/>
                <w:lang w:val="id-ID" w:eastAsia="en-US" w:bidi="ar-SA"/>
              </w:rPr>
              <w:t>N</w:t>
            </w:r>
            <w:r w:rsidRPr="00DC5789">
              <w:rPr>
                <w:rFonts w:eastAsia="Calibri"/>
                <w:spacing w:val="1"/>
                <w:w w:val="101"/>
                <w:position w:val="5"/>
                <w:lang w:val="id-ID" w:eastAsia="en-US" w:bidi="ar-SA"/>
              </w:rPr>
              <w:t>il</w:t>
            </w:r>
            <w:r w:rsidRPr="00DC5789">
              <w:rPr>
                <w:rFonts w:eastAsia="Calibri"/>
                <w:spacing w:val="-3"/>
                <w:w w:val="101"/>
                <w:position w:val="5"/>
                <w:lang w:val="id-ID" w:eastAsia="en-US" w:bidi="ar-SA"/>
              </w:rPr>
              <w:t>a</w:t>
            </w:r>
            <w:r w:rsidRPr="00DC5789">
              <w:rPr>
                <w:rFonts w:eastAsia="Calibri"/>
                <w:w w:val="101"/>
                <w:position w:val="5"/>
                <w:lang w:val="id-ID" w:eastAsia="en-US" w:bidi="ar-SA"/>
              </w:rPr>
              <w:t>i</w:t>
            </w:r>
            <w:r w:rsidRPr="00DC5789">
              <w:rPr>
                <w:rFonts w:eastAsia="Calibri"/>
                <w:spacing w:val="-5"/>
                <w:position w:val="5"/>
                <w:lang w:val="id-ID" w:eastAsia="en-US" w:bidi="ar-SA"/>
              </w:rPr>
              <w:t xml:space="preserve"> </w:t>
            </w:r>
            <w:r w:rsidRPr="00DC5789">
              <w:rPr>
                <w:rFonts w:eastAsia="Calibri"/>
                <w:position w:val="5"/>
                <w:lang w:val="id-ID" w:eastAsia="en-US" w:bidi="ar-SA"/>
              </w:rPr>
              <w:t>Kelompok</w:t>
            </w:r>
            <w:r w:rsidRPr="00DC5789">
              <w:rPr>
                <w:rFonts w:eastAsia="Calibri"/>
                <w:spacing w:val="-2"/>
                <w:position w:val="5"/>
                <w:lang w:val="id-ID" w:eastAsia="en-US" w:bidi="ar-SA"/>
              </w:rPr>
              <w:t xml:space="preserve"> </w:t>
            </w:r>
            <w:r w:rsidRPr="00DC5789">
              <w:rPr>
                <w:rFonts w:eastAsia="Calibri"/>
                <w:position w:val="5"/>
                <w:lang w:val="id-ID" w:eastAsia="en-US" w:bidi="ar-SA"/>
              </w:rPr>
              <w:t>=</w:t>
            </w:r>
          </w:p>
        </w:tc>
        <w:tc>
          <w:tcPr>
            <w:tcW w:w="1843" w:type="dxa"/>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Total Skor</w:t>
            </w:r>
          </w:p>
        </w:tc>
        <w:tc>
          <w:tcPr>
            <w:tcW w:w="809" w:type="dxa"/>
            <w:vMerge w:val="restart"/>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C5789" w:rsidP="00DC5789">
            <w:pPr>
              <w:spacing w:before="60" w:after="60" w:line="240" w:lineRule="auto"/>
              <w:ind w:left="57" w:right="57"/>
              <w:jc w:val="center"/>
              <w:rPr>
                <w:rFonts w:eastAsia="Calibri"/>
                <w:spacing w:val="-5"/>
                <w:lang w:val="id-ID" w:eastAsia="en-US" w:bidi="ar-SA"/>
              </w:rPr>
            </w:pPr>
          </w:p>
        </w:tc>
        <w:tc>
          <w:tcPr>
            <w:tcW w:w="1843" w:type="dxa"/>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Skor Maksimal</w:t>
            </w:r>
          </w:p>
        </w:tc>
        <w:tc>
          <w:tcPr>
            <w:tcW w:w="809" w:type="dxa"/>
            <w:vMerge/>
            <w:vAlign w:val="center"/>
          </w:tcPr>
          <w:p w:rsidR="00D270BF" w:rsidRPr="00DC5789" w:rsidP="00DC5789">
            <w:pPr>
              <w:spacing w:before="60" w:after="60" w:line="240" w:lineRule="auto"/>
              <w:ind w:left="57" w:right="57"/>
              <w:jc w:val="center"/>
              <w:rPr>
                <w:rFonts w:eastAsia="Calibri"/>
                <w:spacing w:val="-5"/>
                <w:lang w:val="id-ID" w:eastAsia="en-US" w:bidi="ar-SA"/>
              </w:rPr>
            </w:pPr>
          </w:p>
        </w:tc>
      </w:tr>
    </w:tbl>
    <w:p w:rsidR="00D270BF" w:rsidRPr="00DC5789" w:rsidP="00DC5789">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2"/>
                <w:position w:val="5"/>
                <w:lang w:val="id-ID" w:eastAsia="en-US" w:bidi="ar-SA"/>
              </w:rPr>
              <w:t>N</w:t>
            </w:r>
            <w:r w:rsidRPr="00DC5789">
              <w:rPr>
                <w:rFonts w:eastAsia="Calibri"/>
                <w:spacing w:val="1"/>
                <w:w w:val="101"/>
                <w:position w:val="5"/>
                <w:lang w:val="id-ID" w:eastAsia="en-US" w:bidi="ar-SA"/>
              </w:rPr>
              <w:t>il</w:t>
            </w:r>
            <w:r w:rsidRPr="00DC5789">
              <w:rPr>
                <w:rFonts w:eastAsia="Calibri"/>
                <w:spacing w:val="-3"/>
                <w:w w:val="101"/>
                <w:position w:val="5"/>
                <w:lang w:val="id-ID" w:eastAsia="en-US" w:bidi="ar-SA"/>
              </w:rPr>
              <w:t>a</w:t>
            </w:r>
            <w:r w:rsidRPr="00DC5789">
              <w:rPr>
                <w:rFonts w:eastAsia="Calibri"/>
                <w:w w:val="101"/>
                <w:position w:val="5"/>
                <w:lang w:val="id-ID" w:eastAsia="en-US" w:bidi="ar-SA"/>
              </w:rPr>
              <w:t>i</w:t>
            </w:r>
            <w:r w:rsidRPr="00DC5789">
              <w:rPr>
                <w:rFonts w:eastAsia="Calibri"/>
                <w:spacing w:val="-5"/>
                <w:position w:val="5"/>
                <w:lang w:val="id-ID" w:eastAsia="en-US" w:bidi="ar-SA"/>
              </w:rPr>
              <w:t xml:space="preserve"> </w:t>
            </w:r>
            <w:r w:rsidRPr="00DC5789">
              <w:rPr>
                <w:rFonts w:eastAsia="Calibri"/>
                <w:position w:val="5"/>
                <w:lang w:val="id-ID" w:eastAsia="en-US" w:bidi="ar-SA"/>
              </w:rPr>
              <w:t>Akhir Diskusi</w:t>
            </w:r>
            <w:r w:rsidRPr="00DC5789">
              <w:rPr>
                <w:rFonts w:eastAsia="Calibri"/>
                <w:spacing w:val="-2"/>
                <w:position w:val="5"/>
                <w:lang w:val="id-ID" w:eastAsia="en-US" w:bidi="ar-SA"/>
              </w:rPr>
              <w:t xml:space="preserve"> </w:t>
            </w:r>
            <w:r w:rsidRPr="00DC5789">
              <w:rPr>
                <w:rFonts w:eastAsia="Calibri"/>
                <w:position w:val="5"/>
                <w:lang w:val="id-ID" w:eastAsia="en-US" w:bidi="ar-SA"/>
              </w:rPr>
              <w:t>=</w:t>
            </w:r>
          </w:p>
        </w:tc>
        <w:tc>
          <w:tcPr>
            <w:tcW w:w="4253" w:type="dxa"/>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DC5789" w:rsidP="00DC5789">
            <w:pPr>
              <w:spacing w:before="60" w:after="60" w:line="240" w:lineRule="auto"/>
              <w:ind w:left="57" w:right="57"/>
              <w:jc w:val="center"/>
              <w:rPr>
                <w:rFonts w:eastAsia="Calibri"/>
                <w:spacing w:val="-5"/>
                <w:lang w:val="id-ID" w:eastAsia="en-US" w:bidi="ar-SA"/>
              </w:rPr>
            </w:pPr>
          </w:p>
        </w:tc>
        <w:tc>
          <w:tcPr>
            <w:tcW w:w="4253" w:type="dxa"/>
            <w:vAlign w:val="center"/>
          </w:tcPr>
          <w:p w:rsidR="00D270BF" w:rsidRPr="00DC5789" w:rsidP="00DC5789">
            <w:pPr>
              <w:spacing w:before="60" w:after="60" w:line="240" w:lineRule="auto"/>
              <w:ind w:left="57" w:right="57"/>
              <w:jc w:val="center"/>
              <w:rPr>
                <w:rFonts w:eastAsia="Calibri"/>
                <w:spacing w:val="-5"/>
                <w:lang w:val="id-ID" w:eastAsia="en-US" w:bidi="ar-SA"/>
              </w:rPr>
            </w:pPr>
            <w:r w:rsidRPr="00DC5789">
              <w:rPr>
                <w:rFonts w:eastAsia="Calibri"/>
                <w:spacing w:val="-5"/>
                <w:lang w:val="id-ID" w:eastAsia="en-US" w:bidi="ar-SA"/>
              </w:rPr>
              <w:t>3</w:t>
            </w:r>
          </w:p>
        </w:tc>
      </w:tr>
    </w:tbl>
    <w:p w:rsidR="00D270BF" w:rsidRPr="00DC5789" w:rsidP="00DC5789">
      <w:pPr>
        <w:spacing w:before="60" w:after="60" w:line="240" w:lineRule="auto"/>
        <w:rPr>
          <w:rFonts w:eastAsia="Calibri"/>
          <w:lang w:val="en-US" w:eastAsia="en-US" w:bidi="ar-SA"/>
        </w:rPr>
      </w:pPr>
    </w:p>
    <w:p w:rsidR="00F2704C" w:rsidP="00F2704C">
      <w:pPr>
        <w:spacing w:before="60" w:after="60" w:line="240" w:lineRule="auto"/>
        <w:ind w:left="284"/>
        <w:jc w:val="both"/>
        <w:rPr>
          <w:rFonts w:eastAsia="Calibri"/>
          <w:b/>
          <w:bCs/>
          <w:lang w:val="en-US" w:eastAsia="en-US" w:bidi="ar-SA"/>
        </w:rPr>
      </w:pPr>
      <w:r w:rsidRPr="00F2704C">
        <w:rPr>
          <w:rFonts w:eastAsia="Calibri"/>
          <w:b/>
          <w:bCs/>
          <w:lang w:val="id-ID" w:eastAsia="en-US" w:bidi="ar-SA"/>
        </w:rPr>
        <w:t xml:space="preserve">Penugasan Mandiri </w:t>
      </w:r>
    </w:p>
    <w:p w:rsidR="003D31F9" w:rsidRPr="00DC5789" w:rsidP="00F2704C">
      <w:pPr>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Setelah kalian sudah memahami perhitungan BEP, silakan hitung berapa </w:t>
      </w:r>
      <w:r w:rsidRPr="00DC5789">
        <w:rPr>
          <w:rFonts w:eastAsia="Calibri"/>
          <w:i/>
          <w:iCs/>
          <w:color w:val="000000"/>
          <w:lang w:val="en-US" w:eastAsia="en-US" w:bidi="ar-SA"/>
        </w:rPr>
        <w:t xml:space="preserve">break even point </w:t>
      </w:r>
      <w:r w:rsidRPr="00DC5789">
        <w:rPr>
          <w:rFonts w:eastAsia="Calibri"/>
          <w:color w:val="000000"/>
          <w:lang w:val="en-US" w:eastAsia="en-US" w:bidi="ar-SA"/>
        </w:rPr>
        <w:t xml:space="preserve">dari usaha makanan khas daerah yang sudah kalian buat! </w:t>
      </w:r>
    </w:p>
    <w:p w:rsidR="00F2704C" w:rsidP="00F2704C">
      <w:pPr>
        <w:spacing w:before="60" w:after="60" w:line="240" w:lineRule="auto"/>
        <w:ind w:left="284"/>
        <w:jc w:val="both"/>
        <w:rPr>
          <w:rFonts w:eastAsia="Calibri"/>
          <w:b/>
          <w:bCs/>
          <w:color w:val="000000"/>
          <w:lang w:val="en-US" w:eastAsia="en-US" w:bidi="ar-SA"/>
        </w:rPr>
      </w:pPr>
    </w:p>
    <w:p w:rsidR="003D31F9" w:rsidRPr="00DC5789" w:rsidP="00F2704C">
      <w:pPr>
        <w:spacing w:before="60" w:after="60" w:line="240" w:lineRule="auto"/>
        <w:ind w:left="284"/>
        <w:jc w:val="both"/>
        <w:rPr>
          <w:rFonts w:eastAsia="Calibri"/>
          <w:color w:val="000000"/>
          <w:lang w:val="en-US" w:eastAsia="en-US" w:bidi="ar-SA"/>
        </w:rPr>
      </w:pPr>
      <w:r w:rsidRPr="00DC5789">
        <w:rPr>
          <w:rFonts w:eastAsia="Calibri"/>
          <w:b/>
          <w:bCs/>
          <w:color w:val="000000"/>
          <w:lang w:val="en-US" w:eastAsia="en-US" w:bidi="ar-SA"/>
        </w:rPr>
        <w:t xml:space="preserve">Latihan Soal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1. </w:t>
      </w:r>
      <w:r w:rsidR="00F2704C">
        <w:rPr>
          <w:rFonts w:eastAsia="Calibri"/>
          <w:color w:val="000000"/>
          <w:lang w:val="en-US" w:eastAsia="en-US" w:bidi="ar-SA"/>
        </w:rPr>
        <w:tab/>
      </w:r>
      <w:r w:rsidRPr="00DC5789">
        <w:rPr>
          <w:rFonts w:eastAsia="Calibri"/>
          <w:color w:val="000000"/>
          <w:lang w:val="en-US" w:eastAsia="en-US" w:bidi="ar-SA"/>
        </w:rPr>
        <w:t xml:space="preserve">Jelaskan tentang rumus perhitungan BEP!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2. </w:t>
      </w:r>
      <w:r w:rsidR="00F2704C">
        <w:rPr>
          <w:rFonts w:eastAsia="Calibri"/>
          <w:color w:val="000000"/>
          <w:lang w:val="en-US" w:eastAsia="en-US" w:bidi="ar-SA"/>
        </w:rPr>
        <w:tab/>
      </w:r>
      <w:r w:rsidRPr="00DC5789">
        <w:rPr>
          <w:rFonts w:eastAsia="Calibri"/>
          <w:color w:val="000000"/>
          <w:lang w:val="en-US" w:eastAsia="en-US" w:bidi="ar-SA"/>
        </w:rPr>
        <w:t xml:space="preserve">Apa yang akan terjadi saat garis total revenue di atas garis total cost dalam sebuah grafik titik impas suatu usaha?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3. </w:t>
      </w:r>
      <w:r w:rsidR="00F2704C">
        <w:rPr>
          <w:rFonts w:eastAsia="Calibri"/>
          <w:color w:val="000000"/>
          <w:lang w:val="en-US" w:eastAsia="en-US" w:bidi="ar-SA"/>
        </w:rPr>
        <w:tab/>
      </w:r>
      <w:r w:rsidRPr="00DC5789">
        <w:rPr>
          <w:rFonts w:eastAsia="Calibri"/>
          <w:color w:val="000000"/>
          <w:lang w:val="en-US" w:eastAsia="en-US" w:bidi="ar-SA"/>
        </w:rPr>
        <w:t xml:space="preserve">Sebuah perusahaan makanan khas daerah enting-enting gepuk menjual 200 buah hasil produksinya dengan harga Rp. 20.000,-/buah. Biaya variabel perbuah barang adalah Rp. 14.000,-, biaya tetapnya Rp 792.000,-. Tentukan: </w:t>
      </w:r>
    </w:p>
    <w:p w:rsidR="003D31F9" w:rsidRPr="00DC5789" w:rsidP="00F2704C">
      <w:pPr>
        <w:autoSpaceDE w:val="0"/>
        <w:autoSpaceDN w:val="0"/>
        <w:adjustRightInd w:val="0"/>
        <w:spacing w:before="60" w:after="60" w:line="240" w:lineRule="auto"/>
        <w:ind w:left="851" w:hanging="283"/>
        <w:jc w:val="both"/>
        <w:rPr>
          <w:rFonts w:eastAsia="Calibri"/>
          <w:color w:val="000000"/>
          <w:lang w:val="en-US" w:eastAsia="en-US" w:bidi="ar-SA"/>
        </w:rPr>
      </w:pPr>
      <w:r w:rsidRPr="00DC5789">
        <w:rPr>
          <w:rFonts w:eastAsia="Calibri"/>
          <w:color w:val="000000"/>
          <w:lang w:val="en-US" w:eastAsia="en-US" w:bidi="ar-SA"/>
        </w:rPr>
        <w:t xml:space="preserve">a. </w:t>
      </w:r>
      <w:r w:rsidR="00F2704C">
        <w:rPr>
          <w:rFonts w:eastAsia="Calibri"/>
          <w:color w:val="000000"/>
          <w:lang w:val="en-US" w:eastAsia="en-US" w:bidi="ar-SA"/>
        </w:rPr>
        <w:tab/>
      </w:r>
      <w:r w:rsidRPr="00DC5789">
        <w:rPr>
          <w:rFonts w:eastAsia="Calibri"/>
          <w:color w:val="000000"/>
          <w:lang w:val="en-US" w:eastAsia="en-US" w:bidi="ar-SA"/>
        </w:rPr>
        <w:t xml:space="preserve">BEP dalam unit </w:t>
      </w:r>
    </w:p>
    <w:p w:rsidR="003D31F9" w:rsidRPr="00DC5789" w:rsidP="00F2704C">
      <w:pPr>
        <w:autoSpaceDE w:val="0"/>
        <w:autoSpaceDN w:val="0"/>
        <w:adjustRightInd w:val="0"/>
        <w:spacing w:before="60" w:after="60" w:line="240" w:lineRule="auto"/>
        <w:ind w:left="851" w:hanging="283"/>
        <w:jc w:val="both"/>
        <w:rPr>
          <w:rFonts w:eastAsia="Calibri"/>
          <w:color w:val="000000"/>
          <w:lang w:val="en-US" w:eastAsia="en-US" w:bidi="ar-SA"/>
        </w:rPr>
      </w:pPr>
      <w:r w:rsidRPr="00DC5789">
        <w:rPr>
          <w:rFonts w:eastAsia="Calibri"/>
          <w:color w:val="000000"/>
          <w:lang w:val="en-US" w:eastAsia="en-US" w:bidi="ar-SA"/>
        </w:rPr>
        <w:t xml:space="preserve">b. </w:t>
      </w:r>
      <w:r w:rsidR="00F2704C">
        <w:rPr>
          <w:rFonts w:eastAsia="Calibri"/>
          <w:color w:val="000000"/>
          <w:lang w:val="en-US" w:eastAsia="en-US" w:bidi="ar-SA"/>
        </w:rPr>
        <w:tab/>
      </w:r>
      <w:r w:rsidRPr="00DC5789">
        <w:rPr>
          <w:rFonts w:eastAsia="Calibri"/>
          <w:color w:val="000000"/>
          <w:lang w:val="en-US" w:eastAsia="en-US" w:bidi="ar-SA"/>
        </w:rPr>
        <w:t xml:space="preserve">BEP dalam rupiah </w:t>
      </w:r>
    </w:p>
    <w:p w:rsidR="003D31F9" w:rsidRPr="00DC5789" w:rsidP="00F2704C">
      <w:pPr>
        <w:autoSpaceDE w:val="0"/>
        <w:autoSpaceDN w:val="0"/>
        <w:adjustRightInd w:val="0"/>
        <w:spacing w:before="60" w:after="60" w:line="240" w:lineRule="auto"/>
        <w:ind w:left="851" w:hanging="283"/>
        <w:jc w:val="both"/>
        <w:rPr>
          <w:rFonts w:eastAsia="Calibri"/>
          <w:color w:val="000000"/>
          <w:lang w:val="en-US" w:eastAsia="en-US" w:bidi="ar-SA"/>
        </w:rPr>
      </w:pPr>
      <w:r w:rsidRPr="00DC5789">
        <w:rPr>
          <w:rFonts w:eastAsia="Calibri"/>
          <w:color w:val="000000"/>
          <w:lang w:val="en-US" w:eastAsia="en-US" w:bidi="ar-SA"/>
        </w:rPr>
        <w:t xml:space="preserve">c. </w:t>
      </w:r>
      <w:r w:rsidR="00F2704C">
        <w:rPr>
          <w:rFonts w:eastAsia="Calibri"/>
          <w:color w:val="000000"/>
          <w:lang w:val="en-US" w:eastAsia="en-US" w:bidi="ar-SA"/>
        </w:rPr>
        <w:tab/>
      </w:r>
      <w:r w:rsidRPr="00DC5789">
        <w:rPr>
          <w:rFonts w:eastAsia="Calibri"/>
          <w:color w:val="000000"/>
          <w:lang w:val="en-US" w:eastAsia="en-US" w:bidi="ar-SA"/>
        </w:rPr>
        <w:t xml:space="preserve">Berapa buah barang yang harus dijual agar perusahaan untung Rp. 90.000,-. </w:t>
      </w:r>
    </w:p>
    <w:p w:rsidR="00BE12F6" w:rsidRPr="00DC5789" w:rsidP="00DC5789">
      <w:pPr>
        <w:spacing w:before="60" w:after="60" w:line="240" w:lineRule="auto"/>
        <w:jc w:val="both"/>
        <w:rPr>
          <w:lang w:val="en-US" w:eastAsia="en-US" w:bidi="ar-SA"/>
        </w:rPr>
      </w:pPr>
    </w:p>
    <w:p w:rsidR="00B90895" w:rsidRPr="00DC5789" w:rsidP="00DC5789">
      <w:pPr>
        <w:shd w:val="clear" w:color="auto" w:fill="DAEEF3" w:themeFill="accent5" w:themeFillTint="33"/>
        <w:spacing w:before="60" w:after="60" w:line="240" w:lineRule="auto"/>
        <w:jc w:val="center"/>
        <w:rPr>
          <w:b/>
          <w:bCs/>
          <w:i/>
          <w:iCs/>
          <w:caps/>
          <w:lang w:val="en-US" w:eastAsia="en-US" w:bidi="ar-SA"/>
        </w:rPr>
      </w:pPr>
      <w:r w:rsidRPr="00DC5789">
        <w:rPr>
          <w:b/>
          <w:bCs/>
          <w:i/>
          <w:iCs/>
          <w:caps/>
          <w:lang w:val="en-US" w:eastAsia="en-US" w:bidi="ar-SA"/>
        </w:rPr>
        <w:t>Lampiran 2</w:t>
      </w:r>
    </w:p>
    <w:p w:rsidR="001975B5" w:rsidRPr="00DC5789" w:rsidP="00DC5789">
      <w:pPr>
        <w:shd w:val="clear" w:color="auto" w:fill="DAEEF3" w:themeFill="accent5" w:themeFillTint="33"/>
        <w:spacing w:before="60" w:after="60" w:line="240" w:lineRule="auto"/>
        <w:jc w:val="center"/>
        <w:rPr>
          <w:b/>
          <w:bCs/>
          <w:caps/>
          <w:lang w:val="en-US" w:eastAsia="en-US" w:bidi="ar-SA"/>
        </w:rPr>
      </w:pPr>
      <w:r w:rsidRPr="00DC5789">
        <w:rPr>
          <w:b/>
          <w:bCs/>
          <w:caps/>
          <w:lang w:val="id-ID" w:eastAsia="en-US" w:bidi="ar-SA"/>
        </w:rPr>
        <w:t>BAHAN BACAAN GURU DAN PESERTA DIDIK</w:t>
      </w:r>
    </w:p>
    <w:p w:rsidR="00335D13" w:rsidRPr="00DC5789" w:rsidP="00DC5789">
      <w:pPr>
        <w:spacing w:before="60" w:after="60" w:line="240" w:lineRule="auto"/>
        <w:jc w:val="both"/>
        <w:rPr>
          <w:b/>
          <w:bCs/>
          <w:lang w:val="en-US" w:eastAsia="en-US" w:bidi="ar-SA"/>
        </w:rPr>
      </w:pPr>
    </w:p>
    <w:p w:rsidR="00981FE3" w:rsidRPr="00DC5789" w:rsidP="00F2704C">
      <w:pPr>
        <w:spacing w:before="60" w:after="60" w:line="240" w:lineRule="auto"/>
        <w:jc w:val="both"/>
        <w:rPr>
          <w:rFonts w:eastAsia="Calibri"/>
          <w:lang w:val="en-US" w:eastAsia="en-US" w:bidi="ar-SA"/>
        </w:rPr>
      </w:pPr>
      <w:r w:rsidRPr="00DC5789">
        <w:rPr>
          <w:rFonts w:eastAsia="Calibri"/>
          <w:lang w:val="id-ID" w:eastAsia="en-US" w:bidi="ar-SA"/>
        </w:rPr>
        <w:t xml:space="preserve">Kurva BEP merupakan keterkaitan antara jumlah unit yang dihasilkan dan volume yang terjual (pada sumbu X), dan antara pendapatan dari penjualan atau penerimaan dan biaya (pada sumbu Y). </w:t>
      </w:r>
    </w:p>
    <w:p w:rsidR="003D31F9" w:rsidRPr="00DC5789" w:rsidP="00F2704C">
      <w:pPr>
        <w:spacing w:before="60" w:after="60" w:line="240" w:lineRule="auto"/>
        <w:jc w:val="center"/>
        <w:rPr>
          <w:b/>
          <w:bCs/>
          <w:lang w:val="en-US" w:eastAsia="en-US" w:bidi="ar-SA"/>
        </w:rPr>
      </w:pPr>
      <w:r w:rsidRPr="00DC5789">
        <w:rPr>
          <w:rFonts w:ascii="Times New Roman" w:eastAsia="Times New Roman" w:hAnsi="Times New Roman" w:cs="Times New Roman"/>
          <w:b/>
          <w:bCs/>
          <w:noProof/>
          <w:sz w:val="24"/>
          <w:szCs w:val="24"/>
          <w:lang w:val="en-US"/>
        </w:rPr>
        <w:drawing>
          <wp:inline distT="0" distB="0" distL="0" distR="0">
            <wp:extent cx="4629101" cy="3240000"/>
            <wp:effectExtent l="19050" t="0" r="49" b="0"/>
            <wp:docPr id="1730007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07207" name="Picture 1"/>
                    <pic:cNvPicPr>
                      <a:picLocks noChangeAspect="1" noChangeArrowheads="1"/>
                    </pic:cNvPicPr>
                  </pic:nvPicPr>
                  <pic:blipFill>
                    <a:blip xmlns:r="http://schemas.openxmlformats.org/officeDocument/2006/relationships" r:embed="rId49"/>
                    <a:stretch>
                      <a:fillRect/>
                    </a:stretch>
                  </pic:blipFill>
                  <pic:spPr bwMode="auto">
                    <a:xfrm>
                      <a:off x="0" y="0"/>
                      <a:ext cx="4629101" cy="3240000"/>
                    </a:xfrm>
                    <a:prstGeom prst="rect">
                      <a:avLst/>
                    </a:prstGeom>
                    <a:noFill/>
                    <a:ln w="9525">
                      <a:noFill/>
                      <a:miter lim="800000"/>
                      <a:headEnd/>
                      <a:tailEnd/>
                    </a:ln>
                  </pic:spPr>
                </pic:pic>
              </a:graphicData>
            </a:graphic>
          </wp:inline>
        </w:drawing>
      </w:r>
    </w:p>
    <w:p w:rsidR="003D31F9" w:rsidRPr="00DC5789" w:rsidP="00F2704C">
      <w:pPr>
        <w:autoSpaceDE w:val="0"/>
        <w:autoSpaceDN w:val="0"/>
        <w:adjustRightInd w:val="0"/>
        <w:spacing w:before="60" w:after="60" w:line="240" w:lineRule="auto"/>
        <w:jc w:val="center"/>
        <w:rPr>
          <w:rFonts w:eastAsia="Calibri"/>
          <w:color w:val="000000"/>
          <w:lang w:val="en-US" w:eastAsia="en-US" w:bidi="ar-SA"/>
        </w:rPr>
      </w:pPr>
      <w:r w:rsidRPr="00DC5789">
        <w:rPr>
          <w:rFonts w:eastAsia="Calibri"/>
          <w:i/>
          <w:iCs/>
          <w:color w:val="000000"/>
          <w:lang w:val="en-US" w:eastAsia="en-US" w:bidi="ar-SA"/>
        </w:rPr>
        <w:t>Gambar 1 Kurva BEP (Sumber: https://www.aimyaya.com)</w:t>
      </w:r>
    </w:p>
    <w:p w:rsidR="003D31F9" w:rsidRPr="00DC5789" w:rsidP="00F2704C">
      <w:pPr>
        <w:autoSpaceDE w:val="0"/>
        <w:autoSpaceDN w:val="0"/>
        <w:adjustRightInd w:val="0"/>
        <w:spacing w:before="60" w:after="60" w:line="240" w:lineRule="auto"/>
        <w:jc w:val="both"/>
        <w:rPr>
          <w:rFonts w:eastAsia="Calibri"/>
          <w:color w:val="000000"/>
          <w:lang w:val="en-US" w:eastAsia="en-US" w:bidi="ar-SA"/>
        </w:rPr>
      </w:pPr>
      <w:r w:rsidRPr="00DC5789">
        <w:rPr>
          <w:rFonts w:eastAsia="Calibri"/>
          <w:color w:val="000000"/>
          <w:lang w:val="en-US" w:eastAsia="en-US" w:bidi="ar-SA"/>
        </w:rPr>
        <w:t xml:space="preserve">Anak-anak yang berbahagia, untuk setiap usaha bisnis yang akan dibuat biasanya memiliki </w:t>
      </w:r>
      <w:r w:rsidRPr="00DC5789">
        <w:rPr>
          <w:rFonts w:eastAsia="Calibri"/>
          <w:i/>
          <w:iCs/>
          <w:color w:val="000000"/>
          <w:lang w:val="en-US" w:eastAsia="en-US" w:bidi="ar-SA"/>
        </w:rPr>
        <w:t xml:space="preserve">fixed cost </w:t>
      </w:r>
      <w:r w:rsidRPr="00DC5789">
        <w:rPr>
          <w:rFonts w:eastAsia="Calibri"/>
          <w:color w:val="000000"/>
          <w:lang w:val="en-US" w:eastAsia="en-US" w:bidi="ar-SA"/>
        </w:rPr>
        <w:t>(garis orange), bisa berupa modal awal, pembelian alat-alat produksi. Selanjutnya, untuk setiap unit barang yang akan diproduksi membutuhkan variable cost yang berubah-ubah seperti biaya bahan baku, kemasan dan dihitung persatuan unit barang yang diproduksi. Jumlah kedua biaya tersebut (</w:t>
      </w:r>
      <w:r w:rsidRPr="00DC5789">
        <w:rPr>
          <w:rFonts w:eastAsia="Calibri"/>
          <w:i/>
          <w:iCs/>
          <w:color w:val="000000"/>
          <w:lang w:val="en-US" w:eastAsia="en-US" w:bidi="ar-SA"/>
        </w:rPr>
        <w:t xml:space="preserve">fixed cost </w:t>
      </w:r>
      <w:r w:rsidRPr="00DC5789">
        <w:rPr>
          <w:rFonts w:eastAsia="Calibri"/>
          <w:color w:val="000000"/>
          <w:lang w:val="en-US" w:eastAsia="en-US" w:bidi="ar-SA"/>
        </w:rPr>
        <w:t xml:space="preserve">dan </w:t>
      </w:r>
      <w:r w:rsidRPr="00DC5789">
        <w:rPr>
          <w:rFonts w:eastAsia="Calibri"/>
          <w:i/>
          <w:iCs/>
          <w:color w:val="000000"/>
          <w:lang w:val="en-US" w:eastAsia="en-US" w:bidi="ar-SA"/>
        </w:rPr>
        <w:t>variable cost</w:t>
      </w:r>
      <w:r w:rsidRPr="00DC5789">
        <w:rPr>
          <w:rFonts w:eastAsia="Calibri"/>
          <w:color w:val="000000"/>
          <w:lang w:val="en-US" w:eastAsia="en-US" w:bidi="ar-SA"/>
        </w:rPr>
        <w:t>) disebut total biaya (garis biru). Kemudian barang yang diproduksi tersebut dijual dan semua hasil penjualan barang dimasukkan ke dalam total penerimaan (</w:t>
      </w:r>
      <w:r w:rsidRPr="00DC5789">
        <w:rPr>
          <w:rFonts w:eastAsia="Calibri"/>
          <w:i/>
          <w:iCs/>
          <w:color w:val="000000"/>
          <w:lang w:val="en-US" w:eastAsia="en-US" w:bidi="ar-SA"/>
        </w:rPr>
        <w:t>Total Revenue</w:t>
      </w:r>
      <w:r w:rsidRPr="00DC5789">
        <w:rPr>
          <w:rFonts w:eastAsia="Calibri"/>
          <w:color w:val="000000"/>
          <w:lang w:val="en-US" w:eastAsia="en-US" w:bidi="ar-SA"/>
        </w:rPr>
        <w:t xml:space="preserve">, garis hijau). Keadaan di mana total hasil penjualan sama dengan total biaya inilah yang disebut </w:t>
      </w:r>
      <w:r w:rsidRPr="00DC5789">
        <w:rPr>
          <w:rFonts w:eastAsia="Calibri"/>
          <w:i/>
          <w:iCs/>
          <w:color w:val="000000"/>
          <w:lang w:val="en-US" w:eastAsia="en-US" w:bidi="ar-SA"/>
        </w:rPr>
        <w:t xml:space="preserve">Break Event Point </w:t>
      </w:r>
      <w:r w:rsidRPr="00DC5789">
        <w:rPr>
          <w:rFonts w:eastAsia="Calibri"/>
          <w:color w:val="000000"/>
          <w:lang w:val="en-US" w:eastAsia="en-US" w:bidi="ar-SA"/>
        </w:rPr>
        <w:t xml:space="preserve">(BEP). Pada saat garis </w:t>
      </w:r>
      <w:r w:rsidRPr="00DC5789">
        <w:rPr>
          <w:rFonts w:eastAsia="Calibri"/>
          <w:i/>
          <w:iCs/>
          <w:color w:val="000000"/>
          <w:lang w:val="en-US" w:eastAsia="en-US" w:bidi="ar-SA"/>
        </w:rPr>
        <w:t xml:space="preserve">total revenue </w:t>
      </w:r>
      <w:r w:rsidRPr="00DC5789">
        <w:rPr>
          <w:rFonts w:eastAsia="Calibri"/>
          <w:color w:val="000000"/>
          <w:lang w:val="en-US" w:eastAsia="en-US" w:bidi="ar-SA"/>
        </w:rPr>
        <w:t xml:space="preserve">di atas garis total cost ini semakin besar laba bersih atau keuntungan investasi yang akan didapatkan. </w:t>
      </w:r>
    </w:p>
    <w:p w:rsidR="003D31F9" w:rsidRPr="00DC5789" w:rsidP="00F2704C">
      <w:pPr>
        <w:autoSpaceDE w:val="0"/>
        <w:autoSpaceDN w:val="0"/>
        <w:adjustRightInd w:val="0"/>
        <w:spacing w:before="60" w:after="60" w:line="240" w:lineRule="auto"/>
        <w:jc w:val="both"/>
        <w:rPr>
          <w:rFonts w:eastAsia="Calibri"/>
          <w:color w:val="000000"/>
          <w:lang w:val="en-US" w:eastAsia="en-US" w:bidi="ar-SA"/>
        </w:rPr>
      </w:pPr>
      <w:r w:rsidRPr="00DC5789">
        <w:rPr>
          <w:rFonts w:eastAsia="Calibri"/>
          <w:color w:val="000000"/>
          <w:lang w:val="en-US" w:eastAsia="en-US" w:bidi="ar-SA"/>
        </w:rPr>
        <w:t xml:space="preserve">Beberapa ketentuan yang harus dipenuhi dalam menghitung BEP antara lain sebagai berikut: </w:t>
      </w:r>
    </w:p>
    <w:p w:rsidR="003D31F9" w:rsidRPr="00DC5789" w:rsidP="00F2704C">
      <w:pPr>
        <w:autoSpaceDE w:val="0"/>
        <w:autoSpaceDN w:val="0"/>
        <w:adjustRightInd w:val="0"/>
        <w:spacing w:before="60" w:after="60" w:line="240" w:lineRule="auto"/>
        <w:ind w:left="284" w:hanging="284"/>
        <w:jc w:val="both"/>
        <w:rPr>
          <w:rFonts w:eastAsia="Calibri"/>
          <w:color w:val="000000"/>
          <w:lang w:val="en-US" w:eastAsia="en-US" w:bidi="ar-SA"/>
        </w:rPr>
      </w:pPr>
      <w:r w:rsidRPr="00DC5789">
        <w:rPr>
          <w:rFonts w:eastAsia="Calibri"/>
          <w:color w:val="000000"/>
          <w:lang w:val="en-US" w:eastAsia="en-US" w:bidi="ar-SA"/>
        </w:rPr>
        <w:t xml:space="preserve">1. </w:t>
      </w:r>
      <w:r w:rsidR="00F2704C">
        <w:rPr>
          <w:rFonts w:eastAsia="Calibri"/>
          <w:color w:val="000000"/>
          <w:lang w:val="en-US" w:eastAsia="en-US" w:bidi="ar-SA"/>
        </w:rPr>
        <w:tab/>
      </w:r>
      <w:r w:rsidRPr="00DC5789">
        <w:rPr>
          <w:rFonts w:eastAsia="Calibri"/>
          <w:color w:val="000000"/>
          <w:lang w:val="en-US" w:eastAsia="en-US" w:bidi="ar-SA"/>
        </w:rPr>
        <w:t xml:space="preserve">Harga jual produk harus tetap </w:t>
      </w:r>
    </w:p>
    <w:p w:rsidR="003D31F9" w:rsidRPr="00DC5789" w:rsidP="00F2704C">
      <w:pPr>
        <w:autoSpaceDE w:val="0"/>
        <w:autoSpaceDN w:val="0"/>
        <w:adjustRightInd w:val="0"/>
        <w:spacing w:before="60" w:after="60" w:line="240" w:lineRule="auto"/>
        <w:ind w:left="284" w:hanging="284"/>
        <w:jc w:val="both"/>
        <w:rPr>
          <w:rFonts w:eastAsia="Calibri"/>
          <w:color w:val="000000"/>
          <w:lang w:val="en-US" w:eastAsia="en-US" w:bidi="ar-SA"/>
        </w:rPr>
      </w:pPr>
      <w:r w:rsidRPr="00DC5789">
        <w:rPr>
          <w:rFonts w:eastAsia="Calibri"/>
          <w:color w:val="000000"/>
          <w:lang w:val="en-US" w:eastAsia="en-US" w:bidi="ar-SA"/>
        </w:rPr>
        <w:t xml:space="preserve">2. </w:t>
      </w:r>
      <w:r w:rsidR="00F2704C">
        <w:rPr>
          <w:rFonts w:eastAsia="Calibri"/>
          <w:color w:val="000000"/>
          <w:lang w:val="en-US" w:eastAsia="en-US" w:bidi="ar-SA"/>
        </w:rPr>
        <w:tab/>
      </w:r>
      <w:r w:rsidRPr="00DC5789">
        <w:rPr>
          <w:rFonts w:eastAsia="Calibri"/>
          <w:color w:val="000000"/>
          <w:lang w:val="en-US" w:eastAsia="en-US" w:bidi="ar-SA"/>
        </w:rPr>
        <w:t xml:space="preserve">Hanya menggunakan satu jenis produk, jika lebih dari satu jenis maka dapat menggunakan analisis BEP tersendiri untuk produknya. </w:t>
      </w:r>
    </w:p>
    <w:p w:rsidR="003D31F9" w:rsidRPr="00DC5789" w:rsidP="00F2704C">
      <w:pPr>
        <w:autoSpaceDE w:val="0"/>
        <w:autoSpaceDN w:val="0"/>
        <w:adjustRightInd w:val="0"/>
        <w:spacing w:before="60" w:after="60" w:line="240" w:lineRule="auto"/>
        <w:ind w:left="284" w:hanging="284"/>
        <w:jc w:val="both"/>
        <w:rPr>
          <w:rFonts w:eastAsia="Calibri"/>
          <w:color w:val="000000"/>
          <w:lang w:val="en-US" w:eastAsia="en-US" w:bidi="ar-SA"/>
        </w:rPr>
      </w:pPr>
      <w:r w:rsidRPr="00DC5789">
        <w:rPr>
          <w:rFonts w:eastAsia="Calibri"/>
          <w:color w:val="000000"/>
          <w:lang w:val="en-US" w:eastAsia="en-US" w:bidi="ar-SA"/>
        </w:rPr>
        <w:t xml:space="preserve">3. </w:t>
      </w:r>
      <w:r w:rsidR="00F2704C">
        <w:rPr>
          <w:rFonts w:eastAsia="Calibri"/>
          <w:color w:val="000000"/>
          <w:lang w:val="en-US" w:eastAsia="en-US" w:bidi="ar-SA"/>
        </w:rPr>
        <w:tab/>
      </w:r>
      <w:r w:rsidRPr="00DC5789">
        <w:rPr>
          <w:rFonts w:eastAsia="Calibri"/>
          <w:color w:val="000000"/>
          <w:lang w:val="en-US" w:eastAsia="en-US" w:bidi="ar-SA"/>
        </w:rPr>
        <w:t xml:space="preserve">Produksi harus stabil </w:t>
      </w:r>
    </w:p>
    <w:p w:rsidR="003D31F9" w:rsidRPr="00DC5789" w:rsidP="00F2704C">
      <w:pPr>
        <w:autoSpaceDE w:val="0"/>
        <w:autoSpaceDN w:val="0"/>
        <w:adjustRightInd w:val="0"/>
        <w:spacing w:before="60" w:after="60" w:line="240" w:lineRule="auto"/>
        <w:ind w:left="284" w:hanging="284"/>
        <w:jc w:val="both"/>
        <w:rPr>
          <w:rFonts w:eastAsia="Calibri"/>
          <w:color w:val="000000"/>
          <w:lang w:val="en-US" w:eastAsia="en-US" w:bidi="ar-SA"/>
        </w:rPr>
      </w:pPr>
      <w:r w:rsidRPr="00DC5789">
        <w:rPr>
          <w:rFonts w:eastAsia="Calibri"/>
          <w:color w:val="000000"/>
          <w:lang w:val="en-US" w:eastAsia="en-US" w:bidi="ar-SA"/>
        </w:rPr>
        <w:t xml:space="preserve">4. </w:t>
      </w:r>
      <w:r w:rsidR="00F2704C">
        <w:rPr>
          <w:rFonts w:eastAsia="Calibri"/>
          <w:color w:val="000000"/>
          <w:lang w:val="en-US" w:eastAsia="en-US" w:bidi="ar-SA"/>
        </w:rPr>
        <w:tab/>
      </w:r>
      <w:r w:rsidRPr="00DC5789">
        <w:rPr>
          <w:rFonts w:eastAsia="Calibri"/>
          <w:color w:val="000000"/>
          <w:lang w:val="en-US" w:eastAsia="en-US" w:bidi="ar-SA"/>
        </w:rPr>
        <w:t xml:space="preserve">Semua biaya besaran produksi dapat diukur secara nyata / fakta dan data yang realistik. </w:t>
      </w:r>
    </w:p>
    <w:p w:rsidR="003D31F9" w:rsidRPr="00DC5789" w:rsidP="00F2704C">
      <w:pPr>
        <w:autoSpaceDE w:val="0"/>
        <w:autoSpaceDN w:val="0"/>
        <w:adjustRightInd w:val="0"/>
        <w:spacing w:before="60" w:after="60" w:line="240" w:lineRule="auto"/>
        <w:jc w:val="both"/>
        <w:rPr>
          <w:rFonts w:eastAsia="Calibri"/>
          <w:color w:val="000000"/>
          <w:lang w:val="en-US" w:eastAsia="en-US" w:bidi="ar-SA"/>
        </w:rPr>
      </w:pPr>
      <w:r w:rsidRPr="00DC5789">
        <w:rPr>
          <w:rFonts w:eastAsia="Calibri"/>
          <w:color w:val="000000"/>
          <w:lang w:val="en-US" w:eastAsia="en-US" w:bidi="ar-SA"/>
        </w:rPr>
        <w:t xml:space="preserve">BEP dapat dihitung dengan dua cara berikut: </w:t>
      </w:r>
    </w:p>
    <w:p w:rsidR="003D31F9" w:rsidRPr="00DC5789" w:rsidP="00F2704C">
      <w:pPr>
        <w:autoSpaceDE w:val="0"/>
        <w:autoSpaceDN w:val="0"/>
        <w:adjustRightInd w:val="0"/>
        <w:spacing w:before="60" w:after="60" w:line="240" w:lineRule="auto"/>
        <w:ind w:left="284" w:hanging="284"/>
        <w:jc w:val="both"/>
        <w:rPr>
          <w:rFonts w:eastAsia="Calibri"/>
          <w:color w:val="000000"/>
          <w:lang w:val="en-US" w:eastAsia="en-US" w:bidi="ar-SA"/>
        </w:rPr>
      </w:pPr>
      <w:r w:rsidRPr="00DC5789">
        <w:rPr>
          <w:rFonts w:eastAsia="Calibri"/>
          <w:b/>
          <w:bCs/>
          <w:color w:val="000000"/>
          <w:lang w:val="en-US" w:eastAsia="en-US" w:bidi="ar-SA"/>
        </w:rPr>
        <w:t xml:space="preserve">a. </w:t>
      </w:r>
      <w:r w:rsidR="00F2704C">
        <w:rPr>
          <w:rFonts w:eastAsia="Calibri"/>
          <w:b/>
          <w:bCs/>
          <w:color w:val="000000"/>
          <w:lang w:val="en-US" w:eastAsia="en-US" w:bidi="ar-SA"/>
        </w:rPr>
        <w:tab/>
      </w:r>
      <w:r w:rsidRPr="00DC5789">
        <w:rPr>
          <w:rFonts w:eastAsia="Calibri"/>
          <w:b/>
          <w:bCs/>
          <w:color w:val="000000"/>
          <w:lang w:val="en-US" w:eastAsia="en-US" w:bidi="ar-SA"/>
        </w:rPr>
        <w:t xml:space="preserve">Break Even Point (BEP) Penjualan dalam Unit </w:t>
      </w:r>
    </w:p>
    <w:p w:rsidR="003D31F9" w:rsidRPr="00DC5789" w:rsidP="00F2704C">
      <w:pPr>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Break even point volume produksi menggambarkan produksi minimal yang harus dihasilkan pada perusahaan agar tidak mengalami kerugian. Rumus perhitungan BEP unit seperti berikut. </w:t>
      </w:r>
    </w:p>
    <w:p w:rsidR="003D31F9" w:rsidRPr="00DC5789" w:rsidP="00F2704C">
      <w:pPr>
        <w:spacing w:before="60" w:after="60" w:line="240" w:lineRule="auto"/>
        <w:ind w:left="284"/>
        <w:jc w:val="both"/>
        <w:rPr>
          <w:b/>
          <w:bCs/>
          <w:lang w:val="en-US" w:eastAsia="en-US" w:bidi="ar-SA"/>
        </w:rPr>
      </w:pPr>
      <w:r w:rsidRPr="00DC5789">
        <w:rPr>
          <w:rFonts w:ascii="Times New Roman" w:eastAsia="Times New Roman" w:hAnsi="Times New Roman" w:cs="Times New Roman"/>
          <w:b/>
          <w:bCs/>
          <w:noProof/>
          <w:sz w:val="24"/>
          <w:szCs w:val="24"/>
          <w:lang w:val="en-US"/>
        </w:rPr>
        <w:drawing>
          <wp:inline distT="0" distB="0" distL="0" distR="0">
            <wp:extent cx="1351915" cy="424180"/>
            <wp:effectExtent l="19050" t="0" r="635" b="0"/>
            <wp:docPr id="253160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60820" name="Picture 3"/>
                    <pic:cNvPicPr>
                      <a:picLocks noChangeAspect="1" noChangeArrowheads="1"/>
                    </pic:cNvPicPr>
                  </pic:nvPicPr>
                  <pic:blipFill>
                    <a:blip xmlns:r="http://schemas.openxmlformats.org/officeDocument/2006/relationships" r:embed="rId50"/>
                    <a:stretch>
                      <a:fillRect/>
                    </a:stretch>
                  </pic:blipFill>
                  <pic:spPr bwMode="auto">
                    <a:xfrm>
                      <a:off x="0" y="0"/>
                      <a:ext cx="1351915" cy="424180"/>
                    </a:xfrm>
                    <a:prstGeom prst="rect">
                      <a:avLst/>
                    </a:prstGeom>
                    <a:noFill/>
                    <a:ln w="9525">
                      <a:noFill/>
                      <a:miter lim="800000"/>
                      <a:headEnd/>
                      <a:tailEnd/>
                    </a:ln>
                  </pic:spPr>
                </pic:pic>
              </a:graphicData>
            </a:graphic>
          </wp:inline>
        </w:drawing>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Keterangan: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BEP= Break Even Point (Titik Impas)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Q = Quantity (jumlah produk)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FC = Fixed Cost (Biaya Tetap)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VC = Variable Cost (Biaya Variabel)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P = Harga Produk </w:t>
      </w:r>
    </w:p>
    <w:p w:rsidR="003D31F9" w:rsidRPr="00DC5789" w:rsidP="00F2704C">
      <w:pPr>
        <w:autoSpaceDE w:val="0"/>
        <w:autoSpaceDN w:val="0"/>
        <w:adjustRightInd w:val="0"/>
        <w:spacing w:before="60" w:after="60" w:line="240" w:lineRule="auto"/>
        <w:ind w:left="284" w:hanging="284"/>
        <w:jc w:val="both"/>
        <w:rPr>
          <w:rFonts w:eastAsia="Calibri"/>
          <w:color w:val="000000"/>
          <w:lang w:val="en-US" w:eastAsia="en-US" w:bidi="ar-SA"/>
        </w:rPr>
      </w:pPr>
      <w:r w:rsidRPr="00DC5789">
        <w:rPr>
          <w:rFonts w:eastAsia="Calibri"/>
          <w:b/>
          <w:bCs/>
          <w:color w:val="000000"/>
          <w:lang w:val="en-US" w:eastAsia="en-US" w:bidi="ar-SA"/>
        </w:rPr>
        <w:t xml:space="preserve">b. </w:t>
      </w:r>
      <w:r w:rsidR="00F2704C">
        <w:rPr>
          <w:rFonts w:eastAsia="Calibri"/>
          <w:b/>
          <w:bCs/>
          <w:color w:val="000000"/>
          <w:lang w:val="en-US" w:eastAsia="en-US" w:bidi="ar-SA"/>
        </w:rPr>
        <w:tab/>
      </w:r>
      <w:r w:rsidRPr="00DC5789">
        <w:rPr>
          <w:rFonts w:eastAsia="Calibri"/>
          <w:b/>
          <w:bCs/>
          <w:i/>
          <w:iCs/>
          <w:color w:val="000000"/>
          <w:lang w:val="en-US" w:eastAsia="en-US" w:bidi="ar-SA"/>
        </w:rPr>
        <w:t xml:space="preserve">Break Even Point </w:t>
      </w:r>
      <w:r w:rsidRPr="00DC5789">
        <w:rPr>
          <w:rFonts w:eastAsia="Calibri"/>
          <w:b/>
          <w:bCs/>
          <w:color w:val="000000"/>
          <w:lang w:val="en-US" w:eastAsia="en-US" w:bidi="ar-SA"/>
        </w:rPr>
        <w:t xml:space="preserve">(BEP) Rupiah </w:t>
      </w:r>
    </w:p>
    <w:p w:rsidR="003D31F9" w:rsidRPr="00DC5789" w:rsidP="00F2704C">
      <w:pPr>
        <w:spacing w:before="60" w:after="60" w:line="240" w:lineRule="auto"/>
        <w:ind w:left="284"/>
        <w:jc w:val="both"/>
        <w:rPr>
          <w:rFonts w:eastAsia="Calibri"/>
          <w:color w:val="000000"/>
          <w:lang w:val="en-US" w:eastAsia="en-US" w:bidi="ar-SA"/>
        </w:rPr>
      </w:pPr>
      <w:r w:rsidRPr="00DC5789">
        <w:rPr>
          <w:rFonts w:eastAsia="Calibri"/>
          <w:i/>
          <w:iCs/>
          <w:color w:val="000000"/>
          <w:lang w:val="en-US" w:eastAsia="en-US" w:bidi="ar-SA"/>
        </w:rPr>
        <w:t xml:space="preserve">Break Even Point </w:t>
      </w:r>
      <w:r w:rsidRPr="00DC5789">
        <w:rPr>
          <w:rFonts w:eastAsia="Calibri"/>
          <w:color w:val="000000"/>
          <w:lang w:val="en-US" w:eastAsia="en-US" w:bidi="ar-SA"/>
        </w:rPr>
        <w:t xml:space="preserve">rupiah menggambarkan total penerimaan produk dengan kuantitas produk pada saat BEP </w:t>
      </w:r>
    </w:p>
    <w:p w:rsidR="003D31F9" w:rsidRPr="00DC5789" w:rsidP="00F2704C">
      <w:pPr>
        <w:spacing w:before="60" w:after="60" w:line="240" w:lineRule="auto"/>
        <w:ind w:left="284"/>
        <w:jc w:val="both"/>
        <w:rPr>
          <w:b/>
          <w:bCs/>
          <w:lang w:val="en-US" w:eastAsia="en-US" w:bidi="ar-SA"/>
        </w:rPr>
      </w:pPr>
      <w:r w:rsidRPr="00DC5789">
        <w:rPr>
          <w:rFonts w:ascii="Times New Roman" w:eastAsia="Times New Roman" w:hAnsi="Times New Roman" w:cs="Times New Roman"/>
          <w:b/>
          <w:bCs/>
          <w:noProof/>
          <w:sz w:val="24"/>
          <w:szCs w:val="24"/>
          <w:lang w:val="en-US"/>
        </w:rPr>
        <w:drawing>
          <wp:inline distT="0" distB="0" distL="0" distR="0">
            <wp:extent cx="1537335" cy="556895"/>
            <wp:effectExtent l="19050" t="0" r="5715" b="0"/>
            <wp:docPr id="11709462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46216" name="Picture 6"/>
                    <pic:cNvPicPr>
                      <a:picLocks noChangeAspect="1" noChangeArrowheads="1"/>
                    </pic:cNvPicPr>
                  </pic:nvPicPr>
                  <pic:blipFill>
                    <a:blip xmlns:r="http://schemas.openxmlformats.org/officeDocument/2006/relationships" r:embed="rId51"/>
                    <a:stretch>
                      <a:fillRect/>
                    </a:stretch>
                  </pic:blipFill>
                  <pic:spPr bwMode="auto">
                    <a:xfrm>
                      <a:off x="0" y="0"/>
                      <a:ext cx="1537335" cy="556895"/>
                    </a:xfrm>
                    <a:prstGeom prst="rect">
                      <a:avLst/>
                    </a:prstGeom>
                    <a:noFill/>
                    <a:ln w="9525">
                      <a:noFill/>
                      <a:miter lim="800000"/>
                      <a:headEnd/>
                      <a:tailEnd/>
                    </a:ln>
                  </pic:spPr>
                </pic:pic>
              </a:graphicData>
            </a:graphic>
          </wp:inline>
        </w:drawing>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Keterangan: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BEP = Break Even Point (Titik Impas)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TR = Total Revenue (Penerimaan)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FC = Fixed Cost (Biaya Tetap)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VC = Variable Cost (Biaya Variabel) </w:t>
      </w:r>
    </w:p>
    <w:p w:rsidR="003D31F9" w:rsidRPr="00DC5789" w:rsidP="00F2704C">
      <w:pPr>
        <w:autoSpaceDE w:val="0"/>
        <w:autoSpaceDN w:val="0"/>
        <w:adjustRightInd w:val="0"/>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Margin of safety adalah batas keamanan yang menyatakan sampai seberapa jauh volume penjualan yang dianggarkan boleh turun agar perusahaan tidak menderita rugi atau dengan kata lain batas maksimum penurunan volume penjualan yang dianggarkan tidak mengakibatkan kerugian. </w:t>
      </w:r>
    </w:p>
    <w:p w:rsidR="003D31F9" w:rsidRPr="00DC5789" w:rsidP="00F2704C">
      <w:pPr>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Contoh Perhitungan BEP usaha makanan khas daerah Putu Ayu </w:t>
      </w:r>
    </w:p>
    <w:p w:rsidR="003D31F9" w:rsidRPr="00F2704C" w:rsidP="00F2704C">
      <w:pPr>
        <w:spacing w:before="60" w:after="60" w:line="240" w:lineRule="auto"/>
        <w:ind w:left="284"/>
        <w:jc w:val="center"/>
        <w:rPr>
          <w:b/>
          <w:bCs/>
          <w:i/>
          <w:lang w:val="en-US" w:eastAsia="en-US" w:bidi="ar-SA"/>
        </w:rPr>
      </w:pPr>
      <w:r w:rsidRPr="00F2704C">
        <w:rPr>
          <w:rFonts w:ascii="Times New Roman" w:eastAsia="Times New Roman" w:hAnsi="Times New Roman" w:cs="Times New Roman"/>
          <w:b/>
          <w:bCs/>
          <w:i/>
          <w:noProof/>
          <w:sz w:val="24"/>
          <w:szCs w:val="24"/>
          <w:lang w:val="en-US"/>
        </w:rPr>
        <w:drawing>
          <wp:inline distT="0" distB="0" distL="0" distR="0">
            <wp:extent cx="2072509" cy="1800000"/>
            <wp:effectExtent l="19050" t="0" r="3941" b="0"/>
            <wp:docPr id="5099667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66755" name="Picture 9"/>
                    <pic:cNvPicPr>
                      <a:picLocks noChangeAspect="1" noChangeArrowheads="1"/>
                    </pic:cNvPicPr>
                  </pic:nvPicPr>
                  <pic:blipFill>
                    <a:blip xmlns:r="http://schemas.openxmlformats.org/officeDocument/2006/relationships" r:embed="rId52"/>
                    <a:stretch>
                      <a:fillRect/>
                    </a:stretch>
                  </pic:blipFill>
                  <pic:spPr bwMode="auto">
                    <a:xfrm>
                      <a:off x="0" y="0"/>
                      <a:ext cx="2072509" cy="1800000"/>
                    </a:xfrm>
                    <a:prstGeom prst="rect">
                      <a:avLst/>
                    </a:prstGeom>
                    <a:noFill/>
                    <a:ln w="9525">
                      <a:noFill/>
                      <a:miter lim="800000"/>
                      <a:headEnd/>
                      <a:tailEnd/>
                    </a:ln>
                  </pic:spPr>
                </pic:pic>
              </a:graphicData>
            </a:graphic>
          </wp:inline>
        </w:drawing>
      </w:r>
    </w:p>
    <w:p w:rsidR="003D31F9" w:rsidRPr="00F2704C" w:rsidP="00F2704C">
      <w:pPr>
        <w:autoSpaceDE w:val="0"/>
        <w:autoSpaceDN w:val="0"/>
        <w:adjustRightInd w:val="0"/>
        <w:spacing w:before="60" w:after="60" w:line="240" w:lineRule="auto"/>
        <w:ind w:left="284"/>
        <w:jc w:val="center"/>
        <w:rPr>
          <w:rFonts w:eastAsia="Calibri"/>
          <w:i/>
          <w:color w:val="000000"/>
          <w:lang w:val="en-US" w:eastAsia="en-US" w:bidi="ar-SA"/>
        </w:rPr>
      </w:pPr>
      <w:r w:rsidRPr="00F2704C">
        <w:rPr>
          <w:rFonts w:eastAsia="Calibri"/>
          <w:i/>
          <w:color w:val="000000"/>
          <w:lang w:val="en-US" w:eastAsia="en-US" w:bidi="ar-SA"/>
        </w:rPr>
        <w:t>sumber gambar : http://carablog-komp.blogspot.com/2015/</w:t>
      </w:r>
    </w:p>
    <w:p w:rsidR="003D31F9" w:rsidRPr="00DC5789" w:rsidP="00F2704C">
      <w:pPr>
        <w:autoSpaceDE w:val="0"/>
        <w:autoSpaceDN w:val="0"/>
        <w:adjustRightInd w:val="0"/>
        <w:spacing w:before="60" w:after="60"/>
        <w:ind w:left="284"/>
        <w:jc w:val="both"/>
        <w:rPr>
          <w:rFonts w:eastAsia="Calibri"/>
          <w:color w:val="000000"/>
          <w:lang w:val="en-US" w:eastAsia="en-US" w:bidi="ar-SA"/>
        </w:rPr>
      </w:pPr>
      <w:r w:rsidRPr="00DC5789">
        <w:rPr>
          <w:rFonts w:eastAsia="Calibri"/>
          <w:color w:val="000000"/>
          <w:lang w:val="en-US" w:eastAsia="en-US" w:bidi="ar-SA"/>
        </w:rPr>
        <w:t xml:space="preserve">Sebuah home industri makanan khas daerah pembuatan putu ayu setiap produksi menghasikan 100 kemasan dengan harga jual 12.500 per kemasan. Biaya variabel satu kali produksi adalah Rp. 625.000,- (yang Rp. 575.000,- adalah biaya produksi dan sisanya adalah biaya pemasaran). Biaya tetap terjadinya secara merata jumlahnya Rp. 375.000,- (yang Rp. 300.000,- biaya produksi dan sisanya biaya pemasaran). Tentukan: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1. </w:t>
      </w:r>
      <w:r w:rsidR="00F2704C">
        <w:rPr>
          <w:rFonts w:eastAsia="Calibri"/>
          <w:color w:val="000000"/>
          <w:lang w:val="en-US" w:eastAsia="en-US" w:bidi="ar-SA"/>
        </w:rPr>
        <w:tab/>
      </w:r>
      <w:r w:rsidRPr="00DC5789">
        <w:rPr>
          <w:rFonts w:eastAsia="Calibri"/>
          <w:color w:val="000000"/>
          <w:lang w:val="en-US" w:eastAsia="en-US" w:bidi="ar-SA"/>
        </w:rPr>
        <w:t xml:space="preserve">BEP dalam unit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2. </w:t>
      </w:r>
      <w:r w:rsidR="00F2704C">
        <w:rPr>
          <w:rFonts w:eastAsia="Calibri"/>
          <w:color w:val="000000"/>
          <w:lang w:val="en-US" w:eastAsia="en-US" w:bidi="ar-SA"/>
        </w:rPr>
        <w:tab/>
      </w:r>
      <w:r w:rsidRPr="00DC5789">
        <w:rPr>
          <w:rFonts w:eastAsia="Calibri"/>
          <w:color w:val="000000"/>
          <w:lang w:val="en-US" w:eastAsia="en-US" w:bidi="ar-SA"/>
        </w:rPr>
        <w:t xml:space="preserve">BEP dalam Rupiah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3. </w:t>
      </w:r>
      <w:r w:rsidR="00F2704C">
        <w:rPr>
          <w:rFonts w:eastAsia="Calibri"/>
          <w:color w:val="000000"/>
          <w:lang w:val="en-US" w:eastAsia="en-US" w:bidi="ar-SA"/>
        </w:rPr>
        <w:tab/>
      </w:r>
      <w:r w:rsidRPr="00DC5789">
        <w:rPr>
          <w:rFonts w:eastAsia="Calibri"/>
          <w:color w:val="000000"/>
          <w:lang w:val="en-US" w:eastAsia="en-US" w:bidi="ar-SA"/>
        </w:rPr>
        <w:t xml:space="preserve">Berapa buah barang yang harus dijual agar perusahaan mendapat laba Rp. 100.000,- </w:t>
      </w:r>
    </w:p>
    <w:p w:rsidR="003D31F9" w:rsidRPr="00DC5789" w:rsidP="00F2704C">
      <w:pPr>
        <w:spacing w:before="60" w:after="60" w:line="240" w:lineRule="auto"/>
        <w:ind w:left="284"/>
        <w:jc w:val="both"/>
        <w:rPr>
          <w:rFonts w:eastAsia="Calibri"/>
          <w:color w:val="000000"/>
          <w:lang w:val="en-US" w:eastAsia="en-US" w:bidi="ar-SA"/>
        </w:rPr>
      </w:pPr>
      <w:r w:rsidRPr="00DC5789">
        <w:rPr>
          <w:rFonts w:eastAsia="Calibri"/>
          <w:color w:val="000000"/>
          <w:lang w:val="en-US" w:eastAsia="en-US" w:bidi="ar-SA"/>
        </w:rPr>
        <w:t xml:space="preserve">Jawab: </w:t>
      </w:r>
    </w:p>
    <w:tbl>
      <w:tblPr>
        <w:tblStyle w:val="TableGrid4"/>
        <w:tblW w:w="9388" w:type="dxa"/>
        <w:tblInd w:w="392" w:type="dxa"/>
        <w:tblLook w:val="04A0"/>
      </w:tblPr>
      <w:tblGrid>
        <w:gridCol w:w="1843"/>
        <w:gridCol w:w="2268"/>
        <w:gridCol w:w="2409"/>
        <w:gridCol w:w="2868"/>
      </w:tblGrid>
      <w:tr w:rsidTr="00F2704C">
        <w:tblPrEx>
          <w:tblW w:w="9388" w:type="dxa"/>
          <w:tblInd w:w="392" w:type="dxa"/>
          <w:tblLook w:val="04A0"/>
        </w:tblPrEx>
        <w:tc>
          <w:tcPr>
            <w:tcW w:w="1843" w:type="dxa"/>
            <w:vAlign w:val="center"/>
          </w:tcPr>
          <w:p w:rsidR="003D31F9" w:rsidRPr="00F2704C" w:rsidP="00F2704C">
            <w:pPr>
              <w:spacing w:before="60" w:after="60" w:line="240" w:lineRule="auto"/>
              <w:jc w:val="center"/>
              <w:rPr>
                <w:b/>
                <w:bCs/>
              </w:rPr>
            </w:pPr>
            <w:r w:rsidRPr="00F2704C">
              <w:rPr>
                <w:rFonts w:eastAsia="Calibri"/>
                <w:b/>
                <w:color w:val="000000"/>
              </w:rPr>
              <w:t>Total Unit</w:t>
            </w:r>
          </w:p>
        </w:tc>
        <w:tc>
          <w:tcPr>
            <w:tcW w:w="2268" w:type="dxa"/>
            <w:vAlign w:val="center"/>
          </w:tcPr>
          <w:p w:rsidR="003D31F9" w:rsidRPr="00F2704C" w:rsidP="00F2704C">
            <w:pPr>
              <w:spacing w:before="60" w:after="60" w:line="240" w:lineRule="auto"/>
              <w:jc w:val="center"/>
              <w:rPr>
                <w:b/>
                <w:bCs/>
              </w:rPr>
            </w:pPr>
            <w:r w:rsidRPr="00F2704C">
              <w:rPr>
                <w:rFonts w:eastAsia="Calibri"/>
                <w:b/>
                <w:color w:val="000000"/>
              </w:rPr>
              <w:t>Harga jual / Unit</w:t>
            </w:r>
          </w:p>
        </w:tc>
        <w:tc>
          <w:tcPr>
            <w:tcW w:w="2409" w:type="dxa"/>
            <w:vAlign w:val="center"/>
          </w:tcPr>
          <w:p w:rsidR="003D31F9" w:rsidRPr="00F2704C" w:rsidP="00F2704C">
            <w:pPr>
              <w:spacing w:before="60" w:after="60" w:line="240" w:lineRule="auto"/>
              <w:jc w:val="center"/>
              <w:rPr>
                <w:b/>
                <w:bCs/>
              </w:rPr>
            </w:pPr>
            <w:r w:rsidRPr="00F2704C">
              <w:rPr>
                <w:rFonts w:eastAsia="Calibri"/>
                <w:b/>
                <w:color w:val="000000"/>
              </w:rPr>
              <w:t>Biaya variabel/unit</w:t>
            </w:r>
          </w:p>
        </w:tc>
        <w:tc>
          <w:tcPr>
            <w:tcW w:w="2868" w:type="dxa"/>
            <w:vAlign w:val="center"/>
          </w:tcPr>
          <w:p w:rsidR="003D31F9" w:rsidRPr="00F2704C" w:rsidP="00F2704C">
            <w:pPr>
              <w:spacing w:before="60" w:after="60" w:line="240" w:lineRule="auto"/>
              <w:jc w:val="center"/>
              <w:rPr>
                <w:b/>
                <w:bCs/>
              </w:rPr>
            </w:pPr>
            <w:r w:rsidRPr="00F2704C">
              <w:rPr>
                <w:rFonts w:eastAsia="Calibri"/>
                <w:b/>
                <w:color w:val="000000"/>
              </w:rPr>
              <w:t>Biaya Adm &amp; Pemasaran</w:t>
            </w:r>
          </w:p>
        </w:tc>
      </w:tr>
      <w:tr w:rsidTr="00F2704C">
        <w:tblPrEx>
          <w:tblW w:w="9388" w:type="dxa"/>
          <w:tblInd w:w="392" w:type="dxa"/>
          <w:tblLook w:val="04A0"/>
        </w:tblPrEx>
        <w:tc>
          <w:tcPr>
            <w:tcW w:w="1843" w:type="dxa"/>
          </w:tcPr>
          <w:p w:rsidR="003D31F9" w:rsidRPr="00DC5789" w:rsidP="00DC5789">
            <w:pPr>
              <w:spacing w:before="60" w:after="60" w:line="240" w:lineRule="auto"/>
              <w:jc w:val="both"/>
              <w:rPr>
                <w:b/>
                <w:bCs/>
              </w:rPr>
            </w:pPr>
            <w:r w:rsidRPr="00DC5789">
              <w:rPr>
                <w:rFonts w:eastAsia="Calibri"/>
                <w:color w:val="000000"/>
              </w:rPr>
              <w:t xml:space="preserve">100 unit </w:t>
            </w:r>
          </w:p>
        </w:tc>
        <w:tc>
          <w:tcPr>
            <w:tcW w:w="2268" w:type="dxa"/>
          </w:tcPr>
          <w:p w:rsidR="003D31F9" w:rsidRPr="00DC5789" w:rsidP="00DC5789">
            <w:pPr>
              <w:spacing w:before="60" w:after="60" w:line="240" w:lineRule="auto"/>
              <w:jc w:val="both"/>
              <w:rPr>
                <w:b/>
                <w:bCs/>
              </w:rPr>
            </w:pPr>
            <w:r w:rsidRPr="00DC5789">
              <w:rPr>
                <w:rFonts w:eastAsia="Calibri"/>
                <w:color w:val="000000"/>
              </w:rPr>
              <w:t xml:space="preserve">Rp. 12.500,- </w:t>
            </w:r>
          </w:p>
        </w:tc>
        <w:tc>
          <w:tcPr>
            <w:tcW w:w="2409" w:type="dxa"/>
          </w:tcPr>
          <w:p w:rsidR="003D31F9" w:rsidRPr="00DC5789" w:rsidP="00DC5789">
            <w:pPr>
              <w:spacing w:before="60" w:after="60" w:line="240" w:lineRule="auto"/>
              <w:jc w:val="both"/>
              <w:rPr>
                <w:b/>
                <w:bCs/>
              </w:rPr>
            </w:pPr>
            <w:r w:rsidRPr="00DC5789">
              <w:rPr>
                <w:rFonts w:eastAsia="Calibri"/>
                <w:color w:val="000000"/>
              </w:rPr>
              <w:t xml:space="preserve">Rp. 5.750,- </w:t>
            </w:r>
          </w:p>
        </w:tc>
        <w:tc>
          <w:tcPr>
            <w:tcW w:w="2868" w:type="dxa"/>
          </w:tcPr>
          <w:p w:rsidR="003D31F9" w:rsidRPr="00DC5789" w:rsidP="00DC5789">
            <w:pPr>
              <w:spacing w:before="60" w:after="60" w:line="240" w:lineRule="auto"/>
              <w:jc w:val="both"/>
              <w:rPr>
                <w:b/>
                <w:bCs/>
              </w:rPr>
            </w:pPr>
            <w:r w:rsidRPr="00DC5789">
              <w:rPr>
                <w:rFonts w:eastAsia="Calibri"/>
                <w:color w:val="000000"/>
              </w:rPr>
              <w:t xml:space="preserve">Rp. 500,- </w:t>
            </w:r>
          </w:p>
        </w:tc>
      </w:tr>
      <w:tr w:rsidTr="00F2704C">
        <w:tblPrEx>
          <w:tblW w:w="9388" w:type="dxa"/>
          <w:tblInd w:w="392" w:type="dxa"/>
          <w:tblLook w:val="04A0"/>
        </w:tblPrEx>
        <w:tc>
          <w:tcPr>
            <w:tcW w:w="1843" w:type="dxa"/>
          </w:tcPr>
          <w:p w:rsidR="003D31F9" w:rsidRPr="00DC5789" w:rsidP="00DC5789">
            <w:pPr>
              <w:spacing w:before="60" w:after="60" w:line="240" w:lineRule="auto"/>
              <w:jc w:val="both"/>
              <w:rPr>
                <w:b/>
                <w:bCs/>
              </w:rPr>
            </w:pPr>
            <w:r w:rsidRPr="00DC5789">
              <w:rPr>
                <w:rFonts w:eastAsia="Calibri"/>
                <w:color w:val="000000"/>
              </w:rPr>
              <w:t xml:space="preserve">Biaya Tetap </w:t>
            </w:r>
          </w:p>
        </w:tc>
        <w:tc>
          <w:tcPr>
            <w:tcW w:w="4677" w:type="dxa"/>
            <w:gridSpan w:val="2"/>
          </w:tcPr>
          <w:p w:rsidR="003D31F9" w:rsidRPr="00DC5789" w:rsidP="00DC5789">
            <w:pPr>
              <w:spacing w:before="60" w:after="60" w:line="240" w:lineRule="auto"/>
              <w:jc w:val="both"/>
              <w:rPr>
                <w:b/>
                <w:bCs/>
              </w:rPr>
            </w:pPr>
            <w:r w:rsidRPr="00DC5789">
              <w:rPr>
                <w:rFonts w:eastAsia="Calibri"/>
                <w:color w:val="000000"/>
              </w:rPr>
              <w:t xml:space="preserve">Rp. 300.000,- </w:t>
            </w:r>
          </w:p>
        </w:tc>
        <w:tc>
          <w:tcPr>
            <w:tcW w:w="2868" w:type="dxa"/>
          </w:tcPr>
          <w:p w:rsidR="003D31F9" w:rsidRPr="00DC5789" w:rsidP="00DC5789">
            <w:pPr>
              <w:spacing w:before="60" w:after="60" w:line="240" w:lineRule="auto"/>
              <w:jc w:val="both"/>
              <w:rPr>
                <w:b/>
                <w:bCs/>
              </w:rPr>
            </w:pPr>
            <w:r w:rsidRPr="00DC5789">
              <w:rPr>
                <w:rFonts w:eastAsia="Calibri"/>
                <w:color w:val="000000"/>
              </w:rPr>
              <w:t xml:space="preserve">Rp. 75.000,- </w:t>
            </w:r>
          </w:p>
        </w:tc>
      </w:tr>
    </w:tbl>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a. </w:t>
      </w:r>
      <w:r w:rsidR="00F2704C">
        <w:rPr>
          <w:rFonts w:eastAsia="Calibri"/>
          <w:color w:val="000000"/>
          <w:lang w:val="en-US" w:eastAsia="en-US" w:bidi="ar-SA"/>
        </w:rPr>
        <w:tab/>
      </w:r>
      <w:r w:rsidRPr="00DC5789">
        <w:rPr>
          <w:rFonts w:eastAsia="Calibri"/>
          <w:color w:val="000000"/>
          <w:lang w:val="en-US" w:eastAsia="en-US" w:bidi="ar-SA"/>
        </w:rPr>
        <w:t xml:space="preserve">BEP dalam unit = FC/(P-VC)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375.000 / (12.500- 6250 )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375.000 / 6250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60 unit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b. </w:t>
      </w:r>
      <w:r w:rsidR="00F2704C">
        <w:rPr>
          <w:rFonts w:eastAsia="Calibri"/>
          <w:color w:val="000000"/>
          <w:lang w:val="en-US" w:eastAsia="en-US" w:bidi="ar-SA"/>
        </w:rPr>
        <w:tab/>
      </w:r>
      <w:r w:rsidRPr="00DC5789">
        <w:rPr>
          <w:rFonts w:eastAsia="Calibri"/>
          <w:color w:val="000000"/>
          <w:lang w:val="en-US" w:eastAsia="en-US" w:bidi="ar-SA"/>
        </w:rPr>
        <w:t xml:space="preserve">BEP dalam rupiah = FC/(1-VC/TR)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375.000 / (1-625.000/1.250.000)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375.000 / ( 1- 0,5)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375.000 / 0,5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Rp. 750.000,- </w:t>
      </w:r>
    </w:p>
    <w:p w:rsidR="003D31F9" w:rsidRPr="00DC5789" w:rsidP="00F2704C">
      <w:pPr>
        <w:autoSpaceDE w:val="0"/>
        <w:autoSpaceDN w:val="0"/>
        <w:adjustRightInd w:val="0"/>
        <w:spacing w:before="60" w:after="60" w:line="240" w:lineRule="auto"/>
        <w:ind w:left="567" w:hanging="283"/>
        <w:jc w:val="both"/>
        <w:rPr>
          <w:rFonts w:eastAsia="Calibri"/>
          <w:color w:val="000000"/>
          <w:lang w:val="en-US" w:eastAsia="en-US" w:bidi="ar-SA"/>
        </w:rPr>
      </w:pPr>
      <w:r w:rsidRPr="00DC5789">
        <w:rPr>
          <w:rFonts w:eastAsia="Calibri"/>
          <w:color w:val="000000"/>
          <w:lang w:val="en-US" w:eastAsia="en-US" w:bidi="ar-SA"/>
        </w:rPr>
        <w:t xml:space="preserve">c. </w:t>
      </w:r>
      <w:r w:rsidR="00F2704C">
        <w:rPr>
          <w:rFonts w:eastAsia="Calibri"/>
          <w:color w:val="000000"/>
          <w:lang w:val="en-US" w:eastAsia="en-US" w:bidi="ar-SA"/>
        </w:rPr>
        <w:tab/>
      </w:r>
      <w:r w:rsidRPr="00DC5789">
        <w:rPr>
          <w:rFonts w:eastAsia="Calibri"/>
          <w:color w:val="000000"/>
          <w:lang w:val="en-US" w:eastAsia="en-US" w:bidi="ar-SA"/>
        </w:rPr>
        <w:t xml:space="preserve">Laba = Total Penerimaan – Total Biaya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100.000 = X – (biaya variable + biaya tetap)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100.000 = X – ( 625.000 + 375.000)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100.000 = X – 1.000.000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100.000 + 1.000.000 = X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1.100.000 = X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Jadi barang yang harus dijual agar perusahaan untung Rp. 100.000,-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Total penerimaan / harga jual </w:t>
      </w:r>
    </w:p>
    <w:p w:rsidR="003D31F9" w:rsidRPr="00DC5789" w:rsidP="00F2704C">
      <w:pPr>
        <w:autoSpaceDE w:val="0"/>
        <w:autoSpaceDN w:val="0"/>
        <w:adjustRightInd w:val="0"/>
        <w:spacing w:before="60" w:after="60" w:line="240" w:lineRule="auto"/>
        <w:ind w:left="567"/>
        <w:jc w:val="both"/>
        <w:rPr>
          <w:rFonts w:eastAsia="Calibri"/>
          <w:color w:val="000000"/>
          <w:lang w:val="en-US" w:eastAsia="en-US" w:bidi="ar-SA"/>
        </w:rPr>
      </w:pPr>
      <w:r w:rsidRPr="00DC5789">
        <w:rPr>
          <w:rFonts w:eastAsia="Calibri"/>
          <w:color w:val="000000"/>
          <w:lang w:val="en-US" w:eastAsia="en-US" w:bidi="ar-SA"/>
        </w:rPr>
        <w:t xml:space="preserve">= 1.100.000 / 12.500 </w:t>
      </w:r>
    </w:p>
    <w:p w:rsidR="003D31F9" w:rsidRPr="00DC5789" w:rsidP="00F2704C">
      <w:pPr>
        <w:spacing w:before="60" w:after="60" w:line="240" w:lineRule="auto"/>
        <w:ind w:left="567"/>
        <w:jc w:val="both"/>
        <w:rPr>
          <w:b/>
          <w:bCs/>
          <w:lang w:val="en-US" w:eastAsia="en-US" w:bidi="ar-SA"/>
        </w:rPr>
      </w:pPr>
      <w:r w:rsidRPr="00DC5789">
        <w:rPr>
          <w:rFonts w:eastAsia="Calibri"/>
          <w:color w:val="000000"/>
          <w:lang w:val="en-US" w:eastAsia="en-US" w:bidi="ar-SA"/>
        </w:rPr>
        <w:t xml:space="preserve">= 88 buah </w:t>
      </w:r>
    </w:p>
    <w:p w:rsidR="00BE12F6" w:rsidRPr="00DC5789" w:rsidP="00DC5789">
      <w:pPr>
        <w:spacing w:before="60" w:after="60" w:line="240" w:lineRule="auto"/>
        <w:jc w:val="both"/>
        <w:rPr>
          <w:b/>
          <w:bCs/>
          <w:lang w:val="en-US" w:eastAsia="en-US" w:bidi="ar-SA"/>
        </w:rPr>
      </w:pPr>
    </w:p>
    <w:p w:rsidR="00B90895" w:rsidRPr="00DC5789" w:rsidP="00DC5789">
      <w:pPr>
        <w:shd w:val="clear" w:color="auto" w:fill="DAEEF3" w:themeFill="accent5" w:themeFillTint="33"/>
        <w:spacing w:before="60" w:after="60" w:line="240" w:lineRule="auto"/>
        <w:jc w:val="center"/>
        <w:rPr>
          <w:b/>
          <w:bCs/>
          <w:i/>
          <w:iCs/>
          <w:caps/>
          <w:lang w:val="en-US" w:eastAsia="en-US" w:bidi="ar-SA"/>
        </w:rPr>
      </w:pPr>
      <w:r w:rsidRPr="00DC5789">
        <w:rPr>
          <w:b/>
          <w:bCs/>
          <w:i/>
          <w:iCs/>
          <w:caps/>
          <w:lang w:val="en-US" w:eastAsia="en-US" w:bidi="ar-SA"/>
        </w:rPr>
        <w:t>Lampiran 3</w:t>
      </w:r>
    </w:p>
    <w:p w:rsidR="00BE56A6" w:rsidRPr="00DC5789" w:rsidP="00DC5789">
      <w:pPr>
        <w:shd w:val="clear" w:color="auto" w:fill="DAEEF3" w:themeFill="accent5" w:themeFillTint="33"/>
        <w:spacing w:before="60" w:after="60" w:line="240" w:lineRule="auto"/>
        <w:jc w:val="center"/>
        <w:rPr>
          <w:b/>
          <w:bCs/>
          <w:caps/>
          <w:lang w:val="en-US" w:eastAsia="en-US" w:bidi="ar-SA"/>
        </w:rPr>
      </w:pPr>
      <w:r w:rsidRPr="00DC5789">
        <w:rPr>
          <w:b/>
          <w:bCs/>
          <w:caps/>
          <w:lang w:val="id-ID" w:eastAsia="en-US" w:bidi="ar-SA"/>
        </w:rPr>
        <w:t>GLOSARIUM</w:t>
      </w:r>
    </w:p>
    <w:p w:rsidR="00335D13" w:rsidRPr="00DC5789" w:rsidP="00DC5789">
      <w:pPr>
        <w:spacing w:before="60" w:after="60" w:line="240" w:lineRule="auto"/>
        <w:jc w:val="both"/>
        <w:rPr>
          <w:b/>
          <w:bCs/>
          <w:lang w:val="en-US" w:eastAsia="en-US" w:bidi="ar-SA"/>
        </w:rPr>
      </w:pPr>
    </w:p>
    <w:p w:rsidR="009F4199" w:rsidRPr="00DC5789" w:rsidP="00F2704C">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DC5789">
        <w:rPr>
          <w:rFonts w:eastAsia="Calibri"/>
          <w:b/>
          <w:bCs/>
          <w:i/>
          <w:iCs/>
          <w:color w:val="000000"/>
          <w:lang w:val="en-US" w:eastAsia="en-US" w:bidi="ar-SA"/>
        </w:rPr>
        <w:t xml:space="preserve">Break Event Point (BEP) </w:t>
      </w:r>
      <w:r w:rsidRPr="00DC5789">
        <w:rPr>
          <w:rFonts w:eastAsia="Calibri"/>
          <w:b/>
          <w:bCs/>
          <w:i/>
          <w:iCs/>
          <w:color w:val="000000"/>
          <w:lang w:val="en-US" w:eastAsia="en-US" w:bidi="ar-SA"/>
        </w:rPr>
        <w:tab/>
        <w:t>:</w:t>
      </w:r>
      <w:r w:rsidRPr="00DC5789">
        <w:rPr>
          <w:rFonts w:eastAsia="Calibri"/>
          <w:b/>
          <w:bCs/>
          <w:i/>
          <w:iCs/>
          <w:color w:val="000000"/>
          <w:lang w:val="en-US" w:eastAsia="en-US" w:bidi="ar-SA"/>
        </w:rPr>
        <w:tab/>
      </w:r>
      <w:r w:rsidRPr="00DC5789">
        <w:rPr>
          <w:rFonts w:eastAsia="Calibri"/>
          <w:color w:val="000000"/>
          <w:lang w:val="en-US" w:eastAsia="en-US" w:bidi="ar-SA"/>
        </w:rPr>
        <w:t xml:space="preserve">suatu titik atau keadaan dimana perusahaan di dalam operasinya tidak memperoleh keuntungan dan tidak menderita kerugian. </w:t>
      </w:r>
    </w:p>
    <w:p w:rsidR="009F4199" w:rsidRPr="00DC5789" w:rsidP="00F2704C">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DC5789">
        <w:rPr>
          <w:rFonts w:eastAsia="Calibri"/>
          <w:b/>
          <w:bCs/>
          <w:color w:val="000000"/>
          <w:lang w:val="en-US" w:eastAsia="en-US" w:bidi="ar-SA"/>
        </w:rPr>
        <w:t xml:space="preserve">Fixed Cost (biaya tetap) </w:t>
      </w:r>
      <w:r w:rsidRPr="00DC5789">
        <w:rPr>
          <w:rFonts w:eastAsia="Calibri"/>
          <w:b/>
          <w:bCs/>
          <w:color w:val="000000"/>
          <w:lang w:val="en-US" w:eastAsia="en-US" w:bidi="ar-SA"/>
        </w:rPr>
        <w:tab/>
        <w:t>:</w:t>
      </w:r>
      <w:r w:rsidRPr="00DC5789">
        <w:rPr>
          <w:rFonts w:eastAsia="Calibri"/>
          <w:b/>
          <w:bCs/>
          <w:color w:val="000000"/>
          <w:lang w:val="en-US" w:eastAsia="en-US" w:bidi="ar-SA"/>
        </w:rPr>
        <w:tab/>
      </w:r>
      <w:r w:rsidRPr="00DC5789">
        <w:rPr>
          <w:rFonts w:eastAsia="Calibri"/>
          <w:color w:val="000000"/>
          <w:lang w:val="en-US" w:eastAsia="en-US" w:bidi="ar-SA"/>
        </w:rPr>
        <w:t xml:space="preserve">biaya yang tidak berubah meskipun volume produksi berubah </w:t>
      </w:r>
    </w:p>
    <w:p w:rsidR="009F4199" w:rsidRPr="00DC5789" w:rsidP="00F2704C">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DC5789">
        <w:rPr>
          <w:rFonts w:eastAsia="Calibri"/>
          <w:b/>
          <w:bCs/>
          <w:color w:val="000000"/>
          <w:lang w:val="en-US" w:eastAsia="en-US" w:bidi="ar-SA"/>
        </w:rPr>
        <w:t xml:space="preserve">Variabel Cost (biaya variabel) </w:t>
      </w:r>
      <w:r w:rsidRPr="00DC5789">
        <w:rPr>
          <w:rFonts w:eastAsia="Calibri"/>
          <w:b/>
          <w:bCs/>
          <w:color w:val="000000"/>
          <w:lang w:val="en-US" w:eastAsia="en-US" w:bidi="ar-SA"/>
        </w:rPr>
        <w:tab/>
        <w:t>:</w:t>
      </w:r>
      <w:r w:rsidRPr="00DC5789">
        <w:rPr>
          <w:rFonts w:eastAsia="Calibri"/>
          <w:b/>
          <w:bCs/>
          <w:color w:val="000000"/>
          <w:lang w:val="en-US" w:eastAsia="en-US" w:bidi="ar-SA"/>
        </w:rPr>
        <w:tab/>
      </w:r>
      <w:r w:rsidRPr="00DC5789">
        <w:rPr>
          <w:rFonts w:eastAsia="Calibri"/>
          <w:color w:val="000000"/>
          <w:lang w:val="en-US" w:eastAsia="en-US" w:bidi="ar-SA"/>
        </w:rPr>
        <w:t xml:space="preserve">biaya yang berubah-ubah sebanding dengan volume atau jumlah produk yang dihasilkan. </w:t>
      </w:r>
    </w:p>
    <w:p w:rsidR="009F4199" w:rsidRPr="00DC5789" w:rsidP="00F2704C">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DC5789">
        <w:rPr>
          <w:rFonts w:eastAsia="Calibri"/>
          <w:b/>
          <w:bCs/>
          <w:color w:val="000000"/>
          <w:lang w:val="en-US" w:eastAsia="en-US" w:bidi="ar-SA"/>
        </w:rPr>
        <w:t xml:space="preserve">Selling Price </w:t>
      </w:r>
      <w:r w:rsidRPr="00DC5789">
        <w:rPr>
          <w:rFonts w:eastAsia="Calibri"/>
          <w:b/>
          <w:bCs/>
          <w:color w:val="000000"/>
          <w:lang w:val="en-US" w:eastAsia="en-US" w:bidi="ar-SA"/>
        </w:rPr>
        <w:tab/>
        <w:t>:</w:t>
      </w:r>
      <w:r w:rsidRPr="00DC5789">
        <w:rPr>
          <w:rFonts w:eastAsia="Calibri"/>
          <w:b/>
          <w:bCs/>
          <w:color w:val="000000"/>
          <w:lang w:val="en-US" w:eastAsia="en-US" w:bidi="ar-SA"/>
        </w:rPr>
        <w:tab/>
      </w:r>
      <w:r w:rsidRPr="00DC5789">
        <w:rPr>
          <w:rFonts w:eastAsia="Calibri"/>
          <w:color w:val="000000"/>
          <w:lang w:val="en-US" w:eastAsia="en-US" w:bidi="ar-SA"/>
        </w:rPr>
        <w:t xml:space="preserve">harga jual per unit barang yang telah diproduksi. </w:t>
      </w:r>
    </w:p>
    <w:p w:rsidR="009F4199" w:rsidRPr="00DC5789" w:rsidP="00F2704C">
      <w:pPr>
        <w:tabs>
          <w:tab w:val="left" w:pos="3261"/>
          <w:tab w:val="left" w:pos="3402"/>
        </w:tabs>
        <w:autoSpaceDE w:val="0"/>
        <w:autoSpaceDN w:val="0"/>
        <w:adjustRightInd w:val="0"/>
        <w:spacing w:before="60" w:after="60" w:line="240" w:lineRule="auto"/>
        <w:ind w:left="3402" w:hanging="3402"/>
        <w:jc w:val="both"/>
        <w:rPr>
          <w:rFonts w:eastAsia="Calibri"/>
          <w:color w:val="000000"/>
          <w:lang w:val="en-US" w:eastAsia="en-US" w:bidi="ar-SA"/>
        </w:rPr>
      </w:pPr>
      <w:r w:rsidRPr="00DC5789">
        <w:rPr>
          <w:rFonts w:eastAsia="Calibri"/>
          <w:b/>
          <w:bCs/>
          <w:color w:val="000000"/>
          <w:lang w:val="en-US" w:eastAsia="en-US" w:bidi="ar-SA"/>
        </w:rPr>
        <w:t xml:space="preserve">Laba </w:t>
      </w:r>
      <w:r w:rsidRPr="00DC5789">
        <w:rPr>
          <w:rFonts w:eastAsia="Calibri"/>
          <w:b/>
          <w:bCs/>
          <w:color w:val="000000"/>
          <w:lang w:val="en-US" w:eastAsia="en-US" w:bidi="ar-SA"/>
        </w:rPr>
        <w:tab/>
        <w:t>:</w:t>
      </w:r>
      <w:r w:rsidRPr="00DC5789">
        <w:rPr>
          <w:rFonts w:eastAsia="Calibri"/>
          <w:b/>
          <w:bCs/>
          <w:color w:val="000000"/>
          <w:lang w:val="en-US" w:eastAsia="en-US" w:bidi="ar-SA"/>
        </w:rPr>
        <w:tab/>
      </w:r>
      <w:r w:rsidRPr="00DC5789">
        <w:rPr>
          <w:rFonts w:eastAsia="Calibri"/>
          <w:color w:val="000000"/>
          <w:lang w:val="en-US" w:eastAsia="en-US" w:bidi="ar-SA"/>
        </w:rPr>
        <w:t xml:space="preserve">Keuntungan </w:t>
      </w:r>
    </w:p>
    <w:p w:rsidR="009F4199" w:rsidRPr="00DC5789" w:rsidP="00DC5789">
      <w:pPr>
        <w:spacing w:before="60" w:after="60" w:line="240" w:lineRule="auto"/>
        <w:jc w:val="both"/>
        <w:rPr>
          <w:b/>
          <w:bCs/>
          <w:lang w:val="en-US" w:eastAsia="en-US" w:bidi="ar-SA"/>
        </w:rPr>
      </w:pPr>
    </w:p>
    <w:p w:rsidR="00B90895" w:rsidRPr="00DC5789" w:rsidP="00DC5789">
      <w:pPr>
        <w:shd w:val="clear" w:color="auto" w:fill="DAEEF3" w:themeFill="accent5" w:themeFillTint="33"/>
        <w:spacing w:before="60" w:after="60" w:line="240" w:lineRule="auto"/>
        <w:jc w:val="center"/>
        <w:rPr>
          <w:b/>
          <w:bCs/>
          <w:i/>
          <w:iCs/>
          <w:caps/>
          <w:lang w:val="en-US" w:eastAsia="en-US" w:bidi="ar-SA"/>
        </w:rPr>
      </w:pPr>
      <w:r w:rsidRPr="00DC5789">
        <w:rPr>
          <w:b/>
          <w:bCs/>
          <w:i/>
          <w:iCs/>
          <w:caps/>
          <w:lang w:val="en-US" w:eastAsia="en-US" w:bidi="ar-SA"/>
        </w:rPr>
        <w:t xml:space="preserve">Lampiran </w:t>
      </w:r>
      <w:r w:rsidRPr="00DC5789" w:rsidR="00196B0C">
        <w:rPr>
          <w:b/>
          <w:bCs/>
          <w:i/>
          <w:iCs/>
          <w:caps/>
          <w:lang w:val="en-US" w:eastAsia="en-US" w:bidi="ar-SA"/>
        </w:rPr>
        <w:t>4</w:t>
      </w:r>
    </w:p>
    <w:p w:rsidR="00BE56A6" w:rsidRPr="00DC5789" w:rsidP="00DC5789">
      <w:pPr>
        <w:shd w:val="clear" w:color="auto" w:fill="DAEEF3" w:themeFill="accent5" w:themeFillTint="33"/>
        <w:spacing w:before="60" w:after="60" w:line="240" w:lineRule="auto"/>
        <w:jc w:val="center"/>
        <w:rPr>
          <w:b/>
          <w:bCs/>
          <w:caps/>
          <w:lang w:val="en-US" w:eastAsia="en-US" w:bidi="ar-SA"/>
        </w:rPr>
      </w:pPr>
      <w:r w:rsidRPr="00DC5789">
        <w:rPr>
          <w:b/>
          <w:bCs/>
          <w:caps/>
          <w:lang w:val="id-ID" w:eastAsia="en-US" w:bidi="ar-SA"/>
        </w:rPr>
        <w:t>DAFTAR PUSTAKA</w:t>
      </w:r>
    </w:p>
    <w:p w:rsidR="0052473C" w:rsidRPr="00DC5789" w:rsidP="00DC5789">
      <w:pPr>
        <w:spacing w:before="60" w:after="60" w:line="240" w:lineRule="auto"/>
        <w:ind w:left="426" w:hanging="426"/>
        <w:jc w:val="both"/>
        <w:rPr>
          <w:rFonts w:eastAsia="Calibri"/>
          <w:color w:val="000000"/>
          <w:lang w:val="en-US" w:eastAsia="en-US" w:bidi="ar-SA"/>
        </w:rPr>
      </w:pPr>
    </w:p>
    <w:p w:rsidR="009F4199" w:rsidRPr="00DC5789" w:rsidP="00DC5789">
      <w:pPr>
        <w:spacing w:before="60" w:after="60" w:line="240" w:lineRule="auto"/>
        <w:ind w:left="426" w:hanging="426"/>
        <w:jc w:val="both"/>
        <w:rPr>
          <w:rFonts w:eastAsia="Calibri"/>
          <w:color w:val="000000"/>
          <w:lang w:val="en-US" w:eastAsia="en-US" w:bidi="ar-SA"/>
        </w:rPr>
      </w:pPr>
      <w:r w:rsidRPr="00DC5789">
        <w:rPr>
          <w:rFonts w:eastAsia="Calibri"/>
          <w:color w:val="000000"/>
          <w:lang w:val="en-US" w:eastAsia="en-US" w:bidi="ar-SA"/>
        </w:rPr>
        <w:t xml:space="preserve">Iswardhani, Putri. 2017. </w:t>
      </w:r>
      <w:r w:rsidRPr="00DC5789">
        <w:rPr>
          <w:rFonts w:eastAsia="Calibri"/>
          <w:i/>
          <w:iCs/>
          <w:color w:val="000000"/>
          <w:lang w:val="en-US" w:eastAsia="en-US" w:bidi="ar-SA"/>
        </w:rPr>
        <w:t>Prakarya dan Kewirausahaan untuk SMA Kelas XI</w:t>
      </w:r>
      <w:r w:rsidRPr="00DC5789">
        <w:rPr>
          <w:rFonts w:eastAsia="Calibri"/>
          <w:color w:val="000000"/>
          <w:lang w:val="en-US" w:eastAsia="en-US" w:bidi="ar-SA"/>
        </w:rPr>
        <w:t xml:space="preserve">. Jakarta: Quadra </w:t>
      </w:r>
    </w:p>
    <w:p w:rsidR="009F4199" w:rsidRPr="00DC5789" w:rsidP="00DC5789">
      <w:pPr>
        <w:spacing w:before="60" w:after="60" w:line="240" w:lineRule="auto"/>
        <w:ind w:left="426" w:hanging="426"/>
        <w:jc w:val="both"/>
        <w:rPr>
          <w:rFonts w:eastAsia="Calibri"/>
          <w:color w:val="000000"/>
          <w:lang w:val="en-US" w:eastAsia="en-US" w:bidi="ar-SA"/>
        </w:rPr>
      </w:pPr>
      <w:r w:rsidRPr="00DC5789">
        <w:rPr>
          <w:rFonts w:eastAsia="Calibri"/>
          <w:color w:val="000000"/>
          <w:lang w:val="en-US" w:eastAsia="en-US" w:bidi="ar-SA"/>
        </w:rPr>
        <w:t xml:space="preserve">Setyowati, RR Indah, dkk. 2017. </w:t>
      </w:r>
      <w:r w:rsidRPr="00DC5789">
        <w:rPr>
          <w:rFonts w:eastAsia="Calibri"/>
          <w:i/>
          <w:iCs/>
          <w:color w:val="000000"/>
          <w:lang w:val="en-US" w:eastAsia="en-US" w:bidi="ar-SA"/>
        </w:rPr>
        <w:t>Prakarya dan Kewirausahaan SMA/MA/SMK/MAK Kelas XI Semester 1, Edisi Revisi</w:t>
      </w:r>
      <w:r w:rsidRPr="00DC5789">
        <w:rPr>
          <w:rFonts w:eastAsia="Calibri"/>
          <w:color w:val="000000"/>
          <w:lang w:val="en-US" w:eastAsia="en-US" w:bidi="ar-SA"/>
        </w:rPr>
        <w:t xml:space="preserve">. Jakarta: Kementrian Pendidikan dan Kebudayaan. </w:t>
      </w:r>
    </w:p>
    <w:p w:rsidR="009F4199" w:rsidRPr="00DC5789" w:rsidP="00DC5789">
      <w:pPr>
        <w:spacing w:before="60" w:after="60" w:line="240" w:lineRule="auto"/>
        <w:ind w:left="426" w:hanging="426"/>
        <w:jc w:val="both"/>
        <w:rPr>
          <w:rFonts w:eastAsia="Calibri"/>
          <w:color w:val="000000"/>
          <w:lang w:val="en-US" w:eastAsia="en-US" w:bidi="ar-SA"/>
        </w:rPr>
      </w:pPr>
      <w:r w:rsidRPr="00DC5789">
        <w:rPr>
          <w:rFonts w:eastAsia="Calibri"/>
          <w:color w:val="000000"/>
          <w:lang w:val="en-US" w:eastAsia="en-US" w:bidi="ar-SA"/>
        </w:rPr>
        <w:t xml:space="preserve">https://www.cara.aimyaya.com/2014/10/cara-menghitung-bep-titik-impas-usaha-bisnis.html (diakses tanggal 27 Oktober 2020 Pukul 19.00WIB) </w:t>
      </w:r>
    </w:p>
    <w:p w:rsidR="00656F92" w:rsidRPr="00DC5789" w:rsidP="00DC5789">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DC5789">
        <w:rPr>
          <w:rFonts w:eastAsia="Calibri"/>
          <w:color w:val="000000"/>
          <w:lang w:val="en-US" w:eastAsia="en-US" w:bidi="ar-SA"/>
        </w:rPr>
        <w:t xml:space="preserve">http://carablog-komp.blogspot.com/2015/02/v-behaviorurldefaultvmlo.html (diakses tanggal 27 Oktober 2020 Pukul 19.00WIB) </w:t>
      </w:r>
    </w:p>
    <w:p w:rsidR="009E73CE" w:rsidRPr="000B6CEE" w:rsidP="000B6CEE">
      <w:pPr>
        <w:spacing w:before="60" w:after="60" w:line="240" w:lineRule="auto"/>
        <w:jc w:val="center"/>
        <w:rPr>
          <w:b/>
          <w:bCs/>
          <w:caps/>
          <w:lang w:val="en-US" w:eastAsia="en-US" w:bidi="ar-SA"/>
        </w:rPr>
      </w:pPr>
      <w:r w:rsidRPr="000B6CEE">
        <w:rPr>
          <w:b/>
          <w:bCs/>
          <w:caps/>
          <w:lang w:val="en-US" w:eastAsia="en-US" w:bidi="ar-SA"/>
        </w:rPr>
        <w:t>MODUL AJAR</w:t>
      </w:r>
    </w:p>
    <w:p w:rsidR="00390BD0" w:rsidRPr="000B6CEE" w:rsidP="000B6CEE">
      <w:pPr>
        <w:spacing w:before="60" w:after="60" w:line="240" w:lineRule="auto"/>
        <w:jc w:val="center"/>
        <w:rPr>
          <w:caps/>
          <w:lang w:val="id-ID" w:eastAsia="en-US" w:bidi="ar-SA"/>
        </w:rPr>
      </w:pPr>
      <w:r w:rsidRPr="000B6CEE">
        <w:rPr>
          <w:rFonts w:eastAsia="Calibri"/>
          <w:b/>
          <w:bCs/>
          <w:lang w:val="id-ID" w:eastAsia="en-US" w:bidi="ar-SA"/>
        </w:rPr>
        <w:t xml:space="preserve">PENGERTIAN, TUJUAN DAN MANFAAT PROMOSI </w:t>
      </w:r>
    </w:p>
    <w:p w:rsidR="009E2549" w:rsidRPr="000B6CEE" w:rsidP="000B6CEE">
      <w:pPr>
        <w:spacing w:before="60" w:after="60" w:line="240" w:lineRule="auto"/>
        <w:jc w:val="center"/>
        <w:rPr>
          <w:rFonts w:eastAsia="Calibri"/>
          <w:b/>
          <w:bCs/>
          <w:lang w:val="id-ID" w:eastAsia="en-US" w:bidi="ar-SA"/>
        </w:rPr>
      </w:pPr>
    </w:p>
    <w:p w:rsidR="009E2549" w:rsidRPr="000B6CEE" w:rsidP="000B6CEE">
      <w:pPr>
        <w:shd w:val="clear" w:color="auto" w:fill="FABF8F" w:themeFill="accent6" w:themeFillTint="99"/>
        <w:spacing w:before="60" w:after="60" w:line="240" w:lineRule="auto"/>
        <w:jc w:val="center"/>
        <w:rPr>
          <w:b/>
          <w:bCs/>
          <w:lang w:val="en-US" w:eastAsia="en-US" w:bidi="ar-SA"/>
        </w:rPr>
      </w:pPr>
      <w:r w:rsidRPr="000B6CEE">
        <w:rPr>
          <w:b/>
          <w:bCs/>
          <w:lang w:val="en-US" w:eastAsia="en-US" w:bidi="ar-SA"/>
        </w:rPr>
        <w:t>INFORMASI UMUM</w:t>
      </w:r>
    </w:p>
    <w:p w:rsidR="00196144" w:rsidRPr="000B6CEE" w:rsidP="000B6CEE">
      <w:pPr>
        <w:tabs>
          <w:tab w:val="left" w:pos="426"/>
        </w:tabs>
        <w:spacing w:before="60" w:after="60" w:line="240" w:lineRule="auto"/>
        <w:jc w:val="center"/>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en-US" w:eastAsia="en-US" w:bidi="ar-SA"/>
        </w:rPr>
      </w:pPr>
      <w:r w:rsidRPr="000B6CEE">
        <w:rPr>
          <w:b/>
          <w:bCs/>
          <w:lang w:val="en-US" w:eastAsia="en-US" w:bidi="ar-SA"/>
        </w:rPr>
        <w:t>A</w:t>
      </w:r>
      <w:r w:rsidRPr="000B6CEE">
        <w:rPr>
          <w:b/>
          <w:bCs/>
          <w:lang w:val="en-US" w:eastAsia="en-US" w:bidi="ar-SA"/>
        </w:rPr>
        <w:t>.</w:t>
      </w:r>
      <w:r w:rsidRPr="000B6CEE">
        <w:rPr>
          <w:b/>
          <w:bCs/>
          <w:lang w:val="id-ID" w:eastAsia="en-US" w:bidi="ar-SA"/>
        </w:rPr>
        <w:tab/>
        <w:t>IDENTITAS MODUL</w:t>
      </w:r>
    </w:p>
    <w:p w:rsidR="009E73CE" w:rsidRPr="000B6CEE" w:rsidP="000B6CEE">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0B6CEE">
        <w:rPr>
          <w:rFonts w:eastAsia="Calibri"/>
          <w:b/>
          <w:bCs/>
          <w:lang w:val="id-ID" w:eastAsia="en-US" w:bidi="ar-SA"/>
        </w:rPr>
        <w:t>Nama Penyusun</w:t>
      </w:r>
      <w:r w:rsidRPr="000B6CEE">
        <w:rPr>
          <w:rFonts w:eastAsia="Calibri"/>
          <w:b/>
          <w:bCs/>
          <w:lang w:val="id-ID" w:eastAsia="en-US" w:bidi="ar-SA"/>
        </w:rPr>
        <w:tab/>
        <w:t>:</w:t>
      </w:r>
      <w:r w:rsidRPr="000B6CEE">
        <w:rPr>
          <w:rFonts w:eastAsia="Calibri"/>
          <w:b/>
          <w:bCs/>
          <w:lang w:val="id-ID" w:eastAsia="en-US" w:bidi="ar-SA"/>
        </w:rPr>
        <w:tab/>
      </w:r>
      <w:r w:rsidRPr="000B6CEE">
        <w:rPr>
          <w:rFonts w:eastAsia="Calibri"/>
          <w:lang w:val="id-ID" w:eastAsia="en-US" w:bidi="ar-SA"/>
        </w:rPr>
        <w:t>.....................................................................................</w:t>
      </w:r>
      <w:r w:rsidRPr="000B6CEE">
        <w:rPr>
          <w:rFonts w:eastAsia="Calibri"/>
          <w:b/>
          <w:bCs/>
          <w:lang w:val="id-ID" w:eastAsia="en-US" w:bidi="ar-SA"/>
        </w:rPr>
        <w:tab/>
      </w:r>
    </w:p>
    <w:p w:rsidR="009E73CE" w:rsidRPr="000B6CEE" w:rsidP="000B6CEE">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0B6CEE">
        <w:rPr>
          <w:rFonts w:eastAsia="Calibri"/>
          <w:b/>
          <w:bCs/>
          <w:lang w:val="id-ID" w:eastAsia="en-US" w:bidi="ar-SA"/>
        </w:rPr>
        <w:t>Satuan Pendidikan</w:t>
      </w:r>
      <w:r w:rsidRPr="000B6CEE">
        <w:rPr>
          <w:rFonts w:eastAsia="Calibri"/>
          <w:b/>
          <w:bCs/>
          <w:lang w:val="id-ID" w:eastAsia="en-US" w:bidi="ar-SA"/>
        </w:rPr>
        <w:tab/>
        <w:t>:</w:t>
      </w:r>
      <w:r w:rsidRPr="000B6CEE">
        <w:rPr>
          <w:rFonts w:eastAsia="Calibri"/>
          <w:b/>
          <w:bCs/>
          <w:lang w:val="id-ID" w:eastAsia="en-US" w:bidi="ar-SA"/>
        </w:rPr>
        <w:tab/>
        <w:t>SMA</w:t>
      </w:r>
    </w:p>
    <w:p w:rsidR="00D356FF" w:rsidRPr="000B6CEE" w:rsidP="000B6CEE">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0B6CEE">
        <w:rPr>
          <w:rFonts w:eastAsia="Calibri"/>
          <w:b/>
          <w:bCs/>
          <w:lang w:val="id-ID" w:eastAsia="en-US" w:bidi="ar-SA"/>
        </w:rPr>
        <w:t>Kelas</w:t>
      </w:r>
      <w:r w:rsidRPr="000B6CEE">
        <w:rPr>
          <w:rFonts w:eastAsia="Calibri"/>
          <w:b/>
          <w:bCs/>
          <w:lang w:val="en-US" w:eastAsia="en-US" w:bidi="ar-SA"/>
        </w:rPr>
        <w:t xml:space="preserve"> / Fase</w:t>
      </w:r>
      <w:r w:rsidRPr="000B6CEE">
        <w:rPr>
          <w:rFonts w:eastAsia="Calibri"/>
          <w:b/>
          <w:bCs/>
          <w:lang w:val="id-ID" w:eastAsia="en-US" w:bidi="ar-SA"/>
        </w:rPr>
        <w:tab/>
        <w:t>:</w:t>
      </w:r>
      <w:r w:rsidRPr="000B6CEE">
        <w:rPr>
          <w:rFonts w:eastAsia="Calibri"/>
          <w:b/>
          <w:bCs/>
          <w:lang w:val="id-ID" w:eastAsia="en-US" w:bidi="ar-SA"/>
        </w:rPr>
        <w:tab/>
        <w:t>X</w:t>
      </w:r>
      <w:r w:rsidRPr="000B6CEE">
        <w:rPr>
          <w:rFonts w:eastAsia="Calibri"/>
          <w:b/>
          <w:bCs/>
          <w:lang w:val="en-US" w:eastAsia="en-US" w:bidi="ar-SA"/>
        </w:rPr>
        <w:t>I</w:t>
      </w:r>
      <w:r w:rsidRPr="000B6CEE">
        <w:rPr>
          <w:rFonts w:eastAsia="Calibri"/>
          <w:b/>
          <w:bCs/>
          <w:lang w:val="id-ID" w:eastAsia="en-US" w:bidi="ar-SA"/>
        </w:rPr>
        <w:t xml:space="preserve"> (Se</w:t>
      </w:r>
      <w:r w:rsidRPr="000B6CEE">
        <w:rPr>
          <w:rFonts w:eastAsia="Calibri"/>
          <w:b/>
          <w:bCs/>
          <w:lang w:val="en-US" w:eastAsia="en-US" w:bidi="ar-SA"/>
        </w:rPr>
        <w:t>belas</w:t>
      </w:r>
      <w:r w:rsidRPr="000B6CEE">
        <w:rPr>
          <w:rFonts w:eastAsia="Calibri"/>
          <w:b/>
          <w:bCs/>
          <w:lang w:val="id-ID" w:eastAsia="en-US" w:bidi="ar-SA"/>
        </w:rPr>
        <w:t>)</w:t>
      </w:r>
      <w:r w:rsidRPr="000B6CEE">
        <w:rPr>
          <w:rFonts w:eastAsia="Calibri"/>
          <w:b/>
          <w:bCs/>
          <w:lang w:val="en-US" w:eastAsia="en-US" w:bidi="ar-SA"/>
        </w:rPr>
        <w:t xml:space="preserve"> / F</w:t>
      </w:r>
    </w:p>
    <w:p w:rsidR="00B84E76" w:rsidRPr="000B6CEE" w:rsidP="000B6CEE">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0B6CEE">
        <w:rPr>
          <w:rFonts w:eastAsia="Calibri"/>
          <w:b/>
          <w:bCs/>
          <w:lang w:val="id-ID" w:eastAsia="en-US" w:bidi="ar-SA"/>
        </w:rPr>
        <w:t>Mata Pelajaran</w:t>
      </w:r>
      <w:r w:rsidRPr="000B6CEE">
        <w:rPr>
          <w:rFonts w:eastAsia="Calibri"/>
          <w:b/>
          <w:bCs/>
          <w:lang w:val="id-ID" w:eastAsia="en-US" w:bidi="ar-SA"/>
        </w:rPr>
        <w:tab/>
        <w:t xml:space="preserve">: </w:t>
      </w:r>
      <w:r w:rsidRPr="000B6CEE">
        <w:rPr>
          <w:rFonts w:eastAsia="Calibri"/>
          <w:b/>
          <w:bCs/>
          <w:lang w:val="id-ID" w:eastAsia="en-US" w:bidi="ar-SA"/>
        </w:rPr>
        <w:tab/>
      </w:r>
      <w:r w:rsidRPr="000B6CEE">
        <w:rPr>
          <w:rFonts w:eastAsia="Calibri"/>
          <w:b/>
          <w:bCs/>
          <w:lang w:val="en-US" w:eastAsia="en-US" w:bidi="ar-SA"/>
        </w:rPr>
        <w:t>Prakarya (Pengolahan)</w:t>
      </w:r>
    </w:p>
    <w:p w:rsidR="009E73CE" w:rsidRPr="000B6CEE" w:rsidP="000B6CEE">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0B6CEE">
        <w:rPr>
          <w:rFonts w:eastAsia="Calibri"/>
          <w:b/>
          <w:bCs/>
          <w:lang w:val="id-ID" w:eastAsia="en-US" w:bidi="ar-SA"/>
        </w:rPr>
        <w:t>Alokasi Waktu</w:t>
      </w:r>
      <w:r w:rsidRPr="000B6CEE">
        <w:rPr>
          <w:rFonts w:eastAsia="Calibri"/>
          <w:b/>
          <w:bCs/>
          <w:lang w:val="id-ID" w:eastAsia="en-US" w:bidi="ar-SA"/>
        </w:rPr>
        <w:tab/>
        <w:t>:</w:t>
      </w:r>
      <w:r w:rsidRPr="000B6CEE">
        <w:rPr>
          <w:rFonts w:eastAsia="Calibri"/>
          <w:b/>
          <w:bCs/>
          <w:lang w:val="id-ID" w:eastAsia="en-US" w:bidi="ar-SA"/>
        </w:rPr>
        <w:tab/>
      </w:r>
      <w:r w:rsidRPr="000B6CEE" w:rsidR="00E9502C">
        <w:rPr>
          <w:rFonts w:eastAsia="Calibri"/>
          <w:b/>
          <w:bCs/>
          <w:lang w:val="en-US" w:eastAsia="en-US" w:bidi="ar-SA"/>
        </w:rPr>
        <w:t>2 JP</w:t>
      </w:r>
    </w:p>
    <w:p w:rsidR="009E73CE" w:rsidRPr="000B6CEE" w:rsidP="000B6CEE">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0B6CEE">
        <w:rPr>
          <w:rFonts w:eastAsia="Calibri"/>
          <w:b/>
          <w:bCs/>
          <w:lang w:val="id-ID" w:eastAsia="en-US" w:bidi="ar-SA"/>
        </w:rPr>
        <w:t>Tahun Penyusunan</w:t>
      </w:r>
      <w:r w:rsidRPr="000B6CEE">
        <w:rPr>
          <w:rFonts w:eastAsia="Calibri"/>
          <w:b/>
          <w:bCs/>
          <w:lang w:val="id-ID" w:eastAsia="en-US" w:bidi="ar-SA"/>
        </w:rPr>
        <w:tab/>
        <w:t xml:space="preserve">: </w:t>
      </w:r>
      <w:r w:rsidRPr="000B6CEE">
        <w:rPr>
          <w:rFonts w:eastAsia="Calibri"/>
          <w:b/>
          <w:bCs/>
          <w:lang w:val="id-ID" w:eastAsia="en-US" w:bidi="ar-SA"/>
        </w:rPr>
        <w:tab/>
      </w:r>
      <w:r w:rsidRPr="000B6CEE" w:rsidR="000866B7">
        <w:rPr>
          <w:rFonts w:eastAsia="Calibri"/>
          <w:b/>
          <w:bCs/>
          <w:lang w:val="en-US" w:eastAsia="en-US" w:bidi="ar-SA"/>
        </w:rPr>
        <w:t xml:space="preserve">20 </w:t>
      </w:r>
      <w:r w:rsidRPr="000B6CEE" w:rsidR="000866B7">
        <w:rPr>
          <w:rFonts w:eastAsia="Calibri"/>
          <w:bCs/>
          <w:lang w:val="en-US" w:eastAsia="en-US" w:bidi="ar-SA"/>
        </w:rPr>
        <w:t>...</w:t>
      </w:r>
      <w:r w:rsidRPr="000B6CEE" w:rsidR="000866B7">
        <w:rPr>
          <w:rFonts w:eastAsia="Calibri"/>
          <w:b/>
          <w:bCs/>
          <w:lang w:val="en-US" w:eastAsia="en-US" w:bidi="ar-SA"/>
        </w:rPr>
        <w:t xml:space="preserve"> / 20 </w:t>
      </w:r>
      <w:r w:rsidRPr="000B6CEE" w:rsidR="000866B7">
        <w:rPr>
          <w:rFonts w:eastAsia="Calibri"/>
          <w:bCs/>
          <w:lang w:val="en-US" w:eastAsia="en-US" w:bidi="ar-SA"/>
        </w:rPr>
        <w:t>...</w:t>
      </w:r>
    </w:p>
    <w:p w:rsidR="00D51A72" w:rsidRPr="000B6CEE" w:rsidP="000B6CEE">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0B6CEE" w:rsidP="000B6CEE">
      <w:pPr>
        <w:autoSpaceDE w:val="0"/>
        <w:autoSpaceDN w:val="0"/>
        <w:adjustRightInd w:val="0"/>
        <w:spacing w:before="60" w:after="60" w:line="240" w:lineRule="auto"/>
        <w:ind w:left="426"/>
        <w:jc w:val="both"/>
        <w:rPr>
          <w:rFonts w:eastAsia="Calibri"/>
          <w:b/>
          <w:bCs/>
          <w:caps/>
          <w:lang w:val="en-US" w:eastAsia="en-US" w:bidi="ar-SA"/>
        </w:rPr>
      </w:pPr>
      <w:r w:rsidRPr="000B6CEE">
        <w:rPr>
          <w:rFonts w:eastAsia="Calibri"/>
          <w:b/>
          <w:bCs/>
          <w:caps/>
          <w:lang w:val="en-US" w:eastAsia="en-US" w:bidi="ar-SA"/>
        </w:rPr>
        <w:t>Capaian Pembelajaran</w:t>
      </w:r>
      <w:r w:rsidRPr="000B6CEE" w:rsidR="00814ECD">
        <w:rPr>
          <w:rFonts w:eastAsia="Calibri"/>
          <w:b/>
          <w:bCs/>
          <w:caps/>
          <w:lang w:val="en-US" w:eastAsia="en-US" w:bidi="ar-SA"/>
        </w:rPr>
        <w:t xml:space="preserve"> FASE F</w:t>
      </w:r>
    </w:p>
    <w:p w:rsidR="006218AB" w:rsidRPr="000B6CEE" w:rsidP="000B6CEE">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37" style="width:3.6pt;height:0;margin-top:135.35pt;margin-left:314.25pt;mso-position-horizontal-relative:page;position:absolute;z-index:-251652096" coordorigin="6285,2707" coordsize="72,0">
            <v:shape id="_x0000_s1038" style="width:72;height:0;left:6285;position:absolute;top:2707" coordorigin="6285,2707" coordsize="72,0" path="m6285,2707l6357,2707e" filled="f" strokeweight="0.7pt">
              <v:path arrowok="t"/>
            </v:shape>
          </v:group>
        </w:pict>
      </w:r>
      <w:r w:rsidRPr="000B6CEE">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0B6CEE">
        <w:rPr>
          <w:rFonts w:eastAsia="Bookman Old Style"/>
          <w:lang w:val="en-US" w:eastAsia="en-US" w:bidi="ar-SA"/>
        </w:rPr>
        <w:t xml:space="preserve"> </w:t>
      </w:r>
      <w:r w:rsidRPr="000B6CEE">
        <w:rPr>
          <w:rFonts w:eastAsia="Bookman Old Style"/>
          <w:lang w:val="id-ID" w:eastAsia="en-US" w:bidi="ar-SA"/>
        </w:rPr>
        <w:t>/</w:t>
      </w:r>
      <w:r w:rsidRPr="000B6CEE">
        <w:rPr>
          <w:rFonts w:eastAsia="Bookman Old Style"/>
          <w:lang w:val="en-US" w:eastAsia="en-US" w:bidi="ar-SA"/>
        </w:rPr>
        <w:t xml:space="preserve"> </w:t>
      </w:r>
      <w:r w:rsidRPr="000B6CEE">
        <w:rPr>
          <w:rFonts w:eastAsia="Bookman Old Style"/>
          <w:lang w:val="id-ID" w:eastAsia="en-US" w:bidi="ar-SA"/>
        </w:rPr>
        <w:t>dampak lingkungan/teknologi produksinya.</w:t>
      </w:r>
    </w:p>
    <w:p w:rsidR="006218AB" w:rsidRPr="000B6CEE" w:rsidP="000B6CEE">
      <w:pPr>
        <w:spacing w:before="60" w:after="60" w:line="240" w:lineRule="auto"/>
        <w:ind w:left="426" w:right="70"/>
        <w:jc w:val="both"/>
        <w:rPr>
          <w:rFonts w:eastAsia="Bookman Old Style"/>
          <w:lang w:val="id-ID" w:eastAsia="en-US" w:bidi="ar-SA"/>
        </w:rPr>
      </w:pPr>
      <w:r w:rsidRPr="000B6CEE">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0B6CEE" w:rsidP="000B6CEE">
            <w:pPr>
              <w:spacing w:before="60" w:after="60" w:line="240" w:lineRule="auto"/>
              <w:ind w:left="57" w:right="57"/>
              <w:jc w:val="center"/>
              <w:rPr>
                <w:rFonts w:eastAsia="Bookman Old Style"/>
                <w:b/>
                <w:lang w:val="id-ID" w:eastAsia="en-US" w:bidi="ar-SA"/>
              </w:rPr>
            </w:pPr>
            <w:r w:rsidRPr="000B6CEE">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0B6CEE" w:rsidP="000B6CEE">
            <w:pPr>
              <w:spacing w:before="60" w:after="60" w:line="240" w:lineRule="auto"/>
              <w:ind w:left="57" w:right="57"/>
              <w:jc w:val="center"/>
              <w:rPr>
                <w:rFonts w:eastAsia="Bookman Old Style"/>
                <w:b/>
                <w:lang w:val="id-ID" w:eastAsia="en-US" w:bidi="ar-SA"/>
              </w:rPr>
            </w:pPr>
            <w:r w:rsidRPr="000B6CEE">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Pr>
                <w:rFonts w:eastAsia="Bookman Old Style"/>
                <w:lang w:val="id-ID" w:eastAsia="en-US" w:bidi="ar-SA"/>
              </w:rPr>
            </w:pPr>
            <w:r w:rsidRPr="000B6CEE">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ight="141"/>
              <w:jc w:val="both"/>
              <w:rPr>
                <w:rFonts w:eastAsia="Bookman Old Style"/>
                <w:lang w:val="id-ID" w:eastAsia="en-US" w:bidi="ar-SA"/>
              </w:rPr>
            </w:pPr>
            <w:r w:rsidRPr="000B6CEE">
              <w:rPr>
                <w:rFonts w:eastAsia="Bookman Old Style"/>
                <w:lang w:val="id-ID" w:eastAsia="en-US" w:bidi="ar-SA"/>
              </w:rPr>
              <w:t xml:space="preserve">Peserta didik mampu mengeksplorasi desain produk kerajinan nusantara dan mancanegara berdasarkan nilai ergonomis, ekonomis, teknik, prosedur, </w:t>
            </w:r>
            <w:r w:rsidRPr="000B6CEE">
              <w:rPr>
                <w:rFonts w:eastAsia="Bookman Old Style"/>
                <w:i/>
                <w:lang w:val="id-ID" w:eastAsia="en-US" w:bidi="ar-SA"/>
              </w:rPr>
              <w:t xml:space="preserve">display </w:t>
            </w:r>
            <w:r w:rsidRPr="000B6CEE">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Pr>
                <w:rFonts w:eastAsia="Bookman Old Style"/>
                <w:lang w:val="id-ID" w:eastAsia="en-US" w:bidi="ar-SA"/>
              </w:rPr>
            </w:pPr>
            <w:r w:rsidRPr="000B6CEE">
              <w:rPr>
                <w:rFonts w:eastAsia="Bookman Old Style"/>
                <w:lang w:val="id-ID" w:eastAsia="en-US" w:bidi="ar-SA"/>
              </w:rPr>
              <w:t>Desain</w:t>
            </w:r>
            <w:r w:rsidRPr="000B6CEE" w:rsidR="005E6195">
              <w:rPr>
                <w:rFonts w:eastAsia="Bookman Old Style"/>
                <w:lang w:val="en-US" w:eastAsia="en-US" w:bidi="ar-SA"/>
              </w:rPr>
              <w:t xml:space="preserve"> </w:t>
            </w:r>
            <w:r w:rsidRPr="000B6CEE">
              <w:rPr>
                <w:rFonts w:eastAsia="Bookman Old Style"/>
                <w:lang w:val="id-ID" w:eastAsia="en-US" w:bidi="ar-SA"/>
              </w:rPr>
              <w:t>/</w:t>
            </w:r>
            <w:r w:rsidRPr="000B6CEE" w:rsidR="005E6195">
              <w:rPr>
                <w:rFonts w:eastAsia="Bookman Old Style"/>
                <w:lang w:val="en-US" w:eastAsia="en-US" w:bidi="ar-SA"/>
              </w:rPr>
              <w:t xml:space="preserve"> </w:t>
            </w:r>
            <w:r w:rsidRPr="000B6CEE">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ight="141"/>
              <w:jc w:val="both"/>
              <w:rPr>
                <w:rFonts w:eastAsia="Bookman Old Style"/>
                <w:lang w:val="id-ID" w:eastAsia="en-US" w:bidi="ar-SA"/>
              </w:rPr>
            </w:pPr>
            <w:r w:rsidRPr="000B6CEE">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Pr>
                <w:rFonts w:eastAsia="Bookman Old Style"/>
                <w:lang w:val="id-ID" w:eastAsia="en-US" w:bidi="ar-SA"/>
              </w:rPr>
            </w:pPr>
            <w:r w:rsidRPr="000B6CEE">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ight="141"/>
              <w:jc w:val="both"/>
              <w:rPr>
                <w:rFonts w:eastAsia="Bookman Old Style"/>
                <w:lang w:val="id-ID" w:eastAsia="en-US" w:bidi="ar-SA"/>
              </w:rPr>
            </w:pPr>
            <w:r w:rsidRPr="000B6CEE">
              <w:rPr>
                <w:rFonts w:eastAsia="Bookman Old Style"/>
                <w:lang w:val="id-ID" w:eastAsia="en-US" w:bidi="ar-SA"/>
              </w:rPr>
              <w:t xml:space="preserve">Peserta  didik  mampu  mengembangkan produk kerajinan nusantara dan mancanegara berdasarkan proposal atau desain dan ditampilkan dalam bentuk </w:t>
            </w:r>
            <w:r w:rsidRPr="000B6CEE">
              <w:rPr>
                <w:rFonts w:eastAsia="Bookman Old Style"/>
                <w:i/>
                <w:lang w:val="id-ID" w:eastAsia="en-US" w:bidi="ar-SA"/>
              </w:rPr>
              <w:t xml:space="preserve">display </w:t>
            </w:r>
            <w:r w:rsidRPr="000B6CEE">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Pr>
                <w:rFonts w:eastAsia="Bookman Old Style"/>
                <w:lang w:val="id-ID" w:eastAsia="en-US" w:bidi="ar-SA"/>
              </w:rPr>
            </w:pPr>
            <w:r w:rsidRPr="000B6CEE">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0B6CEE" w:rsidP="000B6CEE">
            <w:pPr>
              <w:spacing w:before="60" w:after="60" w:line="240" w:lineRule="auto"/>
              <w:ind w:left="93" w:right="141"/>
              <w:jc w:val="both"/>
              <w:rPr>
                <w:rFonts w:eastAsia="Bookman Old Style"/>
                <w:lang w:val="id-ID" w:eastAsia="en-US" w:bidi="ar-SA"/>
              </w:rPr>
            </w:pPr>
            <w:r w:rsidRPr="000B6CEE">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B</w:t>
      </w:r>
      <w:r w:rsidRPr="000B6CEE">
        <w:rPr>
          <w:b/>
          <w:bCs/>
          <w:lang w:val="en-US" w:eastAsia="en-US" w:bidi="ar-SA"/>
        </w:rPr>
        <w:t>.</w:t>
      </w:r>
      <w:r w:rsidRPr="000B6CEE">
        <w:rPr>
          <w:b/>
          <w:bCs/>
          <w:lang w:val="en-US" w:eastAsia="en-US" w:bidi="ar-SA"/>
        </w:rPr>
        <w:tab/>
      </w:r>
      <w:r w:rsidRPr="000B6CEE">
        <w:rPr>
          <w:b/>
          <w:bCs/>
          <w:lang w:val="id-ID" w:eastAsia="en-US" w:bidi="ar-SA"/>
        </w:rPr>
        <w:t>KOMPETENSI AWAL</w:t>
      </w:r>
    </w:p>
    <w:p w:rsidR="00CD5B84"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Modul ini sebagai pendamping buku teks pelajaran (BTP) atau buku sekolah elektronik (BSE) sebagai media pendukung bagi kalian dalam memahami materi tentang strategi promosi makanan asli daerah. </w:t>
      </w:r>
    </w:p>
    <w:p w:rsidR="00CD5B84"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Perlu kita pahami bahwa pemasaran tidak hanya berhubungan dengan produk, harga produk, dan pendistribusian produk, tetapi terkait pula dengan mengomunikasikan produk ini kepada konsumen agar produk dikenal dan pada akhirnya dibeli. Untuk mengomunikasikan produk ini perlu disusun strategi yang disebut dengan strategi promosi. </w:t>
      </w:r>
    </w:p>
    <w:p w:rsidR="00CD5B84"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Strategi promosi merupakan suatu proses perencanaan pemasaran kepada calon konsumen dengan tujuan meraih peningkatan omzet dari volume penjualan sehingga dapat memenuhi target penjualan. Promosi juga merupakan upaya memberitahukan, menawarkan, membujuk, atau menyebarluaskan suatu barang atau jasa kepada calon konsumen dengan tujuan menarik calon konsumen untuk membeli barang atau jasa yang ditawarkan. </w:t>
      </w:r>
    </w:p>
    <w:p w:rsidR="00CD5B84"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5F59A5" w:rsidRPr="000B6CEE" w:rsidP="000B6CEE">
      <w:pPr>
        <w:spacing w:before="60" w:after="60" w:line="240" w:lineRule="auto"/>
        <w:ind w:left="426"/>
        <w:jc w:val="both"/>
        <w:rPr>
          <w:lang w:val="en-US" w:eastAsia="en-US" w:bidi="ar-SA"/>
        </w:rPr>
      </w:pPr>
      <w:r w:rsidRPr="000B6CEE">
        <w:rPr>
          <w:rFonts w:eastAsia="Calibri"/>
          <w:color w:val="000000"/>
          <w:lang w:val="en-US" w:eastAsia="en-US" w:bidi="ar-SA"/>
        </w:rPr>
        <w:t xml:space="preserve">Semoga modul ini bermanfaat, kalian dapat mengerti dan memahami isi modul serta menerapkannya. </w:t>
      </w:r>
    </w:p>
    <w:p w:rsidR="003B68D9"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C</w:t>
      </w:r>
      <w:r w:rsidRPr="000B6CEE">
        <w:rPr>
          <w:b/>
          <w:bCs/>
          <w:lang w:val="en-US" w:eastAsia="en-US" w:bidi="ar-SA"/>
        </w:rPr>
        <w:t>.</w:t>
      </w:r>
      <w:r w:rsidRPr="000B6CEE">
        <w:rPr>
          <w:b/>
          <w:bCs/>
          <w:lang w:val="en-US" w:eastAsia="en-US" w:bidi="ar-SA"/>
        </w:rPr>
        <w:tab/>
      </w:r>
      <w:r w:rsidRPr="000B6CEE">
        <w:rPr>
          <w:b/>
          <w:bCs/>
          <w:lang w:val="id-ID" w:eastAsia="en-US" w:bidi="ar-SA"/>
        </w:rPr>
        <w:t>PROFIL PELAJAR PANCASILA</w:t>
      </w:r>
    </w:p>
    <w:p w:rsidR="006218AB" w:rsidRPr="000B6CEE" w:rsidP="000B6CEE">
      <w:pPr>
        <w:numPr>
          <w:ilvl w:val="0"/>
          <w:numId w:val="26"/>
        </w:numPr>
        <w:tabs>
          <w:tab w:val="left" w:pos="709"/>
        </w:tabs>
        <w:spacing w:before="60" w:after="60" w:line="240" w:lineRule="auto"/>
        <w:ind w:left="709" w:hanging="284"/>
        <w:contextualSpacing w:val="0"/>
        <w:jc w:val="both"/>
        <w:rPr>
          <w:rFonts w:eastAsia="Bookman Old Style"/>
          <w:lang w:val="en-US" w:eastAsia="en-US" w:bidi="ar-SA"/>
        </w:rPr>
      </w:pPr>
      <w:r w:rsidRPr="000B6CEE">
        <w:rPr>
          <w:rFonts w:eastAsia="Bookman Old Style"/>
          <w:lang w:val="en-US" w:eastAsia="en-US" w:bidi="ar-SA"/>
        </w:rPr>
        <w:t>Bernalar Kritis</w:t>
      </w:r>
      <w:r w:rsidRPr="000B6CEE">
        <w:rPr>
          <w:rFonts w:eastAsia="Bookman Old Style"/>
          <w:lang w:val="en-US" w:eastAsia="en-US" w:bidi="ar-SA"/>
        </w:rPr>
        <w:tab/>
        <w:t>: Berani mengungkapkan ide dan menanggapi ketika diskusi kelas dan kerja kelompok</w:t>
      </w:r>
    </w:p>
    <w:p w:rsidR="006218AB" w:rsidRPr="000B6CEE" w:rsidP="000B6CEE">
      <w:pPr>
        <w:numPr>
          <w:ilvl w:val="0"/>
          <w:numId w:val="26"/>
        </w:numPr>
        <w:tabs>
          <w:tab w:val="left" w:pos="709"/>
        </w:tabs>
        <w:spacing w:before="60" w:after="60" w:line="240" w:lineRule="auto"/>
        <w:ind w:left="709" w:hanging="284"/>
        <w:contextualSpacing w:val="0"/>
        <w:jc w:val="both"/>
        <w:rPr>
          <w:rFonts w:eastAsia="Bookman Old Style"/>
          <w:lang w:val="en-US" w:eastAsia="en-US" w:bidi="ar-SA"/>
        </w:rPr>
      </w:pPr>
      <w:r w:rsidRPr="000B6CEE">
        <w:rPr>
          <w:rFonts w:eastAsia="Bookman Old Style"/>
          <w:lang w:val="en-US" w:eastAsia="en-US" w:bidi="ar-SA"/>
        </w:rPr>
        <w:t>Kreatif : Menemukan pola matematika dan mampu menyelesaikan soal dengan cara sendiri</w:t>
      </w:r>
    </w:p>
    <w:p w:rsidR="003B68D9"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D</w:t>
      </w:r>
      <w:r w:rsidRPr="000B6CEE">
        <w:rPr>
          <w:b/>
          <w:bCs/>
          <w:lang w:val="en-US" w:eastAsia="en-US" w:bidi="ar-SA"/>
        </w:rPr>
        <w:t>.</w:t>
      </w:r>
      <w:r w:rsidRPr="000B6CEE">
        <w:rPr>
          <w:b/>
          <w:bCs/>
          <w:lang w:val="en-US" w:eastAsia="en-US" w:bidi="ar-SA"/>
        </w:rPr>
        <w:tab/>
      </w:r>
      <w:r w:rsidRPr="000B6CEE">
        <w:rPr>
          <w:b/>
          <w:bCs/>
          <w:lang w:val="id-ID" w:eastAsia="en-US" w:bidi="ar-SA"/>
        </w:rPr>
        <w:t>SARANA DAN PRASARANA</w:t>
      </w:r>
    </w:p>
    <w:p w:rsidR="006218AB" w:rsidRPr="000B6CEE" w:rsidP="000B6CEE">
      <w:pPr>
        <w:numPr>
          <w:ilvl w:val="0"/>
          <w:numId w:val="26"/>
        </w:numPr>
        <w:tabs>
          <w:tab w:val="left" w:pos="709"/>
        </w:tabs>
        <w:spacing w:before="60" w:after="60" w:line="240" w:lineRule="auto"/>
        <w:ind w:left="709" w:hanging="284"/>
        <w:contextualSpacing w:val="0"/>
        <w:jc w:val="both"/>
        <w:rPr>
          <w:rFonts w:eastAsia="Bookman Old Style"/>
          <w:lang w:val="en-US" w:eastAsia="en-US" w:bidi="ar-SA"/>
        </w:rPr>
      </w:pPr>
      <w:r w:rsidRPr="000B6CEE">
        <w:rPr>
          <w:rFonts w:eastAsia="Bookman Old Style"/>
          <w:lang w:val="en-US" w:eastAsia="en-US" w:bidi="ar-SA"/>
        </w:rPr>
        <w:t>Media : Akses internet, video youtube, PPT</w:t>
      </w:r>
    </w:p>
    <w:p w:rsidR="006218AB" w:rsidRPr="000B6CEE" w:rsidP="000B6CEE">
      <w:pPr>
        <w:numPr>
          <w:ilvl w:val="0"/>
          <w:numId w:val="26"/>
        </w:numPr>
        <w:tabs>
          <w:tab w:val="left" w:pos="709"/>
        </w:tabs>
        <w:spacing w:before="60" w:after="60" w:line="240" w:lineRule="auto"/>
        <w:ind w:left="709" w:hanging="284"/>
        <w:contextualSpacing w:val="0"/>
        <w:jc w:val="both"/>
        <w:rPr>
          <w:rFonts w:eastAsia="Bookman Old Style"/>
          <w:lang w:val="en-US" w:eastAsia="en-US" w:bidi="ar-SA"/>
        </w:rPr>
      </w:pPr>
      <w:r w:rsidRPr="000B6CEE">
        <w:rPr>
          <w:rFonts w:eastAsia="Bookman Old Style"/>
          <w:lang w:val="en-US" w:eastAsia="en-US" w:bidi="ar-SA"/>
        </w:rPr>
        <w:t>Alat dan bahan : Poster / gambar materi ajar, video pembelajaran, LCD royektor, Laptop.</w:t>
      </w:r>
    </w:p>
    <w:p w:rsidR="006218AB" w:rsidRPr="000B6CEE" w:rsidP="000B6CEE">
      <w:pPr>
        <w:numPr>
          <w:ilvl w:val="0"/>
          <w:numId w:val="26"/>
        </w:numPr>
        <w:tabs>
          <w:tab w:val="left" w:pos="709"/>
        </w:tabs>
        <w:spacing w:before="60" w:after="60" w:line="240" w:lineRule="auto"/>
        <w:ind w:left="709" w:hanging="284"/>
        <w:contextualSpacing w:val="0"/>
        <w:jc w:val="both"/>
        <w:rPr>
          <w:rFonts w:eastAsia="Bookman Old Style"/>
          <w:lang w:val="en-US" w:eastAsia="en-US" w:bidi="ar-SA"/>
        </w:rPr>
      </w:pPr>
      <w:r w:rsidRPr="000B6CEE">
        <w:rPr>
          <w:rFonts w:eastAsia="Bookman Old Style"/>
          <w:lang w:val="en-US" w:eastAsia="en-US" w:bidi="ar-SA"/>
        </w:rPr>
        <w:t>Sumber bahan ajar Bacaan : Buku Teks, Lembar Kerja, dan referensi lain yang mendukung</w:t>
      </w:r>
    </w:p>
    <w:p w:rsidR="003B68D9"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E</w:t>
      </w:r>
      <w:r w:rsidRPr="000B6CEE">
        <w:rPr>
          <w:b/>
          <w:bCs/>
          <w:lang w:val="en-US" w:eastAsia="en-US" w:bidi="ar-SA"/>
        </w:rPr>
        <w:t>.</w:t>
      </w:r>
      <w:r w:rsidRPr="000B6CEE">
        <w:rPr>
          <w:b/>
          <w:bCs/>
          <w:lang w:val="en-US" w:eastAsia="en-US" w:bidi="ar-SA"/>
        </w:rPr>
        <w:tab/>
      </w:r>
      <w:r w:rsidRPr="000B6CEE">
        <w:rPr>
          <w:b/>
          <w:bCs/>
          <w:lang w:val="id-ID" w:eastAsia="en-US" w:bidi="ar-SA"/>
        </w:rPr>
        <w:t>TARGET PESERTA DIDIK</w:t>
      </w:r>
    </w:p>
    <w:p w:rsidR="003B68D9" w:rsidRPr="000B6CEE" w:rsidP="000B6CEE">
      <w:pPr>
        <w:spacing w:before="60" w:after="60" w:line="240" w:lineRule="auto"/>
        <w:ind w:left="426"/>
        <w:jc w:val="both"/>
        <w:rPr>
          <w:lang w:val="en-US" w:eastAsia="en-US" w:bidi="ar-SA"/>
        </w:rPr>
      </w:pPr>
      <w:r w:rsidRPr="000B6CEE">
        <w:rPr>
          <w:rFonts w:eastAsia="Calibri"/>
          <w:color w:val="000000"/>
          <w:lang w:val="id-ID" w:eastAsia="en-US" w:bidi="ar-SA"/>
        </w:rPr>
        <w:t>Peserta didik reguler</w:t>
      </w:r>
      <w:r w:rsidRPr="000B6CEE" w:rsidR="00D313ED">
        <w:rPr>
          <w:rFonts w:eastAsia="Calibri"/>
          <w:color w:val="000000"/>
          <w:lang w:val="en-US" w:eastAsia="en-US" w:bidi="ar-SA"/>
        </w:rPr>
        <w:t>/</w:t>
      </w:r>
      <w:r w:rsidRPr="000B6CEE">
        <w:rPr>
          <w:rFonts w:eastAsia="Calibri"/>
          <w:color w:val="000000"/>
          <w:lang w:val="id-ID" w:eastAsia="en-US" w:bidi="ar-SA"/>
        </w:rPr>
        <w:t>umum</w:t>
      </w:r>
      <w:r w:rsidRPr="000B6CEE" w:rsidR="00580C93">
        <w:rPr>
          <w:rFonts w:eastAsia="Calibri"/>
          <w:color w:val="000000"/>
          <w:lang w:val="en-US" w:eastAsia="en-US" w:bidi="ar-SA"/>
        </w:rPr>
        <w:t>;</w:t>
      </w:r>
      <w:r w:rsidRPr="000B6CEE">
        <w:rPr>
          <w:rFonts w:eastAsia="Calibri"/>
          <w:color w:val="000000"/>
          <w:lang w:val="id-ID" w:eastAsia="en-US" w:bidi="ar-SA"/>
        </w:rPr>
        <w:t xml:space="preserve"> tidak ada kesulitan dalam memahami materi ajar.</w:t>
      </w:r>
    </w:p>
    <w:p w:rsidR="003B68D9" w:rsidRPr="000B6CEE" w:rsidP="000B6CEE">
      <w:pPr>
        <w:tabs>
          <w:tab w:val="left" w:pos="426"/>
        </w:tabs>
        <w:spacing w:before="60" w:after="60" w:line="240" w:lineRule="auto"/>
        <w:jc w:val="both"/>
        <w:rPr>
          <w:b/>
          <w:bCs/>
          <w:lang w:val="en-US" w:eastAsia="en-US" w:bidi="ar-SA"/>
        </w:rPr>
      </w:pPr>
    </w:p>
    <w:p w:rsidR="0075195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F</w:t>
      </w:r>
      <w:r w:rsidRPr="000B6CEE" w:rsidR="009E73CE">
        <w:rPr>
          <w:b/>
          <w:bCs/>
          <w:lang w:val="id-ID" w:eastAsia="en-US" w:bidi="ar-SA"/>
        </w:rPr>
        <w:t>.</w:t>
      </w:r>
      <w:r w:rsidRPr="000B6CEE" w:rsidR="009E73CE">
        <w:rPr>
          <w:b/>
          <w:bCs/>
          <w:lang w:val="id-ID" w:eastAsia="en-US" w:bidi="ar-SA"/>
        </w:rPr>
        <w:tab/>
        <w:t>MODEL PEMBELAJARAN</w:t>
      </w:r>
    </w:p>
    <w:p w:rsidR="009E73CE" w:rsidRPr="000B6CEE" w:rsidP="000B6CEE">
      <w:pPr>
        <w:spacing w:before="60" w:after="60" w:line="240" w:lineRule="auto"/>
        <w:ind w:left="426"/>
        <w:jc w:val="both"/>
        <w:rPr>
          <w:lang w:val="en-US" w:eastAsia="en-US" w:bidi="ar-SA"/>
        </w:rPr>
      </w:pPr>
      <w:r w:rsidRPr="000B6CEE">
        <w:rPr>
          <w:rFonts w:eastAsia="Calibri"/>
          <w:i/>
          <w:iCs/>
          <w:color w:val="000000"/>
          <w:lang w:val="id-ID" w:eastAsia="en-US" w:bidi="ar-SA"/>
        </w:rPr>
        <w:t>Blended learning</w:t>
      </w:r>
      <w:r w:rsidRPr="000B6CEE">
        <w:rPr>
          <w:rFonts w:eastAsia="Calibri"/>
          <w:color w:val="000000"/>
          <w:lang w:val="id-ID" w:eastAsia="en-US" w:bidi="ar-SA"/>
        </w:rPr>
        <w:t xml:space="preserve"> melalui model pembelajaran dengan menggunakan </w:t>
      </w:r>
      <w:r w:rsidRPr="000B6CEE">
        <w:rPr>
          <w:rFonts w:eastAsia="Calibri"/>
          <w:i/>
          <w:iCs/>
          <w:color w:val="000000"/>
          <w:lang w:val="id-ID" w:eastAsia="en-US" w:bidi="ar-SA"/>
        </w:rPr>
        <w:t xml:space="preserve">Project Based Learning </w:t>
      </w:r>
      <w:r w:rsidRPr="000B6CEE">
        <w:rPr>
          <w:rFonts w:eastAsia="Calibri"/>
          <w:color w:val="000000"/>
          <w:lang w:val="id-ID" w:eastAsia="en-US" w:bidi="ar-SA"/>
        </w:rPr>
        <w:t xml:space="preserve">(PBL) terintegrasi pembelajaran berdiferensiasi berbasis </w:t>
      </w:r>
      <w:r w:rsidRPr="000B6CEE">
        <w:rPr>
          <w:rFonts w:eastAsia="Calibri"/>
          <w:i/>
          <w:iCs/>
          <w:color w:val="000000"/>
          <w:lang w:val="id-ID" w:eastAsia="en-US" w:bidi="ar-SA"/>
        </w:rPr>
        <w:t xml:space="preserve">Social Emotional Learning </w:t>
      </w:r>
      <w:r w:rsidRPr="000B6CEE">
        <w:rPr>
          <w:rFonts w:eastAsia="Calibri"/>
          <w:color w:val="000000"/>
          <w:lang w:val="id-ID" w:eastAsia="en-US" w:bidi="ar-SA"/>
        </w:rPr>
        <w:t>(SEL).</w:t>
      </w:r>
    </w:p>
    <w:p w:rsidR="00F52DE4" w:rsidRPr="000B6CEE" w:rsidP="000B6CEE">
      <w:pPr>
        <w:spacing w:before="60" w:after="60" w:line="240" w:lineRule="auto"/>
        <w:jc w:val="both"/>
        <w:rPr>
          <w:lang w:val="en-US" w:eastAsia="en-US" w:bidi="ar-SA"/>
        </w:rPr>
      </w:pPr>
      <w:r w:rsidRPr="000B6CEE">
        <w:rPr>
          <w:lang w:val="en-US" w:eastAsia="en-US" w:bidi="ar-SA"/>
        </w:rPr>
        <w:br w:type="page"/>
      </w:r>
    </w:p>
    <w:p w:rsidR="009E73CE" w:rsidRPr="000B6CEE" w:rsidP="000B6CEE">
      <w:pPr>
        <w:shd w:val="clear" w:color="auto" w:fill="FABF8F" w:themeFill="accent6" w:themeFillTint="99"/>
        <w:spacing w:before="60" w:after="60" w:line="240" w:lineRule="auto"/>
        <w:jc w:val="center"/>
        <w:rPr>
          <w:b/>
          <w:bCs/>
          <w:lang w:val="en-US" w:eastAsia="en-US" w:bidi="ar-SA"/>
        </w:rPr>
      </w:pPr>
      <w:r w:rsidRPr="000B6CEE">
        <w:rPr>
          <w:b/>
          <w:bCs/>
          <w:lang w:val="en-US" w:eastAsia="en-US" w:bidi="ar-SA"/>
        </w:rPr>
        <w:t>KOMPONEN INTI</w:t>
      </w:r>
    </w:p>
    <w:p w:rsidR="005B75E4" w:rsidRPr="000B6CEE" w:rsidP="000B6CEE">
      <w:pPr>
        <w:spacing w:before="60" w:after="60" w:line="240" w:lineRule="auto"/>
        <w:jc w:val="both"/>
        <w:rPr>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A</w:t>
      </w:r>
      <w:r w:rsidRPr="000B6CEE">
        <w:rPr>
          <w:b/>
          <w:bCs/>
          <w:lang w:val="id-ID" w:eastAsia="en-US" w:bidi="ar-SA"/>
        </w:rPr>
        <w:t>.</w:t>
      </w:r>
      <w:r w:rsidRPr="000B6CEE">
        <w:rPr>
          <w:b/>
          <w:bCs/>
          <w:lang w:val="id-ID" w:eastAsia="en-US" w:bidi="ar-SA"/>
        </w:rPr>
        <w:tab/>
      </w:r>
      <w:r w:rsidRPr="000B6CEE" w:rsidR="007A138E">
        <w:rPr>
          <w:b/>
          <w:bCs/>
          <w:lang w:val="id-ID" w:eastAsia="en-US" w:bidi="ar-SA"/>
        </w:rPr>
        <w:t>TUJUAN PEMBELAJARAN</w:t>
      </w:r>
    </w:p>
    <w:p w:rsidR="004B221F" w:rsidRPr="000B6CEE" w:rsidP="000B6CEE">
      <w:pPr>
        <w:numPr>
          <w:ilvl w:val="0"/>
          <w:numId w:val="26"/>
        </w:numPr>
        <w:tabs>
          <w:tab w:val="left" w:pos="709"/>
        </w:tabs>
        <w:spacing w:before="60" w:after="60" w:line="240" w:lineRule="auto"/>
        <w:ind w:left="709" w:hanging="283"/>
        <w:contextualSpacing/>
        <w:jc w:val="both"/>
        <w:rPr>
          <w:rFonts w:eastAsia="Bookman Old Style"/>
          <w:lang w:val="en-US" w:eastAsia="en-US" w:bidi="ar-SA"/>
        </w:rPr>
      </w:pPr>
      <w:r w:rsidRPr="000B6CEE">
        <w:rPr>
          <w:rFonts w:eastAsia="Bookman Old Style"/>
          <w:lang w:val="en-US" w:eastAsia="en-US" w:bidi="ar-SA"/>
        </w:rPr>
        <w:t xml:space="preserve">Mendeskripsikan pengertian promosi </w:t>
      </w:r>
    </w:p>
    <w:p w:rsidR="004B221F" w:rsidRPr="000B6CEE" w:rsidP="000B6CEE">
      <w:pPr>
        <w:numPr>
          <w:ilvl w:val="0"/>
          <w:numId w:val="26"/>
        </w:numPr>
        <w:tabs>
          <w:tab w:val="left" w:pos="709"/>
        </w:tabs>
        <w:spacing w:before="60" w:after="60" w:line="240" w:lineRule="auto"/>
        <w:ind w:left="709" w:hanging="283"/>
        <w:contextualSpacing/>
        <w:jc w:val="both"/>
        <w:rPr>
          <w:rFonts w:eastAsia="Bookman Old Style"/>
          <w:lang w:val="en-US" w:eastAsia="en-US" w:bidi="ar-SA"/>
        </w:rPr>
      </w:pPr>
      <w:r w:rsidRPr="000B6CEE">
        <w:rPr>
          <w:rFonts w:eastAsia="Bookman Old Style"/>
          <w:lang w:val="en-US" w:eastAsia="en-US" w:bidi="ar-SA"/>
        </w:rPr>
        <w:t xml:space="preserve">Mengidentifikasi tujuan promosi </w:t>
      </w:r>
    </w:p>
    <w:p w:rsidR="004B221F" w:rsidRPr="000B6CEE" w:rsidP="000B6CEE">
      <w:pPr>
        <w:numPr>
          <w:ilvl w:val="0"/>
          <w:numId w:val="26"/>
        </w:numPr>
        <w:tabs>
          <w:tab w:val="left" w:pos="709"/>
        </w:tabs>
        <w:spacing w:before="60" w:after="60" w:line="240" w:lineRule="auto"/>
        <w:ind w:left="709" w:hanging="283"/>
        <w:contextualSpacing/>
        <w:jc w:val="both"/>
        <w:rPr>
          <w:rFonts w:eastAsia="Bookman Old Style"/>
          <w:lang w:val="en-US" w:eastAsia="en-US" w:bidi="ar-SA"/>
        </w:rPr>
      </w:pPr>
      <w:r w:rsidRPr="000B6CEE">
        <w:rPr>
          <w:rFonts w:eastAsia="Bookman Old Style"/>
          <w:lang w:val="en-US" w:eastAsia="en-US" w:bidi="ar-SA"/>
        </w:rPr>
        <w:t xml:space="preserve">Mengidentifikasi manfaat promosi </w:t>
      </w:r>
    </w:p>
    <w:p w:rsidR="00196144"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B</w:t>
      </w:r>
      <w:r w:rsidRPr="000B6CEE">
        <w:rPr>
          <w:b/>
          <w:bCs/>
          <w:lang w:val="id-ID" w:eastAsia="en-US" w:bidi="ar-SA"/>
        </w:rPr>
        <w:t>.</w:t>
      </w:r>
      <w:r w:rsidRPr="000B6CEE">
        <w:rPr>
          <w:b/>
          <w:bCs/>
          <w:lang w:val="id-ID" w:eastAsia="en-US" w:bidi="ar-SA"/>
        </w:rPr>
        <w:tab/>
      </w:r>
      <w:r w:rsidRPr="000B6CEE" w:rsidR="007A138E">
        <w:rPr>
          <w:b/>
          <w:bCs/>
          <w:lang w:val="id-ID" w:eastAsia="en-US" w:bidi="ar-SA"/>
        </w:rPr>
        <w:t>PEMAHAMAN BERMAKNA</w:t>
      </w:r>
    </w:p>
    <w:p w:rsidR="00562792" w:rsidRPr="000B6CEE" w:rsidP="000B6CEE">
      <w:pPr>
        <w:spacing w:before="60" w:after="60" w:line="240" w:lineRule="auto"/>
        <w:ind w:left="426"/>
        <w:jc w:val="both"/>
        <w:rPr>
          <w:rFonts w:eastAsia="Bookman Old Style"/>
          <w:lang w:val="id-ID" w:eastAsia="en-US" w:bidi="ar-SA"/>
        </w:rPr>
      </w:pPr>
      <w:r w:rsidRPr="000B6CEE">
        <w:rPr>
          <w:rFonts w:eastAsia="Calibri"/>
          <w:lang w:val="id-ID" w:eastAsia="en-US" w:bidi="ar-SA"/>
        </w:rPr>
        <w:t xml:space="preserve">Menyadari bahwa </w:t>
      </w:r>
      <w:r w:rsidRPr="000B6CEE" w:rsidR="000B6CEE">
        <w:rPr>
          <w:rFonts w:eastAsia="Calibri"/>
          <w:bCs/>
          <w:i/>
          <w:lang w:val="id-ID" w:eastAsia="en-US" w:bidi="ar-SA"/>
        </w:rPr>
        <w:t>Pengertian, Tujuan dan Manfaat Promosi</w:t>
      </w:r>
      <w:r w:rsidRPr="000B6CEE" w:rsidR="000B6CEE">
        <w:rPr>
          <w:rFonts w:eastAsia="Calibri"/>
          <w:b/>
          <w:bCs/>
          <w:lang w:val="id-ID" w:eastAsia="en-US" w:bidi="ar-SA"/>
        </w:rPr>
        <w:t xml:space="preserve"> </w:t>
      </w:r>
      <w:r w:rsidRPr="000B6CEE">
        <w:rPr>
          <w:rFonts w:eastAsia="Calibri"/>
          <w:lang w:val="id-ID" w:eastAsia="en-US" w:bidi="ar-SA"/>
        </w:rPr>
        <w:t xml:space="preserve">dapat digunakan untuk menyelesaikan masalah </w:t>
      </w:r>
      <w:r w:rsidRPr="000B6CEE">
        <w:rPr>
          <w:rFonts w:eastAsia="Calibri"/>
          <w:lang w:val="en-US" w:eastAsia="en-US" w:bidi="ar-SA"/>
        </w:rPr>
        <w:t xml:space="preserve">dalam kehidupan </w:t>
      </w:r>
      <w:r w:rsidRPr="000B6CEE">
        <w:rPr>
          <w:rFonts w:eastAsia="Calibri"/>
          <w:lang w:val="id-ID" w:eastAsia="en-US" w:bidi="ar-SA"/>
        </w:rPr>
        <w:t>sehari-hari</w:t>
      </w:r>
      <w:r w:rsidRPr="000B6CEE">
        <w:rPr>
          <w:rFonts w:eastAsia="Calibri"/>
          <w:lang w:val="en-US" w:eastAsia="en-US" w:bidi="ar-SA"/>
        </w:rPr>
        <w:t>.</w:t>
      </w:r>
    </w:p>
    <w:p w:rsidR="00196144"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C</w:t>
      </w:r>
      <w:r w:rsidRPr="000B6CEE">
        <w:rPr>
          <w:b/>
          <w:bCs/>
          <w:lang w:val="id-ID" w:eastAsia="en-US" w:bidi="ar-SA"/>
        </w:rPr>
        <w:t>.</w:t>
      </w:r>
      <w:r w:rsidRPr="000B6CEE">
        <w:rPr>
          <w:b/>
          <w:bCs/>
          <w:lang w:val="id-ID" w:eastAsia="en-US" w:bidi="ar-SA"/>
        </w:rPr>
        <w:tab/>
      </w:r>
      <w:r w:rsidRPr="000B6CEE" w:rsidR="007A138E">
        <w:rPr>
          <w:b/>
          <w:bCs/>
          <w:lang w:val="id-ID" w:eastAsia="en-US" w:bidi="ar-SA"/>
        </w:rPr>
        <w:t>PERTANYAAN PEMANTIK</w:t>
      </w:r>
    </w:p>
    <w:p w:rsidR="000B20B9" w:rsidRPr="000B6CEE" w:rsidP="000B6CEE">
      <w:pPr>
        <w:numPr>
          <w:ilvl w:val="0"/>
          <w:numId w:val="27"/>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0B6CEE">
        <w:rPr>
          <w:lang w:val="en-US" w:eastAsia="en-US" w:bidi="ar-SA"/>
        </w:rPr>
        <w:t xml:space="preserve">Guru </w:t>
      </w:r>
      <w:r w:rsidRPr="000B6CEE">
        <w:rPr>
          <w:rFonts w:eastAsia="Calibri"/>
          <w:lang w:val="en-US" w:eastAsia="en-US" w:bidi="ar-SA"/>
        </w:rPr>
        <w:t>mengajukan</w:t>
      </w:r>
      <w:r w:rsidRPr="000B6CEE">
        <w:rPr>
          <w:lang w:val="en-US" w:eastAsia="en-US" w:bidi="ar-SA"/>
        </w:rPr>
        <w:t xml:space="preserve"> pertanyaan </w:t>
      </w:r>
      <w:r w:rsidRPr="000B6CEE" w:rsidR="00F86AE1">
        <w:rPr>
          <w:lang w:val="en-US" w:eastAsia="en-US" w:bidi="ar-SA"/>
        </w:rPr>
        <w:t xml:space="preserve">untuk memantik rasa ingin tahu </w:t>
      </w:r>
      <w:r w:rsidRPr="000B6CEE">
        <w:rPr>
          <w:lang w:val="en-US" w:eastAsia="en-US" w:bidi="ar-SA"/>
        </w:rPr>
        <w:t xml:space="preserve">kepada peserta didik seputar </w:t>
      </w:r>
      <w:r w:rsidRPr="000B6CEE" w:rsidR="000B6CEE">
        <w:rPr>
          <w:rFonts w:eastAsia="Calibri"/>
          <w:bCs/>
          <w:i/>
          <w:lang w:val="en-US" w:eastAsia="en-US" w:bidi="ar-SA"/>
        </w:rPr>
        <w:t>Pengertian, Tujuan dan Manfaat Promosi</w:t>
      </w:r>
      <w:r w:rsidRPr="000B6CEE" w:rsidR="000B6CEE">
        <w:rPr>
          <w:rFonts w:eastAsia="Calibri"/>
          <w:b/>
          <w:bCs/>
          <w:lang w:val="en-US" w:eastAsia="en-US" w:bidi="ar-SA"/>
        </w:rPr>
        <w:t xml:space="preserve"> </w:t>
      </w:r>
    </w:p>
    <w:p w:rsidR="000B20B9" w:rsidRPr="000B6CEE" w:rsidP="000B6CEE">
      <w:pPr>
        <w:numPr>
          <w:ilvl w:val="0"/>
          <w:numId w:val="27"/>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0B6CEE">
        <w:rPr>
          <w:lang w:val="en-US" w:eastAsia="en-US" w:bidi="ar-SA"/>
        </w:rPr>
        <w:t xml:space="preserve">Guru </w:t>
      </w:r>
      <w:r w:rsidRPr="000B6CEE">
        <w:rPr>
          <w:rFonts w:eastAsia="Calibri"/>
          <w:lang w:val="en-US" w:eastAsia="en-US" w:bidi="ar-SA"/>
        </w:rPr>
        <w:t>membandingakan</w:t>
      </w:r>
      <w:r w:rsidRPr="000B6CEE">
        <w:rPr>
          <w:lang w:val="en-US" w:eastAsia="en-US" w:bidi="ar-SA"/>
        </w:rPr>
        <w:t xml:space="preserve"> jawaban peserta didik satu dengan jawaban peserta didik lainnya.</w:t>
      </w:r>
    </w:p>
    <w:p w:rsidR="00196144"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D</w:t>
      </w:r>
      <w:r w:rsidRPr="000B6CEE">
        <w:rPr>
          <w:b/>
          <w:bCs/>
          <w:lang w:val="id-ID" w:eastAsia="en-US" w:bidi="ar-SA"/>
        </w:rPr>
        <w:t>.</w:t>
      </w:r>
      <w:r w:rsidRPr="000B6CEE">
        <w:rPr>
          <w:b/>
          <w:bCs/>
          <w:lang w:val="id-ID" w:eastAsia="en-US" w:bidi="ar-SA"/>
        </w:rPr>
        <w:tab/>
      </w:r>
      <w:r w:rsidRPr="000B6CEE" w:rsidR="007A138E">
        <w:rPr>
          <w:b/>
          <w:bCs/>
          <w:lang w:val="id-ID" w:eastAsia="en-US" w:bidi="ar-SA"/>
        </w:rPr>
        <w:t>KEGIATAN PEMBELAJARAN</w:t>
      </w:r>
    </w:p>
    <w:tbl>
      <w:tblPr>
        <w:tblStyle w:val="TableGrid5"/>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0B6CEE" w:rsidP="000B6CEE">
            <w:pPr>
              <w:tabs>
                <w:tab w:val="left" w:pos="426"/>
              </w:tabs>
              <w:spacing w:before="60" w:after="60" w:line="240" w:lineRule="auto"/>
              <w:ind w:left="0"/>
              <w:contextualSpacing w:val="0"/>
              <w:jc w:val="center"/>
              <w:rPr>
                <w:rFonts w:eastAsia="Calibri"/>
                <w:b/>
                <w:bCs/>
                <w:caps/>
              </w:rPr>
            </w:pPr>
            <w:r w:rsidRPr="000B6CEE">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0B6CEE" w:rsidP="000B6CEE">
            <w:pPr>
              <w:numPr>
                <w:ilvl w:val="0"/>
                <w:numId w:val="28"/>
              </w:numPr>
              <w:tabs>
                <w:tab w:val="left" w:pos="193"/>
                <w:tab w:val="clear" w:pos="720"/>
              </w:tabs>
              <w:spacing w:before="60" w:after="60" w:line="240" w:lineRule="auto"/>
              <w:ind w:left="192" w:right="57" w:hanging="249"/>
              <w:jc w:val="both"/>
              <w:rPr>
                <w:lang w:val="id-ID"/>
              </w:rPr>
            </w:pPr>
            <w:r w:rsidRPr="000B6CEE">
              <w:rPr>
                <w:lang w:val="id-ID"/>
              </w:rPr>
              <w:t xml:space="preserve">Doa; absensi; menyampaikan tujuan </w:t>
            </w:r>
            <w:r w:rsidRPr="000B6CEE">
              <w:rPr>
                <w:rFonts w:eastAsia="Calibri"/>
                <w:lang w:val="id-ID"/>
              </w:rPr>
              <w:t>pembelajaran</w:t>
            </w:r>
            <w:r w:rsidRPr="000B6CEE">
              <w:rPr>
                <w:lang w:val="id-ID"/>
              </w:rPr>
              <w:t>; dan menyampaikan penilaian hasil pembelajaran</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caps/>
              </w:rPr>
            </w:pPr>
            <w:r w:rsidRPr="000B6CEE">
              <w:rPr>
                <w:lang w:val="id-ID"/>
              </w:rPr>
              <w:t>Memotivasi</w:t>
            </w:r>
            <w:r w:rsidRPr="000B6CEE">
              <w:rPr>
                <w:rFonts w:eastAsia="Calibri"/>
                <w:lang w:val="id-ID"/>
              </w:rPr>
              <w:t xml:space="preserve"> siswa </w:t>
            </w:r>
            <w:r w:rsidRPr="000B6CEE">
              <w:rPr>
                <w:lang w:val="id-ID"/>
              </w:rPr>
              <w:t>untuk</w:t>
            </w:r>
            <w:r w:rsidRPr="000B6CEE">
              <w:rPr>
                <w:rFonts w:eastAsia="Calibri"/>
                <w:lang w:val="id-ID"/>
              </w:rPr>
              <w:t xml:space="preserve"> </w:t>
            </w:r>
            <w:r w:rsidRPr="000B6CEE">
              <w:rPr>
                <w:lang w:val="id-ID"/>
              </w:rPr>
              <w:t>tercapainya</w:t>
            </w:r>
            <w:r w:rsidRPr="000B6CEE">
              <w:rPr>
                <w:rFonts w:eastAsia="Calibri"/>
                <w:lang w:val="id-ID"/>
              </w:rPr>
              <w:t xml:space="preserve"> </w:t>
            </w:r>
            <w:r w:rsidRPr="000B6CEE">
              <w:rPr>
                <w:lang w:val="id-ID"/>
              </w:rPr>
              <w:t xml:space="preserve">kompetensi dan </w:t>
            </w:r>
            <w:r w:rsidRPr="000B6CEE">
              <w:rPr>
                <w:rFonts w:eastAsia="Calibri"/>
                <w:lang w:val="id-ID"/>
              </w:rPr>
              <w:t>karakter</w:t>
            </w:r>
            <w:r w:rsidRPr="000B6CEE">
              <w:rPr>
                <w:lang w:val="id-ID"/>
              </w:rPr>
              <w:t xml:space="preserve"> yang sesuai dengan</w:t>
            </w:r>
            <w:r w:rsidRPr="000B6CEE">
              <w:rPr>
                <w:rFonts w:eastAsia="Calibri"/>
                <w:lang w:val="id-ID"/>
              </w:rPr>
              <w:t xml:space="preserve"> </w:t>
            </w:r>
            <w:r w:rsidRPr="000B6CEE">
              <w:rPr>
                <w:b/>
                <w:bCs/>
                <w:i/>
                <w:iCs/>
                <w:lang w:val="id-ID"/>
              </w:rPr>
              <w:t>Profil Pelajar Pancasila</w:t>
            </w:r>
            <w:r w:rsidRPr="000B6CEE">
              <w:rPr>
                <w:b/>
                <w:bCs/>
                <w:lang w:val="id-ID"/>
              </w:rPr>
              <w:t>;</w:t>
            </w:r>
            <w:r w:rsidRPr="000B6CEE">
              <w:rPr>
                <w:lang w:val="id-ID"/>
              </w:rPr>
              <w:t xml:space="preserve"> yaitu </w:t>
            </w:r>
            <w:r w:rsidRPr="000B6CEE">
              <w:rPr>
                <w:rFonts w:eastAsia="Calibri"/>
                <w:lang w:val="id-ID"/>
              </w:rPr>
              <w:t>1) beriman, bertakwa kepada Tuhan Yang Maha Esa, dan berakhlak mulia, 2) mandiri, 3) bernalar kritis, 4) kreatif, 5) bergotong royong, dan 6) berkebinekaan global</w:t>
            </w:r>
            <w:r w:rsidRPr="000B6CEE">
              <w:rPr>
                <w:lang w:val="id-ID"/>
              </w:rPr>
              <w:t>, yang merupakan salah satu kriteria standar kelulusan dalam satuan pendidikan.</w:t>
            </w:r>
            <w:r w:rsidRPr="000B6CEE">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0B6CEE" w:rsidP="000B6CEE">
            <w:pPr>
              <w:tabs>
                <w:tab w:val="left" w:pos="426"/>
              </w:tabs>
              <w:spacing w:before="60" w:after="60" w:line="240" w:lineRule="auto"/>
              <w:ind w:left="0"/>
              <w:contextualSpacing w:val="0"/>
              <w:jc w:val="center"/>
              <w:rPr>
                <w:rFonts w:eastAsia="Calibri"/>
                <w:b/>
                <w:bCs/>
                <w:caps/>
              </w:rPr>
            </w:pPr>
            <w:r w:rsidRPr="000B6CEE">
              <w:rPr>
                <w:rFonts w:eastAsia="Calibri"/>
                <w:b/>
                <w:bCs/>
                <w:caps/>
              </w:rPr>
              <w:t>Kegiatan Inti</w:t>
            </w:r>
          </w:p>
        </w:tc>
      </w:tr>
      <w:tr w:rsidTr="0081506A">
        <w:tblPrEx>
          <w:tblW w:w="9213" w:type="dxa"/>
          <w:tblInd w:w="534" w:type="dxa"/>
          <w:tblLook w:val="04A0"/>
        </w:tblPrEx>
        <w:tc>
          <w:tcPr>
            <w:tcW w:w="1417" w:type="dxa"/>
          </w:tcPr>
          <w:p w:rsidR="00091A99" w:rsidRPr="000B6CEE" w:rsidP="000B6CEE">
            <w:pPr>
              <w:suppressAutoHyphens/>
              <w:autoSpaceDE w:val="0"/>
              <w:autoSpaceDN w:val="0"/>
              <w:adjustRightInd w:val="0"/>
              <w:spacing w:before="60" w:after="60" w:line="240" w:lineRule="auto"/>
              <w:ind w:left="-60" w:right="-73"/>
              <w:textAlignment w:val="center"/>
              <w:rPr>
                <w:i/>
                <w:iCs/>
              </w:rPr>
            </w:pPr>
            <w:r w:rsidRPr="000B6CEE">
              <w:rPr>
                <w:i/>
                <w:iCs/>
              </w:rPr>
              <w:t>Stimulus</w:t>
            </w:r>
          </w:p>
        </w:tc>
        <w:tc>
          <w:tcPr>
            <w:tcW w:w="7796" w:type="dxa"/>
          </w:tcPr>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caps/>
              </w:rPr>
            </w:pPr>
            <w:r w:rsidRPr="000B6CEE">
              <w:rPr>
                <w:rFonts w:eastAsia="Calibri"/>
                <w:lang w:val="id-ID"/>
              </w:rPr>
              <w:t xml:space="preserve">Peserta didik </w:t>
            </w:r>
            <w:r w:rsidRPr="000B6CEE">
              <w:rPr>
                <w:lang w:val="id-ID"/>
              </w:rPr>
              <w:t>diberi</w:t>
            </w:r>
            <w:r w:rsidRPr="000B6CEE">
              <w:rPr>
                <w:rFonts w:eastAsia="Calibri"/>
                <w:lang w:val="id-ID"/>
              </w:rPr>
              <w:t xml:space="preserve"> motivasi atau rangsangan untuk memusatkan perhatian pada topik</w:t>
            </w:r>
            <w:r w:rsidRPr="000B6CEE">
              <w:rPr>
                <w:rFonts w:eastAsia="Calibri"/>
              </w:rPr>
              <w:t xml:space="preserve"> : </w:t>
            </w:r>
            <w:r w:rsidRPr="000B6CEE" w:rsidR="000B6CEE">
              <w:rPr>
                <w:rFonts w:eastAsia="Calibri"/>
                <w:bCs/>
                <w:i/>
                <w:lang w:val="id-ID"/>
              </w:rPr>
              <w:t>Pengertian, Tujuan dan Manfaat Promosi</w:t>
            </w:r>
            <w:r w:rsidRPr="000B6CEE" w:rsidR="000B6CEE">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0B6CEE" w:rsidP="000B6CEE">
            <w:pPr>
              <w:suppressAutoHyphens/>
              <w:autoSpaceDE w:val="0"/>
              <w:autoSpaceDN w:val="0"/>
              <w:adjustRightInd w:val="0"/>
              <w:spacing w:before="60" w:after="60" w:line="240" w:lineRule="auto"/>
              <w:ind w:left="-60" w:right="-73"/>
              <w:textAlignment w:val="center"/>
              <w:rPr>
                <w:i/>
                <w:iCs/>
                <w:lang w:val="id-ID"/>
              </w:rPr>
            </w:pPr>
            <w:r w:rsidRPr="000B6CEE">
              <w:rPr>
                <w:i/>
                <w:iCs/>
              </w:rPr>
              <w:t>Identifikasi</w:t>
            </w:r>
            <w:r w:rsidRPr="000B6CEE">
              <w:rPr>
                <w:i/>
                <w:iCs/>
                <w:lang w:val="id-ID"/>
              </w:rPr>
              <w:t xml:space="preserve"> </w:t>
            </w:r>
            <w:r w:rsidRPr="000B6CEE">
              <w:rPr>
                <w:i/>
                <w:iCs/>
              </w:rPr>
              <w:t>masalah</w:t>
            </w:r>
          </w:p>
        </w:tc>
        <w:tc>
          <w:tcPr>
            <w:tcW w:w="7796" w:type="dxa"/>
          </w:tcPr>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caps/>
              </w:rPr>
            </w:pPr>
            <w:r w:rsidRPr="000B6CEE">
              <w:rPr>
                <w:rFonts w:eastAsia="Calibri"/>
                <w:lang w:val="id-ID"/>
              </w:rPr>
              <w:t xml:space="preserve">Guru memberikan </w:t>
            </w:r>
            <w:r w:rsidRPr="000B6CEE">
              <w:rPr>
                <w:lang w:val="id-ID"/>
              </w:rPr>
              <w:t>kesempatan</w:t>
            </w:r>
            <w:r w:rsidRPr="000B6CEE">
              <w:rPr>
                <w:rFonts w:eastAsia="Calibri"/>
                <w:lang w:val="id-ID"/>
              </w:rPr>
              <w:t xml:space="preserve"> pada peserta didik untuk </w:t>
            </w:r>
            <w:r w:rsidRPr="000B6CEE">
              <w:rPr>
                <w:lang w:val="id-ID"/>
              </w:rPr>
              <w:t>mengidentifikasi</w:t>
            </w:r>
            <w:r w:rsidRPr="000B6CEE">
              <w:rPr>
                <w:rFonts w:eastAsia="Calibri"/>
                <w:lang w:val="id-ID"/>
              </w:rPr>
              <w:t xml:space="preserve"> sebanyak mungkin pertanyaan yang berkaitan dengan</w:t>
            </w:r>
            <w:r w:rsidRPr="000B6CEE">
              <w:rPr>
                <w:rFonts w:eastAsia="Calibri"/>
              </w:rPr>
              <w:t xml:space="preserve"> </w:t>
            </w:r>
            <w:r w:rsidRPr="000B6CEE">
              <w:rPr>
                <w:rFonts w:eastAsia="Calibri"/>
                <w:lang w:val="id-ID"/>
              </w:rPr>
              <w:t>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0B6CEE" w:rsidP="000B6CEE">
            <w:pPr>
              <w:suppressAutoHyphens/>
              <w:autoSpaceDE w:val="0"/>
              <w:autoSpaceDN w:val="0"/>
              <w:adjustRightInd w:val="0"/>
              <w:spacing w:before="60" w:after="60" w:line="240" w:lineRule="auto"/>
              <w:ind w:left="-60" w:right="-73"/>
              <w:textAlignment w:val="center"/>
              <w:rPr>
                <w:i/>
                <w:iCs/>
                <w:lang w:val="id-ID"/>
              </w:rPr>
            </w:pPr>
            <w:r w:rsidRPr="000B6CEE">
              <w:rPr>
                <w:i/>
                <w:iCs/>
              </w:rPr>
              <w:t>Pengumpulan</w:t>
            </w:r>
            <w:r w:rsidRPr="000B6CEE">
              <w:rPr>
                <w:i/>
                <w:iCs/>
                <w:lang w:val="id-ID"/>
              </w:rPr>
              <w:t xml:space="preserve"> data</w:t>
            </w:r>
          </w:p>
        </w:tc>
        <w:tc>
          <w:tcPr>
            <w:tcW w:w="7796" w:type="dxa"/>
          </w:tcPr>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lang w:val="id-ID"/>
              </w:rPr>
            </w:pPr>
            <w:r w:rsidRPr="000B6CEE">
              <w:rPr>
                <w:lang w:val="id-ID"/>
              </w:rPr>
              <w:t>Mengamati</w:t>
            </w:r>
            <w:r w:rsidRPr="000B6CEE">
              <w:rPr>
                <w:rFonts w:eastAsia="Calibri"/>
                <w:lang w:val="id-ID"/>
              </w:rPr>
              <w:t xml:space="preserve"> dengan </w:t>
            </w:r>
            <w:r w:rsidRPr="000B6CEE">
              <w:rPr>
                <w:lang w:val="id-ID"/>
              </w:rPr>
              <w:t>seksama</w:t>
            </w:r>
            <w:r w:rsidRPr="000B6CEE">
              <w:rPr>
                <w:rFonts w:eastAsia="Calibri"/>
                <w:lang w:val="id-ID"/>
              </w:rPr>
              <w:t xml:space="preserve">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r w:rsidRPr="000B6CEE">
              <w:rPr>
                <w:rFonts w:eastAsia="Calibri"/>
              </w:rPr>
              <w:t xml:space="preserve">, </w:t>
            </w:r>
            <w:r w:rsidRPr="000B6CEE">
              <w:rPr>
                <w:rFonts w:eastAsia="Calibri"/>
                <w:lang w:val="id-ID"/>
              </w:rPr>
              <w:t>dalam bentuk gambar/video/slide presentasi yang disajikan dan mencoba menginterprestasikannya</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lang w:val="id-ID"/>
              </w:rPr>
            </w:pPr>
            <w:r w:rsidRPr="000B6CEE">
              <w:rPr>
                <w:lang w:val="id-ID"/>
              </w:rPr>
              <w:t>Mencari</w:t>
            </w:r>
            <w:r w:rsidRPr="000B6CEE">
              <w:rPr>
                <w:rFonts w:eastAsia="Calibri"/>
                <w:lang w:val="id-ID"/>
              </w:rPr>
              <w:t xml:space="preserve"> dan membaca </w:t>
            </w:r>
            <w:r w:rsidRPr="000B6CEE">
              <w:rPr>
                <w:lang w:val="id-ID"/>
              </w:rPr>
              <w:t>berbagai</w:t>
            </w:r>
            <w:r w:rsidRPr="000B6CEE">
              <w:rPr>
                <w:rFonts w:eastAsia="Calibri"/>
                <w:lang w:val="id-ID"/>
              </w:rPr>
              <w:t xml:space="preserve"> referensi dari berbagai sumber guna menambah pengetahuan dan pemahaman tentang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rPr>
            </w:pPr>
            <w:r w:rsidRPr="000B6CEE">
              <w:rPr>
                <w:rFonts w:eastAsia="Calibri"/>
                <w:lang w:val="id-ID"/>
              </w:rPr>
              <w:t xml:space="preserve">Mengajukan pertanyaan </w:t>
            </w:r>
            <w:r w:rsidRPr="000B6CEE">
              <w:rPr>
                <w:lang w:val="id-ID"/>
              </w:rPr>
              <w:t>berkaiatan</w:t>
            </w:r>
            <w:r w:rsidRPr="000B6CEE">
              <w:rPr>
                <w:rFonts w:eastAsia="Calibri"/>
                <w:lang w:val="id-ID"/>
              </w:rPr>
              <w:t xml:space="preserve"> dengan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p>
        </w:tc>
      </w:tr>
      <w:tr w:rsidTr="0081506A">
        <w:tblPrEx>
          <w:tblW w:w="9213" w:type="dxa"/>
          <w:tblInd w:w="534" w:type="dxa"/>
          <w:tblLook w:val="04A0"/>
        </w:tblPrEx>
        <w:tc>
          <w:tcPr>
            <w:tcW w:w="1417" w:type="dxa"/>
          </w:tcPr>
          <w:p w:rsidR="00091A99" w:rsidRPr="000B6CEE" w:rsidP="000B6CEE">
            <w:pPr>
              <w:suppressAutoHyphens/>
              <w:autoSpaceDE w:val="0"/>
              <w:autoSpaceDN w:val="0"/>
              <w:adjustRightInd w:val="0"/>
              <w:spacing w:before="60" w:after="60" w:line="240" w:lineRule="auto"/>
              <w:ind w:left="-60" w:right="-73"/>
              <w:textAlignment w:val="center"/>
              <w:rPr>
                <w:rFonts w:eastAsia="Calibri"/>
                <w:i/>
                <w:iCs/>
                <w:lang w:val="id-ID"/>
              </w:rPr>
            </w:pPr>
            <w:r w:rsidRPr="000B6CEE">
              <w:rPr>
                <w:i/>
                <w:iCs/>
              </w:rPr>
              <w:t>Pembuktian</w:t>
            </w:r>
          </w:p>
        </w:tc>
        <w:tc>
          <w:tcPr>
            <w:tcW w:w="7796" w:type="dxa"/>
          </w:tcPr>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lang w:val="id-ID"/>
              </w:rPr>
            </w:pPr>
            <w:r w:rsidRPr="000B6CEE">
              <w:rPr>
                <w:rFonts w:eastAsia="Calibri"/>
                <w:lang w:val="id-ID"/>
              </w:rPr>
              <w:t>Berdiskusi tentang data dari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r w:rsidRPr="000B6CEE">
              <w:rPr>
                <w:rFonts w:eastAsia="Calibri"/>
                <w:lang w:val="id-ID"/>
              </w:rPr>
              <w:t xml:space="preserve">. </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caps/>
              </w:rPr>
            </w:pPr>
            <w:r w:rsidRPr="000B6CEE">
              <w:rPr>
                <w:rFonts w:eastAsia="Calibri"/>
                <w:lang w:val="id-ID"/>
              </w:rPr>
              <w:t xml:space="preserve">Peserta </w:t>
            </w:r>
            <w:r w:rsidRPr="000B6CEE">
              <w:rPr>
                <w:lang w:val="id-ID"/>
              </w:rPr>
              <w:t>didik</w:t>
            </w:r>
            <w:r w:rsidRPr="000B6CEE">
              <w:rPr>
                <w:rFonts w:eastAsia="Calibri"/>
                <w:lang w:val="id-ID"/>
              </w:rPr>
              <w:t xml:space="preserve"> mengerjakan beberapa soal mengenai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r w:rsidRPr="000B6CEE">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0B6CEE" w:rsidP="000B6CEE">
            <w:pPr>
              <w:suppressAutoHyphens/>
              <w:autoSpaceDE w:val="0"/>
              <w:autoSpaceDN w:val="0"/>
              <w:adjustRightInd w:val="0"/>
              <w:spacing w:before="60" w:after="60" w:line="240" w:lineRule="auto"/>
              <w:ind w:left="-60" w:right="-73"/>
              <w:textAlignment w:val="center"/>
              <w:rPr>
                <w:rFonts w:eastAsia="Calibri"/>
                <w:i/>
                <w:iCs/>
                <w:lang w:val="id-ID"/>
              </w:rPr>
            </w:pPr>
            <w:r w:rsidRPr="000B6CEE">
              <w:rPr>
                <w:i/>
                <w:iCs/>
              </w:rPr>
              <w:t>Menarik</w:t>
            </w:r>
            <w:r w:rsidRPr="000B6CEE">
              <w:rPr>
                <w:i/>
                <w:iCs/>
                <w:lang w:val="id-ID"/>
              </w:rPr>
              <w:t xml:space="preserve"> kesimpulan</w:t>
            </w:r>
          </w:p>
        </w:tc>
        <w:tc>
          <w:tcPr>
            <w:tcW w:w="7796" w:type="dxa"/>
            <w:tcBorders>
              <w:bottom w:val="single" w:sz="4" w:space="0" w:color="auto"/>
            </w:tcBorders>
          </w:tcPr>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lang w:val="id-ID"/>
              </w:rPr>
            </w:pPr>
            <w:r w:rsidRPr="000B6CEE">
              <w:rPr>
                <w:rFonts w:eastAsia="Calibri"/>
                <w:lang w:val="id-ID"/>
              </w:rPr>
              <w:t>Menyampaikan hasil diskusi tentang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r w:rsidRPr="000B6CEE">
              <w:rPr>
                <w:rFonts w:eastAsia="Calibri"/>
              </w:rPr>
              <w:t>b</w:t>
            </w:r>
            <w:r w:rsidRPr="000B6CEE">
              <w:rPr>
                <w:rFonts w:eastAsia="Calibri"/>
                <w:lang w:val="id-ID"/>
              </w:rPr>
              <w:t xml:space="preserve">erupa kesimpulan berdasarkan hasil analisis secara lisan, </w:t>
            </w:r>
            <w:r w:rsidRPr="000B6CEE">
              <w:rPr>
                <w:rFonts w:eastAsia="Calibri"/>
                <w:lang w:val="id-ID"/>
              </w:rPr>
              <w:t>tertulis, atau media lainnya untuk mengembangkan sikap jujur, teliti, toleransi, kemampuan berpikir sistematis, mengungkapkan pendapat dengan sopan</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lang w:val="id-ID"/>
              </w:rPr>
            </w:pPr>
            <w:r w:rsidRPr="000B6CEE">
              <w:rPr>
                <w:lang w:val="id-ID"/>
              </w:rPr>
              <w:t>Mempresentasikan</w:t>
            </w:r>
            <w:r w:rsidRPr="000B6CEE">
              <w:rPr>
                <w:rFonts w:eastAsia="Calibri"/>
                <w:lang w:val="id-ID"/>
              </w:rPr>
              <w:t xml:space="preserve"> hasil </w:t>
            </w:r>
            <w:r w:rsidRPr="000B6CEE">
              <w:rPr>
                <w:lang w:val="id-ID"/>
              </w:rPr>
              <w:t>diskusi</w:t>
            </w:r>
            <w:r w:rsidRPr="000B6CEE">
              <w:rPr>
                <w:rFonts w:eastAsia="Calibri"/>
                <w:lang w:val="id-ID"/>
              </w:rPr>
              <w:t xml:space="preserve"> kelompok secara klasikal tentang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r w:rsidRPr="000B6CEE">
              <w:rPr>
                <w:rFonts w:eastAsia="Calibri"/>
                <w:i/>
                <w:iCs/>
              </w:rPr>
              <w:t>.</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lang w:val="id-ID"/>
              </w:rPr>
            </w:pPr>
            <w:r w:rsidRPr="000B6CEE">
              <w:rPr>
                <w:rFonts w:eastAsia="Calibri"/>
                <w:lang w:val="id-ID"/>
              </w:rPr>
              <w:t xml:space="preserve">Mengemukakan pendapat </w:t>
            </w:r>
            <w:r w:rsidRPr="000B6CEE">
              <w:rPr>
                <w:lang w:val="id-ID"/>
              </w:rPr>
              <w:t>atas</w:t>
            </w:r>
            <w:r w:rsidRPr="000B6CEE">
              <w:rPr>
                <w:rFonts w:eastAsia="Calibri"/>
                <w:lang w:val="id-ID"/>
              </w:rPr>
              <w:t xml:space="preserve"> presentasi yang dilakukan tentang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r w:rsidRPr="000B6CEE">
              <w:rPr>
                <w:rFonts w:eastAsia="Calibri"/>
              </w:rPr>
              <w:t xml:space="preserve">dan </w:t>
            </w:r>
            <w:r w:rsidRPr="000B6CEE">
              <w:rPr>
                <w:rFonts w:eastAsia="Calibri"/>
                <w:lang w:val="id-ID"/>
              </w:rPr>
              <w:t>ditanggapi oleh kelompok yang mempresentasikan</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caps/>
              </w:rPr>
            </w:pPr>
            <w:r w:rsidRPr="000B6CEE">
              <w:rPr>
                <w:rFonts w:eastAsia="Calibri"/>
                <w:lang w:val="id-ID"/>
              </w:rPr>
              <w:t xml:space="preserve">Bertanya </w:t>
            </w:r>
            <w:r w:rsidRPr="000B6CEE">
              <w:rPr>
                <w:lang w:val="id-ID"/>
              </w:rPr>
              <w:t>atas</w:t>
            </w:r>
            <w:r w:rsidRPr="000B6CEE">
              <w:rPr>
                <w:rFonts w:eastAsia="Calibri"/>
                <w:lang w:val="id-ID"/>
              </w:rPr>
              <w:t xml:space="preserve"> presentasi </w:t>
            </w:r>
            <w:r w:rsidRPr="000B6CEE">
              <w:rPr>
                <w:lang w:val="id-ID"/>
              </w:rPr>
              <w:t>tentang</w:t>
            </w:r>
            <w:r w:rsidRPr="000B6CEE">
              <w:rPr>
                <w:rFonts w:eastAsia="Calibri"/>
                <w:lang w:val="id-ID"/>
              </w:rPr>
              <w:t xml:space="preserve"> materi</w:t>
            </w:r>
            <w:r w:rsidRPr="000B6CEE">
              <w:rPr>
                <w:rFonts w:eastAsia="Calibri"/>
              </w:rPr>
              <w:t xml:space="preserve"> :</w:t>
            </w:r>
            <w:r w:rsidRPr="000B6CEE">
              <w:rPr>
                <w:rFonts w:eastAsia="Calibri"/>
                <w:lang w:val="id-ID"/>
              </w:rPr>
              <w:t xml:space="preserve"> </w:t>
            </w:r>
            <w:r w:rsidRPr="000B6CEE" w:rsidR="000B6CEE">
              <w:rPr>
                <w:rFonts w:eastAsia="Calibri"/>
                <w:bCs/>
                <w:i/>
                <w:lang w:val="id-ID"/>
              </w:rPr>
              <w:t>Pengertian, Tujuan dan Manfaat Promosi</w:t>
            </w:r>
            <w:r w:rsidRPr="000B6CEE" w:rsidR="000B6CEE">
              <w:rPr>
                <w:rFonts w:eastAsia="Calibri"/>
                <w:b/>
                <w:bCs/>
                <w:lang w:val="id-ID"/>
              </w:rPr>
              <w:t xml:space="preserve"> </w:t>
            </w:r>
            <w:r w:rsidRPr="000B6CEE">
              <w:rPr>
                <w:rFonts w:eastAsia="Calibri"/>
              </w:rPr>
              <w:t>d</w:t>
            </w:r>
            <w:r w:rsidRPr="000B6CEE">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0B6CEE" w:rsidP="000B6CEE">
            <w:pPr>
              <w:tabs>
                <w:tab w:val="left" w:pos="426"/>
              </w:tabs>
              <w:spacing w:before="60" w:after="60" w:line="240" w:lineRule="auto"/>
              <w:ind w:left="0"/>
              <w:contextualSpacing w:val="0"/>
              <w:jc w:val="center"/>
              <w:rPr>
                <w:rFonts w:eastAsia="Calibri"/>
                <w:b/>
                <w:bCs/>
                <w:caps/>
              </w:rPr>
            </w:pPr>
            <w:r w:rsidRPr="000B6CEE">
              <w:rPr>
                <w:rFonts w:eastAsia="Calibri"/>
                <w:b/>
                <w:bCs/>
                <w:caps/>
              </w:rPr>
              <w:t>REFLEKSI DAN KONFIRMASI</w:t>
            </w:r>
          </w:p>
        </w:tc>
      </w:tr>
      <w:tr w:rsidTr="0081506A">
        <w:tblPrEx>
          <w:tblW w:w="9213" w:type="dxa"/>
          <w:tblInd w:w="534" w:type="dxa"/>
          <w:tblLook w:val="04A0"/>
        </w:tblPrEx>
        <w:tc>
          <w:tcPr>
            <w:tcW w:w="9213" w:type="dxa"/>
            <w:gridSpan w:val="2"/>
          </w:tcPr>
          <w:p w:rsidR="00091A99" w:rsidRPr="000B6CEE" w:rsidP="000B6CEE">
            <w:pPr>
              <w:numPr>
                <w:ilvl w:val="0"/>
                <w:numId w:val="28"/>
              </w:numPr>
              <w:tabs>
                <w:tab w:val="left" w:pos="193"/>
                <w:tab w:val="clear" w:pos="720"/>
              </w:tabs>
              <w:spacing w:before="60" w:after="60" w:line="240" w:lineRule="auto"/>
              <w:ind w:left="192" w:right="57" w:hanging="249"/>
              <w:jc w:val="both"/>
              <w:rPr>
                <w:lang w:val="id-ID"/>
              </w:rPr>
            </w:pPr>
            <w:r w:rsidRPr="000B6CEE">
              <w:rPr>
                <w:rFonts w:eastAsia="Calibri"/>
                <w:color w:val="000000"/>
                <w:lang w:val="id-ID"/>
              </w:rPr>
              <w:t xml:space="preserve">Refleksi pencapaian siswa/formatif </w:t>
            </w:r>
            <w:r w:rsidRPr="000B6CEE">
              <w:rPr>
                <w:lang w:val="id-ID"/>
              </w:rPr>
              <w:t>asesmen</w:t>
            </w:r>
            <w:r w:rsidRPr="000B6CEE">
              <w:rPr>
                <w:rFonts w:eastAsia="Calibri"/>
                <w:color w:val="000000"/>
                <w:lang w:val="id-ID"/>
              </w:rPr>
              <w:t>, dan refleksi guru untuk mengetahui ketercapaian proses pembelajaran dan perbaikan.</w:t>
            </w:r>
          </w:p>
          <w:p w:rsidR="00091A99" w:rsidRPr="000B6CEE" w:rsidP="000B6CEE">
            <w:pPr>
              <w:numPr>
                <w:ilvl w:val="0"/>
                <w:numId w:val="28"/>
              </w:numPr>
              <w:tabs>
                <w:tab w:val="left" w:pos="193"/>
                <w:tab w:val="clear" w:pos="720"/>
              </w:tabs>
              <w:spacing w:before="60" w:after="60" w:line="240" w:lineRule="auto"/>
              <w:ind w:left="192" w:right="57" w:hanging="249"/>
              <w:jc w:val="both"/>
              <w:rPr>
                <w:lang w:val="id-ID"/>
              </w:rPr>
            </w:pPr>
            <w:r w:rsidRPr="000B6CEE">
              <w:rPr>
                <w:lang w:val="id-ID"/>
              </w:rPr>
              <w:t>Menginformasikan kegiatan pembelajaran yang akan dilakukan pada pertemuan berikutnya.</w:t>
            </w:r>
          </w:p>
          <w:p w:rsidR="00091A99" w:rsidRPr="000B6CEE" w:rsidP="000B6CEE">
            <w:pPr>
              <w:numPr>
                <w:ilvl w:val="0"/>
                <w:numId w:val="28"/>
              </w:numPr>
              <w:tabs>
                <w:tab w:val="left" w:pos="193"/>
                <w:tab w:val="clear" w:pos="720"/>
              </w:tabs>
              <w:spacing w:before="60" w:after="60" w:line="240" w:lineRule="auto"/>
              <w:ind w:left="192" w:right="57" w:hanging="249"/>
              <w:jc w:val="both"/>
              <w:rPr>
                <w:rFonts w:eastAsia="Calibri"/>
                <w:caps/>
              </w:rPr>
            </w:pPr>
            <w:r w:rsidRPr="000B6CEE">
              <w:rPr>
                <w:lang w:val="id-ID"/>
              </w:rPr>
              <w:t>Guru mengakhiri kegiatan belajar dengan memberikan pesan dan motivasi tetap semangat belajar dan</w:t>
            </w:r>
            <w:r w:rsidRPr="000B6CEE">
              <w:t xml:space="preserve"> </w:t>
            </w:r>
            <w:r w:rsidRPr="000B6CEE">
              <w:rPr>
                <w:lang w:val="id-ID"/>
              </w:rPr>
              <w:t>diakhiri dengan berdoa.</w:t>
            </w:r>
          </w:p>
        </w:tc>
      </w:tr>
    </w:tbl>
    <w:p w:rsidR="00091A99" w:rsidRPr="000B6CEE" w:rsidP="000B6CEE">
      <w:pPr>
        <w:spacing w:before="60" w:after="60" w:line="240" w:lineRule="auto"/>
        <w:ind w:left="426"/>
        <w:jc w:val="both"/>
        <w:rPr>
          <w:b/>
          <w:bCs/>
          <w:lang w:val="en-US" w:eastAsia="en-US" w:bidi="ar-SA"/>
        </w:rPr>
      </w:pPr>
    </w:p>
    <w:p w:rsidR="00525F4C" w:rsidRPr="000B6CEE" w:rsidP="000B6CEE">
      <w:pPr>
        <w:shd w:val="clear" w:color="auto" w:fill="DAEEF3" w:themeFill="accent5" w:themeFillTint="33"/>
        <w:tabs>
          <w:tab w:val="left" w:pos="426"/>
        </w:tabs>
        <w:spacing w:before="60" w:after="60" w:line="240" w:lineRule="auto"/>
        <w:jc w:val="both"/>
        <w:rPr>
          <w:b/>
          <w:bCs/>
          <w:lang w:val="en-US" w:eastAsia="en-US" w:bidi="ar-SA"/>
        </w:rPr>
      </w:pPr>
      <w:r w:rsidRPr="000B6CEE">
        <w:rPr>
          <w:b/>
          <w:bCs/>
          <w:lang w:val="en-US" w:eastAsia="en-US" w:bidi="ar-SA"/>
        </w:rPr>
        <w:t>E</w:t>
      </w:r>
      <w:r w:rsidRPr="000B6CEE">
        <w:rPr>
          <w:b/>
          <w:bCs/>
          <w:lang w:val="id-ID" w:eastAsia="en-US" w:bidi="ar-SA"/>
        </w:rPr>
        <w:t>.</w:t>
      </w:r>
      <w:r w:rsidRPr="000B6CEE">
        <w:rPr>
          <w:b/>
          <w:bCs/>
          <w:lang w:val="id-ID" w:eastAsia="en-US" w:bidi="ar-SA"/>
        </w:rPr>
        <w:tab/>
        <w:t>ASESMEN</w:t>
      </w:r>
      <w:r w:rsidRPr="000B6CEE" w:rsidR="002E5C02">
        <w:rPr>
          <w:b/>
          <w:bCs/>
          <w:lang w:val="en-US" w:eastAsia="en-US" w:bidi="ar-SA"/>
        </w:rPr>
        <w:t xml:space="preserve"> / PENILAIAN HASIL PEMBELAJARAN</w:t>
      </w:r>
    </w:p>
    <w:p w:rsidR="006218AB" w:rsidRPr="000B6CEE" w:rsidP="000B6CEE">
      <w:pPr>
        <w:tabs>
          <w:tab w:val="left" w:pos="709"/>
        </w:tabs>
        <w:spacing w:before="60" w:after="60" w:line="240" w:lineRule="auto"/>
        <w:ind w:left="426"/>
        <w:jc w:val="both"/>
        <w:rPr>
          <w:b/>
          <w:bCs/>
          <w:lang w:val="en-US" w:eastAsia="en-US" w:bidi="ar-SA"/>
        </w:rPr>
      </w:pPr>
      <w:r w:rsidRPr="000B6CEE">
        <w:rPr>
          <w:b/>
          <w:bCs/>
          <w:lang w:val="en-US" w:eastAsia="en-US" w:bidi="ar-SA"/>
        </w:rPr>
        <w:t xml:space="preserve">1. </w:t>
      </w:r>
      <w:r w:rsidRPr="000B6CEE">
        <w:rPr>
          <w:b/>
          <w:bCs/>
          <w:lang w:val="en-US" w:eastAsia="en-US" w:bidi="ar-SA"/>
        </w:rPr>
        <w:tab/>
        <w:t>ASESMEN DIAGNOSTIK:</w:t>
      </w:r>
    </w:p>
    <w:p w:rsidR="006218AB" w:rsidRPr="000B6CEE" w:rsidP="000B6CEE">
      <w:pPr>
        <w:spacing w:before="60" w:after="60" w:line="240" w:lineRule="auto"/>
        <w:ind w:left="709"/>
        <w:jc w:val="both"/>
        <w:rPr>
          <w:lang w:val="en-US" w:eastAsia="en-US" w:bidi="ar-SA"/>
        </w:rPr>
      </w:pPr>
      <w:r w:rsidRPr="000B6CEE">
        <w:rPr>
          <w:lang w:val="en-US" w:eastAsia="en-US" w:bidi="ar-SA"/>
        </w:rPr>
        <w:t>Mengetahui kondisi awal mental para peserta didik</w:t>
      </w:r>
    </w:p>
    <w:tbl>
      <w:tblPr>
        <w:tblStyle w:val="TableGrid5"/>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0B6CEE" w:rsidP="000B6CEE">
            <w:pPr>
              <w:spacing w:before="60" w:after="60" w:line="240" w:lineRule="auto"/>
              <w:jc w:val="center"/>
              <w:rPr>
                <w:rFonts w:eastAsia="Calibri"/>
                <w:b/>
                <w:bCs/>
                <w:lang w:val="id-ID"/>
              </w:rPr>
            </w:pPr>
            <w:r w:rsidRPr="000B6CEE">
              <w:rPr>
                <w:rFonts w:eastAsia="Calibri"/>
                <w:b/>
                <w:bCs/>
                <w:lang w:val="id-ID"/>
              </w:rPr>
              <w:t>No</w:t>
            </w:r>
          </w:p>
        </w:tc>
        <w:tc>
          <w:tcPr>
            <w:tcW w:w="5102" w:type="dxa"/>
            <w:vMerge w:val="restart"/>
            <w:shd w:val="clear" w:color="auto" w:fill="DBE5F1"/>
            <w:vAlign w:val="center"/>
          </w:tcPr>
          <w:p w:rsidR="006218AB" w:rsidRPr="000B6CEE" w:rsidP="000B6CEE">
            <w:pPr>
              <w:spacing w:before="60" w:after="60" w:line="240" w:lineRule="auto"/>
              <w:jc w:val="center"/>
              <w:rPr>
                <w:rFonts w:eastAsia="Calibri"/>
                <w:b/>
                <w:bCs/>
                <w:lang w:val="id-ID"/>
              </w:rPr>
            </w:pPr>
            <w:r w:rsidRPr="000B6CEE">
              <w:rPr>
                <w:rFonts w:eastAsia="Calibri"/>
                <w:b/>
                <w:bCs/>
                <w:lang w:val="id-ID"/>
              </w:rPr>
              <w:t>Pertanyaan</w:t>
            </w:r>
          </w:p>
        </w:tc>
        <w:tc>
          <w:tcPr>
            <w:tcW w:w="2210" w:type="dxa"/>
            <w:gridSpan w:val="2"/>
            <w:shd w:val="clear" w:color="auto" w:fill="DBE5F1"/>
          </w:tcPr>
          <w:p w:rsidR="006218AB" w:rsidRPr="000B6CEE" w:rsidP="000B6CEE">
            <w:pPr>
              <w:spacing w:before="60" w:after="60" w:line="240" w:lineRule="auto"/>
              <w:jc w:val="center"/>
              <w:rPr>
                <w:rFonts w:eastAsia="Calibri"/>
                <w:b/>
                <w:bCs/>
                <w:lang w:val="id-ID"/>
              </w:rPr>
            </w:pPr>
            <w:r w:rsidRPr="000B6CEE">
              <w:rPr>
                <w:rFonts w:eastAsia="Calibri"/>
                <w:b/>
                <w:bCs/>
                <w:lang w:val="id-ID"/>
              </w:rPr>
              <w:t>Pilihan</w:t>
            </w:r>
            <w:r w:rsidRPr="000B6CEE">
              <w:rPr>
                <w:rFonts w:eastAsia="Calibri"/>
                <w:b/>
                <w:bCs/>
              </w:rPr>
              <w:t xml:space="preserve"> </w:t>
            </w:r>
            <w:r w:rsidRPr="000B6CEE">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0B6CEE" w:rsidP="000B6CEE">
            <w:pPr>
              <w:spacing w:before="60" w:after="60" w:line="240" w:lineRule="auto"/>
              <w:jc w:val="center"/>
              <w:rPr>
                <w:rFonts w:eastAsia="Calibri"/>
                <w:b/>
                <w:bCs/>
                <w:lang w:val="id-ID"/>
              </w:rPr>
            </w:pPr>
          </w:p>
        </w:tc>
        <w:tc>
          <w:tcPr>
            <w:tcW w:w="5102" w:type="dxa"/>
            <w:vMerge/>
            <w:shd w:val="clear" w:color="auto" w:fill="DBE5F1"/>
          </w:tcPr>
          <w:p w:rsidR="006218AB" w:rsidRPr="000B6CEE" w:rsidP="000B6CEE">
            <w:pPr>
              <w:spacing w:before="60" w:after="60" w:line="240" w:lineRule="auto"/>
              <w:rPr>
                <w:rFonts w:eastAsia="Calibri"/>
                <w:b/>
                <w:bCs/>
                <w:lang w:val="id-ID"/>
              </w:rPr>
            </w:pPr>
          </w:p>
        </w:tc>
        <w:tc>
          <w:tcPr>
            <w:tcW w:w="1164" w:type="dxa"/>
            <w:shd w:val="clear" w:color="auto" w:fill="DBE5F1"/>
          </w:tcPr>
          <w:p w:rsidR="006218AB" w:rsidRPr="000B6CEE" w:rsidP="000B6CEE">
            <w:pPr>
              <w:spacing w:before="60" w:after="60" w:line="240" w:lineRule="auto"/>
              <w:jc w:val="center"/>
              <w:rPr>
                <w:rFonts w:eastAsia="Calibri"/>
                <w:b/>
                <w:bCs/>
                <w:lang w:val="id-ID"/>
              </w:rPr>
            </w:pPr>
            <w:r w:rsidRPr="000B6CEE">
              <w:rPr>
                <w:rFonts w:eastAsia="Calibri"/>
                <w:b/>
                <w:bCs/>
                <w:lang w:val="id-ID"/>
              </w:rPr>
              <w:t>Ya</w:t>
            </w:r>
          </w:p>
        </w:tc>
        <w:tc>
          <w:tcPr>
            <w:tcW w:w="1046" w:type="dxa"/>
            <w:shd w:val="clear" w:color="auto" w:fill="DBE5F1"/>
          </w:tcPr>
          <w:p w:rsidR="006218AB" w:rsidRPr="000B6CEE" w:rsidP="000B6CEE">
            <w:pPr>
              <w:spacing w:before="60" w:after="60" w:line="240" w:lineRule="auto"/>
              <w:jc w:val="center"/>
              <w:rPr>
                <w:rFonts w:eastAsia="Calibri"/>
                <w:b/>
                <w:bCs/>
                <w:lang w:val="id-ID"/>
              </w:rPr>
            </w:pPr>
            <w:r w:rsidRPr="000B6CEE">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0B6CEE" w:rsidP="000B6CEE">
            <w:pPr>
              <w:spacing w:before="60" w:after="60" w:line="240" w:lineRule="auto"/>
              <w:jc w:val="center"/>
              <w:rPr>
                <w:rFonts w:eastAsia="Calibri"/>
              </w:rPr>
            </w:pPr>
            <w:r w:rsidRPr="000B6CEE">
              <w:rPr>
                <w:rFonts w:eastAsia="Calibri"/>
              </w:rPr>
              <w:t>1</w:t>
            </w:r>
          </w:p>
        </w:tc>
        <w:tc>
          <w:tcPr>
            <w:tcW w:w="5102" w:type="dxa"/>
            <w:shd w:val="clear" w:color="auto" w:fill="auto"/>
          </w:tcPr>
          <w:p w:rsidR="006218AB" w:rsidRPr="000B6CEE" w:rsidP="000B6CEE">
            <w:pPr>
              <w:spacing w:before="60" w:after="60" w:line="240" w:lineRule="auto"/>
              <w:jc w:val="both"/>
              <w:rPr>
                <w:rFonts w:eastAsia="Calibri"/>
                <w:lang w:val="id-ID"/>
              </w:rPr>
            </w:pPr>
            <w:r w:rsidRPr="000B6CEE">
              <w:rPr>
                <w:rFonts w:eastAsia="Calibri"/>
                <w:lang w:val="id-ID"/>
              </w:rPr>
              <w:t>Apa</w:t>
            </w:r>
            <w:r w:rsidRPr="000B6CEE">
              <w:rPr>
                <w:rFonts w:eastAsia="Calibri"/>
              </w:rPr>
              <w:t xml:space="preserve"> </w:t>
            </w:r>
            <w:r w:rsidRPr="000B6CEE">
              <w:rPr>
                <w:rFonts w:eastAsia="Calibri"/>
                <w:lang w:val="id-ID"/>
              </w:rPr>
              <w:t>kabar</w:t>
            </w:r>
            <w:r w:rsidRPr="000B6CEE">
              <w:rPr>
                <w:rFonts w:eastAsia="Calibri"/>
              </w:rPr>
              <w:t xml:space="preserve"> </w:t>
            </w:r>
            <w:r w:rsidRPr="000B6CEE">
              <w:rPr>
                <w:rFonts w:eastAsia="Calibri"/>
                <w:lang w:val="id-ID"/>
              </w:rPr>
              <w:t>hari</w:t>
            </w:r>
            <w:r w:rsidRPr="000B6CEE">
              <w:rPr>
                <w:rFonts w:eastAsia="Calibri"/>
              </w:rPr>
              <w:t xml:space="preserve"> </w:t>
            </w:r>
            <w:r w:rsidRPr="000B6CEE">
              <w:rPr>
                <w:rFonts w:eastAsia="Calibri"/>
                <w:lang w:val="id-ID"/>
              </w:rPr>
              <w:t>ini?</w:t>
            </w:r>
          </w:p>
        </w:tc>
        <w:tc>
          <w:tcPr>
            <w:tcW w:w="1164" w:type="dxa"/>
            <w:shd w:val="clear" w:color="auto" w:fill="auto"/>
          </w:tcPr>
          <w:p w:rsidR="006218AB" w:rsidRPr="000B6CEE" w:rsidP="000B6CEE">
            <w:pPr>
              <w:spacing w:before="60" w:after="60" w:line="240" w:lineRule="auto"/>
              <w:rPr>
                <w:rFonts w:eastAsia="Calibri"/>
                <w:lang w:val="id-ID"/>
              </w:rPr>
            </w:pPr>
          </w:p>
        </w:tc>
        <w:tc>
          <w:tcPr>
            <w:tcW w:w="1046" w:type="dxa"/>
            <w:shd w:val="clear" w:color="auto" w:fill="auto"/>
          </w:tcPr>
          <w:p w:rsidR="006218AB" w:rsidRPr="000B6CEE" w:rsidP="000B6CEE">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0B6CEE" w:rsidP="000B6CEE">
            <w:pPr>
              <w:spacing w:before="60" w:after="60" w:line="240" w:lineRule="auto"/>
              <w:jc w:val="center"/>
              <w:rPr>
                <w:rFonts w:eastAsia="Calibri"/>
              </w:rPr>
            </w:pPr>
            <w:r w:rsidRPr="000B6CEE">
              <w:rPr>
                <w:rFonts w:eastAsia="Calibri"/>
              </w:rPr>
              <w:t>2</w:t>
            </w:r>
          </w:p>
        </w:tc>
        <w:tc>
          <w:tcPr>
            <w:tcW w:w="5102" w:type="dxa"/>
            <w:shd w:val="clear" w:color="auto" w:fill="auto"/>
          </w:tcPr>
          <w:p w:rsidR="006218AB" w:rsidRPr="000B6CEE" w:rsidP="000B6CEE">
            <w:pPr>
              <w:spacing w:before="60" w:after="60" w:line="240" w:lineRule="auto"/>
              <w:jc w:val="both"/>
              <w:rPr>
                <w:rFonts w:eastAsia="Calibri"/>
                <w:lang w:val="id-ID"/>
              </w:rPr>
            </w:pPr>
            <w:r w:rsidRPr="000B6CEE">
              <w:rPr>
                <w:rFonts w:eastAsia="Calibri"/>
                <w:lang w:val="id-ID"/>
              </w:rPr>
              <w:t>Apakah</w:t>
            </w:r>
            <w:r w:rsidRPr="000B6CEE">
              <w:rPr>
                <w:rFonts w:eastAsia="Calibri"/>
              </w:rPr>
              <w:t xml:space="preserve"> </w:t>
            </w:r>
            <w:r w:rsidRPr="000B6CEE">
              <w:rPr>
                <w:rFonts w:eastAsia="Calibri"/>
                <w:lang w:val="id-ID"/>
              </w:rPr>
              <w:t>ada yang sakit</w:t>
            </w:r>
            <w:r w:rsidRPr="000B6CEE">
              <w:rPr>
                <w:rFonts w:eastAsia="Calibri"/>
              </w:rPr>
              <w:t xml:space="preserve"> </w:t>
            </w:r>
            <w:r w:rsidRPr="000B6CEE">
              <w:rPr>
                <w:rFonts w:eastAsia="Calibri"/>
                <w:lang w:val="id-ID"/>
              </w:rPr>
              <w:t>hari</w:t>
            </w:r>
            <w:r w:rsidRPr="000B6CEE">
              <w:rPr>
                <w:rFonts w:eastAsia="Calibri"/>
              </w:rPr>
              <w:t xml:space="preserve"> </w:t>
            </w:r>
            <w:r w:rsidRPr="000B6CEE">
              <w:rPr>
                <w:rFonts w:eastAsia="Calibri"/>
                <w:lang w:val="id-ID"/>
              </w:rPr>
              <w:t>ini?</w:t>
            </w:r>
          </w:p>
        </w:tc>
        <w:tc>
          <w:tcPr>
            <w:tcW w:w="1164" w:type="dxa"/>
            <w:shd w:val="clear" w:color="auto" w:fill="auto"/>
          </w:tcPr>
          <w:p w:rsidR="006218AB" w:rsidRPr="000B6CEE" w:rsidP="000B6CEE">
            <w:pPr>
              <w:spacing w:before="60" w:after="60" w:line="240" w:lineRule="auto"/>
              <w:rPr>
                <w:rFonts w:eastAsia="Calibri"/>
                <w:lang w:val="id-ID"/>
              </w:rPr>
            </w:pPr>
          </w:p>
        </w:tc>
        <w:tc>
          <w:tcPr>
            <w:tcW w:w="1046" w:type="dxa"/>
            <w:shd w:val="clear" w:color="auto" w:fill="auto"/>
          </w:tcPr>
          <w:p w:rsidR="006218AB" w:rsidRPr="000B6CEE" w:rsidP="000B6CEE">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0B6CEE" w:rsidP="000B6CEE">
            <w:pPr>
              <w:spacing w:before="60" w:after="60" w:line="240" w:lineRule="auto"/>
              <w:jc w:val="center"/>
              <w:rPr>
                <w:rFonts w:eastAsia="Calibri"/>
              </w:rPr>
            </w:pPr>
            <w:r w:rsidRPr="000B6CEE">
              <w:rPr>
                <w:rFonts w:eastAsia="Calibri"/>
              </w:rPr>
              <w:t>3</w:t>
            </w:r>
          </w:p>
        </w:tc>
        <w:tc>
          <w:tcPr>
            <w:tcW w:w="5102" w:type="dxa"/>
            <w:shd w:val="clear" w:color="auto" w:fill="auto"/>
          </w:tcPr>
          <w:p w:rsidR="006218AB" w:rsidRPr="000B6CEE" w:rsidP="000B6CEE">
            <w:pPr>
              <w:spacing w:before="60" w:after="60" w:line="240" w:lineRule="auto"/>
              <w:jc w:val="both"/>
              <w:rPr>
                <w:rFonts w:eastAsia="Calibri"/>
                <w:lang w:val="id-ID"/>
              </w:rPr>
            </w:pPr>
            <w:r w:rsidRPr="000B6CEE">
              <w:rPr>
                <w:rFonts w:eastAsia="Calibri"/>
                <w:lang w:val="id-ID"/>
              </w:rPr>
              <w:t>Apakah kalian dalam</w:t>
            </w:r>
            <w:r w:rsidRPr="000B6CEE">
              <w:rPr>
                <w:rFonts w:eastAsia="Calibri"/>
              </w:rPr>
              <w:t xml:space="preserve"> </w:t>
            </w:r>
            <w:r w:rsidRPr="000B6CEE">
              <w:rPr>
                <w:rFonts w:eastAsia="Calibri"/>
                <w:lang w:val="id-ID"/>
              </w:rPr>
              <w:t>keadaan</w:t>
            </w:r>
            <w:r w:rsidRPr="000B6CEE">
              <w:rPr>
                <w:rFonts w:eastAsia="Calibri"/>
              </w:rPr>
              <w:t xml:space="preserve"> </w:t>
            </w:r>
            <w:r w:rsidRPr="000B6CEE">
              <w:rPr>
                <w:rFonts w:eastAsia="Calibri"/>
                <w:lang w:val="id-ID"/>
              </w:rPr>
              <w:t>sehat?</w:t>
            </w:r>
          </w:p>
        </w:tc>
        <w:tc>
          <w:tcPr>
            <w:tcW w:w="1164" w:type="dxa"/>
            <w:shd w:val="clear" w:color="auto" w:fill="auto"/>
          </w:tcPr>
          <w:p w:rsidR="006218AB" w:rsidRPr="000B6CEE" w:rsidP="000B6CEE">
            <w:pPr>
              <w:spacing w:before="60" w:after="60" w:line="240" w:lineRule="auto"/>
              <w:rPr>
                <w:rFonts w:eastAsia="Calibri"/>
                <w:lang w:val="id-ID"/>
              </w:rPr>
            </w:pPr>
          </w:p>
        </w:tc>
        <w:tc>
          <w:tcPr>
            <w:tcW w:w="1046" w:type="dxa"/>
            <w:shd w:val="clear" w:color="auto" w:fill="auto"/>
          </w:tcPr>
          <w:p w:rsidR="006218AB" w:rsidRPr="000B6CEE" w:rsidP="000B6CEE">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0B6CEE" w:rsidP="000B6CEE">
            <w:pPr>
              <w:spacing w:before="60" w:after="60" w:line="240" w:lineRule="auto"/>
              <w:jc w:val="center"/>
              <w:rPr>
                <w:rFonts w:eastAsia="Calibri"/>
              </w:rPr>
            </w:pPr>
            <w:r w:rsidRPr="000B6CEE">
              <w:rPr>
                <w:rFonts w:eastAsia="Calibri"/>
              </w:rPr>
              <w:t>4</w:t>
            </w:r>
          </w:p>
        </w:tc>
        <w:tc>
          <w:tcPr>
            <w:tcW w:w="5102" w:type="dxa"/>
            <w:shd w:val="clear" w:color="auto" w:fill="auto"/>
          </w:tcPr>
          <w:p w:rsidR="006218AB" w:rsidRPr="000B6CEE" w:rsidP="000B6CEE">
            <w:pPr>
              <w:spacing w:before="60" w:after="60" w:line="240" w:lineRule="auto"/>
              <w:jc w:val="both"/>
              <w:rPr>
                <w:rFonts w:eastAsia="Calibri"/>
                <w:lang w:val="id-ID"/>
              </w:rPr>
            </w:pPr>
            <w:r w:rsidRPr="000B6CEE">
              <w:rPr>
                <w:rFonts w:eastAsia="Calibri"/>
                <w:lang w:val="id-ID"/>
              </w:rPr>
              <w:t>Apakah</w:t>
            </w:r>
            <w:r w:rsidRPr="000B6CEE">
              <w:rPr>
                <w:rFonts w:eastAsia="Calibri"/>
              </w:rPr>
              <w:t xml:space="preserve"> </w:t>
            </w:r>
            <w:r w:rsidRPr="000B6CEE">
              <w:rPr>
                <w:rFonts w:eastAsia="Calibri"/>
                <w:lang w:val="id-ID"/>
              </w:rPr>
              <w:t>anak-anak</w:t>
            </w:r>
            <w:r w:rsidRPr="000B6CEE">
              <w:rPr>
                <w:rFonts w:eastAsia="Calibri"/>
              </w:rPr>
              <w:t xml:space="preserve"> </w:t>
            </w:r>
            <w:r w:rsidRPr="000B6CEE">
              <w:rPr>
                <w:rFonts w:eastAsia="Calibri"/>
                <w:lang w:val="id-ID"/>
              </w:rPr>
              <w:t>merasa</w:t>
            </w:r>
            <w:r w:rsidRPr="000B6CEE">
              <w:rPr>
                <w:rFonts w:eastAsia="Calibri"/>
              </w:rPr>
              <w:t xml:space="preserve"> </w:t>
            </w:r>
            <w:r w:rsidRPr="000B6CEE">
              <w:rPr>
                <w:rFonts w:eastAsia="Calibri"/>
                <w:lang w:val="id-ID"/>
              </w:rPr>
              <w:t>bersemangat</w:t>
            </w:r>
            <w:r w:rsidRPr="000B6CEE">
              <w:rPr>
                <w:rFonts w:eastAsia="Calibri"/>
              </w:rPr>
              <w:t xml:space="preserve"> </w:t>
            </w:r>
            <w:r w:rsidRPr="000B6CEE">
              <w:rPr>
                <w:rFonts w:eastAsia="Calibri"/>
                <w:lang w:val="id-ID"/>
              </w:rPr>
              <w:t>hari</w:t>
            </w:r>
            <w:r w:rsidRPr="000B6CEE">
              <w:rPr>
                <w:rFonts w:eastAsia="Calibri"/>
              </w:rPr>
              <w:t xml:space="preserve"> </w:t>
            </w:r>
            <w:r w:rsidRPr="000B6CEE">
              <w:rPr>
                <w:rFonts w:eastAsia="Calibri"/>
                <w:lang w:val="id-ID"/>
              </w:rPr>
              <w:t>ini?</w:t>
            </w:r>
          </w:p>
        </w:tc>
        <w:tc>
          <w:tcPr>
            <w:tcW w:w="1164" w:type="dxa"/>
            <w:shd w:val="clear" w:color="auto" w:fill="auto"/>
          </w:tcPr>
          <w:p w:rsidR="006218AB" w:rsidRPr="000B6CEE" w:rsidP="000B6CEE">
            <w:pPr>
              <w:spacing w:before="60" w:after="60" w:line="240" w:lineRule="auto"/>
              <w:rPr>
                <w:rFonts w:eastAsia="Calibri"/>
                <w:lang w:val="id-ID"/>
              </w:rPr>
            </w:pPr>
          </w:p>
        </w:tc>
        <w:tc>
          <w:tcPr>
            <w:tcW w:w="1046" w:type="dxa"/>
            <w:shd w:val="clear" w:color="auto" w:fill="auto"/>
          </w:tcPr>
          <w:p w:rsidR="006218AB" w:rsidRPr="000B6CEE" w:rsidP="000B6CEE">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0B6CEE" w:rsidP="000B6CEE">
            <w:pPr>
              <w:spacing w:before="60" w:after="60" w:line="240" w:lineRule="auto"/>
              <w:jc w:val="center"/>
              <w:rPr>
                <w:rFonts w:eastAsia="Calibri"/>
              </w:rPr>
            </w:pPr>
            <w:r w:rsidRPr="000B6CEE">
              <w:rPr>
                <w:rFonts w:eastAsia="Calibri"/>
              </w:rPr>
              <w:t>5</w:t>
            </w:r>
          </w:p>
        </w:tc>
        <w:tc>
          <w:tcPr>
            <w:tcW w:w="5102" w:type="dxa"/>
            <w:shd w:val="clear" w:color="auto" w:fill="auto"/>
          </w:tcPr>
          <w:p w:rsidR="006218AB" w:rsidRPr="000B6CEE" w:rsidP="000B6CEE">
            <w:pPr>
              <w:spacing w:before="60" w:after="60" w:line="240" w:lineRule="auto"/>
              <w:jc w:val="both"/>
              <w:rPr>
                <w:rFonts w:eastAsia="Calibri"/>
                <w:lang w:val="id-ID"/>
              </w:rPr>
            </w:pPr>
            <w:r w:rsidRPr="000B6CEE">
              <w:rPr>
                <w:rFonts w:eastAsia="Calibri"/>
                <w:lang w:val="id-ID"/>
              </w:rPr>
              <w:t>Apakah</w:t>
            </w:r>
            <w:r w:rsidRPr="000B6CEE">
              <w:rPr>
                <w:rFonts w:eastAsia="Calibri"/>
              </w:rPr>
              <w:t xml:space="preserve"> </w:t>
            </w:r>
            <w:r w:rsidRPr="000B6CEE">
              <w:rPr>
                <w:rFonts w:eastAsia="Calibri"/>
                <w:lang w:val="id-ID"/>
              </w:rPr>
              <w:t>tadi</w:t>
            </w:r>
            <w:r w:rsidRPr="000B6CEE">
              <w:rPr>
                <w:rFonts w:eastAsia="Calibri"/>
              </w:rPr>
              <w:t xml:space="preserve"> </w:t>
            </w:r>
            <w:r w:rsidRPr="000B6CEE">
              <w:rPr>
                <w:rFonts w:eastAsia="Calibri"/>
                <w:lang w:val="id-ID"/>
              </w:rPr>
              <w:t>malam</w:t>
            </w:r>
            <w:r w:rsidRPr="000B6CEE">
              <w:rPr>
                <w:rFonts w:eastAsia="Calibri"/>
              </w:rPr>
              <w:t xml:space="preserve"> </w:t>
            </w:r>
            <w:r w:rsidRPr="000B6CEE">
              <w:rPr>
                <w:rFonts w:eastAsia="Calibri"/>
                <w:lang w:val="id-ID"/>
              </w:rPr>
              <w:t>sudah</w:t>
            </w:r>
            <w:r w:rsidRPr="000B6CEE">
              <w:rPr>
                <w:rFonts w:eastAsia="Calibri"/>
              </w:rPr>
              <w:t xml:space="preserve"> </w:t>
            </w:r>
            <w:r w:rsidRPr="000B6CEE">
              <w:rPr>
                <w:rFonts w:eastAsia="Calibri"/>
                <w:lang w:val="id-ID"/>
              </w:rPr>
              <w:t>belajar?</w:t>
            </w:r>
          </w:p>
        </w:tc>
        <w:tc>
          <w:tcPr>
            <w:tcW w:w="1164" w:type="dxa"/>
            <w:shd w:val="clear" w:color="auto" w:fill="auto"/>
          </w:tcPr>
          <w:p w:rsidR="006218AB" w:rsidRPr="000B6CEE" w:rsidP="000B6CEE">
            <w:pPr>
              <w:spacing w:before="60" w:after="60" w:line="240" w:lineRule="auto"/>
              <w:rPr>
                <w:rFonts w:eastAsia="Calibri"/>
                <w:lang w:val="id-ID"/>
              </w:rPr>
            </w:pPr>
          </w:p>
        </w:tc>
        <w:tc>
          <w:tcPr>
            <w:tcW w:w="1046" w:type="dxa"/>
            <w:shd w:val="clear" w:color="auto" w:fill="auto"/>
          </w:tcPr>
          <w:p w:rsidR="006218AB" w:rsidRPr="000B6CEE" w:rsidP="000B6CEE">
            <w:pPr>
              <w:spacing w:before="60" w:after="60" w:line="240" w:lineRule="auto"/>
              <w:rPr>
                <w:rFonts w:eastAsia="Calibri"/>
                <w:lang w:val="id-ID"/>
              </w:rPr>
            </w:pPr>
          </w:p>
        </w:tc>
      </w:tr>
    </w:tbl>
    <w:p w:rsidR="006218AB" w:rsidRPr="000B6CEE" w:rsidP="000B6CEE">
      <w:pPr>
        <w:spacing w:before="60" w:after="60" w:line="240" w:lineRule="auto"/>
        <w:ind w:left="709"/>
        <w:jc w:val="both"/>
        <w:rPr>
          <w:lang w:val="en-US" w:eastAsia="en-US" w:bidi="ar-SA"/>
        </w:rPr>
      </w:pPr>
    </w:p>
    <w:p w:rsidR="006218AB" w:rsidRPr="000B6CEE" w:rsidP="000B6CEE">
      <w:pPr>
        <w:tabs>
          <w:tab w:val="left" w:pos="709"/>
        </w:tabs>
        <w:spacing w:before="60" w:after="60" w:line="240" w:lineRule="auto"/>
        <w:ind w:left="426"/>
        <w:jc w:val="both"/>
        <w:rPr>
          <w:b/>
          <w:bCs/>
          <w:lang w:val="en-US" w:eastAsia="en-US" w:bidi="ar-SA"/>
        </w:rPr>
      </w:pPr>
      <w:r w:rsidRPr="000B6CEE">
        <w:rPr>
          <w:b/>
          <w:bCs/>
          <w:lang w:val="en-US" w:eastAsia="en-US" w:bidi="ar-SA"/>
        </w:rPr>
        <w:t>2.</w:t>
      </w:r>
      <w:r w:rsidRPr="000B6CEE">
        <w:rPr>
          <w:b/>
          <w:bCs/>
          <w:lang w:val="en-US" w:eastAsia="en-US" w:bidi="ar-SA"/>
        </w:rPr>
        <w:tab/>
        <w:t>ASESMEN FORMATIF:</w:t>
      </w:r>
    </w:p>
    <w:p w:rsidR="006218AB" w:rsidRPr="000B6CEE" w:rsidP="000B6CEE">
      <w:pPr>
        <w:spacing w:before="60" w:after="60" w:line="240" w:lineRule="auto"/>
        <w:ind w:left="709"/>
        <w:jc w:val="both"/>
        <w:rPr>
          <w:lang w:val="en-US" w:eastAsia="en-US" w:bidi="ar-SA"/>
        </w:rPr>
      </w:pPr>
      <w:r w:rsidRPr="000B6CEE">
        <w:rPr>
          <w:lang w:val="en-US" w:eastAsia="en-US" w:bidi="ar-SA"/>
        </w:rPr>
        <w:t>Diskusi : melatih kemampuan peserta didik dalam berkolaborasi dengan kelompoknya,  melatih berbicara dan berani mengungkapakan pendapat, memunculkan ide-idenya, bekerja sama dalam tim</w:t>
      </w:r>
    </w:p>
    <w:p w:rsidR="006218AB" w:rsidRPr="000B6CEE" w:rsidP="000B6CEE">
      <w:pPr>
        <w:spacing w:before="60" w:after="60" w:line="240" w:lineRule="auto"/>
        <w:ind w:left="709"/>
        <w:jc w:val="both"/>
        <w:rPr>
          <w:lang w:val="en-US" w:eastAsia="en-US" w:bidi="ar-SA"/>
        </w:rPr>
      </w:pPr>
      <w:r w:rsidRPr="000B6CEE">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0B6CEE" w:rsidP="000B6CEE">
      <w:pPr>
        <w:spacing w:before="60" w:after="60" w:line="240" w:lineRule="auto"/>
        <w:ind w:left="709"/>
        <w:jc w:val="both"/>
        <w:rPr>
          <w:lang w:val="en-US" w:eastAsia="en-US" w:bidi="ar-SA"/>
        </w:rPr>
      </w:pPr>
      <w:r w:rsidRPr="000B6CEE">
        <w:rPr>
          <w:lang w:val="en-US" w:eastAsia="en-US" w:bidi="ar-SA"/>
        </w:rPr>
        <w:t>Unjuk kerja : menilai keterampilan proses yang dimiliki setiap anak, dan perkembangannya</w:t>
      </w:r>
    </w:p>
    <w:p w:rsidR="006218AB" w:rsidRPr="000B6CEE" w:rsidP="000B6CEE">
      <w:pPr>
        <w:spacing w:before="60" w:after="60" w:line="240" w:lineRule="auto"/>
        <w:ind w:left="851"/>
        <w:jc w:val="center"/>
        <w:rPr>
          <w:rFonts w:eastAsia="Calibri"/>
          <w:b/>
          <w:lang w:val="en-US" w:eastAsia="en-US" w:bidi="ar-SA"/>
        </w:rPr>
      </w:pPr>
    </w:p>
    <w:p w:rsidR="006218AB" w:rsidRPr="000B6CEE" w:rsidP="000B6CEE">
      <w:pPr>
        <w:spacing w:before="60" w:after="60" w:line="240" w:lineRule="auto"/>
        <w:ind w:left="851"/>
        <w:jc w:val="center"/>
        <w:rPr>
          <w:rFonts w:eastAsia="Calibri"/>
          <w:b/>
          <w:lang w:val="en-US" w:eastAsia="en-US" w:bidi="ar-SA"/>
        </w:rPr>
      </w:pPr>
      <w:r w:rsidRPr="000B6CEE">
        <w:rPr>
          <w:rFonts w:eastAsia="Calibri"/>
          <w:b/>
          <w:lang w:val="id-ID" w:eastAsia="en-US" w:bidi="ar-SA"/>
        </w:rPr>
        <w:t>FORMAT PENILAIAN FORMATIF</w:t>
      </w:r>
    </w:p>
    <w:tbl>
      <w:tblPr>
        <w:tblStyle w:val="TableGrid5"/>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0B6CEE" w:rsidP="000B6CEE">
            <w:pPr>
              <w:spacing w:before="60" w:after="60" w:line="240" w:lineRule="auto"/>
              <w:ind w:left="-57" w:right="-57"/>
              <w:jc w:val="center"/>
              <w:rPr>
                <w:rFonts w:eastAsia="Calibri"/>
                <w:b/>
                <w:lang w:val="id-ID"/>
              </w:rPr>
            </w:pPr>
            <w:r w:rsidRPr="000B6CEE">
              <w:rPr>
                <w:rFonts w:eastAsia="Calibri"/>
                <w:b/>
                <w:lang w:val="id-ID"/>
              </w:rPr>
              <w:t>No</w:t>
            </w:r>
          </w:p>
        </w:tc>
        <w:tc>
          <w:tcPr>
            <w:tcW w:w="2552" w:type="dxa"/>
            <w:vMerge w:val="restart"/>
            <w:vAlign w:val="center"/>
          </w:tcPr>
          <w:p w:rsidR="006218AB" w:rsidRPr="000B6CEE" w:rsidP="000B6CEE">
            <w:pPr>
              <w:spacing w:before="60" w:after="60" w:line="240" w:lineRule="auto"/>
              <w:ind w:left="-57" w:right="-57"/>
              <w:jc w:val="center"/>
              <w:rPr>
                <w:rFonts w:eastAsia="Calibri"/>
                <w:b/>
              </w:rPr>
            </w:pPr>
            <w:r w:rsidRPr="000B6CEE">
              <w:rPr>
                <w:rFonts w:eastAsia="Calibri"/>
                <w:b/>
                <w:lang w:val="id-ID"/>
              </w:rPr>
              <w:t>Nama</w:t>
            </w:r>
            <w:r w:rsidRPr="000B6CEE">
              <w:rPr>
                <w:rFonts w:eastAsia="Calibri"/>
                <w:b/>
              </w:rPr>
              <w:t xml:space="preserve"> Peserta Didik</w:t>
            </w:r>
          </w:p>
        </w:tc>
        <w:tc>
          <w:tcPr>
            <w:tcW w:w="1360" w:type="dxa"/>
            <w:gridSpan w:val="4"/>
            <w:vAlign w:val="center"/>
          </w:tcPr>
          <w:p w:rsidR="006218AB" w:rsidRPr="000B6CEE" w:rsidP="000B6CEE">
            <w:pPr>
              <w:spacing w:before="60" w:after="60" w:line="240" w:lineRule="auto"/>
              <w:ind w:left="-57" w:right="-57"/>
              <w:jc w:val="center"/>
              <w:rPr>
                <w:rFonts w:eastAsia="Calibri"/>
                <w:b/>
              </w:rPr>
            </w:pPr>
            <w:r w:rsidRPr="000B6CEE">
              <w:rPr>
                <w:rFonts w:eastAsia="Calibri"/>
                <w:b/>
              </w:rPr>
              <w:t>Materi 1</w:t>
            </w:r>
          </w:p>
        </w:tc>
        <w:tc>
          <w:tcPr>
            <w:tcW w:w="1360" w:type="dxa"/>
            <w:gridSpan w:val="4"/>
            <w:vAlign w:val="center"/>
          </w:tcPr>
          <w:p w:rsidR="006218AB" w:rsidRPr="000B6CEE" w:rsidP="000B6CEE">
            <w:pPr>
              <w:spacing w:before="60" w:after="60" w:line="240" w:lineRule="auto"/>
              <w:ind w:left="-57" w:right="-57"/>
              <w:jc w:val="center"/>
              <w:rPr>
                <w:rFonts w:eastAsia="Calibri"/>
                <w:b/>
              </w:rPr>
            </w:pPr>
            <w:r w:rsidRPr="000B6CEE">
              <w:rPr>
                <w:rFonts w:eastAsia="Calibri"/>
                <w:b/>
              </w:rPr>
              <w:t>Materi 2</w:t>
            </w:r>
          </w:p>
        </w:tc>
        <w:tc>
          <w:tcPr>
            <w:tcW w:w="1360" w:type="dxa"/>
            <w:gridSpan w:val="4"/>
            <w:vAlign w:val="center"/>
          </w:tcPr>
          <w:p w:rsidR="006218AB" w:rsidRPr="000B6CEE" w:rsidP="000B6CEE">
            <w:pPr>
              <w:spacing w:before="60" w:after="60" w:line="240" w:lineRule="auto"/>
              <w:ind w:left="-57" w:right="-57"/>
              <w:jc w:val="center"/>
              <w:rPr>
                <w:rFonts w:eastAsia="Calibri"/>
                <w:b/>
              </w:rPr>
            </w:pPr>
            <w:r w:rsidRPr="000B6CEE">
              <w:rPr>
                <w:rFonts w:eastAsia="Calibri"/>
                <w:b/>
              </w:rPr>
              <w:t>Materi 3</w:t>
            </w:r>
          </w:p>
        </w:tc>
        <w:tc>
          <w:tcPr>
            <w:tcW w:w="850" w:type="dxa"/>
            <w:vMerge w:val="restart"/>
            <w:vAlign w:val="center"/>
          </w:tcPr>
          <w:p w:rsidR="006218AB" w:rsidRPr="000B6CEE" w:rsidP="000B6CEE">
            <w:pPr>
              <w:spacing w:before="60" w:after="60" w:line="240" w:lineRule="auto"/>
              <w:ind w:left="-57" w:right="-57"/>
              <w:jc w:val="center"/>
              <w:rPr>
                <w:rFonts w:eastAsia="Calibri"/>
                <w:b/>
                <w:lang w:val="id-ID"/>
              </w:rPr>
            </w:pPr>
            <w:r w:rsidRPr="000B6CEE">
              <w:rPr>
                <w:rFonts w:eastAsia="Calibri"/>
                <w:b/>
                <w:lang w:val="id-ID"/>
              </w:rPr>
              <w:t>Total Skor</w:t>
            </w:r>
          </w:p>
        </w:tc>
        <w:tc>
          <w:tcPr>
            <w:tcW w:w="850" w:type="dxa"/>
            <w:vMerge w:val="restart"/>
            <w:vAlign w:val="center"/>
          </w:tcPr>
          <w:p w:rsidR="006218AB" w:rsidRPr="000B6CEE" w:rsidP="000B6CEE">
            <w:pPr>
              <w:spacing w:before="60" w:after="60" w:line="240" w:lineRule="auto"/>
              <w:ind w:left="-57" w:right="-57"/>
              <w:jc w:val="center"/>
              <w:rPr>
                <w:rFonts w:eastAsia="Calibri"/>
                <w:b/>
                <w:lang w:val="id-ID"/>
              </w:rPr>
            </w:pPr>
            <w:r w:rsidRPr="000B6CEE">
              <w:rPr>
                <w:rFonts w:eastAsia="Calibri"/>
                <w:b/>
                <w:lang w:val="id-ID"/>
              </w:rPr>
              <w:t>Nilai</w:t>
            </w:r>
          </w:p>
        </w:tc>
      </w:tr>
      <w:tr w:rsidTr="0081506A">
        <w:tblPrEx>
          <w:tblW w:w="8899" w:type="dxa"/>
          <w:tblInd w:w="817" w:type="dxa"/>
          <w:tblLook w:val="04A0"/>
        </w:tblPrEx>
        <w:tc>
          <w:tcPr>
            <w:tcW w:w="567" w:type="dxa"/>
            <w:vMerge/>
            <w:vAlign w:val="center"/>
          </w:tcPr>
          <w:p w:rsidR="006218AB" w:rsidRPr="000B6CEE" w:rsidP="000B6CEE">
            <w:pPr>
              <w:spacing w:before="60" w:after="60" w:line="240" w:lineRule="auto"/>
              <w:ind w:left="-57" w:right="-57"/>
              <w:jc w:val="center"/>
              <w:rPr>
                <w:rFonts w:eastAsia="Calibri"/>
                <w:b/>
                <w:lang w:val="id-ID"/>
              </w:rPr>
            </w:pPr>
          </w:p>
        </w:tc>
        <w:tc>
          <w:tcPr>
            <w:tcW w:w="2552" w:type="dxa"/>
            <w:vMerge/>
            <w:vAlign w:val="center"/>
          </w:tcPr>
          <w:p w:rsidR="006218AB" w:rsidRPr="000B6CEE" w:rsidP="000B6CEE">
            <w:pPr>
              <w:spacing w:before="60" w:after="60" w:line="240" w:lineRule="auto"/>
              <w:ind w:left="-57" w:right="-57"/>
              <w:jc w:val="center"/>
              <w:rPr>
                <w:rFonts w:eastAsia="Calibri"/>
                <w:b/>
                <w:lang w:val="id-ID"/>
              </w:rPr>
            </w:pPr>
          </w:p>
        </w:tc>
        <w:tc>
          <w:tcPr>
            <w:tcW w:w="1360" w:type="dxa"/>
            <w:gridSpan w:val="4"/>
            <w:vAlign w:val="center"/>
          </w:tcPr>
          <w:p w:rsidR="006218AB" w:rsidRPr="000B6CEE" w:rsidP="000B6CEE">
            <w:pPr>
              <w:spacing w:before="60" w:after="60" w:line="240" w:lineRule="auto"/>
              <w:ind w:left="-57" w:right="-57"/>
              <w:jc w:val="center"/>
              <w:rPr>
                <w:rFonts w:eastAsia="Calibri"/>
                <w:b/>
              </w:rPr>
            </w:pPr>
            <w:r w:rsidRPr="000B6CEE">
              <w:rPr>
                <w:rFonts w:eastAsia="Calibri"/>
                <w:b/>
              </w:rPr>
              <w:t>Skor Nilai</w:t>
            </w:r>
          </w:p>
        </w:tc>
        <w:tc>
          <w:tcPr>
            <w:tcW w:w="1360" w:type="dxa"/>
            <w:gridSpan w:val="4"/>
            <w:vAlign w:val="center"/>
          </w:tcPr>
          <w:p w:rsidR="006218AB" w:rsidRPr="000B6CEE" w:rsidP="000B6CEE">
            <w:pPr>
              <w:spacing w:before="60" w:after="60" w:line="240" w:lineRule="auto"/>
              <w:ind w:left="-57" w:right="-57"/>
              <w:jc w:val="center"/>
              <w:rPr>
                <w:rFonts w:eastAsia="Calibri"/>
                <w:b/>
              </w:rPr>
            </w:pPr>
            <w:r w:rsidRPr="000B6CEE">
              <w:rPr>
                <w:rFonts w:eastAsia="Calibri"/>
                <w:b/>
              </w:rPr>
              <w:t>Skor Nilai</w:t>
            </w:r>
          </w:p>
        </w:tc>
        <w:tc>
          <w:tcPr>
            <w:tcW w:w="1360" w:type="dxa"/>
            <w:gridSpan w:val="4"/>
            <w:vAlign w:val="center"/>
          </w:tcPr>
          <w:p w:rsidR="006218AB" w:rsidRPr="000B6CEE" w:rsidP="000B6CEE">
            <w:pPr>
              <w:spacing w:before="60" w:after="60" w:line="240" w:lineRule="auto"/>
              <w:ind w:left="-57" w:right="-57"/>
              <w:jc w:val="center"/>
              <w:rPr>
                <w:rFonts w:eastAsia="Calibri"/>
                <w:b/>
              </w:rPr>
            </w:pPr>
            <w:r w:rsidRPr="000B6CEE">
              <w:rPr>
                <w:rFonts w:eastAsia="Calibri"/>
                <w:b/>
              </w:rPr>
              <w:t>Skor Nilai</w:t>
            </w:r>
          </w:p>
        </w:tc>
        <w:tc>
          <w:tcPr>
            <w:tcW w:w="850" w:type="dxa"/>
            <w:vMerge/>
            <w:vAlign w:val="center"/>
          </w:tcPr>
          <w:p w:rsidR="006218AB" w:rsidRPr="000B6CEE" w:rsidP="000B6CEE">
            <w:pPr>
              <w:spacing w:before="60" w:after="60" w:line="240" w:lineRule="auto"/>
              <w:ind w:left="-57" w:right="-57"/>
              <w:jc w:val="center"/>
              <w:rPr>
                <w:rFonts w:eastAsia="Calibri"/>
                <w:b/>
                <w:lang w:val="id-ID"/>
              </w:rPr>
            </w:pPr>
          </w:p>
        </w:tc>
        <w:tc>
          <w:tcPr>
            <w:tcW w:w="850" w:type="dxa"/>
            <w:vMerge/>
            <w:vAlign w:val="center"/>
          </w:tcPr>
          <w:p w:rsidR="006218AB" w:rsidRPr="000B6CEE" w:rsidP="000B6CEE">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0B6CEE" w:rsidP="000B6CEE">
            <w:pPr>
              <w:spacing w:before="60" w:after="60" w:line="240" w:lineRule="auto"/>
              <w:ind w:left="-57" w:right="-57"/>
              <w:jc w:val="center"/>
              <w:rPr>
                <w:rFonts w:eastAsia="Calibri"/>
                <w:b/>
                <w:lang w:val="id-ID"/>
              </w:rPr>
            </w:pPr>
          </w:p>
        </w:tc>
        <w:tc>
          <w:tcPr>
            <w:tcW w:w="2552" w:type="dxa"/>
            <w:vMerge/>
            <w:vAlign w:val="center"/>
          </w:tcPr>
          <w:p w:rsidR="006218AB" w:rsidRPr="000B6CEE" w:rsidP="000B6CEE">
            <w:pPr>
              <w:spacing w:before="60" w:after="60" w:line="240" w:lineRule="auto"/>
              <w:ind w:left="-57" w:right="-57"/>
              <w:jc w:val="center"/>
              <w:rPr>
                <w:rFonts w:eastAsia="Calibri"/>
                <w:b/>
                <w:lang w:val="id-ID"/>
              </w:rPr>
            </w:pP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1</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2</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3</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4</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1</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2</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3</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4</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1</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2</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3</w:t>
            </w:r>
          </w:p>
        </w:tc>
        <w:tc>
          <w:tcPr>
            <w:tcW w:w="340" w:type="dxa"/>
            <w:vAlign w:val="center"/>
          </w:tcPr>
          <w:p w:rsidR="006218AB" w:rsidRPr="000B6CEE" w:rsidP="000B6CEE">
            <w:pPr>
              <w:spacing w:before="60" w:after="60" w:line="240" w:lineRule="auto"/>
              <w:ind w:left="-57" w:right="-57"/>
              <w:jc w:val="center"/>
              <w:rPr>
                <w:rFonts w:eastAsia="Calibri"/>
                <w:b/>
              </w:rPr>
            </w:pPr>
            <w:r w:rsidRPr="000B6CEE">
              <w:rPr>
                <w:rFonts w:eastAsia="Calibri"/>
                <w:b/>
              </w:rPr>
              <w:t>4</w:t>
            </w:r>
          </w:p>
        </w:tc>
        <w:tc>
          <w:tcPr>
            <w:tcW w:w="850" w:type="dxa"/>
            <w:vMerge/>
            <w:vAlign w:val="center"/>
          </w:tcPr>
          <w:p w:rsidR="006218AB" w:rsidRPr="000B6CEE" w:rsidP="000B6CEE">
            <w:pPr>
              <w:spacing w:before="60" w:after="60" w:line="240" w:lineRule="auto"/>
              <w:ind w:left="-57" w:right="-57"/>
              <w:jc w:val="center"/>
              <w:rPr>
                <w:rFonts w:eastAsia="Calibri"/>
                <w:b/>
              </w:rPr>
            </w:pPr>
          </w:p>
        </w:tc>
        <w:tc>
          <w:tcPr>
            <w:tcW w:w="850" w:type="dxa"/>
            <w:vMerge/>
            <w:vAlign w:val="center"/>
          </w:tcPr>
          <w:p w:rsidR="006218AB" w:rsidRPr="000B6CEE" w:rsidP="000B6CEE">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0B6CEE" w:rsidP="000B6CEE">
            <w:pPr>
              <w:spacing w:before="60" w:after="60" w:line="240" w:lineRule="auto"/>
              <w:ind w:left="-57" w:right="-57"/>
              <w:jc w:val="center"/>
              <w:rPr>
                <w:rFonts w:eastAsia="Calibri"/>
                <w:bCs/>
              </w:rPr>
            </w:pPr>
            <w:r w:rsidRPr="000B6CEE">
              <w:rPr>
                <w:rFonts w:eastAsia="Calibri"/>
                <w:bCs/>
              </w:rPr>
              <w:t>1</w:t>
            </w:r>
          </w:p>
        </w:tc>
        <w:tc>
          <w:tcPr>
            <w:tcW w:w="2552"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0B6CEE" w:rsidP="000B6CEE">
            <w:pPr>
              <w:spacing w:before="60" w:after="60" w:line="240" w:lineRule="auto"/>
              <w:ind w:left="-57" w:right="-57"/>
              <w:jc w:val="center"/>
              <w:rPr>
                <w:rFonts w:eastAsia="Calibri"/>
                <w:bCs/>
              </w:rPr>
            </w:pPr>
            <w:r w:rsidRPr="000B6CEE">
              <w:rPr>
                <w:rFonts w:eastAsia="Calibri"/>
                <w:bCs/>
              </w:rPr>
              <w:t>2</w:t>
            </w:r>
          </w:p>
        </w:tc>
        <w:tc>
          <w:tcPr>
            <w:tcW w:w="2552"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0B6CEE" w:rsidP="000B6CEE">
            <w:pPr>
              <w:spacing w:before="60" w:after="60" w:line="240" w:lineRule="auto"/>
              <w:ind w:left="-57" w:right="-57"/>
              <w:jc w:val="center"/>
              <w:rPr>
                <w:rFonts w:eastAsia="Calibri"/>
                <w:bCs/>
              </w:rPr>
            </w:pPr>
            <w:r w:rsidRPr="000B6CEE">
              <w:rPr>
                <w:rFonts w:eastAsia="Calibri"/>
                <w:bCs/>
              </w:rPr>
              <w:t>3</w:t>
            </w:r>
          </w:p>
        </w:tc>
        <w:tc>
          <w:tcPr>
            <w:tcW w:w="2552"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0B6CEE" w:rsidP="000B6CEE">
            <w:pPr>
              <w:spacing w:before="60" w:after="60" w:line="240" w:lineRule="auto"/>
              <w:ind w:left="-57" w:right="-57"/>
              <w:jc w:val="center"/>
              <w:rPr>
                <w:rFonts w:eastAsia="Calibri"/>
                <w:bCs/>
              </w:rPr>
            </w:pPr>
            <w:r w:rsidRPr="000B6CEE">
              <w:rPr>
                <w:rFonts w:eastAsia="Calibri"/>
                <w:bCs/>
              </w:rPr>
              <w:t>4</w:t>
            </w:r>
          </w:p>
        </w:tc>
        <w:tc>
          <w:tcPr>
            <w:tcW w:w="2552"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0B6CEE" w:rsidP="000B6CEE">
            <w:pPr>
              <w:spacing w:before="60" w:after="60" w:line="240" w:lineRule="auto"/>
              <w:ind w:left="-57" w:right="-57"/>
              <w:jc w:val="center"/>
              <w:rPr>
                <w:rFonts w:eastAsia="Calibri"/>
                <w:bCs/>
              </w:rPr>
            </w:pPr>
            <w:r w:rsidRPr="000B6CEE">
              <w:rPr>
                <w:rFonts w:eastAsia="Calibri"/>
                <w:bCs/>
              </w:rPr>
              <w:t>5</w:t>
            </w:r>
          </w:p>
        </w:tc>
        <w:tc>
          <w:tcPr>
            <w:tcW w:w="2552"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0B6CEE" w:rsidP="000B6CEE">
            <w:pPr>
              <w:spacing w:before="60" w:after="60" w:line="240" w:lineRule="auto"/>
              <w:ind w:left="-57" w:right="-57"/>
              <w:jc w:val="center"/>
              <w:rPr>
                <w:rFonts w:eastAsia="Calibri"/>
                <w:bCs/>
              </w:rPr>
            </w:pPr>
            <w:r w:rsidRPr="000B6CEE">
              <w:rPr>
                <w:rFonts w:eastAsia="Calibri"/>
                <w:bCs/>
              </w:rPr>
              <w:t>dst</w:t>
            </w:r>
          </w:p>
        </w:tc>
        <w:tc>
          <w:tcPr>
            <w:tcW w:w="2552"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34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c>
          <w:tcPr>
            <w:tcW w:w="850" w:type="dxa"/>
          </w:tcPr>
          <w:p w:rsidR="006218AB" w:rsidRPr="000B6CEE" w:rsidP="000B6CEE">
            <w:pPr>
              <w:spacing w:before="60" w:after="60" w:line="240" w:lineRule="auto"/>
              <w:jc w:val="center"/>
              <w:rPr>
                <w:rFonts w:eastAsia="Calibri"/>
                <w:b/>
              </w:rPr>
            </w:pPr>
          </w:p>
        </w:tc>
      </w:tr>
    </w:tbl>
    <w:p w:rsidR="006218AB" w:rsidRPr="000B6CEE" w:rsidP="000B6CEE">
      <w:pPr>
        <w:tabs>
          <w:tab w:val="left" w:pos="709"/>
        </w:tabs>
        <w:spacing w:before="60" w:after="60" w:line="240" w:lineRule="auto"/>
        <w:ind w:left="426"/>
        <w:jc w:val="both"/>
        <w:rPr>
          <w:b/>
          <w:bCs/>
          <w:lang w:val="en-US" w:eastAsia="en-US" w:bidi="ar-SA"/>
        </w:rPr>
      </w:pPr>
    </w:p>
    <w:p w:rsidR="006218AB" w:rsidRPr="000B6CEE" w:rsidP="000B6CEE">
      <w:pPr>
        <w:tabs>
          <w:tab w:val="left" w:pos="709"/>
        </w:tabs>
        <w:spacing w:before="60" w:after="60" w:line="240" w:lineRule="auto"/>
        <w:ind w:left="426"/>
        <w:jc w:val="both"/>
        <w:rPr>
          <w:b/>
          <w:bCs/>
          <w:lang w:val="en-US" w:eastAsia="en-US" w:bidi="ar-SA"/>
        </w:rPr>
      </w:pPr>
      <w:r w:rsidRPr="000B6CEE">
        <w:rPr>
          <w:b/>
          <w:bCs/>
          <w:lang w:val="en-US" w:eastAsia="en-US" w:bidi="ar-SA"/>
        </w:rPr>
        <w:t>3.</w:t>
      </w:r>
      <w:r w:rsidRPr="000B6CEE">
        <w:rPr>
          <w:b/>
          <w:bCs/>
          <w:lang w:val="en-US" w:eastAsia="en-US" w:bidi="ar-SA"/>
        </w:rPr>
        <w:tab/>
        <w:t>ASESMEN SUMATIF</w:t>
      </w:r>
    </w:p>
    <w:p w:rsidR="006218AB" w:rsidRPr="000B6CEE" w:rsidP="000B6CEE">
      <w:pPr>
        <w:spacing w:before="60" w:after="60" w:line="240" w:lineRule="auto"/>
        <w:ind w:left="709"/>
        <w:jc w:val="both"/>
        <w:rPr>
          <w:lang w:val="en-US" w:eastAsia="en-US" w:bidi="ar-SA"/>
        </w:rPr>
      </w:pPr>
      <w:r w:rsidRPr="000B6CEE">
        <w:rPr>
          <w:lang w:val="en-US" w:eastAsia="en-US" w:bidi="ar-SA"/>
        </w:rPr>
        <w:t xml:space="preserve">Dilaksanakan diakhir pembelajaran untuk mengukur tingkat capaian pemahaman sains peserta didk untuk menentukan langkah selajutnya. </w:t>
      </w:r>
    </w:p>
    <w:p w:rsidR="006218AB" w:rsidRPr="000B6CEE" w:rsidP="000B6CEE">
      <w:pPr>
        <w:numPr>
          <w:ilvl w:val="0"/>
          <w:numId w:val="28"/>
        </w:numPr>
        <w:tabs>
          <w:tab w:val="clear" w:pos="720"/>
          <w:tab w:val="left" w:pos="993"/>
        </w:tabs>
        <w:spacing w:before="60" w:after="60" w:line="240" w:lineRule="auto"/>
        <w:ind w:left="993" w:hanging="284"/>
        <w:jc w:val="both"/>
        <w:rPr>
          <w:lang w:val="id-ID" w:eastAsia="en-US" w:bidi="ar-SA"/>
        </w:rPr>
      </w:pPr>
      <w:r w:rsidRPr="000B6CEE">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0B6CEE" w:rsidP="000B6CEE">
      <w:pPr>
        <w:numPr>
          <w:ilvl w:val="0"/>
          <w:numId w:val="28"/>
        </w:numPr>
        <w:tabs>
          <w:tab w:val="clear" w:pos="720"/>
          <w:tab w:val="left" w:pos="993"/>
        </w:tabs>
        <w:spacing w:before="60" w:after="60" w:line="240" w:lineRule="auto"/>
        <w:ind w:left="993" w:hanging="284"/>
        <w:jc w:val="both"/>
        <w:rPr>
          <w:lang w:val="id-ID" w:eastAsia="en-US" w:bidi="ar-SA"/>
        </w:rPr>
      </w:pPr>
      <w:r w:rsidRPr="000B6CEE">
        <w:rPr>
          <w:lang w:val="id-ID" w:eastAsia="en-US" w:bidi="ar-SA"/>
        </w:rPr>
        <w:t xml:space="preserve">Guru memeriksa kelengkapan lembar pengamatan siswa </w:t>
      </w:r>
    </w:p>
    <w:p w:rsidR="006218AB" w:rsidRPr="000B6CEE" w:rsidP="000B6CEE">
      <w:pPr>
        <w:numPr>
          <w:ilvl w:val="0"/>
          <w:numId w:val="28"/>
        </w:numPr>
        <w:tabs>
          <w:tab w:val="clear" w:pos="720"/>
          <w:tab w:val="left" w:pos="993"/>
        </w:tabs>
        <w:spacing w:before="60" w:after="60" w:line="240" w:lineRule="auto"/>
        <w:ind w:left="993" w:hanging="284"/>
        <w:jc w:val="both"/>
        <w:rPr>
          <w:lang w:val="id-ID" w:eastAsia="en-US" w:bidi="ar-SA"/>
        </w:rPr>
      </w:pPr>
      <w:r w:rsidRPr="000B6CEE">
        <w:rPr>
          <w:lang w:val="id-ID" w:eastAsia="en-US" w:bidi="ar-SA"/>
        </w:rPr>
        <w:t xml:space="preserve">Asesmen ini dibuat Individu, kelompok, peforma dan tertulis- formatif dan sumatif </w:t>
      </w:r>
    </w:p>
    <w:tbl>
      <w:tblPr>
        <w:tblStyle w:val="TableGrid5"/>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0B6CEE" w:rsidP="000B6CEE">
            <w:pPr>
              <w:spacing w:before="60" w:after="60" w:line="240" w:lineRule="auto"/>
              <w:ind w:left="-57" w:right="-57"/>
              <w:jc w:val="center"/>
              <w:rPr>
                <w:rFonts w:eastAsia="Calibri"/>
                <w:b/>
                <w:bCs/>
                <w:lang w:val="id-ID"/>
              </w:rPr>
            </w:pPr>
            <w:r w:rsidRPr="000B6CEE">
              <w:rPr>
                <w:rFonts w:eastAsia="Calibri"/>
                <w:b/>
                <w:bCs/>
                <w:lang w:val="id-ID"/>
              </w:rPr>
              <w:t>No.</w:t>
            </w:r>
          </w:p>
        </w:tc>
        <w:tc>
          <w:tcPr>
            <w:tcW w:w="5102" w:type="dxa"/>
            <w:shd w:val="clear" w:color="auto" w:fill="DBE5F1"/>
            <w:vAlign w:val="center"/>
          </w:tcPr>
          <w:p w:rsidR="006218AB" w:rsidRPr="000B6CEE" w:rsidP="000B6CEE">
            <w:pPr>
              <w:spacing w:before="60" w:after="60" w:line="240" w:lineRule="auto"/>
              <w:ind w:left="-57" w:right="-57"/>
              <w:jc w:val="center"/>
              <w:rPr>
                <w:rFonts w:eastAsia="Calibri"/>
                <w:b/>
                <w:bCs/>
                <w:lang w:val="id-ID"/>
              </w:rPr>
            </w:pPr>
            <w:r w:rsidRPr="000B6CEE">
              <w:rPr>
                <w:rFonts w:eastAsia="Calibri"/>
                <w:b/>
                <w:bCs/>
                <w:lang w:val="id-ID"/>
              </w:rPr>
              <w:t>Indikator</w:t>
            </w:r>
          </w:p>
        </w:tc>
        <w:tc>
          <w:tcPr>
            <w:tcW w:w="569" w:type="dxa"/>
            <w:shd w:val="clear" w:color="auto" w:fill="DBE5F1"/>
            <w:vAlign w:val="center"/>
          </w:tcPr>
          <w:p w:rsidR="006218AB" w:rsidRPr="000B6CEE" w:rsidP="000B6CEE">
            <w:pPr>
              <w:spacing w:before="60" w:after="60" w:line="240" w:lineRule="auto"/>
              <w:ind w:left="-57" w:right="-57"/>
              <w:jc w:val="center"/>
              <w:rPr>
                <w:rFonts w:eastAsia="Calibri"/>
                <w:b/>
                <w:bCs/>
                <w:lang w:val="id-ID"/>
              </w:rPr>
            </w:pPr>
            <w:r w:rsidRPr="000B6CEE">
              <w:rPr>
                <w:rFonts w:eastAsia="Calibri"/>
                <w:b/>
                <w:bCs/>
                <w:lang w:val="id-ID"/>
              </w:rPr>
              <w:t>SL</w:t>
            </w:r>
          </w:p>
        </w:tc>
        <w:tc>
          <w:tcPr>
            <w:tcW w:w="569" w:type="dxa"/>
            <w:shd w:val="clear" w:color="auto" w:fill="DBE5F1"/>
            <w:vAlign w:val="center"/>
          </w:tcPr>
          <w:p w:rsidR="006218AB" w:rsidRPr="000B6CEE" w:rsidP="000B6CEE">
            <w:pPr>
              <w:spacing w:before="60" w:after="60" w:line="240" w:lineRule="auto"/>
              <w:ind w:left="-57" w:right="-57"/>
              <w:jc w:val="center"/>
              <w:rPr>
                <w:rFonts w:eastAsia="Calibri"/>
                <w:b/>
                <w:bCs/>
                <w:lang w:val="id-ID"/>
              </w:rPr>
            </w:pPr>
            <w:r w:rsidRPr="000B6CEE">
              <w:rPr>
                <w:rFonts w:eastAsia="Calibri"/>
                <w:b/>
                <w:bCs/>
                <w:lang w:val="id-ID"/>
              </w:rPr>
              <w:t>SR</w:t>
            </w:r>
          </w:p>
        </w:tc>
        <w:tc>
          <w:tcPr>
            <w:tcW w:w="711" w:type="dxa"/>
            <w:shd w:val="clear" w:color="auto" w:fill="DBE5F1"/>
            <w:vAlign w:val="center"/>
          </w:tcPr>
          <w:p w:rsidR="006218AB" w:rsidRPr="000B6CEE" w:rsidP="000B6CEE">
            <w:pPr>
              <w:spacing w:before="60" w:after="60" w:line="240" w:lineRule="auto"/>
              <w:ind w:left="-57" w:right="-57"/>
              <w:jc w:val="center"/>
              <w:rPr>
                <w:rFonts w:eastAsia="Calibri"/>
                <w:b/>
                <w:bCs/>
                <w:lang w:val="id-ID"/>
              </w:rPr>
            </w:pPr>
            <w:r w:rsidRPr="000B6CEE">
              <w:rPr>
                <w:rFonts w:eastAsia="Calibri"/>
                <w:b/>
                <w:bCs/>
                <w:lang w:val="id-ID"/>
              </w:rPr>
              <w:t>KD</w:t>
            </w:r>
          </w:p>
        </w:tc>
        <w:tc>
          <w:tcPr>
            <w:tcW w:w="568" w:type="dxa"/>
            <w:shd w:val="clear" w:color="auto" w:fill="DBE5F1"/>
            <w:vAlign w:val="center"/>
          </w:tcPr>
          <w:p w:rsidR="006218AB" w:rsidRPr="000B6CEE" w:rsidP="000B6CEE">
            <w:pPr>
              <w:spacing w:before="60" w:after="60" w:line="240" w:lineRule="auto"/>
              <w:ind w:left="-57" w:right="-57"/>
              <w:jc w:val="center"/>
              <w:rPr>
                <w:rFonts w:eastAsia="Calibri"/>
                <w:b/>
                <w:bCs/>
                <w:lang w:val="id-ID"/>
              </w:rPr>
            </w:pPr>
            <w:r w:rsidRPr="000B6CEE">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0B6CEE" w:rsidP="000B6CEE">
            <w:pPr>
              <w:spacing w:before="60" w:after="60" w:line="240" w:lineRule="auto"/>
              <w:jc w:val="center"/>
              <w:rPr>
                <w:rFonts w:eastAsia="Calibri"/>
              </w:rPr>
            </w:pPr>
            <w:r w:rsidRPr="000B6CEE">
              <w:rPr>
                <w:rFonts w:eastAsia="Calibri"/>
                <w:lang w:val="id-ID"/>
              </w:rPr>
              <w:t>1</w:t>
            </w:r>
          </w:p>
        </w:tc>
        <w:tc>
          <w:tcPr>
            <w:tcW w:w="5102" w:type="dxa"/>
            <w:vAlign w:val="center"/>
          </w:tcPr>
          <w:p w:rsidR="006218AB" w:rsidRPr="000B6CEE" w:rsidP="000B6CEE">
            <w:pPr>
              <w:spacing w:before="60" w:after="60" w:line="240" w:lineRule="auto"/>
              <w:jc w:val="both"/>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711" w:type="dxa"/>
            <w:vAlign w:val="center"/>
          </w:tcPr>
          <w:p w:rsidR="006218AB" w:rsidRPr="000B6CEE" w:rsidP="000B6CEE">
            <w:pPr>
              <w:spacing w:before="60" w:after="60" w:line="240" w:lineRule="auto"/>
              <w:jc w:val="center"/>
              <w:rPr>
                <w:rFonts w:eastAsia="Calibri"/>
                <w:lang w:val="id-ID"/>
              </w:rPr>
            </w:pPr>
          </w:p>
        </w:tc>
        <w:tc>
          <w:tcPr>
            <w:tcW w:w="568" w:type="dxa"/>
            <w:vAlign w:val="center"/>
          </w:tcPr>
          <w:p w:rsidR="006218AB" w:rsidRPr="000B6CEE" w:rsidP="000B6CEE">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0B6CEE" w:rsidP="000B6CEE">
            <w:pPr>
              <w:spacing w:before="60" w:after="60" w:line="240" w:lineRule="auto"/>
              <w:jc w:val="center"/>
              <w:rPr>
                <w:rFonts w:eastAsia="Calibri"/>
              </w:rPr>
            </w:pPr>
            <w:r w:rsidRPr="000B6CEE">
              <w:rPr>
                <w:rFonts w:eastAsia="Calibri"/>
              </w:rPr>
              <w:t>2</w:t>
            </w:r>
          </w:p>
        </w:tc>
        <w:tc>
          <w:tcPr>
            <w:tcW w:w="5102" w:type="dxa"/>
            <w:vAlign w:val="center"/>
          </w:tcPr>
          <w:p w:rsidR="006218AB" w:rsidRPr="000B6CEE" w:rsidP="000B6CEE">
            <w:pPr>
              <w:spacing w:before="60" w:after="60" w:line="240" w:lineRule="auto"/>
              <w:jc w:val="both"/>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711" w:type="dxa"/>
            <w:vAlign w:val="center"/>
          </w:tcPr>
          <w:p w:rsidR="006218AB" w:rsidRPr="000B6CEE" w:rsidP="000B6CEE">
            <w:pPr>
              <w:spacing w:before="60" w:after="60" w:line="240" w:lineRule="auto"/>
              <w:jc w:val="center"/>
              <w:rPr>
                <w:rFonts w:eastAsia="Calibri"/>
                <w:lang w:val="id-ID"/>
              </w:rPr>
            </w:pPr>
          </w:p>
        </w:tc>
        <w:tc>
          <w:tcPr>
            <w:tcW w:w="568" w:type="dxa"/>
            <w:vAlign w:val="center"/>
          </w:tcPr>
          <w:p w:rsidR="006218AB" w:rsidRPr="000B6CEE" w:rsidP="000B6CEE">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0B6CEE" w:rsidP="000B6CEE">
            <w:pPr>
              <w:spacing w:before="60" w:after="60" w:line="240" w:lineRule="auto"/>
              <w:jc w:val="center"/>
              <w:rPr>
                <w:rFonts w:eastAsia="Calibri"/>
              </w:rPr>
            </w:pPr>
            <w:r w:rsidRPr="000B6CEE">
              <w:rPr>
                <w:rFonts w:eastAsia="Calibri"/>
              </w:rPr>
              <w:t>3</w:t>
            </w:r>
          </w:p>
        </w:tc>
        <w:tc>
          <w:tcPr>
            <w:tcW w:w="5102" w:type="dxa"/>
            <w:vAlign w:val="center"/>
          </w:tcPr>
          <w:p w:rsidR="006218AB" w:rsidRPr="000B6CEE" w:rsidP="000B6CEE">
            <w:pPr>
              <w:spacing w:before="60" w:after="60" w:line="240" w:lineRule="auto"/>
              <w:jc w:val="both"/>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711" w:type="dxa"/>
            <w:vAlign w:val="center"/>
          </w:tcPr>
          <w:p w:rsidR="006218AB" w:rsidRPr="000B6CEE" w:rsidP="000B6CEE">
            <w:pPr>
              <w:spacing w:before="60" w:after="60" w:line="240" w:lineRule="auto"/>
              <w:jc w:val="center"/>
              <w:rPr>
                <w:rFonts w:eastAsia="Calibri"/>
                <w:lang w:val="id-ID"/>
              </w:rPr>
            </w:pPr>
          </w:p>
        </w:tc>
        <w:tc>
          <w:tcPr>
            <w:tcW w:w="568" w:type="dxa"/>
            <w:vAlign w:val="center"/>
          </w:tcPr>
          <w:p w:rsidR="006218AB" w:rsidRPr="000B6CEE" w:rsidP="000B6CEE">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0B6CEE" w:rsidP="000B6CEE">
            <w:pPr>
              <w:spacing w:before="60" w:after="60" w:line="240" w:lineRule="auto"/>
              <w:jc w:val="center"/>
              <w:rPr>
                <w:rFonts w:eastAsia="Calibri"/>
              </w:rPr>
            </w:pPr>
            <w:r w:rsidRPr="000B6CEE">
              <w:rPr>
                <w:rFonts w:eastAsia="Calibri"/>
              </w:rPr>
              <w:t>4</w:t>
            </w:r>
          </w:p>
        </w:tc>
        <w:tc>
          <w:tcPr>
            <w:tcW w:w="5102" w:type="dxa"/>
            <w:vAlign w:val="center"/>
          </w:tcPr>
          <w:p w:rsidR="006218AB" w:rsidRPr="000B6CEE" w:rsidP="000B6CEE">
            <w:pPr>
              <w:spacing w:before="60" w:after="60" w:line="240" w:lineRule="auto"/>
              <w:jc w:val="both"/>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711" w:type="dxa"/>
            <w:vAlign w:val="center"/>
          </w:tcPr>
          <w:p w:rsidR="006218AB" w:rsidRPr="000B6CEE" w:rsidP="000B6CEE">
            <w:pPr>
              <w:spacing w:before="60" w:after="60" w:line="240" w:lineRule="auto"/>
              <w:jc w:val="center"/>
              <w:rPr>
                <w:rFonts w:eastAsia="Calibri"/>
                <w:lang w:val="id-ID"/>
              </w:rPr>
            </w:pPr>
          </w:p>
        </w:tc>
        <w:tc>
          <w:tcPr>
            <w:tcW w:w="568" w:type="dxa"/>
            <w:vAlign w:val="center"/>
          </w:tcPr>
          <w:p w:rsidR="006218AB" w:rsidRPr="000B6CEE" w:rsidP="000B6CEE">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0B6CEE" w:rsidP="000B6CEE">
            <w:pPr>
              <w:spacing w:before="60" w:after="60" w:line="240" w:lineRule="auto"/>
              <w:jc w:val="center"/>
              <w:rPr>
                <w:rFonts w:eastAsia="Calibri"/>
              </w:rPr>
            </w:pPr>
            <w:r w:rsidRPr="000B6CEE">
              <w:rPr>
                <w:rFonts w:eastAsia="Calibri"/>
              </w:rPr>
              <w:t>5</w:t>
            </w:r>
          </w:p>
        </w:tc>
        <w:tc>
          <w:tcPr>
            <w:tcW w:w="5102" w:type="dxa"/>
            <w:vAlign w:val="center"/>
          </w:tcPr>
          <w:p w:rsidR="006218AB" w:rsidRPr="000B6CEE" w:rsidP="000B6CEE">
            <w:pPr>
              <w:spacing w:before="60" w:after="60" w:line="240" w:lineRule="auto"/>
              <w:jc w:val="both"/>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569" w:type="dxa"/>
            <w:vAlign w:val="center"/>
          </w:tcPr>
          <w:p w:rsidR="006218AB" w:rsidRPr="000B6CEE" w:rsidP="000B6CEE">
            <w:pPr>
              <w:spacing w:before="60" w:after="60" w:line="240" w:lineRule="auto"/>
              <w:jc w:val="center"/>
              <w:rPr>
                <w:rFonts w:eastAsia="Calibri"/>
                <w:lang w:val="id-ID"/>
              </w:rPr>
            </w:pPr>
          </w:p>
        </w:tc>
        <w:tc>
          <w:tcPr>
            <w:tcW w:w="711" w:type="dxa"/>
            <w:vAlign w:val="center"/>
          </w:tcPr>
          <w:p w:rsidR="006218AB" w:rsidRPr="000B6CEE" w:rsidP="000B6CEE">
            <w:pPr>
              <w:spacing w:before="60" w:after="60" w:line="240" w:lineRule="auto"/>
              <w:jc w:val="center"/>
              <w:rPr>
                <w:rFonts w:eastAsia="Calibri"/>
                <w:lang w:val="id-ID"/>
              </w:rPr>
            </w:pPr>
          </w:p>
        </w:tc>
        <w:tc>
          <w:tcPr>
            <w:tcW w:w="568" w:type="dxa"/>
            <w:vAlign w:val="center"/>
          </w:tcPr>
          <w:p w:rsidR="006218AB" w:rsidRPr="000B6CEE" w:rsidP="000B6CEE">
            <w:pPr>
              <w:spacing w:before="60" w:after="60" w:line="240" w:lineRule="auto"/>
              <w:jc w:val="center"/>
              <w:rPr>
                <w:rFonts w:eastAsia="Calibri"/>
                <w:lang w:val="id-ID"/>
              </w:rPr>
            </w:pPr>
          </w:p>
        </w:tc>
      </w:tr>
    </w:tbl>
    <w:p w:rsidR="006218AB" w:rsidRPr="000B6CEE" w:rsidP="000B6CEE">
      <w:pPr>
        <w:tabs>
          <w:tab w:val="left" w:pos="1701"/>
          <w:tab w:val="left" w:pos="2127"/>
          <w:tab w:val="left" w:pos="4111"/>
          <w:tab w:val="left" w:pos="4395"/>
        </w:tabs>
        <w:spacing w:before="60" w:after="60" w:line="240" w:lineRule="auto"/>
        <w:ind w:left="993"/>
        <w:rPr>
          <w:rFonts w:eastAsia="Calibri"/>
          <w:lang w:val="en-US" w:eastAsia="en-US" w:bidi="ar-SA"/>
        </w:rPr>
      </w:pPr>
      <w:r w:rsidRPr="000B6CEE">
        <w:rPr>
          <w:rFonts w:eastAsia="Calibri"/>
          <w:lang w:val="en-US" w:eastAsia="en-US" w:bidi="ar-SA"/>
        </w:rPr>
        <w:t>Keterangan</w:t>
      </w:r>
    </w:p>
    <w:p w:rsidR="006218AB" w:rsidRPr="000B6CEE" w:rsidP="000B6CEE">
      <w:pPr>
        <w:tabs>
          <w:tab w:val="left" w:pos="1701"/>
          <w:tab w:val="left" w:pos="2127"/>
          <w:tab w:val="left" w:pos="4111"/>
          <w:tab w:val="left" w:pos="4395"/>
        </w:tabs>
        <w:spacing w:before="60" w:after="60" w:line="240" w:lineRule="auto"/>
        <w:ind w:left="993"/>
        <w:rPr>
          <w:rFonts w:eastAsia="Calibri"/>
          <w:i/>
          <w:iCs/>
          <w:lang w:val="id-ID" w:eastAsia="en-US" w:bidi="ar-SA"/>
        </w:rPr>
      </w:pPr>
      <w:r w:rsidRPr="000B6CEE">
        <w:rPr>
          <w:rFonts w:eastAsia="Calibri"/>
          <w:i/>
          <w:iCs/>
          <w:lang w:val="id-ID" w:eastAsia="en-US" w:bidi="ar-SA"/>
        </w:rPr>
        <w:t>SL</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Selalu</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sangat baik</w:t>
      </w:r>
    </w:p>
    <w:p w:rsidR="006218AB" w:rsidRPr="000B6CEE" w:rsidP="000B6CEE">
      <w:pPr>
        <w:tabs>
          <w:tab w:val="left" w:pos="1701"/>
          <w:tab w:val="left" w:pos="2127"/>
          <w:tab w:val="left" w:pos="4111"/>
          <w:tab w:val="left" w:pos="4395"/>
        </w:tabs>
        <w:spacing w:before="60" w:after="60" w:line="240" w:lineRule="auto"/>
        <w:ind w:left="993"/>
        <w:rPr>
          <w:rFonts w:eastAsia="Calibri"/>
          <w:i/>
          <w:iCs/>
          <w:lang w:val="id-ID" w:eastAsia="en-US" w:bidi="ar-SA"/>
        </w:rPr>
      </w:pPr>
      <w:r w:rsidRPr="000B6CEE">
        <w:rPr>
          <w:rFonts w:eastAsia="Calibri"/>
          <w:i/>
          <w:iCs/>
          <w:lang w:val="id-ID" w:eastAsia="en-US" w:bidi="ar-SA"/>
        </w:rPr>
        <w:t>SR</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Sering</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baik</w:t>
      </w:r>
    </w:p>
    <w:p w:rsidR="006218AB" w:rsidRPr="000B6CEE" w:rsidP="000B6CEE">
      <w:pPr>
        <w:tabs>
          <w:tab w:val="left" w:pos="1701"/>
          <w:tab w:val="left" w:pos="2127"/>
          <w:tab w:val="left" w:pos="4111"/>
          <w:tab w:val="left" w:pos="4395"/>
        </w:tabs>
        <w:spacing w:before="60" w:after="60" w:line="240" w:lineRule="auto"/>
        <w:ind w:left="993"/>
        <w:rPr>
          <w:rFonts w:eastAsia="Calibri"/>
          <w:i/>
          <w:iCs/>
          <w:lang w:val="id-ID" w:eastAsia="en-US" w:bidi="ar-SA"/>
        </w:rPr>
      </w:pPr>
      <w:r w:rsidRPr="000B6CEE">
        <w:rPr>
          <w:rFonts w:eastAsia="Calibri"/>
          <w:i/>
          <w:iCs/>
          <w:lang w:val="id-ID" w:eastAsia="en-US" w:bidi="ar-SA"/>
        </w:rPr>
        <w:t>KD</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Kadang-kadang</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cukup</w:t>
      </w:r>
    </w:p>
    <w:p w:rsidR="006218AB" w:rsidRPr="000B6CEE" w:rsidP="000B6CEE">
      <w:pPr>
        <w:tabs>
          <w:tab w:val="left" w:pos="1701"/>
          <w:tab w:val="left" w:pos="2127"/>
          <w:tab w:val="left" w:pos="4111"/>
          <w:tab w:val="left" w:pos="4395"/>
        </w:tabs>
        <w:spacing w:before="60" w:after="60" w:line="240" w:lineRule="auto"/>
        <w:ind w:left="993"/>
        <w:rPr>
          <w:rFonts w:eastAsia="Calibri"/>
          <w:b/>
          <w:bCs/>
          <w:lang w:val="id-ID" w:eastAsia="en-US" w:bidi="ar-SA"/>
        </w:rPr>
      </w:pPr>
      <w:r w:rsidRPr="000B6CEE">
        <w:rPr>
          <w:rFonts w:eastAsia="Calibri"/>
          <w:i/>
          <w:iCs/>
          <w:lang w:val="id-ID" w:eastAsia="en-US" w:bidi="ar-SA"/>
        </w:rPr>
        <w:t>TP</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Tidak Pernah</w:t>
      </w:r>
      <w:r w:rsidRPr="000B6CEE">
        <w:rPr>
          <w:rFonts w:eastAsia="Calibri"/>
          <w:i/>
          <w:iCs/>
          <w:lang w:val="en-US" w:eastAsia="en-US" w:bidi="ar-SA"/>
        </w:rPr>
        <w:tab/>
      </w:r>
      <w:r w:rsidRPr="000B6CEE">
        <w:rPr>
          <w:rFonts w:eastAsia="Calibri"/>
          <w:i/>
          <w:iCs/>
          <w:lang w:val="id-ID" w:eastAsia="en-US" w:bidi="ar-SA"/>
        </w:rPr>
        <w:t>:</w:t>
      </w:r>
      <w:r w:rsidRPr="000B6CEE">
        <w:rPr>
          <w:rFonts w:eastAsia="Calibri"/>
          <w:i/>
          <w:iCs/>
          <w:lang w:val="en-US" w:eastAsia="en-US" w:bidi="ar-SA"/>
        </w:rPr>
        <w:tab/>
      </w:r>
      <w:r w:rsidRPr="000B6CEE">
        <w:rPr>
          <w:rFonts w:eastAsia="Calibri"/>
          <w:i/>
          <w:iCs/>
          <w:lang w:val="id-ID" w:eastAsia="en-US" w:bidi="ar-SA"/>
        </w:rPr>
        <w:t>perlu bimbingan</w:t>
      </w:r>
    </w:p>
    <w:p w:rsidR="006218AB" w:rsidRPr="000B6CEE" w:rsidP="000B6CEE">
      <w:pPr>
        <w:spacing w:before="60" w:after="60" w:line="240" w:lineRule="auto"/>
        <w:ind w:left="1440"/>
        <w:rPr>
          <w:rFonts w:eastAsia="Calibri"/>
          <w:lang w:val="en-US" w:eastAsia="en-US" w:bidi="ar-SA"/>
        </w:rPr>
      </w:pPr>
    </w:p>
    <w:p w:rsidR="00C41CA7" w:rsidRPr="000B6CEE" w:rsidP="000B6CEE">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0B6CEE" w:rsidP="000B6CEE">
      <w:pPr>
        <w:autoSpaceDE w:val="0"/>
        <w:autoSpaceDN w:val="0"/>
        <w:adjustRightInd w:val="0"/>
        <w:spacing w:before="60" w:after="60" w:line="240" w:lineRule="auto"/>
        <w:ind w:left="426"/>
        <w:jc w:val="center"/>
        <w:rPr>
          <w:rFonts w:eastAsia="Calibri"/>
          <w:caps/>
          <w:color w:val="000000"/>
          <w:lang w:val="en-US" w:eastAsia="en-US" w:bidi="ar-SA"/>
        </w:rPr>
      </w:pPr>
      <w:r w:rsidRPr="000B6CEE">
        <w:rPr>
          <w:rFonts w:eastAsia="Calibri"/>
          <w:b/>
          <w:bCs/>
          <w:caps/>
          <w:color w:val="000000"/>
          <w:lang w:val="en-US" w:eastAsia="en-US" w:bidi="ar-SA"/>
        </w:rPr>
        <w:t>Penilaian Diri</w:t>
      </w:r>
    </w:p>
    <w:p w:rsidR="0071272A"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Jawablah pertanyaan di bawah</w:t>
      </w:r>
      <w:r w:rsidRPr="000B6CEE" w:rsidR="0084142A">
        <w:rPr>
          <w:rFonts w:eastAsia="Calibri"/>
          <w:color w:val="000000"/>
          <w:lang w:val="en-US" w:eastAsia="en-US" w:bidi="ar-SA"/>
        </w:rPr>
        <w:t xml:space="preserve"> </w:t>
      </w:r>
      <w:r w:rsidRPr="000B6CEE">
        <w:rPr>
          <w:rFonts w:eastAsia="Calibri"/>
          <w:color w:val="000000"/>
          <w:lang w:val="en-US" w:eastAsia="en-US" w:bidi="ar-SA"/>
        </w:rPr>
        <w:t>ini dengan</w:t>
      </w:r>
      <w:r w:rsidRPr="000B6CEE" w:rsidR="0084142A">
        <w:rPr>
          <w:rFonts w:eastAsia="Calibri"/>
          <w:color w:val="000000"/>
          <w:lang w:val="en-US" w:eastAsia="en-US" w:bidi="ar-SA"/>
        </w:rPr>
        <w:t xml:space="preserve"> </w:t>
      </w:r>
      <w:r w:rsidRPr="000B6CEE">
        <w:rPr>
          <w:rFonts w:eastAsia="Calibri"/>
          <w:color w:val="000000"/>
          <w:lang w:val="en-US" w:eastAsia="en-US" w:bidi="ar-SA"/>
        </w:rPr>
        <w:t>jujur, sesuai</w:t>
      </w:r>
      <w:r w:rsidRPr="000B6CEE" w:rsidR="0084142A">
        <w:rPr>
          <w:rFonts w:eastAsia="Calibri"/>
          <w:color w:val="000000"/>
          <w:lang w:val="en-US" w:eastAsia="en-US" w:bidi="ar-SA"/>
        </w:rPr>
        <w:t xml:space="preserve"> </w:t>
      </w:r>
      <w:r w:rsidRPr="000B6CEE">
        <w:rPr>
          <w:rFonts w:eastAsia="Calibri"/>
          <w:color w:val="000000"/>
          <w:lang w:val="en-US" w:eastAsia="en-US" w:bidi="ar-SA"/>
        </w:rPr>
        <w:t>dengan</w:t>
      </w:r>
      <w:r w:rsidRPr="000B6CEE" w:rsidR="0084142A">
        <w:rPr>
          <w:rFonts w:eastAsia="Calibri"/>
          <w:color w:val="000000"/>
          <w:lang w:val="en-US" w:eastAsia="en-US" w:bidi="ar-SA"/>
        </w:rPr>
        <w:t xml:space="preserve"> </w:t>
      </w:r>
      <w:r w:rsidRPr="000B6CEE">
        <w:rPr>
          <w:rFonts w:eastAsia="Calibri"/>
          <w:color w:val="000000"/>
          <w:lang w:val="en-US" w:eastAsia="en-US" w:bidi="ar-SA"/>
        </w:rPr>
        <w:t>kemampuan kalian, cara menjawabnya adalah dengan memberikan centang (√) di kolom yang disediakan.</w:t>
      </w:r>
    </w:p>
    <w:tbl>
      <w:tblPr>
        <w:tblStyle w:val="TableGrid5"/>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0B6CEE" w:rsidP="000B6CEE">
            <w:pPr>
              <w:spacing w:before="60" w:after="60" w:line="240" w:lineRule="auto"/>
              <w:ind w:left="-57" w:right="-57"/>
              <w:jc w:val="center"/>
              <w:rPr>
                <w:rFonts w:eastAsia="Calibri"/>
                <w:b/>
              </w:rPr>
            </w:pPr>
            <w:r w:rsidRPr="000B6CEE">
              <w:rPr>
                <w:rFonts w:eastAsia="Calibri"/>
                <w:b/>
              </w:rPr>
              <w:t>No</w:t>
            </w:r>
          </w:p>
        </w:tc>
        <w:tc>
          <w:tcPr>
            <w:tcW w:w="6803" w:type="dxa"/>
            <w:vMerge w:val="restart"/>
            <w:vAlign w:val="center"/>
          </w:tcPr>
          <w:p w:rsidR="00C84D6C" w:rsidRPr="000B6CEE" w:rsidP="000B6CEE">
            <w:pPr>
              <w:spacing w:before="60" w:after="60" w:line="240" w:lineRule="auto"/>
              <w:ind w:left="-57" w:right="-57"/>
              <w:jc w:val="center"/>
              <w:rPr>
                <w:rFonts w:eastAsia="Calibri"/>
                <w:b/>
              </w:rPr>
            </w:pPr>
            <w:r w:rsidRPr="000B6CEE">
              <w:rPr>
                <w:rFonts w:eastAsia="Calibri"/>
                <w:b/>
              </w:rPr>
              <w:t>Pertanyaan</w:t>
            </w:r>
          </w:p>
        </w:tc>
        <w:tc>
          <w:tcPr>
            <w:tcW w:w="1700" w:type="dxa"/>
            <w:gridSpan w:val="2"/>
            <w:vAlign w:val="center"/>
          </w:tcPr>
          <w:p w:rsidR="00C84D6C" w:rsidRPr="000B6CEE" w:rsidP="000B6CEE">
            <w:pPr>
              <w:spacing w:before="60" w:after="60" w:line="240" w:lineRule="auto"/>
              <w:ind w:left="-57" w:right="-57"/>
              <w:jc w:val="center"/>
              <w:rPr>
                <w:rFonts w:eastAsia="Calibri"/>
                <w:b/>
              </w:rPr>
            </w:pPr>
            <w:r w:rsidRPr="000B6CEE">
              <w:rPr>
                <w:rFonts w:eastAsia="Calibri"/>
                <w:b/>
              </w:rPr>
              <w:t>Jawaban</w:t>
            </w:r>
          </w:p>
        </w:tc>
      </w:tr>
      <w:tr w:rsidTr="0081506A">
        <w:tblPrEx>
          <w:tblW w:w="9070" w:type="dxa"/>
          <w:tblInd w:w="534" w:type="dxa"/>
          <w:tblLook w:val="04A0"/>
        </w:tblPrEx>
        <w:tc>
          <w:tcPr>
            <w:tcW w:w="567" w:type="dxa"/>
            <w:vMerge/>
            <w:vAlign w:val="center"/>
          </w:tcPr>
          <w:p w:rsidR="00C84D6C" w:rsidRPr="000B6CEE" w:rsidP="000B6CEE">
            <w:pPr>
              <w:spacing w:before="60" w:after="60" w:line="240" w:lineRule="auto"/>
              <w:ind w:left="-57" w:right="-57"/>
              <w:jc w:val="center"/>
              <w:rPr>
                <w:rFonts w:eastAsia="Calibri"/>
                <w:b/>
              </w:rPr>
            </w:pPr>
          </w:p>
        </w:tc>
        <w:tc>
          <w:tcPr>
            <w:tcW w:w="6803" w:type="dxa"/>
            <w:vMerge/>
            <w:vAlign w:val="center"/>
          </w:tcPr>
          <w:p w:rsidR="00C84D6C" w:rsidRPr="000B6CEE" w:rsidP="000B6CEE">
            <w:pPr>
              <w:spacing w:before="60" w:after="60" w:line="240" w:lineRule="auto"/>
              <w:ind w:left="-57" w:right="-57"/>
              <w:jc w:val="center"/>
              <w:rPr>
                <w:rFonts w:eastAsia="Calibri"/>
                <w:b/>
              </w:rPr>
            </w:pPr>
          </w:p>
        </w:tc>
        <w:tc>
          <w:tcPr>
            <w:tcW w:w="850" w:type="dxa"/>
            <w:vAlign w:val="center"/>
          </w:tcPr>
          <w:p w:rsidR="00C84D6C" w:rsidRPr="000B6CEE" w:rsidP="000B6CEE">
            <w:pPr>
              <w:spacing w:before="60" w:after="60" w:line="240" w:lineRule="auto"/>
              <w:ind w:left="-57" w:right="-57"/>
              <w:jc w:val="center"/>
              <w:rPr>
                <w:rFonts w:eastAsia="Calibri"/>
                <w:b/>
              </w:rPr>
            </w:pPr>
            <w:r w:rsidRPr="000B6CEE">
              <w:rPr>
                <w:rFonts w:eastAsia="Calibri"/>
                <w:b/>
              </w:rPr>
              <w:t>Ya</w:t>
            </w:r>
          </w:p>
        </w:tc>
        <w:tc>
          <w:tcPr>
            <w:tcW w:w="850" w:type="dxa"/>
            <w:vAlign w:val="center"/>
          </w:tcPr>
          <w:p w:rsidR="00C84D6C" w:rsidRPr="000B6CEE" w:rsidP="000B6CEE">
            <w:pPr>
              <w:spacing w:before="60" w:after="60" w:line="240" w:lineRule="auto"/>
              <w:ind w:left="-57" w:right="-57"/>
              <w:jc w:val="center"/>
              <w:rPr>
                <w:rFonts w:eastAsia="Calibri"/>
                <w:b/>
              </w:rPr>
            </w:pPr>
            <w:r w:rsidRPr="000B6CEE">
              <w:rPr>
                <w:rFonts w:eastAsia="Calibri"/>
                <w:b/>
              </w:rPr>
              <w:t>Tidak</w:t>
            </w:r>
          </w:p>
        </w:tc>
      </w:tr>
      <w:tr w:rsidTr="0081506A">
        <w:tblPrEx>
          <w:tblW w:w="9070" w:type="dxa"/>
          <w:tblInd w:w="534" w:type="dxa"/>
          <w:tblLook w:val="04A0"/>
        </w:tblPrEx>
        <w:tc>
          <w:tcPr>
            <w:tcW w:w="567" w:type="dxa"/>
          </w:tcPr>
          <w:p w:rsidR="00C84D6C" w:rsidRPr="000B6CEE" w:rsidP="000B6CEE">
            <w:pPr>
              <w:spacing w:before="60" w:after="60" w:line="240" w:lineRule="auto"/>
              <w:ind w:left="-57" w:right="-57"/>
              <w:jc w:val="center"/>
              <w:rPr>
                <w:rFonts w:eastAsia="Calibri"/>
              </w:rPr>
            </w:pPr>
            <w:r w:rsidRPr="000B6CEE">
              <w:rPr>
                <w:rFonts w:eastAsia="Calibri"/>
              </w:rPr>
              <w:t>1</w:t>
            </w:r>
          </w:p>
        </w:tc>
        <w:tc>
          <w:tcPr>
            <w:tcW w:w="6803" w:type="dxa"/>
          </w:tcPr>
          <w:p w:rsidR="00C84D6C"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saya mampu mempelajari kegiatan pembelajaran I dengan baik </w:t>
            </w:r>
          </w:p>
        </w:tc>
        <w:tc>
          <w:tcPr>
            <w:tcW w:w="850" w:type="dxa"/>
          </w:tcPr>
          <w:p w:rsidR="00C84D6C" w:rsidRPr="000B6CEE" w:rsidP="000B6CEE">
            <w:pPr>
              <w:spacing w:before="60" w:after="60" w:line="240" w:lineRule="auto"/>
              <w:ind w:left="-57" w:right="-57"/>
              <w:jc w:val="center"/>
              <w:rPr>
                <w:rFonts w:eastAsia="Calibri"/>
              </w:rPr>
            </w:pPr>
          </w:p>
        </w:tc>
        <w:tc>
          <w:tcPr>
            <w:tcW w:w="850" w:type="dxa"/>
          </w:tcPr>
          <w:p w:rsidR="00C84D6C" w:rsidRPr="000B6CEE" w:rsidP="000B6CEE">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0B6CEE" w:rsidP="000B6CEE">
            <w:pPr>
              <w:spacing w:before="60" w:after="60" w:line="240" w:lineRule="auto"/>
              <w:ind w:left="-57" w:right="-57"/>
              <w:jc w:val="center"/>
              <w:rPr>
                <w:rFonts w:eastAsia="Calibri"/>
              </w:rPr>
            </w:pPr>
            <w:r w:rsidRPr="000B6CEE">
              <w:rPr>
                <w:rFonts w:eastAsia="Calibri"/>
              </w:rPr>
              <w:t>2</w:t>
            </w:r>
          </w:p>
        </w:tc>
        <w:tc>
          <w:tcPr>
            <w:tcW w:w="6803" w:type="dxa"/>
          </w:tcPr>
          <w:p w:rsidR="00C84D6C"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saya mampu mendeskripsikan pengertian promosi </w:t>
            </w:r>
          </w:p>
        </w:tc>
        <w:tc>
          <w:tcPr>
            <w:tcW w:w="850" w:type="dxa"/>
          </w:tcPr>
          <w:p w:rsidR="00C84D6C" w:rsidRPr="000B6CEE" w:rsidP="000B6CEE">
            <w:pPr>
              <w:spacing w:before="60" w:after="60" w:line="240" w:lineRule="auto"/>
              <w:ind w:left="-57" w:right="-57"/>
              <w:jc w:val="center"/>
              <w:rPr>
                <w:rFonts w:eastAsia="Calibri"/>
              </w:rPr>
            </w:pPr>
          </w:p>
        </w:tc>
        <w:tc>
          <w:tcPr>
            <w:tcW w:w="850" w:type="dxa"/>
          </w:tcPr>
          <w:p w:rsidR="00C84D6C" w:rsidRPr="000B6CEE" w:rsidP="000B6CEE">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0B6CEE" w:rsidP="000B6CEE">
            <w:pPr>
              <w:spacing w:before="60" w:after="60" w:line="240" w:lineRule="auto"/>
              <w:ind w:left="-57" w:right="-57"/>
              <w:jc w:val="center"/>
              <w:rPr>
                <w:rFonts w:eastAsia="Calibri"/>
              </w:rPr>
            </w:pPr>
            <w:r w:rsidRPr="000B6CEE">
              <w:rPr>
                <w:rFonts w:eastAsia="Calibri"/>
              </w:rPr>
              <w:t>3</w:t>
            </w:r>
          </w:p>
        </w:tc>
        <w:tc>
          <w:tcPr>
            <w:tcW w:w="6803" w:type="dxa"/>
          </w:tcPr>
          <w:p w:rsidR="00C84D6C"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saya mampu mengidentifikasi tujuan promosi </w:t>
            </w:r>
          </w:p>
        </w:tc>
        <w:tc>
          <w:tcPr>
            <w:tcW w:w="850" w:type="dxa"/>
          </w:tcPr>
          <w:p w:rsidR="00C84D6C" w:rsidRPr="000B6CEE" w:rsidP="000B6CEE">
            <w:pPr>
              <w:spacing w:before="60" w:after="60" w:line="240" w:lineRule="auto"/>
              <w:ind w:left="-57" w:right="-57"/>
              <w:jc w:val="center"/>
              <w:rPr>
                <w:rFonts w:eastAsia="Calibri"/>
              </w:rPr>
            </w:pPr>
          </w:p>
        </w:tc>
        <w:tc>
          <w:tcPr>
            <w:tcW w:w="850" w:type="dxa"/>
          </w:tcPr>
          <w:p w:rsidR="00C84D6C" w:rsidRPr="000B6CEE" w:rsidP="000B6CEE">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0B6CEE" w:rsidP="000B6CEE">
            <w:pPr>
              <w:spacing w:before="60" w:after="60" w:line="240" w:lineRule="auto"/>
              <w:ind w:left="-57" w:right="-57"/>
              <w:jc w:val="center"/>
              <w:rPr>
                <w:rFonts w:eastAsia="Calibri"/>
              </w:rPr>
            </w:pPr>
            <w:r w:rsidRPr="000B6CEE">
              <w:rPr>
                <w:rFonts w:eastAsia="Calibri"/>
              </w:rPr>
              <w:t>4</w:t>
            </w:r>
          </w:p>
        </w:tc>
        <w:tc>
          <w:tcPr>
            <w:tcW w:w="6803" w:type="dxa"/>
          </w:tcPr>
          <w:p w:rsidR="00343C17"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saya mampu mengidentifikasi manfaat promosi </w:t>
            </w:r>
          </w:p>
        </w:tc>
        <w:tc>
          <w:tcPr>
            <w:tcW w:w="850" w:type="dxa"/>
          </w:tcPr>
          <w:p w:rsidR="00343C17" w:rsidRPr="000B6CEE" w:rsidP="000B6CEE">
            <w:pPr>
              <w:spacing w:before="60" w:after="60" w:line="240" w:lineRule="auto"/>
              <w:ind w:left="-57" w:right="-57"/>
              <w:jc w:val="center"/>
              <w:rPr>
                <w:rFonts w:eastAsia="Calibri"/>
              </w:rPr>
            </w:pPr>
          </w:p>
        </w:tc>
        <w:tc>
          <w:tcPr>
            <w:tcW w:w="850" w:type="dxa"/>
          </w:tcPr>
          <w:p w:rsidR="00343C17" w:rsidRPr="000B6CEE" w:rsidP="000B6CEE">
            <w:pPr>
              <w:spacing w:before="60" w:after="60" w:line="240" w:lineRule="auto"/>
              <w:ind w:left="-57" w:right="-57"/>
              <w:jc w:val="center"/>
              <w:rPr>
                <w:rFonts w:eastAsia="Calibri"/>
              </w:rPr>
            </w:pPr>
          </w:p>
        </w:tc>
      </w:tr>
    </w:tbl>
    <w:p w:rsidR="00C84D6C" w:rsidRPr="000B6CEE" w:rsidP="000B6CEE">
      <w:pPr>
        <w:spacing w:before="60" w:after="60" w:line="240" w:lineRule="auto"/>
        <w:ind w:left="426" w:right="279"/>
        <w:jc w:val="both"/>
        <w:rPr>
          <w:rFonts w:eastAsia="Calibri"/>
          <w:b/>
          <w:color w:val="000000"/>
          <w:lang w:val="en-US" w:eastAsia="en-US" w:bidi="ar-SA"/>
        </w:rPr>
      </w:pPr>
      <w:r w:rsidRPr="000B6CEE">
        <w:rPr>
          <w:rFonts w:eastAsia="Calibri"/>
          <w:b/>
          <w:color w:val="000000"/>
          <w:lang w:val="en-US" w:eastAsia="en-US" w:bidi="ar-SA"/>
        </w:rPr>
        <w:t xml:space="preserve">Catatan: </w:t>
      </w:r>
    </w:p>
    <w:p w:rsidR="00C84D6C" w:rsidRPr="000B6CEE" w:rsidP="000B6CEE">
      <w:pPr>
        <w:numPr>
          <w:ilvl w:val="0"/>
          <w:numId w:val="29"/>
        </w:numPr>
        <w:tabs>
          <w:tab w:val="left" w:pos="709"/>
        </w:tabs>
        <w:spacing w:before="60" w:after="60" w:line="240" w:lineRule="auto"/>
        <w:ind w:left="709" w:hanging="283"/>
        <w:contextualSpacing w:val="0"/>
        <w:jc w:val="both"/>
        <w:rPr>
          <w:rFonts w:eastAsia="Calibri"/>
          <w:color w:val="000000"/>
          <w:lang w:val="en-US" w:eastAsia="en-US" w:bidi="ar-SA"/>
        </w:rPr>
      </w:pPr>
      <w:r w:rsidRPr="000B6CEE">
        <w:rPr>
          <w:rFonts w:eastAsia="Calibri"/>
          <w:color w:val="000000"/>
          <w:lang w:val="en-US" w:eastAsia="en-US" w:bidi="ar-SA"/>
        </w:rPr>
        <w:t>Jika ada jawaban “</w:t>
      </w:r>
      <w:r w:rsidRPr="000B6CEE">
        <w:rPr>
          <w:rFonts w:eastAsia="Calibri"/>
          <w:b/>
          <w:color w:val="000000"/>
          <w:lang w:val="en-US" w:eastAsia="en-US" w:bidi="ar-SA"/>
        </w:rPr>
        <w:t>Tidak</w:t>
      </w:r>
      <w:r w:rsidRPr="000B6CEE">
        <w:rPr>
          <w:rFonts w:eastAsia="Calibri"/>
          <w:color w:val="000000"/>
          <w:lang w:val="en-US" w:eastAsia="en-US" w:bidi="ar-SA"/>
        </w:rPr>
        <w:t xml:space="preserve">” maka segera lakukan review pembelajaran. </w:t>
      </w:r>
    </w:p>
    <w:p w:rsidR="00C84D6C" w:rsidRPr="000B6CEE" w:rsidP="000B6CEE">
      <w:pPr>
        <w:numPr>
          <w:ilvl w:val="0"/>
          <w:numId w:val="29"/>
        </w:numPr>
        <w:tabs>
          <w:tab w:val="left" w:pos="709"/>
        </w:tabs>
        <w:spacing w:before="60" w:after="60" w:line="240" w:lineRule="auto"/>
        <w:ind w:left="709" w:hanging="283"/>
        <w:contextualSpacing w:val="0"/>
        <w:jc w:val="both"/>
        <w:rPr>
          <w:rFonts w:eastAsia="Calibri"/>
          <w:color w:val="000000"/>
          <w:lang w:val="en-US" w:eastAsia="en-US" w:bidi="ar-SA"/>
        </w:rPr>
      </w:pPr>
      <w:r w:rsidRPr="000B6CEE">
        <w:rPr>
          <w:rFonts w:eastAsia="Calibri"/>
          <w:color w:val="000000"/>
          <w:lang w:val="en-US" w:eastAsia="en-US" w:bidi="ar-SA"/>
        </w:rPr>
        <w:t>Jika semua jawaban “</w:t>
      </w:r>
      <w:r w:rsidRPr="000B6CEE">
        <w:rPr>
          <w:rFonts w:eastAsia="Calibri"/>
          <w:b/>
          <w:color w:val="000000"/>
          <w:lang w:val="en-US" w:eastAsia="en-US" w:bidi="ar-SA"/>
        </w:rPr>
        <w:t>Ya</w:t>
      </w:r>
      <w:r w:rsidRPr="000B6CEE">
        <w:rPr>
          <w:rFonts w:eastAsia="Calibri"/>
          <w:color w:val="000000"/>
          <w:lang w:val="en-US" w:eastAsia="en-US" w:bidi="ar-SA"/>
        </w:rPr>
        <w:t xml:space="preserve">” maka dapat melanjutkan kegiatan </w:t>
      </w:r>
      <w:r w:rsidRPr="000B6CEE" w:rsidR="0071272A">
        <w:rPr>
          <w:rFonts w:eastAsia="Calibri"/>
          <w:color w:val="000000"/>
          <w:lang w:val="en-US" w:eastAsia="en-US" w:bidi="ar-SA"/>
        </w:rPr>
        <w:t>p</w:t>
      </w:r>
      <w:r w:rsidRPr="000B6CEE">
        <w:rPr>
          <w:rFonts w:eastAsia="Calibri"/>
          <w:color w:val="000000"/>
          <w:lang w:val="en-US" w:eastAsia="en-US" w:bidi="ar-SA"/>
        </w:rPr>
        <w:t xml:space="preserve">embelajaran berikutnya </w:t>
      </w:r>
    </w:p>
    <w:p w:rsidR="0081506A" w:rsidRPr="000B6CEE" w:rsidP="000B6CEE">
      <w:pPr>
        <w:tabs>
          <w:tab w:val="left" w:pos="709"/>
        </w:tabs>
        <w:spacing w:before="60" w:after="60" w:line="240" w:lineRule="auto"/>
        <w:jc w:val="both"/>
        <w:rPr>
          <w:rFonts w:eastAsia="Calibri"/>
          <w:color w:val="000000"/>
          <w:lang w:val="en-US" w:eastAsia="en-US" w:bidi="ar-SA"/>
        </w:rPr>
      </w:pPr>
    </w:p>
    <w:p w:rsidR="007A30F6" w:rsidRPr="000B6CEE" w:rsidP="000B6CEE">
      <w:pPr>
        <w:autoSpaceDE w:val="0"/>
        <w:autoSpaceDN w:val="0"/>
        <w:adjustRightInd w:val="0"/>
        <w:spacing w:before="60" w:after="60" w:line="240" w:lineRule="auto"/>
        <w:ind w:left="426"/>
        <w:jc w:val="center"/>
        <w:rPr>
          <w:rFonts w:eastAsia="Calibri"/>
          <w:b/>
          <w:bCs/>
          <w:caps/>
          <w:color w:val="000000"/>
          <w:lang w:val="en-US" w:eastAsia="en-US" w:bidi="ar-SA"/>
        </w:rPr>
      </w:pPr>
      <w:r w:rsidRPr="000B6CEE">
        <w:rPr>
          <w:rFonts w:eastAsia="Calibri"/>
          <w:b/>
          <w:bCs/>
          <w:caps/>
          <w:color w:val="000000"/>
          <w:lang w:val="en-US" w:eastAsia="en-US" w:bidi="ar-SA"/>
        </w:rPr>
        <w:t xml:space="preserve">Penilaian Keterampilan </w:t>
      </w:r>
    </w:p>
    <w:p w:rsidR="007A30F6"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Berilah tanda centang (√)  pada kolom kanan sesuai dengan penilaian. Keterangan : </w:t>
      </w:r>
    </w:p>
    <w:p w:rsidR="007A30F6" w:rsidRPr="000B6CEE" w:rsidP="000B6CEE">
      <w:pPr>
        <w:tabs>
          <w:tab w:val="left" w:pos="2268"/>
        </w:tabs>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Sangat tidak baik </w:t>
      </w:r>
      <w:r w:rsidRPr="000B6CEE">
        <w:rPr>
          <w:rFonts w:eastAsia="Calibri"/>
          <w:color w:val="000000"/>
          <w:lang w:val="en-US" w:eastAsia="en-US" w:bidi="ar-SA"/>
        </w:rPr>
        <w:tab/>
        <w:t xml:space="preserve">( kurang dari 59) </w:t>
      </w:r>
    </w:p>
    <w:p w:rsidR="007A30F6" w:rsidRPr="000B6CEE" w:rsidP="000B6CEE">
      <w:pPr>
        <w:tabs>
          <w:tab w:val="left" w:pos="2268"/>
        </w:tabs>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Tidak baik </w:t>
      </w:r>
      <w:r w:rsidRPr="000B6CEE">
        <w:rPr>
          <w:rFonts w:eastAsia="Calibri"/>
          <w:color w:val="000000"/>
          <w:lang w:val="en-US" w:eastAsia="en-US" w:bidi="ar-SA"/>
        </w:rPr>
        <w:tab/>
        <w:t xml:space="preserve">( 60 – 69) </w:t>
      </w:r>
    </w:p>
    <w:p w:rsidR="007A30F6" w:rsidRPr="000B6CEE" w:rsidP="000B6CEE">
      <w:pPr>
        <w:tabs>
          <w:tab w:val="left" w:pos="2268"/>
        </w:tabs>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Cukup </w:t>
      </w:r>
      <w:r w:rsidRPr="000B6CEE">
        <w:rPr>
          <w:rFonts w:eastAsia="Calibri"/>
          <w:color w:val="000000"/>
          <w:lang w:val="en-US" w:eastAsia="en-US" w:bidi="ar-SA"/>
        </w:rPr>
        <w:tab/>
        <w:t xml:space="preserve">( 70 – 79) </w:t>
      </w:r>
    </w:p>
    <w:p w:rsidR="007A30F6" w:rsidRPr="000B6CEE" w:rsidP="000B6CEE">
      <w:pPr>
        <w:tabs>
          <w:tab w:val="left" w:pos="2268"/>
        </w:tabs>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Baik </w:t>
      </w:r>
      <w:r w:rsidRPr="000B6CEE">
        <w:rPr>
          <w:rFonts w:eastAsia="Calibri"/>
          <w:color w:val="000000"/>
          <w:lang w:val="en-US" w:eastAsia="en-US" w:bidi="ar-SA"/>
        </w:rPr>
        <w:tab/>
        <w:t xml:space="preserve">( 80- 89) </w:t>
      </w:r>
    </w:p>
    <w:p w:rsidR="007A30F6" w:rsidRPr="000B6CEE" w:rsidP="000B6CEE">
      <w:pPr>
        <w:tabs>
          <w:tab w:val="left" w:pos="2268"/>
        </w:tabs>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Sangat baik </w:t>
      </w:r>
      <w:r w:rsidRPr="000B6CEE">
        <w:rPr>
          <w:rFonts w:eastAsia="Calibri"/>
          <w:color w:val="000000"/>
          <w:lang w:val="en-US" w:eastAsia="en-US" w:bidi="ar-SA"/>
        </w:rPr>
        <w:tab/>
        <w:t>( 90 -100)</w:t>
      </w:r>
    </w:p>
    <w:tbl>
      <w:tblPr>
        <w:tblStyle w:val="TableGrid5"/>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0B6CEE" w:rsidP="000B6CEE">
            <w:pPr>
              <w:spacing w:before="60" w:after="60" w:line="240" w:lineRule="auto"/>
              <w:ind w:left="-57" w:right="-57"/>
              <w:jc w:val="center"/>
              <w:rPr>
                <w:rFonts w:eastAsia="Calibri"/>
                <w:b/>
              </w:rPr>
            </w:pPr>
            <w:r w:rsidRPr="000B6CEE">
              <w:rPr>
                <w:rFonts w:eastAsia="Calibri"/>
                <w:b/>
              </w:rPr>
              <w:t>No</w:t>
            </w:r>
          </w:p>
        </w:tc>
        <w:tc>
          <w:tcPr>
            <w:tcW w:w="6236" w:type="dxa"/>
            <w:vMerge w:val="restart"/>
            <w:vAlign w:val="center"/>
          </w:tcPr>
          <w:p w:rsidR="007A30F6" w:rsidRPr="000B6CEE" w:rsidP="000B6CEE">
            <w:pPr>
              <w:spacing w:before="60" w:after="60" w:line="240" w:lineRule="auto"/>
              <w:ind w:left="-57" w:right="-57"/>
              <w:jc w:val="center"/>
              <w:rPr>
                <w:rFonts w:eastAsia="Calibri"/>
                <w:b/>
              </w:rPr>
            </w:pPr>
            <w:r w:rsidRPr="000B6CEE">
              <w:rPr>
                <w:rFonts w:eastAsia="Calibri"/>
                <w:b/>
              </w:rPr>
              <w:t>Kriteria Jawaban</w:t>
            </w:r>
          </w:p>
        </w:tc>
        <w:tc>
          <w:tcPr>
            <w:tcW w:w="2270" w:type="dxa"/>
            <w:gridSpan w:val="5"/>
            <w:vAlign w:val="center"/>
          </w:tcPr>
          <w:p w:rsidR="007A30F6" w:rsidRPr="000B6CEE" w:rsidP="000B6CEE">
            <w:pPr>
              <w:spacing w:before="60" w:after="60" w:line="240" w:lineRule="auto"/>
              <w:ind w:left="-57" w:right="-57"/>
              <w:jc w:val="center"/>
              <w:rPr>
                <w:rFonts w:eastAsia="Calibri"/>
                <w:b/>
              </w:rPr>
            </w:pPr>
            <w:r w:rsidRPr="000B6CEE">
              <w:rPr>
                <w:rFonts w:eastAsia="Calibri"/>
                <w:b/>
              </w:rPr>
              <w:t>Skor</w:t>
            </w:r>
          </w:p>
        </w:tc>
      </w:tr>
      <w:tr w:rsidTr="007A30F6">
        <w:tblPrEx>
          <w:tblW w:w="9007" w:type="dxa"/>
          <w:tblInd w:w="534" w:type="dxa"/>
          <w:tblLook w:val="04A0"/>
        </w:tblPrEx>
        <w:tc>
          <w:tcPr>
            <w:tcW w:w="501" w:type="dxa"/>
            <w:vMerge/>
            <w:vAlign w:val="center"/>
          </w:tcPr>
          <w:p w:rsidR="007A30F6" w:rsidRPr="000B6CEE" w:rsidP="000B6CEE">
            <w:pPr>
              <w:spacing w:before="60" w:after="60" w:line="240" w:lineRule="auto"/>
              <w:ind w:left="-57" w:right="-57"/>
              <w:jc w:val="center"/>
              <w:rPr>
                <w:rFonts w:eastAsia="Calibri"/>
                <w:b/>
              </w:rPr>
            </w:pPr>
          </w:p>
        </w:tc>
        <w:tc>
          <w:tcPr>
            <w:tcW w:w="6236" w:type="dxa"/>
            <w:vMerge/>
            <w:vAlign w:val="center"/>
          </w:tcPr>
          <w:p w:rsidR="007A30F6" w:rsidRPr="000B6CEE" w:rsidP="000B6CEE">
            <w:pPr>
              <w:spacing w:before="60" w:after="60" w:line="240" w:lineRule="auto"/>
              <w:ind w:left="-57" w:right="-57"/>
              <w:jc w:val="center"/>
              <w:rPr>
                <w:rFonts w:eastAsia="Calibri"/>
                <w:b/>
              </w:rPr>
            </w:pPr>
          </w:p>
        </w:tc>
        <w:tc>
          <w:tcPr>
            <w:tcW w:w="454" w:type="dxa"/>
            <w:vAlign w:val="center"/>
          </w:tcPr>
          <w:p w:rsidR="007A30F6" w:rsidRPr="000B6CEE" w:rsidP="000B6CEE">
            <w:pPr>
              <w:spacing w:before="60" w:after="60" w:line="240" w:lineRule="auto"/>
              <w:ind w:left="-57" w:right="-57"/>
              <w:jc w:val="center"/>
              <w:rPr>
                <w:rFonts w:eastAsia="Calibri"/>
                <w:b/>
              </w:rPr>
            </w:pPr>
            <w:r w:rsidRPr="000B6CEE">
              <w:rPr>
                <w:rFonts w:eastAsia="Calibri"/>
                <w:b/>
              </w:rPr>
              <w:t>1</w:t>
            </w:r>
          </w:p>
        </w:tc>
        <w:tc>
          <w:tcPr>
            <w:tcW w:w="454" w:type="dxa"/>
            <w:vAlign w:val="center"/>
          </w:tcPr>
          <w:p w:rsidR="007A30F6" w:rsidRPr="000B6CEE" w:rsidP="000B6CEE">
            <w:pPr>
              <w:spacing w:before="60" w:after="60" w:line="240" w:lineRule="auto"/>
              <w:ind w:left="-57" w:right="-57"/>
              <w:jc w:val="center"/>
              <w:rPr>
                <w:rFonts w:eastAsia="Calibri"/>
                <w:b/>
              </w:rPr>
            </w:pPr>
            <w:r w:rsidRPr="000B6CEE">
              <w:rPr>
                <w:rFonts w:eastAsia="Calibri"/>
                <w:b/>
              </w:rPr>
              <w:t>2</w:t>
            </w:r>
          </w:p>
        </w:tc>
        <w:tc>
          <w:tcPr>
            <w:tcW w:w="454" w:type="dxa"/>
            <w:vAlign w:val="center"/>
          </w:tcPr>
          <w:p w:rsidR="007A30F6" w:rsidRPr="000B6CEE" w:rsidP="000B6CEE">
            <w:pPr>
              <w:spacing w:before="60" w:after="60" w:line="240" w:lineRule="auto"/>
              <w:ind w:left="-57" w:right="-57"/>
              <w:jc w:val="center"/>
              <w:rPr>
                <w:rFonts w:eastAsia="Calibri"/>
                <w:b/>
              </w:rPr>
            </w:pPr>
            <w:r w:rsidRPr="000B6CEE">
              <w:rPr>
                <w:rFonts w:eastAsia="Calibri"/>
                <w:b/>
              </w:rPr>
              <w:t>3</w:t>
            </w:r>
          </w:p>
        </w:tc>
        <w:tc>
          <w:tcPr>
            <w:tcW w:w="454" w:type="dxa"/>
            <w:vAlign w:val="center"/>
          </w:tcPr>
          <w:p w:rsidR="007A30F6" w:rsidRPr="000B6CEE" w:rsidP="000B6CEE">
            <w:pPr>
              <w:spacing w:before="60" w:after="60" w:line="240" w:lineRule="auto"/>
              <w:ind w:left="-57" w:right="-57"/>
              <w:jc w:val="center"/>
              <w:rPr>
                <w:rFonts w:eastAsia="Calibri"/>
                <w:b/>
              </w:rPr>
            </w:pPr>
            <w:r w:rsidRPr="000B6CEE">
              <w:rPr>
                <w:rFonts w:eastAsia="Calibri"/>
                <w:b/>
              </w:rPr>
              <w:t>4</w:t>
            </w:r>
          </w:p>
        </w:tc>
        <w:tc>
          <w:tcPr>
            <w:tcW w:w="454" w:type="dxa"/>
            <w:vAlign w:val="center"/>
          </w:tcPr>
          <w:p w:rsidR="007A30F6" w:rsidRPr="000B6CEE" w:rsidP="000B6CEE">
            <w:pPr>
              <w:spacing w:before="60" w:after="60" w:line="240" w:lineRule="auto"/>
              <w:ind w:left="-57" w:right="-57"/>
              <w:jc w:val="center"/>
              <w:rPr>
                <w:rFonts w:eastAsia="Calibri"/>
                <w:b/>
              </w:rPr>
            </w:pPr>
            <w:r w:rsidRPr="000B6CEE">
              <w:rPr>
                <w:rFonts w:eastAsia="Calibri"/>
                <w:b/>
              </w:rPr>
              <w:t>5</w:t>
            </w:r>
          </w:p>
        </w:tc>
      </w:tr>
      <w:tr w:rsidTr="007A30F6">
        <w:tblPrEx>
          <w:tblW w:w="9007" w:type="dxa"/>
          <w:tblInd w:w="534" w:type="dxa"/>
          <w:tblLook w:val="04A0"/>
        </w:tblPrEx>
        <w:tc>
          <w:tcPr>
            <w:tcW w:w="501" w:type="dxa"/>
          </w:tcPr>
          <w:p w:rsidR="007A30F6" w:rsidRPr="000B6CEE" w:rsidP="000B6CEE">
            <w:pPr>
              <w:spacing w:before="60" w:after="60" w:line="240" w:lineRule="auto"/>
              <w:ind w:left="-57" w:right="-57"/>
              <w:jc w:val="center"/>
              <w:rPr>
                <w:rFonts w:eastAsia="Calibri"/>
              </w:rPr>
            </w:pPr>
            <w:r w:rsidRPr="000B6CEE">
              <w:rPr>
                <w:rFonts w:eastAsia="Calibri"/>
              </w:rPr>
              <w:t>1</w:t>
            </w:r>
          </w:p>
        </w:tc>
        <w:tc>
          <w:tcPr>
            <w:tcW w:w="6236" w:type="dxa"/>
          </w:tcPr>
          <w:p w:rsidR="007A30F6"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Kesesuaian penerapan konsep ide dalam sebuah permasalahan kontekstual </w:t>
            </w: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0B6CEE" w:rsidP="000B6CEE">
            <w:pPr>
              <w:spacing w:before="60" w:after="60" w:line="240" w:lineRule="auto"/>
              <w:ind w:left="-57" w:right="-57"/>
              <w:jc w:val="center"/>
              <w:rPr>
                <w:rFonts w:eastAsia="Calibri"/>
              </w:rPr>
            </w:pPr>
            <w:r w:rsidRPr="000B6CEE">
              <w:rPr>
                <w:rFonts w:eastAsia="Calibri"/>
              </w:rPr>
              <w:t>2</w:t>
            </w:r>
          </w:p>
        </w:tc>
        <w:tc>
          <w:tcPr>
            <w:tcW w:w="6236" w:type="dxa"/>
          </w:tcPr>
          <w:p w:rsidR="007A30F6"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Kesesuaian penerapkan konsep peluang usaha dalam sebuah permasalahan kontekstual </w:t>
            </w: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0B6CEE" w:rsidP="000B6CEE">
            <w:pPr>
              <w:spacing w:before="60" w:after="60" w:line="240" w:lineRule="auto"/>
              <w:ind w:left="-57" w:right="-57"/>
              <w:jc w:val="center"/>
              <w:rPr>
                <w:rFonts w:eastAsia="Calibri"/>
              </w:rPr>
            </w:pPr>
            <w:r w:rsidRPr="000B6CEE">
              <w:rPr>
                <w:rFonts w:eastAsia="Calibri"/>
              </w:rPr>
              <w:t>3</w:t>
            </w:r>
          </w:p>
        </w:tc>
        <w:tc>
          <w:tcPr>
            <w:tcW w:w="6236" w:type="dxa"/>
          </w:tcPr>
          <w:p w:rsidR="007A30F6"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Kesesuaian penerapan konsep bahan baku nabati dalam sebuah permasalahan kontekstual </w:t>
            </w: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0B6CEE" w:rsidP="000B6CEE">
            <w:pPr>
              <w:spacing w:before="60" w:after="60" w:line="240" w:lineRule="auto"/>
              <w:ind w:left="-57" w:right="-57"/>
              <w:jc w:val="center"/>
              <w:rPr>
                <w:rFonts w:eastAsia="Calibri"/>
              </w:rPr>
            </w:pPr>
            <w:r w:rsidRPr="000B6CEE">
              <w:rPr>
                <w:rFonts w:eastAsia="Calibri"/>
              </w:rPr>
              <w:t>4</w:t>
            </w:r>
          </w:p>
        </w:tc>
        <w:tc>
          <w:tcPr>
            <w:tcW w:w="6236" w:type="dxa"/>
          </w:tcPr>
          <w:p w:rsidR="007A30F6" w:rsidRPr="000B6CEE" w:rsidP="000B6CEE">
            <w:pPr>
              <w:autoSpaceDE w:val="0"/>
              <w:autoSpaceDN w:val="0"/>
              <w:adjustRightInd w:val="0"/>
              <w:spacing w:before="60" w:after="60" w:line="240" w:lineRule="auto"/>
              <w:jc w:val="both"/>
              <w:rPr>
                <w:rFonts w:eastAsia="Calibri"/>
                <w:color w:val="000000"/>
              </w:rPr>
            </w:pPr>
            <w:r w:rsidRPr="000B6CEE">
              <w:rPr>
                <w:rFonts w:eastAsia="Calibri"/>
                <w:color w:val="000000"/>
              </w:rPr>
              <w:t xml:space="preserve">Kesesuaian penerapan konsep bahan baku hewani dalam sebuah permasalahan kontekstual </w:t>
            </w: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c>
          <w:tcPr>
            <w:tcW w:w="454" w:type="dxa"/>
          </w:tcPr>
          <w:p w:rsidR="007A30F6" w:rsidRPr="000B6CEE" w:rsidP="000B6CEE">
            <w:pPr>
              <w:autoSpaceDE w:val="0"/>
              <w:autoSpaceDN w:val="0"/>
              <w:adjustRightInd w:val="0"/>
              <w:spacing w:before="60" w:after="60" w:line="240" w:lineRule="auto"/>
              <w:jc w:val="both"/>
              <w:rPr>
                <w:rFonts w:eastAsia="Calibri"/>
                <w:color w:val="000000"/>
              </w:rPr>
            </w:pPr>
          </w:p>
        </w:tc>
      </w:tr>
    </w:tbl>
    <w:p w:rsidR="007A30F6" w:rsidRPr="000B6CEE" w:rsidP="000B6CEE">
      <w:pPr>
        <w:spacing w:before="60" w:after="60" w:line="240" w:lineRule="auto"/>
        <w:ind w:left="426"/>
        <w:jc w:val="both"/>
        <w:rPr>
          <w:rFonts w:eastAsia="Calibri"/>
          <w:color w:val="000000"/>
          <w:lang w:val="en-US" w:eastAsia="en-US" w:bidi="ar-SA"/>
        </w:rPr>
      </w:pPr>
    </w:p>
    <w:tbl>
      <w:tblPr>
        <w:tblStyle w:val="TableGrid5"/>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0B6CEE" w:rsidP="000B6CEE">
            <w:pPr>
              <w:autoSpaceDE w:val="0"/>
              <w:autoSpaceDN w:val="0"/>
              <w:adjustRightInd w:val="0"/>
              <w:spacing w:before="60" w:after="60" w:line="240" w:lineRule="auto"/>
              <w:ind w:left="-57" w:right="-57"/>
              <w:rPr>
                <w:rFonts w:eastAsia="Calibri"/>
                <w:color w:val="000000"/>
              </w:rPr>
            </w:pPr>
            <w:r w:rsidRPr="000B6CEE">
              <w:rPr>
                <w:rFonts w:eastAsia="Calibri"/>
                <w:color w:val="000000"/>
              </w:rPr>
              <w:t>Skor Perolehan :</w:t>
            </w:r>
          </w:p>
        </w:tc>
        <w:tc>
          <w:tcPr>
            <w:tcW w:w="1984" w:type="dxa"/>
            <w:tcBorders>
              <w:bottom w:val="single" w:sz="4" w:space="0" w:color="000000"/>
            </w:tcBorders>
          </w:tcPr>
          <w:p w:rsidR="00801B57" w:rsidRPr="000B6CEE" w:rsidP="000B6CEE">
            <w:pPr>
              <w:autoSpaceDE w:val="0"/>
              <w:autoSpaceDN w:val="0"/>
              <w:adjustRightInd w:val="0"/>
              <w:spacing w:before="60" w:after="60" w:line="240" w:lineRule="auto"/>
              <w:jc w:val="center"/>
              <w:rPr>
                <w:rFonts w:eastAsia="Calibri"/>
                <w:color w:val="000000"/>
              </w:rPr>
            </w:pPr>
            <w:r w:rsidRPr="000B6CEE">
              <w:rPr>
                <w:rFonts w:eastAsia="Calibri"/>
                <w:color w:val="000000"/>
              </w:rPr>
              <w:t>Jumlah skor</w:t>
            </w:r>
          </w:p>
        </w:tc>
        <w:tc>
          <w:tcPr>
            <w:tcW w:w="1134" w:type="dxa"/>
            <w:vMerge w:val="restart"/>
            <w:vAlign w:val="center"/>
          </w:tcPr>
          <w:p w:rsidR="00801B57" w:rsidRPr="000B6CEE" w:rsidP="000B6CEE">
            <w:pPr>
              <w:autoSpaceDE w:val="0"/>
              <w:autoSpaceDN w:val="0"/>
              <w:adjustRightInd w:val="0"/>
              <w:spacing w:before="60" w:after="60" w:line="240" w:lineRule="auto"/>
              <w:rPr>
                <w:rFonts w:eastAsia="Calibri"/>
                <w:color w:val="000000"/>
              </w:rPr>
            </w:pPr>
            <w:r w:rsidRPr="000B6CEE">
              <w:rPr>
                <w:rFonts w:eastAsia="Calibri"/>
                <w:color w:val="000000"/>
              </w:rPr>
              <w:t>X 100%</w:t>
            </w:r>
          </w:p>
        </w:tc>
      </w:tr>
      <w:tr w:rsidTr="00801B57">
        <w:tblPrEx>
          <w:tblW w:w="4932" w:type="dxa"/>
          <w:tblInd w:w="534" w:type="dxa"/>
          <w:tblLook w:val="04A0"/>
        </w:tblPrEx>
        <w:tc>
          <w:tcPr>
            <w:tcW w:w="1814" w:type="dxa"/>
            <w:vMerge/>
          </w:tcPr>
          <w:p w:rsidR="00801B57" w:rsidRPr="000B6CEE" w:rsidP="000B6CEE">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0B6CEE" w:rsidP="000B6CEE">
            <w:pPr>
              <w:autoSpaceDE w:val="0"/>
              <w:autoSpaceDN w:val="0"/>
              <w:adjustRightInd w:val="0"/>
              <w:spacing w:before="60" w:after="60" w:line="240" w:lineRule="auto"/>
              <w:jc w:val="center"/>
              <w:rPr>
                <w:rFonts w:eastAsia="Calibri"/>
                <w:color w:val="000000"/>
              </w:rPr>
            </w:pPr>
            <w:r w:rsidRPr="000B6CEE">
              <w:rPr>
                <w:rFonts w:eastAsia="Calibri"/>
                <w:color w:val="000000"/>
              </w:rPr>
              <w:t>Skor maksimum</w:t>
            </w:r>
          </w:p>
        </w:tc>
        <w:tc>
          <w:tcPr>
            <w:tcW w:w="1134" w:type="dxa"/>
            <w:vMerge/>
          </w:tcPr>
          <w:p w:rsidR="00801B57" w:rsidRPr="000B6CEE" w:rsidP="000B6CEE">
            <w:pPr>
              <w:autoSpaceDE w:val="0"/>
              <w:autoSpaceDN w:val="0"/>
              <w:adjustRightInd w:val="0"/>
              <w:spacing w:before="60" w:after="60" w:line="240" w:lineRule="auto"/>
              <w:jc w:val="both"/>
              <w:rPr>
                <w:rFonts w:eastAsia="Calibri"/>
                <w:color w:val="000000"/>
              </w:rPr>
            </w:pPr>
          </w:p>
        </w:tc>
      </w:tr>
    </w:tbl>
    <w:p w:rsidR="0081506A" w:rsidRPr="000B6CEE" w:rsidP="000B6CEE">
      <w:pPr>
        <w:tabs>
          <w:tab w:val="left" w:pos="709"/>
        </w:tabs>
        <w:spacing w:before="60" w:after="60" w:line="240" w:lineRule="auto"/>
        <w:jc w:val="both"/>
        <w:rPr>
          <w:rFonts w:eastAsia="Calibri"/>
          <w:color w:val="000000"/>
          <w:lang w:val="en-US" w:eastAsia="en-US" w:bidi="ar-SA"/>
        </w:rPr>
      </w:pPr>
    </w:p>
    <w:p w:rsidR="00801B57" w:rsidRPr="000B6CEE" w:rsidP="000B6CEE">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0B6CEE" w:rsidP="000B6CEE">
      <w:pPr>
        <w:autoSpaceDE w:val="0"/>
        <w:autoSpaceDN w:val="0"/>
        <w:adjustRightInd w:val="0"/>
        <w:spacing w:before="60" w:after="60" w:line="240" w:lineRule="auto"/>
        <w:ind w:left="426"/>
        <w:jc w:val="center"/>
        <w:rPr>
          <w:rFonts w:eastAsia="Calibri"/>
          <w:b/>
          <w:bCs/>
          <w:caps/>
          <w:color w:val="000000"/>
          <w:lang w:val="en-US" w:eastAsia="en-US" w:bidi="ar-SA"/>
        </w:rPr>
      </w:pPr>
      <w:r w:rsidRPr="000B6CEE">
        <w:rPr>
          <w:rFonts w:eastAsia="Calibri"/>
          <w:b/>
          <w:bCs/>
          <w:caps/>
          <w:color w:val="000000"/>
          <w:lang w:val="en-US" w:eastAsia="en-US" w:bidi="ar-SA"/>
        </w:rPr>
        <w:t xml:space="preserve">Penilaian Sikap </w:t>
      </w:r>
    </w:p>
    <w:p w:rsidR="0081506A"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Bubuhkan tanda centang (√) pada kolom-kolom sesuai hasil pengamatan.</w:t>
      </w:r>
    </w:p>
    <w:tbl>
      <w:tblPr>
        <w:tblStyle w:val="TableGrid5"/>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0B6CEE" w:rsidP="000B6CEE">
            <w:pPr>
              <w:spacing w:before="60" w:after="60" w:line="240" w:lineRule="auto"/>
              <w:ind w:left="-57" w:right="-57"/>
              <w:jc w:val="center"/>
              <w:rPr>
                <w:rFonts w:eastAsia="Calibri"/>
              </w:rPr>
            </w:pPr>
            <w:r w:rsidRPr="000B6CEE">
              <w:rPr>
                <w:rFonts w:eastAsia="Calibri"/>
              </w:rPr>
              <w:t>No</w:t>
            </w:r>
          </w:p>
        </w:tc>
        <w:tc>
          <w:tcPr>
            <w:tcW w:w="4649" w:type="dxa"/>
            <w:vMerge w:val="restart"/>
            <w:vAlign w:val="center"/>
          </w:tcPr>
          <w:p w:rsidR="00BC62C9" w:rsidRPr="000B6CEE" w:rsidP="000B6CEE">
            <w:pPr>
              <w:autoSpaceDE w:val="0"/>
              <w:autoSpaceDN w:val="0"/>
              <w:adjustRightInd w:val="0"/>
              <w:spacing w:before="60" w:after="60" w:line="240" w:lineRule="auto"/>
              <w:jc w:val="center"/>
              <w:rPr>
                <w:rFonts w:eastAsia="Calibri"/>
                <w:color w:val="000000"/>
              </w:rPr>
            </w:pPr>
            <w:r w:rsidRPr="000B6CEE">
              <w:rPr>
                <w:rFonts w:eastAsia="Calibri"/>
                <w:color w:val="000000"/>
              </w:rPr>
              <w:t>Nama Siswa</w:t>
            </w:r>
          </w:p>
        </w:tc>
        <w:tc>
          <w:tcPr>
            <w:tcW w:w="4086" w:type="dxa"/>
            <w:gridSpan w:val="9"/>
            <w:vAlign w:val="center"/>
          </w:tcPr>
          <w:p w:rsidR="00BC62C9" w:rsidRPr="000B6CEE" w:rsidP="000B6CEE">
            <w:pPr>
              <w:autoSpaceDE w:val="0"/>
              <w:autoSpaceDN w:val="0"/>
              <w:adjustRightInd w:val="0"/>
              <w:spacing w:before="60" w:after="60" w:line="240" w:lineRule="auto"/>
              <w:jc w:val="center"/>
              <w:rPr>
                <w:rFonts w:eastAsia="Calibri"/>
                <w:color w:val="000000"/>
              </w:rPr>
            </w:pPr>
            <w:r w:rsidRPr="000B6CEE">
              <w:rPr>
                <w:rFonts w:eastAsia="Calibri"/>
                <w:color w:val="000000"/>
              </w:rPr>
              <w:t>Nilai Sikap</w:t>
            </w:r>
          </w:p>
        </w:tc>
      </w:tr>
      <w:tr w:rsidTr="00BC62C9">
        <w:tblPrEx>
          <w:tblW w:w="9236" w:type="dxa"/>
          <w:tblInd w:w="534" w:type="dxa"/>
          <w:tblLook w:val="04A0"/>
        </w:tblPrEx>
        <w:tc>
          <w:tcPr>
            <w:tcW w:w="501" w:type="dxa"/>
            <w:vMerge/>
            <w:vAlign w:val="center"/>
          </w:tcPr>
          <w:p w:rsidR="00BC62C9" w:rsidRPr="000B6CEE" w:rsidP="000B6CEE">
            <w:pPr>
              <w:spacing w:before="60" w:after="60" w:line="240" w:lineRule="auto"/>
              <w:ind w:left="-57" w:right="-57"/>
              <w:jc w:val="center"/>
              <w:rPr>
                <w:rFonts w:eastAsia="Calibri"/>
              </w:rPr>
            </w:pPr>
          </w:p>
        </w:tc>
        <w:tc>
          <w:tcPr>
            <w:tcW w:w="4649" w:type="dxa"/>
            <w:vMerge/>
            <w:vAlign w:val="center"/>
          </w:tcPr>
          <w:p w:rsidR="00BC62C9" w:rsidRPr="000B6CEE" w:rsidP="000B6CEE">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0B6CEE" w:rsidP="000B6CEE">
            <w:pPr>
              <w:autoSpaceDE w:val="0"/>
              <w:autoSpaceDN w:val="0"/>
              <w:adjustRightInd w:val="0"/>
              <w:spacing w:before="60" w:after="60" w:line="240" w:lineRule="auto"/>
              <w:jc w:val="center"/>
              <w:rPr>
                <w:rFonts w:eastAsia="Calibri"/>
                <w:color w:val="000000"/>
              </w:rPr>
            </w:pPr>
            <w:r w:rsidRPr="000B6CEE">
              <w:rPr>
                <w:rFonts w:eastAsia="Calibri"/>
                <w:color w:val="000000"/>
              </w:rPr>
              <w:t>Aktif</w:t>
            </w:r>
          </w:p>
        </w:tc>
        <w:tc>
          <w:tcPr>
            <w:tcW w:w="1362" w:type="dxa"/>
            <w:gridSpan w:val="3"/>
            <w:vAlign w:val="center"/>
          </w:tcPr>
          <w:p w:rsidR="00BC62C9" w:rsidRPr="000B6CEE" w:rsidP="000B6CEE">
            <w:pPr>
              <w:autoSpaceDE w:val="0"/>
              <w:autoSpaceDN w:val="0"/>
              <w:adjustRightInd w:val="0"/>
              <w:spacing w:before="60" w:after="60" w:line="240" w:lineRule="auto"/>
              <w:ind w:left="-57" w:right="-57"/>
              <w:jc w:val="center"/>
              <w:rPr>
                <w:rFonts w:eastAsia="Calibri"/>
                <w:color w:val="000000"/>
              </w:rPr>
            </w:pPr>
            <w:r w:rsidRPr="000B6CEE">
              <w:rPr>
                <w:rFonts w:eastAsia="Calibri"/>
                <w:color w:val="000000"/>
              </w:rPr>
              <w:t>Tanggung jawab</w:t>
            </w:r>
          </w:p>
        </w:tc>
        <w:tc>
          <w:tcPr>
            <w:tcW w:w="1362" w:type="dxa"/>
            <w:gridSpan w:val="3"/>
            <w:vAlign w:val="center"/>
          </w:tcPr>
          <w:p w:rsidR="00BC62C9" w:rsidRPr="000B6CEE" w:rsidP="000B6CEE">
            <w:pPr>
              <w:autoSpaceDE w:val="0"/>
              <w:autoSpaceDN w:val="0"/>
              <w:adjustRightInd w:val="0"/>
              <w:spacing w:before="60" w:after="60" w:line="240" w:lineRule="auto"/>
              <w:jc w:val="center"/>
              <w:rPr>
                <w:rFonts w:eastAsia="Calibri"/>
                <w:color w:val="000000"/>
              </w:rPr>
            </w:pPr>
            <w:r w:rsidRPr="000B6CEE">
              <w:rPr>
                <w:rFonts w:eastAsia="Calibri"/>
                <w:color w:val="000000"/>
              </w:rPr>
              <w:t>Toleran</w:t>
            </w:r>
          </w:p>
        </w:tc>
      </w:tr>
      <w:tr w:rsidTr="00BC62C9">
        <w:tblPrEx>
          <w:tblW w:w="9236" w:type="dxa"/>
          <w:tblInd w:w="534" w:type="dxa"/>
          <w:tblLook w:val="04A0"/>
        </w:tblPrEx>
        <w:tc>
          <w:tcPr>
            <w:tcW w:w="501" w:type="dxa"/>
            <w:vMerge/>
            <w:vAlign w:val="center"/>
          </w:tcPr>
          <w:p w:rsidR="00BC62C9" w:rsidRPr="000B6CEE" w:rsidP="000B6CEE">
            <w:pPr>
              <w:spacing w:before="60" w:after="60" w:line="240" w:lineRule="auto"/>
              <w:ind w:left="-57" w:right="-57"/>
              <w:jc w:val="center"/>
              <w:rPr>
                <w:rFonts w:eastAsia="Calibri"/>
              </w:rPr>
            </w:pPr>
          </w:p>
        </w:tc>
        <w:tc>
          <w:tcPr>
            <w:tcW w:w="4649" w:type="dxa"/>
            <w:vMerge/>
            <w:vAlign w:val="center"/>
          </w:tcPr>
          <w:p w:rsidR="00BC62C9" w:rsidRPr="000B6CEE" w:rsidP="000B6CEE">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KB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SB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KB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SB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KB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B</w:t>
            </w:r>
          </w:p>
        </w:tc>
        <w:tc>
          <w:tcPr>
            <w:tcW w:w="454" w:type="dxa"/>
            <w:vAlign w:val="center"/>
          </w:tcPr>
          <w:p w:rsidR="00BC62C9" w:rsidRPr="000B6CEE" w:rsidP="000B6CEE">
            <w:pPr>
              <w:spacing w:before="60" w:after="60" w:line="240" w:lineRule="auto"/>
              <w:ind w:left="-57" w:right="-57"/>
              <w:jc w:val="center"/>
              <w:rPr>
                <w:rFonts w:eastAsia="Calibri"/>
              </w:rPr>
            </w:pPr>
            <w:r w:rsidRPr="000B6CEE">
              <w:rPr>
                <w:rFonts w:eastAsia="Calibri"/>
              </w:rPr>
              <w:t>SB</w:t>
            </w:r>
          </w:p>
        </w:tc>
      </w:tr>
      <w:tr w:rsidTr="008B27FC">
        <w:tblPrEx>
          <w:tblW w:w="9236" w:type="dxa"/>
          <w:tblInd w:w="534" w:type="dxa"/>
          <w:tblLook w:val="04A0"/>
        </w:tblPrEx>
        <w:tc>
          <w:tcPr>
            <w:tcW w:w="501" w:type="dxa"/>
          </w:tcPr>
          <w:p w:rsidR="008B27FC" w:rsidRPr="000B6CEE" w:rsidP="000B6CEE">
            <w:pPr>
              <w:spacing w:before="60" w:after="60" w:line="240" w:lineRule="auto"/>
              <w:ind w:left="-57" w:right="-57"/>
              <w:jc w:val="center"/>
              <w:rPr>
                <w:rFonts w:eastAsia="Calibri"/>
              </w:rPr>
            </w:pPr>
            <w:r w:rsidRPr="000B6CEE">
              <w:rPr>
                <w:rFonts w:eastAsia="Calibri"/>
              </w:rPr>
              <w:t>1</w:t>
            </w:r>
          </w:p>
        </w:tc>
        <w:tc>
          <w:tcPr>
            <w:tcW w:w="4649"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0B6CEE" w:rsidP="000B6CEE">
            <w:pPr>
              <w:spacing w:before="60" w:after="60" w:line="240" w:lineRule="auto"/>
              <w:ind w:left="-57" w:right="-57"/>
              <w:jc w:val="center"/>
              <w:rPr>
                <w:rFonts w:eastAsia="Calibri"/>
              </w:rPr>
            </w:pPr>
            <w:r w:rsidRPr="000B6CEE">
              <w:rPr>
                <w:rFonts w:eastAsia="Calibri"/>
              </w:rPr>
              <w:t>2</w:t>
            </w:r>
          </w:p>
        </w:tc>
        <w:tc>
          <w:tcPr>
            <w:tcW w:w="4649"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0B6CEE" w:rsidP="000B6CEE">
            <w:pPr>
              <w:spacing w:before="60" w:after="60" w:line="240" w:lineRule="auto"/>
              <w:ind w:left="-57" w:right="-57"/>
              <w:jc w:val="center"/>
              <w:rPr>
                <w:rFonts w:eastAsia="Calibri"/>
              </w:rPr>
            </w:pPr>
            <w:r w:rsidRPr="000B6CEE">
              <w:rPr>
                <w:rFonts w:eastAsia="Calibri"/>
              </w:rPr>
              <w:t>3</w:t>
            </w:r>
          </w:p>
        </w:tc>
        <w:tc>
          <w:tcPr>
            <w:tcW w:w="4649"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0B6CEE" w:rsidP="000B6CEE">
            <w:pPr>
              <w:spacing w:before="60" w:after="60" w:line="240" w:lineRule="auto"/>
              <w:ind w:left="-57" w:right="-57"/>
              <w:jc w:val="center"/>
              <w:rPr>
                <w:rFonts w:eastAsia="Calibri"/>
              </w:rPr>
            </w:pPr>
            <w:r w:rsidRPr="000B6CEE">
              <w:rPr>
                <w:rFonts w:eastAsia="Calibri"/>
              </w:rPr>
              <w:t>4</w:t>
            </w:r>
          </w:p>
        </w:tc>
        <w:tc>
          <w:tcPr>
            <w:tcW w:w="4649"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0B6CEE" w:rsidP="000B6CEE">
            <w:pPr>
              <w:spacing w:before="60" w:after="60" w:line="240" w:lineRule="auto"/>
              <w:ind w:left="-57" w:right="-57"/>
              <w:jc w:val="center"/>
              <w:rPr>
                <w:rFonts w:eastAsia="Calibri"/>
              </w:rPr>
            </w:pPr>
            <w:r w:rsidRPr="000B6CEE">
              <w:rPr>
                <w:rFonts w:eastAsia="Calibri"/>
              </w:rPr>
              <w:t>5</w:t>
            </w:r>
          </w:p>
        </w:tc>
        <w:tc>
          <w:tcPr>
            <w:tcW w:w="4649"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0B6CEE" w:rsidP="000B6CEE">
            <w:pPr>
              <w:spacing w:before="60" w:after="60" w:line="240" w:lineRule="auto"/>
              <w:ind w:left="-57" w:right="-57"/>
              <w:jc w:val="center"/>
              <w:rPr>
                <w:rFonts w:eastAsia="Calibri"/>
              </w:rPr>
            </w:pPr>
          </w:p>
        </w:tc>
        <w:tc>
          <w:tcPr>
            <w:tcW w:w="4649"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c>
          <w:tcPr>
            <w:tcW w:w="454" w:type="dxa"/>
          </w:tcPr>
          <w:p w:rsidR="008B27FC" w:rsidRPr="000B6CEE" w:rsidP="000B6CEE">
            <w:pPr>
              <w:autoSpaceDE w:val="0"/>
              <w:autoSpaceDN w:val="0"/>
              <w:adjustRightInd w:val="0"/>
              <w:spacing w:before="60" w:after="60" w:line="240" w:lineRule="auto"/>
              <w:jc w:val="both"/>
              <w:rPr>
                <w:rFonts w:eastAsia="Calibri"/>
                <w:color w:val="000000"/>
              </w:rPr>
            </w:pPr>
          </w:p>
        </w:tc>
      </w:tr>
    </w:tbl>
    <w:p w:rsidR="00801B57" w:rsidRPr="000B6CEE" w:rsidP="000B6CEE">
      <w:pPr>
        <w:spacing w:before="60" w:after="60" w:line="240" w:lineRule="auto"/>
        <w:ind w:left="426"/>
        <w:jc w:val="both"/>
        <w:rPr>
          <w:rFonts w:eastAsia="Calibri"/>
          <w:color w:val="000000"/>
          <w:lang w:val="en-US" w:eastAsia="en-US" w:bidi="ar-SA"/>
        </w:rPr>
      </w:pPr>
    </w:p>
    <w:p w:rsidR="00801B57"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Keterangan: KB: Kurang baik, B : Baik, SB: Sangat baik </w:t>
      </w:r>
    </w:p>
    <w:p w:rsidR="00801B57" w:rsidRPr="000B6CEE" w:rsidP="000B6CEE">
      <w:pPr>
        <w:spacing w:before="60" w:after="60" w:line="240" w:lineRule="auto"/>
        <w:ind w:left="426"/>
        <w:jc w:val="both"/>
        <w:rPr>
          <w:rFonts w:eastAsia="Calibri"/>
          <w:color w:val="000000"/>
          <w:lang w:val="en-US" w:eastAsia="en-US" w:bidi="ar-SA"/>
        </w:rPr>
      </w:pPr>
      <w:r w:rsidRPr="000B6CEE">
        <w:rPr>
          <w:rFonts w:eastAsia="Calibri"/>
          <w:color w:val="000000"/>
          <w:lang w:val="en-US" w:eastAsia="en-US" w:bidi="ar-SA"/>
        </w:rPr>
        <w:t xml:space="preserve">Indikator sikap aktif dalam pembelajaran </w:t>
      </w:r>
    </w:p>
    <w:p w:rsidR="00801B57" w:rsidRPr="000B6CEE" w:rsidP="000B6CEE">
      <w:pPr>
        <w:spacing w:before="60" w:after="60" w:line="240" w:lineRule="auto"/>
        <w:ind w:left="709" w:hanging="283"/>
        <w:jc w:val="both"/>
        <w:rPr>
          <w:rFonts w:eastAsia="Calibri"/>
          <w:color w:val="000000"/>
          <w:lang w:val="en-US" w:eastAsia="en-US" w:bidi="ar-SA"/>
        </w:rPr>
      </w:pPr>
      <w:r w:rsidRPr="000B6CEE">
        <w:rPr>
          <w:rFonts w:eastAsia="Calibri"/>
          <w:color w:val="000000"/>
          <w:lang w:val="en-US" w:eastAsia="en-US" w:bidi="ar-SA"/>
        </w:rPr>
        <w:t xml:space="preserve">1. </w:t>
      </w:r>
      <w:r w:rsidRPr="000B6CEE" w:rsidR="00BC62C9">
        <w:rPr>
          <w:rFonts w:eastAsia="Calibri"/>
          <w:color w:val="000000"/>
          <w:lang w:val="en-US" w:eastAsia="en-US" w:bidi="ar-SA"/>
        </w:rPr>
        <w:tab/>
      </w:r>
      <w:r w:rsidRPr="000B6CEE">
        <w:rPr>
          <w:rFonts w:eastAsia="Calibri"/>
          <w:color w:val="000000"/>
          <w:lang w:val="en-US" w:eastAsia="en-US" w:bidi="ar-SA"/>
        </w:rPr>
        <w:t xml:space="preserve">Kurang baik jika menunjukkan sama sekali tidak ambil bagian dalam pembelajaran </w:t>
      </w:r>
    </w:p>
    <w:p w:rsidR="00801B57" w:rsidRPr="000B6CEE" w:rsidP="000B6CEE">
      <w:pPr>
        <w:spacing w:before="60" w:after="60" w:line="240" w:lineRule="auto"/>
        <w:ind w:left="709" w:hanging="283"/>
        <w:jc w:val="both"/>
        <w:rPr>
          <w:rFonts w:eastAsia="Calibri"/>
          <w:color w:val="000000"/>
          <w:lang w:val="en-US" w:eastAsia="en-US" w:bidi="ar-SA"/>
        </w:rPr>
      </w:pPr>
      <w:r w:rsidRPr="000B6CEE">
        <w:rPr>
          <w:rFonts w:eastAsia="Calibri"/>
          <w:color w:val="000000"/>
          <w:lang w:val="en-US" w:eastAsia="en-US" w:bidi="ar-SA"/>
        </w:rPr>
        <w:t xml:space="preserve">2. </w:t>
      </w:r>
      <w:r w:rsidRPr="000B6CEE" w:rsidR="00BC62C9">
        <w:rPr>
          <w:rFonts w:eastAsia="Calibri"/>
          <w:color w:val="000000"/>
          <w:lang w:val="en-US" w:eastAsia="en-US" w:bidi="ar-SA"/>
        </w:rPr>
        <w:tab/>
      </w:r>
      <w:r w:rsidRPr="000B6CEE">
        <w:rPr>
          <w:rFonts w:eastAsia="Calibri"/>
          <w:color w:val="000000"/>
          <w:lang w:val="en-US" w:eastAsia="en-US" w:bidi="ar-SA"/>
        </w:rPr>
        <w:t xml:space="preserve">Baik jika menunjukkan sudah ada usaha ambil bagian dalam pembelajaran tetapi belum konsisten </w:t>
      </w:r>
    </w:p>
    <w:p w:rsidR="00801B57" w:rsidRPr="000B6CEE" w:rsidP="000B6CEE">
      <w:pPr>
        <w:spacing w:before="60" w:after="60" w:line="240" w:lineRule="auto"/>
        <w:ind w:left="709" w:hanging="283"/>
        <w:jc w:val="both"/>
        <w:rPr>
          <w:rFonts w:eastAsia="Calibri"/>
          <w:color w:val="000000"/>
          <w:lang w:val="en-US" w:eastAsia="en-US" w:bidi="ar-SA"/>
        </w:rPr>
      </w:pPr>
      <w:r w:rsidRPr="000B6CEE">
        <w:rPr>
          <w:rFonts w:eastAsia="Calibri"/>
          <w:color w:val="000000"/>
          <w:lang w:val="en-US" w:eastAsia="en-US" w:bidi="ar-SA"/>
        </w:rPr>
        <w:t xml:space="preserve">3. </w:t>
      </w:r>
      <w:r w:rsidRPr="000B6CEE" w:rsidR="00BC62C9">
        <w:rPr>
          <w:rFonts w:eastAsia="Calibri"/>
          <w:color w:val="000000"/>
          <w:lang w:val="en-US" w:eastAsia="en-US" w:bidi="ar-SA"/>
        </w:rPr>
        <w:tab/>
      </w:r>
      <w:r w:rsidRPr="000B6CEE">
        <w:rPr>
          <w:rFonts w:eastAsia="Calibri"/>
          <w:color w:val="000000"/>
          <w:lang w:val="en-US" w:eastAsia="en-US" w:bidi="ar-SA"/>
        </w:rPr>
        <w:t xml:space="preserve">Sangat baik jika menunjukkan sudah ambil bagian dalam menyelesaikan tugas kelompok secara terus menerus dan konsisteN </w:t>
      </w:r>
    </w:p>
    <w:p w:rsidR="00C84D6C" w:rsidRPr="000B6CEE" w:rsidP="000B6CEE">
      <w:pPr>
        <w:spacing w:before="60" w:after="60" w:line="240" w:lineRule="auto"/>
        <w:ind w:left="426" w:right="279"/>
        <w:jc w:val="both"/>
        <w:rPr>
          <w:rFonts w:eastAsia="Calibri"/>
          <w:lang w:val="en-US" w:eastAsia="en-US" w:bidi="ar-SA"/>
        </w:rPr>
      </w:pPr>
    </w:p>
    <w:p w:rsidR="00525F4C" w:rsidRPr="000B6CEE" w:rsidP="000B6CEE">
      <w:pPr>
        <w:shd w:val="clear" w:color="auto" w:fill="DAEEF3" w:themeFill="accent5" w:themeFillTint="33"/>
        <w:tabs>
          <w:tab w:val="left" w:pos="426"/>
        </w:tabs>
        <w:spacing w:before="60" w:after="60" w:line="240" w:lineRule="auto"/>
        <w:jc w:val="both"/>
        <w:rPr>
          <w:b/>
          <w:bCs/>
          <w:lang w:val="id-ID" w:eastAsia="en-US" w:bidi="ar-SA"/>
        </w:rPr>
      </w:pPr>
      <w:r w:rsidRPr="000B6CEE">
        <w:rPr>
          <w:b/>
          <w:bCs/>
          <w:lang w:val="en-US" w:eastAsia="en-US" w:bidi="ar-SA"/>
        </w:rPr>
        <w:t>F</w:t>
      </w:r>
      <w:r w:rsidRPr="000B6CEE">
        <w:rPr>
          <w:b/>
          <w:bCs/>
          <w:lang w:val="id-ID" w:eastAsia="en-US" w:bidi="ar-SA"/>
        </w:rPr>
        <w:t>.</w:t>
      </w:r>
      <w:r w:rsidRPr="000B6CEE">
        <w:rPr>
          <w:b/>
          <w:bCs/>
          <w:lang w:val="id-ID" w:eastAsia="en-US" w:bidi="ar-SA"/>
        </w:rPr>
        <w:tab/>
        <w:t>PENGAYAAN DAN REMEDIAL</w:t>
      </w:r>
    </w:p>
    <w:p w:rsidR="00831A14" w:rsidRPr="000B6CEE" w:rsidP="000B6CEE">
      <w:pPr>
        <w:spacing w:before="60" w:after="60" w:line="240" w:lineRule="auto"/>
        <w:ind w:left="426"/>
        <w:rPr>
          <w:b/>
          <w:bCs/>
          <w:lang w:val="en-US" w:eastAsia="en-US" w:bidi="ar-SA"/>
        </w:rPr>
      </w:pPr>
      <w:r w:rsidRPr="000B6CEE">
        <w:rPr>
          <w:b/>
          <w:bCs/>
          <w:lang w:val="en-US" w:eastAsia="en-US" w:bidi="ar-SA"/>
        </w:rPr>
        <w:t>Remedial</w:t>
      </w:r>
    </w:p>
    <w:p w:rsidR="00831A14" w:rsidRPr="000B6CEE" w:rsidP="000B6CEE">
      <w:pPr>
        <w:spacing w:before="60" w:after="60" w:line="240" w:lineRule="auto"/>
        <w:ind w:left="426"/>
        <w:jc w:val="both"/>
        <w:rPr>
          <w:lang w:val="en-US" w:eastAsia="en-US" w:bidi="ar-SA"/>
        </w:rPr>
      </w:pPr>
      <w:r w:rsidRPr="000B6CEE">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0B6CEE" w:rsidP="000B6CEE">
      <w:pPr>
        <w:spacing w:before="60" w:after="60" w:line="240" w:lineRule="auto"/>
        <w:ind w:left="426"/>
        <w:rPr>
          <w:b/>
          <w:bCs/>
          <w:lang w:val="en-US" w:eastAsia="en-US" w:bidi="ar-SA"/>
        </w:rPr>
      </w:pPr>
    </w:p>
    <w:p w:rsidR="00831A14" w:rsidRPr="000B6CEE" w:rsidP="000B6CEE">
      <w:pPr>
        <w:spacing w:before="60" w:after="60" w:line="240" w:lineRule="auto"/>
        <w:ind w:left="426"/>
        <w:rPr>
          <w:b/>
          <w:bCs/>
          <w:lang w:val="en-US" w:eastAsia="en-US" w:bidi="ar-SA"/>
        </w:rPr>
      </w:pPr>
      <w:r w:rsidRPr="000B6CEE">
        <w:rPr>
          <w:b/>
          <w:bCs/>
          <w:lang w:val="en-US" w:eastAsia="en-US" w:bidi="ar-SA"/>
        </w:rPr>
        <w:t>Pengayaan</w:t>
      </w:r>
    </w:p>
    <w:p w:rsidR="00831A14" w:rsidRPr="000B6CEE" w:rsidP="000B6CEE">
      <w:pPr>
        <w:spacing w:before="60" w:after="60" w:line="240" w:lineRule="auto"/>
        <w:ind w:left="426"/>
        <w:jc w:val="both"/>
        <w:rPr>
          <w:lang w:val="en-US" w:eastAsia="en-US" w:bidi="ar-SA"/>
        </w:rPr>
      </w:pPr>
    </w:p>
    <w:p w:rsidR="00227C1A" w:rsidRPr="000B6CEE" w:rsidP="000B6CEE">
      <w:pPr>
        <w:spacing w:before="60" w:after="60" w:line="240" w:lineRule="auto"/>
        <w:ind w:left="0"/>
        <w:contextualSpacing w:val="0"/>
        <w:jc w:val="center"/>
        <w:rPr>
          <w:rFonts w:eastAsia="Calibri"/>
          <w:b/>
          <w:bCs/>
          <w:caps/>
          <w:lang w:val="en-US" w:eastAsia="en-US" w:bidi="ar-SA"/>
        </w:rPr>
      </w:pPr>
    </w:p>
    <w:p w:rsidR="00831A14" w:rsidRPr="000B6CEE" w:rsidP="000B6CEE">
      <w:pPr>
        <w:spacing w:before="60" w:after="60" w:line="240" w:lineRule="auto"/>
        <w:ind w:left="0"/>
        <w:contextualSpacing w:val="0"/>
        <w:jc w:val="center"/>
        <w:rPr>
          <w:rFonts w:eastAsia="Calibri"/>
          <w:b/>
          <w:bCs/>
          <w:caps/>
          <w:lang w:val="en-US" w:eastAsia="en-US" w:bidi="ar-SA"/>
        </w:rPr>
      </w:pPr>
      <w:r w:rsidRPr="000B6CEE">
        <w:rPr>
          <w:rFonts w:eastAsia="Calibri"/>
          <w:b/>
          <w:bCs/>
          <w:caps/>
          <w:lang w:val="en-US" w:eastAsia="en-US" w:bidi="ar-SA"/>
        </w:rPr>
        <w:t>Program Remedial dan Pengayaan</w:t>
      </w:r>
    </w:p>
    <w:p w:rsidR="00831A14" w:rsidRPr="000B6CEE" w:rsidP="000B6CEE">
      <w:pPr>
        <w:tabs>
          <w:tab w:val="left" w:pos="2268"/>
          <w:tab w:val="left" w:pos="2552"/>
        </w:tabs>
        <w:spacing w:before="60" w:after="60" w:line="240" w:lineRule="auto"/>
        <w:ind w:left="426"/>
        <w:rPr>
          <w:rFonts w:eastAsia="Calibri"/>
          <w:lang w:val="id-ID" w:eastAsia="en-US" w:bidi="ar-SA"/>
        </w:rPr>
      </w:pPr>
      <w:r w:rsidRPr="000B6CEE">
        <w:rPr>
          <w:rFonts w:eastAsia="Calibri"/>
          <w:lang w:val="id-ID" w:eastAsia="en-US" w:bidi="ar-SA"/>
        </w:rPr>
        <w:t>Sekolah</w:t>
      </w:r>
      <w:r w:rsidRPr="000B6CEE">
        <w:rPr>
          <w:rFonts w:eastAsia="Calibri"/>
          <w:lang w:val="en-US" w:eastAsia="en-US" w:bidi="ar-SA"/>
        </w:rPr>
        <w:tab/>
      </w:r>
      <w:r w:rsidRPr="000B6CEE">
        <w:rPr>
          <w:rFonts w:eastAsia="Calibri"/>
          <w:lang w:val="id-ID" w:eastAsia="en-US" w:bidi="ar-SA"/>
        </w:rPr>
        <w:t>:</w:t>
      </w:r>
      <w:r w:rsidRPr="000B6CEE">
        <w:rPr>
          <w:rFonts w:eastAsia="Calibri"/>
          <w:lang w:val="en-US" w:eastAsia="en-US" w:bidi="ar-SA"/>
        </w:rPr>
        <w:tab/>
        <w:t>..............................................</w:t>
      </w:r>
      <w:r w:rsidRPr="000B6CEE">
        <w:rPr>
          <w:rFonts w:eastAsia="Calibri"/>
          <w:lang w:val="id-ID" w:eastAsia="en-US" w:bidi="ar-SA"/>
        </w:rPr>
        <w:t>……………….</w:t>
      </w:r>
    </w:p>
    <w:p w:rsidR="00831A14" w:rsidRPr="000B6CEE" w:rsidP="000B6CEE">
      <w:pPr>
        <w:tabs>
          <w:tab w:val="left" w:pos="2268"/>
          <w:tab w:val="left" w:pos="2552"/>
        </w:tabs>
        <w:spacing w:before="60" w:after="60" w:line="240" w:lineRule="auto"/>
        <w:ind w:left="426"/>
        <w:rPr>
          <w:rFonts w:eastAsia="Calibri"/>
          <w:lang w:val="id-ID" w:eastAsia="en-US" w:bidi="ar-SA"/>
        </w:rPr>
      </w:pPr>
      <w:r w:rsidRPr="000B6CEE">
        <w:rPr>
          <w:rFonts w:eastAsia="Calibri"/>
          <w:lang w:val="id-ID" w:eastAsia="en-US" w:bidi="ar-SA"/>
        </w:rPr>
        <w:t>Mata Pelajaran</w:t>
      </w:r>
      <w:r w:rsidRPr="000B6CEE">
        <w:rPr>
          <w:rFonts w:eastAsia="Calibri"/>
          <w:lang w:val="en-US" w:eastAsia="en-US" w:bidi="ar-SA"/>
        </w:rPr>
        <w:tab/>
      </w:r>
      <w:r w:rsidRPr="000B6CEE">
        <w:rPr>
          <w:rFonts w:eastAsia="Calibri"/>
          <w:lang w:val="id-ID" w:eastAsia="en-US" w:bidi="ar-SA"/>
        </w:rPr>
        <w:t>:</w:t>
      </w:r>
      <w:r w:rsidRPr="000B6CEE">
        <w:rPr>
          <w:rFonts w:eastAsia="Calibri"/>
          <w:lang w:val="en-US" w:eastAsia="en-US" w:bidi="ar-SA"/>
        </w:rPr>
        <w:tab/>
        <w:t>..............................................</w:t>
      </w:r>
      <w:r w:rsidRPr="000B6CEE">
        <w:rPr>
          <w:rFonts w:eastAsia="Calibri"/>
          <w:lang w:val="id-ID" w:eastAsia="en-US" w:bidi="ar-SA"/>
        </w:rPr>
        <w:t>……………….</w:t>
      </w:r>
    </w:p>
    <w:p w:rsidR="00831A14" w:rsidRPr="000B6CEE" w:rsidP="000B6CEE">
      <w:pPr>
        <w:tabs>
          <w:tab w:val="left" w:pos="2268"/>
          <w:tab w:val="left" w:pos="2552"/>
        </w:tabs>
        <w:spacing w:before="60" w:after="60" w:line="240" w:lineRule="auto"/>
        <w:ind w:left="426"/>
        <w:rPr>
          <w:rFonts w:eastAsia="Calibri"/>
          <w:lang w:val="id-ID" w:eastAsia="en-US" w:bidi="ar-SA"/>
        </w:rPr>
      </w:pPr>
      <w:r w:rsidRPr="000B6CEE">
        <w:rPr>
          <w:rFonts w:eastAsia="Calibri"/>
          <w:lang w:val="id-ID" w:eastAsia="en-US" w:bidi="ar-SA"/>
        </w:rPr>
        <w:t>Kelas</w:t>
      </w:r>
      <w:r w:rsidRPr="000B6CEE">
        <w:rPr>
          <w:rFonts w:eastAsia="Calibri"/>
          <w:lang w:val="en-US" w:eastAsia="en-US" w:bidi="ar-SA"/>
        </w:rPr>
        <w:t xml:space="preserve"> / Semester</w:t>
      </w:r>
      <w:r w:rsidRPr="000B6CEE">
        <w:rPr>
          <w:rFonts w:eastAsia="Calibri"/>
          <w:lang w:val="en-US" w:eastAsia="en-US" w:bidi="ar-SA"/>
        </w:rPr>
        <w:tab/>
      </w:r>
      <w:r w:rsidRPr="000B6CEE">
        <w:rPr>
          <w:rFonts w:eastAsia="Calibri"/>
          <w:lang w:val="id-ID" w:eastAsia="en-US" w:bidi="ar-SA"/>
        </w:rPr>
        <w:t>:</w:t>
      </w:r>
      <w:r w:rsidRPr="000B6CEE">
        <w:rPr>
          <w:rFonts w:eastAsia="Calibri"/>
          <w:lang w:val="en-US" w:eastAsia="en-US" w:bidi="ar-SA"/>
        </w:rPr>
        <w:tab/>
      </w:r>
      <w:r w:rsidRPr="000B6CEE">
        <w:rPr>
          <w:rFonts w:eastAsia="Calibri"/>
          <w:lang w:val="id-ID" w:eastAsia="en-US" w:bidi="ar-SA"/>
        </w:rPr>
        <w:t>………</w:t>
      </w:r>
      <w:r w:rsidRPr="000B6CEE">
        <w:rPr>
          <w:rFonts w:eastAsia="Calibri"/>
          <w:lang w:val="en-US" w:eastAsia="en-US" w:bidi="ar-SA"/>
        </w:rPr>
        <w:t xml:space="preserve"> / </w:t>
      </w:r>
      <w:r w:rsidRPr="000B6CEE">
        <w:rPr>
          <w:rFonts w:eastAsia="Calibri"/>
          <w:lang w:val="id-ID" w:eastAsia="en-US" w:bidi="ar-SA"/>
        </w:rPr>
        <w:t>………</w:t>
      </w:r>
    </w:p>
    <w:tbl>
      <w:tblPr>
        <w:tblStyle w:val="TableGrid5"/>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No</w:t>
            </w:r>
          </w:p>
        </w:tc>
        <w:tc>
          <w:tcPr>
            <w:tcW w:w="1775" w:type="dxa"/>
            <w:vMerge w:val="restart"/>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Nama Peserta Didik</w:t>
            </w:r>
          </w:p>
        </w:tc>
        <w:tc>
          <w:tcPr>
            <w:tcW w:w="2405" w:type="dxa"/>
            <w:gridSpan w:val="2"/>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Rencana Program</w:t>
            </w:r>
          </w:p>
        </w:tc>
        <w:tc>
          <w:tcPr>
            <w:tcW w:w="1505" w:type="dxa"/>
            <w:vMerge w:val="restart"/>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Tanggal Pelaksanaan</w:t>
            </w:r>
          </w:p>
        </w:tc>
        <w:tc>
          <w:tcPr>
            <w:tcW w:w="1986" w:type="dxa"/>
            <w:gridSpan w:val="2"/>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Hasil</w:t>
            </w:r>
          </w:p>
        </w:tc>
        <w:tc>
          <w:tcPr>
            <w:tcW w:w="1423" w:type="dxa"/>
            <w:vMerge w:val="restart"/>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0B6CEE" w:rsidP="000B6CEE">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0B6CEE" w:rsidP="000B6CEE">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Remedial</w:t>
            </w:r>
          </w:p>
        </w:tc>
        <w:tc>
          <w:tcPr>
            <w:tcW w:w="1233" w:type="dxa"/>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Pengayaan</w:t>
            </w:r>
          </w:p>
        </w:tc>
        <w:tc>
          <w:tcPr>
            <w:tcW w:w="1505" w:type="dxa"/>
            <w:vMerge/>
            <w:shd w:val="clear" w:color="auto" w:fill="auto"/>
            <w:vAlign w:val="center"/>
          </w:tcPr>
          <w:p w:rsidR="00831A14" w:rsidRPr="000B6CEE" w:rsidP="000B6CEE">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Sebelum</w:t>
            </w:r>
          </w:p>
        </w:tc>
        <w:tc>
          <w:tcPr>
            <w:tcW w:w="987" w:type="dxa"/>
            <w:shd w:val="clear" w:color="auto" w:fill="auto"/>
            <w:vAlign w:val="center"/>
          </w:tcPr>
          <w:p w:rsidR="00831A14" w:rsidRPr="000B6CEE" w:rsidP="000B6CEE">
            <w:pPr>
              <w:spacing w:before="60" w:after="60" w:line="240" w:lineRule="auto"/>
              <w:ind w:left="-57" w:right="-57"/>
              <w:jc w:val="center"/>
              <w:rPr>
                <w:rFonts w:eastAsia="Calibri"/>
                <w:b/>
              </w:rPr>
            </w:pPr>
            <w:r w:rsidRPr="000B6CEE">
              <w:rPr>
                <w:rFonts w:eastAsia="Calibri"/>
                <w:b/>
              </w:rPr>
              <w:t>Sesudah</w:t>
            </w:r>
          </w:p>
        </w:tc>
        <w:tc>
          <w:tcPr>
            <w:tcW w:w="1423" w:type="dxa"/>
            <w:vMerge/>
            <w:shd w:val="clear" w:color="auto" w:fill="auto"/>
            <w:vAlign w:val="center"/>
          </w:tcPr>
          <w:p w:rsidR="00831A14" w:rsidRPr="000B6CEE" w:rsidP="000B6CEE">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B6CEE" w:rsidP="000B6CEE">
            <w:pPr>
              <w:spacing w:before="60" w:after="60" w:line="240" w:lineRule="auto"/>
              <w:ind w:left="-57" w:right="-57"/>
              <w:jc w:val="center"/>
              <w:rPr>
                <w:rFonts w:eastAsia="Calibri"/>
                <w:color w:val="000000"/>
                <w:lang w:val="id-ID"/>
              </w:rPr>
            </w:pPr>
            <w:r w:rsidRPr="000B6CEE">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B6CEE" w:rsidP="000B6CEE">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B6CEE" w:rsidP="000B6CEE">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0B6CEE" w:rsidP="000B6CEE">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0B6CEE" w:rsidP="000B6CEE">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B6CEE" w:rsidP="000B6CEE">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B6CEE" w:rsidP="000B6CEE">
            <w:pPr>
              <w:spacing w:before="60" w:after="60" w:line="240" w:lineRule="auto"/>
              <w:jc w:val="center"/>
              <w:rPr>
                <w:rFonts w:eastAsia="Calibri"/>
                <w:color w:val="000000"/>
                <w:lang w:val="id-ID"/>
              </w:rPr>
            </w:pPr>
          </w:p>
        </w:tc>
        <w:tc>
          <w:tcPr>
            <w:tcW w:w="1423" w:type="dxa"/>
            <w:shd w:val="clear" w:color="auto" w:fill="auto"/>
            <w:vAlign w:val="center"/>
          </w:tcPr>
          <w:p w:rsidR="00831A14" w:rsidRPr="000B6CEE" w:rsidP="000B6CEE">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ind w:left="-57" w:right="-57"/>
              <w:jc w:val="center"/>
              <w:rPr>
                <w:rFonts w:eastAsia="Calibri"/>
                <w:color w:val="000000"/>
                <w:lang w:val="id-ID"/>
              </w:rPr>
            </w:pPr>
            <w:r w:rsidRPr="000B6CEE">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B6CEE" w:rsidP="000B6CEE">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0B6CEE" w:rsidP="000B6CEE">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0B6CEE" w:rsidP="000B6CEE">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1423" w:type="dxa"/>
            <w:shd w:val="clear" w:color="auto" w:fill="auto"/>
          </w:tcPr>
          <w:p w:rsidR="00831A14" w:rsidRPr="000B6CEE" w:rsidP="000B6CEE">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ind w:left="-57" w:right="-57"/>
              <w:jc w:val="center"/>
              <w:rPr>
                <w:rFonts w:eastAsia="Calibri"/>
                <w:color w:val="000000"/>
                <w:lang w:val="id-ID"/>
              </w:rPr>
            </w:pPr>
            <w:r w:rsidRPr="000B6CEE">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B6CEE" w:rsidP="000B6CEE">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0B6CEE" w:rsidP="000B6CEE">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0B6CEE" w:rsidP="000B6CEE">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1423" w:type="dxa"/>
            <w:shd w:val="clear" w:color="auto" w:fill="auto"/>
          </w:tcPr>
          <w:p w:rsidR="00831A14" w:rsidRPr="000B6CEE" w:rsidP="000B6CEE">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ind w:left="-57" w:right="-57"/>
              <w:jc w:val="center"/>
              <w:rPr>
                <w:rFonts w:eastAsia="Calibri"/>
                <w:color w:val="000000"/>
                <w:lang w:val="id-ID"/>
              </w:rPr>
            </w:pPr>
            <w:r w:rsidRPr="000B6CEE">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B6CEE" w:rsidP="000B6CEE">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0B6CEE" w:rsidP="000B6CEE">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0B6CEE" w:rsidP="000B6CEE">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1423" w:type="dxa"/>
            <w:shd w:val="clear" w:color="auto" w:fill="auto"/>
          </w:tcPr>
          <w:p w:rsidR="00831A14" w:rsidRPr="000B6CEE" w:rsidP="000B6CEE">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ind w:left="-57" w:right="-57"/>
              <w:jc w:val="center"/>
              <w:rPr>
                <w:rFonts w:eastAsia="Calibri"/>
                <w:color w:val="000000"/>
                <w:lang w:val="id-ID"/>
              </w:rPr>
            </w:pPr>
            <w:r w:rsidRPr="000B6CEE">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B6CEE" w:rsidP="000B6CEE">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0B6CEE" w:rsidP="000B6CEE">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0B6CEE" w:rsidP="000B6CEE">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1423" w:type="dxa"/>
            <w:shd w:val="clear" w:color="auto" w:fill="auto"/>
          </w:tcPr>
          <w:p w:rsidR="00831A14" w:rsidRPr="000B6CEE" w:rsidP="000B6CEE">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ind w:left="-57" w:right="-57"/>
              <w:jc w:val="center"/>
              <w:rPr>
                <w:rFonts w:eastAsia="Calibri"/>
                <w:color w:val="000000"/>
              </w:rPr>
            </w:pPr>
            <w:r w:rsidRPr="000B6CEE">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B6CEE" w:rsidP="000B6CEE">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0B6CEE" w:rsidP="000B6CEE">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0B6CEE" w:rsidP="000B6CEE">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B6CEE" w:rsidP="000B6CEE">
            <w:pPr>
              <w:spacing w:before="60" w:after="60" w:line="240" w:lineRule="auto"/>
              <w:jc w:val="center"/>
              <w:rPr>
                <w:rFonts w:eastAsia="Calibri"/>
                <w:color w:val="000000"/>
                <w:lang w:val="id-ID"/>
              </w:rPr>
            </w:pPr>
          </w:p>
        </w:tc>
        <w:tc>
          <w:tcPr>
            <w:tcW w:w="1423" w:type="dxa"/>
            <w:shd w:val="clear" w:color="auto" w:fill="auto"/>
          </w:tcPr>
          <w:p w:rsidR="00831A14" w:rsidRPr="000B6CEE" w:rsidP="000B6CEE">
            <w:pPr>
              <w:spacing w:before="60" w:after="60" w:line="240" w:lineRule="auto"/>
              <w:jc w:val="center"/>
              <w:rPr>
                <w:rFonts w:eastAsia="Calibri"/>
                <w:lang w:val="id-ID"/>
              </w:rPr>
            </w:pPr>
          </w:p>
        </w:tc>
      </w:tr>
    </w:tbl>
    <w:p w:rsidR="00831A14" w:rsidRPr="000B6CEE" w:rsidP="000B6CEE">
      <w:pPr>
        <w:tabs>
          <w:tab w:val="left" w:pos="426"/>
        </w:tabs>
        <w:spacing w:before="60" w:after="60" w:line="240" w:lineRule="auto"/>
        <w:jc w:val="both"/>
        <w:rPr>
          <w:b/>
          <w:bCs/>
          <w:lang w:val="en-US" w:eastAsia="en-US" w:bidi="ar-SA"/>
        </w:rPr>
      </w:pPr>
    </w:p>
    <w:p w:rsidR="009E73CE" w:rsidRPr="000B6CEE" w:rsidP="000B6CEE">
      <w:pPr>
        <w:shd w:val="clear" w:color="auto" w:fill="DAEEF3" w:themeFill="accent5" w:themeFillTint="33"/>
        <w:tabs>
          <w:tab w:val="left" w:pos="426"/>
        </w:tabs>
        <w:spacing w:before="60" w:after="60" w:line="240" w:lineRule="auto"/>
        <w:jc w:val="both"/>
        <w:rPr>
          <w:b/>
          <w:bCs/>
          <w:lang w:val="en-US" w:eastAsia="en-US" w:bidi="ar-SA"/>
        </w:rPr>
      </w:pPr>
      <w:r w:rsidRPr="000B6CEE">
        <w:rPr>
          <w:b/>
          <w:bCs/>
          <w:lang w:val="en-US" w:eastAsia="en-US" w:bidi="ar-SA"/>
        </w:rPr>
        <w:t>G</w:t>
      </w:r>
      <w:r w:rsidRPr="000B6CEE">
        <w:rPr>
          <w:b/>
          <w:bCs/>
          <w:lang w:val="id-ID" w:eastAsia="en-US" w:bidi="ar-SA"/>
        </w:rPr>
        <w:t>.</w:t>
      </w:r>
      <w:r w:rsidRPr="000B6CEE">
        <w:rPr>
          <w:b/>
          <w:bCs/>
          <w:lang w:val="id-ID" w:eastAsia="en-US" w:bidi="ar-SA"/>
        </w:rPr>
        <w:tab/>
      </w:r>
      <w:r w:rsidRPr="000B6CEE" w:rsidR="007A138E">
        <w:rPr>
          <w:b/>
          <w:bCs/>
          <w:lang w:val="id-ID" w:eastAsia="en-US" w:bidi="ar-SA"/>
        </w:rPr>
        <w:t xml:space="preserve">REFLEKSI </w:t>
      </w:r>
      <w:r w:rsidRPr="000B6CEE" w:rsidR="00062347">
        <w:rPr>
          <w:b/>
          <w:bCs/>
          <w:lang w:val="id-ID" w:eastAsia="en-US" w:bidi="ar-SA"/>
        </w:rPr>
        <w:t>GURU DAN PESERTA DIDIK</w:t>
      </w:r>
    </w:p>
    <w:p w:rsidR="00551A45" w:rsidRPr="000B6CEE" w:rsidP="000B6CEE">
      <w:pPr>
        <w:spacing w:before="60" w:after="60" w:line="240" w:lineRule="auto"/>
        <w:ind w:left="426"/>
        <w:rPr>
          <w:b/>
          <w:bCs/>
          <w:lang w:val="en-US" w:eastAsia="en-US" w:bidi="ar-SA"/>
        </w:rPr>
      </w:pPr>
      <w:r w:rsidRPr="000B6CEE">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No</w:t>
            </w:r>
          </w:p>
        </w:tc>
        <w:tc>
          <w:tcPr>
            <w:tcW w:w="1701" w:type="dxa"/>
            <w:shd w:val="clear" w:color="auto" w:fill="auto"/>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 xml:space="preserve">Aspek </w:t>
            </w:r>
          </w:p>
        </w:tc>
        <w:tc>
          <w:tcPr>
            <w:tcW w:w="3969" w:type="dxa"/>
            <w:shd w:val="clear" w:color="auto" w:fill="auto"/>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 xml:space="preserve">Refleksi Guru </w:t>
            </w:r>
          </w:p>
        </w:tc>
        <w:tc>
          <w:tcPr>
            <w:tcW w:w="2976" w:type="dxa"/>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1</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Penguasaan Materi </w:t>
            </w:r>
          </w:p>
        </w:tc>
        <w:tc>
          <w:tcPr>
            <w:tcW w:w="3969"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Apakah saya sudah memahami cukup baik materi dan aktifitas pembelajaran ini? </w:t>
            </w:r>
          </w:p>
        </w:tc>
        <w:tc>
          <w:tcPr>
            <w:tcW w:w="2976" w:type="dxa"/>
          </w:tcPr>
          <w:p w:rsidR="00551A45" w:rsidRPr="000B6CEE" w:rsidP="000B6CEE">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2</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Penyampaian Materi </w:t>
            </w:r>
          </w:p>
        </w:tc>
        <w:tc>
          <w:tcPr>
            <w:tcW w:w="3969"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Apakah materi ini sudah tersampaikan dengan cukup baik kepada peserta didik? </w:t>
            </w:r>
          </w:p>
        </w:tc>
        <w:tc>
          <w:tcPr>
            <w:tcW w:w="2976" w:type="dxa"/>
          </w:tcPr>
          <w:p w:rsidR="00551A45" w:rsidRPr="000B6CEE" w:rsidP="000B6CEE">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3</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Umpan balik </w:t>
            </w:r>
          </w:p>
        </w:tc>
        <w:tc>
          <w:tcPr>
            <w:tcW w:w="3969"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Apakah 100% peserta didik telah mencapai penguasaan tujuan pembelajaran yang ingin dicapai? </w:t>
            </w:r>
          </w:p>
        </w:tc>
        <w:tc>
          <w:tcPr>
            <w:tcW w:w="2976" w:type="dxa"/>
          </w:tcPr>
          <w:p w:rsidR="00551A45" w:rsidRPr="000B6CEE" w:rsidP="000B6CEE">
            <w:pPr>
              <w:spacing w:before="60" w:after="60" w:line="240" w:lineRule="auto"/>
              <w:ind w:left="57" w:right="57"/>
              <w:rPr>
                <w:rFonts w:eastAsia="Calibri"/>
                <w:lang w:val="id-ID" w:eastAsia="en-US" w:bidi="ar-SA"/>
              </w:rPr>
            </w:pPr>
          </w:p>
        </w:tc>
      </w:tr>
    </w:tbl>
    <w:p w:rsidR="00551A45" w:rsidRPr="000B6CEE" w:rsidP="000B6CEE">
      <w:pPr>
        <w:spacing w:before="60" w:after="60" w:line="240" w:lineRule="auto"/>
        <w:ind w:left="426"/>
        <w:jc w:val="both"/>
        <w:rPr>
          <w:lang w:val="en-US" w:eastAsia="en-US" w:bidi="ar-SA"/>
        </w:rPr>
      </w:pPr>
    </w:p>
    <w:p w:rsidR="00551A45" w:rsidRPr="000B6CEE" w:rsidP="000B6CEE">
      <w:pPr>
        <w:spacing w:before="60" w:after="60" w:line="240" w:lineRule="auto"/>
        <w:ind w:left="426"/>
        <w:rPr>
          <w:b/>
          <w:bCs/>
          <w:lang w:val="en-US" w:eastAsia="en-US" w:bidi="ar-SA"/>
        </w:rPr>
      </w:pPr>
      <w:r w:rsidRPr="000B6CEE">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No</w:t>
            </w:r>
          </w:p>
        </w:tc>
        <w:tc>
          <w:tcPr>
            <w:tcW w:w="1701" w:type="dxa"/>
            <w:shd w:val="clear" w:color="auto" w:fill="auto"/>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 xml:space="preserve">Aspek </w:t>
            </w:r>
          </w:p>
        </w:tc>
        <w:tc>
          <w:tcPr>
            <w:tcW w:w="3969" w:type="dxa"/>
            <w:shd w:val="clear" w:color="auto" w:fill="auto"/>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 xml:space="preserve">Refleksi Guru </w:t>
            </w:r>
          </w:p>
        </w:tc>
        <w:tc>
          <w:tcPr>
            <w:tcW w:w="2976" w:type="dxa"/>
          </w:tcPr>
          <w:p w:rsidR="00551A45" w:rsidRPr="000B6CEE" w:rsidP="000B6CEE">
            <w:pPr>
              <w:spacing w:before="60" w:after="60" w:line="240" w:lineRule="auto"/>
              <w:ind w:left="-57" w:right="-57"/>
              <w:jc w:val="center"/>
              <w:rPr>
                <w:rFonts w:eastAsia="Calibri"/>
                <w:b/>
                <w:lang w:val="en-US" w:eastAsia="en-US" w:bidi="ar-SA"/>
              </w:rPr>
            </w:pPr>
            <w:r w:rsidRPr="000B6CEE">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1</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Perasaan dalam belajar </w:t>
            </w:r>
          </w:p>
        </w:tc>
        <w:tc>
          <w:tcPr>
            <w:tcW w:w="3969"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Apa yang menyenangkan dalam kegiatan pembelajaran hari ini? </w:t>
            </w:r>
          </w:p>
        </w:tc>
        <w:tc>
          <w:tcPr>
            <w:tcW w:w="2976" w:type="dxa"/>
          </w:tcPr>
          <w:p w:rsidR="00551A45" w:rsidRPr="000B6CEE" w:rsidP="000B6CEE">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2</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Makna</w:t>
            </w:r>
          </w:p>
        </w:tc>
        <w:tc>
          <w:tcPr>
            <w:tcW w:w="3969"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Apakah aktivitas pembelajaran hari ini bermakna dalam  kehidupan saya?</w:t>
            </w:r>
          </w:p>
        </w:tc>
        <w:tc>
          <w:tcPr>
            <w:tcW w:w="2976" w:type="dxa"/>
          </w:tcPr>
          <w:p w:rsidR="00551A45" w:rsidRPr="000B6CEE" w:rsidP="000B6CEE">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3</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Penguasaan Materi </w:t>
            </w:r>
          </w:p>
        </w:tc>
        <w:tc>
          <w:tcPr>
            <w:tcW w:w="3969"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Saya dapat menguasai materi pelajaran pada hari ini </w:t>
            </w:r>
          </w:p>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a. Baik </w:t>
            </w:r>
          </w:p>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b. Cukup </w:t>
            </w:r>
          </w:p>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c. kurang </w:t>
            </w:r>
          </w:p>
        </w:tc>
        <w:tc>
          <w:tcPr>
            <w:tcW w:w="2976" w:type="dxa"/>
          </w:tcPr>
          <w:p w:rsidR="00551A45" w:rsidRPr="000B6CEE" w:rsidP="000B6CEE">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4</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Keaktifan</w:t>
            </w:r>
          </w:p>
        </w:tc>
        <w:tc>
          <w:tcPr>
            <w:tcW w:w="3969" w:type="dxa"/>
            <w:shd w:val="clear" w:color="auto" w:fill="auto"/>
          </w:tcPr>
          <w:p w:rsidR="00551A45" w:rsidRPr="000B6CEE" w:rsidP="000B6CEE">
            <w:pPr>
              <w:spacing w:before="60" w:after="60" w:line="240" w:lineRule="auto"/>
              <w:ind w:left="57" w:right="57"/>
              <w:rPr>
                <w:rFonts w:eastAsia="Calibri"/>
                <w:lang w:val="en-US" w:eastAsia="en-US" w:bidi="ar-SA"/>
              </w:rPr>
            </w:pPr>
            <w:r w:rsidRPr="000B6CEE">
              <w:rPr>
                <w:rFonts w:eastAsia="Calibri"/>
                <w:lang w:val="id-ID" w:eastAsia="en-US" w:bidi="ar-SA"/>
              </w:rPr>
              <w:t xml:space="preserve">Apakah saya terlibat aktif </w:t>
            </w:r>
            <w:r w:rsidRPr="000B6CEE">
              <w:rPr>
                <w:rFonts w:eastAsia="Calibri"/>
                <w:lang w:val="en-US" w:eastAsia="en-US" w:bidi="ar-SA"/>
              </w:rPr>
              <w:t xml:space="preserve">dan </w:t>
            </w:r>
            <w:r w:rsidRPr="000B6CEE">
              <w:rPr>
                <w:rFonts w:eastAsia="Calibri"/>
                <w:lang w:val="id-ID" w:eastAsia="en-US" w:bidi="ar-SA"/>
              </w:rPr>
              <w:t xml:space="preserve">menyumbangkan ide dalam proses </w:t>
            </w:r>
            <w:r w:rsidRPr="000B6CEE">
              <w:rPr>
                <w:rFonts w:eastAsia="Calibri"/>
                <w:lang w:val="en-US" w:eastAsia="en-US" w:bidi="ar-SA"/>
              </w:rPr>
              <w:t xml:space="preserve"> </w:t>
            </w:r>
            <w:r w:rsidRPr="000B6CEE">
              <w:rPr>
                <w:rFonts w:eastAsia="Calibri"/>
                <w:lang w:val="id-ID" w:eastAsia="en-US" w:bidi="ar-SA"/>
              </w:rPr>
              <w:t xml:space="preserve">pembelajaran hari ini? </w:t>
            </w:r>
          </w:p>
        </w:tc>
        <w:tc>
          <w:tcPr>
            <w:tcW w:w="2976" w:type="dxa"/>
          </w:tcPr>
          <w:p w:rsidR="00551A45" w:rsidRPr="000B6CEE" w:rsidP="000B6CEE">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B6CEE" w:rsidP="000B6CEE">
            <w:pPr>
              <w:spacing w:before="60" w:after="60" w:line="240" w:lineRule="auto"/>
              <w:ind w:left="-57" w:right="-57"/>
              <w:jc w:val="center"/>
              <w:rPr>
                <w:rFonts w:eastAsia="Calibri"/>
                <w:lang w:val="en-US" w:eastAsia="en-US" w:bidi="ar-SA"/>
              </w:rPr>
            </w:pPr>
            <w:r w:rsidRPr="000B6CEE">
              <w:rPr>
                <w:rFonts w:eastAsia="Calibri"/>
                <w:lang w:val="en-US" w:eastAsia="en-US" w:bidi="ar-SA"/>
              </w:rPr>
              <w:t>5</w:t>
            </w:r>
          </w:p>
        </w:tc>
        <w:tc>
          <w:tcPr>
            <w:tcW w:w="1701"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Gotong Royong</w:t>
            </w:r>
          </w:p>
        </w:tc>
        <w:tc>
          <w:tcPr>
            <w:tcW w:w="3969" w:type="dxa"/>
            <w:shd w:val="clear" w:color="auto" w:fill="auto"/>
          </w:tcPr>
          <w:p w:rsidR="00551A45" w:rsidRPr="000B6CEE" w:rsidP="000B6CEE">
            <w:pPr>
              <w:spacing w:before="60" w:after="60" w:line="240" w:lineRule="auto"/>
              <w:ind w:left="57" w:right="57"/>
              <w:rPr>
                <w:rFonts w:eastAsia="Calibri"/>
                <w:lang w:val="id-ID" w:eastAsia="en-US" w:bidi="ar-SA"/>
              </w:rPr>
            </w:pPr>
            <w:r w:rsidRPr="000B6CEE">
              <w:rPr>
                <w:rFonts w:eastAsia="Calibri"/>
                <w:lang w:val="id-ID" w:eastAsia="en-US" w:bidi="ar-SA"/>
              </w:rPr>
              <w:t xml:space="preserve">Apakah saya dapat bekerjasama dengan teman 1 kelompok? </w:t>
            </w:r>
          </w:p>
        </w:tc>
        <w:tc>
          <w:tcPr>
            <w:tcW w:w="2976" w:type="dxa"/>
          </w:tcPr>
          <w:p w:rsidR="00551A45" w:rsidRPr="000B6CEE" w:rsidP="000B6CEE">
            <w:pPr>
              <w:spacing w:before="60" w:after="60" w:line="240" w:lineRule="auto"/>
              <w:ind w:left="57" w:right="57"/>
              <w:rPr>
                <w:rFonts w:eastAsia="Calibri"/>
                <w:lang w:val="id-ID" w:eastAsia="en-US" w:bidi="ar-SA"/>
              </w:rPr>
            </w:pPr>
          </w:p>
        </w:tc>
      </w:tr>
    </w:tbl>
    <w:p w:rsidR="00551A45" w:rsidRPr="000B6CEE" w:rsidP="000B6CEE">
      <w:pPr>
        <w:autoSpaceDE w:val="0"/>
        <w:autoSpaceDN w:val="0"/>
        <w:adjustRightInd w:val="0"/>
        <w:spacing w:before="60" w:after="60"/>
        <w:jc w:val="both"/>
        <w:rPr>
          <w:rFonts w:eastAsia="Calibri"/>
          <w:lang w:val="en-US" w:eastAsia="en-US" w:bidi="ar-SA"/>
        </w:rPr>
      </w:pPr>
    </w:p>
    <w:p w:rsidR="00477EF1" w:rsidRPr="000B6CEE" w:rsidP="000B6CEE">
      <w:pPr>
        <w:autoSpaceDE w:val="0"/>
        <w:autoSpaceDN w:val="0"/>
        <w:adjustRightInd w:val="0"/>
        <w:spacing w:before="60" w:after="60"/>
        <w:jc w:val="both"/>
        <w:rPr>
          <w:rFonts w:eastAsia="Calibri"/>
          <w:lang w:val="en-US" w:eastAsia="en-US" w:bidi="ar-SA"/>
        </w:rPr>
      </w:pPr>
    </w:p>
    <w:p w:rsidR="00F52DE4" w:rsidRPr="000B6CEE" w:rsidP="000B6CEE">
      <w:pPr>
        <w:spacing w:before="60" w:after="60" w:line="240" w:lineRule="auto"/>
        <w:ind w:left="426"/>
        <w:jc w:val="both"/>
        <w:rPr>
          <w:lang w:val="en-US" w:eastAsia="en-US" w:bidi="ar-SA"/>
        </w:rPr>
      </w:pPr>
      <w:r w:rsidRPr="000B6CEE">
        <w:rPr>
          <w:lang w:val="en-US" w:eastAsia="en-US" w:bidi="ar-SA"/>
        </w:rPr>
        <w:br w:type="page"/>
      </w:r>
    </w:p>
    <w:p w:rsidR="00F52DE4" w:rsidRPr="000B6CEE" w:rsidP="000B6CEE">
      <w:pPr>
        <w:shd w:val="clear" w:color="auto" w:fill="FABF8F" w:themeFill="accent6" w:themeFillTint="99"/>
        <w:spacing w:before="60" w:after="60" w:line="240" w:lineRule="auto"/>
        <w:jc w:val="center"/>
        <w:rPr>
          <w:b/>
          <w:bCs/>
          <w:lang w:val="en-US" w:eastAsia="en-US" w:bidi="ar-SA"/>
        </w:rPr>
      </w:pPr>
      <w:r w:rsidRPr="000B6CEE">
        <w:rPr>
          <w:b/>
          <w:bCs/>
          <w:lang w:val="en-US" w:eastAsia="en-US" w:bidi="ar-SA"/>
        </w:rPr>
        <w:t>LAMPIRAN- LAMPIRAN</w:t>
      </w:r>
    </w:p>
    <w:p w:rsidR="005B75E4" w:rsidRPr="000B6CEE" w:rsidP="000B6CEE">
      <w:pPr>
        <w:spacing w:before="60" w:after="60" w:line="240" w:lineRule="auto"/>
        <w:jc w:val="both"/>
        <w:rPr>
          <w:lang w:val="en-US" w:eastAsia="en-US" w:bidi="ar-SA"/>
        </w:rPr>
      </w:pPr>
    </w:p>
    <w:p w:rsidR="00B90895" w:rsidRPr="000B6CEE" w:rsidP="000B6CEE">
      <w:pPr>
        <w:shd w:val="clear" w:color="auto" w:fill="DAEEF3" w:themeFill="accent5" w:themeFillTint="33"/>
        <w:spacing w:before="60" w:after="60" w:line="240" w:lineRule="auto"/>
        <w:jc w:val="center"/>
        <w:rPr>
          <w:b/>
          <w:bCs/>
          <w:i/>
          <w:iCs/>
          <w:caps/>
          <w:lang w:val="en-US" w:eastAsia="en-US" w:bidi="ar-SA"/>
        </w:rPr>
      </w:pPr>
      <w:r w:rsidRPr="000B6CEE">
        <w:rPr>
          <w:b/>
          <w:bCs/>
          <w:i/>
          <w:iCs/>
          <w:caps/>
          <w:lang w:val="en-US" w:eastAsia="en-US" w:bidi="ar-SA"/>
        </w:rPr>
        <w:t>Lampiran 1</w:t>
      </w:r>
    </w:p>
    <w:p w:rsidR="002E5A71" w:rsidRPr="000B6CEE" w:rsidP="000B6CEE">
      <w:pPr>
        <w:shd w:val="clear" w:color="auto" w:fill="DAEEF3" w:themeFill="accent5" w:themeFillTint="33"/>
        <w:spacing w:before="60" w:after="60" w:line="240" w:lineRule="auto"/>
        <w:jc w:val="center"/>
        <w:rPr>
          <w:b/>
          <w:bCs/>
          <w:lang w:val="en-US" w:eastAsia="en-US" w:bidi="ar-SA"/>
        </w:rPr>
      </w:pPr>
      <w:r w:rsidRPr="000B6CEE">
        <w:rPr>
          <w:b/>
          <w:bCs/>
          <w:lang w:val="id-ID" w:eastAsia="en-US" w:bidi="ar-SA"/>
        </w:rPr>
        <w:t>LEMBAR KERJA PESERTA DIDIK (LKPD)</w:t>
      </w:r>
    </w:p>
    <w:p w:rsidR="00335D13" w:rsidRPr="000B6CEE" w:rsidP="000B6CEE">
      <w:pPr>
        <w:spacing w:before="60" w:after="60" w:line="240" w:lineRule="auto"/>
        <w:jc w:val="both"/>
        <w:rPr>
          <w:b/>
          <w:bCs/>
          <w:lang w:val="en-US" w:eastAsia="en-US" w:bidi="ar-SA"/>
        </w:rPr>
      </w:pPr>
    </w:p>
    <w:p w:rsidR="00D270BF" w:rsidRPr="000B6CEE" w:rsidP="000B6CEE">
      <w:pPr>
        <w:tabs>
          <w:tab w:val="left" w:pos="2552"/>
          <w:tab w:val="left" w:pos="2835"/>
        </w:tabs>
        <w:spacing w:before="60" w:after="60" w:line="240" w:lineRule="auto"/>
        <w:ind w:left="284" w:right="28"/>
        <w:rPr>
          <w:rFonts w:eastAsia="Calibri"/>
          <w:lang w:val="id-ID" w:eastAsia="en-US" w:bidi="ar-SA"/>
        </w:rPr>
      </w:pPr>
      <w:r w:rsidRPr="000B6CEE">
        <w:rPr>
          <w:rFonts w:eastAsia="Calibri"/>
          <w:lang w:val="id-ID" w:eastAsia="en-US" w:bidi="ar-SA"/>
        </w:rPr>
        <w:t>N</w:t>
      </w:r>
      <w:r w:rsidRPr="000B6CEE">
        <w:rPr>
          <w:rFonts w:eastAsia="Calibri"/>
          <w:spacing w:val="-1"/>
          <w:lang w:val="id-ID" w:eastAsia="en-US" w:bidi="ar-SA"/>
        </w:rPr>
        <w:t>a</w:t>
      </w:r>
      <w:r w:rsidRPr="000B6CEE">
        <w:rPr>
          <w:rFonts w:eastAsia="Calibri"/>
          <w:lang w:val="id-ID" w:eastAsia="en-US" w:bidi="ar-SA"/>
        </w:rPr>
        <w:t>ma</w:t>
      </w:r>
      <w:r w:rsidRPr="000B6CEE">
        <w:rPr>
          <w:rFonts w:eastAsia="Calibri"/>
          <w:spacing w:val="-2"/>
          <w:lang w:val="id-ID" w:eastAsia="en-US" w:bidi="ar-SA"/>
        </w:rPr>
        <w:t xml:space="preserve"> </w:t>
      </w:r>
      <w:r w:rsidRPr="000B6CEE">
        <w:rPr>
          <w:rFonts w:eastAsia="Calibri"/>
          <w:lang w:val="id-ID" w:eastAsia="en-US" w:bidi="ar-SA"/>
        </w:rPr>
        <w:t>K</w:t>
      </w:r>
      <w:r w:rsidRPr="000B6CEE">
        <w:rPr>
          <w:rFonts w:eastAsia="Calibri"/>
          <w:spacing w:val="-1"/>
          <w:lang w:val="id-ID" w:eastAsia="en-US" w:bidi="ar-SA"/>
        </w:rPr>
        <w:t>e</w:t>
      </w:r>
      <w:r w:rsidRPr="000B6CEE">
        <w:rPr>
          <w:rFonts w:eastAsia="Calibri"/>
          <w:lang w:val="id-ID" w:eastAsia="en-US" w:bidi="ar-SA"/>
        </w:rPr>
        <w:t>lo</w:t>
      </w:r>
      <w:r w:rsidRPr="000B6CEE">
        <w:rPr>
          <w:rFonts w:eastAsia="Calibri"/>
          <w:spacing w:val="1"/>
          <w:lang w:val="id-ID" w:eastAsia="en-US" w:bidi="ar-SA"/>
        </w:rPr>
        <w:t>m</w:t>
      </w:r>
      <w:r w:rsidRPr="000B6CEE">
        <w:rPr>
          <w:rFonts w:eastAsia="Calibri"/>
          <w:lang w:val="id-ID" w:eastAsia="en-US" w:bidi="ar-SA"/>
        </w:rPr>
        <w:t>pok</w:t>
      </w:r>
      <w:r w:rsidRPr="000B6CEE">
        <w:rPr>
          <w:rFonts w:eastAsia="Calibri"/>
          <w:lang w:val="id-ID" w:eastAsia="en-US" w:bidi="ar-SA"/>
        </w:rPr>
        <w:tab/>
        <w:t>:</w:t>
      </w:r>
      <w:r w:rsidRPr="000B6CEE">
        <w:rPr>
          <w:rFonts w:eastAsia="Calibri"/>
          <w:lang w:val="id-ID" w:eastAsia="en-US" w:bidi="ar-SA"/>
        </w:rPr>
        <w:tab/>
        <w:t>............................................................................</w:t>
      </w:r>
    </w:p>
    <w:p w:rsidR="00D270BF" w:rsidRPr="000B6CEE" w:rsidP="000B6CEE">
      <w:pPr>
        <w:tabs>
          <w:tab w:val="left" w:pos="2552"/>
          <w:tab w:val="left" w:pos="2835"/>
          <w:tab w:val="left" w:pos="3261"/>
        </w:tabs>
        <w:spacing w:before="60" w:after="60" w:line="240" w:lineRule="auto"/>
        <w:ind w:left="284" w:right="28"/>
        <w:rPr>
          <w:rFonts w:eastAsia="Calibri"/>
          <w:lang w:val="id-ID" w:eastAsia="en-US" w:bidi="ar-SA"/>
        </w:rPr>
      </w:pPr>
      <w:r w:rsidRPr="000B6CEE">
        <w:rPr>
          <w:rFonts w:eastAsia="Calibri"/>
          <w:lang w:val="id-ID" w:eastAsia="en-US" w:bidi="ar-SA"/>
        </w:rPr>
        <w:t>Anggota</w:t>
      </w:r>
      <w:r w:rsidRPr="000B6CEE">
        <w:rPr>
          <w:rFonts w:eastAsia="Calibri"/>
          <w:spacing w:val="7"/>
          <w:lang w:val="id-ID" w:eastAsia="en-US" w:bidi="ar-SA"/>
        </w:rPr>
        <w:t xml:space="preserve"> </w:t>
      </w:r>
      <w:r w:rsidRPr="000B6CEE">
        <w:rPr>
          <w:rFonts w:eastAsia="Calibri"/>
          <w:lang w:val="id-ID" w:eastAsia="en-US" w:bidi="ar-SA"/>
        </w:rPr>
        <w:t>K</w:t>
      </w:r>
      <w:r w:rsidRPr="000B6CEE">
        <w:rPr>
          <w:rFonts w:eastAsia="Calibri"/>
          <w:spacing w:val="-1"/>
          <w:lang w:val="id-ID" w:eastAsia="en-US" w:bidi="ar-SA"/>
        </w:rPr>
        <w:t>e</w:t>
      </w:r>
      <w:r w:rsidRPr="000B6CEE">
        <w:rPr>
          <w:rFonts w:eastAsia="Calibri"/>
          <w:lang w:val="id-ID" w:eastAsia="en-US" w:bidi="ar-SA"/>
        </w:rPr>
        <w:t>lo</w:t>
      </w:r>
      <w:r w:rsidRPr="000B6CEE">
        <w:rPr>
          <w:rFonts w:eastAsia="Calibri"/>
          <w:spacing w:val="1"/>
          <w:lang w:val="id-ID" w:eastAsia="en-US" w:bidi="ar-SA"/>
        </w:rPr>
        <w:t>m</w:t>
      </w:r>
      <w:r w:rsidRPr="000B6CEE">
        <w:rPr>
          <w:rFonts w:eastAsia="Calibri"/>
          <w:lang w:val="id-ID" w:eastAsia="en-US" w:bidi="ar-SA"/>
        </w:rPr>
        <w:t>pok</w:t>
      </w:r>
      <w:r w:rsidRPr="000B6CEE">
        <w:rPr>
          <w:rFonts w:eastAsia="Calibri"/>
          <w:lang w:val="id-ID" w:eastAsia="en-US" w:bidi="ar-SA"/>
        </w:rPr>
        <w:tab/>
        <w:t>:</w:t>
      </w:r>
      <w:r w:rsidRPr="000B6CEE">
        <w:rPr>
          <w:rFonts w:eastAsia="Calibri"/>
          <w:lang w:val="id-ID" w:eastAsia="en-US" w:bidi="ar-SA"/>
        </w:rPr>
        <w:tab/>
        <w:t>1.</w:t>
      </w:r>
      <w:r w:rsidRPr="000B6CEE">
        <w:rPr>
          <w:rFonts w:eastAsia="Calibri"/>
          <w:lang w:val="id-ID" w:eastAsia="en-US" w:bidi="ar-SA"/>
        </w:rPr>
        <w:tab/>
        <w:t>.....................................................................</w:t>
      </w:r>
    </w:p>
    <w:p w:rsidR="00D270BF" w:rsidRPr="000B6CEE" w:rsidP="000B6CEE">
      <w:pPr>
        <w:tabs>
          <w:tab w:val="left" w:pos="3261"/>
        </w:tabs>
        <w:spacing w:before="60" w:after="60" w:line="240" w:lineRule="auto"/>
        <w:ind w:left="2835" w:right="28"/>
        <w:rPr>
          <w:rFonts w:eastAsia="Calibri"/>
          <w:lang w:val="id-ID" w:eastAsia="en-US" w:bidi="ar-SA"/>
        </w:rPr>
      </w:pPr>
      <w:r w:rsidRPr="000B6CEE">
        <w:rPr>
          <w:rFonts w:eastAsia="Calibri"/>
          <w:lang w:val="id-ID" w:eastAsia="en-US" w:bidi="ar-SA"/>
        </w:rPr>
        <w:t>2.</w:t>
      </w:r>
      <w:r w:rsidRPr="000B6CEE">
        <w:rPr>
          <w:rFonts w:eastAsia="Calibri"/>
          <w:lang w:val="id-ID" w:eastAsia="en-US" w:bidi="ar-SA"/>
        </w:rPr>
        <w:tab/>
        <w:t>.....................................................................</w:t>
      </w:r>
    </w:p>
    <w:p w:rsidR="00D270BF" w:rsidRPr="000B6CEE" w:rsidP="000B6CEE">
      <w:pPr>
        <w:tabs>
          <w:tab w:val="left" w:pos="3261"/>
        </w:tabs>
        <w:spacing w:before="60" w:after="60" w:line="240" w:lineRule="auto"/>
        <w:ind w:left="2835" w:right="28"/>
        <w:rPr>
          <w:rFonts w:eastAsia="Calibri"/>
          <w:lang w:val="id-ID" w:eastAsia="en-US" w:bidi="ar-SA"/>
        </w:rPr>
      </w:pPr>
      <w:r w:rsidRPr="000B6CEE">
        <w:rPr>
          <w:rFonts w:eastAsia="Calibri"/>
          <w:lang w:val="id-ID" w:eastAsia="en-US" w:bidi="ar-SA"/>
        </w:rPr>
        <w:t>3.</w:t>
      </w:r>
      <w:r w:rsidRPr="000B6CEE">
        <w:rPr>
          <w:rFonts w:eastAsia="Calibri"/>
          <w:lang w:val="id-ID" w:eastAsia="en-US" w:bidi="ar-SA"/>
        </w:rPr>
        <w:tab/>
        <w:t>.....................................................................</w:t>
      </w:r>
    </w:p>
    <w:p w:rsidR="00D270BF" w:rsidRPr="000B6CEE" w:rsidP="000B6CEE">
      <w:pPr>
        <w:tabs>
          <w:tab w:val="left" w:pos="3261"/>
        </w:tabs>
        <w:spacing w:before="60" w:after="60" w:line="240" w:lineRule="auto"/>
        <w:ind w:left="2835" w:right="28"/>
        <w:rPr>
          <w:rFonts w:eastAsia="Calibri"/>
          <w:lang w:val="id-ID" w:eastAsia="en-US" w:bidi="ar-SA"/>
        </w:rPr>
      </w:pPr>
      <w:r w:rsidRPr="000B6CEE">
        <w:rPr>
          <w:rFonts w:eastAsia="Calibri"/>
          <w:lang w:val="id-ID" w:eastAsia="en-US" w:bidi="ar-SA"/>
        </w:rPr>
        <w:t>4.</w:t>
      </w:r>
      <w:r w:rsidRPr="000B6CEE">
        <w:rPr>
          <w:rFonts w:eastAsia="Calibri"/>
          <w:lang w:val="id-ID" w:eastAsia="en-US" w:bidi="ar-SA"/>
        </w:rPr>
        <w:tab/>
        <w:t>.....................................................................</w:t>
      </w:r>
    </w:p>
    <w:p w:rsidR="00D270BF" w:rsidRPr="000B6CEE" w:rsidP="000B6CEE">
      <w:pPr>
        <w:tabs>
          <w:tab w:val="left" w:pos="3261"/>
        </w:tabs>
        <w:spacing w:before="60" w:after="60" w:line="240" w:lineRule="auto"/>
        <w:ind w:left="2835" w:right="28"/>
        <w:rPr>
          <w:rFonts w:eastAsia="Calibri"/>
          <w:lang w:val="id-ID" w:eastAsia="en-US" w:bidi="ar-SA"/>
        </w:rPr>
      </w:pPr>
      <w:r w:rsidRPr="000B6CEE">
        <w:rPr>
          <w:rFonts w:eastAsia="Calibri"/>
          <w:lang w:val="id-ID" w:eastAsia="en-US" w:bidi="ar-SA"/>
        </w:rPr>
        <w:t>5.</w:t>
      </w:r>
      <w:r w:rsidRPr="000B6CEE">
        <w:rPr>
          <w:rFonts w:eastAsia="Calibri"/>
          <w:lang w:val="id-ID" w:eastAsia="en-US" w:bidi="ar-SA"/>
        </w:rPr>
        <w:tab/>
        <w:t>.....................................................................</w:t>
      </w:r>
    </w:p>
    <w:p w:rsidR="00D270BF" w:rsidRPr="000B6CEE" w:rsidP="000B6CEE">
      <w:pPr>
        <w:spacing w:before="60" w:after="60" w:line="240" w:lineRule="auto"/>
        <w:rPr>
          <w:rFonts w:eastAsia="Calibri"/>
          <w:lang w:val="id-ID" w:eastAsia="en-US" w:bidi="ar-SA"/>
        </w:rPr>
      </w:pPr>
    </w:p>
    <w:p w:rsidR="00D270BF" w:rsidRPr="000B6CEE" w:rsidP="000B6CEE">
      <w:pPr>
        <w:spacing w:before="60" w:after="60" w:line="240" w:lineRule="auto"/>
        <w:ind w:left="284"/>
        <w:rPr>
          <w:rFonts w:eastAsia="Calibri"/>
          <w:b/>
          <w:position w:val="-1"/>
          <w:lang w:val="id-ID" w:eastAsia="en-US" w:bidi="ar-SA"/>
        </w:rPr>
      </w:pPr>
      <w:r w:rsidRPr="000B6CEE">
        <w:rPr>
          <w:rFonts w:eastAsia="Calibri"/>
          <w:b/>
          <w:spacing w:val="1"/>
          <w:position w:val="-1"/>
          <w:lang w:val="id-ID" w:eastAsia="en-US" w:bidi="ar-SA"/>
        </w:rPr>
        <w:t>R</w:t>
      </w:r>
      <w:r w:rsidRPr="000B6CEE">
        <w:rPr>
          <w:rFonts w:eastAsia="Calibri"/>
          <w:b/>
          <w:spacing w:val="-2"/>
          <w:position w:val="-1"/>
          <w:lang w:val="id-ID" w:eastAsia="en-US" w:bidi="ar-SA"/>
        </w:rPr>
        <w:t>a</w:t>
      </w:r>
      <w:r w:rsidRPr="000B6CEE">
        <w:rPr>
          <w:rFonts w:eastAsia="Calibri"/>
          <w:b/>
          <w:position w:val="-1"/>
          <w:lang w:val="id-ID" w:eastAsia="en-US" w:bidi="ar-SA"/>
        </w:rPr>
        <w:t>ngku</w:t>
      </w:r>
      <w:r w:rsidRPr="000B6CEE">
        <w:rPr>
          <w:rFonts w:eastAsia="Calibri"/>
          <w:b/>
          <w:spacing w:val="1"/>
          <w:position w:val="-1"/>
          <w:lang w:val="id-ID" w:eastAsia="en-US" w:bidi="ar-SA"/>
        </w:rPr>
        <w:t>m</w:t>
      </w:r>
      <w:r w:rsidRPr="000B6CEE">
        <w:rPr>
          <w:rFonts w:eastAsia="Calibri"/>
          <w:b/>
          <w:spacing w:val="-2"/>
          <w:position w:val="-1"/>
          <w:lang w:val="id-ID" w:eastAsia="en-US" w:bidi="ar-SA"/>
        </w:rPr>
        <w:t>a</w:t>
      </w:r>
      <w:r w:rsidRPr="000B6CEE">
        <w:rPr>
          <w:rFonts w:eastAsia="Calibri"/>
          <w:b/>
          <w:position w:val="-1"/>
          <w:lang w:val="id-ID" w:eastAsia="en-US" w:bidi="ar-SA"/>
        </w:rPr>
        <w:t>n</w:t>
      </w:r>
      <w:r w:rsidRPr="000B6CEE">
        <w:rPr>
          <w:rFonts w:eastAsia="Calibri"/>
          <w:b/>
          <w:spacing w:val="-2"/>
          <w:position w:val="-1"/>
          <w:lang w:val="id-ID" w:eastAsia="en-US" w:bidi="ar-SA"/>
        </w:rPr>
        <w:t xml:space="preserve"> </w:t>
      </w:r>
      <w:r w:rsidRPr="000B6CEE">
        <w:rPr>
          <w:rFonts w:eastAsia="Calibri"/>
          <w:b/>
          <w:spacing w:val="-1"/>
          <w:position w:val="-1"/>
          <w:lang w:val="id-ID" w:eastAsia="en-US" w:bidi="ar-SA"/>
        </w:rPr>
        <w:t>H</w:t>
      </w:r>
      <w:r w:rsidRPr="000B6CEE">
        <w:rPr>
          <w:rFonts w:eastAsia="Calibri"/>
          <w:b/>
          <w:spacing w:val="-2"/>
          <w:position w:val="-1"/>
          <w:lang w:val="id-ID" w:eastAsia="en-US" w:bidi="ar-SA"/>
        </w:rPr>
        <w:t>a</w:t>
      </w:r>
      <w:r w:rsidRPr="000B6CEE">
        <w:rPr>
          <w:rFonts w:eastAsia="Calibri"/>
          <w:b/>
          <w:position w:val="-1"/>
          <w:lang w:val="id-ID" w:eastAsia="en-US" w:bidi="ar-SA"/>
        </w:rPr>
        <w:t>s</w:t>
      </w:r>
      <w:r w:rsidRPr="000B6CEE">
        <w:rPr>
          <w:rFonts w:eastAsia="Calibri"/>
          <w:b/>
          <w:spacing w:val="-3"/>
          <w:position w:val="-1"/>
          <w:lang w:val="id-ID" w:eastAsia="en-US" w:bidi="ar-SA"/>
        </w:rPr>
        <w:t>i</w:t>
      </w:r>
      <w:r w:rsidRPr="000B6CEE">
        <w:rPr>
          <w:rFonts w:eastAsia="Calibri"/>
          <w:b/>
          <w:position w:val="-1"/>
          <w:lang w:val="id-ID" w:eastAsia="en-US" w:bidi="ar-SA"/>
        </w:rPr>
        <w:t>l</w:t>
      </w:r>
      <w:r w:rsidRPr="000B6CEE">
        <w:rPr>
          <w:rFonts w:eastAsia="Calibri"/>
          <w:b/>
          <w:spacing w:val="-1"/>
          <w:position w:val="-1"/>
          <w:lang w:val="id-ID" w:eastAsia="en-US" w:bidi="ar-SA"/>
        </w:rPr>
        <w:t xml:space="preserve"> D</w:t>
      </w:r>
      <w:r w:rsidRPr="000B6CEE">
        <w:rPr>
          <w:rFonts w:eastAsia="Calibri"/>
          <w:b/>
          <w:spacing w:val="-4"/>
          <w:position w:val="-1"/>
          <w:lang w:val="id-ID" w:eastAsia="en-US" w:bidi="ar-SA"/>
        </w:rPr>
        <w:t>i</w:t>
      </w:r>
      <w:r w:rsidRPr="000B6CEE">
        <w:rPr>
          <w:rFonts w:eastAsia="Calibri"/>
          <w:b/>
          <w:position w:val="-1"/>
          <w:lang w:val="id-ID" w:eastAsia="en-US" w:bidi="ar-SA"/>
        </w:rPr>
        <w:t>sku</w:t>
      </w:r>
      <w:r w:rsidRPr="000B6CEE">
        <w:rPr>
          <w:rFonts w:eastAsia="Calibri"/>
          <w:b/>
          <w:spacing w:val="1"/>
          <w:position w:val="-1"/>
          <w:lang w:val="id-ID" w:eastAsia="en-US" w:bidi="ar-SA"/>
        </w:rPr>
        <w:t>s</w:t>
      </w:r>
      <w:r w:rsidRPr="000B6CEE">
        <w:rPr>
          <w:rFonts w:eastAsia="Calibri"/>
          <w:b/>
          <w:position w:val="-1"/>
          <w:lang w:val="id-ID" w:eastAsia="en-US" w:bidi="ar-SA"/>
        </w:rPr>
        <w:t>i</w:t>
      </w:r>
    </w:p>
    <w:p w:rsidR="00D270BF" w:rsidRPr="000B6CEE" w:rsidP="000B6CEE">
      <w:pPr>
        <w:spacing w:before="60" w:after="60" w:line="240" w:lineRule="auto"/>
        <w:ind w:left="284"/>
        <w:rPr>
          <w:rFonts w:eastAsia="Calibri"/>
          <w:lang w:val="id-ID" w:eastAsia="en-US" w:bidi="ar-SA"/>
        </w:rPr>
      </w:pPr>
      <w:r w:rsidRPr="000B6CEE">
        <w:rPr>
          <w:rFonts w:eastAsia="Calibri"/>
          <w:lang w:val="id-ID" w:eastAsia="en-US" w:bidi="ar-SA"/>
        </w:rPr>
        <w:t>..........................................................................................................................................</w:t>
      </w:r>
    </w:p>
    <w:p w:rsidR="00D270BF" w:rsidRPr="000B6CEE" w:rsidP="000B6CEE">
      <w:pPr>
        <w:spacing w:before="60" w:after="60" w:line="240" w:lineRule="auto"/>
        <w:ind w:left="284"/>
        <w:rPr>
          <w:rFonts w:eastAsia="Calibri"/>
          <w:lang w:val="id-ID" w:eastAsia="en-US" w:bidi="ar-SA"/>
        </w:rPr>
      </w:pPr>
      <w:r w:rsidRPr="000B6CEE">
        <w:rPr>
          <w:rFonts w:eastAsia="Calibri"/>
          <w:lang w:val="id-ID" w:eastAsia="en-US" w:bidi="ar-SA"/>
        </w:rPr>
        <w:t>..........................................................................................................................................</w:t>
      </w:r>
    </w:p>
    <w:p w:rsidR="00D270BF" w:rsidRPr="000B6CEE" w:rsidP="000B6CEE">
      <w:pPr>
        <w:spacing w:before="60" w:after="60" w:line="240" w:lineRule="auto"/>
        <w:ind w:left="284"/>
        <w:rPr>
          <w:rFonts w:eastAsia="Calibri"/>
          <w:lang w:val="id-ID" w:eastAsia="en-US" w:bidi="ar-SA"/>
        </w:rPr>
      </w:pPr>
      <w:r w:rsidRPr="000B6CEE">
        <w:rPr>
          <w:rFonts w:eastAsia="Calibri"/>
          <w:lang w:val="id-ID" w:eastAsia="en-US" w:bidi="ar-SA"/>
        </w:rPr>
        <w:t>..........................................................................................................................................</w:t>
      </w:r>
    </w:p>
    <w:p w:rsidR="00D270BF" w:rsidRPr="000B6CEE" w:rsidP="000B6CEE">
      <w:pPr>
        <w:spacing w:before="60" w:after="60" w:line="240" w:lineRule="auto"/>
        <w:ind w:left="284"/>
        <w:rPr>
          <w:rFonts w:eastAsia="Calibri"/>
          <w:lang w:val="id-ID" w:eastAsia="en-US" w:bidi="ar-SA"/>
        </w:rPr>
      </w:pPr>
      <w:r w:rsidRPr="000B6CEE">
        <w:rPr>
          <w:rFonts w:eastAsia="Calibri"/>
          <w:lang w:val="id-ID" w:eastAsia="en-US" w:bidi="ar-SA"/>
        </w:rPr>
        <w:t>..........................................................................................................................................</w:t>
      </w:r>
    </w:p>
    <w:p w:rsidR="00D270BF" w:rsidRPr="000B6CEE" w:rsidP="000B6CEE">
      <w:pPr>
        <w:spacing w:before="60" w:after="60" w:line="240" w:lineRule="auto"/>
        <w:ind w:left="284"/>
        <w:rPr>
          <w:rFonts w:eastAsia="Calibri"/>
          <w:lang w:val="id-ID" w:eastAsia="en-US" w:bidi="ar-SA"/>
        </w:rPr>
      </w:pPr>
      <w:r w:rsidRPr="000B6CEE">
        <w:rPr>
          <w:rFonts w:eastAsia="Calibri"/>
          <w:lang w:val="id-ID" w:eastAsia="en-US" w:bidi="ar-SA"/>
        </w:rPr>
        <w:t>..........................................................................................................................................</w:t>
      </w:r>
    </w:p>
    <w:p w:rsidR="00D270BF" w:rsidRPr="000B6CEE" w:rsidP="000B6CEE">
      <w:pPr>
        <w:spacing w:before="60" w:after="60" w:line="240" w:lineRule="auto"/>
        <w:ind w:left="284"/>
        <w:rPr>
          <w:rFonts w:eastAsia="Calibri"/>
          <w:lang w:val="id-ID" w:eastAsia="en-US" w:bidi="ar-SA"/>
        </w:rPr>
      </w:pPr>
      <w:r w:rsidRPr="000B6CEE">
        <w:rPr>
          <w:rFonts w:eastAsia="Calibri"/>
          <w:lang w:val="id-ID" w:eastAsia="en-US" w:bidi="ar-SA"/>
        </w:rPr>
        <w:t>..........................................................................................................................................</w:t>
      </w:r>
    </w:p>
    <w:p w:rsidR="00D270BF" w:rsidRPr="000B6CEE" w:rsidP="000B6CEE">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No</w:t>
            </w:r>
          </w:p>
        </w:tc>
        <w:tc>
          <w:tcPr>
            <w:tcW w:w="3969"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Pertanyaan</w:t>
            </w:r>
          </w:p>
        </w:tc>
        <w:tc>
          <w:tcPr>
            <w:tcW w:w="4678"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1</w:t>
            </w:r>
          </w:p>
        </w:tc>
        <w:tc>
          <w:tcPr>
            <w:tcW w:w="3969" w:type="dxa"/>
            <w:shd w:val="clear" w:color="auto" w:fill="auto"/>
          </w:tcPr>
          <w:p w:rsidR="00D270BF" w:rsidRPr="000B6CEE" w:rsidP="000B6CEE">
            <w:pPr>
              <w:spacing w:before="60" w:after="60" w:line="240" w:lineRule="auto"/>
              <w:ind w:left="109"/>
              <w:rPr>
                <w:rFonts w:eastAsia="Calibri"/>
                <w:lang w:val="id-ID" w:eastAsia="en-US" w:bidi="ar-SA"/>
              </w:rPr>
            </w:pPr>
          </w:p>
        </w:tc>
        <w:tc>
          <w:tcPr>
            <w:tcW w:w="4678" w:type="dxa"/>
            <w:shd w:val="clear" w:color="auto" w:fill="auto"/>
          </w:tcPr>
          <w:p w:rsidR="00D270BF" w:rsidRPr="000B6CEE" w:rsidP="000B6CEE">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2</w:t>
            </w:r>
          </w:p>
        </w:tc>
        <w:tc>
          <w:tcPr>
            <w:tcW w:w="3969" w:type="dxa"/>
            <w:shd w:val="clear" w:color="auto" w:fill="auto"/>
          </w:tcPr>
          <w:p w:rsidR="00D270BF" w:rsidRPr="000B6CEE" w:rsidP="000B6CEE">
            <w:pPr>
              <w:spacing w:before="60" w:after="60" w:line="240" w:lineRule="auto"/>
              <w:ind w:left="109"/>
              <w:rPr>
                <w:rFonts w:eastAsia="Calibri"/>
                <w:lang w:val="id-ID" w:eastAsia="en-US" w:bidi="ar-SA"/>
              </w:rPr>
            </w:pPr>
          </w:p>
        </w:tc>
        <w:tc>
          <w:tcPr>
            <w:tcW w:w="4678" w:type="dxa"/>
            <w:shd w:val="clear" w:color="auto" w:fill="auto"/>
          </w:tcPr>
          <w:p w:rsidR="00D270BF" w:rsidRPr="000B6CEE" w:rsidP="000B6CEE">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3</w:t>
            </w:r>
          </w:p>
        </w:tc>
        <w:tc>
          <w:tcPr>
            <w:tcW w:w="3969" w:type="dxa"/>
            <w:shd w:val="clear" w:color="auto" w:fill="auto"/>
          </w:tcPr>
          <w:p w:rsidR="00D270BF" w:rsidRPr="000B6CEE" w:rsidP="000B6CEE">
            <w:pPr>
              <w:spacing w:before="60" w:after="60" w:line="240" w:lineRule="auto"/>
              <w:ind w:left="109"/>
              <w:rPr>
                <w:rFonts w:eastAsia="Calibri"/>
                <w:lang w:val="id-ID" w:eastAsia="en-US" w:bidi="ar-SA"/>
              </w:rPr>
            </w:pPr>
          </w:p>
        </w:tc>
        <w:tc>
          <w:tcPr>
            <w:tcW w:w="4678" w:type="dxa"/>
            <w:shd w:val="clear" w:color="auto" w:fill="auto"/>
          </w:tcPr>
          <w:p w:rsidR="00D270BF" w:rsidRPr="000B6CEE" w:rsidP="000B6CEE">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4</w:t>
            </w:r>
          </w:p>
        </w:tc>
        <w:tc>
          <w:tcPr>
            <w:tcW w:w="3969" w:type="dxa"/>
            <w:shd w:val="clear" w:color="auto" w:fill="auto"/>
          </w:tcPr>
          <w:p w:rsidR="00D270BF" w:rsidRPr="000B6CEE" w:rsidP="000B6CEE">
            <w:pPr>
              <w:spacing w:before="60" w:after="60" w:line="240" w:lineRule="auto"/>
              <w:ind w:left="109"/>
              <w:rPr>
                <w:rFonts w:eastAsia="Calibri"/>
                <w:lang w:val="id-ID" w:eastAsia="en-US" w:bidi="ar-SA"/>
              </w:rPr>
            </w:pPr>
          </w:p>
        </w:tc>
        <w:tc>
          <w:tcPr>
            <w:tcW w:w="4678" w:type="dxa"/>
            <w:shd w:val="clear" w:color="auto" w:fill="auto"/>
          </w:tcPr>
          <w:p w:rsidR="00D270BF" w:rsidRPr="000B6CEE" w:rsidP="000B6CEE">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5</w:t>
            </w:r>
          </w:p>
        </w:tc>
        <w:tc>
          <w:tcPr>
            <w:tcW w:w="3969" w:type="dxa"/>
            <w:shd w:val="clear" w:color="auto" w:fill="auto"/>
          </w:tcPr>
          <w:p w:rsidR="00D270BF" w:rsidRPr="000B6CEE" w:rsidP="000B6CEE">
            <w:pPr>
              <w:spacing w:before="60" w:after="60" w:line="240" w:lineRule="auto"/>
              <w:ind w:left="109"/>
              <w:rPr>
                <w:rFonts w:eastAsia="Calibri"/>
                <w:lang w:val="id-ID" w:eastAsia="en-US" w:bidi="ar-SA"/>
              </w:rPr>
            </w:pPr>
          </w:p>
        </w:tc>
        <w:tc>
          <w:tcPr>
            <w:tcW w:w="4678" w:type="dxa"/>
            <w:shd w:val="clear" w:color="auto" w:fill="auto"/>
          </w:tcPr>
          <w:p w:rsidR="00D270BF" w:rsidRPr="000B6CEE" w:rsidP="000B6CEE">
            <w:pPr>
              <w:spacing w:before="60" w:after="60" w:line="240" w:lineRule="auto"/>
              <w:ind w:left="109"/>
              <w:rPr>
                <w:rFonts w:eastAsia="Calibri"/>
                <w:lang w:val="id-ID" w:eastAsia="en-US" w:bidi="ar-SA"/>
              </w:rPr>
            </w:pPr>
          </w:p>
        </w:tc>
      </w:tr>
    </w:tbl>
    <w:p w:rsidR="00D270BF" w:rsidRPr="000B6CEE" w:rsidP="000B6CEE">
      <w:pPr>
        <w:spacing w:before="60" w:after="60" w:line="240" w:lineRule="auto"/>
        <w:rPr>
          <w:rFonts w:eastAsia="Calibri"/>
          <w:lang w:val="id-ID" w:eastAsia="en-US" w:bidi="ar-SA"/>
        </w:rPr>
      </w:pPr>
    </w:p>
    <w:p w:rsidR="00D270BF" w:rsidRPr="000B6CEE" w:rsidP="000B6CEE">
      <w:pPr>
        <w:spacing w:before="60" w:after="60" w:line="240" w:lineRule="auto"/>
        <w:jc w:val="center"/>
        <w:rPr>
          <w:rFonts w:eastAsia="Calibri"/>
          <w:b/>
          <w:spacing w:val="-2"/>
          <w:lang w:val="id-ID" w:eastAsia="en-US" w:bidi="ar-SA"/>
        </w:rPr>
      </w:pPr>
      <w:r w:rsidRPr="000B6CEE">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No</w:t>
            </w:r>
          </w:p>
        </w:tc>
        <w:tc>
          <w:tcPr>
            <w:tcW w:w="2840"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Nama Peserta Didik</w:t>
            </w:r>
          </w:p>
        </w:tc>
        <w:tc>
          <w:tcPr>
            <w:tcW w:w="3023" w:type="dxa"/>
            <w:gridSpan w:val="3"/>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Profil Pelajar Pancasila</w:t>
            </w:r>
          </w:p>
        </w:tc>
        <w:tc>
          <w:tcPr>
            <w:tcW w:w="1134"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Jumlah Skor</w:t>
            </w:r>
          </w:p>
        </w:tc>
        <w:tc>
          <w:tcPr>
            <w:tcW w:w="1134"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Mandiri</w:t>
            </w:r>
          </w:p>
        </w:tc>
        <w:tc>
          <w:tcPr>
            <w:tcW w:w="992"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Kreatif</w:t>
            </w:r>
          </w:p>
        </w:tc>
        <w:tc>
          <w:tcPr>
            <w:tcW w:w="992"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Berfikir kritis</w:t>
            </w:r>
          </w:p>
        </w:tc>
        <w:tc>
          <w:tcPr>
            <w:tcW w:w="1134"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1</w:t>
            </w:r>
          </w:p>
        </w:tc>
        <w:tc>
          <w:tcPr>
            <w:tcW w:w="2840" w:type="dxa"/>
            <w:shd w:val="clear" w:color="auto" w:fill="auto"/>
          </w:tcPr>
          <w:p w:rsidR="00D270BF" w:rsidRPr="000B6CEE" w:rsidP="000B6CEE">
            <w:pPr>
              <w:spacing w:before="60" w:after="60" w:line="240" w:lineRule="auto"/>
              <w:ind w:left="109"/>
              <w:rPr>
                <w:rFonts w:eastAsia="Calibri"/>
                <w:lang w:val="id-ID" w:eastAsia="en-US" w:bidi="ar-SA"/>
              </w:rPr>
            </w:pPr>
          </w:p>
        </w:tc>
        <w:tc>
          <w:tcPr>
            <w:tcW w:w="1039"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2</w:t>
            </w:r>
          </w:p>
        </w:tc>
        <w:tc>
          <w:tcPr>
            <w:tcW w:w="2840" w:type="dxa"/>
            <w:shd w:val="clear" w:color="auto" w:fill="auto"/>
          </w:tcPr>
          <w:p w:rsidR="00D270BF" w:rsidRPr="000B6CEE" w:rsidP="000B6CEE">
            <w:pPr>
              <w:spacing w:before="60" w:after="60" w:line="240" w:lineRule="auto"/>
              <w:ind w:left="109"/>
              <w:rPr>
                <w:rFonts w:eastAsia="Calibri"/>
                <w:lang w:val="id-ID" w:eastAsia="en-US" w:bidi="ar-SA"/>
              </w:rPr>
            </w:pPr>
          </w:p>
        </w:tc>
        <w:tc>
          <w:tcPr>
            <w:tcW w:w="1039"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3</w:t>
            </w:r>
          </w:p>
        </w:tc>
        <w:tc>
          <w:tcPr>
            <w:tcW w:w="2840" w:type="dxa"/>
            <w:shd w:val="clear" w:color="auto" w:fill="auto"/>
          </w:tcPr>
          <w:p w:rsidR="00D270BF" w:rsidRPr="000B6CEE" w:rsidP="000B6CEE">
            <w:pPr>
              <w:spacing w:before="60" w:after="60" w:line="240" w:lineRule="auto"/>
              <w:ind w:left="109"/>
              <w:rPr>
                <w:rFonts w:eastAsia="Calibri"/>
                <w:lang w:val="id-ID" w:eastAsia="en-US" w:bidi="ar-SA"/>
              </w:rPr>
            </w:pPr>
          </w:p>
        </w:tc>
        <w:tc>
          <w:tcPr>
            <w:tcW w:w="1039"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4</w:t>
            </w:r>
          </w:p>
        </w:tc>
        <w:tc>
          <w:tcPr>
            <w:tcW w:w="2840" w:type="dxa"/>
            <w:shd w:val="clear" w:color="auto" w:fill="auto"/>
          </w:tcPr>
          <w:p w:rsidR="00D270BF" w:rsidRPr="000B6CEE" w:rsidP="000B6CEE">
            <w:pPr>
              <w:spacing w:before="60" w:after="60" w:line="240" w:lineRule="auto"/>
              <w:ind w:left="109"/>
              <w:rPr>
                <w:rFonts w:eastAsia="Calibri"/>
                <w:lang w:val="id-ID" w:eastAsia="en-US" w:bidi="ar-SA"/>
              </w:rPr>
            </w:pPr>
          </w:p>
        </w:tc>
        <w:tc>
          <w:tcPr>
            <w:tcW w:w="1039"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5</w:t>
            </w:r>
          </w:p>
        </w:tc>
        <w:tc>
          <w:tcPr>
            <w:tcW w:w="2840" w:type="dxa"/>
            <w:shd w:val="clear" w:color="auto" w:fill="auto"/>
          </w:tcPr>
          <w:p w:rsidR="00D270BF" w:rsidRPr="000B6CEE" w:rsidP="000B6CEE">
            <w:pPr>
              <w:spacing w:before="60" w:after="60" w:line="240" w:lineRule="auto"/>
              <w:ind w:left="109"/>
              <w:rPr>
                <w:rFonts w:eastAsia="Calibri"/>
                <w:lang w:val="id-ID" w:eastAsia="en-US" w:bidi="ar-SA"/>
              </w:rPr>
            </w:pPr>
          </w:p>
        </w:tc>
        <w:tc>
          <w:tcPr>
            <w:tcW w:w="1039"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0B6CEE" w:rsidP="000B6CEE">
            <w:pPr>
              <w:spacing w:before="60" w:after="60" w:line="240" w:lineRule="auto"/>
              <w:ind w:left="109"/>
              <w:jc w:val="center"/>
              <w:rPr>
                <w:rFonts w:eastAsia="Calibri"/>
                <w:lang w:val="id-ID" w:eastAsia="en-US" w:bidi="ar-SA"/>
              </w:rPr>
            </w:pPr>
          </w:p>
        </w:tc>
      </w:tr>
    </w:tbl>
    <w:p w:rsidR="00D270BF" w:rsidRPr="000B6CEE" w:rsidP="000B6CEE">
      <w:pPr>
        <w:spacing w:before="60" w:after="60" w:line="240" w:lineRule="auto"/>
        <w:jc w:val="center"/>
        <w:rPr>
          <w:rFonts w:eastAsia="Calibri"/>
          <w:b/>
          <w:spacing w:val="-2"/>
          <w:lang w:val="id-ID" w:eastAsia="en-US" w:bidi="ar-SA"/>
        </w:rPr>
      </w:pPr>
    </w:p>
    <w:p w:rsidR="00D270BF" w:rsidRPr="000B6CEE" w:rsidP="000B6CEE">
      <w:pPr>
        <w:spacing w:before="60" w:after="60" w:line="240" w:lineRule="auto"/>
        <w:jc w:val="center"/>
        <w:rPr>
          <w:rFonts w:eastAsia="Calibri"/>
          <w:b/>
          <w:spacing w:val="-2"/>
          <w:lang w:val="id-ID" w:eastAsia="en-US" w:bidi="ar-SA"/>
        </w:rPr>
      </w:pPr>
      <w:r w:rsidRPr="000B6CEE">
        <w:rPr>
          <w:rFonts w:eastAsia="Calibri"/>
          <w:b/>
          <w:spacing w:val="-2"/>
          <w:lang w:val="id-ID" w:eastAsia="en-US" w:bidi="ar-SA"/>
        </w:rPr>
        <w:t>LEMBAR PENILAIAN PRAKTIK</w:t>
      </w:r>
    </w:p>
    <w:p w:rsidR="00D270BF" w:rsidRPr="000B6CEE" w:rsidP="000B6CEE">
      <w:pPr>
        <w:spacing w:before="60" w:after="60" w:line="240" w:lineRule="auto"/>
        <w:jc w:val="center"/>
        <w:rPr>
          <w:rFonts w:eastAsia="Calibri"/>
          <w:b/>
          <w:spacing w:val="-2"/>
          <w:lang w:val="id-ID" w:eastAsia="en-US" w:bidi="ar-SA"/>
        </w:rPr>
      </w:pPr>
    </w:p>
    <w:p w:rsidR="00D270BF" w:rsidRPr="000B6CEE" w:rsidP="000B6CEE">
      <w:pPr>
        <w:tabs>
          <w:tab w:val="left" w:pos="2410"/>
          <w:tab w:val="left" w:pos="2694"/>
        </w:tabs>
        <w:spacing w:before="60" w:after="60" w:line="240" w:lineRule="auto"/>
        <w:ind w:left="567"/>
        <w:rPr>
          <w:rFonts w:eastAsia="Calibri"/>
          <w:lang w:val="id-ID" w:eastAsia="en-US" w:bidi="ar-SA"/>
        </w:rPr>
      </w:pPr>
      <w:r w:rsidRPr="000B6CEE">
        <w:rPr>
          <w:rFonts w:eastAsia="Calibri"/>
          <w:lang w:val="id-ID" w:eastAsia="en-US" w:bidi="ar-SA"/>
        </w:rPr>
        <w:t>M</w:t>
      </w:r>
      <w:r w:rsidRPr="000B6CEE">
        <w:rPr>
          <w:rFonts w:eastAsia="Calibri"/>
          <w:spacing w:val="-2"/>
          <w:lang w:val="id-ID" w:eastAsia="en-US" w:bidi="ar-SA"/>
        </w:rPr>
        <w:t>a</w:t>
      </w:r>
      <w:r w:rsidRPr="000B6CEE">
        <w:rPr>
          <w:rFonts w:eastAsia="Calibri"/>
          <w:spacing w:val="1"/>
          <w:lang w:val="id-ID" w:eastAsia="en-US" w:bidi="ar-SA"/>
        </w:rPr>
        <w:t>t</w:t>
      </w:r>
      <w:r w:rsidRPr="000B6CEE">
        <w:rPr>
          <w:rFonts w:eastAsia="Calibri"/>
          <w:lang w:val="id-ID" w:eastAsia="en-US" w:bidi="ar-SA"/>
        </w:rPr>
        <w:t>a</w:t>
      </w:r>
      <w:r w:rsidRPr="000B6CEE">
        <w:rPr>
          <w:rFonts w:eastAsia="Calibri"/>
          <w:spacing w:val="-4"/>
          <w:lang w:val="id-ID" w:eastAsia="en-US" w:bidi="ar-SA"/>
        </w:rPr>
        <w:t xml:space="preserve"> </w:t>
      </w:r>
      <w:r w:rsidRPr="000B6CEE">
        <w:rPr>
          <w:rFonts w:eastAsia="Calibri"/>
          <w:spacing w:val="2"/>
          <w:lang w:val="id-ID" w:eastAsia="en-US" w:bidi="ar-SA"/>
        </w:rPr>
        <w:t>P</w:t>
      </w:r>
      <w:r w:rsidRPr="000B6CEE">
        <w:rPr>
          <w:rFonts w:eastAsia="Calibri"/>
          <w:spacing w:val="-2"/>
          <w:lang w:val="id-ID" w:eastAsia="en-US" w:bidi="ar-SA"/>
        </w:rPr>
        <w:t>e</w:t>
      </w:r>
      <w:r w:rsidRPr="000B6CEE">
        <w:rPr>
          <w:rFonts w:eastAsia="Calibri"/>
          <w:spacing w:val="1"/>
          <w:lang w:val="id-ID" w:eastAsia="en-US" w:bidi="ar-SA"/>
        </w:rPr>
        <w:t>l</w:t>
      </w:r>
      <w:r w:rsidRPr="000B6CEE">
        <w:rPr>
          <w:rFonts w:eastAsia="Calibri"/>
          <w:spacing w:val="-2"/>
          <w:lang w:val="id-ID" w:eastAsia="en-US" w:bidi="ar-SA"/>
        </w:rPr>
        <w:t>a</w:t>
      </w:r>
      <w:r w:rsidRPr="000B6CEE">
        <w:rPr>
          <w:rFonts w:eastAsia="Calibri"/>
          <w:spacing w:val="1"/>
          <w:lang w:val="id-ID" w:eastAsia="en-US" w:bidi="ar-SA"/>
        </w:rPr>
        <w:t>j</w:t>
      </w:r>
      <w:r w:rsidRPr="000B6CEE">
        <w:rPr>
          <w:rFonts w:eastAsia="Calibri"/>
          <w:spacing w:val="-2"/>
          <w:lang w:val="id-ID" w:eastAsia="en-US" w:bidi="ar-SA"/>
        </w:rPr>
        <w:t>ara</w:t>
      </w:r>
      <w:r w:rsidRPr="000B6CEE">
        <w:rPr>
          <w:rFonts w:eastAsia="Calibri"/>
          <w:lang w:val="id-ID" w:eastAsia="en-US" w:bidi="ar-SA"/>
        </w:rPr>
        <w:t>n</w:t>
      </w:r>
      <w:r w:rsidRPr="000B6CEE">
        <w:rPr>
          <w:rFonts w:eastAsia="Calibri"/>
          <w:lang w:val="id-ID" w:eastAsia="en-US" w:bidi="ar-SA"/>
        </w:rPr>
        <w:tab/>
        <w:t>:</w:t>
      </w:r>
      <w:r w:rsidRPr="000B6CEE">
        <w:rPr>
          <w:rFonts w:eastAsia="Calibri"/>
          <w:lang w:val="id-ID" w:eastAsia="en-US" w:bidi="ar-SA"/>
        </w:rPr>
        <w:tab/>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spacing w:val="-2"/>
          <w:position w:val="-1"/>
          <w:lang w:val="id-ID" w:eastAsia="en-US" w:bidi="ar-SA"/>
        </w:rPr>
        <w:t>...</w:t>
      </w:r>
      <w:r w:rsidRPr="000B6CEE">
        <w:rPr>
          <w:rFonts w:eastAsia="Calibri"/>
          <w:position w:val="-1"/>
          <w:lang w:val="id-ID" w:eastAsia="en-US" w:bidi="ar-SA"/>
        </w:rPr>
        <w:t>.</w:t>
      </w:r>
    </w:p>
    <w:p w:rsidR="00D270BF" w:rsidRPr="000B6CEE" w:rsidP="000B6CEE">
      <w:pPr>
        <w:tabs>
          <w:tab w:val="left" w:pos="2410"/>
          <w:tab w:val="left" w:pos="2694"/>
        </w:tabs>
        <w:spacing w:before="60" w:after="60" w:line="240" w:lineRule="auto"/>
        <w:ind w:left="567"/>
        <w:rPr>
          <w:rFonts w:eastAsia="Calibri"/>
          <w:lang w:val="id-ID" w:eastAsia="en-US" w:bidi="ar-SA"/>
        </w:rPr>
      </w:pPr>
      <w:r w:rsidRPr="000B6CEE">
        <w:rPr>
          <w:rFonts w:eastAsia="Calibri"/>
          <w:spacing w:val="-1"/>
          <w:lang w:val="id-ID" w:eastAsia="en-US" w:bidi="ar-SA"/>
        </w:rPr>
        <w:t>K</w:t>
      </w:r>
      <w:r w:rsidRPr="000B6CEE">
        <w:rPr>
          <w:rFonts w:eastAsia="Calibri"/>
          <w:spacing w:val="-2"/>
          <w:lang w:val="id-ID" w:eastAsia="en-US" w:bidi="ar-SA"/>
        </w:rPr>
        <w:t>e</w:t>
      </w:r>
      <w:r w:rsidRPr="000B6CEE">
        <w:rPr>
          <w:rFonts w:eastAsia="Calibri"/>
          <w:spacing w:val="1"/>
          <w:lang w:val="id-ID" w:eastAsia="en-US" w:bidi="ar-SA"/>
        </w:rPr>
        <w:t>l</w:t>
      </w:r>
      <w:r w:rsidRPr="000B6CEE">
        <w:rPr>
          <w:rFonts w:eastAsia="Calibri"/>
          <w:spacing w:val="-2"/>
          <w:lang w:val="id-ID" w:eastAsia="en-US" w:bidi="ar-SA"/>
        </w:rPr>
        <w:t>a</w:t>
      </w:r>
      <w:r w:rsidRPr="000B6CEE">
        <w:rPr>
          <w:rFonts w:eastAsia="Calibri"/>
          <w:lang w:val="id-ID" w:eastAsia="en-US" w:bidi="ar-SA"/>
        </w:rPr>
        <w:t>s / Semester</w:t>
      </w:r>
      <w:r w:rsidRPr="000B6CEE">
        <w:rPr>
          <w:rFonts w:eastAsia="Calibri"/>
          <w:lang w:val="id-ID" w:eastAsia="en-US" w:bidi="ar-SA"/>
        </w:rPr>
        <w:tab/>
        <w:t>:</w:t>
      </w:r>
      <w:r w:rsidRPr="000B6CEE">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No</w:t>
            </w:r>
          </w:p>
        </w:tc>
        <w:tc>
          <w:tcPr>
            <w:tcW w:w="2552"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Nama Peserta Didik</w:t>
            </w:r>
          </w:p>
        </w:tc>
        <w:tc>
          <w:tcPr>
            <w:tcW w:w="6108" w:type="dxa"/>
            <w:gridSpan w:val="9"/>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Individu</w:t>
            </w:r>
          </w:p>
        </w:tc>
        <w:tc>
          <w:tcPr>
            <w:tcW w:w="1714" w:type="dxa"/>
            <w:gridSpan w:val="3"/>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Kelompok</w:t>
            </w:r>
          </w:p>
        </w:tc>
        <w:tc>
          <w:tcPr>
            <w:tcW w:w="840"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Nilai LK</w:t>
            </w:r>
          </w:p>
        </w:tc>
        <w:tc>
          <w:tcPr>
            <w:tcW w:w="1325" w:type="dxa"/>
            <w:vMerge w:val="restart"/>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A</w:t>
            </w:r>
          </w:p>
        </w:tc>
        <w:tc>
          <w:tcPr>
            <w:tcW w:w="572"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B</w:t>
            </w:r>
          </w:p>
        </w:tc>
        <w:tc>
          <w:tcPr>
            <w:tcW w:w="557"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C</w:t>
            </w:r>
          </w:p>
        </w:tc>
        <w:tc>
          <w:tcPr>
            <w:tcW w:w="572"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D</w:t>
            </w:r>
          </w:p>
        </w:tc>
        <w:tc>
          <w:tcPr>
            <w:tcW w:w="571"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A</w:t>
            </w:r>
          </w:p>
        </w:tc>
        <w:tc>
          <w:tcPr>
            <w:tcW w:w="572"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B</w:t>
            </w:r>
          </w:p>
        </w:tc>
        <w:tc>
          <w:tcPr>
            <w:tcW w:w="571" w:type="dxa"/>
            <w:shd w:val="clear" w:color="auto" w:fill="EAF1DD"/>
            <w:vAlign w:val="center"/>
          </w:tcPr>
          <w:p w:rsidR="00D270BF" w:rsidRPr="000B6CEE" w:rsidP="000B6CEE">
            <w:pPr>
              <w:spacing w:before="60" w:after="60" w:line="240" w:lineRule="auto"/>
              <w:jc w:val="center"/>
              <w:rPr>
                <w:rFonts w:eastAsia="Calibri"/>
                <w:b/>
                <w:lang w:val="id-ID" w:eastAsia="en-US" w:bidi="ar-SA"/>
              </w:rPr>
            </w:pPr>
            <w:r w:rsidRPr="000B6CEE">
              <w:rPr>
                <w:rFonts w:eastAsia="Calibri"/>
                <w:b/>
                <w:lang w:val="id-ID" w:eastAsia="en-US" w:bidi="ar-SA"/>
              </w:rPr>
              <w:t>C</w:t>
            </w:r>
          </w:p>
        </w:tc>
        <w:tc>
          <w:tcPr>
            <w:tcW w:w="840"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0B6CEE" w:rsidP="000B6CEE">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rPr>
                <w:rFonts w:eastAsia="Calibri"/>
                <w:lang w:val="id-ID" w:eastAsia="en-US" w:bidi="ar-SA"/>
              </w:rPr>
            </w:pPr>
          </w:p>
        </w:tc>
        <w:tc>
          <w:tcPr>
            <w:tcW w:w="2552" w:type="dxa"/>
          </w:tcPr>
          <w:p w:rsidR="00D270BF" w:rsidRPr="000B6CEE" w:rsidP="000B6CEE">
            <w:pPr>
              <w:spacing w:before="60" w:after="60" w:line="240" w:lineRule="auto"/>
              <w:ind w:left="109"/>
              <w:rPr>
                <w:rFonts w:eastAsia="Calibri"/>
                <w:lang w:val="id-ID" w:eastAsia="en-US" w:bidi="ar-SA"/>
              </w:rPr>
            </w:pPr>
            <w:r w:rsidRPr="000B6CEE">
              <w:rPr>
                <w:rFonts w:eastAsia="Calibri"/>
                <w:b/>
                <w:lang w:val="id-ID" w:eastAsia="en-US" w:bidi="ar-SA"/>
              </w:rPr>
              <w:t>Kelo</w:t>
            </w:r>
            <w:r w:rsidRPr="000B6CEE">
              <w:rPr>
                <w:rFonts w:eastAsia="Calibri"/>
                <w:b/>
                <w:spacing w:val="1"/>
                <w:lang w:val="id-ID" w:eastAsia="en-US" w:bidi="ar-SA"/>
              </w:rPr>
              <w:t>mp</w:t>
            </w:r>
            <w:r w:rsidRPr="000B6CEE">
              <w:rPr>
                <w:rFonts w:eastAsia="Calibri"/>
                <w:b/>
                <w:lang w:val="id-ID" w:eastAsia="en-US" w:bidi="ar-SA"/>
              </w:rPr>
              <w:t>ok 1</w:t>
            </w: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1</w:t>
            </w:r>
          </w:p>
        </w:tc>
        <w:tc>
          <w:tcPr>
            <w:tcW w:w="2552" w:type="dxa"/>
          </w:tcPr>
          <w:p w:rsidR="00D270BF" w:rsidRPr="000B6CEE" w:rsidP="000B6CEE">
            <w:pPr>
              <w:spacing w:before="60" w:after="60" w:line="240" w:lineRule="auto"/>
              <w:ind w:left="109"/>
              <w:rPr>
                <w:rFonts w:eastAsia="Calibri"/>
                <w:lang w:val="id-ID" w:eastAsia="en-US" w:bidi="ar-SA"/>
              </w:rPr>
            </w:pP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2</w:t>
            </w:r>
          </w:p>
        </w:tc>
        <w:tc>
          <w:tcPr>
            <w:tcW w:w="2552" w:type="dxa"/>
          </w:tcPr>
          <w:p w:rsidR="00D270BF" w:rsidRPr="000B6CEE" w:rsidP="000B6CEE">
            <w:pPr>
              <w:spacing w:before="60" w:after="60" w:line="240" w:lineRule="auto"/>
              <w:ind w:left="109"/>
              <w:rPr>
                <w:rFonts w:eastAsia="Calibri"/>
                <w:lang w:val="id-ID" w:eastAsia="en-US" w:bidi="ar-SA"/>
              </w:rPr>
            </w:pP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3</w:t>
            </w:r>
          </w:p>
        </w:tc>
        <w:tc>
          <w:tcPr>
            <w:tcW w:w="2552" w:type="dxa"/>
          </w:tcPr>
          <w:p w:rsidR="00D270BF" w:rsidRPr="000B6CEE" w:rsidP="000B6CEE">
            <w:pPr>
              <w:spacing w:before="60" w:after="60" w:line="240" w:lineRule="auto"/>
              <w:ind w:left="109"/>
              <w:rPr>
                <w:rFonts w:eastAsia="Calibri"/>
                <w:lang w:val="id-ID" w:eastAsia="en-US" w:bidi="ar-SA"/>
              </w:rPr>
            </w:pP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jc w:val="center"/>
              <w:rPr>
                <w:rFonts w:eastAsia="Calibri"/>
                <w:lang w:val="id-ID" w:eastAsia="en-US" w:bidi="ar-SA"/>
              </w:rPr>
            </w:pPr>
          </w:p>
        </w:tc>
        <w:tc>
          <w:tcPr>
            <w:tcW w:w="2552" w:type="dxa"/>
          </w:tcPr>
          <w:p w:rsidR="00D270BF" w:rsidRPr="000B6CEE" w:rsidP="000B6CEE">
            <w:pPr>
              <w:spacing w:before="60" w:after="60" w:line="240" w:lineRule="auto"/>
              <w:ind w:left="109"/>
              <w:rPr>
                <w:rFonts w:eastAsia="Calibri"/>
                <w:lang w:val="id-ID" w:eastAsia="en-US" w:bidi="ar-SA"/>
              </w:rPr>
            </w:pPr>
            <w:r w:rsidRPr="000B6CEE">
              <w:rPr>
                <w:rFonts w:eastAsia="Calibri"/>
                <w:b/>
                <w:lang w:val="id-ID" w:eastAsia="en-US" w:bidi="ar-SA"/>
              </w:rPr>
              <w:t>Kelo</w:t>
            </w:r>
            <w:r w:rsidRPr="000B6CEE">
              <w:rPr>
                <w:rFonts w:eastAsia="Calibri"/>
                <w:b/>
                <w:spacing w:val="1"/>
                <w:lang w:val="id-ID" w:eastAsia="en-US" w:bidi="ar-SA"/>
              </w:rPr>
              <w:t>mp</w:t>
            </w:r>
            <w:r w:rsidRPr="000B6CEE">
              <w:rPr>
                <w:rFonts w:eastAsia="Calibri"/>
                <w:b/>
                <w:lang w:val="id-ID" w:eastAsia="en-US" w:bidi="ar-SA"/>
              </w:rPr>
              <w:t>ok 2</w:t>
            </w: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1</w:t>
            </w:r>
          </w:p>
        </w:tc>
        <w:tc>
          <w:tcPr>
            <w:tcW w:w="2552" w:type="dxa"/>
          </w:tcPr>
          <w:p w:rsidR="00D270BF" w:rsidRPr="000B6CEE" w:rsidP="000B6CEE">
            <w:pPr>
              <w:spacing w:before="60" w:after="60" w:line="240" w:lineRule="auto"/>
              <w:ind w:left="109"/>
              <w:rPr>
                <w:rFonts w:eastAsia="Calibri"/>
                <w:lang w:val="id-ID" w:eastAsia="en-US" w:bidi="ar-SA"/>
              </w:rPr>
            </w:pP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2</w:t>
            </w:r>
          </w:p>
        </w:tc>
        <w:tc>
          <w:tcPr>
            <w:tcW w:w="2552" w:type="dxa"/>
          </w:tcPr>
          <w:p w:rsidR="00D270BF" w:rsidRPr="000B6CEE" w:rsidP="000B6CEE">
            <w:pPr>
              <w:spacing w:before="60" w:after="60" w:line="240" w:lineRule="auto"/>
              <w:ind w:left="109"/>
              <w:rPr>
                <w:rFonts w:eastAsia="Calibri"/>
                <w:lang w:val="id-ID" w:eastAsia="en-US" w:bidi="ar-SA"/>
              </w:rPr>
            </w:pP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jc w:val="center"/>
              <w:rPr>
                <w:rFonts w:eastAsia="Calibri"/>
                <w:lang w:val="id-ID" w:eastAsia="en-US" w:bidi="ar-SA"/>
              </w:rPr>
            </w:pPr>
            <w:r w:rsidRPr="000B6CEE">
              <w:rPr>
                <w:rFonts w:eastAsia="Calibri"/>
                <w:lang w:val="id-ID" w:eastAsia="en-US" w:bidi="ar-SA"/>
              </w:rPr>
              <w:t>3</w:t>
            </w:r>
          </w:p>
        </w:tc>
        <w:tc>
          <w:tcPr>
            <w:tcW w:w="2552" w:type="dxa"/>
          </w:tcPr>
          <w:p w:rsidR="00D270BF" w:rsidRPr="000B6CEE" w:rsidP="000B6CEE">
            <w:pPr>
              <w:spacing w:before="60" w:after="60" w:line="240" w:lineRule="auto"/>
              <w:ind w:left="109"/>
              <w:rPr>
                <w:rFonts w:eastAsia="Calibri"/>
                <w:lang w:val="id-ID" w:eastAsia="en-US" w:bidi="ar-SA"/>
              </w:rPr>
            </w:pP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B6CEE" w:rsidP="000B6CEE">
            <w:pPr>
              <w:spacing w:before="60" w:after="60" w:line="240" w:lineRule="auto"/>
              <w:rPr>
                <w:rFonts w:eastAsia="Calibri"/>
                <w:lang w:val="id-ID" w:eastAsia="en-US" w:bidi="ar-SA"/>
              </w:rPr>
            </w:pPr>
          </w:p>
        </w:tc>
        <w:tc>
          <w:tcPr>
            <w:tcW w:w="2552" w:type="dxa"/>
          </w:tcPr>
          <w:p w:rsidR="00D270BF" w:rsidRPr="000B6CEE" w:rsidP="000B6CEE">
            <w:pPr>
              <w:spacing w:before="60" w:after="60" w:line="240" w:lineRule="auto"/>
              <w:ind w:left="527" w:right="531"/>
              <w:jc w:val="center"/>
              <w:rPr>
                <w:rFonts w:eastAsia="Calibri"/>
                <w:lang w:val="id-ID" w:eastAsia="en-US" w:bidi="ar-SA"/>
              </w:rPr>
            </w:pPr>
            <w:r w:rsidRPr="000B6CEE">
              <w:rPr>
                <w:rFonts w:eastAsia="Calibri"/>
                <w:lang w:val="id-ID" w:eastAsia="en-US" w:bidi="ar-SA"/>
              </w:rPr>
              <w:t>d</w:t>
            </w:r>
            <w:r w:rsidRPr="000B6CEE">
              <w:rPr>
                <w:rFonts w:eastAsia="Calibri"/>
                <w:spacing w:val="-2"/>
                <w:lang w:val="id-ID" w:eastAsia="en-US" w:bidi="ar-SA"/>
              </w:rPr>
              <w:t>s</w:t>
            </w:r>
            <w:r w:rsidRPr="000B6CEE">
              <w:rPr>
                <w:rFonts w:eastAsia="Calibri"/>
                <w:lang w:val="id-ID" w:eastAsia="en-US" w:bidi="ar-SA"/>
              </w:rPr>
              <w:t>t.</w:t>
            </w:r>
          </w:p>
        </w:tc>
        <w:tc>
          <w:tcPr>
            <w:tcW w:w="528"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57"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572" w:type="dxa"/>
            <w:vAlign w:val="center"/>
          </w:tcPr>
          <w:p w:rsidR="00D270BF" w:rsidRPr="000B6CEE" w:rsidP="000B6CEE">
            <w:pPr>
              <w:spacing w:before="60" w:after="60" w:line="240" w:lineRule="auto"/>
              <w:jc w:val="center"/>
              <w:rPr>
                <w:rFonts w:eastAsia="Calibri"/>
                <w:lang w:val="id-ID" w:eastAsia="en-US" w:bidi="ar-SA"/>
              </w:rPr>
            </w:pPr>
          </w:p>
        </w:tc>
        <w:tc>
          <w:tcPr>
            <w:tcW w:w="571" w:type="dxa"/>
            <w:vAlign w:val="center"/>
          </w:tcPr>
          <w:p w:rsidR="00D270BF" w:rsidRPr="000B6CEE" w:rsidP="000B6CEE">
            <w:pPr>
              <w:spacing w:before="60" w:after="60" w:line="240" w:lineRule="auto"/>
              <w:jc w:val="center"/>
              <w:rPr>
                <w:rFonts w:eastAsia="Calibri"/>
                <w:lang w:val="id-ID" w:eastAsia="en-US" w:bidi="ar-SA"/>
              </w:rPr>
            </w:pPr>
          </w:p>
        </w:tc>
        <w:tc>
          <w:tcPr>
            <w:tcW w:w="840" w:type="dxa"/>
            <w:vAlign w:val="center"/>
          </w:tcPr>
          <w:p w:rsidR="00D270BF" w:rsidRPr="000B6CEE" w:rsidP="000B6CEE">
            <w:pPr>
              <w:spacing w:before="60" w:after="60" w:line="240" w:lineRule="auto"/>
              <w:jc w:val="center"/>
              <w:rPr>
                <w:rFonts w:eastAsia="Calibri"/>
                <w:lang w:val="id-ID" w:eastAsia="en-US" w:bidi="ar-SA"/>
              </w:rPr>
            </w:pPr>
          </w:p>
        </w:tc>
        <w:tc>
          <w:tcPr>
            <w:tcW w:w="1325" w:type="dxa"/>
            <w:vAlign w:val="center"/>
          </w:tcPr>
          <w:p w:rsidR="00D270BF" w:rsidRPr="000B6CEE" w:rsidP="000B6CEE">
            <w:pPr>
              <w:spacing w:before="60" w:after="60" w:line="240" w:lineRule="auto"/>
              <w:jc w:val="center"/>
              <w:rPr>
                <w:rFonts w:eastAsia="Calibri"/>
                <w:lang w:val="id-ID" w:eastAsia="en-US" w:bidi="ar-SA"/>
              </w:rPr>
            </w:pPr>
          </w:p>
        </w:tc>
      </w:tr>
    </w:tbl>
    <w:p w:rsidR="00D270BF" w:rsidRPr="000B6CEE" w:rsidP="000B6CEE">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0B6CEE" w:rsidP="000B6CEE">
            <w:pPr>
              <w:spacing w:before="60" w:after="60" w:line="240" w:lineRule="auto"/>
              <w:ind w:left="57" w:right="57"/>
              <w:rPr>
                <w:rFonts w:eastAsia="Calibri"/>
                <w:b/>
                <w:spacing w:val="-5"/>
                <w:lang w:val="id-ID" w:eastAsia="en-US" w:bidi="ar-SA"/>
              </w:rPr>
            </w:pPr>
            <w:r w:rsidRPr="000B6CEE">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Individu :</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4 : Sering</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3 : Kadang-kadang</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2 : Jarang</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1 : Tidak pernah</w:t>
            </w:r>
          </w:p>
        </w:tc>
        <w:tc>
          <w:tcPr>
            <w:tcW w:w="3160" w:type="dxa"/>
            <w:shd w:val="clear" w:color="auto" w:fill="auto"/>
          </w:tcPr>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Kelompok :</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4 : Memuaskan</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3 : Baik</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2 : Cukup</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Keterangan Aspek Penilaian :</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A : Mengemukakan ide/gagasan</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B : Menjawab pertanyaan</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C : Ketelitian</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D : Keterlibatan dalam diskusi</w:t>
            </w:r>
          </w:p>
        </w:tc>
        <w:tc>
          <w:tcPr>
            <w:tcW w:w="3160" w:type="dxa"/>
            <w:shd w:val="clear" w:color="auto" w:fill="auto"/>
          </w:tcPr>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a : Penyelesaian tugas kelompok</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 xml:space="preserve">b : Ketepatan hasil diskusi </w:t>
            </w:r>
          </w:p>
          <w:p w:rsidR="00D270BF" w:rsidRPr="000B6CEE" w:rsidP="000B6CEE">
            <w:pPr>
              <w:spacing w:before="60" w:after="60" w:line="240" w:lineRule="auto"/>
              <w:ind w:left="57" w:right="57"/>
              <w:rPr>
                <w:rFonts w:eastAsia="Calibri"/>
                <w:spacing w:val="-5"/>
                <w:lang w:val="id-ID" w:eastAsia="en-US" w:bidi="ar-SA"/>
              </w:rPr>
            </w:pPr>
            <w:r w:rsidRPr="000B6CEE">
              <w:rPr>
                <w:rFonts w:eastAsia="Calibri"/>
                <w:spacing w:val="-5"/>
                <w:lang w:val="id-ID" w:eastAsia="en-US" w:bidi="ar-SA"/>
              </w:rPr>
              <w:t>c : Kerjasama kelompok</w:t>
            </w:r>
          </w:p>
        </w:tc>
      </w:tr>
    </w:tbl>
    <w:p w:rsidR="00D270BF" w:rsidRPr="000B6CEE" w:rsidP="000B6CEE">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2"/>
                <w:position w:val="5"/>
                <w:lang w:val="id-ID" w:eastAsia="en-US" w:bidi="ar-SA"/>
              </w:rPr>
              <w:t>N</w:t>
            </w:r>
            <w:r w:rsidRPr="000B6CEE">
              <w:rPr>
                <w:rFonts w:eastAsia="Calibri"/>
                <w:spacing w:val="1"/>
                <w:w w:val="101"/>
                <w:position w:val="5"/>
                <w:lang w:val="id-ID" w:eastAsia="en-US" w:bidi="ar-SA"/>
              </w:rPr>
              <w:t>il</w:t>
            </w:r>
            <w:r w:rsidRPr="000B6CEE">
              <w:rPr>
                <w:rFonts w:eastAsia="Calibri"/>
                <w:spacing w:val="-3"/>
                <w:w w:val="101"/>
                <w:position w:val="5"/>
                <w:lang w:val="id-ID" w:eastAsia="en-US" w:bidi="ar-SA"/>
              </w:rPr>
              <w:t>a</w:t>
            </w:r>
            <w:r w:rsidRPr="000B6CEE">
              <w:rPr>
                <w:rFonts w:eastAsia="Calibri"/>
                <w:w w:val="101"/>
                <w:position w:val="5"/>
                <w:lang w:val="id-ID" w:eastAsia="en-US" w:bidi="ar-SA"/>
              </w:rPr>
              <w:t>i</w:t>
            </w:r>
            <w:r w:rsidRPr="000B6CEE">
              <w:rPr>
                <w:rFonts w:eastAsia="Calibri"/>
                <w:spacing w:val="-5"/>
                <w:position w:val="5"/>
                <w:lang w:val="id-ID" w:eastAsia="en-US" w:bidi="ar-SA"/>
              </w:rPr>
              <w:t xml:space="preserve"> </w:t>
            </w:r>
            <w:r w:rsidRPr="000B6CEE">
              <w:rPr>
                <w:rFonts w:eastAsia="Calibri"/>
                <w:position w:val="5"/>
                <w:lang w:val="id-ID" w:eastAsia="en-US" w:bidi="ar-SA"/>
              </w:rPr>
              <w:t>In</w:t>
            </w:r>
            <w:r w:rsidRPr="000B6CEE">
              <w:rPr>
                <w:rFonts w:eastAsia="Calibri"/>
                <w:spacing w:val="-5"/>
                <w:position w:val="5"/>
                <w:lang w:val="id-ID" w:eastAsia="en-US" w:bidi="ar-SA"/>
              </w:rPr>
              <w:t>d</w:t>
            </w:r>
            <w:r w:rsidRPr="000B6CEE">
              <w:rPr>
                <w:rFonts w:eastAsia="Calibri"/>
                <w:spacing w:val="1"/>
                <w:w w:val="101"/>
                <w:position w:val="5"/>
                <w:lang w:val="id-ID" w:eastAsia="en-US" w:bidi="ar-SA"/>
              </w:rPr>
              <w:t>i</w:t>
            </w:r>
            <w:r w:rsidRPr="000B6CEE">
              <w:rPr>
                <w:rFonts w:eastAsia="Calibri"/>
                <w:position w:val="5"/>
                <w:lang w:val="id-ID" w:eastAsia="en-US" w:bidi="ar-SA"/>
              </w:rPr>
              <w:t>v</w:t>
            </w:r>
            <w:r w:rsidRPr="000B6CEE">
              <w:rPr>
                <w:rFonts w:eastAsia="Calibri"/>
                <w:spacing w:val="1"/>
                <w:position w:val="5"/>
                <w:lang w:val="id-ID" w:eastAsia="en-US" w:bidi="ar-SA"/>
              </w:rPr>
              <w:t>i</w:t>
            </w:r>
            <w:r w:rsidRPr="000B6CEE">
              <w:rPr>
                <w:rFonts w:eastAsia="Calibri"/>
                <w:spacing w:val="-5"/>
                <w:position w:val="5"/>
                <w:lang w:val="id-ID" w:eastAsia="en-US" w:bidi="ar-SA"/>
              </w:rPr>
              <w:t>d</w:t>
            </w:r>
            <w:r w:rsidRPr="000B6CEE">
              <w:rPr>
                <w:rFonts w:eastAsia="Calibri"/>
                <w:position w:val="5"/>
                <w:lang w:val="id-ID" w:eastAsia="en-US" w:bidi="ar-SA"/>
              </w:rPr>
              <w:t>u</w:t>
            </w:r>
            <w:r w:rsidRPr="000B6CEE">
              <w:rPr>
                <w:rFonts w:eastAsia="Calibri"/>
                <w:spacing w:val="-2"/>
                <w:position w:val="5"/>
                <w:lang w:val="id-ID" w:eastAsia="en-US" w:bidi="ar-SA"/>
              </w:rPr>
              <w:t xml:space="preserve"> </w:t>
            </w:r>
            <w:r w:rsidRPr="000B6CEE">
              <w:rPr>
                <w:rFonts w:eastAsia="Calibri"/>
                <w:position w:val="5"/>
                <w:lang w:val="id-ID" w:eastAsia="en-US" w:bidi="ar-SA"/>
              </w:rPr>
              <w:t>=</w:t>
            </w:r>
          </w:p>
        </w:tc>
        <w:tc>
          <w:tcPr>
            <w:tcW w:w="1843" w:type="dxa"/>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Total Skor</w:t>
            </w:r>
          </w:p>
        </w:tc>
        <w:tc>
          <w:tcPr>
            <w:tcW w:w="809" w:type="dxa"/>
            <w:vMerge w:val="restart"/>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B6CEE" w:rsidP="000B6CEE">
            <w:pPr>
              <w:spacing w:before="60" w:after="60" w:line="240" w:lineRule="auto"/>
              <w:ind w:left="57" w:right="57"/>
              <w:jc w:val="center"/>
              <w:rPr>
                <w:rFonts w:eastAsia="Calibri"/>
                <w:spacing w:val="-5"/>
                <w:lang w:val="id-ID" w:eastAsia="en-US" w:bidi="ar-SA"/>
              </w:rPr>
            </w:pPr>
          </w:p>
        </w:tc>
        <w:tc>
          <w:tcPr>
            <w:tcW w:w="1843" w:type="dxa"/>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Skor Maksimal</w:t>
            </w:r>
          </w:p>
        </w:tc>
        <w:tc>
          <w:tcPr>
            <w:tcW w:w="809" w:type="dxa"/>
            <w:vMerge/>
            <w:vAlign w:val="center"/>
          </w:tcPr>
          <w:p w:rsidR="00D270BF" w:rsidRPr="000B6CEE" w:rsidP="000B6CEE">
            <w:pPr>
              <w:spacing w:before="60" w:after="60" w:line="240" w:lineRule="auto"/>
              <w:ind w:left="57" w:right="57"/>
              <w:jc w:val="center"/>
              <w:rPr>
                <w:rFonts w:eastAsia="Calibri"/>
                <w:spacing w:val="-5"/>
                <w:lang w:val="id-ID" w:eastAsia="en-US" w:bidi="ar-SA"/>
              </w:rPr>
            </w:pPr>
          </w:p>
        </w:tc>
      </w:tr>
    </w:tbl>
    <w:p w:rsidR="00D270BF" w:rsidRPr="000B6CEE" w:rsidP="000B6CEE">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2"/>
                <w:position w:val="5"/>
                <w:lang w:val="id-ID" w:eastAsia="en-US" w:bidi="ar-SA"/>
              </w:rPr>
              <w:t>N</w:t>
            </w:r>
            <w:r w:rsidRPr="000B6CEE">
              <w:rPr>
                <w:rFonts w:eastAsia="Calibri"/>
                <w:spacing w:val="1"/>
                <w:w w:val="101"/>
                <w:position w:val="5"/>
                <w:lang w:val="id-ID" w:eastAsia="en-US" w:bidi="ar-SA"/>
              </w:rPr>
              <w:t>il</w:t>
            </w:r>
            <w:r w:rsidRPr="000B6CEE">
              <w:rPr>
                <w:rFonts w:eastAsia="Calibri"/>
                <w:spacing w:val="-3"/>
                <w:w w:val="101"/>
                <w:position w:val="5"/>
                <w:lang w:val="id-ID" w:eastAsia="en-US" w:bidi="ar-SA"/>
              </w:rPr>
              <w:t>a</w:t>
            </w:r>
            <w:r w:rsidRPr="000B6CEE">
              <w:rPr>
                <w:rFonts w:eastAsia="Calibri"/>
                <w:w w:val="101"/>
                <w:position w:val="5"/>
                <w:lang w:val="id-ID" w:eastAsia="en-US" w:bidi="ar-SA"/>
              </w:rPr>
              <w:t>i</w:t>
            </w:r>
            <w:r w:rsidRPr="000B6CEE">
              <w:rPr>
                <w:rFonts w:eastAsia="Calibri"/>
                <w:spacing w:val="-5"/>
                <w:position w:val="5"/>
                <w:lang w:val="id-ID" w:eastAsia="en-US" w:bidi="ar-SA"/>
              </w:rPr>
              <w:t xml:space="preserve"> </w:t>
            </w:r>
            <w:r w:rsidRPr="000B6CEE">
              <w:rPr>
                <w:rFonts w:eastAsia="Calibri"/>
                <w:position w:val="5"/>
                <w:lang w:val="id-ID" w:eastAsia="en-US" w:bidi="ar-SA"/>
              </w:rPr>
              <w:t>Kelompok</w:t>
            </w:r>
            <w:r w:rsidRPr="000B6CEE">
              <w:rPr>
                <w:rFonts w:eastAsia="Calibri"/>
                <w:spacing w:val="-2"/>
                <w:position w:val="5"/>
                <w:lang w:val="id-ID" w:eastAsia="en-US" w:bidi="ar-SA"/>
              </w:rPr>
              <w:t xml:space="preserve"> </w:t>
            </w:r>
            <w:r w:rsidRPr="000B6CEE">
              <w:rPr>
                <w:rFonts w:eastAsia="Calibri"/>
                <w:position w:val="5"/>
                <w:lang w:val="id-ID" w:eastAsia="en-US" w:bidi="ar-SA"/>
              </w:rPr>
              <w:t>=</w:t>
            </w:r>
          </w:p>
        </w:tc>
        <w:tc>
          <w:tcPr>
            <w:tcW w:w="1843" w:type="dxa"/>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Total Skor</w:t>
            </w:r>
          </w:p>
        </w:tc>
        <w:tc>
          <w:tcPr>
            <w:tcW w:w="809" w:type="dxa"/>
            <w:vMerge w:val="restart"/>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B6CEE" w:rsidP="000B6CEE">
            <w:pPr>
              <w:spacing w:before="60" w:after="60" w:line="240" w:lineRule="auto"/>
              <w:ind w:left="57" w:right="57"/>
              <w:jc w:val="center"/>
              <w:rPr>
                <w:rFonts w:eastAsia="Calibri"/>
                <w:spacing w:val="-5"/>
                <w:lang w:val="id-ID" w:eastAsia="en-US" w:bidi="ar-SA"/>
              </w:rPr>
            </w:pPr>
          </w:p>
        </w:tc>
        <w:tc>
          <w:tcPr>
            <w:tcW w:w="1843" w:type="dxa"/>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Skor Maksimal</w:t>
            </w:r>
          </w:p>
        </w:tc>
        <w:tc>
          <w:tcPr>
            <w:tcW w:w="809" w:type="dxa"/>
            <w:vMerge/>
            <w:vAlign w:val="center"/>
          </w:tcPr>
          <w:p w:rsidR="00D270BF" w:rsidRPr="000B6CEE" w:rsidP="000B6CEE">
            <w:pPr>
              <w:spacing w:before="60" w:after="60" w:line="240" w:lineRule="auto"/>
              <w:ind w:left="57" w:right="57"/>
              <w:jc w:val="center"/>
              <w:rPr>
                <w:rFonts w:eastAsia="Calibri"/>
                <w:spacing w:val="-5"/>
                <w:lang w:val="id-ID" w:eastAsia="en-US" w:bidi="ar-SA"/>
              </w:rPr>
            </w:pPr>
          </w:p>
        </w:tc>
      </w:tr>
    </w:tbl>
    <w:p w:rsidR="00D270BF" w:rsidRPr="000B6CEE" w:rsidP="000B6CEE">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2"/>
                <w:position w:val="5"/>
                <w:lang w:val="id-ID" w:eastAsia="en-US" w:bidi="ar-SA"/>
              </w:rPr>
              <w:t>N</w:t>
            </w:r>
            <w:r w:rsidRPr="000B6CEE">
              <w:rPr>
                <w:rFonts w:eastAsia="Calibri"/>
                <w:spacing w:val="1"/>
                <w:w w:val="101"/>
                <w:position w:val="5"/>
                <w:lang w:val="id-ID" w:eastAsia="en-US" w:bidi="ar-SA"/>
              </w:rPr>
              <w:t>il</w:t>
            </w:r>
            <w:r w:rsidRPr="000B6CEE">
              <w:rPr>
                <w:rFonts w:eastAsia="Calibri"/>
                <w:spacing w:val="-3"/>
                <w:w w:val="101"/>
                <w:position w:val="5"/>
                <w:lang w:val="id-ID" w:eastAsia="en-US" w:bidi="ar-SA"/>
              </w:rPr>
              <w:t>a</w:t>
            </w:r>
            <w:r w:rsidRPr="000B6CEE">
              <w:rPr>
                <w:rFonts w:eastAsia="Calibri"/>
                <w:w w:val="101"/>
                <w:position w:val="5"/>
                <w:lang w:val="id-ID" w:eastAsia="en-US" w:bidi="ar-SA"/>
              </w:rPr>
              <w:t>i</w:t>
            </w:r>
            <w:r w:rsidRPr="000B6CEE">
              <w:rPr>
                <w:rFonts w:eastAsia="Calibri"/>
                <w:spacing w:val="-5"/>
                <w:position w:val="5"/>
                <w:lang w:val="id-ID" w:eastAsia="en-US" w:bidi="ar-SA"/>
              </w:rPr>
              <w:t xml:space="preserve"> </w:t>
            </w:r>
            <w:r w:rsidRPr="000B6CEE">
              <w:rPr>
                <w:rFonts w:eastAsia="Calibri"/>
                <w:position w:val="5"/>
                <w:lang w:val="id-ID" w:eastAsia="en-US" w:bidi="ar-SA"/>
              </w:rPr>
              <w:t>Akhir Diskusi</w:t>
            </w:r>
            <w:r w:rsidRPr="000B6CEE">
              <w:rPr>
                <w:rFonts w:eastAsia="Calibri"/>
                <w:spacing w:val="-2"/>
                <w:position w:val="5"/>
                <w:lang w:val="id-ID" w:eastAsia="en-US" w:bidi="ar-SA"/>
              </w:rPr>
              <w:t xml:space="preserve"> </w:t>
            </w:r>
            <w:r w:rsidRPr="000B6CEE">
              <w:rPr>
                <w:rFonts w:eastAsia="Calibri"/>
                <w:position w:val="5"/>
                <w:lang w:val="id-ID" w:eastAsia="en-US" w:bidi="ar-SA"/>
              </w:rPr>
              <w:t>=</w:t>
            </w:r>
          </w:p>
        </w:tc>
        <w:tc>
          <w:tcPr>
            <w:tcW w:w="4253" w:type="dxa"/>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0B6CEE" w:rsidP="000B6CEE">
            <w:pPr>
              <w:spacing w:before="60" w:after="60" w:line="240" w:lineRule="auto"/>
              <w:ind w:left="57" w:right="57"/>
              <w:jc w:val="center"/>
              <w:rPr>
                <w:rFonts w:eastAsia="Calibri"/>
                <w:spacing w:val="-5"/>
                <w:lang w:val="id-ID" w:eastAsia="en-US" w:bidi="ar-SA"/>
              </w:rPr>
            </w:pPr>
          </w:p>
        </w:tc>
        <w:tc>
          <w:tcPr>
            <w:tcW w:w="4253" w:type="dxa"/>
            <w:vAlign w:val="center"/>
          </w:tcPr>
          <w:p w:rsidR="00D270BF" w:rsidRPr="000B6CEE" w:rsidP="000B6CEE">
            <w:pPr>
              <w:spacing w:before="60" w:after="60" w:line="240" w:lineRule="auto"/>
              <w:ind w:left="57" w:right="57"/>
              <w:jc w:val="center"/>
              <w:rPr>
                <w:rFonts w:eastAsia="Calibri"/>
                <w:spacing w:val="-5"/>
                <w:lang w:val="id-ID" w:eastAsia="en-US" w:bidi="ar-SA"/>
              </w:rPr>
            </w:pPr>
            <w:r w:rsidRPr="000B6CEE">
              <w:rPr>
                <w:rFonts w:eastAsia="Calibri"/>
                <w:spacing w:val="-5"/>
                <w:lang w:val="id-ID" w:eastAsia="en-US" w:bidi="ar-SA"/>
              </w:rPr>
              <w:t>3</w:t>
            </w:r>
          </w:p>
        </w:tc>
      </w:tr>
    </w:tbl>
    <w:p w:rsidR="00D270BF" w:rsidRPr="000B6CEE" w:rsidP="000B6CEE">
      <w:pPr>
        <w:spacing w:before="60" w:after="60" w:line="240" w:lineRule="auto"/>
        <w:rPr>
          <w:rFonts w:eastAsia="Calibri"/>
          <w:lang w:val="en-US" w:eastAsia="en-US" w:bidi="ar-SA"/>
        </w:rPr>
      </w:pPr>
    </w:p>
    <w:p w:rsidR="000B6CEE" w:rsidP="000B6CEE">
      <w:pPr>
        <w:spacing w:before="60" w:after="60" w:line="240" w:lineRule="auto"/>
        <w:ind w:left="284"/>
        <w:jc w:val="both"/>
        <w:rPr>
          <w:rFonts w:eastAsia="Calibri"/>
          <w:b/>
          <w:bCs/>
          <w:lang w:val="en-US" w:eastAsia="en-US" w:bidi="ar-SA"/>
        </w:rPr>
      </w:pPr>
      <w:r w:rsidRPr="000B6CEE">
        <w:rPr>
          <w:rFonts w:eastAsia="Calibri"/>
          <w:b/>
          <w:bCs/>
          <w:lang w:val="id-ID" w:eastAsia="en-US" w:bidi="ar-SA"/>
        </w:rPr>
        <w:t xml:space="preserve">Penugasan Mandiri </w:t>
      </w:r>
    </w:p>
    <w:p w:rsidR="000B6CEE" w:rsidRPr="000B6CEE" w:rsidP="000B6CEE">
      <w:pPr>
        <w:spacing w:before="60" w:after="60" w:line="240" w:lineRule="auto"/>
        <w:ind w:left="284"/>
        <w:jc w:val="both"/>
        <w:rPr>
          <w:rFonts w:eastAsia="Calibri"/>
          <w:lang w:val="id-ID" w:eastAsia="en-US" w:bidi="ar-SA"/>
        </w:rPr>
      </w:pPr>
      <w:r w:rsidRPr="000B6CEE">
        <w:rPr>
          <w:rFonts w:eastAsia="Calibri"/>
          <w:lang w:val="id-ID" w:eastAsia="en-US" w:bidi="ar-SA"/>
        </w:rPr>
        <w:t xml:space="preserve">Ayo setelah kalian mempelajari materi pada kegiatan pembelajaran 1 ini, lakukanlah hal-hal berikut: </w:t>
      </w:r>
    </w:p>
    <w:p w:rsidR="004B221F" w:rsidRPr="000B6CEE" w:rsidP="000B6CEE">
      <w:pPr>
        <w:autoSpaceDE w:val="0"/>
        <w:autoSpaceDN w:val="0"/>
        <w:adjustRightInd w:val="0"/>
        <w:spacing w:before="60" w:after="60"/>
        <w:ind w:left="567" w:hanging="283"/>
        <w:jc w:val="both"/>
        <w:rPr>
          <w:rFonts w:eastAsia="Calibri"/>
          <w:color w:val="000000"/>
          <w:lang w:val="en-US" w:eastAsia="en-US" w:bidi="ar-SA"/>
        </w:rPr>
      </w:pPr>
      <w:r w:rsidRPr="000B6CEE">
        <w:rPr>
          <w:rFonts w:eastAsia="Calibri"/>
          <w:color w:val="000000"/>
          <w:lang w:val="en-US" w:eastAsia="en-US" w:bidi="ar-SA"/>
        </w:rPr>
        <w:t xml:space="preserve">1. </w:t>
      </w:r>
      <w:r w:rsidR="000B6CEE">
        <w:rPr>
          <w:rFonts w:eastAsia="Calibri"/>
          <w:color w:val="000000"/>
          <w:lang w:val="en-US" w:eastAsia="en-US" w:bidi="ar-SA"/>
        </w:rPr>
        <w:tab/>
      </w:r>
      <w:r w:rsidRPr="000B6CEE">
        <w:rPr>
          <w:rFonts w:eastAsia="Calibri"/>
          <w:color w:val="000000"/>
          <w:lang w:val="en-US" w:eastAsia="en-US" w:bidi="ar-SA"/>
        </w:rPr>
        <w:t xml:space="preserve">Amatilah lingkungan di sekitar kalian. Adakah usaha kuliner makanan asli daerah yang membuat strategi promosi! </w:t>
      </w:r>
    </w:p>
    <w:p w:rsidR="004B221F" w:rsidRPr="000B6CEE" w:rsidP="000B6CEE">
      <w:pPr>
        <w:autoSpaceDE w:val="0"/>
        <w:autoSpaceDN w:val="0"/>
        <w:adjustRightInd w:val="0"/>
        <w:spacing w:before="60" w:after="60"/>
        <w:ind w:left="567" w:hanging="283"/>
        <w:jc w:val="both"/>
        <w:rPr>
          <w:rFonts w:eastAsia="Calibri"/>
          <w:color w:val="000000"/>
          <w:lang w:val="en-US" w:eastAsia="en-US" w:bidi="ar-SA"/>
        </w:rPr>
      </w:pPr>
      <w:r w:rsidRPr="000B6CEE">
        <w:rPr>
          <w:rFonts w:eastAsia="Calibri"/>
          <w:color w:val="000000"/>
          <w:lang w:val="en-US" w:eastAsia="en-US" w:bidi="ar-SA"/>
        </w:rPr>
        <w:t xml:space="preserve">2. </w:t>
      </w:r>
      <w:r w:rsidR="000B6CEE">
        <w:rPr>
          <w:rFonts w:eastAsia="Calibri"/>
          <w:color w:val="000000"/>
          <w:lang w:val="en-US" w:eastAsia="en-US" w:bidi="ar-SA"/>
        </w:rPr>
        <w:tab/>
      </w:r>
      <w:r w:rsidRPr="000B6CEE">
        <w:rPr>
          <w:rFonts w:eastAsia="Calibri"/>
          <w:color w:val="000000"/>
          <w:lang w:val="en-US" w:eastAsia="en-US" w:bidi="ar-SA"/>
        </w:rPr>
        <w:t xml:space="preserve">Lalu, berdasarkan pengamatan kalian, apakah sudah tercapai tujuan promosi usaha kuliner makanan asli daerah? </w:t>
      </w:r>
    </w:p>
    <w:p w:rsidR="004B221F" w:rsidRPr="000B6CEE" w:rsidP="000B6CEE">
      <w:pPr>
        <w:autoSpaceDE w:val="0"/>
        <w:autoSpaceDN w:val="0"/>
        <w:adjustRightInd w:val="0"/>
        <w:spacing w:before="60" w:after="60"/>
        <w:ind w:left="360"/>
        <w:jc w:val="both"/>
        <w:rPr>
          <w:rFonts w:eastAsia="Calibri"/>
          <w:color w:val="000000"/>
          <w:lang w:val="en-US" w:eastAsia="en-US" w:bidi="ar-SA"/>
        </w:rPr>
      </w:pPr>
    </w:p>
    <w:p w:rsidR="004B221F" w:rsidRPr="000B6CEE" w:rsidP="000B6CEE">
      <w:pPr>
        <w:spacing w:before="60" w:after="60" w:line="240" w:lineRule="auto"/>
        <w:ind w:left="284"/>
        <w:jc w:val="both"/>
        <w:rPr>
          <w:rFonts w:eastAsia="Calibri"/>
          <w:lang w:val="id-ID" w:eastAsia="en-US" w:bidi="ar-SA"/>
        </w:rPr>
      </w:pPr>
      <w:r w:rsidRPr="000B6CEE">
        <w:rPr>
          <w:rFonts w:eastAsia="Calibri"/>
          <w:b/>
          <w:bCs/>
          <w:lang w:val="id-ID" w:eastAsia="en-US" w:bidi="ar-SA"/>
        </w:rPr>
        <w:t xml:space="preserve">Latihan Soal </w:t>
      </w:r>
    </w:p>
    <w:p w:rsidR="000B6CEE" w:rsidRPr="000B6CEE" w:rsidP="000B6CEE">
      <w:pPr>
        <w:spacing w:before="60" w:after="60" w:line="240" w:lineRule="auto"/>
        <w:ind w:left="284"/>
        <w:jc w:val="both"/>
        <w:rPr>
          <w:rFonts w:eastAsia="Calibri"/>
          <w:lang w:val="id-ID" w:eastAsia="en-US" w:bidi="ar-SA"/>
        </w:rPr>
      </w:pPr>
      <w:r w:rsidRPr="000B6CEE">
        <w:rPr>
          <w:rFonts w:eastAsia="Calibri"/>
          <w:lang w:val="id-ID" w:eastAsia="en-US" w:bidi="ar-SA"/>
        </w:rPr>
        <w:t xml:space="preserve">Jawablah pertanyaan di bawah ini dengan singkat dan jelas! </w:t>
      </w:r>
    </w:p>
    <w:p w:rsidR="004B221F" w:rsidRPr="000B6CEE" w:rsidP="000B6CEE">
      <w:pPr>
        <w:spacing w:before="60" w:after="60" w:line="240" w:lineRule="auto"/>
        <w:ind w:left="284"/>
        <w:jc w:val="both"/>
        <w:rPr>
          <w:rFonts w:eastAsia="Calibri"/>
          <w:lang w:val="id-ID" w:eastAsia="en-US" w:bidi="ar-SA"/>
        </w:rPr>
      </w:pPr>
      <w:r w:rsidRPr="000B6CEE">
        <w:rPr>
          <w:rFonts w:eastAsia="Calibri"/>
          <w:lang w:val="id-ID" w:eastAsia="en-US" w:bidi="ar-SA"/>
        </w:rPr>
        <w:t xml:space="preserve">Yuk cek penguasaanmu terhadap kegiatan pembelajaran 1 tentang pengertian promosi, tujuan promosi dan manfaat promosi. Agar dapat dipastikan bahwa kalian telah menguasai materi tersebut di atas, maka kerjakan soal berikut secara mandiri di buku tulis kalian masing-masing. </w:t>
      </w:r>
    </w:p>
    <w:p w:rsidR="004B221F" w:rsidRPr="000B6CEE" w:rsidP="000B6CEE">
      <w:pPr>
        <w:autoSpaceDE w:val="0"/>
        <w:autoSpaceDN w:val="0"/>
        <w:adjustRightInd w:val="0"/>
        <w:spacing w:before="60" w:after="60"/>
        <w:ind w:left="567" w:hanging="283"/>
        <w:jc w:val="both"/>
        <w:rPr>
          <w:rFonts w:eastAsia="Calibri"/>
          <w:color w:val="000000"/>
          <w:lang w:val="en-US" w:eastAsia="en-US" w:bidi="ar-SA"/>
        </w:rPr>
      </w:pPr>
      <w:r w:rsidRPr="000B6CEE">
        <w:rPr>
          <w:rFonts w:eastAsia="Calibri"/>
          <w:color w:val="000000"/>
          <w:lang w:val="en-US" w:eastAsia="en-US" w:bidi="ar-SA"/>
        </w:rPr>
        <w:t xml:space="preserve">1. </w:t>
      </w:r>
      <w:r w:rsidR="000B6CEE">
        <w:rPr>
          <w:rFonts w:eastAsia="Calibri"/>
          <w:color w:val="000000"/>
          <w:lang w:val="en-US" w:eastAsia="en-US" w:bidi="ar-SA"/>
        </w:rPr>
        <w:tab/>
      </w:r>
      <w:r w:rsidRPr="000B6CEE">
        <w:rPr>
          <w:rFonts w:eastAsia="Calibri"/>
          <w:color w:val="000000"/>
          <w:lang w:val="en-US" w:eastAsia="en-US" w:bidi="ar-SA"/>
        </w:rPr>
        <w:t xml:space="preserve">Jelaskan mengenai arti penting pemasaran dalam wirausaha makanan asli khas daerah! </w:t>
      </w:r>
    </w:p>
    <w:p w:rsidR="004B221F" w:rsidRPr="000B6CEE" w:rsidP="000B6CEE">
      <w:pPr>
        <w:autoSpaceDE w:val="0"/>
        <w:autoSpaceDN w:val="0"/>
        <w:adjustRightInd w:val="0"/>
        <w:spacing w:before="60" w:after="60"/>
        <w:ind w:left="567" w:hanging="283"/>
        <w:jc w:val="both"/>
        <w:rPr>
          <w:rFonts w:eastAsia="Calibri"/>
          <w:color w:val="000000"/>
          <w:lang w:val="en-US" w:eastAsia="en-US" w:bidi="ar-SA"/>
        </w:rPr>
      </w:pPr>
      <w:r w:rsidRPr="000B6CEE">
        <w:rPr>
          <w:rFonts w:eastAsia="Calibri"/>
          <w:color w:val="000000"/>
          <w:lang w:val="en-US" w:eastAsia="en-US" w:bidi="ar-SA"/>
        </w:rPr>
        <w:t xml:space="preserve">2. </w:t>
      </w:r>
      <w:r w:rsidR="000B6CEE">
        <w:rPr>
          <w:rFonts w:eastAsia="Calibri"/>
          <w:color w:val="000000"/>
          <w:lang w:val="en-US" w:eastAsia="en-US" w:bidi="ar-SA"/>
        </w:rPr>
        <w:tab/>
      </w:r>
      <w:r w:rsidRPr="000B6CEE">
        <w:rPr>
          <w:rFonts w:eastAsia="Calibri"/>
          <w:color w:val="000000"/>
          <w:lang w:val="en-US" w:eastAsia="en-US" w:bidi="ar-SA"/>
        </w:rPr>
        <w:t xml:space="preserve">Jelaskan pengertian promosi! </w:t>
      </w:r>
    </w:p>
    <w:p w:rsidR="004B221F" w:rsidRPr="000B6CEE" w:rsidP="000B6CEE">
      <w:pPr>
        <w:autoSpaceDE w:val="0"/>
        <w:autoSpaceDN w:val="0"/>
        <w:adjustRightInd w:val="0"/>
        <w:spacing w:before="60" w:after="60"/>
        <w:ind w:left="567" w:hanging="283"/>
        <w:jc w:val="both"/>
        <w:rPr>
          <w:rFonts w:eastAsia="Calibri"/>
          <w:color w:val="000000"/>
          <w:lang w:val="en-US" w:eastAsia="en-US" w:bidi="ar-SA"/>
        </w:rPr>
      </w:pPr>
      <w:r w:rsidRPr="000B6CEE">
        <w:rPr>
          <w:rFonts w:eastAsia="Calibri"/>
          <w:color w:val="000000"/>
          <w:lang w:val="en-US" w:eastAsia="en-US" w:bidi="ar-SA"/>
        </w:rPr>
        <w:t xml:space="preserve">3. </w:t>
      </w:r>
      <w:r w:rsidR="000B6CEE">
        <w:rPr>
          <w:rFonts w:eastAsia="Calibri"/>
          <w:color w:val="000000"/>
          <w:lang w:val="en-US" w:eastAsia="en-US" w:bidi="ar-SA"/>
        </w:rPr>
        <w:tab/>
      </w:r>
      <w:r w:rsidRPr="000B6CEE">
        <w:rPr>
          <w:rFonts w:eastAsia="Calibri"/>
          <w:color w:val="000000"/>
          <w:lang w:val="en-US" w:eastAsia="en-US" w:bidi="ar-SA"/>
        </w:rPr>
        <w:t xml:space="preserve">Menurut kalian pentingkah promosi dalam penjualan? Jelaskan! </w:t>
      </w:r>
    </w:p>
    <w:p w:rsidR="004B221F" w:rsidRPr="000B6CEE" w:rsidP="000B6CEE">
      <w:pPr>
        <w:autoSpaceDE w:val="0"/>
        <w:autoSpaceDN w:val="0"/>
        <w:adjustRightInd w:val="0"/>
        <w:spacing w:before="60" w:after="60"/>
        <w:ind w:left="567" w:hanging="283"/>
        <w:jc w:val="both"/>
        <w:rPr>
          <w:rFonts w:eastAsia="Calibri"/>
          <w:color w:val="000000"/>
          <w:lang w:val="en-US" w:eastAsia="en-US" w:bidi="ar-SA"/>
        </w:rPr>
      </w:pPr>
      <w:r w:rsidRPr="000B6CEE">
        <w:rPr>
          <w:rFonts w:eastAsia="Calibri"/>
          <w:color w:val="000000"/>
          <w:lang w:val="en-US" w:eastAsia="en-US" w:bidi="ar-SA"/>
        </w:rPr>
        <w:t xml:space="preserve">4. </w:t>
      </w:r>
      <w:r w:rsidR="000B6CEE">
        <w:rPr>
          <w:rFonts w:eastAsia="Calibri"/>
          <w:color w:val="000000"/>
          <w:lang w:val="en-US" w:eastAsia="en-US" w:bidi="ar-SA"/>
        </w:rPr>
        <w:tab/>
      </w:r>
      <w:r w:rsidRPr="000B6CEE">
        <w:rPr>
          <w:rFonts w:eastAsia="Calibri"/>
          <w:color w:val="000000"/>
          <w:lang w:val="en-US" w:eastAsia="en-US" w:bidi="ar-SA"/>
        </w:rPr>
        <w:t xml:space="preserve">Identifikasikan tujuan adanya strategi promosi! </w:t>
      </w:r>
    </w:p>
    <w:p w:rsidR="004B221F" w:rsidRPr="000B6CEE" w:rsidP="000B6CEE">
      <w:pPr>
        <w:autoSpaceDE w:val="0"/>
        <w:autoSpaceDN w:val="0"/>
        <w:adjustRightInd w:val="0"/>
        <w:spacing w:before="60" w:after="60"/>
        <w:ind w:left="567" w:hanging="283"/>
        <w:jc w:val="both"/>
        <w:rPr>
          <w:rFonts w:eastAsia="Calibri"/>
          <w:color w:val="000000"/>
          <w:lang w:val="en-US" w:eastAsia="en-US" w:bidi="ar-SA"/>
        </w:rPr>
      </w:pPr>
      <w:r w:rsidRPr="000B6CEE">
        <w:rPr>
          <w:rFonts w:eastAsia="Calibri"/>
          <w:color w:val="000000"/>
          <w:lang w:val="en-US" w:eastAsia="en-US" w:bidi="ar-SA"/>
        </w:rPr>
        <w:t xml:space="preserve">5. </w:t>
      </w:r>
      <w:r w:rsidR="000B6CEE">
        <w:rPr>
          <w:rFonts w:eastAsia="Calibri"/>
          <w:color w:val="000000"/>
          <w:lang w:val="en-US" w:eastAsia="en-US" w:bidi="ar-SA"/>
        </w:rPr>
        <w:tab/>
      </w:r>
      <w:r w:rsidRPr="000B6CEE">
        <w:rPr>
          <w:rFonts w:eastAsia="Calibri"/>
          <w:color w:val="000000"/>
          <w:lang w:val="en-US" w:eastAsia="en-US" w:bidi="ar-SA"/>
        </w:rPr>
        <w:t xml:space="preserve">Identifikasikan manfaat promosi baik bagi prodsen maupun konsumen! </w:t>
      </w:r>
    </w:p>
    <w:p w:rsidR="00BE12F6" w:rsidRPr="000B6CEE" w:rsidP="000B6CEE">
      <w:pPr>
        <w:spacing w:before="60" w:after="60" w:line="240" w:lineRule="auto"/>
        <w:jc w:val="both"/>
        <w:rPr>
          <w:lang w:val="en-US" w:eastAsia="en-US" w:bidi="ar-SA"/>
        </w:rPr>
      </w:pPr>
    </w:p>
    <w:p w:rsidR="00B90895" w:rsidRPr="000B6CEE" w:rsidP="000B6CEE">
      <w:pPr>
        <w:shd w:val="clear" w:color="auto" w:fill="DAEEF3" w:themeFill="accent5" w:themeFillTint="33"/>
        <w:spacing w:before="60" w:after="60" w:line="240" w:lineRule="auto"/>
        <w:jc w:val="center"/>
        <w:rPr>
          <w:b/>
          <w:bCs/>
          <w:i/>
          <w:iCs/>
          <w:caps/>
          <w:lang w:val="en-US" w:eastAsia="en-US" w:bidi="ar-SA"/>
        </w:rPr>
      </w:pPr>
      <w:r w:rsidRPr="000B6CEE">
        <w:rPr>
          <w:b/>
          <w:bCs/>
          <w:i/>
          <w:iCs/>
          <w:caps/>
          <w:lang w:val="en-US" w:eastAsia="en-US" w:bidi="ar-SA"/>
        </w:rPr>
        <w:t>Lampiran 2</w:t>
      </w:r>
    </w:p>
    <w:p w:rsidR="001975B5" w:rsidRPr="000B6CEE" w:rsidP="000B6CEE">
      <w:pPr>
        <w:shd w:val="clear" w:color="auto" w:fill="DAEEF3" w:themeFill="accent5" w:themeFillTint="33"/>
        <w:spacing w:before="60" w:after="60" w:line="240" w:lineRule="auto"/>
        <w:jc w:val="center"/>
        <w:rPr>
          <w:b/>
          <w:bCs/>
          <w:caps/>
          <w:lang w:val="en-US" w:eastAsia="en-US" w:bidi="ar-SA"/>
        </w:rPr>
      </w:pPr>
      <w:r w:rsidRPr="000B6CEE">
        <w:rPr>
          <w:b/>
          <w:bCs/>
          <w:caps/>
          <w:lang w:val="id-ID" w:eastAsia="en-US" w:bidi="ar-SA"/>
        </w:rPr>
        <w:t>BAHAN BACAAN GURU DAN PESERTA DIDIK</w:t>
      </w:r>
    </w:p>
    <w:p w:rsidR="004B221F" w:rsidRPr="000B6CEE" w:rsidP="000B6CEE">
      <w:pPr>
        <w:autoSpaceDE w:val="0"/>
        <w:autoSpaceDN w:val="0"/>
        <w:adjustRightInd w:val="0"/>
        <w:spacing w:before="60" w:after="60" w:line="240" w:lineRule="auto"/>
        <w:jc w:val="both"/>
        <w:rPr>
          <w:rFonts w:eastAsia="Calibri"/>
          <w:color w:val="000000"/>
          <w:lang w:val="en-US" w:eastAsia="en-US" w:bidi="ar-SA"/>
        </w:rPr>
      </w:pPr>
    </w:p>
    <w:p w:rsidR="004B221F" w:rsidRPr="000B6CEE" w:rsidP="000B6CEE">
      <w:pPr>
        <w:autoSpaceDE w:val="0"/>
        <w:autoSpaceDN w:val="0"/>
        <w:adjustRightInd w:val="0"/>
        <w:spacing w:before="60" w:after="60" w:line="240" w:lineRule="auto"/>
        <w:ind w:left="284" w:hanging="284"/>
        <w:jc w:val="both"/>
        <w:rPr>
          <w:rFonts w:eastAsia="Calibri"/>
          <w:color w:val="000000"/>
          <w:lang w:val="en-US" w:eastAsia="en-US" w:bidi="ar-SA"/>
        </w:rPr>
      </w:pPr>
      <w:r w:rsidRPr="000B6CEE">
        <w:rPr>
          <w:rFonts w:eastAsia="Calibri"/>
          <w:b/>
          <w:bCs/>
          <w:color w:val="000000"/>
          <w:lang w:val="en-US" w:eastAsia="en-US" w:bidi="ar-SA"/>
        </w:rPr>
        <w:t xml:space="preserve">1. </w:t>
      </w:r>
      <w:r w:rsidR="000B6CEE">
        <w:rPr>
          <w:rFonts w:eastAsia="Calibri"/>
          <w:b/>
          <w:bCs/>
          <w:color w:val="000000"/>
          <w:lang w:val="en-US" w:eastAsia="en-US" w:bidi="ar-SA"/>
        </w:rPr>
        <w:tab/>
      </w:r>
      <w:r w:rsidRPr="000B6CEE">
        <w:rPr>
          <w:rFonts w:eastAsia="Calibri"/>
          <w:b/>
          <w:bCs/>
          <w:color w:val="000000"/>
          <w:lang w:val="en-US" w:eastAsia="en-US" w:bidi="ar-SA"/>
        </w:rPr>
        <w:t xml:space="preserve">Pengertian Promosi </w:t>
      </w:r>
    </w:p>
    <w:p w:rsidR="000B6CEE" w:rsidP="000B6CEE">
      <w:pPr>
        <w:autoSpaceDE w:val="0"/>
        <w:autoSpaceDN w:val="0"/>
        <w:adjustRightInd w:val="0"/>
        <w:spacing w:before="60" w:after="60" w:line="240" w:lineRule="auto"/>
        <w:ind w:left="284"/>
        <w:jc w:val="both"/>
        <w:rPr>
          <w:rFonts w:eastAsia="Calibri"/>
          <w:color w:val="000000"/>
          <w:lang w:val="en-US" w:eastAsia="en-US" w:bidi="ar-SA"/>
        </w:rPr>
      </w:pPr>
      <w:r w:rsidRPr="000B6CEE">
        <w:rPr>
          <w:rFonts w:eastAsia="Calibri"/>
          <w:color w:val="000000"/>
          <w:lang w:val="en-US" w:eastAsia="en-US" w:bidi="ar-SA"/>
        </w:rPr>
        <w:t xml:space="preserve">Apa itu promosi? Promosi merupakan salah satu kegiatan pemasaran yang penting dalam upaya mempertahankan kelangsungan hidup usaha serta meningkatkan kualitas penjualan yang secara tidak langsung akan meningkatkan kegiatan pemasaran dalam memasarkan produk yang dihasilkan. Agar lebih memahami apa arti promosi, kita dapat merujuk kepada pendapata beberapa ahli. </w:t>
      </w:r>
    </w:p>
    <w:p w:rsidR="004B221F" w:rsidRPr="000B6CEE" w:rsidP="000B6CEE">
      <w:pPr>
        <w:autoSpaceDE w:val="0"/>
        <w:autoSpaceDN w:val="0"/>
        <w:adjustRightInd w:val="0"/>
        <w:spacing w:before="60" w:after="60" w:line="240" w:lineRule="auto"/>
        <w:ind w:left="284"/>
        <w:jc w:val="both"/>
        <w:rPr>
          <w:rFonts w:eastAsia="Calibri"/>
          <w:color w:val="000000"/>
          <w:lang w:val="en-US" w:eastAsia="en-US" w:bidi="ar-SA"/>
        </w:rPr>
      </w:pPr>
      <w:r w:rsidRPr="000B6CEE">
        <w:rPr>
          <w:rFonts w:eastAsia="Calibri"/>
          <w:color w:val="000000"/>
          <w:lang w:val="en-US" w:eastAsia="en-US" w:bidi="ar-SA"/>
        </w:rPr>
        <w:t xml:space="preserve">Di bawah ini adalah pengertian promosi menurut para ahli: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a. </w:t>
      </w:r>
      <w:r w:rsidR="000B6CEE">
        <w:rPr>
          <w:rFonts w:eastAsia="Calibri"/>
          <w:color w:val="000000"/>
          <w:lang w:val="en-US" w:eastAsia="en-US" w:bidi="ar-SA"/>
        </w:rPr>
        <w:tab/>
      </w:r>
      <w:r w:rsidRPr="000B6CEE">
        <w:rPr>
          <w:rFonts w:eastAsia="Calibri"/>
          <w:color w:val="000000"/>
          <w:lang w:val="en-US" w:eastAsia="en-US" w:bidi="ar-SA"/>
        </w:rPr>
        <w:t xml:space="preserve">Harper Boyd </w:t>
      </w:r>
    </w:p>
    <w:p w:rsidR="004B221F" w:rsidRPr="000B6CEE" w:rsidP="000B6CEE">
      <w:pPr>
        <w:autoSpaceDE w:val="0"/>
        <w:autoSpaceDN w:val="0"/>
        <w:adjustRightInd w:val="0"/>
        <w:spacing w:before="60" w:after="60" w:line="240" w:lineRule="auto"/>
        <w:ind w:left="567"/>
        <w:jc w:val="both"/>
        <w:rPr>
          <w:rFonts w:eastAsia="Calibri"/>
          <w:color w:val="000000"/>
          <w:lang w:val="en-US" w:eastAsia="en-US" w:bidi="ar-SA"/>
        </w:rPr>
      </w:pPr>
      <w:r w:rsidRPr="000B6CEE">
        <w:rPr>
          <w:rFonts w:eastAsia="Calibri"/>
          <w:color w:val="000000"/>
          <w:lang w:val="en-US" w:eastAsia="en-US" w:bidi="ar-SA"/>
        </w:rPr>
        <w:t xml:space="preserve">Menurut Boyd, definisi promosi adalah upaya membujuk orang untuk menerima produk, konsep dan gagasan.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b. </w:t>
      </w:r>
      <w:r w:rsidR="000B6CEE">
        <w:rPr>
          <w:rFonts w:eastAsia="Calibri"/>
          <w:color w:val="000000"/>
          <w:lang w:val="en-US" w:eastAsia="en-US" w:bidi="ar-SA"/>
        </w:rPr>
        <w:tab/>
      </w:r>
      <w:r w:rsidRPr="000B6CEE">
        <w:rPr>
          <w:rFonts w:eastAsia="Calibri"/>
          <w:color w:val="000000"/>
          <w:lang w:val="en-US" w:eastAsia="en-US" w:bidi="ar-SA"/>
        </w:rPr>
        <w:t xml:space="preserve">Swastha </w:t>
      </w:r>
    </w:p>
    <w:p w:rsidR="004B221F" w:rsidRPr="000B6CEE" w:rsidP="000B6CEE">
      <w:pPr>
        <w:autoSpaceDE w:val="0"/>
        <w:autoSpaceDN w:val="0"/>
        <w:adjustRightInd w:val="0"/>
        <w:spacing w:before="60" w:after="60" w:line="240" w:lineRule="auto"/>
        <w:ind w:left="567"/>
        <w:jc w:val="both"/>
        <w:rPr>
          <w:rFonts w:eastAsia="Calibri"/>
          <w:color w:val="000000"/>
          <w:lang w:val="en-US" w:eastAsia="en-US" w:bidi="ar-SA"/>
        </w:rPr>
      </w:pPr>
      <w:r w:rsidRPr="000B6CEE">
        <w:rPr>
          <w:rFonts w:eastAsia="Calibri"/>
          <w:color w:val="000000"/>
          <w:lang w:val="en-US" w:eastAsia="en-US" w:bidi="ar-SA"/>
        </w:rPr>
        <w:t xml:space="preserve">Menurut Swastha, pengertian promosi adalah persuasi satu arah yang dibuat untuk mempengaruhi orang lain yang bertujuan pada tindakan yang menciptakan pertukaran dalam pemasaran.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c. </w:t>
      </w:r>
      <w:r w:rsidR="000B6CEE">
        <w:rPr>
          <w:rFonts w:eastAsia="Calibri"/>
          <w:color w:val="000000"/>
          <w:lang w:val="en-US" w:eastAsia="en-US" w:bidi="ar-SA"/>
        </w:rPr>
        <w:tab/>
      </w:r>
      <w:r w:rsidRPr="000B6CEE">
        <w:rPr>
          <w:rFonts w:eastAsia="Calibri"/>
          <w:color w:val="000000"/>
          <w:lang w:val="en-US" w:eastAsia="en-US" w:bidi="ar-SA"/>
        </w:rPr>
        <w:t xml:space="preserve">Boone &amp; Kurtz </w:t>
      </w:r>
    </w:p>
    <w:p w:rsidR="004B221F" w:rsidRPr="000B6CEE" w:rsidP="000B6CEE">
      <w:pPr>
        <w:autoSpaceDE w:val="0"/>
        <w:autoSpaceDN w:val="0"/>
        <w:adjustRightInd w:val="0"/>
        <w:spacing w:before="60" w:after="60" w:line="240" w:lineRule="auto"/>
        <w:ind w:left="567"/>
        <w:jc w:val="both"/>
        <w:rPr>
          <w:rFonts w:eastAsia="Calibri"/>
          <w:color w:val="000000"/>
          <w:lang w:val="en-US" w:eastAsia="en-US" w:bidi="ar-SA"/>
        </w:rPr>
      </w:pPr>
      <w:r w:rsidRPr="000B6CEE">
        <w:rPr>
          <w:rFonts w:eastAsia="Calibri"/>
          <w:color w:val="000000"/>
          <w:lang w:val="en-US" w:eastAsia="en-US" w:bidi="ar-SA"/>
        </w:rPr>
        <w:t xml:space="preserve">Menurut Boone dan Kurtz, definisi promosi adalah proses menginformasikan, membujuk dan mempengaruhi suatu keputusan pembelian.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d. </w:t>
      </w:r>
      <w:r w:rsidR="000B6CEE">
        <w:rPr>
          <w:rFonts w:eastAsia="Calibri"/>
          <w:color w:val="000000"/>
          <w:lang w:val="en-US" w:eastAsia="en-US" w:bidi="ar-SA"/>
        </w:rPr>
        <w:tab/>
      </w:r>
      <w:r w:rsidRPr="000B6CEE">
        <w:rPr>
          <w:rFonts w:eastAsia="Calibri"/>
          <w:color w:val="000000"/>
          <w:lang w:val="en-US" w:eastAsia="en-US" w:bidi="ar-SA"/>
        </w:rPr>
        <w:t xml:space="preserve">Tjiptono </w:t>
      </w:r>
    </w:p>
    <w:p w:rsidR="004B221F" w:rsidRPr="000B6CEE" w:rsidP="000B6CEE">
      <w:pPr>
        <w:autoSpaceDE w:val="0"/>
        <w:autoSpaceDN w:val="0"/>
        <w:adjustRightInd w:val="0"/>
        <w:spacing w:before="60" w:after="60" w:line="240" w:lineRule="auto"/>
        <w:ind w:left="567"/>
        <w:jc w:val="both"/>
        <w:rPr>
          <w:rFonts w:eastAsia="Calibri"/>
          <w:color w:val="000000"/>
          <w:lang w:val="en-US" w:eastAsia="en-US" w:bidi="ar-SA"/>
        </w:rPr>
      </w:pPr>
      <w:r w:rsidRPr="000B6CEE">
        <w:rPr>
          <w:rFonts w:eastAsia="Calibri"/>
          <w:color w:val="000000"/>
          <w:lang w:val="en-US" w:eastAsia="en-US" w:bidi="ar-SA"/>
        </w:rPr>
        <w:t xml:space="preserve">Menurut Tjiptono, arti promosi adalah bentuk komunikasi pemasaran yang berusaha menyebarkan informasi, mempengaruhi/membujuk dan atau mengingatkan pasar sasaran atas perusahan dan produknya agar bersedia menerima, membeli, dan loyal pada produk yang ditawarkan perusahaan yang bersangkutan.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e. </w:t>
      </w:r>
      <w:r w:rsidR="000B6CEE">
        <w:rPr>
          <w:rFonts w:eastAsia="Calibri"/>
          <w:color w:val="000000"/>
          <w:lang w:val="en-US" w:eastAsia="en-US" w:bidi="ar-SA"/>
        </w:rPr>
        <w:tab/>
      </w:r>
      <w:r w:rsidRPr="000B6CEE">
        <w:rPr>
          <w:rFonts w:eastAsia="Calibri"/>
          <w:color w:val="000000"/>
          <w:lang w:val="en-US" w:eastAsia="en-US" w:bidi="ar-SA"/>
        </w:rPr>
        <w:t xml:space="preserve">Kotler </w:t>
      </w:r>
    </w:p>
    <w:p w:rsidR="004B221F" w:rsidRPr="000B6CEE" w:rsidP="000B6CEE">
      <w:pPr>
        <w:autoSpaceDE w:val="0"/>
        <w:autoSpaceDN w:val="0"/>
        <w:adjustRightInd w:val="0"/>
        <w:spacing w:before="60" w:after="60" w:line="240" w:lineRule="auto"/>
        <w:ind w:left="567"/>
        <w:jc w:val="both"/>
        <w:rPr>
          <w:rFonts w:eastAsia="Calibri"/>
          <w:color w:val="000000"/>
          <w:lang w:val="en-US" w:eastAsia="en-US" w:bidi="ar-SA"/>
        </w:rPr>
      </w:pPr>
      <w:r w:rsidRPr="000B6CEE">
        <w:rPr>
          <w:rFonts w:eastAsia="Calibri"/>
          <w:color w:val="000000"/>
          <w:lang w:val="en-US" w:eastAsia="en-US" w:bidi="ar-SA"/>
        </w:rPr>
        <w:t xml:space="preserve">Menurut Kotler, pengertian promosi adalah bagian dan proses strategi pemasaran sebagai cara untuk berkomunikasi dengan pasar dengan menggunakan kom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f. </w:t>
      </w:r>
      <w:r w:rsidR="000B6CEE">
        <w:rPr>
          <w:rFonts w:eastAsia="Calibri"/>
          <w:color w:val="000000"/>
          <w:lang w:val="en-US" w:eastAsia="en-US" w:bidi="ar-SA"/>
        </w:rPr>
        <w:tab/>
      </w:r>
      <w:r w:rsidRPr="000B6CEE">
        <w:rPr>
          <w:rFonts w:eastAsia="Calibri"/>
          <w:color w:val="000000"/>
          <w:lang w:val="en-US" w:eastAsia="en-US" w:bidi="ar-SA"/>
        </w:rPr>
        <w:t xml:space="preserve">Gitosudarmo </w:t>
      </w:r>
    </w:p>
    <w:p w:rsidR="004B221F" w:rsidRPr="000B6CEE" w:rsidP="000B6CEE">
      <w:pPr>
        <w:autoSpaceDE w:val="0"/>
        <w:autoSpaceDN w:val="0"/>
        <w:adjustRightInd w:val="0"/>
        <w:spacing w:before="60" w:after="60" w:line="240" w:lineRule="auto"/>
        <w:ind w:left="567"/>
        <w:jc w:val="both"/>
        <w:rPr>
          <w:rFonts w:eastAsia="Calibri"/>
          <w:color w:val="000000"/>
          <w:lang w:val="en-US" w:eastAsia="en-US" w:bidi="ar-SA"/>
        </w:rPr>
      </w:pPr>
      <w:r w:rsidRPr="000B6CEE">
        <w:rPr>
          <w:rFonts w:eastAsia="Calibri"/>
          <w:color w:val="000000"/>
          <w:lang w:val="en-US" w:eastAsia="en-US" w:bidi="ar-SA"/>
        </w:rPr>
        <w:t xml:space="preserve">Menurut Gitosudarmo, pengertian promosi adalah kegiatan yang ditujukan untuk mempengaruhi konsumen agar mereka mengenal produk yang ditawarkan oleh perusahaan kepada mereka dan kemudian mereka menjadi senang lalu membeli produk tersebut. </w:t>
      </w:r>
    </w:p>
    <w:p w:rsidR="004B221F" w:rsidRPr="000B6CEE" w:rsidP="000B6CEE">
      <w:pPr>
        <w:autoSpaceDE w:val="0"/>
        <w:autoSpaceDN w:val="0"/>
        <w:adjustRightInd w:val="0"/>
        <w:spacing w:before="60" w:after="60" w:line="240" w:lineRule="auto"/>
        <w:ind w:left="284"/>
        <w:jc w:val="both"/>
        <w:rPr>
          <w:rFonts w:eastAsia="Calibri"/>
          <w:color w:val="000000"/>
          <w:lang w:val="en-US" w:eastAsia="en-US" w:bidi="ar-SA"/>
        </w:rPr>
      </w:pPr>
      <w:r w:rsidRPr="000B6CEE">
        <w:rPr>
          <w:rFonts w:eastAsia="Calibri"/>
          <w:color w:val="000000"/>
          <w:lang w:val="en-US" w:eastAsia="en-US" w:bidi="ar-SA"/>
        </w:rPr>
        <w:t xml:space="preserve">Dengan demikian Promosi adalah kegiatan pemasaran yang umum dilakukan tenaga pemasar untuk memberikan informasi suatu produk dan mendorong konsumen agar melakukan pembelian produk tersebut. </w:t>
      </w:r>
    </w:p>
    <w:p w:rsidR="004B221F" w:rsidRPr="000B6CEE" w:rsidP="000B6CEE">
      <w:pPr>
        <w:autoSpaceDE w:val="0"/>
        <w:autoSpaceDN w:val="0"/>
        <w:adjustRightInd w:val="0"/>
        <w:spacing w:before="60" w:after="60" w:line="240" w:lineRule="auto"/>
        <w:jc w:val="both"/>
        <w:rPr>
          <w:rFonts w:eastAsia="Calibri"/>
          <w:color w:val="000000"/>
          <w:lang w:val="en-US" w:eastAsia="en-US" w:bidi="ar-SA"/>
        </w:rPr>
      </w:pPr>
    </w:p>
    <w:p w:rsidR="004B221F" w:rsidRPr="000B6CEE" w:rsidP="000B6CEE">
      <w:pPr>
        <w:autoSpaceDE w:val="0"/>
        <w:autoSpaceDN w:val="0"/>
        <w:adjustRightInd w:val="0"/>
        <w:spacing w:before="60" w:after="60" w:line="240" w:lineRule="auto"/>
        <w:ind w:left="284" w:hanging="284"/>
        <w:jc w:val="both"/>
        <w:rPr>
          <w:rFonts w:eastAsia="Calibri"/>
          <w:color w:val="000000"/>
          <w:lang w:val="en-US" w:eastAsia="en-US" w:bidi="ar-SA"/>
        </w:rPr>
      </w:pPr>
      <w:r w:rsidRPr="000B6CEE">
        <w:rPr>
          <w:rFonts w:eastAsia="Calibri"/>
          <w:b/>
          <w:bCs/>
          <w:color w:val="000000"/>
          <w:lang w:val="en-US" w:eastAsia="en-US" w:bidi="ar-SA"/>
        </w:rPr>
        <w:t xml:space="preserve">2. </w:t>
      </w:r>
      <w:r w:rsidR="000B6CEE">
        <w:rPr>
          <w:rFonts w:eastAsia="Calibri"/>
          <w:b/>
          <w:bCs/>
          <w:color w:val="000000"/>
          <w:lang w:val="en-US" w:eastAsia="en-US" w:bidi="ar-SA"/>
        </w:rPr>
        <w:tab/>
      </w:r>
      <w:r w:rsidRPr="000B6CEE">
        <w:rPr>
          <w:rFonts w:eastAsia="Calibri"/>
          <w:b/>
          <w:bCs/>
          <w:color w:val="000000"/>
          <w:lang w:val="en-US" w:eastAsia="en-US" w:bidi="ar-SA"/>
        </w:rPr>
        <w:t xml:space="preserve">Tujuan Promosi </w:t>
      </w:r>
    </w:p>
    <w:p w:rsidR="000B6CEE" w:rsidP="000B6CEE">
      <w:pPr>
        <w:autoSpaceDE w:val="0"/>
        <w:autoSpaceDN w:val="0"/>
        <w:adjustRightInd w:val="0"/>
        <w:spacing w:before="60" w:after="60"/>
        <w:ind w:left="284"/>
        <w:jc w:val="both"/>
        <w:rPr>
          <w:rFonts w:eastAsia="Calibri"/>
          <w:color w:val="000000"/>
          <w:lang w:val="en-US" w:eastAsia="en-US" w:bidi="ar-SA"/>
        </w:rPr>
      </w:pPr>
      <w:r w:rsidRPr="000B6CEE">
        <w:rPr>
          <w:rFonts w:eastAsia="Calibri"/>
          <w:color w:val="000000"/>
          <w:lang w:val="en-US" w:eastAsia="en-US" w:bidi="ar-SA"/>
        </w:rPr>
        <w:t xml:space="preserve">Dalam memasarkan produk tak jarang para pelaku usaha mengadakan acara khusus untuk mempromosikan produk unggulannya kepada masyarakat. Kegiatan tersebut sengaja dilakukan untuk mendukung strategi pemasaran mereka sehingga produk yang dimilikinya semakin dikenal luas oleh semua lapisan masyarakat. Berbagai macam strategi promosi pun dilakukan para pelaku usaha untuk menarik minat calon konsumennya dan meningkatkan loyalitas pelanggan terhadap </w:t>
      </w:r>
      <w:r w:rsidRPr="000B6CEE">
        <w:rPr>
          <w:rFonts w:eastAsia="Calibri"/>
          <w:i/>
          <w:iCs/>
          <w:color w:val="000000"/>
          <w:lang w:val="en-US" w:eastAsia="en-US" w:bidi="ar-SA"/>
        </w:rPr>
        <w:t xml:space="preserve">brand image </w:t>
      </w:r>
      <w:r w:rsidRPr="000B6CEE">
        <w:rPr>
          <w:rFonts w:eastAsia="Calibri"/>
          <w:color w:val="000000"/>
          <w:lang w:val="en-US" w:eastAsia="en-US" w:bidi="ar-SA"/>
        </w:rPr>
        <w:t xml:space="preserve">produknya. Misalnya saja promosi besar- besaran melalui potongan harga (diskon khusus), memberikan sampel gratis untuk produk-produk terbaru, atau sekedar memberikan pelayanan khusus bagi para konsumen </w:t>
      </w:r>
    </w:p>
    <w:p w:rsidR="004B221F" w:rsidRPr="000B6CEE" w:rsidP="000B6CEE">
      <w:pPr>
        <w:autoSpaceDE w:val="0"/>
        <w:autoSpaceDN w:val="0"/>
        <w:adjustRightInd w:val="0"/>
        <w:spacing w:before="60" w:after="60"/>
        <w:ind w:left="284"/>
        <w:jc w:val="both"/>
        <w:rPr>
          <w:rFonts w:eastAsia="Calibri"/>
          <w:color w:val="000000"/>
          <w:lang w:val="en-US" w:eastAsia="en-US" w:bidi="ar-SA"/>
        </w:rPr>
      </w:pPr>
      <w:r w:rsidRPr="000B6CEE">
        <w:rPr>
          <w:rFonts w:eastAsia="Calibri"/>
          <w:color w:val="000000"/>
          <w:lang w:val="en-US" w:eastAsia="en-US" w:bidi="ar-SA"/>
        </w:rPr>
        <w:t xml:space="preserve">Tujuan promosi sebagai berikut: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a. </w:t>
      </w:r>
      <w:r w:rsidR="000B6CEE">
        <w:rPr>
          <w:rFonts w:eastAsia="Calibri"/>
          <w:color w:val="000000"/>
          <w:lang w:val="en-US" w:eastAsia="en-US" w:bidi="ar-SA"/>
        </w:rPr>
        <w:tab/>
      </w:r>
      <w:r w:rsidRPr="000B6CEE">
        <w:rPr>
          <w:rFonts w:eastAsia="Calibri"/>
          <w:color w:val="000000"/>
          <w:lang w:val="en-US" w:eastAsia="en-US" w:bidi="ar-SA"/>
        </w:rPr>
        <w:t xml:space="preserve">Merangsang pembelian kembali.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b. </w:t>
      </w:r>
      <w:r w:rsidR="000B6CEE">
        <w:rPr>
          <w:rFonts w:eastAsia="Calibri"/>
          <w:color w:val="000000"/>
          <w:lang w:val="en-US" w:eastAsia="en-US" w:bidi="ar-SA"/>
        </w:rPr>
        <w:tab/>
      </w:r>
      <w:r w:rsidRPr="000B6CEE">
        <w:rPr>
          <w:rFonts w:eastAsia="Calibri"/>
          <w:color w:val="000000"/>
          <w:lang w:val="en-US" w:eastAsia="en-US" w:bidi="ar-SA"/>
        </w:rPr>
        <w:t xml:space="preserve">Mendapatkan para konsumen baru.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c. </w:t>
      </w:r>
      <w:r w:rsidR="000B6CEE">
        <w:rPr>
          <w:rFonts w:eastAsia="Calibri"/>
          <w:color w:val="000000"/>
          <w:lang w:val="en-US" w:eastAsia="en-US" w:bidi="ar-SA"/>
        </w:rPr>
        <w:tab/>
      </w:r>
      <w:r w:rsidRPr="000B6CEE">
        <w:rPr>
          <w:rFonts w:eastAsia="Calibri"/>
          <w:color w:val="000000"/>
          <w:lang w:val="en-US" w:eastAsia="en-US" w:bidi="ar-SA"/>
        </w:rPr>
        <w:t xml:space="preserve">Memberi pengaruh terhadap pembelian produk yang baru serta menyaingi strategi promosi penjualan yang dilakukan pesaing.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d. </w:t>
      </w:r>
      <w:r w:rsidR="000B6CEE">
        <w:rPr>
          <w:rFonts w:eastAsia="Calibri"/>
          <w:color w:val="000000"/>
          <w:lang w:val="en-US" w:eastAsia="en-US" w:bidi="ar-SA"/>
        </w:rPr>
        <w:tab/>
      </w:r>
      <w:r w:rsidRPr="000B6CEE">
        <w:rPr>
          <w:rFonts w:eastAsia="Calibri"/>
          <w:color w:val="000000"/>
          <w:lang w:val="en-US" w:eastAsia="en-US" w:bidi="ar-SA"/>
        </w:rPr>
        <w:t xml:space="preserve">Komunikasi yang terjalin dalam promosi penjualan tidak hanya komunikasi satu arah.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e. </w:t>
      </w:r>
      <w:r w:rsidR="000B6CEE">
        <w:rPr>
          <w:rFonts w:eastAsia="Calibri"/>
          <w:color w:val="000000"/>
          <w:lang w:val="en-US" w:eastAsia="en-US" w:bidi="ar-SA"/>
        </w:rPr>
        <w:tab/>
      </w:r>
      <w:r w:rsidRPr="000B6CEE">
        <w:rPr>
          <w:rFonts w:eastAsia="Calibri"/>
          <w:color w:val="000000"/>
          <w:lang w:val="en-US" w:eastAsia="en-US" w:bidi="ar-SA"/>
        </w:rPr>
        <w:t xml:space="preserve">Meningkatkan performa kerja perusahaan.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f. </w:t>
      </w:r>
      <w:r w:rsidR="000B6CEE">
        <w:rPr>
          <w:rFonts w:eastAsia="Calibri"/>
          <w:color w:val="000000"/>
          <w:lang w:val="en-US" w:eastAsia="en-US" w:bidi="ar-SA"/>
        </w:rPr>
        <w:tab/>
      </w:r>
      <w:r w:rsidRPr="000B6CEE">
        <w:rPr>
          <w:rFonts w:eastAsia="Calibri"/>
          <w:color w:val="000000"/>
          <w:lang w:val="en-US" w:eastAsia="en-US" w:bidi="ar-SA"/>
        </w:rPr>
        <w:t xml:space="preserve">Menyinergikan aktivitas sumber daya manusia pada bidang penjualan dan periklanan. </w:t>
      </w:r>
    </w:p>
    <w:p w:rsidR="004B221F" w:rsidRPr="000B6CEE" w:rsidP="000B6CEE">
      <w:pPr>
        <w:autoSpaceDE w:val="0"/>
        <w:autoSpaceDN w:val="0"/>
        <w:adjustRightInd w:val="0"/>
        <w:spacing w:before="60" w:after="60" w:line="240" w:lineRule="auto"/>
        <w:jc w:val="both"/>
        <w:rPr>
          <w:rFonts w:eastAsia="Calibri"/>
          <w:color w:val="000000"/>
          <w:lang w:val="en-US" w:eastAsia="en-US" w:bidi="ar-SA"/>
        </w:rPr>
      </w:pPr>
    </w:p>
    <w:p w:rsidR="000B6CEE" w:rsidRPr="000B6CEE" w:rsidP="000B6CEE">
      <w:pPr>
        <w:autoSpaceDE w:val="0"/>
        <w:autoSpaceDN w:val="0"/>
        <w:adjustRightInd w:val="0"/>
        <w:spacing w:before="60" w:after="60" w:line="240" w:lineRule="auto"/>
        <w:ind w:left="284" w:hanging="284"/>
        <w:jc w:val="both"/>
        <w:rPr>
          <w:rFonts w:eastAsia="Calibri"/>
          <w:color w:val="000000"/>
          <w:lang w:val="en-US" w:eastAsia="en-US" w:bidi="ar-SA"/>
        </w:rPr>
      </w:pPr>
      <w:r w:rsidRPr="000B6CEE">
        <w:rPr>
          <w:rFonts w:eastAsia="Calibri"/>
          <w:b/>
          <w:bCs/>
          <w:color w:val="000000"/>
          <w:lang w:val="en-US" w:eastAsia="en-US" w:bidi="ar-SA"/>
        </w:rPr>
        <w:t xml:space="preserve">3. </w:t>
      </w:r>
      <w:r>
        <w:rPr>
          <w:rFonts w:eastAsia="Calibri"/>
          <w:b/>
          <w:bCs/>
          <w:color w:val="000000"/>
          <w:lang w:val="en-US" w:eastAsia="en-US" w:bidi="ar-SA"/>
        </w:rPr>
        <w:tab/>
      </w:r>
      <w:r w:rsidRPr="000B6CEE">
        <w:rPr>
          <w:rFonts w:eastAsia="Calibri"/>
          <w:b/>
          <w:bCs/>
          <w:color w:val="000000"/>
          <w:lang w:val="en-US" w:eastAsia="en-US" w:bidi="ar-SA"/>
        </w:rPr>
        <w:t xml:space="preserve">Manfaat Promosi </w:t>
      </w:r>
    </w:p>
    <w:p w:rsidR="000B6CEE" w:rsidRPr="000B6CEE" w:rsidP="000B6CEE">
      <w:pPr>
        <w:autoSpaceDE w:val="0"/>
        <w:autoSpaceDN w:val="0"/>
        <w:adjustRightInd w:val="0"/>
        <w:spacing w:before="60" w:after="60"/>
        <w:ind w:left="284"/>
        <w:jc w:val="both"/>
        <w:rPr>
          <w:rFonts w:eastAsia="Calibri"/>
          <w:color w:val="000000"/>
          <w:lang w:val="en-US" w:eastAsia="en-US" w:bidi="ar-SA"/>
        </w:rPr>
      </w:pPr>
      <w:r w:rsidRPr="000B6CEE">
        <w:rPr>
          <w:rFonts w:eastAsia="Calibri"/>
          <w:color w:val="000000"/>
          <w:lang w:val="en-US" w:eastAsia="en-US" w:bidi="ar-SA"/>
        </w:rPr>
        <w:t xml:space="preserve">Promosi perusahaan memang sangat penting karena mempengaruhi hasil penjualan suatu produk atau barang, dan tentunya itu sangat berdampak besar terhadap berlangsungnya kreatifitas suatu perusahaan. Strategi promosi perusahaan sering digunakan sebagai salah satu cara untuk meningkatkan permintaan atau penjualan produk yang ditawarkan, sehingga dapat meningkatkan laba yang diperoleh. Selain itu kegiatan promosi juga memberikan kemudahan dalam merencanakan strategi pemasaran selanjutnya, karena biasanya kegiatan promosi dijadikan sebagai cara berkomunikasi langsung dengan calon konsumen. Sehingga kita dapat memperoleh informasi akurat dari para konsumen, mengenai respon produk yang kita tawarkan. </w:t>
      </w:r>
    </w:p>
    <w:p w:rsidR="000B6CEE" w:rsidRPr="000B6CEE" w:rsidP="000B6CEE">
      <w:pPr>
        <w:autoSpaceDE w:val="0"/>
        <w:autoSpaceDN w:val="0"/>
        <w:adjustRightInd w:val="0"/>
        <w:spacing w:before="60" w:after="60"/>
        <w:ind w:left="284"/>
        <w:jc w:val="both"/>
        <w:rPr>
          <w:b/>
          <w:bCs/>
          <w:color w:val="000000"/>
          <w:lang w:val="en-US" w:eastAsia="en-US" w:bidi="ar-SA"/>
        </w:rPr>
      </w:pPr>
      <w:r w:rsidRPr="000B6CEE">
        <w:rPr>
          <w:rFonts w:eastAsia="Calibri"/>
          <w:color w:val="000000"/>
          <w:lang w:val="en-US" w:eastAsia="en-US" w:bidi="ar-SA"/>
        </w:rPr>
        <w:t xml:space="preserve">Berikut beberapa manfaat lain dari adanya kegiatan promosi: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a. </w:t>
      </w:r>
      <w:r w:rsidR="000B6CEE">
        <w:rPr>
          <w:rFonts w:eastAsia="Calibri"/>
          <w:color w:val="000000"/>
          <w:lang w:val="en-US" w:eastAsia="en-US" w:bidi="ar-SA"/>
        </w:rPr>
        <w:tab/>
      </w:r>
      <w:r w:rsidRPr="000B6CEE">
        <w:rPr>
          <w:rFonts w:eastAsia="Calibri"/>
          <w:color w:val="000000"/>
          <w:lang w:val="en-US" w:eastAsia="en-US" w:bidi="ar-SA"/>
        </w:rPr>
        <w:t xml:space="preserve">Mengetahui produk yang diinginkan para konsumen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b. </w:t>
      </w:r>
      <w:r w:rsidR="000B6CEE">
        <w:rPr>
          <w:rFonts w:eastAsia="Calibri"/>
          <w:color w:val="000000"/>
          <w:lang w:val="en-US" w:eastAsia="en-US" w:bidi="ar-SA"/>
        </w:rPr>
        <w:tab/>
      </w:r>
      <w:r w:rsidRPr="000B6CEE">
        <w:rPr>
          <w:rFonts w:eastAsia="Calibri"/>
          <w:color w:val="000000"/>
          <w:lang w:val="en-US" w:eastAsia="en-US" w:bidi="ar-SA"/>
        </w:rPr>
        <w:t xml:space="preserve">Mengetahui tingkat kebutuhan konsumen akan suatu produk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c. </w:t>
      </w:r>
      <w:r w:rsidR="000B6CEE">
        <w:rPr>
          <w:rFonts w:eastAsia="Calibri"/>
          <w:color w:val="000000"/>
          <w:lang w:val="en-US" w:eastAsia="en-US" w:bidi="ar-SA"/>
        </w:rPr>
        <w:tab/>
      </w:r>
      <w:r w:rsidRPr="000B6CEE">
        <w:rPr>
          <w:rFonts w:eastAsia="Calibri"/>
          <w:color w:val="000000"/>
          <w:lang w:val="en-US" w:eastAsia="en-US" w:bidi="ar-SA"/>
        </w:rPr>
        <w:t xml:space="preserve">Mengetahui cara pengenalan dan penyampaian produk hingga sampai konsumen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d. </w:t>
      </w:r>
      <w:r w:rsidR="000B6CEE">
        <w:rPr>
          <w:rFonts w:eastAsia="Calibri"/>
          <w:color w:val="000000"/>
          <w:lang w:val="en-US" w:eastAsia="en-US" w:bidi="ar-SA"/>
        </w:rPr>
        <w:tab/>
      </w:r>
      <w:r w:rsidRPr="000B6CEE">
        <w:rPr>
          <w:rFonts w:eastAsia="Calibri"/>
          <w:color w:val="000000"/>
          <w:lang w:val="en-US" w:eastAsia="en-US" w:bidi="ar-SA"/>
        </w:rPr>
        <w:t xml:space="preserve">Mengetahui harga yang sesuai dengan kondisi pasaran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e. </w:t>
      </w:r>
      <w:r w:rsidR="000B6CEE">
        <w:rPr>
          <w:rFonts w:eastAsia="Calibri"/>
          <w:color w:val="000000"/>
          <w:lang w:val="en-US" w:eastAsia="en-US" w:bidi="ar-SA"/>
        </w:rPr>
        <w:tab/>
      </w:r>
      <w:r w:rsidRPr="000B6CEE">
        <w:rPr>
          <w:rFonts w:eastAsia="Calibri"/>
          <w:color w:val="000000"/>
          <w:lang w:val="en-US" w:eastAsia="en-US" w:bidi="ar-SA"/>
        </w:rPr>
        <w:t xml:space="preserve">Mengetahui strategi promosi yang tepat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f. </w:t>
      </w:r>
      <w:r w:rsidR="000B6CEE">
        <w:rPr>
          <w:rFonts w:eastAsia="Calibri"/>
          <w:color w:val="000000"/>
          <w:lang w:val="en-US" w:eastAsia="en-US" w:bidi="ar-SA"/>
        </w:rPr>
        <w:tab/>
      </w:r>
      <w:r w:rsidRPr="000B6CEE">
        <w:rPr>
          <w:rFonts w:eastAsia="Calibri"/>
          <w:color w:val="000000"/>
          <w:lang w:val="en-US" w:eastAsia="en-US" w:bidi="ar-SA"/>
        </w:rPr>
        <w:t xml:space="preserve">Mengetahui kondisi persaingan pasar dan cara mengatasinya </w:t>
      </w:r>
    </w:p>
    <w:p w:rsidR="004B221F" w:rsidRPr="000B6CEE" w:rsidP="000B6CEE">
      <w:pPr>
        <w:autoSpaceDE w:val="0"/>
        <w:autoSpaceDN w:val="0"/>
        <w:adjustRightInd w:val="0"/>
        <w:spacing w:before="60" w:after="60" w:line="240" w:lineRule="auto"/>
        <w:ind w:left="567" w:hanging="284"/>
        <w:jc w:val="both"/>
        <w:rPr>
          <w:rFonts w:eastAsia="Calibri"/>
          <w:color w:val="000000"/>
          <w:lang w:val="en-US" w:eastAsia="en-US" w:bidi="ar-SA"/>
        </w:rPr>
      </w:pPr>
      <w:r w:rsidRPr="000B6CEE">
        <w:rPr>
          <w:rFonts w:eastAsia="Calibri"/>
          <w:color w:val="000000"/>
          <w:lang w:val="en-US" w:eastAsia="en-US" w:bidi="ar-SA"/>
        </w:rPr>
        <w:t xml:space="preserve">g. </w:t>
      </w:r>
      <w:r w:rsidR="000B6CEE">
        <w:rPr>
          <w:rFonts w:eastAsia="Calibri"/>
          <w:color w:val="000000"/>
          <w:lang w:val="en-US" w:eastAsia="en-US" w:bidi="ar-SA"/>
        </w:rPr>
        <w:tab/>
      </w:r>
      <w:r w:rsidRPr="000B6CEE">
        <w:rPr>
          <w:rFonts w:eastAsia="Calibri"/>
          <w:color w:val="000000"/>
          <w:lang w:val="en-US" w:eastAsia="en-US" w:bidi="ar-SA"/>
        </w:rPr>
        <w:t xml:space="preserve">Menciptakan </w:t>
      </w:r>
      <w:r w:rsidRPr="000B6CEE">
        <w:rPr>
          <w:rFonts w:eastAsia="Calibri"/>
          <w:i/>
          <w:iCs/>
          <w:color w:val="000000"/>
          <w:lang w:val="en-US" w:eastAsia="en-US" w:bidi="ar-SA"/>
        </w:rPr>
        <w:t xml:space="preserve">image </w:t>
      </w:r>
      <w:r w:rsidRPr="000B6CEE">
        <w:rPr>
          <w:rFonts w:eastAsia="Calibri"/>
          <w:color w:val="000000"/>
          <w:lang w:val="en-US" w:eastAsia="en-US" w:bidi="ar-SA"/>
        </w:rPr>
        <w:t xml:space="preserve">sebuah produk dengan adanya promosi. </w:t>
      </w:r>
    </w:p>
    <w:p w:rsidR="00BE12F6" w:rsidRPr="000B6CEE" w:rsidP="000B6CEE">
      <w:pPr>
        <w:spacing w:before="60" w:after="60" w:line="240" w:lineRule="auto"/>
        <w:jc w:val="both"/>
        <w:rPr>
          <w:b/>
          <w:bCs/>
          <w:lang w:val="en-US" w:eastAsia="en-US" w:bidi="ar-SA"/>
        </w:rPr>
      </w:pPr>
    </w:p>
    <w:p w:rsidR="00B90895" w:rsidRPr="000B6CEE" w:rsidP="000B6CEE">
      <w:pPr>
        <w:shd w:val="clear" w:color="auto" w:fill="DAEEF3" w:themeFill="accent5" w:themeFillTint="33"/>
        <w:spacing w:before="60" w:after="60" w:line="240" w:lineRule="auto"/>
        <w:jc w:val="center"/>
        <w:rPr>
          <w:b/>
          <w:bCs/>
          <w:i/>
          <w:iCs/>
          <w:caps/>
          <w:lang w:val="en-US" w:eastAsia="en-US" w:bidi="ar-SA"/>
        </w:rPr>
      </w:pPr>
      <w:r w:rsidRPr="000B6CEE">
        <w:rPr>
          <w:b/>
          <w:bCs/>
          <w:i/>
          <w:iCs/>
          <w:caps/>
          <w:lang w:val="en-US" w:eastAsia="en-US" w:bidi="ar-SA"/>
        </w:rPr>
        <w:t>Lampiran 3</w:t>
      </w:r>
    </w:p>
    <w:p w:rsidR="00BE56A6" w:rsidRPr="000B6CEE" w:rsidP="000B6CEE">
      <w:pPr>
        <w:shd w:val="clear" w:color="auto" w:fill="DAEEF3" w:themeFill="accent5" w:themeFillTint="33"/>
        <w:spacing w:before="60" w:after="60" w:line="240" w:lineRule="auto"/>
        <w:jc w:val="center"/>
        <w:rPr>
          <w:b/>
          <w:bCs/>
          <w:caps/>
          <w:lang w:val="en-US" w:eastAsia="en-US" w:bidi="ar-SA"/>
        </w:rPr>
      </w:pPr>
      <w:r w:rsidRPr="000B6CEE">
        <w:rPr>
          <w:b/>
          <w:bCs/>
          <w:caps/>
          <w:lang w:val="id-ID" w:eastAsia="en-US" w:bidi="ar-SA"/>
        </w:rPr>
        <w:t>GLOSARIUM</w:t>
      </w:r>
    </w:p>
    <w:p w:rsidR="00335D13" w:rsidRPr="000B6CEE" w:rsidP="000B6CEE">
      <w:pPr>
        <w:spacing w:before="60" w:after="60" w:line="240" w:lineRule="auto"/>
        <w:jc w:val="both"/>
        <w:rPr>
          <w:b/>
          <w:bCs/>
          <w:lang w:val="en-US" w:eastAsia="en-US" w:bidi="ar-SA"/>
        </w:rPr>
      </w:pP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Brand image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apa yang konsumen pikirkan dan rasakan ketika mendengar atau melihat sebuah </w:t>
      </w:r>
      <w:r w:rsidRPr="000B6CEE">
        <w:rPr>
          <w:rFonts w:eastAsia="Calibri"/>
          <w:i/>
          <w:iCs/>
          <w:color w:val="000000"/>
          <w:lang w:val="en-US" w:eastAsia="en-US" w:bidi="ar-SA"/>
        </w:rPr>
        <w:t xml:space="preserve">brand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Email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surat elektronik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Image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gambar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Loyalty Programs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program yang bisa memberikan </w:t>
      </w:r>
      <w:r w:rsidRPr="000B6CEE">
        <w:rPr>
          <w:rFonts w:eastAsia="Calibri"/>
          <w:i/>
          <w:iCs/>
          <w:color w:val="000000"/>
          <w:lang w:val="en-US" w:eastAsia="en-US" w:bidi="ar-SA"/>
        </w:rPr>
        <w:t xml:space="preserve">customer </w:t>
      </w:r>
      <w:r w:rsidRPr="000B6CEE">
        <w:rPr>
          <w:rFonts w:eastAsia="Calibri"/>
          <w:color w:val="000000"/>
          <w:lang w:val="en-US" w:eastAsia="en-US" w:bidi="ar-SA"/>
        </w:rPr>
        <w:t xml:space="preserve">akses untuk memperoleh produk baru suatu perusahaan atau </w:t>
      </w:r>
      <w:r w:rsidRPr="000B6CEE">
        <w:rPr>
          <w:rFonts w:eastAsia="Calibri"/>
          <w:i/>
          <w:iCs/>
          <w:color w:val="000000"/>
          <w:lang w:val="en-US" w:eastAsia="en-US" w:bidi="ar-SA"/>
        </w:rPr>
        <w:t>brand</w:t>
      </w:r>
      <w:r w:rsidRPr="000B6CEE">
        <w:rPr>
          <w:rFonts w:eastAsia="Calibri"/>
          <w:color w:val="000000"/>
          <w:lang w:val="en-US" w:eastAsia="en-US" w:bidi="ar-SA"/>
        </w:rPr>
        <w:t xml:space="preserve">, </w:t>
      </w:r>
      <w:r w:rsidRPr="000B6CEE">
        <w:rPr>
          <w:rFonts w:eastAsia="Calibri"/>
          <w:i/>
          <w:iCs/>
          <w:color w:val="000000"/>
          <w:lang w:val="en-US" w:eastAsia="en-US" w:bidi="ar-SA"/>
        </w:rPr>
        <w:t xml:space="preserve">voucher </w:t>
      </w:r>
      <w:r w:rsidRPr="000B6CEE">
        <w:rPr>
          <w:rFonts w:eastAsia="Calibri"/>
          <w:color w:val="000000"/>
          <w:lang w:val="en-US" w:eastAsia="en-US" w:bidi="ar-SA"/>
        </w:rPr>
        <w:t xml:space="preserve">khusus atau </w:t>
      </w:r>
      <w:r w:rsidRPr="000B6CEE">
        <w:rPr>
          <w:rFonts w:eastAsia="Calibri"/>
          <w:i/>
          <w:iCs/>
          <w:color w:val="000000"/>
          <w:lang w:val="en-US" w:eastAsia="en-US" w:bidi="ar-SA"/>
        </w:rPr>
        <w:t xml:space="preserve">free product </w:t>
      </w:r>
      <w:r w:rsidRPr="000B6CEE">
        <w:rPr>
          <w:rFonts w:eastAsia="Calibri"/>
          <w:color w:val="000000"/>
          <w:lang w:val="en-US" w:eastAsia="en-US" w:bidi="ar-SA"/>
        </w:rPr>
        <w:t xml:space="preserve">yang akan dimaksudkan untuk menjaga keberlangsungan pertumbuhan perusahaan melalui kesetiaan pelanggan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Mobile banking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layanan yang disediakan bank untuk nasabah mudah melakukan transaksi melalui telpon genggam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Orisinil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asli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Promosi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upaya untuk memberitahukan produk kepada khalayak atau msyarakat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Strategi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tindakan atau aksi yang dilakukan oleh seseorang atau perusahan </w:t>
      </w:r>
    </w:p>
    <w:p w:rsidR="00CD5B84" w:rsidRPr="000B6CEE" w:rsidP="000B6CEE">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0B6CEE">
        <w:rPr>
          <w:rFonts w:eastAsia="Calibri"/>
          <w:i/>
          <w:iCs/>
          <w:color w:val="000000"/>
          <w:lang w:val="en-US" w:eastAsia="en-US" w:bidi="ar-SA"/>
        </w:rPr>
        <w:t xml:space="preserve">Testimonial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pengakuan </w:t>
      </w:r>
    </w:p>
    <w:p w:rsidR="00CD5B84" w:rsidRPr="000B6CEE" w:rsidP="000B6CEE">
      <w:pPr>
        <w:tabs>
          <w:tab w:val="left" w:pos="1985"/>
          <w:tab w:val="left" w:pos="2127"/>
        </w:tabs>
        <w:spacing w:before="60" w:after="60" w:line="240" w:lineRule="auto"/>
        <w:ind w:left="2127" w:hanging="2127"/>
        <w:jc w:val="both"/>
        <w:rPr>
          <w:b/>
          <w:bCs/>
          <w:lang w:val="en-US" w:eastAsia="en-US" w:bidi="ar-SA"/>
        </w:rPr>
      </w:pPr>
      <w:r w:rsidRPr="000B6CEE">
        <w:rPr>
          <w:rFonts w:eastAsia="Calibri"/>
          <w:i/>
          <w:iCs/>
          <w:color w:val="000000"/>
          <w:lang w:val="en-US" w:eastAsia="en-US" w:bidi="ar-SA"/>
        </w:rPr>
        <w:t xml:space="preserve">Up-Selling </w:t>
      </w:r>
      <w:r w:rsidRPr="000B6CEE">
        <w:rPr>
          <w:rFonts w:eastAsia="Calibri"/>
          <w:i/>
          <w:iCs/>
          <w:color w:val="000000"/>
          <w:lang w:val="en-US" w:eastAsia="en-US" w:bidi="ar-SA"/>
        </w:rPr>
        <w:tab/>
      </w:r>
      <w:r w:rsidRPr="000B6CEE">
        <w:rPr>
          <w:rFonts w:eastAsia="Calibri"/>
          <w:color w:val="000000"/>
          <w:lang w:val="en-US" w:eastAsia="en-US" w:bidi="ar-SA"/>
        </w:rPr>
        <w:t xml:space="preserve">: </w:t>
      </w:r>
      <w:r w:rsidRPr="000B6CEE">
        <w:rPr>
          <w:rFonts w:eastAsia="Calibri"/>
          <w:color w:val="000000"/>
          <w:lang w:val="en-US" w:eastAsia="en-US" w:bidi="ar-SA"/>
        </w:rPr>
        <w:tab/>
        <w:t xml:space="preserve">teknik penjualan dengan cara menawarkan produk ke konsumen yang nilai produknya lebih mahal dari produk yang sedang ingin dibeli konsumen </w:t>
      </w:r>
    </w:p>
    <w:p w:rsidR="00E40E09" w:rsidRPr="000B6CEE" w:rsidP="000B6CEE">
      <w:pPr>
        <w:spacing w:before="60" w:after="60" w:line="240" w:lineRule="auto"/>
        <w:jc w:val="both"/>
        <w:rPr>
          <w:lang w:val="en-US" w:eastAsia="en-US" w:bidi="ar-SA"/>
        </w:rPr>
      </w:pPr>
    </w:p>
    <w:p w:rsidR="00B90895" w:rsidRPr="000B6CEE" w:rsidP="000B6CEE">
      <w:pPr>
        <w:shd w:val="clear" w:color="auto" w:fill="DAEEF3" w:themeFill="accent5" w:themeFillTint="33"/>
        <w:spacing w:before="60" w:after="60" w:line="240" w:lineRule="auto"/>
        <w:jc w:val="center"/>
        <w:rPr>
          <w:b/>
          <w:bCs/>
          <w:i/>
          <w:iCs/>
          <w:caps/>
          <w:lang w:val="en-US" w:eastAsia="en-US" w:bidi="ar-SA"/>
        </w:rPr>
      </w:pPr>
      <w:r w:rsidRPr="000B6CEE">
        <w:rPr>
          <w:b/>
          <w:bCs/>
          <w:i/>
          <w:iCs/>
          <w:caps/>
          <w:lang w:val="en-US" w:eastAsia="en-US" w:bidi="ar-SA"/>
        </w:rPr>
        <w:t xml:space="preserve">Lampiran </w:t>
      </w:r>
      <w:r w:rsidRPr="000B6CEE" w:rsidR="00196B0C">
        <w:rPr>
          <w:b/>
          <w:bCs/>
          <w:i/>
          <w:iCs/>
          <w:caps/>
          <w:lang w:val="en-US" w:eastAsia="en-US" w:bidi="ar-SA"/>
        </w:rPr>
        <w:t>4</w:t>
      </w:r>
    </w:p>
    <w:p w:rsidR="00BE56A6" w:rsidRPr="000B6CEE" w:rsidP="000B6CEE">
      <w:pPr>
        <w:shd w:val="clear" w:color="auto" w:fill="DAEEF3" w:themeFill="accent5" w:themeFillTint="33"/>
        <w:spacing w:before="60" w:after="60" w:line="240" w:lineRule="auto"/>
        <w:jc w:val="center"/>
        <w:rPr>
          <w:b/>
          <w:bCs/>
          <w:caps/>
          <w:lang w:val="en-US" w:eastAsia="en-US" w:bidi="ar-SA"/>
        </w:rPr>
      </w:pPr>
      <w:r w:rsidRPr="000B6CEE">
        <w:rPr>
          <w:b/>
          <w:bCs/>
          <w:caps/>
          <w:lang w:val="id-ID" w:eastAsia="en-US" w:bidi="ar-SA"/>
        </w:rPr>
        <w:t>DAFTAR PUSTAKA</w:t>
      </w:r>
    </w:p>
    <w:p w:rsidR="0052473C" w:rsidRPr="000B6CEE" w:rsidP="000B6CEE">
      <w:pPr>
        <w:spacing w:before="60" w:after="60" w:line="240" w:lineRule="auto"/>
        <w:jc w:val="both"/>
        <w:rPr>
          <w:b/>
          <w:bCs/>
          <w:lang w:val="en-US" w:eastAsia="en-US" w:bidi="ar-SA"/>
        </w:rPr>
      </w:pP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Enggar Dwipeni, Hindraswari. 2018. </w:t>
      </w:r>
      <w:r w:rsidRPr="000B6CEE">
        <w:rPr>
          <w:rFonts w:eastAsia="Calibri"/>
          <w:i/>
          <w:iCs/>
          <w:color w:val="000000"/>
          <w:lang w:val="en-US" w:eastAsia="en-US" w:bidi="ar-SA"/>
        </w:rPr>
        <w:t>Prakarya dan Kewirausahaan Untuk SMA-MA/SMK-MAK Kelas XI</w:t>
      </w:r>
      <w:r w:rsidRPr="000B6CEE">
        <w:rPr>
          <w:rFonts w:eastAsia="Calibri"/>
          <w:color w:val="000000"/>
          <w:lang w:val="en-US" w:eastAsia="en-US" w:bidi="ar-SA"/>
        </w:rPr>
        <w:t xml:space="preserve">. Jakarta: Srikandi Empat Widya Utama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Laelasari, Rina, dkk. 2019. </w:t>
      </w:r>
      <w:r w:rsidRPr="000B6CEE">
        <w:rPr>
          <w:rFonts w:eastAsia="Calibri"/>
          <w:i/>
          <w:iCs/>
          <w:color w:val="000000"/>
          <w:lang w:val="en-US" w:eastAsia="en-US" w:bidi="ar-SA"/>
        </w:rPr>
        <w:t>Prakarya dan Kewirausahaan SMA Kelas XI</w:t>
      </w:r>
      <w:r w:rsidRPr="000B6CEE">
        <w:rPr>
          <w:rFonts w:eastAsia="Calibri"/>
          <w:color w:val="000000"/>
          <w:lang w:val="en-US" w:eastAsia="en-US" w:bidi="ar-SA"/>
        </w:rPr>
        <w:t xml:space="preserve">. Jakarta: Yudistira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Setyowati, RR. Indah, Wawat Naswati, Hestiningsih, Miftakhodin, Cahyadi dan Dwi Ayu. 2017. </w:t>
      </w:r>
      <w:r w:rsidRPr="000B6CEE">
        <w:rPr>
          <w:rFonts w:eastAsia="Calibri"/>
          <w:i/>
          <w:iCs/>
          <w:color w:val="000000"/>
          <w:lang w:val="en-US" w:eastAsia="en-US" w:bidi="ar-SA"/>
        </w:rPr>
        <w:t>Prakarya dan Kewirausahaan SMA/MA/SMK/MAK Kelas XI</w:t>
      </w:r>
      <w:r w:rsidRPr="000B6CEE">
        <w:rPr>
          <w:rFonts w:eastAsia="Calibri"/>
          <w:color w:val="000000"/>
          <w:lang w:val="en-US" w:eastAsia="en-US" w:bidi="ar-SA"/>
        </w:rPr>
        <w:t xml:space="preserve">. Jakarta: Kementerian Pendidikan dan Kebudayaan RI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Sugiyanto, dkk. 2019. </w:t>
      </w:r>
      <w:r w:rsidRPr="000B6CEE">
        <w:rPr>
          <w:rFonts w:eastAsia="Calibri"/>
          <w:i/>
          <w:iCs/>
          <w:color w:val="000000"/>
          <w:lang w:val="en-US" w:eastAsia="en-US" w:bidi="ar-SA"/>
        </w:rPr>
        <w:t>Prakarya dan Kewirausahaan Untuk SMA/MA Kelas XI</w:t>
      </w:r>
      <w:r w:rsidRPr="000B6CEE">
        <w:rPr>
          <w:rFonts w:eastAsia="Calibri"/>
          <w:color w:val="000000"/>
          <w:lang w:val="en-US" w:eastAsia="en-US" w:bidi="ar-SA"/>
        </w:rPr>
        <w:t xml:space="preserve">. Jakarta: Erlangga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https://www.maxmanroe.com/pengertian-promosi.html (Diakses tanggal 27 Oktober 2020 Pukul 20.00 WIB)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https://www.sodexo.co.id/cara-menentukan-sasaran-promosi-yang-efektif/ (Diakses tanggal 27 Oktober 2020 Pukul 20.00 WIB)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Gambar 1 Contoh Iklan https://jurnalmanajemen.com/contoh-iklan/ (Diakses tanggal 27 Oktober 2020 Pukul 20.00WIB)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Gambar 2 Contoh Pameran https://www.jawapos.com/jpg-today/04/08/2018/festival-kuliner-tradisional-ajak-pengunjung-nikmati-masakan-kampung/ (Diakses tanggal 27 Oktober 2020 Pukul 20.00WIB) </w:t>
      </w:r>
    </w:p>
    <w:p w:rsidR="00CD5B84" w:rsidRPr="000B6CEE" w:rsidP="000B6CEE">
      <w:pPr>
        <w:spacing w:before="60" w:after="60" w:line="240" w:lineRule="auto"/>
        <w:ind w:left="426" w:hanging="426"/>
        <w:jc w:val="both"/>
        <w:rPr>
          <w:rFonts w:eastAsia="Calibri"/>
          <w:color w:val="000000"/>
          <w:lang w:val="en-US" w:eastAsia="en-US" w:bidi="ar-SA"/>
        </w:rPr>
      </w:pPr>
      <w:r w:rsidRPr="000B6CEE">
        <w:rPr>
          <w:rFonts w:eastAsia="Calibri"/>
          <w:color w:val="000000"/>
          <w:lang w:val="en-US" w:eastAsia="en-US" w:bidi="ar-SA"/>
        </w:rPr>
        <w:t xml:space="preserve">Gambar 3 Contoh </w:t>
      </w:r>
      <w:r w:rsidRPr="000B6CEE">
        <w:rPr>
          <w:rFonts w:eastAsia="Calibri"/>
          <w:i/>
          <w:iCs/>
          <w:color w:val="000000"/>
          <w:lang w:val="en-US" w:eastAsia="en-US" w:bidi="ar-SA"/>
        </w:rPr>
        <w:t xml:space="preserve">Personal Selling </w:t>
      </w:r>
      <w:r w:rsidRPr="000B6CEE">
        <w:rPr>
          <w:rFonts w:eastAsia="Calibri"/>
          <w:color w:val="000000"/>
          <w:lang w:val="en-US" w:eastAsia="en-US" w:bidi="ar-SA"/>
        </w:rPr>
        <w:t xml:space="preserve">https://www.kajianpustaka.com/2018/11/tujuan-sifat-jenis-dan-tahapan-personal-selling.html (Diakses tanggal 27 Oktober 2020 Pukul 20.00WIB) </w:t>
      </w:r>
    </w:p>
    <w:p w:rsidR="00656F92" w:rsidRPr="000B6CEE" w:rsidP="000B6CEE">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0B6CEE">
        <w:rPr>
          <w:rFonts w:eastAsia="Calibri"/>
          <w:color w:val="000000"/>
          <w:lang w:val="en-US" w:eastAsia="en-US" w:bidi="ar-SA"/>
        </w:rPr>
        <w:t xml:space="preserve">Gambar 4 Contoh </w:t>
      </w:r>
      <w:r w:rsidRPr="000B6CEE">
        <w:rPr>
          <w:rFonts w:eastAsia="Calibri"/>
          <w:i/>
          <w:iCs/>
          <w:color w:val="000000"/>
          <w:lang w:val="en-US" w:eastAsia="en-US" w:bidi="ar-SA"/>
        </w:rPr>
        <w:t xml:space="preserve">Public Relation </w:t>
      </w:r>
      <w:r w:rsidRPr="000B6CEE">
        <w:rPr>
          <w:rFonts w:eastAsia="Calibri"/>
          <w:color w:val="000000"/>
          <w:lang w:val="en-US" w:eastAsia="en-US" w:bidi="ar-SA"/>
        </w:rPr>
        <w:t xml:space="preserve">https://prcfikomupiyai.wixsite.com/website/single-post/2017/07/12/Strategi-Public-Relations (Diakses tanggal 27 Oktober 2020 Pukul 20.00WIB) </w:t>
      </w:r>
    </w:p>
    <w:p w:rsidR="009E73CE" w:rsidRPr="00D67EC7" w:rsidP="00D67EC7">
      <w:pPr>
        <w:spacing w:before="60" w:after="60" w:line="240" w:lineRule="auto"/>
        <w:jc w:val="center"/>
        <w:rPr>
          <w:b/>
          <w:bCs/>
          <w:caps/>
          <w:lang w:val="en-US" w:eastAsia="en-US" w:bidi="ar-SA"/>
        </w:rPr>
      </w:pPr>
      <w:r w:rsidRPr="00D67EC7">
        <w:rPr>
          <w:b/>
          <w:bCs/>
          <w:caps/>
          <w:lang w:val="en-US" w:eastAsia="en-US" w:bidi="ar-SA"/>
        </w:rPr>
        <w:t>MODUL AJAR</w:t>
      </w:r>
    </w:p>
    <w:p w:rsidR="00390BD0" w:rsidRPr="00D67EC7" w:rsidP="00D67EC7">
      <w:pPr>
        <w:spacing w:before="60" w:after="60" w:line="240" w:lineRule="auto"/>
        <w:jc w:val="center"/>
        <w:rPr>
          <w:caps/>
          <w:lang w:val="id-ID" w:eastAsia="en-US" w:bidi="ar-SA"/>
        </w:rPr>
      </w:pPr>
      <w:r w:rsidRPr="00D67EC7">
        <w:rPr>
          <w:rFonts w:eastAsia="Calibri"/>
          <w:b/>
          <w:bCs/>
          <w:lang w:val="id-ID" w:eastAsia="en-US" w:bidi="ar-SA"/>
        </w:rPr>
        <w:t xml:space="preserve">STRATEGI PROMOSI </w:t>
      </w:r>
    </w:p>
    <w:p w:rsidR="009E2549" w:rsidRPr="00D67EC7" w:rsidP="00D67EC7">
      <w:pPr>
        <w:spacing w:before="60" w:after="60" w:line="240" w:lineRule="auto"/>
        <w:jc w:val="center"/>
        <w:rPr>
          <w:rFonts w:eastAsia="Calibri"/>
          <w:b/>
          <w:bCs/>
          <w:lang w:val="id-ID" w:eastAsia="en-US" w:bidi="ar-SA"/>
        </w:rPr>
      </w:pPr>
    </w:p>
    <w:p w:rsidR="009E2549" w:rsidRPr="00D67EC7" w:rsidP="00D67EC7">
      <w:pPr>
        <w:shd w:val="clear" w:color="auto" w:fill="FABF8F" w:themeFill="accent6" w:themeFillTint="99"/>
        <w:spacing w:before="60" w:after="60" w:line="240" w:lineRule="auto"/>
        <w:jc w:val="center"/>
        <w:rPr>
          <w:b/>
          <w:bCs/>
          <w:lang w:val="en-US" w:eastAsia="en-US" w:bidi="ar-SA"/>
        </w:rPr>
      </w:pPr>
      <w:r w:rsidRPr="00D67EC7">
        <w:rPr>
          <w:b/>
          <w:bCs/>
          <w:lang w:val="en-US" w:eastAsia="en-US" w:bidi="ar-SA"/>
        </w:rPr>
        <w:t>INFORMASI UMUM</w:t>
      </w:r>
    </w:p>
    <w:p w:rsidR="00196144" w:rsidRPr="00D67EC7" w:rsidP="00D67EC7">
      <w:pPr>
        <w:tabs>
          <w:tab w:val="left" w:pos="426"/>
        </w:tabs>
        <w:spacing w:before="60" w:after="60" w:line="240" w:lineRule="auto"/>
        <w:jc w:val="center"/>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en-US" w:eastAsia="en-US" w:bidi="ar-SA"/>
        </w:rPr>
      </w:pPr>
      <w:r w:rsidRPr="00D67EC7">
        <w:rPr>
          <w:b/>
          <w:bCs/>
          <w:lang w:val="en-US" w:eastAsia="en-US" w:bidi="ar-SA"/>
        </w:rPr>
        <w:t>A</w:t>
      </w:r>
      <w:r w:rsidRPr="00D67EC7">
        <w:rPr>
          <w:b/>
          <w:bCs/>
          <w:lang w:val="en-US" w:eastAsia="en-US" w:bidi="ar-SA"/>
        </w:rPr>
        <w:t>.</w:t>
      </w:r>
      <w:r w:rsidRPr="00D67EC7">
        <w:rPr>
          <w:b/>
          <w:bCs/>
          <w:lang w:val="id-ID" w:eastAsia="en-US" w:bidi="ar-SA"/>
        </w:rPr>
        <w:tab/>
        <w:t>IDENTITAS MODUL</w:t>
      </w:r>
    </w:p>
    <w:p w:rsidR="009E73CE" w:rsidRPr="00D67EC7" w:rsidP="00D67EC7">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D67EC7">
        <w:rPr>
          <w:rFonts w:eastAsia="Calibri"/>
          <w:b/>
          <w:bCs/>
          <w:lang w:val="id-ID" w:eastAsia="en-US" w:bidi="ar-SA"/>
        </w:rPr>
        <w:t>Nama Penyusun</w:t>
      </w:r>
      <w:r w:rsidRPr="00D67EC7">
        <w:rPr>
          <w:rFonts w:eastAsia="Calibri"/>
          <w:b/>
          <w:bCs/>
          <w:lang w:val="id-ID" w:eastAsia="en-US" w:bidi="ar-SA"/>
        </w:rPr>
        <w:tab/>
        <w:t>:</w:t>
      </w:r>
      <w:r w:rsidRPr="00D67EC7">
        <w:rPr>
          <w:rFonts w:eastAsia="Calibri"/>
          <w:b/>
          <w:bCs/>
          <w:lang w:val="id-ID" w:eastAsia="en-US" w:bidi="ar-SA"/>
        </w:rPr>
        <w:tab/>
      </w:r>
      <w:r w:rsidRPr="00D67EC7">
        <w:rPr>
          <w:rFonts w:eastAsia="Calibri"/>
          <w:lang w:val="id-ID" w:eastAsia="en-US" w:bidi="ar-SA"/>
        </w:rPr>
        <w:t>.....................................................................................</w:t>
      </w:r>
      <w:r w:rsidRPr="00D67EC7">
        <w:rPr>
          <w:rFonts w:eastAsia="Calibri"/>
          <w:b/>
          <w:bCs/>
          <w:lang w:val="id-ID" w:eastAsia="en-US" w:bidi="ar-SA"/>
        </w:rPr>
        <w:tab/>
      </w:r>
    </w:p>
    <w:p w:rsidR="009E73CE" w:rsidRPr="00D67EC7" w:rsidP="00D67EC7">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D67EC7">
        <w:rPr>
          <w:rFonts w:eastAsia="Calibri"/>
          <w:b/>
          <w:bCs/>
          <w:lang w:val="id-ID" w:eastAsia="en-US" w:bidi="ar-SA"/>
        </w:rPr>
        <w:t>Satuan Pendidikan</w:t>
      </w:r>
      <w:r w:rsidRPr="00D67EC7">
        <w:rPr>
          <w:rFonts w:eastAsia="Calibri"/>
          <w:b/>
          <w:bCs/>
          <w:lang w:val="id-ID" w:eastAsia="en-US" w:bidi="ar-SA"/>
        </w:rPr>
        <w:tab/>
        <w:t>:</w:t>
      </w:r>
      <w:r w:rsidRPr="00D67EC7">
        <w:rPr>
          <w:rFonts w:eastAsia="Calibri"/>
          <w:b/>
          <w:bCs/>
          <w:lang w:val="id-ID" w:eastAsia="en-US" w:bidi="ar-SA"/>
        </w:rPr>
        <w:tab/>
        <w:t>SMA</w:t>
      </w:r>
    </w:p>
    <w:p w:rsidR="00D356FF" w:rsidRPr="00D67EC7" w:rsidP="00D67EC7">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7EC7">
        <w:rPr>
          <w:rFonts w:eastAsia="Calibri"/>
          <w:b/>
          <w:bCs/>
          <w:lang w:val="id-ID" w:eastAsia="en-US" w:bidi="ar-SA"/>
        </w:rPr>
        <w:t>Kelas</w:t>
      </w:r>
      <w:r w:rsidRPr="00D67EC7">
        <w:rPr>
          <w:rFonts w:eastAsia="Calibri"/>
          <w:b/>
          <w:bCs/>
          <w:lang w:val="en-US" w:eastAsia="en-US" w:bidi="ar-SA"/>
        </w:rPr>
        <w:t xml:space="preserve"> / Fase</w:t>
      </w:r>
      <w:r w:rsidRPr="00D67EC7">
        <w:rPr>
          <w:rFonts w:eastAsia="Calibri"/>
          <w:b/>
          <w:bCs/>
          <w:lang w:val="id-ID" w:eastAsia="en-US" w:bidi="ar-SA"/>
        </w:rPr>
        <w:tab/>
        <w:t>:</w:t>
      </w:r>
      <w:r w:rsidRPr="00D67EC7">
        <w:rPr>
          <w:rFonts w:eastAsia="Calibri"/>
          <w:b/>
          <w:bCs/>
          <w:lang w:val="id-ID" w:eastAsia="en-US" w:bidi="ar-SA"/>
        </w:rPr>
        <w:tab/>
        <w:t>X</w:t>
      </w:r>
      <w:r w:rsidRPr="00D67EC7">
        <w:rPr>
          <w:rFonts w:eastAsia="Calibri"/>
          <w:b/>
          <w:bCs/>
          <w:lang w:val="en-US" w:eastAsia="en-US" w:bidi="ar-SA"/>
        </w:rPr>
        <w:t>I</w:t>
      </w:r>
      <w:r w:rsidRPr="00D67EC7">
        <w:rPr>
          <w:rFonts w:eastAsia="Calibri"/>
          <w:b/>
          <w:bCs/>
          <w:lang w:val="id-ID" w:eastAsia="en-US" w:bidi="ar-SA"/>
        </w:rPr>
        <w:t xml:space="preserve"> (Se</w:t>
      </w:r>
      <w:r w:rsidRPr="00D67EC7">
        <w:rPr>
          <w:rFonts w:eastAsia="Calibri"/>
          <w:b/>
          <w:bCs/>
          <w:lang w:val="en-US" w:eastAsia="en-US" w:bidi="ar-SA"/>
        </w:rPr>
        <w:t>belas</w:t>
      </w:r>
      <w:r w:rsidRPr="00D67EC7">
        <w:rPr>
          <w:rFonts w:eastAsia="Calibri"/>
          <w:b/>
          <w:bCs/>
          <w:lang w:val="id-ID" w:eastAsia="en-US" w:bidi="ar-SA"/>
        </w:rPr>
        <w:t>)</w:t>
      </w:r>
      <w:r w:rsidRPr="00D67EC7">
        <w:rPr>
          <w:rFonts w:eastAsia="Calibri"/>
          <w:b/>
          <w:bCs/>
          <w:lang w:val="en-US" w:eastAsia="en-US" w:bidi="ar-SA"/>
        </w:rPr>
        <w:t xml:space="preserve"> / F</w:t>
      </w:r>
    </w:p>
    <w:p w:rsidR="00B84E76" w:rsidRPr="00D67EC7" w:rsidP="00D67EC7">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7EC7">
        <w:rPr>
          <w:rFonts w:eastAsia="Calibri"/>
          <w:b/>
          <w:bCs/>
          <w:lang w:val="id-ID" w:eastAsia="en-US" w:bidi="ar-SA"/>
        </w:rPr>
        <w:t>Mata Pelajaran</w:t>
      </w:r>
      <w:r w:rsidRPr="00D67EC7">
        <w:rPr>
          <w:rFonts w:eastAsia="Calibri"/>
          <w:b/>
          <w:bCs/>
          <w:lang w:val="id-ID" w:eastAsia="en-US" w:bidi="ar-SA"/>
        </w:rPr>
        <w:tab/>
        <w:t xml:space="preserve">: </w:t>
      </w:r>
      <w:r w:rsidRPr="00D67EC7">
        <w:rPr>
          <w:rFonts w:eastAsia="Calibri"/>
          <w:b/>
          <w:bCs/>
          <w:lang w:val="id-ID" w:eastAsia="en-US" w:bidi="ar-SA"/>
        </w:rPr>
        <w:tab/>
      </w:r>
      <w:r w:rsidRPr="00D67EC7">
        <w:rPr>
          <w:rFonts w:eastAsia="Calibri"/>
          <w:b/>
          <w:bCs/>
          <w:lang w:val="en-US" w:eastAsia="en-US" w:bidi="ar-SA"/>
        </w:rPr>
        <w:t>Prakarya (Pengolahan)</w:t>
      </w:r>
    </w:p>
    <w:p w:rsidR="009E73CE" w:rsidRPr="00D67EC7" w:rsidP="00D67EC7">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7EC7">
        <w:rPr>
          <w:rFonts w:eastAsia="Calibri"/>
          <w:b/>
          <w:bCs/>
          <w:lang w:val="id-ID" w:eastAsia="en-US" w:bidi="ar-SA"/>
        </w:rPr>
        <w:t>Alokasi Waktu</w:t>
      </w:r>
      <w:r w:rsidRPr="00D67EC7">
        <w:rPr>
          <w:rFonts w:eastAsia="Calibri"/>
          <w:b/>
          <w:bCs/>
          <w:lang w:val="id-ID" w:eastAsia="en-US" w:bidi="ar-SA"/>
        </w:rPr>
        <w:tab/>
        <w:t>:</w:t>
      </w:r>
      <w:r w:rsidRPr="00D67EC7">
        <w:rPr>
          <w:rFonts w:eastAsia="Calibri"/>
          <w:b/>
          <w:bCs/>
          <w:lang w:val="id-ID" w:eastAsia="en-US" w:bidi="ar-SA"/>
        </w:rPr>
        <w:tab/>
      </w:r>
      <w:r w:rsidRPr="00D67EC7" w:rsidR="00E9502C">
        <w:rPr>
          <w:rFonts w:eastAsia="Calibri"/>
          <w:b/>
          <w:bCs/>
          <w:lang w:val="en-US" w:eastAsia="en-US" w:bidi="ar-SA"/>
        </w:rPr>
        <w:t>2 JP</w:t>
      </w:r>
    </w:p>
    <w:p w:rsidR="009E73CE" w:rsidRPr="00D67EC7" w:rsidP="00D67EC7">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D67EC7">
        <w:rPr>
          <w:rFonts w:eastAsia="Calibri"/>
          <w:b/>
          <w:bCs/>
          <w:lang w:val="id-ID" w:eastAsia="en-US" w:bidi="ar-SA"/>
        </w:rPr>
        <w:t>Tahun Penyusunan</w:t>
      </w:r>
      <w:r w:rsidRPr="00D67EC7">
        <w:rPr>
          <w:rFonts w:eastAsia="Calibri"/>
          <w:b/>
          <w:bCs/>
          <w:lang w:val="id-ID" w:eastAsia="en-US" w:bidi="ar-SA"/>
        </w:rPr>
        <w:tab/>
        <w:t xml:space="preserve">: </w:t>
      </w:r>
      <w:r w:rsidRPr="00D67EC7">
        <w:rPr>
          <w:rFonts w:eastAsia="Calibri"/>
          <w:b/>
          <w:bCs/>
          <w:lang w:val="id-ID" w:eastAsia="en-US" w:bidi="ar-SA"/>
        </w:rPr>
        <w:tab/>
      </w:r>
      <w:r w:rsidRPr="00D67EC7" w:rsidR="000866B7">
        <w:rPr>
          <w:rFonts w:eastAsia="Calibri"/>
          <w:b/>
          <w:bCs/>
          <w:lang w:val="en-US" w:eastAsia="en-US" w:bidi="ar-SA"/>
        </w:rPr>
        <w:t xml:space="preserve">20 </w:t>
      </w:r>
      <w:r w:rsidRPr="00D67EC7" w:rsidR="000866B7">
        <w:rPr>
          <w:rFonts w:eastAsia="Calibri"/>
          <w:bCs/>
          <w:lang w:val="en-US" w:eastAsia="en-US" w:bidi="ar-SA"/>
        </w:rPr>
        <w:t>...</w:t>
      </w:r>
      <w:r w:rsidRPr="00D67EC7" w:rsidR="000866B7">
        <w:rPr>
          <w:rFonts w:eastAsia="Calibri"/>
          <w:b/>
          <w:bCs/>
          <w:lang w:val="en-US" w:eastAsia="en-US" w:bidi="ar-SA"/>
        </w:rPr>
        <w:t xml:space="preserve"> / 20 </w:t>
      </w:r>
      <w:r w:rsidRPr="00D67EC7" w:rsidR="000866B7">
        <w:rPr>
          <w:rFonts w:eastAsia="Calibri"/>
          <w:bCs/>
          <w:lang w:val="en-US" w:eastAsia="en-US" w:bidi="ar-SA"/>
        </w:rPr>
        <w:t>...</w:t>
      </w:r>
    </w:p>
    <w:p w:rsidR="00D51A72" w:rsidRPr="00D67EC7" w:rsidP="00D67EC7">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D67EC7" w:rsidP="00D67EC7">
      <w:pPr>
        <w:autoSpaceDE w:val="0"/>
        <w:autoSpaceDN w:val="0"/>
        <w:adjustRightInd w:val="0"/>
        <w:spacing w:before="60" w:after="60" w:line="240" w:lineRule="auto"/>
        <w:ind w:left="426"/>
        <w:jc w:val="both"/>
        <w:rPr>
          <w:rFonts w:eastAsia="Calibri"/>
          <w:b/>
          <w:bCs/>
          <w:caps/>
          <w:lang w:val="en-US" w:eastAsia="en-US" w:bidi="ar-SA"/>
        </w:rPr>
      </w:pPr>
      <w:r w:rsidRPr="00D67EC7">
        <w:rPr>
          <w:rFonts w:eastAsia="Calibri"/>
          <w:b/>
          <w:bCs/>
          <w:caps/>
          <w:lang w:val="en-US" w:eastAsia="en-US" w:bidi="ar-SA"/>
        </w:rPr>
        <w:t>Capaian Pembelajaran</w:t>
      </w:r>
      <w:r w:rsidRPr="00D67EC7" w:rsidR="00814ECD">
        <w:rPr>
          <w:rFonts w:eastAsia="Calibri"/>
          <w:b/>
          <w:bCs/>
          <w:caps/>
          <w:lang w:val="en-US" w:eastAsia="en-US" w:bidi="ar-SA"/>
        </w:rPr>
        <w:t xml:space="preserve"> FASE F</w:t>
      </w:r>
    </w:p>
    <w:p w:rsidR="006218AB" w:rsidRPr="00D67EC7" w:rsidP="00D67EC7">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39" style="width:3.6pt;height:0;margin-top:135.35pt;margin-left:314.25pt;mso-position-horizontal-relative:page;position:absolute;z-index:-251651072" coordorigin="6285,2707" coordsize="72,0">
            <v:shape id="_x0000_s1040" style="width:72;height:0;left:6285;position:absolute;top:2707" coordorigin="6285,2707" coordsize="72,0" path="m6285,2707l6357,2707e" filled="f" strokeweight="0.7pt">
              <v:path arrowok="t"/>
            </v:shape>
          </v:group>
        </w:pict>
      </w:r>
      <w:r w:rsidRPr="00D67EC7">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D67EC7">
        <w:rPr>
          <w:rFonts w:eastAsia="Bookman Old Style"/>
          <w:lang w:val="en-US" w:eastAsia="en-US" w:bidi="ar-SA"/>
        </w:rPr>
        <w:t xml:space="preserve"> </w:t>
      </w:r>
      <w:r w:rsidRPr="00D67EC7">
        <w:rPr>
          <w:rFonts w:eastAsia="Bookman Old Style"/>
          <w:lang w:val="id-ID" w:eastAsia="en-US" w:bidi="ar-SA"/>
        </w:rPr>
        <w:t>/</w:t>
      </w:r>
      <w:r w:rsidRPr="00D67EC7">
        <w:rPr>
          <w:rFonts w:eastAsia="Bookman Old Style"/>
          <w:lang w:val="en-US" w:eastAsia="en-US" w:bidi="ar-SA"/>
        </w:rPr>
        <w:t xml:space="preserve"> </w:t>
      </w:r>
      <w:r w:rsidRPr="00D67EC7">
        <w:rPr>
          <w:rFonts w:eastAsia="Bookman Old Style"/>
          <w:lang w:val="id-ID" w:eastAsia="en-US" w:bidi="ar-SA"/>
        </w:rPr>
        <w:t>dampak lingkungan/teknologi produksinya.</w:t>
      </w:r>
    </w:p>
    <w:p w:rsidR="006218AB" w:rsidRPr="00D67EC7" w:rsidP="00D67EC7">
      <w:pPr>
        <w:spacing w:before="60" w:after="60" w:line="240" w:lineRule="auto"/>
        <w:ind w:left="426" w:right="70"/>
        <w:jc w:val="both"/>
        <w:rPr>
          <w:rFonts w:eastAsia="Bookman Old Style"/>
          <w:lang w:val="id-ID" w:eastAsia="en-US" w:bidi="ar-SA"/>
        </w:rPr>
      </w:pPr>
      <w:r w:rsidRPr="00D67EC7">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D67EC7" w:rsidP="00D67EC7">
            <w:pPr>
              <w:spacing w:before="60" w:after="60" w:line="240" w:lineRule="auto"/>
              <w:ind w:left="57" w:right="57"/>
              <w:jc w:val="center"/>
              <w:rPr>
                <w:rFonts w:eastAsia="Bookman Old Style"/>
                <w:b/>
                <w:lang w:val="id-ID" w:eastAsia="en-US" w:bidi="ar-SA"/>
              </w:rPr>
            </w:pPr>
            <w:r w:rsidRPr="00D67EC7">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D67EC7" w:rsidP="00D67EC7">
            <w:pPr>
              <w:spacing w:before="60" w:after="60" w:line="240" w:lineRule="auto"/>
              <w:ind w:left="57" w:right="57"/>
              <w:jc w:val="center"/>
              <w:rPr>
                <w:rFonts w:eastAsia="Bookman Old Style"/>
                <w:b/>
                <w:lang w:val="id-ID" w:eastAsia="en-US" w:bidi="ar-SA"/>
              </w:rPr>
            </w:pPr>
            <w:r w:rsidRPr="00D67EC7">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Pr>
                <w:rFonts w:eastAsia="Bookman Old Style"/>
                <w:lang w:val="id-ID" w:eastAsia="en-US" w:bidi="ar-SA"/>
              </w:rPr>
            </w:pPr>
            <w:r w:rsidRPr="00D67EC7">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ight="141"/>
              <w:jc w:val="both"/>
              <w:rPr>
                <w:rFonts w:eastAsia="Bookman Old Style"/>
                <w:lang w:val="id-ID" w:eastAsia="en-US" w:bidi="ar-SA"/>
              </w:rPr>
            </w:pPr>
            <w:r w:rsidRPr="00D67EC7">
              <w:rPr>
                <w:rFonts w:eastAsia="Bookman Old Style"/>
                <w:lang w:val="id-ID" w:eastAsia="en-US" w:bidi="ar-SA"/>
              </w:rPr>
              <w:t xml:space="preserve">Peserta didik mampu mengeksplorasi desain produk kerajinan nusantara dan mancanegara berdasarkan nilai ergonomis, ekonomis, teknik, prosedur, </w:t>
            </w:r>
            <w:r w:rsidRPr="00D67EC7">
              <w:rPr>
                <w:rFonts w:eastAsia="Bookman Old Style"/>
                <w:i/>
                <w:lang w:val="id-ID" w:eastAsia="en-US" w:bidi="ar-SA"/>
              </w:rPr>
              <w:t xml:space="preserve">display </w:t>
            </w:r>
            <w:r w:rsidRPr="00D67EC7">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Pr>
                <w:rFonts w:eastAsia="Bookman Old Style"/>
                <w:lang w:val="id-ID" w:eastAsia="en-US" w:bidi="ar-SA"/>
              </w:rPr>
            </w:pPr>
            <w:r w:rsidRPr="00D67EC7">
              <w:rPr>
                <w:rFonts w:eastAsia="Bookman Old Style"/>
                <w:lang w:val="id-ID" w:eastAsia="en-US" w:bidi="ar-SA"/>
              </w:rPr>
              <w:t>Desain</w:t>
            </w:r>
            <w:r w:rsidRPr="00D67EC7" w:rsidR="005E6195">
              <w:rPr>
                <w:rFonts w:eastAsia="Bookman Old Style"/>
                <w:lang w:val="en-US" w:eastAsia="en-US" w:bidi="ar-SA"/>
              </w:rPr>
              <w:t xml:space="preserve"> </w:t>
            </w:r>
            <w:r w:rsidRPr="00D67EC7">
              <w:rPr>
                <w:rFonts w:eastAsia="Bookman Old Style"/>
                <w:lang w:val="id-ID" w:eastAsia="en-US" w:bidi="ar-SA"/>
              </w:rPr>
              <w:t>/</w:t>
            </w:r>
            <w:r w:rsidRPr="00D67EC7" w:rsidR="005E6195">
              <w:rPr>
                <w:rFonts w:eastAsia="Bookman Old Style"/>
                <w:lang w:val="en-US" w:eastAsia="en-US" w:bidi="ar-SA"/>
              </w:rPr>
              <w:t xml:space="preserve"> </w:t>
            </w:r>
            <w:r w:rsidRPr="00D67EC7">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ight="141"/>
              <w:jc w:val="both"/>
              <w:rPr>
                <w:rFonts w:eastAsia="Bookman Old Style"/>
                <w:lang w:val="id-ID" w:eastAsia="en-US" w:bidi="ar-SA"/>
              </w:rPr>
            </w:pPr>
            <w:r w:rsidRPr="00D67EC7">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Pr>
                <w:rFonts w:eastAsia="Bookman Old Style"/>
                <w:lang w:val="id-ID" w:eastAsia="en-US" w:bidi="ar-SA"/>
              </w:rPr>
            </w:pPr>
            <w:r w:rsidRPr="00D67EC7">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ight="141"/>
              <w:jc w:val="both"/>
              <w:rPr>
                <w:rFonts w:eastAsia="Bookman Old Style"/>
                <w:lang w:val="id-ID" w:eastAsia="en-US" w:bidi="ar-SA"/>
              </w:rPr>
            </w:pPr>
            <w:r w:rsidRPr="00D67EC7">
              <w:rPr>
                <w:rFonts w:eastAsia="Bookman Old Style"/>
                <w:lang w:val="id-ID" w:eastAsia="en-US" w:bidi="ar-SA"/>
              </w:rPr>
              <w:t xml:space="preserve">Peserta  didik  mampu  mengembangkan produk kerajinan nusantara dan mancanegara berdasarkan proposal atau desain dan ditampilkan dalam bentuk </w:t>
            </w:r>
            <w:r w:rsidRPr="00D67EC7">
              <w:rPr>
                <w:rFonts w:eastAsia="Bookman Old Style"/>
                <w:i/>
                <w:lang w:val="id-ID" w:eastAsia="en-US" w:bidi="ar-SA"/>
              </w:rPr>
              <w:t xml:space="preserve">display </w:t>
            </w:r>
            <w:r w:rsidRPr="00D67EC7">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Pr>
                <w:rFonts w:eastAsia="Bookman Old Style"/>
                <w:lang w:val="id-ID" w:eastAsia="en-US" w:bidi="ar-SA"/>
              </w:rPr>
            </w:pPr>
            <w:r w:rsidRPr="00D67EC7">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D67EC7" w:rsidP="00D67EC7">
            <w:pPr>
              <w:spacing w:before="60" w:after="60" w:line="240" w:lineRule="auto"/>
              <w:ind w:left="93" w:right="141"/>
              <w:jc w:val="both"/>
              <w:rPr>
                <w:rFonts w:eastAsia="Bookman Old Style"/>
                <w:lang w:val="id-ID" w:eastAsia="en-US" w:bidi="ar-SA"/>
              </w:rPr>
            </w:pPr>
            <w:r w:rsidRPr="00D67EC7">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B</w:t>
      </w:r>
      <w:r w:rsidRPr="00D67EC7">
        <w:rPr>
          <w:b/>
          <w:bCs/>
          <w:lang w:val="en-US" w:eastAsia="en-US" w:bidi="ar-SA"/>
        </w:rPr>
        <w:t>.</w:t>
      </w:r>
      <w:r w:rsidRPr="00D67EC7">
        <w:rPr>
          <w:b/>
          <w:bCs/>
          <w:lang w:val="en-US" w:eastAsia="en-US" w:bidi="ar-SA"/>
        </w:rPr>
        <w:tab/>
      </w:r>
      <w:r w:rsidRPr="00D67EC7">
        <w:rPr>
          <w:b/>
          <w:bCs/>
          <w:lang w:val="id-ID" w:eastAsia="en-US" w:bidi="ar-SA"/>
        </w:rPr>
        <w:t>KOMPETENSI AWAL</w:t>
      </w:r>
    </w:p>
    <w:p w:rsidR="00CD5B84"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Modul ini sebagai pendamping buku teks pelajaran (BTP) atau buku sekolah elektronik (BSE) sebagai media pendukung bagi kalian dalam memahami materi tentang strategi promosi makanan asli daerah. </w:t>
      </w:r>
    </w:p>
    <w:p w:rsidR="00CD5B84"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Perlu kita pahami bahwa pemasaran tidak hanya berhubungan dengan produk, harga produk, dan pendistribusian produk, tetapi terkait pula dengan mengomunikasikan produk ini kepada konsumen agar produk dikenal dan pada akhirnya dibeli. Untuk mengomunikasikan produk ini perlu disusun strategi yang disebut dengan strategi promosi. </w:t>
      </w:r>
    </w:p>
    <w:p w:rsidR="00CD5B84"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Strategi promosi merupakan suatu proses perencanaan pemasaran kepada calon konsumen dengan tujuan meraih peningkatan omzet dari volume penjualan sehingga dapat memenuhi target penjualan. Promosi juga merupakan upaya memberitahukan, menawarkan, membujuk, atau menyebarluaskan suatu barang atau jasa kepada calon konsumen dengan tujuan menarik calon konsumen untuk membeli barang atau jasa yang ditawarkan. </w:t>
      </w:r>
    </w:p>
    <w:p w:rsidR="00CD5B84"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5F59A5" w:rsidRPr="00D67EC7" w:rsidP="00D67EC7">
      <w:pPr>
        <w:spacing w:before="60" w:after="60" w:line="240" w:lineRule="auto"/>
        <w:ind w:left="426"/>
        <w:jc w:val="both"/>
        <w:rPr>
          <w:lang w:val="en-US" w:eastAsia="en-US" w:bidi="ar-SA"/>
        </w:rPr>
      </w:pPr>
      <w:r w:rsidRPr="00D67EC7">
        <w:rPr>
          <w:rFonts w:eastAsia="Calibri"/>
          <w:color w:val="000000"/>
          <w:lang w:val="en-US" w:eastAsia="en-US" w:bidi="ar-SA"/>
        </w:rPr>
        <w:t xml:space="preserve">Semoga modul ini bermanfaat, kalian dapat mengerti dan memahami isi modul serta menerapkannya. </w:t>
      </w:r>
    </w:p>
    <w:p w:rsidR="003B68D9"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C</w:t>
      </w:r>
      <w:r w:rsidRPr="00D67EC7">
        <w:rPr>
          <w:b/>
          <w:bCs/>
          <w:lang w:val="en-US" w:eastAsia="en-US" w:bidi="ar-SA"/>
        </w:rPr>
        <w:t>.</w:t>
      </w:r>
      <w:r w:rsidRPr="00D67EC7">
        <w:rPr>
          <w:b/>
          <w:bCs/>
          <w:lang w:val="en-US" w:eastAsia="en-US" w:bidi="ar-SA"/>
        </w:rPr>
        <w:tab/>
      </w:r>
      <w:r w:rsidRPr="00D67EC7">
        <w:rPr>
          <w:b/>
          <w:bCs/>
          <w:lang w:val="id-ID" w:eastAsia="en-US" w:bidi="ar-SA"/>
        </w:rPr>
        <w:t>PROFIL PELAJAR PANCASILA</w:t>
      </w:r>
    </w:p>
    <w:p w:rsidR="006218AB" w:rsidRPr="00D67EC7" w:rsidP="00D67EC7">
      <w:pPr>
        <w:numPr>
          <w:ilvl w:val="0"/>
          <w:numId w:val="30"/>
        </w:numPr>
        <w:tabs>
          <w:tab w:val="left" w:pos="709"/>
        </w:tabs>
        <w:spacing w:before="60" w:after="60" w:line="240" w:lineRule="auto"/>
        <w:ind w:left="709" w:hanging="284"/>
        <w:contextualSpacing w:val="0"/>
        <w:jc w:val="both"/>
        <w:rPr>
          <w:rFonts w:eastAsia="Bookman Old Style"/>
          <w:lang w:val="en-US" w:eastAsia="en-US" w:bidi="ar-SA"/>
        </w:rPr>
      </w:pPr>
      <w:r w:rsidRPr="00D67EC7">
        <w:rPr>
          <w:rFonts w:eastAsia="Bookman Old Style"/>
          <w:lang w:val="en-US" w:eastAsia="en-US" w:bidi="ar-SA"/>
        </w:rPr>
        <w:t>Bernalar Kritis</w:t>
      </w:r>
      <w:r w:rsidRPr="00D67EC7">
        <w:rPr>
          <w:rFonts w:eastAsia="Bookman Old Style"/>
          <w:lang w:val="en-US" w:eastAsia="en-US" w:bidi="ar-SA"/>
        </w:rPr>
        <w:tab/>
        <w:t>: Berani mengungkapkan ide dan menanggapi ketika diskusi kelas dan kerja kelompok</w:t>
      </w:r>
    </w:p>
    <w:p w:rsidR="006218AB" w:rsidRPr="00D67EC7" w:rsidP="00D67EC7">
      <w:pPr>
        <w:numPr>
          <w:ilvl w:val="0"/>
          <w:numId w:val="30"/>
        </w:numPr>
        <w:tabs>
          <w:tab w:val="left" w:pos="709"/>
        </w:tabs>
        <w:spacing w:before="60" w:after="60" w:line="240" w:lineRule="auto"/>
        <w:ind w:left="709" w:hanging="284"/>
        <w:contextualSpacing w:val="0"/>
        <w:jc w:val="both"/>
        <w:rPr>
          <w:rFonts w:eastAsia="Bookman Old Style"/>
          <w:lang w:val="en-US" w:eastAsia="en-US" w:bidi="ar-SA"/>
        </w:rPr>
      </w:pPr>
      <w:r w:rsidRPr="00D67EC7">
        <w:rPr>
          <w:rFonts w:eastAsia="Bookman Old Style"/>
          <w:lang w:val="en-US" w:eastAsia="en-US" w:bidi="ar-SA"/>
        </w:rPr>
        <w:t>Kreatif : Menemukan pola matematika dan mampu menyelesaikan soal dengan cara sendiri</w:t>
      </w:r>
    </w:p>
    <w:p w:rsidR="003B68D9"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D</w:t>
      </w:r>
      <w:r w:rsidRPr="00D67EC7">
        <w:rPr>
          <w:b/>
          <w:bCs/>
          <w:lang w:val="en-US" w:eastAsia="en-US" w:bidi="ar-SA"/>
        </w:rPr>
        <w:t>.</w:t>
      </w:r>
      <w:r w:rsidRPr="00D67EC7">
        <w:rPr>
          <w:b/>
          <w:bCs/>
          <w:lang w:val="en-US" w:eastAsia="en-US" w:bidi="ar-SA"/>
        </w:rPr>
        <w:tab/>
      </w:r>
      <w:r w:rsidRPr="00D67EC7">
        <w:rPr>
          <w:b/>
          <w:bCs/>
          <w:lang w:val="id-ID" w:eastAsia="en-US" w:bidi="ar-SA"/>
        </w:rPr>
        <w:t>SARANA DAN PRASARANA</w:t>
      </w:r>
    </w:p>
    <w:p w:rsidR="006218AB" w:rsidRPr="00D67EC7" w:rsidP="00D67EC7">
      <w:pPr>
        <w:numPr>
          <w:ilvl w:val="0"/>
          <w:numId w:val="30"/>
        </w:numPr>
        <w:tabs>
          <w:tab w:val="left" w:pos="709"/>
        </w:tabs>
        <w:spacing w:before="60" w:after="60" w:line="240" w:lineRule="auto"/>
        <w:ind w:left="709" w:hanging="284"/>
        <w:contextualSpacing w:val="0"/>
        <w:jc w:val="both"/>
        <w:rPr>
          <w:rFonts w:eastAsia="Bookman Old Style"/>
          <w:lang w:val="en-US" w:eastAsia="en-US" w:bidi="ar-SA"/>
        </w:rPr>
      </w:pPr>
      <w:r w:rsidRPr="00D67EC7">
        <w:rPr>
          <w:rFonts w:eastAsia="Bookman Old Style"/>
          <w:lang w:val="en-US" w:eastAsia="en-US" w:bidi="ar-SA"/>
        </w:rPr>
        <w:t>Media : Akses internet, video youtube, PPT</w:t>
      </w:r>
    </w:p>
    <w:p w:rsidR="006218AB" w:rsidRPr="00D67EC7" w:rsidP="00D67EC7">
      <w:pPr>
        <w:numPr>
          <w:ilvl w:val="0"/>
          <w:numId w:val="30"/>
        </w:numPr>
        <w:tabs>
          <w:tab w:val="left" w:pos="709"/>
        </w:tabs>
        <w:spacing w:before="60" w:after="60" w:line="240" w:lineRule="auto"/>
        <w:ind w:left="709" w:hanging="284"/>
        <w:contextualSpacing w:val="0"/>
        <w:jc w:val="both"/>
        <w:rPr>
          <w:rFonts w:eastAsia="Bookman Old Style"/>
          <w:lang w:val="en-US" w:eastAsia="en-US" w:bidi="ar-SA"/>
        </w:rPr>
      </w:pPr>
      <w:r w:rsidRPr="00D67EC7">
        <w:rPr>
          <w:rFonts w:eastAsia="Bookman Old Style"/>
          <w:lang w:val="en-US" w:eastAsia="en-US" w:bidi="ar-SA"/>
        </w:rPr>
        <w:t>Alat dan bahan : Poster / gambar materi ajar, video pembelajaran, LCD royektor, Laptop.</w:t>
      </w:r>
    </w:p>
    <w:p w:rsidR="006218AB" w:rsidRPr="00D67EC7" w:rsidP="00D67EC7">
      <w:pPr>
        <w:numPr>
          <w:ilvl w:val="0"/>
          <w:numId w:val="30"/>
        </w:numPr>
        <w:tabs>
          <w:tab w:val="left" w:pos="709"/>
        </w:tabs>
        <w:spacing w:before="60" w:after="60" w:line="240" w:lineRule="auto"/>
        <w:ind w:left="709" w:hanging="284"/>
        <w:contextualSpacing w:val="0"/>
        <w:jc w:val="both"/>
        <w:rPr>
          <w:rFonts w:eastAsia="Bookman Old Style"/>
          <w:lang w:val="en-US" w:eastAsia="en-US" w:bidi="ar-SA"/>
        </w:rPr>
      </w:pPr>
      <w:r w:rsidRPr="00D67EC7">
        <w:rPr>
          <w:rFonts w:eastAsia="Bookman Old Style"/>
          <w:lang w:val="en-US" w:eastAsia="en-US" w:bidi="ar-SA"/>
        </w:rPr>
        <w:t>Sumber bahan ajar Bacaan : Buku Teks, Lembar Kerja, dan referensi lain yang mendukung</w:t>
      </w:r>
    </w:p>
    <w:p w:rsidR="003B68D9"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E</w:t>
      </w:r>
      <w:r w:rsidRPr="00D67EC7">
        <w:rPr>
          <w:b/>
          <w:bCs/>
          <w:lang w:val="en-US" w:eastAsia="en-US" w:bidi="ar-SA"/>
        </w:rPr>
        <w:t>.</w:t>
      </w:r>
      <w:r w:rsidRPr="00D67EC7">
        <w:rPr>
          <w:b/>
          <w:bCs/>
          <w:lang w:val="en-US" w:eastAsia="en-US" w:bidi="ar-SA"/>
        </w:rPr>
        <w:tab/>
      </w:r>
      <w:r w:rsidRPr="00D67EC7">
        <w:rPr>
          <w:b/>
          <w:bCs/>
          <w:lang w:val="id-ID" w:eastAsia="en-US" w:bidi="ar-SA"/>
        </w:rPr>
        <w:t>TARGET PESERTA DIDIK</w:t>
      </w:r>
    </w:p>
    <w:p w:rsidR="003B68D9" w:rsidRPr="00D67EC7" w:rsidP="00D67EC7">
      <w:pPr>
        <w:spacing w:before="60" w:after="60" w:line="240" w:lineRule="auto"/>
        <w:ind w:left="426"/>
        <w:jc w:val="both"/>
        <w:rPr>
          <w:lang w:val="en-US" w:eastAsia="en-US" w:bidi="ar-SA"/>
        </w:rPr>
      </w:pPr>
      <w:r w:rsidRPr="00D67EC7">
        <w:rPr>
          <w:rFonts w:eastAsia="Calibri"/>
          <w:color w:val="000000"/>
          <w:lang w:val="id-ID" w:eastAsia="en-US" w:bidi="ar-SA"/>
        </w:rPr>
        <w:t>Peserta didik reguler</w:t>
      </w:r>
      <w:r w:rsidRPr="00D67EC7" w:rsidR="00D313ED">
        <w:rPr>
          <w:rFonts w:eastAsia="Calibri"/>
          <w:color w:val="000000"/>
          <w:lang w:val="en-US" w:eastAsia="en-US" w:bidi="ar-SA"/>
        </w:rPr>
        <w:t>/</w:t>
      </w:r>
      <w:r w:rsidRPr="00D67EC7">
        <w:rPr>
          <w:rFonts w:eastAsia="Calibri"/>
          <w:color w:val="000000"/>
          <w:lang w:val="id-ID" w:eastAsia="en-US" w:bidi="ar-SA"/>
        </w:rPr>
        <w:t>umum</w:t>
      </w:r>
      <w:r w:rsidRPr="00D67EC7" w:rsidR="00580C93">
        <w:rPr>
          <w:rFonts w:eastAsia="Calibri"/>
          <w:color w:val="000000"/>
          <w:lang w:val="en-US" w:eastAsia="en-US" w:bidi="ar-SA"/>
        </w:rPr>
        <w:t>;</w:t>
      </w:r>
      <w:r w:rsidRPr="00D67EC7">
        <w:rPr>
          <w:rFonts w:eastAsia="Calibri"/>
          <w:color w:val="000000"/>
          <w:lang w:val="id-ID" w:eastAsia="en-US" w:bidi="ar-SA"/>
        </w:rPr>
        <w:t xml:space="preserve"> tidak ada kesulitan dalam memahami materi ajar.</w:t>
      </w:r>
    </w:p>
    <w:p w:rsidR="003B68D9" w:rsidRPr="00D67EC7" w:rsidP="00D67EC7">
      <w:pPr>
        <w:tabs>
          <w:tab w:val="left" w:pos="426"/>
        </w:tabs>
        <w:spacing w:before="60" w:after="60" w:line="240" w:lineRule="auto"/>
        <w:jc w:val="both"/>
        <w:rPr>
          <w:b/>
          <w:bCs/>
          <w:lang w:val="en-US" w:eastAsia="en-US" w:bidi="ar-SA"/>
        </w:rPr>
      </w:pPr>
    </w:p>
    <w:p w:rsidR="0075195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F</w:t>
      </w:r>
      <w:r w:rsidRPr="00D67EC7" w:rsidR="009E73CE">
        <w:rPr>
          <w:b/>
          <w:bCs/>
          <w:lang w:val="id-ID" w:eastAsia="en-US" w:bidi="ar-SA"/>
        </w:rPr>
        <w:t>.</w:t>
      </w:r>
      <w:r w:rsidRPr="00D67EC7" w:rsidR="009E73CE">
        <w:rPr>
          <w:b/>
          <w:bCs/>
          <w:lang w:val="id-ID" w:eastAsia="en-US" w:bidi="ar-SA"/>
        </w:rPr>
        <w:tab/>
        <w:t>MODEL PEMBELAJARAN</w:t>
      </w:r>
    </w:p>
    <w:p w:rsidR="009E73CE" w:rsidRPr="00D67EC7" w:rsidP="00D67EC7">
      <w:pPr>
        <w:spacing w:before="60" w:after="60" w:line="240" w:lineRule="auto"/>
        <w:ind w:left="426"/>
        <w:jc w:val="both"/>
        <w:rPr>
          <w:lang w:val="en-US" w:eastAsia="en-US" w:bidi="ar-SA"/>
        </w:rPr>
      </w:pPr>
      <w:r w:rsidRPr="00D67EC7">
        <w:rPr>
          <w:rFonts w:eastAsia="Calibri"/>
          <w:i/>
          <w:iCs/>
          <w:color w:val="000000"/>
          <w:lang w:val="id-ID" w:eastAsia="en-US" w:bidi="ar-SA"/>
        </w:rPr>
        <w:t>Blended learning</w:t>
      </w:r>
      <w:r w:rsidRPr="00D67EC7">
        <w:rPr>
          <w:rFonts w:eastAsia="Calibri"/>
          <w:color w:val="000000"/>
          <w:lang w:val="id-ID" w:eastAsia="en-US" w:bidi="ar-SA"/>
        </w:rPr>
        <w:t xml:space="preserve"> melalui model pembelajaran dengan menggunakan </w:t>
      </w:r>
      <w:r w:rsidRPr="00D67EC7">
        <w:rPr>
          <w:rFonts w:eastAsia="Calibri"/>
          <w:i/>
          <w:iCs/>
          <w:color w:val="000000"/>
          <w:lang w:val="id-ID" w:eastAsia="en-US" w:bidi="ar-SA"/>
        </w:rPr>
        <w:t xml:space="preserve">Project Based Learning </w:t>
      </w:r>
      <w:r w:rsidRPr="00D67EC7">
        <w:rPr>
          <w:rFonts w:eastAsia="Calibri"/>
          <w:color w:val="000000"/>
          <w:lang w:val="id-ID" w:eastAsia="en-US" w:bidi="ar-SA"/>
        </w:rPr>
        <w:t xml:space="preserve">(PBL) terintegrasi pembelajaran berdiferensiasi berbasis </w:t>
      </w:r>
      <w:r w:rsidRPr="00D67EC7">
        <w:rPr>
          <w:rFonts w:eastAsia="Calibri"/>
          <w:i/>
          <w:iCs/>
          <w:color w:val="000000"/>
          <w:lang w:val="id-ID" w:eastAsia="en-US" w:bidi="ar-SA"/>
        </w:rPr>
        <w:t xml:space="preserve">Social Emotional Learning </w:t>
      </w:r>
      <w:r w:rsidRPr="00D67EC7">
        <w:rPr>
          <w:rFonts w:eastAsia="Calibri"/>
          <w:color w:val="000000"/>
          <w:lang w:val="id-ID" w:eastAsia="en-US" w:bidi="ar-SA"/>
        </w:rPr>
        <w:t>(SEL).</w:t>
      </w:r>
    </w:p>
    <w:p w:rsidR="00F52DE4" w:rsidRPr="00D67EC7" w:rsidP="00D67EC7">
      <w:pPr>
        <w:spacing w:before="60" w:after="60" w:line="240" w:lineRule="auto"/>
        <w:jc w:val="both"/>
        <w:rPr>
          <w:lang w:val="en-US" w:eastAsia="en-US" w:bidi="ar-SA"/>
        </w:rPr>
      </w:pPr>
      <w:r w:rsidRPr="00D67EC7">
        <w:rPr>
          <w:lang w:val="en-US" w:eastAsia="en-US" w:bidi="ar-SA"/>
        </w:rPr>
        <w:br w:type="page"/>
      </w:r>
    </w:p>
    <w:p w:rsidR="009E73CE" w:rsidRPr="00D67EC7" w:rsidP="00D67EC7">
      <w:pPr>
        <w:shd w:val="clear" w:color="auto" w:fill="FABF8F" w:themeFill="accent6" w:themeFillTint="99"/>
        <w:spacing w:before="60" w:after="60" w:line="240" w:lineRule="auto"/>
        <w:jc w:val="center"/>
        <w:rPr>
          <w:b/>
          <w:bCs/>
          <w:lang w:val="en-US" w:eastAsia="en-US" w:bidi="ar-SA"/>
        </w:rPr>
      </w:pPr>
      <w:r w:rsidRPr="00D67EC7">
        <w:rPr>
          <w:b/>
          <w:bCs/>
          <w:lang w:val="en-US" w:eastAsia="en-US" w:bidi="ar-SA"/>
        </w:rPr>
        <w:t>KOMPONEN INTI</w:t>
      </w:r>
    </w:p>
    <w:p w:rsidR="005B75E4" w:rsidRPr="00D67EC7" w:rsidP="00D67EC7">
      <w:pPr>
        <w:spacing w:before="60" w:after="60" w:line="240" w:lineRule="auto"/>
        <w:jc w:val="both"/>
        <w:rPr>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A</w:t>
      </w:r>
      <w:r w:rsidRPr="00D67EC7">
        <w:rPr>
          <w:b/>
          <w:bCs/>
          <w:lang w:val="id-ID" w:eastAsia="en-US" w:bidi="ar-SA"/>
        </w:rPr>
        <w:t>.</w:t>
      </w:r>
      <w:r w:rsidRPr="00D67EC7">
        <w:rPr>
          <w:b/>
          <w:bCs/>
          <w:lang w:val="id-ID" w:eastAsia="en-US" w:bidi="ar-SA"/>
        </w:rPr>
        <w:tab/>
      </w:r>
      <w:r w:rsidRPr="00D67EC7" w:rsidR="007A138E">
        <w:rPr>
          <w:b/>
          <w:bCs/>
          <w:lang w:val="id-ID" w:eastAsia="en-US" w:bidi="ar-SA"/>
        </w:rPr>
        <w:t>TUJUAN PEMBELAJARAN</w:t>
      </w:r>
    </w:p>
    <w:p w:rsidR="00621444" w:rsidRPr="00D67EC7" w:rsidP="00D67EC7">
      <w:pPr>
        <w:numPr>
          <w:ilvl w:val="0"/>
          <w:numId w:val="30"/>
        </w:numPr>
        <w:tabs>
          <w:tab w:val="left" w:pos="709"/>
        </w:tabs>
        <w:spacing w:before="60" w:after="60" w:line="240" w:lineRule="auto"/>
        <w:ind w:left="709" w:hanging="283"/>
        <w:contextualSpacing/>
        <w:jc w:val="both"/>
        <w:rPr>
          <w:rFonts w:eastAsia="Bookman Old Style"/>
          <w:lang w:val="en-US" w:eastAsia="en-US" w:bidi="ar-SA"/>
        </w:rPr>
      </w:pPr>
      <w:r w:rsidRPr="00D67EC7">
        <w:rPr>
          <w:rFonts w:eastAsia="Calibri"/>
          <w:color w:val="000000"/>
          <w:lang w:val="en-US" w:eastAsia="en-US" w:bidi="ar-SA"/>
        </w:rPr>
        <w:t>Mengident</w:t>
      </w:r>
      <w:r w:rsidRPr="00D67EC7">
        <w:rPr>
          <w:rFonts w:eastAsia="Bookman Old Style"/>
          <w:lang w:val="en-US" w:eastAsia="en-US" w:bidi="ar-SA"/>
        </w:rPr>
        <w:t xml:space="preserve">ifikasi jenis strategi promosi </w:t>
      </w:r>
    </w:p>
    <w:p w:rsidR="00621444" w:rsidRPr="00D67EC7" w:rsidP="00D67EC7">
      <w:pPr>
        <w:numPr>
          <w:ilvl w:val="0"/>
          <w:numId w:val="30"/>
        </w:numPr>
        <w:tabs>
          <w:tab w:val="left" w:pos="709"/>
        </w:tabs>
        <w:spacing w:before="60" w:after="60" w:line="240" w:lineRule="auto"/>
        <w:ind w:left="709" w:hanging="283"/>
        <w:contextualSpacing/>
        <w:jc w:val="both"/>
        <w:rPr>
          <w:rFonts w:eastAsia="Bookman Old Style"/>
          <w:lang w:val="en-US" w:eastAsia="en-US" w:bidi="ar-SA"/>
        </w:rPr>
      </w:pPr>
      <w:r w:rsidRPr="00D67EC7">
        <w:rPr>
          <w:rFonts w:eastAsia="Bookman Old Style"/>
          <w:lang w:val="en-US" w:eastAsia="en-US" w:bidi="ar-SA"/>
        </w:rPr>
        <w:t xml:space="preserve">Mengidentifikasi sasaran promosi </w:t>
      </w:r>
    </w:p>
    <w:p w:rsidR="00621444" w:rsidRPr="00D67EC7" w:rsidP="00D67EC7">
      <w:pPr>
        <w:numPr>
          <w:ilvl w:val="0"/>
          <w:numId w:val="30"/>
        </w:numPr>
        <w:tabs>
          <w:tab w:val="left" w:pos="709"/>
        </w:tabs>
        <w:spacing w:before="60" w:after="60" w:line="240" w:lineRule="auto"/>
        <w:ind w:left="709" w:hanging="283"/>
        <w:contextualSpacing/>
        <w:jc w:val="both"/>
        <w:rPr>
          <w:rFonts w:eastAsia="Calibri"/>
          <w:color w:val="000000"/>
          <w:lang w:val="en-US" w:eastAsia="en-US" w:bidi="ar-SA"/>
        </w:rPr>
      </w:pPr>
      <w:r w:rsidRPr="00D67EC7">
        <w:rPr>
          <w:rFonts w:eastAsia="Bookman Old Style"/>
          <w:lang w:val="en-US" w:eastAsia="en-US" w:bidi="ar-SA"/>
        </w:rPr>
        <w:t>Mengidentifikasi</w:t>
      </w:r>
      <w:r w:rsidRPr="00D67EC7">
        <w:rPr>
          <w:rFonts w:eastAsia="Calibri"/>
          <w:color w:val="000000"/>
          <w:lang w:val="en-US" w:eastAsia="en-US" w:bidi="ar-SA"/>
        </w:rPr>
        <w:t xml:space="preserve"> teknik promosi </w:t>
      </w:r>
    </w:p>
    <w:p w:rsidR="00196144"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B</w:t>
      </w:r>
      <w:r w:rsidRPr="00D67EC7">
        <w:rPr>
          <w:b/>
          <w:bCs/>
          <w:lang w:val="id-ID" w:eastAsia="en-US" w:bidi="ar-SA"/>
        </w:rPr>
        <w:t>.</w:t>
      </w:r>
      <w:r w:rsidRPr="00D67EC7">
        <w:rPr>
          <w:b/>
          <w:bCs/>
          <w:lang w:val="id-ID" w:eastAsia="en-US" w:bidi="ar-SA"/>
        </w:rPr>
        <w:tab/>
      </w:r>
      <w:r w:rsidRPr="00D67EC7" w:rsidR="007A138E">
        <w:rPr>
          <w:b/>
          <w:bCs/>
          <w:lang w:val="id-ID" w:eastAsia="en-US" w:bidi="ar-SA"/>
        </w:rPr>
        <w:t>PEMAHAMAN BERMAKNA</w:t>
      </w:r>
    </w:p>
    <w:p w:rsidR="00562792" w:rsidRPr="00D67EC7" w:rsidP="00D67EC7">
      <w:pPr>
        <w:spacing w:before="60" w:after="60" w:line="240" w:lineRule="auto"/>
        <w:ind w:left="426"/>
        <w:jc w:val="both"/>
        <w:rPr>
          <w:rFonts w:eastAsia="Bookman Old Style"/>
          <w:lang w:val="id-ID" w:eastAsia="en-US" w:bidi="ar-SA"/>
        </w:rPr>
      </w:pPr>
      <w:r w:rsidRPr="00D67EC7">
        <w:rPr>
          <w:rFonts w:eastAsia="Calibri"/>
          <w:lang w:val="id-ID" w:eastAsia="en-US" w:bidi="ar-SA"/>
        </w:rPr>
        <w:t xml:space="preserve">Menyadari bahwa </w:t>
      </w:r>
      <w:r w:rsidRPr="00D67EC7" w:rsidR="00D67EC7">
        <w:rPr>
          <w:rFonts w:eastAsia="Calibri"/>
          <w:bCs/>
          <w:i/>
          <w:lang w:val="id-ID" w:eastAsia="en-US" w:bidi="ar-SA"/>
        </w:rPr>
        <w:t>Strategi Promosi</w:t>
      </w:r>
      <w:r w:rsidRPr="00D67EC7" w:rsidR="00D67EC7">
        <w:rPr>
          <w:rFonts w:eastAsia="Calibri"/>
          <w:b/>
          <w:bCs/>
          <w:lang w:val="id-ID" w:eastAsia="en-US" w:bidi="ar-SA"/>
        </w:rPr>
        <w:t xml:space="preserve"> </w:t>
      </w:r>
      <w:r w:rsidRPr="00D67EC7">
        <w:rPr>
          <w:rFonts w:eastAsia="Calibri"/>
          <w:lang w:val="id-ID" w:eastAsia="en-US" w:bidi="ar-SA"/>
        </w:rPr>
        <w:t xml:space="preserve">dapat digunakan untuk menyelesaikan masalah </w:t>
      </w:r>
      <w:r w:rsidRPr="00D67EC7">
        <w:rPr>
          <w:rFonts w:eastAsia="Calibri"/>
          <w:lang w:val="en-US" w:eastAsia="en-US" w:bidi="ar-SA"/>
        </w:rPr>
        <w:t xml:space="preserve">dalam kehidupan </w:t>
      </w:r>
      <w:r w:rsidRPr="00D67EC7">
        <w:rPr>
          <w:rFonts w:eastAsia="Calibri"/>
          <w:lang w:val="id-ID" w:eastAsia="en-US" w:bidi="ar-SA"/>
        </w:rPr>
        <w:t>sehari-hari</w:t>
      </w:r>
      <w:r w:rsidRPr="00D67EC7">
        <w:rPr>
          <w:rFonts w:eastAsia="Calibri"/>
          <w:lang w:val="en-US" w:eastAsia="en-US" w:bidi="ar-SA"/>
        </w:rPr>
        <w:t>.</w:t>
      </w:r>
    </w:p>
    <w:p w:rsidR="00196144"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C</w:t>
      </w:r>
      <w:r w:rsidRPr="00D67EC7">
        <w:rPr>
          <w:b/>
          <w:bCs/>
          <w:lang w:val="id-ID" w:eastAsia="en-US" w:bidi="ar-SA"/>
        </w:rPr>
        <w:t>.</w:t>
      </w:r>
      <w:r w:rsidRPr="00D67EC7">
        <w:rPr>
          <w:b/>
          <w:bCs/>
          <w:lang w:val="id-ID" w:eastAsia="en-US" w:bidi="ar-SA"/>
        </w:rPr>
        <w:tab/>
      </w:r>
      <w:r w:rsidRPr="00D67EC7" w:rsidR="007A138E">
        <w:rPr>
          <w:b/>
          <w:bCs/>
          <w:lang w:val="id-ID" w:eastAsia="en-US" w:bidi="ar-SA"/>
        </w:rPr>
        <w:t>PERTANYAAN PEMANTIK</w:t>
      </w:r>
    </w:p>
    <w:p w:rsidR="000B20B9" w:rsidRPr="00D67EC7" w:rsidP="00D67EC7">
      <w:pPr>
        <w:numPr>
          <w:ilvl w:val="0"/>
          <w:numId w:val="31"/>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D67EC7">
        <w:rPr>
          <w:lang w:val="en-US" w:eastAsia="en-US" w:bidi="ar-SA"/>
        </w:rPr>
        <w:t xml:space="preserve">Guru </w:t>
      </w:r>
      <w:r w:rsidRPr="00D67EC7">
        <w:rPr>
          <w:rFonts w:eastAsia="Calibri"/>
          <w:lang w:val="en-US" w:eastAsia="en-US" w:bidi="ar-SA"/>
        </w:rPr>
        <w:t>mengajukan</w:t>
      </w:r>
      <w:r w:rsidRPr="00D67EC7">
        <w:rPr>
          <w:lang w:val="en-US" w:eastAsia="en-US" w:bidi="ar-SA"/>
        </w:rPr>
        <w:t xml:space="preserve"> pertanyaan </w:t>
      </w:r>
      <w:r w:rsidRPr="00D67EC7" w:rsidR="00F86AE1">
        <w:rPr>
          <w:lang w:val="en-US" w:eastAsia="en-US" w:bidi="ar-SA"/>
        </w:rPr>
        <w:t xml:space="preserve">untuk memantik rasa ingin tahu </w:t>
      </w:r>
      <w:r w:rsidRPr="00D67EC7">
        <w:rPr>
          <w:lang w:val="en-US" w:eastAsia="en-US" w:bidi="ar-SA"/>
        </w:rPr>
        <w:t xml:space="preserve">kepada peserta didik seputar </w:t>
      </w:r>
      <w:r w:rsidRPr="00D67EC7" w:rsidR="00D67EC7">
        <w:rPr>
          <w:rFonts w:eastAsia="Calibri"/>
          <w:bCs/>
          <w:i/>
          <w:lang w:val="en-US" w:eastAsia="en-US" w:bidi="ar-SA"/>
        </w:rPr>
        <w:t>Strategi Promosi</w:t>
      </w:r>
      <w:r w:rsidRPr="00D67EC7" w:rsidR="00D67EC7">
        <w:rPr>
          <w:rFonts w:eastAsia="Calibri"/>
          <w:b/>
          <w:bCs/>
          <w:lang w:val="en-US" w:eastAsia="en-US" w:bidi="ar-SA"/>
        </w:rPr>
        <w:t xml:space="preserve"> </w:t>
      </w:r>
    </w:p>
    <w:p w:rsidR="000B20B9" w:rsidRPr="00D67EC7" w:rsidP="00D67EC7">
      <w:pPr>
        <w:numPr>
          <w:ilvl w:val="0"/>
          <w:numId w:val="31"/>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D67EC7">
        <w:rPr>
          <w:lang w:val="en-US" w:eastAsia="en-US" w:bidi="ar-SA"/>
        </w:rPr>
        <w:t xml:space="preserve">Guru </w:t>
      </w:r>
      <w:r w:rsidRPr="00D67EC7">
        <w:rPr>
          <w:rFonts w:eastAsia="Calibri"/>
          <w:lang w:val="en-US" w:eastAsia="en-US" w:bidi="ar-SA"/>
        </w:rPr>
        <w:t>membandingakan</w:t>
      </w:r>
      <w:r w:rsidRPr="00D67EC7">
        <w:rPr>
          <w:lang w:val="en-US" w:eastAsia="en-US" w:bidi="ar-SA"/>
        </w:rPr>
        <w:t xml:space="preserve"> jawaban peserta didik satu dengan jawaban peserta didik lainnya.</w:t>
      </w:r>
    </w:p>
    <w:p w:rsidR="00196144"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D</w:t>
      </w:r>
      <w:r w:rsidRPr="00D67EC7">
        <w:rPr>
          <w:b/>
          <w:bCs/>
          <w:lang w:val="id-ID" w:eastAsia="en-US" w:bidi="ar-SA"/>
        </w:rPr>
        <w:t>.</w:t>
      </w:r>
      <w:r w:rsidRPr="00D67EC7">
        <w:rPr>
          <w:b/>
          <w:bCs/>
          <w:lang w:val="id-ID" w:eastAsia="en-US" w:bidi="ar-SA"/>
        </w:rPr>
        <w:tab/>
      </w:r>
      <w:r w:rsidRPr="00D67EC7" w:rsidR="007A138E">
        <w:rPr>
          <w:b/>
          <w:bCs/>
          <w:lang w:val="id-ID" w:eastAsia="en-US" w:bidi="ar-SA"/>
        </w:rPr>
        <w:t>KEGIATAN PEMBELAJARAN</w:t>
      </w:r>
    </w:p>
    <w:tbl>
      <w:tblPr>
        <w:tblStyle w:val="TableGrid6"/>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D67EC7" w:rsidP="00D67EC7">
            <w:pPr>
              <w:tabs>
                <w:tab w:val="left" w:pos="426"/>
              </w:tabs>
              <w:spacing w:before="60" w:after="60" w:line="240" w:lineRule="auto"/>
              <w:ind w:left="0"/>
              <w:contextualSpacing w:val="0"/>
              <w:jc w:val="center"/>
              <w:rPr>
                <w:rFonts w:eastAsia="Calibri"/>
                <w:b/>
                <w:bCs/>
                <w:caps/>
              </w:rPr>
            </w:pPr>
            <w:r w:rsidRPr="00D67EC7">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D67EC7" w:rsidP="00D67EC7">
            <w:pPr>
              <w:numPr>
                <w:ilvl w:val="0"/>
                <w:numId w:val="32"/>
              </w:numPr>
              <w:tabs>
                <w:tab w:val="left" w:pos="193"/>
                <w:tab w:val="clear" w:pos="720"/>
              </w:tabs>
              <w:spacing w:before="60" w:after="60" w:line="240" w:lineRule="auto"/>
              <w:ind w:left="192" w:right="57" w:hanging="249"/>
              <w:jc w:val="both"/>
              <w:rPr>
                <w:lang w:val="id-ID"/>
              </w:rPr>
            </w:pPr>
            <w:r w:rsidRPr="00D67EC7">
              <w:rPr>
                <w:lang w:val="id-ID"/>
              </w:rPr>
              <w:t xml:space="preserve">Doa; absensi; menyampaikan tujuan </w:t>
            </w:r>
            <w:r w:rsidRPr="00D67EC7">
              <w:rPr>
                <w:rFonts w:eastAsia="Calibri"/>
                <w:lang w:val="id-ID"/>
              </w:rPr>
              <w:t>pembelajaran</w:t>
            </w:r>
            <w:r w:rsidRPr="00D67EC7">
              <w:rPr>
                <w:lang w:val="id-ID"/>
              </w:rPr>
              <w:t>; dan menyampaikan penilaian hasil pembelajaran</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caps/>
              </w:rPr>
            </w:pPr>
            <w:r w:rsidRPr="00D67EC7">
              <w:rPr>
                <w:lang w:val="id-ID"/>
              </w:rPr>
              <w:t>Memotivasi</w:t>
            </w:r>
            <w:r w:rsidRPr="00D67EC7">
              <w:rPr>
                <w:rFonts w:eastAsia="Calibri"/>
                <w:lang w:val="id-ID"/>
              </w:rPr>
              <w:t xml:space="preserve"> siswa </w:t>
            </w:r>
            <w:r w:rsidRPr="00D67EC7">
              <w:rPr>
                <w:lang w:val="id-ID"/>
              </w:rPr>
              <w:t>untuk</w:t>
            </w:r>
            <w:r w:rsidRPr="00D67EC7">
              <w:rPr>
                <w:rFonts w:eastAsia="Calibri"/>
                <w:lang w:val="id-ID"/>
              </w:rPr>
              <w:t xml:space="preserve"> </w:t>
            </w:r>
            <w:r w:rsidRPr="00D67EC7">
              <w:rPr>
                <w:lang w:val="id-ID"/>
              </w:rPr>
              <w:t>tercapainya</w:t>
            </w:r>
            <w:r w:rsidRPr="00D67EC7">
              <w:rPr>
                <w:rFonts w:eastAsia="Calibri"/>
                <w:lang w:val="id-ID"/>
              </w:rPr>
              <w:t xml:space="preserve"> </w:t>
            </w:r>
            <w:r w:rsidRPr="00D67EC7">
              <w:rPr>
                <w:lang w:val="id-ID"/>
              </w:rPr>
              <w:t xml:space="preserve">kompetensi dan </w:t>
            </w:r>
            <w:r w:rsidRPr="00D67EC7">
              <w:rPr>
                <w:rFonts w:eastAsia="Calibri"/>
                <w:lang w:val="id-ID"/>
              </w:rPr>
              <w:t>karakter</w:t>
            </w:r>
            <w:r w:rsidRPr="00D67EC7">
              <w:rPr>
                <w:lang w:val="id-ID"/>
              </w:rPr>
              <w:t xml:space="preserve"> yang sesuai dengan</w:t>
            </w:r>
            <w:r w:rsidRPr="00D67EC7">
              <w:rPr>
                <w:rFonts w:eastAsia="Calibri"/>
                <w:lang w:val="id-ID"/>
              </w:rPr>
              <w:t xml:space="preserve"> </w:t>
            </w:r>
            <w:r w:rsidRPr="00D67EC7">
              <w:rPr>
                <w:b/>
                <w:bCs/>
                <w:i/>
                <w:iCs/>
                <w:lang w:val="id-ID"/>
              </w:rPr>
              <w:t>Profil Pelajar Pancasila</w:t>
            </w:r>
            <w:r w:rsidRPr="00D67EC7">
              <w:rPr>
                <w:b/>
                <w:bCs/>
                <w:lang w:val="id-ID"/>
              </w:rPr>
              <w:t>;</w:t>
            </w:r>
            <w:r w:rsidRPr="00D67EC7">
              <w:rPr>
                <w:lang w:val="id-ID"/>
              </w:rPr>
              <w:t xml:space="preserve"> yaitu </w:t>
            </w:r>
            <w:r w:rsidRPr="00D67EC7">
              <w:rPr>
                <w:rFonts w:eastAsia="Calibri"/>
                <w:lang w:val="id-ID"/>
              </w:rPr>
              <w:t>1) beriman, bertakwa kepada Tuhan Yang Maha Esa, dan berakhlak mulia, 2) mandiri, 3) bernalar kritis, 4) kreatif, 5) bergotong royong, dan 6) berkebinekaan global</w:t>
            </w:r>
            <w:r w:rsidRPr="00D67EC7">
              <w:rPr>
                <w:lang w:val="id-ID"/>
              </w:rPr>
              <w:t>, yang merupakan salah satu kriteria standar kelulusan dalam satuan pendidikan.</w:t>
            </w:r>
            <w:r w:rsidRPr="00D67EC7">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D67EC7" w:rsidP="00D67EC7">
            <w:pPr>
              <w:tabs>
                <w:tab w:val="left" w:pos="426"/>
              </w:tabs>
              <w:spacing w:before="60" w:after="60" w:line="240" w:lineRule="auto"/>
              <w:ind w:left="0"/>
              <w:contextualSpacing w:val="0"/>
              <w:jc w:val="center"/>
              <w:rPr>
                <w:rFonts w:eastAsia="Calibri"/>
                <w:b/>
                <w:bCs/>
                <w:caps/>
              </w:rPr>
            </w:pPr>
            <w:r w:rsidRPr="00D67EC7">
              <w:rPr>
                <w:rFonts w:eastAsia="Calibri"/>
                <w:b/>
                <w:bCs/>
                <w:caps/>
              </w:rPr>
              <w:t>Kegiatan Inti</w:t>
            </w:r>
          </w:p>
        </w:tc>
      </w:tr>
      <w:tr w:rsidTr="0081506A">
        <w:tblPrEx>
          <w:tblW w:w="9213" w:type="dxa"/>
          <w:tblInd w:w="534" w:type="dxa"/>
          <w:tblLook w:val="04A0"/>
        </w:tblPrEx>
        <w:tc>
          <w:tcPr>
            <w:tcW w:w="1417" w:type="dxa"/>
          </w:tcPr>
          <w:p w:rsidR="00091A99" w:rsidRPr="00D67EC7" w:rsidP="00D67EC7">
            <w:pPr>
              <w:suppressAutoHyphens/>
              <w:autoSpaceDE w:val="0"/>
              <w:autoSpaceDN w:val="0"/>
              <w:adjustRightInd w:val="0"/>
              <w:spacing w:before="60" w:after="60" w:line="240" w:lineRule="auto"/>
              <w:ind w:left="-60" w:right="-73"/>
              <w:textAlignment w:val="center"/>
              <w:rPr>
                <w:i/>
                <w:iCs/>
              </w:rPr>
            </w:pPr>
            <w:r w:rsidRPr="00D67EC7">
              <w:rPr>
                <w:i/>
                <w:iCs/>
              </w:rPr>
              <w:t>Stimulus</w:t>
            </w:r>
          </w:p>
        </w:tc>
        <w:tc>
          <w:tcPr>
            <w:tcW w:w="7796" w:type="dxa"/>
          </w:tcPr>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caps/>
              </w:rPr>
            </w:pPr>
            <w:r w:rsidRPr="00D67EC7">
              <w:rPr>
                <w:rFonts w:eastAsia="Calibri"/>
                <w:lang w:val="id-ID"/>
              </w:rPr>
              <w:t xml:space="preserve">Peserta didik </w:t>
            </w:r>
            <w:r w:rsidRPr="00D67EC7">
              <w:rPr>
                <w:lang w:val="id-ID"/>
              </w:rPr>
              <w:t>diberi</w:t>
            </w:r>
            <w:r w:rsidRPr="00D67EC7">
              <w:rPr>
                <w:rFonts w:eastAsia="Calibri"/>
                <w:lang w:val="id-ID"/>
              </w:rPr>
              <w:t xml:space="preserve"> motivasi atau rangsangan untuk memusatkan perhatian pada topik</w:t>
            </w:r>
            <w:r w:rsidRPr="00D67EC7">
              <w:rPr>
                <w:rFonts w:eastAsia="Calibri"/>
              </w:rPr>
              <w:t xml:space="preserve"> : </w:t>
            </w:r>
            <w:r w:rsidRPr="00D67EC7" w:rsidR="00D67EC7">
              <w:rPr>
                <w:rFonts w:eastAsia="Calibri"/>
                <w:bCs/>
                <w:i/>
                <w:lang w:val="id-ID"/>
              </w:rPr>
              <w:t>Strategi Promosi</w:t>
            </w:r>
            <w:r w:rsidRPr="00D67EC7" w:rsidR="00D67EC7">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D67EC7" w:rsidP="00D67EC7">
            <w:pPr>
              <w:suppressAutoHyphens/>
              <w:autoSpaceDE w:val="0"/>
              <w:autoSpaceDN w:val="0"/>
              <w:adjustRightInd w:val="0"/>
              <w:spacing w:before="60" w:after="60" w:line="240" w:lineRule="auto"/>
              <w:ind w:left="-60" w:right="-73"/>
              <w:textAlignment w:val="center"/>
              <w:rPr>
                <w:i/>
                <w:iCs/>
                <w:lang w:val="id-ID"/>
              </w:rPr>
            </w:pPr>
            <w:r w:rsidRPr="00D67EC7">
              <w:rPr>
                <w:i/>
                <w:iCs/>
              </w:rPr>
              <w:t>Identifikasi</w:t>
            </w:r>
            <w:r w:rsidRPr="00D67EC7">
              <w:rPr>
                <w:i/>
                <w:iCs/>
                <w:lang w:val="id-ID"/>
              </w:rPr>
              <w:t xml:space="preserve"> </w:t>
            </w:r>
            <w:r w:rsidRPr="00D67EC7">
              <w:rPr>
                <w:i/>
                <w:iCs/>
              </w:rPr>
              <w:t>masalah</w:t>
            </w:r>
          </w:p>
        </w:tc>
        <w:tc>
          <w:tcPr>
            <w:tcW w:w="7796" w:type="dxa"/>
          </w:tcPr>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caps/>
              </w:rPr>
            </w:pPr>
            <w:r w:rsidRPr="00D67EC7">
              <w:rPr>
                <w:rFonts w:eastAsia="Calibri"/>
                <w:lang w:val="id-ID"/>
              </w:rPr>
              <w:t xml:space="preserve">Guru memberikan </w:t>
            </w:r>
            <w:r w:rsidRPr="00D67EC7">
              <w:rPr>
                <w:lang w:val="id-ID"/>
              </w:rPr>
              <w:t>kesempatan</w:t>
            </w:r>
            <w:r w:rsidRPr="00D67EC7">
              <w:rPr>
                <w:rFonts w:eastAsia="Calibri"/>
                <w:lang w:val="id-ID"/>
              </w:rPr>
              <w:t xml:space="preserve"> pada peserta didik untuk </w:t>
            </w:r>
            <w:r w:rsidRPr="00D67EC7">
              <w:rPr>
                <w:lang w:val="id-ID"/>
              </w:rPr>
              <w:t>mengidentifikasi</w:t>
            </w:r>
            <w:r w:rsidRPr="00D67EC7">
              <w:rPr>
                <w:rFonts w:eastAsia="Calibri"/>
                <w:lang w:val="id-ID"/>
              </w:rPr>
              <w:t xml:space="preserve"> sebanyak mungkin pertanyaan yang berkaitan dengan</w:t>
            </w:r>
            <w:r w:rsidRPr="00D67EC7">
              <w:rPr>
                <w:rFonts w:eastAsia="Calibri"/>
              </w:rPr>
              <w:t xml:space="preserve"> </w:t>
            </w:r>
            <w:r w:rsidRPr="00D67EC7">
              <w:rPr>
                <w:rFonts w:eastAsia="Calibri"/>
                <w:lang w:val="id-ID"/>
              </w:rPr>
              <w:t>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D67EC7" w:rsidP="00D67EC7">
            <w:pPr>
              <w:suppressAutoHyphens/>
              <w:autoSpaceDE w:val="0"/>
              <w:autoSpaceDN w:val="0"/>
              <w:adjustRightInd w:val="0"/>
              <w:spacing w:before="60" w:after="60" w:line="240" w:lineRule="auto"/>
              <w:ind w:left="-60" w:right="-73"/>
              <w:textAlignment w:val="center"/>
              <w:rPr>
                <w:i/>
                <w:iCs/>
                <w:lang w:val="id-ID"/>
              </w:rPr>
            </w:pPr>
            <w:r w:rsidRPr="00D67EC7">
              <w:rPr>
                <w:i/>
                <w:iCs/>
              </w:rPr>
              <w:t>Pengumpulan</w:t>
            </w:r>
            <w:r w:rsidRPr="00D67EC7">
              <w:rPr>
                <w:i/>
                <w:iCs/>
                <w:lang w:val="id-ID"/>
              </w:rPr>
              <w:t xml:space="preserve"> data</w:t>
            </w:r>
          </w:p>
        </w:tc>
        <w:tc>
          <w:tcPr>
            <w:tcW w:w="7796" w:type="dxa"/>
          </w:tcPr>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lang w:val="id-ID"/>
              </w:rPr>
            </w:pPr>
            <w:r w:rsidRPr="00D67EC7">
              <w:rPr>
                <w:lang w:val="id-ID"/>
              </w:rPr>
              <w:t>Mengamati</w:t>
            </w:r>
            <w:r w:rsidRPr="00D67EC7">
              <w:rPr>
                <w:rFonts w:eastAsia="Calibri"/>
                <w:lang w:val="id-ID"/>
              </w:rPr>
              <w:t xml:space="preserve"> dengan </w:t>
            </w:r>
            <w:r w:rsidRPr="00D67EC7">
              <w:rPr>
                <w:lang w:val="id-ID"/>
              </w:rPr>
              <w:t>seksama</w:t>
            </w:r>
            <w:r w:rsidRPr="00D67EC7">
              <w:rPr>
                <w:rFonts w:eastAsia="Calibri"/>
                <w:lang w:val="id-ID"/>
              </w:rPr>
              <w:t xml:space="preserve">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r w:rsidRPr="00D67EC7">
              <w:rPr>
                <w:rFonts w:eastAsia="Calibri"/>
              </w:rPr>
              <w:t xml:space="preserve">, </w:t>
            </w:r>
            <w:r w:rsidRPr="00D67EC7">
              <w:rPr>
                <w:rFonts w:eastAsia="Calibri"/>
                <w:lang w:val="id-ID"/>
              </w:rPr>
              <w:t>dalam bentuk gambar/video/slide presentasi yang disajikan dan mencoba menginterprestasikannya</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lang w:val="id-ID"/>
              </w:rPr>
            </w:pPr>
            <w:r w:rsidRPr="00D67EC7">
              <w:rPr>
                <w:lang w:val="id-ID"/>
              </w:rPr>
              <w:t>Mencari</w:t>
            </w:r>
            <w:r w:rsidRPr="00D67EC7">
              <w:rPr>
                <w:rFonts w:eastAsia="Calibri"/>
                <w:lang w:val="id-ID"/>
              </w:rPr>
              <w:t xml:space="preserve"> dan membaca </w:t>
            </w:r>
            <w:r w:rsidRPr="00D67EC7">
              <w:rPr>
                <w:lang w:val="id-ID"/>
              </w:rPr>
              <w:t>berbagai</w:t>
            </w:r>
            <w:r w:rsidRPr="00D67EC7">
              <w:rPr>
                <w:rFonts w:eastAsia="Calibri"/>
                <w:lang w:val="id-ID"/>
              </w:rPr>
              <w:t xml:space="preserve"> referensi dari berbagai sumber guna menambah pengetahuan dan pemahaman tentang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rPr>
            </w:pPr>
            <w:r w:rsidRPr="00D67EC7">
              <w:rPr>
                <w:rFonts w:eastAsia="Calibri"/>
                <w:lang w:val="id-ID"/>
              </w:rPr>
              <w:t xml:space="preserve">Mengajukan pertanyaan </w:t>
            </w:r>
            <w:r w:rsidRPr="00D67EC7">
              <w:rPr>
                <w:lang w:val="id-ID"/>
              </w:rPr>
              <w:t>berkaiatan</w:t>
            </w:r>
            <w:r w:rsidRPr="00D67EC7">
              <w:rPr>
                <w:rFonts w:eastAsia="Calibri"/>
                <w:lang w:val="id-ID"/>
              </w:rPr>
              <w:t xml:space="preserve"> dengan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p>
        </w:tc>
      </w:tr>
      <w:tr w:rsidTr="0081506A">
        <w:tblPrEx>
          <w:tblW w:w="9213" w:type="dxa"/>
          <w:tblInd w:w="534" w:type="dxa"/>
          <w:tblLook w:val="04A0"/>
        </w:tblPrEx>
        <w:tc>
          <w:tcPr>
            <w:tcW w:w="1417" w:type="dxa"/>
          </w:tcPr>
          <w:p w:rsidR="00091A99" w:rsidRPr="00D67EC7" w:rsidP="00D67EC7">
            <w:pPr>
              <w:suppressAutoHyphens/>
              <w:autoSpaceDE w:val="0"/>
              <w:autoSpaceDN w:val="0"/>
              <w:adjustRightInd w:val="0"/>
              <w:spacing w:before="60" w:after="60" w:line="240" w:lineRule="auto"/>
              <w:ind w:left="-60" w:right="-73"/>
              <w:textAlignment w:val="center"/>
              <w:rPr>
                <w:rFonts w:eastAsia="Calibri"/>
                <w:i/>
                <w:iCs/>
                <w:lang w:val="id-ID"/>
              </w:rPr>
            </w:pPr>
            <w:r w:rsidRPr="00D67EC7">
              <w:rPr>
                <w:i/>
                <w:iCs/>
              </w:rPr>
              <w:t>Pembuktian</w:t>
            </w:r>
          </w:p>
        </w:tc>
        <w:tc>
          <w:tcPr>
            <w:tcW w:w="7796" w:type="dxa"/>
          </w:tcPr>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lang w:val="id-ID"/>
              </w:rPr>
            </w:pPr>
            <w:r w:rsidRPr="00D67EC7">
              <w:rPr>
                <w:rFonts w:eastAsia="Calibri"/>
                <w:lang w:val="id-ID"/>
              </w:rPr>
              <w:t>Berdiskusi tentang data dari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r w:rsidRPr="00D67EC7">
              <w:rPr>
                <w:rFonts w:eastAsia="Calibri"/>
                <w:lang w:val="id-ID"/>
              </w:rPr>
              <w:t xml:space="preserve">. </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caps/>
              </w:rPr>
            </w:pPr>
            <w:r w:rsidRPr="00D67EC7">
              <w:rPr>
                <w:rFonts w:eastAsia="Calibri"/>
                <w:lang w:val="id-ID"/>
              </w:rPr>
              <w:t xml:space="preserve">Peserta </w:t>
            </w:r>
            <w:r w:rsidRPr="00D67EC7">
              <w:rPr>
                <w:lang w:val="id-ID"/>
              </w:rPr>
              <w:t>didik</w:t>
            </w:r>
            <w:r w:rsidRPr="00D67EC7">
              <w:rPr>
                <w:rFonts w:eastAsia="Calibri"/>
                <w:lang w:val="id-ID"/>
              </w:rPr>
              <w:t xml:space="preserve"> mengerjakan beberapa soal mengenai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r w:rsidRPr="00D67EC7">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D67EC7" w:rsidP="00D67EC7">
            <w:pPr>
              <w:suppressAutoHyphens/>
              <w:autoSpaceDE w:val="0"/>
              <w:autoSpaceDN w:val="0"/>
              <w:adjustRightInd w:val="0"/>
              <w:spacing w:before="60" w:after="60" w:line="240" w:lineRule="auto"/>
              <w:ind w:left="-60" w:right="-73"/>
              <w:textAlignment w:val="center"/>
              <w:rPr>
                <w:rFonts w:eastAsia="Calibri"/>
                <w:i/>
                <w:iCs/>
                <w:lang w:val="id-ID"/>
              </w:rPr>
            </w:pPr>
            <w:r w:rsidRPr="00D67EC7">
              <w:rPr>
                <w:i/>
                <w:iCs/>
              </w:rPr>
              <w:t>Menarik</w:t>
            </w:r>
            <w:r w:rsidRPr="00D67EC7">
              <w:rPr>
                <w:i/>
                <w:iCs/>
                <w:lang w:val="id-ID"/>
              </w:rPr>
              <w:t xml:space="preserve"> kesimpulan</w:t>
            </w:r>
          </w:p>
        </w:tc>
        <w:tc>
          <w:tcPr>
            <w:tcW w:w="7796" w:type="dxa"/>
            <w:tcBorders>
              <w:bottom w:val="single" w:sz="4" w:space="0" w:color="auto"/>
            </w:tcBorders>
          </w:tcPr>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lang w:val="id-ID"/>
              </w:rPr>
            </w:pPr>
            <w:r w:rsidRPr="00D67EC7">
              <w:rPr>
                <w:rFonts w:eastAsia="Calibri"/>
                <w:lang w:val="id-ID"/>
              </w:rPr>
              <w:t>Menyampaikan hasil diskusi tentang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r w:rsidRPr="00D67EC7">
              <w:rPr>
                <w:rFonts w:eastAsia="Calibri"/>
              </w:rPr>
              <w:t>b</w:t>
            </w:r>
            <w:r w:rsidRPr="00D67EC7">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lang w:val="id-ID"/>
              </w:rPr>
            </w:pPr>
            <w:r w:rsidRPr="00D67EC7">
              <w:rPr>
                <w:lang w:val="id-ID"/>
              </w:rPr>
              <w:t>Mempresentasikan</w:t>
            </w:r>
            <w:r w:rsidRPr="00D67EC7">
              <w:rPr>
                <w:rFonts w:eastAsia="Calibri"/>
                <w:lang w:val="id-ID"/>
              </w:rPr>
              <w:t xml:space="preserve"> hasil </w:t>
            </w:r>
            <w:r w:rsidRPr="00D67EC7">
              <w:rPr>
                <w:lang w:val="id-ID"/>
              </w:rPr>
              <w:t>diskusi</w:t>
            </w:r>
            <w:r w:rsidRPr="00D67EC7">
              <w:rPr>
                <w:rFonts w:eastAsia="Calibri"/>
                <w:lang w:val="id-ID"/>
              </w:rPr>
              <w:t xml:space="preserve"> kelompok secara klasikal tentang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r w:rsidRPr="00D67EC7">
              <w:rPr>
                <w:rFonts w:eastAsia="Calibri"/>
                <w:i/>
                <w:iCs/>
              </w:rPr>
              <w:t>.</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lang w:val="id-ID"/>
              </w:rPr>
            </w:pPr>
            <w:r w:rsidRPr="00D67EC7">
              <w:rPr>
                <w:rFonts w:eastAsia="Calibri"/>
                <w:lang w:val="id-ID"/>
              </w:rPr>
              <w:t xml:space="preserve">Mengemukakan pendapat </w:t>
            </w:r>
            <w:r w:rsidRPr="00D67EC7">
              <w:rPr>
                <w:lang w:val="id-ID"/>
              </w:rPr>
              <w:t>atas</w:t>
            </w:r>
            <w:r w:rsidRPr="00D67EC7">
              <w:rPr>
                <w:rFonts w:eastAsia="Calibri"/>
                <w:lang w:val="id-ID"/>
              </w:rPr>
              <w:t xml:space="preserve"> presentasi yang dilakukan tentang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r w:rsidRPr="00D67EC7">
              <w:rPr>
                <w:rFonts w:eastAsia="Calibri"/>
              </w:rPr>
              <w:t xml:space="preserve">dan </w:t>
            </w:r>
            <w:r w:rsidRPr="00D67EC7">
              <w:rPr>
                <w:rFonts w:eastAsia="Calibri"/>
                <w:lang w:val="id-ID"/>
              </w:rPr>
              <w:t>ditanggapi oleh kelompok yang mempresentasikan</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caps/>
              </w:rPr>
            </w:pPr>
            <w:r w:rsidRPr="00D67EC7">
              <w:rPr>
                <w:rFonts w:eastAsia="Calibri"/>
                <w:lang w:val="id-ID"/>
              </w:rPr>
              <w:t xml:space="preserve">Bertanya </w:t>
            </w:r>
            <w:r w:rsidRPr="00D67EC7">
              <w:rPr>
                <w:lang w:val="id-ID"/>
              </w:rPr>
              <w:t>atas</w:t>
            </w:r>
            <w:r w:rsidRPr="00D67EC7">
              <w:rPr>
                <w:rFonts w:eastAsia="Calibri"/>
                <w:lang w:val="id-ID"/>
              </w:rPr>
              <w:t xml:space="preserve"> presentasi </w:t>
            </w:r>
            <w:r w:rsidRPr="00D67EC7">
              <w:rPr>
                <w:lang w:val="id-ID"/>
              </w:rPr>
              <w:t>tentang</w:t>
            </w:r>
            <w:r w:rsidRPr="00D67EC7">
              <w:rPr>
                <w:rFonts w:eastAsia="Calibri"/>
                <w:lang w:val="id-ID"/>
              </w:rPr>
              <w:t xml:space="preserve"> materi</w:t>
            </w:r>
            <w:r w:rsidRPr="00D67EC7">
              <w:rPr>
                <w:rFonts w:eastAsia="Calibri"/>
              </w:rPr>
              <w:t xml:space="preserve"> :</w:t>
            </w:r>
            <w:r w:rsidRPr="00D67EC7">
              <w:rPr>
                <w:rFonts w:eastAsia="Calibri"/>
                <w:lang w:val="id-ID"/>
              </w:rPr>
              <w:t xml:space="preserve"> </w:t>
            </w:r>
            <w:r w:rsidRPr="00D67EC7" w:rsidR="00D67EC7">
              <w:rPr>
                <w:rFonts w:eastAsia="Calibri"/>
                <w:bCs/>
                <w:i/>
                <w:lang w:val="id-ID"/>
              </w:rPr>
              <w:t>Strategi Promosi</w:t>
            </w:r>
            <w:r w:rsidRPr="00D67EC7" w:rsidR="00D67EC7">
              <w:rPr>
                <w:rFonts w:eastAsia="Calibri"/>
                <w:b/>
                <w:bCs/>
                <w:lang w:val="id-ID"/>
              </w:rPr>
              <w:t xml:space="preserve"> </w:t>
            </w:r>
            <w:r w:rsidRPr="00D67EC7">
              <w:rPr>
                <w:rFonts w:eastAsia="Calibri"/>
              </w:rPr>
              <w:t>d</w:t>
            </w:r>
            <w:r w:rsidRPr="00D67EC7">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D67EC7" w:rsidP="00D67EC7">
            <w:pPr>
              <w:tabs>
                <w:tab w:val="left" w:pos="426"/>
              </w:tabs>
              <w:spacing w:before="60" w:after="60" w:line="240" w:lineRule="auto"/>
              <w:ind w:left="0"/>
              <w:contextualSpacing w:val="0"/>
              <w:jc w:val="center"/>
              <w:rPr>
                <w:rFonts w:eastAsia="Calibri"/>
                <w:b/>
                <w:bCs/>
                <w:caps/>
              </w:rPr>
            </w:pPr>
            <w:r w:rsidRPr="00D67EC7">
              <w:rPr>
                <w:rFonts w:eastAsia="Calibri"/>
                <w:b/>
                <w:bCs/>
                <w:caps/>
              </w:rPr>
              <w:t>REFLEKSI DAN KONFIRMASI</w:t>
            </w:r>
          </w:p>
        </w:tc>
      </w:tr>
      <w:tr w:rsidTr="0081506A">
        <w:tblPrEx>
          <w:tblW w:w="9213" w:type="dxa"/>
          <w:tblInd w:w="534" w:type="dxa"/>
          <w:tblLook w:val="04A0"/>
        </w:tblPrEx>
        <w:tc>
          <w:tcPr>
            <w:tcW w:w="9213" w:type="dxa"/>
            <w:gridSpan w:val="2"/>
          </w:tcPr>
          <w:p w:rsidR="00091A99" w:rsidRPr="00D67EC7" w:rsidP="00D67EC7">
            <w:pPr>
              <w:numPr>
                <w:ilvl w:val="0"/>
                <w:numId w:val="32"/>
              </w:numPr>
              <w:tabs>
                <w:tab w:val="left" w:pos="193"/>
                <w:tab w:val="clear" w:pos="720"/>
              </w:tabs>
              <w:spacing w:before="60" w:after="60" w:line="240" w:lineRule="auto"/>
              <w:ind w:left="192" w:right="57" w:hanging="249"/>
              <w:jc w:val="both"/>
              <w:rPr>
                <w:lang w:val="id-ID"/>
              </w:rPr>
            </w:pPr>
            <w:r w:rsidRPr="00D67EC7">
              <w:rPr>
                <w:rFonts w:eastAsia="Calibri"/>
                <w:color w:val="000000"/>
                <w:lang w:val="id-ID"/>
              </w:rPr>
              <w:t xml:space="preserve">Refleksi pencapaian siswa/formatif </w:t>
            </w:r>
            <w:r w:rsidRPr="00D67EC7">
              <w:rPr>
                <w:lang w:val="id-ID"/>
              </w:rPr>
              <w:t>asesmen</w:t>
            </w:r>
            <w:r w:rsidRPr="00D67EC7">
              <w:rPr>
                <w:rFonts w:eastAsia="Calibri"/>
                <w:color w:val="000000"/>
                <w:lang w:val="id-ID"/>
              </w:rPr>
              <w:t>, dan refleksi guru untuk mengetahui ketercapaian proses pembelajaran dan perbaikan.</w:t>
            </w:r>
          </w:p>
          <w:p w:rsidR="00091A99" w:rsidRPr="00D67EC7" w:rsidP="00D67EC7">
            <w:pPr>
              <w:numPr>
                <w:ilvl w:val="0"/>
                <w:numId w:val="32"/>
              </w:numPr>
              <w:tabs>
                <w:tab w:val="left" w:pos="193"/>
                <w:tab w:val="clear" w:pos="720"/>
              </w:tabs>
              <w:spacing w:before="60" w:after="60" w:line="240" w:lineRule="auto"/>
              <w:ind w:left="192" w:right="57" w:hanging="249"/>
              <w:jc w:val="both"/>
              <w:rPr>
                <w:lang w:val="id-ID"/>
              </w:rPr>
            </w:pPr>
            <w:r w:rsidRPr="00D67EC7">
              <w:rPr>
                <w:lang w:val="id-ID"/>
              </w:rPr>
              <w:t>Menginformasikan kegiatan pembelajaran yang akan dilakukan pada pertemuan berikutnya.</w:t>
            </w:r>
          </w:p>
          <w:p w:rsidR="00091A99" w:rsidRPr="00D67EC7" w:rsidP="00D67EC7">
            <w:pPr>
              <w:numPr>
                <w:ilvl w:val="0"/>
                <w:numId w:val="32"/>
              </w:numPr>
              <w:tabs>
                <w:tab w:val="left" w:pos="193"/>
                <w:tab w:val="clear" w:pos="720"/>
              </w:tabs>
              <w:spacing w:before="60" w:after="60" w:line="240" w:lineRule="auto"/>
              <w:ind w:left="192" w:right="57" w:hanging="249"/>
              <w:jc w:val="both"/>
              <w:rPr>
                <w:rFonts w:eastAsia="Calibri"/>
                <w:caps/>
              </w:rPr>
            </w:pPr>
            <w:r w:rsidRPr="00D67EC7">
              <w:rPr>
                <w:lang w:val="id-ID"/>
              </w:rPr>
              <w:t>Guru mengakhiri kegiatan belajar dengan memberikan pesan dan motivasi tetap semangat belajar dan</w:t>
            </w:r>
            <w:r w:rsidRPr="00D67EC7">
              <w:t xml:space="preserve"> </w:t>
            </w:r>
            <w:r w:rsidRPr="00D67EC7">
              <w:rPr>
                <w:lang w:val="id-ID"/>
              </w:rPr>
              <w:t>diakhiri dengan berdoa.</w:t>
            </w:r>
          </w:p>
        </w:tc>
      </w:tr>
    </w:tbl>
    <w:p w:rsidR="00091A99" w:rsidRPr="00D67EC7" w:rsidP="00D67EC7">
      <w:pPr>
        <w:spacing w:before="60" w:after="60" w:line="240" w:lineRule="auto"/>
        <w:ind w:left="426"/>
        <w:jc w:val="both"/>
        <w:rPr>
          <w:b/>
          <w:bCs/>
          <w:lang w:val="en-US" w:eastAsia="en-US" w:bidi="ar-SA"/>
        </w:rPr>
      </w:pPr>
    </w:p>
    <w:p w:rsidR="00525F4C" w:rsidRPr="00D67EC7" w:rsidP="00D67EC7">
      <w:pPr>
        <w:shd w:val="clear" w:color="auto" w:fill="DAEEF3" w:themeFill="accent5" w:themeFillTint="33"/>
        <w:tabs>
          <w:tab w:val="left" w:pos="426"/>
        </w:tabs>
        <w:spacing w:before="60" w:after="60" w:line="240" w:lineRule="auto"/>
        <w:jc w:val="both"/>
        <w:rPr>
          <w:b/>
          <w:bCs/>
          <w:lang w:val="en-US" w:eastAsia="en-US" w:bidi="ar-SA"/>
        </w:rPr>
      </w:pPr>
      <w:r w:rsidRPr="00D67EC7">
        <w:rPr>
          <w:b/>
          <w:bCs/>
          <w:lang w:val="en-US" w:eastAsia="en-US" w:bidi="ar-SA"/>
        </w:rPr>
        <w:t>E</w:t>
      </w:r>
      <w:r w:rsidRPr="00D67EC7">
        <w:rPr>
          <w:b/>
          <w:bCs/>
          <w:lang w:val="id-ID" w:eastAsia="en-US" w:bidi="ar-SA"/>
        </w:rPr>
        <w:t>.</w:t>
      </w:r>
      <w:r w:rsidRPr="00D67EC7">
        <w:rPr>
          <w:b/>
          <w:bCs/>
          <w:lang w:val="id-ID" w:eastAsia="en-US" w:bidi="ar-SA"/>
        </w:rPr>
        <w:tab/>
        <w:t>ASESMEN</w:t>
      </w:r>
      <w:r w:rsidRPr="00D67EC7" w:rsidR="002E5C02">
        <w:rPr>
          <w:b/>
          <w:bCs/>
          <w:lang w:val="en-US" w:eastAsia="en-US" w:bidi="ar-SA"/>
        </w:rPr>
        <w:t xml:space="preserve"> / PENILAIAN HASIL PEMBELAJARAN</w:t>
      </w:r>
    </w:p>
    <w:p w:rsidR="006218AB" w:rsidRPr="00D67EC7" w:rsidP="00D67EC7">
      <w:pPr>
        <w:tabs>
          <w:tab w:val="left" w:pos="709"/>
        </w:tabs>
        <w:spacing w:before="60" w:after="60" w:line="240" w:lineRule="auto"/>
        <w:ind w:left="426"/>
        <w:jc w:val="both"/>
        <w:rPr>
          <w:b/>
          <w:bCs/>
          <w:lang w:val="en-US" w:eastAsia="en-US" w:bidi="ar-SA"/>
        </w:rPr>
      </w:pPr>
      <w:r w:rsidRPr="00D67EC7">
        <w:rPr>
          <w:b/>
          <w:bCs/>
          <w:lang w:val="en-US" w:eastAsia="en-US" w:bidi="ar-SA"/>
        </w:rPr>
        <w:t xml:space="preserve">1. </w:t>
      </w:r>
      <w:r w:rsidRPr="00D67EC7">
        <w:rPr>
          <w:b/>
          <w:bCs/>
          <w:lang w:val="en-US" w:eastAsia="en-US" w:bidi="ar-SA"/>
        </w:rPr>
        <w:tab/>
        <w:t>ASESMEN DIAGNOSTIK:</w:t>
      </w:r>
    </w:p>
    <w:p w:rsidR="006218AB" w:rsidRPr="00D67EC7" w:rsidP="00D67EC7">
      <w:pPr>
        <w:spacing w:before="60" w:after="60" w:line="240" w:lineRule="auto"/>
        <w:ind w:left="709"/>
        <w:jc w:val="both"/>
        <w:rPr>
          <w:lang w:val="en-US" w:eastAsia="en-US" w:bidi="ar-SA"/>
        </w:rPr>
      </w:pPr>
      <w:r w:rsidRPr="00D67EC7">
        <w:rPr>
          <w:lang w:val="en-US" w:eastAsia="en-US" w:bidi="ar-SA"/>
        </w:rPr>
        <w:t>Mengetahui kondisi awal mental para peserta didik</w:t>
      </w:r>
    </w:p>
    <w:tbl>
      <w:tblPr>
        <w:tblStyle w:val="TableGrid6"/>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D67EC7" w:rsidP="00D67EC7">
            <w:pPr>
              <w:spacing w:before="60" w:after="60" w:line="240" w:lineRule="auto"/>
              <w:jc w:val="center"/>
              <w:rPr>
                <w:rFonts w:eastAsia="Calibri"/>
                <w:b/>
                <w:bCs/>
                <w:lang w:val="id-ID"/>
              </w:rPr>
            </w:pPr>
            <w:r w:rsidRPr="00D67EC7">
              <w:rPr>
                <w:rFonts w:eastAsia="Calibri"/>
                <w:b/>
                <w:bCs/>
                <w:lang w:val="id-ID"/>
              </w:rPr>
              <w:t>No</w:t>
            </w:r>
          </w:p>
        </w:tc>
        <w:tc>
          <w:tcPr>
            <w:tcW w:w="5102" w:type="dxa"/>
            <w:vMerge w:val="restart"/>
            <w:shd w:val="clear" w:color="auto" w:fill="DBE5F1"/>
            <w:vAlign w:val="center"/>
          </w:tcPr>
          <w:p w:rsidR="006218AB" w:rsidRPr="00D67EC7" w:rsidP="00D67EC7">
            <w:pPr>
              <w:spacing w:before="60" w:after="60" w:line="240" w:lineRule="auto"/>
              <w:jc w:val="center"/>
              <w:rPr>
                <w:rFonts w:eastAsia="Calibri"/>
                <w:b/>
                <w:bCs/>
                <w:lang w:val="id-ID"/>
              </w:rPr>
            </w:pPr>
            <w:r w:rsidRPr="00D67EC7">
              <w:rPr>
                <w:rFonts w:eastAsia="Calibri"/>
                <w:b/>
                <w:bCs/>
                <w:lang w:val="id-ID"/>
              </w:rPr>
              <w:t>Pertanyaan</w:t>
            </w:r>
          </w:p>
        </w:tc>
        <w:tc>
          <w:tcPr>
            <w:tcW w:w="2210" w:type="dxa"/>
            <w:gridSpan w:val="2"/>
            <w:shd w:val="clear" w:color="auto" w:fill="DBE5F1"/>
          </w:tcPr>
          <w:p w:rsidR="006218AB" w:rsidRPr="00D67EC7" w:rsidP="00D67EC7">
            <w:pPr>
              <w:spacing w:before="60" w:after="60" w:line="240" w:lineRule="auto"/>
              <w:jc w:val="center"/>
              <w:rPr>
                <w:rFonts w:eastAsia="Calibri"/>
                <w:b/>
                <w:bCs/>
                <w:lang w:val="id-ID"/>
              </w:rPr>
            </w:pPr>
            <w:r w:rsidRPr="00D67EC7">
              <w:rPr>
                <w:rFonts w:eastAsia="Calibri"/>
                <w:b/>
                <w:bCs/>
                <w:lang w:val="id-ID"/>
              </w:rPr>
              <w:t>Pilihan</w:t>
            </w:r>
            <w:r w:rsidRPr="00D67EC7">
              <w:rPr>
                <w:rFonts w:eastAsia="Calibri"/>
                <w:b/>
                <w:bCs/>
              </w:rPr>
              <w:t xml:space="preserve"> </w:t>
            </w:r>
            <w:r w:rsidRPr="00D67EC7">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D67EC7" w:rsidP="00D67EC7">
            <w:pPr>
              <w:spacing w:before="60" w:after="60" w:line="240" w:lineRule="auto"/>
              <w:jc w:val="center"/>
              <w:rPr>
                <w:rFonts w:eastAsia="Calibri"/>
                <w:b/>
                <w:bCs/>
                <w:lang w:val="id-ID"/>
              </w:rPr>
            </w:pPr>
          </w:p>
        </w:tc>
        <w:tc>
          <w:tcPr>
            <w:tcW w:w="5102" w:type="dxa"/>
            <w:vMerge/>
            <w:shd w:val="clear" w:color="auto" w:fill="DBE5F1"/>
          </w:tcPr>
          <w:p w:rsidR="006218AB" w:rsidRPr="00D67EC7" w:rsidP="00D67EC7">
            <w:pPr>
              <w:spacing w:before="60" w:after="60" w:line="240" w:lineRule="auto"/>
              <w:rPr>
                <w:rFonts w:eastAsia="Calibri"/>
                <w:b/>
                <w:bCs/>
                <w:lang w:val="id-ID"/>
              </w:rPr>
            </w:pPr>
          </w:p>
        </w:tc>
        <w:tc>
          <w:tcPr>
            <w:tcW w:w="1164" w:type="dxa"/>
            <w:shd w:val="clear" w:color="auto" w:fill="DBE5F1"/>
          </w:tcPr>
          <w:p w:rsidR="006218AB" w:rsidRPr="00D67EC7" w:rsidP="00D67EC7">
            <w:pPr>
              <w:spacing w:before="60" w:after="60" w:line="240" w:lineRule="auto"/>
              <w:jc w:val="center"/>
              <w:rPr>
                <w:rFonts w:eastAsia="Calibri"/>
                <w:b/>
                <w:bCs/>
                <w:lang w:val="id-ID"/>
              </w:rPr>
            </w:pPr>
            <w:r w:rsidRPr="00D67EC7">
              <w:rPr>
                <w:rFonts w:eastAsia="Calibri"/>
                <w:b/>
                <w:bCs/>
                <w:lang w:val="id-ID"/>
              </w:rPr>
              <w:t>Ya</w:t>
            </w:r>
          </w:p>
        </w:tc>
        <w:tc>
          <w:tcPr>
            <w:tcW w:w="1046" w:type="dxa"/>
            <w:shd w:val="clear" w:color="auto" w:fill="DBE5F1"/>
          </w:tcPr>
          <w:p w:rsidR="006218AB" w:rsidRPr="00D67EC7" w:rsidP="00D67EC7">
            <w:pPr>
              <w:spacing w:before="60" w:after="60" w:line="240" w:lineRule="auto"/>
              <w:jc w:val="center"/>
              <w:rPr>
                <w:rFonts w:eastAsia="Calibri"/>
                <w:b/>
                <w:bCs/>
                <w:lang w:val="id-ID"/>
              </w:rPr>
            </w:pPr>
            <w:r w:rsidRPr="00D67EC7">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D67EC7" w:rsidP="00D67EC7">
            <w:pPr>
              <w:spacing w:before="60" w:after="60" w:line="240" w:lineRule="auto"/>
              <w:jc w:val="center"/>
              <w:rPr>
                <w:rFonts w:eastAsia="Calibri"/>
              </w:rPr>
            </w:pPr>
            <w:r w:rsidRPr="00D67EC7">
              <w:rPr>
                <w:rFonts w:eastAsia="Calibri"/>
              </w:rPr>
              <w:t>1</w:t>
            </w:r>
          </w:p>
        </w:tc>
        <w:tc>
          <w:tcPr>
            <w:tcW w:w="5102" w:type="dxa"/>
            <w:shd w:val="clear" w:color="auto" w:fill="auto"/>
          </w:tcPr>
          <w:p w:rsidR="006218AB" w:rsidRPr="00D67EC7" w:rsidP="00D67EC7">
            <w:pPr>
              <w:spacing w:before="60" w:after="60" w:line="240" w:lineRule="auto"/>
              <w:jc w:val="both"/>
              <w:rPr>
                <w:rFonts w:eastAsia="Calibri"/>
                <w:lang w:val="id-ID"/>
              </w:rPr>
            </w:pPr>
            <w:r w:rsidRPr="00D67EC7">
              <w:rPr>
                <w:rFonts w:eastAsia="Calibri"/>
                <w:lang w:val="id-ID"/>
              </w:rPr>
              <w:t>Apa</w:t>
            </w:r>
            <w:r w:rsidRPr="00D67EC7">
              <w:rPr>
                <w:rFonts w:eastAsia="Calibri"/>
              </w:rPr>
              <w:t xml:space="preserve"> </w:t>
            </w:r>
            <w:r w:rsidRPr="00D67EC7">
              <w:rPr>
                <w:rFonts w:eastAsia="Calibri"/>
                <w:lang w:val="id-ID"/>
              </w:rPr>
              <w:t>kabar</w:t>
            </w:r>
            <w:r w:rsidRPr="00D67EC7">
              <w:rPr>
                <w:rFonts w:eastAsia="Calibri"/>
              </w:rPr>
              <w:t xml:space="preserve"> </w:t>
            </w:r>
            <w:r w:rsidRPr="00D67EC7">
              <w:rPr>
                <w:rFonts w:eastAsia="Calibri"/>
                <w:lang w:val="id-ID"/>
              </w:rPr>
              <w:t>hari</w:t>
            </w:r>
            <w:r w:rsidRPr="00D67EC7">
              <w:rPr>
                <w:rFonts w:eastAsia="Calibri"/>
              </w:rPr>
              <w:t xml:space="preserve"> </w:t>
            </w:r>
            <w:r w:rsidRPr="00D67EC7">
              <w:rPr>
                <w:rFonts w:eastAsia="Calibri"/>
                <w:lang w:val="id-ID"/>
              </w:rPr>
              <w:t>ini?</w:t>
            </w:r>
          </w:p>
        </w:tc>
        <w:tc>
          <w:tcPr>
            <w:tcW w:w="1164" w:type="dxa"/>
            <w:shd w:val="clear" w:color="auto" w:fill="auto"/>
          </w:tcPr>
          <w:p w:rsidR="006218AB" w:rsidRPr="00D67EC7" w:rsidP="00D67EC7">
            <w:pPr>
              <w:spacing w:before="60" w:after="60" w:line="240" w:lineRule="auto"/>
              <w:rPr>
                <w:rFonts w:eastAsia="Calibri"/>
                <w:lang w:val="id-ID"/>
              </w:rPr>
            </w:pPr>
          </w:p>
        </w:tc>
        <w:tc>
          <w:tcPr>
            <w:tcW w:w="1046" w:type="dxa"/>
            <w:shd w:val="clear" w:color="auto" w:fill="auto"/>
          </w:tcPr>
          <w:p w:rsidR="006218AB" w:rsidRPr="00D67EC7" w:rsidP="00D67EC7">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7EC7" w:rsidP="00D67EC7">
            <w:pPr>
              <w:spacing w:before="60" w:after="60" w:line="240" w:lineRule="auto"/>
              <w:jc w:val="center"/>
              <w:rPr>
                <w:rFonts w:eastAsia="Calibri"/>
              </w:rPr>
            </w:pPr>
            <w:r w:rsidRPr="00D67EC7">
              <w:rPr>
                <w:rFonts w:eastAsia="Calibri"/>
              </w:rPr>
              <w:t>2</w:t>
            </w:r>
          </w:p>
        </w:tc>
        <w:tc>
          <w:tcPr>
            <w:tcW w:w="5102" w:type="dxa"/>
            <w:shd w:val="clear" w:color="auto" w:fill="auto"/>
          </w:tcPr>
          <w:p w:rsidR="006218AB" w:rsidRPr="00D67EC7" w:rsidP="00D67EC7">
            <w:pPr>
              <w:spacing w:before="60" w:after="60" w:line="240" w:lineRule="auto"/>
              <w:jc w:val="both"/>
              <w:rPr>
                <w:rFonts w:eastAsia="Calibri"/>
                <w:lang w:val="id-ID"/>
              </w:rPr>
            </w:pPr>
            <w:r w:rsidRPr="00D67EC7">
              <w:rPr>
                <w:rFonts w:eastAsia="Calibri"/>
                <w:lang w:val="id-ID"/>
              </w:rPr>
              <w:t>Apakah</w:t>
            </w:r>
            <w:r w:rsidRPr="00D67EC7">
              <w:rPr>
                <w:rFonts w:eastAsia="Calibri"/>
              </w:rPr>
              <w:t xml:space="preserve"> </w:t>
            </w:r>
            <w:r w:rsidRPr="00D67EC7">
              <w:rPr>
                <w:rFonts w:eastAsia="Calibri"/>
                <w:lang w:val="id-ID"/>
              </w:rPr>
              <w:t>ada yang sakit</w:t>
            </w:r>
            <w:r w:rsidRPr="00D67EC7">
              <w:rPr>
                <w:rFonts w:eastAsia="Calibri"/>
              </w:rPr>
              <w:t xml:space="preserve"> </w:t>
            </w:r>
            <w:r w:rsidRPr="00D67EC7">
              <w:rPr>
                <w:rFonts w:eastAsia="Calibri"/>
                <w:lang w:val="id-ID"/>
              </w:rPr>
              <w:t>hari</w:t>
            </w:r>
            <w:r w:rsidRPr="00D67EC7">
              <w:rPr>
                <w:rFonts w:eastAsia="Calibri"/>
              </w:rPr>
              <w:t xml:space="preserve"> </w:t>
            </w:r>
            <w:r w:rsidRPr="00D67EC7">
              <w:rPr>
                <w:rFonts w:eastAsia="Calibri"/>
                <w:lang w:val="id-ID"/>
              </w:rPr>
              <w:t>ini?</w:t>
            </w:r>
          </w:p>
        </w:tc>
        <w:tc>
          <w:tcPr>
            <w:tcW w:w="1164" w:type="dxa"/>
            <w:shd w:val="clear" w:color="auto" w:fill="auto"/>
          </w:tcPr>
          <w:p w:rsidR="006218AB" w:rsidRPr="00D67EC7" w:rsidP="00D67EC7">
            <w:pPr>
              <w:spacing w:before="60" w:after="60" w:line="240" w:lineRule="auto"/>
              <w:rPr>
                <w:rFonts w:eastAsia="Calibri"/>
                <w:lang w:val="id-ID"/>
              </w:rPr>
            </w:pPr>
          </w:p>
        </w:tc>
        <w:tc>
          <w:tcPr>
            <w:tcW w:w="1046" w:type="dxa"/>
            <w:shd w:val="clear" w:color="auto" w:fill="auto"/>
          </w:tcPr>
          <w:p w:rsidR="006218AB" w:rsidRPr="00D67EC7" w:rsidP="00D67EC7">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7EC7" w:rsidP="00D67EC7">
            <w:pPr>
              <w:spacing w:before="60" w:after="60" w:line="240" w:lineRule="auto"/>
              <w:jc w:val="center"/>
              <w:rPr>
                <w:rFonts w:eastAsia="Calibri"/>
              </w:rPr>
            </w:pPr>
            <w:r w:rsidRPr="00D67EC7">
              <w:rPr>
                <w:rFonts w:eastAsia="Calibri"/>
              </w:rPr>
              <w:t>3</w:t>
            </w:r>
          </w:p>
        </w:tc>
        <w:tc>
          <w:tcPr>
            <w:tcW w:w="5102" w:type="dxa"/>
            <w:shd w:val="clear" w:color="auto" w:fill="auto"/>
          </w:tcPr>
          <w:p w:rsidR="006218AB" w:rsidRPr="00D67EC7" w:rsidP="00D67EC7">
            <w:pPr>
              <w:spacing w:before="60" w:after="60" w:line="240" w:lineRule="auto"/>
              <w:jc w:val="both"/>
              <w:rPr>
                <w:rFonts w:eastAsia="Calibri"/>
                <w:lang w:val="id-ID"/>
              </w:rPr>
            </w:pPr>
            <w:r w:rsidRPr="00D67EC7">
              <w:rPr>
                <w:rFonts w:eastAsia="Calibri"/>
                <w:lang w:val="id-ID"/>
              </w:rPr>
              <w:t>Apakah kalian dalam</w:t>
            </w:r>
            <w:r w:rsidRPr="00D67EC7">
              <w:rPr>
                <w:rFonts w:eastAsia="Calibri"/>
              </w:rPr>
              <w:t xml:space="preserve"> </w:t>
            </w:r>
            <w:r w:rsidRPr="00D67EC7">
              <w:rPr>
                <w:rFonts w:eastAsia="Calibri"/>
                <w:lang w:val="id-ID"/>
              </w:rPr>
              <w:t>keadaan</w:t>
            </w:r>
            <w:r w:rsidRPr="00D67EC7">
              <w:rPr>
                <w:rFonts w:eastAsia="Calibri"/>
              </w:rPr>
              <w:t xml:space="preserve"> </w:t>
            </w:r>
            <w:r w:rsidRPr="00D67EC7">
              <w:rPr>
                <w:rFonts w:eastAsia="Calibri"/>
                <w:lang w:val="id-ID"/>
              </w:rPr>
              <w:t>sehat?</w:t>
            </w:r>
          </w:p>
        </w:tc>
        <w:tc>
          <w:tcPr>
            <w:tcW w:w="1164" w:type="dxa"/>
            <w:shd w:val="clear" w:color="auto" w:fill="auto"/>
          </w:tcPr>
          <w:p w:rsidR="006218AB" w:rsidRPr="00D67EC7" w:rsidP="00D67EC7">
            <w:pPr>
              <w:spacing w:before="60" w:after="60" w:line="240" w:lineRule="auto"/>
              <w:rPr>
                <w:rFonts w:eastAsia="Calibri"/>
                <w:lang w:val="id-ID"/>
              </w:rPr>
            </w:pPr>
          </w:p>
        </w:tc>
        <w:tc>
          <w:tcPr>
            <w:tcW w:w="1046" w:type="dxa"/>
            <w:shd w:val="clear" w:color="auto" w:fill="auto"/>
          </w:tcPr>
          <w:p w:rsidR="006218AB" w:rsidRPr="00D67EC7" w:rsidP="00D67EC7">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7EC7" w:rsidP="00D67EC7">
            <w:pPr>
              <w:spacing w:before="60" w:after="60" w:line="240" w:lineRule="auto"/>
              <w:jc w:val="center"/>
              <w:rPr>
                <w:rFonts w:eastAsia="Calibri"/>
              </w:rPr>
            </w:pPr>
            <w:r w:rsidRPr="00D67EC7">
              <w:rPr>
                <w:rFonts w:eastAsia="Calibri"/>
              </w:rPr>
              <w:t>4</w:t>
            </w:r>
          </w:p>
        </w:tc>
        <w:tc>
          <w:tcPr>
            <w:tcW w:w="5102" w:type="dxa"/>
            <w:shd w:val="clear" w:color="auto" w:fill="auto"/>
          </w:tcPr>
          <w:p w:rsidR="006218AB" w:rsidRPr="00D67EC7" w:rsidP="00D67EC7">
            <w:pPr>
              <w:spacing w:before="60" w:after="60" w:line="240" w:lineRule="auto"/>
              <w:jc w:val="both"/>
              <w:rPr>
                <w:rFonts w:eastAsia="Calibri"/>
                <w:lang w:val="id-ID"/>
              </w:rPr>
            </w:pPr>
            <w:r w:rsidRPr="00D67EC7">
              <w:rPr>
                <w:rFonts w:eastAsia="Calibri"/>
                <w:lang w:val="id-ID"/>
              </w:rPr>
              <w:t>Apakah</w:t>
            </w:r>
            <w:r w:rsidRPr="00D67EC7">
              <w:rPr>
                <w:rFonts w:eastAsia="Calibri"/>
              </w:rPr>
              <w:t xml:space="preserve"> </w:t>
            </w:r>
            <w:r w:rsidRPr="00D67EC7">
              <w:rPr>
                <w:rFonts w:eastAsia="Calibri"/>
                <w:lang w:val="id-ID"/>
              </w:rPr>
              <w:t>anak-anak</w:t>
            </w:r>
            <w:r w:rsidRPr="00D67EC7">
              <w:rPr>
                <w:rFonts w:eastAsia="Calibri"/>
              </w:rPr>
              <w:t xml:space="preserve"> </w:t>
            </w:r>
            <w:r w:rsidRPr="00D67EC7">
              <w:rPr>
                <w:rFonts w:eastAsia="Calibri"/>
                <w:lang w:val="id-ID"/>
              </w:rPr>
              <w:t>merasa</w:t>
            </w:r>
            <w:r w:rsidRPr="00D67EC7">
              <w:rPr>
                <w:rFonts w:eastAsia="Calibri"/>
              </w:rPr>
              <w:t xml:space="preserve"> </w:t>
            </w:r>
            <w:r w:rsidRPr="00D67EC7">
              <w:rPr>
                <w:rFonts w:eastAsia="Calibri"/>
                <w:lang w:val="id-ID"/>
              </w:rPr>
              <w:t>bersemangat</w:t>
            </w:r>
            <w:r w:rsidRPr="00D67EC7">
              <w:rPr>
                <w:rFonts w:eastAsia="Calibri"/>
              </w:rPr>
              <w:t xml:space="preserve"> </w:t>
            </w:r>
            <w:r w:rsidRPr="00D67EC7">
              <w:rPr>
                <w:rFonts w:eastAsia="Calibri"/>
                <w:lang w:val="id-ID"/>
              </w:rPr>
              <w:t>hari</w:t>
            </w:r>
            <w:r w:rsidRPr="00D67EC7">
              <w:rPr>
                <w:rFonts w:eastAsia="Calibri"/>
              </w:rPr>
              <w:t xml:space="preserve"> </w:t>
            </w:r>
            <w:r w:rsidRPr="00D67EC7">
              <w:rPr>
                <w:rFonts w:eastAsia="Calibri"/>
                <w:lang w:val="id-ID"/>
              </w:rPr>
              <w:t>ini?</w:t>
            </w:r>
          </w:p>
        </w:tc>
        <w:tc>
          <w:tcPr>
            <w:tcW w:w="1164" w:type="dxa"/>
            <w:shd w:val="clear" w:color="auto" w:fill="auto"/>
          </w:tcPr>
          <w:p w:rsidR="006218AB" w:rsidRPr="00D67EC7" w:rsidP="00D67EC7">
            <w:pPr>
              <w:spacing w:before="60" w:after="60" w:line="240" w:lineRule="auto"/>
              <w:rPr>
                <w:rFonts w:eastAsia="Calibri"/>
                <w:lang w:val="id-ID"/>
              </w:rPr>
            </w:pPr>
          </w:p>
        </w:tc>
        <w:tc>
          <w:tcPr>
            <w:tcW w:w="1046" w:type="dxa"/>
            <w:shd w:val="clear" w:color="auto" w:fill="auto"/>
          </w:tcPr>
          <w:p w:rsidR="006218AB" w:rsidRPr="00D67EC7" w:rsidP="00D67EC7">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D67EC7" w:rsidP="00D67EC7">
            <w:pPr>
              <w:spacing w:before="60" w:after="60" w:line="240" w:lineRule="auto"/>
              <w:jc w:val="center"/>
              <w:rPr>
                <w:rFonts w:eastAsia="Calibri"/>
              </w:rPr>
            </w:pPr>
            <w:r w:rsidRPr="00D67EC7">
              <w:rPr>
                <w:rFonts w:eastAsia="Calibri"/>
              </w:rPr>
              <w:t>5</w:t>
            </w:r>
          </w:p>
        </w:tc>
        <w:tc>
          <w:tcPr>
            <w:tcW w:w="5102" w:type="dxa"/>
            <w:shd w:val="clear" w:color="auto" w:fill="auto"/>
          </w:tcPr>
          <w:p w:rsidR="006218AB" w:rsidRPr="00D67EC7" w:rsidP="00D67EC7">
            <w:pPr>
              <w:spacing w:before="60" w:after="60" w:line="240" w:lineRule="auto"/>
              <w:jc w:val="both"/>
              <w:rPr>
                <w:rFonts w:eastAsia="Calibri"/>
                <w:lang w:val="id-ID"/>
              </w:rPr>
            </w:pPr>
            <w:r w:rsidRPr="00D67EC7">
              <w:rPr>
                <w:rFonts w:eastAsia="Calibri"/>
                <w:lang w:val="id-ID"/>
              </w:rPr>
              <w:t>Apakah</w:t>
            </w:r>
            <w:r w:rsidRPr="00D67EC7">
              <w:rPr>
                <w:rFonts w:eastAsia="Calibri"/>
              </w:rPr>
              <w:t xml:space="preserve"> </w:t>
            </w:r>
            <w:r w:rsidRPr="00D67EC7">
              <w:rPr>
                <w:rFonts w:eastAsia="Calibri"/>
                <w:lang w:val="id-ID"/>
              </w:rPr>
              <w:t>tadi</w:t>
            </w:r>
            <w:r w:rsidRPr="00D67EC7">
              <w:rPr>
                <w:rFonts w:eastAsia="Calibri"/>
              </w:rPr>
              <w:t xml:space="preserve"> </w:t>
            </w:r>
            <w:r w:rsidRPr="00D67EC7">
              <w:rPr>
                <w:rFonts w:eastAsia="Calibri"/>
                <w:lang w:val="id-ID"/>
              </w:rPr>
              <w:t>malam</w:t>
            </w:r>
            <w:r w:rsidRPr="00D67EC7">
              <w:rPr>
                <w:rFonts w:eastAsia="Calibri"/>
              </w:rPr>
              <w:t xml:space="preserve"> </w:t>
            </w:r>
            <w:r w:rsidRPr="00D67EC7">
              <w:rPr>
                <w:rFonts w:eastAsia="Calibri"/>
                <w:lang w:val="id-ID"/>
              </w:rPr>
              <w:t>sudah</w:t>
            </w:r>
            <w:r w:rsidRPr="00D67EC7">
              <w:rPr>
                <w:rFonts w:eastAsia="Calibri"/>
              </w:rPr>
              <w:t xml:space="preserve"> </w:t>
            </w:r>
            <w:r w:rsidRPr="00D67EC7">
              <w:rPr>
                <w:rFonts w:eastAsia="Calibri"/>
                <w:lang w:val="id-ID"/>
              </w:rPr>
              <w:t>belajar?</w:t>
            </w:r>
          </w:p>
        </w:tc>
        <w:tc>
          <w:tcPr>
            <w:tcW w:w="1164" w:type="dxa"/>
            <w:shd w:val="clear" w:color="auto" w:fill="auto"/>
          </w:tcPr>
          <w:p w:rsidR="006218AB" w:rsidRPr="00D67EC7" w:rsidP="00D67EC7">
            <w:pPr>
              <w:spacing w:before="60" w:after="60" w:line="240" w:lineRule="auto"/>
              <w:rPr>
                <w:rFonts w:eastAsia="Calibri"/>
                <w:lang w:val="id-ID"/>
              </w:rPr>
            </w:pPr>
          </w:p>
        </w:tc>
        <w:tc>
          <w:tcPr>
            <w:tcW w:w="1046" w:type="dxa"/>
            <w:shd w:val="clear" w:color="auto" w:fill="auto"/>
          </w:tcPr>
          <w:p w:rsidR="006218AB" w:rsidRPr="00D67EC7" w:rsidP="00D67EC7">
            <w:pPr>
              <w:spacing w:before="60" w:after="60" w:line="240" w:lineRule="auto"/>
              <w:rPr>
                <w:rFonts w:eastAsia="Calibri"/>
                <w:lang w:val="id-ID"/>
              </w:rPr>
            </w:pPr>
          </w:p>
        </w:tc>
      </w:tr>
    </w:tbl>
    <w:p w:rsidR="006218AB" w:rsidRPr="00D67EC7" w:rsidP="00D67EC7">
      <w:pPr>
        <w:spacing w:before="60" w:after="60" w:line="240" w:lineRule="auto"/>
        <w:ind w:left="709"/>
        <w:jc w:val="both"/>
        <w:rPr>
          <w:lang w:val="en-US" w:eastAsia="en-US" w:bidi="ar-SA"/>
        </w:rPr>
      </w:pPr>
    </w:p>
    <w:p w:rsidR="006218AB" w:rsidRPr="00D67EC7" w:rsidP="00D67EC7">
      <w:pPr>
        <w:tabs>
          <w:tab w:val="left" w:pos="709"/>
        </w:tabs>
        <w:spacing w:before="60" w:after="60" w:line="240" w:lineRule="auto"/>
        <w:ind w:left="426"/>
        <w:jc w:val="both"/>
        <w:rPr>
          <w:b/>
          <w:bCs/>
          <w:lang w:val="en-US" w:eastAsia="en-US" w:bidi="ar-SA"/>
        </w:rPr>
      </w:pPr>
      <w:r w:rsidRPr="00D67EC7">
        <w:rPr>
          <w:b/>
          <w:bCs/>
          <w:lang w:val="en-US" w:eastAsia="en-US" w:bidi="ar-SA"/>
        </w:rPr>
        <w:t>2.</w:t>
      </w:r>
      <w:r w:rsidRPr="00D67EC7">
        <w:rPr>
          <w:b/>
          <w:bCs/>
          <w:lang w:val="en-US" w:eastAsia="en-US" w:bidi="ar-SA"/>
        </w:rPr>
        <w:tab/>
        <w:t>ASESMEN FORMATIF:</w:t>
      </w:r>
    </w:p>
    <w:p w:rsidR="006218AB" w:rsidRPr="00D67EC7" w:rsidP="00D67EC7">
      <w:pPr>
        <w:spacing w:before="60" w:after="60" w:line="240" w:lineRule="auto"/>
        <w:ind w:left="709"/>
        <w:jc w:val="both"/>
        <w:rPr>
          <w:lang w:val="en-US" w:eastAsia="en-US" w:bidi="ar-SA"/>
        </w:rPr>
      </w:pPr>
      <w:r w:rsidRPr="00D67EC7">
        <w:rPr>
          <w:lang w:val="en-US" w:eastAsia="en-US" w:bidi="ar-SA"/>
        </w:rPr>
        <w:t>Diskusi : melatih kemampuan peserta didik dalam berkolaborasi dengan kelompoknya,  melatih berbicara dan berani mengungkapakan pendapat, memunculkan ide-idenya, bekerja sama dalam tim</w:t>
      </w:r>
    </w:p>
    <w:p w:rsidR="006218AB" w:rsidRPr="00D67EC7" w:rsidP="00D67EC7">
      <w:pPr>
        <w:spacing w:before="60" w:after="60" w:line="240" w:lineRule="auto"/>
        <w:ind w:left="709"/>
        <w:jc w:val="both"/>
        <w:rPr>
          <w:lang w:val="en-US" w:eastAsia="en-US" w:bidi="ar-SA"/>
        </w:rPr>
      </w:pPr>
      <w:r w:rsidRPr="00D67EC7">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D67EC7" w:rsidP="00D67EC7">
      <w:pPr>
        <w:spacing w:before="60" w:after="60" w:line="240" w:lineRule="auto"/>
        <w:ind w:left="709"/>
        <w:jc w:val="both"/>
        <w:rPr>
          <w:lang w:val="en-US" w:eastAsia="en-US" w:bidi="ar-SA"/>
        </w:rPr>
      </w:pPr>
      <w:r w:rsidRPr="00D67EC7">
        <w:rPr>
          <w:lang w:val="en-US" w:eastAsia="en-US" w:bidi="ar-SA"/>
        </w:rPr>
        <w:t>Unjuk kerja : menilai keterampilan proses yang dimiliki setiap anak, dan perkembangannya</w:t>
      </w:r>
    </w:p>
    <w:p w:rsidR="006218AB" w:rsidRPr="00D67EC7" w:rsidP="00D67EC7">
      <w:pPr>
        <w:spacing w:before="60" w:after="60" w:line="240" w:lineRule="auto"/>
        <w:ind w:left="851"/>
        <w:jc w:val="center"/>
        <w:rPr>
          <w:rFonts w:eastAsia="Calibri"/>
          <w:b/>
          <w:lang w:val="en-US" w:eastAsia="en-US" w:bidi="ar-SA"/>
        </w:rPr>
      </w:pPr>
    </w:p>
    <w:p w:rsidR="006218AB" w:rsidRPr="00D67EC7" w:rsidP="00D67EC7">
      <w:pPr>
        <w:spacing w:before="60" w:after="60" w:line="240" w:lineRule="auto"/>
        <w:ind w:left="851"/>
        <w:jc w:val="center"/>
        <w:rPr>
          <w:rFonts w:eastAsia="Calibri"/>
          <w:b/>
          <w:lang w:val="en-US" w:eastAsia="en-US" w:bidi="ar-SA"/>
        </w:rPr>
      </w:pPr>
      <w:r w:rsidRPr="00D67EC7">
        <w:rPr>
          <w:rFonts w:eastAsia="Calibri"/>
          <w:b/>
          <w:lang w:val="id-ID" w:eastAsia="en-US" w:bidi="ar-SA"/>
        </w:rPr>
        <w:t>FORMAT PENILAIAN FORMATIF</w:t>
      </w:r>
    </w:p>
    <w:tbl>
      <w:tblPr>
        <w:tblStyle w:val="TableGrid6"/>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D67EC7" w:rsidP="00D67EC7">
            <w:pPr>
              <w:spacing w:before="60" w:after="60" w:line="240" w:lineRule="auto"/>
              <w:ind w:left="-57" w:right="-57"/>
              <w:jc w:val="center"/>
              <w:rPr>
                <w:rFonts w:eastAsia="Calibri"/>
                <w:b/>
                <w:lang w:val="id-ID"/>
              </w:rPr>
            </w:pPr>
            <w:r w:rsidRPr="00D67EC7">
              <w:rPr>
                <w:rFonts w:eastAsia="Calibri"/>
                <w:b/>
                <w:lang w:val="id-ID"/>
              </w:rPr>
              <w:t>No</w:t>
            </w:r>
          </w:p>
        </w:tc>
        <w:tc>
          <w:tcPr>
            <w:tcW w:w="2552" w:type="dxa"/>
            <w:vMerge w:val="restart"/>
            <w:vAlign w:val="center"/>
          </w:tcPr>
          <w:p w:rsidR="006218AB" w:rsidRPr="00D67EC7" w:rsidP="00D67EC7">
            <w:pPr>
              <w:spacing w:before="60" w:after="60" w:line="240" w:lineRule="auto"/>
              <w:ind w:left="-57" w:right="-57"/>
              <w:jc w:val="center"/>
              <w:rPr>
                <w:rFonts w:eastAsia="Calibri"/>
                <w:b/>
              </w:rPr>
            </w:pPr>
            <w:r w:rsidRPr="00D67EC7">
              <w:rPr>
                <w:rFonts w:eastAsia="Calibri"/>
                <w:b/>
                <w:lang w:val="id-ID"/>
              </w:rPr>
              <w:t>Nama</w:t>
            </w:r>
            <w:r w:rsidRPr="00D67EC7">
              <w:rPr>
                <w:rFonts w:eastAsia="Calibri"/>
                <w:b/>
              </w:rPr>
              <w:t xml:space="preserve"> Peserta Didik</w:t>
            </w:r>
          </w:p>
        </w:tc>
        <w:tc>
          <w:tcPr>
            <w:tcW w:w="1360" w:type="dxa"/>
            <w:gridSpan w:val="4"/>
            <w:vAlign w:val="center"/>
          </w:tcPr>
          <w:p w:rsidR="006218AB" w:rsidRPr="00D67EC7" w:rsidP="00D67EC7">
            <w:pPr>
              <w:spacing w:before="60" w:after="60" w:line="240" w:lineRule="auto"/>
              <w:ind w:left="-57" w:right="-57"/>
              <w:jc w:val="center"/>
              <w:rPr>
                <w:rFonts w:eastAsia="Calibri"/>
                <w:b/>
              </w:rPr>
            </w:pPr>
            <w:r w:rsidRPr="00D67EC7">
              <w:rPr>
                <w:rFonts w:eastAsia="Calibri"/>
                <w:b/>
              </w:rPr>
              <w:t>Materi 1</w:t>
            </w:r>
          </w:p>
        </w:tc>
        <w:tc>
          <w:tcPr>
            <w:tcW w:w="1360" w:type="dxa"/>
            <w:gridSpan w:val="4"/>
            <w:vAlign w:val="center"/>
          </w:tcPr>
          <w:p w:rsidR="006218AB" w:rsidRPr="00D67EC7" w:rsidP="00D67EC7">
            <w:pPr>
              <w:spacing w:before="60" w:after="60" w:line="240" w:lineRule="auto"/>
              <w:ind w:left="-57" w:right="-57"/>
              <w:jc w:val="center"/>
              <w:rPr>
                <w:rFonts w:eastAsia="Calibri"/>
                <w:b/>
              </w:rPr>
            </w:pPr>
            <w:r w:rsidRPr="00D67EC7">
              <w:rPr>
                <w:rFonts w:eastAsia="Calibri"/>
                <w:b/>
              </w:rPr>
              <w:t>Materi 2</w:t>
            </w:r>
          </w:p>
        </w:tc>
        <w:tc>
          <w:tcPr>
            <w:tcW w:w="1360" w:type="dxa"/>
            <w:gridSpan w:val="4"/>
            <w:vAlign w:val="center"/>
          </w:tcPr>
          <w:p w:rsidR="006218AB" w:rsidRPr="00D67EC7" w:rsidP="00D67EC7">
            <w:pPr>
              <w:spacing w:before="60" w:after="60" w:line="240" w:lineRule="auto"/>
              <w:ind w:left="-57" w:right="-57"/>
              <w:jc w:val="center"/>
              <w:rPr>
                <w:rFonts w:eastAsia="Calibri"/>
                <w:b/>
              </w:rPr>
            </w:pPr>
            <w:r w:rsidRPr="00D67EC7">
              <w:rPr>
                <w:rFonts w:eastAsia="Calibri"/>
                <w:b/>
              </w:rPr>
              <w:t>Materi 3</w:t>
            </w:r>
          </w:p>
        </w:tc>
        <w:tc>
          <w:tcPr>
            <w:tcW w:w="850" w:type="dxa"/>
            <w:vMerge w:val="restart"/>
            <w:vAlign w:val="center"/>
          </w:tcPr>
          <w:p w:rsidR="006218AB" w:rsidRPr="00D67EC7" w:rsidP="00D67EC7">
            <w:pPr>
              <w:spacing w:before="60" w:after="60" w:line="240" w:lineRule="auto"/>
              <w:ind w:left="-57" w:right="-57"/>
              <w:jc w:val="center"/>
              <w:rPr>
                <w:rFonts w:eastAsia="Calibri"/>
                <w:b/>
                <w:lang w:val="id-ID"/>
              </w:rPr>
            </w:pPr>
            <w:r w:rsidRPr="00D67EC7">
              <w:rPr>
                <w:rFonts w:eastAsia="Calibri"/>
                <w:b/>
                <w:lang w:val="id-ID"/>
              </w:rPr>
              <w:t>Total Skor</w:t>
            </w:r>
          </w:p>
        </w:tc>
        <w:tc>
          <w:tcPr>
            <w:tcW w:w="850" w:type="dxa"/>
            <w:vMerge w:val="restart"/>
            <w:vAlign w:val="center"/>
          </w:tcPr>
          <w:p w:rsidR="006218AB" w:rsidRPr="00D67EC7" w:rsidP="00D67EC7">
            <w:pPr>
              <w:spacing w:before="60" w:after="60" w:line="240" w:lineRule="auto"/>
              <w:ind w:left="-57" w:right="-57"/>
              <w:jc w:val="center"/>
              <w:rPr>
                <w:rFonts w:eastAsia="Calibri"/>
                <w:b/>
                <w:lang w:val="id-ID"/>
              </w:rPr>
            </w:pPr>
            <w:r w:rsidRPr="00D67EC7">
              <w:rPr>
                <w:rFonts w:eastAsia="Calibri"/>
                <w:b/>
                <w:lang w:val="id-ID"/>
              </w:rPr>
              <w:t>Nilai</w:t>
            </w:r>
          </w:p>
        </w:tc>
      </w:tr>
      <w:tr w:rsidTr="0081506A">
        <w:tblPrEx>
          <w:tblW w:w="8899" w:type="dxa"/>
          <w:tblInd w:w="817" w:type="dxa"/>
          <w:tblLook w:val="04A0"/>
        </w:tblPrEx>
        <w:tc>
          <w:tcPr>
            <w:tcW w:w="567" w:type="dxa"/>
            <w:vMerge/>
            <w:vAlign w:val="center"/>
          </w:tcPr>
          <w:p w:rsidR="006218AB" w:rsidRPr="00D67EC7" w:rsidP="00D67EC7">
            <w:pPr>
              <w:spacing w:before="60" w:after="60" w:line="240" w:lineRule="auto"/>
              <w:ind w:left="-57" w:right="-57"/>
              <w:jc w:val="center"/>
              <w:rPr>
                <w:rFonts w:eastAsia="Calibri"/>
                <w:b/>
                <w:lang w:val="id-ID"/>
              </w:rPr>
            </w:pPr>
          </w:p>
        </w:tc>
        <w:tc>
          <w:tcPr>
            <w:tcW w:w="2552" w:type="dxa"/>
            <w:vMerge/>
            <w:vAlign w:val="center"/>
          </w:tcPr>
          <w:p w:rsidR="006218AB" w:rsidRPr="00D67EC7" w:rsidP="00D67EC7">
            <w:pPr>
              <w:spacing w:before="60" w:after="60" w:line="240" w:lineRule="auto"/>
              <w:ind w:left="-57" w:right="-57"/>
              <w:jc w:val="center"/>
              <w:rPr>
                <w:rFonts w:eastAsia="Calibri"/>
                <w:b/>
                <w:lang w:val="id-ID"/>
              </w:rPr>
            </w:pPr>
          </w:p>
        </w:tc>
        <w:tc>
          <w:tcPr>
            <w:tcW w:w="1360" w:type="dxa"/>
            <w:gridSpan w:val="4"/>
            <w:vAlign w:val="center"/>
          </w:tcPr>
          <w:p w:rsidR="006218AB" w:rsidRPr="00D67EC7" w:rsidP="00D67EC7">
            <w:pPr>
              <w:spacing w:before="60" w:after="60" w:line="240" w:lineRule="auto"/>
              <w:ind w:left="-57" w:right="-57"/>
              <w:jc w:val="center"/>
              <w:rPr>
                <w:rFonts w:eastAsia="Calibri"/>
                <w:b/>
              </w:rPr>
            </w:pPr>
            <w:r w:rsidRPr="00D67EC7">
              <w:rPr>
                <w:rFonts w:eastAsia="Calibri"/>
                <w:b/>
              </w:rPr>
              <w:t>Skor Nilai</w:t>
            </w:r>
          </w:p>
        </w:tc>
        <w:tc>
          <w:tcPr>
            <w:tcW w:w="1360" w:type="dxa"/>
            <w:gridSpan w:val="4"/>
            <w:vAlign w:val="center"/>
          </w:tcPr>
          <w:p w:rsidR="006218AB" w:rsidRPr="00D67EC7" w:rsidP="00D67EC7">
            <w:pPr>
              <w:spacing w:before="60" w:after="60" w:line="240" w:lineRule="auto"/>
              <w:ind w:left="-57" w:right="-57"/>
              <w:jc w:val="center"/>
              <w:rPr>
                <w:rFonts w:eastAsia="Calibri"/>
                <w:b/>
              </w:rPr>
            </w:pPr>
            <w:r w:rsidRPr="00D67EC7">
              <w:rPr>
                <w:rFonts w:eastAsia="Calibri"/>
                <w:b/>
              </w:rPr>
              <w:t>Skor Nilai</w:t>
            </w:r>
          </w:p>
        </w:tc>
        <w:tc>
          <w:tcPr>
            <w:tcW w:w="1360" w:type="dxa"/>
            <w:gridSpan w:val="4"/>
            <w:vAlign w:val="center"/>
          </w:tcPr>
          <w:p w:rsidR="006218AB" w:rsidRPr="00D67EC7" w:rsidP="00D67EC7">
            <w:pPr>
              <w:spacing w:before="60" w:after="60" w:line="240" w:lineRule="auto"/>
              <w:ind w:left="-57" w:right="-57"/>
              <w:jc w:val="center"/>
              <w:rPr>
                <w:rFonts w:eastAsia="Calibri"/>
                <w:b/>
              </w:rPr>
            </w:pPr>
            <w:r w:rsidRPr="00D67EC7">
              <w:rPr>
                <w:rFonts w:eastAsia="Calibri"/>
                <w:b/>
              </w:rPr>
              <w:t>Skor Nilai</w:t>
            </w:r>
          </w:p>
        </w:tc>
        <w:tc>
          <w:tcPr>
            <w:tcW w:w="850" w:type="dxa"/>
            <w:vMerge/>
            <w:vAlign w:val="center"/>
          </w:tcPr>
          <w:p w:rsidR="006218AB" w:rsidRPr="00D67EC7" w:rsidP="00D67EC7">
            <w:pPr>
              <w:spacing w:before="60" w:after="60" w:line="240" w:lineRule="auto"/>
              <w:ind w:left="-57" w:right="-57"/>
              <w:jc w:val="center"/>
              <w:rPr>
                <w:rFonts w:eastAsia="Calibri"/>
                <w:b/>
                <w:lang w:val="id-ID"/>
              </w:rPr>
            </w:pPr>
          </w:p>
        </w:tc>
        <w:tc>
          <w:tcPr>
            <w:tcW w:w="850" w:type="dxa"/>
            <w:vMerge/>
            <w:vAlign w:val="center"/>
          </w:tcPr>
          <w:p w:rsidR="006218AB" w:rsidRPr="00D67EC7" w:rsidP="00D67EC7">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D67EC7" w:rsidP="00D67EC7">
            <w:pPr>
              <w:spacing w:before="60" w:after="60" w:line="240" w:lineRule="auto"/>
              <w:ind w:left="-57" w:right="-57"/>
              <w:jc w:val="center"/>
              <w:rPr>
                <w:rFonts w:eastAsia="Calibri"/>
                <w:b/>
                <w:lang w:val="id-ID"/>
              </w:rPr>
            </w:pPr>
          </w:p>
        </w:tc>
        <w:tc>
          <w:tcPr>
            <w:tcW w:w="2552" w:type="dxa"/>
            <w:vMerge/>
            <w:vAlign w:val="center"/>
          </w:tcPr>
          <w:p w:rsidR="006218AB" w:rsidRPr="00D67EC7" w:rsidP="00D67EC7">
            <w:pPr>
              <w:spacing w:before="60" w:after="60" w:line="240" w:lineRule="auto"/>
              <w:ind w:left="-57" w:right="-57"/>
              <w:jc w:val="center"/>
              <w:rPr>
                <w:rFonts w:eastAsia="Calibri"/>
                <w:b/>
                <w:lang w:val="id-ID"/>
              </w:rPr>
            </w:pP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1</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2</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3</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4</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1</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2</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3</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4</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1</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2</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3</w:t>
            </w:r>
          </w:p>
        </w:tc>
        <w:tc>
          <w:tcPr>
            <w:tcW w:w="340" w:type="dxa"/>
            <w:vAlign w:val="center"/>
          </w:tcPr>
          <w:p w:rsidR="006218AB" w:rsidRPr="00D67EC7" w:rsidP="00D67EC7">
            <w:pPr>
              <w:spacing w:before="60" w:after="60" w:line="240" w:lineRule="auto"/>
              <w:ind w:left="-57" w:right="-57"/>
              <w:jc w:val="center"/>
              <w:rPr>
                <w:rFonts w:eastAsia="Calibri"/>
                <w:b/>
              </w:rPr>
            </w:pPr>
            <w:r w:rsidRPr="00D67EC7">
              <w:rPr>
                <w:rFonts w:eastAsia="Calibri"/>
                <w:b/>
              </w:rPr>
              <w:t>4</w:t>
            </w:r>
          </w:p>
        </w:tc>
        <w:tc>
          <w:tcPr>
            <w:tcW w:w="850" w:type="dxa"/>
            <w:vMerge/>
            <w:vAlign w:val="center"/>
          </w:tcPr>
          <w:p w:rsidR="006218AB" w:rsidRPr="00D67EC7" w:rsidP="00D67EC7">
            <w:pPr>
              <w:spacing w:before="60" w:after="60" w:line="240" w:lineRule="auto"/>
              <w:ind w:left="-57" w:right="-57"/>
              <w:jc w:val="center"/>
              <w:rPr>
                <w:rFonts w:eastAsia="Calibri"/>
                <w:b/>
              </w:rPr>
            </w:pPr>
          </w:p>
        </w:tc>
        <w:tc>
          <w:tcPr>
            <w:tcW w:w="850" w:type="dxa"/>
            <w:vMerge/>
            <w:vAlign w:val="center"/>
          </w:tcPr>
          <w:p w:rsidR="006218AB" w:rsidRPr="00D67EC7" w:rsidP="00D67EC7">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D67EC7" w:rsidP="00D67EC7">
            <w:pPr>
              <w:spacing w:before="60" w:after="60" w:line="240" w:lineRule="auto"/>
              <w:ind w:left="-57" w:right="-57"/>
              <w:jc w:val="center"/>
              <w:rPr>
                <w:rFonts w:eastAsia="Calibri"/>
                <w:bCs/>
              </w:rPr>
            </w:pPr>
            <w:r w:rsidRPr="00D67EC7">
              <w:rPr>
                <w:rFonts w:eastAsia="Calibri"/>
                <w:bCs/>
              </w:rPr>
              <w:t>1</w:t>
            </w:r>
          </w:p>
        </w:tc>
        <w:tc>
          <w:tcPr>
            <w:tcW w:w="2552"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7EC7" w:rsidP="00D67EC7">
            <w:pPr>
              <w:spacing w:before="60" w:after="60" w:line="240" w:lineRule="auto"/>
              <w:ind w:left="-57" w:right="-57"/>
              <w:jc w:val="center"/>
              <w:rPr>
                <w:rFonts w:eastAsia="Calibri"/>
                <w:bCs/>
              </w:rPr>
            </w:pPr>
            <w:r w:rsidRPr="00D67EC7">
              <w:rPr>
                <w:rFonts w:eastAsia="Calibri"/>
                <w:bCs/>
              </w:rPr>
              <w:t>2</w:t>
            </w:r>
          </w:p>
        </w:tc>
        <w:tc>
          <w:tcPr>
            <w:tcW w:w="2552"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7EC7" w:rsidP="00D67EC7">
            <w:pPr>
              <w:spacing w:before="60" w:after="60" w:line="240" w:lineRule="auto"/>
              <w:ind w:left="-57" w:right="-57"/>
              <w:jc w:val="center"/>
              <w:rPr>
                <w:rFonts w:eastAsia="Calibri"/>
                <w:bCs/>
              </w:rPr>
            </w:pPr>
            <w:r w:rsidRPr="00D67EC7">
              <w:rPr>
                <w:rFonts w:eastAsia="Calibri"/>
                <w:bCs/>
              </w:rPr>
              <w:t>3</w:t>
            </w:r>
          </w:p>
        </w:tc>
        <w:tc>
          <w:tcPr>
            <w:tcW w:w="2552"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7EC7" w:rsidP="00D67EC7">
            <w:pPr>
              <w:spacing w:before="60" w:after="60" w:line="240" w:lineRule="auto"/>
              <w:ind w:left="-57" w:right="-57"/>
              <w:jc w:val="center"/>
              <w:rPr>
                <w:rFonts w:eastAsia="Calibri"/>
                <w:bCs/>
              </w:rPr>
            </w:pPr>
            <w:r w:rsidRPr="00D67EC7">
              <w:rPr>
                <w:rFonts w:eastAsia="Calibri"/>
                <w:bCs/>
              </w:rPr>
              <w:t>4</w:t>
            </w:r>
          </w:p>
        </w:tc>
        <w:tc>
          <w:tcPr>
            <w:tcW w:w="2552"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7EC7" w:rsidP="00D67EC7">
            <w:pPr>
              <w:spacing w:before="60" w:after="60" w:line="240" w:lineRule="auto"/>
              <w:ind w:left="-57" w:right="-57"/>
              <w:jc w:val="center"/>
              <w:rPr>
                <w:rFonts w:eastAsia="Calibri"/>
                <w:bCs/>
              </w:rPr>
            </w:pPr>
            <w:r w:rsidRPr="00D67EC7">
              <w:rPr>
                <w:rFonts w:eastAsia="Calibri"/>
                <w:bCs/>
              </w:rPr>
              <w:t>5</w:t>
            </w:r>
          </w:p>
        </w:tc>
        <w:tc>
          <w:tcPr>
            <w:tcW w:w="2552"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D67EC7" w:rsidP="00D67EC7">
            <w:pPr>
              <w:spacing w:before="60" w:after="60" w:line="240" w:lineRule="auto"/>
              <w:ind w:left="-57" w:right="-57"/>
              <w:jc w:val="center"/>
              <w:rPr>
                <w:rFonts w:eastAsia="Calibri"/>
                <w:bCs/>
              </w:rPr>
            </w:pPr>
            <w:r w:rsidRPr="00D67EC7">
              <w:rPr>
                <w:rFonts w:eastAsia="Calibri"/>
                <w:bCs/>
              </w:rPr>
              <w:t>dst</w:t>
            </w:r>
          </w:p>
        </w:tc>
        <w:tc>
          <w:tcPr>
            <w:tcW w:w="2552"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34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c>
          <w:tcPr>
            <w:tcW w:w="850" w:type="dxa"/>
          </w:tcPr>
          <w:p w:rsidR="006218AB" w:rsidRPr="00D67EC7" w:rsidP="00D67EC7">
            <w:pPr>
              <w:spacing w:before="60" w:after="60" w:line="240" w:lineRule="auto"/>
              <w:jc w:val="center"/>
              <w:rPr>
                <w:rFonts w:eastAsia="Calibri"/>
                <w:b/>
              </w:rPr>
            </w:pPr>
          </w:p>
        </w:tc>
      </w:tr>
    </w:tbl>
    <w:p w:rsidR="006218AB" w:rsidRPr="00D67EC7" w:rsidP="00D67EC7">
      <w:pPr>
        <w:tabs>
          <w:tab w:val="left" w:pos="709"/>
        </w:tabs>
        <w:spacing w:before="60" w:after="60" w:line="240" w:lineRule="auto"/>
        <w:ind w:left="426"/>
        <w:jc w:val="both"/>
        <w:rPr>
          <w:b/>
          <w:bCs/>
          <w:lang w:val="en-US" w:eastAsia="en-US" w:bidi="ar-SA"/>
        </w:rPr>
      </w:pPr>
    </w:p>
    <w:p w:rsidR="006218AB" w:rsidRPr="00D67EC7" w:rsidP="00D67EC7">
      <w:pPr>
        <w:tabs>
          <w:tab w:val="left" w:pos="709"/>
        </w:tabs>
        <w:spacing w:before="60" w:after="60" w:line="240" w:lineRule="auto"/>
        <w:ind w:left="426"/>
        <w:jc w:val="both"/>
        <w:rPr>
          <w:b/>
          <w:bCs/>
          <w:lang w:val="en-US" w:eastAsia="en-US" w:bidi="ar-SA"/>
        </w:rPr>
      </w:pPr>
      <w:r w:rsidRPr="00D67EC7">
        <w:rPr>
          <w:b/>
          <w:bCs/>
          <w:lang w:val="en-US" w:eastAsia="en-US" w:bidi="ar-SA"/>
        </w:rPr>
        <w:t>3.</w:t>
      </w:r>
      <w:r w:rsidRPr="00D67EC7">
        <w:rPr>
          <w:b/>
          <w:bCs/>
          <w:lang w:val="en-US" w:eastAsia="en-US" w:bidi="ar-SA"/>
        </w:rPr>
        <w:tab/>
        <w:t>ASESMEN SUMATIF</w:t>
      </w:r>
    </w:p>
    <w:p w:rsidR="006218AB" w:rsidRPr="00D67EC7" w:rsidP="00D67EC7">
      <w:pPr>
        <w:spacing w:before="60" w:after="60" w:line="240" w:lineRule="auto"/>
        <w:ind w:left="709"/>
        <w:jc w:val="both"/>
        <w:rPr>
          <w:lang w:val="en-US" w:eastAsia="en-US" w:bidi="ar-SA"/>
        </w:rPr>
      </w:pPr>
      <w:r w:rsidRPr="00D67EC7">
        <w:rPr>
          <w:lang w:val="en-US" w:eastAsia="en-US" w:bidi="ar-SA"/>
        </w:rPr>
        <w:t xml:space="preserve">Dilaksanakan diakhir pembelajaran untuk mengukur tingkat capaian pemahaman sains peserta didk untuk menentukan langkah selajutnya. </w:t>
      </w:r>
    </w:p>
    <w:p w:rsidR="006218AB" w:rsidRPr="00D67EC7" w:rsidP="00D67EC7">
      <w:pPr>
        <w:numPr>
          <w:ilvl w:val="0"/>
          <w:numId w:val="32"/>
        </w:numPr>
        <w:tabs>
          <w:tab w:val="clear" w:pos="720"/>
          <w:tab w:val="left" w:pos="993"/>
        </w:tabs>
        <w:spacing w:before="60" w:after="60" w:line="240" w:lineRule="auto"/>
        <w:ind w:left="993" w:hanging="284"/>
        <w:jc w:val="both"/>
        <w:rPr>
          <w:lang w:val="id-ID" w:eastAsia="en-US" w:bidi="ar-SA"/>
        </w:rPr>
      </w:pPr>
      <w:r w:rsidRPr="00D67EC7">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D67EC7" w:rsidP="00D67EC7">
      <w:pPr>
        <w:numPr>
          <w:ilvl w:val="0"/>
          <w:numId w:val="32"/>
        </w:numPr>
        <w:tabs>
          <w:tab w:val="clear" w:pos="720"/>
          <w:tab w:val="left" w:pos="993"/>
        </w:tabs>
        <w:spacing w:before="60" w:after="60" w:line="240" w:lineRule="auto"/>
        <w:ind w:left="993" w:hanging="284"/>
        <w:jc w:val="both"/>
        <w:rPr>
          <w:lang w:val="id-ID" w:eastAsia="en-US" w:bidi="ar-SA"/>
        </w:rPr>
      </w:pPr>
      <w:r w:rsidRPr="00D67EC7">
        <w:rPr>
          <w:lang w:val="id-ID" w:eastAsia="en-US" w:bidi="ar-SA"/>
        </w:rPr>
        <w:t xml:space="preserve">Guru memeriksa kelengkapan lembar pengamatan siswa </w:t>
      </w:r>
    </w:p>
    <w:p w:rsidR="006218AB" w:rsidRPr="00D67EC7" w:rsidP="00D67EC7">
      <w:pPr>
        <w:numPr>
          <w:ilvl w:val="0"/>
          <w:numId w:val="32"/>
        </w:numPr>
        <w:tabs>
          <w:tab w:val="clear" w:pos="720"/>
          <w:tab w:val="left" w:pos="993"/>
        </w:tabs>
        <w:spacing w:before="60" w:after="60" w:line="240" w:lineRule="auto"/>
        <w:ind w:left="993" w:hanging="284"/>
        <w:jc w:val="both"/>
        <w:rPr>
          <w:lang w:val="id-ID" w:eastAsia="en-US" w:bidi="ar-SA"/>
        </w:rPr>
      </w:pPr>
      <w:r w:rsidRPr="00D67EC7">
        <w:rPr>
          <w:lang w:val="id-ID" w:eastAsia="en-US" w:bidi="ar-SA"/>
        </w:rPr>
        <w:t xml:space="preserve">Asesmen ini dibuat Individu, kelompok, peforma dan tertulis- formatif dan sumatif </w:t>
      </w:r>
    </w:p>
    <w:tbl>
      <w:tblPr>
        <w:tblStyle w:val="TableGrid6"/>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D67EC7" w:rsidP="00D67EC7">
            <w:pPr>
              <w:spacing w:before="60" w:after="60" w:line="240" w:lineRule="auto"/>
              <w:ind w:left="-57" w:right="-57"/>
              <w:jc w:val="center"/>
              <w:rPr>
                <w:rFonts w:eastAsia="Calibri"/>
                <w:b/>
                <w:bCs/>
                <w:lang w:val="id-ID"/>
              </w:rPr>
            </w:pPr>
            <w:r w:rsidRPr="00D67EC7">
              <w:rPr>
                <w:rFonts w:eastAsia="Calibri"/>
                <w:b/>
                <w:bCs/>
                <w:lang w:val="id-ID"/>
              </w:rPr>
              <w:t>No.</w:t>
            </w:r>
          </w:p>
        </w:tc>
        <w:tc>
          <w:tcPr>
            <w:tcW w:w="5102" w:type="dxa"/>
            <w:shd w:val="clear" w:color="auto" w:fill="DBE5F1"/>
            <w:vAlign w:val="center"/>
          </w:tcPr>
          <w:p w:rsidR="006218AB" w:rsidRPr="00D67EC7" w:rsidP="00D67EC7">
            <w:pPr>
              <w:spacing w:before="60" w:after="60" w:line="240" w:lineRule="auto"/>
              <w:ind w:left="-57" w:right="-57"/>
              <w:jc w:val="center"/>
              <w:rPr>
                <w:rFonts w:eastAsia="Calibri"/>
                <w:b/>
                <w:bCs/>
                <w:lang w:val="id-ID"/>
              </w:rPr>
            </w:pPr>
            <w:r w:rsidRPr="00D67EC7">
              <w:rPr>
                <w:rFonts w:eastAsia="Calibri"/>
                <w:b/>
                <w:bCs/>
                <w:lang w:val="id-ID"/>
              </w:rPr>
              <w:t>Indikator</w:t>
            </w:r>
          </w:p>
        </w:tc>
        <w:tc>
          <w:tcPr>
            <w:tcW w:w="569" w:type="dxa"/>
            <w:shd w:val="clear" w:color="auto" w:fill="DBE5F1"/>
            <w:vAlign w:val="center"/>
          </w:tcPr>
          <w:p w:rsidR="006218AB" w:rsidRPr="00D67EC7" w:rsidP="00D67EC7">
            <w:pPr>
              <w:spacing w:before="60" w:after="60" w:line="240" w:lineRule="auto"/>
              <w:ind w:left="-57" w:right="-57"/>
              <w:jc w:val="center"/>
              <w:rPr>
                <w:rFonts w:eastAsia="Calibri"/>
                <w:b/>
                <w:bCs/>
                <w:lang w:val="id-ID"/>
              </w:rPr>
            </w:pPr>
            <w:r w:rsidRPr="00D67EC7">
              <w:rPr>
                <w:rFonts w:eastAsia="Calibri"/>
                <w:b/>
                <w:bCs/>
                <w:lang w:val="id-ID"/>
              </w:rPr>
              <w:t>SL</w:t>
            </w:r>
          </w:p>
        </w:tc>
        <w:tc>
          <w:tcPr>
            <w:tcW w:w="569" w:type="dxa"/>
            <w:shd w:val="clear" w:color="auto" w:fill="DBE5F1"/>
            <w:vAlign w:val="center"/>
          </w:tcPr>
          <w:p w:rsidR="006218AB" w:rsidRPr="00D67EC7" w:rsidP="00D67EC7">
            <w:pPr>
              <w:spacing w:before="60" w:after="60" w:line="240" w:lineRule="auto"/>
              <w:ind w:left="-57" w:right="-57"/>
              <w:jc w:val="center"/>
              <w:rPr>
                <w:rFonts w:eastAsia="Calibri"/>
                <w:b/>
                <w:bCs/>
                <w:lang w:val="id-ID"/>
              </w:rPr>
            </w:pPr>
            <w:r w:rsidRPr="00D67EC7">
              <w:rPr>
                <w:rFonts w:eastAsia="Calibri"/>
                <w:b/>
                <w:bCs/>
                <w:lang w:val="id-ID"/>
              </w:rPr>
              <w:t>SR</w:t>
            </w:r>
          </w:p>
        </w:tc>
        <w:tc>
          <w:tcPr>
            <w:tcW w:w="711" w:type="dxa"/>
            <w:shd w:val="clear" w:color="auto" w:fill="DBE5F1"/>
            <w:vAlign w:val="center"/>
          </w:tcPr>
          <w:p w:rsidR="006218AB" w:rsidRPr="00D67EC7" w:rsidP="00D67EC7">
            <w:pPr>
              <w:spacing w:before="60" w:after="60" w:line="240" w:lineRule="auto"/>
              <w:ind w:left="-57" w:right="-57"/>
              <w:jc w:val="center"/>
              <w:rPr>
                <w:rFonts w:eastAsia="Calibri"/>
                <w:b/>
                <w:bCs/>
                <w:lang w:val="id-ID"/>
              </w:rPr>
            </w:pPr>
            <w:r w:rsidRPr="00D67EC7">
              <w:rPr>
                <w:rFonts w:eastAsia="Calibri"/>
                <w:b/>
                <w:bCs/>
                <w:lang w:val="id-ID"/>
              </w:rPr>
              <w:t>KD</w:t>
            </w:r>
          </w:p>
        </w:tc>
        <w:tc>
          <w:tcPr>
            <w:tcW w:w="568" w:type="dxa"/>
            <w:shd w:val="clear" w:color="auto" w:fill="DBE5F1"/>
            <w:vAlign w:val="center"/>
          </w:tcPr>
          <w:p w:rsidR="006218AB" w:rsidRPr="00D67EC7" w:rsidP="00D67EC7">
            <w:pPr>
              <w:spacing w:before="60" w:after="60" w:line="240" w:lineRule="auto"/>
              <w:ind w:left="-57" w:right="-57"/>
              <w:jc w:val="center"/>
              <w:rPr>
                <w:rFonts w:eastAsia="Calibri"/>
                <w:b/>
                <w:bCs/>
                <w:lang w:val="id-ID"/>
              </w:rPr>
            </w:pPr>
            <w:r w:rsidRPr="00D67EC7">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D67EC7" w:rsidP="00D67EC7">
            <w:pPr>
              <w:spacing w:before="60" w:after="60" w:line="240" w:lineRule="auto"/>
              <w:jc w:val="center"/>
              <w:rPr>
                <w:rFonts w:eastAsia="Calibri"/>
              </w:rPr>
            </w:pPr>
            <w:r w:rsidRPr="00D67EC7">
              <w:rPr>
                <w:rFonts w:eastAsia="Calibri"/>
                <w:lang w:val="id-ID"/>
              </w:rPr>
              <w:t>1</w:t>
            </w:r>
          </w:p>
        </w:tc>
        <w:tc>
          <w:tcPr>
            <w:tcW w:w="5102" w:type="dxa"/>
            <w:vAlign w:val="center"/>
          </w:tcPr>
          <w:p w:rsidR="006218AB" w:rsidRPr="00D67EC7" w:rsidP="00D67EC7">
            <w:pPr>
              <w:spacing w:before="60" w:after="60" w:line="240" w:lineRule="auto"/>
              <w:jc w:val="both"/>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711" w:type="dxa"/>
            <w:vAlign w:val="center"/>
          </w:tcPr>
          <w:p w:rsidR="006218AB" w:rsidRPr="00D67EC7" w:rsidP="00D67EC7">
            <w:pPr>
              <w:spacing w:before="60" w:after="60" w:line="240" w:lineRule="auto"/>
              <w:jc w:val="center"/>
              <w:rPr>
                <w:rFonts w:eastAsia="Calibri"/>
                <w:lang w:val="id-ID"/>
              </w:rPr>
            </w:pPr>
          </w:p>
        </w:tc>
        <w:tc>
          <w:tcPr>
            <w:tcW w:w="568" w:type="dxa"/>
            <w:vAlign w:val="center"/>
          </w:tcPr>
          <w:p w:rsidR="006218AB" w:rsidRPr="00D67EC7" w:rsidP="00D67EC7">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7EC7" w:rsidP="00D67EC7">
            <w:pPr>
              <w:spacing w:before="60" w:after="60" w:line="240" w:lineRule="auto"/>
              <w:jc w:val="center"/>
              <w:rPr>
                <w:rFonts w:eastAsia="Calibri"/>
              </w:rPr>
            </w:pPr>
            <w:r w:rsidRPr="00D67EC7">
              <w:rPr>
                <w:rFonts w:eastAsia="Calibri"/>
              </w:rPr>
              <w:t>2</w:t>
            </w:r>
          </w:p>
        </w:tc>
        <w:tc>
          <w:tcPr>
            <w:tcW w:w="5102" w:type="dxa"/>
            <w:vAlign w:val="center"/>
          </w:tcPr>
          <w:p w:rsidR="006218AB" w:rsidRPr="00D67EC7" w:rsidP="00D67EC7">
            <w:pPr>
              <w:spacing w:before="60" w:after="60" w:line="240" w:lineRule="auto"/>
              <w:jc w:val="both"/>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711" w:type="dxa"/>
            <w:vAlign w:val="center"/>
          </w:tcPr>
          <w:p w:rsidR="006218AB" w:rsidRPr="00D67EC7" w:rsidP="00D67EC7">
            <w:pPr>
              <w:spacing w:before="60" w:after="60" w:line="240" w:lineRule="auto"/>
              <w:jc w:val="center"/>
              <w:rPr>
                <w:rFonts w:eastAsia="Calibri"/>
                <w:lang w:val="id-ID"/>
              </w:rPr>
            </w:pPr>
          </w:p>
        </w:tc>
        <w:tc>
          <w:tcPr>
            <w:tcW w:w="568" w:type="dxa"/>
            <w:vAlign w:val="center"/>
          </w:tcPr>
          <w:p w:rsidR="006218AB" w:rsidRPr="00D67EC7" w:rsidP="00D67EC7">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7EC7" w:rsidP="00D67EC7">
            <w:pPr>
              <w:spacing w:before="60" w:after="60" w:line="240" w:lineRule="auto"/>
              <w:jc w:val="center"/>
              <w:rPr>
                <w:rFonts w:eastAsia="Calibri"/>
              </w:rPr>
            </w:pPr>
            <w:r w:rsidRPr="00D67EC7">
              <w:rPr>
                <w:rFonts w:eastAsia="Calibri"/>
              </w:rPr>
              <w:t>3</w:t>
            </w:r>
          </w:p>
        </w:tc>
        <w:tc>
          <w:tcPr>
            <w:tcW w:w="5102" w:type="dxa"/>
            <w:vAlign w:val="center"/>
          </w:tcPr>
          <w:p w:rsidR="006218AB" w:rsidRPr="00D67EC7" w:rsidP="00D67EC7">
            <w:pPr>
              <w:spacing w:before="60" w:after="60" w:line="240" w:lineRule="auto"/>
              <w:jc w:val="both"/>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711" w:type="dxa"/>
            <w:vAlign w:val="center"/>
          </w:tcPr>
          <w:p w:rsidR="006218AB" w:rsidRPr="00D67EC7" w:rsidP="00D67EC7">
            <w:pPr>
              <w:spacing w:before="60" w:after="60" w:line="240" w:lineRule="auto"/>
              <w:jc w:val="center"/>
              <w:rPr>
                <w:rFonts w:eastAsia="Calibri"/>
                <w:lang w:val="id-ID"/>
              </w:rPr>
            </w:pPr>
          </w:p>
        </w:tc>
        <w:tc>
          <w:tcPr>
            <w:tcW w:w="568" w:type="dxa"/>
            <w:vAlign w:val="center"/>
          </w:tcPr>
          <w:p w:rsidR="006218AB" w:rsidRPr="00D67EC7" w:rsidP="00D67EC7">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7EC7" w:rsidP="00D67EC7">
            <w:pPr>
              <w:spacing w:before="60" w:after="60" w:line="240" w:lineRule="auto"/>
              <w:jc w:val="center"/>
              <w:rPr>
                <w:rFonts w:eastAsia="Calibri"/>
              </w:rPr>
            </w:pPr>
            <w:r w:rsidRPr="00D67EC7">
              <w:rPr>
                <w:rFonts w:eastAsia="Calibri"/>
              </w:rPr>
              <w:t>4</w:t>
            </w:r>
          </w:p>
        </w:tc>
        <w:tc>
          <w:tcPr>
            <w:tcW w:w="5102" w:type="dxa"/>
            <w:vAlign w:val="center"/>
          </w:tcPr>
          <w:p w:rsidR="006218AB" w:rsidRPr="00D67EC7" w:rsidP="00D67EC7">
            <w:pPr>
              <w:spacing w:before="60" w:after="60" w:line="240" w:lineRule="auto"/>
              <w:jc w:val="both"/>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711" w:type="dxa"/>
            <w:vAlign w:val="center"/>
          </w:tcPr>
          <w:p w:rsidR="006218AB" w:rsidRPr="00D67EC7" w:rsidP="00D67EC7">
            <w:pPr>
              <w:spacing w:before="60" w:after="60" w:line="240" w:lineRule="auto"/>
              <w:jc w:val="center"/>
              <w:rPr>
                <w:rFonts w:eastAsia="Calibri"/>
                <w:lang w:val="id-ID"/>
              </w:rPr>
            </w:pPr>
          </w:p>
        </w:tc>
        <w:tc>
          <w:tcPr>
            <w:tcW w:w="568" w:type="dxa"/>
            <w:vAlign w:val="center"/>
          </w:tcPr>
          <w:p w:rsidR="006218AB" w:rsidRPr="00D67EC7" w:rsidP="00D67EC7">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D67EC7" w:rsidP="00D67EC7">
            <w:pPr>
              <w:spacing w:before="60" w:after="60" w:line="240" w:lineRule="auto"/>
              <w:jc w:val="center"/>
              <w:rPr>
                <w:rFonts w:eastAsia="Calibri"/>
              </w:rPr>
            </w:pPr>
            <w:r w:rsidRPr="00D67EC7">
              <w:rPr>
                <w:rFonts w:eastAsia="Calibri"/>
              </w:rPr>
              <w:t>5</w:t>
            </w:r>
          </w:p>
        </w:tc>
        <w:tc>
          <w:tcPr>
            <w:tcW w:w="5102" w:type="dxa"/>
            <w:vAlign w:val="center"/>
          </w:tcPr>
          <w:p w:rsidR="006218AB" w:rsidRPr="00D67EC7" w:rsidP="00D67EC7">
            <w:pPr>
              <w:spacing w:before="60" w:after="60" w:line="240" w:lineRule="auto"/>
              <w:jc w:val="both"/>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569" w:type="dxa"/>
            <w:vAlign w:val="center"/>
          </w:tcPr>
          <w:p w:rsidR="006218AB" w:rsidRPr="00D67EC7" w:rsidP="00D67EC7">
            <w:pPr>
              <w:spacing w:before="60" w:after="60" w:line="240" w:lineRule="auto"/>
              <w:jc w:val="center"/>
              <w:rPr>
                <w:rFonts w:eastAsia="Calibri"/>
                <w:lang w:val="id-ID"/>
              </w:rPr>
            </w:pPr>
          </w:p>
        </w:tc>
        <w:tc>
          <w:tcPr>
            <w:tcW w:w="711" w:type="dxa"/>
            <w:vAlign w:val="center"/>
          </w:tcPr>
          <w:p w:rsidR="006218AB" w:rsidRPr="00D67EC7" w:rsidP="00D67EC7">
            <w:pPr>
              <w:spacing w:before="60" w:after="60" w:line="240" w:lineRule="auto"/>
              <w:jc w:val="center"/>
              <w:rPr>
                <w:rFonts w:eastAsia="Calibri"/>
                <w:lang w:val="id-ID"/>
              </w:rPr>
            </w:pPr>
          </w:p>
        </w:tc>
        <w:tc>
          <w:tcPr>
            <w:tcW w:w="568" w:type="dxa"/>
            <w:vAlign w:val="center"/>
          </w:tcPr>
          <w:p w:rsidR="006218AB" w:rsidRPr="00D67EC7" w:rsidP="00D67EC7">
            <w:pPr>
              <w:spacing w:before="60" w:after="60" w:line="240" w:lineRule="auto"/>
              <w:jc w:val="center"/>
              <w:rPr>
                <w:rFonts w:eastAsia="Calibri"/>
                <w:lang w:val="id-ID"/>
              </w:rPr>
            </w:pPr>
          </w:p>
        </w:tc>
      </w:tr>
    </w:tbl>
    <w:p w:rsidR="006218AB" w:rsidRPr="00D67EC7" w:rsidP="00D67EC7">
      <w:pPr>
        <w:tabs>
          <w:tab w:val="left" w:pos="1701"/>
          <w:tab w:val="left" w:pos="2127"/>
          <w:tab w:val="left" w:pos="4111"/>
          <w:tab w:val="left" w:pos="4395"/>
        </w:tabs>
        <w:spacing w:before="60" w:after="60" w:line="240" w:lineRule="auto"/>
        <w:ind w:left="993"/>
        <w:rPr>
          <w:rFonts w:eastAsia="Calibri"/>
          <w:lang w:val="en-US" w:eastAsia="en-US" w:bidi="ar-SA"/>
        </w:rPr>
      </w:pPr>
      <w:r w:rsidRPr="00D67EC7">
        <w:rPr>
          <w:rFonts w:eastAsia="Calibri"/>
          <w:lang w:val="en-US" w:eastAsia="en-US" w:bidi="ar-SA"/>
        </w:rPr>
        <w:t>Keterangan</w:t>
      </w:r>
    </w:p>
    <w:p w:rsidR="006218AB" w:rsidRPr="00D67EC7" w:rsidP="00D67EC7">
      <w:pPr>
        <w:tabs>
          <w:tab w:val="left" w:pos="1701"/>
          <w:tab w:val="left" w:pos="2127"/>
          <w:tab w:val="left" w:pos="4111"/>
          <w:tab w:val="left" w:pos="4395"/>
        </w:tabs>
        <w:spacing w:before="60" w:after="60" w:line="240" w:lineRule="auto"/>
        <w:ind w:left="993"/>
        <w:rPr>
          <w:rFonts w:eastAsia="Calibri"/>
          <w:i/>
          <w:iCs/>
          <w:lang w:val="id-ID" w:eastAsia="en-US" w:bidi="ar-SA"/>
        </w:rPr>
      </w:pPr>
      <w:r w:rsidRPr="00D67EC7">
        <w:rPr>
          <w:rFonts w:eastAsia="Calibri"/>
          <w:i/>
          <w:iCs/>
          <w:lang w:val="id-ID" w:eastAsia="en-US" w:bidi="ar-SA"/>
        </w:rPr>
        <w:t>SL</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Selalu</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sangat baik</w:t>
      </w:r>
    </w:p>
    <w:p w:rsidR="006218AB" w:rsidRPr="00D67EC7" w:rsidP="00D67EC7">
      <w:pPr>
        <w:tabs>
          <w:tab w:val="left" w:pos="1701"/>
          <w:tab w:val="left" w:pos="2127"/>
          <w:tab w:val="left" w:pos="4111"/>
          <w:tab w:val="left" w:pos="4395"/>
        </w:tabs>
        <w:spacing w:before="60" w:after="60" w:line="240" w:lineRule="auto"/>
        <w:ind w:left="993"/>
        <w:rPr>
          <w:rFonts w:eastAsia="Calibri"/>
          <w:i/>
          <w:iCs/>
          <w:lang w:val="id-ID" w:eastAsia="en-US" w:bidi="ar-SA"/>
        </w:rPr>
      </w:pPr>
      <w:r w:rsidRPr="00D67EC7">
        <w:rPr>
          <w:rFonts w:eastAsia="Calibri"/>
          <w:i/>
          <w:iCs/>
          <w:lang w:val="id-ID" w:eastAsia="en-US" w:bidi="ar-SA"/>
        </w:rPr>
        <w:t>SR</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Sering</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baik</w:t>
      </w:r>
    </w:p>
    <w:p w:rsidR="006218AB" w:rsidRPr="00D67EC7" w:rsidP="00D67EC7">
      <w:pPr>
        <w:tabs>
          <w:tab w:val="left" w:pos="1701"/>
          <w:tab w:val="left" w:pos="2127"/>
          <w:tab w:val="left" w:pos="4111"/>
          <w:tab w:val="left" w:pos="4395"/>
        </w:tabs>
        <w:spacing w:before="60" w:after="60" w:line="240" w:lineRule="auto"/>
        <w:ind w:left="993"/>
        <w:rPr>
          <w:rFonts w:eastAsia="Calibri"/>
          <w:i/>
          <w:iCs/>
          <w:lang w:val="id-ID" w:eastAsia="en-US" w:bidi="ar-SA"/>
        </w:rPr>
      </w:pPr>
      <w:r w:rsidRPr="00D67EC7">
        <w:rPr>
          <w:rFonts w:eastAsia="Calibri"/>
          <w:i/>
          <w:iCs/>
          <w:lang w:val="id-ID" w:eastAsia="en-US" w:bidi="ar-SA"/>
        </w:rPr>
        <w:t>KD</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Kadang-kadang</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cukup</w:t>
      </w:r>
    </w:p>
    <w:p w:rsidR="006218AB" w:rsidRPr="00D67EC7" w:rsidP="00D67EC7">
      <w:pPr>
        <w:tabs>
          <w:tab w:val="left" w:pos="1701"/>
          <w:tab w:val="left" w:pos="2127"/>
          <w:tab w:val="left" w:pos="4111"/>
          <w:tab w:val="left" w:pos="4395"/>
        </w:tabs>
        <w:spacing w:before="60" w:after="60" w:line="240" w:lineRule="auto"/>
        <w:ind w:left="993"/>
        <w:rPr>
          <w:rFonts w:eastAsia="Calibri"/>
          <w:b/>
          <w:bCs/>
          <w:lang w:val="id-ID" w:eastAsia="en-US" w:bidi="ar-SA"/>
        </w:rPr>
      </w:pPr>
      <w:r w:rsidRPr="00D67EC7">
        <w:rPr>
          <w:rFonts w:eastAsia="Calibri"/>
          <w:i/>
          <w:iCs/>
          <w:lang w:val="id-ID" w:eastAsia="en-US" w:bidi="ar-SA"/>
        </w:rPr>
        <w:t>TP</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Tidak Pernah</w:t>
      </w:r>
      <w:r w:rsidRPr="00D67EC7">
        <w:rPr>
          <w:rFonts w:eastAsia="Calibri"/>
          <w:i/>
          <w:iCs/>
          <w:lang w:val="en-US" w:eastAsia="en-US" w:bidi="ar-SA"/>
        </w:rPr>
        <w:tab/>
      </w:r>
      <w:r w:rsidRPr="00D67EC7">
        <w:rPr>
          <w:rFonts w:eastAsia="Calibri"/>
          <w:i/>
          <w:iCs/>
          <w:lang w:val="id-ID" w:eastAsia="en-US" w:bidi="ar-SA"/>
        </w:rPr>
        <w:t>:</w:t>
      </w:r>
      <w:r w:rsidRPr="00D67EC7">
        <w:rPr>
          <w:rFonts w:eastAsia="Calibri"/>
          <w:i/>
          <w:iCs/>
          <w:lang w:val="en-US" w:eastAsia="en-US" w:bidi="ar-SA"/>
        </w:rPr>
        <w:tab/>
      </w:r>
      <w:r w:rsidRPr="00D67EC7">
        <w:rPr>
          <w:rFonts w:eastAsia="Calibri"/>
          <w:i/>
          <w:iCs/>
          <w:lang w:val="id-ID" w:eastAsia="en-US" w:bidi="ar-SA"/>
        </w:rPr>
        <w:t>perlu bimbingan</w:t>
      </w:r>
    </w:p>
    <w:p w:rsidR="006218AB" w:rsidRPr="00D67EC7" w:rsidP="00D67EC7">
      <w:pPr>
        <w:spacing w:before="60" w:after="60" w:line="240" w:lineRule="auto"/>
        <w:ind w:left="1440"/>
        <w:rPr>
          <w:rFonts w:eastAsia="Calibri"/>
          <w:lang w:val="en-US" w:eastAsia="en-US" w:bidi="ar-SA"/>
        </w:rPr>
      </w:pPr>
    </w:p>
    <w:p w:rsidR="00C41CA7" w:rsidRPr="00D67EC7" w:rsidP="00D67EC7">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D67EC7" w:rsidP="00D67EC7">
      <w:pPr>
        <w:autoSpaceDE w:val="0"/>
        <w:autoSpaceDN w:val="0"/>
        <w:adjustRightInd w:val="0"/>
        <w:spacing w:before="60" w:after="60" w:line="240" w:lineRule="auto"/>
        <w:ind w:left="426"/>
        <w:jc w:val="center"/>
        <w:rPr>
          <w:rFonts w:eastAsia="Calibri"/>
          <w:caps/>
          <w:color w:val="000000"/>
          <w:lang w:val="en-US" w:eastAsia="en-US" w:bidi="ar-SA"/>
        </w:rPr>
      </w:pPr>
      <w:r w:rsidRPr="00D67EC7">
        <w:rPr>
          <w:rFonts w:eastAsia="Calibri"/>
          <w:b/>
          <w:bCs/>
          <w:caps/>
          <w:color w:val="000000"/>
          <w:lang w:val="en-US" w:eastAsia="en-US" w:bidi="ar-SA"/>
        </w:rPr>
        <w:t>Penilaian Diri</w:t>
      </w:r>
    </w:p>
    <w:p w:rsidR="0071272A"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Jawablah pertanyaan di bawah</w:t>
      </w:r>
      <w:r w:rsidRPr="00D67EC7" w:rsidR="0084142A">
        <w:rPr>
          <w:rFonts w:eastAsia="Calibri"/>
          <w:color w:val="000000"/>
          <w:lang w:val="en-US" w:eastAsia="en-US" w:bidi="ar-SA"/>
        </w:rPr>
        <w:t xml:space="preserve"> </w:t>
      </w:r>
      <w:r w:rsidRPr="00D67EC7">
        <w:rPr>
          <w:rFonts w:eastAsia="Calibri"/>
          <w:color w:val="000000"/>
          <w:lang w:val="en-US" w:eastAsia="en-US" w:bidi="ar-SA"/>
        </w:rPr>
        <w:t>ini dengan</w:t>
      </w:r>
      <w:r w:rsidRPr="00D67EC7" w:rsidR="0084142A">
        <w:rPr>
          <w:rFonts w:eastAsia="Calibri"/>
          <w:color w:val="000000"/>
          <w:lang w:val="en-US" w:eastAsia="en-US" w:bidi="ar-SA"/>
        </w:rPr>
        <w:t xml:space="preserve"> </w:t>
      </w:r>
      <w:r w:rsidRPr="00D67EC7">
        <w:rPr>
          <w:rFonts w:eastAsia="Calibri"/>
          <w:color w:val="000000"/>
          <w:lang w:val="en-US" w:eastAsia="en-US" w:bidi="ar-SA"/>
        </w:rPr>
        <w:t>jujur, sesuai</w:t>
      </w:r>
      <w:r w:rsidRPr="00D67EC7" w:rsidR="0084142A">
        <w:rPr>
          <w:rFonts w:eastAsia="Calibri"/>
          <w:color w:val="000000"/>
          <w:lang w:val="en-US" w:eastAsia="en-US" w:bidi="ar-SA"/>
        </w:rPr>
        <w:t xml:space="preserve"> </w:t>
      </w:r>
      <w:r w:rsidRPr="00D67EC7">
        <w:rPr>
          <w:rFonts w:eastAsia="Calibri"/>
          <w:color w:val="000000"/>
          <w:lang w:val="en-US" w:eastAsia="en-US" w:bidi="ar-SA"/>
        </w:rPr>
        <w:t>dengan</w:t>
      </w:r>
      <w:r w:rsidRPr="00D67EC7" w:rsidR="0084142A">
        <w:rPr>
          <w:rFonts w:eastAsia="Calibri"/>
          <w:color w:val="000000"/>
          <w:lang w:val="en-US" w:eastAsia="en-US" w:bidi="ar-SA"/>
        </w:rPr>
        <w:t xml:space="preserve"> </w:t>
      </w:r>
      <w:r w:rsidRPr="00D67EC7">
        <w:rPr>
          <w:rFonts w:eastAsia="Calibri"/>
          <w:color w:val="000000"/>
          <w:lang w:val="en-US" w:eastAsia="en-US" w:bidi="ar-SA"/>
        </w:rPr>
        <w:t>kemampuan kalian, cara menjawabnya adalah dengan memberikan centang (√) di kolom yang disediakan.</w:t>
      </w:r>
    </w:p>
    <w:tbl>
      <w:tblPr>
        <w:tblStyle w:val="TableGrid6"/>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D67EC7" w:rsidP="00D67EC7">
            <w:pPr>
              <w:spacing w:before="60" w:after="60" w:line="240" w:lineRule="auto"/>
              <w:ind w:left="-57" w:right="-57"/>
              <w:jc w:val="center"/>
              <w:rPr>
                <w:rFonts w:eastAsia="Calibri"/>
                <w:b/>
              </w:rPr>
            </w:pPr>
            <w:r w:rsidRPr="00D67EC7">
              <w:rPr>
                <w:rFonts w:eastAsia="Calibri"/>
                <w:b/>
              </w:rPr>
              <w:t>No</w:t>
            </w:r>
          </w:p>
        </w:tc>
        <w:tc>
          <w:tcPr>
            <w:tcW w:w="6803" w:type="dxa"/>
            <w:vMerge w:val="restart"/>
            <w:vAlign w:val="center"/>
          </w:tcPr>
          <w:p w:rsidR="00C84D6C" w:rsidRPr="00D67EC7" w:rsidP="00D67EC7">
            <w:pPr>
              <w:spacing w:before="60" w:after="60" w:line="240" w:lineRule="auto"/>
              <w:ind w:left="-57" w:right="-57"/>
              <w:jc w:val="center"/>
              <w:rPr>
                <w:rFonts w:eastAsia="Calibri"/>
                <w:b/>
              </w:rPr>
            </w:pPr>
            <w:r w:rsidRPr="00D67EC7">
              <w:rPr>
                <w:rFonts w:eastAsia="Calibri"/>
                <w:b/>
              </w:rPr>
              <w:t>Pertanyaan</w:t>
            </w:r>
          </w:p>
        </w:tc>
        <w:tc>
          <w:tcPr>
            <w:tcW w:w="1700" w:type="dxa"/>
            <w:gridSpan w:val="2"/>
            <w:vAlign w:val="center"/>
          </w:tcPr>
          <w:p w:rsidR="00C84D6C" w:rsidRPr="00D67EC7" w:rsidP="00D67EC7">
            <w:pPr>
              <w:spacing w:before="60" w:after="60" w:line="240" w:lineRule="auto"/>
              <w:ind w:left="-57" w:right="-57"/>
              <w:jc w:val="center"/>
              <w:rPr>
                <w:rFonts w:eastAsia="Calibri"/>
                <w:b/>
              </w:rPr>
            </w:pPr>
            <w:r w:rsidRPr="00D67EC7">
              <w:rPr>
                <w:rFonts w:eastAsia="Calibri"/>
                <w:b/>
              </w:rPr>
              <w:t>Jawaban</w:t>
            </w:r>
          </w:p>
        </w:tc>
      </w:tr>
      <w:tr w:rsidTr="0081506A">
        <w:tblPrEx>
          <w:tblW w:w="9070" w:type="dxa"/>
          <w:tblInd w:w="534" w:type="dxa"/>
          <w:tblLook w:val="04A0"/>
        </w:tblPrEx>
        <w:tc>
          <w:tcPr>
            <w:tcW w:w="567" w:type="dxa"/>
            <w:vMerge/>
            <w:vAlign w:val="center"/>
          </w:tcPr>
          <w:p w:rsidR="00C84D6C" w:rsidRPr="00D67EC7" w:rsidP="00D67EC7">
            <w:pPr>
              <w:spacing w:before="60" w:after="60" w:line="240" w:lineRule="auto"/>
              <w:ind w:left="-57" w:right="-57"/>
              <w:jc w:val="center"/>
              <w:rPr>
                <w:rFonts w:eastAsia="Calibri"/>
                <w:b/>
              </w:rPr>
            </w:pPr>
          </w:p>
        </w:tc>
        <w:tc>
          <w:tcPr>
            <w:tcW w:w="6803" w:type="dxa"/>
            <w:vMerge/>
            <w:vAlign w:val="center"/>
          </w:tcPr>
          <w:p w:rsidR="00C84D6C" w:rsidRPr="00D67EC7" w:rsidP="00D67EC7">
            <w:pPr>
              <w:spacing w:before="60" w:after="60" w:line="240" w:lineRule="auto"/>
              <w:ind w:left="-57" w:right="-57"/>
              <w:jc w:val="center"/>
              <w:rPr>
                <w:rFonts w:eastAsia="Calibri"/>
                <w:b/>
              </w:rPr>
            </w:pPr>
          </w:p>
        </w:tc>
        <w:tc>
          <w:tcPr>
            <w:tcW w:w="850" w:type="dxa"/>
            <w:vAlign w:val="center"/>
          </w:tcPr>
          <w:p w:rsidR="00C84D6C" w:rsidRPr="00D67EC7" w:rsidP="00D67EC7">
            <w:pPr>
              <w:spacing w:before="60" w:after="60" w:line="240" w:lineRule="auto"/>
              <w:ind w:left="-57" w:right="-57"/>
              <w:jc w:val="center"/>
              <w:rPr>
                <w:rFonts w:eastAsia="Calibri"/>
                <w:b/>
              </w:rPr>
            </w:pPr>
            <w:r w:rsidRPr="00D67EC7">
              <w:rPr>
                <w:rFonts w:eastAsia="Calibri"/>
                <w:b/>
              </w:rPr>
              <w:t>Ya</w:t>
            </w:r>
          </w:p>
        </w:tc>
        <w:tc>
          <w:tcPr>
            <w:tcW w:w="850" w:type="dxa"/>
            <w:vAlign w:val="center"/>
          </w:tcPr>
          <w:p w:rsidR="00C84D6C" w:rsidRPr="00D67EC7" w:rsidP="00D67EC7">
            <w:pPr>
              <w:spacing w:before="60" w:after="60" w:line="240" w:lineRule="auto"/>
              <w:ind w:left="-57" w:right="-57"/>
              <w:jc w:val="center"/>
              <w:rPr>
                <w:rFonts w:eastAsia="Calibri"/>
                <w:b/>
              </w:rPr>
            </w:pPr>
            <w:r w:rsidRPr="00D67EC7">
              <w:rPr>
                <w:rFonts w:eastAsia="Calibri"/>
                <w:b/>
              </w:rPr>
              <w:t>Tidak</w:t>
            </w:r>
          </w:p>
        </w:tc>
      </w:tr>
      <w:tr w:rsidTr="0081506A">
        <w:tblPrEx>
          <w:tblW w:w="9070" w:type="dxa"/>
          <w:tblInd w:w="534" w:type="dxa"/>
          <w:tblLook w:val="04A0"/>
        </w:tblPrEx>
        <w:tc>
          <w:tcPr>
            <w:tcW w:w="567" w:type="dxa"/>
          </w:tcPr>
          <w:p w:rsidR="00C84D6C" w:rsidRPr="00D67EC7" w:rsidP="00D67EC7">
            <w:pPr>
              <w:spacing w:before="60" w:after="60" w:line="240" w:lineRule="auto"/>
              <w:ind w:left="-57" w:right="-57"/>
              <w:jc w:val="center"/>
              <w:rPr>
                <w:rFonts w:eastAsia="Calibri"/>
              </w:rPr>
            </w:pPr>
            <w:r w:rsidRPr="00D67EC7">
              <w:rPr>
                <w:rFonts w:eastAsia="Calibri"/>
              </w:rPr>
              <w:t>1</w:t>
            </w:r>
          </w:p>
        </w:tc>
        <w:tc>
          <w:tcPr>
            <w:tcW w:w="6803" w:type="dxa"/>
          </w:tcPr>
          <w:p w:rsidR="00C84D6C"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saya mampu mempelajari kegiatan pembelajaran 2 dengan baik </w:t>
            </w:r>
          </w:p>
        </w:tc>
        <w:tc>
          <w:tcPr>
            <w:tcW w:w="850" w:type="dxa"/>
          </w:tcPr>
          <w:p w:rsidR="00C84D6C" w:rsidRPr="00D67EC7" w:rsidP="00D67EC7">
            <w:pPr>
              <w:spacing w:before="60" w:after="60" w:line="240" w:lineRule="auto"/>
              <w:ind w:left="-57" w:right="-57"/>
              <w:jc w:val="center"/>
              <w:rPr>
                <w:rFonts w:eastAsia="Calibri"/>
              </w:rPr>
            </w:pPr>
          </w:p>
        </w:tc>
        <w:tc>
          <w:tcPr>
            <w:tcW w:w="850" w:type="dxa"/>
          </w:tcPr>
          <w:p w:rsidR="00C84D6C" w:rsidRPr="00D67EC7" w:rsidP="00D67EC7">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D67EC7" w:rsidP="00D67EC7">
            <w:pPr>
              <w:spacing w:before="60" w:after="60" w:line="240" w:lineRule="auto"/>
              <w:ind w:left="-57" w:right="-57"/>
              <w:jc w:val="center"/>
              <w:rPr>
                <w:rFonts w:eastAsia="Calibri"/>
              </w:rPr>
            </w:pPr>
            <w:r w:rsidRPr="00D67EC7">
              <w:rPr>
                <w:rFonts w:eastAsia="Calibri"/>
              </w:rPr>
              <w:t>2</w:t>
            </w:r>
          </w:p>
        </w:tc>
        <w:tc>
          <w:tcPr>
            <w:tcW w:w="6803" w:type="dxa"/>
          </w:tcPr>
          <w:p w:rsidR="00C84D6C"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saya mampu mendeskripsikan jenis strategi promosi </w:t>
            </w:r>
          </w:p>
        </w:tc>
        <w:tc>
          <w:tcPr>
            <w:tcW w:w="850" w:type="dxa"/>
          </w:tcPr>
          <w:p w:rsidR="00C84D6C" w:rsidRPr="00D67EC7" w:rsidP="00D67EC7">
            <w:pPr>
              <w:spacing w:before="60" w:after="60" w:line="240" w:lineRule="auto"/>
              <w:ind w:left="-57" w:right="-57"/>
              <w:jc w:val="center"/>
              <w:rPr>
                <w:rFonts w:eastAsia="Calibri"/>
              </w:rPr>
            </w:pPr>
          </w:p>
        </w:tc>
        <w:tc>
          <w:tcPr>
            <w:tcW w:w="850" w:type="dxa"/>
          </w:tcPr>
          <w:p w:rsidR="00C84D6C" w:rsidRPr="00D67EC7" w:rsidP="00D67EC7">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D67EC7" w:rsidP="00D67EC7">
            <w:pPr>
              <w:spacing w:before="60" w:after="60" w:line="240" w:lineRule="auto"/>
              <w:ind w:left="-57" w:right="-57"/>
              <w:jc w:val="center"/>
              <w:rPr>
                <w:rFonts w:eastAsia="Calibri"/>
              </w:rPr>
            </w:pPr>
            <w:r w:rsidRPr="00D67EC7">
              <w:rPr>
                <w:rFonts w:eastAsia="Calibri"/>
              </w:rPr>
              <w:t>3</w:t>
            </w:r>
          </w:p>
        </w:tc>
        <w:tc>
          <w:tcPr>
            <w:tcW w:w="6803" w:type="dxa"/>
          </w:tcPr>
          <w:p w:rsidR="00C84D6C"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saya mampu mengidentifikasi sasaran promosi </w:t>
            </w:r>
          </w:p>
        </w:tc>
        <w:tc>
          <w:tcPr>
            <w:tcW w:w="850" w:type="dxa"/>
          </w:tcPr>
          <w:p w:rsidR="00C84D6C" w:rsidRPr="00D67EC7" w:rsidP="00D67EC7">
            <w:pPr>
              <w:spacing w:before="60" w:after="60" w:line="240" w:lineRule="auto"/>
              <w:ind w:left="-57" w:right="-57"/>
              <w:jc w:val="center"/>
              <w:rPr>
                <w:rFonts w:eastAsia="Calibri"/>
              </w:rPr>
            </w:pPr>
          </w:p>
        </w:tc>
        <w:tc>
          <w:tcPr>
            <w:tcW w:w="850" w:type="dxa"/>
          </w:tcPr>
          <w:p w:rsidR="00C84D6C" w:rsidRPr="00D67EC7" w:rsidP="00D67EC7">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D67EC7" w:rsidP="00D67EC7">
            <w:pPr>
              <w:spacing w:before="60" w:after="60" w:line="240" w:lineRule="auto"/>
              <w:ind w:left="-57" w:right="-57"/>
              <w:jc w:val="center"/>
              <w:rPr>
                <w:rFonts w:eastAsia="Calibri"/>
              </w:rPr>
            </w:pPr>
            <w:r w:rsidRPr="00D67EC7">
              <w:rPr>
                <w:rFonts w:eastAsia="Calibri"/>
              </w:rPr>
              <w:t>4</w:t>
            </w:r>
          </w:p>
        </w:tc>
        <w:tc>
          <w:tcPr>
            <w:tcW w:w="6803" w:type="dxa"/>
          </w:tcPr>
          <w:p w:rsidR="00343C17"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saya mampu mengidentifikasi teknik promosi </w:t>
            </w:r>
          </w:p>
        </w:tc>
        <w:tc>
          <w:tcPr>
            <w:tcW w:w="850" w:type="dxa"/>
          </w:tcPr>
          <w:p w:rsidR="00343C17" w:rsidRPr="00D67EC7" w:rsidP="00D67EC7">
            <w:pPr>
              <w:spacing w:before="60" w:after="60" w:line="240" w:lineRule="auto"/>
              <w:ind w:left="-57" w:right="-57"/>
              <w:jc w:val="center"/>
              <w:rPr>
                <w:rFonts w:eastAsia="Calibri"/>
              </w:rPr>
            </w:pPr>
          </w:p>
        </w:tc>
        <w:tc>
          <w:tcPr>
            <w:tcW w:w="850" w:type="dxa"/>
          </w:tcPr>
          <w:p w:rsidR="00343C17" w:rsidRPr="00D67EC7" w:rsidP="00D67EC7">
            <w:pPr>
              <w:spacing w:before="60" w:after="60" w:line="240" w:lineRule="auto"/>
              <w:ind w:left="-57" w:right="-57"/>
              <w:jc w:val="center"/>
              <w:rPr>
                <w:rFonts w:eastAsia="Calibri"/>
              </w:rPr>
            </w:pPr>
          </w:p>
        </w:tc>
      </w:tr>
    </w:tbl>
    <w:p w:rsidR="00C84D6C" w:rsidRPr="00D67EC7" w:rsidP="00D67EC7">
      <w:pPr>
        <w:spacing w:before="60" w:after="60" w:line="240" w:lineRule="auto"/>
        <w:ind w:left="426" w:right="279"/>
        <w:jc w:val="both"/>
        <w:rPr>
          <w:rFonts w:eastAsia="Calibri"/>
          <w:b/>
          <w:color w:val="000000"/>
          <w:lang w:val="en-US" w:eastAsia="en-US" w:bidi="ar-SA"/>
        </w:rPr>
      </w:pPr>
      <w:r w:rsidRPr="00D67EC7">
        <w:rPr>
          <w:rFonts w:eastAsia="Calibri"/>
          <w:b/>
          <w:color w:val="000000"/>
          <w:lang w:val="en-US" w:eastAsia="en-US" w:bidi="ar-SA"/>
        </w:rPr>
        <w:t xml:space="preserve">Catatan: </w:t>
      </w:r>
    </w:p>
    <w:p w:rsidR="00C84D6C" w:rsidRPr="00D67EC7" w:rsidP="00D67EC7">
      <w:pPr>
        <w:numPr>
          <w:ilvl w:val="0"/>
          <w:numId w:val="33"/>
        </w:numPr>
        <w:tabs>
          <w:tab w:val="left" w:pos="709"/>
        </w:tabs>
        <w:spacing w:before="60" w:after="60" w:line="240" w:lineRule="auto"/>
        <w:ind w:left="709" w:hanging="283"/>
        <w:contextualSpacing w:val="0"/>
        <w:jc w:val="both"/>
        <w:rPr>
          <w:rFonts w:eastAsia="Calibri"/>
          <w:color w:val="000000"/>
          <w:lang w:val="en-US" w:eastAsia="en-US" w:bidi="ar-SA"/>
        </w:rPr>
      </w:pPr>
      <w:r w:rsidRPr="00D67EC7">
        <w:rPr>
          <w:rFonts w:eastAsia="Calibri"/>
          <w:color w:val="000000"/>
          <w:lang w:val="en-US" w:eastAsia="en-US" w:bidi="ar-SA"/>
        </w:rPr>
        <w:t>Jika ada jawaban “</w:t>
      </w:r>
      <w:r w:rsidRPr="00D67EC7">
        <w:rPr>
          <w:rFonts w:eastAsia="Calibri"/>
          <w:b/>
          <w:color w:val="000000"/>
          <w:lang w:val="en-US" w:eastAsia="en-US" w:bidi="ar-SA"/>
        </w:rPr>
        <w:t>Tidak</w:t>
      </w:r>
      <w:r w:rsidRPr="00D67EC7">
        <w:rPr>
          <w:rFonts w:eastAsia="Calibri"/>
          <w:color w:val="000000"/>
          <w:lang w:val="en-US" w:eastAsia="en-US" w:bidi="ar-SA"/>
        </w:rPr>
        <w:t xml:space="preserve">” maka segera lakukan review pembelajaran. </w:t>
      </w:r>
    </w:p>
    <w:p w:rsidR="00C84D6C" w:rsidRPr="00D67EC7" w:rsidP="00D67EC7">
      <w:pPr>
        <w:numPr>
          <w:ilvl w:val="0"/>
          <w:numId w:val="33"/>
        </w:numPr>
        <w:tabs>
          <w:tab w:val="left" w:pos="709"/>
        </w:tabs>
        <w:spacing w:before="60" w:after="60" w:line="240" w:lineRule="auto"/>
        <w:ind w:left="709" w:hanging="283"/>
        <w:contextualSpacing w:val="0"/>
        <w:jc w:val="both"/>
        <w:rPr>
          <w:rFonts w:eastAsia="Calibri"/>
          <w:color w:val="000000"/>
          <w:lang w:val="en-US" w:eastAsia="en-US" w:bidi="ar-SA"/>
        </w:rPr>
      </w:pPr>
      <w:r w:rsidRPr="00D67EC7">
        <w:rPr>
          <w:rFonts w:eastAsia="Calibri"/>
          <w:color w:val="000000"/>
          <w:lang w:val="en-US" w:eastAsia="en-US" w:bidi="ar-SA"/>
        </w:rPr>
        <w:t>Jika semua jawaban “</w:t>
      </w:r>
      <w:r w:rsidRPr="00D67EC7">
        <w:rPr>
          <w:rFonts w:eastAsia="Calibri"/>
          <w:b/>
          <w:color w:val="000000"/>
          <w:lang w:val="en-US" w:eastAsia="en-US" w:bidi="ar-SA"/>
        </w:rPr>
        <w:t>Ya</w:t>
      </w:r>
      <w:r w:rsidRPr="00D67EC7">
        <w:rPr>
          <w:rFonts w:eastAsia="Calibri"/>
          <w:color w:val="000000"/>
          <w:lang w:val="en-US" w:eastAsia="en-US" w:bidi="ar-SA"/>
        </w:rPr>
        <w:t xml:space="preserve">” maka dapat melanjutkan kegiatan </w:t>
      </w:r>
      <w:r w:rsidRPr="00D67EC7" w:rsidR="0071272A">
        <w:rPr>
          <w:rFonts w:eastAsia="Calibri"/>
          <w:color w:val="000000"/>
          <w:lang w:val="en-US" w:eastAsia="en-US" w:bidi="ar-SA"/>
        </w:rPr>
        <w:t>p</w:t>
      </w:r>
      <w:r w:rsidRPr="00D67EC7">
        <w:rPr>
          <w:rFonts w:eastAsia="Calibri"/>
          <w:color w:val="000000"/>
          <w:lang w:val="en-US" w:eastAsia="en-US" w:bidi="ar-SA"/>
        </w:rPr>
        <w:t xml:space="preserve">embelajaran berikutnya </w:t>
      </w:r>
    </w:p>
    <w:p w:rsidR="0081506A" w:rsidRPr="00D67EC7" w:rsidP="00D67EC7">
      <w:pPr>
        <w:tabs>
          <w:tab w:val="left" w:pos="709"/>
        </w:tabs>
        <w:spacing w:before="60" w:after="60" w:line="240" w:lineRule="auto"/>
        <w:jc w:val="both"/>
        <w:rPr>
          <w:rFonts w:eastAsia="Calibri"/>
          <w:color w:val="000000"/>
          <w:lang w:val="en-US" w:eastAsia="en-US" w:bidi="ar-SA"/>
        </w:rPr>
      </w:pPr>
    </w:p>
    <w:p w:rsidR="007A30F6" w:rsidRPr="00D67EC7" w:rsidP="00D67EC7">
      <w:pPr>
        <w:autoSpaceDE w:val="0"/>
        <w:autoSpaceDN w:val="0"/>
        <w:adjustRightInd w:val="0"/>
        <w:spacing w:before="60" w:after="60" w:line="240" w:lineRule="auto"/>
        <w:ind w:left="426"/>
        <w:jc w:val="center"/>
        <w:rPr>
          <w:rFonts w:eastAsia="Calibri"/>
          <w:b/>
          <w:bCs/>
          <w:caps/>
          <w:color w:val="000000"/>
          <w:lang w:val="en-US" w:eastAsia="en-US" w:bidi="ar-SA"/>
        </w:rPr>
      </w:pPr>
      <w:r w:rsidRPr="00D67EC7">
        <w:rPr>
          <w:rFonts w:eastAsia="Calibri"/>
          <w:b/>
          <w:bCs/>
          <w:caps/>
          <w:color w:val="000000"/>
          <w:lang w:val="en-US" w:eastAsia="en-US" w:bidi="ar-SA"/>
        </w:rPr>
        <w:t xml:space="preserve">Penilaian Keterampilan </w:t>
      </w:r>
    </w:p>
    <w:p w:rsidR="007A30F6"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Berilah tanda centang (√)  pada kolom kanan sesuai dengan penilaian. Keterangan : </w:t>
      </w:r>
    </w:p>
    <w:p w:rsidR="007A30F6" w:rsidRPr="00D67EC7" w:rsidP="00D67EC7">
      <w:pPr>
        <w:tabs>
          <w:tab w:val="left" w:pos="2268"/>
        </w:tabs>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Sangat tidak baik </w:t>
      </w:r>
      <w:r w:rsidRPr="00D67EC7">
        <w:rPr>
          <w:rFonts w:eastAsia="Calibri"/>
          <w:color w:val="000000"/>
          <w:lang w:val="en-US" w:eastAsia="en-US" w:bidi="ar-SA"/>
        </w:rPr>
        <w:tab/>
        <w:t xml:space="preserve">( kurang dari 59) </w:t>
      </w:r>
    </w:p>
    <w:p w:rsidR="007A30F6" w:rsidRPr="00D67EC7" w:rsidP="00D67EC7">
      <w:pPr>
        <w:tabs>
          <w:tab w:val="left" w:pos="2268"/>
        </w:tabs>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Tidak baik </w:t>
      </w:r>
      <w:r w:rsidRPr="00D67EC7">
        <w:rPr>
          <w:rFonts w:eastAsia="Calibri"/>
          <w:color w:val="000000"/>
          <w:lang w:val="en-US" w:eastAsia="en-US" w:bidi="ar-SA"/>
        </w:rPr>
        <w:tab/>
        <w:t xml:space="preserve">( 60 – 69) </w:t>
      </w:r>
    </w:p>
    <w:p w:rsidR="007A30F6" w:rsidRPr="00D67EC7" w:rsidP="00D67EC7">
      <w:pPr>
        <w:tabs>
          <w:tab w:val="left" w:pos="2268"/>
        </w:tabs>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Cukup </w:t>
      </w:r>
      <w:r w:rsidRPr="00D67EC7">
        <w:rPr>
          <w:rFonts w:eastAsia="Calibri"/>
          <w:color w:val="000000"/>
          <w:lang w:val="en-US" w:eastAsia="en-US" w:bidi="ar-SA"/>
        </w:rPr>
        <w:tab/>
        <w:t xml:space="preserve">( 70 – 79) </w:t>
      </w:r>
    </w:p>
    <w:p w:rsidR="007A30F6" w:rsidRPr="00D67EC7" w:rsidP="00D67EC7">
      <w:pPr>
        <w:tabs>
          <w:tab w:val="left" w:pos="2268"/>
        </w:tabs>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Baik </w:t>
      </w:r>
      <w:r w:rsidRPr="00D67EC7">
        <w:rPr>
          <w:rFonts w:eastAsia="Calibri"/>
          <w:color w:val="000000"/>
          <w:lang w:val="en-US" w:eastAsia="en-US" w:bidi="ar-SA"/>
        </w:rPr>
        <w:tab/>
        <w:t xml:space="preserve">( 80- 89) </w:t>
      </w:r>
    </w:p>
    <w:p w:rsidR="007A30F6" w:rsidRPr="00D67EC7" w:rsidP="00D67EC7">
      <w:pPr>
        <w:tabs>
          <w:tab w:val="left" w:pos="2268"/>
        </w:tabs>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Sangat baik </w:t>
      </w:r>
      <w:r w:rsidRPr="00D67EC7">
        <w:rPr>
          <w:rFonts w:eastAsia="Calibri"/>
          <w:color w:val="000000"/>
          <w:lang w:val="en-US" w:eastAsia="en-US" w:bidi="ar-SA"/>
        </w:rPr>
        <w:tab/>
        <w:t>( 90 -100)</w:t>
      </w:r>
    </w:p>
    <w:tbl>
      <w:tblPr>
        <w:tblStyle w:val="TableGrid6"/>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D67EC7" w:rsidP="00D67EC7">
            <w:pPr>
              <w:spacing w:before="60" w:after="60" w:line="240" w:lineRule="auto"/>
              <w:ind w:left="-57" w:right="-57"/>
              <w:jc w:val="center"/>
              <w:rPr>
                <w:rFonts w:eastAsia="Calibri"/>
                <w:b/>
              </w:rPr>
            </w:pPr>
            <w:r w:rsidRPr="00D67EC7">
              <w:rPr>
                <w:rFonts w:eastAsia="Calibri"/>
                <w:b/>
              </w:rPr>
              <w:t>No</w:t>
            </w:r>
          </w:p>
        </w:tc>
        <w:tc>
          <w:tcPr>
            <w:tcW w:w="6236" w:type="dxa"/>
            <w:vMerge w:val="restart"/>
            <w:vAlign w:val="center"/>
          </w:tcPr>
          <w:p w:rsidR="007A30F6" w:rsidRPr="00D67EC7" w:rsidP="00D67EC7">
            <w:pPr>
              <w:spacing w:before="60" w:after="60" w:line="240" w:lineRule="auto"/>
              <w:ind w:left="-57" w:right="-57"/>
              <w:jc w:val="center"/>
              <w:rPr>
                <w:rFonts w:eastAsia="Calibri"/>
                <w:b/>
              </w:rPr>
            </w:pPr>
            <w:r w:rsidRPr="00D67EC7">
              <w:rPr>
                <w:rFonts w:eastAsia="Calibri"/>
                <w:b/>
              </w:rPr>
              <w:t>Kriteria Jawaban</w:t>
            </w:r>
          </w:p>
        </w:tc>
        <w:tc>
          <w:tcPr>
            <w:tcW w:w="2270" w:type="dxa"/>
            <w:gridSpan w:val="5"/>
            <w:vAlign w:val="center"/>
          </w:tcPr>
          <w:p w:rsidR="007A30F6" w:rsidRPr="00D67EC7" w:rsidP="00D67EC7">
            <w:pPr>
              <w:spacing w:before="60" w:after="60" w:line="240" w:lineRule="auto"/>
              <w:ind w:left="-57" w:right="-57"/>
              <w:jc w:val="center"/>
              <w:rPr>
                <w:rFonts w:eastAsia="Calibri"/>
                <w:b/>
              </w:rPr>
            </w:pPr>
            <w:r w:rsidRPr="00D67EC7">
              <w:rPr>
                <w:rFonts w:eastAsia="Calibri"/>
                <w:b/>
              </w:rPr>
              <w:t>Skor</w:t>
            </w:r>
          </w:p>
        </w:tc>
      </w:tr>
      <w:tr w:rsidTr="007A30F6">
        <w:tblPrEx>
          <w:tblW w:w="9007" w:type="dxa"/>
          <w:tblInd w:w="534" w:type="dxa"/>
          <w:tblLook w:val="04A0"/>
        </w:tblPrEx>
        <w:tc>
          <w:tcPr>
            <w:tcW w:w="501" w:type="dxa"/>
            <w:vMerge/>
            <w:vAlign w:val="center"/>
          </w:tcPr>
          <w:p w:rsidR="007A30F6" w:rsidRPr="00D67EC7" w:rsidP="00D67EC7">
            <w:pPr>
              <w:spacing w:before="60" w:after="60" w:line="240" w:lineRule="auto"/>
              <w:ind w:left="-57" w:right="-57"/>
              <w:jc w:val="center"/>
              <w:rPr>
                <w:rFonts w:eastAsia="Calibri"/>
                <w:b/>
              </w:rPr>
            </w:pPr>
          </w:p>
        </w:tc>
        <w:tc>
          <w:tcPr>
            <w:tcW w:w="6236" w:type="dxa"/>
            <w:vMerge/>
            <w:vAlign w:val="center"/>
          </w:tcPr>
          <w:p w:rsidR="007A30F6" w:rsidRPr="00D67EC7" w:rsidP="00D67EC7">
            <w:pPr>
              <w:spacing w:before="60" w:after="60" w:line="240" w:lineRule="auto"/>
              <w:ind w:left="-57" w:right="-57"/>
              <w:jc w:val="center"/>
              <w:rPr>
                <w:rFonts w:eastAsia="Calibri"/>
                <w:b/>
              </w:rPr>
            </w:pPr>
          </w:p>
        </w:tc>
        <w:tc>
          <w:tcPr>
            <w:tcW w:w="454" w:type="dxa"/>
            <w:vAlign w:val="center"/>
          </w:tcPr>
          <w:p w:rsidR="007A30F6" w:rsidRPr="00D67EC7" w:rsidP="00D67EC7">
            <w:pPr>
              <w:spacing w:before="60" w:after="60" w:line="240" w:lineRule="auto"/>
              <w:ind w:left="-57" w:right="-57"/>
              <w:jc w:val="center"/>
              <w:rPr>
                <w:rFonts w:eastAsia="Calibri"/>
                <w:b/>
              </w:rPr>
            </w:pPr>
            <w:r w:rsidRPr="00D67EC7">
              <w:rPr>
                <w:rFonts w:eastAsia="Calibri"/>
                <w:b/>
              </w:rPr>
              <w:t>1</w:t>
            </w:r>
          </w:p>
        </w:tc>
        <w:tc>
          <w:tcPr>
            <w:tcW w:w="454" w:type="dxa"/>
            <w:vAlign w:val="center"/>
          </w:tcPr>
          <w:p w:rsidR="007A30F6" w:rsidRPr="00D67EC7" w:rsidP="00D67EC7">
            <w:pPr>
              <w:spacing w:before="60" w:after="60" w:line="240" w:lineRule="auto"/>
              <w:ind w:left="-57" w:right="-57"/>
              <w:jc w:val="center"/>
              <w:rPr>
                <w:rFonts w:eastAsia="Calibri"/>
                <w:b/>
              </w:rPr>
            </w:pPr>
            <w:r w:rsidRPr="00D67EC7">
              <w:rPr>
                <w:rFonts w:eastAsia="Calibri"/>
                <w:b/>
              </w:rPr>
              <w:t>2</w:t>
            </w:r>
          </w:p>
        </w:tc>
        <w:tc>
          <w:tcPr>
            <w:tcW w:w="454" w:type="dxa"/>
            <w:vAlign w:val="center"/>
          </w:tcPr>
          <w:p w:rsidR="007A30F6" w:rsidRPr="00D67EC7" w:rsidP="00D67EC7">
            <w:pPr>
              <w:spacing w:before="60" w:after="60" w:line="240" w:lineRule="auto"/>
              <w:ind w:left="-57" w:right="-57"/>
              <w:jc w:val="center"/>
              <w:rPr>
                <w:rFonts w:eastAsia="Calibri"/>
                <w:b/>
              </w:rPr>
            </w:pPr>
            <w:r w:rsidRPr="00D67EC7">
              <w:rPr>
                <w:rFonts w:eastAsia="Calibri"/>
                <w:b/>
              </w:rPr>
              <w:t>3</w:t>
            </w:r>
          </w:p>
        </w:tc>
        <w:tc>
          <w:tcPr>
            <w:tcW w:w="454" w:type="dxa"/>
            <w:vAlign w:val="center"/>
          </w:tcPr>
          <w:p w:rsidR="007A30F6" w:rsidRPr="00D67EC7" w:rsidP="00D67EC7">
            <w:pPr>
              <w:spacing w:before="60" w:after="60" w:line="240" w:lineRule="auto"/>
              <w:ind w:left="-57" w:right="-57"/>
              <w:jc w:val="center"/>
              <w:rPr>
                <w:rFonts w:eastAsia="Calibri"/>
                <w:b/>
              </w:rPr>
            </w:pPr>
            <w:r w:rsidRPr="00D67EC7">
              <w:rPr>
                <w:rFonts w:eastAsia="Calibri"/>
                <w:b/>
              </w:rPr>
              <w:t>4</w:t>
            </w:r>
          </w:p>
        </w:tc>
        <w:tc>
          <w:tcPr>
            <w:tcW w:w="454" w:type="dxa"/>
            <w:vAlign w:val="center"/>
          </w:tcPr>
          <w:p w:rsidR="007A30F6" w:rsidRPr="00D67EC7" w:rsidP="00D67EC7">
            <w:pPr>
              <w:spacing w:before="60" w:after="60" w:line="240" w:lineRule="auto"/>
              <w:ind w:left="-57" w:right="-57"/>
              <w:jc w:val="center"/>
              <w:rPr>
                <w:rFonts w:eastAsia="Calibri"/>
                <w:b/>
              </w:rPr>
            </w:pPr>
            <w:r w:rsidRPr="00D67EC7">
              <w:rPr>
                <w:rFonts w:eastAsia="Calibri"/>
                <w:b/>
              </w:rPr>
              <w:t>5</w:t>
            </w:r>
          </w:p>
        </w:tc>
      </w:tr>
      <w:tr w:rsidTr="007A30F6">
        <w:tblPrEx>
          <w:tblW w:w="9007" w:type="dxa"/>
          <w:tblInd w:w="534" w:type="dxa"/>
          <w:tblLook w:val="04A0"/>
        </w:tblPrEx>
        <w:tc>
          <w:tcPr>
            <w:tcW w:w="501" w:type="dxa"/>
          </w:tcPr>
          <w:p w:rsidR="007A30F6" w:rsidRPr="00D67EC7" w:rsidP="00D67EC7">
            <w:pPr>
              <w:spacing w:before="60" w:after="60" w:line="240" w:lineRule="auto"/>
              <w:ind w:left="-57" w:right="-57"/>
              <w:jc w:val="center"/>
              <w:rPr>
                <w:rFonts w:eastAsia="Calibri"/>
              </w:rPr>
            </w:pPr>
            <w:r w:rsidRPr="00D67EC7">
              <w:rPr>
                <w:rFonts w:eastAsia="Calibri"/>
              </w:rPr>
              <w:t>1</w:t>
            </w:r>
          </w:p>
        </w:tc>
        <w:tc>
          <w:tcPr>
            <w:tcW w:w="6236" w:type="dxa"/>
          </w:tcPr>
          <w:p w:rsidR="007A30F6"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Kesesuaian penerapan konsep ide dalam sebuah permasalahan kontekstual </w:t>
            </w: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67EC7" w:rsidP="00D67EC7">
            <w:pPr>
              <w:spacing w:before="60" w:after="60" w:line="240" w:lineRule="auto"/>
              <w:ind w:left="-57" w:right="-57"/>
              <w:jc w:val="center"/>
              <w:rPr>
                <w:rFonts w:eastAsia="Calibri"/>
              </w:rPr>
            </w:pPr>
            <w:r w:rsidRPr="00D67EC7">
              <w:rPr>
                <w:rFonts w:eastAsia="Calibri"/>
              </w:rPr>
              <w:t>2</w:t>
            </w:r>
          </w:p>
        </w:tc>
        <w:tc>
          <w:tcPr>
            <w:tcW w:w="6236" w:type="dxa"/>
          </w:tcPr>
          <w:p w:rsidR="007A30F6"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Kesesuaian penerapkan konsep peluang usaha dalam sebuah permasalahan kontekstual </w:t>
            </w: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67EC7" w:rsidP="00D67EC7">
            <w:pPr>
              <w:spacing w:before="60" w:after="60" w:line="240" w:lineRule="auto"/>
              <w:ind w:left="-57" w:right="-57"/>
              <w:jc w:val="center"/>
              <w:rPr>
                <w:rFonts w:eastAsia="Calibri"/>
              </w:rPr>
            </w:pPr>
            <w:r w:rsidRPr="00D67EC7">
              <w:rPr>
                <w:rFonts w:eastAsia="Calibri"/>
              </w:rPr>
              <w:t>3</w:t>
            </w:r>
          </w:p>
        </w:tc>
        <w:tc>
          <w:tcPr>
            <w:tcW w:w="6236" w:type="dxa"/>
          </w:tcPr>
          <w:p w:rsidR="007A30F6"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Kesesuaian penerapan konsep bahan baku nabati dalam sebuah permasalahan kontekstual </w:t>
            </w: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D67EC7" w:rsidP="00D67EC7">
            <w:pPr>
              <w:spacing w:before="60" w:after="60" w:line="240" w:lineRule="auto"/>
              <w:ind w:left="-57" w:right="-57"/>
              <w:jc w:val="center"/>
              <w:rPr>
                <w:rFonts w:eastAsia="Calibri"/>
              </w:rPr>
            </w:pPr>
            <w:r w:rsidRPr="00D67EC7">
              <w:rPr>
                <w:rFonts w:eastAsia="Calibri"/>
              </w:rPr>
              <w:t>4</w:t>
            </w:r>
          </w:p>
        </w:tc>
        <w:tc>
          <w:tcPr>
            <w:tcW w:w="6236" w:type="dxa"/>
          </w:tcPr>
          <w:p w:rsidR="007A30F6" w:rsidRPr="00D67EC7" w:rsidP="00D67EC7">
            <w:pPr>
              <w:autoSpaceDE w:val="0"/>
              <w:autoSpaceDN w:val="0"/>
              <w:adjustRightInd w:val="0"/>
              <w:spacing w:before="60" w:after="60" w:line="240" w:lineRule="auto"/>
              <w:jc w:val="both"/>
              <w:rPr>
                <w:rFonts w:eastAsia="Calibri"/>
                <w:color w:val="000000"/>
              </w:rPr>
            </w:pPr>
            <w:r w:rsidRPr="00D67EC7">
              <w:rPr>
                <w:rFonts w:eastAsia="Calibri"/>
                <w:color w:val="000000"/>
              </w:rPr>
              <w:t xml:space="preserve">Kesesuaian penerapan konsep bahan baku hewani dalam sebuah permasalahan kontekstual </w:t>
            </w: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c>
          <w:tcPr>
            <w:tcW w:w="454" w:type="dxa"/>
          </w:tcPr>
          <w:p w:rsidR="007A30F6" w:rsidRPr="00D67EC7" w:rsidP="00D67EC7">
            <w:pPr>
              <w:autoSpaceDE w:val="0"/>
              <w:autoSpaceDN w:val="0"/>
              <w:adjustRightInd w:val="0"/>
              <w:spacing w:before="60" w:after="60" w:line="240" w:lineRule="auto"/>
              <w:jc w:val="both"/>
              <w:rPr>
                <w:rFonts w:eastAsia="Calibri"/>
                <w:color w:val="000000"/>
              </w:rPr>
            </w:pPr>
          </w:p>
        </w:tc>
      </w:tr>
    </w:tbl>
    <w:p w:rsidR="007A30F6" w:rsidRPr="00D67EC7" w:rsidP="00D67EC7">
      <w:pPr>
        <w:spacing w:before="60" w:after="60" w:line="240" w:lineRule="auto"/>
        <w:ind w:left="426"/>
        <w:jc w:val="both"/>
        <w:rPr>
          <w:rFonts w:eastAsia="Calibri"/>
          <w:color w:val="000000"/>
          <w:lang w:val="en-US" w:eastAsia="en-US" w:bidi="ar-SA"/>
        </w:rPr>
      </w:pPr>
    </w:p>
    <w:tbl>
      <w:tblPr>
        <w:tblStyle w:val="TableGrid6"/>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D67EC7" w:rsidP="00D67EC7">
            <w:pPr>
              <w:autoSpaceDE w:val="0"/>
              <w:autoSpaceDN w:val="0"/>
              <w:adjustRightInd w:val="0"/>
              <w:spacing w:before="60" w:after="60" w:line="240" w:lineRule="auto"/>
              <w:ind w:left="-57" w:right="-57"/>
              <w:rPr>
                <w:rFonts w:eastAsia="Calibri"/>
                <w:color w:val="000000"/>
              </w:rPr>
            </w:pPr>
            <w:r w:rsidRPr="00D67EC7">
              <w:rPr>
                <w:rFonts w:eastAsia="Calibri"/>
                <w:color w:val="000000"/>
              </w:rPr>
              <w:t>Skor Perolehan :</w:t>
            </w:r>
          </w:p>
        </w:tc>
        <w:tc>
          <w:tcPr>
            <w:tcW w:w="1984" w:type="dxa"/>
            <w:tcBorders>
              <w:bottom w:val="single" w:sz="4" w:space="0" w:color="000000"/>
            </w:tcBorders>
          </w:tcPr>
          <w:p w:rsidR="00801B57" w:rsidRPr="00D67EC7" w:rsidP="00D67EC7">
            <w:pPr>
              <w:autoSpaceDE w:val="0"/>
              <w:autoSpaceDN w:val="0"/>
              <w:adjustRightInd w:val="0"/>
              <w:spacing w:before="60" w:after="60" w:line="240" w:lineRule="auto"/>
              <w:jc w:val="center"/>
              <w:rPr>
                <w:rFonts w:eastAsia="Calibri"/>
                <w:color w:val="000000"/>
              </w:rPr>
            </w:pPr>
            <w:r w:rsidRPr="00D67EC7">
              <w:rPr>
                <w:rFonts w:eastAsia="Calibri"/>
                <w:color w:val="000000"/>
              </w:rPr>
              <w:t>Jumlah skor</w:t>
            </w:r>
          </w:p>
        </w:tc>
        <w:tc>
          <w:tcPr>
            <w:tcW w:w="1134" w:type="dxa"/>
            <w:vMerge w:val="restart"/>
            <w:vAlign w:val="center"/>
          </w:tcPr>
          <w:p w:rsidR="00801B57" w:rsidRPr="00D67EC7" w:rsidP="00D67EC7">
            <w:pPr>
              <w:autoSpaceDE w:val="0"/>
              <w:autoSpaceDN w:val="0"/>
              <w:adjustRightInd w:val="0"/>
              <w:spacing w:before="60" w:after="60" w:line="240" w:lineRule="auto"/>
              <w:rPr>
                <w:rFonts w:eastAsia="Calibri"/>
                <w:color w:val="000000"/>
              </w:rPr>
            </w:pPr>
            <w:r w:rsidRPr="00D67EC7">
              <w:rPr>
                <w:rFonts w:eastAsia="Calibri"/>
                <w:color w:val="000000"/>
              </w:rPr>
              <w:t>X 100%</w:t>
            </w:r>
          </w:p>
        </w:tc>
      </w:tr>
      <w:tr w:rsidTr="00801B57">
        <w:tblPrEx>
          <w:tblW w:w="4932" w:type="dxa"/>
          <w:tblInd w:w="534" w:type="dxa"/>
          <w:tblLook w:val="04A0"/>
        </w:tblPrEx>
        <w:tc>
          <w:tcPr>
            <w:tcW w:w="1814" w:type="dxa"/>
            <w:vMerge/>
          </w:tcPr>
          <w:p w:rsidR="00801B57" w:rsidRPr="00D67EC7" w:rsidP="00D67EC7">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D67EC7" w:rsidP="00D67EC7">
            <w:pPr>
              <w:autoSpaceDE w:val="0"/>
              <w:autoSpaceDN w:val="0"/>
              <w:adjustRightInd w:val="0"/>
              <w:spacing w:before="60" w:after="60" w:line="240" w:lineRule="auto"/>
              <w:jc w:val="center"/>
              <w:rPr>
                <w:rFonts w:eastAsia="Calibri"/>
                <w:color w:val="000000"/>
              </w:rPr>
            </w:pPr>
            <w:r w:rsidRPr="00D67EC7">
              <w:rPr>
                <w:rFonts w:eastAsia="Calibri"/>
                <w:color w:val="000000"/>
              </w:rPr>
              <w:t>Skor maksimum</w:t>
            </w:r>
          </w:p>
        </w:tc>
        <w:tc>
          <w:tcPr>
            <w:tcW w:w="1134" w:type="dxa"/>
            <w:vMerge/>
          </w:tcPr>
          <w:p w:rsidR="00801B57" w:rsidRPr="00D67EC7" w:rsidP="00D67EC7">
            <w:pPr>
              <w:autoSpaceDE w:val="0"/>
              <w:autoSpaceDN w:val="0"/>
              <w:adjustRightInd w:val="0"/>
              <w:spacing w:before="60" w:after="60" w:line="240" w:lineRule="auto"/>
              <w:jc w:val="both"/>
              <w:rPr>
                <w:rFonts w:eastAsia="Calibri"/>
                <w:color w:val="000000"/>
              </w:rPr>
            </w:pPr>
          </w:p>
        </w:tc>
      </w:tr>
    </w:tbl>
    <w:p w:rsidR="0081506A" w:rsidRPr="00D67EC7" w:rsidP="00D67EC7">
      <w:pPr>
        <w:tabs>
          <w:tab w:val="left" w:pos="709"/>
        </w:tabs>
        <w:spacing w:before="60" w:after="60" w:line="240" w:lineRule="auto"/>
        <w:jc w:val="both"/>
        <w:rPr>
          <w:rFonts w:eastAsia="Calibri"/>
          <w:color w:val="000000"/>
          <w:lang w:val="en-US" w:eastAsia="en-US" w:bidi="ar-SA"/>
        </w:rPr>
      </w:pPr>
    </w:p>
    <w:p w:rsidR="00801B57" w:rsidRPr="00D67EC7" w:rsidP="00D67EC7">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D67EC7" w:rsidP="00D67EC7">
      <w:pPr>
        <w:autoSpaceDE w:val="0"/>
        <w:autoSpaceDN w:val="0"/>
        <w:adjustRightInd w:val="0"/>
        <w:spacing w:before="60" w:after="60" w:line="240" w:lineRule="auto"/>
        <w:ind w:left="426"/>
        <w:jc w:val="center"/>
        <w:rPr>
          <w:rFonts w:eastAsia="Calibri"/>
          <w:b/>
          <w:bCs/>
          <w:caps/>
          <w:color w:val="000000"/>
          <w:lang w:val="en-US" w:eastAsia="en-US" w:bidi="ar-SA"/>
        </w:rPr>
      </w:pPr>
      <w:r w:rsidRPr="00D67EC7">
        <w:rPr>
          <w:rFonts w:eastAsia="Calibri"/>
          <w:b/>
          <w:bCs/>
          <w:caps/>
          <w:color w:val="000000"/>
          <w:lang w:val="en-US" w:eastAsia="en-US" w:bidi="ar-SA"/>
        </w:rPr>
        <w:t xml:space="preserve">Penilaian Sikap </w:t>
      </w:r>
    </w:p>
    <w:p w:rsidR="0081506A"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Bubuhkan tanda centang (√) pada kolom-kolom sesuai hasil pengamatan.</w:t>
      </w:r>
    </w:p>
    <w:tbl>
      <w:tblPr>
        <w:tblStyle w:val="TableGrid6"/>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D67EC7" w:rsidP="00D67EC7">
            <w:pPr>
              <w:spacing w:before="60" w:after="60" w:line="240" w:lineRule="auto"/>
              <w:ind w:left="-57" w:right="-57"/>
              <w:jc w:val="center"/>
              <w:rPr>
                <w:rFonts w:eastAsia="Calibri"/>
              </w:rPr>
            </w:pPr>
            <w:r w:rsidRPr="00D67EC7">
              <w:rPr>
                <w:rFonts w:eastAsia="Calibri"/>
              </w:rPr>
              <w:t>No</w:t>
            </w:r>
          </w:p>
        </w:tc>
        <w:tc>
          <w:tcPr>
            <w:tcW w:w="4649" w:type="dxa"/>
            <w:vMerge w:val="restart"/>
            <w:vAlign w:val="center"/>
          </w:tcPr>
          <w:p w:rsidR="00BC62C9" w:rsidRPr="00D67EC7" w:rsidP="00D67EC7">
            <w:pPr>
              <w:autoSpaceDE w:val="0"/>
              <w:autoSpaceDN w:val="0"/>
              <w:adjustRightInd w:val="0"/>
              <w:spacing w:before="60" w:after="60" w:line="240" w:lineRule="auto"/>
              <w:jc w:val="center"/>
              <w:rPr>
                <w:rFonts w:eastAsia="Calibri"/>
                <w:color w:val="000000"/>
              </w:rPr>
            </w:pPr>
            <w:r w:rsidRPr="00D67EC7">
              <w:rPr>
                <w:rFonts w:eastAsia="Calibri"/>
                <w:color w:val="000000"/>
              </w:rPr>
              <w:t>Nama Siswa</w:t>
            </w:r>
          </w:p>
        </w:tc>
        <w:tc>
          <w:tcPr>
            <w:tcW w:w="4086" w:type="dxa"/>
            <w:gridSpan w:val="9"/>
            <w:vAlign w:val="center"/>
          </w:tcPr>
          <w:p w:rsidR="00BC62C9" w:rsidRPr="00D67EC7" w:rsidP="00D67EC7">
            <w:pPr>
              <w:autoSpaceDE w:val="0"/>
              <w:autoSpaceDN w:val="0"/>
              <w:adjustRightInd w:val="0"/>
              <w:spacing w:before="60" w:after="60" w:line="240" w:lineRule="auto"/>
              <w:jc w:val="center"/>
              <w:rPr>
                <w:rFonts w:eastAsia="Calibri"/>
                <w:color w:val="000000"/>
              </w:rPr>
            </w:pPr>
            <w:r w:rsidRPr="00D67EC7">
              <w:rPr>
                <w:rFonts w:eastAsia="Calibri"/>
                <w:color w:val="000000"/>
              </w:rPr>
              <w:t>Nilai Sikap</w:t>
            </w:r>
          </w:p>
        </w:tc>
      </w:tr>
      <w:tr w:rsidTr="00BC62C9">
        <w:tblPrEx>
          <w:tblW w:w="9236" w:type="dxa"/>
          <w:tblInd w:w="534" w:type="dxa"/>
          <w:tblLook w:val="04A0"/>
        </w:tblPrEx>
        <w:tc>
          <w:tcPr>
            <w:tcW w:w="501" w:type="dxa"/>
            <w:vMerge/>
            <w:vAlign w:val="center"/>
          </w:tcPr>
          <w:p w:rsidR="00BC62C9" w:rsidRPr="00D67EC7" w:rsidP="00D67EC7">
            <w:pPr>
              <w:spacing w:before="60" w:after="60" w:line="240" w:lineRule="auto"/>
              <w:ind w:left="-57" w:right="-57"/>
              <w:jc w:val="center"/>
              <w:rPr>
                <w:rFonts w:eastAsia="Calibri"/>
              </w:rPr>
            </w:pPr>
          </w:p>
        </w:tc>
        <w:tc>
          <w:tcPr>
            <w:tcW w:w="4649" w:type="dxa"/>
            <w:vMerge/>
            <w:vAlign w:val="center"/>
          </w:tcPr>
          <w:p w:rsidR="00BC62C9" w:rsidRPr="00D67EC7" w:rsidP="00D67EC7">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D67EC7" w:rsidP="00D67EC7">
            <w:pPr>
              <w:autoSpaceDE w:val="0"/>
              <w:autoSpaceDN w:val="0"/>
              <w:adjustRightInd w:val="0"/>
              <w:spacing w:before="60" w:after="60" w:line="240" w:lineRule="auto"/>
              <w:jc w:val="center"/>
              <w:rPr>
                <w:rFonts w:eastAsia="Calibri"/>
                <w:color w:val="000000"/>
              </w:rPr>
            </w:pPr>
            <w:r w:rsidRPr="00D67EC7">
              <w:rPr>
                <w:rFonts w:eastAsia="Calibri"/>
                <w:color w:val="000000"/>
              </w:rPr>
              <w:t>Aktif</w:t>
            </w:r>
          </w:p>
        </w:tc>
        <w:tc>
          <w:tcPr>
            <w:tcW w:w="1362" w:type="dxa"/>
            <w:gridSpan w:val="3"/>
            <w:vAlign w:val="center"/>
          </w:tcPr>
          <w:p w:rsidR="00BC62C9" w:rsidRPr="00D67EC7" w:rsidP="00D67EC7">
            <w:pPr>
              <w:autoSpaceDE w:val="0"/>
              <w:autoSpaceDN w:val="0"/>
              <w:adjustRightInd w:val="0"/>
              <w:spacing w:before="60" w:after="60" w:line="240" w:lineRule="auto"/>
              <w:ind w:left="-57" w:right="-57"/>
              <w:jc w:val="center"/>
              <w:rPr>
                <w:rFonts w:eastAsia="Calibri"/>
                <w:color w:val="000000"/>
              </w:rPr>
            </w:pPr>
            <w:r w:rsidRPr="00D67EC7">
              <w:rPr>
                <w:rFonts w:eastAsia="Calibri"/>
                <w:color w:val="000000"/>
              </w:rPr>
              <w:t>Tanggung jawab</w:t>
            </w:r>
          </w:p>
        </w:tc>
        <w:tc>
          <w:tcPr>
            <w:tcW w:w="1362" w:type="dxa"/>
            <w:gridSpan w:val="3"/>
            <w:vAlign w:val="center"/>
          </w:tcPr>
          <w:p w:rsidR="00BC62C9" w:rsidRPr="00D67EC7" w:rsidP="00D67EC7">
            <w:pPr>
              <w:autoSpaceDE w:val="0"/>
              <w:autoSpaceDN w:val="0"/>
              <w:adjustRightInd w:val="0"/>
              <w:spacing w:before="60" w:after="60" w:line="240" w:lineRule="auto"/>
              <w:jc w:val="center"/>
              <w:rPr>
                <w:rFonts w:eastAsia="Calibri"/>
                <w:color w:val="000000"/>
              </w:rPr>
            </w:pPr>
            <w:r w:rsidRPr="00D67EC7">
              <w:rPr>
                <w:rFonts w:eastAsia="Calibri"/>
                <w:color w:val="000000"/>
              </w:rPr>
              <w:t>Toleran</w:t>
            </w:r>
          </w:p>
        </w:tc>
      </w:tr>
      <w:tr w:rsidTr="00BC62C9">
        <w:tblPrEx>
          <w:tblW w:w="9236" w:type="dxa"/>
          <w:tblInd w:w="534" w:type="dxa"/>
          <w:tblLook w:val="04A0"/>
        </w:tblPrEx>
        <w:tc>
          <w:tcPr>
            <w:tcW w:w="501" w:type="dxa"/>
            <w:vMerge/>
            <w:vAlign w:val="center"/>
          </w:tcPr>
          <w:p w:rsidR="00BC62C9" w:rsidRPr="00D67EC7" w:rsidP="00D67EC7">
            <w:pPr>
              <w:spacing w:before="60" w:after="60" w:line="240" w:lineRule="auto"/>
              <w:ind w:left="-57" w:right="-57"/>
              <w:jc w:val="center"/>
              <w:rPr>
                <w:rFonts w:eastAsia="Calibri"/>
              </w:rPr>
            </w:pPr>
          </w:p>
        </w:tc>
        <w:tc>
          <w:tcPr>
            <w:tcW w:w="4649" w:type="dxa"/>
            <w:vMerge/>
            <w:vAlign w:val="center"/>
          </w:tcPr>
          <w:p w:rsidR="00BC62C9" w:rsidRPr="00D67EC7" w:rsidP="00D67EC7">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KB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SB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KB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SB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KB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B</w:t>
            </w:r>
          </w:p>
        </w:tc>
        <w:tc>
          <w:tcPr>
            <w:tcW w:w="454" w:type="dxa"/>
            <w:vAlign w:val="center"/>
          </w:tcPr>
          <w:p w:rsidR="00BC62C9" w:rsidRPr="00D67EC7" w:rsidP="00D67EC7">
            <w:pPr>
              <w:spacing w:before="60" w:after="60" w:line="240" w:lineRule="auto"/>
              <w:ind w:left="-57" w:right="-57"/>
              <w:jc w:val="center"/>
              <w:rPr>
                <w:rFonts w:eastAsia="Calibri"/>
              </w:rPr>
            </w:pPr>
            <w:r w:rsidRPr="00D67EC7">
              <w:rPr>
                <w:rFonts w:eastAsia="Calibri"/>
              </w:rPr>
              <w:t>SB</w:t>
            </w:r>
          </w:p>
        </w:tc>
      </w:tr>
      <w:tr w:rsidTr="008B27FC">
        <w:tblPrEx>
          <w:tblW w:w="9236" w:type="dxa"/>
          <w:tblInd w:w="534" w:type="dxa"/>
          <w:tblLook w:val="04A0"/>
        </w:tblPrEx>
        <w:tc>
          <w:tcPr>
            <w:tcW w:w="501" w:type="dxa"/>
          </w:tcPr>
          <w:p w:rsidR="008B27FC" w:rsidRPr="00D67EC7" w:rsidP="00D67EC7">
            <w:pPr>
              <w:spacing w:before="60" w:after="60" w:line="240" w:lineRule="auto"/>
              <w:ind w:left="-57" w:right="-57"/>
              <w:jc w:val="center"/>
              <w:rPr>
                <w:rFonts w:eastAsia="Calibri"/>
              </w:rPr>
            </w:pPr>
            <w:r w:rsidRPr="00D67EC7">
              <w:rPr>
                <w:rFonts w:eastAsia="Calibri"/>
              </w:rPr>
              <w:t>1</w:t>
            </w:r>
          </w:p>
        </w:tc>
        <w:tc>
          <w:tcPr>
            <w:tcW w:w="4649"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7EC7" w:rsidP="00D67EC7">
            <w:pPr>
              <w:spacing w:before="60" w:after="60" w:line="240" w:lineRule="auto"/>
              <w:ind w:left="-57" w:right="-57"/>
              <w:jc w:val="center"/>
              <w:rPr>
                <w:rFonts w:eastAsia="Calibri"/>
              </w:rPr>
            </w:pPr>
            <w:r w:rsidRPr="00D67EC7">
              <w:rPr>
                <w:rFonts w:eastAsia="Calibri"/>
              </w:rPr>
              <w:t>2</w:t>
            </w:r>
          </w:p>
        </w:tc>
        <w:tc>
          <w:tcPr>
            <w:tcW w:w="4649"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7EC7" w:rsidP="00D67EC7">
            <w:pPr>
              <w:spacing w:before="60" w:after="60" w:line="240" w:lineRule="auto"/>
              <w:ind w:left="-57" w:right="-57"/>
              <w:jc w:val="center"/>
              <w:rPr>
                <w:rFonts w:eastAsia="Calibri"/>
              </w:rPr>
            </w:pPr>
            <w:r w:rsidRPr="00D67EC7">
              <w:rPr>
                <w:rFonts w:eastAsia="Calibri"/>
              </w:rPr>
              <w:t>3</w:t>
            </w:r>
          </w:p>
        </w:tc>
        <w:tc>
          <w:tcPr>
            <w:tcW w:w="4649"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7EC7" w:rsidP="00D67EC7">
            <w:pPr>
              <w:spacing w:before="60" w:after="60" w:line="240" w:lineRule="auto"/>
              <w:ind w:left="-57" w:right="-57"/>
              <w:jc w:val="center"/>
              <w:rPr>
                <w:rFonts w:eastAsia="Calibri"/>
              </w:rPr>
            </w:pPr>
            <w:r w:rsidRPr="00D67EC7">
              <w:rPr>
                <w:rFonts w:eastAsia="Calibri"/>
              </w:rPr>
              <w:t>4</w:t>
            </w:r>
          </w:p>
        </w:tc>
        <w:tc>
          <w:tcPr>
            <w:tcW w:w="4649"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7EC7" w:rsidP="00D67EC7">
            <w:pPr>
              <w:spacing w:before="60" w:after="60" w:line="240" w:lineRule="auto"/>
              <w:ind w:left="-57" w:right="-57"/>
              <w:jc w:val="center"/>
              <w:rPr>
                <w:rFonts w:eastAsia="Calibri"/>
              </w:rPr>
            </w:pPr>
            <w:r w:rsidRPr="00D67EC7">
              <w:rPr>
                <w:rFonts w:eastAsia="Calibri"/>
              </w:rPr>
              <w:t>5</w:t>
            </w:r>
          </w:p>
        </w:tc>
        <w:tc>
          <w:tcPr>
            <w:tcW w:w="4649"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D67EC7" w:rsidP="00D67EC7">
            <w:pPr>
              <w:spacing w:before="60" w:after="60" w:line="240" w:lineRule="auto"/>
              <w:ind w:left="-57" w:right="-57"/>
              <w:jc w:val="center"/>
              <w:rPr>
                <w:rFonts w:eastAsia="Calibri"/>
              </w:rPr>
            </w:pPr>
          </w:p>
        </w:tc>
        <w:tc>
          <w:tcPr>
            <w:tcW w:w="4649"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c>
          <w:tcPr>
            <w:tcW w:w="454" w:type="dxa"/>
          </w:tcPr>
          <w:p w:rsidR="008B27FC" w:rsidRPr="00D67EC7" w:rsidP="00D67EC7">
            <w:pPr>
              <w:autoSpaceDE w:val="0"/>
              <w:autoSpaceDN w:val="0"/>
              <w:adjustRightInd w:val="0"/>
              <w:spacing w:before="60" w:after="60" w:line="240" w:lineRule="auto"/>
              <w:jc w:val="both"/>
              <w:rPr>
                <w:rFonts w:eastAsia="Calibri"/>
                <w:color w:val="000000"/>
              </w:rPr>
            </w:pPr>
          </w:p>
        </w:tc>
      </w:tr>
    </w:tbl>
    <w:p w:rsidR="00801B57" w:rsidRPr="00D67EC7" w:rsidP="00D67EC7">
      <w:pPr>
        <w:spacing w:before="60" w:after="60" w:line="240" w:lineRule="auto"/>
        <w:ind w:left="426"/>
        <w:jc w:val="both"/>
        <w:rPr>
          <w:rFonts w:eastAsia="Calibri"/>
          <w:color w:val="000000"/>
          <w:lang w:val="en-US" w:eastAsia="en-US" w:bidi="ar-SA"/>
        </w:rPr>
      </w:pPr>
    </w:p>
    <w:p w:rsidR="00801B57"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Keterangan: KB: Kurang baik, B : Baik, SB: Sangat baik </w:t>
      </w:r>
    </w:p>
    <w:p w:rsidR="00801B57" w:rsidRPr="00D67EC7" w:rsidP="00D67EC7">
      <w:pPr>
        <w:spacing w:before="60" w:after="60" w:line="240" w:lineRule="auto"/>
        <w:ind w:left="426"/>
        <w:jc w:val="both"/>
        <w:rPr>
          <w:rFonts w:eastAsia="Calibri"/>
          <w:color w:val="000000"/>
          <w:lang w:val="en-US" w:eastAsia="en-US" w:bidi="ar-SA"/>
        </w:rPr>
      </w:pPr>
      <w:r w:rsidRPr="00D67EC7">
        <w:rPr>
          <w:rFonts w:eastAsia="Calibri"/>
          <w:color w:val="000000"/>
          <w:lang w:val="en-US" w:eastAsia="en-US" w:bidi="ar-SA"/>
        </w:rPr>
        <w:t xml:space="preserve">Indikator sikap aktif dalam pembelajaran </w:t>
      </w:r>
    </w:p>
    <w:p w:rsidR="00801B57" w:rsidRPr="00D67EC7" w:rsidP="00D67EC7">
      <w:pPr>
        <w:spacing w:before="60" w:after="60" w:line="240" w:lineRule="auto"/>
        <w:ind w:left="709" w:hanging="283"/>
        <w:jc w:val="both"/>
        <w:rPr>
          <w:rFonts w:eastAsia="Calibri"/>
          <w:color w:val="000000"/>
          <w:lang w:val="en-US" w:eastAsia="en-US" w:bidi="ar-SA"/>
        </w:rPr>
      </w:pPr>
      <w:r w:rsidRPr="00D67EC7">
        <w:rPr>
          <w:rFonts w:eastAsia="Calibri"/>
          <w:color w:val="000000"/>
          <w:lang w:val="en-US" w:eastAsia="en-US" w:bidi="ar-SA"/>
        </w:rPr>
        <w:t xml:space="preserve">1. </w:t>
      </w:r>
      <w:r w:rsidRPr="00D67EC7" w:rsidR="00BC62C9">
        <w:rPr>
          <w:rFonts w:eastAsia="Calibri"/>
          <w:color w:val="000000"/>
          <w:lang w:val="en-US" w:eastAsia="en-US" w:bidi="ar-SA"/>
        </w:rPr>
        <w:tab/>
      </w:r>
      <w:r w:rsidRPr="00D67EC7">
        <w:rPr>
          <w:rFonts w:eastAsia="Calibri"/>
          <w:color w:val="000000"/>
          <w:lang w:val="en-US" w:eastAsia="en-US" w:bidi="ar-SA"/>
        </w:rPr>
        <w:t xml:space="preserve">Kurang baik jika menunjukkan sama sekali tidak ambil bagian dalam pembelajaran </w:t>
      </w:r>
    </w:p>
    <w:p w:rsidR="00801B57" w:rsidRPr="00D67EC7" w:rsidP="00D67EC7">
      <w:pPr>
        <w:spacing w:before="60" w:after="60" w:line="240" w:lineRule="auto"/>
        <w:ind w:left="709" w:hanging="283"/>
        <w:jc w:val="both"/>
        <w:rPr>
          <w:rFonts w:eastAsia="Calibri"/>
          <w:color w:val="000000"/>
          <w:lang w:val="en-US" w:eastAsia="en-US" w:bidi="ar-SA"/>
        </w:rPr>
      </w:pPr>
      <w:r w:rsidRPr="00D67EC7">
        <w:rPr>
          <w:rFonts w:eastAsia="Calibri"/>
          <w:color w:val="000000"/>
          <w:lang w:val="en-US" w:eastAsia="en-US" w:bidi="ar-SA"/>
        </w:rPr>
        <w:t xml:space="preserve">2. </w:t>
      </w:r>
      <w:r w:rsidRPr="00D67EC7" w:rsidR="00BC62C9">
        <w:rPr>
          <w:rFonts w:eastAsia="Calibri"/>
          <w:color w:val="000000"/>
          <w:lang w:val="en-US" w:eastAsia="en-US" w:bidi="ar-SA"/>
        </w:rPr>
        <w:tab/>
      </w:r>
      <w:r w:rsidRPr="00D67EC7">
        <w:rPr>
          <w:rFonts w:eastAsia="Calibri"/>
          <w:color w:val="000000"/>
          <w:lang w:val="en-US" w:eastAsia="en-US" w:bidi="ar-SA"/>
        </w:rPr>
        <w:t xml:space="preserve">Baik jika menunjukkan sudah ada usaha ambil bagian dalam pembelajaran tetapi belum konsisten </w:t>
      </w:r>
    </w:p>
    <w:p w:rsidR="00801B57" w:rsidRPr="00D67EC7" w:rsidP="00D67EC7">
      <w:pPr>
        <w:spacing w:before="60" w:after="60" w:line="240" w:lineRule="auto"/>
        <w:ind w:left="709" w:hanging="283"/>
        <w:jc w:val="both"/>
        <w:rPr>
          <w:rFonts w:eastAsia="Calibri"/>
          <w:color w:val="000000"/>
          <w:lang w:val="en-US" w:eastAsia="en-US" w:bidi="ar-SA"/>
        </w:rPr>
      </w:pPr>
      <w:r w:rsidRPr="00D67EC7">
        <w:rPr>
          <w:rFonts w:eastAsia="Calibri"/>
          <w:color w:val="000000"/>
          <w:lang w:val="en-US" w:eastAsia="en-US" w:bidi="ar-SA"/>
        </w:rPr>
        <w:t xml:space="preserve">3. </w:t>
      </w:r>
      <w:r w:rsidRPr="00D67EC7" w:rsidR="00BC62C9">
        <w:rPr>
          <w:rFonts w:eastAsia="Calibri"/>
          <w:color w:val="000000"/>
          <w:lang w:val="en-US" w:eastAsia="en-US" w:bidi="ar-SA"/>
        </w:rPr>
        <w:tab/>
      </w:r>
      <w:r w:rsidRPr="00D67EC7">
        <w:rPr>
          <w:rFonts w:eastAsia="Calibri"/>
          <w:color w:val="000000"/>
          <w:lang w:val="en-US" w:eastAsia="en-US" w:bidi="ar-SA"/>
        </w:rPr>
        <w:t xml:space="preserve">Sangat baik jika menunjukkan sudah ambil bagian dalam menyelesaikan tugas kelompok secara terus menerus dan konsisteN </w:t>
      </w:r>
    </w:p>
    <w:p w:rsidR="00C84D6C" w:rsidRPr="00D67EC7" w:rsidP="00D67EC7">
      <w:pPr>
        <w:spacing w:before="60" w:after="60" w:line="240" w:lineRule="auto"/>
        <w:ind w:left="426" w:right="279"/>
        <w:jc w:val="both"/>
        <w:rPr>
          <w:rFonts w:eastAsia="Calibri"/>
          <w:lang w:val="en-US" w:eastAsia="en-US" w:bidi="ar-SA"/>
        </w:rPr>
      </w:pPr>
    </w:p>
    <w:p w:rsidR="00525F4C" w:rsidRPr="00D67EC7" w:rsidP="00D67EC7">
      <w:pPr>
        <w:shd w:val="clear" w:color="auto" w:fill="DAEEF3" w:themeFill="accent5" w:themeFillTint="33"/>
        <w:tabs>
          <w:tab w:val="left" w:pos="426"/>
        </w:tabs>
        <w:spacing w:before="60" w:after="60" w:line="240" w:lineRule="auto"/>
        <w:jc w:val="both"/>
        <w:rPr>
          <w:b/>
          <w:bCs/>
          <w:lang w:val="id-ID" w:eastAsia="en-US" w:bidi="ar-SA"/>
        </w:rPr>
      </w:pPr>
      <w:r w:rsidRPr="00D67EC7">
        <w:rPr>
          <w:b/>
          <w:bCs/>
          <w:lang w:val="en-US" w:eastAsia="en-US" w:bidi="ar-SA"/>
        </w:rPr>
        <w:t>F</w:t>
      </w:r>
      <w:r w:rsidRPr="00D67EC7">
        <w:rPr>
          <w:b/>
          <w:bCs/>
          <w:lang w:val="id-ID" w:eastAsia="en-US" w:bidi="ar-SA"/>
        </w:rPr>
        <w:t>.</w:t>
      </w:r>
      <w:r w:rsidRPr="00D67EC7">
        <w:rPr>
          <w:b/>
          <w:bCs/>
          <w:lang w:val="id-ID" w:eastAsia="en-US" w:bidi="ar-SA"/>
        </w:rPr>
        <w:tab/>
        <w:t>PENGAYAAN DAN REMEDIAL</w:t>
      </w:r>
    </w:p>
    <w:p w:rsidR="00831A14" w:rsidRPr="00D67EC7" w:rsidP="00D67EC7">
      <w:pPr>
        <w:spacing w:before="60" w:after="60" w:line="240" w:lineRule="auto"/>
        <w:ind w:left="426"/>
        <w:rPr>
          <w:b/>
          <w:bCs/>
          <w:lang w:val="en-US" w:eastAsia="en-US" w:bidi="ar-SA"/>
        </w:rPr>
      </w:pPr>
      <w:r w:rsidRPr="00D67EC7">
        <w:rPr>
          <w:b/>
          <w:bCs/>
          <w:lang w:val="en-US" w:eastAsia="en-US" w:bidi="ar-SA"/>
        </w:rPr>
        <w:t>Remedial</w:t>
      </w:r>
    </w:p>
    <w:p w:rsidR="00831A14" w:rsidRPr="00D67EC7" w:rsidP="00D67EC7">
      <w:pPr>
        <w:spacing w:before="60" w:after="60" w:line="240" w:lineRule="auto"/>
        <w:ind w:left="426"/>
        <w:jc w:val="both"/>
        <w:rPr>
          <w:lang w:val="en-US" w:eastAsia="en-US" w:bidi="ar-SA"/>
        </w:rPr>
      </w:pPr>
      <w:r w:rsidRPr="00D67EC7">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D67EC7" w:rsidP="00D67EC7">
      <w:pPr>
        <w:spacing w:before="60" w:after="60" w:line="240" w:lineRule="auto"/>
        <w:ind w:left="426"/>
        <w:rPr>
          <w:b/>
          <w:bCs/>
          <w:lang w:val="en-US" w:eastAsia="en-US" w:bidi="ar-SA"/>
        </w:rPr>
      </w:pPr>
    </w:p>
    <w:p w:rsidR="00831A14" w:rsidRPr="00D67EC7" w:rsidP="00D67EC7">
      <w:pPr>
        <w:spacing w:before="60" w:after="60" w:line="240" w:lineRule="auto"/>
        <w:ind w:left="426"/>
        <w:rPr>
          <w:b/>
          <w:bCs/>
          <w:lang w:val="en-US" w:eastAsia="en-US" w:bidi="ar-SA"/>
        </w:rPr>
      </w:pPr>
      <w:r w:rsidRPr="00D67EC7">
        <w:rPr>
          <w:b/>
          <w:bCs/>
          <w:lang w:val="en-US" w:eastAsia="en-US" w:bidi="ar-SA"/>
        </w:rPr>
        <w:t>Pengayaan</w:t>
      </w:r>
    </w:p>
    <w:p w:rsidR="00831A14" w:rsidRPr="00D67EC7" w:rsidP="00D67EC7">
      <w:pPr>
        <w:spacing w:before="60" w:after="60" w:line="240" w:lineRule="auto"/>
        <w:ind w:left="426"/>
        <w:jc w:val="both"/>
        <w:rPr>
          <w:lang w:val="en-US" w:eastAsia="en-US" w:bidi="ar-SA"/>
        </w:rPr>
      </w:pPr>
    </w:p>
    <w:p w:rsidR="00227C1A" w:rsidRPr="00D67EC7" w:rsidP="00D67EC7">
      <w:pPr>
        <w:spacing w:before="60" w:after="60" w:line="240" w:lineRule="auto"/>
        <w:ind w:left="0"/>
        <w:contextualSpacing w:val="0"/>
        <w:jc w:val="center"/>
        <w:rPr>
          <w:rFonts w:eastAsia="Calibri"/>
          <w:b/>
          <w:bCs/>
          <w:caps/>
          <w:lang w:val="en-US" w:eastAsia="en-US" w:bidi="ar-SA"/>
        </w:rPr>
      </w:pPr>
    </w:p>
    <w:p w:rsidR="00831A14" w:rsidRPr="00D67EC7" w:rsidP="00D67EC7">
      <w:pPr>
        <w:spacing w:before="60" w:after="60" w:line="240" w:lineRule="auto"/>
        <w:ind w:left="0"/>
        <w:contextualSpacing w:val="0"/>
        <w:jc w:val="center"/>
        <w:rPr>
          <w:rFonts w:eastAsia="Calibri"/>
          <w:b/>
          <w:bCs/>
          <w:caps/>
          <w:lang w:val="en-US" w:eastAsia="en-US" w:bidi="ar-SA"/>
        </w:rPr>
      </w:pPr>
      <w:r w:rsidRPr="00D67EC7">
        <w:rPr>
          <w:rFonts w:eastAsia="Calibri"/>
          <w:b/>
          <w:bCs/>
          <w:caps/>
          <w:lang w:val="en-US" w:eastAsia="en-US" w:bidi="ar-SA"/>
        </w:rPr>
        <w:t>Program Remedial dan Pengayaan</w:t>
      </w:r>
    </w:p>
    <w:p w:rsidR="00831A14" w:rsidRPr="00D67EC7" w:rsidP="00D67EC7">
      <w:pPr>
        <w:tabs>
          <w:tab w:val="left" w:pos="2268"/>
          <w:tab w:val="left" w:pos="2552"/>
        </w:tabs>
        <w:spacing w:before="60" w:after="60" w:line="240" w:lineRule="auto"/>
        <w:ind w:left="426"/>
        <w:rPr>
          <w:rFonts w:eastAsia="Calibri"/>
          <w:lang w:val="id-ID" w:eastAsia="en-US" w:bidi="ar-SA"/>
        </w:rPr>
      </w:pPr>
      <w:r w:rsidRPr="00D67EC7">
        <w:rPr>
          <w:rFonts w:eastAsia="Calibri"/>
          <w:lang w:val="id-ID" w:eastAsia="en-US" w:bidi="ar-SA"/>
        </w:rPr>
        <w:t>Sekolah</w:t>
      </w:r>
      <w:r w:rsidRPr="00D67EC7">
        <w:rPr>
          <w:rFonts w:eastAsia="Calibri"/>
          <w:lang w:val="en-US" w:eastAsia="en-US" w:bidi="ar-SA"/>
        </w:rPr>
        <w:tab/>
      </w:r>
      <w:r w:rsidRPr="00D67EC7">
        <w:rPr>
          <w:rFonts w:eastAsia="Calibri"/>
          <w:lang w:val="id-ID" w:eastAsia="en-US" w:bidi="ar-SA"/>
        </w:rPr>
        <w:t>:</w:t>
      </w:r>
      <w:r w:rsidRPr="00D67EC7">
        <w:rPr>
          <w:rFonts w:eastAsia="Calibri"/>
          <w:lang w:val="en-US" w:eastAsia="en-US" w:bidi="ar-SA"/>
        </w:rPr>
        <w:tab/>
        <w:t>..............................................</w:t>
      </w:r>
      <w:r w:rsidRPr="00D67EC7">
        <w:rPr>
          <w:rFonts w:eastAsia="Calibri"/>
          <w:lang w:val="id-ID" w:eastAsia="en-US" w:bidi="ar-SA"/>
        </w:rPr>
        <w:t>……………….</w:t>
      </w:r>
    </w:p>
    <w:p w:rsidR="00831A14" w:rsidRPr="00D67EC7" w:rsidP="00D67EC7">
      <w:pPr>
        <w:tabs>
          <w:tab w:val="left" w:pos="2268"/>
          <w:tab w:val="left" w:pos="2552"/>
        </w:tabs>
        <w:spacing w:before="60" w:after="60" w:line="240" w:lineRule="auto"/>
        <w:ind w:left="426"/>
        <w:rPr>
          <w:rFonts w:eastAsia="Calibri"/>
          <w:lang w:val="id-ID" w:eastAsia="en-US" w:bidi="ar-SA"/>
        </w:rPr>
      </w:pPr>
      <w:r w:rsidRPr="00D67EC7">
        <w:rPr>
          <w:rFonts w:eastAsia="Calibri"/>
          <w:lang w:val="id-ID" w:eastAsia="en-US" w:bidi="ar-SA"/>
        </w:rPr>
        <w:t>Mata Pelajaran</w:t>
      </w:r>
      <w:r w:rsidRPr="00D67EC7">
        <w:rPr>
          <w:rFonts w:eastAsia="Calibri"/>
          <w:lang w:val="en-US" w:eastAsia="en-US" w:bidi="ar-SA"/>
        </w:rPr>
        <w:tab/>
      </w:r>
      <w:r w:rsidRPr="00D67EC7">
        <w:rPr>
          <w:rFonts w:eastAsia="Calibri"/>
          <w:lang w:val="id-ID" w:eastAsia="en-US" w:bidi="ar-SA"/>
        </w:rPr>
        <w:t>:</w:t>
      </w:r>
      <w:r w:rsidRPr="00D67EC7">
        <w:rPr>
          <w:rFonts w:eastAsia="Calibri"/>
          <w:lang w:val="en-US" w:eastAsia="en-US" w:bidi="ar-SA"/>
        </w:rPr>
        <w:tab/>
        <w:t>..............................................</w:t>
      </w:r>
      <w:r w:rsidRPr="00D67EC7">
        <w:rPr>
          <w:rFonts w:eastAsia="Calibri"/>
          <w:lang w:val="id-ID" w:eastAsia="en-US" w:bidi="ar-SA"/>
        </w:rPr>
        <w:t>……………….</w:t>
      </w:r>
    </w:p>
    <w:p w:rsidR="00831A14" w:rsidRPr="00D67EC7" w:rsidP="00D67EC7">
      <w:pPr>
        <w:tabs>
          <w:tab w:val="left" w:pos="2268"/>
          <w:tab w:val="left" w:pos="2552"/>
        </w:tabs>
        <w:spacing w:before="60" w:after="60" w:line="240" w:lineRule="auto"/>
        <w:ind w:left="426"/>
        <w:rPr>
          <w:rFonts w:eastAsia="Calibri"/>
          <w:lang w:val="id-ID" w:eastAsia="en-US" w:bidi="ar-SA"/>
        </w:rPr>
      </w:pPr>
      <w:r w:rsidRPr="00D67EC7">
        <w:rPr>
          <w:rFonts w:eastAsia="Calibri"/>
          <w:lang w:val="id-ID" w:eastAsia="en-US" w:bidi="ar-SA"/>
        </w:rPr>
        <w:t>Kelas</w:t>
      </w:r>
      <w:r w:rsidRPr="00D67EC7">
        <w:rPr>
          <w:rFonts w:eastAsia="Calibri"/>
          <w:lang w:val="en-US" w:eastAsia="en-US" w:bidi="ar-SA"/>
        </w:rPr>
        <w:t xml:space="preserve"> / Semester</w:t>
      </w:r>
      <w:r w:rsidRPr="00D67EC7">
        <w:rPr>
          <w:rFonts w:eastAsia="Calibri"/>
          <w:lang w:val="en-US" w:eastAsia="en-US" w:bidi="ar-SA"/>
        </w:rPr>
        <w:tab/>
      </w:r>
      <w:r w:rsidRPr="00D67EC7">
        <w:rPr>
          <w:rFonts w:eastAsia="Calibri"/>
          <w:lang w:val="id-ID" w:eastAsia="en-US" w:bidi="ar-SA"/>
        </w:rPr>
        <w:t>:</w:t>
      </w:r>
      <w:r w:rsidRPr="00D67EC7">
        <w:rPr>
          <w:rFonts w:eastAsia="Calibri"/>
          <w:lang w:val="en-US" w:eastAsia="en-US" w:bidi="ar-SA"/>
        </w:rPr>
        <w:tab/>
      </w:r>
      <w:r w:rsidRPr="00D67EC7">
        <w:rPr>
          <w:rFonts w:eastAsia="Calibri"/>
          <w:lang w:val="id-ID" w:eastAsia="en-US" w:bidi="ar-SA"/>
        </w:rPr>
        <w:t>………</w:t>
      </w:r>
      <w:r w:rsidRPr="00D67EC7">
        <w:rPr>
          <w:rFonts w:eastAsia="Calibri"/>
          <w:lang w:val="en-US" w:eastAsia="en-US" w:bidi="ar-SA"/>
        </w:rPr>
        <w:t xml:space="preserve"> / </w:t>
      </w:r>
      <w:r w:rsidRPr="00D67EC7">
        <w:rPr>
          <w:rFonts w:eastAsia="Calibri"/>
          <w:lang w:val="id-ID" w:eastAsia="en-US" w:bidi="ar-SA"/>
        </w:rPr>
        <w:t>………</w:t>
      </w:r>
    </w:p>
    <w:tbl>
      <w:tblPr>
        <w:tblStyle w:val="TableGrid6"/>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No</w:t>
            </w:r>
          </w:p>
        </w:tc>
        <w:tc>
          <w:tcPr>
            <w:tcW w:w="1775" w:type="dxa"/>
            <w:vMerge w:val="restart"/>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Nama Peserta Didik</w:t>
            </w:r>
          </w:p>
        </w:tc>
        <w:tc>
          <w:tcPr>
            <w:tcW w:w="2405" w:type="dxa"/>
            <w:gridSpan w:val="2"/>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Rencana Program</w:t>
            </w:r>
          </w:p>
        </w:tc>
        <w:tc>
          <w:tcPr>
            <w:tcW w:w="1505" w:type="dxa"/>
            <w:vMerge w:val="restart"/>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Tanggal Pelaksanaan</w:t>
            </w:r>
          </w:p>
        </w:tc>
        <w:tc>
          <w:tcPr>
            <w:tcW w:w="1986" w:type="dxa"/>
            <w:gridSpan w:val="2"/>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Hasil</w:t>
            </w:r>
          </w:p>
        </w:tc>
        <w:tc>
          <w:tcPr>
            <w:tcW w:w="1423" w:type="dxa"/>
            <w:vMerge w:val="restart"/>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D67EC7" w:rsidP="00D67EC7">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D67EC7" w:rsidP="00D67EC7">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Remedial</w:t>
            </w:r>
          </w:p>
        </w:tc>
        <w:tc>
          <w:tcPr>
            <w:tcW w:w="1233" w:type="dxa"/>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Pengayaan</w:t>
            </w:r>
          </w:p>
        </w:tc>
        <w:tc>
          <w:tcPr>
            <w:tcW w:w="1505" w:type="dxa"/>
            <w:vMerge/>
            <w:shd w:val="clear" w:color="auto" w:fill="auto"/>
            <w:vAlign w:val="center"/>
          </w:tcPr>
          <w:p w:rsidR="00831A14" w:rsidRPr="00D67EC7" w:rsidP="00D67EC7">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Sebelum</w:t>
            </w:r>
          </w:p>
        </w:tc>
        <w:tc>
          <w:tcPr>
            <w:tcW w:w="987" w:type="dxa"/>
            <w:shd w:val="clear" w:color="auto" w:fill="auto"/>
            <w:vAlign w:val="center"/>
          </w:tcPr>
          <w:p w:rsidR="00831A14" w:rsidRPr="00D67EC7" w:rsidP="00D67EC7">
            <w:pPr>
              <w:spacing w:before="60" w:after="60" w:line="240" w:lineRule="auto"/>
              <w:ind w:left="-57" w:right="-57"/>
              <w:jc w:val="center"/>
              <w:rPr>
                <w:rFonts w:eastAsia="Calibri"/>
                <w:b/>
              </w:rPr>
            </w:pPr>
            <w:r w:rsidRPr="00D67EC7">
              <w:rPr>
                <w:rFonts w:eastAsia="Calibri"/>
                <w:b/>
              </w:rPr>
              <w:t>Sesudah</w:t>
            </w:r>
          </w:p>
        </w:tc>
        <w:tc>
          <w:tcPr>
            <w:tcW w:w="1423" w:type="dxa"/>
            <w:vMerge/>
            <w:shd w:val="clear" w:color="auto" w:fill="auto"/>
            <w:vAlign w:val="center"/>
          </w:tcPr>
          <w:p w:rsidR="00831A14" w:rsidRPr="00D67EC7" w:rsidP="00D67EC7">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7EC7" w:rsidP="00D67EC7">
            <w:pPr>
              <w:spacing w:before="60" w:after="60" w:line="240" w:lineRule="auto"/>
              <w:ind w:left="-57" w:right="-57"/>
              <w:jc w:val="center"/>
              <w:rPr>
                <w:rFonts w:eastAsia="Calibri"/>
                <w:color w:val="000000"/>
                <w:lang w:val="id-ID"/>
              </w:rPr>
            </w:pPr>
            <w:r w:rsidRPr="00D67EC7">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7EC7" w:rsidP="00D67EC7">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7EC7" w:rsidP="00D67EC7">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D67EC7" w:rsidP="00D67EC7">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D67EC7" w:rsidP="00D67EC7">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7EC7" w:rsidP="00D67EC7">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67EC7" w:rsidP="00D67EC7">
            <w:pPr>
              <w:spacing w:before="60" w:after="60" w:line="240" w:lineRule="auto"/>
              <w:jc w:val="center"/>
              <w:rPr>
                <w:rFonts w:eastAsia="Calibri"/>
                <w:color w:val="000000"/>
                <w:lang w:val="id-ID"/>
              </w:rPr>
            </w:pPr>
          </w:p>
        </w:tc>
        <w:tc>
          <w:tcPr>
            <w:tcW w:w="1423" w:type="dxa"/>
            <w:shd w:val="clear" w:color="auto" w:fill="auto"/>
            <w:vAlign w:val="center"/>
          </w:tcPr>
          <w:p w:rsidR="00831A14" w:rsidRPr="00D67EC7" w:rsidP="00D67EC7">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ind w:left="-57" w:right="-57"/>
              <w:jc w:val="center"/>
              <w:rPr>
                <w:rFonts w:eastAsia="Calibri"/>
                <w:color w:val="000000"/>
                <w:lang w:val="id-ID"/>
              </w:rPr>
            </w:pPr>
            <w:r w:rsidRPr="00D67EC7">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7EC7" w:rsidP="00D67EC7">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7EC7" w:rsidP="00D67EC7">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D67EC7" w:rsidP="00D67EC7">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1423" w:type="dxa"/>
            <w:shd w:val="clear" w:color="auto" w:fill="auto"/>
          </w:tcPr>
          <w:p w:rsidR="00831A14" w:rsidRPr="00D67EC7" w:rsidP="00D67EC7">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ind w:left="-57" w:right="-57"/>
              <w:jc w:val="center"/>
              <w:rPr>
                <w:rFonts w:eastAsia="Calibri"/>
                <w:color w:val="000000"/>
                <w:lang w:val="id-ID"/>
              </w:rPr>
            </w:pPr>
            <w:r w:rsidRPr="00D67EC7">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7EC7" w:rsidP="00D67EC7">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7EC7" w:rsidP="00D67EC7">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67EC7" w:rsidP="00D67EC7">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1423" w:type="dxa"/>
            <w:shd w:val="clear" w:color="auto" w:fill="auto"/>
          </w:tcPr>
          <w:p w:rsidR="00831A14" w:rsidRPr="00D67EC7" w:rsidP="00D67EC7">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ind w:left="-57" w:right="-57"/>
              <w:jc w:val="center"/>
              <w:rPr>
                <w:rFonts w:eastAsia="Calibri"/>
                <w:color w:val="000000"/>
                <w:lang w:val="id-ID"/>
              </w:rPr>
            </w:pPr>
            <w:r w:rsidRPr="00D67EC7">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7EC7" w:rsidP="00D67EC7">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7EC7" w:rsidP="00D67EC7">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67EC7" w:rsidP="00D67EC7">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1423" w:type="dxa"/>
            <w:shd w:val="clear" w:color="auto" w:fill="auto"/>
          </w:tcPr>
          <w:p w:rsidR="00831A14" w:rsidRPr="00D67EC7" w:rsidP="00D67EC7">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ind w:left="-57" w:right="-57"/>
              <w:jc w:val="center"/>
              <w:rPr>
                <w:rFonts w:eastAsia="Calibri"/>
                <w:color w:val="000000"/>
                <w:lang w:val="id-ID"/>
              </w:rPr>
            </w:pPr>
            <w:r w:rsidRPr="00D67EC7">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7EC7" w:rsidP="00D67EC7">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7EC7" w:rsidP="00D67EC7">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D67EC7" w:rsidP="00D67EC7">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1423" w:type="dxa"/>
            <w:shd w:val="clear" w:color="auto" w:fill="auto"/>
          </w:tcPr>
          <w:p w:rsidR="00831A14" w:rsidRPr="00D67EC7" w:rsidP="00D67EC7">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ind w:left="-57" w:right="-57"/>
              <w:jc w:val="center"/>
              <w:rPr>
                <w:rFonts w:eastAsia="Calibri"/>
                <w:color w:val="000000"/>
              </w:rPr>
            </w:pPr>
            <w:r w:rsidRPr="00D67EC7">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67EC7" w:rsidP="00D67EC7">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D67EC7" w:rsidP="00D67EC7">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D67EC7" w:rsidP="00D67EC7">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67EC7" w:rsidP="00D67EC7">
            <w:pPr>
              <w:spacing w:before="60" w:after="60" w:line="240" w:lineRule="auto"/>
              <w:jc w:val="center"/>
              <w:rPr>
                <w:rFonts w:eastAsia="Calibri"/>
                <w:color w:val="000000"/>
                <w:lang w:val="id-ID"/>
              </w:rPr>
            </w:pPr>
          </w:p>
        </w:tc>
        <w:tc>
          <w:tcPr>
            <w:tcW w:w="1423" w:type="dxa"/>
            <w:shd w:val="clear" w:color="auto" w:fill="auto"/>
          </w:tcPr>
          <w:p w:rsidR="00831A14" w:rsidRPr="00D67EC7" w:rsidP="00D67EC7">
            <w:pPr>
              <w:spacing w:before="60" w:after="60" w:line="240" w:lineRule="auto"/>
              <w:jc w:val="center"/>
              <w:rPr>
                <w:rFonts w:eastAsia="Calibri"/>
                <w:lang w:val="id-ID"/>
              </w:rPr>
            </w:pPr>
          </w:p>
        </w:tc>
      </w:tr>
    </w:tbl>
    <w:p w:rsidR="00831A14" w:rsidRPr="00D67EC7" w:rsidP="00D67EC7">
      <w:pPr>
        <w:tabs>
          <w:tab w:val="left" w:pos="426"/>
        </w:tabs>
        <w:spacing w:before="60" w:after="60" w:line="240" w:lineRule="auto"/>
        <w:jc w:val="both"/>
        <w:rPr>
          <w:b/>
          <w:bCs/>
          <w:lang w:val="en-US" w:eastAsia="en-US" w:bidi="ar-SA"/>
        </w:rPr>
      </w:pPr>
    </w:p>
    <w:p w:rsidR="009E73CE" w:rsidRPr="00D67EC7" w:rsidP="00D67EC7">
      <w:pPr>
        <w:shd w:val="clear" w:color="auto" w:fill="DAEEF3" w:themeFill="accent5" w:themeFillTint="33"/>
        <w:tabs>
          <w:tab w:val="left" w:pos="426"/>
        </w:tabs>
        <w:spacing w:before="60" w:after="60" w:line="240" w:lineRule="auto"/>
        <w:jc w:val="both"/>
        <w:rPr>
          <w:b/>
          <w:bCs/>
          <w:lang w:val="en-US" w:eastAsia="en-US" w:bidi="ar-SA"/>
        </w:rPr>
      </w:pPr>
      <w:r w:rsidRPr="00D67EC7">
        <w:rPr>
          <w:b/>
          <w:bCs/>
          <w:lang w:val="en-US" w:eastAsia="en-US" w:bidi="ar-SA"/>
        </w:rPr>
        <w:t>G</w:t>
      </w:r>
      <w:r w:rsidRPr="00D67EC7">
        <w:rPr>
          <w:b/>
          <w:bCs/>
          <w:lang w:val="id-ID" w:eastAsia="en-US" w:bidi="ar-SA"/>
        </w:rPr>
        <w:t>.</w:t>
      </w:r>
      <w:r w:rsidRPr="00D67EC7">
        <w:rPr>
          <w:b/>
          <w:bCs/>
          <w:lang w:val="id-ID" w:eastAsia="en-US" w:bidi="ar-SA"/>
        </w:rPr>
        <w:tab/>
      </w:r>
      <w:r w:rsidRPr="00D67EC7" w:rsidR="007A138E">
        <w:rPr>
          <w:b/>
          <w:bCs/>
          <w:lang w:val="id-ID" w:eastAsia="en-US" w:bidi="ar-SA"/>
        </w:rPr>
        <w:t xml:space="preserve">REFLEKSI </w:t>
      </w:r>
      <w:r w:rsidRPr="00D67EC7" w:rsidR="00062347">
        <w:rPr>
          <w:b/>
          <w:bCs/>
          <w:lang w:val="id-ID" w:eastAsia="en-US" w:bidi="ar-SA"/>
        </w:rPr>
        <w:t>GURU DAN PESERTA DIDIK</w:t>
      </w:r>
    </w:p>
    <w:p w:rsidR="00551A45" w:rsidRPr="00D67EC7" w:rsidP="00D67EC7">
      <w:pPr>
        <w:spacing w:before="60" w:after="60" w:line="240" w:lineRule="auto"/>
        <w:ind w:left="426"/>
        <w:rPr>
          <w:b/>
          <w:bCs/>
          <w:lang w:val="en-US" w:eastAsia="en-US" w:bidi="ar-SA"/>
        </w:rPr>
      </w:pPr>
      <w:r w:rsidRPr="00D67EC7">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No</w:t>
            </w:r>
          </w:p>
        </w:tc>
        <w:tc>
          <w:tcPr>
            <w:tcW w:w="1701" w:type="dxa"/>
            <w:shd w:val="clear" w:color="auto" w:fill="auto"/>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 xml:space="preserve">Aspek </w:t>
            </w:r>
          </w:p>
        </w:tc>
        <w:tc>
          <w:tcPr>
            <w:tcW w:w="3969" w:type="dxa"/>
            <w:shd w:val="clear" w:color="auto" w:fill="auto"/>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 xml:space="preserve">Refleksi Guru </w:t>
            </w:r>
          </w:p>
        </w:tc>
        <w:tc>
          <w:tcPr>
            <w:tcW w:w="2976" w:type="dxa"/>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1</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Penguasaan Materi </w:t>
            </w:r>
          </w:p>
        </w:tc>
        <w:tc>
          <w:tcPr>
            <w:tcW w:w="3969"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Apakah saya sudah memahami cukup baik materi dan aktifitas pembelajaran ini? </w:t>
            </w:r>
          </w:p>
        </w:tc>
        <w:tc>
          <w:tcPr>
            <w:tcW w:w="2976" w:type="dxa"/>
          </w:tcPr>
          <w:p w:rsidR="00551A45" w:rsidRPr="00D67EC7" w:rsidP="00D67EC7">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2</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Penyampaian Materi </w:t>
            </w:r>
          </w:p>
        </w:tc>
        <w:tc>
          <w:tcPr>
            <w:tcW w:w="3969"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Apakah materi ini sudah tersampaikan dengan cukup baik kepada peserta didik? </w:t>
            </w:r>
          </w:p>
        </w:tc>
        <w:tc>
          <w:tcPr>
            <w:tcW w:w="2976" w:type="dxa"/>
          </w:tcPr>
          <w:p w:rsidR="00551A45" w:rsidRPr="00D67EC7" w:rsidP="00D67EC7">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3</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Umpan balik </w:t>
            </w:r>
          </w:p>
        </w:tc>
        <w:tc>
          <w:tcPr>
            <w:tcW w:w="3969"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Apakah 100% peserta didik telah mencapai penguasaan tujuan pembelajaran yang ingin dicapai? </w:t>
            </w:r>
          </w:p>
        </w:tc>
        <w:tc>
          <w:tcPr>
            <w:tcW w:w="2976" w:type="dxa"/>
          </w:tcPr>
          <w:p w:rsidR="00551A45" w:rsidRPr="00D67EC7" w:rsidP="00D67EC7">
            <w:pPr>
              <w:spacing w:before="60" w:after="60" w:line="240" w:lineRule="auto"/>
              <w:ind w:left="57" w:right="57"/>
              <w:rPr>
                <w:rFonts w:eastAsia="Calibri"/>
                <w:lang w:val="id-ID" w:eastAsia="en-US" w:bidi="ar-SA"/>
              </w:rPr>
            </w:pPr>
          </w:p>
        </w:tc>
      </w:tr>
    </w:tbl>
    <w:p w:rsidR="00551A45" w:rsidRPr="00D67EC7" w:rsidP="00D67EC7">
      <w:pPr>
        <w:spacing w:before="60" w:after="60" w:line="240" w:lineRule="auto"/>
        <w:ind w:left="426"/>
        <w:jc w:val="both"/>
        <w:rPr>
          <w:lang w:val="en-US" w:eastAsia="en-US" w:bidi="ar-SA"/>
        </w:rPr>
      </w:pPr>
    </w:p>
    <w:p w:rsidR="00551A45" w:rsidRPr="00D67EC7" w:rsidP="00D67EC7">
      <w:pPr>
        <w:spacing w:before="60" w:after="60" w:line="240" w:lineRule="auto"/>
        <w:ind w:left="426"/>
        <w:rPr>
          <w:b/>
          <w:bCs/>
          <w:lang w:val="en-US" w:eastAsia="en-US" w:bidi="ar-SA"/>
        </w:rPr>
      </w:pPr>
      <w:r w:rsidRPr="00D67EC7">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No</w:t>
            </w:r>
          </w:p>
        </w:tc>
        <w:tc>
          <w:tcPr>
            <w:tcW w:w="1701" w:type="dxa"/>
            <w:shd w:val="clear" w:color="auto" w:fill="auto"/>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 xml:space="preserve">Aspek </w:t>
            </w:r>
          </w:p>
        </w:tc>
        <w:tc>
          <w:tcPr>
            <w:tcW w:w="3969" w:type="dxa"/>
            <w:shd w:val="clear" w:color="auto" w:fill="auto"/>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 xml:space="preserve">Refleksi Guru </w:t>
            </w:r>
          </w:p>
        </w:tc>
        <w:tc>
          <w:tcPr>
            <w:tcW w:w="2976" w:type="dxa"/>
          </w:tcPr>
          <w:p w:rsidR="00551A45" w:rsidRPr="00D67EC7" w:rsidP="00D67EC7">
            <w:pPr>
              <w:spacing w:before="60" w:after="60" w:line="240" w:lineRule="auto"/>
              <w:ind w:left="-57" w:right="-57"/>
              <w:jc w:val="center"/>
              <w:rPr>
                <w:rFonts w:eastAsia="Calibri"/>
                <w:b/>
                <w:lang w:val="en-US" w:eastAsia="en-US" w:bidi="ar-SA"/>
              </w:rPr>
            </w:pPr>
            <w:r w:rsidRPr="00D67EC7">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1</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Perasaan dalam belajar </w:t>
            </w:r>
          </w:p>
        </w:tc>
        <w:tc>
          <w:tcPr>
            <w:tcW w:w="3969"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Apa yang menyenangkan dalam kegiatan pembelajaran hari ini? </w:t>
            </w:r>
          </w:p>
        </w:tc>
        <w:tc>
          <w:tcPr>
            <w:tcW w:w="2976" w:type="dxa"/>
          </w:tcPr>
          <w:p w:rsidR="00551A45" w:rsidRPr="00D67EC7" w:rsidP="00D67EC7">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2</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Makna</w:t>
            </w:r>
          </w:p>
        </w:tc>
        <w:tc>
          <w:tcPr>
            <w:tcW w:w="3969"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Apakah aktivitas pembelajaran hari ini bermakna dalam  kehidupan saya?</w:t>
            </w:r>
          </w:p>
        </w:tc>
        <w:tc>
          <w:tcPr>
            <w:tcW w:w="2976" w:type="dxa"/>
          </w:tcPr>
          <w:p w:rsidR="00551A45" w:rsidRPr="00D67EC7" w:rsidP="00D67EC7">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3</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Penguasaan Materi </w:t>
            </w:r>
          </w:p>
        </w:tc>
        <w:tc>
          <w:tcPr>
            <w:tcW w:w="3969"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Saya dapat menguasai materi pelajaran pada hari ini </w:t>
            </w:r>
          </w:p>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a. Baik </w:t>
            </w:r>
          </w:p>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b. Cukup </w:t>
            </w:r>
          </w:p>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c. kurang </w:t>
            </w:r>
          </w:p>
        </w:tc>
        <w:tc>
          <w:tcPr>
            <w:tcW w:w="2976" w:type="dxa"/>
          </w:tcPr>
          <w:p w:rsidR="00551A45" w:rsidRPr="00D67EC7" w:rsidP="00D67EC7">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4</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Keaktifan</w:t>
            </w:r>
          </w:p>
        </w:tc>
        <w:tc>
          <w:tcPr>
            <w:tcW w:w="3969" w:type="dxa"/>
            <w:shd w:val="clear" w:color="auto" w:fill="auto"/>
          </w:tcPr>
          <w:p w:rsidR="00551A45" w:rsidRPr="00D67EC7" w:rsidP="00D67EC7">
            <w:pPr>
              <w:spacing w:before="60" w:after="60" w:line="240" w:lineRule="auto"/>
              <w:ind w:left="57" w:right="57"/>
              <w:rPr>
                <w:rFonts w:eastAsia="Calibri"/>
                <w:lang w:val="en-US" w:eastAsia="en-US" w:bidi="ar-SA"/>
              </w:rPr>
            </w:pPr>
            <w:r w:rsidRPr="00D67EC7">
              <w:rPr>
                <w:rFonts w:eastAsia="Calibri"/>
                <w:lang w:val="id-ID" w:eastAsia="en-US" w:bidi="ar-SA"/>
              </w:rPr>
              <w:t xml:space="preserve">Apakah saya terlibat aktif </w:t>
            </w:r>
            <w:r w:rsidRPr="00D67EC7">
              <w:rPr>
                <w:rFonts w:eastAsia="Calibri"/>
                <w:lang w:val="en-US" w:eastAsia="en-US" w:bidi="ar-SA"/>
              </w:rPr>
              <w:t xml:space="preserve">dan </w:t>
            </w:r>
            <w:r w:rsidRPr="00D67EC7">
              <w:rPr>
                <w:rFonts w:eastAsia="Calibri"/>
                <w:lang w:val="id-ID" w:eastAsia="en-US" w:bidi="ar-SA"/>
              </w:rPr>
              <w:t xml:space="preserve">menyumbangkan ide dalam proses </w:t>
            </w:r>
            <w:r w:rsidRPr="00D67EC7">
              <w:rPr>
                <w:rFonts w:eastAsia="Calibri"/>
                <w:lang w:val="en-US" w:eastAsia="en-US" w:bidi="ar-SA"/>
              </w:rPr>
              <w:t xml:space="preserve"> </w:t>
            </w:r>
            <w:r w:rsidRPr="00D67EC7">
              <w:rPr>
                <w:rFonts w:eastAsia="Calibri"/>
                <w:lang w:val="id-ID" w:eastAsia="en-US" w:bidi="ar-SA"/>
              </w:rPr>
              <w:t xml:space="preserve">pembelajaran hari ini? </w:t>
            </w:r>
          </w:p>
        </w:tc>
        <w:tc>
          <w:tcPr>
            <w:tcW w:w="2976" w:type="dxa"/>
          </w:tcPr>
          <w:p w:rsidR="00551A45" w:rsidRPr="00D67EC7" w:rsidP="00D67EC7">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67EC7" w:rsidP="00D67EC7">
            <w:pPr>
              <w:spacing w:before="60" w:after="60" w:line="240" w:lineRule="auto"/>
              <w:ind w:left="-57" w:right="-57"/>
              <w:jc w:val="center"/>
              <w:rPr>
                <w:rFonts w:eastAsia="Calibri"/>
                <w:lang w:val="en-US" w:eastAsia="en-US" w:bidi="ar-SA"/>
              </w:rPr>
            </w:pPr>
            <w:r w:rsidRPr="00D67EC7">
              <w:rPr>
                <w:rFonts w:eastAsia="Calibri"/>
                <w:lang w:val="en-US" w:eastAsia="en-US" w:bidi="ar-SA"/>
              </w:rPr>
              <w:t>5</w:t>
            </w:r>
          </w:p>
        </w:tc>
        <w:tc>
          <w:tcPr>
            <w:tcW w:w="1701"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Gotong Royong</w:t>
            </w:r>
          </w:p>
        </w:tc>
        <w:tc>
          <w:tcPr>
            <w:tcW w:w="3969" w:type="dxa"/>
            <w:shd w:val="clear" w:color="auto" w:fill="auto"/>
          </w:tcPr>
          <w:p w:rsidR="00551A45" w:rsidRPr="00D67EC7" w:rsidP="00D67EC7">
            <w:pPr>
              <w:spacing w:before="60" w:after="60" w:line="240" w:lineRule="auto"/>
              <w:ind w:left="57" w:right="57"/>
              <w:rPr>
                <w:rFonts w:eastAsia="Calibri"/>
                <w:lang w:val="id-ID" w:eastAsia="en-US" w:bidi="ar-SA"/>
              </w:rPr>
            </w:pPr>
            <w:r w:rsidRPr="00D67EC7">
              <w:rPr>
                <w:rFonts w:eastAsia="Calibri"/>
                <w:lang w:val="id-ID" w:eastAsia="en-US" w:bidi="ar-SA"/>
              </w:rPr>
              <w:t xml:space="preserve">Apakah saya dapat bekerjasama dengan teman 1 kelompok? </w:t>
            </w:r>
          </w:p>
        </w:tc>
        <w:tc>
          <w:tcPr>
            <w:tcW w:w="2976" w:type="dxa"/>
          </w:tcPr>
          <w:p w:rsidR="00551A45" w:rsidRPr="00D67EC7" w:rsidP="00D67EC7">
            <w:pPr>
              <w:spacing w:before="60" w:after="60" w:line="240" w:lineRule="auto"/>
              <w:ind w:left="57" w:right="57"/>
              <w:rPr>
                <w:rFonts w:eastAsia="Calibri"/>
                <w:lang w:val="id-ID" w:eastAsia="en-US" w:bidi="ar-SA"/>
              </w:rPr>
            </w:pPr>
          </w:p>
        </w:tc>
      </w:tr>
    </w:tbl>
    <w:p w:rsidR="00551A45" w:rsidRPr="00D67EC7" w:rsidP="00D67EC7">
      <w:pPr>
        <w:autoSpaceDE w:val="0"/>
        <w:autoSpaceDN w:val="0"/>
        <w:adjustRightInd w:val="0"/>
        <w:spacing w:before="60" w:after="60"/>
        <w:jc w:val="both"/>
        <w:rPr>
          <w:rFonts w:eastAsia="Calibri"/>
          <w:lang w:val="en-US" w:eastAsia="en-US" w:bidi="ar-SA"/>
        </w:rPr>
      </w:pPr>
    </w:p>
    <w:p w:rsidR="00477EF1" w:rsidRPr="00D67EC7" w:rsidP="00D67EC7">
      <w:pPr>
        <w:autoSpaceDE w:val="0"/>
        <w:autoSpaceDN w:val="0"/>
        <w:adjustRightInd w:val="0"/>
        <w:spacing w:before="60" w:after="60"/>
        <w:jc w:val="both"/>
        <w:rPr>
          <w:rFonts w:eastAsia="Calibri"/>
          <w:lang w:val="en-US" w:eastAsia="en-US" w:bidi="ar-SA"/>
        </w:rPr>
      </w:pPr>
    </w:p>
    <w:p w:rsidR="00F52DE4" w:rsidRPr="00D67EC7" w:rsidP="00D67EC7">
      <w:pPr>
        <w:spacing w:before="60" w:after="60" w:line="240" w:lineRule="auto"/>
        <w:ind w:left="426"/>
        <w:jc w:val="both"/>
        <w:rPr>
          <w:lang w:val="en-US" w:eastAsia="en-US" w:bidi="ar-SA"/>
        </w:rPr>
      </w:pPr>
      <w:r w:rsidRPr="00D67EC7">
        <w:rPr>
          <w:lang w:val="en-US" w:eastAsia="en-US" w:bidi="ar-SA"/>
        </w:rPr>
        <w:br w:type="page"/>
      </w:r>
    </w:p>
    <w:p w:rsidR="00F52DE4" w:rsidRPr="00D67EC7" w:rsidP="00D67EC7">
      <w:pPr>
        <w:shd w:val="clear" w:color="auto" w:fill="FABF8F" w:themeFill="accent6" w:themeFillTint="99"/>
        <w:spacing w:before="60" w:after="60" w:line="240" w:lineRule="auto"/>
        <w:jc w:val="center"/>
        <w:rPr>
          <w:b/>
          <w:bCs/>
          <w:lang w:val="en-US" w:eastAsia="en-US" w:bidi="ar-SA"/>
        </w:rPr>
      </w:pPr>
      <w:r w:rsidRPr="00D67EC7">
        <w:rPr>
          <w:b/>
          <w:bCs/>
          <w:lang w:val="en-US" w:eastAsia="en-US" w:bidi="ar-SA"/>
        </w:rPr>
        <w:t>LAMPIRAN- LAMPIRAN</w:t>
      </w:r>
    </w:p>
    <w:p w:rsidR="005B75E4" w:rsidRPr="00D67EC7" w:rsidP="00D67EC7">
      <w:pPr>
        <w:spacing w:before="60" w:after="60" w:line="240" w:lineRule="auto"/>
        <w:jc w:val="both"/>
        <w:rPr>
          <w:lang w:val="en-US" w:eastAsia="en-US" w:bidi="ar-SA"/>
        </w:rPr>
      </w:pPr>
    </w:p>
    <w:p w:rsidR="00B90895" w:rsidRPr="00D67EC7" w:rsidP="00D67EC7">
      <w:pPr>
        <w:shd w:val="clear" w:color="auto" w:fill="DAEEF3" w:themeFill="accent5" w:themeFillTint="33"/>
        <w:spacing w:before="60" w:after="60" w:line="240" w:lineRule="auto"/>
        <w:jc w:val="center"/>
        <w:rPr>
          <w:b/>
          <w:bCs/>
          <w:i/>
          <w:iCs/>
          <w:caps/>
          <w:lang w:val="en-US" w:eastAsia="en-US" w:bidi="ar-SA"/>
        </w:rPr>
      </w:pPr>
      <w:r w:rsidRPr="00D67EC7">
        <w:rPr>
          <w:b/>
          <w:bCs/>
          <w:i/>
          <w:iCs/>
          <w:caps/>
          <w:lang w:val="en-US" w:eastAsia="en-US" w:bidi="ar-SA"/>
        </w:rPr>
        <w:t>Lampiran 1</w:t>
      </w:r>
    </w:p>
    <w:p w:rsidR="002E5A71" w:rsidRPr="00D67EC7" w:rsidP="00D67EC7">
      <w:pPr>
        <w:shd w:val="clear" w:color="auto" w:fill="DAEEF3" w:themeFill="accent5" w:themeFillTint="33"/>
        <w:spacing w:before="60" w:after="60" w:line="240" w:lineRule="auto"/>
        <w:jc w:val="center"/>
        <w:rPr>
          <w:b/>
          <w:bCs/>
          <w:lang w:val="en-US" w:eastAsia="en-US" w:bidi="ar-SA"/>
        </w:rPr>
      </w:pPr>
      <w:r w:rsidRPr="00D67EC7">
        <w:rPr>
          <w:b/>
          <w:bCs/>
          <w:lang w:val="id-ID" w:eastAsia="en-US" w:bidi="ar-SA"/>
        </w:rPr>
        <w:t>LEMBAR KERJA PESERTA DIDIK (LKPD)</w:t>
      </w:r>
    </w:p>
    <w:p w:rsidR="00335D13" w:rsidRPr="00D67EC7" w:rsidP="00D67EC7">
      <w:pPr>
        <w:spacing w:before="60" w:after="60" w:line="240" w:lineRule="auto"/>
        <w:jc w:val="both"/>
        <w:rPr>
          <w:b/>
          <w:bCs/>
          <w:lang w:val="en-US" w:eastAsia="en-US" w:bidi="ar-SA"/>
        </w:rPr>
      </w:pPr>
    </w:p>
    <w:p w:rsidR="00D270BF" w:rsidRPr="00D67EC7" w:rsidP="00D67EC7">
      <w:pPr>
        <w:tabs>
          <w:tab w:val="left" w:pos="2552"/>
          <w:tab w:val="left" w:pos="2835"/>
        </w:tabs>
        <w:spacing w:before="60" w:after="60" w:line="240" w:lineRule="auto"/>
        <w:ind w:left="284" w:right="28"/>
        <w:rPr>
          <w:rFonts w:eastAsia="Calibri"/>
          <w:lang w:val="id-ID" w:eastAsia="en-US" w:bidi="ar-SA"/>
        </w:rPr>
      </w:pPr>
      <w:r w:rsidRPr="00D67EC7">
        <w:rPr>
          <w:rFonts w:eastAsia="Calibri"/>
          <w:lang w:val="id-ID" w:eastAsia="en-US" w:bidi="ar-SA"/>
        </w:rPr>
        <w:t>N</w:t>
      </w:r>
      <w:r w:rsidRPr="00D67EC7">
        <w:rPr>
          <w:rFonts w:eastAsia="Calibri"/>
          <w:spacing w:val="-1"/>
          <w:lang w:val="id-ID" w:eastAsia="en-US" w:bidi="ar-SA"/>
        </w:rPr>
        <w:t>a</w:t>
      </w:r>
      <w:r w:rsidRPr="00D67EC7">
        <w:rPr>
          <w:rFonts w:eastAsia="Calibri"/>
          <w:lang w:val="id-ID" w:eastAsia="en-US" w:bidi="ar-SA"/>
        </w:rPr>
        <w:t>ma</w:t>
      </w:r>
      <w:r w:rsidRPr="00D67EC7">
        <w:rPr>
          <w:rFonts w:eastAsia="Calibri"/>
          <w:spacing w:val="-2"/>
          <w:lang w:val="id-ID" w:eastAsia="en-US" w:bidi="ar-SA"/>
        </w:rPr>
        <w:t xml:space="preserve"> </w:t>
      </w:r>
      <w:r w:rsidRPr="00D67EC7">
        <w:rPr>
          <w:rFonts w:eastAsia="Calibri"/>
          <w:lang w:val="id-ID" w:eastAsia="en-US" w:bidi="ar-SA"/>
        </w:rPr>
        <w:t>K</w:t>
      </w:r>
      <w:r w:rsidRPr="00D67EC7">
        <w:rPr>
          <w:rFonts w:eastAsia="Calibri"/>
          <w:spacing w:val="-1"/>
          <w:lang w:val="id-ID" w:eastAsia="en-US" w:bidi="ar-SA"/>
        </w:rPr>
        <w:t>e</w:t>
      </w:r>
      <w:r w:rsidRPr="00D67EC7">
        <w:rPr>
          <w:rFonts w:eastAsia="Calibri"/>
          <w:lang w:val="id-ID" w:eastAsia="en-US" w:bidi="ar-SA"/>
        </w:rPr>
        <w:t>lo</w:t>
      </w:r>
      <w:r w:rsidRPr="00D67EC7">
        <w:rPr>
          <w:rFonts w:eastAsia="Calibri"/>
          <w:spacing w:val="1"/>
          <w:lang w:val="id-ID" w:eastAsia="en-US" w:bidi="ar-SA"/>
        </w:rPr>
        <w:t>m</w:t>
      </w:r>
      <w:r w:rsidRPr="00D67EC7">
        <w:rPr>
          <w:rFonts w:eastAsia="Calibri"/>
          <w:lang w:val="id-ID" w:eastAsia="en-US" w:bidi="ar-SA"/>
        </w:rPr>
        <w:t>pok</w:t>
      </w:r>
      <w:r w:rsidRPr="00D67EC7">
        <w:rPr>
          <w:rFonts w:eastAsia="Calibri"/>
          <w:lang w:val="id-ID" w:eastAsia="en-US" w:bidi="ar-SA"/>
        </w:rPr>
        <w:tab/>
        <w:t>:</w:t>
      </w:r>
      <w:r w:rsidRPr="00D67EC7">
        <w:rPr>
          <w:rFonts w:eastAsia="Calibri"/>
          <w:lang w:val="id-ID" w:eastAsia="en-US" w:bidi="ar-SA"/>
        </w:rPr>
        <w:tab/>
        <w:t>............................................................................</w:t>
      </w:r>
    </w:p>
    <w:p w:rsidR="00D270BF" w:rsidRPr="00D67EC7" w:rsidP="00D67EC7">
      <w:pPr>
        <w:tabs>
          <w:tab w:val="left" w:pos="2552"/>
          <w:tab w:val="left" w:pos="2835"/>
          <w:tab w:val="left" w:pos="3261"/>
        </w:tabs>
        <w:spacing w:before="60" w:after="60" w:line="240" w:lineRule="auto"/>
        <w:ind w:left="284" w:right="28"/>
        <w:rPr>
          <w:rFonts w:eastAsia="Calibri"/>
          <w:lang w:val="id-ID" w:eastAsia="en-US" w:bidi="ar-SA"/>
        </w:rPr>
      </w:pPr>
      <w:r w:rsidRPr="00D67EC7">
        <w:rPr>
          <w:rFonts w:eastAsia="Calibri"/>
          <w:lang w:val="id-ID" w:eastAsia="en-US" w:bidi="ar-SA"/>
        </w:rPr>
        <w:t>Anggota</w:t>
      </w:r>
      <w:r w:rsidRPr="00D67EC7">
        <w:rPr>
          <w:rFonts w:eastAsia="Calibri"/>
          <w:spacing w:val="7"/>
          <w:lang w:val="id-ID" w:eastAsia="en-US" w:bidi="ar-SA"/>
        </w:rPr>
        <w:t xml:space="preserve"> </w:t>
      </w:r>
      <w:r w:rsidRPr="00D67EC7">
        <w:rPr>
          <w:rFonts w:eastAsia="Calibri"/>
          <w:lang w:val="id-ID" w:eastAsia="en-US" w:bidi="ar-SA"/>
        </w:rPr>
        <w:t>K</w:t>
      </w:r>
      <w:r w:rsidRPr="00D67EC7">
        <w:rPr>
          <w:rFonts w:eastAsia="Calibri"/>
          <w:spacing w:val="-1"/>
          <w:lang w:val="id-ID" w:eastAsia="en-US" w:bidi="ar-SA"/>
        </w:rPr>
        <w:t>e</w:t>
      </w:r>
      <w:r w:rsidRPr="00D67EC7">
        <w:rPr>
          <w:rFonts w:eastAsia="Calibri"/>
          <w:lang w:val="id-ID" w:eastAsia="en-US" w:bidi="ar-SA"/>
        </w:rPr>
        <w:t>lo</w:t>
      </w:r>
      <w:r w:rsidRPr="00D67EC7">
        <w:rPr>
          <w:rFonts w:eastAsia="Calibri"/>
          <w:spacing w:val="1"/>
          <w:lang w:val="id-ID" w:eastAsia="en-US" w:bidi="ar-SA"/>
        </w:rPr>
        <w:t>m</w:t>
      </w:r>
      <w:r w:rsidRPr="00D67EC7">
        <w:rPr>
          <w:rFonts w:eastAsia="Calibri"/>
          <w:lang w:val="id-ID" w:eastAsia="en-US" w:bidi="ar-SA"/>
        </w:rPr>
        <w:t>pok</w:t>
      </w:r>
      <w:r w:rsidRPr="00D67EC7">
        <w:rPr>
          <w:rFonts w:eastAsia="Calibri"/>
          <w:lang w:val="id-ID" w:eastAsia="en-US" w:bidi="ar-SA"/>
        </w:rPr>
        <w:tab/>
        <w:t>:</w:t>
      </w:r>
      <w:r w:rsidRPr="00D67EC7">
        <w:rPr>
          <w:rFonts w:eastAsia="Calibri"/>
          <w:lang w:val="id-ID" w:eastAsia="en-US" w:bidi="ar-SA"/>
        </w:rPr>
        <w:tab/>
        <w:t>1.</w:t>
      </w:r>
      <w:r w:rsidRPr="00D67EC7">
        <w:rPr>
          <w:rFonts w:eastAsia="Calibri"/>
          <w:lang w:val="id-ID" w:eastAsia="en-US" w:bidi="ar-SA"/>
        </w:rPr>
        <w:tab/>
        <w:t>.....................................................................</w:t>
      </w:r>
    </w:p>
    <w:p w:rsidR="00D270BF" w:rsidRPr="00D67EC7" w:rsidP="00D67EC7">
      <w:pPr>
        <w:tabs>
          <w:tab w:val="left" w:pos="3261"/>
        </w:tabs>
        <w:spacing w:before="60" w:after="60" w:line="240" w:lineRule="auto"/>
        <w:ind w:left="2835" w:right="28"/>
        <w:rPr>
          <w:rFonts w:eastAsia="Calibri"/>
          <w:lang w:val="id-ID" w:eastAsia="en-US" w:bidi="ar-SA"/>
        </w:rPr>
      </w:pPr>
      <w:r w:rsidRPr="00D67EC7">
        <w:rPr>
          <w:rFonts w:eastAsia="Calibri"/>
          <w:lang w:val="id-ID" w:eastAsia="en-US" w:bidi="ar-SA"/>
        </w:rPr>
        <w:t>2.</w:t>
      </w:r>
      <w:r w:rsidRPr="00D67EC7">
        <w:rPr>
          <w:rFonts w:eastAsia="Calibri"/>
          <w:lang w:val="id-ID" w:eastAsia="en-US" w:bidi="ar-SA"/>
        </w:rPr>
        <w:tab/>
        <w:t>.....................................................................</w:t>
      </w:r>
    </w:p>
    <w:p w:rsidR="00D270BF" w:rsidRPr="00D67EC7" w:rsidP="00D67EC7">
      <w:pPr>
        <w:tabs>
          <w:tab w:val="left" w:pos="3261"/>
        </w:tabs>
        <w:spacing w:before="60" w:after="60" w:line="240" w:lineRule="auto"/>
        <w:ind w:left="2835" w:right="28"/>
        <w:rPr>
          <w:rFonts w:eastAsia="Calibri"/>
          <w:lang w:val="id-ID" w:eastAsia="en-US" w:bidi="ar-SA"/>
        </w:rPr>
      </w:pPr>
      <w:r w:rsidRPr="00D67EC7">
        <w:rPr>
          <w:rFonts w:eastAsia="Calibri"/>
          <w:lang w:val="id-ID" w:eastAsia="en-US" w:bidi="ar-SA"/>
        </w:rPr>
        <w:t>3.</w:t>
      </w:r>
      <w:r w:rsidRPr="00D67EC7">
        <w:rPr>
          <w:rFonts w:eastAsia="Calibri"/>
          <w:lang w:val="id-ID" w:eastAsia="en-US" w:bidi="ar-SA"/>
        </w:rPr>
        <w:tab/>
        <w:t>.....................................................................</w:t>
      </w:r>
    </w:p>
    <w:p w:rsidR="00D270BF" w:rsidRPr="00D67EC7" w:rsidP="00D67EC7">
      <w:pPr>
        <w:tabs>
          <w:tab w:val="left" w:pos="3261"/>
        </w:tabs>
        <w:spacing w:before="60" w:after="60" w:line="240" w:lineRule="auto"/>
        <w:ind w:left="2835" w:right="28"/>
        <w:rPr>
          <w:rFonts w:eastAsia="Calibri"/>
          <w:lang w:val="id-ID" w:eastAsia="en-US" w:bidi="ar-SA"/>
        </w:rPr>
      </w:pPr>
      <w:r w:rsidRPr="00D67EC7">
        <w:rPr>
          <w:rFonts w:eastAsia="Calibri"/>
          <w:lang w:val="id-ID" w:eastAsia="en-US" w:bidi="ar-SA"/>
        </w:rPr>
        <w:t>4.</w:t>
      </w:r>
      <w:r w:rsidRPr="00D67EC7">
        <w:rPr>
          <w:rFonts w:eastAsia="Calibri"/>
          <w:lang w:val="id-ID" w:eastAsia="en-US" w:bidi="ar-SA"/>
        </w:rPr>
        <w:tab/>
        <w:t>.....................................................................</w:t>
      </w:r>
    </w:p>
    <w:p w:rsidR="00D270BF" w:rsidRPr="00D67EC7" w:rsidP="00D67EC7">
      <w:pPr>
        <w:tabs>
          <w:tab w:val="left" w:pos="3261"/>
        </w:tabs>
        <w:spacing w:before="60" w:after="60" w:line="240" w:lineRule="auto"/>
        <w:ind w:left="2835" w:right="28"/>
        <w:rPr>
          <w:rFonts w:eastAsia="Calibri"/>
          <w:lang w:val="id-ID" w:eastAsia="en-US" w:bidi="ar-SA"/>
        </w:rPr>
      </w:pPr>
      <w:r w:rsidRPr="00D67EC7">
        <w:rPr>
          <w:rFonts w:eastAsia="Calibri"/>
          <w:lang w:val="id-ID" w:eastAsia="en-US" w:bidi="ar-SA"/>
        </w:rPr>
        <w:t>5.</w:t>
      </w:r>
      <w:r w:rsidRPr="00D67EC7">
        <w:rPr>
          <w:rFonts w:eastAsia="Calibri"/>
          <w:lang w:val="id-ID" w:eastAsia="en-US" w:bidi="ar-SA"/>
        </w:rPr>
        <w:tab/>
        <w:t>.....................................................................</w:t>
      </w:r>
    </w:p>
    <w:p w:rsidR="00D270BF" w:rsidRPr="00D67EC7" w:rsidP="00D67EC7">
      <w:pPr>
        <w:spacing w:before="60" w:after="60" w:line="240" w:lineRule="auto"/>
        <w:rPr>
          <w:rFonts w:eastAsia="Calibri"/>
          <w:lang w:val="id-ID" w:eastAsia="en-US" w:bidi="ar-SA"/>
        </w:rPr>
      </w:pPr>
    </w:p>
    <w:p w:rsidR="00D270BF" w:rsidRPr="00D67EC7" w:rsidP="00D67EC7">
      <w:pPr>
        <w:spacing w:before="60" w:after="60" w:line="240" w:lineRule="auto"/>
        <w:ind w:left="284"/>
        <w:rPr>
          <w:rFonts w:eastAsia="Calibri"/>
          <w:b/>
          <w:position w:val="-1"/>
          <w:lang w:val="id-ID" w:eastAsia="en-US" w:bidi="ar-SA"/>
        </w:rPr>
      </w:pPr>
      <w:r w:rsidRPr="00D67EC7">
        <w:rPr>
          <w:rFonts w:eastAsia="Calibri"/>
          <w:b/>
          <w:spacing w:val="1"/>
          <w:position w:val="-1"/>
          <w:lang w:val="id-ID" w:eastAsia="en-US" w:bidi="ar-SA"/>
        </w:rPr>
        <w:t>R</w:t>
      </w:r>
      <w:r w:rsidRPr="00D67EC7">
        <w:rPr>
          <w:rFonts w:eastAsia="Calibri"/>
          <w:b/>
          <w:spacing w:val="-2"/>
          <w:position w:val="-1"/>
          <w:lang w:val="id-ID" w:eastAsia="en-US" w:bidi="ar-SA"/>
        </w:rPr>
        <w:t>a</w:t>
      </w:r>
      <w:r w:rsidRPr="00D67EC7">
        <w:rPr>
          <w:rFonts w:eastAsia="Calibri"/>
          <w:b/>
          <w:position w:val="-1"/>
          <w:lang w:val="id-ID" w:eastAsia="en-US" w:bidi="ar-SA"/>
        </w:rPr>
        <w:t>ngku</w:t>
      </w:r>
      <w:r w:rsidRPr="00D67EC7">
        <w:rPr>
          <w:rFonts w:eastAsia="Calibri"/>
          <w:b/>
          <w:spacing w:val="1"/>
          <w:position w:val="-1"/>
          <w:lang w:val="id-ID" w:eastAsia="en-US" w:bidi="ar-SA"/>
        </w:rPr>
        <w:t>m</w:t>
      </w:r>
      <w:r w:rsidRPr="00D67EC7">
        <w:rPr>
          <w:rFonts w:eastAsia="Calibri"/>
          <w:b/>
          <w:spacing w:val="-2"/>
          <w:position w:val="-1"/>
          <w:lang w:val="id-ID" w:eastAsia="en-US" w:bidi="ar-SA"/>
        </w:rPr>
        <w:t>a</w:t>
      </w:r>
      <w:r w:rsidRPr="00D67EC7">
        <w:rPr>
          <w:rFonts w:eastAsia="Calibri"/>
          <w:b/>
          <w:position w:val="-1"/>
          <w:lang w:val="id-ID" w:eastAsia="en-US" w:bidi="ar-SA"/>
        </w:rPr>
        <w:t>n</w:t>
      </w:r>
      <w:r w:rsidRPr="00D67EC7">
        <w:rPr>
          <w:rFonts w:eastAsia="Calibri"/>
          <w:b/>
          <w:spacing w:val="-2"/>
          <w:position w:val="-1"/>
          <w:lang w:val="id-ID" w:eastAsia="en-US" w:bidi="ar-SA"/>
        </w:rPr>
        <w:t xml:space="preserve"> </w:t>
      </w:r>
      <w:r w:rsidRPr="00D67EC7">
        <w:rPr>
          <w:rFonts w:eastAsia="Calibri"/>
          <w:b/>
          <w:spacing w:val="-1"/>
          <w:position w:val="-1"/>
          <w:lang w:val="id-ID" w:eastAsia="en-US" w:bidi="ar-SA"/>
        </w:rPr>
        <w:t>H</w:t>
      </w:r>
      <w:r w:rsidRPr="00D67EC7">
        <w:rPr>
          <w:rFonts w:eastAsia="Calibri"/>
          <w:b/>
          <w:spacing w:val="-2"/>
          <w:position w:val="-1"/>
          <w:lang w:val="id-ID" w:eastAsia="en-US" w:bidi="ar-SA"/>
        </w:rPr>
        <w:t>a</w:t>
      </w:r>
      <w:r w:rsidRPr="00D67EC7">
        <w:rPr>
          <w:rFonts w:eastAsia="Calibri"/>
          <w:b/>
          <w:position w:val="-1"/>
          <w:lang w:val="id-ID" w:eastAsia="en-US" w:bidi="ar-SA"/>
        </w:rPr>
        <w:t>s</w:t>
      </w:r>
      <w:r w:rsidRPr="00D67EC7">
        <w:rPr>
          <w:rFonts w:eastAsia="Calibri"/>
          <w:b/>
          <w:spacing w:val="-3"/>
          <w:position w:val="-1"/>
          <w:lang w:val="id-ID" w:eastAsia="en-US" w:bidi="ar-SA"/>
        </w:rPr>
        <w:t>i</w:t>
      </w:r>
      <w:r w:rsidRPr="00D67EC7">
        <w:rPr>
          <w:rFonts w:eastAsia="Calibri"/>
          <w:b/>
          <w:position w:val="-1"/>
          <w:lang w:val="id-ID" w:eastAsia="en-US" w:bidi="ar-SA"/>
        </w:rPr>
        <w:t>l</w:t>
      </w:r>
      <w:r w:rsidRPr="00D67EC7">
        <w:rPr>
          <w:rFonts w:eastAsia="Calibri"/>
          <w:b/>
          <w:spacing w:val="-1"/>
          <w:position w:val="-1"/>
          <w:lang w:val="id-ID" w:eastAsia="en-US" w:bidi="ar-SA"/>
        </w:rPr>
        <w:t xml:space="preserve"> D</w:t>
      </w:r>
      <w:r w:rsidRPr="00D67EC7">
        <w:rPr>
          <w:rFonts w:eastAsia="Calibri"/>
          <w:b/>
          <w:spacing w:val="-4"/>
          <w:position w:val="-1"/>
          <w:lang w:val="id-ID" w:eastAsia="en-US" w:bidi="ar-SA"/>
        </w:rPr>
        <w:t>i</w:t>
      </w:r>
      <w:r w:rsidRPr="00D67EC7">
        <w:rPr>
          <w:rFonts w:eastAsia="Calibri"/>
          <w:b/>
          <w:position w:val="-1"/>
          <w:lang w:val="id-ID" w:eastAsia="en-US" w:bidi="ar-SA"/>
        </w:rPr>
        <w:t>sku</w:t>
      </w:r>
      <w:r w:rsidRPr="00D67EC7">
        <w:rPr>
          <w:rFonts w:eastAsia="Calibri"/>
          <w:b/>
          <w:spacing w:val="1"/>
          <w:position w:val="-1"/>
          <w:lang w:val="id-ID" w:eastAsia="en-US" w:bidi="ar-SA"/>
        </w:rPr>
        <w:t>s</w:t>
      </w:r>
      <w:r w:rsidRPr="00D67EC7">
        <w:rPr>
          <w:rFonts w:eastAsia="Calibri"/>
          <w:b/>
          <w:position w:val="-1"/>
          <w:lang w:val="id-ID" w:eastAsia="en-US" w:bidi="ar-SA"/>
        </w:rPr>
        <w:t>i</w:t>
      </w:r>
    </w:p>
    <w:p w:rsidR="00D270BF" w:rsidRPr="00D67EC7" w:rsidP="00D67EC7">
      <w:pPr>
        <w:spacing w:before="60" w:after="60" w:line="240" w:lineRule="auto"/>
        <w:ind w:left="284"/>
        <w:rPr>
          <w:rFonts w:eastAsia="Calibri"/>
          <w:lang w:val="id-ID" w:eastAsia="en-US" w:bidi="ar-SA"/>
        </w:rPr>
      </w:pPr>
      <w:r w:rsidRPr="00D67EC7">
        <w:rPr>
          <w:rFonts w:eastAsia="Calibri"/>
          <w:lang w:val="id-ID" w:eastAsia="en-US" w:bidi="ar-SA"/>
        </w:rPr>
        <w:t>..........................................................................................................................................</w:t>
      </w:r>
    </w:p>
    <w:p w:rsidR="00D270BF" w:rsidRPr="00D67EC7" w:rsidP="00D67EC7">
      <w:pPr>
        <w:spacing w:before="60" w:after="60" w:line="240" w:lineRule="auto"/>
        <w:ind w:left="284"/>
        <w:rPr>
          <w:rFonts w:eastAsia="Calibri"/>
          <w:lang w:val="id-ID" w:eastAsia="en-US" w:bidi="ar-SA"/>
        </w:rPr>
      </w:pPr>
      <w:r w:rsidRPr="00D67EC7">
        <w:rPr>
          <w:rFonts w:eastAsia="Calibri"/>
          <w:lang w:val="id-ID" w:eastAsia="en-US" w:bidi="ar-SA"/>
        </w:rPr>
        <w:t>..........................................................................................................................................</w:t>
      </w:r>
    </w:p>
    <w:p w:rsidR="00D270BF" w:rsidRPr="00D67EC7" w:rsidP="00D67EC7">
      <w:pPr>
        <w:spacing w:before="60" w:after="60" w:line="240" w:lineRule="auto"/>
        <w:ind w:left="284"/>
        <w:rPr>
          <w:rFonts w:eastAsia="Calibri"/>
          <w:lang w:val="id-ID" w:eastAsia="en-US" w:bidi="ar-SA"/>
        </w:rPr>
      </w:pPr>
      <w:r w:rsidRPr="00D67EC7">
        <w:rPr>
          <w:rFonts w:eastAsia="Calibri"/>
          <w:lang w:val="id-ID" w:eastAsia="en-US" w:bidi="ar-SA"/>
        </w:rPr>
        <w:t>..........................................................................................................................................</w:t>
      </w:r>
    </w:p>
    <w:p w:rsidR="00D270BF" w:rsidRPr="00D67EC7" w:rsidP="00D67EC7">
      <w:pPr>
        <w:spacing w:before="60" w:after="60" w:line="240" w:lineRule="auto"/>
        <w:ind w:left="284"/>
        <w:rPr>
          <w:rFonts w:eastAsia="Calibri"/>
          <w:lang w:val="id-ID" w:eastAsia="en-US" w:bidi="ar-SA"/>
        </w:rPr>
      </w:pPr>
      <w:r w:rsidRPr="00D67EC7">
        <w:rPr>
          <w:rFonts w:eastAsia="Calibri"/>
          <w:lang w:val="id-ID" w:eastAsia="en-US" w:bidi="ar-SA"/>
        </w:rPr>
        <w:t>..........................................................................................................................................</w:t>
      </w:r>
    </w:p>
    <w:p w:rsidR="00D270BF" w:rsidRPr="00D67EC7" w:rsidP="00D67EC7">
      <w:pPr>
        <w:spacing w:before="60" w:after="60" w:line="240" w:lineRule="auto"/>
        <w:ind w:left="284"/>
        <w:rPr>
          <w:rFonts w:eastAsia="Calibri"/>
          <w:lang w:val="id-ID" w:eastAsia="en-US" w:bidi="ar-SA"/>
        </w:rPr>
      </w:pPr>
      <w:r w:rsidRPr="00D67EC7">
        <w:rPr>
          <w:rFonts w:eastAsia="Calibri"/>
          <w:lang w:val="id-ID" w:eastAsia="en-US" w:bidi="ar-SA"/>
        </w:rPr>
        <w:t>..........................................................................................................................................</w:t>
      </w:r>
    </w:p>
    <w:p w:rsidR="00D270BF" w:rsidRPr="00D67EC7" w:rsidP="00D67EC7">
      <w:pPr>
        <w:spacing w:before="60" w:after="60" w:line="240" w:lineRule="auto"/>
        <w:ind w:left="284"/>
        <w:rPr>
          <w:rFonts w:eastAsia="Calibri"/>
          <w:lang w:val="id-ID" w:eastAsia="en-US" w:bidi="ar-SA"/>
        </w:rPr>
      </w:pPr>
      <w:r w:rsidRPr="00D67EC7">
        <w:rPr>
          <w:rFonts w:eastAsia="Calibri"/>
          <w:lang w:val="id-ID" w:eastAsia="en-US" w:bidi="ar-SA"/>
        </w:rPr>
        <w:t>..........................................................................................................................................</w:t>
      </w:r>
    </w:p>
    <w:p w:rsidR="00D270BF" w:rsidRPr="00D67EC7" w:rsidP="00D67EC7">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No</w:t>
            </w:r>
          </w:p>
        </w:tc>
        <w:tc>
          <w:tcPr>
            <w:tcW w:w="3969"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Pertanyaan</w:t>
            </w:r>
          </w:p>
        </w:tc>
        <w:tc>
          <w:tcPr>
            <w:tcW w:w="4678"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1</w:t>
            </w:r>
          </w:p>
        </w:tc>
        <w:tc>
          <w:tcPr>
            <w:tcW w:w="3969" w:type="dxa"/>
            <w:shd w:val="clear" w:color="auto" w:fill="auto"/>
          </w:tcPr>
          <w:p w:rsidR="00D270BF" w:rsidRPr="00D67EC7" w:rsidP="00D67EC7">
            <w:pPr>
              <w:spacing w:before="60" w:after="60" w:line="240" w:lineRule="auto"/>
              <w:ind w:left="109"/>
              <w:rPr>
                <w:rFonts w:eastAsia="Calibri"/>
                <w:lang w:val="id-ID" w:eastAsia="en-US" w:bidi="ar-SA"/>
              </w:rPr>
            </w:pPr>
          </w:p>
        </w:tc>
        <w:tc>
          <w:tcPr>
            <w:tcW w:w="4678" w:type="dxa"/>
            <w:shd w:val="clear" w:color="auto" w:fill="auto"/>
          </w:tcPr>
          <w:p w:rsidR="00D270BF" w:rsidRPr="00D67EC7" w:rsidP="00D67EC7">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2</w:t>
            </w:r>
          </w:p>
        </w:tc>
        <w:tc>
          <w:tcPr>
            <w:tcW w:w="3969" w:type="dxa"/>
            <w:shd w:val="clear" w:color="auto" w:fill="auto"/>
          </w:tcPr>
          <w:p w:rsidR="00D270BF" w:rsidRPr="00D67EC7" w:rsidP="00D67EC7">
            <w:pPr>
              <w:spacing w:before="60" w:after="60" w:line="240" w:lineRule="auto"/>
              <w:ind w:left="109"/>
              <w:rPr>
                <w:rFonts w:eastAsia="Calibri"/>
                <w:lang w:val="id-ID" w:eastAsia="en-US" w:bidi="ar-SA"/>
              </w:rPr>
            </w:pPr>
          </w:p>
        </w:tc>
        <w:tc>
          <w:tcPr>
            <w:tcW w:w="4678" w:type="dxa"/>
            <w:shd w:val="clear" w:color="auto" w:fill="auto"/>
          </w:tcPr>
          <w:p w:rsidR="00D270BF" w:rsidRPr="00D67EC7" w:rsidP="00D67EC7">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3</w:t>
            </w:r>
          </w:p>
        </w:tc>
        <w:tc>
          <w:tcPr>
            <w:tcW w:w="3969" w:type="dxa"/>
            <w:shd w:val="clear" w:color="auto" w:fill="auto"/>
          </w:tcPr>
          <w:p w:rsidR="00D270BF" w:rsidRPr="00D67EC7" w:rsidP="00D67EC7">
            <w:pPr>
              <w:spacing w:before="60" w:after="60" w:line="240" w:lineRule="auto"/>
              <w:ind w:left="109"/>
              <w:rPr>
                <w:rFonts w:eastAsia="Calibri"/>
                <w:lang w:val="id-ID" w:eastAsia="en-US" w:bidi="ar-SA"/>
              </w:rPr>
            </w:pPr>
          </w:p>
        </w:tc>
        <w:tc>
          <w:tcPr>
            <w:tcW w:w="4678" w:type="dxa"/>
            <w:shd w:val="clear" w:color="auto" w:fill="auto"/>
          </w:tcPr>
          <w:p w:rsidR="00D270BF" w:rsidRPr="00D67EC7" w:rsidP="00D67EC7">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4</w:t>
            </w:r>
          </w:p>
        </w:tc>
        <w:tc>
          <w:tcPr>
            <w:tcW w:w="3969" w:type="dxa"/>
            <w:shd w:val="clear" w:color="auto" w:fill="auto"/>
          </w:tcPr>
          <w:p w:rsidR="00D270BF" w:rsidRPr="00D67EC7" w:rsidP="00D67EC7">
            <w:pPr>
              <w:spacing w:before="60" w:after="60" w:line="240" w:lineRule="auto"/>
              <w:ind w:left="109"/>
              <w:rPr>
                <w:rFonts w:eastAsia="Calibri"/>
                <w:lang w:val="id-ID" w:eastAsia="en-US" w:bidi="ar-SA"/>
              </w:rPr>
            </w:pPr>
          </w:p>
        </w:tc>
        <w:tc>
          <w:tcPr>
            <w:tcW w:w="4678" w:type="dxa"/>
            <w:shd w:val="clear" w:color="auto" w:fill="auto"/>
          </w:tcPr>
          <w:p w:rsidR="00D270BF" w:rsidRPr="00D67EC7" w:rsidP="00D67EC7">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5</w:t>
            </w:r>
          </w:p>
        </w:tc>
        <w:tc>
          <w:tcPr>
            <w:tcW w:w="3969" w:type="dxa"/>
            <w:shd w:val="clear" w:color="auto" w:fill="auto"/>
          </w:tcPr>
          <w:p w:rsidR="00D270BF" w:rsidRPr="00D67EC7" w:rsidP="00D67EC7">
            <w:pPr>
              <w:spacing w:before="60" w:after="60" w:line="240" w:lineRule="auto"/>
              <w:ind w:left="109"/>
              <w:rPr>
                <w:rFonts w:eastAsia="Calibri"/>
                <w:lang w:val="id-ID" w:eastAsia="en-US" w:bidi="ar-SA"/>
              </w:rPr>
            </w:pPr>
          </w:p>
        </w:tc>
        <w:tc>
          <w:tcPr>
            <w:tcW w:w="4678" w:type="dxa"/>
            <w:shd w:val="clear" w:color="auto" w:fill="auto"/>
          </w:tcPr>
          <w:p w:rsidR="00D270BF" w:rsidRPr="00D67EC7" w:rsidP="00D67EC7">
            <w:pPr>
              <w:spacing w:before="60" w:after="60" w:line="240" w:lineRule="auto"/>
              <w:ind w:left="109"/>
              <w:rPr>
                <w:rFonts w:eastAsia="Calibri"/>
                <w:lang w:val="id-ID" w:eastAsia="en-US" w:bidi="ar-SA"/>
              </w:rPr>
            </w:pPr>
          </w:p>
        </w:tc>
      </w:tr>
    </w:tbl>
    <w:p w:rsidR="00D270BF" w:rsidRPr="00D67EC7" w:rsidP="00D67EC7">
      <w:pPr>
        <w:spacing w:before="60" w:after="60" w:line="240" w:lineRule="auto"/>
        <w:rPr>
          <w:rFonts w:eastAsia="Calibri"/>
          <w:lang w:val="id-ID" w:eastAsia="en-US" w:bidi="ar-SA"/>
        </w:rPr>
      </w:pPr>
    </w:p>
    <w:p w:rsidR="00D270BF" w:rsidRPr="00D67EC7" w:rsidP="00D67EC7">
      <w:pPr>
        <w:spacing w:before="60" w:after="60" w:line="240" w:lineRule="auto"/>
        <w:jc w:val="center"/>
        <w:rPr>
          <w:rFonts w:eastAsia="Calibri"/>
          <w:b/>
          <w:spacing w:val="-2"/>
          <w:lang w:val="id-ID" w:eastAsia="en-US" w:bidi="ar-SA"/>
        </w:rPr>
      </w:pPr>
      <w:r w:rsidRPr="00D67EC7">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No</w:t>
            </w:r>
          </w:p>
        </w:tc>
        <w:tc>
          <w:tcPr>
            <w:tcW w:w="2840"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Nama Peserta Didik</w:t>
            </w:r>
          </w:p>
        </w:tc>
        <w:tc>
          <w:tcPr>
            <w:tcW w:w="3023" w:type="dxa"/>
            <w:gridSpan w:val="3"/>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Profil Pelajar Pancasila</w:t>
            </w:r>
          </w:p>
        </w:tc>
        <w:tc>
          <w:tcPr>
            <w:tcW w:w="1134"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Jumlah Skor</w:t>
            </w:r>
          </w:p>
        </w:tc>
        <w:tc>
          <w:tcPr>
            <w:tcW w:w="1134"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Mandiri</w:t>
            </w:r>
          </w:p>
        </w:tc>
        <w:tc>
          <w:tcPr>
            <w:tcW w:w="992"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Kreatif</w:t>
            </w:r>
          </w:p>
        </w:tc>
        <w:tc>
          <w:tcPr>
            <w:tcW w:w="992"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Berfikir kritis</w:t>
            </w:r>
          </w:p>
        </w:tc>
        <w:tc>
          <w:tcPr>
            <w:tcW w:w="1134"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1</w:t>
            </w:r>
          </w:p>
        </w:tc>
        <w:tc>
          <w:tcPr>
            <w:tcW w:w="2840" w:type="dxa"/>
            <w:shd w:val="clear" w:color="auto" w:fill="auto"/>
          </w:tcPr>
          <w:p w:rsidR="00D270BF" w:rsidRPr="00D67EC7" w:rsidP="00D67EC7">
            <w:pPr>
              <w:spacing w:before="60" w:after="60" w:line="240" w:lineRule="auto"/>
              <w:ind w:left="109"/>
              <w:rPr>
                <w:rFonts w:eastAsia="Calibri"/>
                <w:lang w:val="id-ID" w:eastAsia="en-US" w:bidi="ar-SA"/>
              </w:rPr>
            </w:pPr>
          </w:p>
        </w:tc>
        <w:tc>
          <w:tcPr>
            <w:tcW w:w="1039"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2</w:t>
            </w:r>
          </w:p>
        </w:tc>
        <w:tc>
          <w:tcPr>
            <w:tcW w:w="2840" w:type="dxa"/>
            <w:shd w:val="clear" w:color="auto" w:fill="auto"/>
          </w:tcPr>
          <w:p w:rsidR="00D270BF" w:rsidRPr="00D67EC7" w:rsidP="00D67EC7">
            <w:pPr>
              <w:spacing w:before="60" w:after="60" w:line="240" w:lineRule="auto"/>
              <w:ind w:left="109"/>
              <w:rPr>
                <w:rFonts w:eastAsia="Calibri"/>
                <w:lang w:val="id-ID" w:eastAsia="en-US" w:bidi="ar-SA"/>
              </w:rPr>
            </w:pPr>
          </w:p>
        </w:tc>
        <w:tc>
          <w:tcPr>
            <w:tcW w:w="1039"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3</w:t>
            </w:r>
          </w:p>
        </w:tc>
        <w:tc>
          <w:tcPr>
            <w:tcW w:w="2840" w:type="dxa"/>
            <w:shd w:val="clear" w:color="auto" w:fill="auto"/>
          </w:tcPr>
          <w:p w:rsidR="00D270BF" w:rsidRPr="00D67EC7" w:rsidP="00D67EC7">
            <w:pPr>
              <w:spacing w:before="60" w:after="60" w:line="240" w:lineRule="auto"/>
              <w:ind w:left="109"/>
              <w:rPr>
                <w:rFonts w:eastAsia="Calibri"/>
                <w:lang w:val="id-ID" w:eastAsia="en-US" w:bidi="ar-SA"/>
              </w:rPr>
            </w:pPr>
          </w:p>
        </w:tc>
        <w:tc>
          <w:tcPr>
            <w:tcW w:w="1039"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4</w:t>
            </w:r>
          </w:p>
        </w:tc>
        <w:tc>
          <w:tcPr>
            <w:tcW w:w="2840" w:type="dxa"/>
            <w:shd w:val="clear" w:color="auto" w:fill="auto"/>
          </w:tcPr>
          <w:p w:rsidR="00D270BF" w:rsidRPr="00D67EC7" w:rsidP="00D67EC7">
            <w:pPr>
              <w:spacing w:before="60" w:after="60" w:line="240" w:lineRule="auto"/>
              <w:ind w:left="109"/>
              <w:rPr>
                <w:rFonts w:eastAsia="Calibri"/>
                <w:lang w:val="id-ID" w:eastAsia="en-US" w:bidi="ar-SA"/>
              </w:rPr>
            </w:pPr>
          </w:p>
        </w:tc>
        <w:tc>
          <w:tcPr>
            <w:tcW w:w="1039"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5</w:t>
            </w:r>
          </w:p>
        </w:tc>
        <w:tc>
          <w:tcPr>
            <w:tcW w:w="2840" w:type="dxa"/>
            <w:shd w:val="clear" w:color="auto" w:fill="auto"/>
          </w:tcPr>
          <w:p w:rsidR="00D270BF" w:rsidRPr="00D67EC7" w:rsidP="00D67EC7">
            <w:pPr>
              <w:spacing w:before="60" w:after="60" w:line="240" w:lineRule="auto"/>
              <w:ind w:left="109"/>
              <w:rPr>
                <w:rFonts w:eastAsia="Calibri"/>
                <w:lang w:val="id-ID" w:eastAsia="en-US" w:bidi="ar-SA"/>
              </w:rPr>
            </w:pPr>
          </w:p>
        </w:tc>
        <w:tc>
          <w:tcPr>
            <w:tcW w:w="1039"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D67EC7" w:rsidP="00D67EC7">
            <w:pPr>
              <w:spacing w:before="60" w:after="60" w:line="240" w:lineRule="auto"/>
              <w:ind w:left="109"/>
              <w:jc w:val="center"/>
              <w:rPr>
                <w:rFonts w:eastAsia="Calibri"/>
                <w:lang w:val="id-ID" w:eastAsia="en-US" w:bidi="ar-SA"/>
              </w:rPr>
            </w:pPr>
          </w:p>
        </w:tc>
      </w:tr>
    </w:tbl>
    <w:p w:rsidR="00D270BF" w:rsidRPr="00D67EC7" w:rsidP="00D67EC7">
      <w:pPr>
        <w:spacing w:before="60" w:after="60" w:line="240" w:lineRule="auto"/>
        <w:jc w:val="center"/>
        <w:rPr>
          <w:rFonts w:eastAsia="Calibri"/>
          <w:b/>
          <w:spacing w:val="-2"/>
          <w:lang w:val="id-ID" w:eastAsia="en-US" w:bidi="ar-SA"/>
        </w:rPr>
      </w:pPr>
    </w:p>
    <w:p w:rsidR="00D270BF" w:rsidRPr="00D67EC7" w:rsidP="00D67EC7">
      <w:pPr>
        <w:spacing w:before="60" w:after="60" w:line="240" w:lineRule="auto"/>
        <w:jc w:val="center"/>
        <w:rPr>
          <w:rFonts w:eastAsia="Calibri"/>
          <w:b/>
          <w:spacing w:val="-2"/>
          <w:lang w:val="id-ID" w:eastAsia="en-US" w:bidi="ar-SA"/>
        </w:rPr>
      </w:pPr>
      <w:r w:rsidRPr="00D67EC7">
        <w:rPr>
          <w:rFonts w:eastAsia="Calibri"/>
          <w:b/>
          <w:spacing w:val="-2"/>
          <w:lang w:val="id-ID" w:eastAsia="en-US" w:bidi="ar-SA"/>
        </w:rPr>
        <w:t>LEMBAR PENILAIAN PRAKTIK</w:t>
      </w:r>
    </w:p>
    <w:p w:rsidR="00D270BF" w:rsidRPr="00D67EC7" w:rsidP="00D67EC7">
      <w:pPr>
        <w:spacing w:before="60" w:after="60" w:line="240" w:lineRule="auto"/>
        <w:jc w:val="center"/>
        <w:rPr>
          <w:rFonts w:eastAsia="Calibri"/>
          <w:b/>
          <w:spacing w:val="-2"/>
          <w:lang w:val="id-ID" w:eastAsia="en-US" w:bidi="ar-SA"/>
        </w:rPr>
      </w:pPr>
    </w:p>
    <w:p w:rsidR="00D270BF" w:rsidRPr="00D67EC7" w:rsidP="00D67EC7">
      <w:pPr>
        <w:tabs>
          <w:tab w:val="left" w:pos="2410"/>
          <w:tab w:val="left" w:pos="2694"/>
        </w:tabs>
        <w:spacing w:before="60" w:after="60" w:line="240" w:lineRule="auto"/>
        <w:ind w:left="567"/>
        <w:rPr>
          <w:rFonts w:eastAsia="Calibri"/>
          <w:lang w:val="id-ID" w:eastAsia="en-US" w:bidi="ar-SA"/>
        </w:rPr>
      </w:pPr>
      <w:r w:rsidRPr="00D67EC7">
        <w:rPr>
          <w:rFonts w:eastAsia="Calibri"/>
          <w:lang w:val="id-ID" w:eastAsia="en-US" w:bidi="ar-SA"/>
        </w:rPr>
        <w:t>M</w:t>
      </w:r>
      <w:r w:rsidRPr="00D67EC7">
        <w:rPr>
          <w:rFonts w:eastAsia="Calibri"/>
          <w:spacing w:val="-2"/>
          <w:lang w:val="id-ID" w:eastAsia="en-US" w:bidi="ar-SA"/>
        </w:rPr>
        <w:t>a</w:t>
      </w:r>
      <w:r w:rsidRPr="00D67EC7">
        <w:rPr>
          <w:rFonts w:eastAsia="Calibri"/>
          <w:spacing w:val="1"/>
          <w:lang w:val="id-ID" w:eastAsia="en-US" w:bidi="ar-SA"/>
        </w:rPr>
        <w:t>t</w:t>
      </w:r>
      <w:r w:rsidRPr="00D67EC7">
        <w:rPr>
          <w:rFonts w:eastAsia="Calibri"/>
          <w:lang w:val="id-ID" w:eastAsia="en-US" w:bidi="ar-SA"/>
        </w:rPr>
        <w:t>a</w:t>
      </w:r>
      <w:r w:rsidRPr="00D67EC7">
        <w:rPr>
          <w:rFonts w:eastAsia="Calibri"/>
          <w:spacing w:val="-4"/>
          <w:lang w:val="id-ID" w:eastAsia="en-US" w:bidi="ar-SA"/>
        </w:rPr>
        <w:t xml:space="preserve"> </w:t>
      </w:r>
      <w:r w:rsidRPr="00D67EC7">
        <w:rPr>
          <w:rFonts w:eastAsia="Calibri"/>
          <w:spacing w:val="2"/>
          <w:lang w:val="id-ID" w:eastAsia="en-US" w:bidi="ar-SA"/>
        </w:rPr>
        <w:t>P</w:t>
      </w:r>
      <w:r w:rsidRPr="00D67EC7">
        <w:rPr>
          <w:rFonts w:eastAsia="Calibri"/>
          <w:spacing w:val="-2"/>
          <w:lang w:val="id-ID" w:eastAsia="en-US" w:bidi="ar-SA"/>
        </w:rPr>
        <w:t>e</w:t>
      </w:r>
      <w:r w:rsidRPr="00D67EC7">
        <w:rPr>
          <w:rFonts w:eastAsia="Calibri"/>
          <w:spacing w:val="1"/>
          <w:lang w:val="id-ID" w:eastAsia="en-US" w:bidi="ar-SA"/>
        </w:rPr>
        <w:t>l</w:t>
      </w:r>
      <w:r w:rsidRPr="00D67EC7">
        <w:rPr>
          <w:rFonts w:eastAsia="Calibri"/>
          <w:spacing w:val="-2"/>
          <w:lang w:val="id-ID" w:eastAsia="en-US" w:bidi="ar-SA"/>
        </w:rPr>
        <w:t>a</w:t>
      </w:r>
      <w:r w:rsidRPr="00D67EC7">
        <w:rPr>
          <w:rFonts w:eastAsia="Calibri"/>
          <w:spacing w:val="1"/>
          <w:lang w:val="id-ID" w:eastAsia="en-US" w:bidi="ar-SA"/>
        </w:rPr>
        <w:t>j</w:t>
      </w:r>
      <w:r w:rsidRPr="00D67EC7">
        <w:rPr>
          <w:rFonts w:eastAsia="Calibri"/>
          <w:spacing w:val="-2"/>
          <w:lang w:val="id-ID" w:eastAsia="en-US" w:bidi="ar-SA"/>
        </w:rPr>
        <w:t>ara</w:t>
      </w:r>
      <w:r w:rsidRPr="00D67EC7">
        <w:rPr>
          <w:rFonts w:eastAsia="Calibri"/>
          <w:lang w:val="id-ID" w:eastAsia="en-US" w:bidi="ar-SA"/>
        </w:rPr>
        <w:t>n</w:t>
      </w:r>
      <w:r w:rsidRPr="00D67EC7">
        <w:rPr>
          <w:rFonts w:eastAsia="Calibri"/>
          <w:lang w:val="id-ID" w:eastAsia="en-US" w:bidi="ar-SA"/>
        </w:rPr>
        <w:tab/>
        <w:t>:</w:t>
      </w:r>
      <w:r w:rsidRPr="00D67EC7">
        <w:rPr>
          <w:rFonts w:eastAsia="Calibri"/>
          <w:lang w:val="id-ID" w:eastAsia="en-US" w:bidi="ar-SA"/>
        </w:rPr>
        <w:tab/>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spacing w:val="-2"/>
          <w:position w:val="-1"/>
          <w:lang w:val="id-ID" w:eastAsia="en-US" w:bidi="ar-SA"/>
        </w:rPr>
        <w:t>...</w:t>
      </w:r>
      <w:r w:rsidRPr="00D67EC7">
        <w:rPr>
          <w:rFonts w:eastAsia="Calibri"/>
          <w:position w:val="-1"/>
          <w:lang w:val="id-ID" w:eastAsia="en-US" w:bidi="ar-SA"/>
        </w:rPr>
        <w:t>.</w:t>
      </w:r>
    </w:p>
    <w:p w:rsidR="00D270BF" w:rsidRPr="00D67EC7" w:rsidP="00D67EC7">
      <w:pPr>
        <w:tabs>
          <w:tab w:val="left" w:pos="2410"/>
          <w:tab w:val="left" w:pos="2694"/>
        </w:tabs>
        <w:spacing w:before="60" w:after="60" w:line="240" w:lineRule="auto"/>
        <w:ind w:left="567"/>
        <w:rPr>
          <w:rFonts w:eastAsia="Calibri"/>
          <w:lang w:val="id-ID" w:eastAsia="en-US" w:bidi="ar-SA"/>
        </w:rPr>
      </w:pPr>
      <w:r w:rsidRPr="00D67EC7">
        <w:rPr>
          <w:rFonts w:eastAsia="Calibri"/>
          <w:spacing w:val="-1"/>
          <w:lang w:val="id-ID" w:eastAsia="en-US" w:bidi="ar-SA"/>
        </w:rPr>
        <w:t>K</w:t>
      </w:r>
      <w:r w:rsidRPr="00D67EC7">
        <w:rPr>
          <w:rFonts w:eastAsia="Calibri"/>
          <w:spacing w:val="-2"/>
          <w:lang w:val="id-ID" w:eastAsia="en-US" w:bidi="ar-SA"/>
        </w:rPr>
        <w:t>e</w:t>
      </w:r>
      <w:r w:rsidRPr="00D67EC7">
        <w:rPr>
          <w:rFonts w:eastAsia="Calibri"/>
          <w:spacing w:val="1"/>
          <w:lang w:val="id-ID" w:eastAsia="en-US" w:bidi="ar-SA"/>
        </w:rPr>
        <w:t>l</w:t>
      </w:r>
      <w:r w:rsidRPr="00D67EC7">
        <w:rPr>
          <w:rFonts w:eastAsia="Calibri"/>
          <w:spacing w:val="-2"/>
          <w:lang w:val="id-ID" w:eastAsia="en-US" w:bidi="ar-SA"/>
        </w:rPr>
        <w:t>a</w:t>
      </w:r>
      <w:r w:rsidRPr="00D67EC7">
        <w:rPr>
          <w:rFonts w:eastAsia="Calibri"/>
          <w:lang w:val="id-ID" w:eastAsia="en-US" w:bidi="ar-SA"/>
        </w:rPr>
        <w:t>s / Semester</w:t>
      </w:r>
      <w:r w:rsidRPr="00D67EC7">
        <w:rPr>
          <w:rFonts w:eastAsia="Calibri"/>
          <w:lang w:val="id-ID" w:eastAsia="en-US" w:bidi="ar-SA"/>
        </w:rPr>
        <w:tab/>
        <w:t>:</w:t>
      </w:r>
      <w:r w:rsidRPr="00D67EC7">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No</w:t>
            </w:r>
          </w:p>
        </w:tc>
        <w:tc>
          <w:tcPr>
            <w:tcW w:w="2552"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Nama Peserta Didik</w:t>
            </w:r>
          </w:p>
        </w:tc>
        <w:tc>
          <w:tcPr>
            <w:tcW w:w="6108" w:type="dxa"/>
            <w:gridSpan w:val="9"/>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Individu</w:t>
            </w:r>
          </w:p>
        </w:tc>
        <w:tc>
          <w:tcPr>
            <w:tcW w:w="1714" w:type="dxa"/>
            <w:gridSpan w:val="3"/>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Kelompok</w:t>
            </w:r>
          </w:p>
        </w:tc>
        <w:tc>
          <w:tcPr>
            <w:tcW w:w="840"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Nilai LK</w:t>
            </w:r>
          </w:p>
        </w:tc>
        <w:tc>
          <w:tcPr>
            <w:tcW w:w="1325" w:type="dxa"/>
            <w:vMerge w:val="restart"/>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A</w:t>
            </w:r>
          </w:p>
        </w:tc>
        <w:tc>
          <w:tcPr>
            <w:tcW w:w="572"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B</w:t>
            </w:r>
          </w:p>
        </w:tc>
        <w:tc>
          <w:tcPr>
            <w:tcW w:w="557"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C</w:t>
            </w:r>
          </w:p>
        </w:tc>
        <w:tc>
          <w:tcPr>
            <w:tcW w:w="572"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D</w:t>
            </w:r>
          </w:p>
        </w:tc>
        <w:tc>
          <w:tcPr>
            <w:tcW w:w="571"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A</w:t>
            </w:r>
          </w:p>
        </w:tc>
        <w:tc>
          <w:tcPr>
            <w:tcW w:w="572"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B</w:t>
            </w:r>
          </w:p>
        </w:tc>
        <w:tc>
          <w:tcPr>
            <w:tcW w:w="571" w:type="dxa"/>
            <w:shd w:val="clear" w:color="auto" w:fill="EAF1DD"/>
            <w:vAlign w:val="center"/>
          </w:tcPr>
          <w:p w:rsidR="00D270BF" w:rsidRPr="00D67EC7" w:rsidP="00D67EC7">
            <w:pPr>
              <w:spacing w:before="60" w:after="60" w:line="240" w:lineRule="auto"/>
              <w:jc w:val="center"/>
              <w:rPr>
                <w:rFonts w:eastAsia="Calibri"/>
                <w:b/>
                <w:lang w:val="id-ID" w:eastAsia="en-US" w:bidi="ar-SA"/>
              </w:rPr>
            </w:pPr>
            <w:r w:rsidRPr="00D67EC7">
              <w:rPr>
                <w:rFonts w:eastAsia="Calibri"/>
                <w:b/>
                <w:lang w:val="id-ID" w:eastAsia="en-US" w:bidi="ar-SA"/>
              </w:rPr>
              <w:t>C</w:t>
            </w:r>
          </w:p>
        </w:tc>
        <w:tc>
          <w:tcPr>
            <w:tcW w:w="840"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D67EC7" w:rsidP="00D67EC7">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rPr>
                <w:rFonts w:eastAsia="Calibri"/>
                <w:lang w:val="id-ID" w:eastAsia="en-US" w:bidi="ar-SA"/>
              </w:rPr>
            </w:pPr>
          </w:p>
        </w:tc>
        <w:tc>
          <w:tcPr>
            <w:tcW w:w="2552" w:type="dxa"/>
          </w:tcPr>
          <w:p w:rsidR="00D270BF" w:rsidRPr="00D67EC7" w:rsidP="00D67EC7">
            <w:pPr>
              <w:spacing w:before="60" w:after="60" w:line="240" w:lineRule="auto"/>
              <w:ind w:left="109"/>
              <w:rPr>
                <w:rFonts w:eastAsia="Calibri"/>
                <w:lang w:val="id-ID" w:eastAsia="en-US" w:bidi="ar-SA"/>
              </w:rPr>
            </w:pPr>
            <w:r w:rsidRPr="00D67EC7">
              <w:rPr>
                <w:rFonts w:eastAsia="Calibri"/>
                <w:b/>
                <w:lang w:val="id-ID" w:eastAsia="en-US" w:bidi="ar-SA"/>
              </w:rPr>
              <w:t>Kelo</w:t>
            </w:r>
            <w:r w:rsidRPr="00D67EC7">
              <w:rPr>
                <w:rFonts w:eastAsia="Calibri"/>
                <w:b/>
                <w:spacing w:val="1"/>
                <w:lang w:val="id-ID" w:eastAsia="en-US" w:bidi="ar-SA"/>
              </w:rPr>
              <w:t>mp</w:t>
            </w:r>
            <w:r w:rsidRPr="00D67EC7">
              <w:rPr>
                <w:rFonts w:eastAsia="Calibri"/>
                <w:b/>
                <w:lang w:val="id-ID" w:eastAsia="en-US" w:bidi="ar-SA"/>
              </w:rPr>
              <w:t>ok 1</w:t>
            </w: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1</w:t>
            </w:r>
          </w:p>
        </w:tc>
        <w:tc>
          <w:tcPr>
            <w:tcW w:w="2552" w:type="dxa"/>
          </w:tcPr>
          <w:p w:rsidR="00D270BF" w:rsidRPr="00D67EC7" w:rsidP="00D67EC7">
            <w:pPr>
              <w:spacing w:before="60" w:after="60" w:line="240" w:lineRule="auto"/>
              <w:ind w:left="109"/>
              <w:rPr>
                <w:rFonts w:eastAsia="Calibri"/>
                <w:lang w:val="id-ID" w:eastAsia="en-US" w:bidi="ar-SA"/>
              </w:rPr>
            </w:pP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2</w:t>
            </w:r>
          </w:p>
        </w:tc>
        <w:tc>
          <w:tcPr>
            <w:tcW w:w="2552" w:type="dxa"/>
          </w:tcPr>
          <w:p w:rsidR="00D270BF" w:rsidRPr="00D67EC7" w:rsidP="00D67EC7">
            <w:pPr>
              <w:spacing w:before="60" w:after="60" w:line="240" w:lineRule="auto"/>
              <w:ind w:left="109"/>
              <w:rPr>
                <w:rFonts w:eastAsia="Calibri"/>
                <w:lang w:val="id-ID" w:eastAsia="en-US" w:bidi="ar-SA"/>
              </w:rPr>
            </w:pP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3</w:t>
            </w:r>
          </w:p>
        </w:tc>
        <w:tc>
          <w:tcPr>
            <w:tcW w:w="2552" w:type="dxa"/>
          </w:tcPr>
          <w:p w:rsidR="00D270BF" w:rsidRPr="00D67EC7" w:rsidP="00D67EC7">
            <w:pPr>
              <w:spacing w:before="60" w:after="60" w:line="240" w:lineRule="auto"/>
              <w:ind w:left="109"/>
              <w:rPr>
                <w:rFonts w:eastAsia="Calibri"/>
                <w:lang w:val="id-ID" w:eastAsia="en-US" w:bidi="ar-SA"/>
              </w:rPr>
            </w:pP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jc w:val="center"/>
              <w:rPr>
                <w:rFonts w:eastAsia="Calibri"/>
                <w:lang w:val="id-ID" w:eastAsia="en-US" w:bidi="ar-SA"/>
              </w:rPr>
            </w:pPr>
          </w:p>
        </w:tc>
        <w:tc>
          <w:tcPr>
            <w:tcW w:w="2552" w:type="dxa"/>
          </w:tcPr>
          <w:p w:rsidR="00D270BF" w:rsidRPr="00D67EC7" w:rsidP="00D67EC7">
            <w:pPr>
              <w:spacing w:before="60" w:after="60" w:line="240" w:lineRule="auto"/>
              <w:ind w:left="109"/>
              <w:rPr>
                <w:rFonts w:eastAsia="Calibri"/>
                <w:lang w:val="id-ID" w:eastAsia="en-US" w:bidi="ar-SA"/>
              </w:rPr>
            </w:pPr>
            <w:r w:rsidRPr="00D67EC7">
              <w:rPr>
                <w:rFonts w:eastAsia="Calibri"/>
                <w:b/>
                <w:lang w:val="id-ID" w:eastAsia="en-US" w:bidi="ar-SA"/>
              </w:rPr>
              <w:t>Kelo</w:t>
            </w:r>
            <w:r w:rsidRPr="00D67EC7">
              <w:rPr>
                <w:rFonts w:eastAsia="Calibri"/>
                <w:b/>
                <w:spacing w:val="1"/>
                <w:lang w:val="id-ID" w:eastAsia="en-US" w:bidi="ar-SA"/>
              </w:rPr>
              <w:t>mp</w:t>
            </w:r>
            <w:r w:rsidRPr="00D67EC7">
              <w:rPr>
                <w:rFonts w:eastAsia="Calibri"/>
                <w:b/>
                <w:lang w:val="id-ID" w:eastAsia="en-US" w:bidi="ar-SA"/>
              </w:rPr>
              <w:t>ok 2</w:t>
            </w: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1</w:t>
            </w:r>
          </w:p>
        </w:tc>
        <w:tc>
          <w:tcPr>
            <w:tcW w:w="2552" w:type="dxa"/>
          </w:tcPr>
          <w:p w:rsidR="00D270BF" w:rsidRPr="00D67EC7" w:rsidP="00D67EC7">
            <w:pPr>
              <w:spacing w:before="60" w:after="60" w:line="240" w:lineRule="auto"/>
              <w:ind w:left="109"/>
              <w:rPr>
                <w:rFonts w:eastAsia="Calibri"/>
                <w:lang w:val="id-ID" w:eastAsia="en-US" w:bidi="ar-SA"/>
              </w:rPr>
            </w:pP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2</w:t>
            </w:r>
          </w:p>
        </w:tc>
        <w:tc>
          <w:tcPr>
            <w:tcW w:w="2552" w:type="dxa"/>
          </w:tcPr>
          <w:p w:rsidR="00D270BF" w:rsidRPr="00D67EC7" w:rsidP="00D67EC7">
            <w:pPr>
              <w:spacing w:before="60" w:after="60" w:line="240" w:lineRule="auto"/>
              <w:ind w:left="109"/>
              <w:rPr>
                <w:rFonts w:eastAsia="Calibri"/>
                <w:lang w:val="id-ID" w:eastAsia="en-US" w:bidi="ar-SA"/>
              </w:rPr>
            </w:pP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jc w:val="center"/>
              <w:rPr>
                <w:rFonts w:eastAsia="Calibri"/>
                <w:lang w:val="id-ID" w:eastAsia="en-US" w:bidi="ar-SA"/>
              </w:rPr>
            </w:pPr>
            <w:r w:rsidRPr="00D67EC7">
              <w:rPr>
                <w:rFonts w:eastAsia="Calibri"/>
                <w:lang w:val="id-ID" w:eastAsia="en-US" w:bidi="ar-SA"/>
              </w:rPr>
              <w:t>3</w:t>
            </w:r>
          </w:p>
        </w:tc>
        <w:tc>
          <w:tcPr>
            <w:tcW w:w="2552" w:type="dxa"/>
          </w:tcPr>
          <w:p w:rsidR="00D270BF" w:rsidRPr="00D67EC7" w:rsidP="00D67EC7">
            <w:pPr>
              <w:spacing w:before="60" w:after="60" w:line="240" w:lineRule="auto"/>
              <w:ind w:left="109"/>
              <w:rPr>
                <w:rFonts w:eastAsia="Calibri"/>
                <w:lang w:val="id-ID" w:eastAsia="en-US" w:bidi="ar-SA"/>
              </w:rPr>
            </w:pP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67EC7" w:rsidP="00D67EC7">
            <w:pPr>
              <w:spacing w:before="60" w:after="60" w:line="240" w:lineRule="auto"/>
              <w:rPr>
                <w:rFonts w:eastAsia="Calibri"/>
                <w:lang w:val="id-ID" w:eastAsia="en-US" w:bidi="ar-SA"/>
              </w:rPr>
            </w:pPr>
          </w:p>
        </w:tc>
        <w:tc>
          <w:tcPr>
            <w:tcW w:w="2552" w:type="dxa"/>
          </w:tcPr>
          <w:p w:rsidR="00D270BF" w:rsidRPr="00D67EC7" w:rsidP="00D67EC7">
            <w:pPr>
              <w:spacing w:before="60" w:after="60" w:line="240" w:lineRule="auto"/>
              <w:ind w:left="527" w:right="531"/>
              <w:jc w:val="center"/>
              <w:rPr>
                <w:rFonts w:eastAsia="Calibri"/>
                <w:lang w:val="id-ID" w:eastAsia="en-US" w:bidi="ar-SA"/>
              </w:rPr>
            </w:pPr>
            <w:r w:rsidRPr="00D67EC7">
              <w:rPr>
                <w:rFonts w:eastAsia="Calibri"/>
                <w:lang w:val="id-ID" w:eastAsia="en-US" w:bidi="ar-SA"/>
              </w:rPr>
              <w:t>d</w:t>
            </w:r>
            <w:r w:rsidRPr="00D67EC7">
              <w:rPr>
                <w:rFonts w:eastAsia="Calibri"/>
                <w:spacing w:val="-2"/>
                <w:lang w:val="id-ID" w:eastAsia="en-US" w:bidi="ar-SA"/>
              </w:rPr>
              <w:t>s</w:t>
            </w:r>
            <w:r w:rsidRPr="00D67EC7">
              <w:rPr>
                <w:rFonts w:eastAsia="Calibri"/>
                <w:lang w:val="id-ID" w:eastAsia="en-US" w:bidi="ar-SA"/>
              </w:rPr>
              <w:t>t.</w:t>
            </w:r>
          </w:p>
        </w:tc>
        <w:tc>
          <w:tcPr>
            <w:tcW w:w="528"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57"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572" w:type="dxa"/>
            <w:vAlign w:val="center"/>
          </w:tcPr>
          <w:p w:rsidR="00D270BF" w:rsidRPr="00D67EC7" w:rsidP="00D67EC7">
            <w:pPr>
              <w:spacing w:before="60" w:after="60" w:line="240" w:lineRule="auto"/>
              <w:jc w:val="center"/>
              <w:rPr>
                <w:rFonts w:eastAsia="Calibri"/>
                <w:lang w:val="id-ID" w:eastAsia="en-US" w:bidi="ar-SA"/>
              </w:rPr>
            </w:pPr>
          </w:p>
        </w:tc>
        <w:tc>
          <w:tcPr>
            <w:tcW w:w="571" w:type="dxa"/>
            <w:vAlign w:val="center"/>
          </w:tcPr>
          <w:p w:rsidR="00D270BF" w:rsidRPr="00D67EC7" w:rsidP="00D67EC7">
            <w:pPr>
              <w:spacing w:before="60" w:after="60" w:line="240" w:lineRule="auto"/>
              <w:jc w:val="center"/>
              <w:rPr>
                <w:rFonts w:eastAsia="Calibri"/>
                <w:lang w:val="id-ID" w:eastAsia="en-US" w:bidi="ar-SA"/>
              </w:rPr>
            </w:pPr>
          </w:p>
        </w:tc>
        <w:tc>
          <w:tcPr>
            <w:tcW w:w="840" w:type="dxa"/>
            <w:vAlign w:val="center"/>
          </w:tcPr>
          <w:p w:rsidR="00D270BF" w:rsidRPr="00D67EC7" w:rsidP="00D67EC7">
            <w:pPr>
              <w:spacing w:before="60" w:after="60" w:line="240" w:lineRule="auto"/>
              <w:jc w:val="center"/>
              <w:rPr>
                <w:rFonts w:eastAsia="Calibri"/>
                <w:lang w:val="id-ID" w:eastAsia="en-US" w:bidi="ar-SA"/>
              </w:rPr>
            </w:pPr>
          </w:p>
        </w:tc>
        <w:tc>
          <w:tcPr>
            <w:tcW w:w="1325" w:type="dxa"/>
            <w:vAlign w:val="center"/>
          </w:tcPr>
          <w:p w:rsidR="00D270BF" w:rsidRPr="00D67EC7" w:rsidP="00D67EC7">
            <w:pPr>
              <w:spacing w:before="60" w:after="60" w:line="240" w:lineRule="auto"/>
              <w:jc w:val="center"/>
              <w:rPr>
                <w:rFonts w:eastAsia="Calibri"/>
                <w:lang w:val="id-ID" w:eastAsia="en-US" w:bidi="ar-SA"/>
              </w:rPr>
            </w:pPr>
          </w:p>
        </w:tc>
      </w:tr>
    </w:tbl>
    <w:p w:rsidR="00D270BF" w:rsidRPr="00D67EC7" w:rsidP="00D67EC7">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D67EC7" w:rsidP="00D67EC7">
            <w:pPr>
              <w:spacing w:before="60" w:after="60" w:line="240" w:lineRule="auto"/>
              <w:ind w:left="57" w:right="57"/>
              <w:rPr>
                <w:rFonts w:eastAsia="Calibri"/>
                <w:b/>
                <w:spacing w:val="-5"/>
                <w:lang w:val="id-ID" w:eastAsia="en-US" w:bidi="ar-SA"/>
              </w:rPr>
            </w:pPr>
            <w:r w:rsidRPr="00D67EC7">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Individu :</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4 : Sering</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3 : Kadang-kadang</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2 : Jarang</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1 : Tidak pernah</w:t>
            </w:r>
          </w:p>
        </w:tc>
        <w:tc>
          <w:tcPr>
            <w:tcW w:w="3160" w:type="dxa"/>
            <w:shd w:val="clear" w:color="auto" w:fill="auto"/>
          </w:tcPr>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Kelompok :</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4 : Memuaskan</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3 : Baik</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2 : Cukup</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Keterangan Aspek Penilaian :</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A : Mengemukakan ide/gagasan</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B : Menjawab pertanyaan</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C : Ketelitian</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D : Keterlibatan dalam diskusi</w:t>
            </w:r>
          </w:p>
        </w:tc>
        <w:tc>
          <w:tcPr>
            <w:tcW w:w="3160" w:type="dxa"/>
            <w:shd w:val="clear" w:color="auto" w:fill="auto"/>
          </w:tcPr>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a : Penyelesaian tugas kelompok</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 xml:space="preserve">b : Ketepatan hasil diskusi </w:t>
            </w:r>
          </w:p>
          <w:p w:rsidR="00D270BF" w:rsidRPr="00D67EC7" w:rsidP="00D67EC7">
            <w:pPr>
              <w:spacing w:before="60" w:after="60" w:line="240" w:lineRule="auto"/>
              <w:ind w:left="57" w:right="57"/>
              <w:rPr>
                <w:rFonts w:eastAsia="Calibri"/>
                <w:spacing w:val="-5"/>
                <w:lang w:val="id-ID" w:eastAsia="en-US" w:bidi="ar-SA"/>
              </w:rPr>
            </w:pPr>
            <w:r w:rsidRPr="00D67EC7">
              <w:rPr>
                <w:rFonts w:eastAsia="Calibri"/>
                <w:spacing w:val="-5"/>
                <w:lang w:val="id-ID" w:eastAsia="en-US" w:bidi="ar-SA"/>
              </w:rPr>
              <w:t>c : Kerjasama kelompok</w:t>
            </w:r>
          </w:p>
        </w:tc>
      </w:tr>
    </w:tbl>
    <w:p w:rsidR="00D270BF" w:rsidRPr="00D67EC7" w:rsidP="00D67EC7">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2"/>
                <w:position w:val="5"/>
                <w:lang w:val="id-ID" w:eastAsia="en-US" w:bidi="ar-SA"/>
              </w:rPr>
              <w:t>N</w:t>
            </w:r>
            <w:r w:rsidRPr="00D67EC7">
              <w:rPr>
                <w:rFonts w:eastAsia="Calibri"/>
                <w:spacing w:val="1"/>
                <w:w w:val="101"/>
                <w:position w:val="5"/>
                <w:lang w:val="id-ID" w:eastAsia="en-US" w:bidi="ar-SA"/>
              </w:rPr>
              <w:t>il</w:t>
            </w:r>
            <w:r w:rsidRPr="00D67EC7">
              <w:rPr>
                <w:rFonts w:eastAsia="Calibri"/>
                <w:spacing w:val="-3"/>
                <w:w w:val="101"/>
                <w:position w:val="5"/>
                <w:lang w:val="id-ID" w:eastAsia="en-US" w:bidi="ar-SA"/>
              </w:rPr>
              <w:t>a</w:t>
            </w:r>
            <w:r w:rsidRPr="00D67EC7">
              <w:rPr>
                <w:rFonts w:eastAsia="Calibri"/>
                <w:w w:val="101"/>
                <w:position w:val="5"/>
                <w:lang w:val="id-ID" w:eastAsia="en-US" w:bidi="ar-SA"/>
              </w:rPr>
              <w:t>i</w:t>
            </w:r>
            <w:r w:rsidRPr="00D67EC7">
              <w:rPr>
                <w:rFonts w:eastAsia="Calibri"/>
                <w:spacing w:val="-5"/>
                <w:position w:val="5"/>
                <w:lang w:val="id-ID" w:eastAsia="en-US" w:bidi="ar-SA"/>
              </w:rPr>
              <w:t xml:space="preserve"> </w:t>
            </w:r>
            <w:r w:rsidRPr="00D67EC7">
              <w:rPr>
                <w:rFonts w:eastAsia="Calibri"/>
                <w:position w:val="5"/>
                <w:lang w:val="id-ID" w:eastAsia="en-US" w:bidi="ar-SA"/>
              </w:rPr>
              <w:t>In</w:t>
            </w:r>
            <w:r w:rsidRPr="00D67EC7">
              <w:rPr>
                <w:rFonts w:eastAsia="Calibri"/>
                <w:spacing w:val="-5"/>
                <w:position w:val="5"/>
                <w:lang w:val="id-ID" w:eastAsia="en-US" w:bidi="ar-SA"/>
              </w:rPr>
              <w:t>d</w:t>
            </w:r>
            <w:r w:rsidRPr="00D67EC7">
              <w:rPr>
                <w:rFonts w:eastAsia="Calibri"/>
                <w:spacing w:val="1"/>
                <w:w w:val="101"/>
                <w:position w:val="5"/>
                <w:lang w:val="id-ID" w:eastAsia="en-US" w:bidi="ar-SA"/>
              </w:rPr>
              <w:t>i</w:t>
            </w:r>
            <w:r w:rsidRPr="00D67EC7">
              <w:rPr>
                <w:rFonts w:eastAsia="Calibri"/>
                <w:position w:val="5"/>
                <w:lang w:val="id-ID" w:eastAsia="en-US" w:bidi="ar-SA"/>
              </w:rPr>
              <w:t>v</w:t>
            </w:r>
            <w:r w:rsidRPr="00D67EC7">
              <w:rPr>
                <w:rFonts w:eastAsia="Calibri"/>
                <w:spacing w:val="1"/>
                <w:position w:val="5"/>
                <w:lang w:val="id-ID" w:eastAsia="en-US" w:bidi="ar-SA"/>
              </w:rPr>
              <w:t>i</w:t>
            </w:r>
            <w:r w:rsidRPr="00D67EC7">
              <w:rPr>
                <w:rFonts w:eastAsia="Calibri"/>
                <w:spacing w:val="-5"/>
                <w:position w:val="5"/>
                <w:lang w:val="id-ID" w:eastAsia="en-US" w:bidi="ar-SA"/>
              </w:rPr>
              <w:t>d</w:t>
            </w:r>
            <w:r w:rsidRPr="00D67EC7">
              <w:rPr>
                <w:rFonts w:eastAsia="Calibri"/>
                <w:position w:val="5"/>
                <w:lang w:val="id-ID" w:eastAsia="en-US" w:bidi="ar-SA"/>
              </w:rPr>
              <w:t>u</w:t>
            </w:r>
            <w:r w:rsidRPr="00D67EC7">
              <w:rPr>
                <w:rFonts w:eastAsia="Calibri"/>
                <w:spacing w:val="-2"/>
                <w:position w:val="5"/>
                <w:lang w:val="id-ID" w:eastAsia="en-US" w:bidi="ar-SA"/>
              </w:rPr>
              <w:t xml:space="preserve"> </w:t>
            </w:r>
            <w:r w:rsidRPr="00D67EC7">
              <w:rPr>
                <w:rFonts w:eastAsia="Calibri"/>
                <w:position w:val="5"/>
                <w:lang w:val="id-ID" w:eastAsia="en-US" w:bidi="ar-SA"/>
              </w:rPr>
              <w:t>=</w:t>
            </w:r>
          </w:p>
        </w:tc>
        <w:tc>
          <w:tcPr>
            <w:tcW w:w="1843" w:type="dxa"/>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Total Skor</w:t>
            </w:r>
          </w:p>
        </w:tc>
        <w:tc>
          <w:tcPr>
            <w:tcW w:w="809" w:type="dxa"/>
            <w:vMerge w:val="restart"/>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67EC7" w:rsidP="00D67EC7">
            <w:pPr>
              <w:spacing w:before="60" w:after="60" w:line="240" w:lineRule="auto"/>
              <w:ind w:left="57" w:right="57"/>
              <w:jc w:val="center"/>
              <w:rPr>
                <w:rFonts w:eastAsia="Calibri"/>
                <w:spacing w:val="-5"/>
                <w:lang w:val="id-ID" w:eastAsia="en-US" w:bidi="ar-SA"/>
              </w:rPr>
            </w:pPr>
          </w:p>
        </w:tc>
        <w:tc>
          <w:tcPr>
            <w:tcW w:w="1843" w:type="dxa"/>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Skor Maksimal</w:t>
            </w:r>
          </w:p>
        </w:tc>
        <w:tc>
          <w:tcPr>
            <w:tcW w:w="809" w:type="dxa"/>
            <w:vMerge/>
            <w:vAlign w:val="center"/>
          </w:tcPr>
          <w:p w:rsidR="00D270BF" w:rsidRPr="00D67EC7" w:rsidP="00D67EC7">
            <w:pPr>
              <w:spacing w:before="60" w:after="60" w:line="240" w:lineRule="auto"/>
              <w:ind w:left="57" w:right="57"/>
              <w:jc w:val="center"/>
              <w:rPr>
                <w:rFonts w:eastAsia="Calibri"/>
                <w:spacing w:val="-5"/>
                <w:lang w:val="id-ID" w:eastAsia="en-US" w:bidi="ar-SA"/>
              </w:rPr>
            </w:pPr>
          </w:p>
        </w:tc>
      </w:tr>
    </w:tbl>
    <w:p w:rsidR="00D270BF" w:rsidRPr="00D67EC7" w:rsidP="00D67EC7">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2"/>
                <w:position w:val="5"/>
                <w:lang w:val="id-ID" w:eastAsia="en-US" w:bidi="ar-SA"/>
              </w:rPr>
              <w:t>N</w:t>
            </w:r>
            <w:r w:rsidRPr="00D67EC7">
              <w:rPr>
                <w:rFonts w:eastAsia="Calibri"/>
                <w:spacing w:val="1"/>
                <w:w w:val="101"/>
                <w:position w:val="5"/>
                <w:lang w:val="id-ID" w:eastAsia="en-US" w:bidi="ar-SA"/>
              </w:rPr>
              <w:t>il</w:t>
            </w:r>
            <w:r w:rsidRPr="00D67EC7">
              <w:rPr>
                <w:rFonts w:eastAsia="Calibri"/>
                <w:spacing w:val="-3"/>
                <w:w w:val="101"/>
                <w:position w:val="5"/>
                <w:lang w:val="id-ID" w:eastAsia="en-US" w:bidi="ar-SA"/>
              </w:rPr>
              <w:t>a</w:t>
            </w:r>
            <w:r w:rsidRPr="00D67EC7">
              <w:rPr>
                <w:rFonts w:eastAsia="Calibri"/>
                <w:w w:val="101"/>
                <w:position w:val="5"/>
                <w:lang w:val="id-ID" w:eastAsia="en-US" w:bidi="ar-SA"/>
              </w:rPr>
              <w:t>i</w:t>
            </w:r>
            <w:r w:rsidRPr="00D67EC7">
              <w:rPr>
                <w:rFonts w:eastAsia="Calibri"/>
                <w:spacing w:val="-5"/>
                <w:position w:val="5"/>
                <w:lang w:val="id-ID" w:eastAsia="en-US" w:bidi="ar-SA"/>
              </w:rPr>
              <w:t xml:space="preserve"> </w:t>
            </w:r>
            <w:r w:rsidRPr="00D67EC7">
              <w:rPr>
                <w:rFonts w:eastAsia="Calibri"/>
                <w:position w:val="5"/>
                <w:lang w:val="id-ID" w:eastAsia="en-US" w:bidi="ar-SA"/>
              </w:rPr>
              <w:t>Kelompok</w:t>
            </w:r>
            <w:r w:rsidRPr="00D67EC7">
              <w:rPr>
                <w:rFonts w:eastAsia="Calibri"/>
                <w:spacing w:val="-2"/>
                <w:position w:val="5"/>
                <w:lang w:val="id-ID" w:eastAsia="en-US" w:bidi="ar-SA"/>
              </w:rPr>
              <w:t xml:space="preserve"> </w:t>
            </w:r>
            <w:r w:rsidRPr="00D67EC7">
              <w:rPr>
                <w:rFonts w:eastAsia="Calibri"/>
                <w:position w:val="5"/>
                <w:lang w:val="id-ID" w:eastAsia="en-US" w:bidi="ar-SA"/>
              </w:rPr>
              <w:t>=</w:t>
            </w:r>
          </w:p>
        </w:tc>
        <w:tc>
          <w:tcPr>
            <w:tcW w:w="1843" w:type="dxa"/>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Total Skor</w:t>
            </w:r>
          </w:p>
        </w:tc>
        <w:tc>
          <w:tcPr>
            <w:tcW w:w="809" w:type="dxa"/>
            <w:vMerge w:val="restart"/>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67EC7" w:rsidP="00D67EC7">
            <w:pPr>
              <w:spacing w:before="60" w:after="60" w:line="240" w:lineRule="auto"/>
              <w:ind w:left="57" w:right="57"/>
              <w:jc w:val="center"/>
              <w:rPr>
                <w:rFonts w:eastAsia="Calibri"/>
                <w:spacing w:val="-5"/>
                <w:lang w:val="id-ID" w:eastAsia="en-US" w:bidi="ar-SA"/>
              </w:rPr>
            </w:pPr>
          </w:p>
        </w:tc>
        <w:tc>
          <w:tcPr>
            <w:tcW w:w="1843" w:type="dxa"/>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Skor Maksimal</w:t>
            </w:r>
          </w:p>
        </w:tc>
        <w:tc>
          <w:tcPr>
            <w:tcW w:w="809" w:type="dxa"/>
            <w:vMerge/>
            <w:vAlign w:val="center"/>
          </w:tcPr>
          <w:p w:rsidR="00D270BF" w:rsidRPr="00D67EC7" w:rsidP="00D67EC7">
            <w:pPr>
              <w:spacing w:before="60" w:after="60" w:line="240" w:lineRule="auto"/>
              <w:ind w:left="57" w:right="57"/>
              <w:jc w:val="center"/>
              <w:rPr>
                <w:rFonts w:eastAsia="Calibri"/>
                <w:spacing w:val="-5"/>
                <w:lang w:val="id-ID" w:eastAsia="en-US" w:bidi="ar-SA"/>
              </w:rPr>
            </w:pPr>
          </w:p>
        </w:tc>
      </w:tr>
    </w:tbl>
    <w:p w:rsidR="00D270BF" w:rsidRPr="00D67EC7" w:rsidP="00D67EC7">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2"/>
                <w:position w:val="5"/>
                <w:lang w:val="id-ID" w:eastAsia="en-US" w:bidi="ar-SA"/>
              </w:rPr>
              <w:t>N</w:t>
            </w:r>
            <w:r w:rsidRPr="00D67EC7">
              <w:rPr>
                <w:rFonts w:eastAsia="Calibri"/>
                <w:spacing w:val="1"/>
                <w:w w:val="101"/>
                <w:position w:val="5"/>
                <w:lang w:val="id-ID" w:eastAsia="en-US" w:bidi="ar-SA"/>
              </w:rPr>
              <w:t>il</w:t>
            </w:r>
            <w:r w:rsidRPr="00D67EC7">
              <w:rPr>
                <w:rFonts w:eastAsia="Calibri"/>
                <w:spacing w:val="-3"/>
                <w:w w:val="101"/>
                <w:position w:val="5"/>
                <w:lang w:val="id-ID" w:eastAsia="en-US" w:bidi="ar-SA"/>
              </w:rPr>
              <w:t>a</w:t>
            </w:r>
            <w:r w:rsidRPr="00D67EC7">
              <w:rPr>
                <w:rFonts w:eastAsia="Calibri"/>
                <w:w w:val="101"/>
                <w:position w:val="5"/>
                <w:lang w:val="id-ID" w:eastAsia="en-US" w:bidi="ar-SA"/>
              </w:rPr>
              <w:t>i</w:t>
            </w:r>
            <w:r w:rsidRPr="00D67EC7">
              <w:rPr>
                <w:rFonts w:eastAsia="Calibri"/>
                <w:spacing w:val="-5"/>
                <w:position w:val="5"/>
                <w:lang w:val="id-ID" w:eastAsia="en-US" w:bidi="ar-SA"/>
              </w:rPr>
              <w:t xml:space="preserve"> </w:t>
            </w:r>
            <w:r w:rsidRPr="00D67EC7">
              <w:rPr>
                <w:rFonts w:eastAsia="Calibri"/>
                <w:position w:val="5"/>
                <w:lang w:val="id-ID" w:eastAsia="en-US" w:bidi="ar-SA"/>
              </w:rPr>
              <w:t>Akhir Diskusi</w:t>
            </w:r>
            <w:r w:rsidRPr="00D67EC7">
              <w:rPr>
                <w:rFonts w:eastAsia="Calibri"/>
                <w:spacing w:val="-2"/>
                <w:position w:val="5"/>
                <w:lang w:val="id-ID" w:eastAsia="en-US" w:bidi="ar-SA"/>
              </w:rPr>
              <w:t xml:space="preserve"> </w:t>
            </w:r>
            <w:r w:rsidRPr="00D67EC7">
              <w:rPr>
                <w:rFonts w:eastAsia="Calibri"/>
                <w:position w:val="5"/>
                <w:lang w:val="id-ID" w:eastAsia="en-US" w:bidi="ar-SA"/>
              </w:rPr>
              <w:t>=</w:t>
            </w:r>
          </w:p>
        </w:tc>
        <w:tc>
          <w:tcPr>
            <w:tcW w:w="4253" w:type="dxa"/>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D67EC7" w:rsidP="00D67EC7">
            <w:pPr>
              <w:spacing w:before="60" w:after="60" w:line="240" w:lineRule="auto"/>
              <w:ind w:left="57" w:right="57"/>
              <w:jc w:val="center"/>
              <w:rPr>
                <w:rFonts w:eastAsia="Calibri"/>
                <w:spacing w:val="-5"/>
                <w:lang w:val="id-ID" w:eastAsia="en-US" w:bidi="ar-SA"/>
              </w:rPr>
            </w:pPr>
          </w:p>
        </w:tc>
        <w:tc>
          <w:tcPr>
            <w:tcW w:w="4253" w:type="dxa"/>
            <w:vAlign w:val="center"/>
          </w:tcPr>
          <w:p w:rsidR="00D270BF" w:rsidRPr="00D67EC7" w:rsidP="00D67EC7">
            <w:pPr>
              <w:spacing w:before="60" w:after="60" w:line="240" w:lineRule="auto"/>
              <w:ind w:left="57" w:right="57"/>
              <w:jc w:val="center"/>
              <w:rPr>
                <w:rFonts w:eastAsia="Calibri"/>
                <w:spacing w:val="-5"/>
                <w:lang w:val="id-ID" w:eastAsia="en-US" w:bidi="ar-SA"/>
              </w:rPr>
            </w:pPr>
            <w:r w:rsidRPr="00D67EC7">
              <w:rPr>
                <w:rFonts w:eastAsia="Calibri"/>
                <w:spacing w:val="-5"/>
                <w:lang w:val="id-ID" w:eastAsia="en-US" w:bidi="ar-SA"/>
              </w:rPr>
              <w:t>3</w:t>
            </w:r>
          </w:p>
        </w:tc>
      </w:tr>
    </w:tbl>
    <w:p w:rsidR="00D270BF" w:rsidRPr="00D67EC7" w:rsidP="00D67EC7">
      <w:pPr>
        <w:spacing w:before="60" w:after="60" w:line="240" w:lineRule="auto"/>
        <w:rPr>
          <w:rFonts w:eastAsia="Calibri"/>
          <w:lang w:val="en-US" w:eastAsia="en-US" w:bidi="ar-SA"/>
        </w:rPr>
      </w:pPr>
    </w:p>
    <w:p w:rsidR="00D67EC7" w:rsidRPr="00D67EC7" w:rsidP="00D67EC7">
      <w:pPr>
        <w:spacing w:before="60" w:after="60" w:line="240" w:lineRule="auto"/>
        <w:ind w:left="284"/>
        <w:jc w:val="both"/>
        <w:rPr>
          <w:rFonts w:eastAsia="Calibri"/>
          <w:b/>
          <w:bCs/>
          <w:lang w:val="en-US" w:eastAsia="en-US" w:bidi="ar-SA"/>
        </w:rPr>
      </w:pPr>
      <w:r w:rsidRPr="00D67EC7">
        <w:rPr>
          <w:rFonts w:eastAsia="Calibri"/>
          <w:b/>
          <w:bCs/>
          <w:lang w:val="id-ID" w:eastAsia="en-US" w:bidi="ar-SA"/>
        </w:rPr>
        <w:t xml:space="preserve">Penugasan Mandiri </w:t>
      </w:r>
    </w:p>
    <w:p w:rsidR="00621444" w:rsidRPr="00D67EC7" w:rsidP="00D67EC7">
      <w:pPr>
        <w:spacing w:before="60" w:after="60" w:line="240" w:lineRule="auto"/>
        <w:ind w:left="284"/>
        <w:jc w:val="both"/>
        <w:rPr>
          <w:rFonts w:eastAsia="Calibri"/>
          <w:color w:val="000000"/>
          <w:lang w:val="en-US" w:eastAsia="en-US" w:bidi="ar-SA"/>
        </w:rPr>
      </w:pPr>
      <w:r w:rsidRPr="00D67EC7">
        <w:rPr>
          <w:rFonts w:eastAsia="Calibri"/>
          <w:color w:val="000000"/>
          <w:lang w:val="en-US" w:eastAsia="en-US" w:bidi="ar-SA"/>
        </w:rPr>
        <w:t xml:space="preserve">Ayo setelah kalian mempelajari materi pada kegiatan pembelajaran 2 ini, lakukanlah hal-hal berikut: </w:t>
      </w:r>
    </w:p>
    <w:p w:rsidR="00621444" w:rsidRPr="00D67EC7" w:rsidP="00D67EC7">
      <w:pPr>
        <w:autoSpaceDE w:val="0"/>
        <w:autoSpaceDN w:val="0"/>
        <w:adjustRightInd w:val="0"/>
        <w:spacing w:before="60" w:after="60" w:line="240" w:lineRule="auto"/>
        <w:ind w:left="567" w:hanging="283"/>
        <w:jc w:val="both"/>
        <w:rPr>
          <w:rFonts w:eastAsia="Calibri"/>
          <w:color w:val="000000"/>
          <w:lang w:val="en-US" w:eastAsia="en-US" w:bidi="ar-SA"/>
        </w:rPr>
      </w:pPr>
      <w:r w:rsidRPr="00D67EC7">
        <w:rPr>
          <w:rFonts w:eastAsia="Calibri"/>
          <w:color w:val="000000"/>
          <w:lang w:val="en-US" w:eastAsia="en-US" w:bidi="ar-SA"/>
        </w:rPr>
        <w:t xml:space="preserve">1. </w:t>
      </w:r>
      <w:r w:rsidRPr="00D67EC7" w:rsidR="00D67EC7">
        <w:rPr>
          <w:rFonts w:eastAsia="Calibri"/>
          <w:color w:val="000000"/>
          <w:lang w:val="en-US" w:eastAsia="en-US" w:bidi="ar-SA"/>
        </w:rPr>
        <w:tab/>
      </w:r>
      <w:r w:rsidRPr="00D67EC7">
        <w:rPr>
          <w:rFonts w:eastAsia="Calibri"/>
          <w:color w:val="000000"/>
          <w:lang w:val="en-US" w:eastAsia="en-US" w:bidi="ar-SA"/>
        </w:rPr>
        <w:t xml:space="preserve">Amatilah usaha kuliner di sekitar kalian. Lihat di usaha kuliner tersebut, jenis strategi promosi apa yang digunakan! Lalu wawancara dengan pengusaha kuliner tersebut berapa besar biaya yang digunakan untuk promosi tersebut! </w:t>
      </w:r>
    </w:p>
    <w:p w:rsidR="00621444" w:rsidRPr="00D67EC7" w:rsidP="00D67EC7">
      <w:pPr>
        <w:autoSpaceDE w:val="0"/>
        <w:autoSpaceDN w:val="0"/>
        <w:adjustRightInd w:val="0"/>
        <w:spacing w:before="60" w:after="60" w:line="240" w:lineRule="auto"/>
        <w:ind w:left="567" w:hanging="283"/>
        <w:jc w:val="both"/>
        <w:rPr>
          <w:rFonts w:eastAsia="Calibri"/>
          <w:color w:val="000000"/>
          <w:lang w:val="en-US" w:eastAsia="en-US" w:bidi="ar-SA"/>
        </w:rPr>
      </w:pPr>
      <w:r w:rsidRPr="00D67EC7">
        <w:rPr>
          <w:rFonts w:eastAsia="Calibri"/>
          <w:color w:val="000000"/>
          <w:lang w:val="en-US" w:eastAsia="en-US" w:bidi="ar-SA"/>
        </w:rPr>
        <w:t xml:space="preserve">2. </w:t>
      </w:r>
      <w:r w:rsidRPr="00D67EC7" w:rsidR="00D67EC7">
        <w:rPr>
          <w:rFonts w:eastAsia="Calibri"/>
          <w:color w:val="000000"/>
          <w:lang w:val="en-US" w:eastAsia="en-US" w:bidi="ar-SA"/>
        </w:rPr>
        <w:tab/>
      </w:r>
      <w:r w:rsidRPr="00D67EC7">
        <w:rPr>
          <w:rFonts w:eastAsia="Calibri"/>
          <w:color w:val="000000"/>
          <w:lang w:val="en-US" w:eastAsia="en-US" w:bidi="ar-SA"/>
        </w:rPr>
        <w:t xml:space="preserve">Lalu, berdasarkan pengamatan kalian, apakah penyampaian promosinya sudah jelas? </w:t>
      </w:r>
    </w:p>
    <w:p w:rsidR="00D67EC7" w:rsidRPr="00D67EC7" w:rsidP="00D67EC7">
      <w:pPr>
        <w:spacing w:before="60" w:after="60" w:line="240" w:lineRule="auto"/>
        <w:ind w:left="284"/>
        <w:jc w:val="both"/>
        <w:rPr>
          <w:rFonts w:eastAsia="Calibri"/>
          <w:b/>
          <w:bCs/>
          <w:lang w:val="en-US" w:eastAsia="en-US" w:bidi="ar-SA"/>
        </w:rPr>
      </w:pPr>
    </w:p>
    <w:p w:rsidR="00D67EC7" w:rsidRPr="00D67EC7" w:rsidP="00D67EC7">
      <w:pPr>
        <w:spacing w:before="60" w:after="60" w:line="240" w:lineRule="auto"/>
        <w:ind w:left="284"/>
        <w:jc w:val="both"/>
        <w:rPr>
          <w:rFonts w:eastAsia="Calibri"/>
          <w:b/>
          <w:bCs/>
          <w:lang w:val="en-US" w:eastAsia="en-US" w:bidi="ar-SA"/>
        </w:rPr>
      </w:pPr>
      <w:r w:rsidRPr="00D67EC7">
        <w:rPr>
          <w:rFonts w:eastAsia="Calibri"/>
          <w:b/>
          <w:bCs/>
          <w:lang w:val="id-ID" w:eastAsia="en-US" w:bidi="ar-SA"/>
        </w:rPr>
        <w:t xml:space="preserve">Latihan Soal </w:t>
      </w:r>
    </w:p>
    <w:p w:rsidR="00D67EC7" w:rsidRPr="00D67EC7" w:rsidP="00D67EC7">
      <w:pPr>
        <w:spacing w:before="60" w:after="60" w:line="240" w:lineRule="auto"/>
        <w:ind w:left="284"/>
        <w:jc w:val="both"/>
        <w:rPr>
          <w:rFonts w:eastAsia="Calibri"/>
          <w:color w:val="000000"/>
          <w:lang w:val="en-US" w:eastAsia="en-US" w:bidi="ar-SA"/>
        </w:rPr>
      </w:pPr>
      <w:r w:rsidRPr="00D67EC7">
        <w:rPr>
          <w:rFonts w:eastAsia="Calibri"/>
          <w:color w:val="000000"/>
          <w:lang w:val="en-US" w:eastAsia="en-US" w:bidi="ar-SA"/>
        </w:rPr>
        <w:t xml:space="preserve">Yuk cek penguasaanmu terhadap kegiatan pembelajaran 2 tentang saran dan teknik promosi. Agar dapat dipastikan bahwa kalian telah menguasai materi tersebut di atas, maka kerjakan soal berikut secara mandiri di buku tulis kalian masing-masing. </w:t>
      </w:r>
    </w:p>
    <w:p w:rsidR="00621444" w:rsidRPr="00D67EC7" w:rsidP="00D67EC7">
      <w:pPr>
        <w:spacing w:before="60" w:after="60" w:line="240" w:lineRule="auto"/>
        <w:ind w:left="284"/>
        <w:jc w:val="both"/>
        <w:rPr>
          <w:rFonts w:eastAsia="Calibri"/>
          <w:color w:val="000000"/>
          <w:lang w:val="en-US" w:eastAsia="en-US" w:bidi="ar-SA"/>
        </w:rPr>
      </w:pPr>
      <w:r w:rsidRPr="00D67EC7">
        <w:rPr>
          <w:rFonts w:eastAsia="Calibri"/>
          <w:color w:val="000000"/>
          <w:lang w:val="en-US" w:eastAsia="en-US" w:bidi="ar-SA"/>
        </w:rPr>
        <w:t xml:space="preserve">Jawablah pertanyaan-pertanyaan di bawah ini dengan jelas dan ringkas! </w:t>
      </w:r>
    </w:p>
    <w:p w:rsidR="00621444" w:rsidRPr="00D67EC7" w:rsidP="00D67EC7">
      <w:pPr>
        <w:autoSpaceDE w:val="0"/>
        <w:autoSpaceDN w:val="0"/>
        <w:adjustRightInd w:val="0"/>
        <w:spacing w:before="60" w:after="60" w:line="240" w:lineRule="auto"/>
        <w:ind w:left="567" w:hanging="283"/>
        <w:jc w:val="both"/>
        <w:rPr>
          <w:rFonts w:eastAsia="Calibri"/>
          <w:color w:val="000000"/>
          <w:lang w:val="en-US" w:eastAsia="en-US" w:bidi="ar-SA"/>
        </w:rPr>
      </w:pPr>
      <w:r w:rsidRPr="00D67EC7">
        <w:rPr>
          <w:rFonts w:eastAsia="Calibri"/>
          <w:color w:val="000000"/>
          <w:lang w:val="en-US" w:eastAsia="en-US" w:bidi="ar-SA"/>
        </w:rPr>
        <w:t xml:space="preserve">1. </w:t>
      </w:r>
      <w:r w:rsidRPr="00D67EC7" w:rsidR="00D67EC7">
        <w:rPr>
          <w:rFonts w:eastAsia="Calibri"/>
          <w:color w:val="000000"/>
          <w:lang w:val="en-US" w:eastAsia="en-US" w:bidi="ar-SA"/>
        </w:rPr>
        <w:tab/>
      </w:r>
      <w:r w:rsidRPr="00D67EC7">
        <w:rPr>
          <w:rFonts w:eastAsia="Calibri"/>
          <w:color w:val="000000"/>
          <w:lang w:val="en-US" w:eastAsia="en-US" w:bidi="ar-SA"/>
        </w:rPr>
        <w:t xml:space="preserve">Jelaskan yang dimaksud dengan periklanan! </w:t>
      </w:r>
    </w:p>
    <w:p w:rsidR="00621444" w:rsidRPr="00D67EC7" w:rsidP="00D67EC7">
      <w:pPr>
        <w:autoSpaceDE w:val="0"/>
        <w:autoSpaceDN w:val="0"/>
        <w:adjustRightInd w:val="0"/>
        <w:spacing w:before="60" w:after="60" w:line="240" w:lineRule="auto"/>
        <w:ind w:left="567" w:hanging="283"/>
        <w:jc w:val="both"/>
        <w:rPr>
          <w:rFonts w:eastAsia="Calibri"/>
          <w:color w:val="000000"/>
          <w:lang w:val="en-US" w:eastAsia="en-US" w:bidi="ar-SA"/>
        </w:rPr>
      </w:pPr>
      <w:r w:rsidRPr="00D67EC7">
        <w:rPr>
          <w:rFonts w:eastAsia="Calibri"/>
          <w:color w:val="000000"/>
          <w:lang w:val="en-US" w:eastAsia="en-US" w:bidi="ar-SA"/>
        </w:rPr>
        <w:t xml:space="preserve">2. </w:t>
      </w:r>
      <w:r w:rsidRPr="00D67EC7" w:rsidR="00D67EC7">
        <w:rPr>
          <w:rFonts w:eastAsia="Calibri"/>
          <w:color w:val="000000"/>
          <w:lang w:val="en-US" w:eastAsia="en-US" w:bidi="ar-SA"/>
        </w:rPr>
        <w:tab/>
      </w:r>
      <w:r w:rsidRPr="00D67EC7">
        <w:rPr>
          <w:rFonts w:eastAsia="Calibri"/>
          <w:color w:val="000000"/>
          <w:lang w:val="en-US" w:eastAsia="en-US" w:bidi="ar-SA"/>
        </w:rPr>
        <w:t>Tuliskan kelemahan dari periklanan (</w:t>
      </w:r>
      <w:r w:rsidRPr="00D67EC7">
        <w:rPr>
          <w:rFonts w:eastAsia="Calibri"/>
          <w:i/>
          <w:iCs/>
          <w:color w:val="000000"/>
          <w:lang w:val="en-US" w:eastAsia="en-US" w:bidi="ar-SA"/>
        </w:rPr>
        <w:t>advertising</w:t>
      </w:r>
      <w:r w:rsidRPr="00D67EC7">
        <w:rPr>
          <w:rFonts w:eastAsia="Calibri"/>
          <w:color w:val="000000"/>
          <w:lang w:val="en-US" w:eastAsia="en-US" w:bidi="ar-SA"/>
        </w:rPr>
        <w:t xml:space="preserve">)! </w:t>
      </w:r>
    </w:p>
    <w:p w:rsidR="00621444" w:rsidRPr="00D67EC7" w:rsidP="00D67EC7">
      <w:pPr>
        <w:autoSpaceDE w:val="0"/>
        <w:autoSpaceDN w:val="0"/>
        <w:adjustRightInd w:val="0"/>
        <w:spacing w:before="60" w:after="60" w:line="240" w:lineRule="auto"/>
        <w:ind w:left="567" w:hanging="283"/>
        <w:jc w:val="both"/>
        <w:rPr>
          <w:rFonts w:eastAsia="Calibri"/>
          <w:color w:val="000000"/>
          <w:lang w:val="en-US" w:eastAsia="en-US" w:bidi="ar-SA"/>
        </w:rPr>
      </w:pPr>
      <w:r w:rsidRPr="00D67EC7">
        <w:rPr>
          <w:rFonts w:eastAsia="Calibri"/>
          <w:color w:val="000000"/>
          <w:lang w:val="en-US" w:eastAsia="en-US" w:bidi="ar-SA"/>
        </w:rPr>
        <w:t xml:space="preserve">3. </w:t>
      </w:r>
      <w:r w:rsidRPr="00D67EC7" w:rsidR="00D67EC7">
        <w:rPr>
          <w:rFonts w:eastAsia="Calibri"/>
          <w:color w:val="000000"/>
          <w:lang w:val="en-US" w:eastAsia="en-US" w:bidi="ar-SA"/>
        </w:rPr>
        <w:tab/>
      </w:r>
      <w:r w:rsidRPr="00D67EC7">
        <w:rPr>
          <w:rFonts w:eastAsia="Calibri"/>
          <w:color w:val="000000"/>
          <w:lang w:val="en-US" w:eastAsia="en-US" w:bidi="ar-SA"/>
        </w:rPr>
        <w:t xml:space="preserve">Sebutkan siapa saja yang menjadi sasaran promosi! </w:t>
      </w:r>
    </w:p>
    <w:p w:rsidR="00621444" w:rsidRPr="00D67EC7" w:rsidP="00D67EC7">
      <w:pPr>
        <w:autoSpaceDE w:val="0"/>
        <w:autoSpaceDN w:val="0"/>
        <w:adjustRightInd w:val="0"/>
        <w:spacing w:before="60" w:after="60" w:line="240" w:lineRule="auto"/>
        <w:ind w:left="567" w:hanging="283"/>
        <w:jc w:val="both"/>
        <w:rPr>
          <w:rFonts w:eastAsia="Calibri"/>
          <w:color w:val="000000"/>
          <w:lang w:val="en-US" w:eastAsia="en-US" w:bidi="ar-SA"/>
        </w:rPr>
      </w:pPr>
      <w:r w:rsidRPr="00D67EC7">
        <w:rPr>
          <w:rFonts w:eastAsia="Calibri"/>
          <w:color w:val="000000"/>
          <w:lang w:val="en-US" w:eastAsia="en-US" w:bidi="ar-SA"/>
        </w:rPr>
        <w:t xml:space="preserve">4. </w:t>
      </w:r>
      <w:r w:rsidRPr="00D67EC7" w:rsidR="00D67EC7">
        <w:rPr>
          <w:rFonts w:eastAsia="Calibri"/>
          <w:color w:val="000000"/>
          <w:lang w:val="en-US" w:eastAsia="en-US" w:bidi="ar-SA"/>
        </w:rPr>
        <w:tab/>
      </w:r>
      <w:r w:rsidRPr="00D67EC7">
        <w:rPr>
          <w:rFonts w:eastAsia="Calibri"/>
          <w:color w:val="000000"/>
          <w:lang w:val="en-US" w:eastAsia="en-US" w:bidi="ar-SA"/>
        </w:rPr>
        <w:t xml:space="preserve">Bagaimana cara melakukan promo terhadap usaha kuliner murah meriah! </w:t>
      </w:r>
    </w:p>
    <w:p w:rsidR="00621444" w:rsidRPr="00D67EC7" w:rsidP="00D67EC7">
      <w:pPr>
        <w:autoSpaceDE w:val="0"/>
        <w:autoSpaceDN w:val="0"/>
        <w:adjustRightInd w:val="0"/>
        <w:spacing w:before="60" w:after="60" w:line="240" w:lineRule="auto"/>
        <w:ind w:left="567" w:hanging="283"/>
        <w:jc w:val="both"/>
        <w:rPr>
          <w:rFonts w:eastAsia="Calibri"/>
          <w:color w:val="000000"/>
          <w:lang w:val="en-US" w:eastAsia="en-US" w:bidi="ar-SA"/>
        </w:rPr>
      </w:pPr>
      <w:r w:rsidRPr="00D67EC7">
        <w:rPr>
          <w:rFonts w:eastAsia="Calibri"/>
          <w:color w:val="000000"/>
          <w:lang w:val="en-US" w:eastAsia="en-US" w:bidi="ar-SA"/>
        </w:rPr>
        <w:t xml:space="preserve">5. </w:t>
      </w:r>
      <w:r w:rsidRPr="00D67EC7" w:rsidR="00D67EC7">
        <w:rPr>
          <w:rFonts w:eastAsia="Calibri"/>
          <w:color w:val="000000"/>
          <w:lang w:val="en-US" w:eastAsia="en-US" w:bidi="ar-SA"/>
        </w:rPr>
        <w:tab/>
      </w:r>
      <w:r w:rsidRPr="00D67EC7">
        <w:rPr>
          <w:rFonts w:eastAsia="Calibri"/>
          <w:color w:val="000000"/>
          <w:lang w:val="en-US" w:eastAsia="en-US" w:bidi="ar-SA"/>
        </w:rPr>
        <w:t xml:space="preserve">Sebutkan teknik promosi usaha makanan khas daerah! </w:t>
      </w:r>
    </w:p>
    <w:p w:rsidR="00BE12F6" w:rsidRPr="00D67EC7" w:rsidP="00D67EC7">
      <w:pPr>
        <w:spacing w:before="60" w:after="60" w:line="240" w:lineRule="auto"/>
        <w:jc w:val="both"/>
        <w:rPr>
          <w:lang w:val="en-US" w:eastAsia="en-US" w:bidi="ar-SA"/>
        </w:rPr>
      </w:pPr>
    </w:p>
    <w:p w:rsidR="00B90895" w:rsidRPr="00D67EC7" w:rsidP="00D67EC7">
      <w:pPr>
        <w:shd w:val="clear" w:color="auto" w:fill="DAEEF3" w:themeFill="accent5" w:themeFillTint="33"/>
        <w:spacing w:before="60" w:after="60" w:line="240" w:lineRule="auto"/>
        <w:jc w:val="center"/>
        <w:rPr>
          <w:b/>
          <w:bCs/>
          <w:i/>
          <w:iCs/>
          <w:caps/>
          <w:lang w:val="en-US" w:eastAsia="en-US" w:bidi="ar-SA"/>
        </w:rPr>
      </w:pPr>
      <w:r w:rsidRPr="00D67EC7">
        <w:rPr>
          <w:b/>
          <w:bCs/>
          <w:i/>
          <w:iCs/>
          <w:caps/>
          <w:lang w:val="en-US" w:eastAsia="en-US" w:bidi="ar-SA"/>
        </w:rPr>
        <w:t>Lampiran 2</w:t>
      </w:r>
    </w:p>
    <w:p w:rsidR="001975B5" w:rsidRPr="00D67EC7" w:rsidP="00D67EC7">
      <w:pPr>
        <w:shd w:val="clear" w:color="auto" w:fill="DAEEF3" w:themeFill="accent5" w:themeFillTint="33"/>
        <w:spacing w:before="60" w:after="60" w:line="240" w:lineRule="auto"/>
        <w:jc w:val="center"/>
        <w:rPr>
          <w:b/>
          <w:bCs/>
          <w:caps/>
          <w:lang w:val="en-US" w:eastAsia="en-US" w:bidi="ar-SA"/>
        </w:rPr>
      </w:pPr>
      <w:r w:rsidRPr="00D67EC7">
        <w:rPr>
          <w:b/>
          <w:bCs/>
          <w:caps/>
          <w:lang w:val="id-ID" w:eastAsia="en-US" w:bidi="ar-SA"/>
        </w:rPr>
        <w:t>BAHAN BACAAN GURU DAN PESERTA DIDIK</w:t>
      </w:r>
    </w:p>
    <w:p w:rsidR="00621444" w:rsidRPr="00D67EC7" w:rsidP="00D67EC7">
      <w:pPr>
        <w:autoSpaceDE w:val="0"/>
        <w:autoSpaceDN w:val="0"/>
        <w:adjustRightInd w:val="0"/>
        <w:spacing w:before="60" w:after="60"/>
        <w:rPr>
          <w:rFonts w:eastAsia="Calibri"/>
          <w:color w:val="000000"/>
          <w:lang w:val="en-US" w:eastAsia="en-US" w:bidi="ar-SA"/>
        </w:rPr>
      </w:pPr>
    </w:p>
    <w:p w:rsidR="00621444" w:rsidRPr="00D67EC7" w:rsidP="00D67EC7">
      <w:pPr>
        <w:autoSpaceDE w:val="0"/>
        <w:autoSpaceDN w:val="0"/>
        <w:adjustRightInd w:val="0"/>
        <w:spacing w:before="60" w:after="60"/>
        <w:ind w:left="284" w:hanging="284"/>
        <w:jc w:val="both"/>
        <w:rPr>
          <w:rFonts w:eastAsia="Calibri"/>
          <w:color w:val="000000"/>
          <w:lang w:val="en-US" w:eastAsia="en-US" w:bidi="ar-SA"/>
        </w:rPr>
      </w:pPr>
      <w:r w:rsidRPr="00D67EC7">
        <w:rPr>
          <w:rFonts w:eastAsia="Calibri"/>
          <w:b/>
          <w:bCs/>
          <w:color w:val="000000"/>
          <w:lang w:val="en-US" w:eastAsia="en-US" w:bidi="ar-SA"/>
        </w:rPr>
        <w:t xml:space="preserve">1. </w:t>
      </w:r>
      <w:r w:rsidR="00D67EC7">
        <w:rPr>
          <w:rFonts w:eastAsia="Calibri"/>
          <w:b/>
          <w:bCs/>
          <w:color w:val="000000"/>
          <w:lang w:val="en-US" w:eastAsia="en-US" w:bidi="ar-SA"/>
        </w:rPr>
        <w:tab/>
      </w:r>
      <w:r w:rsidRPr="00D67EC7">
        <w:rPr>
          <w:rFonts w:eastAsia="Calibri"/>
          <w:b/>
          <w:bCs/>
          <w:color w:val="000000"/>
          <w:lang w:val="en-US" w:eastAsia="en-US" w:bidi="ar-SA"/>
        </w:rPr>
        <w:t xml:space="preserve">Jenis Strategi Promosi </w:t>
      </w:r>
    </w:p>
    <w:p w:rsidR="00D67EC7" w:rsidP="00D67EC7">
      <w:pPr>
        <w:autoSpaceDE w:val="0"/>
        <w:autoSpaceDN w:val="0"/>
        <w:adjustRightInd w:val="0"/>
        <w:spacing w:before="60" w:after="60"/>
        <w:ind w:left="284"/>
        <w:jc w:val="both"/>
        <w:rPr>
          <w:rFonts w:eastAsia="Calibri"/>
          <w:color w:val="000000"/>
          <w:lang w:val="en-US" w:eastAsia="en-US" w:bidi="ar-SA"/>
        </w:rPr>
      </w:pPr>
      <w:r w:rsidRPr="00D67EC7">
        <w:rPr>
          <w:rFonts w:eastAsia="Calibri"/>
          <w:color w:val="000000"/>
          <w:lang w:val="en-US" w:eastAsia="en-US" w:bidi="ar-SA"/>
        </w:rPr>
        <w:t xml:space="preserve">Perlu adanya strategi dalam melakukan suatu promosi. Strategi promosi merupakan teknik yang digunakan untuk menarik konsumen agar membeli produk yang dibuat sehingga menghasilkan keuntungan. </w:t>
      </w:r>
    </w:p>
    <w:p w:rsidR="00621444" w:rsidRPr="00D67EC7" w:rsidP="00D67EC7">
      <w:pPr>
        <w:autoSpaceDE w:val="0"/>
        <w:autoSpaceDN w:val="0"/>
        <w:adjustRightInd w:val="0"/>
        <w:spacing w:before="60" w:after="60"/>
        <w:ind w:left="284"/>
        <w:jc w:val="both"/>
        <w:rPr>
          <w:rFonts w:eastAsia="Calibri"/>
          <w:color w:val="000000"/>
          <w:lang w:val="en-US" w:eastAsia="en-US" w:bidi="ar-SA"/>
        </w:rPr>
      </w:pPr>
      <w:r w:rsidRPr="00D67EC7">
        <w:rPr>
          <w:rFonts w:eastAsia="Calibri"/>
          <w:color w:val="000000"/>
          <w:lang w:val="en-US" w:eastAsia="en-US" w:bidi="ar-SA"/>
        </w:rPr>
        <w:t xml:space="preserve">Adapun strategi promosi yang dapat diterapkan untuk usaha kuliner ini, yaitu: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a. </w:t>
      </w:r>
      <w:r w:rsidR="00FE3088">
        <w:rPr>
          <w:rFonts w:eastAsia="Calibri"/>
          <w:color w:val="000000"/>
          <w:lang w:val="en-US" w:eastAsia="en-US" w:bidi="ar-SA"/>
        </w:rPr>
        <w:tab/>
      </w:r>
      <w:r w:rsidRPr="00D67EC7">
        <w:rPr>
          <w:rFonts w:eastAsia="Calibri"/>
          <w:color w:val="000000"/>
          <w:lang w:val="en-US" w:eastAsia="en-US" w:bidi="ar-SA"/>
        </w:rPr>
        <w:t>Periklanan (</w:t>
      </w:r>
      <w:r w:rsidRPr="00D67EC7">
        <w:rPr>
          <w:rFonts w:eastAsia="Calibri"/>
          <w:i/>
          <w:iCs/>
          <w:color w:val="000000"/>
          <w:lang w:val="en-US" w:eastAsia="en-US" w:bidi="ar-SA"/>
        </w:rPr>
        <w:t>advertising</w:t>
      </w:r>
      <w:r w:rsidRPr="00D67EC7">
        <w:rPr>
          <w:rFonts w:eastAsia="Calibri"/>
          <w:color w:val="000000"/>
          <w:lang w:val="en-US" w:eastAsia="en-US" w:bidi="ar-SA"/>
        </w:rPr>
        <w:t xml:space="preserve">) </w:t>
      </w:r>
    </w:p>
    <w:p w:rsidR="00981FE3" w:rsidRPr="00D67EC7" w:rsidP="00FE3088">
      <w:pPr>
        <w:spacing w:before="60" w:after="60" w:line="240" w:lineRule="auto"/>
        <w:ind w:left="567"/>
        <w:jc w:val="both"/>
        <w:rPr>
          <w:rFonts w:eastAsia="Calibri"/>
          <w:lang w:val="en-US" w:eastAsia="en-US" w:bidi="ar-SA"/>
        </w:rPr>
      </w:pPr>
      <w:r w:rsidRPr="00D67EC7">
        <w:rPr>
          <w:rFonts w:eastAsia="Calibri"/>
          <w:lang w:val="id-ID" w:eastAsia="en-US" w:bidi="ar-SA"/>
        </w:rPr>
        <w:t xml:space="preserve">Merupakan sebuah bentuk komunikasi non personal yang harus memberikan imbalan/pembayaran kepada sebuah organisasi atau dengan menggunakan media massa. Adapun media yang biasa digunakan adalah televisi, surat kabar, majalah, internet, dan lain lain. </w:t>
      </w:r>
    </w:p>
    <w:p w:rsidR="00621444" w:rsidRPr="00FE3088" w:rsidP="00FE3088">
      <w:pPr>
        <w:spacing w:before="60" w:after="60" w:line="240" w:lineRule="auto"/>
        <w:ind w:left="567"/>
        <w:jc w:val="center"/>
        <w:rPr>
          <w:b/>
          <w:bCs/>
          <w:i/>
          <w:lang w:val="en-US" w:eastAsia="en-US" w:bidi="ar-SA"/>
        </w:rPr>
      </w:pPr>
      <w:r w:rsidRPr="00FE3088">
        <w:rPr>
          <w:rFonts w:ascii="Times New Roman" w:eastAsia="Times New Roman" w:hAnsi="Times New Roman" w:cs="Times New Roman"/>
          <w:b/>
          <w:bCs/>
          <w:i/>
          <w:noProof/>
          <w:sz w:val="24"/>
          <w:szCs w:val="24"/>
          <w:lang w:val="en-US"/>
        </w:rPr>
        <w:drawing>
          <wp:inline distT="0" distB="0" distL="0" distR="0">
            <wp:extent cx="2769870" cy="1643380"/>
            <wp:effectExtent l="19050" t="0" r="0" b="0"/>
            <wp:docPr id="1557457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57168" name="Picture 1"/>
                    <pic:cNvPicPr>
                      <a:picLocks noChangeAspect="1" noChangeArrowheads="1"/>
                    </pic:cNvPicPr>
                  </pic:nvPicPr>
                  <pic:blipFill>
                    <a:blip xmlns:r="http://schemas.openxmlformats.org/officeDocument/2006/relationships" r:embed="rId53"/>
                    <a:stretch>
                      <a:fillRect/>
                    </a:stretch>
                  </pic:blipFill>
                  <pic:spPr bwMode="auto">
                    <a:xfrm>
                      <a:off x="0" y="0"/>
                      <a:ext cx="2769870" cy="1643380"/>
                    </a:xfrm>
                    <a:prstGeom prst="rect">
                      <a:avLst/>
                    </a:prstGeom>
                    <a:noFill/>
                    <a:ln w="9525">
                      <a:noFill/>
                      <a:miter lim="800000"/>
                      <a:headEnd/>
                      <a:tailEnd/>
                    </a:ln>
                  </pic:spPr>
                </pic:pic>
              </a:graphicData>
            </a:graphic>
          </wp:inline>
        </w:drawing>
      </w:r>
    </w:p>
    <w:p w:rsidR="00621444" w:rsidRPr="00FE3088" w:rsidP="00FE3088">
      <w:pPr>
        <w:autoSpaceDE w:val="0"/>
        <w:autoSpaceDN w:val="0"/>
        <w:adjustRightInd w:val="0"/>
        <w:spacing w:before="60" w:after="60" w:line="240" w:lineRule="auto"/>
        <w:ind w:left="567"/>
        <w:jc w:val="center"/>
        <w:rPr>
          <w:rFonts w:eastAsia="Calibri"/>
          <w:i/>
          <w:color w:val="000000"/>
          <w:lang w:val="en-US" w:eastAsia="en-US" w:bidi="ar-SA"/>
        </w:rPr>
      </w:pPr>
      <w:r w:rsidRPr="00FE3088">
        <w:rPr>
          <w:rFonts w:eastAsia="Calibri"/>
          <w:i/>
          <w:color w:val="000000"/>
          <w:lang w:val="en-US" w:eastAsia="en-US" w:bidi="ar-SA"/>
        </w:rPr>
        <w:t>Gambar 1 Contoh Iklan Sumber : https://jurnalmanajemen.com/contoh-iklan/</w:t>
      </w:r>
    </w:p>
    <w:p w:rsidR="00621444" w:rsidRPr="00D67EC7" w:rsidP="00FE3088">
      <w:pPr>
        <w:spacing w:before="60" w:after="60" w:line="240" w:lineRule="auto"/>
        <w:ind w:left="567"/>
        <w:jc w:val="both"/>
        <w:rPr>
          <w:rFonts w:eastAsia="Calibri"/>
          <w:b/>
          <w:bCs/>
          <w:color w:val="000000"/>
          <w:lang w:val="en-US" w:eastAsia="en-US" w:bidi="ar-SA"/>
        </w:rPr>
      </w:pPr>
      <w:r w:rsidRPr="00D67EC7">
        <w:rPr>
          <w:rFonts w:eastAsia="Calibri"/>
          <w:b/>
          <w:bCs/>
          <w:color w:val="000000"/>
          <w:lang w:val="en-US" w:eastAsia="en-US" w:bidi="ar-SA"/>
        </w:rPr>
        <w:t xml:space="preserve">Kelebihan: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Cakupan yang melihat iklan tersebut banyak, karena dapat disiarkan melalui media cetak dan siar.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Dapat digunakan sebagai pencitraan suatu produk.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Menjadi indikator posisi perusahaan, apakah mampu melakukan </w:t>
      </w:r>
      <w:r w:rsidRPr="00D67EC7">
        <w:rPr>
          <w:rFonts w:eastAsia="Calibri"/>
          <w:i/>
          <w:iCs/>
          <w:color w:val="000000"/>
          <w:lang w:val="en-US" w:eastAsia="en-US" w:bidi="ar-SA"/>
        </w:rPr>
        <w:t>product positioning</w:t>
      </w:r>
      <w:r w:rsidRPr="00D67EC7">
        <w:rPr>
          <w:rFonts w:eastAsia="Calibri"/>
          <w:color w:val="000000"/>
          <w:lang w:val="en-US" w:eastAsia="en-US" w:bidi="ar-SA"/>
        </w:rPr>
        <w:t xml:space="preserve">.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Mempermudah terjadinya </w:t>
      </w:r>
      <w:r w:rsidRPr="00D67EC7">
        <w:rPr>
          <w:rFonts w:eastAsia="Calibri"/>
          <w:i/>
          <w:iCs/>
          <w:color w:val="000000"/>
          <w:lang w:val="en-US" w:eastAsia="en-US" w:bidi="ar-SA"/>
        </w:rPr>
        <w:t xml:space="preserve">produk positioning </w:t>
      </w:r>
      <w:r w:rsidRPr="00D67EC7">
        <w:rPr>
          <w:rFonts w:eastAsia="Calibri"/>
          <w:color w:val="000000"/>
          <w:lang w:val="en-US" w:eastAsia="en-US" w:bidi="ar-SA"/>
        </w:rPr>
        <w:t xml:space="preserve">karena iklan dilihat dalam kehidupan sehari-hari.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Dapat memperkenalkan product baru dengan cara yang lebih ringan dan santai, misalnya saja iklan televisi hanya 3 menit. Jika iklan tersebut menarik akan membuat konsumen tertarik akan produk tersebut karena selalu ada di benak konsumen.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Dengan membuat iklan yang baik dan menarik, perusahaan mampu membuat produknya lebih tampil, memberikan kesan yang beda dan lebih menarik dari produk lain.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Mengingatkan konsumen kepada suatu produk yang telah memiliki jam terbang tinggi, agar konsumen selalu menggunakan produk tersebut tidak beralih pada produk lain.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Membantu memperkenalkan </w:t>
      </w:r>
      <w:r w:rsidRPr="00D67EC7">
        <w:rPr>
          <w:rFonts w:eastAsia="Calibri"/>
          <w:i/>
          <w:iCs/>
          <w:color w:val="000000"/>
          <w:lang w:val="en-US" w:eastAsia="en-US" w:bidi="ar-SA"/>
        </w:rPr>
        <w:t xml:space="preserve">feature </w:t>
      </w:r>
      <w:r w:rsidRPr="00D67EC7">
        <w:rPr>
          <w:rFonts w:eastAsia="Calibri"/>
          <w:color w:val="000000"/>
          <w:lang w:val="en-US" w:eastAsia="en-US" w:bidi="ar-SA"/>
        </w:rPr>
        <w:t xml:space="preserve">baru suatu produk.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Mempermudah penyampaian informasi mengenai suatu produk. </w:t>
      </w:r>
    </w:p>
    <w:p w:rsidR="00621444" w:rsidRPr="00D67EC7" w:rsidP="00FE3088">
      <w:pPr>
        <w:spacing w:before="60" w:after="60" w:line="240" w:lineRule="auto"/>
        <w:ind w:left="567"/>
        <w:jc w:val="both"/>
        <w:rPr>
          <w:rFonts w:eastAsia="Calibri"/>
          <w:color w:val="000000"/>
          <w:lang w:val="en-US" w:eastAsia="en-US" w:bidi="ar-SA"/>
        </w:rPr>
      </w:pPr>
      <w:r w:rsidRPr="00D67EC7">
        <w:rPr>
          <w:rFonts w:eastAsia="Calibri"/>
          <w:b/>
          <w:bCs/>
          <w:color w:val="000000"/>
          <w:lang w:val="en-US" w:eastAsia="en-US" w:bidi="ar-SA"/>
        </w:rPr>
        <w:t xml:space="preserve">Kelemahan: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Membutuhkan biaya yang tinggi untuk memproduksi sebuah iklan, serta meng-update suatu iklan dengan iklan yang lebih mutakhir agar konsumen tidak melihat iklan yang itu-itu saja.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Sering kali hanya diabaikan.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b. </w:t>
      </w:r>
      <w:r w:rsidR="00FE3088">
        <w:rPr>
          <w:rFonts w:eastAsia="Calibri"/>
          <w:color w:val="000000"/>
          <w:lang w:val="en-US" w:eastAsia="en-US" w:bidi="ar-SA"/>
        </w:rPr>
        <w:tab/>
      </w:r>
      <w:r w:rsidRPr="00D67EC7">
        <w:rPr>
          <w:rFonts w:eastAsia="Calibri"/>
          <w:color w:val="000000"/>
          <w:lang w:val="en-US" w:eastAsia="en-US" w:bidi="ar-SA"/>
        </w:rPr>
        <w:t>Promosi penjualan (</w:t>
      </w:r>
      <w:r w:rsidRPr="00D67EC7">
        <w:rPr>
          <w:rFonts w:eastAsia="Calibri"/>
          <w:i/>
          <w:iCs/>
          <w:color w:val="000000"/>
          <w:lang w:val="en-US" w:eastAsia="en-US" w:bidi="ar-SA"/>
        </w:rPr>
        <w:t>sales promotion</w:t>
      </w:r>
      <w:r w:rsidRPr="00D67EC7">
        <w:rPr>
          <w:rFonts w:eastAsia="Calibri"/>
          <w:color w:val="000000"/>
          <w:lang w:val="en-US" w:eastAsia="en-US" w:bidi="ar-SA"/>
        </w:rPr>
        <w:t xml:space="preserve">) </w:t>
      </w:r>
    </w:p>
    <w:p w:rsidR="00621444" w:rsidRPr="00D67EC7" w:rsidP="00FE3088">
      <w:pPr>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Merupakan insentif jangka pendek untuk meningkatkan penjualan suatu produk atau jasa dimana diharapkan pembelian dilakukan sekarang juga. Wujud nyata kegiatan promosi penjualan misalnya adalah obral, pemberian kupon, pemberian contoh produk, pameran dan lain- lain. </w:t>
      </w:r>
    </w:p>
    <w:p w:rsidR="00621444" w:rsidRPr="00FE3088" w:rsidP="00FE3088">
      <w:pPr>
        <w:spacing w:before="60" w:after="60" w:line="240" w:lineRule="auto"/>
        <w:ind w:left="567"/>
        <w:jc w:val="center"/>
        <w:rPr>
          <w:b/>
          <w:bCs/>
          <w:i/>
          <w:lang w:val="en-US" w:eastAsia="en-US" w:bidi="ar-SA"/>
        </w:rPr>
      </w:pPr>
      <w:r w:rsidRPr="00FE3088">
        <w:rPr>
          <w:rFonts w:ascii="Times New Roman" w:eastAsia="Times New Roman" w:hAnsi="Times New Roman" w:cs="Times New Roman"/>
          <w:b/>
          <w:bCs/>
          <w:i/>
          <w:noProof/>
          <w:sz w:val="24"/>
          <w:szCs w:val="24"/>
          <w:lang w:val="en-US"/>
        </w:rPr>
        <w:drawing>
          <wp:inline distT="0" distB="0" distL="0" distR="0">
            <wp:extent cx="2504440" cy="1828800"/>
            <wp:effectExtent l="19050" t="0" r="0" b="0"/>
            <wp:docPr id="559048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48098" name="Picture 2"/>
                    <pic:cNvPicPr>
                      <a:picLocks noChangeAspect="1" noChangeArrowheads="1"/>
                    </pic:cNvPicPr>
                  </pic:nvPicPr>
                  <pic:blipFill>
                    <a:blip xmlns:r="http://schemas.openxmlformats.org/officeDocument/2006/relationships" r:embed="rId54"/>
                    <a:stretch>
                      <a:fillRect/>
                    </a:stretch>
                  </pic:blipFill>
                  <pic:spPr bwMode="auto">
                    <a:xfrm>
                      <a:off x="0" y="0"/>
                      <a:ext cx="2504440" cy="1828800"/>
                    </a:xfrm>
                    <a:prstGeom prst="rect">
                      <a:avLst/>
                    </a:prstGeom>
                    <a:noFill/>
                    <a:ln w="9525">
                      <a:noFill/>
                      <a:miter lim="800000"/>
                      <a:headEnd/>
                      <a:tailEnd/>
                    </a:ln>
                  </pic:spPr>
                </pic:pic>
              </a:graphicData>
            </a:graphic>
          </wp:inline>
        </w:drawing>
      </w:r>
    </w:p>
    <w:p w:rsidR="00621444" w:rsidRPr="00FE3088" w:rsidP="00FE3088">
      <w:pPr>
        <w:autoSpaceDE w:val="0"/>
        <w:autoSpaceDN w:val="0"/>
        <w:adjustRightInd w:val="0"/>
        <w:spacing w:before="60" w:after="60" w:line="240" w:lineRule="auto"/>
        <w:ind w:left="567"/>
        <w:jc w:val="center"/>
        <w:rPr>
          <w:rFonts w:eastAsia="Calibri"/>
          <w:i/>
          <w:color w:val="000000"/>
          <w:lang w:val="en-US" w:eastAsia="en-US" w:bidi="ar-SA"/>
        </w:rPr>
      </w:pPr>
      <w:r w:rsidRPr="00FE3088">
        <w:rPr>
          <w:rFonts w:eastAsia="Calibri"/>
          <w:i/>
          <w:color w:val="000000"/>
          <w:lang w:val="en-US" w:eastAsia="en-US" w:bidi="ar-SA"/>
        </w:rPr>
        <w:t>Gambar 2 Contoh Pameran</w:t>
      </w:r>
    </w:p>
    <w:p w:rsidR="00621444" w:rsidRPr="00FE3088" w:rsidP="00FE3088">
      <w:pPr>
        <w:autoSpaceDE w:val="0"/>
        <w:autoSpaceDN w:val="0"/>
        <w:adjustRightInd w:val="0"/>
        <w:spacing w:before="60" w:after="60" w:line="240" w:lineRule="auto"/>
        <w:ind w:left="567"/>
        <w:jc w:val="center"/>
        <w:rPr>
          <w:rFonts w:eastAsia="Calibri"/>
          <w:i/>
          <w:color w:val="000000"/>
          <w:lang w:val="en-US" w:eastAsia="en-US" w:bidi="ar-SA"/>
        </w:rPr>
      </w:pPr>
      <w:r w:rsidRPr="00FE3088">
        <w:rPr>
          <w:rFonts w:eastAsia="Calibri"/>
          <w:i/>
          <w:color w:val="000000"/>
          <w:lang w:val="en-US" w:eastAsia="en-US" w:bidi="ar-SA"/>
        </w:rPr>
        <w:t>Sumber: https://www.jawapos.com/jpg-today/04/08/2018/festival-kuliner-tradisional-ajak-pengunjung-nikmati-masakan-kampung/</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c. </w:t>
      </w:r>
      <w:r w:rsidR="00FE3088">
        <w:rPr>
          <w:rFonts w:eastAsia="Calibri"/>
          <w:color w:val="000000"/>
          <w:lang w:val="en-US" w:eastAsia="en-US" w:bidi="ar-SA"/>
        </w:rPr>
        <w:tab/>
      </w:r>
      <w:r w:rsidRPr="00D67EC7">
        <w:rPr>
          <w:rFonts w:eastAsia="Calibri"/>
          <w:color w:val="000000"/>
          <w:lang w:val="en-US" w:eastAsia="en-US" w:bidi="ar-SA"/>
        </w:rPr>
        <w:t>Penjualan tatap muka (</w:t>
      </w:r>
      <w:r w:rsidRPr="00D67EC7">
        <w:rPr>
          <w:rFonts w:eastAsia="Calibri"/>
          <w:i/>
          <w:iCs/>
          <w:color w:val="000000"/>
          <w:lang w:val="en-US" w:eastAsia="en-US" w:bidi="ar-SA"/>
        </w:rPr>
        <w:t>Personal Selling</w:t>
      </w:r>
      <w:r w:rsidRPr="00D67EC7">
        <w:rPr>
          <w:rFonts w:eastAsia="Calibri"/>
          <w:color w:val="000000"/>
          <w:lang w:val="en-US" w:eastAsia="en-US" w:bidi="ar-SA"/>
        </w:rPr>
        <w:t xml:space="preserve">) </w:t>
      </w:r>
    </w:p>
    <w:p w:rsidR="00621444" w:rsidRPr="00D67EC7" w:rsidP="00FE3088">
      <w:pPr>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Merupakan sebuah proses dimana para pelanggan diberi informasi dan persuasi untuk membeli produk-produk melalui komunikasi secara personal dalam suatu situasi perekrutan. </w:t>
      </w:r>
    </w:p>
    <w:p w:rsidR="00621444" w:rsidRPr="00FE3088" w:rsidP="00FE3088">
      <w:pPr>
        <w:spacing w:before="60" w:after="60" w:line="240" w:lineRule="auto"/>
        <w:ind w:left="567"/>
        <w:jc w:val="center"/>
        <w:rPr>
          <w:b/>
          <w:bCs/>
          <w:i/>
          <w:lang w:val="en-US" w:eastAsia="en-US" w:bidi="ar-SA"/>
        </w:rPr>
      </w:pPr>
      <w:r w:rsidRPr="00FE3088">
        <w:rPr>
          <w:rFonts w:ascii="Times New Roman" w:eastAsia="Times New Roman" w:hAnsi="Times New Roman" w:cs="Times New Roman"/>
          <w:b/>
          <w:bCs/>
          <w:i/>
          <w:noProof/>
          <w:sz w:val="24"/>
          <w:szCs w:val="24"/>
          <w:lang w:val="en-US"/>
        </w:rPr>
        <w:drawing>
          <wp:inline distT="0" distB="0" distL="0" distR="0">
            <wp:extent cx="2623820" cy="1736090"/>
            <wp:effectExtent l="19050" t="0" r="5080" b="0"/>
            <wp:docPr id="8411266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26646" name="Picture 3"/>
                    <pic:cNvPicPr>
                      <a:picLocks noChangeAspect="1" noChangeArrowheads="1"/>
                    </pic:cNvPicPr>
                  </pic:nvPicPr>
                  <pic:blipFill>
                    <a:blip xmlns:r="http://schemas.openxmlformats.org/officeDocument/2006/relationships" r:embed="rId55"/>
                    <a:stretch>
                      <a:fillRect/>
                    </a:stretch>
                  </pic:blipFill>
                  <pic:spPr bwMode="auto">
                    <a:xfrm>
                      <a:off x="0" y="0"/>
                      <a:ext cx="2623820" cy="1736090"/>
                    </a:xfrm>
                    <a:prstGeom prst="rect">
                      <a:avLst/>
                    </a:prstGeom>
                    <a:noFill/>
                    <a:ln w="9525">
                      <a:noFill/>
                      <a:miter lim="800000"/>
                      <a:headEnd/>
                      <a:tailEnd/>
                    </a:ln>
                  </pic:spPr>
                </pic:pic>
              </a:graphicData>
            </a:graphic>
          </wp:inline>
        </w:drawing>
      </w:r>
    </w:p>
    <w:p w:rsidR="00621444" w:rsidRPr="00FE3088" w:rsidP="00FE3088">
      <w:pPr>
        <w:autoSpaceDE w:val="0"/>
        <w:autoSpaceDN w:val="0"/>
        <w:adjustRightInd w:val="0"/>
        <w:spacing w:before="60" w:after="60" w:line="240" w:lineRule="auto"/>
        <w:ind w:left="567"/>
        <w:jc w:val="center"/>
        <w:rPr>
          <w:rFonts w:eastAsia="Calibri"/>
          <w:i/>
          <w:color w:val="000000"/>
          <w:lang w:val="en-US" w:eastAsia="en-US" w:bidi="ar-SA"/>
        </w:rPr>
      </w:pPr>
      <w:r w:rsidRPr="00FE3088">
        <w:rPr>
          <w:rFonts w:eastAsia="Calibri"/>
          <w:i/>
          <w:color w:val="000000"/>
          <w:lang w:val="en-US" w:eastAsia="en-US" w:bidi="ar-SA"/>
        </w:rPr>
        <w:t xml:space="preserve">Gambar 3 Contoh </w:t>
      </w:r>
      <w:r w:rsidRPr="00FE3088">
        <w:rPr>
          <w:rFonts w:eastAsia="Calibri"/>
          <w:i/>
          <w:iCs/>
          <w:color w:val="000000"/>
          <w:lang w:val="en-US" w:eastAsia="en-US" w:bidi="ar-SA"/>
        </w:rPr>
        <w:t>Personal Selling</w:t>
      </w:r>
    </w:p>
    <w:p w:rsidR="00621444" w:rsidRPr="00FE3088" w:rsidP="00FE3088">
      <w:pPr>
        <w:autoSpaceDE w:val="0"/>
        <w:autoSpaceDN w:val="0"/>
        <w:adjustRightInd w:val="0"/>
        <w:spacing w:before="60" w:after="60" w:line="240" w:lineRule="auto"/>
        <w:ind w:left="567"/>
        <w:jc w:val="center"/>
        <w:rPr>
          <w:rFonts w:eastAsia="Calibri"/>
          <w:i/>
          <w:color w:val="000000"/>
          <w:lang w:val="en-US" w:eastAsia="en-US" w:bidi="ar-SA"/>
        </w:rPr>
      </w:pPr>
      <w:r w:rsidRPr="00FE3088">
        <w:rPr>
          <w:rFonts w:eastAsia="Calibri"/>
          <w:i/>
          <w:color w:val="000000"/>
          <w:lang w:val="en-US" w:eastAsia="en-US" w:bidi="ar-SA"/>
        </w:rPr>
        <w:t>Sumber : https://www.kajianpustaka.com/2018/11/tujuan-sifat-jenis-dan-tahapan-personal-selling.html</w:t>
      </w:r>
    </w:p>
    <w:p w:rsidR="00621444" w:rsidRPr="00D67EC7" w:rsidP="00FE3088">
      <w:pPr>
        <w:spacing w:before="60" w:after="60" w:line="240" w:lineRule="auto"/>
        <w:ind w:left="567"/>
        <w:jc w:val="both"/>
        <w:rPr>
          <w:rFonts w:eastAsia="Calibri"/>
          <w:color w:val="000000"/>
          <w:lang w:val="en-US" w:eastAsia="en-US" w:bidi="ar-SA"/>
        </w:rPr>
      </w:pPr>
      <w:r w:rsidRPr="00D67EC7">
        <w:rPr>
          <w:rFonts w:eastAsia="Calibri"/>
          <w:b/>
          <w:bCs/>
          <w:color w:val="000000"/>
          <w:lang w:val="en-US" w:eastAsia="en-US" w:bidi="ar-SA"/>
        </w:rPr>
        <w:t xml:space="preserve">Kelebihan: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Terjadinya komunikasi 2 arah dengan calon konsumen dan </w:t>
      </w:r>
      <w:r w:rsidRPr="00D67EC7">
        <w:rPr>
          <w:rFonts w:eastAsia="Calibri"/>
          <w:i/>
          <w:iCs/>
          <w:color w:val="000000"/>
          <w:lang w:val="en-US" w:eastAsia="en-US" w:bidi="ar-SA"/>
        </w:rPr>
        <w:t>sales representative</w:t>
      </w:r>
      <w:r w:rsidRPr="00D67EC7">
        <w:rPr>
          <w:rFonts w:eastAsia="Calibri"/>
          <w:color w:val="000000"/>
          <w:lang w:val="en-US" w:eastAsia="en-US" w:bidi="ar-SA"/>
        </w:rPr>
        <w:t xml:space="preserve">.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Calon konsumen mendapatkan segala informasi yang diperlukan dengan menanyakan segala hal yang ingin diketahui kepada </w:t>
      </w:r>
      <w:r w:rsidRPr="00D67EC7">
        <w:rPr>
          <w:rFonts w:eastAsia="Calibri"/>
          <w:i/>
          <w:iCs/>
          <w:color w:val="000000"/>
          <w:lang w:val="en-US" w:eastAsia="en-US" w:bidi="ar-SA"/>
        </w:rPr>
        <w:t>sales representative</w:t>
      </w:r>
      <w:r w:rsidRPr="00D67EC7">
        <w:rPr>
          <w:rFonts w:eastAsia="Calibri"/>
          <w:color w:val="000000"/>
          <w:lang w:val="en-US" w:eastAsia="en-US" w:bidi="ar-SA"/>
        </w:rPr>
        <w:t xml:space="preserve">. Jadi, calon konsumen terhindar dari ketidakjelasan informasi produk.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Calon konsumen biasanya berakhir dengan "terpaksa" membeli produk tersebut karena adanya perasaan menjaga perasaan penjual karena telah berhadapan langsung dan tidak enak untuk menolak.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Pencitraan produk akan lebih baik dengan </w:t>
      </w:r>
      <w:r w:rsidRPr="00D67EC7">
        <w:rPr>
          <w:rFonts w:eastAsia="Calibri"/>
          <w:i/>
          <w:iCs/>
          <w:color w:val="000000"/>
          <w:lang w:val="en-US" w:eastAsia="en-US" w:bidi="ar-SA"/>
        </w:rPr>
        <w:t xml:space="preserve">sales representative </w:t>
      </w:r>
      <w:r w:rsidRPr="00D67EC7">
        <w:rPr>
          <w:rFonts w:eastAsia="Calibri"/>
          <w:color w:val="000000"/>
          <w:lang w:val="en-US" w:eastAsia="en-US" w:bidi="ar-SA"/>
        </w:rPr>
        <w:t xml:space="preserve">yang handal.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Menghindari gangguan dan hambatan jadi calon konsumen bisa fokus pada penjelasan </w:t>
      </w:r>
      <w:r w:rsidRPr="00D67EC7">
        <w:rPr>
          <w:rFonts w:eastAsia="Calibri"/>
          <w:i/>
          <w:iCs/>
          <w:color w:val="000000"/>
          <w:lang w:val="en-US" w:eastAsia="en-US" w:bidi="ar-SA"/>
        </w:rPr>
        <w:t>sales representative</w:t>
      </w:r>
      <w:r w:rsidRPr="00D67EC7">
        <w:rPr>
          <w:rFonts w:eastAsia="Calibri"/>
          <w:color w:val="000000"/>
          <w:lang w:val="en-US" w:eastAsia="en-US" w:bidi="ar-SA"/>
        </w:rPr>
        <w:t xml:space="preserve">. </w:t>
      </w:r>
    </w:p>
    <w:p w:rsidR="00621444" w:rsidRPr="00D67EC7" w:rsidP="00FE3088">
      <w:pPr>
        <w:spacing w:before="60" w:after="60" w:line="240" w:lineRule="auto"/>
        <w:ind w:left="567"/>
        <w:jc w:val="both"/>
        <w:rPr>
          <w:rFonts w:eastAsia="Calibri"/>
          <w:color w:val="000000"/>
          <w:lang w:val="en-US" w:eastAsia="en-US" w:bidi="ar-SA"/>
        </w:rPr>
      </w:pPr>
      <w:r w:rsidRPr="00D67EC7">
        <w:rPr>
          <w:rFonts w:eastAsia="Calibri"/>
          <w:b/>
          <w:bCs/>
          <w:color w:val="000000"/>
          <w:lang w:val="en-US" w:eastAsia="en-US" w:bidi="ar-SA"/>
        </w:rPr>
        <w:t xml:space="preserve">Kelemahan: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Cara promosi ini menguras waktu dan tenaga yang sangat banyak beralih dari calon konsumen yang satu ke calon konsumen lainnya.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Sering kali setelah penjelasan yang panjang lebar dan karena </w:t>
      </w:r>
      <w:r w:rsidRPr="00D67EC7">
        <w:rPr>
          <w:rFonts w:eastAsia="Calibri"/>
          <w:i/>
          <w:iCs/>
          <w:color w:val="000000"/>
          <w:lang w:val="en-US" w:eastAsia="en-US" w:bidi="ar-SA"/>
        </w:rPr>
        <w:t xml:space="preserve">sales representative </w:t>
      </w:r>
      <w:r w:rsidRPr="00D67EC7">
        <w:rPr>
          <w:rFonts w:eastAsia="Calibri"/>
          <w:color w:val="000000"/>
          <w:lang w:val="en-US" w:eastAsia="en-US" w:bidi="ar-SA"/>
        </w:rPr>
        <w:t xml:space="preserve">tidak terlalu persuatif calon konsumen pergi dan tidak jadi membeli.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Membutuhkan banyak </w:t>
      </w:r>
      <w:r w:rsidRPr="00D67EC7">
        <w:rPr>
          <w:rFonts w:eastAsia="Calibri"/>
          <w:i/>
          <w:iCs/>
          <w:color w:val="000000"/>
          <w:lang w:val="en-US" w:eastAsia="en-US" w:bidi="ar-SA"/>
        </w:rPr>
        <w:t xml:space="preserve">sales representative </w:t>
      </w:r>
      <w:r w:rsidRPr="00D67EC7">
        <w:rPr>
          <w:rFonts w:eastAsia="Calibri"/>
          <w:color w:val="000000"/>
          <w:lang w:val="en-US" w:eastAsia="en-US" w:bidi="ar-SA"/>
        </w:rPr>
        <w:t xml:space="preserve">yang handal, menguasai dan mengenali produk sehingga mampu menjualnya.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Dibutuhkan strategi untuk membuat para </w:t>
      </w:r>
      <w:r w:rsidRPr="00D67EC7">
        <w:rPr>
          <w:rFonts w:eastAsia="Calibri"/>
          <w:i/>
          <w:iCs/>
          <w:color w:val="000000"/>
          <w:lang w:val="en-US" w:eastAsia="en-US" w:bidi="ar-SA"/>
        </w:rPr>
        <w:t xml:space="preserve">sales representative </w:t>
      </w:r>
      <w:r w:rsidRPr="00D67EC7">
        <w:rPr>
          <w:rFonts w:eastAsia="Calibri"/>
          <w:color w:val="000000"/>
          <w:lang w:val="en-US" w:eastAsia="en-US" w:bidi="ar-SA"/>
        </w:rPr>
        <w:t xml:space="preserve">termotivasi dalam menjual, seperti bonus dan semacamnya yang secara tidak langsung menambah biaya pemasaran. </w:t>
      </w:r>
    </w:p>
    <w:p w:rsidR="00621444" w:rsidRPr="00D67EC7" w:rsidP="00FE3088">
      <w:pPr>
        <w:numPr>
          <w:ilvl w:val="1"/>
          <w:numId w:val="34"/>
        </w:numPr>
        <w:autoSpaceDE w:val="0"/>
        <w:autoSpaceDN w:val="0"/>
        <w:adjustRightInd w:val="0"/>
        <w:spacing w:before="60" w:after="60" w:line="240" w:lineRule="auto"/>
        <w:ind w:left="851" w:hanging="284"/>
        <w:jc w:val="both"/>
        <w:rPr>
          <w:rFonts w:eastAsia="Calibri"/>
          <w:color w:val="000000"/>
          <w:lang w:val="en-US" w:eastAsia="en-US" w:bidi="ar-SA"/>
        </w:rPr>
      </w:pPr>
      <w:r w:rsidRPr="00D67EC7">
        <w:rPr>
          <w:rFonts w:eastAsia="Calibri"/>
          <w:color w:val="000000"/>
          <w:lang w:val="en-US" w:eastAsia="en-US" w:bidi="ar-SA"/>
        </w:rPr>
        <w:t xml:space="preserve">Berpotensi menimbulkan masalah etika, seperti membohongi calon konsumen yang bisa membawa dampak buruk bagi perusahaan.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d. </w:t>
      </w:r>
      <w:r w:rsidR="00FE3088">
        <w:rPr>
          <w:rFonts w:eastAsia="Calibri"/>
          <w:color w:val="000000"/>
          <w:lang w:val="en-US" w:eastAsia="en-US" w:bidi="ar-SA"/>
        </w:rPr>
        <w:tab/>
      </w:r>
      <w:r w:rsidRPr="00D67EC7">
        <w:rPr>
          <w:rFonts w:eastAsia="Calibri"/>
          <w:color w:val="000000"/>
          <w:lang w:val="en-US" w:eastAsia="en-US" w:bidi="ar-SA"/>
        </w:rPr>
        <w:t>Hubungan Masyarakat (</w:t>
      </w:r>
      <w:r w:rsidRPr="00D67EC7">
        <w:rPr>
          <w:rFonts w:eastAsia="Calibri"/>
          <w:i/>
          <w:iCs/>
          <w:color w:val="000000"/>
          <w:lang w:val="en-US" w:eastAsia="en-US" w:bidi="ar-SA"/>
        </w:rPr>
        <w:t>Publishitas</w:t>
      </w:r>
      <w:r w:rsidRPr="00D67EC7">
        <w:rPr>
          <w:rFonts w:eastAsia="Calibri"/>
          <w:color w:val="000000"/>
          <w:lang w:val="en-US" w:eastAsia="en-US" w:bidi="ar-SA"/>
        </w:rPr>
        <w:t xml:space="preserve">) </w:t>
      </w:r>
    </w:p>
    <w:p w:rsidR="00621444" w:rsidRPr="00D67EC7" w:rsidP="00FE3088">
      <w:pPr>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Merupakan bentuk komunikasi non personal dalam bentuk berita sehubungan dengan organisasi tertentu atau tentang produk-produknya yang ditransmisi melalui perantara media massa dan tidak dipungut biaya sama sekali tetapi bukan juga cuma-cuma. </w:t>
      </w:r>
    </w:p>
    <w:p w:rsidR="00621444" w:rsidRPr="00FE3088" w:rsidP="00FE3088">
      <w:pPr>
        <w:spacing w:before="60" w:after="60" w:line="240" w:lineRule="auto"/>
        <w:ind w:left="567"/>
        <w:jc w:val="center"/>
        <w:rPr>
          <w:b/>
          <w:bCs/>
          <w:i/>
          <w:lang w:val="en-US" w:eastAsia="en-US" w:bidi="ar-SA"/>
        </w:rPr>
      </w:pPr>
      <w:r w:rsidRPr="00FE3088">
        <w:rPr>
          <w:rFonts w:ascii="Times New Roman" w:eastAsia="Times New Roman" w:hAnsi="Times New Roman" w:cs="Times New Roman"/>
          <w:b/>
          <w:bCs/>
          <w:i/>
          <w:noProof/>
          <w:sz w:val="24"/>
          <w:szCs w:val="24"/>
          <w:lang w:val="en-US"/>
        </w:rPr>
        <w:drawing>
          <wp:inline distT="0" distB="0" distL="0" distR="0">
            <wp:extent cx="2385695" cy="1921510"/>
            <wp:effectExtent l="19050" t="0" r="0" b="0"/>
            <wp:docPr id="1499283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8347" name="Picture 4"/>
                    <pic:cNvPicPr>
                      <a:picLocks noChangeAspect="1" noChangeArrowheads="1"/>
                    </pic:cNvPicPr>
                  </pic:nvPicPr>
                  <pic:blipFill>
                    <a:blip xmlns:r="http://schemas.openxmlformats.org/officeDocument/2006/relationships" r:embed="rId56"/>
                    <a:stretch>
                      <a:fillRect/>
                    </a:stretch>
                  </pic:blipFill>
                  <pic:spPr bwMode="auto">
                    <a:xfrm>
                      <a:off x="0" y="0"/>
                      <a:ext cx="2385695" cy="1921510"/>
                    </a:xfrm>
                    <a:prstGeom prst="rect">
                      <a:avLst/>
                    </a:prstGeom>
                    <a:noFill/>
                    <a:ln w="9525">
                      <a:noFill/>
                      <a:miter lim="800000"/>
                      <a:headEnd/>
                      <a:tailEnd/>
                    </a:ln>
                  </pic:spPr>
                </pic:pic>
              </a:graphicData>
            </a:graphic>
          </wp:inline>
        </w:drawing>
      </w:r>
    </w:p>
    <w:p w:rsidR="00621444" w:rsidRPr="00FE3088" w:rsidP="00FE3088">
      <w:pPr>
        <w:autoSpaceDE w:val="0"/>
        <w:autoSpaceDN w:val="0"/>
        <w:adjustRightInd w:val="0"/>
        <w:spacing w:before="60" w:after="60"/>
        <w:ind w:left="567"/>
        <w:jc w:val="center"/>
        <w:rPr>
          <w:rFonts w:eastAsia="Calibri"/>
          <w:i/>
          <w:color w:val="000000"/>
          <w:lang w:val="en-US" w:eastAsia="en-US" w:bidi="ar-SA"/>
        </w:rPr>
      </w:pPr>
      <w:r w:rsidRPr="00FE3088">
        <w:rPr>
          <w:rFonts w:eastAsia="Calibri"/>
          <w:i/>
          <w:color w:val="000000"/>
          <w:lang w:val="en-US" w:eastAsia="en-US" w:bidi="ar-SA"/>
        </w:rPr>
        <w:t xml:space="preserve">Gambar 4 Contoh </w:t>
      </w:r>
      <w:r w:rsidRPr="00FE3088">
        <w:rPr>
          <w:rFonts w:eastAsia="Calibri"/>
          <w:i/>
          <w:iCs/>
          <w:color w:val="000000"/>
          <w:lang w:val="en-US" w:eastAsia="en-US" w:bidi="ar-SA"/>
        </w:rPr>
        <w:t>Public Relation</w:t>
      </w:r>
    </w:p>
    <w:p w:rsidR="00621444" w:rsidRPr="00FE3088" w:rsidP="00FE3088">
      <w:pPr>
        <w:spacing w:before="60" w:after="60" w:line="240" w:lineRule="auto"/>
        <w:ind w:left="567"/>
        <w:jc w:val="center"/>
        <w:rPr>
          <w:rFonts w:eastAsia="Calibri"/>
          <w:i/>
          <w:lang w:val="en-US" w:eastAsia="en-US" w:bidi="ar-SA"/>
        </w:rPr>
      </w:pPr>
      <w:r w:rsidRPr="00FE3088">
        <w:rPr>
          <w:rFonts w:eastAsia="Calibri"/>
          <w:i/>
          <w:lang w:val="id-ID" w:eastAsia="en-US" w:bidi="ar-SA"/>
        </w:rPr>
        <w:t>Sumber: https://prcfikomupiyai.wixsite.com/website/single-post/2017/07/12/Strategi-Public-Relations</w:t>
      </w:r>
    </w:p>
    <w:p w:rsidR="00621444" w:rsidRPr="00D67EC7" w:rsidP="00D67EC7">
      <w:pPr>
        <w:autoSpaceDE w:val="0"/>
        <w:autoSpaceDN w:val="0"/>
        <w:adjustRightInd w:val="0"/>
        <w:spacing w:before="60" w:after="60"/>
        <w:jc w:val="both"/>
        <w:rPr>
          <w:rFonts w:eastAsia="Calibri"/>
          <w:color w:val="000000"/>
          <w:lang w:val="en-US" w:eastAsia="en-US" w:bidi="ar-SA"/>
        </w:rPr>
      </w:pPr>
    </w:p>
    <w:p w:rsidR="00621444" w:rsidRPr="00D67EC7" w:rsidP="00D67EC7">
      <w:pPr>
        <w:autoSpaceDE w:val="0"/>
        <w:autoSpaceDN w:val="0"/>
        <w:adjustRightInd w:val="0"/>
        <w:spacing w:before="60" w:after="60"/>
        <w:ind w:left="284" w:hanging="284"/>
        <w:jc w:val="both"/>
        <w:rPr>
          <w:rFonts w:eastAsia="Calibri"/>
          <w:color w:val="000000"/>
          <w:lang w:val="en-US" w:eastAsia="en-US" w:bidi="ar-SA"/>
        </w:rPr>
      </w:pPr>
      <w:r w:rsidRPr="00D67EC7">
        <w:rPr>
          <w:rFonts w:eastAsia="Calibri"/>
          <w:b/>
          <w:bCs/>
          <w:color w:val="000000"/>
          <w:lang w:val="en-US" w:eastAsia="en-US" w:bidi="ar-SA"/>
        </w:rPr>
        <w:t xml:space="preserve">2. </w:t>
      </w:r>
      <w:r w:rsidR="00FE3088">
        <w:rPr>
          <w:rFonts w:eastAsia="Calibri"/>
          <w:b/>
          <w:bCs/>
          <w:color w:val="000000"/>
          <w:lang w:val="en-US" w:eastAsia="en-US" w:bidi="ar-SA"/>
        </w:rPr>
        <w:tab/>
      </w:r>
      <w:r w:rsidRPr="00D67EC7">
        <w:rPr>
          <w:rFonts w:eastAsia="Calibri"/>
          <w:b/>
          <w:bCs/>
          <w:color w:val="000000"/>
          <w:lang w:val="en-US" w:eastAsia="en-US" w:bidi="ar-SA"/>
        </w:rPr>
        <w:t xml:space="preserve">Sasaran Promosi </w:t>
      </w:r>
    </w:p>
    <w:p w:rsidR="00FE3088" w:rsidP="00FE3088">
      <w:pPr>
        <w:autoSpaceDE w:val="0"/>
        <w:autoSpaceDN w:val="0"/>
        <w:adjustRightInd w:val="0"/>
        <w:spacing w:before="60" w:after="60"/>
        <w:ind w:left="284"/>
        <w:jc w:val="both"/>
        <w:rPr>
          <w:rFonts w:eastAsia="Calibri"/>
          <w:color w:val="000000"/>
          <w:lang w:val="en-US" w:eastAsia="en-US" w:bidi="ar-SA"/>
        </w:rPr>
      </w:pPr>
      <w:r w:rsidRPr="00D67EC7">
        <w:rPr>
          <w:rFonts w:eastAsia="Calibri"/>
          <w:color w:val="000000"/>
          <w:lang w:val="en-US" w:eastAsia="en-US" w:bidi="ar-SA"/>
        </w:rPr>
        <w:t xml:space="preserve">Kebutuhan dan juga keinginan adalah faktor yang mendorong untuk munculnya permintaan pada suatu produk tertentu. Segmentasi digunakan untuk mengolah data yang telah diperoleh dan menentukan segmen apa saja yang paling cocok dengan ciri khas bisnis yang dibangun. Sasaran promosi digunakan sebagai target pasar dalam sebuah produk yang mana promosi itu dijalankan. </w:t>
      </w:r>
    </w:p>
    <w:p w:rsidR="00FE3088" w:rsidP="00FE3088">
      <w:pPr>
        <w:autoSpaceDE w:val="0"/>
        <w:autoSpaceDN w:val="0"/>
        <w:adjustRightInd w:val="0"/>
        <w:spacing w:before="60" w:after="60"/>
        <w:ind w:left="284"/>
        <w:jc w:val="both"/>
        <w:rPr>
          <w:rFonts w:eastAsia="Calibri"/>
          <w:color w:val="000000"/>
          <w:lang w:val="en-US" w:eastAsia="en-US" w:bidi="ar-SA"/>
        </w:rPr>
      </w:pPr>
      <w:r w:rsidRPr="00D67EC7">
        <w:rPr>
          <w:rFonts w:eastAsia="Calibri"/>
          <w:color w:val="000000"/>
          <w:lang w:val="en-US" w:eastAsia="en-US" w:bidi="ar-SA"/>
        </w:rPr>
        <w:t xml:space="preserve">Jadi dengan begitu bisa kita ketahui bahwa masyarakat merupakan kumpulan manusia yang memiliki kebutuhan dan juga keinginan atau juga dapat disebut sebagai sumber potensial yang </w:t>
      </w:r>
      <w:r w:rsidRPr="00D67EC7">
        <w:rPr>
          <w:rFonts w:eastAsia="Calibri"/>
          <w:color w:val="000000"/>
          <w:lang w:val="en-US" w:eastAsia="en-US" w:bidi="ar-SA"/>
        </w:rPr>
        <w:t xml:space="preserve">bisa mendorong terjadinya permintaan pada pasar, dengan begitu yang menjadi sasaran promosi adalah masyarakat. </w:t>
      </w:r>
    </w:p>
    <w:p w:rsidR="00621444" w:rsidRPr="00D67EC7" w:rsidP="00FE3088">
      <w:pPr>
        <w:autoSpaceDE w:val="0"/>
        <w:autoSpaceDN w:val="0"/>
        <w:adjustRightInd w:val="0"/>
        <w:spacing w:before="60" w:after="60"/>
        <w:ind w:left="284"/>
        <w:jc w:val="both"/>
        <w:rPr>
          <w:rFonts w:eastAsia="Calibri"/>
          <w:color w:val="000000"/>
          <w:lang w:val="en-US" w:eastAsia="en-US" w:bidi="ar-SA"/>
        </w:rPr>
      </w:pPr>
      <w:r w:rsidRPr="00D67EC7">
        <w:rPr>
          <w:rFonts w:eastAsia="Calibri"/>
          <w:color w:val="000000"/>
          <w:lang w:val="en-US" w:eastAsia="en-US" w:bidi="ar-SA"/>
        </w:rPr>
        <w:t xml:space="preserve">Dengan terperinci, dapat disimpulkan bahwa sasaran dari promosi adalah sebagai berikut ini.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a. </w:t>
      </w:r>
      <w:r w:rsidR="00FE3088">
        <w:rPr>
          <w:rFonts w:eastAsia="Calibri"/>
          <w:color w:val="000000"/>
          <w:lang w:val="en-US" w:eastAsia="en-US" w:bidi="ar-SA"/>
        </w:rPr>
        <w:tab/>
      </w:r>
      <w:r w:rsidRPr="00D67EC7">
        <w:rPr>
          <w:rFonts w:eastAsia="Calibri"/>
          <w:color w:val="000000"/>
          <w:lang w:val="en-US" w:eastAsia="en-US" w:bidi="ar-SA"/>
        </w:rPr>
        <w:t xml:space="preserve">Para agen dan juga distributor yang bersedia menjualkan produknya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b. </w:t>
      </w:r>
      <w:r w:rsidR="00FE3088">
        <w:rPr>
          <w:rFonts w:eastAsia="Calibri"/>
          <w:color w:val="000000"/>
          <w:lang w:val="en-US" w:eastAsia="en-US" w:bidi="ar-SA"/>
        </w:rPr>
        <w:tab/>
      </w:r>
      <w:r w:rsidRPr="00D67EC7">
        <w:rPr>
          <w:rFonts w:eastAsia="Calibri"/>
          <w:color w:val="000000"/>
          <w:lang w:val="en-US" w:eastAsia="en-US" w:bidi="ar-SA"/>
        </w:rPr>
        <w:t xml:space="preserve">Pemerintah yang memerlukan produk dari perusahaan tersebut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c. </w:t>
      </w:r>
      <w:r w:rsidR="00FE3088">
        <w:rPr>
          <w:rFonts w:eastAsia="Calibri"/>
          <w:color w:val="000000"/>
          <w:lang w:val="en-US" w:eastAsia="en-US" w:bidi="ar-SA"/>
        </w:rPr>
        <w:tab/>
      </w:r>
      <w:r w:rsidRPr="00D67EC7">
        <w:rPr>
          <w:rFonts w:eastAsia="Calibri"/>
          <w:color w:val="000000"/>
          <w:lang w:val="en-US" w:eastAsia="en-US" w:bidi="ar-SA"/>
        </w:rPr>
        <w:t xml:space="preserve">Mereka yang memiliki kekuasaan dan bisa memerintahkan untuk membelinya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d. </w:t>
      </w:r>
      <w:r w:rsidR="00FE3088">
        <w:rPr>
          <w:rFonts w:eastAsia="Calibri"/>
          <w:color w:val="000000"/>
          <w:lang w:val="en-US" w:eastAsia="en-US" w:bidi="ar-SA"/>
        </w:rPr>
        <w:tab/>
      </w:r>
      <w:r w:rsidRPr="00D67EC7">
        <w:rPr>
          <w:rFonts w:eastAsia="Calibri"/>
          <w:color w:val="000000"/>
          <w:lang w:val="en-US" w:eastAsia="en-US" w:bidi="ar-SA"/>
        </w:rPr>
        <w:t xml:space="preserve">Seluruh masyarakat konsumen agar mereka mau membeli produk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e. </w:t>
      </w:r>
      <w:r w:rsidR="00FE3088">
        <w:rPr>
          <w:rFonts w:eastAsia="Calibri"/>
          <w:color w:val="000000"/>
          <w:lang w:val="en-US" w:eastAsia="en-US" w:bidi="ar-SA"/>
        </w:rPr>
        <w:tab/>
      </w:r>
      <w:r w:rsidRPr="00D67EC7">
        <w:rPr>
          <w:rFonts w:eastAsia="Calibri"/>
          <w:color w:val="000000"/>
          <w:lang w:val="en-US" w:eastAsia="en-US" w:bidi="ar-SA"/>
        </w:rPr>
        <w:t xml:space="preserve">Para pembeli/pelanggan dari perusahaan tersebut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f. </w:t>
      </w:r>
      <w:r w:rsidR="00FE3088">
        <w:rPr>
          <w:rFonts w:eastAsia="Calibri"/>
          <w:color w:val="000000"/>
          <w:lang w:val="en-US" w:eastAsia="en-US" w:bidi="ar-SA"/>
        </w:rPr>
        <w:tab/>
      </w:r>
      <w:r w:rsidRPr="00D67EC7">
        <w:rPr>
          <w:rFonts w:eastAsia="Calibri"/>
          <w:color w:val="000000"/>
          <w:lang w:val="en-US" w:eastAsia="en-US" w:bidi="ar-SA"/>
        </w:rPr>
        <w:t xml:space="preserve">Para pemakai produk tersebut pada waktu sekarang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g. </w:t>
      </w:r>
      <w:r w:rsidR="00FE3088">
        <w:rPr>
          <w:rFonts w:eastAsia="Calibri"/>
          <w:color w:val="000000"/>
          <w:lang w:val="en-US" w:eastAsia="en-US" w:bidi="ar-SA"/>
        </w:rPr>
        <w:tab/>
      </w:r>
      <w:r w:rsidRPr="00D67EC7">
        <w:rPr>
          <w:rFonts w:eastAsia="Calibri"/>
          <w:color w:val="000000"/>
          <w:lang w:val="en-US" w:eastAsia="en-US" w:bidi="ar-SA"/>
        </w:rPr>
        <w:t xml:space="preserve">Masyarakat yang mempunyai daya beli. </w:t>
      </w:r>
    </w:p>
    <w:p w:rsidR="00FE3088" w:rsidP="00FE3088">
      <w:pPr>
        <w:autoSpaceDE w:val="0"/>
        <w:autoSpaceDN w:val="0"/>
        <w:adjustRightInd w:val="0"/>
        <w:spacing w:before="60" w:after="60"/>
        <w:ind w:left="284"/>
        <w:jc w:val="both"/>
        <w:rPr>
          <w:rFonts w:eastAsia="Calibri"/>
          <w:color w:val="000000"/>
          <w:lang w:val="en-US" w:eastAsia="en-US" w:bidi="ar-SA"/>
        </w:rPr>
      </w:pPr>
      <w:r w:rsidRPr="00D67EC7">
        <w:rPr>
          <w:rFonts w:eastAsia="Calibri"/>
          <w:color w:val="000000"/>
          <w:lang w:val="en-US" w:eastAsia="en-US" w:bidi="ar-SA"/>
        </w:rPr>
        <w:t xml:space="preserve">Dengan adanya sasaran promosi, target pasar akan merasa cocok dengan produk yang ditawarkan sehingga besar juga kesadaran yang muncul akan produk tersebut. Untuk itu, ada beberapa hal yang perlu Anda perhatikan dalam menentukan sasaran promosi. </w:t>
      </w:r>
    </w:p>
    <w:p w:rsidR="00621444" w:rsidRPr="00D67EC7" w:rsidP="00FE3088">
      <w:pPr>
        <w:autoSpaceDE w:val="0"/>
        <w:autoSpaceDN w:val="0"/>
        <w:adjustRightInd w:val="0"/>
        <w:spacing w:before="60" w:after="60"/>
        <w:ind w:left="284"/>
        <w:jc w:val="both"/>
        <w:rPr>
          <w:rFonts w:eastAsia="Calibri"/>
          <w:color w:val="000000"/>
          <w:lang w:val="en-US" w:eastAsia="en-US" w:bidi="ar-SA"/>
        </w:rPr>
      </w:pPr>
      <w:r w:rsidRPr="00D67EC7">
        <w:rPr>
          <w:rFonts w:eastAsia="Calibri"/>
          <w:color w:val="000000"/>
          <w:lang w:val="en-US" w:eastAsia="en-US" w:bidi="ar-SA"/>
        </w:rPr>
        <w:t xml:space="preserve">Berikut adalah cara menentukan sasaran promosi dalam sebuah usaha: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a. </w:t>
      </w:r>
      <w:r w:rsidR="00FE3088">
        <w:rPr>
          <w:rFonts w:eastAsia="Calibri"/>
          <w:color w:val="000000"/>
          <w:lang w:val="en-US" w:eastAsia="en-US" w:bidi="ar-SA"/>
        </w:rPr>
        <w:tab/>
      </w:r>
      <w:r w:rsidRPr="00D67EC7">
        <w:rPr>
          <w:rFonts w:eastAsia="Calibri"/>
          <w:color w:val="000000"/>
          <w:lang w:val="en-US" w:eastAsia="en-US" w:bidi="ar-SA"/>
        </w:rPr>
        <w:t xml:space="preserve">Segmentasi Demografi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Dalam pembuatan sebuah sasaran promosi, adanya segmentasi demografi adalah hal yang paling dasar dan penting. Beberapa pengelompokan demografi biasanya meliputi jenis kelamin, usia, tingkat pendidikan, tingkat pendapatan, pendidikan, dan masih banyak lagi. Dari pengelompokan yang sudah dibuat, Anda bisa mengetahui produk yang cocok untuk dipromosikan dan bagaimana cara mempromosikan yang tepat sesuai dengan segmentasi demografi tersebut.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Contohnya, jika Anda berencana untuk menjual dan mempromosikan sebuah produk makanan daerah rendang padang (makanan khas Sumatera Barat), maka sasaran promosi yang tepat adalah siapa saja yang bisa memakan rendang tersebut, kecuali anak bayi yang tidak bisa makan rendang, Jadi itu termasuk segmentasi demografi berdasarkan umur.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b. </w:t>
      </w:r>
      <w:r w:rsidR="00FE3088">
        <w:rPr>
          <w:rFonts w:eastAsia="Calibri"/>
          <w:color w:val="000000"/>
          <w:lang w:val="en-US" w:eastAsia="en-US" w:bidi="ar-SA"/>
        </w:rPr>
        <w:tab/>
      </w:r>
      <w:r w:rsidRPr="00D67EC7">
        <w:rPr>
          <w:rFonts w:eastAsia="Calibri"/>
          <w:color w:val="000000"/>
          <w:lang w:val="en-US" w:eastAsia="en-US" w:bidi="ar-SA"/>
        </w:rPr>
        <w:t xml:space="preserve">Segmentasi Geografi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Segmentasi geografi merupakan sebuah pengklasifikasian sasaran promosi berdasarkan lokasi atau wilayah tertentu. Biasanya hal-hal tersebut melingkupi lingkungan, kode pos, kode area, kota, provinsi, wilayah, dan masih banyak variabel lainnya. Segmentasi geografi juga memiliki fungsi untuk mengetahui kebutuhan dari para sasaran promosi yang masing-masing dari mereka berada di wilayah yang memiliki kebutuhan yang berbeda dan bisa dicocokkan untuk karakteristik produk yang Anda tawarkan.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Contoh dari segmentasi ini adalah penjualan wedang jahe minuman penghangat yang pastinya akan sangat laku untuk dijual di daerah atau wilayah pegunungan yang dingin. Dari sini, Anda harus membuat sebuah promosi yang memiliki hubungan dengan segmentasi tersebut.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 xml:space="preserve">c. </w:t>
      </w:r>
      <w:r w:rsidR="00FE3088">
        <w:rPr>
          <w:rFonts w:eastAsia="Calibri"/>
          <w:color w:val="000000"/>
          <w:lang w:val="en-US" w:eastAsia="en-US" w:bidi="ar-SA"/>
        </w:rPr>
        <w:tab/>
      </w:r>
      <w:r w:rsidRPr="00D67EC7">
        <w:rPr>
          <w:rFonts w:eastAsia="Calibri"/>
          <w:color w:val="000000"/>
          <w:lang w:val="en-US" w:eastAsia="en-US" w:bidi="ar-SA"/>
        </w:rPr>
        <w:t xml:space="preserve">Segmentasi Psikologi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Segmentasi psikologi memiliki artian untuk mengklasifikasikan sasaran promosi berdasarkan pada kepribadian, kelas ekonomi, dan preferensi gaya hidup. Segmentasi psikologi biasanya dibagi menjadi tingkat-tingkatan tertentu dalam masyarakat seperti tingkat pendapatan, tingkat pendidikan, jenis pekerjaan, dan masih banyak lagi variabel lainnya.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Dengan menggunakan data yang didapat dari klasifikasi segmentasi di atas. Anda bisa melakukan promosi secara </w:t>
      </w:r>
      <w:r w:rsidRPr="00D67EC7">
        <w:rPr>
          <w:rFonts w:eastAsia="Calibri"/>
          <w:i/>
          <w:iCs/>
          <w:color w:val="000000"/>
          <w:lang w:val="en-US" w:eastAsia="en-US" w:bidi="ar-SA"/>
        </w:rPr>
        <w:t xml:space="preserve">online </w:t>
      </w:r>
      <w:r w:rsidRPr="00D67EC7">
        <w:rPr>
          <w:rFonts w:eastAsia="Calibri"/>
          <w:color w:val="000000"/>
          <w:lang w:val="en-US" w:eastAsia="en-US" w:bidi="ar-SA"/>
        </w:rPr>
        <w:t xml:space="preserve">ataupun </w:t>
      </w:r>
      <w:r w:rsidRPr="00D67EC7">
        <w:rPr>
          <w:rFonts w:eastAsia="Calibri"/>
          <w:i/>
          <w:iCs/>
          <w:color w:val="000000"/>
          <w:lang w:val="en-US" w:eastAsia="en-US" w:bidi="ar-SA"/>
        </w:rPr>
        <w:t xml:space="preserve">offline </w:t>
      </w:r>
      <w:r w:rsidRPr="00D67EC7">
        <w:rPr>
          <w:rFonts w:eastAsia="Calibri"/>
          <w:color w:val="000000"/>
          <w:lang w:val="en-US" w:eastAsia="en-US" w:bidi="ar-SA"/>
        </w:rPr>
        <w:t xml:space="preserve">agar usaha Anda berjalan lancar. Lebih lagi, Anda bisa melakukan promosi secara </w:t>
      </w:r>
      <w:r w:rsidRPr="00D67EC7">
        <w:rPr>
          <w:rFonts w:eastAsia="Calibri"/>
          <w:i/>
          <w:iCs/>
          <w:color w:val="000000"/>
          <w:lang w:val="en-US" w:eastAsia="en-US" w:bidi="ar-SA"/>
        </w:rPr>
        <w:t xml:space="preserve">online </w:t>
      </w:r>
      <w:r w:rsidRPr="00D67EC7">
        <w:rPr>
          <w:rFonts w:eastAsia="Calibri"/>
          <w:color w:val="000000"/>
          <w:lang w:val="en-US" w:eastAsia="en-US" w:bidi="ar-SA"/>
        </w:rPr>
        <w:t xml:space="preserve">dengan menggunakan media sosial sebagai perantara, sementara </w:t>
      </w:r>
      <w:r w:rsidRPr="00D67EC7">
        <w:rPr>
          <w:rFonts w:eastAsia="Calibri"/>
          <w:i/>
          <w:iCs/>
          <w:color w:val="000000"/>
          <w:lang w:val="en-US" w:eastAsia="en-US" w:bidi="ar-SA"/>
        </w:rPr>
        <w:t xml:space="preserve">offline </w:t>
      </w:r>
      <w:r w:rsidRPr="00D67EC7">
        <w:rPr>
          <w:rFonts w:eastAsia="Calibri"/>
          <w:color w:val="000000"/>
          <w:lang w:val="en-US" w:eastAsia="en-US" w:bidi="ar-SA"/>
        </w:rPr>
        <w:t xml:space="preserve">dengan menyebarkan pamflet sebagai contoh media yang bisa Anda gunakan untuk menyampaikan informasi mengenai produk Anda ke sasaran promosi. </w:t>
      </w:r>
    </w:p>
    <w:p w:rsidR="00621444" w:rsidRPr="00D67EC7" w:rsidP="00FE3088">
      <w:pPr>
        <w:autoSpaceDE w:val="0"/>
        <w:autoSpaceDN w:val="0"/>
        <w:adjustRightInd w:val="0"/>
        <w:spacing w:before="60" w:after="60" w:line="240" w:lineRule="auto"/>
        <w:ind w:left="567"/>
        <w:jc w:val="both"/>
        <w:rPr>
          <w:b/>
          <w:bCs/>
          <w:lang w:val="en-US" w:eastAsia="en-US" w:bidi="ar-SA"/>
        </w:rPr>
      </w:pPr>
      <w:r w:rsidRPr="00D67EC7">
        <w:rPr>
          <w:rFonts w:eastAsia="Calibri"/>
          <w:color w:val="000000"/>
          <w:lang w:val="en-US" w:eastAsia="en-US" w:bidi="ar-SA"/>
        </w:rPr>
        <w:t xml:space="preserve">Bagaimana dengan sasaran promosi di usaha kuliner makanan khas daerah? Mempromosikan rumah makan adalah suatu tahapan yang cukup menantang bagi pemilik restoran atau warung makan. Promosi yang dilakukan haruslah tepat sasaran. Siapa yang akan menjadi konsumen </w:t>
      </w:r>
      <w:r w:rsidRPr="00D67EC7">
        <w:rPr>
          <w:rFonts w:eastAsia="Calibri"/>
          <w:color w:val="000000"/>
          <w:lang w:val="en-US" w:eastAsia="en-US" w:bidi="ar-SA"/>
        </w:rPr>
        <w:t xml:space="preserve">utama produk makanan khas daerah yang kita buat, apakah anak-anak/remaja/orang dewasa. Tentunya kita tidak menghambur-hamburkan uang untuk melakukan promosi yang kurang tepat sasaran.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Berikut beberapa cara promosi rumah makan yang murah tapi tepat sasaran: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color w:val="000000"/>
          <w:lang w:val="en-US" w:eastAsia="en-US" w:bidi="ar-SA"/>
        </w:rPr>
        <w:t xml:space="preserve">a. </w:t>
      </w:r>
      <w:r w:rsidR="00FE3088">
        <w:rPr>
          <w:rFonts w:eastAsia="Calibri"/>
          <w:color w:val="000000"/>
          <w:lang w:val="en-US" w:eastAsia="en-US" w:bidi="ar-SA"/>
        </w:rPr>
        <w:tab/>
      </w:r>
      <w:r w:rsidRPr="00D67EC7">
        <w:rPr>
          <w:rFonts w:eastAsia="Calibri"/>
          <w:color w:val="000000"/>
          <w:lang w:val="en-US" w:eastAsia="en-US" w:bidi="ar-SA"/>
        </w:rPr>
        <w:t xml:space="preserve">mulut ke mulut atau </w:t>
      </w:r>
      <w:r w:rsidRPr="00D67EC7">
        <w:rPr>
          <w:rFonts w:eastAsia="Calibri"/>
          <w:i/>
          <w:iCs/>
          <w:color w:val="000000"/>
          <w:lang w:val="en-US" w:eastAsia="en-US" w:bidi="ar-SA"/>
        </w:rPr>
        <w:t xml:space="preserve">testimonial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color w:val="000000"/>
          <w:lang w:val="en-US" w:eastAsia="en-US" w:bidi="ar-SA"/>
        </w:rPr>
        <w:t xml:space="preserve">b. </w:t>
      </w:r>
      <w:r w:rsidR="00FE3088">
        <w:rPr>
          <w:rFonts w:eastAsia="Calibri"/>
          <w:color w:val="000000"/>
          <w:lang w:val="en-US" w:eastAsia="en-US" w:bidi="ar-SA"/>
        </w:rPr>
        <w:tab/>
      </w:r>
      <w:r w:rsidRPr="00D67EC7">
        <w:rPr>
          <w:rFonts w:eastAsia="Calibri"/>
          <w:color w:val="000000"/>
          <w:lang w:val="en-US" w:eastAsia="en-US" w:bidi="ar-SA"/>
        </w:rPr>
        <w:t xml:space="preserve">Promosi melalui jejaring sosial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i/>
          <w:iCs/>
          <w:color w:val="000000"/>
          <w:lang w:val="en-US" w:eastAsia="en-US" w:bidi="ar-SA"/>
        </w:rPr>
        <w:t xml:space="preserve">c. </w:t>
      </w:r>
      <w:r w:rsidR="00FE3088">
        <w:rPr>
          <w:rFonts w:eastAsia="Calibri"/>
          <w:i/>
          <w:iCs/>
          <w:color w:val="000000"/>
          <w:lang w:val="en-US" w:eastAsia="en-US" w:bidi="ar-SA"/>
        </w:rPr>
        <w:tab/>
      </w:r>
      <w:r w:rsidRPr="00D67EC7">
        <w:rPr>
          <w:rFonts w:eastAsia="Calibri"/>
          <w:i/>
          <w:iCs/>
          <w:color w:val="000000"/>
          <w:lang w:val="en-US" w:eastAsia="en-US" w:bidi="ar-SA"/>
        </w:rPr>
        <w:t xml:space="preserve">Loyalty Programs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i/>
          <w:iCs/>
          <w:color w:val="000000"/>
          <w:lang w:val="en-US" w:eastAsia="en-US" w:bidi="ar-SA"/>
        </w:rPr>
        <w:t xml:space="preserve">d. </w:t>
      </w:r>
      <w:r w:rsidR="00FE3088">
        <w:rPr>
          <w:rFonts w:eastAsia="Calibri"/>
          <w:i/>
          <w:iCs/>
          <w:color w:val="000000"/>
          <w:lang w:val="en-US" w:eastAsia="en-US" w:bidi="ar-SA"/>
        </w:rPr>
        <w:tab/>
      </w:r>
      <w:r w:rsidRPr="00D67EC7">
        <w:rPr>
          <w:rFonts w:eastAsia="Calibri"/>
          <w:i/>
          <w:iCs/>
          <w:color w:val="000000"/>
          <w:lang w:val="en-US" w:eastAsia="en-US" w:bidi="ar-SA"/>
        </w:rPr>
        <w:t xml:space="preserve">Up-Selling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color w:val="000000"/>
          <w:lang w:val="en-US" w:eastAsia="en-US" w:bidi="ar-SA"/>
        </w:rPr>
        <w:t xml:space="preserve">e. </w:t>
      </w:r>
      <w:r w:rsidR="00FE3088">
        <w:rPr>
          <w:rFonts w:eastAsia="Calibri"/>
          <w:color w:val="000000"/>
          <w:lang w:val="en-US" w:eastAsia="en-US" w:bidi="ar-SA"/>
        </w:rPr>
        <w:tab/>
      </w:r>
      <w:r w:rsidRPr="00D67EC7">
        <w:rPr>
          <w:rFonts w:eastAsia="Calibri"/>
          <w:color w:val="000000"/>
          <w:lang w:val="en-US" w:eastAsia="en-US" w:bidi="ar-SA"/>
        </w:rPr>
        <w:t xml:space="preserve">Mengadakan suatu acara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color w:val="000000"/>
          <w:lang w:val="en-US" w:eastAsia="en-US" w:bidi="ar-SA"/>
        </w:rPr>
        <w:t xml:space="preserve">f. </w:t>
      </w:r>
      <w:r w:rsidR="00FE3088">
        <w:rPr>
          <w:rFonts w:eastAsia="Calibri"/>
          <w:color w:val="000000"/>
          <w:lang w:val="en-US" w:eastAsia="en-US" w:bidi="ar-SA"/>
        </w:rPr>
        <w:tab/>
      </w:r>
      <w:r w:rsidRPr="00D67EC7">
        <w:rPr>
          <w:rFonts w:eastAsia="Calibri"/>
          <w:i/>
          <w:iCs/>
          <w:color w:val="000000"/>
          <w:lang w:val="en-US" w:eastAsia="en-US" w:bidi="ar-SA"/>
        </w:rPr>
        <w:t xml:space="preserve">Email </w:t>
      </w:r>
      <w:r w:rsidRPr="00D67EC7">
        <w:rPr>
          <w:rFonts w:eastAsia="Calibri"/>
          <w:color w:val="000000"/>
          <w:lang w:val="en-US" w:eastAsia="en-US" w:bidi="ar-SA"/>
        </w:rPr>
        <w:t xml:space="preserve">dan </w:t>
      </w:r>
      <w:r w:rsidRPr="00D67EC7">
        <w:rPr>
          <w:rFonts w:eastAsia="Calibri"/>
          <w:i/>
          <w:iCs/>
          <w:color w:val="000000"/>
          <w:lang w:val="en-US" w:eastAsia="en-US" w:bidi="ar-SA"/>
        </w:rPr>
        <w:t xml:space="preserve">mobile banking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color w:val="000000"/>
          <w:lang w:val="en-US" w:eastAsia="en-US" w:bidi="ar-SA"/>
        </w:rPr>
        <w:t xml:space="preserve">g. </w:t>
      </w:r>
      <w:r w:rsidR="00FE3088">
        <w:rPr>
          <w:rFonts w:eastAsia="Calibri"/>
          <w:color w:val="000000"/>
          <w:lang w:val="en-US" w:eastAsia="en-US" w:bidi="ar-SA"/>
        </w:rPr>
        <w:tab/>
      </w:r>
      <w:r w:rsidRPr="00D67EC7">
        <w:rPr>
          <w:rFonts w:eastAsia="Calibri"/>
          <w:color w:val="000000"/>
          <w:lang w:val="en-US" w:eastAsia="en-US" w:bidi="ar-SA"/>
        </w:rPr>
        <w:t xml:space="preserve">Blog dan Video </w:t>
      </w:r>
    </w:p>
    <w:p w:rsidR="00621444" w:rsidRPr="00D67EC7" w:rsidP="00FE3088">
      <w:pPr>
        <w:autoSpaceDE w:val="0"/>
        <w:autoSpaceDN w:val="0"/>
        <w:adjustRightInd w:val="0"/>
        <w:spacing w:before="60" w:after="60"/>
        <w:ind w:left="851" w:hanging="283"/>
        <w:jc w:val="both"/>
        <w:rPr>
          <w:rFonts w:eastAsia="Calibri"/>
          <w:color w:val="000000"/>
          <w:lang w:val="en-US" w:eastAsia="en-US" w:bidi="ar-SA"/>
        </w:rPr>
      </w:pPr>
      <w:r w:rsidRPr="00D67EC7">
        <w:rPr>
          <w:rFonts w:eastAsia="Calibri"/>
          <w:color w:val="000000"/>
          <w:lang w:val="en-US" w:eastAsia="en-US" w:bidi="ar-SA"/>
        </w:rPr>
        <w:t xml:space="preserve">h. </w:t>
      </w:r>
      <w:r w:rsidR="00FE3088">
        <w:rPr>
          <w:rFonts w:eastAsia="Calibri"/>
          <w:color w:val="000000"/>
          <w:lang w:val="en-US" w:eastAsia="en-US" w:bidi="ar-SA"/>
        </w:rPr>
        <w:tab/>
      </w:r>
      <w:r w:rsidRPr="00D67EC7">
        <w:rPr>
          <w:rFonts w:eastAsia="Calibri"/>
          <w:color w:val="000000"/>
          <w:lang w:val="en-US" w:eastAsia="en-US" w:bidi="ar-SA"/>
        </w:rPr>
        <w:t xml:space="preserve">Stiker promosi di tempat-tempat menunggu </w:t>
      </w:r>
    </w:p>
    <w:p w:rsidR="00621444" w:rsidRPr="00D67EC7" w:rsidP="00D67EC7">
      <w:pPr>
        <w:autoSpaceDE w:val="0"/>
        <w:autoSpaceDN w:val="0"/>
        <w:adjustRightInd w:val="0"/>
        <w:spacing w:before="60" w:after="60" w:line="240" w:lineRule="auto"/>
        <w:jc w:val="both"/>
        <w:rPr>
          <w:rFonts w:eastAsia="Calibri"/>
          <w:color w:val="000000"/>
          <w:lang w:val="en-US" w:eastAsia="en-US" w:bidi="ar-SA"/>
        </w:rPr>
      </w:pPr>
    </w:p>
    <w:p w:rsidR="00621444" w:rsidRPr="00D67EC7" w:rsidP="00D67EC7">
      <w:pPr>
        <w:autoSpaceDE w:val="0"/>
        <w:autoSpaceDN w:val="0"/>
        <w:adjustRightInd w:val="0"/>
        <w:spacing w:before="60" w:after="60"/>
        <w:ind w:left="284" w:hanging="284"/>
        <w:jc w:val="both"/>
        <w:rPr>
          <w:rFonts w:eastAsia="Calibri"/>
          <w:color w:val="000000"/>
          <w:lang w:val="en-US" w:eastAsia="en-US" w:bidi="ar-SA"/>
        </w:rPr>
      </w:pPr>
      <w:r w:rsidRPr="00D67EC7">
        <w:rPr>
          <w:rFonts w:eastAsia="Calibri"/>
          <w:b/>
          <w:bCs/>
          <w:color w:val="000000"/>
          <w:lang w:val="en-US" w:eastAsia="en-US" w:bidi="ar-SA"/>
        </w:rPr>
        <w:t xml:space="preserve">3. </w:t>
      </w:r>
      <w:r w:rsidR="00D67EC7">
        <w:rPr>
          <w:rFonts w:eastAsia="Calibri"/>
          <w:b/>
          <w:bCs/>
          <w:color w:val="000000"/>
          <w:lang w:val="en-US" w:eastAsia="en-US" w:bidi="ar-SA"/>
        </w:rPr>
        <w:tab/>
      </w:r>
      <w:r w:rsidRPr="00D67EC7">
        <w:rPr>
          <w:rFonts w:eastAsia="Calibri"/>
          <w:b/>
          <w:bCs/>
          <w:color w:val="000000"/>
          <w:lang w:val="en-US" w:eastAsia="en-US" w:bidi="ar-SA"/>
        </w:rPr>
        <w:t xml:space="preserve">Teknik Promosi </w:t>
      </w:r>
    </w:p>
    <w:p w:rsidR="00FE3088" w:rsidP="00FE3088">
      <w:pPr>
        <w:autoSpaceDE w:val="0"/>
        <w:autoSpaceDN w:val="0"/>
        <w:adjustRightInd w:val="0"/>
        <w:spacing w:before="60" w:after="60" w:line="240" w:lineRule="auto"/>
        <w:ind w:left="284"/>
        <w:jc w:val="both"/>
        <w:rPr>
          <w:rFonts w:eastAsia="Calibri"/>
          <w:color w:val="000000"/>
          <w:lang w:val="en-US" w:eastAsia="en-US" w:bidi="ar-SA"/>
        </w:rPr>
      </w:pPr>
      <w:r w:rsidRPr="00D67EC7">
        <w:rPr>
          <w:rFonts w:eastAsia="Calibri"/>
          <w:color w:val="000000"/>
          <w:lang w:val="en-US" w:eastAsia="en-US" w:bidi="ar-SA"/>
        </w:rPr>
        <w:t>Promosi penjualan (</w:t>
      </w:r>
      <w:r w:rsidRPr="00D67EC7">
        <w:rPr>
          <w:rFonts w:eastAsia="Calibri"/>
          <w:i/>
          <w:iCs/>
          <w:color w:val="000000"/>
          <w:lang w:val="en-US" w:eastAsia="en-US" w:bidi="ar-SA"/>
        </w:rPr>
        <w:t>sales promotion</w:t>
      </w:r>
      <w:r w:rsidRPr="00D67EC7">
        <w:rPr>
          <w:rFonts w:eastAsia="Calibri"/>
          <w:color w:val="000000"/>
          <w:lang w:val="en-US" w:eastAsia="en-US" w:bidi="ar-SA"/>
        </w:rPr>
        <w:t xml:space="preserve">) merupakan kegiatan yang sangat penting dan merupakan bagian integral dari proses pemasaran. Berbagai cara dilakukan untk mempromosikan produk yang dibuat. Seorang wirausahawan harus mengetahui beberapa strategi penjualan untuk meningkatkan popularitas produk yang dihasilkan. </w:t>
      </w:r>
    </w:p>
    <w:p w:rsidR="00621444" w:rsidRPr="00D67EC7" w:rsidP="00FE3088">
      <w:pPr>
        <w:autoSpaceDE w:val="0"/>
        <w:autoSpaceDN w:val="0"/>
        <w:adjustRightInd w:val="0"/>
        <w:spacing w:before="60" w:after="60" w:line="240" w:lineRule="auto"/>
        <w:ind w:left="284"/>
        <w:jc w:val="both"/>
        <w:rPr>
          <w:rFonts w:eastAsia="Calibri"/>
          <w:color w:val="000000"/>
          <w:lang w:val="en-US" w:eastAsia="en-US" w:bidi="ar-SA"/>
        </w:rPr>
      </w:pPr>
      <w:r w:rsidRPr="00D67EC7">
        <w:rPr>
          <w:rFonts w:eastAsia="Calibri"/>
          <w:color w:val="000000"/>
          <w:lang w:val="en-US" w:eastAsia="en-US" w:bidi="ar-SA"/>
        </w:rPr>
        <w:t xml:space="preserve">Beberapa teknik promosi yang dapat dilakukan adalah :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a.</w:t>
      </w:r>
      <w:r w:rsidR="00FE3088">
        <w:rPr>
          <w:rFonts w:eastAsia="Calibri"/>
          <w:color w:val="000000"/>
          <w:lang w:val="en-US" w:eastAsia="en-US" w:bidi="ar-SA"/>
        </w:rPr>
        <w:tab/>
      </w:r>
      <w:r w:rsidRPr="00D67EC7">
        <w:rPr>
          <w:rFonts w:eastAsia="Calibri"/>
          <w:color w:val="000000"/>
          <w:lang w:val="en-US" w:eastAsia="en-US" w:bidi="ar-SA"/>
        </w:rPr>
        <w:t>Memberikan kupon (</w:t>
      </w:r>
      <w:r w:rsidRPr="00D67EC7">
        <w:rPr>
          <w:rFonts w:eastAsia="Calibri"/>
          <w:i/>
          <w:iCs/>
          <w:color w:val="000000"/>
          <w:lang w:val="en-US" w:eastAsia="en-US" w:bidi="ar-SA"/>
        </w:rPr>
        <w:t>coupons</w:t>
      </w:r>
      <w:r w:rsidRPr="00D67EC7">
        <w:rPr>
          <w:rFonts w:eastAsia="Calibri"/>
          <w:color w:val="000000"/>
          <w:lang w:val="en-US" w:eastAsia="en-US" w:bidi="ar-SA"/>
        </w:rPr>
        <w:t xml:space="preserve">)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Teknik ini dilakukan dengan memberikan sertifikat yang memberi hak pada pemegangnya untuk mendapatkan pengurangan harga.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b.</w:t>
      </w:r>
      <w:r w:rsidR="00FE3088">
        <w:rPr>
          <w:rFonts w:eastAsia="Calibri"/>
          <w:color w:val="000000"/>
          <w:lang w:val="en-US" w:eastAsia="en-US" w:bidi="ar-SA"/>
        </w:rPr>
        <w:tab/>
      </w:r>
      <w:r w:rsidRPr="00D67EC7">
        <w:rPr>
          <w:rFonts w:eastAsia="Calibri"/>
          <w:i/>
          <w:iCs/>
          <w:color w:val="000000"/>
          <w:lang w:val="en-US" w:eastAsia="en-US" w:bidi="ar-SA"/>
        </w:rPr>
        <w:t xml:space="preserve">Price-off Deals (Discount) </w:t>
      </w:r>
      <w:r w:rsidRPr="00D67EC7">
        <w:rPr>
          <w:rFonts w:eastAsia="Calibri"/>
          <w:color w:val="000000"/>
          <w:lang w:val="en-US" w:eastAsia="en-US" w:bidi="ar-SA"/>
        </w:rPr>
        <w:t xml:space="preserve">(Potongan harga)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Teknik ini dilakukan dengan memberikan potongan harga langsung di tempat pembelian, biasanya potongan harga berkisar dari 10-25%.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c.</w:t>
      </w:r>
      <w:r w:rsidR="00FE3088">
        <w:rPr>
          <w:rFonts w:eastAsia="Calibri"/>
          <w:color w:val="000000"/>
          <w:lang w:val="en-US" w:eastAsia="en-US" w:bidi="ar-SA"/>
        </w:rPr>
        <w:tab/>
      </w:r>
      <w:r w:rsidRPr="00D67EC7">
        <w:rPr>
          <w:rFonts w:eastAsia="Calibri"/>
          <w:i/>
          <w:iCs/>
          <w:color w:val="000000"/>
          <w:lang w:val="en-US" w:eastAsia="en-US" w:bidi="ar-SA"/>
        </w:rPr>
        <w:t xml:space="preserve">Premium and advertising specialties </w:t>
      </w:r>
      <w:r w:rsidRPr="00D67EC7">
        <w:rPr>
          <w:rFonts w:eastAsia="Calibri"/>
          <w:color w:val="000000"/>
          <w:lang w:val="en-US" w:eastAsia="en-US" w:bidi="ar-SA"/>
        </w:rPr>
        <w:t xml:space="preserve">(Promo spesial)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Teknik ini dilakukan dengan memberikan barang dengan biaya yang relatif rendah atau gratis sebagai insentif untuk membeli produk tertentu. </w:t>
      </w:r>
    </w:p>
    <w:p w:rsidR="00621444" w:rsidRPr="00D67EC7"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d.</w:t>
      </w:r>
      <w:r w:rsidR="00FE3088">
        <w:rPr>
          <w:rFonts w:eastAsia="Calibri"/>
          <w:color w:val="000000"/>
          <w:lang w:val="en-US" w:eastAsia="en-US" w:bidi="ar-SA"/>
        </w:rPr>
        <w:tab/>
      </w:r>
      <w:r w:rsidRPr="00D67EC7">
        <w:rPr>
          <w:rFonts w:eastAsia="Calibri"/>
          <w:i/>
          <w:iCs/>
          <w:color w:val="000000"/>
          <w:lang w:val="en-US" w:eastAsia="en-US" w:bidi="ar-SA"/>
        </w:rPr>
        <w:t xml:space="preserve">Contest and sweeptakes </w:t>
      </w:r>
      <w:r w:rsidRPr="00D67EC7">
        <w:rPr>
          <w:rFonts w:eastAsia="Calibri"/>
          <w:color w:val="000000"/>
          <w:lang w:val="en-US" w:eastAsia="en-US" w:bidi="ar-SA"/>
        </w:rPr>
        <w:t xml:space="preserve">(Kontes dan undian) </w:t>
      </w:r>
    </w:p>
    <w:p w:rsidR="00621444" w:rsidRPr="00D67EC7" w:rsidP="00FE3088">
      <w:pPr>
        <w:autoSpaceDE w:val="0"/>
        <w:autoSpaceDN w:val="0"/>
        <w:adjustRightInd w:val="0"/>
        <w:spacing w:before="60" w:after="60" w:line="240" w:lineRule="auto"/>
        <w:ind w:left="567"/>
        <w:jc w:val="both"/>
        <w:rPr>
          <w:rFonts w:eastAsia="Calibri"/>
          <w:color w:val="000000"/>
          <w:lang w:val="en-US" w:eastAsia="en-US" w:bidi="ar-SA"/>
        </w:rPr>
      </w:pPr>
      <w:r w:rsidRPr="00D67EC7">
        <w:rPr>
          <w:rFonts w:eastAsia="Calibri"/>
          <w:color w:val="000000"/>
          <w:lang w:val="en-US" w:eastAsia="en-US" w:bidi="ar-SA"/>
        </w:rPr>
        <w:t xml:space="preserve">Teknik promosi yang dilakukan dengan memberikan hadiahberupa tawaran kesempatan untuk memenangkan uang tunai perjalanan atau barang-barang karena membeli sesuatu. </w:t>
      </w:r>
    </w:p>
    <w:p w:rsidR="00621444" w:rsidP="00D67EC7">
      <w:pPr>
        <w:autoSpaceDE w:val="0"/>
        <w:autoSpaceDN w:val="0"/>
        <w:adjustRightInd w:val="0"/>
        <w:spacing w:before="60" w:after="60"/>
        <w:ind w:left="567" w:hanging="283"/>
        <w:jc w:val="both"/>
        <w:rPr>
          <w:rFonts w:eastAsia="Calibri"/>
          <w:color w:val="000000"/>
          <w:lang w:val="en-US" w:eastAsia="en-US" w:bidi="ar-SA"/>
        </w:rPr>
      </w:pPr>
      <w:r w:rsidRPr="00D67EC7">
        <w:rPr>
          <w:rFonts w:eastAsia="Calibri"/>
          <w:color w:val="000000"/>
          <w:lang w:val="en-US" w:eastAsia="en-US" w:bidi="ar-SA"/>
        </w:rPr>
        <w:t>e.</w:t>
      </w:r>
      <w:r w:rsidR="00FE3088">
        <w:rPr>
          <w:rFonts w:eastAsia="Calibri"/>
          <w:color w:val="000000"/>
          <w:lang w:val="en-US" w:eastAsia="en-US" w:bidi="ar-SA"/>
        </w:rPr>
        <w:tab/>
      </w:r>
      <w:r w:rsidRPr="00D67EC7">
        <w:rPr>
          <w:rFonts w:eastAsia="Calibri"/>
          <w:i/>
          <w:iCs/>
          <w:color w:val="000000"/>
          <w:lang w:val="en-US" w:eastAsia="en-US" w:bidi="ar-SA"/>
        </w:rPr>
        <w:t xml:space="preserve">Sampling and trial offers </w:t>
      </w:r>
      <w:r w:rsidRPr="00D67EC7">
        <w:rPr>
          <w:rFonts w:eastAsia="Calibri"/>
          <w:color w:val="000000"/>
          <w:lang w:val="en-US" w:eastAsia="en-US" w:bidi="ar-SA"/>
        </w:rPr>
        <w:t xml:space="preserve">(Pemberian contoh produk) </w:t>
      </w:r>
    </w:p>
    <w:p w:rsidR="00FE3088" w:rsidRPr="00D67EC7" w:rsidP="00FE3088">
      <w:pPr>
        <w:autoSpaceDE w:val="0"/>
        <w:autoSpaceDN w:val="0"/>
        <w:adjustRightInd w:val="0"/>
        <w:spacing w:before="60" w:after="60" w:line="240" w:lineRule="auto"/>
        <w:ind w:left="567"/>
        <w:jc w:val="both"/>
        <w:rPr>
          <w:b/>
          <w:bCs/>
          <w:lang w:val="en-US" w:eastAsia="en-US" w:bidi="ar-SA"/>
        </w:rPr>
      </w:pPr>
      <w:r w:rsidRPr="00D67EC7">
        <w:rPr>
          <w:rFonts w:eastAsia="Calibri"/>
          <w:color w:val="000000"/>
          <w:lang w:val="en-US" w:eastAsia="en-US" w:bidi="ar-SA"/>
        </w:rPr>
        <w:t xml:space="preserve">Merupakan teknik promosi dengan memberikan penawaran gratis untuk sejumlah produk atau jasa. Beberapa teknik yang dipergunakan pada sampling adalah :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1) </w:t>
      </w:r>
      <w:r w:rsidR="00FE3088">
        <w:rPr>
          <w:rFonts w:eastAsia="Calibri"/>
          <w:i/>
          <w:iCs/>
          <w:color w:val="000000"/>
          <w:lang w:val="en-US" w:eastAsia="en-US" w:bidi="ar-SA"/>
        </w:rPr>
        <w:tab/>
      </w:r>
      <w:r w:rsidRPr="00D67EC7">
        <w:rPr>
          <w:rFonts w:eastAsia="Calibri"/>
          <w:i/>
          <w:iCs/>
          <w:color w:val="000000"/>
          <w:lang w:val="en-US" w:eastAsia="en-US" w:bidi="ar-SA"/>
        </w:rPr>
        <w:t xml:space="preserve">In-Store Sampling </w:t>
      </w:r>
      <w:r w:rsidRPr="00D67EC7">
        <w:rPr>
          <w:rFonts w:eastAsia="Calibri"/>
          <w:color w:val="000000"/>
          <w:lang w:val="en-US" w:eastAsia="en-US" w:bidi="ar-SA"/>
        </w:rPr>
        <w:t xml:space="preserve">yaiu pemberian contoh produk di dalam toko.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2) </w:t>
      </w:r>
      <w:r w:rsidR="00FE3088">
        <w:rPr>
          <w:rFonts w:eastAsia="Calibri"/>
          <w:i/>
          <w:iCs/>
          <w:color w:val="000000"/>
          <w:lang w:val="en-US" w:eastAsia="en-US" w:bidi="ar-SA"/>
        </w:rPr>
        <w:tab/>
      </w:r>
      <w:r w:rsidRPr="00D67EC7">
        <w:rPr>
          <w:rFonts w:eastAsia="Calibri"/>
          <w:i/>
          <w:iCs/>
          <w:color w:val="000000"/>
          <w:lang w:val="en-US" w:eastAsia="en-US" w:bidi="ar-SA"/>
        </w:rPr>
        <w:t xml:space="preserve">Door-to-door sampling </w:t>
      </w:r>
      <w:r w:rsidRPr="00D67EC7">
        <w:rPr>
          <w:rFonts w:eastAsia="Calibri"/>
          <w:color w:val="000000"/>
          <w:lang w:val="en-US" w:eastAsia="en-US" w:bidi="ar-SA"/>
        </w:rPr>
        <w:t xml:space="preserve">yaitu pemberian contoh produk dengan mendatangi konsumen satu per satu.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3) </w:t>
      </w:r>
      <w:r w:rsidR="00FE3088">
        <w:rPr>
          <w:rFonts w:eastAsia="Calibri"/>
          <w:i/>
          <w:iCs/>
          <w:color w:val="000000"/>
          <w:lang w:val="en-US" w:eastAsia="en-US" w:bidi="ar-SA"/>
        </w:rPr>
        <w:tab/>
      </w:r>
      <w:r w:rsidRPr="00D67EC7">
        <w:rPr>
          <w:rFonts w:eastAsia="Calibri"/>
          <w:i/>
          <w:iCs/>
          <w:color w:val="000000"/>
          <w:lang w:val="en-US" w:eastAsia="en-US" w:bidi="ar-SA"/>
        </w:rPr>
        <w:t xml:space="preserve">Mail Sampling </w:t>
      </w:r>
      <w:r w:rsidRPr="00D67EC7">
        <w:rPr>
          <w:rFonts w:eastAsia="Calibri"/>
          <w:color w:val="000000"/>
          <w:lang w:val="en-US" w:eastAsia="en-US" w:bidi="ar-SA"/>
        </w:rPr>
        <w:t xml:space="preserve">yaitu mengirimkan contoh produk melalui jasa pos.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4) </w:t>
      </w:r>
      <w:r w:rsidR="00FE3088">
        <w:rPr>
          <w:rFonts w:eastAsia="Calibri"/>
          <w:i/>
          <w:iCs/>
          <w:color w:val="000000"/>
          <w:lang w:val="en-US" w:eastAsia="en-US" w:bidi="ar-SA"/>
        </w:rPr>
        <w:tab/>
      </w:r>
      <w:r w:rsidRPr="00D67EC7">
        <w:rPr>
          <w:rFonts w:eastAsia="Calibri"/>
          <w:i/>
          <w:iCs/>
          <w:color w:val="000000"/>
          <w:lang w:val="en-US" w:eastAsia="en-US" w:bidi="ar-SA"/>
        </w:rPr>
        <w:t xml:space="preserve">Newspaper sampling </w:t>
      </w:r>
      <w:r w:rsidRPr="00D67EC7">
        <w:rPr>
          <w:rFonts w:eastAsia="Calibri"/>
          <w:color w:val="000000"/>
          <w:lang w:val="en-US" w:eastAsia="en-US" w:bidi="ar-SA"/>
        </w:rPr>
        <w:t xml:space="preserve">yaitu pengiriman contoh produk melalui surat kabar.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5) </w:t>
      </w:r>
      <w:r w:rsidR="00FE3088">
        <w:rPr>
          <w:rFonts w:eastAsia="Calibri"/>
          <w:i/>
          <w:iCs/>
          <w:color w:val="000000"/>
          <w:lang w:val="en-US" w:eastAsia="en-US" w:bidi="ar-SA"/>
        </w:rPr>
        <w:tab/>
      </w:r>
      <w:r w:rsidRPr="00D67EC7">
        <w:rPr>
          <w:rFonts w:eastAsia="Calibri"/>
          <w:i/>
          <w:iCs/>
          <w:color w:val="000000"/>
          <w:lang w:val="en-US" w:eastAsia="en-US" w:bidi="ar-SA"/>
        </w:rPr>
        <w:t xml:space="preserve">On-Package sampling </w:t>
      </w:r>
      <w:r w:rsidRPr="00D67EC7">
        <w:rPr>
          <w:rFonts w:eastAsia="Calibri"/>
          <w:color w:val="000000"/>
          <w:lang w:val="en-US" w:eastAsia="en-US" w:bidi="ar-SA"/>
        </w:rPr>
        <w:t xml:space="preserve">yaitu teknik dimana contoh barang disispkan pada kemasan produk lain, sangat berguna untuk brands targeted.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6) </w:t>
      </w:r>
      <w:r w:rsidR="00FE3088">
        <w:rPr>
          <w:rFonts w:eastAsia="Calibri"/>
          <w:i/>
          <w:iCs/>
          <w:color w:val="000000"/>
          <w:lang w:val="en-US" w:eastAsia="en-US" w:bidi="ar-SA"/>
        </w:rPr>
        <w:tab/>
      </w:r>
      <w:r w:rsidRPr="00D67EC7">
        <w:rPr>
          <w:rFonts w:eastAsia="Calibri"/>
          <w:i/>
          <w:iCs/>
          <w:color w:val="000000"/>
          <w:lang w:val="en-US" w:eastAsia="en-US" w:bidi="ar-SA"/>
        </w:rPr>
        <w:t xml:space="preserve">Mobile sampling </w:t>
      </w:r>
      <w:r w:rsidRPr="00D67EC7">
        <w:rPr>
          <w:rFonts w:eastAsia="Calibri"/>
          <w:color w:val="000000"/>
          <w:lang w:val="en-US" w:eastAsia="en-US" w:bidi="ar-SA"/>
        </w:rPr>
        <w:t xml:space="preserve">yaitu membawa keluar logo untuk menghiasi mall, area rekreasi, dan pusat perbelanjaan.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7) </w:t>
      </w:r>
      <w:r w:rsidR="00FE3088">
        <w:rPr>
          <w:rFonts w:eastAsia="Calibri"/>
          <w:i/>
          <w:iCs/>
          <w:color w:val="000000"/>
          <w:lang w:val="en-US" w:eastAsia="en-US" w:bidi="ar-SA"/>
        </w:rPr>
        <w:tab/>
      </w:r>
      <w:r w:rsidRPr="00D67EC7">
        <w:rPr>
          <w:rFonts w:eastAsia="Calibri"/>
          <w:i/>
          <w:iCs/>
          <w:color w:val="000000"/>
          <w:lang w:val="en-US" w:eastAsia="en-US" w:bidi="ar-SA"/>
        </w:rPr>
        <w:t xml:space="preserve">Brand (Product) placement </w:t>
      </w:r>
      <w:r w:rsidRPr="00D67EC7">
        <w:rPr>
          <w:rFonts w:eastAsia="Calibri"/>
          <w:color w:val="000000"/>
          <w:lang w:val="en-US" w:eastAsia="en-US" w:bidi="ar-SA"/>
        </w:rPr>
        <w:t xml:space="preserve">adalah teknik promosi untuk mencapai pasar dengan memasukkan produk pada sebuah acara televisi atau film.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i/>
          <w:iCs/>
          <w:color w:val="000000"/>
          <w:lang w:val="en-US" w:eastAsia="en-US" w:bidi="ar-SA"/>
        </w:rPr>
        <w:t xml:space="preserve">8) </w:t>
      </w:r>
      <w:r w:rsidR="00FE3088">
        <w:rPr>
          <w:rFonts w:eastAsia="Calibri"/>
          <w:i/>
          <w:iCs/>
          <w:color w:val="000000"/>
          <w:lang w:val="en-US" w:eastAsia="en-US" w:bidi="ar-SA"/>
        </w:rPr>
        <w:tab/>
      </w:r>
      <w:r w:rsidRPr="00D67EC7">
        <w:rPr>
          <w:rFonts w:eastAsia="Calibri"/>
          <w:i/>
          <w:iCs/>
          <w:color w:val="000000"/>
          <w:lang w:val="en-US" w:eastAsia="en-US" w:bidi="ar-SA"/>
        </w:rPr>
        <w:t>Rebates (</w:t>
      </w:r>
      <w:r w:rsidRPr="00D67EC7">
        <w:rPr>
          <w:rFonts w:eastAsia="Calibri"/>
          <w:color w:val="000000"/>
          <w:lang w:val="en-US" w:eastAsia="en-US" w:bidi="ar-SA"/>
        </w:rPr>
        <w:t xml:space="preserve">Rabat/tawaran pengembalian tunai) yaitu memberikan pengurangan harga setelah pembelian terjadi.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color w:val="000000"/>
          <w:lang w:val="en-US" w:eastAsia="en-US" w:bidi="ar-SA"/>
        </w:rPr>
        <w:t xml:space="preserve">9) </w:t>
      </w:r>
      <w:r w:rsidR="00FE3088">
        <w:rPr>
          <w:rFonts w:eastAsia="Calibri"/>
          <w:color w:val="000000"/>
          <w:lang w:val="en-US" w:eastAsia="en-US" w:bidi="ar-SA"/>
        </w:rPr>
        <w:tab/>
      </w:r>
      <w:r w:rsidRPr="00D67EC7">
        <w:rPr>
          <w:rFonts w:eastAsia="Calibri"/>
          <w:i/>
          <w:iCs/>
          <w:color w:val="000000"/>
          <w:lang w:val="en-US" w:eastAsia="en-US" w:bidi="ar-SA"/>
        </w:rPr>
        <w:t xml:space="preserve">Frequency (Continuity) programs </w:t>
      </w:r>
      <w:r w:rsidRPr="00D67EC7">
        <w:rPr>
          <w:rFonts w:eastAsia="Calibri"/>
          <w:color w:val="000000"/>
          <w:lang w:val="en-US" w:eastAsia="en-US" w:bidi="ar-SA"/>
        </w:rPr>
        <w:t xml:space="preserve">yaitu teknik promosi yang mengarah kepada program-program yang berkelanjutan. </w:t>
      </w:r>
    </w:p>
    <w:p w:rsidR="00621444" w:rsidRPr="00D67EC7" w:rsidP="00FE3088">
      <w:pPr>
        <w:autoSpaceDE w:val="0"/>
        <w:autoSpaceDN w:val="0"/>
        <w:adjustRightInd w:val="0"/>
        <w:spacing w:before="60" w:after="60" w:line="240" w:lineRule="auto"/>
        <w:ind w:left="993" w:hanging="426"/>
        <w:jc w:val="both"/>
        <w:rPr>
          <w:rFonts w:eastAsia="Calibri"/>
          <w:color w:val="000000"/>
          <w:lang w:val="en-US" w:eastAsia="en-US" w:bidi="ar-SA"/>
        </w:rPr>
      </w:pPr>
      <w:r w:rsidRPr="00D67EC7">
        <w:rPr>
          <w:rFonts w:eastAsia="Calibri"/>
          <w:color w:val="000000"/>
          <w:lang w:val="en-US" w:eastAsia="en-US" w:bidi="ar-SA"/>
        </w:rPr>
        <w:t xml:space="preserve">10) </w:t>
      </w:r>
      <w:r w:rsidR="00FE3088">
        <w:rPr>
          <w:rFonts w:eastAsia="Calibri"/>
          <w:color w:val="000000"/>
          <w:lang w:val="en-US" w:eastAsia="en-US" w:bidi="ar-SA"/>
        </w:rPr>
        <w:tab/>
      </w:r>
      <w:r w:rsidRPr="00D67EC7">
        <w:rPr>
          <w:rFonts w:eastAsia="Calibri"/>
          <w:i/>
          <w:iCs/>
          <w:color w:val="000000"/>
          <w:lang w:val="en-US" w:eastAsia="en-US" w:bidi="ar-SA"/>
        </w:rPr>
        <w:t xml:space="preserve">Event Sponsorship </w:t>
      </w:r>
      <w:r w:rsidRPr="00D67EC7">
        <w:rPr>
          <w:rFonts w:eastAsia="Calibri"/>
          <w:color w:val="000000"/>
          <w:lang w:val="en-US" w:eastAsia="en-US" w:bidi="ar-SA"/>
        </w:rPr>
        <w:t xml:space="preserve">yaitu menjadi sponsor pada suatu event besar yang banyak didatangi oleh konsumen. </w:t>
      </w:r>
    </w:p>
    <w:p w:rsidR="00BE12F6" w:rsidRPr="00D67EC7" w:rsidP="00D67EC7">
      <w:pPr>
        <w:spacing w:before="60" w:after="60" w:line="240" w:lineRule="auto"/>
        <w:jc w:val="both"/>
        <w:rPr>
          <w:b/>
          <w:bCs/>
          <w:lang w:val="en-US" w:eastAsia="en-US" w:bidi="ar-SA"/>
        </w:rPr>
      </w:pPr>
    </w:p>
    <w:p w:rsidR="00B90895" w:rsidRPr="00D67EC7" w:rsidP="00D67EC7">
      <w:pPr>
        <w:shd w:val="clear" w:color="auto" w:fill="DAEEF3" w:themeFill="accent5" w:themeFillTint="33"/>
        <w:spacing w:before="60" w:after="60" w:line="240" w:lineRule="auto"/>
        <w:jc w:val="center"/>
        <w:rPr>
          <w:b/>
          <w:bCs/>
          <w:i/>
          <w:iCs/>
          <w:caps/>
          <w:lang w:val="en-US" w:eastAsia="en-US" w:bidi="ar-SA"/>
        </w:rPr>
      </w:pPr>
      <w:r w:rsidRPr="00D67EC7">
        <w:rPr>
          <w:b/>
          <w:bCs/>
          <w:i/>
          <w:iCs/>
          <w:caps/>
          <w:lang w:val="en-US" w:eastAsia="en-US" w:bidi="ar-SA"/>
        </w:rPr>
        <w:t>Lampiran 3</w:t>
      </w:r>
    </w:p>
    <w:p w:rsidR="00BE56A6" w:rsidRPr="00D67EC7" w:rsidP="00D67EC7">
      <w:pPr>
        <w:shd w:val="clear" w:color="auto" w:fill="DAEEF3" w:themeFill="accent5" w:themeFillTint="33"/>
        <w:spacing w:before="60" w:after="60" w:line="240" w:lineRule="auto"/>
        <w:jc w:val="center"/>
        <w:rPr>
          <w:b/>
          <w:bCs/>
          <w:caps/>
          <w:lang w:val="en-US" w:eastAsia="en-US" w:bidi="ar-SA"/>
        </w:rPr>
      </w:pPr>
      <w:r w:rsidRPr="00D67EC7">
        <w:rPr>
          <w:b/>
          <w:bCs/>
          <w:caps/>
          <w:lang w:val="id-ID" w:eastAsia="en-US" w:bidi="ar-SA"/>
        </w:rPr>
        <w:t>GLOSARIUM</w:t>
      </w:r>
    </w:p>
    <w:p w:rsidR="00335D13" w:rsidRPr="00D67EC7" w:rsidP="00D67EC7">
      <w:pPr>
        <w:spacing w:before="60" w:after="60" w:line="240" w:lineRule="auto"/>
        <w:jc w:val="both"/>
        <w:rPr>
          <w:b/>
          <w:bCs/>
          <w:lang w:val="en-US" w:eastAsia="en-US" w:bidi="ar-SA"/>
        </w:rPr>
      </w:pP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Brand image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apa yang konsumen pikirkan dan rasakan ketika mendengar atau melihat sebuah </w:t>
      </w:r>
      <w:r w:rsidRPr="00D67EC7">
        <w:rPr>
          <w:rFonts w:eastAsia="Calibri"/>
          <w:i/>
          <w:iCs/>
          <w:color w:val="000000"/>
          <w:lang w:val="en-US" w:eastAsia="en-US" w:bidi="ar-SA"/>
        </w:rPr>
        <w:t xml:space="preserve">brand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Email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surat elektronik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Image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gambar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Loyalty Programs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program yang bisa memberikan </w:t>
      </w:r>
      <w:r w:rsidRPr="00D67EC7">
        <w:rPr>
          <w:rFonts w:eastAsia="Calibri"/>
          <w:i/>
          <w:iCs/>
          <w:color w:val="000000"/>
          <w:lang w:val="en-US" w:eastAsia="en-US" w:bidi="ar-SA"/>
        </w:rPr>
        <w:t xml:space="preserve">customer </w:t>
      </w:r>
      <w:r w:rsidRPr="00D67EC7">
        <w:rPr>
          <w:rFonts w:eastAsia="Calibri"/>
          <w:color w:val="000000"/>
          <w:lang w:val="en-US" w:eastAsia="en-US" w:bidi="ar-SA"/>
        </w:rPr>
        <w:t xml:space="preserve">akses untuk memperoleh produk baru suatu perusahaan atau </w:t>
      </w:r>
      <w:r w:rsidRPr="00D67EC7">
        <w:rPr>
          <w:rFonts w:eastAsia="Calibri"/>
          <w:i/>
          <w:iCs/>
          <w:color w:val="000000"/>
          <w:lang w:val="en-US" w:eastAsia="en-US" w:bidi="ar-SA"/>
        </w:rPr>
        <w:t>brand</w:t>
      </w:r>
      <w:r w:rsidRPr="00D67EC7">
        <w:rPr>
          <w:rFonts w:eastAsia="Calibri"/>
          <w:color w:val="000000"/>
          <w:lang w:val="en-US" w:eastAsia="en-US" w:bidi="ar-SA"/>
        </w:rPr>
        <w:t xml:space="preserve">, </w:t>
      </w:r>
      <w:r w:rsidRPr="00D67EC7">
        <w:rPr>
          <w:rFonts w:eastAsia="Calibri"/>
          <w:i/>
          <w:iCs/>
          <w:color w:val="000000"/>
          <w:lang w:val="en-US" w:eastAsia="en-US" w:bidi="ar-SA"/>
        </w:rPr>
        <w:t xml:space="preserve">voucher </w:t>
      </w:r>
      <w:r w:rsidRPr="00D67EC7">
        <w:rPr>
          <w:rFonts w:eastAsia="Calibri"/>
          <w:color w:val="000000"/>
          <w:lang w:val="en-US" w:eastAsia="en-US" w:bidi="ar-SA"/>
        </w:rPr>
        <w:t xml:space="preserve">khusus atau </w:t>
      </w:r>
      <w:r w:rsidRPr="00D67EC7">
        <w:rPr>
          <w:rFonts w:eastAsia="Calibri"/>
          <w:i/>
          <w:iCs/>
          <w:color w:val="000000"/>
          <w:lang w:val="en-US" w:eastAsia="en-US" w:bidi="ar-SA"/>
        </w:rPr>
        <w:t xml:space="preserve">free product </w:t>
      </w:r>
      <w:r w:rsidRPr="00D67EC7">
        <w:rPr>
          <w:rFonts w:eastAsia="Calibri"/>
          <w:color w:val="000000"/>
          <w:lang w:val="en-US" w:eastAsia="en-US" w:bidi="ar-SA"/>
        </w:rPr>
        <w:t xml:space="preserve">yang akan dimaksudkan untuk menjaga keberlangsungan pertumbuhan perusahaan melalui kesetiaan pelanggan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Mobile banking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layanan yang disediakan bank untuk nasabah mudah melakukan transaksi melalui telpon genggam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Orisinil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asli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Promosi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upaya untuk memberitahukan produk kepada khalayak atau msyarakat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Strategi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tindakan atau aksi yang dilakukan oleh seseorang atau perusahan </w:t>
      </w:r>
    </w:p>
    <w:p w:rsidR="00CD5B84" w:rsidRPr="00D67EC7" w:rsidP="00FE3088">
      <w:pPr>
        <w:tabs>
          <w:tab w:val="left" w:pos="1985"/>
          <w:tab w:val="left" w:pos="2127"/>
        </w:tabs>
        <w:autoSpaceDE w:val="0"/>
        <w:autoSpaceDN w:val="0"/>
        <w:adjustRightInd w:val="0"/>
        <w:spacing w:before="60" w:after="60" w:line="240" w:lineRule="auto"/>
        <w:ind w:left="2127" w:hanging="2127"/>
        <w:jc w:val="both"/>
        <w:rPr>
          <w:rFonts w:eastAsia="Calibri"/>
          <w:color w:val="000000"/>
          <w:lang w:val="en-US" w:eastAsia="en-US" w:bidi="ar-SA"/>
        </w:rPr>
      </w:pPr>
      <w:r w:rsidRPr="00D67EC7">
        <w:rPr>
          <w:rFonts w:eastAsia="Calibri"/>
          <w:i/>
          <w:iCs/>
          <w:color w:val="000000"/>
          <w:lang w:val="en-US" w:eastAsia="en-US" w:bidi="ar-SA"/>
        </w:rPr>
        <w:t xml:space="preserve">Testimonial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pengakuan </w:t>
      </w:r>
    </w:p>
    <w:p w:rsidR="00CD5B84" w:rsidRPr="00D67EC7" w:rsidP="00FE3088">
      <w:pPr>
        <w:tabs>
          <w:tab w:val="left" w:pos="1985"/>
          <w:tab w:val="left" w:pos="2127"/>
        </w:tabs>
        <w:spacing w:before="60" w:after="60" w:line="240" w:lineRule="auto"/>
        <w:ind w:left="2127" w:hanging="2127"/>
        <w:jc w:val="both"/>
        <w:rPr>
          <w:b/>
          <w:bCs/>
          <w:lang w:val="en-US" w:eastAsia="en-US" w:bidi="ar-SA"/>
        </w:rPr>
      </w:pPr>
      <w:r w:rsidRPr="00D67EC7">
        <w:rPr>
          <w:rFonts w:eastAsia="Calibri"/>
          <w:i/>
          <w:iCs/>
          <w:color w:val="000000"/>
          <w:lang w:val="en-US" w:eastAsia="en-US" w:bidi="ar-SA"/>
        </w:rPr>
        <w:t xml:space="preserve">Up-Selling </w:t>
      </w:r>
      <w:r w:rsidRPr="00D67EC7">
        <w:rPr>
          <w:rFonts w:eastAsia="Calibri"/>
          <w:i/>
          <w:iCs/>
          <w:color w:val="000000"/>
          <w:lang w:val="en-US" w:eastAsia="en-US" w:bidi="ar-SA"/>
        </w:rPr>
        <w:tab/>
      </w:r>
      <w:r w:rsidRPr="00D67EC7">
        <w:rPr>
          <w:rFonts w:eastAsia="Calibri"/>
          <w:color w:val="000000"/>
          <w:lang w:val="en-US" w:eastAsia="en-US" w:bidi="ar-SA"/>
        </w:rPr>
        <w:t xml:space="preserve">: </w:t>
      </w:r>
      <w:r w:rsidRPr="00D67EC7">
        <w:rPr>
          <w:rFonts w:eastAsia="Calibri"/>
          <w:color w:val="000000"/>
          <w:lang w:val="en-US" w:eastAsia="en-US" w:bidi="ar-SA"/>
        </w:rPr>
        <w:tab/>
        <w:t xml:space="preserve">teknik penjualan dengan cara menawarkan produk ke konsumen yang nilai produknya lebih mahal dari produk yang sedang ingin dibeli konsumen </w:t>
      </w:r>
    </w:p>
    <w:p w:rsidR="00E40E09" w:rsidRPr="00D67EC7" w:rsidP="00D67EC7">
      <w:pPr>
        <w:spacing w:before="60" w:after="60" w:line="240" w:lineRule="auto"/>
        <w:jc w:val="both"/>
        <w:rPr>
          <w:lang w:val="en-US" w:eastAsia="en-US" w:bidi="ar-SA"/>
        </w:rPr>
      </w:pPr>
    </w:p>
    <w:p w:rsidR="00B90895" w:rsidRPr="00D67EC7" w:rsidP="00D67EC7">
      <w:pPr>
        <w:shd w:val="clear" w:color="auto" w:fill="DAEEF3" w:themeFill="accent5" w:themeFillTint="33"/>
        <w:spacing w:before="60" w:after="60" w:line="240" w:lineRule="auto"/>
        <w:jc w:val="center"/>
        <w:rPr>
          <w:b/>
          <w:bCs/>
          <w:i/>
          <w:iCs/>
          <w:caps/>
          <w:lang w:val="en-US" w:eastAsia="en-US" w:bidi="ar-SA"/>
        </w:rPr>
      </w:pPr>
      <w:r w:rsidRPr="00D67EC7">
        <w:rPr>
          <w:b/>
          <w:bCs/>
          <w:i/>
          <w:iCs/>
          <w:caps/>
          <w:lang w:val="en-US" w:eastAsia="en-US" w:bidi="ar-SA"/>
        </w:rPr>
        <w:t xml:space="preserve">Lampiran </w:t>
      </w:r>
      <w:r w:rsidRPr="00D67EC7" w:rsidR="00196B0C">
        <w:rPr>
          <w:b/>
          <w:bCs/>
          <w:i/>
          <w:iCs/>
          <w:caps/>
          <w:lang w:val="en-US" w:eastAsia="en-US" w:bidi="ar-SA"/>
        </w:rPr>
        <w:t>4</w:t>
      </w:r>
    </w:p>
    <w:p w:rsidR="00BE56A6" w:rsidRPr="00D67EC7" w:rsidP="00D67EC7">
      <w:pPr>
        <w:shd w:val="clear" w:color="auto" w:fill="DAEEF3" w:themeFill="accent5" w:themeFillTint="33"/>
        <w:spacing w:before="60" w:after="60" w:line="240" w:lineRule="auto"/>
        <w:jc w:val="center"/>
        <w:rPr>
          <w:b/>
          <w:bCs/>
          <w:caps/>
          <w:lang w:val="en-US" w:eastAsia="en-US" w:bidi="ar-SA"/>
        </w:rPr>
      </w:pPr>
      <w:r w:rsidRPr="00D67EC7">
        <w:rPr>
          <w:b/>
          <w:bCs/>
          <w:caps/>
          <w:lang w:val="id-ID" w:eastAsia="en-US" w:bidi="ar-SA"/>
        </w:rPr>
        <w:t>DAFTAR PUSTAKA</w:t>
      </w:r>
    </w:p>
    <w:p w:rsidR="0052473C" w:rsidRPr="00D67EC7" w:rsidP="00D67EC7">
      <w:pPr>
        <w:spacing w:before="60" w:after="60" w:line="240" w:lineRule="auto"/>
        <w:jc w:val="both"/>
        <w:rPr>
          <w:b/>
          <w:bCs/>
          <w:lang w:val="en-US" w:eastAsia="en-US" w:bidi="ar-SA"/>
        </w:rPr>
      </w:pP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Enggar Dwipeni, Hindraswari. 2018. </w:t>
      </w:r>
      <w:r w:rsidRPr="00D67EC7">
        <w:rPr>
          <w:rFonts w:eastAsia="Calibri"/>
          <w:i/>
          <w:iCs/>
          <w:color w:val="000000"/>
          <w:lang w:val="en-US" w:eastAsia="en-US" w:bidi="ar-SA"/>
        </w:rPr>
        <w:t>Prakarya dan Kewirausahaan Untuk SMA-MA/SMK-MAK Kelas XI</w:t>
      </w:r>
      <w:r w:rsidRPr="00D67EC7">
        <w:rPr>
          <w:rFonts w:eastAsia="Calibri"/>
          <w:color w:val="000000"/>
          <w:lang w:val="en-US" w:eastAsia="en-US" w:bidi="ar-SA"/>
        </w:rPr>
        <w:t xml:space="preserve">. Jakarta: Srikandi Empat Widya Utama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Laelasari, Rina, dkk. 2019. </w:t>
      </w:r>
      <w:r w:rsidRPr="00D67EC7">
        <w:rPr>
          <w:rFonts w:eastAsia="Calibri"/>
          <w:i/>
          <w:iCs/>
          <w:color w:val="000000"/>
          <w:lang w:val="en-US" w:eastAsia="en-US" w:bidi="ar-SA"/>
        </w:rPr>
        <w:t>Prakarya dan Kewirausahaan SMA Kelas XI</w:t>
      </w:r>
      <w:r w:rsidRPr="00D67EC7">
        <w:rPr>
          <w:rFonts w:eastAsia="Calibri"/>
          <w:color w:val="000000"/>
          <w:lang w:val="en-US" w:eastAsia="en-US" w:bidi="ar-SA"/>
        </w:rPr>
        <w:t xml:space="preserve">. Jakarta: Yudistira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Setyowati, RR. Indah, Wawat Naswati, Hestiningsih, Miftakhodin, Cahyadi dan Dwi Ayu. 2017. </w:t>
      </w:r>
      <w:r w:rsidRPr="00D67EC7">
        <w:rPr>
          <w:rFonts w:eastAsia="Calibri"/>
          <w:i/>
          <w:iCs/>
          <w:color w:val="000000"/>
          <w:lang w:val="en-US" w:eastAsia="en-US" w:bidi="ar-SA"/>
        </w:rPr>
        <w:t>Prakarya dan Kewirausahaan SMA/MA/SMK/MAK Kelas XI</w:t>
      </w:r>
      <w:r w:rsidRPr="00D67EC7">
        <w:rPr>
          <w:rFonts w:eastAsia="Calibri"/>
          <w:color w:val="000000"/>
          <w:lang w:val="en-US" w:eastAsia="en-US" w:bidi="ar-SA"/>
        </w:rPr>
        <w:t xml:space="preserve">. Jakarta: Kementerian Pendidikan dan Kebudayaan RI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Sugiyanto, dkk. 2019. </w:t>
      </w:r>
      <w:r w:rsidRPr="00D67EC7">
        <w:rPr>
          <w:rFonts w:eastAsia="Calibri"/>
          <w:i/>
          <w:iCs/>
          <w:color w:val="000000"/>
          <w:lang w:val="en-US" w:eastAsia="en-US" w:bidi="ar-SA"/>
        </w:rPr>
        <w:t>Prakarya dan Kewirausahaan Untuk SMA/MA Kelas XI</w:t>
      </w:r>
      <w:r w:rsidRPr="00D67EC7">
        <w:rPr>
          <w:rFonts w:eastAsia="Calibri"/>
          <w:color w:val="000000"/>
          <w:lang w:val="en-US" w:eastAsia="en-US" w:bidi="ar-SA"/>
        </w:rPr>
        <w:t xml:space="preserve">. Jakarta: Erlangga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https://www.maxmanroe.com/pengertian-promosi.html (Diakses tanggal 27 Oktober 2020 Pukul 20.00 WIB)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https://www.sodexo.co.id/cara-menentukan-sasaran-promosi-yang-efektif/ (Diakses tanggal 27 Oktober 2020 Pukul 20.00 WIB)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Gambar 1 Contoh Iklan https://jurnalmanajemen.com/contoh-iklan/ (Diakses tanggal 27 Oktober 2020 Pukul 20.00WIB)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Gambar 2 Contoh Pameran https://www.jawapos.com/jpg-today/04/08/2018/festival-kuliner-tradisional-ajak-pengunjung-nikmati-masakan-kampung/ (Diakses tanggal 27 Oktober 2020 Pukul 20.00WIB) </w:t>
      </w:r>
    </w:p>
    <w:p w:rsidR="00CD5B84" w:rsidRPr="00D67EC7" w:rsidP="00D67EC7">
      <w:pPr>
        <w:spacing w:before="60" w:after="60" w:line="240" w:lineRule="auto"/>
        <w:ind w:left="426" w:hanging="426"/>
        <w:jc w:val="both"/>
        <w:rPr>
          <w:rFonts w:eastAsia="Calibri"/>
          <w:color w:val="000000"/>
          <w:lang w:val="en-US" w:eastAsia="en-US" w:bidi="ar-SA"/>
        </w:rPr>
      </w:pPr>
      <w:r w:rsidRPr="00D67EC7">
        <w:rPr>
          <w:rFonts w:eastAsia="Calibri"/>
          <w:color w:val="000000"/>
          <w:lang w:val="en-US" w:eastAsia="en-US" w:bidi="ar-SA"/>
        </w:rPr>
        <w:t xml:space="preserve">Gambar 3 Contoh </w:t>
      </w:r>
      <w:r w:rsidRPr="00D67EC7">
        <w:rPr>
          <w:rFonts w:eastAsia="Calibri"/>
          <w:i/>
          <w:iCs/>
          <w:color w:val="000000"/>
          <w:lang w:val="en-US" w:eastAsia="en-US" w:bidi="ar-SA"/>
        </w:rPr>
        <w:t xml:space="preserve">Personal Selling </w:t>
      </w:r>
      <w:r w:rsidRPr="00D67EC7">
        <w:rPr>
          <w:rFonts w:eastAsia="Calibri"/>
          <w:color w:val="000000"/>
          <w:lang w:val="en-US" w:eastAsia="en-US" w:bidi="ar-SA"/>
        </w:rPr>
        <w:t xml:space="preserve">https://www.kajianpustaka.com/2018/11/tujuan-sifat-jenis-dan-tahapan-personal-selling.html (Diakses tanggal 27 Oktober 2020 Pukul 20.00WIB) </w:t>
      </w:r>
    </w:p>
    <w:p w:rsidR="00656F92" w:rsidRPr="00D67EC7" w:rsidP="00D67EC7">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D67EC7">
        <w:rPr>
          <w:rFonts w:eastAsia="Calibri"/>
          <w:color w:val="000000"/>
          <w:lang w:val="en-US" w:eastAsia="en-US" w:bidi="ar-SA"/>
        </w:rPr>
        <w:t xml:space="preserve">Gambar 4 Contoh </w:t>
      </w:r>
      <w:r w:rsidRPr="00D67EC7">
        <w:rPr>
          <w:rFonts w:eastAsia="Calibri"/>
          <w:i/>
          <w:iCs/>
          <w:color w:val="000000"/>
          <w:lang w:val="en-US" w:eastAsia="en-US" w:bidi="ar-SA"/>
        </w:rPr>
        <w:t xml:space="preserve">Public Relation </w:t>
      </w:r>
      <w:r w:rsidRPr="00D67EC7">
        <w:rPr>
          <w:rFonts w:eastAsia="Calibri"/>
          <w:color w:val="000000"/>
          <w:lang w:val="en-US" w:eastAsia="en-US" w:bidi="ar-SA"/>
        </w:rPr>
        <w:t xml:space="preserve">https://prcfikomupiyai.wixsite.com/website/single-post/2017/07/12/Strategi-Public-Relations (Diakses tanggal 27 Oktober 2020 Pukul 20.00WIB) </w:t>
      </w:r>
    </w:p>
    <w:p w:rsidR="009E73CE" w:rsidRPr="0024056B" w:rsidP="0024056B">
      <w:pPr>
        <w:spacing w:before="60" w:after="60" w:line="240" w:lineRule="auto"/>
        <w:jc w:val="center"/>
        <w:rPr>
          <w:b/>
          <w:bCs/>
          <w:caps/>
          <w:lang w:val="en-US" w:eastAsia="en-US" w:bidi="ar-SA"/>
        </w:rPr>
      </w:pPr>
      <w:r w:rsidRPr="0024056B">
        <w:rPr>
          <w:b/>
          <w:bCs/>
          <w:caps/>
          <w:lang w:val="en-US" w:eastAsia="en-US" w:bidi="ar-SA"/>
        </w:rPr>
        <w:t>MODUL AJAR</w:t>
      </w:r>
    </w:p>
    <w:p w:rsidR="00390BD0" w:rsidRPr="0024056B" w:rsidP="0024056B">
      <w:pPr>
        <w:spacing w:before="60" w:after="60" w:line="240" w:lineRule="auto"/>
        <w:jc w:val="center"/>
        <w:rPr>
          <w:caps/>
          <w:lang w:val="id-ID" w:eastAsia="en-US" w:bidi="ar-SA"/>
        </w:rPr>
      </w:pPr>
      <w:r w:rsidRPr="0024056B">
        <w:rPr>
          <w:rFonts w:eastAsia="Calibri"/>
          <w:b/>
          <w:bCs/>
          <w:lang w:val="id-ID" w:eastAsia="en-US" w:bidi="ar-SA"/>
        </w:rPr>
        <w:t xml:space="preserve">PENGERTIAN DAN MANFAAT LAPORAN KEGIATAN HASIL USAHA </w:t>
      </w:r>
    </w:p>
    <w:p w:rsidR="009E2549" w:rsidRPr="0024056B" w:rsidP="0024056B">
      <w:pPr>
        <w:spacing w:before="60" w:after="60" w:line="240" w:lineRule="auto"/>
        <w:jc w:val="center"/>
        <w:rPr>
          <w:rFonts w:eastAsia="Calibri"/>
          <w:b/>
          <w:bCs/>
          <w:lang w:val="id-ID" w:eastAsia="en-US" w:bidi="ar-SA"/>
        </w:rPr>
      </w:pPr>
    </w:p>
    <w:p w:rsidR="009E2549" w:rsidRPr="0024056B" w:rsidP="0024056B">
      <w:pPr>
        <w:shd w:val="clear" w:color="auto" w:fill="FABF8F" w:themeFill="accent6" w:themeFillTint="99"/>
        <w:spacing w:before="60" w:after="60" w:line="240" w:lineRule="auto"/>
        <w:jc w:val="center"/>
        <w:rPr>
          <w:b/>
          <w:bCs/>
          <w:lang w:val="en-US" w:eastAsia="en-US" w:bidi="ar-SA"/>
        </w:rPr>
      </w:pPr>
      <w:r w:rsidRPr="0024056B">
        <w:rPr>
          <w:b/>
          <w:bCs/>
          <w:lang w:val="en-US" w:eastAsia="en-US" w:bidi="ar-SA"/>
        </w:rPr>
        <w:t>INFORMASI UMUM</w:t>
      </w:r>
    </w:p>
    <w:p w:rsidR="00196144" w:rsidRPr="0024056B" w:rsidP="0024056B">
      <w:pPr>
        <w:tabs>
          <w:tab w:val="left" w:pos="426"/>
        </w:tabs>
        <w:spacing w:before="60" w:after="60" w:line="240" w:lineRule="auto"/>
        <w:jc w:val="center"/>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en-US" w:eastAsia="en-US" w:bidi="ar-SA"/>
        </w:rPr>
      </w:pPr>
      <w:r w:rsidRPr="0024056B">
        <w:rPr>
          <w:b/>
          <w:bCs/>
          <w:lang w:val="en-US" w:eastAsia="en-US" w:bidi="ar-SA"/>
        </w:rPr>
        <w:t>A</w:t>
      </w:r>
      <w:r w:rsidRPr="0024056B">
        <w:rPr>
          <w:b/>
          <w:bCs/>
          <w:lang w:val="en-US" w:eastAsia="en-US" w:bidi="ar-SA"/>
        </w:rPr>
        <w:t>.</w:t>
      </w:r>
      <w:r w:rsidRPr="0024056B">
        <w:rPr>
          <w:b/>
          <w:bCs/>
          <w:lang w:val="id-ID" w:eastAsia="en-US" w:bidi="ar-SA"/>
        </w:rPr>
        <w:tab/>
        <w:t>IDENTITAS MODUL</w:t>
      </w:r>
    </w:p>
    <w:p w:rsidR="009E73CE" w:rsidRPr="0024056B" w:rsidP="0024056B">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24056B">
        <w:rPr>
          <w:rFonts w:eastAsia="Calibri"/>
          <w:b/>
          <w:bCs/>
          <w:lang w:val="id-ID" w:eastAsia="en-US" w:bidi="ar-SA"/>
        </w:rPr>
        <w:t>Nama Penyusun</w:t>
      </w:r>
      <w:r w:rsidRPr="0024056B">
        <w:rPr>
          <w:rFonts w:eastAsia="Calibri"/>
          <w:b/>
          <w:bCs/>
          <w:lang w:val="id-ID" w:eastAsia="en-US" w:bidi="ar-SA"/>
        </w:rPr>
        <w:tab/>
        <w:t>:</w:t>
      </w:r>
      <w:r w:rsidRPr="0024056B">
        <w:rPr>
          <w:rFonts w:eastAsia="Calibri"/>
          <w:b/>
          <w:bCs/>
          <w:lang w:val="id-ID" w:eastAsia="en-US" w:bidi="ar-SA"/>
        </w:rPr>
        <w:tab/>
      </w:r>
      <w:r w:rsidRPr="0024056B">
        <w:rPr>
          <w:rFonts w:eastAsia="Calibri"/>
          <w:lang w:val="id-ID" w:eastAsia="en-US" w:bidi="ar-SA"/>
        </w:rPr>
        <w:t>.....................................................................................</w:t>
      </w:r>
      <w:r w:rsidRPr="0024056B">
        <w:rPr>
          <w:rFonts w:eastAsia="Calibri"/>
          <w:b/>
          <w:bCs/>
          <w:lang w:val="id-ID" w:eastAsia="en-US" w:bidi="ar-SA"/>
        </w:rPr>
        <w:tab/>
      </w:r>
    </w:p>
    <w:p w:rsidR="009E73CE" w:rsidRPr="0024056B" w:rsidP="0024056B">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24056B">
        <w:rPr>
          <w:rFonts w:eastAsia="Calibri"/>
          <w:b/>
          <w:bCs/>
          <w:lang w:val="id-ID" w:eastAsia="en-US" w:bidi="ar-SA"/>
        </w:rPr>
        <w:t>Satuan Pendidikan</w:t>
      </w:r>
      <w:r w:rsidRPr="0024056B">
        <w:rPr>
          <w:rFonts w:eastAsia="Calibri"/>
          <w:b/>
          <w:bCs/>
          <w:lang w:val="id-ID" w:eastAsia="en-US" w:bidi="ar-SA"/>
        </w:rPr>
        <w:tab/>
        <w:t>:</w:t>
      </w:r>
      <w:r w:rsidRPr="0024056B">
        <w:rPr>
          <w:rFonts w:eastAsia="Calibri"/>
          <w:b/>
          <w:bCs/>
          <w:lang w:val="id-ID" w:eastAsia="en-US" w:bidi="ar-SA"/>
        </w:rPr>
        <w:tab/>
        <w:t>SMA</w:t>
      </w:r>
    </w:p>
    <w:p w:rsidR="00D356FF" w:rsidRPr="0024056B" w:rsidP="0024056B">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4056B">
        <w:rPr>
          <w:rFonts w:eastAsia="Calibri"/>
          <w:b/>
          <w:bCs/>
          <w:lang w:val="id-ID" w:eastAsia="en-US" w:bidi="ar-SA"/>
        </w:rPr>
        <w:t>Kelas</w:t>
      </w:r>
      <w:r w:rsidRPr="0024056B">
        <w:rPr>
          <w:rFonts w:eastAsia="Calibri"/>
          <w:b/>
          <w:bCs/>
          <w:lang w:val="en-US" w:eastAsia="en-US" w:bidi="ar-SA"/>
        </w:rPr>
        <w:t xml:space="preserve"> / Fase</w:t>
      </w:r>
      <w:r w:rsidRPr="0024056B">
        <w:rPr>
          <w:rFonts w:eastAsia="Calibri"/>
          <w:b/>
          <w:bCs/>
          <w:lang w:val="id-ID" w:eastAsia="en-US" w:bidi="ar-SA"/>
        </w:rPr>
        <w:tab/>
        <w:t>:</w:t>
      </w:r>
      <w:r w:rsidRPr="0024056B">
        <w:rPr>
          <w:rFonts w:eastAsia="Calibri"/>
          <w:b/>
          <w:bCs/>
          <w:lang w:val="id-ID" w:eastAsia="en-US" w:bidi="ar-SA"/>
        </w:rPr>
        <w:tab/>
        <w:t>X</w:t>
      </w:r>
      <w:r w:rsidRPr="0024056B">
        <w:rPr>
          <w:rFonts w:eastAsia="Calibri"/>
          <w:b/>
          <w:bCs/>
          <w:lang w:val="en-US" w:eastAsia="en-US" w:bidi="ar-SA"/>
        </w:rPr>
        <w:t>I</w:t>
      </w:r>
      <w:r w:rsidRPr="0024056B">
        <w:rPr>
          <w:rFonts w:eastAsia="Calibri"/>
          <w:b/>
          <w:bCs/>
          <w:lang w:val="id-ID" w:eastAsia="en-US" w:bidi="ar-SA"/>
        </w:rPr>
        <w:t xml:space="preserve"> (Se</w:t>
      </w:r>
      <w:r w:rsidRPr="0024056B">
        <w:rPr>
          <w:rFonts w:eastAsia="Calibri"/>
          <w:b/>
          <w:bCs/>
          <w:lang w:val="en-US" w:eastAsia="en-US" w:bidi="ar-SA"/>
        </w:rPr>
        <w:t>belas</w:t>
      </w:r>
      <w:r w:rsidRPr="0024056B">
        <w:rPr>
          <w:rFonts w:eastAsia="Calibri"/>
          <w:b/>
          <w:bCs/>
          <w:lang w:val="id-ID" w:eastAsia="en-US" w:bidi="ar-SA"/>
        </w:rPr>
        <w:t>)</w:t>
      </w:r>
      <w:r w:rsidRPr="0024056B">
        <w:rPr>
          <w:rFonts w:eastAsia="Calibri"/>
          <w:b/>
          <w:bCs/>
          <w:lang w:val="en-US" w:eastAsia="en-US" w:bidi="ar-SA"/>
        </w:rPr>
        <w:t xml:space="preserve"> / F</w:t>
      </w:r>
    </w:p>
    <w:p w:rsidR="00F90AEA" w:rsidRPr="0024056B" w:rsidP="0024056B">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4056B">
        <w:rPr>
          <w:rFonts w:eastAsia="Calibri"/>
          <w:b/>
          <w:bCs/>
          <w:lang w:val="id-ID" w:eastAsia="en-US" w:bidi="ar-SA"/>
        </w:rPr>
        <w:t>Mata Pelajaran</w:t>
      </w:r>
      <w:r w:rsidRPr="0024056B">
        <w:rPr>
          <w:rFonts w:eastAsia="Calibri"/>
          <w:b/>
          <w:bCs/>
          <w:lang w:val="id-ID" w:eastAsia="en-US" w:bidi="ar-SA"/>
        </w:rPr>
        <w:tab/>
        <w:t xml:space="preserve">: </w:t>
      </w:r>
      <w:r w:rsidRPr="0024056B">
        <w:rPr>
          <w:rFonts w:eastAsia="Calibri"/>
          <w:b/>
          <w:bCs/>
          <w:lang w:val="id-ID" w:eastAsia="en-US" w:bidi="ar-SA"/>
        </w:rPr>
        <w:tab/>
      </w:r>
      <w:r w:rsidRPr="0024056B">
        <w:rPr>
          <w:rFonts w:eastAsia="Calibri"/>
          <w:b/>
          <w:bCs/>
          <w:lang w:val="en-US" w:eastAsia="en-US" w:bidi="ar-SA"/>
        </w:rPr>
        <w:t>Prakarya (Pengolahan)</w:t>
      </w:r>
    </w:p>
    <w:p w:rsidR="009E73CE" w:rsidRPr="0024056B" w:rsidP="0024056B">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4056B">
        <w:rPr>
          <w:rFonts w:eastAsia="Calibri"/>
          <w:b/>
          <w:bCs/>
          <w:lang w:val="id-ID" w:eastAsia="en-US" w:bidi="ar-SA"/>
        </w:rPr>
        <w:t>Alokasi Waktu</w:t>
      </w:r>
      <w:r w:rsidRPr="0024056B">
        <w:rPr>
          <w:rFonts w:eastAsia="Calibri"/>
          <w:b/>
          <w:bCs/>
          <w:lang w:val="id-ID" w:eastAsia="en-US" w:bidi="ar-SA"/>
        </w:rPr>
        <w:tab/>
        <w:t>:</w:t>
      </w:r>
      <w:r w:rsidRPr="0024056B">
        <w:rPr>
          <w:rFonts w:eastAsia="Calibri"/>
          <w:b/>
          <w:bCs/>
          <w:lang w:val="id-ID" w:eastAsia="en-US" w:bidi="ar-SA"/>
        </w:rPr>
        <w:tab/>
      </w:r>
      <w:r w:rsidRPr="0024056B" w:rsidR="00E9502C">
        <w:rPr>
          <w:rFonts w:eastAsia="Calibri"/>
          <w:b/>
          <w:bCs/>
          <w:lang w:val="en-US" w:eastAsia="en-US" w:bidi="ar-SA"/>
        </w:rPr>
        <w:t>2 JP</w:t>
      </w:r>
    </w:p>
    <w:p w:rsidR="009E73CE" w:rsidRPr="0024056B" w:rsidP="0024056B">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24056B">
        <w:rPr>
          <w:rFonts w:eastAsia="Calibri"/>
          <w:b/>
          <w:bCs/>
          <w:lang w:val="id-ID" w:eastAsia="en-US" w:bidi="ar-SA"/>
        </w:rPr>
        <w:t>Tahun Penyusunan</w:t>
      </w:r>
      <w:r w:rsidRPr="0024056B">
        <w:rPr>
          <w:rFonts w:eastAsia="Calibri"/>
          <w:b/>
          <w:bCs/>
          <w:lang w:val="id-ID" w:eastAsia="en-US" w:bidi="ar-SA"/>
        </w:rPr>
        <w:tab/>
        <w:t xml:space="preserve">: </w:t>
      </w:r>
      <w:r w:rsidRPr="0024056B">
        <w:rPr>
          <w:rFonts w:eastAsia="Calibri"/>
          <w:b/>
          <w:bCs/>
          <w:lang w:val="id-ID" w:eastAsia="en-US" w:bidi="ar-SA"/>
        </w:rPr>
        <w:tab/>
      </w:r>
      <w:r w:rsidRPr="0024056B" w:rsidR="000866B7">
        <w:rPr>
          <w:rFonts w:eastAsia="Calibri"/>
          <w:b/>
          <w:bCs/>
          <w:lang w:val="en-US" w:eastAsia="en-US" w:bidi="ar-SA"/>
        </w:rPr>
        <w:t xml:space="preserve">20 </w:t>
      </w:r>
      <w:r w:rsidRPr="0024056B" w:rsidR="000866B7">
        <w:rPr>
          <w:rFonts w:eastAsia="Calibri"/>
          <w:bCs/>
          <w:lang w:val="en-US" w:eastAsia="en-US" w:bidi="ar-SA"/>
        </w:rPr>
        <w:t>...</w:t>
      </w:r>
      <w:r w:rsidRPr="0024056B" w:rsidR="000866B7">
        <w:rPr>
          <w:rFonts w:eastAsia="Calibri"/>
          <w:b/>
          <w:bCs/>
          <w:lang w:val="en-US" w:eastAsia="en-US" w:bidi="ar-SA"/>
        </w:rPr>
        <w:t xml:space="preserve"> / 20 </w:t>
      </w:r>
      <w:r w:rsidRPr="0024056B" w:rsidR="000866B7">
        <w:rPr>
          <w:rFonts w:eastAsia="Calibri"/>
          <w:bCs/>
          <w:lang w:val="en-US" w:eastAsia="en-US" w:bidi="ar-SA"/>
        </w:rPr>
        <w:t>...</w:t>
      </w:r>
    </w:p>
    <w:p w:rsidR="00D51A72" w:rsidRPr="0024056B" w:rsidP="0024056B">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24056B" w:rsidP="0024056B">
      <w:pPr>
        <w:autoSpaceDE w:val="0"/>
        <w:autoSpaceDN w:val="0"/>
        <w:adjustRightInd w:val="0"/>
        <w:spacing w:before="60" w:after="60" w:line="240" w:lineRule="auto"/>
        <w:ind w:left="426"/>
        <w:jc w:val="both"/>
        <w:rPr>
          <w:rFonts w:eastAsia="Calibri"/>
          <w:b/>
          <w:bCs/>
          <w:caps/>
          <w:lang w:val="en-US" w:eastAsia="en-US" w:bidi="ar-SA"/>
        </w:rPr>
      </w:pPr>
      <w:r w:rsidRPr="0024056B">
        <w:rPr>
          <w:rFonts w:eastAsia="Calibri"/>
          <w:b/>
          <w:bCs/>
          <w:caps/>
          <w:lang w:val="en-US" w:eastAsia="en-US" w:bidi="ar-SA"/>
        </w:rPr>
        <w:t>Capaian Pembelajaran</w:t>
      </w:r>
      <w:r w:rsidRPr="0024056B" w:rsidR="00814ECD">
        <w:rPr>
          <w:rFonts w:eastAsia="Calibri"/>
          <w:b/>
          <w:bCs/>
          <w:caps/>
          <w:lang w:val="en-US" w:eastAsia="en-US" w:bidi="ar-SA"/>
        </w:rPr>
        <w:t xml:space="preserve"> FASE F</w:t>
      </w:r>
    </w:p>
    <w:p w:rsidR="006218AB" w:rsidRPr="0024056B" w:rsidP="0024056B">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41" style="width:3.6pt;height:0;margin-top:135.35pt;margin-left:314.25pt;mso-position-horizontal-relative:page;position:absolute;z-index:-251650048" coordorigin="6285,2707" coordsize="72,0">
            <v:shape id="_x0000_s1042" style="width:72;height:0;left:6285;position:absolute;top:2707" coordorigin="6285,2707" coordsize="72,0" path="m6285,2707l6357,2707e" filled="f" strokeweight="0.7pt">
              <v:path arrowok="t"/>
            </v:shape>
          </v:group>
        </w:pict>
      </w:r>
      <w:r w:rsidRPr="0024056B">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24056B">
        <w:rPr>
          <w:rFonts w:eastAsia="Bookman Old Style"/>
          <w:lang w:val="en-US" w:eastAsia="en-US" w:bidi="ar-SA"/>
        </w:rPr>
        <w:t xml:space="preserve"> </w:t>
      </w:r>
      <w:r w:rsidRPr="0024056B">
        <w:rPr>
          <w:rFonts w:eastAsia="Bookman Old Style"/>
          <w:lang w:val="id-ID" w:eastAsia="en-US" w:bidi="ar-SA"/>
        </w:rPr>
        <w:t>/</w:t>
      </w:r>
      <w:r w:rsidRPr="0024056B">
        <w:rPr>
          <w:rFonts w:eastAsia="Bookman Old Style"/>
          <w:lang w:val="en-US" w:eastAsia="en-US" w:bidi="ar-SA"/>
        </w:rPr>
        <w:t xml:space="preserve"> </w:t>
      </w:r>
      <w:r w:rsidRPr="0024056B">
        <w:rPr>
          <w:rFonts w:eastAsia="Bookman Old Style"/>
          <w:lang w:val="id-ID" w:eastAsia="en-US" w:bidi="ar-SA"/>
        </w:rPr>
        <w:t>dampak lingkungan/teknologi produksinya.</w:t>
      </w:r>
    </w:p>
    <w:p w:rsidR="006218AB" w:rsidRPr="0024056B" w:rsidP="0024056B">
      <w:pPr>
        <w:spacing w:before="60" w:after="60" w:line="240" w:lineRule="auto"/>
        <w:ind w:left="426" w:right="70"/>
        <w:jc w:val="both"/>
        <w:rPr>
          <w:rFonts w:eastAsia="Bookman Old Style"/>
          <w:lang w:val="id-ID" w:eastAsia="en-US" w:bidi="ar-SA"/>
        </w:rPr>
      </w:pPr>
      <w:r w:rsidRPr="0024056B">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24056B" w:rsidP="0024056B">
            <w:pPr>
              <w:spacing w:before="60" w:after="60" w:line="240" w:lineRule="auto"/>
              <w:ind w:left="57" w:right="57"/>
              <w:jc w:val="center"/>
              <w:rPr>
                <w:rFonts w:eastAsia="Bookman Old Style"/>
                <w:b/>
                <w:lang w:val="id-ID" w:eastAsia="en-US" w:bidi="ar-SA"/>
              </w:rPr>
            </w:pPr>
            <w:r w:rsidRPr="0024056B">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24056B" w:rsidP="0024056B">
            <w:pPr>
              <w:spacing w:before="60" w:after="60" w:line="240" w:lineRule="auto"/>
              <w:ind w:left="57" w:right="57"/>
              <w:jc w:val="center"/>
              <w:rPr>
                <w:rFonts w:eastAsia="Bookman Old Style"/>
                <w:b/>
                <w:lang w:val="id-ID" w:eastAsia="en-US" w:bidi="ar-SA"/>
              </w:rPr>
            </w:pPr>
            <w:r w:rsidRPr="0024056B">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Pr>
                <w:rFonts w:eastAsia="Bookman Old Style"/>
                <w:lang w:val="id-ID" w:eastAsia="en-US" w:bidi="ar-SA"/>
              </w:rPr>
            </w:pPr>
            <w:r w:rsidRPr="0024056B">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ight="141"/>
              <w:jc w:val="both"/>
              <w:rPr>
                <w:rFonts w:eastAsia="Bookman Old Style"/>
                <w:lang w:val="id-ID" w:eastAsia="en-US" w:bidi="ar-SA"/>
              </w:rPr>
            </w:pPr>
            <w:r w:rsidRPr="0024056B">
              <w:rPr>
                <w:rFonts w:eastAsia="Bookman Old Style"/>
                <w:lang w:val="id-ID" w:eastAsia="en-US" w:bidi="ar-SA"/>
              </w:rPr>
              <w:t xml:space="preserve">Peserta didik mampu mengeksplorasi desain produk kerajinan nusantara dan mancanegara berdasarkan nilai ergonomis, ekonomis, teknik, prosedur, </w:t>
            </w:r>
            <w:r w:rsidRPr="0024056B">
              <w:rPr>
                <w:rFonts w:eastAsia="Bookman Old Style"/>
                <w:i/>
                <w:lang w:val="id-ID" w:eastAsia="en-US" w:bidi="ar-SA"/>
              </w:rPr>
              <w:t xml:space="preserve">display </w:t>
            </w:r>
            <w:r w:rsidRPr="0024056B">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Pr>
                <w:rFonts w:eastAsia="Bookman Old Style"/>
                <w:lang w:val="id-ID" w:eastAsia="en-US" w:bidi="ar-SA"/>
              </w:rPr>
            </w:pPr>
            <w:r w:rsidRPr="0024056B">
              <w:rPr>
                <w:rFonts w:eastAsia="Bookman Old Style"/>
                <w:lang w:val="id-ID" w:eastAsia="en-US" w:bidi="ar-SA"/>
              </w:rPr>
              <w:t>Desain</w:t>
            </w:r>
            <w:r w:rsidRPr="0024056B" w:rsidR="005E6195">
              <w:rPr>
                <w:rFonts w:eastAsia="Bookman Old Style"/>
                <w:lang w:val="en-US" w:eastAsia="en-US" w:bidi="ar-SA"/>
              </w:rPr>
              <w:t xml:space="preserve"> </w:t>
            </w:r>
            <w:r w:rsidRPr="0024056B">
              <w:rPr>
                <w:rFonts w:eastAsia="Bookman Old Style"/>
                <w:lang w:val="id-ID" w:eastAsia="en-US" w:bidi="ar-SA"/>
              </w:rPr>
              <w:t>/</w:t>
            </w:r>
            <w:r w:rsidRPr="0024056B" w:rsidR="005E6195">
              <w:rPr>
                <w:rFonts w:eastAsia="Bookman Old Style"/>
                <w:lang w:val="en-US" w:eastAsia="en-US" w:bidi="ar-SA"/>
              </w:rPr>
              <w:t xml:space="preserve"> </w:t>
            </w:r>
            <w:r w:rsidRPr="0024056B">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ight="141"/>
              <w:jc w:val="both"/>
              <w:rPr>
                <w:rFonts w:eastAsia="Bookman Old Style"/>
                <w:lang w:val="id-ID" w:eastAsia="en-US" w:bidi="ar-SA"/>
              </w:rPr>
            </w:pPr>
            <w:r w:rsidRPr="0024056B">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Pr>
                <w:rFonts w:eastAsia="Bookman Old Style"/>
                <w:lang w:val="id-ID" w:eastAsia="en-US" w:bidi="ar-SA"/>
              </w:rPr>
            </w:pPr>
            <w:r w:rsidRPr="0024056B">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ight="141"/>
              <w:jc w:val="both"/>
              <w:rPr>
                <w:rFonts w:eastAsia="Bookman Old Style"/>
                <w:lang w:val="id-ID" w:eastAsia="en-US" w:bidi="ar-SA"/>
              </w:rPr>
            </w:pPr>
            <w:r w:rsidRPr="0024056B">
              <w:rPr>
                <w:rFonts w:eastAsia="Bookman Old Style"/>
                <w:lang w:val="id-ID" w:eastAsia="en-US" w:bidi="ar-SA"/>
              </w:rPr>
              <w:t xml:space="preserve">Peserta  didik  mampu  mengembangkan produk kerajinan nusantara dan mancanegara berdasarkan proposal atau desain dan ditampilkan dalam bentuk </w:t>
            </w:r>
            <w:r w:rsidRPr="0024056B">
              <w:rPr>
                <w:rFonts w:eastAsia="Bookman Old Style"/>
                <w:i/>
                <w:lang w:val="id-ID" w:eastAsia="en-US" w:bidi="ar-SA"/>
              </w:rPr>
              <w:t xml:space="preserve">display </w:t>
            </w:r>
            <w:r w:rsidRPr="0024056B">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Pr>
                <w:rFonts w:eastAsia="Bookman Old Style"/>
                <w:lang w:val="id-ID" w:eastAsia="en-US" w:bidi="ar-SA"/>
              </w:rPr>
            </w:pPr>
            <w:r w:rsidRPr="0024056B">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24056B" w:rsidP="0024056B">
            <w:pPr>
              <w:spacing w:before="60" w:after="60" w:line="240" w:lineRule="auto"/>
              <w:ind w:left="93" w:right="141"/>
              <w:jc w:val="both"/>
              <w:rPr>
                <w:rFonts w:eastAsia="Bookman Old Style"/>
                <w:lang w:val="id-ID" w:eastAsia="en-US" w:bidi="ar-SA"/>
              </w:rPr>
            </w:pPr>
            <w:r w:rsidRPr="0024056B">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B</w:t>
      </w:r>
      <w:r w:rsidRPr="0024056B">
        <w:rPr>
          <w:b/>
          <w:bCs/>
          <w:lang w:val="en-US" w:eastAsia="en-US" w:bidi="ar-SA"/>
        </w:rPr>
        <w:t>.</w:t>
      </w:r>
      <w:r w:rsidRPr="0024056B">
        <w:rPr>
          <w:b/>
          <w:bCs/>
          <w:lang w:val="en-US" w:eastAsia="en-US" w:bidi="ar-SA"/>
        </w:rPr>
        <w:tab/>
      </w:r>
      <w:r w:rsidRPr="0024056B">
        <w:rPr>
          <w:b/>
          <w:bCs/>
          <w:lang w:val="id-ID" w:eastAsia="en-US" w:bidi="ar-SA"/>
        </w:rPr>
        <w:t>KOMPETENSI AWAL</w:t>
      </w:r>
    </w:p>
    <w:p w:rsidR="002A3CC2" w:rsidRPr="0024056B" w:rsidP="0024056B">
      <w:pPr>
        <w:spacing w:before="60" w:after="60" w:line="240" w:lineRule="auto"/>
        <w:ind w:left="426"/>
        <w:jc w:val="both"/>
        <w:rPr>
          <w:lang w:val="en-US" w:eastAsia="en-US" w:bidi="ar-SA"/>
        </w:rPr>
      </w:pPr>
      <w:r w:rsidRPr="0024056B">
        <w:rPr>
          <w:rFonts w:eastAsia="Calibri"/>
          <w:color w:val="000000"/>
          <w:lang w:val="en-US" w:eastAsia="en-US" w:bidi="ar-SA"/>
        </w:rPr>
        <w:t xml:space="preserve">Modul ini </w:t>
      </w:r>
      <w:r w:rsidRPr="0024056B">
        <w:rPr>
          <w:lang w:val="en-US" w:eastAsia="en-US" w:bidi="ar-SA"/>
        </w:rPr>
        <w:t xml:space="preserve">sebagai pendamping buku teks pelajaran (BTP) atau buku sekolah elektronik (BSE) sebagai media pendukung bagi kalian dalam memahami materi tentang laporan kegiatan usaha makanan asli daerah. </w:t>
      </w:r>
    </w:p>
    <w:p w:rsidR="002A3CC2" w:rsidRPr="0024056B" w:rsidP="0024056B">
      <w:pPr>
        <w:spacing w:before="60" w:after="60" w:line="240" w:lineRule="auto"/>
        <w:ind w:left="426"/>
        <w:jc w:val="both"/>
        <w:rPr>
          <w:lang w:val="en-US" w:eastAsia="en-US" w:bidi="ar-SA"/>
        </w:rPr>
      </w:pPr>
      <w:r w:rsidRPr="0024056B">
        <w:rPr>
          <w:lang w:val="en-US" w:eastAsia="en-US" w:bidi="ar-SA"/>
        </w:rPr>
        <w:t xml:space="preserve">Setiap kegiatan selalu diakhiri dengan adanya suatu laporan yang menggambarkan bagimana suatu kegiatan tersebut dirancang, dilaksanakan dan diakhiri. Oleh karena itu laporan sangat penting. Laporan dapat memberikan informasi mengenai keadaan perusahaan dan memungkinkan perusahaan untuk memperbaiki diri. Laporan pelaksanan kegiatan hendaknya bersifat jelas, komunikatif, dan mudah dipahami oleh semua pihak terutama isi dari laporan tersebut yang harus menggambarkan isi yang lengkap, utuh dan berkualitas. </w:t>
      </w:r>
    </w:p>
    <w:p w:rsidR="002A3CC2" w:rsidRPr="0024056B" w:rsidP="0024056B">
      <w:pPr>
        <w:spacing w:before="60" w:after="60" w:line="240" w:lineRule="auto"/>
        <w:ind w:left="426"/>
        <w:jc w:val="both"/>
        <w:rPr>
          <w:lang w:val="en-US" w:eastAsia="en-US" w:bidi="ar-SA"/>
        </w:rPr>
      </w:pPr>
      <w:r w:rsidRPr="0024056B">
        <w:rPr>
          <w:lang w:val="en-US" w:eastAsia="en-US" w:bidi="ar-SA"/>
        </w:rPr>
        <w:t xml:space="preserve">Laporan kegiatan usaha komunikatif adalah laporan yang disusun dalam bahasa lugas dan mudah dimengerti serta tidak bertele-tele, namun harus logis dan sistematis. Dikatakan logis jika segala keterangan yang dianalisis dapat dimengerti alasannya. Laporan disebut sistematis jika keterangan yang diungkapkan disusun dalam urutan yang saling berhubungan. </w:t>
      </w:r>
    </w:p>
    <w:p w:rsidR="002A3CC2" w:rsidRPr="0024056B" w:rsidP="0024056B">
      <w:pPr>
        <w:spacing w:before="60" w:after="60" w:line="240" w:lineRule="auto"/>
        <w:ind w:left="426"/>
        <w:jc w:val="both"/>
        <w:rPr>
          <w:lang w:val="en-US" w:eastAsia="en-US" w:bidi="ar-SA"/>
        </w:rPr>
      </w:pPr>
      <w:r w:rsidRPr="0024056B">
        <w:rPr>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3B68D9" w:rsidRPr="0024056B" w:rsidP="0024056B">
      <w:pPr>
        <w:spacing w:before="60" w:after="60" w:line="240" w:lineRule="auto"/>
        <w:ind w:left="426"/>
        <w:jc w:val="both"/>
        <w:rPr>
          <w:lang w:val="en-US" w:eastAsia="en-US" w:bidi="ar-SA"/>
        </w:rPr>
      </w:pPr>
      <w:r w:rsidRPr="0024056B">
        <w:rPr>
          <w:lang w:val="en-US" w:eastAsia="en-US" w:bidi="ar-SA"/>
        </w:rPr>
        <w:t>Semoga modul ini bermanfaat, kalian dapat mengerti dan memahami isi modul serta menerapkannya</w:t>
      </w:r>
      <w:r w:rsidRPr="0024056B">
        <w:rPr>
          <w:rFonts w:eastAsia="Calibri"/>
          <w:color w:val="000000"/>
          <w:lang w:val="en-US" w:eastAsia="en-US" w:bidi="ar-SA"/>
        </w:rPr>
        <w:t xml:space="preserve">. </w:t>
      </w:r>
    </w:p>
    <w:p w:rsidR="003B68D9"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C</w:t>
      </w:r>
      <w:r w:rsidRPr="0024056B">
        <w:rPr>
          <w:b/>
          <w:bCs/>
          <w:lang w:val="en-US" w:eastAsia="en-US" w:bidi="ar-SA"/>
        </w:rPr>
        <w:t>.</w:t>
      </w:r>
      <w:r w:rsidRPr="0024056B">
        <w:rPr>
          <w:b/>
          <w:bCs/>
          <w:lang w:val="en-US" w:eastAsia="en-US" w:bidi="ar-SA"/>
        </w:rPr>
        <w:tab/>
      </w:r>
      <w:r w:rsidRPr="0024056B">
        <w:rPr>
          <w:b/>
          <w:bCs/>
          <w:lang w:val="id-ID" w:eastAsia="en-US" w:bidi="ar-SA"/>
        </w:rPr>
        <w:t>PROFIL PELAJAR PANCASILA</w:t>
      </w:r>
    </w:p>
    <w:p w:rsidR="006218AB" w:rsidRPr="0024056B" w:rsidP="0024056B">
      <w:pPr>
        <w:numPr>
          <w:ilvl w:val="0"/>
          <w:numId w:val="35"/>
        </w:numPr>
        <w:tabs>
          <w:tab w:val="left" w:pos="709"/>
        </w:tabs>
        <w:spacing w:before="60" w:after="60" w:line="240" w:lineRule="auto"/>
        <w:ind w:left="709" w:hanging="284"/>
        <w:contextualSpacing w:val="0"/>
        <w:jc w:val="both"/>
        <w:rPr>
          <w:rFonts w:eastAsia="Bookman Old Style"/>
          <w:lang w:val="en-US" w:eastAsia="en-US" w:bidi="ar-SA"/>
        </w:rPr>
      </w:pPr>
      <w:r w:rsidRPr="0024056B">
        <w:rPr>
          <w:rFonts w:eastAsia="Bookman Old Style"/>
          <w:lang w:val="en-US" w:eastAsia="en-US" w:bidi="ar-SA"/>
        </w:rPr>
        <w:t>Bernalar Kritis</w:t>
      </w:r>
      <w:r w:rsidRPr="0024056B">
        <w:rPr>
          <w:rFonts w:eastAsia="Bookman Old Style"/>
          <w:lang w:val="en-US" w:eastAsia="en-US" w:bidi="ar-SA"/>
        </w:rPr>
        <w:tab/>
        <w:t>: Berani mengungkapkan ide dan menanggapi ketika diskusi kelas dan kerja kelompok</w:t>
      </w:r>
    </w:p>
    <w:p w:rsidR="006218AB" w:rsidRPr="0024056B" w:rsidP="0024056B">
      <w:pPr>
        <w:numPr>
          <w:ilvl w:val="0"/>
          <w:numId w:val="35"/>
        </w:numPr>
        <w:tabs>
          <w:tab w:val="left" w:pos="709"/>
        </w:tabs>
        <w:spacing w:before="60" w:after="60" w:line="240" w:lineRule="auto"/>
        <w:ind w:left="709" w:hanging="284"/>
        <w:contextualSpacing w:val="0"/>
        <w:jc w:val="both"/>
        <w:rPr>
          <w:rFonts w:eastAsia="Bookman Old Style"/>
          <w:lang w:val="en-US" w:eastAsia="en-US" w:bidi="ar-SA"/>
        </w:rPr>
      </w:pPr>
      <w:r w:rsidRPr="0024056B">
        <w:rPr>
          <w:rFonts w:eastAsia="Bookman Old Style"/>
          <w:lang w:val="en-US" w:eastAsia="en-US" w:bidi="ar-SA"/>
        </w:rPr>
        <w:t>Kreatif : Menemukan pola matematika dan mampu menyelesaikan soal dengan cara sendiri</w:t>
      </w:r>
    </w:p>
    <w:p w:rsidR="003B68D9"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D</w:t>
      </w:r>
      <w:r w:rsidRPr="0024056B">
        <w:rPr>
          <w:b/>
          <w:bCs/>
          <w:lang w:val="en-US" w:eastAsia="en-US" w:bidi="ar-SA"/>
        </w:rPr>
        <w:t>.</w:t>
      </w:r>
      <w:r w:rsidRPr="0024056B">
        <w:rPr>
          <w:b/>
          <w:bCs/>
          <w:lang w:val="en-US" w:eastAsia="en-US" w:bidi="ar-SA"/>
        </w:rPr>
        <w:tab/>
      </w:r>
      <w:r w:rsidRPr="0024056B">
        <w:rPr>
          <w:b/>
          <w:bCs/>
          <w:lang w:val="id-ID" w:eastAsia="en-US" w:bidi="ar-SA"/>
        </w:rPr>
        <w:t>SARANA DAN PRASARANA</w:t>
      </w:r>
    </w:p>
    <w:p w:rsidR="006218AB" w:rsidRPr="0024056B" w:rsidP="0024056B">
      <w:pPr>
        <w:numPr>
          <w:ilvl w:val="0"/>
          <w:numId w:val="35"/>
        </w:numPr>
        <w:tabs>
          <w:tab w:val="left" w:pos="709"/>
        </w:tabs>
        <w:spacing w:before="60" w:after="60" w:line="240" w:lineRule="auto"/>
        <w:ind w:left="709" w:hanging="284"/>
        <w:contextualSpacing w:val="0"/>
        <w:jc w:val="both"/>
        <w:rPr>
          <w:rFonts w:eastAsia="Bookman Old Style"/>
          <w:lang w:val="en-US" w:eastAsia="en-US" w:bidi="ar-SA"/>
        </w:rPr>
      </w:pPr>
      <w:r w:rsidRPr="0024056B">
        <w:rPr>
          <w:rFonts w:eastAsia="Bookman Old Style"/>
          <w:lang w:val="en-US" w:eastAsia="en-US" w:bidi="ar-SA"/>
        </w:rPr>
        <w:t>Media : Akses internet, video youtube, PPT</w:t>
      </w:r>
    </w:p>
    <w:p w:rsidR="006218AB" w:rsidRPr="0024056B" w:rsidP="0024056B">
      <w:pPr>
        <w:numPr>
          <w:ilvl w:val="0"/>
          <w:numId w:val="35"/>
        </w:numPr>
        <w:tabs>
          <w:tab w:val="left" w:pos="709"/>
        </w:tabs>
        <w:spacing w:before="60" w:after="60" w:line="240" w:lineRule="auto"/>
        <w:ind w:left="709" w:hanging="284"/>
        <w:contextualSpacing w:val="0"/>
        <w:jc w:val="both"/>
        <w:rPr>
          <w:rFonts w:eastAsia="Bookman Old Style"/>
          <w:lang w:val="en-US" w:eastAsia="en-US" w:bidi="ar-SA"/>
        </w:rPr>
      </w:pPr>
      <w:r w:rsidRPr="0024056B">
        <w:rPr>
          <w:rFonts w:eastAsia="Bookman Old Style"/>
          <w:lang w:val="en-US" w:eastAsia="en-US" w:bidi="ar-SA"/>
        </w:rPr>
        <w:t>Alat dan bahan : Poster / gambar materi ajar, video pembelajaran, LCD royektor, Laptop.</w:t>
      </w:r>
    </w:p>
    <w:p w:rsidR="006218AB" w:rsidRPr="0024056B" w:rsidP="0024056B">
      <w:pPr>
        <w:numPr>
          <w:ilvl w:val="0"/>
          <w:numId w:val="35"/>
        </w:numPr>
        <w:tabs>
          <w:tab w:val="left" w:pos="709"/>
        </w:tabs>
        <w:spacing w:before="60" w:after="60" w:line="240" w:lineRule="auto"/>
        <w:ind w:left="709" w:hanging="284"/>
        <w:contextualSpacing w:val="0"/>
        <w:jc w:val="both"/>
        <w:rPr>
          <w:rFonts w:eastAsia="Bookman Old Style"/>
          <w:lang w:val="en-US" w:eastAsia="en-US" w:bidi="ar-SA"/>
        </w:rPr>
      </w:pPr>
      <w:r w:rsidRPr="0024056B">
        <w:rPr>
          <w:rFonts w:eastAsia="Bookman Old Style"/>
          <w:lang w:val="en-US" w:eastAsia="en-US" w:bidi="ar-SA"/>
        </w:rPr>
        <w:t>Sumber bahan ajar Bacaan : Buku Teks, Lembar Kerja, dan referensi lain yang mendukung</w:t>
      </w:r>
    </w:p>
    <w:p w:rsidR="003B68D9"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E</w:t>
      </w:r>
      <w:r w:rsidRPr="0024056B">
        <w:rPr>
          <w:b/>
          <w:bCs/>
          <w:lang w:val="en-US" w:eastAsia="en-US" w:bidi="ar-SA"/>
        </w:rPr>
        <w:t>.</w:t>
      </w:r>
      <w:r w:rsidRPr="0024056B">
        <w:rPr>
          <w:b/>
          <w:bCs/>
          <w:lang w:val="en-US" w:eastAsia="en-US" w:bidi="ar-SA"/>
        </w:rPr>
        <w:tab/>
      </w:r>
      <w:r w:rsidRPr="0024056B">
        <w:rPr>
          <w:b/>
          <w:bCs/>
          <w:lang w:val="id-ID" w:eastAsia="en-US" w:bidi="ar-SA"/>
        </w:rPr>
        <w:t>TARGET PESERTA DIDIK</w:t>
      </w:r>
    </w:p>
    <w:p w:rsidR="003B68D9" w:rsidRPr="0024056B" w:rsidP="0024056B">
      <w:pPr>
        <w:spacing w:before="60" w:after="60" w:line="240" w:lineRule="auto"/>
        <w:ind w:left="426"/>
        <w:jc w:val="both"/>
        <w:rPr>
          <w:lang w:val="en-US" w:eastAsia="en-US" w:bidi="ar-SA"/>
        </w:rPr>
      </w:pPr>
      <w:r w:rsidRPr="0024056B">
        <w:rPr>
          <w:rFonts w:eastAsia="Calibri"/>
          <w:color w:val="000000"/>
          <w:lang w:val="id-ID" w:eastAsia="en-US" w:bidi="ar-SA"/>
        </w:rPr>
        <w:t>Peserta didik reguler</w:t>
      </w:r>
      <w:r w:rsidRPr="0024056B" w:rsidR="00D313ED">
        <w:rPr>
          <w:rFonts w:eastAsia="Calibri"/>
          <w:color w:val="000000"/>
          <w:lang w:val="en-US" w:eastAsia="en-US" w:bidi="ar-SA"/>
        </w:rPr>
        <w:t>/</w:t>
      </w:r>
      <w:r w:rsidRPr="0024056B">
        <w:rPr>
          <w:rFonts w:eastAsia="Calibri"/>
          <w:color w:val="000000"/>
          <w:lang w:val="id-ID" w:eastAsia="en-US" w:bidi="ar-SA"/>
        </w:rPr>
        <w:t>umum</w:t>
      </w:r>
      <w:r w:rsidRPr="0024056B" w:rsidR="00580C93">
        <w:rPr>
          <w:rFonts w:eastAsia="Calibri"/>
          <w:color w:val="000000"/>
          <w:lang w:val="en-US" w:eastAsia="en-US" w:bidi="ar-SA"/>
        </w:rPr>
        <w:t>;</w:t>
      </w:r>
      <w:r w:rsidRPr="0024056B">
        <w:rPr>
          <w:rFonts w:eastAsia="Calibri"/>
          <w:color w:val="000000"/>
          <w:lang w:val="id-ID" w:eastAsia="en-US" w:bidi="ar-SA"/>
        </w:rPr>
        <w:t xml:space="preserve"> tidak ada kesulitan dalam memahami materi ajar.</w:t>
      </w:r>
    </w:p>
    <w:p w:rsidR="003B68D9" w:rsidRPr="0024056B" w:rsidP="0024056B">
      <w:pPr>
        <w:tabs>
          <w:tab w:val="left" w:pos="426"/>
        </w:tabs>
        <w:spacing w:before="60" w:after="60" w:line="240" w:lineRule="auto"/>
        <w:jc w:val="both"/>
        <w:rPr>
          <w:b/>
          <w:bCs/>
          <w:lang w:val="en-US" w:eastAsia="en-US" w:bidi="ar-SA"/>
        </w:rPr>
      </w:pPr>
    </w:p>
    <w:p w:rsidR="0075195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F</w:t>
      </w:r>
      <w:r w:rsidRPr="0024056B" w:rsidR="009E73CE">
        <w:rPr>
          <w:b/>
          <w:bCs/>
          <w:lang w:val="id-ID" w:eastAsia="en-US" w:bidi="ar-SA"/>
        </w:rPr>
        <w:t>.</w:t>
      </w:r>
      <w:r w:rsidRPr="0024056B" w:rsidR="009E73CE">
        <w:rPr>
          <w:b/>
          <w:bCs/>
          <w:lang w:val="id-ID" w:eastAsia="en-US" w:bidi="ar-SA"/>
        </w:rPr>
        <w:tab/>
        <w:t>MODEL PEMBELAJARAN</w:t>
      </w:r>
    </w:p>
    <w:p w:rsidR="009E73CE" w:rsidRPr="0024056B" w:rsidP="0024056B">
      <w:pPr>
        <w:spacing w:before="60" w:after="60" w:line="240" w:lineRule="auto"/>
        <w:ind w:left="426"/>
        <w:jc w:val="both"/>
        <w:rPr>
          <w:lang w:val="en-US" w:eastAsia="en-US" w:bidi="ar-SA"/>
        </w:rPr>
      </w:pPr>
      <w:r w:rsidRPr="0024056B">
        <w:rPr>
          <w:rFonts w:eastAsia="Calibri"/>
          <w:i/>
          <w:iCs/>
          <w:color w:val="000000"/>
          <w:lang w:val="id-ID" w:eastAsia="en-US" w:bidi="ar-SA"/>
        </w:rPr>
        <w:t>Blended learning</w:t>
      </w:r>
      <w:r w:rsidRPr="0024056B">
        <w:rPr>
          <w:rFonts w:eastAsia="Calibri"/>
          <w:color w:val="000000"/>
          <w:lang w:val="id-ID" w:eastAsia="en-US" w:bidi="ar-SA"/>
        </w:rPr>
        <w:t xml:space="preserve"> melalui model pembelajaran dengan menggunakan </w:t>
      </w:r>
      <w:r w:rsidRPr="0024056B">
        <w:rPr>
          <w:rFonts w:eastAsia="Calibri"/>
          <w:i/>
          <w:iCs/>
          <w:color w:val="000000"/>
          <w:lang w:val="id-ID" w:eastAsia="en-US" w:bidi="ar-SA"/>
        </w:rPr>
        <w:t xml:space="preserve">Project Based Learning </w:t>
      </w:r>
      <w:r w:rsidRPr="0024056B">
        <w:rPr>
          <w:rFonts w:eastAsia="Calibri"/>
          <w:color w:val="000000"/>
          <w:lang w:val="id-ID" w:eastAsia="en-US" w:bidi="ar-SA"/>
        </w:rPr>
        <w:t xml:space="preserve">(PBL) terintegrasi pembelajaran berdiferensiasi berbasis </w:t>
      </w:r>
      <w:r w:rsidRPr="0024056B">
        <w:rPr>
          <w:rFonts w:eastAsia="Calibri"/>
          <w:i/>
          <w:iCs/>
          <w:color w:val="000000"/>
          <w:lang w:val="id-ID" w:eastAsia="en-US" w:bidi="ar-SA"/>
        </w:rPr>
        <w:t xml:space="preserve">Social Emotional Learning </w:t>
      </w:r>
      <w:r w:rsidRPr="0024056B">
        <w:rPr>
          <w:rFonts w:eastAsia="Calibri"/>
          <w:color w:val="000000"/>
          <w:lang w:val="id-ID" w:eastAsia="en-US" w:bidi="ar-SA"/>
        </w:rPr>
        <w:t>(SEL).</w:t>
      </w:r>
    </w:p>
    <w:p w:rsidR="00F52DE4" w:rsidRPr="0024056B" w:rsidP="0024056B">
      <w:pPr>
        <w:spacing w:before="60" w:after="60" w:line="240" w:lineRule="auto"/>
        <w:jc w:val="both"/>
        <w:rPr>
          <w:lang w:val="en-US" w:eastAsia="en-US" w:bidi="ar-SA"/>
        </w:rPr>
      </w:pPr>
      <w:r w:rsidRPr="0024056B">
        <w:rPr>
          <w:lang w:val="en-US" w:eastAsia="en-US" w:bidi="ar-SA"/>
        </w:rPr>
        <w:br w:type="page"/>
      </w:r>
    </w:p>
    <w:p w:rsidR="009E73CE" w:rsidRPr="0024056B" w:rsidP="0024056B">
      <w:pPr>
        <w:shd w:val="clear" w:color="auto" w:fill="FABF8F" w:themeFill="accent6" w:themeFillTint="99"/>
        <w:spacing w:before="60" w:after="60" w:line="240" w:lineRule="auto"/>
        <w:jc w:val="center"/>
        <w:rPr>
          <w:b/>
          <w:bCs/>
          <w:lang w:val="en-US" w:eastAsia="en-US" w:bidi="ar-SA"/>
        </w:rPr>
      </w:pPr>
      <w:r w:rsidRPr="0024056B">
        <w:rPr>
          <w:b/>
          <w:bCs/>
          <w:lang w:val="en-US" w:eastAsia="en-US" w:bidi="ar-SA"/>
        </w:rPr>
        <w:t>KOMPONEN INTI</w:t>
      </w:r>
    </w:p>
    <w:p w:rsidR="005B75E4" w:rsidRPr="0024056B" w:rsidP="0024056B">
      <w:pPr>
        <w:spacing w:before="60" w:after="60" w:line="240" w:lineRule="auto"/>
        <w:jc w:val="both"/>
        <w:rPr>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A</w:t>
      </w:r>
      <w:r w:rsidRPr="0024056B">
        <w:rPr>
          <w:b/>
          <w:bCs/>
          <w:lang w:val="id-ID" w:eastAsia="en-US" w:bidi="ar-SA"/>
        </w:rPr>
        <w:t>.</w:t>
      </w:r>
      <w:r w:rsidRPr="0024056B">
        <w:rPr>
          <w:b/>
          <w:bCs/>
          <w:lang w:val="id-ID" w:eastAsia="en-US" w:bidi="ar-SA"/>
        </w:rPr>
        <w:tab/>
      </w:r>
      <w:r w:rsidRPr="0024056B" w:rsidR="007A138E">
        <w:rPr>
          <w:b/>
          <w:bCs/>
          <w:lang w:val="id-ID" w:eastAsia="en-US" w:bidi="ar-SA"/>
        </w:rPr>
        <w:t>TUJUAN PEMBELAJARAN</w:t>
      </w:r>
    </w:p>
    <w:p w:rsidR="00097968" w:rsidRPr="0024056B" w:rsidP="0024056B">
      <w:pPr>
        <w:numPr>
          <w:ilvl w:val="0"/>
          <w:numId w:val="35"/>
        </w:numPr>
        <w:tabs>
          <w:tab w:val="left" w:pos="709"/>
        </w:tabs>
        <w:spacing w:before="60" w:after="60" w:line="240" w:lineRule="auto"/>
        <w:ind w:left="709" w:hanging="283"/>
        <w:contextualSpacing/>
        <w:jc w:val="both"/>
        <w:rPr>
          <w:rFonts w:eastAsia="Bookman Old Style"/>
          <w:lang w:val="en-US" w:eastAsia="en-US" w:bidi="ar-SA"/>
        </w:rPr>
      </w:pPr>
      <w:r w:rsidRPr="0024056B">
        <w:rPr>
          <w:rFonts w:eastAsia="Bookman Old Style"/>
          <w:lang w:val="en-US" w:eastAsia="en-US" w:bidi="ar-SA"/>
        </w:rPr>
        <w:t xml:space="preserve">Menjelaskan pengertian laporan kegiatan usaha </w:t>
      </w:r>
    </w:p>
    <w:p w:rsidR="00097968" w:rsidRPr="0024056B" w:rsidP="0024056B">
      <w:pPr>
        <w:numPr>
          <w:ilvl w:val="0"/>
          <w:numId w:val="35"/>
        </w:numPr>
        <w:tabs>
          <w:tab w:val="left" w:pos="709"/>
        </w:tabs>
        <w:spacing w:before="60" w:after="60" w:line="240" w:lineRule="auto"/>
        <w:ind w:left="709" w:hanging="283"/>
        <w:contextualSpacing/>
        <w:jc w:val="both"/>
        <w:rPr>
          <w:rFonts w:eastAsia="Bookman Old Style"/>
          <w:lang w:val="en-US" w:eastAsia="en-US" w:bidi="ar-SA"/>
        </w:rPr>
      </w:pPr>
      <w:r w:rsidRPr="0024056B">
        <w:rPr>
          <w:rFonts w:eastAsia="Bookman Old Style"/>
          <w:lang w:val="en-US" w:eastAsia="en-US" w:bidi="ar-SA"/>
        </w:rPr>
        <w:t xml:space="preserve">Mengidentifikasi manfaat laporan kegiatan hasil usaha </w:t>
      </w:r>
    </w:p>
    <w:p w:rsidR="00196144"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B</w:t>
      </w:r>
      <w:r w:rsidRPr="0024056B">
        <w:rPr>
          <w:b/>
          <w:bCs/>
          <w:lang w:val="id-ID" w:eastAsia="en-US" w:bidi="ar-SA"/>
        </w:rPr>
        <w:t>.</w:t>
      </w:r>
      <w:r w:rsidRPr="0024056B">
        <w:rPr>
          <w:b/>
          <w:bCs/>
          <w:lang w:val="id-ID" w:eastAsia="en-US" w:bidi="ar-SA"/>
        </w:rPr>
        <w:tab/>
      </w:r>
      <w:r w:rsidRPr="0024056B" w:rsidR="007A138E">
        <w:rPr>
          <w:b/>
          <w:bCs/>
          <w:lang w:val="id-ID" w:eastAsia="en-US" w:bidi="ar-SA"/>
        </w:rPr>
        <w:t>PEMAHAMAN BERMAKNA</w:t>
      </w:r>
    </w:p>
    <w:p w:rsidR="00562792" w:rsidRPr="0024056B" w:rsidP="0024056B">
      <w:pPr>
        <w:spacing w:before="60" w:after="60" w:line="240" w:lineRule="auto"/>
        <w:ind w:left="426"/>
        <w:jc w:val="both"/>
        <w:rPr>
          <w:rFonts w:eastAsia="Bookman Old Style"/>
          <w:lang w:val="id-ID" w:eastAsia="en-US" w:bidi="ar-SA"/>
        </w:rPr>
      </w:pPr>
      <w:r w:rsidRPr="0024056B">
        <w:rPr>
          <w:rFonts w:eastAsia="Calibri"/>
          <w:lang w:val="id-ID" w:eastAsia="en-US" w:bidi="ar-SA"/>
        </w:rPr>
        <w:t xml:space="preserve">Menyadari bahwa </w:t>
      </w:r>
      <w:r w:rsidRPr="0024056B" w:rsidR="0024056B">
        <w:rPr>
          <w:rFonts w:eastAsia="Calibri"/>
          <w:bCs/>
          <w:i/>
          <w:lang w:val="id-ID" w:eastAsia="en-US" w:bidi="ar-SA"/>
        </w:rPr>
        <w:t>Pengertian dan Manfaat Laporan Kegiatan Hasil Usaha</w:t>
      </w:r>
      <w:r w:rsidRPr="0024056B" w:rsidR="0024056B">
        <w:rPr>
          <w:rFonts w:eastAsia="Calibri"/>
          <w:b/>
          <w:bCs/>
          <w:lang w:val="id-ID" w:eastAsia="en-US" w:bidi="ar-SA"/>
        </w:rPr>
        <w:t xml:space="preserve"> </w:t>
      </w:r>
      <w:r w:rsidRPr="0024056B">
        <w:rPr>
          <w:rFonts w:eastAsia="Calibri"/>
          <w:lang w:val="id-ID" w:eastAsia="en-US" w:bidi="ar-SA"/>
        </w:rPr>
        <w:t xml:space="preserve">dapat digunakan untuk menyelesaikan masalah </w:t>
      </w:r>
      <w:r w:rsidRPr="0024056B">
        <w:rPr>
          <w:rFonts w:eastAsia="Calibri"/>
          <w:lang w:val="en-US" w:eastAsia="en-US" w:bidi="ar-SA"/>
        </w:rPr>
        <w:t xml:space="preserve">dalam kehidupan </w:t>
      </w:r>
      <w:r w:rsidRPr="0024056B">
        <w:rPr>
          <w:rFonts w:eastAsia="Calibri"/>
          <w:lang w:val="id-ID" w:eastAsia="en-US" w:bidi="ar-SA"/>
        </w:rPr>
        <w:t>sehari-hari</w:t>
      </w:r>
      <w:r w:rsidRPr="0024056B">
        <w:rPr>
          <w:rFonts w:eastAsia="Calibri"/>
          <w:lang w:val="en-US" w:eastAsia="en-US" w:bidi="ar-SA"/>
        </w:rPr>
        <w:t>.</w:t>
      </w:r>
    </w:p>
    <w:p w:rsidR="00196144"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C</w:t>
      </w:r>
      <w:r w:rsidRPr="0024056B">
        <w:rPr>
          <w:b/>
          <w:bCs/>
          <w:lang w:val="id-ID" w:eastAsia="en-US" w:bidi="ar-SA"/>
        </w:rPr>
        <w:t>.</w:t>
      </w:r>
      <w:r w:rsidRPr="0024056B">
        <w:rPr>
          <w:b/>
          <w:bCs/>
          <w:lang w:val="id-ID" w:eastAsia="en-US" w:bidi="ar-SA"/>
        </w:rPr>
        <w:tab/>
      </w:r>
      <w:r w:rsidRPr="0024056B" w:rsidR="007A138E">
        <w:rPr>
          <w:b/>
          <w:bCs/>
          <w:lang w:val="id-ID" w:eastAsia="en-US" w:bidi="ar-SA"/>
        </w:rPr>
        <w:t>PERTANYAAN PEMANTIK</w:t>
      </w:r>
    </w:p>
    <w:p w:rsidR="000B20B9" w:rsidRPr="0024056B" w:rsidP="0024056B">
      <w:pPr>
        <w:numPr>
          <w:ilvl w:val="0"/>
          <w:numId w:val="3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24056B">
        <w:rPr>
          <w:lang w:val="en-US" w:eastAsia="en-US" w:bidi="ar-SA"/>
        </w:rPr>
        <w:t xml:space="preserve">Guru </w:t>
      </w:r>
      <w:r w:rsidRPr="0024056B">
        <w:rPr>
          <w:rFonts w:eastAsia="Calibri"/>
          <w:lang w:val="en-US" w:eastAsia="en-US" w:bidi="ar-SA"/>
        </w:rPr>
        <w:t>mengajukan</w:t>
      </w:r>
      <w:r w:rsidRPr="0024056B">
        <w:rPr>
          <w:lang w:val="en-US" w:eastAsia="en-US" w:bidi="ar-SA"/>
        </w:rPr>
        <w:t xml:space="preserve"> pertanyaan </w:t>
      </w:r>
      <w:r w:rsidRPr="0024056B" w:rsidR="00F86AE1">
        <w:rPr>
          <w:lang w:val="en-US" w:eastAsia="en-US" w:bidi="ar-SA"/>
        </w:rPr>
        <w:t xml:space="preserve">untuk memantik rasa ingin tahu </w:t>
      </w:r>
      <w:r w:rsidRPr="0024056B">
        <w:rPr>
          <w:lang w:val="en-US" w:eastAsia="en-US" w:bidi="ar-SA"/>
        </w:rPr>
        <w:t xml:space="preserve">kepada peserta didik seputar </w:t>
      </w:r>
      <w:r w:rsidRPr="0024056B" w:rsidR="0024056B">
        <w:rPr>
          <w:rFonts w:eastAsia="Calibri"/>
          <w:bCs/>
          <w:i/>
          <w:lang w:val="en-US" w:eastAsia="en-US" w:bidi="ar-SA"/>
        </w:rPr>
        <w:t>Pengertian dan Manfaat Laporan Kegiatan Hasil Usaha</w:t>
      </w:r>
      <w:r w:rsidRPr="0024056B" w:rsidR="0024056B">
        <w:rPr>
          <w:rFonts w:eastAsia="Calibri"/>
          <w:b/>
          <w:bCs/>
          <w:lang w:val="en-US" w:eastAsia="en-US" w:bidi="ar-SA"/>
        </w:rPr>
        <w:t xml:space="preserve"> </w:t>
      </w:r>
    </w:p>
    <w:p w:rsidR="000B20B9" w:rsidRPr="0024056B" w:rsidP="0024056B">
      <w:pPr>
        <w:numPr>
          <w:ilvl w:val="0"/>
          <w:numId w:val="3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24056B">
        <w:rPr>
          <w:lang w:val="en-US" w:eastAsia="en-US" w:bidi="ar-SA"/>
        </w:rPr>
        <w:t xml:space="preserve">Guru </w:t>
      </w:r>
      <w:r w:rsidRPr="0024056B">
        <w:rPr>
          <w:rFonts w:eastAsia="Calibri"/>
          <w:lang w:val="en-US" w:eastAsia="en-US" w:bidi="ar-SA"/>
        </w:rPr>
        <w:t>membandingakan</w:t>
      </w:r>
      <w:r w:rsidRPr="0024056B">
        <w:rPr>
          <w:lang w:val="en-US" w:eastAsia="en-US" w:bidi="ar-SA"/>
        </w:rPr>
        <w:t xml:space="preserve"> jawaban peserta didik satu dengan jawaban peserta didik lainnya.</w:t>
      </w:r>
    </w:p>
    <w:p w:rsidR="00196144"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D</w:t>
      </w:r>
      <w:r w:rsidRPr="0024056B">
        <w:rPr>
          <w:b/>
          <w:bCs/>
          <w:lang w:val="id-ID" w:eastAsia="en-US" w:bidi="ar-SA"/>
        </w:rPr>
        <w:t>.</w:t>
      </w:r>
      <w:r w:rsidRPr="0024056B">
        <w:rPr>
          <w:b/>
          <w:bCs/>
          <w:lang w:val="id-ID" w:eastAsia="en-US" w:bidi="ar-SA"/>
        </w:rPr>
        <w:tab/>
      </w:r>
      <w:r w:rsidRPr="0024056B" w:rsidR="007A138E">
        <w:rPr>
          <w:b/>
          <w:bCs/>
          <w:lang w:val="id-ID" w:eastAsia="en-US" w:bidi="ar-SA"/>
        </w:rPr>
        <w:t>KEGIATAN PEMBELAJARAN</w:t>
      </w:r>
    </w:p>
    <w:tbl>
      <w:tblPr>
        <w:tblStyle w:val="TableGrid7"/>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24056B" w:rsidP="0024056B">
            <w:pPr>
              <w:tabs>
                <w:tab w:val="left" w:pos="426"/>
              </w:tabs>
              <w:spacing w:before="60" w:after="60" w:line="240" w:lineRule="auto"/>
              <w:ind w:left="0"/>
              <w:contextualSpacing w:val="0"/>
              <w:jc w:val="center"/>
              <w:rPr>
                <w:rFonts w:eastAsia="Calibri"/>
                <w:b/>
                <w:bCs/>
                <w:caps/>
              </w:rPr>
            </w:pPr>
            <w:r w:rsidRPr="0024056B">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24056B" w:rsidP="0024056B">
            <w:pPr>
              <w:numPr>
                <w:ilvl w:val="0"/>
                <w:numId w:val="37"/>
              </w:numPr>
              <w:tabs>
                <w:tab w:val="left" w:pos="193"/>
                <w:tab w:val="clear" w:pos="720"/>
              </w:tabs>
              <w:spacing w:before="60" w:after="60" w:line="240" w:lineRule="auto"/>
              <w:ind w:left="192" w:right="57" w:hanging="249"/>
              <w:jc w:val="both"/>
              <w:rPr>
                <w:lang w:val="id-ID"/>
              </w:rPr>
            </w:pPr>
            <w:r w:rsidRPr="0024056B">
              <w:rPr>
                <w:lang w:val="id-ID"/>
              </w:rPr>
              <w:t xml:space="preserve">Doa; absensi; menyampaikan tujuan </w:t>
            </w:r>
            <w:r w:rsidRPr="0024056B">
              <w:rPr>
                <w:rFonts w:eastAsia="Calibri"/>
                <w:lang w:val="id-ID"/>
              </w:rPr>
              <w:t>pembelajaran</w:t>
            </w:r>
            <w:r w:rsidRPr="0024056B">
              <w:rPr>
                <w:lang w:val="id-ID"/>
              </w:rPr>
              <w:t>; dan menyampaikan penilaian hasil pembelajaran</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caps/>
              </w:rPr>
            </w:pPr>
            <w:r w:rsidRPr="0024056B">
              <w:rPr>
                <w:lang w:val="id-ID"/>
              </w:rPr>
              <w:t>Memotivasi</w:t>
            </w:r>
            <w:r w:rsidRPr="0024056B">
              <w:rPr>
                <w:rFonts w:eastAsia="Calibri"/>
                <w:lang w:val="id-ID"/>
              </w:rPr>
              <w:t xml:space="preserve"> siswa </w:t>
            </w:r>
            <w:r w:rsidRPr="0024056B">
              <w:rPr>
                <w:lang w:val="id-ID"/>
              </w:rPr>
              <w:t>untuk</w:t>
            </w:r>
            <w:r w:rsidRPr="0024056B">
              <w:rPr>
                <w:rFonts w:eastAsia="Calibri"/>
                <w:lang w:val="id-ID"/>
              </w:rPr>
              <w:t xml:space="preserve"> </w:t>
            </w:r>
            <w:r w:rsidRPr="0024056B">
              <w:rPr>
                <w:lang w:val="id-ID"/>
              </w:rPr>
              <w:t>tercapainya</w:t>
            </w:r>
            <w:r w:rsidRPr="0024056B">
              <w:rPr>
                <w:rFonts w:eastAsia="Calibri"/>
                <w:lang w:val="id-ID"/>
              </w:rPr>
              <w:t xml:space="preserve"> </w:t>
            </w:r>
            <w:r w:rsidRPr="0024056B">
              <w:rPr>
                <w:lang w:val="id-ID"/>
              </w:rPr>
              <w:t xml:space="preserve">kompetensi dan </w:t>
            </w:r>
            <w:r w:rsidRPr="0024056B">
              <w:rPr>
                <w:rFonts w:eastAsia="Calibri"/>
                <w:lang w:val="id-ID"/>
              </w:rPr>
              <w:t>karakter</w:t>
            </w:r>
            <w:r w:rsidRPr="0024056B">
              <w:rPr>
                <w:lang w:val="id-ID"/>
              </w:rPr>
              <w:t xml:space="preserve"> yang sesuai dengan</w:t>
            </w:r>
            <w:r w:rsidRPr="0024056B">
              <w:rPr>
                <w:rFonts w:eastAsia="Calibri"/>
                <w:lang w:val="id-ID"/>
              </w:rPr>
              <w:t xml:space="preserve"> </w:t>
            </w:r>
            <w:r w:rsidRPr="0024056B">
              <w:rPr>
                <w:b/>
                <w:bCs/>
                <w:i/>
                <w:iCs/>
                <w:lang w:val="id-ID"/>
              </w:rPr>
              <w:t>Profil Pelajar Pancasila</w:t>
            </w:r>
            <w:r w:rsidRPr="0024056B">
              <w:rPr>
                <w:b/>
                <w:bCs/>
                <w:lang w:val="id-ID"/>
              </w:rPr>
              <w:t>;</w:t>
            </w:r>
            <w:r w:rsidRPr="0024056B">
              <w:rPr>
                <w:lang w:val="id-ID"/>
              </w:rPr>
              <w:t xml:space="preserve"> yaitu </w:t>
            </w:r>
            <w:r w:rsidRPr="0024056B">
              <w:rPr>
                <w:rFonts w:eastAsia="Calibri"/>
                <w:lang w:val="id-ID"/>
              </w:rPr>
              <w:t>1) beriman, bertakwa kepada Tuhan Yang Maha Esa, dan berakhlak mulia, 2) mandiri, 3) bernalar kritis, 4) kreatif, 5) bergotong royong, dan 6) berkebinekaan global</w:t>
            </w:r>
            <w:r w:rsidRPr="0024056B">
              <w:rPr>
                <w:lang w:val="id-ID"/>
              </w:rPr>
              <w:t>, yang merupakan salah satu kriteria standar kelulusan dalam satuan pendidikan.</w:t>
            </w:r>
            <w:r w:rsidRPr="0024056B">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24056B" w:rsidP="0024056B">
            <w:pPr>
              <w:tabs>
                <w:tab w:val="left" w:pos="426"/>
              </w:tabs>
              <w:spacing w:before="60" w:after="60" w:line="240" w:lineRule="auto"/>
              <w:ind w:left="0"/>
              <w:contextualSpacing w:val="0"/>
              <w:jc w:val="center"/>
              <w:rPr>
                <w:rFonts w:eastAsia="Calibri"/>
                <w:b/>
                <w:bCs/>
                <w:caps/>
              </w:rPr>
            </w:pPr>
            <w:r w:rsidRPr="0024056B">
              <w:rPr>
                <w:rFonts w:eastAsia="Calibri"/>
                <w:b/>
                <w:bCs/>
                <w:caps/>
              </w:rPr>
              <w:t>Kegiatan Inti</w:t>
            </w:r>
          </w:p>
        </w:tc>
      </w:tr>
      <w:tr w:rsidTr="0081506A">
        <w:tblPrEx>
          <w:tblW w:w="9213" w:type="dxa"/>
          <w:tblInd w:w="534" w:type="dxa"/>
          <w:tblLook w:val="04A0"/>
        </w:tblPrEx>
        <w:tc>
          <w:tcPr>
            <w:tcW w:w="1417" w:type="dxa"/>
          </w:tcPr>
          <w:p w:rsidR="00091A99" w:rsidRPr="0024056B" w:rsidP="0024056B">
            <w:pPr>
              <w:suppressAutoHyphens/>
              <w:autoSpaceDE w:val="0"/>
              <w:autoSpaceDN w:val="0"/>
              <w:adjustRightInd w:val="0"/>
              <w:spacing w:before="60" w:after="60" w:line="240" w:lineRule="auto"/>
              <w:ind w:left="-60" w:right="-73"/>
              <w:textAlignment w:val="center"/>
              <w:rPr>
                <w:i/>
                <w:iCs/>
              </w:rPr>
            </w:pPr>
            <w:r w:rsidRPr="0024056B">
              <w:rPr>
                <w:i/>
                <w:iCs/>
              </w:rPr>
              <w:t>Stimulus</w:t>
            </w:r>
          </w:p>
        </w:tc>
        <w:tc>
          <w:tcPr>
            <w:tcW w:w="7796" w:type="dxa"/>
          </w:tcPr>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caps/>
              </w:rPr>
            </w:pPr>
            <w:r w:rsidRPr="0024056B">
              <w:rPr>
                <w:rFonts w:eastAsia="Calibri"/>
                <w:lang w:val="id-ID"/>
              </w:rPr>
              <w:t xml:space="preserve">Peserta didik </w:t>
            </w:r>
            <w:r w:rsidRPr="0024056B">
              <w:rPr>
                <w:lang w:val="id-ID"/>
              </w:rPr>
              <w:t>diberi</w:t>
            </w:r>
            <w:r w:rsidRPr="0024056B">
              <w:rPr>
                <w:rFonts w:eastAsia="Calibri"/>
                <w:lang w:val="id-ID"/>
              </w:rPr>
              <w:t xml:space="preserve"> motivasi atau rangsangan untuk memusatkan perhatian pada topik</w:t>
            </w:r>
            <w:r w:rsidRPr="0024056B">
              <w:rPr>
                <w:rFonts w:eastAsia="Calibri"/>
              </w:rPr>
              <w:t xml:space="preserve"> : </w:t>
            </w:r>
            <w:r w:rsidRPr="0024056B" w:rsidR="0024056B">
              <w:rPr>
                <w:rFonts w:eastAsia="Calibri"/>
                <w:bCs/>
                <w:i/>
                <w:lang w:val="id-ID"/>
              </w:rPr>
              <w:t>Pengertian dan Manfaat Laporan Kegiatan Hasil Usaha</w:t>
            </w:r>
            <w:r w:rsidRPr="0024056B" w:rsidR="0024056B">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24056B" w:rsidP="0024056B">
            <w:pPr>
              <w:suppressAutoHyphens/>
              <w:autoSpaceDE w:val="0"/>
              <w:autoSpaceDN w:val="0"/>
              <w:adjustRightInd w:val="0"/>
              <w:spacing w:before="60" w:after="60" w:line="240" w:lineRule="auto"/>
              <w:ind w:left="-60" w:right="-73"/>
              <w:textAlignment w:val="center"/>
              <w:rPr>
                <w:i/>
                <w:iCs/>
                <w:lang w:val="id-ID"/>
              </w:rPr>
            </w:pPr>
            <w:r w:rsidRPr="0024056B">
              <w:rPr>
                <w:i/>
                <w:iCs/>
              </w:rPr>
              <w:t>Identifikasi</w:t>
            </w:r>
            <w:r w:rsidRPr="0024056B">
              <w:rPr>
                <w:i/>
                <w:iCs/>
                <w:lang w:val="id-ID"/>
              </w:rPr>
              <w:t xml:space="preserve"> </w:t>
            </w:r>
            <w:r w:rsidRPr="0024056B">
              <w:rPr>
                <w:i/>
                <w:iCs/>
              </w:rPr>
              <w:t>masalah</w:t>
            </w:r>
          </w:p>
        </w:tc>
        <w:tc>
          <w:tcPr>
            <w:tcW w:w="7796" w:type="dxa"/>
          </w:tcPr>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caps/>
              </w:rPr>
            </w:pPr>
            <w:r w:rsidRPr="0024056B">
              <w:rPr>
                <w:rFonts w:eastAsia="Calibri"/>
                <w:lang w:val="id-ID"/>
              </w:rPr>
              <w:t xml:space="preserve">Guru memberikan </w:t>
            </w:r>
            <w:r w:rsidRPr="0024056B">
              <w:rPr>
                <w:lang w:val="id-ID"/>
              </w:rPr>
              <w:t>kesempatan</w:t>
            </w:r>
            <w:r w:rsidRPr="0024056B">
              <w:rPr>
                <w:rFonts w:eastAsia="Calibri"/>
                <w:lang w:val="id-ID"/>
              </w:rPr>
              <w:t xml:space="preserve"> pada peserta didik untuk </w:t>
            </w:r>
            <w:r w:rsidRPr="0024056B">
              <w:rPr>
                <w:lang w:val="id-ID"/>
              </w:rPr>
              <w:t>mengidentifikasi</w:t>
            </w:r>
            <w:r w:rsidRPr="0024056B">
              <w:rPr>
                <w:rFonts w:eastAsia="Calibri"/>
                <w:lang w:val="id-ID"/>
              </w:rPr>
              <w:t xml:space="preserve"> sebanyak mungkin pertanyaan yang berkaitan dengan</w:t>
            </w:r>
            <w:r w:rsidRPr="0024056B">
              <w:rPr>
                <w:rFonts w:eastAsia="Calibri"/>
              </w:rPr>
              <w:t xml:space="preserve"> </w:t>
            </w:r>
            <w:r w:rsidRPr="0024056B">
              <w:rPr>
                <w:rFonts w:eastAsia="Calibri"/>
                <w:lang w:val="id-ID"/>
              </w:rPr>
              <w:t>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p>
        </w:tc>
      </w:tr>
      <w:tr w:rsidTr="0081506A">
        <w:tblPrEx>
          <w:tblW w:w="9213" w:type="dxa"/>
          <w:tblInd w:w="534" w:type="dxa"/>
          <w:tblLook w:val="04A0"/>
        </w:tblPrEx>
        <w:tc>
          <w:tcPr>
            <w:tcW w:w="1417" w:type="dxa"/>
            <w:vAlign w:val="center"/>
          </w:tcPr>
          <w:p w:rsidR="00091A99" w:rsidRPr="0024056B" w:rsidP="0024056B">
            <w:pPr>
              <w:suppressAutoHyphens/>
              <w:autoSpaceDE w:val="0"/>
              <w:autoSpaceDN w:val="0"/>
              <w:adjustRightInd w:val="0"/>
              <w:spacing w:before="60" w:after="60" w:line="240" w:lineRule="auto"/>
              <w:ind w:left="-60" w:right="-73"/>
              <w:textAlignment w:val="center"/>
              <w:rPr>
                <w:i/>
                <w:iCs/>
                <w:lang w:val="id-ID"/>
              </w:rPr>
            </w:pPr>
            <w:r w:rsidRPr="0024056B">
              <w:rPr>
                <w:i/>
                <w:iCs/>
              </w:rPr>
              <w:t>Pengumpulan</w:t>
            </w:r>
            <w:r w:rsidRPr="0024056B">
              <w:rPr>
                <w:i/>
                <w:iCs/>
                <w:lang w:val="id-ID"/>
              </w:rPr>
              <w:t xml:space="preserve"> data</w:t>
            </w:r>
          </w:p>
        </w:tc>
        <w:tc>
          <w:tcPr>
            <w:tcW w:w="7796" w:type="dxa"/>
          </w:tcPr>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lang w:val="id-ID"/>
              </w:rPr>
            </w:pPr>
            <w:r w:rsidRPr="0024056B">
              <w:rPr>
                <w:lang w:val="id-ID"/>
              </w:rPr>
              <w:t>Mengamati</w:t>
            </w:r>
            <w:r w:rsidRPr="0024056B">
              <w:rPr>
                <w:rFonts w:eastAsia="Calibri"/>
                <w:lang w:val="id-ID"/>
              </w:rPr>
              <w:t xml:space="preserve"> dengan </w:t>
            </w:r>
            <w:r w:rsidRPr="0024056B">
              <w:rPr>
                <w:lang w:val="id-ID"/>
              </w:rPr>
              <w:t>seksama</w:t>
            </w:r>
            <w:r w:rsidRPr="0024056B">
              <w:rPr>
                <w:rFonts w:eastAsia="Calibri"/>
                <w:lang w:val="id-ID"/>
              </w:rPr>
              <w:t xml:space="preserve">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r w:rsidRPr="0024056B">
              <w:rPr>
                <w:rFonts w:eastAsia="Calibri"/>
              </w:rPr>
              <w:t xml:space="preserve">, </w:t>
            </w:r>
            <w:r w:rsidRPr="0024056B">
              <w:rPr>
                <w:rFonts w:eastAsia="Calibri"/>
                <w:lang w:val="id-ID"/>
              </w:rPr>
              <w:t>dalam bentuk gambar/video/slide presentasi yang disajikan dan mencoba menginterprestasikannya</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lang w:val="id-ID"/>
              </w:rPr>
            </w:pPr>
            <w:r w:rsidRPr="0024056B">
              <w:rPr>
                <w:lang w:val="id-ID"/>
              </w:rPr>
              <w:t>Mencari</w:t>
            </w:r>
            <w:r w:rsidRPr="0024056B">
              <w:rPr>
                <w:rFonts w:eastAsia="Calibri"/>
                <w:lang w:val="id-ID"/>
              </w:rPr>
              <w:t xml:space="preserve"> dan membaca </w:t>
            </w:r>
            <w:r w:rsidRPr="0024056B">
              <w:rPr>
                <w:lang w:val="id-ID"/>
              </w:rPr>
              <w:t>berbagai</w:t>
            </w:r>
            <w:r w:rsidRPr="0024056B">
              <w:rPr>
                <w:rFonts w:eastAsia="Calibri"/>
                <w:lang w:val="id-ID"/>
              </w:rPr>
              <w:t xml:space="preserve"> referensi dari berbagai sumber guna menambah pengetahuan dan pemahaman tentang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rPr>
            </w:pPr>
            <w:r w:rsidRPr="0024056B">
              <w:rPr>
                <w:rFonts w:eastAsia="Calibri"/>
                <w:lang w:val="id-ID"/>
              </w:rPr>
              <w:t xml:space="preserve">Mengajukan pertanyaan </w:t>
            </w:r>
            <w:r w:rsidRPr="0024056B">
              <w:rPr>
                <w:lang w:val="id-ID"/>
              </w:rPr>
              <w:t>berkaiatan</w:t>
            </w:r>
            <w:r w:rsidRPr="0024056B">
              <w:rPr>
                <w:rFonts w:eastAsia="Calibri"/>
                <w:lang w:val="id-ID"/>
              </w:rPr>
              <w:t xml:space="preserve"> dengan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p>
        </w:tc>
      </w:tr>
      <w:tr w:rsidTr="0081506A">
        <w:tblPrEx>
          <w:tblW w:w="9213" w:type="dxa"/>
          <w:tblInd w:w="534" w:type="dxa"/>
          <w:tblLook w:val="04A0"/>
        </w:tblPrEx>
        <w:tc>
          <w:tcPr>
            <w:tcW w:w="1417" w:type="dxa"/>
          </w:tcPr>
          <w:p w:rsidR="00091A99" w:rsidRPr="0024056B" w:rsidP="0024056B">
            <w:pPr>
              <w:suppressAutoHyphens/>
              <w:autoSpaceDE w:val="0"/>
              <w:autoSpaceDN w:val="0"/>
              <w:adjustRightInd w:val="0"/>
              <w:spacing w:before="60" w:after="60" w:line="240" w:lineRule="auto"/>
              <w:ind w:left="-60" w:right="-73"/>
              <w:textAlignment w:val="center"/>
              <w:rPr>
                <w:rFonts w:eastAsia="Calibri"/>
                <w:i/>
                <w:iCs/>
                <w:lang w:val="id-ID"/>
              </w:rPr>
            </w:pPr>
            <w:r w:rsidRPr="0024056B">
              <w:rPr>
                <w:i/>
                <w:iCs/>
              </w:rPr>
              <w:t>Pembuktian</w:t>
            </w:r>
          </w:p>
        </w:tc>
        <w:tc>
          <w:tcPr>
            <w:tcW w:w="7796" w:type="dxa"/>
          </w:tcPr>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lang w:val="id-ID"/>
              </w:rPr>
            </w:pPr>
            <w:r w:rsidRPr="0024056B">
              <w:rPr>
                <w:rFonts w:eastAsia="Calibri"/>
                <w:lang w:val="id-ID"/>
              </w:rPr>
              <w:t>Berdiskusi tentang data dari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r w:rsidRPr="0024056B">
              <w:rPr>
                <w:rFonts w:eastAsia="Calibri"/>
                <w:lang w:val="id-ID"/>
              </w:rPr>
              <w:t xml:space="preserve">. </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caps/>
              </w:rPr>
            </w:pPr>
            <w:r w:rsidRPr="0024056B">
              <w:rPr>
                <w:rFonts w:eastAsia="Calibri"/>
                <w:lang w:val="id-ID"/>
              </w:rPr>
              <w:t xml:space="preserve">Peserta </w:t>
            </w:r>
            <w:r w:rsidRPr="0024056B">
              <w:rPr>
                <w:lang w:val="id-ID"/>
              </w:rPr>
              <w:t>didik</w:t>
            </w:r>
            <w:r w:rsidRPr="0024056B">
              <w:rPr>
                <w:rFonts w:eastAsia="Calibri"/>
                <w:lang w:val="id-ID"/>
              </w:rPr>
              <w:t xml:space="preserve"> mengerjakan beberapa soal mengenai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r w:rsidRPr="0024056B">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24056B" w:rsidP="0024056B">
            <w:pPr>
              <w:suppressAutoHyphens/>
              <w:autoSpaceDE w:val="0"/>
              <w:autoSpaceDN w:val="0"/>
              <w:adjustRightInd w:val="0"/>
              <w:spacing w:before="60" w:after="60" w:line="240" w:lineRule="auto"/>
              <w:ind w:left="-60" w:right="-73"/>
              <w:textAlignment w:val="center"/>
              <w:rPr>
                <w:rFonts w:eastAsia="Calibri"/>
                <w:i/>
                <w:iCs/>
                <w:lang w:val="id-ID"/>
              </w:rPr>
            </w:pPr>
            <w:r w:rsidRPr="0024056B">
              <w:rPr>
                <w:i/>
                <w:iCs/>
              </w:rPr>
              <w:t>Menarik</w:t>
            </w:r>
            <w:r w:rsidRPr="0024056B">
              <w:rPr>
                <w:i/>
                <w:iCs/>
                <w:lang w:val="id-ID"/>
              </w:rPr>
              <w:t xml:space="preserve"> kesimpulan</w:t>
            </w:r>
          </w:p>
        </w:tc>
        <w:tc>
          <w:tcPr>
            <w:tcW w:w="7796" w:type="dxa"/>
            <w:tcBorders>
              <w:bottom w:val="single" w:sz="4" w:space="0" w:color="auto"/>
            </w:tcBorders>
          </w:tcPr>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lang w:val="id-ID"/>
              </w:rPr>
            </w:pPr>
            <w:r w:rsidRPr="0024056B">
              <w:rPr>
                <w:rFonts w:eastAsia="Calibri"/>
                <w:lang w:val="id-ID"/>
              </w:rPr>
              <w:t>Menyampaikan hasil diskusi tentang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r w:rsidRPr="0024056B">
              <w:rPr>
                <w:rFonts w:eastAsia="Calibri"/>
              </w:rPr>
              <w:t>b</w:t>
            </w:r>
            <w:r w:rsidRPr="0024056B">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lang w:val="id-ID"/>
              </w:rPr>
            </w:pPr>
            <w:r w:rsidRPr="0024056B">
              <w:rPr>
                <w:lang w:val="id-ID"/>
              </w:rPr>
              <w:t>Mempresentasikan</w:t>
            </w:r>
            <w:r w:rsidRPr="0024056B">
              <w:rPr>
                <w:rFonts w:eastAsia="Calibri"/>
                <w:lang w:val="id-ID"/>
              </w:rPr>
              <w:t xml:space="preserve"> hasil </w:t>
            </w:r>
            <w:r w:rsidRPr="0024056B">
              <w:rPr>
                <w:lang w:val="id-ID"/>
              </w:rPr>
              <w:t>diskusi</w:t>
            </w:r>
            <w:r w:rsidRPr="0024056B">
              <w:rPr>
                <w:rFonts w:eastAsia="Calibri"/>
                <w:lang w:val="id-ID"/>
              </w:rPr>
              <w:t xml:space="preserve"> kelompok secara klasikal tentang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r w:rsidRPr="0024056B">
              <w:rPr>
                <w:rFonts w:eastAsia="Calibri"/>
                <w:i/>
                <w:iCs/>
              </w:rPr>
              <w:t>.</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lang w:val="id-ID"/>
              </w:rPr>
            </w:pPr>
            <w:r w:rsidRPr="0024056B">
              <w:rPr>
                <w:rFonts w:eastAsia="Calibri"/>
                <w:lang w:val="id-ID"/>
              </w:rPr>
              <w:t xml:space="preserve">Mengemukakan pendapat </w:t>
            </w:r>
            <w:r w:rsidRPr="0024056B">
              <w:rPr>
                <w:lang w:val="id-ID"/>
              </w:rPr>
              <w:t>atas</w:t>
            </w:r>
            <w:r w:rsidRPr="0024056B">
              <w:rPr>
                <w:rFonts w:eastAsia="Calibri"/>
                <w:lang w:val="id-ID"/>
              </w:rPr>
              <w:t xml:space="preserve"> presentasi yang dilakukan tentang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r w:rsidRPr="0024056B">
              <w:rPr>
                <w:rFonts w:eastAsia="Calibri"/>
              </w:rPr>
              <w:t xml:space="preserve">dan </w:t>
            </w:r>
            <w:r w:rsidRPr="0024056B">
              <w:rPr>
                <w:rFonts w:eastAsia="Calibri"/>
                <w:lang w:val="id-ID"/>
              </w:rPr>
              <w:t>ditanggapi oleh kelompok yang mempresentasikan</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caps/>
              </w:rPr>
            </w:pPr>
            <w:r w:rsidRPr="0024056B">
              <w:rPr>
                <w:rFonts w:eastAsia="Calibri"/>
                <w:lang w:val="id-ID"/>
              </w:rPr>
              <w:t xml:space="preserve">Bertanya </w:t>
            </w:r>
            <w:r w:rsidRPr="0024056B">
              <w:rPr>
                <w:lang w:val="id-ID"/>
              </w:rPr>
              <w:t>atas</w:t>
            </w:r>
            <w:r w:rsidRPr="0024056B">
              <w:rPr>
                <w:rFonts w:eastAsia="Calibri"/>
                <w:lang w:val="id-ID"/>
              </w:rPr>
              <w:t xml:space="preserve"> presentasi </w:t>
            </w:r>
            <w:r w:rsidRPr="0024056B">
              <w:rPr>
                <w:lang w:val="id-ID"/>
              </w:rPr>
              <w:t>tentang</w:t>
            </w:r>
            <w:r w:rsidRPr="0024056B">
              <w:rPr>
                <w:rFonts w:eastAsia="Calibri"/>
                <w:lang w:val="id-ID"/>
              </w:rPr>
              <w:t xml:space="preserve"> materi</w:t>
            </w:r>
            <w:r w:rsidRPr="0024056B">
              <w:rPr>
                <w:rFonts w:eastAsia="Calibri"/>
              </w:rPr>
              <w:t xml:space="preserve"> :</w:t>
            </w:r>
            <w:r w:rsidRPr="0024056B">
              <w:rPr>
                <w:rFonts w:eastAsia="Calibri"/>
                <w:lang w:val="id-ID"/>
              </w:rPr>
              <w:t xml:space="preserve"> </w:t>
            </w:r>
            <w:r w:rsidRPr="0024056B" w:rsidR="0024056B">
              <w:rPr>
                <w:rFonts w:eastAsia="Calibri"/>
                <w:bCs/>
                <w:i/>
                <w:lang w:val="id-ID"/>
              </w:rPr>
              <w:t>Pengertian dan Manfaat Laporan Kegiatan Hasil Usaha</w:t>
            </w:r>
            <w:r w:rsidRPr="0024056B" w:rsidR="0024056B">
              <w:rPr>
                <w:rFonts w:eastAsia="Calibri"/>
                <w:b/>
                <w:bCs/>
                <w:lang w:val="id-ID"/>
              </w:rPr>
              <w:t xml:space="preserve"> </w:t>
            </w:r>
            <w:r w:rsidRPr="0024056B">
              <w:rPr>
                <w:rFonts w:eastAsia="Calibri"/>
              </w:rPr>
              <w:t>d</w:t>
            </w:r>
            <w:r w:rsidRPr="0024056B">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24056B" w:rsidP="0024056B">
            <w:pPr>
              <w:tabs>
                <w:tab w:val="left" w:pos="426"/>
              </w:tabs>
              <w:spacing w:before="60" w:after="60" w:line="240" w:lineRule="auto"/>
              <w:ind w:left="0"/>
              <w:contextualSpacing w:val="0"/>
              <w:jc w:val="center"/>
              <w:rPr>
                <w:rFonts w:eastAsia="Calibri"/>
                <w:b/>
                <w:bCs/>
                <w:caps/>
              </w:rPr>
            </w:pPr>
            <w:r w:rsidRPr="0024056B">
              <w:rPr>
                <w:rFonts w:eastAsia="Calibri"/>
                <w:b/>
                <w:bCs/>
                <w:caps/>
              </w:rPr>
              <w:t>REFLEKSI DAN KONFIRMASI</w:t>
            </w:r>
          </w:p>
        </w:tc>
      </w:tr>
      <w:tr w:rsidTr="0081506A">
        <w:tblPrEx>
          <w:tblW w:w="9213" w:type="dxa"/>
          <w:tblInd w:w="534" w:type="dxa"/>
          <w:tblLook w:val="04A0"/>
        </w:tblPrEx>
        <w:tc>
          <w:tcPr>
            <w:tcW w:w="9213" w:type="dxa"/>
            <w:gridSpan w:val="2"/>
          </w:tcPr>
          <w:p w:rsidR="00091A99" w:rsidRPr="0024056B" w:rsidP="0024056B">
            <w:pPr>
              <w:numPr>
                <w:ilvl w:val="0"/>
                <w:numId w:val="37"/>
              </w:numPr>
              <w:tabs>
                <w:tab w:val="left" w:pos="193"/>
                <w:tab w:val="clear" w:pos="720"/>
              </w:tabs>
              <w:spacing w:before="60" w:after="60" w:line="240" w:lineRule="auto"/>
              <w:ind w:left="192" w:right="57" w:hanging="249"/>
              <w:jc w:val="both"/>
              <w:rPr>
                <w:lang w:val="id-ID"/>
              </w:rPr>
            </w:pPr>
            <w:r w:rsidRPr="0024056B">
              <w:rPr>
                <w:rFonts w:eastAsia="Calibri"/>
                <w:color w:val="000000"/>
                <w:lang w:val="id-ID"/>
              </w:rPr>
              <w:t xml:space="preserve">Refleksi pencapaian siswa/formatif </w:t>
            </w:r>
            <w:r w:rsidRPr="0024056B">
              <w:rPr>
                <w:lang w:val="id-ID"/>
              </w:rPr>
              <w:t>asesmen</w:t>
            </w:r>
            <w:r w:rsidRPr="0024056B">
              <w:rPr>
                <w:rFonts w:eastAsia="Calibri"/>
                <w:color w:val="000000"/>
                <w:lang w:val="id-ID"/>
              </w:rPr>
              <w:t>, dan refleksi guru untuk mengetahui ketercapaian proses pembelajaran dan perbaikan.</w:t>
            </w:r>
          </w:p>
          <w:p w:rsidR="00091A99" w:rsidRPr="0024056B" w:rsidP="0024056B">
            <w:pPr>
              <w:numPr>
                <w:ilvl w:val="0"/>
                <w:numId w:val="37"/>
              </w:numPr>
              <w:tabs>
                <w:tab w:val="left" w:pos="193"/>
                <w:tab w:val="clear" w:pos="720"/>
              </w:tabs>
              <w:spacing w:before="60" w:after="60" w:line="240" w:lineRule="auto"/>
              <w:ind w:left="192" w:right="57" w:hanging="249"/>
              <w:jc w:val="both"/>
              <w:rPr>
                <w:lang w:val="id-ID"/>
              </w:rPr>
            </w:pPr>
            <w:r w:rsidRPr="0024056B">
              <w:rPr>
                <w:lang w:val="id-ID"/>
              </w:rPr>
              <w:t>Menginformasikan kegiatan pembelajaran yang akan dilakukan pada pertemuan berikutnya.</w:t>
            </w:r>
          </w:p>
          <w:p w:rsidR="00091A99" w:rsidRPr="0024056B" w:rsidP="0024056B">
            <w:pPr>
              <w:numPr>
                <w:ilvl w:val="0"/>
                <w:numId w:val="37"/>
              </w:numPr>
              <w:tabs>
                <w:tab w:val="left" w:pos="193"/>
                <w:tab w:val="clear" w:pos="720"/>
              </w:tabs>
              <w:spacing w:before="60" w:after="60" w:line="240" w:lineRule="auto"/>
              <w:ind w:left="192" w:right="57" w:hanging="249"/>
              <w:jc w:val="both"/>
              <w:rPr>
                <w:rFonts w:eastAsia="Calibri"/>
                <w:caps/>
              </w:rPr>
            </w:pPr>
            <w:r w:rsidRPr="0024056B">
              <w:rPr>
                <w:lang w:val="id-ID"/>
              </w:rPr>
              <w:t>Guru mengakhiri kegiatan belajar dengan memberikan pesan dan motivasi tetap semangat belajar dan</w:t>
            </w:r>
            <w:r w:rsidRPr="0024056B">
              <w:t xml:space="preserve"> </w:t>
            </w:r>
            <w:r w:rsidRPr="0024056B">
              <w:rPr>
                <w:lang w:val="id-ID"/>
              </w:rPr>
              <w:t>diakhiri dengan berdoa.</w:t>
            </w:r>
          </w:p>
        </w:tc>
      </w:tr>
    </w:tbl>
    <w:p w:rsidR="00091A99" w:rsidRPr="0024056B" w:rsidP="0024056B">
      <w:pPr>
        <w:spacing w:before="60" w:after="60" w:line="240" w:lineRule="auto"/>
        <w:ind w:left="426"/>
        <w:jc w:val="both"/>
        <w:rPr>
          <w:b/>
          <w:bCs/>
          <w:lang w:val="en-US" w:eastAsia="en-US" w:bidi="ar-SA"/>
        </w:rPr>
      </w:pPr>
    </w:p>
    <w:p w:rsidR="00525F4C" w:rsidRPr="0024056B" w:rsidP="0024056B">
      <w:pPr>
        <w:shd w:val="clear" w:color="auto" w:fill="DAEEF3" w:themeFill="accent5" w:themeFillTint="33"/>
        <w:tabs>
          <w:tab w:val="left" w:pos="426"/>
        </w:tabs>
        <w:spacing w:before="60" w:after="60" w:line="240" w:lineRule="auto"/>
        <w:jc w:val="both"/>
        <w:rPr>
          <w:b/>
          <w:bCs/>
          <w:lang w:val="en-US" w:eastAsia="en-US" w:bidi="ar-SA"/>
        </w:rPr>
      </w:pPr>
      <w:r w:rsidRPr="0024056B">
        <w:rPr>
          <w:b/>
          <w:bCs/>
          <w:lang w:val="en-US" w:eastAsia="en-US" w:bidi="ar-SA"/>
        </w:rPr>
        <w:t>E</w:t>
      </w:r>
      <w:r w:rsidRPr="0024056B">
        <w:rPr>
          <w:b/>
          <w:bCs/>
          <w:lang w:val="id-ID" w:eastAsia="en-US" w:bidi="ar-SA"/>
        </w:rPr>
        <w:t>.</w:t>
      </w:r>
      <w:r w:rsidRPr="0024056B">
        <w:rPr>
          <w:b/>
          <w:bCs/>
          <w:lang w:val="id-ID" w:eastAsia="en-US" w:bidi="ar-SA"/>
        </w:rPr>
        <w:tab/>
        <w:t>ASESMEN</w:t>
      </w:r>
      <w:r w:rsidRPr="0024056B" w:rsidR="002E5C02">
        <w:rPr>
          <w:b/>
          <w:bCs/>
          <w:lang w:val="en-US" w:eastAsia="en-US" w:bidi="ar-SA"/>
        </w:rPr>
        <w:t xml:space="preserve"> / PENILAIAN HASIL PEMBELAJARAN</w:t>
      </w:r>
    </w:p>
    <w:p w:rsidR="006218AB" w:rsidRPr="0024056B" w:rsidP="0024056B">
      <w:pPr>
        <w:tabs>
          <w:tab w:val="left" w:pos="709"/>
        </w:tabs>
        <w:spacing w:before="60" w:after="60" w:line="240" w:lineRule="auto"/>
        <w:ind w:left="426"/>
        <w:jc w:val="both"/>
        <w:rPr>
          <w:b/>
          <w:bCs/>
          <w:lang w:val="en-US" w:eastAsia="en-US" w:bidi="ar-SA"/>
        </w:rPr>
      </w:pPr>
      <w:r w:rsidRPr="0024056B">
        <w:rPr>
          <w:b/>
          <w:bCs/>
          <w:lang w:val="en-US" w:eastAsia="en-US" w:bidi="ar-SA"/>
        </w:rPr>
        <w:t xml:space="preserve">1. </w:t>
      </w:r>
      <w:r w:rsidRPr="0024056B">
        <w:rPr>
          <w:b/>
          <w:bCs/>
          <w:lang w:val="en-US" w:eastAsia="en-US" w:bidi="ar-SA"/>
        </w:rPr>
        <w:tab/>
        <w:t>ASESMEN DIAGNOSTIK:</w:t>
      </w:r>
    </w:p>
    <w:p w:rsidR="006218AB" w:rsidRPr="0024056B" w:rsidP="0024056B">
      <w:pPr>
        <w:spacing w:before="60" w:after="60" w:line="240" w:lineRule="auto"/>
        <w:ind w:left="709"/>
        <w:jc w:val="both"/>
        <w:rPr>
          <w:lang w:val="en-US" w:eastAsia="en-US" w:bidi="ar-SA"/>
        </w:rPr>
      </w:pPr>
      <w:r w:rsidRPr="0024056B">
        <w:rPr>
          <w:lang w:val="en-US" w:eastAsia="en-US" w:bidi="ar-SA"/>
        </w:rPr>
        <w:t>Mengetahui kondisi awal mental para peserta didik</w:t>
      </w:r>
    </w:p>
    <w:tbl>
      <w:tblPr>
        <w:tblStyle w:val="TableGrid7"/>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24056B" w:rsidP="0024056B">
            <w:pPr>
              <w:spacing w:before="60" w:after="60" w:line="240" w:lineRule="auto"/>
              <w:jc w:val="center"/>
              <w:rPr>
                <w:rFonts w:eastAsia="Calibri"/>
                <w:b/>
                <w:bCs/>
                <w:lang w:val="id-ID"/>
              </w:rPr>
            </w:pPr>
            <w:r w:rsidRPr="0024056B">
              <w:rPr>
                <w:rFonts w:eastAsia="Calibri"/>
                <w:b/>
                <w:bCs/>
                <w:lang w:val="id-ID"/>
              </w:rPr>
              <w:t>No</w:t>
            </w:r>
          </w:p>
        </w:tc>
        <w:tc>
          <w:tcPr>
            <w:tcW w:w="5102" w:type="dxa"/>
            <w:vMerge w:val="restart"/>
            <w:shd w:val="clear" w:color="auto" w:fill="DBE5F1"/>
            <w:vAlign w:val="center"/>
          </w:tcPr>
          <w:p w:rsidR="006218AB" w:rsidRPr="0024056B" w:rsidP="0024056B">
            <w:pPr>
              <w:spacing w:before="60" w:after="60" w:line="240" w:lineRule="auto"/>
              <w:jc w:val="center"/>
              <w:rPr>
                <w:rFonts w:eastAsia="Calibri"/>
                <w:b/>
                <w:bCs/>
                <w:lang w:val="id-ID"/>
              </w:rPr>
            </w:pPr>
            <w:r w:rsidRPr="0024056B">
              <w:rPr>
                <w:rFonts w:eastAsia="Calibri"/>
                <w:b/>
                <w:bCs/>
                <w:lang w:val="id-ID"/>
              </w:rPr>
              <w:t>Pertanyaan</w:t>
            </w:r>
          </w:p>
        </w:tc>
        <w:tc>
          <w:tcPr>
            <w:tcW w:w="2210" w:type="dxa"/>
            <w:gridSpan w:val="2"/>
            <w:shd w:val="clear" w:color="auto" w:fill="DBE5F1"/>
          </w:tcPr>
          <w:p w:rsidR="006218AB" w:rsidRPr="0024056B" w:rsidP="0024056B">
            <w:pPr>
              <w:spacing w:before="60" w:after="60" w:line="240" w:lineRule="auto"/>
              <w:jc w:val="center"/>
              <w:rPr>
                <w:rFonts w:eastAsia="Calibri"/>
                <w:b/>
                <w:bCs/>
                <w:lang w:val="id-ID"/>
              </w:rPr>
            </w:pPr>
            <w:r w:rsidRPr="0024056B">
              <w:rPr>
                <w:rFonts w:eastAsia="Calibri"/>
                <w:b/>
                <w:bCs/>
                <w:lang w:val="id-ID"/>
              </w:rPr>
              <w:t>Pilihan</w:t>
            </w:r>
            <w:r w:rsidRPr="0024056B">
              <w:rPr>
                <w:rFonts w:eastAsia="Calibri"/>
                <w:b/>
                <w:bCs/>
              </w:rPr>
              <w:t xml:space="preserve"> </w:t>
            </w:r>
            <w:r w:rsidRPr="0024056B">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24056B" w:rsidP="0024056B">
            <w:pPr>
              <w:spacing w:before="60" w:after="60" w:line="240" w:lineRule="auto"/>
              <w:jc w:val="center"/>
              <w:rPr>
                <w:rFonts w:eastAsia="Calibri"/>
                <w:b/>
                <w:bCs/>
                <w:lang w:val="id-ID"/>
              </w:rPr>
            </w:pPr>
          </w:p>
        </w:tc>
        <w:tc>
          <w:tcPr>
            <w:tcW w:w="5102" w:type="dxa"/>
            <w:vMerge/>
            <w:shd w:val="clear" w:color="auto" w:fill="DBE5F1"/>
          </w:tcPr>
          <w:p w:rsidR="006218AB" w:rsidRPr="0024056B" w:rsidP="0024056B">
            <w:pPr>
              <w:spacing w:before="60" w:after="60" w:line="240" w:lineRule="auto"/>
              <w:rPr>
                <w:rFonts w:eastAsia="Calibri"/>
                <w:b/>
                <w:bCs/>
                <w:lang w:val="id-ID"/>
              </w:rPr>
            </w:pPr>
          </w:p>
        </w:tc>
        <w:tc>
          <w:tcPr>
            <w:tcW w:w="1164" w:type="dxa"/>
            <w:shd w:val="clear" w:color="auto" w:fill="DBE5F1"/>
          </w:tcPr>
          <w:p w:rsidR="006218AB" w:rsidRPr="0024056B" w:rsidP="0024056B">
            <w:pPr>
              <w:spacing w:before="60" w:after="60" w:line="240" w:lineRule="auto"/>
              <w:jc w:val="center"/>
              <w:rPr>
                <w:rFonts w:eastAsia="Calibri"/>
                <w:b/>
                <w:bCs/>
                <w:lang w:val="id-ID"/>
              </w:rPr>
            </w:pPr>
            <w:r w:rsidRPr="0024056B">
              <w:rPr>
                <w:rFonts w:eastAsia="Calibri"/>
                <w:b/>
                <w:bCs/>
                <w:lang w:val="id-ID"/>
              </w:rPr>
              <w:t>Ya</w:t>
            </w:r>
          </w:p>
        </w:tc>
        <w:tc>
          <w:tcPr>
            <w:tcW w:w="1046" w:type="dxa"/>
            <w:shd w:val="clear" w:color="auto" w:fill="DBE5F1"/>
          </w:tcPr>
          <w:p w:rsidR="006218AB" w:rsidRPr="0024056B" w:rsidP="0024056B">
            <w:pPr>
              <w:spacing w:before="60" w:after="60" w:line="240" w:lineRule="auto"/>
              <w:jc w:val="center"/>
              <w:rPr>
                <w:rFonts w:eastAsia="Calibri"/>
                <w:b/>
                <w:bCs/>
                <w:lang w:val="id-ID"/>
              </w:rPr>
            </w:pPr>
            <w:r w:rsidRPr="0024056B">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24056B" w:rsidP="0024056B">
            <w:pPr>
              <w:spacing w:before="60" w:after="60" w:line="240" w:lineRule="auto"/>
              <w:jc w:val="center"/>
              <w:rPr>
                <w:rFonts w:eastAsia="Calibri"/>
              </w:rPr>
            </w:pPr>
            <w:r w:rsidRPr="0024056B">
              <w:rPr>
                <w:rFonts w:eastAsia="Calibri"/>
              </w:rPr>
              <w:t>1</w:t>
            </w:r>
          </w:p>
        </w:tc>
        <w:tc>
          <w:tcPr>
            <w:tcW w:w="5102" w:type="dxa"/>
            <w:shd w:val="clear" w:color="auto" w:fill="auto"/>
          </w:tcPr>
          <w:p w:rsidR="006218AB" w:rsidRPr="0024056B" w:rsidP="0024056B">
            <w:pPr>
              <w:spacing w:before="60" w:after="60" w:line="240" w:lineRule="auto"/>
              <w:jc w:val="both"/>
              <w:rPr>
                <w:rFonts w:eastAsia="Calibri"/>
                <w:lang w:val="id-ID"/>
              </w:rPr>
            </w:pPr>
            <w:r w:rsidRPr="0024056B">
              <w:rPr>
                <w:rFonts w:eastAsia="Calibri"/>
                <w:lang w:val="id-ID"/>
              </w:rPr>
              <w:t>Apa</w:t>
            </w:r>
            <w:r w:rsidRPr="0024056B">
              <w:rPr>
                <w:rFonts w:eastAsia="Calibri"/>
              </w:rPr>
              <w:t xml:space="preserve"> </w:t>
            </w:r>
            <w:r w:rsidRPr="0024056B">
              <w:rPr>
                <w:rFonts w:eastAsia="Calibri"/>
                <w:lang w:val="id-ID"/>
              </w:rPr>
              <w:t>kabar</w:t>
            </w:r>
            <w:r w:rsidRPr="0024056B">
              <w:rPr>
                <w:rFonts w:eastAsia="Calibri"/>
              </w:rPr>
              <w:t xml:space="preserve"> </w:t>
            </w:r>
            <w:r w:rsidRPr="0024056B">
              <w:rPr>
                <w:rFonts w:eastAsia="Calibri"/>
                <w:lang w:val="id-ID"/>
              </w:rPr>
              <w:t>hari</w:t>
            </w:r>
            <w:r w:rsidRPr="0024056B">
              <w:rPr>
                <w:rFonts w:eastAsia="Calibri"/>
              </w:rPr>
              <w:t xml:space="preserve"> </w:t>
            </w:r>
            <w:r w:rsidRPr="0024056B">
              <w:rPr>
                <w:rFonts w:eastAsia="Calibri"/>
                <w:lang w:val="id-ID"/>
              </w:rPr>
              <w:t>ini?</w:t>
            </w:r>
          </w:p>
        </w:tc>
        <w:tc>
          <w:tcPr>
            <w:tcW w:w="1164" w:type="dxa"/>
            <w:shd w:val="clear" w:color="auto" w:fill="auto"/>
          </w:tcPr>
          <w:p w:rsidR="006218AB" w:rsidRPr="0024056B" w:rsidP="0024056B">
            <w:pPr>
              <w:spacing w:before="60" w:after="60" w:line="240" w:lineRule="auto"/>
              <w:rPr>
                <w:rFonts w:eastAsia="Calibri"/>
                <w:lang w:val="id-ID"/>
              </w:rPr>
            </w:pPr>
          </w:p>
        </w:tc>
        <w:tc>
          <w:tcPr>
            <w:tcW w:w="1046" w:type="dxa"/>
            <w:shd w:val="clear" w:color="auto" w:fill="auto"/>
          </w:tcPr>
          <w:p w:rsidR="006218AB" w:rsidRPr="0024056B" w:rsidP="0024056B">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4056B" w:rsidP="0024056B">
            <w:pPr>
              <w:spacing w:before="60" w:after="60" w:line="240" w:lineRule="auto"/>
              <w:jc w:val="center"/>
              <w:rPr>
                <w:rFonts w:eastAsia="Calibri"/>
              </w:rPr>
            </w:pPr>
            <w:r w:rsidRPr="0024056B">
              <w:rPr>
                <w:rFonts w:eastAsia="Calibri"/>
              </w:rPr>
              <w:t>2</w:t>
            </w:r>
          </w:p>
        </w:tc>
        <w:tc>
          <w:tcPr>
            <w:tcW w:w="5102" w:type="dxa"/>
            <w:shd w:val="clear" w:color="auto" w:fill="auto"/>
          </w:tcPr>
          <w:p w:rsidR="006218AB" w:rsidRPr="0024056B" w:rsidP="0024056B">
            <w:pPr>
              <w:spacing w:before="60" w:after="60" w:line="240" w:lineRule="auto"/>
              <w:jc w:val="both"/>
              <w:rPr>
                <w:rFonts w:eastAsia="Calibri"/>
                <w:lang w:val="id-ID"/>
              </w:rPr>
            </w:pPr>
            <w:r w:rsidRPr="0024056B">
              <w:rPr>
                <w:rFonts w:eastAsia="Calibri"/>
                <w:lang w:val="id-ID"/>
              </w:rPr>
              <w:t>Apakah</w:t>
            </w:r>
            <w:r w:rsidRPr="0024056B">
              <w:rPr>
                <w:rFonts w:eastAsia="Calibri"/>
              </w:rPr>
              <w:t xml:space="preserve"> </w:t>
            </w:r>
            <w:r w:rsidRPr="0024056B">
              <w:rPr>
                <w:rFonts w:eastAsia="Calibri"/>
                <w:lang w:val="id-ID"/>
              </w:rPr>
              <w:t>ada yang sakit</w:t>
            </w:r>
            <w:r w:rsidRPr="0024056B">
              <w:rPr>
                <w:rFonts w:eastAsia="Calibri"/>
              </w:rPr>
              <w:t xml:space="preserve"> </w:t>
            </w:r>
            <w:r w:rsidRPr="0024056B">
              <w:rPr>
                <w:rFonts w:eastAsia="Calibri"/>
                <w:lang w:val="id-ID"/>
              </w:rPr>
              <w:t>hari</w:t>
            </w:r>
            <w:r w:rsidRPr="0024056B">
              <w:rPr>
                <w:rFonts w:eastAsia="Calibri"/>
              </w:rPr>
              <w:t xml:space="preserve"> </w:t>
            </w:r>
            <w:r w:rsidRPr="0024056B">
              <w:rPr>
                <w:rFonts w:eastAsia="Calibri"/>
                <w:lang w:val="id-ID"/>
              </w:rPr>
              <w:t>ini?</w:t>
            </w:r>
          </w:p>
        </w:tc>
        <w:tc>
          <w:tcPr>
            <w:tcW w:w="1164" w:type="dxa"/>
            <w:shd w:val="clear" w:color="auto" w:fill="auto"/>
          </w:tcPr>
          <w:p w:rsidR="006218AB" w:rsidRPr="0024056B" w:rsidP="0024056B">
            <w:pPr>
              <w:spacing w:before="60" w:after="60" w:line="240" w:lineRule="auto"/>
              <w:rPr>
                <w:rFonts w:eastAsia="Calibri"/>
                <w:lang w:val="id-ID"/>
              </w:rPr>
            </w:pPr>
          </w:p>
        </w:tc>
        <w:tc>
          <w:tcPr>
            <w:tcW w:w="1046" w:type="dxa"/>
            <w:shd w:val="clear" w:color="auto" w:fill="auto"/>
          </w:tcPr>
          <w:p w:rsidR="006218AB" w:rsidRPr="0024056B" w:rsidP="0024056B">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4056B" w:rsidP="0024056B">
            <w:pPr>
              <w:spacing w:before="60" w:after="60" w:line="240" w:lineRule="auto"/>
              <w:jc w:val="center"/>
              <w:rPr>
                <w:rFonts w:eastAsia="Calibri"/>
              </w:rPr>
            </w:pPr>
            <w:r w:rsidRPr="0024056B">
              <w:rPr>
                <w:rFonts w:eastAsia="Calibri"/>
              </w:rPr>
              <w:t>3</w:t>
            </w:r>
          </w:p>
        </w:tc>
        <w:tc>
          <w:tcPr>
            <w:tcW w:w="5102" w:type="dxa"/>
            <w:shd w:val="clear" w:color="auto" w:fill="auto"/>
          </w:tcPr>
          <w:p w:rsidR="006218AB" w:rsidRPr="0024056B" w:rsidP="0024056B">
            <w:pPr>
              <w:spacing w:before="60" w:after="60" w:line="240" w:lineRule="auto"/>
              <w:jc w:val="both"/>
              <w:rPr>
                <w:rFonts w:eastAsia="Calibri"/>
                <w:lang w:val="id-ID"/>
              </w:rPr>
            </w:pPr>
            <w:r w:rsidRPr="0024056B">
              <w:rPr>
                <w:rFonts w:eastAsia="Calibri"/>
                <w:lang w:val="id-ID"/>
              </w:rPr>
              <w:t>Apakah kalian dalam</w:t>
            </w:r>
            <w:r w:rsidRPr="0024056B">
              <w:rPr>
                <w:rFonts w:eastAsia="Calibri"/>
              </w:rPr>
              <w:t xml:space="preserve"> </w:t>
            </w:r>
            <w:r w:rsidRPr="0024056B">
              <w:rPr>
                <w:rFonts w:eastAsia="Calibri"/>
                <w:lang w:val="id-ID"/>
              </w:rPr>
              <w:t>keadaan</w:t>
            </w:r>
            <w:r w:rsidRPr="0024056B">
              <w:rPr>
                <w:rFonts w:eastAsia="Calibri"/>
              </w:rPr>
              <w:t xml:space="preserve"> </w:t>
            </w:r>
            <w:r w:rsidRPr="0024056B">
              <w:rPr>
                <w:rFonts w:eastAsia="Calibri"/>
                <w:lang w:val="id-ID"/>
              </w:rPr>
              <w:t>sehat?</w:t>
            </w:r>
          </w:p>
        </w:tc>
        <w:tc>
          <w:tcPr>
            <w:tcW w:w="1164" w:type="dxa"/>
            <w:shd w:val="clear" w:color="auto" w:fill="auto"/>
          </w:tcPr>
          <w:p w:rsidR="006218AB" w:rsidRPr="0024056B" w:rsidP="0024056B">
            <w:pPr>
              <w:spacing w:before="60" w:after="60" w:line="240" w:lineRule="auto"/>
              <w:rPr>
                <w:rFonts w:eastAsia="Calibri"/>
                <w:lang w:val="id-ID"/>
              </w:rPr>
            </w:pPr>
          </w:p>
        </w:tc>
        <w:tc>
          <w:tcPr>
            <w:tcW w:w="1046" w:type="dxa"/>
            <w:shd w:val="clear" w:color="auto" w:fill="auto"/>
          </w:tcPr>
          <w:p w:rsidR="006218AB" w:rsidRPr="0024056B" w:rsidP="0024056B">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4056B" w:rsidP="0024056B">
            <w:pPr>
              <w:spacing w:before="60" w:after="60" w:line="240" w:lineRule="auto"/>
              <w:jc w:val="center"/>
              <w:rPr>
                <w:rFonts w:eastAsia="Calibri"/>
              </w:rPr>
            </w:pPr>
            <w:r w:rsidRPr="0024056B">
              <w:rPr>
                <w:rFonts w:eastAsia="Calibri"/>
              </w:rPr>
              <w:t>4</w:t>
            </w:r>
          </w:p>
        </w:tc>
        <w:tc>
          <w:tcPr>
            <w:tcW w:w="5102" w:type="dxa"/>
            <w:shd w:val="clear" w:color="auto" w:fill="auto"/>
          </w:tcPr>
          <w:p w:rsidR="006218AB" w:rsidRPr="0024056B" w:rsidP="0024056B">
            <w:pPr>
              <w:spacing w:before="60" w:after="60" w:line="240" w:lineRule="auto"/>
              <w:jc w:val="both"/>
              <w:rPr>
                <w:rFonts w:eastAsia="Calibri"/>
                <w:lang w:val="id-ID"/>
              </w:rPr>
            </w:pPr>
            <w:r w:rsidRPr="0024056B">
              <w:rPr>
                <w:rFonts w:eastAsia="Calibri"/>
                <w:lang w:val="id-ID"/>
              </w:rPr>
              <w:t>Apakah</w:t>
            </w:r>
            <w:r w:rsidRPr="0024056B">
              <w:rPr>
                <w:rFonts w:eastAsia="Calibri"/>
              </w:rPr>
              <w:t xml:space="preserve"> </w:t>
            </w:r>
            <w:r w:rsidRPr="0024056B">
              <w:rPr>
                <w:rFonts w:eastAsia="Calibri"/>
                <w:lang w:val="id-ID"/>
              </w:rPr>
              <w:t>anak-anak</w:t>
            </w:r>
            <w:r w:rsidRPr="0024056B">
              <w:rPr>
                <w:rFonts w:eastAsia="Calibri"/>
              </w:rPr>
              <w:t xml:space="preserve"> </w:t>
            </w:r>
            <w:r w:rsidRPr="0024056B">
              <w:rPr>
                <w:rFonts w:eastAsia="Calibri"/>
                <w:lang w:val="id-ID"/>
              </w:rPr>
              <w:t>merasa</w:t>
            </w:r>
            <w:r w:rsidRPr="0024056B">
              <w:rPr>
                <w:rFonts w:eastAsia="Calibri"/>
              </w:rPr>
              <w:t xml:space="preserve"> </w:t>
            </w:r>
            <w:r w:rsidRPr="0024056B">
              <w:rPr>
                <w:rFonts w:eastAsia="Calibri"/>
                <w:lang w:val="id-ID"/>
              </w:rPr>
              <w:t>bersemangat</w:t>
            </w:r>
            <w:r w:rsidRPr="0024056B">
              <w:rPr>
                <w:rFonts w:eastAsia="Calibri"/>
              </w:rPr>
              <w:t xml:space="preserve"> </w:t>
            </w:r>
            <w:r w:rsidRPr="0024056B">
              <w:rPr>
                <w:rFonts w:eastAsia="Calibri"/>
                <w:lang w:val="id-ID"/>
              </w:rPr>
              <w:t>hari</w:t>
            </w:r>
            <w:r w:rsidRPr="0024056B">
              <w:rPr>
                <w:rFonts w:eastAsia="Calibri"/>
              </w:rPr>
              <w:t xml:space="preserve"> </w:t>
            </w:r>
            <w:r w:rsidRPr="0024056B">
              <w:rPr>
                <w:rFonts w:eastAsia="Calibri"/>
                <w:lang w:val="id-ID"/>
              </w:rPr>
              <w:t>ini?</w:t>
            </w:r>
          </w:p>
        </w:tc>
        <w:tc>
          <w:tcPr>
            <w:tcW w:w="1164" w:type="dxa"/>
            <w:shd w:val="clear" w:color="auto" w:fill="auto"/>
          </w:tcPr>
          <w:p w:rsidR="006218AB" w:rsidRPr="0024056B" w:rsidP="0024056B">
            <w:pPr>
              <w:spacing w:before="60" w:after="60" w:line="240" w:lineRule="auto"/>
              <w:rPr>
                <w:rFonts w:eastAsia="Calibri"/>
                <w:lang w:val="id-ID"/>
              </w:rPr>
            </w:pPr>
          </w:p>
        </w:tc>
        <w:tc>
          <w:tcPr>
            <w:tcW w:w="1046" w:type="dxa"/>
            <w:shd w:val="clear" w:color="auto" w:fill="auto"/>
          </w:tcPr>
          <w:p w:rsidR="006218AB" w:rsidRPr="0024056B" w:rsidP="0024056B">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24056B" w:rsidP="0024056B">
            <w:pPr>
              <w:spacing w:before="60" w:after="60" w:line="240" w:lineRule="auto"/>
              <w:jc w:val="center"/>
              <w:rPr>
                <w:rFonts w:eastAsia="Calibri"/>
              </w:rPr>
            </w:pPr>
            <w:r w:rsidRPr="0024056B">
              <w:rPr>
                <w:rFonts w:eastAsia="Calibri"/>
              </w:rPr>
              <w:t>5</w:t>
            </w:r>
          </w:p>
        </w:tc>
        <w:tc>
          <w:tcPr>
            <w:tcW w:w="5102" w:type="dxa"/>
            <w:shd w:val="clear" w:color="auto" w:fill="auto"/>
          </w:tcPr>
          <w:p w:rsidR="006218AB" w:rsidRPr="0024056B" w:rsidP="0024056B">
            <w:pPr>
              <w:spacing w:before="60" w:after="60" w:line="240" w:lineRule="auto"/>
              <w:jc w:val="both"/>
              <w:rPr>
                <w:rFonts w:eastAsia="Calibri"/>
                <w:lang w:val="id-ID"/>
              </w:rPr>
            </w:pPr>
            <w:r w:rsidRPr="0024056B">
              <w:rPr>
                <w:rFonts w:eastAsia="Calibri"/>
                <w:lang w:val="id-ID"/>
              </w:rPr>
              <w:t>Apakah</w:t>
            </w:r>
            <w:r w:rsidRPr="0024056B">
              <w:rPr>
                <w:rFonts w:eastAsia="Calibri"/>
              </w:rPr>
              <w:t xml:space="preserve"> </w:t>
            </w:r>
            <w:r w:rsidRPr="0024056B">
              <w:rPr>
                <w:rFonts w:eastAsia="Calibri"/>
                <w:lang w:val="id-ID"/>
              </w:rPr>
              <w:t>tadi</w:t>
            </w:r>
            <w:r w:rsidRPr="0024056B">
              <w:rPr>
                <w:rFonts w:eastAsia="Calibri"/>
              </w:rPr>
              <w:t xml:space="preserve"> </w:t>
            </w:r>
            <w:r w:rsidRPr="0024056B">
              <w:rPr>
                <w:rFonts w:eastAsia="Calibri"/>
                <w:lang w:val="id-ID"/>
              </w:rPr>
              <w:t>malam</w:t>
            </w:r>
            <w:r w:rsidRPr="0024056B">
              <w:rPr>
                <w:rFonts w:eastAsia="Calibri"/>
              </w:rPr>
              <w:t xml:space="preserve"> </w:t>
            </w:r>
            <w:r w:rsidRPr="0024056B">
              <w:rPr>
                <w:rFonts w:eastAsia="Calibri"/>
                <w:lang w:val="id-ID"/>
              </w:rPr>
              <w:t>sudah</w:t>
            </w:r>
            <w:r w:rsidRPr="0024056B">
              <w:rPr>
                <w:rFonts w:eastAsia="Calibri"/>
              </w:rPr>
              <w:t xml:space="preserve"> </w:t>
            </w:r>
            <w:r w:rsidRPr="0024056B">
              <w:rPr>
                <w:rFonts w:eastAsia="Calibri"/>
                <w:lang w:val="id-ID"/>
              </w:rPr>
              <w:t>belajar?</w:t>
            </w:r>
          </w:p>
        </w:tc>
        <w:tc>
          <w:tcPr>
            <w:tcW w:w="1164" w:type="dxa"/>
            <w:shd w:val="clear" w:color="auto" w:fill="auto"/>
          </w:tcPr>
          <w:p w:rsidR="006218AB" w:rsidRPr="0024056B" w:rsidP="0024056B">
            <w:pPr>
              <w:spacing w:before="60" w:after="60" w:line="240" w:lineRule="auto"/>
              <w:rPr>
                <w:rFonts w:eastAsia="Calibri"/>
                <w:lang w:val="id-ID"/>
              </w:rPr>
            </w:pPr>
          </w:p>
        </w:tc>
        <w:tc>
          <w:tcPr>
            <w:tcW w:w="1046" w:type="dxa"/>
            <w:shd w:val="clear" w:color="auto" w:fill="auto"/>
          </w:tcPr>
          <w:p w:rsidR="006218AB" w:rsidRPr="0024056B" w:rsidP="0024056B">
            <w:pPr>
              <w:spacing w:before="60" w:after="60" w:line="240" w:lineRule="auto"/>
              <w:rPr>
                <w:rFonts w:eastAsia="Calibri"/>
                <w:lang w:val="id-ID"/>
              </w:rPr>
            </w:pPr>
          </w:p>
        </w:tc>
      </w:tr>
    </w:tbl>
    <w:p w:rsidR="006218AB" w:rsidRPr="0024056B" w:rsidP="0024056B">
      <w:pPr>
        <w:spacing w:before="60" w:after="60" w:line="240" w:lineRule="auto"/>
        <w:ind w:left="709"/>
        <w:jc w:val="both"/>
        <w:rPr>
          <w:lang w:val="en-US" w:eastAsia="en-US" w:bidi="ar-SA"/>
        </w:rPr>
      </w:pPr>
    </w:p>
    <w:p w:rsidR="006218AB" w:rsidRPr="0024056B" w:rsidP="0024056B">
      <w:pPr>
        <w:tabs>
          <w:tab w:val="left" w:pos="709"/>
        </w:tabs>
        <w:spacing w:before="60" w:after="60" w:line="240" w:lineRule="auto"/>
        <w:ind w:left="426"/>
        <w:jc w:val="both"/>
        <w:rPr>
          <w:b/>
          <w:bCs/>
          <w:lang w:val="en-US" w:eastAsia="en-US" w:bidi="ar-SA"/>
        </w:rPr>
      </w:pPr>
      <w:r w:rsidRPr="0024056B">
        <w:rPr>
          <w:b/>
          <w:bCs/>
          <w:lang w:val="en-US" w:eastAsia="en-US" w:bidi="ar-SA"/>
        </w:rPr>
        <w:t>2.</w:t>
      </w:r>
      <w:r w:rsidRPr="0024056B">
        <w:rPr>
          <w:b/>
          <w:bCs/>
          <w:lang w:val="en-US" w:eastAsia="en-US" w:bidi="ar-SA"/>
        </w:rPr>
        <w:tab/>
        <w:t>ASESMEN FORMATIF:</w:t>
      </w:r>
    </w:p>
    <w:p w:rsidR="006218AB" w:rsidRPr="0024056B" w:rsidP="0024056B">
      <w:pPr>
        <w:spacing w:before="60" w:after="60" w:line="240" w:lineRule="auto"/>
        <w:ind w:left="709"/>
        <w:jc w:val="both"/>
        <w:rPr>
          <w:lang w:val="en-US" w:eastAsia="en-US" w:bidi="ar-SA"/>
        </w:rPr>
      </w:pPr>
      <w:r w:rsidRPr="0024056B">
        <w:rPr>
          <w:lang w:val="en-US" w:eastAsia="en-US" w:bidi="ar-SA"/>
        </w:rPr>
        <w:t>Diskusi : melatih kemampuan peserta didik dalam berkolaborasi dengan kelompoknya,  melatih berbicara dan berani mengungkapakan pendapat, memunculkan ide-idenya, bekerja sama dalam tim</w:t>
      </w:r>
    </w:p>
    <w:p w:rsidR="006218AB" w:rsidRPr="0024056B" w:rsidP="0024056B">
      <w:pPr>
        <w:spacing w:before="60" w:after="60" w:line="240" w:lineRule="auto"/>
        <w:ind w:left="709"/>
        <w:jc w:val="both"/>
        <w:rPr>
          <w:lang w:val="en-US" w:eastAsia="en-US" w:bidi="ar-SA"/>
        </w:rPr>
      </w:pPr>
      <w:r w:rsidRPr="0024056B">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24056B" w:rsidP="0024056B">
      <w:pPr>
        <w:spacing w:before="60" w:after="60" w:line="240" w:lineRule="auto"/>
        <w:ind w:left="709"/>
        <w:jc w:val="both"/>
        <w:rPr>
          <w:lang w:val="en-US" w:eastAsia="en-US" w:bidi="ar-SA"/>
        </w:rPr>
      </w:pPr>
      <w:r w:rsidRPr="0024056B">
        <w:rPr>
          <w:lang w:val="en-US" w:eastAsia="en-US" w:bidi="ar-SA"/>
        </w:rPr>
        <w:t>Unjuk kerja : menilai keterampilan proses yang dimiliki setiap anak, dan perkembangannya</w:t>
      </w:r>
    </w:p>
    <w:p w:rsidR="006218AB" w:rsidRPr="0024056B" w:rsidP="0024056B">
      <w:pPr>
        <w:spacing w:before="60" w:after="60" w:line="240" w:lineRule="auto"/>
        <w:ind w:left="851"/>
        <w:jc w:val="center"/>
        <w:rPr>
          <w:rFonts w:eastAsia="Calibri"/>
          <w:b/>
          <w:lang w:val="en-US" w:eastAsia="en-US" w:bidi="ar-SA"/>
        </w:rPr>
      </w:pPr>
    </w:p>
    <w:p w:rsidR="006218AB" w:rsidRPr="0024056B" w:rsidP="0024056B">
      <w:pPr>
        <w:spacing w:before="60" w:after="60" w:line="240" w:lineRule="auto"/>
        <w:ind w:left="851"/>
        <w:jc w:val="center"/>
        <w:rPr>
          <w:rFonts w:eastAsia="Calibri"/>
          <w:b/>
          <w:lang w:val="en-US" w:eastAsia="en-US" w:bidi="ar-SA"/>
        </w:rPr>
      </w:pPr>
      <w:r w:rsidRPr="0024056B">
        <w:rPr>
          <w:rFonts w:eastAsia="Calibri"/>
          <w:b/>
          <w:lang w:val="id-ID" w:eastAsia="en-US" w:bidi="ar-SA"/>
        </w:rPr>
        <w:t>FORMAT PENILAIAN FORMATIF</w:t>
      </w:r>
    </w:p>
    <w:tbl>
      <w:tblPr>
        <w:tblStyle w:val="TableGrid7"/>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24056B" w:rsidP="0024056B">
            <w:pPr>
              <w:spacing w:before="60" w:after="60" w:line="240" w:lineRule="auto"/>
              <w:ind w:left="-57" w:right="-57"/>
              <w:jc w:val="center"/>
              <w:rPr>
                <w:rFonts w:eastAsia="Calibri"/>
                <w:b/>
                <w:lang w:val="id-ID"/>
              </w:rPr>
            </w:pPr>
            <w:r w:rsidRPr="0024056B">
              <w:rPr>
                <w:rFonts w:eastAsia="Calibri"/>
                <w:b/>
                <w:lang w:val="id-ID"/>
              </w:rPr>
              <w:t>No</w:t>
            </w:r>
          </w:p>
        </w:tc>
        <w:tc>
          <w:tcPr>
            <w:tcW w:w="2552" w:type="dxa"/>
            <w:vMerge w:val="restart"/>
            <w:vAlign w:val="center"/>
          </w:tcPr>
          <w:p w:rsidR="006218AB" w:rsidRPr="0024056B" w:rsidP="0024056B">
            <w:pPr>
              <w:spacing w:before="60" w:after="60" w:line="240" w:lineRule="auto"/>
              <w:ind w:left="-57" w:right="-57"/>
              <w:jc w:val="center"/>
              <w:rPr>
                <w:rFonts w:eastAsia="Calibri"/>
                <w:b/>
              </w:rPr>
            </w:pPr>
            <w:r w:rsidRPr="0024056B">
              <w:rPr>
                <w:rFonts w:eastAsia="Calibri"/>
                <w:b/>
                <w:lang w:val="id-ID"/>
              </w:rPr>
              <w:t>Nama</w:t>
            </w:r>
            <w:r w:rsidRPr="0024056B">
              <w:rPr>
                <w:rFonts w:eastAsia="Calibri"/>
                <w:b/>
              </w:rPr>
              <w:t xml:space="preserve"> Peserta Didik</w:t>
            </w:r>
          </w:p>
        </w:tc>
        <w:tc>
          <w:tcPr>
            <w:tcW w:w="1360" w:type="dxa"/>
            <w:gridSpan w:val="4"/>
            <w:vAlign w:val="center"/>
          </w:tcPr>
          <w:p w:rsidR="006218AB" w:rsidRPr="0024056B" w:rsidP="0024056B">
            <w:pPr>
              <w:spacing w:before="60" w:after="60" w:line="240" w:lineRule="auto"/>
              <w:ind w:left="-57" w:right="-57"/>
              <w:jc w:val="center"/>
              <w:rPr>
                <w:rFonts w:eastAsia="Calibri"/>
                <w:b/>
              </w:rPr>
            </w:pPr>
            <w:r w:rsidRPr="0024056B">
              <w:rPr>
                <w:rFonts w:eastAsia="Calibri"/>
                <w:b/>
              </w:rPr>
              <w:t>Materi 1</w:t>
            </w:r>
          </w:p>
        </w:tc>
        <w:tc>
          <w:tcPr>
            <w:tcW w:w="1360" w:type="dxa"/>
            <w:gridSpan w:val="4"/>
            <w:vAlign w:val="center"/>
          </w:tcPr>
          <w:p w:rsidR="006218AB" w:rsidRPr="0024056B" w:rsidP="0024056B">
            <w:pPr>
              <w:spacing w:before="60" w:after="60" w:line="240" w:lineRule="auto"/>
              <w:ind w:left="-57" w:right="-57"/>
              <w:jc w:val="center"/>
              <w:rPr>
                <w:rFonts w:eastAsia="Calibri"/>
                <w:b/>
              </w:rPr>
            </w:pPr>
            <w:r w:rsidRPr="0024056B">
              <w:rPr>
                <w:rFonts w:eastAsia="Calibri"/>
                <w:b/>
              </w:rPr>
              <w:t>Materi 2</w:t>
            </w:r>
          </w:p>
        </w:tc>
        <w:tc>
          <w:tcPr>
            <w:tcW w:w="1360" w:type="dxa"/>
            <w:gridSpan w:val="4"/>
            <w:vAlign w:val="center"/>
          </w:tcPr>
          <w:p w:rsidR="006218AB" w:rsidRPr="0024056B" w:rsidP="0024056B">
            <w:pPr>
              <w:spacing w:before="60" w:after="60" w:line="240" w:lineRule="auto"/>
              <w:ind w:left="-57" w:right="-57"/>
              <w:jc w:val="center"/>
              <w:rPr>
                <w:rFonts w:eastAsia="Calibri"/>
                <w:b/>
              </w:rPr>
            </w:pPr>
            <w:r w:rsidRPr="0024056B">
              <w:rPr>
                <w:rFonts w:eastAsia="Calibri"/>
                <w:b/>
              </w:rPr>
              <w:t>Materi 3</w:t>
            </w:r>
          </w:p>
        </w:tc>
        <w:tc>
          <w:tcPr>
            <w:tcW w:w="850" w:type="dxa"/>
            <w:vMerge w:val="restart"/>
            <w:vAlign w:val="center"/>
          </w:tcPr>
          <w:p w:rsidR="006218AB" w:rsidRPr="0024056B" w:rsidP="0024056B">
            <w:pPr>
              <w:spacing w:before="60" w:after="60" w:line="240" w:lineRule="auto"/>
              <w:ind w:left="-57" w:right="-57"/>
              <w:jc w:val="center"/>
              <w:rPr>
                <w:rFonts w:eastAsia="Calibri"/>
                <w:b/>
                <w:lang w:val="id-ID"/>
              </w:rPr>
            </w:pPr>
            <w:r w:rsidRPr="0024056B">
              <w:rPr>
                <w:rFonts w:eastAsia="Calibri"/>
                <w:b/>
                <w:lang w:val="id-ID"/>
              </w:rPr>
              <w:t>Total Skor</w:t>
            </w:r>
          </w:p>
        </w:tc>
        <w:tc>
          <w:tcPr>
            <w:tcW w:w="850" w:type="dxa"/>
            <w:vMerge w:val="restart"/>
            <w:vAlign w:val="center"/>
          </w:tcPr>
          <w:p w:rsidR="006218AB" w:rsidRPr="0024056B" w:rsidP="0024056B">
            <w:pPr>
              <w:spacing w:before="60" w:after="60" w:line="240" w:lineRule="auto"/>
              <w:ind w:left="-57" w:right="-57"/>
              <w:jc w:val="center"/>
              <w:rPr>
                <w:rFonts w:eastAsia="Calibri"/>
                <w:b/>
                <w:lang w:val="id-ID"/>
              </w:rPr>
            </w:pPr>
            <w:r w:rsidRPr="0024056B">
              <w:rPr>
                <w:rFonts w:eastAsia="Calibri"/>
                <w:b/>
                <w:lang w:val="id-ID"/>
              </w:rPr>
              <w:t>Nilai</w:t>
            </w:r>
          </w:p>
        </w:tc>
      </w:tr>
      <w:tr w:rsidTr="0081506A">
        <w:tblPrEx>
          <w:tblW w:w="8899" w:type="dxa"/>
          <w:tblInd w:w="817" w:type="dxa"/>
          <w:tblLook w:val="04A0"/>
        </w:tblPrEx>
        <w:tc>
          <w:tcPr>
            <w:tcW w:w="567" w:type="dxa"/>
            <w:vMerge/>
            <w:vAlign w:val="center"/>
          </w:tcPr>
          <w:p w:rsidR="006218AB" w:rsidRPr="0024056B" w:rsidP="0024056B">
            <w:pPr>
              <w:spacing w:before="60" w:after="60" w:line="240" w:lineRule="auto"/>
              <w:ind w:left="-57" w:right="-57"/>
              <w:jc w:val="center"/>
              <w:rPr>
                <w:rFonts w:eastAsia="Calibri"/>
                <w:b/>
                <w:lang w:val="id-ID"/>
              </w:rPr>
            </w:pPr>
          </w:p>
        </w:tc>
        <w:tc>
          <w:tcPr>
            <w:tcW w:w="2552" w:type="dxa"/>
            <w:vMerge/>
            <w:vAlign w:val="center"/>
          </w:tcPr>
          <w:p w:rsidR="006218AB" w:rsidRPr="0024056B" w:rsidP="0024056B">
            <w:pPr>
              <w:spacing w:before="60" w:after="60" w:line="240" w:lineRule="auto"/>
              <w:ind w:left="-57" w:right="-57"/>
              <w:jc w:val="center"/>
              <w:rPr>
                <w:rFonts w:eastAsia="Calibri"/>
                <w:b/>
                <w:lang w:val="id-ID"/>
              </w:rPr>
            </w:pPr>
          </w:p>
        </w:tc>
        <w:tc>
          <w:tcPr>
            <w:tcW w:w="1360" w:type="dxa"/>
            <w:gridSpan w:val="4"/>
            <w:vAlign w:val="center"/>
          </w:tcPr>
          <w:p w:rsidR="006218AB" w:rsidRPr="0024056B" w:rsidP="0024056B">
            <w:pPr>
              <w:spacing w:before="60" w:after="60" w:line="240" w:lineRule="auto"/>
              <w:ind w:left="-57" w:right="-57"/>
              <w:jc w:val="center"/>
              <w:rPr>
                <w:rFonts w:eastAsia="Calibri"/>
                <w:b/>
              </w:rPr>
            </w:pPr>
            <w:r w:rsidRPr="0024056B">
              <w:rPr>
                <w:rFonts w:eastAsia="Calibri"/>
                <w:b/>
              </w:rPr>
              <w:t>Skor Nilai</w:t>
            </w:r>
          </w:p>
        </w:tc>
        <w:tc>
          <w:tcPr>
            <w:tcW w:w="1360" w:type="dxa"/>
            <w:gridSpan w:val="4"/>
            <w:vAlign w:val="center"/>
          </w:tcPr>
          <w:p w:rsidR="006218AB" w:rsidRPr="0024056B" w:rsidP="0024056B">
            <w:pPr>
              <w:spacing w:before="60" w:after="60" w:line="240" w:lineRule="auto"/>
              <w:ind w:left="-57" w:right="-57"/>
              <w:jc w:val="center"/>
              <w:rPr>
                <w:rFonts w:eastAsia="Calibri"/>
                <w:b/>
              </w:rPr>
            </w:pPr>
            <w:r w:rsidRPr="0024056B">
              <w:rPr>
                <w:rFonts w:eastAsia="Calibri"/>
                <w:b/>
              </w:rPr>
              <w:t>Skor Nilai</w:t>
            </w:r>
          </w:p>
        </w:tc>
        <w:tc>
          <w:tcPr>
            <w:tcW w:w="1360" w:type="dxa"/>
            <w:gridSpan w:val="4"/>
            <w:vAlign w:val="center"/>
          </w:tcPr>
          <w:p w:rsidR="006218AB" w:rsidRPr="0024056B" w:rsidP="0024056B">
            <w:pPr>
              <w:spacing w:before="60" w:after="60" w:line="240" w:lineRule="auto"/>
              <w:ind w:left="-57" w:right="-57"/>
              <w:jc w:val="center"/>
              <w:rPr>
                <w:rFonts w:eastAsia="Calibri"/>
                <w:b/>
              </w:rPr>
            </w:pPr>
            <w:r w:rsidRPr="0024056B">
              <w:rPr>
                <w:rFonts w:eastAsia="Calibri"/>
                <w:b/>
              </w:rPr>
              <w:t>Skor Nilai</w:t>
            </w:r>
          </w:p>
        </w:tc>
        <w:tc>
          <w:tcPr>
            <w:tcW w:w="850" w:type="dxa"/>
            <w:vMerge/>
            <w:vAlign w:val="center"/>
          </w:tcPr>
          <w:p w:rsidR="006218AB" w:rsidRPr="0024056B" w:rsidP="0024056B">
            <w:pPr>
              <w:spacing w:before="60" w:after="60" w:line="240" w:lineRule="auto"/>
              <w:ind w:left="-57" w:right="-57"/>
              <w:jc w:val="center"/>
              <w:rPr>
                <w:rFonts w:eastAsia="Calibri"/>
                <w:b/>
                <w:lang w:val="id-ID"/>
              </w:rPr>
            </w:pPr>
          </w:p>
        </w:tc>
        <w:tc>
          <w:tcPr>
            <w:tcW w:w="850" w:type="dxa"/>
            <w:vMerge/>
            <w:vAlign w:val="center"/>
          </w:tcPr>
          <w:p w:rsidR="006218AB" w:rsidRPr="0024056B" w:rsidP="0024056B">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24056B" w:rsidP="0024056B">
            <w:pPr>
              <w:spacing w:before="60" w:after="60" w:line="240" w:lineRule="auto"/>
              <w:ind w:left="-57" w:right="-57"/>
              <w:jc w:val="center"/>
              <w:rPr>
                <w:rFonts w:eastAsia="Calibri"/>
                <w:b/>
                <w:lang w:val="id-ID"/>
              </w:rPr>
            </w:pPr>
          </w:p>
        </w:tc>
        <w:tc>
          <w:tcPr>
            <w:tcW w:w="2552" w:type="dxa"/>
            <w:vMerge/>
            <w:vAlign w:val="center"/>
          </w:tcPr>
          <w:p w:rsidR="006218AB" w:rsidRPr="0024056B" w:rsidP="0024056B">
            <w:pPr>
              <w:spacing w:before="60" w:after="60" w:line="240" w:lineRule="auto"/>
              <w:ind w:left="-57" w:right="-57"/>
              <w:jc w:val="center"/>
              <w:rPr>
                <w:rFonts w:eastAsia="Calibri"/>
                <w:b/>
                <w:lang w:val="id-ID"/>
              </w:rPr>
            </w:pP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1</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2</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3</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4</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1</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2</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3</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4</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1</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2</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3</w:t>
            </w:r>
          </w:p>
        </w:tc>
        <w:tc>
          <w:tcPr>
            <w:tcW w:w="340" w:type="dxa"/>
            <w:vAlign w:val="center"/>
          </w:tcPr>
          <w:p w:rsidR="006218AB" w:rsidRPr="0024056B" w:rsidP="0024056B">
            <w:pPr>
              <w:spacing w:before="60" w:after="60" w:line="240" w:lineRule="auto"/>
              <w:ind w:left="-57" w:right="-57"/>
              <w:jc w:val="center"/>
              <w:rPr>
                <w:rFonts w:eastAsia="Calibri"/>
                <w:b/>
              </w:rPr>
            </w:pPr>
            <w:r w:rsidRPr="0024056B">
              <w:rPr>
                <w:rFonts w:eastAsia="Calibri"/>
                <w:b/>
              </w:rPr>
              <w:t>4</w:t>
            </w:r>
          </w:p>
        </w:tc>
        <w:tc>
          <w:tcPr>
            <w:tcW w:w="850" w:type="dxa"/>
            <w:vMerge/>
            <w:vAlign w:val="center"/>
          </w:tcPr>
          <w:p w:rsidR="006218AB" w:rsidRPr="0024056B" w:rsidP="0024056B">
            <w:pPr>
              <w:spacing w:before="60" w:after="60" w:line="240" w:lineRule="auto"/>
              <w:ind w:left="-57" w:right="-57"/>
              <w:jc w:val="center"/>
              <w:rPr>
                <w:rFonts w:eastAsia="Calibri"/>
                <w:b/>
              </w:rPr>
            </w:pPr>
          </w:p>
        </w:tc>
        <w:tc>
          <w:tcPr>
            <w:tcW w:w="850" w:type="dxa"/>
            <w:vMerge/>
            <w:vAlign w:val="center"/>
          </w:tcPr>
          <w:p w:rsidR="006218AB" w:rsidRPr="0024056B" w:rsidP="0024056B">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24056B" w:rsidP="0024056B">
            <w:pPr>
              <w:spacing w:before="60" w:after="60" w:line="240" w:lineRule="auto"/>
              <w:ind w:left="-57" w:right="-57"/>
              <w:jc w:val="center"/>
              <w:rPr>
                <w:rFonts w:eastAsia="Calibri"/>
                <w:bCs/>
              </w:rPr>
            </w:pPr>
            <w:r w:rsidRPr="0024056B">
              <w:rPr>
                <w:rFonts w:eastAsia="Calibri"/>
                <w:bCs/>
              </w:rPr>
              <w:t>1</w:t>
            </w:r>
          </w:p>
        </w:tc>
        <w:tc>
          <w:tcPr>
            <w:tcW w:w="2552"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4056B" w:rsidP="0024056B">
            <w:pPr>
              <w:spacing w:before="60" w:after="60" w:line="240" w:lineRule="auto"/>
              <w:ind w:left="-57" w:right="-57"/>
              <w:jc w:val="center"/>
              <w:rPr>
                <w:rFonts w:eastAsia="Calibri"/>
                <w:bCs/>
              </w:rPr>
            </w:pPr>
            <w:r w:rsidRPr="0024056B">
              <w:rPr>
                <w:rFonts w:eastAsia="Calibri"/>
                <w:bCs/>
              </w:rPr>
              <w:t>2</w:t>
            </w:r>
          </w:p>
        </w:tc>
        <w:tc>
          <w:tcPr>
            <w:tcW w:w="2552"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4056B" w:rsidP="0024056B">
            <w:pPr>
              <w:spacing w:before="60" w:after="60" w:line="240" w:lineRule="auto"/>
              <w:ind w:left="-57" w:right="-57"/>
              <w:jc w:val="center"/>
              <w:rPr>
                <w:rFonts w:eastAsia="Calibri"/>
                <w:bCs/>
              </w:rPr>
            </w:pPr>
            <w:r w:rsidRPr="0024056B">
              <w:rPr>
                <w:rFonts w:eastAsia="Calibri"/>
                <w:bCs/>
              </w:rPr>
              <w:t>3</w:t>
            </w:r>
          </w:p>
        </w:tc>
        <w:tc>
          <w:tcPr>
            <w:tcW w:w="2552"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4056B" w:rsidP="0024056B">
            <w:pPr>
              <w:spacing w:before="60" w:after="60" w:line="240" w:lineRule="auto"/>
              <w:ind w:left="-57" w:right="-57"/>
              <w:jc w:val="center"/>
              <w:rPr>
                <w:rFonts w:eastAsia="Calibri"/>
                <w:bCs/>
              </w:rPr>
            </w:pPr>
            <w:r w:rsidRPr="0024056B">
              <w:rPr>
                <w:rFonts w:eastAsia="Calibri"/>
                <w:bCs/>
              </w:rPr>
              <w:t>4</w:t>
            </w:r>
          </w:p>
        </w:tc>
        <w:tc>
          <w:tcPr>
            <w:tcW w:w="2552"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4056B" w:rsidP="0024056B">
            <w:pPr>
              <w:spacing w:before="60" w:after="60" w:line="240" w:lineRule="auto"/>
              <w:ind w:left="-57" w:right="-57"/>
              <w:jc w:val="center"/>
              <w:rPr>
                <w:rFonts w:eastAsia="Calibri"/>
                <w:bCs/>
              </w:rPr>
            </w:pPr>
            <w:r w:rsidRPr="0024056B">
              <w:rPr>
                <w:rFonts w:eastAsia="Calibri"/>
                <w:bCs/>
              </w:rPr>
              <w:t>5</w:t>
            </w:r>
          </w:p>
        </w:tc>
        <w:tc>
          <w:tcPr>
            <w:tcW w:w="2552"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24056B" w:rsidP="0024056B">
            <w:pPr>
              <w:spacing w:before="60" w:after="60" w:line="240" w:lineRule="auto"/>
              <w:ind w:left="-57" w:right="-57"/>
              <w:jc w:val="center"/>
              <w:rPr>
                <w:rFonts w:eastAsia="Calibri"/>
                <w:bCs/>
              </w:rPr>
            </w:pPr>
            <w:r w:rsidRPr="0024056B">
              <w:rPr>
                <w:rFonts w:eastAsia="Calibri"/>
                <w:bCs/>
              </w:rPr>
              <w:t>dst</w:t>
            </w:r>
          </w:p>
        </w:tc>
        <w:tc>
          <w:tcPr>
            <w:tcW w:w="2552"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34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c>
          <w:tcPr>
            <w:tcW w:w="850" w:type="dxa"/>
          </w:tcPr>
          <w:p w:rsidR="006218AB" w:rsidRPr="0024056B" w:rsidP="0024056B">
            <w:pPr>
              <w:spacing w:before="60" w:after="60" w:line="240" w:lineRule="auto"/>
              <w:jc w:val="center"/>
              <w:rPr>
                <w:rFonts w:eastAsia="Calibri"/>
                <w:b/>
              </w:rPr>
            </w:pPr>
          </w:p>
        </w:tc>
      </w:tr>
    </w:tbl>
    <w:p w:rsidR="006218AB" w:rsidRPr="0024056B" w:rsidP="0024056B">
      <w:pPr>
        <w:tabs>
          <w:tab w:val="left" w:pos="709"/>
        </w:tabs>
        <w:spacing w:before="60" w:after="60" w:line="240" w:lineRule="auto"/>
        <w:ind w:left="426"/>
        <w:jc w:val="both"/>
        <w:rPr>
          <w:b/>
          <w:bCs/>
          <w:lang w:val="en-US" w:eastAsia="en-US" w:bidi="ar-SA"/>
        </w:rPr>
      </w:pPr>
    </w:p>
    <w:p w:rsidR="006218AB" w:rsidRPr="0024056B" w:rsidP="0024056B">
      <w:pPr>
        <w:tabs>
          <w:tab w:val="left" w:pos="709"/>
        </w:tabs>
        <w:spacing w:before="60" w:after="60" w:line="240" w:lineRule="auto"/>
        <w:ind w:left="426"/>
        <w:jc w:val="both"/>
        <w:rPr>
          <w:b/>
          <w:bCs/>
          <w:lang w:val="en-US" w:eastAsia="en-US" w:bidi="ar-SA"/>
        </w:rPr>
      </w:pPr>
      <w:r w:rsidRPr="0024056B">
        <w:rPr>
          <w:b/>
          <w:bCs/>
          <w:lang w:val="en-US" w:eastAsia="en-US" w:bidi="ar-SA"/>
        </w:rPr>
        <w:t>3.</w:t>
      </w:r>
      <w:r w:rsidRPr="0024056B">
        <w:rPr>
          <w:b/>
          <w:bCs/>
          <w:lang w:val="en-US" w:eastAsia="en-US" w:bidi="ar-SA"/>
        </w:rPr>
        <w:tab/>
        <w:t>ASESMEN SUMATIF</w:t>
      </w:r>
    </w:p>
    <w:p w:rsidR="006218AB" w:rsidRPr="0024056B" w:rsidP="0024056B">
      <w:pPr>
        <w:spacing w:before="60" w:after="60" w:line="240" w:lineRule="auto"/>
        <w:ind w:left="709"/>
        <w:jc w:val="both"/>
        <w:rPr>
          <w:lang w:val="en-US" w:eastAsia="en-US" w:bidi="ar-SA"/>
        </w:rPr>
      </w:pPr>
      <w:r w:rsidRPr="0024056B">
        <w:rPr>
          <w:lang w:val="en-US" w:eastAsia="en-US" w:bidi="ar-SA"/>
        </w:rPr>
        <w:t xml:space="preserve">Dilaksanakan diakhir pembelajaran untuk mengukur tingkat capaian pemahaman sains peserta didk untuk menentukan langkah selajutnya. </w:t>
      </w:r>
    </w:p>
    <w:p w:rsidR="006218AB" w:rsidRPr="0024056B" w:rsidP="0024056B">
      <w:pPr>
        <w:numPr>
          <w:ilvl w:val="0"/>
          <w:numId w:val="37"/>
        </w:numPr>
        <w:tabs>
          <w:tab w:val="clear" w:pos="720"/>
          <w:tab w:val="left" w:pos="993"/>
        </w:tabs>
        <w:spacing w:before="60" w:after="60" w:line="240" w:lineRule="auto"/>
        <w:ind w:left="993" w:hanging="284"/>
        <w:jc w:val="both"/>
        <w:rPr>
          <w:lang w:val="id-ID" w:eastAsia="en-US" w:bidi="ar-SA"/>
        </w:rPr>
      </w:pPr>
      <w:r w:rsidRPr="0024056B">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24056B" w:rsidP="0024056B">
      <w:pPr>
        <w:numPr>
          <w:ilvl w:val="0"/>
          <w:numId w:val="37"/>
        </w:numPr>
        <w:tabs>
          <w:tab w:val="clear" w:pos="720"/>
          <w:tab w:val="left" w:pos="993"/>
        </w:tabs>
        <w:spacing w:before="60" w:after="60" w:line="240" w:lineRule="auto"/>
        <w:ind w:left="993" w:hanging="284"/>
        <w:jc w:val="both"/>
        <w:rPr>
          <w:lang w:val="id-ID" w:eastAsia="en-US" w:bidi="ar-SA"/>
        </w:rPr>
      </w:pPr>
      <w:r w:rsidRPr="0024056B">
        <w:rPr>
          <w:lang w:val="id-ID" w:eastAsia="en-US" w:bidi="ar-SA"/>
        </w:rPr>
        <w:t xml:space="preserve">Guru memeriksa kelengkapan lembar pengamatan siswa </w:t>
      </w:r>
    </w:p>
    <w:p w:rsidR="006218AB" w:rsidRPr="0024056B" w:rsidP="0024056B">
      <w:pPr>
        <w:numPr>
          <w:ilvl w:val="0"/>
          <w:numId w:val="37"/>
        </w:numPr>
        <w:tabs>
          <w:tab w:val="clear" w:pos="720"/>
          <w:tab w:val="left" w:pos="993"/>
        </w:tabs>
        <w:spacing w:before="60" w:after="60" w:line="240" w:lineRule="auto"/>
        <w:ind w:left="993" w:hanging="284"/>
        <w:jc w:val="both"/>
        <w:rPr>
          <w:lang w:val="id-ID" w:eastAsia="en-US" w:bidi="ar-SA"/>
        </w:rPr>
      </w:pPr>
      <w:r w:rsidRPr="0024056B">
        <w:rPr>
          <w:lang w:val="id-ID" w:eastAsia="en-US" w:bidi="ar-SA"/>
        </w:rPr>
        <w:t xml:space="preserve">Asesmen ini dibuat Individu, kelompok, peforma dan tertulis- formatif dan sumatif </w:t>
      </w:r>
    </w:p>
    <w:tbl>
      <w:tblPr>
        <w:tblStyle w:val="TableGrid7"/>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24056B" w:rsidP="0024056B">
            <w:pPr>
              <w:spacing w:before="60" w:after="60" w:line="240" w:lineRule="auto"/>
              <w:ind w:left="-57" w:right="-57"/>
              <w:jc w:val="center"/>
              <w:rPr>
                <w:rFonts w:eastAsia="Calibri"/>
                <w:b/>
                <w:bCs/>
                <w:lang w:val="id-ID"/>
              </w:rPr>
            </w:pPr>
            <w:r w:rsidRPr="0024056B">
              <w:rPr>
                <w:rFonts w:eastAsia="Calibri"/>
                <w:b/>
                <w:bCs/>
                <w:lang w:val="id-ID"/>
              </w:rPr>
              <w:t>No.</w:t>
            </w:r>
          </w:p>
        </w:tc>
        <w:tc>
          <w:tcPr>
            <w:tcW w:w="5102" w:type="dxa"/>
            <w:shd w:val="clear" w:color="auto" w:fill="DBE5F1"/>
            <w:vAlign w:val="center"/>
          </w:tcPr>
          <w:p w:rsidR="006218AB" w:rsidRPr="0024056B" w:rsidP="0024056B">
            <w:pPr>
              <w:spacing w:before="60" w:after="60" w:line="240" w:lineRule="auto"/>
              <w:ind w:left="-57" w:right="-57"/>
              <w:jc w:val="center"/>
              <w:rPr>
                <w:rFonts w:eastAsia="Calibri"/>
                <w:b/>
                <w:bCs/>
                <w:lang w:val="id-ID"/>
              </w:rPr>
            </w:pPr>
            <w:r w:rsidRPr="0024056B">
              <w:rPr>
                <w:rFonts w:eastAsia="Calibri"/>
                <w:b/>
                <w:bCs/>
                <w:lang w:val="id-ID"/>
              </w:rPr>
              <w:t>Indikator</w:t>
            </w:r>
          </w:p>
        </w:tc>
        <w:tc>
          <w:tcPr>
            <w:tcW w:w="569" w:type="dxa"/>
            <w:shd w:val="clear" w:color="auto" w:fill="DBE5F1"/>
            <w:vAlign w:val="center"/>
          </w:tcPr>
          <w:p w:rsidR="006218AB" w:rsidRPr="0024056B" w:rsidP="0024056B">
            <w:pPr>
              <w:spacing w:before="60" w:after="60" w:line="240" w:lineRule="auto"/>
              <w:ind w:left="-57" w:right="-57"/>
              <w:jc w:val="center"/>
              <w:rPr>
                <w:rFonts w:eastAsia="Calibri"/>
                <w:b/>
                <w:bCs/>
                <w:lang w:val="id-ID"/>
              </w:rPr>
            </w:pPr>
            <w:r w:rsidRPr="0024056B">
              <w:rPr>
                <w:rFonts w:eastAsia="Calibri"/>
                <w:b/>
                <w:bCs/>
                <w:lang w:val="id-ID"/>
              </w:rPr>
              <w:t>SL</w:t>
            </w:r>
          </w:p>
        </w:tc>
        <w:tc>
          <w:tcPr>
            <w:tcW w:w="569" w:type="dxa"/>
            <w:shd w:val="clear" w:color="auto" w:fill="DBE5F1"/>
            <w:vAlign w:val="center"/>
          </w:tcPr>
          <w:p w:rsidR="006218AB" w:rsidRPr="0024056B" w:rsidP="0024056B">
            <w:pPr>
              <w:spacing w:before="60" w:after="60" w:line="240" w:lineRule="auto"/>
              <w:ind w:left="-57" w:right="-57"/>
              <w:jc w:val="center"/>
              <w:rPr>
                <w:rFonts w:eastAsia="Calibri"/>
                <w:b/>
                <w:bCs/>
                <w:lang w:val="id-ID"/>
              </w:rPr>
            </w:pPr>
            <w:r w:rsidRPr="0024056B">
              <w:rPr>
                <w:rFonts w:eastAsia="Calibri"/>
                <w:b/>
                <w:bCs/>
                <w:lang w:val="id-ID"/>
              </w:rPr>
              <w:t>SR</w:t>
            </w:r>
          </w:p>
        </w:tc>
        <w:tc>
          <w:tcPr>
            <w:tcW w:w="711" w:type="dxa"/>
            <w:shd w:val="clear" w:color="auto" w:fill="DBE5F1"/>
            <w:vAlign w:val="center"/>
          </w:tcPr>
          <w:p w:rsidR="006218AB" w:rsidRPr="0024056B" w:rsidP="0024056B">
            <w:pPr>
              <w:spacing w:before="60" w:after="60" w:line="240" w:lineRule="auto"/>
              <w:ind w:left="-57" w:right="-57"/>
              <w:jc w:val="center"/>
              <w:rPr>
                <w:rFonts w:eastAsia="Calibri"/>
                <w:b/>
                <w:bCs/>
                <w:lang w:val="id-ID"/>
              </w:rPr>
            </w:pPr>
            <w:r w:rsidRPr="0024056B">
              <w:rPr>
                <w:rFonts w:eastAsia="Calibri"/>
                <w:b/>
                <w:bCs/>
                <w:lang w:val="id-ID"/>
              </w:rPr>
              <w:t>KD</w:t>
            </w:r>
          </w:p>
        </w:tc>
        <w:tc>
          <w:tcPr>
            <w:tcW w:w="568" w:type="dxa"/>
            <w:shd w:val="clear" w:color="auto" w:fill="DBE5F1"/>
            <w:vAlign w:val="center"/>
          </w:tcPr>
          <w:p w:rsidR="006218AB" w:rsidRPr="0024056B" w:rsidP="0024056B">
            <w:pPr>
              <w:spacing w:before="60" w:after="60" w:line="240" w:lineRule="auto"/>
              <w:ind w:left="-57" w:right="-57"/>
              <w:jc w:val="center"/>
              <w:rPr>
                <w:rFonts w:eastAsia="Calibri"/>
                <w:b/>
                <w:bCs/>
                <w:lang w:val="id-ID"/>
              </w:rPr>
            </w:pPr>
            <w:r w:rsidRPr="0024056B">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24056B" w:rsidP="0024056B">
            <w:pPr>
              <w:spacing w:before="60" w:after="60" w:line="240" w:lineRule="auto"/>
              <w:jc w:val="center"/>
              <w:rPr>
                <w:rFonts w:eastAsia="Calibri"/>
              </w:rPr>
            </w:pPr>
            <w:r w:rsidRPr="0024056B">
              <w:rPr>
                <w:rFonts w:eastAsia="Calibri"/>
                <w:lang w:val="id-ID"/>
              </w:rPr>
              <w:t>1</w:t>
            </w:r>
          </w:p>
        </w:tc>
        <w:tc>
          <w:tcPr>
            <w:tcW w:w="5102" w:type="dxa"/>
            <w:vAlign w:val="center"/>
          </w:tcPr>
          <w:p w:rsidR="006218AB" w:rsidRPr="0024056B" w:rsidP="0024056B">
            <w:pPr>
              <w:spacing w:before="60" w:after="60" w:line="240" w:lineRule="auto"/>
              <w:jc w:val="both"/>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711" w:type="dxa"/>
            <w:vAlign w:val="center"/>
          </w:tcPr>
          <w:p w:rsidR="006218AB" w:rsidRPr="0024056B" w:rsidP="0024056B">
            <w:pPr>
              <w:spacing w:before="60" w:after="60" w:line="240" w:lineRule="auto"/>
              <w:jc w:val="center"/>
              <w:rPr>
                <w:rFonts w:eastAsia="Calibri"/>
                <w:lang w:val="id-ID"/>
              </w:rPr>
            </w:pPr>
          </w:p>
        </w:tc>
        <w:tc>
          <w:tcPr>
            <w:tcW w:w="568" w:type="dxa"/>
            <w:vAlign w:val="center"/>
          </w:tcPr>
          <w:p w:rsidR="006218AB" w:rsidRPr="0024056B" w:rsidP="0024056B">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4056B" w:rsidP="0024056B">
            <w:pPr>
              <w:spacing w:before="60" w:after="60" w:line="240" w:lineRule="auto"/>
              <w:jc w:val="center"/>
              <w:rPr>
                <w:rFonts w:eastAsia="Calibri"/>
              </w:rPr>
            </w:pPr>
            <w:r w:rsidRPr="0024056B">
              <w:rPr>
                <w:rFonts w:eastAsia="Calibri"/>
              </w:rPr>
              <w:t>2</w:t>
            </w:r>
          </w:p>
        </w:tc>
        <w:tc>
          <w:tcPr>
            <w:tcW w:w="5102" w:type="dxa"/>
            <w:vAlign w:val="center"/>
          </w:tcPr>
          <w:p w:rsidR="006218AB" w:rsidRPr="0024056B" w:rsidP="0024056B">
            <w:pPr>
              <w:spacing w:before="60" w:after="60" w:line="240" w:lineRule="auto"/>
              <w:jc w:val="both"/>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711" w:type="dxa"/>
            <w:vAlign w:val="center"/>
          </w:tcPr>
          <w:p w:rsidR="006218AB" w:rsidRPr="0024056B" w:rsidP="0024056B">
            <w:pPr>
              <w:spacing w:before="60" w:after="60" w:line="240" w:lineRule="auto"/>
              <w:jc w:val="center"/>
              <w:rPr>
                <w:rFonts w:eastAsia="Calibri"/>
                <w:lang w:val="id-ID"/>
              </w:rPr>
            </w:pPr>
          </w:p>
        </w:tc>
        <w:tc>
          <w:tcPr>
            <w:tcW w:w="568" w:type="dxa"/>
            <w:vAlign w:val="center"/>
          </w:tcPr>
          <w:p w:rsidR="006218AB" w:rsidRPr="0024056B" w:rsidP="0024056B">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4056B" w:rsidP="0024056B">
            <w:pPr>
              <w:spacing w:before="60" w:after="60" w:line="240" w:lineRule="auto"/>
              <w:jc w:val="center"/>
              <w:rPr>
                <w:rFonts w:eastAsia="Calibri"/>
              </w:rPr>
            </w:pPr>
            <w:r w:rsidRPr="0024056B">
              <w:rPr>
                <w:rFonts w:eastAsia="Calibri"/>
              </w:rPr>
              <w:t>3</w:t>
            </w:r>
          </w:p>
        </w:tc>
        <w:tc>
          <w:tcPr>
            <w:tcW w:w="5102" w:type="dxa"/>
            <w:vAlign w:val="center"/>
          </w:tcPr>
          <w:p w:rsidR="006218AB" w:rsidRPr="0024056B" w:rsidP="0024056B">
            <w:pPr>
              <w:spacing w:before="60" w:after="60" w:line="240" w:lineRule="auto"/>
              <w:jc w:val="both"/>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711" w:type="dxa"/>
            <w:vAlign w:val="center"/>
          </w:tcPr>
          <w:p w:rsidR="006218AB" w:rsidRPr="0024056B" w:rsidP="0024056B">
            <w:pPr>
              <w:spacing w:before="60" w:after="60" w:line="240" w:lineRule="auto"/>
              <w:jc w:val="center"/>
              <w:rPr>
                <w:rFonts w:eastAsia="Calibri"/>
                <w:lang w:val="id-ID"/>
              </w:rPr>
            </w:pPr>
          </w:p>
        </w:tc>
        <w:tc>
          <w:tcPr>
            <w:tcW w:w="568" w:type="dxa"/>
            <w:vAlign w:val="center"/>
          </w:tcPr>
          <w:p w:rsidR="006218AB" w:rsidRPr="0024056B" w:rsidP="0024056B">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4056B" w:rsidP="0024056B">
            <w:pPr>
              <w:spacing w:before="60" w:after="60" w:line="240" w:lineRule="auto"/>
              <w:jc w:val="center"/>
              <w:rPr>
                <w:rFonts w:eastAsia="Calibri"/>
              </w:rPr>
            </w:pPr>
            <w:r w:rsidRPr="0024056B">
              <w:rPr>
                <w:rFonts w:eastAsia="Calibri"/>
              </w:rPr>
              <w:t>4</w:t>
            </w:r>
          </w:p>
        </w:tc>
        <w:tc>
          <w:tcPr>
            <w:tcW w:w="5102" w:type="dxa"/>
            <w:vAlign w:val="center"/>
          </w:tcPr>
          <w:p w:rsidR="006218AB" w:rsidRPr="0024056B" w:rsidP="0024056B">
            <w:pPr>
              <w:spacing w:before="60" w:after="60" w:line="240" w:lineRule="auto"/>
              <w:jc w:val="both"/>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711" w:type="dxa"/>
            <w:vAlign w:val="center"/>
          </w:tcPr>
          <w:p w:rsidR="006218AB" w:rsidRPr="0024056B" w:rsidP="0024056B">
            <w:pPr>
              <w:spacing w:before="60" w:after="60" w:line="240" w:lineRule="auto"/>
              <w:jc w:val="center"/>
              <w:rPr>
                <w:rFonts w:eastAsia="Calibri"/>
                <w:lang w:val="id-ID"/>
              </w:rPr>
            </w:pPr>
          </w:p>
        </w:tc>
        <w:tc>
          <w:tcPr>
            <w:tcW w:w="568" w:type="dxa"/>
            <w:vAlign w:val="center"/>
          </w:tcPr>
          <w:p w:rsidR="006218AB" w:rsidRPr="0024056B" w:rsidP="0024056B">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24056B" w:rsidP="0024056B">
            <w:pPr>
              <w:spacing w:before="60" w:after="60" w:line="240" w:lineRule="auto"/>
              <w:jc w:val="center"/>
              <w:rPr>
                <w:rFonts w:eastAsia="Calibri"/>
              </w:rPr>
            </w:pPr>
            <w:r w:rsidRPr="0024056B">
              <w:rPr>
                <w:rFonts w:eastAsia="Calibri"/>
              </w:rPr>
              <w:t>5</w:t>
            </w:r>
          </w:p>
        </w:tc>
        <w:tc>
          <w:tcPr>
            <w:tcW w:w="5102" w:type="dxa"/>
            <w:vAlign w:val="center"/>
          </w:tcPr>
          <w:p w:rsidR="006218AB" w:rsidRPr="0024056B" w:rsidP="0024056B">
            <w:pPr>
              <w:spacing w:before="60" w:after="60" w:line="240" w:lineRule="auto"/>
              <w:jc w:val="both"/>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569" w:type="dxa"/>
            <w:vAlign w:val="center"/>
          </w:tcPr>
          <w:p w:rsidR="006218AB" w:rsidRPr="0024056B" w:rsidP="0024056B">
            <w:pPr>
              <w:spacing w:before="60" w:after="60" w:line="240" w:lineRule="auto"/>
              <w:jc w:val="center"/>
              <w:rPr>
                <w:rFonts w:eastAsia="Calibri"/>
                <w:lang w:val="id-ID"/>
              </w:rPr>
            </w:pPr>
          </w:p>
        </w:tc>
        <w:tc>
          <w:tcPr>
            <w:tcW w:w="711" w:type="dxa"/>
            <w:vAlign w:val="center"/>
          </w:tcPr>
          <w:p w:rsidR="006218AB" w:rsidRPr="0024056B" w:rsidP="0024056B">
            <w:pPr>
              <w:spacing w:before="60" w:after="60" w:line="240" w:lineRule="auto"/>
              <w:jc w:val="center"/>
              <w:rPr>
                <w:rFonts w:eastAsia="Calibri"/>
                <w:lang w:val="id-ID"/>
              </w:rPr>
            </w:pPr>
          </w:p>
        </w:tc>
        <w:tc>
          <w:tcPr>
            <w:tcW w:w="568" w:type="dxa"/>
            <w:vAlign w:val="center"/>
          </w:tcPr>
          <w:p w:rsidR="006218AB" w:rsidRPr="0024056B" w:rsidP="0024056B">
            <w:pPr>
              <w:spacing w:before="60" w:after="60" w:line="240" w:lineRule="auto"/>
              <w:jc w:val="center"/>
              <w:rPr>
                <w:rFonts w:eastAsia="Calibri"/>
                <w:lang w:val="id-ID"/>
              </w:rPr>
            </w:pPr>
          </w:p>
        </w:tc>
      </w:tr>
    </w:tbl>
    <w:p w:rsidR="006218AB" w:rsidRPr="0024056B" w:rsidP="0024056B">
      <w:pPr>
        <w:tabs>
          <w:tab w:val="left" w:pos="1701"/>
          <w:tab w:val="left" w:pos="2127"/>
          <w:tab w:val="left" w:pos="4111"/>
          <w:tab w:val="left" w:pos="4395"/>
        </w:tabs>
        <w:spacing w:before="60" w:after="60" w:line="240" w:lineRule="auto"/>
        <w:ind w:left="993"/>
        <w:rPr>
          <w:rFonts w:eastAsia="Calibri"/>
          <w:lang w:val="en-US" w:eastAsia="en-US" w:bidi="ar-SA"/>
        </w:rPr>
      </w:pPr>
      <w:r w:rsidRPr="0024056B">
        <w:rPr>
          <w:rFonts w:eastAsia="Calibri"/>
          <w:lang w:val="en-US" w:eastAsia="en-US" w:bidi="ar-SA"/>
        </w:rPr>
        <w:t>Keterangan</w:t>
      </w:r>
    </w:p>
    <w:p w:rsidR="006218AB" w:rsidRPr="0024056B" w:rsidP="0024056B">
      <w:pPr>
        <w:tabs>
          <w:tab w:val="left" w:pos="1701"/>
          <w:tab w:val="left" w:pos="2127"/>
          <w:tab w:val="left" w:pos="4111"/>
          <w:tab w:val="left" w:pos="4395"/>
        </w:tabs>
        <w:spacing w:before="60" w:after="60" w:line="240" w:lineRule="auto"/>
        <w:ind w:left="993"/>
        <w:rPr>
          <w:rFonts w:eastAsia="Calibri"/>
          <w:i/>
          <w:iCs/>
          <w:lang w:val="id-ID" w:eastAsia="en-US" w:bidi="ar-SA"/>
        </w:rPr>
      </w:pPr>
      <w:r w:rsidRPr="0024056B">
        <w:rPr>
          <w:rFonts w:eastAsia="Calibri"/>
          <w:i/>
          <w:iCs/>
          <w:lang w:val="id-ID" w:eastAsia="en-US" w:bidi="ar-SA"/>
        </w:rPr>
        <w:t>SL</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Selalu</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sangat baik</w:t>
      </w:r>
    </w:p>
    <w:p w:rsidR="006218AB" w:rsidRPr="0024056B" w:rsidP="0024056B">
      <w:pPr>
        <w:tabs>
          <w:tab w:val="left" w:pos="1701"/>
          <w:tab w:val="left" w:pos="2127"/>
          <w:tab w:val="left" w:pos="4111"/>
          <w:tab w:val="left" w:pos="4395"/>
        </w:tabs>
        <w:spacing w:before="60" w:after="60" w:line="240" w:lineRule="auto"/>
        <w:ind w:left="993"/>
        <w:rPr>
          <w:rFonts w:eastAsia="Calibri"/>
          <w:i/>
          <w:iCs/>
          <w:lang w:val="id-ID" w:eastAsia="en-US" w:bidi="ar-SA"/>
        </w:rPr>
      </w:pPr>
      <w:r w:rsidRPr="0024056B">
        <w:rPr>
          <w:rFonts w:eastAsia="Calibri"/>
          <w:i/>
          <w:iCs/>
          <w:lang w:val="id-ID" w:eastAsia="en-US" w:bidi="ar-SA"/>
        </w:rPr>
        <w:t>SR</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Sering</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baik</w:t>
      </w:r>
    </w:p>
    <w:p w:rsidR="006218AB" w:rsidRPr="0024056B" w:rsidP="0024056B">
      <w:pPr>
        <w:tabs>
          <w:tab w:val="left" w:pos="1701"/>
          <w:tab w:val="left" w:pos="2127"/>
          <w:tab w:val="left" w:pos="4111"/>
          <w:tab w:val="left" w:pos="4395"/>
        </w:tabs>
        <w:spacing w:before="60" w:after="60" w:line="240" w:lineRule="auto"/>
        <w:ind w:left="993"/>
        <w:rPr>
          <w:rFonts w:eastAsia="Calibri"/>
          <w:i/>
          <w:iCs/>
          <w:lang w:val="id-ID" w:eastAsia="en-US" w:bidi="ar-SA"/>
        </w:rPr>
      </w:pPr>
      <w:r w:rsidRPr="0024056B">
        <w:rPr>
          <w:rFonts w:eastAsia="Calibri"/>
          <w:i/>
          <w:iCs/>
          <w:lang w:val="id-ID" w:eastAsia="en-US" w:bidi="ar-SA"/>
        </w:rPr>
        <w:t>KD</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Kadang-kadang</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cukup</w:t>
      </w:r>
    </w:p>
    <w:p w:rsidR="006218AB" w:rsidRPr="0024056B" w:rsidP="0024056B">
      <w:pPr>
        <w:tabs>
          <w:tab w:val="left" w:pos="1701"/>
          <w:tab w:val="left" w:pos="2127"/>
          <w:tab w:val="left" w:pos="4111"/>
          <w:tab w:val="left" w:pos="4395"/>
        </w:tabs>
        <w:spacing w:before="60" w:after="60" w:line="240" w:lineRule="auto"/>
        <w:ind w:left="993"/>
        <w:rPr>
          <w:rFonts w:eastAsia="Calibri"/>
          <w:b/>
          <w:bCs/>
          <w:lang w:val="id-ID" w:eastAsia="en-US" w:bidi="ar-SA"/>
        </w:rPr>
      </w:pPr>
      <w:r w:rsidRPr="0024056B">
        <w:rPr>
          <w:rFonts w:eastAsia="Calibri"/>
          <w:i/>
          <w:iCs/>
          <w:lang w:val="id-ID" w:eastAsia="en-US" w:bidi="ar-SA"/>
        </w:rPr>
        <w:t>TP</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Tidak Pernah</w:t>
      </w:r>
      <w:r w:rsidRPr="0024056B">
        <w:rPr>
          <w:rFonts w:eastAsia="Calibri"/>
          <w:i/>
          <w:iCs/>
          <w:lang w:val="en-US" w:eastAsia="en-US" w:bidi="ar-SA"/>
        </w:rPr>
        <w:tab/>
      </w:r>
      <w:r w:rsidRPr="0024056B">
        <w:rPr>
          <w:rFonts w:eastAsia="Calibri"/>
          <w:i/>
          <w:iCs/>
          <w:lang w:val="id-ID" w:eastAsia="en-US" w:bidi="ar-SA"/>
        </w:rPr>
        <w:t>:</w:t>
      </w:r>
      <w:r w:rsidRPr="0024056B">
        <w:rPr>
          <w:rFonts w:eastAsia="Calibri"/>
          <w:i/>
          <w:iCs/>
          <w:lang w:val="en-US" w:eastAsia="en-US" w:bidi="ar-SA"/>
        </w:rPr>
        <w:tab/>
      </w:r>
      <w:r w:rsidRPr="0024056B">
        <w:rPr>
          <w:rFonts w:eastAsia="Calibri"/>
          <w:i/>
          <w:iCs/>
          <w:lang w:val="id-ID" w:eastAsia="en-US" w:bidi="ar-SA"/>
        </w:rPr>
        <w:t>perlu bimbingan</w:t>
      </w:r>
    </w:p>
    <w:p w:rsidR="006218AB" w:rsidRPr="0024056B" w:rsidP="0024056B">
      <w:pPr>
        <w:spacing w:before="60" w:after="60" w:line="240" w:lineRule="auto"/>
        <w:ind w:left="1440"/>
        <w:rPr>
          <w:rFonts w:eastAsia="Calibri"/>
          <w:lang w:val="en-US" w:eastAsia="en-US" w:bidi="ar-SA"/>
        </w:rPr>
      </w:pPr>
    </w:p>
    <w:p w:rsidR="00C41CA7" w:rsidRPr="0024056B" w:rsidP="0024056B">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24056B" w:rsidP="0024056B">
      <w:pPr>
        <w:autoSpaceDE w:val="0"/>
        <w:autoSpaceDN w:val="0"/>
        <w:adjustRightInd w:val="0"/>
        <w:spacing w:before="60" w:after="60" w:line="240" w:lineRule="auto"/>
        <w:ind w:left="426"/>
        <w:jc w:val="center"/>
        <w:rPr>
          <w:rFonts w:eastAsia="Calibri"/>
          <w:caps/>
          <w:color w:val="000000"/>
          <w:lang w:val="en-US" w:eastAsia="en-US" w:bidi="ar-SA"/>
        </w:rPr>
      </w:pPr>
      <w:r w:rsidRPr="0024056B">
        <w:rPr>
          <w:rFonts w:eastAsia="Calibri"/>
          <w:b/>
          <w:bCs/>
          <w:caps/>
          <w:color w:val="000000"/>
          <w:lang w:val="en-US" w:eastAsia="en-US" w:bidi="ar-SA"/>
        </w:rPr>
        <w:t>Penilaian Diri</w:t>
      </w:r>
    </w:p>
    <w:p w:rsidR="0071272A" w:rsidRPr="0024056B" w:rsidP="0024056B">
      <w:pPr>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Jawablah pertanyaan di bawah</w:t>
      </w:r>
      <w:r w:rsidRPr="0024056B" w:rsidR="0084142A">
        <w:rPr>
          <w:rFonts w:eastAsia="Calibri"/>
          <w:color w:val="000000"/>
          <w:lang w:val="en-US" w:eastAsia="en-US" w:bidi="ar-SA"/>
        </w:rPr>
        <w:t xml:space="preserve"> </w:t>
      </w:r>
      <w:r w:rsidRPr="0024056B">
        <w:rPr>
          <w:rFonts w:eastAsia="Calibri"/>
          <w:color w:val="000000"/>
          <w:lang w:val="en-US" w:eastAsia="en-US" w:bidi="ar-SA"/>
        </w:rPr>
        <w:t>ini dengan</w:t>
      </w:r>
      <w:r w:rsidRPr="0024056B" w:rsidR="0084142A">
        <w:rPr>
          <w:rFonts w:eastAsia="Calibri"/>
          <w:color w:val="000000"/>
          <w:lang w:val="en-US" w:eastAsia="en-US" w:bidi="ar-SA"/>
        </w:rPr>
        <w:t xml:space="preserve"> </w:t>
      </w:r>
      <w:r w:rsidRPr="0024056B">
        <w:rPr>
          <w:rFonts w:eastAsia="Calibri"/>
          <w:color w:val="000000"/>
          <w:lang w:val="en-US" w:eastAsia="en-US" w:bidi="ar-SA"/>
        </w:rPr>
        <w:t>jujur, sesuai</w:t>
      </w:r>
      <w:r w:rsidRPr="0024056B" w:rsidR="0084142A">
        <w:rPr>
          <w:rFonts w:eastAsia="Calibri"/>
          <w:color w:val="000000"/>
          <w:lang w:val="en-US" w:eastAsia="en-US" w:bidi="ar-SA"/>
        </w:rPr>
        <w:t xml:space="preserve"> </w:t>
      </w:r>
      <w:r w:rsidRPr="0024056B">
        <w:rPr>
          <w:rFonts w:eastAsia="Calibri"/>
          <w:color w:val="000000"/>
          <w:lang w:val="en-US" w:eastAsia="en-US" w:bidi="ar-SA"/>
        </w:rPr>
        <w:t>dengan</w:t>
      </w:r>
      <w:r w:rsidRPr="0024056B" w:rsidR="0084142A">
        <w:rPr>
          <w:rFonts w:eastAsia="Calibri"/>
          <w:color w:val="000000"/>
          <w:lang w:val="en-US" w:eastAsia="en-US" w:bidi="ar-SA"/>
        </w:rPr>
        <w:t xml:space="preserve"> </w:t>
      </w:r>
      <w:r w:rsidRPr="0024056B">
        <w:rPr>
          <w:rFonts w:eastAsia="Calibri"/>
          <w:color w:val="000000"/>
          <w:lang w:val="en-US" w:eastAsia="en-US" w:bidi="ar-SA"/>
        </w:rPr>
        <w:t>kemampuan kalian, cara menjawabnya adalah dengan memberikan centang (√) di kolom yang disediakan.</w:t>
      </w:r>
    </w:p>
    <w:tbl>
      <w:tblPr>
        <w:tblStyle w:val="TableGrid7"/>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24056B" w:rsidP="0024056B">
            <w:pPr>
              <w:spacing w:before="60" w:after="60" w:line="240" w:lineRule="auto"/>
              <w:ind w:left="-57" w:right="-57"/>
              <w:jc w:val="center"/>
              <w:rPr>
                <w:rFonts w:eastAsia="Calibri"/>
                <w:b/>
              </w:rPr>
            </w:pPr>
            <w:r w:rsidRPr="0024056B">
              <w:rPr>
                <w:rFonts w:eastAsia="Calibri"/>
                <w:b/>
              </w:rPr>
              <w:t>No</w:t>
            </w:r>
          </w:p>
        </w:tc>
        <w:tc>
          <w:tcPr>
            <w:tcW w:w="6803" w:type="dxa"/>
            <w:vMerge w:val="restart"/>
            <w:vAlign w:val="center"/>
          </w:tcPr>
          <w:p w:rsidR="00C84D6C" w:rsidRPr="0024056B" w:rsidP="0024056B">
            <w:pPr>
              <w:spacing w:before="60" w:after="60" w:line="240" w:lineRule="auto"/>
              <w:ind w:left="-57" w:right="-57"/>
              <w:jc w:val="center"/>
              <w:rPr>
                <w:rFonts w:eastAsia="Calibri"/>
                <w:b/>
              </w:rPr>
            </w:pPr>
            <w:r w:rsidRPr="0024056B">
              <w:rPr>
                <w:rFonts w:eastAsia="Calibri"/>
                <w:b/>
              </w:rPr>
              <w:t>Pertanyaan</w:t>
            </w:r>
          </w:p>
        </w:tc>
        <w:tc>
          <w:tcPr>
            <w:tcW w:w="1700" w:type="dxa"/>
            <w:gridSpan w:val="2"/>
            <w:vAlign w:val="center"/>
          </w:tcPr>
          <w:p w:rsidR="00C84D6C" w:rsidRPr="0024056B" w:rsidP="0024056B">
            <w:pPr>
              <w:spacing w:before="60" w:after="60" w:line="240" w:lineRule="auto"/>
              <w:ind w:left="-57" w:right="-57"/>
              <w:jc w:val="center"/>
              <w:rPr>
                <w:rFonts w:eastAsia="Calibri"/>
                <w:b/>
              </w:rPr>
            </w:pPr>
            <w:r w:rsidRPr="0024056B">
              <w:rPr>
                <w:rFonts w:eastAsia="Calibri"/>
                <w:b/>
              </w:rPr>
              <w:t>Jawaban</w:t>
            </w:r>
          </w:p>
        </w:tc>
      </w:tr>
      <w:tr w:rsidTr="0081506A">
        <w:tblPrEx>
          <w:tblW w:w="9070" w:type="dxa"/>
          <w:tblInd w:w="534" w:type="dxa"/>
          <w:tblLook w:val="04A0"/>
        </w:tblPrEx>
        <w:tc>
          <w:tcPr>
            <w:tcW w:w="567" w:type="dxa"/>
            <w:vMerge/>
            <w:vAlign w:val="center"/>
          </w:tcPr>
          <w:p w:rsidR="00C84D6C" w:rsidRPr="0024056B" w:rsidP="0024056B">
            <w:pPr>
              <w:spacing w:before="60" w:after="60" w:line="240" w:lineRule="auto"/>
              <w:ind w:left="-57" w:right="-57"/>
              <w:jc w:val="center"/>
              <w:rPr>
                <w:rFonts w:eastAsia="Calibri"/>
                <w:b/>
              </w:rPr>
            </w:pPr>
          </w:p>
        </w:tc>
        <w:tc>
          <w:tcPr>
            <w:tcW w:w="6803" w:type="dxa"/>
            <w:vMerge/>
            <w:vAlign w:val="center"/>
          </w:tcPr>
          <w:p w:rsidR="00C84D6C" w:rsidRPr="0024056B" w:rsidP="0024056B">
            <w:pPr>
              <w:spacing w:before="60" w:after="60" w:line="240" w:lineRule="auto"/>
              <w:ind w:left="-57" w:right="-57"/>
              <w:jc w:val="center"/>
              <w:rPr>
                <w:rFonts w:eastAsia="Calibri"/>
                <w:b/>
              </w:rPr>
            </w:pPr>
          </w:p>
        </w:tc>
        <w:tc>
          <w:tcPr>
            <w:tcW w:w="850" w:type="dxa"/>
            <w:vAlign w:val="center"/>
          </w:tcPr>
          <w:p w:rsidR="00C84D6C" w:rsidRPr="0024056B" w:rsidP="0024056B">
            <w:pPr>
              <w:spacing w:before="60" w:after="60" w:line="240" w:lineRule="auto"/>
              <w:ind w:left="-57" w:right="-57"/>
              <w:jc w:val="center"/>
              <w:rPr>
                <w:rFonts w:eastAsia="Calibri"/>
                <w:b/>
              </w:rPr>
            </w:pPr>
            <w:r w:rsidRPr="0024056B">
              <w:rPr>
                <w:rFonts w:eastAsia="Calibri"/>
                <w:b/>
              </w:rPr>
              <w:t>Ya</w:t>
            </w:r>
          </w:p>
        </w:tc>
        <w:tc>
          <w:tcPr>
            <w:tcW w:w="850" w:type="dxa"/>
            <w:vAlign w:val="center"/>
          </w:tcPr>
          <w:p w:rsidR="00C84D6C" w:rsidRPr="0024056B" w:rsidP="0024056B">
            <w:pPr>
              <w:spacing w:before="60" w:after="60" w:line="240" w:lineRule="auto"/>
              <w:ind w:left="-57" w:right="-57"/>
              <w:jc w:val="center"/>
              <w:rPr>
                <w:rFonts w:eastAsia="Calibri"/>
                <w:b/>
              </w:rPr>
            </w:pPr>
            <w:r w:rsidRPr="0024056B">
              <w:rPr>
                <w:rFonts w:eastAsia="Calibri"/>
                <w:b/>
              </w:rPr>
              <w:t>Tidak</w:t>
            </w:r>
          </w:p>
        </w:tc>
      </w:tr>
      <w:tr w:rsidTr="0081506A">
        <w:tblPrEx>
          <w:tblW w:w="9070" w:type="dxa"/>
          <w:tblInd w:w="534" w:type="dxa"/>
          <w:tblLook w:val="04A0"/>
        </w:tblPrEx>
        <w:tc>
          <w:tcPr>
            <w:tcW w:w="567" w:type="dxa"/>
          </w:tcPr>
          <w:p w:rsidR="00C84D6C" w:rsidRPr="0024056B" w:rsidP="0024056B">
            <w:pPr>
              <w:spacing w:before="60" w:after="60" w:line="240" w:lineRule="auto"/>
              <w:ind w:left="-57" w:right="-57"/>
              <w:jc w:val="center"/>
              <w:rPr>
                <w:rFonts w:eastAsia="Calibri"/>
              </w:rPr>
            </w:pPr>
            <w:r w:rsidRPr="0024056B">
              <w:rPr>
                <w:rFonts w:eastAsia="Calibri"/>
              </w:rPr>
              <w:t>1</w:t>
            </w:r>
          </w:p>
        </w:tc>
        <w:tc>
          <w:tcPr>
            <w:tcW w:w="6803" w:type="dxa"/>
          </w:tcPr>
          <w:p w:rsidR="00C84D6C"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saya mampu mempelajari kegiatan pembelajaran 1 dengan baik </w:t>
            </w:r>
          </w:p>
        </w:tc>
        <w:tc>
          <w:tcPr>
            <w:tcW w:w="850" w:type="dxa"/>
          </w:tcPr>
          <w:p w:rsidR="00C84D6C" w:rsidRPr="0024056B" w:rsidP="0024056B">
            <w:pPr>
              <w:spacing w:before="60" w:after="60" w:line="240" w:lineRule="auto"/>
              <w:ind w:left="-57" w:right="-57"/>
              <w:jc w:val="center"/>
              <w:rPr>
                <w:rFonts w:eastAsia="Calibri"/>
              </w:rPr>
            </w:pPr>
          </w:p>
        </w:tc>
        <w:tc>
          <w:tcPr>
            <w:tcW w:w="850" w:type="dxa"/>
          </w:tcPr>
          <w:p w:rsidR="00C84D6C" w:rsidRPr="0024056B" w:rsidP="0024056B">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24056B" w:rsidP="0024056B">
            <w:pPr>
              <w:spacing w:before="60" w:after="60" w:line="240" w:lineRule="auto"/>
              <w:ind w:left="-57" w:right="-57"/>
              <w:jc w:val="center"/>
              <w:rPr>
                <w:rFonts w:eastAsia="Calibri"/>
              </w:rPr>
            </w:pPr>
            <w:r w:rsidRPr="0024056B">
              <w:rPr>
                <w:rFonts w:eastAsia="Calibri"/>
              </w:rPr>
              <w:t>2</w:t>
            </w:r>
          </w:p>
        </w:tc>
        <w:tc>
          <w:tcPr>
            <w:tcW w:w="6803" w:type="dxa"/>
          </w:tcPr>
          <w:p w:rsidR="00C84D6C"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saya mampu mendeskripsikan pengertian laporan kegiatan usaha </w:t>
            </w:r>
          </w:p>
        </w:tc>
        <w:tc>
          <w:tcPr>
            <w:tcW w:w="850" w:type="dxa"/>
          </w:tcPr>
          <w:p w:rsidR="00C84D6C" w:rsidRPr="0024056B" w:rsidP="0024056B">
            <w:pPr>
              <w:spacing w:before="60" w:after="60" w:line="240" w:lineRule="auto"/>
              <w:ind w:left="-57" w:right="-57"/>
              <w:jc w:val="center"/>
              <w:rPr>
                <w:rFonts w:eastAsia="Calibri"/>
              </w:rPr>
            </w:pPr>
          </w:p>
        </w:tc>
        <w:tc>
          <w:tcPr>
            <w:tcW w:w="850" w:type="dxa"/>
          </w:tcPr>
          <w:p w:rsidR="00C84D6C" w:rsidRPr="0024056B" w:rsidP="0024056B">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24056B" w:rsidP="0024056B">
            <w:pPr>
              <w:spacing w:before="60" w:after="60" w:line="240" w:lineRule="auto"/>
              <w:ind w:left="-57" w:right="-57"/>
              <w:jc w:val="center"/>
              <w:rPr>
                <w:rFonts w:eastAsia="Calibri"/>
              </w:rPr>
            </w:pPr>
            <w:r w:rsidRPr="0024056B">
              <w:rPr>
                <w:rFonts w:eastAsia="Calibri"/>
              </w:rPr>
              <w:t>3</w:t>
            </w:r>
          </w:p>
        </w:tc>
        <w:tc>
          <w:tcPr>
            <w:tcW w:w="6803" w:type="dxa"/>
          </w:tcPr>
          <w:p w:rsidR="00C84D6C"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saya mampu mengidentifikasi manfaat laporan kegiatan usaha </w:t>
            </w:r>
          </w:p>
        </w:tc>
        <w:tc>
          <w:tcPr>
            <w:tcW w:w="850" w:type="dxa"/>
          </w:tcPr>
          <w:p w:rsidR="00C84D6C" w:rsidRPr="0024056B" w:rsidP="0024056B">
            <w:pPr>
              <w:spacing w:before="60" w:after="60" w:line="240" w:lineRule="auto"/>
              <w:ind w:left="-57" w:right="-57"/>
              <w:jc w:val="center"/>
              <w:rPr>
                <w:rFonts w:eastAsia="Calibri"/>
              </w:rPr>
            </w:pPr>
          </w:p>
        </w:tc>
        <w:tc>
          <w:tcPr>
            <w:tcW w:w="850" w:type="dxa"/>
          </w:tcPr>
          <w:p w:rsidR="00C84D6C" w:rsidRPr="0024056B" w:rsidP="0024056B">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24056B" w:rsidP="0024056B">
            <w:pPr>
              <w:spacing w:before="60" w:after="60" w:line="240" w:lineRule="auto"/>
              <w:ind w:left="-57" w:right="-57"/>
              <w:jc w:val="center"/>
              <w:rPr>
                <w:rFonts w:eastAsia="Calibri"/>
              </w:rPr>
            </w:pPr>
            <w:r w:rsidRPr="0024056B">
              <w:rPr>
                <w:rFonts w:eastAsia="Calibri"/>
              </w:rPr>
              <w:t>4</w:t>
            </w:r>
          </w:p>
        </w:tc>
        <w:tc>
          <w:tcPr>
            <w:tcW w:w="6803" w:type="dxa"/>
          </w:tcPr>
          <w:p w:rsidR="00343C17"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saya mampu mengidentifikasi laporan kegiatan usaha yang komunikatif atau tidak </w:t>
            </w:r>
          </w:p>
        </w:tc>
        <w:tc>
          <w:tcPr>
            <w:tcW w:w="850" w:type="dxa"/>
          </w:tcPr>
          <w:p w:rsidR="00343C17" w:rsidRPr="0024056B" w:rsidP="0024056B">
            <w:pPr>
              <w:spacing w:before="60" w:after="60" w:line="240" w:lineRule="auto"/>
              <w:ind w:left="-57" w:right="-57"/>
              <w:jc w:val="center"/>
              <w:rPr>
                <w:rFonts w:eastAsia="Calibri"/>
              </w:rPr>
            </w:pPr>
          </w:p>
        </w:tc>
        <w:tc>
          <w:tcPr>
            <w:tcW w:w="850" w:type="dxa"/>
          </w:tcPr>
          <w:p w:rsidR="00343C17" w:rsidRPr="0024056B" w:rsidP="0024056B">
            <w:pPr>
              <w:spacing w:before="60" w:after="60" w:line="240" w:lineRule="auto"/>
              <w:ind w:left="-57" w:right="-57"/>
              <w:jc w:val="center"/>
              <w:rPr>
                <w:rFonts w:eastAsia="Calibri"/>
              </w:rPr>
            </w:pPr>
          </w:p>
        </w:tc>
      </w:tr>
    </w:tbl>
    <w:p w:rsidR="00C84D6C" w:rsidRPr="0024056B" w:rsidP="0024056B">
      <w:pPr>
        <w:spacing w:before="60" w:after="60" w:line="240" w:lineRule="auto"/>
        <w:ind w:left="426" w:right="279"/>
        <w:jc w:val="both"/>
        <w:rPr>
          <w:rFonts w:eastAsia="Calibri"/>
          <w:b/>
          <w:color w:val="000000"/>
          <w:lang w:val="en-US" w:eastAsia="en-US" w:bidi="ar-SA"/>
        </w:rPr>
      </w:pPr>
      <w:r w:rsidRPr="0024056B">
        <w:rPr>
          <w:rFonts w:eastAsia="Calibri"/>
          <w:b/>
          <w:color w:val="000000"/>
          <w:lang w:val="en-US" w:eastAsia="en-US" w:bidi="ar-SA"/>
        </w:rPr>
        <w:t xml:space="preserve">Catatan: </w:t>
      </w:r>
    </w:p>
    <w:p w:rsidR="00C84D6C" w:rsidRPr="0024056B" w:rsidP="0024056B">
      <w:pPr>
        <w:numPr>
          <w:ilvl w:val="0"/>
          <w:numId w:val="38"/>
        </w:numPr>
        <w:tabs>
          <w:tab w:val="left" w:pos="709"/>
        </w:tabs>
        <w:spacing w:before="60" w:after="60" w:line="240" w:lineRule="auto"/>
        <w:ind w:left="709" w:hanging="283"/>
        <w:contextualSpacing w:val="0"/>
        <w:jc w:val="both"/>
        <w:rPr>
          <w:rFonts w:eastAsia="Calibri"/>
          <w:color w:val="000000"/>
          <w:lang w:val="en-US" w:eastAsia="en-US" w:bidi="ar-SA"/>
        </w:rPr>
      </w:pPr>
      <w:r w:rsidRPr="0024056B">
        <w:rPr>
          <w:rFonts w:eastAsia="Calibri"/>
          <w:color w:val="000000"/>
          <w:lang w:val="en-US" w:eastAsia="en-US" w:bidi="ar-SA"/>
        </w:rPr>
        <w:t>Jika ada jawaban “</w:t>
      </w:r>
      <w:r w:rsidRPr="0024056B">
        <w:rPr>
          <w:rFonts w:eastAsia="Calibri"/>
          <w:b/>
          <w:color w:val="000000"/>
          <w:lang w:val="en-US" w:eastAsia="en-US" w:bidi="ar-SA"/>
        </w:rPr>
        <w:t>Tidak</w:t>
      </w:r>
      <w:r w:rsidRPr="0024056B">
        <w:rPr>
          <w:rFonts w:eastAsia="Calibri"/>
          <w:color w:val="000000"/>
          <w:lang w:val="en-US" w:eastAsia="en-US" w:bidi="ar-SA"/>
        </w:rPr>
        <w:t xml:space="preserve">” maka segera lakukan review pembelajaran. </w:t>
      </w:r>
    </w:p>
    <w:p w:rsidR="00C84D6C" w:rsidRPr="0024056B" w:rsidP="0024056B">
      <w:pPr>
        <w:numPr>
          <w:ilvl w:val="0"/>
          <w:numId w:val="38"/>
        </w:numPr>
        <w:tabs>
          <w:tab w:val="left" w:pos="709"/>
        </w:tabs>
        <w:spacing w:before="60" w:after="60" w:line="240" w:lineRule="auto"/>
        <w:ind w:left="709" w:hanging="283"/>
        <w:contextualSpacing w:val="0"/>
        <w:jc w:val="both"/>
        <w:rPr>
          <w:rFonts w:eastAsia="Calibri"/>
          <w:color w:val="000000"/>
          <w:lang w:val="en-US" w:eastAsia="en-US" w:bidi="ar-SA"/>
        </w:rPr>
      </w:pPr>
      <w:r w:rsidRPr="0024056B">
        <w:rPr>
          <w:rFonts w:eastAsia="Calibri"/>
          <w:color w:val="000000"/>
          <w:lang w:val="en-US" w:eastAsia="en-US" w:bidi="ar-SA"/>
        </w:rPr>
        <w:t>Jika semua jawaban “</w:t>
      </w:r>
      <w:r w:rsidRPr="0024056B">
        <w:rPr>
          <w:rFonts w:eastAsia="Calibri"/>
          <w:b/>
          <w:color w:val="000000"/>
          <w:lang w:val="en-US" w:eastAsia="en-US" w:bidi="ar-SA"/>
        </w:rPr>
        <w:t>Ya</w:t>
      </w:r>
      <w:r w:rsidRPr="0024056B">
        <w:rPr>
          <w:rFonts w:eastAsia="Calibri"/>
          <w:color w:val="000000"/>
          <w:lang w:val="en-US" w:eastAsia="en-US" w:bidi="ar-SA"/>
        </w:rPr>
        <w:t xml:space="preserve">” maka dapat melanjutkan kegiatan </w:t>
      </w:r>
      <w:r w:rsidRPr="0024056B" w:rsidR="0071272A">
        <w:rPr>
          <w:rFonts w:eastAsia="Calibri"/>
          <w:color w:val="000000"/>
          <w:lang w:val="en-US" w:eastAsia="en-US" w:bidi="ar-SA"/>
        </w:rPr>
        <w:t>p</w:t>
      </w:r>
      <w:r w:rsidRPr="0024056B">
        <w:rPr>
          <w:rFonts w:eastAsia="Calibri"/>
          <w:color w:val="000000"/>
          <w:lang w:val="en-US" w:eastAsia="en-US" w:bidi="ar-SA"/>
        </w:rPr>
        <w:t xml:space="preserve">embelajaran berikutnya </w:t>
      </w:r>
    </w:p>
    <w:p w:rsidR="0081506A" w:rsidRPr="0024056B" w:rsidP="0024056B">
      <w:pPr>
        <w:tabs>
          <w:tab w:val="left" w:pos="709"/>
        </w:tabs>
        <w:spacing w:before="60" w:after="60" w:line="240" w:lineRule="auto"/>
        <w:jc w:val="both"/>
        <w:rPr>
          <w:rFonts w:eastAsia="Calibri"/>
          <w:color w:val="000000"/>
          <w:lang w:val="en-US" w:eastAsia="en-US" w:bidi="ar-SA"/>
        </w:rPr>
      </w:pPr>
    </w:p>
    <w:p w:rsidR="007A30F6" w:rsidRPr="0024056B" w:rsidP="0024056B">
      <w:pPr>
        <w:autoSpaceDE w:val="0"/>
        <w:autoSpaceDN w:val="0"/>
        <w:adjustRightInd w:val="0"/>
        <w:spacing w:before="60" w:after="60" w:line="240" w:lineRule="auto"/>
        <w:ind w:left="426"/>
        <w:jc w:val="center"/>
        <w:rPr>
          <w:rFonts w:eastAsia="Calibri"/>
          <w:b/>
          <w:bCs/>
          <w:caps/>
          <w:color w:val="000000"/>
          <w:lang w:val="en-US" w:eastAsia="en-US" w:bidi="ar-SA"/>
        </w:rPr>
      </w:pPr>
      <w:r w:rsidRPr="0024056B">
        <w:rPr>
          <w:rFonts w:eastAsia="Calibri"/>
          <w:b/>
          <w:bCs/>
          <w:caps/>
          <w:color w:val="000000"/>
          <w:lang w:val="en-US" w:eastAsia="en-US" w:bidi="ar-SA"/>
        </w:rPr>
        <w:t xml:space="preserve">Penilaian Keterampilan </w:t>
      </w:r>
    </w:p>
    <w:p w:rsidR="007A30F6" w:rsidRPr="0024056B" w:rsidP="0024056B">
      <w:pPr>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Berilah tanda centang (√)  pada kolom kanan sesuai dengan penilaian. Keterangan : </w:t>
      </w:r>
    </w:p>
    <w:p w:rsidR="007A30F6" w:rsidRPr="0024056B" w:rsidP="0024056B">
      <w:pPr>
        <w:tabs>
          <w:tab w:val="left" w:pos="2268"/>
        </w:tabs>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Sangat tidak baik </w:t>
      </w:r>
      <w:r w:rsidRPr="0024056B">
        <w:rPr>
          <w:rFonts w:eastAsia="Calibri"/>
          <w:color w:val="000000"/>
          <w:lang w:val="en-US" w:eastAsia="en-US" w:bidi="ar-SA"/>
        </w:rPr>
        <w:tab/>
        <w:t xml:space="preserve">( kurang dari 59) </w:t>
      </w:r>
    </w:p>
    <w:p w:rsidR="007A30F6" w:rsidRPr="0024056B" w:rsidP="0024056B">
      <w:pPr>
        <w:tabs>
          <w:tab w:val="left" w:pos="2268"/>
        </w:tabs>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Tidak baik </w:t>
      </w:r>
      <w:r w:rsidRPr="0024056B">
        <w:rPr>
          <w:rFonts w:eastAsia="Calibri"/>
          <w:color w:val="000000"/>
          <w:lang w:val="en-US" w:eastAsia="en-US" w:bidi="ar-SA"/>
        </w:rPr>
        <w:tab/>
        <w:t xml:space="preserve">( 60 – 69) </w:t>
      </w:r>
    </w:p>
    <w:p w:rsidR="007A30F6" w:rsidRPr="0024056B" w:rsidP="0024056B">
      <w:pPr>
        <w:tabs>
          <w:tab w:val="left" w:pos="2268"/>
        </w:tabs>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Cukup </w:t>
      </w:r>
      <w:r w:rsidRPr="0024056B">
        <w:rPr>
          <w:rFonts w:eastAsia="Calibri"/>
          <w:color w:val="000000"/>
          <w:lang w:val="en-US" w:eastAsia="en-US" w:bidi="ar-SA"/>
        </w:rPr>
        <w:tab/>
        <w:t xml:space="preserve">( 70 – 79) </w:t>
      </w:r>
    </w:p>
    <w:p w:rsidR="007A30F6" w:rsidRPr="0024056B" w:rsidP="0024056B">
      <w:pPr>
        <w:tabs>
          <w:tab w:val="left" w:pos="2268"/>
        </w:tabs>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Baik </w:t>
      </w:r>
      <w:r w:rsidRPr="0024056B">
        <w:rPr>
          <w:rFonts w:eastAsia="Calibri"/>
          <w:color w:val="000000"/>
          <w:lang w:val="en-US" w:eastAsia="en-US" w:bidi="ar-SA"/>
        </w:rPr>
        <w:tab/>
        <w:t xml:space="preserve">( 80- 89) </w:t>
      </w:r>
    </w:p>
    <w:p w:rsidR="007A30F6" w:rsidRPr="0024056B" w:rsidP="0024056B">
      <w:pPr>
        <w:tabs>
          <w:tab w:val="left" w:pos="2268"/>
        </w:tabs>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Sangat baik </w:t>
      </w:r>
      <w:r w:rsidRPr="0024056B">
        <w:rPr>
          <w:rFonts w:eastAsia="Calibri"/>
          <w:color w:val="000000"/>
          <w:lang w:val="en-US" w:eastAsia="en-US" w:bidi="ar-SA"/>
        </w:rPr>
        <w:tab/>
        <w:t>( 90 -100)</w:t>
      </w:r>
    </w:p>
    <w:tbl>
      <w:tblPr>
        <w:tblStyle w:val="TableGrid7"/>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24056B" w:rsidP="0024056B">
            <w:pPr>
              <w:spacing w:before="60" w:after="60" w:line="240" w:lineRule="auto"/>
              <w:ind w:left="-57" w:right="-57"/>
              <w:jc w:val="center"/>
              <w:rPr>
                <w:rFonts w:eastAsia="Calibri"/>
                <w:b/>
              </w:rPr>
            </w:pPr>
            <w:r w:rsidRPr="0024056B">
              <w:rPr>
                <w:rFonts w:eastAsia="Calibri"/>
                <w:b/>
              </w:rPr>
              <w:t>No</w:t>
            </w:r>
          </w:p>
        </w:tc>
        <w:tc>
          <w:tcPr>
            <w:tcW w:w="6236" w:type="dxa"/>
            <w:vMerge w:val="restart"/>
            <w:vAlign w:val="center"/>
          </w:tcPr>
          <w:p w:rsidR="007A30F6" w:rsidRPr="0024056B" w:rsidP="0024056B">
            <w:pPr>
              <w:spacing w:before="60" w:after="60" w:line="240" w:lineRule="auto"/>
              <w:ind w:left="-57" w:right="-57"/>
              <w:jc w:val="center"/>
              <w:rPr>
                <w:rFonts w:eastAsia="Calibri"/>
                <w:b/>
              </w:rPr>
            </w:pPr>
            <w:r w:rsidRPr="0024056B">
              <w:rPr>
                <w:rFonts w:eastAsia="Calibri"/>
                <w:b/>
              </w:rPr>
              <w:t>Kriteria Jawaban</w:t>
            </w:r>
          </w:p>
        </w:tc>
        <w:tc>
          <w:tcPr>
            <w:tcW w:w="2270" w:type="dxa"/>
            <w:gridSpan w:val="5"/>
            <w:vAlign w:val="center"/>
          </w:tcPr>
          <w:p w:rsidR="007A30F6" w:rsidRPr="0024056B" w:rsidP="0024056B">
            <w:pPr>
              <w:spacing w:before="60" w:after="60" w:line="240" w:lineRule="auto"/>
              <w:ind w:left="-57" w:right="-57"/>
              <w:jc w:val="center"/>
              <w:rPr>
                <w:rFonts w:eastAsia="Calibri"/>
                <w:b/>
              </w:rPr>
            </w:pPr>
            <w:r w:rsidRPr="0024056B">
              <w:rPr>
                <w:rFonts w:eastAsia="Calibri"/>
                <w:b/>
              </w:rPr>
              <w:t>Skor</w:t>
            </w:r>
          </w:p>
        </w:tc>
      </w:tr>
      <w:tr w:rsidTr="007A30F6">
        <w:tblPrEx>
          <w:tblW w:w="9007" w:type="dxa"/>
          <w:tblInd w:w="534" w:type="dxa"/>
          <w:tblLook w:val="04A0"/>
        </w:tblPrEx>
        <w:tc>
          <w:tcPr>
            <w:tcW w:w="501" w:type="dxa"/>
            <w:vMerge/>
            <w:vAlign w:val="center"/>
          </w:tcPr>
          <w:p w:rsidR="007A30F6" w:rsidRPr="0024056B" w:rsidP="0024056B">
            <w:pPr>
              <w:spacing w:before="60" w:after="60" w:line="240" w:lineRule="auto"/>
              <w:ind w:left="-57" w:right="-57"/>
              <w:jc w:val="center"/>
              <w:rPr>
                <w:rFonts w:eastAsia="Calibri"/>
                <w:b/>
              </w:rPr>
            </w:pPr>
          </w:p>
        </w:tc>
        <w:tc>
          <w:tcPr>
            <w:tcW w:w="6236" w:type="dxa"/>
            <w:vMerge/>
            <w:vAlign w:val="center"/>
          </w:tcPr>
          <w:p w:rsidR="007A30F6" w:rsidRPr="0024056B" w:rsidP="0024056B">
            <w:pPr>
              <w:spacing w:before="60" w:after="60" w:line="240" w:lineRule="auto"/>
              <w:ind w:left="-57" w:right="-57"/>
              <w:jc w:val="center"/>
              <w:rPr>
                <w:rFonts w:eastAsia="Calibri"/>
                <w:b/>
              </w:rPr>
            </w:pPr>
          </w:p>
        </w:tc>
        <w:tc>
          <w:tcPr>
            <w:tcW w:w="454" w:type="dxa"/>
            <w:vAlign w:val="center"/>
          </w:tcPr>
          <w:p w:rsidR="007A30F6" w:rsidRPr="0024056B" w:rsidP="0024056B">
            <w:pPr>
              <w:spacing w:before="60" w:after="60" w:line="240" w:lineRule="auto"/>
              <w:ind w:left="-57" w:right="-57"/>
              <w:jc w:val="center"/>
              <w:rPr>
                <w:rFonts w:eastAsia="Calibri"/>
                <w:b/>
              </w:rPr>
            </w:pPr>
            <w:r w:rsidRPr="0024056B">
              <w:rPr>
                <w:rFonts w:eastAsia="Calibri"/>
                <w:b/>
              </w:rPr>
              <w:t>1</w:t>
            </w:r>
          </w:p>
        </w:tc>
        <w:tc>
          <w:tcPr>
            <w:tcW w:w="454" w:type="dxa"/>
            <w:vAlign w:val="center"/>
          </w:tcPr>
          <w:p w:rsidR="007A30F6" w:rsidRPr="0024056B" w:rsidP="0024056B">
            <w:pPr>
              <w:spacing w:before="60" w:after="60" w:line="240" w:lineRule="auto"/>
              <w:ind w:left="-57" w:right="-57"/>
              <w:jc w:val="center"/>
              <w:rPr>
                <w:rFonts w:eastAsia="Calibri"/>
                <w:b/>
              </w:rPr>
            </w:pPr>
            <w:r w:rsidRPr="0024056B">
              <w:rPr>
                <w:rFonts w:eastAsia="Calibri"/>
                <w:b/>
              </w:rPr>
              <w:t>2</w:t>
            </w:r>
          </w:p>
        </w:tc>
        <w:tc>
          <w:tcPr>
            <w:tcW w:w="454" w:type="dxa"/>
            <w:vAlign w:val="center"/>
          </w:tcPr>
          <w:p w:rsidR="007A30F6" w:rsidRPr="0024056B" w:rsidP="0024056B">
            <w:pPr>
              <w:spacing w:before="60" w:after="60" w:line="240" w:lineRule="auto"/>
              <w:ind w:left="-57" w:right="-57"/>
              <w:jc w:val="center"/>
              <w:rPr>
                <w:rFonts w:eastAsia="Calibri"/>
                <w:b/>
              </w:rPr>
            </w:pPr>
            <w:r w:rsidRPr="0024056B">
              <w:rPr>
                <w:rFonts w:eastAsia="Calibri"/>
                <w:b/>
              </w:rPr>
              <w:t>3</w:t>
            </w:r>
          </w:p>
        </w:tc>
        <w:tc>
          <w:tcPr>
            <w:tcW w:w="454" w:type="dxa"/>
            <w:vAlign w:val="center"/>
          </w:tcPr>
          <w:p w:rsidR="007A30F6" w:rsidRPr="0024056B" w:rsidP="0024056B">
            <w:pPr>
              <w:spacing w:before="60" w:after="60" w:line="240" w:lineRule="auto"/>
              <w:ind w:left="-57" w:right="-57"/>
              <w:jc w:val="center"/>
              <w:rPr>
                <w:rFonts w:eastAsia="Calibri"/>
                <w:b/>
              </w:rPr>
            </w:pPr>
            <w:r w:rsidRPr="0024056B">
              <w:rPr>
                <w:rFonts w:eastAsia="Calibri"/>
                <w:b/>
              </w:rPr>
              <w:t>4</w:t>
            </w:r>
          </w:p>
        </w:tc>
        <w:tc>
          <w:tcPr>
            <w:tcW w:w="454" w:type="dxa"/>
            <w:vAlign w:val="center"/>
          </w:tcPr>
          <w:p w:rsidR="007A30F6" w:rsidRPr="0024056B" w:rsidP="0024056B">
            <w:pPr>
              <w:spacing w:before="60" w:after="60" w:line="240" w:lineRule="auto"/>
              <w:ind w:left="-57" w:right="-57"/>
              <w:jc w:val="center"/>
              <w:rPr>
                <w:rFonts w:eastAsia="Calibri"/>
                <w:b/>
              </w:rPr>
            </w:pPr>
            <w:r w:rsidRPr="0024056B">
              <w:rPr>
                <w:rFonts w:eastAsia="Calibri"/>
                <w:b/>
              </w:rPr>
              <w:t>5</w:t>
            </w:r>
          </w:p>
        </w:tc>
      </w:tr>
      <w:tr w:rsidTr="007A30F6">
        <w:tblPrEx>
          <w:tblW w:w="9007" w:type="dxa"/>
          <w:tblInd w:w="534" w:type="dxa"/>
          <w:tblLook w:val="04A0"/>
        </w:tblPrEx>
        <w:tc>
          <w:tcPr>
            <w:tcW w:w="501" w:type="dxa"/>
          </w:tcPr>
          <w:p w:rsidR="007A30F6" w:rsidRPr="0024056B" w:rsidP="0024056B">
            <w:pPr>
              <w:spacing w:before="60" w:after="60" w:line="240" w:lineRule="auto"/>
              <w:ind w:left="-57" w:right="-57"/>
              <w:jc w:val="center"/>
              <w:rPr>
                <w:rFonts w:eastAsia="Calibri"/>
              </w:rPr>
            </w:pPr>
            <w:r w:rsidRPr="0024056B">
              <w:rPr>
                <w:rFonts w:eastAsia="Calibri"/>
              </w:rPr>
              <w:t>1</w:t>
            </w:r>
          </w:p>
        </w:tc>
        <w:tc>
          <w:tcPr>
            <w:tcW w:w="6236" w:type="dxa"/>
          </w:tcPr>
          <w:p w:rsidR="007A30F6"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Kesesuaian penerapan konsep ide dalam sebuah permasalahan kontekstual </w:t>
            </w: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24056B" w:rsidP="0024056B">
            <w:pPr>
              <w:spacing w:before="60" w:after="60" w:line="240" w:lineRule="auto"/>
              <w:ind w:left="-57" w:right="-57"/>
              <w:jc w:val="center"/>
              <w:rPr>
                <w:rFonts w:eastAsia="Calibri"/>
              </w:rPr>
            </w:pPr>
            <w:r w:rsidRPr="0024056B">
              <w:rPr>
                <w:rFonts w:eastAsia="Calibri"/>
              </w:rPr>
              <w:t>2</w:t>
            </w:r>
          </w:p>
        </w:tc>
        <w:tc>
          <w:tcPr>
            <w:tcW w:w="6236" w:type="dxa"/>
          </w:tcPr>
          <w:p w:rsidR="007A30F6"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Kesesuaian penerapkan konsep peluang usaha dalam sebuah permasalahan kontekstual </w:t>
            </w: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24056B" w:rsidP="0024056B">
            <w:pPr>
              <w:spacing w:before="60" w:after="60" w:line="240" w:lineRule="auto"/>
              <w:ind w:left="-57" w:right="-57"/>
              <w:jc w:val="center"/>
              <w:rPr>
                <w:rFonts w:eastAsia="Calibri"/>
              </w:rPr>
            </w:pPr>
            <w:r w:rsidRPr="0024056B">
              <w:rPr>
                <w:rFonts w:eastAsia="Calibri"/>
              </w:rPr>
              <w:t>3</w:t>
            </w:r>
          </w:p>
        </w:tc>
        <w:tc>
          <w:tcPr>
            <w:tcW w:w="6236" w:type="dxa"/>
          </w:tcPr>
          <w:p w:rsidR="007A30F6"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Kesesuaian penerapan konsep bahan baku nabati dalam sebuah permasalahan kontekstual </w:t>
            </w: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24056B" w:rsidP="0024056B">
            <w:pPr>
              <w:spacing w:before="60" w:after="60" w:line="240" w:lineRule="auto"/>
              <w:ind w:left="-57" w:right="-57"/>
              <w:jc w:val="center"/>
              <w:rPr>
                <w:rFonts w:eastAsia="Calibri"/>
              </w:rPr>
            </w:pPr>
            <w:r w:rsidRPr="0024056B">
              <w:rPr>
                <w:rFonts w:eastAsia="Calibri"/>
              </w:rPr>
              <w:t>4</w:t>
            </w:r>
          </w:p>
        </w:tc>
        <w:tc>
          <w:tcPr>
            <w:tcW w:w="6236" w:type="dxa"/>
          </w:tcPr>
          <w:p w:rsidR="007A30F6" w:rsidRPr="0024056B" w:rsidP="0024056B">
            <w:pPr>
              <w:autoSpaceDE w:val="0"/>
              <w:autoSpaceDN w:val="0"/>
              <w:adjustRightInd w:val="0"/>
              <w:spacing w:before="60" w:after="60" w:line="240" w:lineRule="auto"/>
              <w:jc w:val="both"/>
              <w:rPr>
                <w:rFonts w:eastAsia="Calibri"/>
                <w:color w:val="000000"/>
              </w:rPr>
            </w:pPr>
            <w:r w:rsidRPr="0024056B">
              <w:rPr>
                <w:rFonts w:eastAsia="Calibri"/>
                <w:color w:val="000000"/>
              </w:rPr>
              <w:t xml:space="preserve">Kesesuaian penerapan konsep bahan baku hewani dalam sebuah permasalahan kontekstual </w:t>
            </w: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c>
          <w:tcPr>
            <w:tcW w:w="454" w:type="dxa"/>
          </w:tcPr>
          <w:p w:rsidR="007A30F6" w:rsidRPr="0024056B" w:rsidP="0024056B">
            <w:pPr>
              <w:autoSpaceDE w:val="0"/>
              <w:autoSpaceDN w:val="0"/>
              <w:adjustRightInd w:val="0"/>
              <w:spacing w:before="60" w:after="60" w:line="240" w:lineRule="auto"/>
              <w:jc w:val="both"/>
              <w:rPr>
                <w:rFonts w:eastAsia="Calibri"/>
                <w:color w:val="000000"/>
              </w:rPr>
            </w:pPr>
          </w:p>
        </w:tc>
      </w:tr>
    </w:tbl>
    <w:p w:rsidR="007A30F6" w:rsidRPr="0024056B" w:rsidP="0024056B">
      <w:pPr>
        <w:spacing w:before="60" w:after="60" w:line="240" w:lineRule="auto"/>
        <w:ind w:left="426"/>
        <w:jc w:val="both"/>
        <w:rPr>
          <w:rFonts w:eastAsia="Calibri"/>
          <w:color w:val="000000"/>
          <w:lang w:val="en-US" w:eastAsia="en-US" w:bidi="ar-SA"/>
        </w:rPr>
      </w:pPr>
    </w:p>
    <w:tbl>
      <w:tblPr>
        <w:tblStyle w:val="TableGrid7"/>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24056B" w:rsidP="0024056B">
            <w:pPr>
              <w:autoSpaceDE w:val="0"/>
              <w:autoSpaceDN w:val="0"/>
              <w:adjustRightInd w:val="0"/>
              <w:spacing w:before="60" w:after="60" w:line="240" w:lineRule="auto"/>
              <w:ind w:left="-57" w:right="-57"/>
              <w:rPr>
                <w:rFonts w:eastAsia="Calibri"/>
                <w:color w:val="000000"/>
              </w:rPr>
            </w:pPr>
            <w:r w:rsidRPr="0024056B">
              <w:rPr>
                <w:rFonts w:eastAsia="Calibri"/>
                <w:color w:val="000000"/>
              </w:rPr>
              <w:t>Skor Perolehan :</w:t>
            </w:r>
          </w:p>
        </w:tc>
        <w:tc>
          <w:tcPr>
            <w:tcW w:w="1984" w:type="dxa"/>
            <w:tcBorders>
              <w:bottom w:val="single" w:sz="4" w:space="0" w:color="000000"/>
            </w:tcBorders>
          </w:tcPr>
          <w:p w:rsidR="00801B57" w:rsidRPr="0024056B" w:rsidP="0024056B">
            <w:pPr>
              <w:autoSpaceDE w:val="0"/>
              <w:autoSpaceDN w:val="0"/>
              <w:adjustRightInd w:val="0"/>
              <w:spacing w:before="60" w:after="60" w:line="240" w:lineRule="auto"/>
              <w:jc w:val="center"/>
              <w:rPr>
                <w:rFonts w:eastAsia="Calibri"/>
                <w:color w:val="000000"/>
              </w:rPr>
            </w:pPr>
            <w:r w:rsidRPr="0024056B">
              <w:rPr>
                <w:rFonts w:eastAsia="Calibri"/>
                <w:color w:val="000000"/>
              </w:rPr>
              <w:t>Jumlah skor</w:t>
            </w:r>
          </w:p>
        </w:tc>
        <w:tc>
          <w:tcPr>
            <w:tcW w:w="1134" w:type="dxa"/>
            <w:vMerge w:val="restart"/>
            <w:vAlign w:val="center"/>
          </w:tcPr>
          <w:p w:rsidR="00801B57" w:rsidRPr="0024056B" w:rsidP="0024056B">
            <w:pPr>
              <w:autoSpaceDE w:val="0"/>
              <w:autoSpaceDN w:val="0"/>
              <w:adjustRightInd w:val="0"/>
              <w:spacing w:before="60" w:after="60" w:line="240" w:lineRule="auto"/>
              <w:rPr>
                <w:rFonts w:eastAsia="Calibri"/>
                <w:color w:val="000000"/>
              </w:rPr>
            </w:pPr>
            <w:r w:rsidRPr="0024056B">
              <w:rPr>
                <w:rFonts w:eastAsia="Calibri"/>
                <w:color w:val="000000"/>
              </w:rPr>
              <w:t>X 100%</w:t>
            </w:r>
          </w:p>
        </w:tc>
      </w:tr>
      <w:tr w:rsidTr="00801B57">
        <w:tblPrEx>
          <w:tblW w:w="4932" w:type="dxa"/>
          <w:tblInd w:w="534" w:type="dxa"/>
          <w:tblLook w:val="04A0"/>
        </w:tblPrEx>
        <w:tc>
          <w:tcPr>
            <w:tcW w:w="1814" w:type="dxa"/>
            <w:vMerge/>
          </w:tcPr>
          <w:p w:rsidR="00801B57" w:rsidRPr="0024056B" w:rsidP="0024056B">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24056B" w:rsidP="0024056B">
            <w:pPr>
              <w:autoSpaceDE w:val="0"/>
              <w:autoSpaceDN w:val="0"/>
              <w:adjustRightInd w:val="0"/>
              <w:spacing w:before="60" w:after="60" w:line="240" w:lineRule="auto"/>
              <w:jc w:val="center"/>
              <w:rPr>
                <w:rFonts w:eastAsia="Calibri"/>
                <w:color w:val="000000"/>
              </w:rPr>
            </w:pPr>
            <w:r w:rsidRPr="0024056B">
              <w:rPr>
                <w:rFonts w:eastAsia="Calibri"/>
                <w:color w:val="000000"/>
              </w:rPr>
              <w:t>Skor maksimum</w:t>
            </w:r>
          </w:p>
        </w:tc>
        <w:tc>
          <w:tcPr>
            <w:tcW w:w="1134" w:type="dxa"/>
            <w:vMerge/>
          </w:tcPr>
          <w:p w:rsidR="00801B57" w:rsidRPr="0024056B" w:rsidP="0024056B">
            <w:pPr>
              <w:autoSpaceDE w:val="0"/>
              <w:autoSpaceDN w:val="0"/>
              <w:adjustRightInd w:val="0"/>
              <w:spacing w:before="60" w:after="60" w:line="240" w:lineRule="auto"/>
              <w:jc w:val="both"/>
              <w:rPr>
                <w:rFonts w:eastAsia="Calibri"/>
                <w:color w:val="000000"/>
              </w:rPr>
            </w:pPr>
          </w:p>
        </w:tc>
      </w:tr>
    </w:tbl>
    <w:p w:rsidR="0081506A" w:rsidRPr="0024056B" w:rsidP="0024056B">
      <w:pPr>
        <w:tabs>
          <w:tab w:val="left" w:pos="709"/>
        </w:tabs>
        <w:spacing w:before="60" w:after="60" w:line="240" w:lineRule="auto"/>
        <w:jc w:val="both"/>
        <w:rPr>
          <w:rFonts w:eastAsia="Calibri"/>
          <w:color w:val="000000"/>
          <w:lang w:val="en-US" w:eastAsia="en-US" w:bidi="ar-SA"/>
        </w:rPr>
      </w:pPr>
    </w:p>
    <w:p w:rsidR="00801B57" w:rsidRPr="0024056B" w:rsidP="0024056B">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24056B" w:rsidP="0024056B">
      <w:pPr>
        <w:autoSpaceDE w:val="0"/>
        <w:autoSpaceDN w:val="0"/>
        <w:adjustRightInd w:val="0"/>
        <w:spacing w:before="60" w:after="60" w:line="240" w:lineRule="auto"/>
        <w:ind w:left="426"/>
        <w:jc w:val="center"/>
        <w:rPr>
          <w:rFonts w:eastAsia="Calibri"/>
          <w:b/>
          <w:bCs/>
          <w:caps/>
          <w:color w:val="000000"/>
          <w:lang w:val="en-US" w:eastAsia="en-US" w:bidi="ar-SA"/>
        </w:rPr>
      </w:pPr>
      <w:r w:rsidRPr="0024056B">
        <w:rPr>
          <w:rFonts w:eastAsia="Calibri"/>
          <w:b/>
          <w:bCs/>
          <w:caps/>
          <w:color w:val="000000"/>
          <w:lang w:val="en-US" w:eastAsia="en-US" w:bidi="ar-SA"/>
        </w:rPr>
        <w:t xml:space="preserve">Penilaian Sikap </w:t>
      </w:r>
    </w:p>
    <w:p w:rsidR="0081506A" w:rsidRPr="0024056B" w:rsidP="0024056B">
      <w:pPr>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Bubuhkan tanda centang (√) pada kolom-kolom sesuai hasil pengamatan.</w:t>
      </w:r>
    </w:p>
    <w:tbl>
      <w:tblPr>
        <w:tblStyle w:val="TableGrid7"/>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24056B" w:rsidP="0024056B">
            <w:pPr>
              <w:spacing w:before="60" w:after="60" w:line="240" w:lineRule="auto"/>
              <w:ind w:left="-57" w:right="-57"/>
              <w:jc w:val="center"/>
              <w:rPr>
                <w:rFonts w:eastAsia="Calibri"/>
              </w:rPr>
            </w:pPr>
            <w:r w:rsidRPr="0024056B">
              <w:rPr>
                <w:rFonts w:eastAsia="Calibri"/>
              </w:rPr>
              <w:t>No</w:t>
            </w:r>
          </w:p>
        </w:tc>
        <w:tc>
          <w:tcPr>
            <w:tcW w:w="4649" w:type="dxa"/>
            <w:vMerge w:val="restart"/>
            <w:vAlign w:val="center"/>
          </w:tcPr>
          <w:p w:rsidR="00BC62C9" w:rsidRPr="0024056B" w:rsidP="0024056B">
            <w:pPr>
              <w:autoSpaceDE w:val="0"/>
              <w:autoSpaceDN w:val="0"/>
              <w:adjustRightInd w:val="0"/>
              <w:spacing w:before="60" w:after="60" w:line="240" w:lineRule="auto"/>
              <w:jc w:val="center"/>
              <w:rPr>
                <w:rFonts w:eastAsia="Calibri"/>
                <w:color w:val="000000"/>
              </w:rPr>
            </w:pPr>
            <w:r w:rsidRPr="0024056B">
              <w:rPr>
                <w:rFonts w:eastAsia="Calibri"/>
                <w:color w:val="000000"/>
              </w:rPr>
              <w:t>Nama Siswa</w:t>
            </w:r>
          </w:p>
        </w:tc>
        <w:tc>
          <w:tcPr>
            <w:tcW w:w="4086" w:type="dxa"/>
            <w:gridSpan w:val="9"/>
            <w:vAlign w:val="center"/>
          </w:tcPr>
          <w:p w:rsidR="00BC62C9" w:rsidRPr="0024056B" w:rsidP="0024056B">
            <w:pPr>
              <w:autoSpaceDE w:val="0"/>
              <w:autoSpaceDN w:val="0"/>
              <w:adjustRightInd w:val="0"/>
              <w:spacing w:before="60" w:after="60" w:line="240" w:lineRule="auto"/>
              <w:jc w:val="center"/>
              <w:rPr>
                <w:rFonts w:eastAsia="Calibri"/>
                <w:color w:val="000000"/>
              </w:rPr>
            </w:pPr>
            <w:r w:rsidRPr="0024056B">
              <w:rPr>
                <w:rFonts w:eastAsia="Calibri"/>
                <w:color w:val="000000"/>
              </w:rPr>
              <w:t>Nilai Sikap</w:t>
            </w:r>
          </w:p>
        </w:tc>
      </w:tr>
      <w:tr w:rsidTr="00BC62C9">
        <w:tblPrEx>
          <w:tblW w:w="9236" w:type="dxa"/>
          <w:tblInd w:w="534" w:type="dxa"/>
          <w:tblLook w:val="04A0"/>
        </w:tblPrEx>
        <w:tc>
          <w:tcPr>
            <w:tcW w:w="501" w:type="dxa"/>
            <w:vMerge/>
            <w:vAlign w:val="center"/>
          </w:tcPr>
          <w:p w:rsidR="00BC62C9" w:rsidRPr="0024056B" w:rsidP="0024056B">
            <w:pPr>
              <w:spacing w:before="60" w:after="60" w:line="240" w:lineRule="auto"/>
              <w:ind w:left="-57" w:right="-57"/>
              <w:jc w:val="center"/>
              <w:rPr>
                <w:rFonts w:eastAsia="Calibri"/>
              </w:rPr>
            </w:pPr>
          </w:p>
        </w:tc>
        <w:tc>
          <w:tcPr>
            <w:tcW w:w="4649" w:type="dxa"/>
            <w:vMerge/>
            <w:vAlign w:val="center"/>
          </w:tcPr>
          <w:p w:rsidR="00BC62C9" w:rsidRPr="0024056B" w:rsidP="0024056B">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24056B" w:rsidP="0024056B">
            <w:pPr>
              <w:autoSpaceDE w:val="0"/>
              <w:autoSpaceDN w:val="0"/>
              <w:adjustRightInd w:val="0"/>
              <w:spacing w:before="60" w:after="60" w:line="240" w:lineRule="auto"/>
              <w:jc w:val="center"/>
              <w:rPr>
                <w:rFonts w:eastAsia="Calibri"/>
                <w:color w:val="000000"/>
              </w:rPr>
            </w:pPr>
            <w:r w:rsidRPr="0024056B">
              <w:rPr>
                <w:rFonts w:eastAsia="Calibri"/>
                <w:color w:val="000000"/>
              </w:rPr>
              <w:t>Aktif</w:t>
            </w:r>
          </w:p>
        </w:tc>
        <w:tc>
          <w:tcPr>
            <w:tcW w:w="1362" w:type="dxa"/>
            <w:gridSpan w:val="3"/>
            <w:vAlign w:val="center"/>
          </w:tcPr>
          <w:p w:rsidR="00BC62C9" w:rsidRPr="0024056B" w:rsidP="0024056B">
            <w:pPr>
              <w:autoSpaceDE w:val="0"/>
              <w:autoSpaceDN w:val="0"/>
              <w:adjustRightInd w:val="0"/>
              <w:spacing w:before="60" w:after="60" w:line="240" w:lineRule="auto"/>
              <w:ind w:left="-57" w:right="-57"/>
              <w:jc w:val="center"/>
              <w:rPr>
                <w:rFonts w:eastAsia="Calibri"/>
                <w:color w:val="000000"/>
              </w:rPr>
            </w:pPr>
            <w:r w:rsidRPr="0024056B">
              <w:rPr>
                <w:rFonts w:eastAsia="Calibri"/>
                <w:color w:val="000000"/>
              </w:rPr>
              <w:t>Tanggung jawab</w:t>
            </w:r>
          </w:p>
        </w:tc>
        <w:tc>
          <w:tcPr>
            <w:tcW w:w="1362" w:type="dxa"/>
            <w:gridSpan w:val="3"/>
            <w:vAlign w:val="center"/>
          </w:tcPr>
          <w:p w:rsidR="00BC62C9" w:rsidRPr="0024056B" w:rsidP="0024056B">
            <w:pPr>
              <w:autoSpaceDE w:val="0"/>
              <w:autoSpaceDN w:val="0"/>
              <w:adjustRightInd w:val="0"/>
              <w:spacing w:before="60" w:after="60" w:line="240" w:lineRule="auto"/>
              <w:jc w:val="center"/>
              <w:rPr>
                <w:rFonts w:eastAsia="Calibri"/>
                <w:color w:val="000000"/>
              </w:rPr>
            </w:pPr>
            <w:r w:rsidRPr="0024056B">
              <w:rPr>
                <w:rFonts w:eastAsia="Calibri"/>
                <w:color w:val="000000"/>
              </w:rPr>
              <w:t>Toleran</w:t>
            </w:r>
          </w:p>
        </w:tc>
      </w:tr>
      <w:tr w:rsidTr="00BC62C9">
        <w:tblPrEx>
          <w:tblW w:w="9236" w:type="dxa"/>
          <w:tblInd w:w="534" w:type="dxa"/>
          <w:tblLook w:val="04A0"/>
        </w:tblPrEx>
        <w:tc>
          <w:tcPr>
            <w:tcW w:w="501" w:type="dxa"/>
            <w:vMerge/>
            <w:vAlign w:val="center"/>
          </w:tcPr>
          <w:p w:rsidR="00BC62C9" w:rsidRPr="0024056B" w:rsidP="0024056B">
            <w:pPr>
              <w:spacing w:before="60" w:after="60" w:line="240" w:lineRule="auto"/>
              <w:ind w:left="-57" w:right="-57"/>
              <w:jc w:val="center"/>
              <w:rPr>
                <w:rFonts w:eastAsia="Calibri"/>
              </w:rPr>
            </w:pPr>
          </w:p>
        </w:tc>
        <w:tc>
          <w:tcPr>
            <w:tcW w:w="4649" w:type="dxa"/>
            <w:vMerge/>
            <w:vAlign w:val="center"/>
          </w:tcPr>
          <w:p w:rsidR="00BC62C9" w:rsidRPr="0024056B" w:rsidP="0024056B">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KB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SB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KB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SB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KB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B</w:t>
            </w:r>
          </w:p>
        </w:tc>
        <w:tc>
          <w:tcPr>
            <w:tcW w:w="454" w:type="dxa"/>
            <w:vAlign w:val="center"/>
          </w:tcPr>
          <w:p w:rsidR="00BC62C9" w:rsidRPr="0024056B" w:rsidP="0024056B">
            <w:pPr>
              <w:spacing w:before="60" w:after="60" w:line="240" w:lineRule="auto"/>
              <w:ind w:left="-57" w:right="-57"/>
              <w:jc w:val="center"/>
              <w:rPr>
                <w:rFonts w:eastAsia="Calibri"/>
              </w:rPr>
            </w:pPr>
            <w:r w:rsidRPr="0024056B">
              <w:rPr>
                <w:rFonts w:eastAsia="Calibri"/>
              </w:rPr>
              <w:t>SB</w:t>
            </w:r>
          </w:p>
        </w:tc>
      </w:tr>
      <w:tr w:rsidTr="008B27FC">
        <w:tblPrEx>
          <w:tblW w:w="9236" w:type="dxa"/>
          <w:tblInd w:w="534" w:type="dxa"/>
          <w:tblLook w:val="04A0"/>
        </w:tblPrEx>
        <w:tc>
          <w:tcPr>
            <w:tcW w:w="501" w:type="dxa"/>
          </w:tcPr>
          <w:p w:rsidR="008B27FC" w:rsidRPr="0024056B" w:rsidP="0024056B">
            <w:pPr>
              <w:spacing w:before="60" w:after="60" w:line="240" w:lineRule="auto"/>
              <w:ind w:left="-57" w:right="-57"/>
              <w:jc w:val="center"/>
              <w:rPr>
                <w:rFonts w:eastAsia="Calibri"/>
              </w:rPr>
            </w:pPr>
            <w:r w:rsidRPr="0024056B">
              <w:rPr>
                <w:rFonts w:eastAsia="Calibri"/>
              </w:rPr>
              <w:t>1</w:t>
            </w:r>
          </w:p>
        </w:tc>
        <w:tc>
          <w:tcPr>
            <w:tcW w:w="4649"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4056B" w:rsidP="0024056B">
            <w:pPr>
              <w:spacing w:before="60" w:after="60" w:line="240" w:lineRule="auto"/>
              <w:ind w:left="-57" w:right="-57"/>
              <w:jc w:val="center"/>
              <w:rPr>
                <w:rFonts w:eastAsia="Calibri"/>
              </w:rPr>
            </w:pPr>
            <w:r w:rsidRPr="0024056B">
              <w:rPr>
                <w:rFonts w:eastAsia="Calibri"/>
              </w:rPr>
              <w:t>2</w:t>
            </w:r>
          </w:p>
        </w:tc>
        <w:tc>
          <w:tcPr>
            <w:tcW w:w="4649"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4056B" w:rsidP="0024056B">
            <w:pPr>
              <w:spacing w:before="60" w:after="60" w:line="240" w:lineRule="auto"/>
              <w:ind w:left="-57" w:right="-57"/>
              <w:jc w:val="center"/>
              <w:rPr>
                <w:rFonts w:eastAsia="Calibri"/>
              </w:rPr>
            </w:pPr>
            <w:r w:rsidRPr="0024056B">
              <w:rPr>
                <w:rFonts w:eastAsia="Calibri"/>
              </w:rPr>
              <w:t>3</w:t>
            </w:r>
          </w:p>
        </w:tc>
        <w:tc>
          <w:tcPr>
            <w:tcW w:w="4649"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4056B" w:rsidP="0024056B">
            <w:pPr>
              <w:spacing w:before="60" w:after="60" w:line="240" w:lineRule="auto"/>
              <w:ind w:left="-57" w:right="-57"/>
              <w:jc w:val="center"/>
              <w:rPr>
                <w:rFonts w:eastAsia="Calibri"/>
              </w:rPr>
            </w:pPr>
            <w:r w:rsidRPr="0024056B">
              <w:rPr>
                <w:rFonts w:eastAsia="Calibri"/>
              </w:rPr>
              <w:t>4</w:t>
            </w:r>
          </w:p>
        </w:tc>
        <w:tc>
          <w:tcPr>
            <w:tcW w:w="4649"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4056B" w:rsidP="0024056B">
            <w:pPr>
              <w:spacing w:before="60" w:after="60" w:line="240" w:lineRule="auto"/>
              <w:ind w:left="-57" w:right="-57"/>
              <w:jc w:val="center"/>
              <w:rPr>
                <w:rFonts w:eastAsia="Calibri"/>
              </w:rPr>
            </w:pPr>
            <w:r w:rsidRPr="0024056B">
              <w:rPr>
                <w:rFonts w:eastAsia="Calibri"/>
              </w:rPr>
              <w:t>5</w:t>
            </w:r>
          </w:p>
        </w:tc>
        <w:tc>
          <w:tcPr>
            <w:tcW w:w="4649"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24056B" w:rsidP="0024056B">
            <w:pPr>
              <w:spacing w:before="60" w:after="60" w:line="240" w:lineRule="auto"/>
              <w:ind w:left="-57" w:right="-57"/>
              <w:jc w:val="center"/>
              <w:rPr>
                <w:rFonts w:eastAsia="Calibri"/>
              </w:rPr>
            </w:pPr>
          </w:p>
        </w:tc>
        <w:tc>
          <w:tcPr>
            <w:tcW w:w="4649"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c>
          <w:tcPr>
            <w:tcW w:w="454" w:type="dxa"/>
          </w:tcPr>
          <w:p w:rsidR="008B27FC" w:rsidRPr="0024056B" w:rsidP="0024056B">
            <w:pPr>
              <w:autoSpaceDE w:val="0"/>
              <w:autoSpaceDN w:val="0"/>
              <w:adjustRightInd w:val="0"/>
              <w:spacing w:before="60" w:after="60" w:line="240" w:lineRule="auto"/>
              <w:jc w:val="both"/>
              <w:rPr>
                <w:rFonts w:eastAsia="Calibri"/>
                <w:color w:val="000000"/>
              </w:rPr>
            </w:pPr>
          </w:p>
        </w:tc>
      </w:tr>
    </w:tbl>
    <w:p w:rsidR="00801B57" w:rsidRPr="0024056B" w:rsidP="0024056B">
      <w:pPr>
        <w:spacing w:before="60" w:after="60" w:line="240" w:lineRule="auto"/>
        <w:ind w:left="426"/>
        <w:jc w:val="both"/>
        <w:rPr>
          <w:rFonts w:eastAsia="Calibri"/>
          <w:color w:val="000000"/>
          <w:lang w:val="en-US" w:eastAsia="en-US" w:bidi="ar-SA"/>
        </w:rPr>
      </w:pPr>
    </w:p>
    <w:p w:rsidR="00801B57" w:rsidRPr="0024056B" w:rsidP="0024056B">
      <w:pPr>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Keterangan: KB: Kurang baik, B : Baik, SB: Sangat baik </w:t>
      </w:r>
    </w:p>
    <w:p w:rsidR="00801B57" w:rsidRPr="0024056B" w:rsidP="0024056B">
      <w:pPr>
        <w:spacing w:before="60" w:after="60" w:line="240" w:lineRule="auto"/>
        <w:ind w:left="426"/>
        <w:jc w:val="both"/>
        <w:rPr>
          <w:rFonts w:eastAsia="Calibri"/>
          <w:color w:val="000000"/>
          <w:lang w:val="en-US" w:eastAsia="en-US" w:bidi="ar-SA"/>
        </w:rPr>
      </w:pPr>
      <w:r w:rsidRPr="0024056B">
        <w:rPr>
          <w:rFonts w:eastAsia="Calibri"/>
          <w:color w:val="000000"/>
          <w:lang w:val="en-US" w:eastAsia="en-US" w:bidi="ar-SA"/>
        </w:rPr>
        <w:t xml:space="preserve">Indikator sikap aktif dalam pembelajaran </w:t>
      </w:r>
    </w:p>
    <w:p w:rsidR="00801B57" w:rsidRPr="0024056B" w:rsidP="0024056B">
      <w:pPr>
        <w:spacing w:before="60" w:after="60" w:line="240" w:lineRule="auto"/>
        <w:ind w:left="709" w:hanging="283"/>
        <w:jc w:val="both"/>
        <w:rPr>
          <w:rFonts w:eastAsia="Calibri"/>
          <w:color w:val="000000"/>
          <w:lang w:val="en-US" w:eastAsia="en-US" w:bidi="ar-SA"/>
        </w:rPr>
      </w:pPr>
      <w:r w:rsidRPr="0024056B">
        <w:rPr>
          <w:rFonts w:eastAsia="Calibri"/>
          <w:color w:val="000000"/>
          <w:lang w:val="en-US" w:eastAsia="en-US" w:bidi="ar-SA"/>
        </w:rPr>
        <w:t xml:space="preserve">1. </w:t>
      </w:r>
      <w:r w:rsidRPr="0024056B" w:rsidR="00BC62C9">
        <w:rPr>
          <w:rFonts w:eastAsia="Calibri"/>
          <w:color w:val="000000"/>
          <w:lang w:val="en-US" w:eastAsia="en-US" w:bidi="ar-SA"/>
        </w:rPr>
        <w:tab/>
      </w:r>
      <w:r w:rsidRPr="0024056B">
        <w:rPr>
          <w:rFonts w:eastAsia="Calibri"/>
          <w:color w:val="000000"/>
          <w:lang w:val="en-US" w:eastAsia="en-US" w:bidi="ar-SA"/>
        </w:rPr>
        <w:t xml:space="preserve">Kurang baik jika menunjukkan sama sekali tidak ambil bagian dalam pembelajaran </w:t>
      </w:r>
    </w:p>
    <w:p w:rsidR="00801B57" w:rsidRPr="0024056B" w:rsidP="0024056B">
      <w:pPr>
        <w:spacing w:before="60" w:after="60" w:line="240" w:lineRule="auto"/>
        <w:ind w:left="709" w:hanging="283"/>
        <w:jc w:val="both"/>
        <w:rPr>
          <w:rFonts w:eastAsia="Calibri"/>
          <w:color w:val="000000"/>
          <w:lang w:val="en-US" w:eastAsia="en-US" w:bidi="ar-SA"/>
        </w:rPr>
      </w:pPr>
      <w:r w:rsidRPr="0024056B">
        <w:rPr>
          <w:rFonts w:eastAsia="Calibri"/>
          <w:color w:val="000000"/>
          <w:lang w:val="en-US" w:eastAsia="en-US" w:bidi="ar-SA"/>
        </w:rPr>
        <w:t xml:space="preserve">2. </w:t>
      </w:r>
      <w:r w:rsidRPr="0024056B" w:rsidR="00BC62C9">
        <w:rPr>
          <w:rFonts w:eastAsia="Calibri"/>
          <w:color w:val="000000"/>
          <w:lang w:val="en-US" w:eastAsia="en-US" w:bidi="ar-SA"/>
        </w:rPr>
        <w:tab/>
      </w:r>
      <w:r w:rsidRPr="0024056B">
        <w:rPr>
          <w:rFonts w:eastAsia="Calibri"/>
          <w:color w:val="000000"/>
          <w:lang w:val="en-US" w:eastAsia="en-US" w:bidi="ar-SA"/>
        </w:rPr>
        <w:t xml:space="preserve">Baik jika menunjukkan sudah ada usaha ambil bagian dalam pembelajaran tetapi belum konsisten </w:t>
      </w:r>
    </w:p>
    <w:p w:rsidR="00801B57" w:rsidRPr="0024056B" w:rsidP="0024056B">
      <w:pPr>
        <w:spacing w:before="60" w:after="60" w:line="240" w:lineRule="auto"/>
        <w:ind w:left="709" w:hanging="283"/>
        <w:jc w:val="both"/>
        <w:rPr>
          <w:rFonts w:eastAsia="Calibri"/>
          <w:color w:val="000000"/>
          <w:lang w:val="en-US" w:eastAsia="en-US" w:bidi="ar-SA"/>
        </w:rPr>
      </w:pPr>
      <w:r w:rsidRPr="0024056B">
        <w:rPr>
          <w:rFonts w:eastAsia="Calibri"/>
          <w:color w:val="000000"/>
          <w:lang w:val="en-US" w:eastAsia="en-US" w:bidi="ar-SA"/>
        </w:rPr>
        <w:t xml:space="preserve">3. </w:t>
      </w:r>
      <w:r w:rsidRPr="0024056B" w:rsidR="00BC62C9">
        <w:rPr>
          <w:rFonts w:eastAsia="Calibri"/>
          <w:color w:val="000000"/>
          <w:lang w:val="en-US" w:eastAsia="en-US" w:bidi="ar-SA"/>
        </w:rPr>
        <w:tab/>
      </w:r>
      <w:r w:rsidRPr="0024056B">
        <w:rPr>
          <w:rFonts w:eastAsia="Calibri"/>
          <w:color w:val="000000"/>
          <w:lang w:val="en-US" w:eastAsia="en-US" w:bidi="ar-SA"/>
        </w:rPr>
        <w:t xml:space="preserve">Sangat baik jika menunjukkan sudah ambil bagian dalam menyelesaikan tugas kelompok secara terus menerus dan konsisteN </w:t>
      </w:r>
    </w:p>
    <w:p w:rsidR="00801B57" w:rsidRPr="0024056B" w:rsidP="0024056B">
      <w:pPr>
        <w:spacing w:before="60" w:after="60" w:line="240" w:lineRule="auto"/>
        <w:ind w:left="426"/>
        <w:jc w:val="both"/>
        <w:rPr>
          <w:rFonts w:eastAsia="Calibri"/>
          <w:color w:val="000000"/>
          <w:lang w:val="en-US" w:eastAsia="en-US" w:bidi="ar-SA"/>
        </w:rPr>
      </w:pPr>
    </w:p>
    <w:p w:rsidR="00525F4C" w:rsidRPr="0024056B" w:rsidP="0024056B">
      <w:pPr>
        <w:shd w:val="clear" w:color="auto" w:fill="DAEEF3" w:themeFill="accent5" w:themeFillTint="33"/>
        <w:tabs>
          <w:tab w:val="left" w:pos="426"/>
        </w:tabs>
        <w:spacing w:before="60" w:after="60" w:line="240" w:lineRule="auto"/>
        <w:jc w:val="both"/>
        <w:rPr>
          <w:b/>
          <w:bCs/>
          <w:lang w:val="id-ID" w:eastAsia="en-US" w:bidi="ar-SA"/>
        </w:rPr>
      </w:pPr>
      <w:r w:rsidRPr="0024056B">
        <w:rPr>
          <w:b/>
          <w:bCs/>
          <w:lang w:val="en-US" w:eastAsia="en-US" w:bidi="ar-SA"/>
        </w:rPr>
        <w:t>F</w:t>
      </w:r>
      <w:r w:rsidRPr="0024056B">
        <w:rPr>
          <w:b/>
          <w:bCs/>
          <w:lang w:val="id-ID" w:eastAsia="en-US" w:bidi="ar-SA"/>
        </w:rPr>
        <w:t>.</w:t>
      </w:r>
      <w:r w:rsidRPr="0024056B">
        <w:rPr>
          <w:b/>
          <w:bCs/>
          <w:lang w:val="id-ID" w:eastAsia="en-US" w:bidi="ar-SA"/>
        </w:rPr>
        <w:tab/>
        <w:t>PENGAYAAN DAN REMEDIAL</w:t>
      </w:r>
    </w:p>
    <w:p w:rsidR="00831A14" w:rsidRPr="0024056B" w:rsidP="0024056B">
      <w:pPr>
        <w:spacing w:before="60" w:after="60" w:line="240" w:lineRule="auto"/>
        <w:ind w:left="426"/>
        <w:rPr>
          <w:b/>
          <w:bCs/>
          <w:lang w:val="en-US" w:eastAsia="en-US" w:bidi="ar-SA"/>
        </w:rPr>
      </w:pPr>
      <w:r w:rsidRPr="0024056B">
        <w:rPr>
          <w:b/>
          <w:bCs/>
          <w:lang w:val="en-US" w:eastAsia="en-US" w:bidi="ar-SA"/>
        </w:rPr>
        <w:t>Remedial</w:t>
      </w:r>
    </w:p>
    <w:p w:rsidR="00831A14" w:rsidRPr="0024056B" w:rsidP="0024056B">
      <w:pPr>
        <w:spacing w:before="60" w:after="60" w:line="240" w:lineRule="auto"/>
        <w:ind w:left="426"/>
        <w:jc w:val="both"/>
        <w:rPr>
          <w:lang w:val="en-US" w:eastAsia="en-US" w:bidi="ar-SA"/>
        </w:rPr>
      </w:pPr>
      <w:r w:rsidRPr="0024056B">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24056B" w:rsidP="0024056B">
      <w:pPr>
        <w:spacing w:before="60" w:after="60" w:line="240" w:lineRule="auto"/>
        <w:ind w:left="426"/>
        <w:rPr>
          <w:b/>
          <w:bCs/>
          <w:lang w:val="en-US" w:eastAsia="en-US" w:bidi="ar-SA"/>
        </w:rPr>
      </w:pPr>
    </w:p>
    <w:p w:rsidR="00831A14" w:rsidRPr="0024056B" w:rsidP="0024056B">
      <w:pPr>
        <w:spacing w:before="60" w:after="60" w:line="240" w:lineRule="auto"/>
        <w:ind w:left="426"/>
        <w:rPr>
          <w:b/>
          <w:bCs/>
          <w:lang w:val="en-US" w:eastAsia="en-US" w:bidi="ar-SA"/>
        </w:rPr>
      </w:pPr>
      <w:r w:rsidRPr="0024056B">
        <w:rPr>
          <w:b/>
          <w:bCs/>
          <w:lang w:val="en-US" w:eastAsia="en-US" w:bidi="ar-SA"/>
        </w:rPr>
        <w:t>Pengayaan</w:t>
      </w:r>
    </w:p>
    <w:p w:rsidR="00831A14" w:rsidRPr="0024056B" w:rsidP="0024056B">
      <w:pPr>
        <w:spacing w:before="60" w:after="60" w:line="240" w:lineRule="auto"/>
        <w:ind w:left="426"/>
        <w:jc w:val="both"/>
        <w:rPr>
          <w:lang w:val="en-US" w:eastAsia="en-US" w:bidi="ar-SA"/>
        </w:rPr>
      </w:pPr>
    </w:p>
    <w:p w:rsidR="00227C1A" w:rsidRPr="0024056B" w:rsidP="0024056B">
      <w:pPr>
        <w:spacing w:before="60" w:after="60" w:line="240" w:lineRule="auto"/>
        <w:ind w:left="0"/>
        <w:contextualSpacing w:val="0"/>
        <w:jc w:val="center"/>
        <w:rPr>
          <w:rFonts w:eastAsia="Calibri"/>
          <w:b/>
          <w:bCs/>
          <w:caps/>
          <w:lang w:val="en-US" w:eastAsia="en-US" w:bidi="ar-SA"/>
        </w:rPr>
      </w:pPr>
    </w:p>
    <w:p w:rsidR="00831A14" w:rsidRPr="0024056B" w:rsidP="0024056B">
      <w:pPr>
        <w:spacing w:before="60" w:after="60" w:line="240" w:lineRule="auto"/>
        <w:ind w:left="0"/>
        <w:contextualSpacing w:val="0"/>
        <w:jc w:val="center"/>
        <w:rPr>
          <w:rFonts w:eastAsia="Calibri"/>
          <w:b/>
          <w:bCs/>
          <w:caps/>
          <w:lang w:val="en-US" w:eastAsia="en-US" w:bidi="ar-SA"/>
        </w:rPr>
      </w:pPr>
      <w:r w:rsidRPr="0024056B">
        <w:rPr>
          <w:rFonts w:eastAsia="Calibri"/>
          <w:b/>
          <w:bCs/>
          <w:caps/>
          <w:lang w:val="en-US" w:eastAsia="en-US" w:bidi="ar-SA"/>
        </w:rPr>
        <w:t>Program Remedial dan Pengayaan</w:t>
      </w:r>
    </w:p>
    <w:p w:rsidR="00831A14" w:rsidRPr="0024056B" w:rsidP="0024056B">
      <w:pPr>
        <w:tabs>
          <w:tab w:val="left" w:pos="2268"/>
          <w:tab w:val="left" w:pos="2552"/>
        </w:tabs>
        <w:spacing w:before="60" w:after="60" w:line="240" w:lineRule="auto"/>
        <w:ind w:left="426"/>
        <w:rPr>
          <w:rFonts w:eastAsia="Calibri"/>
          <w:lang w:val="id-ID" w:eastAsia="en-US" w:bidi="ar-SA"/>
        </w:rPr>
      </w:pPr>
      <w:r w:rsidRPr="0024056B">
        <w:rPr>
          <w:rFonts w:eastAsia="Calibri"/>
          <w:lang w:val="id-ID" w:eastAsia="en-US" w:bidi="ar-SA"/>
        </w:rPr>
        <w:t>Sekolah</w:t>
      </w:r>
      <w:r w:rsidRPr="0024056B">
        <w:rPr>
          <w:rFonts w:eastAsia="Calibri"/>
          <w:lang w:val="en-US" w:eastAsia="en-US" w:bidi="ar-SA"/>
        </w:rPr>
        <w:tab/>
      </w:r>
      <w:r w:rsidRPr="0024056B">
        <w:rPr>
          <w:rFonts w:eastAsia="Calibri"/>
          <w:lang w:val="id-ID" w:eastAsia="en-US" w:bidi="ar-SA"/>
        </w:rPr>
        <w:t>:</w:t>
      </w:r>
      <w:r w:rsidRPr="0024056B">
        <w:rPr>
          <w:rFonts w:eastAsia="Calibri"/>
          <w:lang w:val="en-US" w:eastAsia="en-US" w:bidi="ar-SA"/>
        </w:rPr>
        <w:tab/>
        <w:t>..............................................</w:t>
      </w:r>
      <w:r w:rsidRPr="0024056B">
        <w:rPr>
          <w:rFonts w:eastAsia="Calibri"/>
          <w:lang w:val="id-ID" w:eastAsia="en-US" w:bidi="ar-SA"/>
        </w:rPr>
        <w:t>……………….</w:t>
      </w:r>
    </w:p>
    <w:p w:rsidR="00831A14" w:rsidRPr="0024056B" w:rsidP="0024056B">
      <w:pPr>
        <w:tabs>
          <w:tab w:val="left" w:pos="2268"/>
          <w:tab w:val="left" w:pos="2552"/>
        </w:tabs>
        <w:spacing w:before="60" w:after="60" w:line="240" w:lineRule="auto"/>
        <w:ind w:left="426"/>
        <w:rPr>
          <w:rFonts w:eastAsia="Calibri"/>
          <w:lang w:val="id-ID" w:eastAsia="en-US" w:bidi="ar-SA"/>
        </w:rPr>
      </w:pPr>
      <w:r w:rsidRPr="0024056B">
        <w:rPr>
          <w:rFonts w:eastAsia="Calibri"/>
          <w:lang w:val="id-ID" w:eastAsia="en-US" w:bidi="ar-SA"/>
        </w:rPr>
        <w:t>Mata Pelajaran</w:t>
      </w:r>
      <w:r w:rsidRPr="0024056B">
        <w:rPr>
          <w:rFonts w:eastAsia="Calibri"/>
          <w:lang w:val="en-US" w:eastAsia="en-US" w:bidi="ar-SA"/>
        </w:rPr>
        <w:tab/>
      </w:r>
      <w:r w:rsidRPr="0024056B">
        <w:rPr>
          <w:rFonts w:eastAsia="Calibri"/>
          <w:lang w:val="id-ID" w:eastAsia="en-US" w:bidi="ar-SA"/>
        </w:rPr>
        <w:t>:</w:t>
      </w:r>
      <w:r w:rsidRPr="0024056B">
        <w:rPr>
          <w:rFonts w:eastAsia="Calibri"/>
          <w:lang w:val="en-US" w:eastAsia="en-US" w:bidi="ar-SA"/>
        </w:rPr>
        <w:tab/>
        <w:t>..............................................</w:t>
      </w:r>
      <w:r w:rsidRPr="0024056B">
        <w:rPr>
          <w:rFonts w:eastAsia="Calibri"/>
          <w:lang w:val="id-ID" w:eastAsia="en-US" w:bidi="ar-SA"/>
        </w:rPr>
        <w:t>……………….</w:t>
      </w:r>
    </w:p>
    <w:p w:rsidR="00831A14" w:rsidRPr="0024056B" w:rsidP="0024056B">
      <w:pPr>
        <w:tabs>
          <w:tab w:val="left" w:pos="2268"/>
          <w:tab w:val="left" w:pos="2552"/>
        </w:tabs>
        <w:spacing w:before="60" w:after="60" w:line="240" w:lineRule="auto"/>
        <w:ind w:left="426"/>
        <w:rPr>
          <w:rFonts w:eastAsia="Calibri"/>
          <w:lang w:val="id-ID" w:eastAsia="en-US" w:bidi="ar-SA"/>
        </w:rPr>
      </w:pPr>
      <w:r w:rsidRPr="0024056B">
        <w:rPr>
          <w:rFonts w:eastAsia="Calibri"/>
          <w:lang w:val="id-ID" w:eastAsia="en-US" w:bidi="ar-SA"/>
        </w:rPr>
        <w:t>Kelas</w:t>
      </w:r>
      <w:r w:rsidRPr="0024056B">
        <w:rPr>
          <w:rFonts w:eastAsia="Calibri"/>
          <w:lang w:val="en-US" w:eastAsia="en-US" w:bidi="ar-SA"/>
        </w:rPr>
        <w:t xml:space="preserve"> / Semester</w:t>
      </w:r>
      <w:r w:rsidRPr="0024056B">
        <w:rPr>
          <w:rFonts w:eastAsia="Calibri"/>
          <w:lang w:val="en-US" w:eastAsia="en-US" w:bidi="ar-SA"/>
        </w:rPr>
        <w:tab/>
      </w:r>
      <w:r w:rsidRPr="0024056B">
        <w:rPr>
          <w:rFonts w:eastAsia="Calibri"/>
          <w:lang w:val="id-ID" w:eastAsia="en-US" w:bidi="ar-SA"/>
        </w:rPr>
        <w:t>:</w:t>
      </w:r>
      <w:r w:rsidRPr="0024056B">
        <w:rPr>
          <w:rFonts w:eastAsia="Calibri"/>
          <w:lang w:val="en-US" w:eastAsia="en-US" w:bidi="ar-SA"/>
        </w:rPr>
        <w:tab/>
      </w:r>
      <w:r w:rsidRPr="0024056B">
        <w:rPr>
          <w:rFonts w:eastAsia="Calibri"/>
          <w:lang w:val="id-ID" w:eastAsia="en-US" w:bidi="ar-SA"/>
        </w:rPr>
        <w:t>………</w:t>
      </w:r>
      <w:r w:rsidRPr="0024056B">
        <w:rPr>
          <w:rFonts w:eastAsia="Calibri"/>
          <w:lang w:val="en-US" w:eastAsia="en-US" w:bidi="ar-SA"/>
        </w:rPr>
        <w:t xml:space="preserve"> / </w:t>
      </w:r>
      <w:r w:rsidRPr="0024056B">
        <w:rPr>
          <w:rFonts w:eastAsia="Calibri"/>
          <w:lang w:val="id-ID" w:eastAsia="en-US" w:bidi="ar-SA"/>
        </w:rPr>
        <w:t>………</w:t>
      </w:r>
    </w:p>
    <w:tbl>
      <w:tblPr>
        <w:tblStyle w:val="TableGrid7"/>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No</w:t>
            </w:r>
          </w:p>
        </w:tc>
        <w:tc>
          <w:tcPr>
            <w:tcW w:w="1775" w:type="dxa"/>
            <w:vMerge w:val="restart"/>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Nama Peserta Didik</w:t>
            </w:r>
          </w:p>
        </w:tc>
        <w:tc>
          <w:tcPr>
            <w:tcW w:w="2405" w:type="dxa"/>
            <w:gridSpan w:val="2"/>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Rencana Program</w:t>
            </w:r>
          </w:p>
        </w:tc>
        <w:tc>
          <w:tcPr>
            <w:tcW w:w="1505" w:type="dxa"/>
            <w:vMerge w:val="restart"/>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Tanggal Pelaksanaan</w:t>
            </w:r>
          </w:p>
        </w:tc>
        <w:tc>
          <w:tcPr>
            <w:tcW w:w="1986" w:type="dxa"/>
            <w:gridSpan w:val="2"/>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Hasil</w:t>
            </w:r>
          </w:p>
        </w:tc>
        <w:tc>
          <w:tcPr>
            <w:tcW w:w="1423" w:type="dxa"/>
            <w:vMerge w:val="restart"/>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24056B" w:rsidP="0024056B">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24056B" w:rsidP="0024056B">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Remedial</w:t>
            </w:r>
          </w:p>
        </w:tc>
        <w:tc>
          <w:tcPr>
            <w:tcW w:w="1233" w:type="dxa"/>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Pengayaan</w:t>
            </w:r>
          </w:p>
        </w:tc>
        <w:tc>
          <w:tcPr>
            <w:tcW w:w="1505" w:type="dxa"/>
            <w:vMerge/>
            <w:shd w:val="clear" w:color="auto" w:fill="auto"/>
            <w:vAlign w:val="center"/>
          </w:tcPr>
          <w:p w:rsidR="00831A14" w:rsidRPr="0024056B" w:rsidP="0024056B">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Sebelum</w:t>
            </w:r>
          </w:p>
        </w:tc>
        <w:tc>
          <w:tcPr>
            <w:tcW w:w="987" w:type="dxa"/>
            <w:shd w:val="clear" w:color="auto" w:fill="auto"/>
            <w:vAlign w:val="center"/>
          </w:tcPr>
          <w:p w:rsidR="00831A14" w:rsidRPr="0024056B" w:rsidP="0024056B">
            <w:pPr>
              <w:spacing w:before="60" w:after="60" w:line="240" w:lineRule="auto"/>
              <w:ind w:left="-57" w:right="-57"/>
              <w:jc w:val="center"/>
              <w:rPr>
                <w:rFonts w:eastAsia="Calibri"/>
                <w:b/>
              </w:rPr>
            </w:pPr>
            <w:r w:rsidRPr="0024056B">
              <w:rPr>
                <w:rFonts w:eastAsia="Calibri"/>
                <w:b/>
              </w:rPr>
              <w:t>Sesudah</w:t>
            </w:r>
          </w:p>
        </w:tc>
        <w:tc>
          <w:tcPr>
            <w:tcW w:w="1423" w:type="dxa"/>
            <w:vMerge/>
            <w:shd w:val="clear" w:color="auto" w:fill="auto"/>
            <w:vAlign w:val="center"/>
          </w:tcPr>
          <w:p w:rsidR="00831A14" w:rsidRPr="0024056B" w:rsidP="0024056B">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4056B" w:rsidP="0024056B">
            <w:pPr>
              <w:spacing w:before="60" w:after="60" w:line="240" w:lineRule="auto"/>
              <w:ind w:left="-57" w:right="-57"/>
              <w:jc w:val="center"/>
              <w:rPr>
                <w:rFonts w:eastAsia="Calibri"/>
                <w:color w:val="000000"/>
                <w:lang w:val="id-ID"/>
              </w:rPr>
            </w:pPr>
            <w:r w:rsidRPr="0024056B">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4056B" w:rsidP="0024056B">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4056B" w:rsidP="0024056B">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24056B" w:rsidP="0024056B">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24056B" w:rsidP="0024056B">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4056B" w:rsidP="0024056B">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4056B" w:rsidP="0024056B">
            <w:pPr>
              <w:spacing w:before="60" w:after="60" w:line="240" w:lineRule="auto"/>
              <w:jc w:val="center"/>
              <w:rPr>
                <w:rFonts w:eastAsia="Calibri"/>
                <w:color w:val="000000"/>
                <w:lang w:val="id-ID"/>
              </w:rPr>
            </w:pPr>
          </w:p>
        </w:tc>
        <w:tc>
          <w:tcPr>
            <w:tcW w:w="1423" w:type="dxa"/>
            <w:shd w:val="clear" w:color="auto" w:fill="auto"/>
            <w:vAlign w:val="center"/>
          </w:tcPr>
          <w:p w:rsidR="00831A14" w:rsidRPr="0024056B" w:rsidP="0024056B">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ind w:left="-57" w:right="-57"/>
              <w:jc w:val="center"/>
              <w:rPr>
                <w:rFonts w:eastAsia="Calibri"/>
                <w:color w:val="000000"/>
                <w:lang w:val="id-ID"/>
              </w:rPr>
            </w:pPr>
            <w:r w:rsidRPr="0024056B">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4056B" w:rsidP="0024056B">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4056B" w:rsidP="0024056B">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24056B" w:rsidP="0024056B">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1423" w:type="dxa"/>
            <w:shd w:val="clear" w:color="auto" w:fill="auto"/>
          </w:tcPr>
          <w:p w:rsidR="00831A14" w:rsidRPr="0024056B" w:rsidP="0024056B">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ind w:left="-57" w:right="-57"/>
              <w:jc w:val="center"/>
              <w:rPr>
                <w:rFonts w:eastAsia="Calibri"/>
                <w:color w:val="000000"/>
                <w:lang w:val="id-ID"/>
              </w:rPr>
            </w:pPr>
            <w:r w:rsidRPr="0024056B">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4056B" w:rsidP="0024056B">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4056B" w:rsidP="0024056B">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24056B" w:rsidP="0024056B">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1423" w:type="dxa"/>
            <w:shd w:val="clear" w:color="auto" w:fill="auto"/>
          </w:tcPr>
          <w:p w:rsidR="00831A14" w:rsidRPr="0024056B" w:rsidP="0024056B">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ind w:left="-57" w:right="-57"/>
              <w:jc w:val="center"/>
              <w:rPr>
                <w:rFonts w:eastAsia="Calibri"/>
                <w:color w:val="000000"/>
                <w:lang w:val="id-ID"/>
              </w:rPr>
            </w:pPr>
            <w:r w:rsidRPr="0024056B">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4056B" w:rsidP="0024056B">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4056B" w:rsidP="0024056B">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24056B" w:rsidP="0024056B">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1423" w:type="dxa"/>
            <w:shd w:val="clear" w:color="auto" w:fill="auto"/>
          </w:tcPr>
          <w:p w:rsidR="00831A14" w:rsidRPr="0024056B" w:rsidP="0024056B">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ind w:left="-57" w:right="-57"/>
              <w:jc w:val="center"/>
              <w:rPr>
                <w:rFonts w:eastAsia="Calibri"/>
                <w:color w:val="000000"/>
                <w:lang w:val="id-ID"/>
              </w:rPr>
            </w:pPr>
            <w:r w:rsidRPr="0024056B">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4056B" w:rsidP="0024056B">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4056B" w:rsidP="0024056B">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24056B" w:rsidP="0024056B">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1423" w:type="dxa"/>
            <w:shd w:val="clear" w:color="auto" w:fill="auto"/>
          </w:tcPr>
          <w:p w:rsidR="00831A14" w:rsidRPr="0024056B" w:rsidP="0024056B">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ind w:left="-57" w:right="-57"/>
              <w:jc w:val="center"/>
              <w:rPr>
                <w:rFonts w:eastAsia="Calibri"/>
                <w:color w:val="000000"/>
              </w:rPr>
            </w:pPr>
            <w:r w:rsidRPr="0024056B">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4056B" w:rsidP="0024056B">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24056B" w:rsidP="0024056B">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24056B" w:rsidP="0024056B">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4056B" w:rsidP="0024056B">
            <w:pPr>
              <w:spacing w:before="60" w:after="60" w:line="240" w:lineRule="auto"/>
              <w:jc w:val="center"/>
              <w:rPr>
                <w:rFonts w:eastAsia="Calibri"/>
                <w:color w:val="000000"/>
                <w:lang w:val="id-ID"/>
              </w:rPr>
            </w:pPr>
          </w:p>
        </w:tc>
        <w:tc>
          <w:tcPr>
            <w:tcW w:w="1423" w:type="dxa"/>
            <w:shd w:val="clear" w:color="auto" w:fill="auto"/>
          </w:tcPr>
          <w:p w:rsidR="00831A14" w:rsidRPr="0024056B" w:rsidP="0024056B">
            <w:pPr>
              <w:spacing w:before="60" w:after="60" w:line="240" w:lineRule="auto"/>
              <w:jc w:val="center"/>
              <w:rPr>
                <w:rFonts w:eastAsia="Calibri"/>
                <w:lang w:val="id-ID"/>
              </w:rPr>
            </w:pPr>
          </w:p>
        </w:tc>
      </w:tr>
    </w:tbl>
    <w:p w:rsidR="00831A14" w:rsidRPr="0024056B" w:rsidP="0024056B">
      <w:pPr>
        <w:tabs>
          <w:tab w:val="left" w:pos="426"/>
        </w:tabs>
        <w:spacing w:before="60" w:after="60" w:line="240" w:lineRule="auto"/>
        <w:jc w:val="both"/>
        <w:rPr>
          <w:b/>
          <w:bCs/>
          <w:lang w:val="en-US" w:eastAsia="en-US" w:bidi="ar-SA"/>
        </w:rPr>
      </w:pPr>
    </w:p>
    <w:p w:rsidR="009E73CE" w:rsidRPr="0024056B" w:rsidP="0024056B">
      <w:pPr>
        <w:shd w:val="clear" w:color="auto" w:fill="DAEEF3" w:themeFill="accent5" w:themeFillTint="33"/>
        <w:tabs>
          <w:tab w:val="left" w:pos="426"/>
        </w:tabs>
        <w:spacing w:before="60" w:after="60" w:line="240" w:lineRule="auto"/>
        <w:jc w:val="both"/>
        <w:rPr>
          <w:b/>
          <w:bCs/>
          <w:lang w:val="en-US" w:eastAsia="en-US" w:bidi="ar-SA"/>
        </w:rPr>
      </w:pPr>
      <w:r w:rsidRPr="0024056B">
        <w:rPr>
          <w:b/>
          <w:bCs/>
          <w:lang w:val="en-US" w:eastAsia="en-US" w:bidi="ar-SA"/>
        </w:rPr>
        <w:t>G</w:t>
      </w:r>
      <w:r w:rsidRPr="0024056B">
        <w:rPr>
          <w:b/>
          <w:bCs/>
          <w:lang w:val="id-ID" w:eastAsia="en-US" w:bidi="ar-SA"/>
        </w:rPr>
        <w:t>.</w:t>
      </w:r>
      <w:r w:rsidRPr="0024056B">
        <w:rPr>
          <w:b/>
          <w:bCs/>
          <w:lang w:val="id-ID" w:eastAsia="en-US" w:bidi="ar-SA"/>
        </w:rPr>
        <w:tab/>
      </w:r>
      <w:r w:rsidRPr="0024056B" w:rsidR="007A138E">
        <w:rPr>
          <w:b/>
          <w:bCs/>
          <w:lang w:val="id-ID" w:eastAsia="en-US" w:bidi="ar-SA"/>
        </w:rPr>
        <w:t xml:space="preserve">REFLEKSI </w:t>
      </w:r>
      <w:r w:rsidRPr="0024056B" w:rsidR="00062347">
        <w:rPr>
          <w:b/>
          <w:bCs/>
          <w:lang w:val="id-ID" w:eastAsia="en-US" w:bidi="ar-SA"/>
        </w:rPr>
        <w:t>GURU DAN PESERTA DIDIK</w:t>
      </w:r>
    </w:p>
    <w:p w:rsidR="00551A45" w:rsidRPr="0024056B" w:rsidP="0024056B">
      <w:pPr>
        <w:spacing w:before="60" w:after="60" w:line="240" w:lineRule="auto"/>
        <w:ind w:left="426"/>
        <w:rPr>
          <w:b/>
          <w:bCs/>
          <w:lang w:val="en-US" w:eastAsia="en-US" w:bidi="ar-SA"/>
        </w:rPr>
      </w:pPr>
      <w:r w:rsidRPr="0024056B">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No</w:t>
            </w:r>
          </w:p>
        </w:tc>
        <w:tc>
          <w:tcPr>
            <w:tcW w:w="1701" w:type="dxa"/>
            <w:shd w:val="clear" w:color="auto" w:fill="auto"/>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 xml:space="preserve">Aspek </w:t>
            </w:r>
          </w:p>
        </w:tc>
        <w:tc>
          <w:tcPr>
            <w:tcW w:w="3969" w:type="dxa"/>
            <w:shd w:val="clear" w:color="auto" w:fill="auto"/>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 xml:space="preserve">Refleksi Guru </w:t>
            </w:r>
          </w:p>
        </w:tc>
        <w:tc>
          <w:tcPr>
            <w:tcW w:w="2976" w:type="dxa"/>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1</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Penguasaan Materi </w:t>
            </w:r>
          </w:p>
        </w:tc>
        <w:tc>
          <w:tcPr>
            <w:tcW w:w="3969"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Apakah saya sudah memahami cukup baik materi dan aktifitas pembelajaran ini? </w:t>
            </w:r>
          </w:p>
        </w:tc>
        <w:tc>
          <w:tcPr>
            <w:tcW w:w="2976" w:type="dxa"/>
          </w:tcPr>
          <w:p w:rsidR="00551A45" w:rsidRPr="0024056B" w:rsidP="0024056B">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2</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Penyampaian Materi </w:t>
            </w:r>
          </w:p>
        </w:tc>
        <w:tc>
          <w:tcPr>
            <w:tcW w:w="3969"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Apakah materi ini sudah tersampaikan dengan cukup baik kepada peserta didik? </w:t>
            </w:r>
          </w:p>
        </w:tc>
        <w:tc>
          <w:tcPr>
            <w:tcW w:w="2976" w:type="dxa"/>
          </w:tcPr>
          <w:p w:rsidR="00551A45" w:rsidRPr="0024056B" w:rsidP="0024056B">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3</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Umpan balik </w:t>
            </w:r>
          </w:p>
        </w:tc>
        <w:tc>
          <w:tcPr>
            <w:tcW w:w="3969"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Apakah 100% peserta didik telah mencapai penguasaan tujuan pembelajaran yang ingin dicapai? </w:t>
            </w:r>
          </w:p>
        </w:tc>
        <w:tc>
          <w:tcPr>
            <w:tcW w:w="2976" w:type="dxa"/>
          </w:tcPr>
          <w:p w:rsidR="00551A45" w:rsidRPr="0024056B" w:rsidP="0024056B">
            <w:pPr>
              <w:spacing w:before="60" w:after="60" w:line="240" w:lineRule="auto"/>
              <w:ind w:left="57" w:right="57"/>
              <w:rPr>
                <w:rFonts w:eastAsia="Calibri"/>
                <w:lang w:val="id-ID" w:eastAsia="en-US" w:bidi="ar-SA"/>
              </w:rPr>
            </w:pPr>
          </w:p>
        </w:tc>
      </w:tr>
    </w:tbl>
    <w:p w:rsidR="00551A45" w:rsidRPr="0024056B" w:rsidP="0024056B">
      <w:pPr>
        <w:spacing w:before="60" w:after="60" w:line="240" w:lineRule="auto"/>
        <w:ind w:left="426"/>
        <w:jc w:val="both"/>
        <w:rPr>
          <w:lang w:val="en-US" w:eastAsia="en-US" w:bidi="ar-SA"/>
        </w:rPr>
      </w:pPr>
    </w:p>
    <w:p w:rsidR="00551A45" w:rsidRPr="0024056B" w:rsidP="0024056B">
      <w:pPr>
        <w:spacing w:before="60" w:after="60" w:line="240" w:lineRule="auto"/>
        <w:ind w:left="426"/>
        <w:rPr>
          <w:b/>
          <w:bCs/>
          <w:lang w:val="en-US" w:eastAsia="en-US" w:bidi="ar-SA"/>
        </w:rPr>
      </w:pPr>
      <w:r w:rsidRPr="0024056B">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No</w:t>
            </w:r>
          </w:p>
        </w:tc>
        <w:tc>
          <w:tcPr>
            <w:tcW w:w="1701" w:type="dxa"/>
            <w:shd w:val="clear" w:color="auto" w:fill="auto"/>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 xml:space="preserve">Aspek </w:t>
            </w:r>
          </w:p>
        </w:tc>
        <w:tc>
          <w:tcPr>
            <w:tcW w:w="3969" w:type="dxa"/>
            <w:shd w:val="clear" w:color="auto" w:fill="auto"/>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 xml:space="preserve">Refleksi Guru </w:t>
            </w:r>
          </w:p>
        </w:tc>
        <w:tc>
          <w:tcPr>
            <w:tcW w:w="2976" w:type="dxa"/>
          </w:tcPr>
          <w:p w:rsidR="00551A45" w:rsidRPr="0024056B" w:rsidP="0024056B">
            <w:pPr>
              <w:spacing w:before="60" w:after="60" w:line="240" w:lineRule="auto"/>
              <w:ind w:left="-57" w:right="-57"/>
              <w:jc w:val="center"/>
              <w:rPr>
                <w:rFonts w:eastAsia="Calibri"/>
                <w:b/>
                <w:lang w:val="en-US" w:eastAsia="en-US" w:bidi="ar-SA"/>
              </w:rPr>
            </w:pPr>
            <w:r w:rsidRPr="0024056B">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1</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Perasaan dalam belajar </w:t>
            </w:r>
          </w:p>
        </w:tc>
        <w:tc>
          <w:tcPr>
            <w:tcW w:w="3969"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Apa yang menyenangkan dalam kegiatan pembelajaran hari ini? </w:t>
            </w:r>
          </w:p>
        </w:tc>
        <w:tc>
          <w:tcPr>
            <w:tcW w:w="2976" w:type="dxa"/>
          </w:tcPr>
          <w:p w:rsidR="00551A45" w:rsidRPr="0024056B" w:rsidP="0024056B">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2</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Makna</w:t>
            </w:r>
          </w:p>
        </w:tc>
        <w:tc>
          <w:tcPr>
            <w:tcW w:w="3969"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Apakah aktivitas pembelajaran hari ini bermakna dalam  kehidupan saya?</w:t>
            </w:r>
          </w:p>
        </w:tc>
        <w:tc>
          <w:tcPr>
            <w:tcW w:w="2976" w:type="dxa"/>
          </w:tcPr>
          <w:p w:rsidR="00551A45" w:rsidRPr="0024056B" w:rsidP="0024056B">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3</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Penguasaan Materi </w:t>
            </w:r>
          </w:p>
        </w:tc>
        <w:tc>
          <w:tcPr>
            <w:tcW w:w="3969"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Saya dapat menguasai materi pelajaran pada hari ini </w:t>
            </w:r>
          </w:p>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a. Baik </w:t>
            </w:r>
          </w:p>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b. Cukup </w:t>
            </w:r>
          </w:p>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c. kurang </w:t>
            </w:r>
          </w:p>
        </w:tc>
        <w:tc>
          <w:tcPr>
            <w:tcW w:w="2976" w:type="dxa"/>
          </w:tcPr>
          <w:p w:rsidR="00551A45" w:rsidRPr="0024056B" w:rsidP="0024056B">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4</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Keaktifan</w:t>
            </w:r>
          </w:p>
        </w:tc>
        <w:tc>
          <w:tcPr>
            <w:tcW w:w="3969" w:type="dxa"/>
            <w:shd w:val="clear" w:color="auto" w:fill="auto"/>
          </w:tcPr>
          <w:p w:rsidR="00551A45" w:rsidRPr="0024056B" w:rsidP="0024056B">
            <w:pPr>
              <w:spacing w:before="60" w:after="60" w:line="240" w:lineRule="auto"/>
              <w:ind w:left="57" w:right="57"/>
              <w:rPr>
                <w:rFonts w:eastAsia="Calibri"/>
                <w:lang w:val="en-US" w:eastAsia="en-US" w:bidi="ar-SA"/>
              </w:rPr>
            </w:pPr>
            <w:r w:rsidRPr="0024056B">
              <w:rPr>
                <w:rFonts w:eastAsia="Calibri"/>
                <w:lang w:val="id-ID" w:eastAsia="en-US" w:bidi="ar-SA"/>
              </w:rPr>
              <w:t xml:space="preserve">Apakah saya terlibat aktif </w:t>
            </w:r>
            <w:r w:rsidRPr="0024056B">
              <w:rPr>
                <w:rFonts w:eastAsia="Calibri"/>
                <w:lang w:val="en-US" w:eastAsia="en-US" w:bidi="ar-SA"/>
              </w:rPr>
              <w:t xml:space="preserve">dan </w:t>
            </w:r>
            <w:r w:rsidRPr="0024056B">
              <w:rPr>
                <w:rFonts w:eastAsia="Calibri"/>
                <w:lang w:val="id-ID" w:eastAsia="en-US" w:bidi="ar-SA"/>
              </w:rPr>
              <w:t xml:space="preserve">menyumbangkan ide dalam proses </w:t>
            </w:r>
            <w:r w:rsidRPr="0024056B">
              <w:rPr>
                <w:rFonts w:eastAsia="Calibri"/>
                <w:lang w:val="en-US" w:eastAsia="en-US" w:bidi="ar-SA"/>
              </w:rPr>
              <w:t xml:space="preserve"> </w:t>
            </w:r>
            <w:r w:rsidRPr="0024056B">
              <w:rPr>
                <w:rFonts w:eastAsia="Calibri"/>
                <w:lang w:val="id-ID" w:eastAsia="en-US" w:bidi="ar-SA"/>
              </w:rPr>
              <w:t xml:space="preserve">pembelajaran hari ini? </w:t>
            </w:r>
          </w:p>
        </w:tc>
        <w:tc>
          <w:tcPr>
            <w:tcW w:w="2976" w:type="dxa"/>
          </w:tcPr>
          <w:p w:rsidR="00551A45" w:rsidRPr="0024056B" w:rsidP="0024056B">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4056B" w:rsidP="0024056B">
            <w:pPr>
              <w:spacing w:before="60" w:after="60" w:line="240" w:lineRule="auto"/>
              <w:ind w:left="-57" w:right="-57"/>
              <w:jc w:val="center"/>
              <w:rPr>
                <w:rFonts w:eastAsia="Calibri"/>
                <w:lang w:val="en-US" w:eastAsia="en-US" w:bidi="ar-SA"/>
              </w:rPr>
            </w:pPr>
            <w:r w:rsidRPr="0024056B">
              <w:rPr>
                <w:rFonts w:eastAsia="Calibri"/>
                <w:lang w:val="en-US" w:eastAsia="en-US" w:bidi="ar-SA"/>
              </w:rPr>
              <w:t>5</w:t>
            </w:r>
          </w:p>
        </w:tc>
        <w:tc>
          <w:tcPr>
            <w:tcW w:w="1701"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Gotong Royong</w:t>
            </w:r>
          </w:p>
        </w:tc>
        <w:tc>
          <w:tcPr>
            <w:tcW w:w="3969" w:type="dxa"/>
            <w:shd w:val="clear" w:color="auto" w:fill="auto"/>
          </w:tcPr>
          <w:p w:rsidR="00551A45" w:rsidRPr="0024056B" w:rsidP="0024056B">
            <w:pPr>
              <w:spacing w:before="60" w:after="60" w:line="240" w:lineRule="auto"/>
              <w:ind w:left="57" w:right="57"/>
              <w:rPr>
                <w:rFonts w:eastAsia="Calibri"/>
                <w:lang w:val="id-ID" w:eastAsia="en-US" w:bidi="ar-SA"/>
              </w:rPr>
            </w:pPr>
            <w:r w:rsidRPr="0024056B">
              <w:rPr>
                <w:rFonts w:eastAsia="Calibri"/>
                <w:lang w:val="id-ID" w:eastAsia="en-US" w:bidi="ar-SA"/>
              </w:rPr>
              <w:t xml:space="preserve">Apakah saya dapat bekerjasama dengan teman 1 kelompok? </w:t>
            </w:r>
          </w:p>
        </w:tc>
        <w:tc>
          <w:tcPr>
            <w:tcW w:w="2976" w:type="dxa"/>
          </w:tcPr>
          <w:p w:rsidR="00551A45" w:rsidRPr="0024056B" w:rsidP="0024056B">
            <w:pPr>
              <w:spacing w:before="60" w:after="60" w:line="240" w:lineRule="auto"/>
              <w:ind w:left="57" w:right="57"/>
              <w:rPr>
                <w:rFonts w:eastAsia="Calibri"/>
                <w:lang w:val="id-ID" w:eastAsia="en-US" w:bidi="ar-SA"/>
              </w:rPr>
            </w:pPr>
          </w:p>
        </w:tc>
      </w:tr>
    </w:tbl>
    <w:p w:rsidR="00551A45" w:rsidRPr="0024056B" w:rsidP="0024056B">
      <w:pPr>
        <w:autoSpaceDE w:val="0"/>
        <w:autoSpaceDN w:val="0"/>
        <w:adjustRightInd w:val="0"/>
        <w:spacing w:before="60" w:after="60"/>
        <w:jc w:val="both"/>
        <w:rPr>
          <w:rFonts w:eastAsia="Calibri"/>
          <w:lang w:val="en-US" w:eastAsia="en-US" w:bidi="ar-SA"/>
        </w:rPr>
      </w:pPr>
    </w:p>
    <w:p w:rsidR="00477EF1" w:rsidRPr="0024056B" w:rsidP="0024056B">
      <w:pPr>
        <w:autoSpaceDE w:val="0"/>
        <w:autoSpaceDN w:val="0"/>
        <w:adjustRightInd w:val="0"/>
        <w:spacing w:before="60" w:after="60"/>
        <w:jc w:val="both"/>
        <w:rPr>
          <w:rFonts w:eastAsia="Calibri"/>
          <w:lang w:val="en-US" w:eastAsia="en-US" w:bidi="ar-SA"/>
        </w:rPr>
      </w:pPr>
    </w:p>
    <w:p w:rsidR="00F52DE4" w:rsidRPr="0024056B" w:rsidP="0024056B">
      <w:pPr>
        <w:spacing w:before="60" w:after="60" w:line="240" w:lineRule="auto"/>
        <w:ind w:left="426"/>
        <w:jc w:val="both"/>
        <w:rPr>
          <w:lang w:val="en-US" w:eastAsia="en-US" w:bidi="ar-SA"/>
        </w:rPr>
      </w:pPr>
      <w:r w:rsidRPr="0024056B">
        <w:rPr>
          <w:lang w:val="en-US" w:eastAsia="en-US" w:bidi="ar-SA"/>
        </w:rPr>
        <w:br w:type="page"/>
      </w:r>
    </w:p>
    <w:p w:rsidR="00F52DE4" w:rsidRPr="0024056B" w:rsidP="0024056B">
      <w:pPr>
        <w:shd w:val="clear" w:color="auto" w:fill="FABF8F" w:themeFill="accent6" w:themeFillTint="99"/>
        <w:spacing w:before="60" w:after="60" w:line="240" w:lineRule="auto"/>
        <w:jc w:val="center"/>
        <w:rPr>
          <w:b/>
          <w:bCs/>
          <w:lang w:val="en-US" w:eastAsia="en-US" w:bidi="ar-SA"/>
        </w:rPr>
      </w:pPr>
      <w:r w:rsidRPr="0024056B">
        <w:rPr>
          <w:b/>
          <w:bCs/>
          <w:lang w:val="en-US" w:eastAsia="en-US" w:bidi="ar-SA"/>
        </w:rPr>
        <w:t>LAMPIRAN- LAMPIRAN</w:t>
      </w:r>
    </w:p>
    <w:p w:rsidR="005B75E4" w:rsidRPr="0024056B" w:rsidP="0024056B">
      <w:pPr>
        <w:spacing w:before="60" w:after="60" w:line="240" w:lineRule="auto"/>
        <w:jc w:val="both"/>
        <w:rPr>
          <w:lang w:val="en-US" w:eastAsia="en-US" w:bidi="ar-SA"/>
        </w:rPr>
      </w:pPr>
    </w:p>
    <w:p w:rsidR="00B90895" w:rsidRPr="0024056B" w:rsidP="0024056B">
      <w:pPr>
        <w:shd w:val="clear" w:color="auto" w:fill="DAEEF3" w:themeFill="accent5" w:themeFillTint="33"/>
        <w:spacing w:before="60" w:after="60" w:line="240" w:lineRule="auto"/>
        <w:jc w:val="center"/>
        <w:rPr>
          <w:b/>
          <w:bCs/>
          <w:i/>
          <w:iCs/>
          <w:caps/>
          <w:lang w:val="en-US" w:eastAsia="en-US" w:bidi="ar-SA"/>
        </w:rPr>
      </w:pPr>
      <w:r w:rsidRPr="0024056B">
        <w:rPr>
          <w:b/>
          <w:bCs/>
          <w:i/>
          <w:iCs/>
          <w:caps/>
          <w:lang w:val="en-US" w:eastAsia="en-US" w:bidi="ar-SA"/>
        </w:rPr>
        <w:t>Lampiran 1</w:t>
      </w:r>
    </w:p>
    <w:p w:rsidR="002E5A71" w:rsidRPr="0024056B" w:rsidP="0024056B">
      <w:pPr>
        <w:shd w:val="clear" w:color="auto" w:fill="DAEEF3" w:themeFill="accent5" w:themeFillTint="33"/>
        <w:spacing w:before="60" w:after="60" w:line="240" w:lineRule="auto"/>
        <w:jc w:val="center"/>
        <w:rPr>
          <w:b/>
          <w:bCs/>
          <w:lang w:val="en-US" w:eastAsia="en-US" w:bidi="ar-SA"/>
        </w:rPr>
      </w:pPr>
      <w:r w:rsidRPr="0024056B">
        <w:rPr>
          <w:b/>
          <w:bCs/>
          <w:lang w:val="id-ID" w:eastAsia="en-US" w:bidi="ar-SA"/>
        </w:rPr>
        <w:t>LEMBAR KERJA PESERTA DIDIK (LKPD)</w:t>
      </w:r>
    </w:p>
    <w:p w:rsidR="00335D13" w:rsidRPr="0024056B" w:rsidP="0024056B">
      <w:pPr>
        <w:spacing w:before="60" w:after="60" w:line="240" w:lineRule="auto"/>
        <w:jc w:val="both"/>
        <w:rPr>
          <w:b/>
          <w:bCs/>
          <w:lang w:val="en-US" w:eastAsia="en-US" w:bidi="ar-SA"/>
        </w:rPr>
      </w:pPr>
    </w:p>
    <w:p w:rsidR="00D270BF" w:rsidRPr="0024056B" w:rsidP="0024056B">
      <w:pPr>
        <w:tabs>
          <w:tab w:val="left" w:pos="2552"/>
          <w:tab w:val="left" w:pos="2835"/>
        </w:tabs>
        <w:spacing w:before="60" w:after="60" w:line="240" w:lineRule="auto"/>
        <w:ind w:left="284" w:right="28"/>
        <w:rPr>
          <w:rFonts w:eastAsia="Calibri"/>
          <w:lang w:val="id-ID" w:eastAsia="en-US" w:bidi="ar-SA"/>
        </w:rPr>
      </w:pPr>
      <w:r w:rsidRPr="0024056B">
        <w:rPr>
          <w:rFonts w:eastAsia="Calibri"/>
          <w:lang w:val="id-ID" w:eastAsia="en-US" w:bidi="ar-SA"/>
        </w:rPr>
        <w:t>N</w:t>
      </w:r>
      <w:r w:rsidRPr="0024056B">
        <w:rPr>
          <w:rFonts w:eastAsia="Calibri"/>
          <w:spacing w:val="-1"/>
          <w:lang w:val="id-ID" w:eastAsia="en-US" w:bidi="ar-SA"/>
        </w:rPr>
        <w:t>a</w:t>
      </w:r>
      <w:r w:rsidRPr="0024056B">
        <w:rPr>
          <w:rFonts w:eastAsia="Calibri"/>
          <w:lang w:val="id-ID" w:eastAsia="en-US" w:bidi="ar-SA"/>
        </w:rPr>
        <w:t>ma</w:t>
      </w:r>
      <w:r w:rsidRPr="0024056B">
        <w:rPr>
          <w:rFonts w:eastAsia="Calibri"/>
          <w:spacing w:val="-2"/>
          <w:lang w:val="id-ID" w:eastAsia="en-US" w:bidi="ar-SA"/>
        </w:rPr>
        <w:t xml:space="preserve"> </w:t>
      </w:r>
      <w:r w:rsidRPr="0024056B">
        <w:rPr>
          <w:rFonts w:eastAsia="Calibri"/>
          <w:lang w:val="id-ID" w:eastAsia="en-US" w:bidi="ar-SA"/>
        </w:rPr>
        <w:t>K</w:t>
      </w:r>
      <w:r w:rsidRPr="0024056B">
        <w:rPr>
          <w:rFonts w:eastAsia="Calibri"/>
          <w:spacing w:val="-1"/>
          <w:lang w:val="id-ID" w:eastAsia="en-US" w:bidi="ar-SA"/>
        </w:rPr>
        <w:t>e</w:t>
      </w:r>
      <w:r w:rsidRPr="0024056B">
        <w:rPr>
          <w:rFonts w:eastAsia="Calibri"/>
          <w:lang w:val="id-ID" w:eastAsia="en-US" w:bidi="ar-SA"/>
        </w:rPr>
        <w:t>lo</w:t>
      </w:r>
      <w:r w:rsidRPr="0024056B">
        <w:rPr>
          <w:rFonts w:eastAsia="Calibri"/>
          <w:spacing w:val="1"/>
          <w:lang w:val="id-ID" w:eastAsia="en-US" w:bidi="ar-SA"/>
        </w:rPr>
        <w:t>m</w:t>
      </w:r>
      <w:r w:rsidRPr="0024056B">
        <w:rPr>
          <w:rFonts w:eastAsia="Calibri"/>
          <w:lang w:val="id-ID" w:eastAsia="en-US" w:bidi="ar-SA"/>
        </w:rPr>
        <w:t>pok</w:t>
      </w:r>
      <w:r w:rsidRPr="0024056B">
        <w:rPr>
          <w:rFonts w:eastAsia="Calibri"/>
          <w:lang w:val="id-ID" w:eastAsia="en-US" w:bidi="ar-SA"/>
        </w:rPr>
        <w:tab/>
        <w:t>:</w:t>
      </w:r>
      <w:r w:rsidRPr="0024056B">
        <w:rPr>
          <w:rFonts w:eastAsia="Calibri"/>
          <w:lang w:val="id-ID" w:eastAsia="en-US" w:bidi="ar-SA"/>
        </w:rPr>
        <w:tab/>
        <w:t>............................................................................</w:t>
      </w:r>
    </w:p>
    <w:p w:rsidR="00D270BF" w:rsidRPr="0024056B" w:rsidP="0024056B">
      <w:pPr>
        <w:tabs>
          <w:tab w:val="left" w:pos="2552"/>
          <w:tab w:val="left" w:pos="2835"/>
          <w:tab w:val="left" w:pos="3261"/>
        </w:tabs>
        <w:spacing w:before="60" w:after="60" w:line="240" w:lineRule="auto"/>
        <w:ind w:left="284" w:right="28"/>
        <w:rPr>
          <w:rFonts w:eastAsia="Calibri"/>
          <w:lang w:val="id-ID" w:eastAsia="en-US" w:bidi="ar-SA"/>
        </w:rPr>
      </w:pPr>
      <w:r w:rsidRPr="0024056B">
        <w:rPr>
          <w:rFonts w:eastAsia="Calibri"/>
          <w:lang w:val="id-ID" w:eastAsia="en-US" w:bidi="ar-SA"/>
        </w:rPr>
        <w:t>Anggota</w:t>
      </w:r>
      <w:r w:rsidRPr="0024056B">
        <w:rPr>
          <w:rFonts w:eastAsia="Calibri"/>
          <w:spacing w:val="7"/>
          <w:lang w:val="id-ID" w:eastAsia="en-US" w:bidi="ar-SA"/>
        </w:rPr>
        <w:t xml:space="preserve"> </w:t>
      </w:r>
      <w:r w:rsidRPr="0024056B">
        <w:rPr>
          <w:rFonts w:eastAsia="Calibri"/>
          <w:lang w:val="id-ID" w:eastAsia="en-US" w:bidi="ar-SA"/>
        </w:rPr>
        <w:t>K</w:t>
      </w:r>
      <w:r w:rsidRPr="0024056B">
        <w:rPr>
          <w:rFonts w:eastAsia="Calibri"/>
          <w:spacing w:val="-1"/>
          <w:lang w:val="id-ID" w:eastAsia="en-US" w:bidi="ar-SA"/>
        </w:rPr>
        <w:t>e</w:t>
      </w:r>
      <w:r w:rsidRPr="0024056B">
        <w:rPr>
          <w:rFonts w:eastAsia="Calibri"/>
          <w:lang w:val="id-ID" w:eastAsia="en-US" w:bidi="ar-SA"/>
        </w:rPr>
        <w:t>lo</w:t>
      </w:r>
      <w:r w:rsidRPr="0024056B">
        <w:rPr>
          <w:rFonts w:eastAsia="Calibri"/>
          <w:spacing w:val="1"/>
          <w:lang w:val="id-ID" w:eastAsia="en-US" w:bidi="ar-SA"/>
        </w:rPr>
        <w:t>m</w:t>
      </w:r>
      <w:r w:rsidRPr="0024056B">
        <w:rPr>
          <w:rFonts w:eastAsia="Calibri"/>
          <w:lang w:val="id-ID" w:eastAsia="en-US" w:bidi="ar-SA"/>
        </w:rPr>
        <w:t>pok</w:t>
      </w:r>
      <w:r w:rsidRPr="0024056B">
        <w:rPr>
          <w:rFonts w:eastAsia="Calibri"/>
          <w:lang w:val="id-ID" w:eastAsia="en-US" w:bidi="ar-SA"/>
        </w:rPr>
        <w:tab/>
        <w:t>:</w:t>
      </w:r>
      <w:r w:rsidRPr="0024056B">
        <w:rPr>
          <w:rFonts w:eastAsia="Calibri"/>
          <w:lang w:val="id-ID" w:eastAsia="en-US" w:bidi="ar-SA"/>
        </w:rPr>
        <w:tab/>
        <w:t>1.</w:t>
      </w:r>
      <w:r w:rsidRPr="0024056B">
        <w:rPr>
          <w:rFonts w:eastAsia="Calibri"/>
          <w:lang w:val="id-ID" w:eastAsia="en-US" w:bidi="ar-SA"/>
        </w:rPr>
        <w:tab/>
        <w:t>.....................................................................</w:t>
      </w:r>
    </w:p>
    <w:p w:rsidR="00D270BF" w:rsidRPr="0024056B" w:rsidP="0024056B">
      <w:pPr>
        <w:tabs>
          <w:tab w:val="left" w:pos="3261"/>
        </w:tabs>
        <w:spacing w:before="60" w:after="60" w:line="240" w:lineRule="auto"/>
        <w:ind w:left="2835" w:right="28"/>
        <w:rPr>
          <w:rFonts w:eastAsia="Calibri"/>
          <w:lang w:val="id-ID" w:eastAsia="en-US" w:bidi="ar-SA"/>
        </w:rPr>
      </w:pPr>
      <w:r w:rsidRPr="0024056B">
        <w:rPr>
          <w:rFonts w:eastAsia="Calibri"/>
          <w:lang w:val="id-ID" w:eastAsia="en-US" w:bidi="ar-SA"/>
        </w:rPr>
        <w:t>2.</w:t>
      </w:r>
      <w:r w:rsidRPr="0024056B">
        <w:rPr>
          <w:rFonts w:eastAsia="Calibri"/>
          <w:lang w:val="id-ID" w:eastAsia="en-US" w:bidi="ar-SA"/>
        </w:rPr>
        <w:tab/>
        <w:t>.....................................................................</w:t>
      </w:r>
    </w:p>
    <w:p w:rsidR="00D270BF" w:rsidRPr="0024056B" w:rsidP="0024056B">
      <w:pPr>
        <w:tabs>
          <w:tab w:val="left" w:pos="3261"/>
        </w:tabs>
        <w:spacing w:before="60" w:after="60" w:line="240" w:lineRule="auto"/>
        <w:ind w:left="2835" w:right="28"/>
        <w:rPr>
          <w:rFonts w:eastAsia="Calibri"/>
          <w:lang w:val="id-ID" w:eastAsia="en-US" w:bidi="ar-SA"/>
        </w:rPr>
      </w:pPr>
      <w:r w:rsidRPr="0024056B">
        <w:rPr>
          <w:rFonts w:eastAsia="Calibri"/>
          <w:lang w:val="id-ID" w:eastAsia="en-US" w:bidi="ar-SA"/>
        </w:rPr>
        <w:t>3.</w:t>
      </w:r>
      <w:r w:rsidRPr="0024056B">
        <w:rPr>
          <w:rFonts w:eastAsia="Calibri"/>
          <w:lang w:val="id-ID" w:eastAsia="en-US" w:bidi="ar-SA"/>
        </w:rPr>
        <w:tab/>
        <w:t>.....................................................................</w:t>
      </w:r>
    </w:p>
    <w:p w:rsidR="00D270BF" w:rsidRPr="0024056B" w:rsidP="0024056B">
      <w:pPr>
        <w:tabs>
          <w:tab w:val="left" w:pos="3261"/>
        </w:tabs>
        <w:spacing w:before="60" w:after="60" w:line="240" w:lineRule="auto"/>
        <w:ind w:left="2835" w:right="28"/>
        <w:rPr>
          <w:rFonts w:eastAsia="Calibri"/>
          <w:lang w:val="id-ID" w:eastAsia="en-US" w:bidi="ar-SA"/>
        </w:rPr>
      </w:pPr>
      <w:r w:rsidRPr="0024056B">
        <w:rPr>
          <w:rFonts w:eastAsia="Calibri"/>
          <w:lang w:val="id-ID" w:eastAsia="en-US" w:bidi="ar-SA"/>
        </w:rPr>
        <w:t>4.</w:t>
      </w:r>
      <w:r w:rsidRPr="0024056B">
        <w:rPr>
          <w:rFonts w:eastAsia="Calibri"/>
          <w:lang w:val="id-ID" w:eastAsia="en-US" w:bidi="ar-SA"/>
        </w:rPr>
        <w:tab/>
        <w:t>.....................................................................</w:t>
      </w:r>
    </w:p>
    <w:p w:rsidR="00D270BF" w:rsidRPr="0024056B" w:rsidP="0024056B">
      <w:pPr>
        <w:tabs>
          <w:tab w:val="left" w:pos="3261"/>
        </w:tabs>
        <w:spacing w:before="60" w:after="60" w:line="240" w:lineRule="auto"/>
        <w:ind w:left="2835" w:right="28"/>
        <w:rPr>
          <w:rFonts w:eastAsia="Calibri"/>
          <w:lang w:val="id-ID" w:eastAsia="en-US" w:bidi="ar-SA"/>
        </w:rPr>
      </w:pPr>
      <w:r w:rsidRPr="0024056B">
        <w:rPr>
          <w:rFonts w:eastAsia="Calibri"/>
          <w:lang w:val="id-ID" w:eastAsia="en-US" w:bidi="ar-SA"/>
        </w:rPr>
        <w:t>5.</w:t>
      </w:r>
      <w:r w:rsidRPr="0024056B">
        <w:rPr>
          <w:rFonts w:eastAsia="Calibri"/>
          <w:lang w:val="id-ID" w:eastAsia="en-US" w:bidi="ar-SA"/>
        </w:rPr>
        <w:tab/>
        <w:t>.....................................................................</w:t>
      </w:r>
    </w:p>
    <w:p w:rsidR="00D270BF" w:rsidRPr="0024056B" w:rsidP="0024056B">
      <w:pPr>
        <w:spacing w:before="60" w:after="60" w:line="240" w:lineRule="auto"/>
        <w:rPr>
          <w:rFonts w:eastAsia="Calibri"/>
          <w:lang w:val="id-ID" w:eastAsia="en-US" w:bidi="ar-SA"/>
        </w:rPr>
      </w:pPr>
    </w:p>
    <w:p w:rsidR="00D270BF" w:rsidRPr="0024056B" w:rsidP="0024056B">
      <w:pPr>
        <w:spacing w:before="60" w:after="60" w:line="240" w:lineRule="auto"/>
        <w:ind w:left="284"/>
        <w:rPr>
          <w:rFonts w:eastAsia="Calibri"/>
          <w:b/>
          <w:position w:val="-1"/>
          <w:lang w:val="id-ID" w:eastAsia="en-US" w:bidi="ar-SA"/>
        </w:rPr>
      </w:pPr>
      <w:r w:rsidRPr="0024056B">
        <w:rPr>
          <w:rFonts w:eastAsia="Calibri"/>
          <w:b/>
          <w:spacing w:val="1"/>
          <w:position w:val="-1"/>
          <w:lang w:val="id-ID" w:eastAsia="en-US" w:bidi="ar-SA"/>
        </w:rPr>
        <w:t>R</w:t>
      </w:r>
      <w:r w:rsidRPr="0024056B">
        <w:rPr>
          <w:rFonts w:eastAsia="Calibri"/>
          <w:b/>
          <w:spacing w:val="-2"/>
          <w:position w:val="-1"/>
          <w:lang w:val="id-ID" w:eastAsia="en-US" w:bidi="ar-SA"/>
        </w:rPr>
        <w:t>a</w:t>
      </w:r>
      <w:r w:rsidRPr="0024056B">
        <w:rPr>
          <w:rFonts w:eastAsia="Calibri"/>
          <w:b/>
          <w:position w:val="-1"/>
          <w:lang w:val="id-ID" w:eastAsia="en-US" w:bidi="ar-SA"/>
        </w:rPr>
        <w:t>ngku</w:t>
      </w:r>
      <w:r w:rsidRPr="0024056B">
        <w:rPr>
          <w:rFonts w:eastAsia="Calibri"/>
          <w:b/>
          <w:spacing w:val="1"/>
          <w:position w:val="-1"/>
          <w:lang w:val="id-ID" w:eastAsia="en-US" w:bidi="ar-SA"/>
        </w:rPr>
        <w:t>m</w:t>
      </w:r>
      <w:r w:rsidRPr="0024056B">
        <w:rPr>
          <w:rFonts w:eastAsia="Calibri"/>
          <w:b/>
          <w:spacing w:val="-2"/>
          <w:position w:val="-1"/>
          <w:lang w:val="id-ID" w:eastAsia="en-US" w:bidi="ar-SA"/>
        </w:rPr>
        <w:t>a</w:t>
      </w:r>
      <w:r w:rsidRPr="0024056B">
        <w:rPr>
          <w:rFonts w:eastAsia="Calibri"/>
          <w:b/>
          <w:position w:val="-1"/>
          <w:lang w:val="id-ID" w:eastAsia="en-US" w:bidi="ar-SA"/>
        </w:rPr>
        <w:t>n</w:t>
      </w:r>
      <w:r w:rsidRPr="0024056B">
        <w:rPr>
          <w:rFonts w:eastAsia="Calibri"/>
          <w:b/>
          <w:spacing w:val="-2"/>
          <w:position w:val="-1"/>
          <w:lang w:val="id-ID" w:eastAsia="en-US" w:bidi="ar-SA"/>
        </w:rPr>
        <w:t xml:space="preserve"> </w:t>
      </w:r>
      <w:r w:rsidRPr="0024056B">
        <w:rPr>
          <w:rFonts w:eastAsia="Calibri"/>
          <w:b/>
          <w:spacing w:val="-1"/>
          <w:position w:val="-1"/>
          <w:lang w:val="id-ID" w:eastAsia="en-US" w:bidi="ar-SA"/>
        </w:rPr>
        <w:t>H</w:t>
      </w:r>
      <w:r w:rsidRPr="0024056B">
        <w:rPr>
          <w:rFonts w:eastAsia="Calibri"/>
          <w:b/>
          <w:spacing w:val="-2"/>
          <w:position w:val="-1"/>
          <w:lang w:val="id-ID" w:eastAsia="en-US" w:bidi="ar-SA"/>
        </w:rPr>
        <w:t>a</w:t>
      </w:r>
      <w:r w:rsidRPr="0024056B">
        <w:rPr>
          <w:rFonts w:eastAsia="Calibri"/>
          <w:b/>
          <w:position w:val="-1"/>
          <w:lang w:val="id-ID" w:eastAsia="en-US" w:bidi="ar-SA"/>
        </w:rPr>
        <w:t>s</w:t>
      </w:r>
      <w:r w:rsidRPr="0024056B">
        <w:rPr>
          <w:rFonts w:eastAsia="Calibri"/>
          <w:b/>
          <w:spacing w:val="-3"/>
          <w:position w:val="-1"/>
          <w:lang w:val="id-ID" w:eastAsia="en-US" w:bidi="ar-SA"/>
        </w:rPr>
        <w:t>i</w:t>
      </w:r>
      <w:r w:rsidRPr="0024056B">
        <w:rPr>
          <w:rFonts w:eastAsia="Calibri"/>
          <w:b/>
          <w:position w:val="-1"/>
          <w:lang w:val="id-ID" w:eastAsia="en-US" w:bidi="ar-SA"/>
        </w:rPr>
        <w:t>l</w:t>
      </w:r>
      <w:r w:rsidRPr="0024056B">
        <w:rPr>
          <w:rFonts w:eastAsia="Calibri"/>
          <w:b/>
          <w:spacing w:val="-1"/>
          <w:position w:val="-1"/>
          <w:lang w:val="id-ID" w:eastAsia="en-US" w:bidi="ar-SA"/>
        </w:rPr>
        <w:t xml:space="preserve"> D</w:t>
      </w:r>
      <w:r w:rsidRPr="0024056B">
        <w:rPr>
          <w:rFonts w:eastAsia="Calibri"/>
          <w:b/>
          <w:spacing w:val="-4"/>
          <w:position w:val="-1"/>
          <w:lang w:val="id-ID" w:eastAsia="en-US" w:bidi="ar-SA"/>
        </w:rPr>
        <w:t>i</w:t>
      </w:r>
      <w:r w:rsidRPr="0024056B">
        <w:rPr>
          <w:rFonts w:eastAsia="Calibri"/>
          <w:b/>
          <w:position w:val="-1"/>
          <w:lang w:val="id-ID" w:eastAsia="en-US" w:bidi="ar-SA"/>
        </w:rPr>
        <w:t>sku</w:t>
      </w:r>
      <w:r w:rsidRPr="0024056B">
        <w:rPr>
          <w:rFonts w:eastAsia="Calibri"/>
          <w:b/>
          <w:spacing w:val="1"/>
          <w:position w:val="-1"/>
          <w:lang w:val="id-ID" w:eastAsia="en-US" w:bidi="ar-SA"/>
        </w:rPr>
        <w:t>s</w:t>
      </w:r>
      <w:r w:rsidRPr="0024056B">
        <w:rPr>
          <w:rFonts w:eastAsia="Calibri"/>
          <w:b/>
          <w:position w:val="-1"/>
          <w:lang w:val="id-ID" w:eastAsia="en-US" w:bidi="ar-SA"/>
        </w:rPr>
        <w:t>i</w:t>
      </w:r>
    </w:p>
    <w:p w:rsidR="00D270BF" w:rsidRPr="0024056B" w:rsidP="0024056B">
      <w:pPr>
        <w:spacing w:before="60" w:after="60" w:line="240" w:lineRule="auto"/>
        <w:ind w:left="284"/>
        <w:rPr>
          <w:rFonts w:eastAsia="Calibri"/>
          <w:lang w:val="id-ID" w:eastAsia="en-US" w:bidi="ar-SA"/>
        </w:rPr>
      </w:pPr>
      <w:r w:rsidRPr="0024056B">
        <w:rPr>
          <w:rFonts w:eastAsia="Calibri"/>
          <w:lang w:val="id-ID" w:eastAsia="en-US" w:bidi="ar-SA"/>
        </w:rPr>
        <w:t>..........................................................................................................................................</w:t>
      </w:r>
    </w:p>
    <w:p w:rsidR="00D270BF" w:rsidRPr="0024056B" w:rsidP="0024056B">
      <w:pPr>
        <w:spacing w:before="60" w:after="60" w:line="240" w:lineRule="auto"/>
        <w:ind w:left="284"/>
        <w:rPr>
          <w:rFonts w:eastAsia="Calibri"/>
          <w:lang w:val="id-ID" w:eastAsia="en-US" w:bidi="ar-SA"/>
        </w:rPr>
      </w:pPr>
      <w:r w:rsidRPr="0024056B">
        <w:rPr>
          <w:rFonts w:eastAsia="Calibri"/>
          <w:lang w:val="id-ID" w:eastAsia="en-US" w:bidi="ar-SA"/>
        </w:rPr>
        <w:t>..........................................................................................................................................</w:t>
      </w:r>
    </w:p>
    <w:p w:rsidR="00D270BF" w:rsidRPr="0024056B" w:rsidP="0024056B">
      <w:pPr>
        <w:spacing w:before="60" w:after="60" w:line="240" w:lineRule="auto"/>
        <w:ind w:left="284"/>
        <w:rPr>
          <w:rFonts w:eastAsia="Calibri"/>
          <w:lang w:val="id-ID" w:eastAsia="en-US" w:bidi="ar-SA"/>
        </w:rPr>
      </w:pPr>
      <w:r w:rsidRPr="0024056B">
        <w:rPr>
          <w:rFonts w:eastAsia="Calibri"/>
          <w:lang w:val="id-ID" w:eastAsia="en-US" w:bidi="ar-SA"/>
        </w:rPr>
        <w:t>..........................................................................................................................................</w:t>
      </w:r>
    </w:p>
    <w:p w:rsidR="00D270BF" w:rsidRPr="0024056B" w:rsidP="0024056B">
      <w:pPr>
        <w:spacing w:before="60" w:after="60" w:line="240" w:lineRule="auto"/>
        <w:ind w:left="284"/>
        <w:rPr>
          <w:rFonts w:eastAsia="Calibri"/>
          <w:lang w:val="id-ID" w:eastAsia="en-US" w:bidi="ar-SA"/>
        </w:rPr>
      </w:pPr>
      <w:r w:rsidRPr="0024056B">
        <w:rPr>
          <w:rFonts w:eastAsia="Calibri"/>
          <w:lang w:val="id-ID" w:eastAsia="en-US" w:bidi="ar-SA"/>
        </w:rPr>
        <w:t>..........................................................................................................................................</w:t>
      </w:r>
    </w:p>
    <w:p w:rsidR="00D270BF" w:rsidRPr="0024056B" w:rsidP="0024056B">
      <w:pPr>
        <w:spacing w:before="60" w:after="60" w:line="240" w:lineRule="auto"/>
        <w:ind w:left="284"/>
        <w:rPr>
          <w:rFonts w:eastAsia="Calibri"/>
          <w:lang w:val="id-ID" w:eastAsia="en-US" w:bidi="ar-SA"/>
        </w:rPr>
      </w:pPr>
      <w:r w:rsidRPr="0024056B">
        <w:rPr>
          <w:rFonts w:eastAsia="Calibri"/>
          <w:lang w:val="id-ID" w:eastAsia="en-US" w:bidi="ar-SA"/>
        </w:rPr>
        <w:t>..........................................................................................................................................</w:t>
      </w:r>
    </w:p>
    <w:p w:rsidR="00D270BF" w:rsidRPr="0024056B" w:rsidP="0024056B">
      <w:pPr>
        <w:spacing w:before="60" w:after="60" w:line="240" w:lineRule="auto"/>
        <w:ind w:left="284"/>
        <w:rPr>
          <w:rFonts w:eastAsia="Calibri"/>
          <w:lang w:val="id-ID" w:eastAsia="en-US" w:bidi="ar-SA"/>
        </w:rPr>
      </w:pPr>
      <w:r w:rsidRPr="0024056B">
        <w:rPr>
          <w:rFonts w:eastAsia="Calibri"/>
          <w:lang w:val="id-ID" w:eastAsia="en-US" w:bidi="ar-SA"/>
        </w:rPr>
        <w:t>..........................................................................................................................................</w:t>
      </w:r>
    </w:p>
    <w:p w:rsidR="00D270BF" w:rsidRPr="0024056B" w:rsidP="0024056B">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No</w:t>
            </w:r>
          </w:p>
        </w:tc>
        <w:tc>
          <w:tcPr>
            <w:tcW w:w="3969"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Pertanyaan</w:t>
            </w:r>
          </w:p>
        </w:tc>
        <w:tc>
          <w:tcPr>
            <w:tcW w:w="4678"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1</w:t>
            </w:r>
          </w:p>
        </w:tc>
        <w:tc>
          <w:tcPr>
            <w:tcW w:w="3969" w:type="dxa"/>
            <w:shd w:val="clear" w:color="auto" w:fill="auto"/>
          </w:tcPr>
          <w:p w:rsidR="00D270BF" w:rsidRPr="0024056B" w:rsidP="0024056B">
            <w:pPr>
              <w:spacing w:before="60" w:after="60" w:line="240" w:lineRule="auto"/>
              <w:ind w:left="109"/>
              <w:rPr>
                <w:rFonts w:eastAsia="Calibri"/>
                <w:lang w:val="id-ID" w:eastAsia="en-US" w:bidi="ar-SA"/>
              </w:rPr>
            </w:pPr>
          </w:p>
        </w:tc>
        <w:tc>
          <w:tcPr>
            <w:tcW w:w="4678" w:type="dxa"/>
            <w:shd w:val="clear" w:color="auto" w:fill="auto"/>
          </w:tcPr>
          <w:p w:rsidR="00D270BF" w:rsidRPr="0024056B" w:rsidP="0024056B">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2</w:t>
            </w:r>
          </w:p>
        </w:tc>
        <w:tc>
          <w:tcPr>
            <w:tcW w:w="3969" w:type="dxa"/>
            <w:shd w:val="clear" w:color="auto" w:fill="auto"/>
          </w:tcPr>
          <w:p w:rsidR="00D270BF" w:rsidRPr="0024056B" w:rsidP="0024056B">
            <w:pPr>
              <w:spacing w:before="60" w:after="60" w:line="240" w:lineRule="auto"/>
              <w:ind w:left="109"/>
              <w:rPr>
                <w:rFonts w:eastAsia="Calibri"/>
                <w:lang w:val="id-ID" w:eastAsia="en-US" w:bidi="ar-SA"/>
              </w:rPr>
            </w:pPr>
          </w:p>
        </w:tc>
        <w:tc>
          <w:tcPr>
            <w:tcW w:w="4678" w:type="dxa"/>
            <w:shd w:val="clear" w:color="auto" w:fill="auto"/>
          </w:tcPr>
          <w:p w:rsidR="00D270BF" w:rsidRPr="0024056B" w:rsidP="0024056B">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3</w:t>
            </w:r>
          </w:p>
        </w:tc>
        <w:tc>
          <w:tcPr>
            <w:tcW w:w="3969" w:type="dxa"/>
            <w:shd w:val="clear" w:color="auto" w:fill="auto"/>
          </w:tcPr>
          <w:p w:rsidR="00D270BF" w:rsidRPr="0024056B" w:rsidP="0024056B">
            <w:pPr>
              <w:spacing w:before="60" w:after="60" w:line="240" w:lineRule="auto"/>
              <w:ind w:left="109"/>
              <w:rPr>
                <w:rFonts w:eastAsia="Calibri"/>
                <w:lang w:val="id-ID" w:eastAsia="en-US" w:bidi="ar-SA"/>
              </w:rPr>
            </w:pPr>
          </w:p>
        </w:tc>
        <w:tc>
          <w:tcPr>
            <w:tcW w:w="4678" w:type="dxa"/>
            <w:shd w:val="clear" w:color="auto" w:fill="auto"/>
          </w:tcPr>
          <w:p w:rsidR="00D270BF" w:rsidRPr="0024056B" w:rsidP="0024056B">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4</w:t>
            </w:r>
          </w:p>
        </w:tc>
        <w:tc>
          <w:tcPr>
            <w:tcW w:w="3969" w:type="dxa"/>
            <w:shd w:val="clear" w:color="auto" w:fill="auto"/>
          </w:tcPr>
          <w:p w:rsidR="00D270BF" w:rsidRPr="0024056B" w:rsidP="0024056B">
            <w:pPr>
              <w:spacing w:before="60" w:after="60" w:line="240" w:lineRule="auto"/>
              <w:ind w:left="109"/>
              <w:rPr>
                <w:rFonts w:eastAsia="Calibri"/>
                <w:lang w:val="id-ID" w:eastAsia="en-US" w:bidi="ar-SA"/>
              </w:rPr>
            </w:pPr>
          </w:p>
        </w:tc>
        <w:tc>
          <w:tcPr>
            <w:tcW w:w="4678" w:type="dxa"/>
            <w:shd w:val="clear" w:color="auto" w:fill="auto"/>
          </w:tcPr>
          <w:p w:rsidR="00D270BF" w:rsidRPr="0024056B" w:rsidP="0024056B">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5</w:t>
            </w:r>
          </w:p>
        </w:tc>
        <w:tc>
          <w:tcPr>
            <w:tcW w:w="3969" w:type="dxa"/>
            <w:shd w:val="clear" w:color="auto" w:fill="auto"/>
          </w:tcPr>
          <w:p w:rsidR="00D270BF" w:rsidRPr="0024056B" w:rsidP="0024056B">
            <w:pPr>
              <w:spacing w:before="60" w:after="60" w:line="240" w:lineRule="auto"/>
              <w:ind w:left="109"/>
              <w:rPr>
                <w:rFonts w:eastAsia="Calibri"/>
                <w:lang w:val="id-ID" w:eastAsia="en-US" w:bidi="ar-SA"/>
              </w:rPr>
            </w:pPr>
          </w:p>
        </w:tc>
        <w:tc>
          <w:tcPr>
            <w:tcW w:w="4678" w:type="dxa"/>
            <w:shd w:val="clear" w:color="auto" w:fill="auto"/>
          </w:tcPr>
          <w:p w:rsidR="00D270BF" w:rsidRPr="0024056B" w:rsidP="0024056B">
            <w:pPr>
              <w:spacing w:before="60" w:after="60" w:line="240" w:lineRule="auto"/>
              <w:ind w:left="109"/>
              <w:rPr>
                <w:rFonts w:eastAsia="Calibri"/>
                <w:lang w:val="id-ID" w:eastAsia="en-US" w:bidi="ar-SA"/>
              </w:rPr>
            </w:pPr>
          </w:p>
        </w:tc>
      </w:tr>
    </w:tbl>
    <w:p w:rsidR="00D270BF" w:rsidRPr="0024056B" w:rsidP="0024056B">
      <w:pPr>
        <w:spacing w:before="60" w:after="60" w:line="240" w:lineRule="auto"/>
        <w:rPr>
          <w:rFonts w:eastAsia="Calibri"/>
          <w:lang w:val="id-ID" w:eastAsia="en-US" w:bidi="ar-SA"/>
        </w:rPr>
      </w:pPr>
    </w:p>
    <w:p w:rsidR="00D270BF" w:rsidRPr="0024056B" w:rsidP="0024056B">
      <w:pPr>
        <w:spacing w:before="60" w:after="60" w:line="240" w:lineRule="auto"/>
        <w:jc w:val="center"/>
        <w:rPr>
          <w:rFonts w:eastAsia="Calibri"/>
          <w:b/>
          <w:spacing w:val="-2"/>
          <w:lang w:val="id-ID" w:eastAsia="en-US" w:bidi="ar-SA"/>
        </w:rPr>
      </w:pPr>
      <w:r w:rsidRPr="0024056B">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No</w:t>
            </w:r>
          </w:p>
        </w:tc>
        <w:tc>
          <w:tcPr>
            <w:tcW w:w="2840"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Nama Peserta Didik</w:t>
            </w:r>
          </w:p>
        </w:tc>
        <w:tc>
          <w:tcPr>
            <w:tcW w:w="3023" w:type="dxa"/>
            <w:gridSpan w:val="3"/>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Profil Pelajar Pancasila</w:t>
            </w:r>
          </w:p>
        </w:tc>
        <w:tc>
          <w:tcPr>
            <w:tcW w:w="1134"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Jumlah Skor</w:t>
            </w:r>
          </w:p>
        </w:tc>
        <w:tc>
          <w:tcPr>
            <w:tcW w:w="1134"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Mandiri</w:t>
            </w:r>
          </w:p>
        </w:tc>
        <w:tc>
          <w:tcPr>
            <w:tcW w:w="992"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Kreatif</w:t>
            </w:r>
          </w:p>
        </w:tc>
        <w:tc>
          <w:tcPr>
            <w:tcW w:w="992"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Berfikir kritis</w:t>
            </w:r>
          </w:p>
        </w:tc>
        <w:tc>
          <w:tcPr>
            <w:tcW w:w="1134"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1</w:t>
            </w:r>
          </w:p>
        </w:tc>
        <w:tc>
          <w:tcPr>
            <w:tcW w:w="2840" w:type="dxa"/>
            <w:shd w:val="clear" w:color="auto" w:fill="auto"/>
          </w:tcPr>
          <w:p w:rsidR="00D270BF" w:rsidRPr="0024056B" w:rsidP="0024056B">
            <w:pPr>
              <w:spacing w:before="60" w:after="60" w:line="240" w:lineRule="auto"/>
              <w:ind w:left="109"/>
              <w:rPr>
                <w:rFonts w:eastAsia="Calibri"/>
                <w:lang w:val="id-ID" w:eastAsia="en-US" w:bidi="ar-SA"/>
              </w:rPr>
            </w:pPr>
          </w:p>
        </w:tc>
        <w:tc>
          <w:tcPr>
            <w:tcW w:w="1039"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2</w:t>
            </w:r>
          </w:p>
        </w:tc>
        <w:tc>
          <w:tcPr>
            <w:tcW w:w="2840" w:type="dxa"/>
            <w:shd w:val="clear" w:color="auto" w:fill="auto"/>
          </w:tcPr>
          <w:p w:rsidR="00D270BF" w:rsidRPr="0024056B" w:rsidP="0024056B">
            <w:pPr>
              <w:spacing w:before="60" w:after="60" w:line="240" w:lineRule="auto"/>
              <w:ind w:left="109"/>
              <w:rPr>
                <w:rFonts w:eastAsia="Calibri"/>
                <w:lang w:val="id-ID" w:eastAsia="en-US" w:bidi="ar-SA"/>
              </w:rPr>
            </w:pPr>
          </w:p>
        </w:tc>
        <w:tc>
          <w:tcPr>
            <w:tcW w:w="1039"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3</w:t>
            </w:r>
          </w:p>
        </w:tc>
        <w:tc>
          <w:tcPr>
            <w:tcW w:w="2840" w:type="dxa"/>
            <w:shd w:val="clear" w:color="auto" w:fill="auto"/>
          </w:tcPr>
          <w:p w:rsidR="00D270BF" w:rsidRPr="0024056B" w:rsidP="0024056B">
            <w:pPr>
              <w:spacing w:before="60" w:after="60" w:line="240" w:lineRule="auto"/>
              <w:ind w:left="109"/>
              <w:rPr>
                <w:rFonts w:eastAsia="Calibri"/>
                <w:lang w:val="id-ID" w:eastAsia="en-US" w:bidi="ar-SA"/>
              </w:rPr>
            </w:pPr>
          </w:p>
        </w:tc>
        <w:tc>
          <w:tcPr>
            <w:tcW w:w="1039"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4</w:t>
            </w:r>
          </w:p>
        </w:tc>
        <w:tc>
          <w:tcPr>
            <w:tcW w:w="2840" w:type="dxa"/>
            <w:shd w:val="clear" w:color="auto" w:fill="auto"/>
          </w:tcPr>
          <w:p w:rsidR="00D270BF" w:rsidRPr="0024056B" w:rsidP="0024056B">
            <w:pPr>
              <w:spacing w:before="60" w:after="60" w:line="240" w:lineRule="auto"/>
              <w:ind w:left="109"/>
              <w:rPr>
                <w:rFonts w:eastAsia="Calibri"/>
                <w:lang w:val="id-ID" w:eastAsia="en-US" w:bidi="ar-SA"/>
              </w:rPr>
            </w:pPr>
          </w:p>
        </w:tc>
        <w:tc>
          <w:tcPr>
            <w:tcW w:w="1039"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5</w:t>
            </w:r>
          </w:p>
        </w:tc>
        <w:tc>
          <w:tcPr>
            <w:tcW w:w="2840" w:type="dxa"/>
            <w:shd w:val="clear" w:color="auto" w:fill="auto"/>
          </w:tcPr>
          <w:p w:rsidR="00D270BF" w:rsidRPr="0024056B" w:rsidP="0024056B">
            <w:pPr>
              <w:spacing w:before="60" w:after="60" w:line="240" w:lineRule="auto"/>
              <w:ind w:left="109"/>
              <w:rPr>
                <w:rFonts w:eastAsia="Calibri"/>
                <w:lang w:val="id-ID" w:eastAsia="en-US" w:bidi="ar-SA"/>
              </w:rPr>
            </w:pPr>
          </w:p>
        </w:tc>
        <w:tc>
          <w:tcPr>
            <w:tcW w:w="1039"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24056B" w:rsidP="0024056B">
            <w:pPr>
              <w:spacing w:before="60" w:after="60" w:line="240" w:lineRule="auto"/>
              <w:ind w:left="109"/>
              <w:jc w:val="center"/>
              <w:rPr>
                <w:rFonts w:eastAsia="Calibri"/>
                <w:lang w:val="id-ID" w:eastAsia="en-US" w:bidi="ar-SA"/>
              </w:rPr>
            </w:pPr>
          </w:p>
        </w:tc>
      </w:tr>
    </w:tbl>
    <w:p w:rsidR="00D270BF" w:rsidRPr="0024056B" w:rsidP="0024056B">
      <w:pPr>
        <w:spacing w:before="60" w:after="60" w:line="240" w:lineRule="auto"/>
        <w:jc w:val="center"/>
        <w:rPr>
          <w:rFonts w:eastAsia="Calibri"/>
          <w:b/>
          <w:spacing w:val="-2"/>
          <w:lang w:val="id-ID" w:eastAsia="en-US" w:bidi="ar-SA"/>
        </w:rPr>
      </w:pPr>
    </w:p>
    <w:p w:rsidR="00D270BF" w:rsidRPr="0024056B" w:rsidP="0024056B">
      <w:pPr>
        <w:spacing w:before="60" w:after="60" w:line="240" w:lineRule="auto"/>
        <w:jc w:val="center"/>
        <w:rPr>
          <w:rFonts w:eastAsia="Calibri"/>
          <w:b/>
          <w:spacing w:val="-2"/>
          <w:lang w:val="id-ID" w:eastAsia="en-US" w:bidi="ar-SA"/>
        </w:rPr>
      </w:pPr>
      <w:r w:rsidRPr="0024056B">
        <w:rPr>
          <w:rFonts w:eastAsia="Calibri"/>
          <w:b/>
          <w:spacing w:val="-2"/>
          <w:lang w:val="id-ID" w:eastAsia="en-US" w:bidi="ar-SA"/>
        </w:rPr>
        <w:t>LEMBAR PENILAIAN PRAKTIK</w:t>
      </w:r>
    </w:p>
    <w:p w:rsidR="00D270BF" w:rsidRPr="0024056B" w:rsidP="0024056B">
      <w:pPr>
        <w:spacing w:before="60" w:after="60" w:line="240" w:lineRule="auto"/>
        <w:jc w:val="center"/>
        <w:rPr>
          <w:rFonts w:eastAsia="Calibri"/>
          <w:b/>
          <w:spacing w:val="-2"/>
          <w:lang w:val="id-ID" w:eastAsia="en-US" w:bidi="ar-SA"/>
        </w:rPr>
      </w:pPr>
    </w:p>
    <w:p w:rsidR="00D270BF" w:rsidRPr="0024056B" w:rsidP="0024056B">
      <w:pPr>
        <w:tabs>
          <w:tab w:val="left" w:pos="2410"/>
          <w:tab w:val="left" w:pos="2694"/>
        </w:tabs>
        <w:spacing w:before="60" w:after="60" w:line="240" w:lineRule="auto"/>
        <w:ind w:left="567"/>
        <w:rPr>
          <w:rFonts w:eastAsia="Calibri"/>
          <w:lang w:val="id-ID" w:eastAsia="en-US" w:bidi="ar-SA"/>
        </w:rPr>
      </w:pPr>
      <w:r w:rsidRPr="0024056B">
        <w:rPr>
          <w:rFonts w:eastAsia="Calibri"/>
          <w:lang w:val="id-ID" w:eastAsia="en-US" w:bidi="ar-SA"/>
        </w:rPr>
        <w:t>M</w:t>
      </w:r>
      <w:r w:rsidRPr="0024056B">
        <w:rPr>
          <w:rFonts w:eastAsia="Calibri"/>
          <w:spacing w:val="-2"/>
          <w:lang w:val="id-ID" w:eastAsia="en-US" w:bidi="ar-SA"/>
        </w:rPr>
        <w:t>a</w:t>
      </w:r>
      <w:r w:rsidRPr="0024056B">
        <w:rPr>
          <w:rFonts w:eastAsia="Calibri"/>
          <w:spacing w:val="1"/>
          <w:lang w:val="id-ID" w:eastAsia="en-US" w:bidi="ar-SA"/>
        </w:rPr>
        <w:t>t</w:t>
      </w:r>
      <w:r w:rsidRPr="0024056B">
        <w:rPr>
          <w:rFonts w:eastAsia="Calibri"/>
          <w:lang w:val="id-ID" w:eastAsia="en-US" w:bidi="ar-SA"/>
        </w:rPr>
        <w:t>a</w:t>
      </w:r>
      <w:r w:rsidRPr="0024056B">
        <w:rPr>
          <w:rFonts w:eastAsia="Calibri"/>
          <w:spacing w:val="-4"/>
          <w:lang w:val="id-ID" w:eastAsia="en-US" w:bidi="ar-SA"/>
        </w:rPr>
        <w:t xml:space="preserve"> </w:t>
      </w:r>
      <w:r w:rsidRPr="0024056B">
        <w:rPr>
          <w:rFonts w:eastAsia="Calibri"/>
          <w:spacing w:val="2"/>
          <w:lang w:val="id-ID" w:eastAsia="en-US" w:bidi="ar-SA"/>
        </w:rPr>
        <w:t>P</w:t>
      </w:r>
      <w:r w:rsidRPr="0024056B">
        <w:rPr>
          <w:rFonts w:eastAsia="Calibri"/>
          <w:spacing w:val="-2"/>
          <w:lang w:val="id-ID" w:eastAsia="en-US" w:bidi="ar-SA"/>
        </w:rPr>
        <w:t>e</w:t>
      </w:r>
      <w:r w:rsidRPr="0024056B">
        <w:rPr>
          <w:rFonts w:eastAsia="Calibri"/>
          <w:spacing w:val="1"/>
          <w:lang w:val="id-ID" w:eastAsia="en-US" w:bidi="ar-SA"/>
        </w:rPr>
        <w:t>l</w:t>
      </w:r>
      <w:r w:rsidRPr="0024056B">
        <w:rPr>
          <w:rFonts w:eastAsia="Calibri"/>
          <w:spacing w:val="-2"/>
          <w:lang w:val="id-ID" w:eastAsia="en-US" w:bidi="ar-SA"/>
        </w:rPr>
        <w:t>a</w:t>
      </w:r>
      <w:r w:rsidRPr="0024056B">
        <w:rPr>
          <w:rFonts w:eastAsia="Calibri"/>
          <w:spacing w:val="1"/>
          <w:lang w:val="id-ID" w:eastAsia="en-US" w:bidi="ar-SA"/>
        </w:rPr>
        <w:t>j</w:t>
      </w:r>
      <w:r w:rsidRPr="0024056B">
        <w:rPr>
          <w:rFonts w:eastAsia="Calibri"/>
          <w:spacing w:val="-2"/>
          <w:lang w:val="id-ID" w:eastAsia="en-US" w:bidi="ar-SA"/>
        </w:rPr>
        <w:t>ara</w:t>
      </w:r>
      <w:r w:rsidRPr="0024056B">
        <w:rPr>
          <w:rFonts w:eastAsia="Calibri"/>
          <w:lang w:val="id-ID" w:eastAsia="en-US" w:bidi="ar-SA"/>
        </w:rPr>
        <w:t>n</w:t>
      </w:r>
      <w:r w:rsidRPr="0024056B">
        <w:rPr>
          <w:rFonts w:eastAsia="Calibri"/>
          <w:lang w:val="id-ID" w:eastAsia="en-US" w:bidi="ar-SA"/>
        </w:rPr>
        <w:tab/>
        <w:t>:</w:t>
      </w:r>
      <w:r w:rsidRPr="0024056B">
        <w:rPr>
          <w:rFonts w:eastAsia="Calibri"/>
          <w:lang w:val="id-ID" w:eastAsia="en-US" w:bidi="ar-SA"/>
        </w:rPr>
        <w:tab/>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spacing w:val="-2"/>
          <w:position w:val="-1"/>
          <w:lang w:val="id-ID" w:eastAsia="en-US" w:bidi="ar-SA"/>
        </w:rPr>
        <w:t>...</w:t>
      </w:r>
      <w:r w:rsidRPr="0024056B">
        <w:rPr>
          <w:rFonts w:eastAsia="Calibri"/>
          <w:position w:val="-1"/>
          <w:lang w:val="id-ID" w:eastAsia="en-US" w:bidi="ar-SA"/>
        </w:rPr>
        <w:t>.</w:t>
      </w:r>
    </w:p>
    <w:p w:rsidR="00D270BF" w:rsidRPr="0024056B" w:rsidP="0024056B">
      <w:pPr>
        <w:tabs>
          <w:tab w:val="left" w:pos="2410"/>
          <w:tab w:val="left" w:pos="2694"/>
        </w:tabs>
        <w:spacing w:before="60" w:after="60" w:line="240" w:lineRule="auto"/>
        <w:ind w:left="567"/>
        <w:rPr>
          <w:rFonts w:eastAsia="Calibri"/>
          <w:lang w:val="id-ID" w:eastAsia="en-US" w:bidi="ar-SA"/>
        </w:rPr>
      </w:pPr>
      <w:r w:rsidRPr="0024056B">
        <w:rPr>
          <w:rFonts w:eastAsia="Calibri"/>
          <w:spacing w:val="-1"/>
          <w:lang w:val="id-ID" w:eastAsia="en-US" w:bidi="ar-SA"/>
        </w:rPr>
        <w:t>K</w:t>
      </w:r>
      <w:r w:rsidRPr="0024056B">
        <w:rPr>
          <w:rFonts w:eastAsia="Calibri"/>
          <w:spacing w:val="-2"/>
          <w:lang w:val="id-ID" w:eastAsia="en-US" w:bidi="ar-SA"/>
        </w:rPr>
        <w:t>e</w:t>
      </w:r>
      <w:r w:rsidRPr="0024056B">
        <w:rPr>
          <w:rFonts w:eastAsia="Calibri"/>
          <w:spacing w:val="1"/>
          <w:lang w:val="id-ID" w:eastAsia="en-US" w:bidi="ar-SA"/>
        </w:rPr>
        <w:t>l</w:t>
      </w:r>
      <w:r w:rsidRPr="0024056B">
        <w:rPr>
          <w:rFonts w:eastAsia="Calibri"/>
          <w:spacing w:val="-2"/>
          <w:lang w:val="id-ID" w:eastAsia="en-US" w:bidi="ar-SA"/>
        </w:rPr>
        <w:t>a</w:t>
      </w:r>
      <w:r w:rsidRPr="0024056B">
        <w:rPr>
          <w:rFonts w:eastAsia="Calibri"/>
          <w:lang w:val="id-ID" w:eastAsia="en-US" w:bidi="ar-SA"/>
        </w:rPr>
        <w:t>s / Semester</w:t>
      </w:r>
      <w:r w:rsidRPr="0024056B">
        <w:rPr>
          <w:rFonts w:eastAsia="Calibri"/>
          <w:lang w:val="id-ID" w:eastAsia="en-US" w:bidi="ar-SA"/>
        </w:rPr>
        <w:tab/>
        <w:t>:</w:t>
      </w:r>
      <w:r w:rsidRPr="0024056B">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No</w:t>
            </w:r>
          </w:p>
        </w:tc>
        <w:tc>
          <w:tcPr>
            <w:tcW w:w="2552"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Nama Peserta Didik</w:t>
            </w:r>
          </w:p>
        </w:tc>
        <w:tc>
          <w:tcPr>
            <w:tcW w:w="6108" w:type="dxa"/>
            <w:gridSpan w:val="9"/>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Individu</w:t>
            </w:r>
          </w:p>
        </w:tc>
        <w:tc>
          <w:tcPr>
            <w:tcW w:w="1714" w:type="dxa"/>
            <w:gridSpan w:val="3"/>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Kelompok</w:t>
            </w:r>
          </w:p>
        </w:tc>
        <w:tc>
          <w:tcPr>
            <w:tcW w:w="840"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Nilai LK</w:t>
            </w:r>
          </w:p>
        </w:tc>
        <w:tc>
          <w:tcPr>
            <w:tcW w:w="1325" w:type="dxa"/>
            <w:vMerge w:val="restart"/>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A</w:t>
            </w:r>
          </w:p>
        </w:tc>
        <w:tc>
          <w:tcPr>
            <w:tcW w:w="572"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B</w:t>
            </w:r>
          </w:p>
        </w:tc>
        <w:tc>
          <w:tcPr>
            <w:tcW w:w="557"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C</w:t>
            </w:r>
          </w:p>
        </w:tc>
        <w:tc>
          <w:tcPr>
            <w:tcW w:w="572"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D</w:t>
            </w:r>
          </w:p>
        </w:tc>
        <w:tc>
          <w:tcPr>
            <w:tcW w:w="571"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A</w:t>
            </w:r>
          </w:p>
        </w:tc>
        <w:tc>
          <w:tcPr>
            <w:tcW w:w="572"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B</w:t>
            </w:r>
          </w:p>
        </w:tc>
        <w:tc>
          <w:tcPr>
            <w:tcW w:w="571" w:type="dxa"/>
            <w:shd w:val="clear" w:color="auto" w:fill="EAF1DD"/>
            <w:vAlign w:val="center"/>
          </w:tcPr>
          <w:p w:rsidR="00D270BF" w:rsidRPr="0024056B" w:rsidP="0024056B">
            <w:pPr>
              <w:spacing w:before="60" w:after="60" w:line="240" w:lineRule="auto"/>
              <w:jc w:val="center"/>
              <w:rPr>
                <w:rFonts w:eastAsia="Calibri"/>
                <w:b/>
                <w:lang w:val="id-ID" w:eastAsia="en-US" w:bidi="ar-SA"/>
              </w:rPr>
            </w:pPr>
            <w:r w:rsidRPr="0024056B">
              <w:rPr>
                <w:rFonts w:eastAsia="Calibri"/>
                <w:b/>
                <w:lang w:val="id-ID" w:eastAsia="en-US" w:bidi="ar-SA"/>
              </w:rPr>
              <w:t>C</w:t>
            </w:r>
          </w:p>
        </w:tc>
        <w:tc>
          <w:tcPr>
            <w:tcW w:w="840"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24056B" w:rsidP="0024056B">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rPr>
                <w:rFonts w:eastAsia="Calibri"/>
                <w:lang w:val="id-ID" w:eastAsia="en-US" w:bidi="ar-SA"/>
              </w:rPr>
            </w:pPr>
          </w:p>
        </w:tc>
        <w:tc>
          <w:tcPr>
            <w:tcW w:w="2552" w:type="dxa"/>
          </w:tcPr>
          <w:p w:rsidR="00D270BF" w:rsidRPr="0024056B" w:rsidP="0024056B">
            <w:pPr>
              <w:spacing w:before="60" w:after="60" w:line="240" w:lineRule="auto"/>
              <w:ind w:left="109"/>
              <w:rPr>
                <w:rFonts w:eastAsia="Calibri"/>
                <w:lang w:val="id-ID" w:eastAsia="en-US" w:bidi="ar-SA"/>
              </w:rPr>
            </w:pPr>
            <w:r w:rsidRPr="0024056B">
              <w:rPr>
                <w:rFonts w:eastAsia="Calibri"/>
                <w:b/>
                <w:lang w:val="id-ID" w:eastAsia="en-US" w:bidi="ar-SA"/>
              </w:rPr>
              <w:t>Kelo</w:t>
            </w:r>
            <w:r w:rsidRPr="0024056B">
              <w:rPr>
                <w:rFonts w:eastAsia="Calibri"/>
                <w:b/>
                <w:spacing w:val="1"/>
                <w:lang w:val="id-ID" w:eastAsia="en-US" w:bidi="ar-SA"/>
              </w:rPr>
              <w:t>mp</w:t>
            </w:r>
            <w:r w:rsidRPr="0024056B">
              <w:rPr>
                <w:rFonts w:eastAsia="Calibri"/>
                <w:b/>
                <w:lang w:val="id-ID" w:eastAsia="en-US" w:bidi="ar-SA"/>
              </w:rPr>
              <w:t>ok 1</w:t>
            </w: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1</w:t>
            </w:r>
          </w:p>
        </w:tc>
        <w:tc>
          <w:tcPr>
            <w:tcW w:w="2552" w:type="dxa"/>
          </w:tcPr>
          <w:p w:rsidR="00D270BF" w:rsidRPr="0024056B" w:rsidP="0024056B">
            <w:pPr>
              <w:spacing w:before="60" w:after="60" w:line="240" w:lineRule="auto"/>
              <w:ind w:left="109"/>
              <w:rPr>
                <w:rFonts w:eastAsia="Calibri"/>
                <w:lang w:val="id-ID" w:eastAsia="en-US" w:bidi="ar-SA"/>
              </w:rPr>
            </w:pP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2</w:t>
            </w:r>
          </w:p>
        </w:tc>
        <w:tc>
          <w:tcPr>
            <w:tcW w:w="2552" w:type="dxa"/>
          </w:tcPr>
          <w:p w:rsidR="00D270BF" w:rsidRPr="0024056B" w:rsidP="0024056B">
            <w:pPr>
              <w:spacing w:before="60" w:after="60" w:line="240" w:lineRule="auto"/>
              <w:ind w:left="109"/>
              <w:rPr>
                <w:rFonts w:eastAsia="Calibri"/>
                <w:lang w:val="id-ID" w:eastAsia="en-US" w:bidi="ar-SA"/>
              </w:rPr>
            </w:pP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3</w:t>
            </w:r>
          </w:p>
        </w:tc>
        <w:tc>
          <w:tcPr>
            <w:tcW w:w="2552" w:type="dxa"/>
          </w:tcPr>
          <w:p w:rsidR="00D270BF" w:rsidRPr="0024056B" w:rsidP="0024056B">
            <w:pPr>
              <w:spacing w:before="60" w:after="60" w:line="240" w:lineRule="auto"/>
              <w:ind w:left="109"/>
              <w:rPr>
                <w:rFonts w:eastAsia="Calibri"/>
                <w:lang w:val="id-ID" w:eastAsia="en-US" w:bidi="ar-SA"/>
              </w:rPr>
            </w:pP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jc w:val="center"/>
              <w:rPr>
                <w:rFonts w:eastAsia="Calibri"/>
                <w:lang w:val="id-ID" w:eastAsia="en-US" w:bidi="ar-SA"/>
              </w:rPr>
            </w:pPr>
          </w:p>
        </w:tc>
        <w:tc>
          <w:tcPr>
            <w:tcW w:w="2552" w:type="dxa"/>
          </w:tcPr>
          <w:p w:rsidR="00D270BF" w:rsidRPr="0024056B" w:rsidP="0024056B">
            <w:pPr>
              <w:spacing w:before="60" w:after="60" w:line="240" w:lineRule="auto"/>
              <w:ind w:left="109"/>
              <w:rPr>
                <w:rFonts w:eastAsia="Calibri"/>
                <w:lang w:val="id-ID" w:eastAsia="en-US" w:bidi="ar-SA"/>
              </w:rPr>
            </w:pPr>
            <w:r w:rsidRPr="0024056B">
              <w:rPr>
                <w:rFonts w:eastAsia="Calibri"/>
                <w:b/>
                <w:lang w:val="id-ID" w:eastAsia="en-US" w:bidi="ar-SA"/>
              </w:rPr>
              <w:t>Kelo</w:t>
            </w:r>
            <w:r w:rsidRPr="0024056B">
              <w:rPr>
                <w:rFonts w:eastAsia="Calibri"/>
                <w:b/>
                <w:spacing w:val="1"/>
                <w:lang w:val="id-ID" w:eastAsia="en-US" w:bidi="ar-SA"/>
              </w:rPr>
              <w:t>mp</w:t>
            </w:r>
            <w:r w:rsidRPr="0024056B">
              <w:rPr>
                <w:rFonts w:eastAsia="Calibri"/>
                <w:b/>
                <w:lang w:val="id-ID" w:eastAsia="en-US" w:bidi="ar-SA"/>
              </w:rPr>
              <w:t>ok 2</w:t>
            </w: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1</w:t>
            </w:r>
          </w:p>
        </w:tc>
        <w:tc>
          <w:tcPr>
            <w:tcW w:w="2552" w:type="dxa"/>
          </w:tcPr>
          <w:p w:rsidR="00D270BF" w:rsidRPr="0024056B" w:rsidP="0024056B">
            <w:pPr>
              <w:spacing w:before="60" w:after="60" w:line="240" w:lineRule="auto"/>
              <w:ind w:left="109"/>
              <w:rPr>
                <w:rFonts w:eastAsia="Calibri"/>
                <w:lang w:val="id-ID" w:eastAsia="en-US" w:bidi="ar-SA"/>
              </w:rPr>
            </w:pP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2</w:t>
            </w:r>
          </w:p>
        </w:tc>
        <w:tc>
          <w:tcPr>
            <w:tcW w:w="2552" w:type="dxa"/>
          </w:tcPr>
          <w:p w:rsidR="00D270BF" w:rsidRPr="0024056B" w:rsidP="0024056B">
            <w:pPr>
              <w:spacing w:before="60" w:after="60" w:line="240" w:lineRule="auto"/>
              <w:ind w:left="109"/>
              <w:rPr>
                <w:rFonts w:eastAsia="Calibri"/>
                <w:lang w:val="id-ID" w:eastAsia="en-US" w:bidi="ar-SA"/>
              </w:rPr>
            </w:pP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jc w:val="center"/>
              <w:rPr>
                <w:rFonts w:eastAsia="Calibri"/>
                <w:lang w:val="id-ID" w:eastAsia="en-US" w:bidi="ar-SA"/>
              </w:rPr>
            </w:pPr>
            <w:r w:rsidRPr="0024056B">
              <w:rPr>
                <w:rFonts w:eastAsia="Calibri"/>
                <w:lang w:val="id-ID" w:eastAsia="en-US" w:bidi="ar-SA"/>
              </w:rPr>
              <w:t>3</w:t>
            </w:r>
          </w:p>
        </w:tc>
        <w:tc>
          <w:tcPr>
            <w:tcW w:w="2552" w:type="dxa"/>
          </w:tcPr>
          <w:p w:rsidR="00D270BF" w:rsidRPr="0024056B" w:rsidP="0024056B">
            <w:pPr>
              <w:spacing w:before="60" w:after="60" w:line="240" w:lineRule="auto"/>
              <w:ind w:left="109"/>
              <w:rPr>
                <w:rFonts w:eastAsia="Calibri"/>
                <w:lang w:val="id-ID" w:eastAsia="en-US" w:bidi="ar-SA"/>
              </w:rPr>
            </w:pP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4056B" w:rsidP="0024056B">
            <w:pPr>
              <w:spacing w:before="60" w:after="60" w:line="240" w:lineRule="auto"/>
              <w:rPr>
                <w:rFonts w:eastAsia="Calibri"/>
                <w:lang w:val="id-ID" w:eastAsia="en-US" w:bidi="ar-SA"/>
              </w:rPr>
            </w:pPr>
          </w:p>
        </w:tc>
        <w:tc>
          <w:tcPr>
            <w:tcW w:w="2552" w:type="dxa"/>
          </w:tcPr>
          <w:p w:rsidR="00D270BF" w:rsidRPr="0024056B" w:rsidP="0024056B">
            <w:pPr>
              <w:spacing w:before="60" w:after="60" w:line="240" w:lineRule="auto"/>
              <w:ind w:left="527" w:right="531"/>
              <w:jc w:val="center"/>
              <w:rPr>
                <w:rFonts w:eastAsia="Calibri"/>
                <w:lang w:val="id-ID" w:eastAsia="en-US" w:bidi="ar-SA"/>
              </w:rPr>
            </w:pPr>
            <w:r w:rsidRPr="0024056B">
              <w:rPr>
                <w:rFonts w:eastAsia="Calibri"/>
                <w:lang w:val="id-ID" w:eastAsia="en-US" w:bidi="ar-SA"/>
              </w:rPr>
              <w:t>d</w:t>
            </w:r>
            <w:r w:rsidRPr="0024056B">
              <w:rPr>
                <w:rFonts w:eastAsia="Calibri"/>
                <w:spacing w:val="-2"/>
                <w:lang w:val="id-ID" w:eastAsia="en-US" w:bidi="ar-SA"/>
              </w:rPr>
              <w:t>s</w:t>
            </w:r>
            <w:r w:rsidRPr="0024056B">
              <w:rPr>
                <w:rFonts w:eastAsia="Calibri"/>
                <w:lang w:val="id-ID" w:eastAsia="en-US" w:bidi="ar-SA"/>
              </w:rPr>
              <w:t>t.</w:t>
            </w:r>
          </w:p>
        </w:tc>
        <w:tc>
          <w:tcPr>
            <w:tcW w:w="528"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57"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572" w:type="dxa"/>
            <w:vAlign w:val="center"/>
          </w:tcPr>
          <w:p w:rsidR="00D270BF" w:rsidRPr="0024056B" w:rsidP="0024056B">
            <w:pPr>
              <w:spacing w:before="60" w:after="60" w:line="240" w:lineRule="auto"/>
              <w:jc w:val="center"/>
              <w:rPr>
                <w:rFonts w:eastAsia="Calibri"/>
                <w:lang w:val="id-ID" w:eastAsia="en-US" w:bidi="ar-SA"/>
              </w:rPr>
            </w:pPr>
          </w:p>
        </w:tc>
        <w:tc>
          <w:tcPr>
            <w:tcW w:w="571" w:type="dxa"/>
            <w:vAlign w:val="center"/>
          </w:tcPr>
          <w:p w:rsidR="00D270BF" w:rsidRPr="0024056B" w:rsidP="0024056B">
            <w:pPr>
              <w:spacing w:before="60" w:after="60" w:line="240" w:lineRule="auto"/>
              <w:jc w:val="center"/>
              <w:rPr>
                <w:rFonts w:eastAsia="Calibri"/>
                <w:lang w:val="id-ID" w:eastAsia="en-US" w:bidi="ar-SA"/>
              </w:rPr>
            </w:pPr>
          </w:p>
        </w:tc>
        <w:tc>
          <w:tcPr>
            <w:tcW w:w="840" w:type="dxa"/>
            <w:vAlign w:val="center"/>
          </w:tcPr>
          <w:p w:rsidR="00D270BF" w:rsidRPr="0024056B" w:rsidP="0024056B">
            <w:pPr>
              <w:spacing w:before="60" w:after="60" w:line="240" w:lineRule="auto"/>
              <w:jc w:val="center"/>
              <w:rPr>
                <w:rFonts w:eastAsia="Calibri"/>
                <w:lang w:val="id-ID" w:eastAsia="en-US" w:bidi="ar-SA"/>
              </w:rPr>
            </w:pPr>
          </w:p>
        </w:tc>
        <w:tc>
          <w:tcPr>
            <w:tcW w:w="1325" w:type="dxa"/>
            <w:vAlign w:val="center"/>
          </w:tcPr>
          <w:p w:rsidR="00D270BF" w:rsidRPr="0024056B" w:rsidP="0024056B">
            <w:pPr>
              <w:spacing w:before="60" w:after="60" w:line="240" w:lineRule="auto"/>
              <w:jc w:val="center"/>
              <w:rPr>
                <w:rFonts w:eastAsia="Calibri"/>
                <w:lang w:val="id-ID" w:eastAsia="en-US" w:bidi="ar-SA"/>
              </w:rPr>
            </w:pPr>
          </w:p>
        </w:tc>
      </w:tr>
    </w:tbl>
    <w:p w:rsidR="00D270BF" w:rsidRPr="0024056B" w:rsidP="0024056B">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24056B" w:rsidP="0024056B">
            <w:pPr>
              <w:spacing w:before="60" w:after="60" w:line="240" w:lineRule="auto"/>
              <w:ind w:left="57" w:right="57"/>
              <w:rPr>
                <w:rFonts w:eastAsia="Calibri"/>
                <w:b/>
                <w:spacing w:val="-5"/>
                <w:lang w:val="id-ID" w:eastAsia="en-US" w:bidi="ar-SA"/>
              </w:rPr>
            </w:pPr>
            <w:r w:rsidRPr="0024056B">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Individu :</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4 : Sering</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3 : Kadang-kadang</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2 : Jarang</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1 : Tidak pernah</w:t>
            </w:r>
          </w:p>
        </w:tc>
        <w:tc>
          <w:tcPr>
            <w:tcW w:w="3160" w:type="dxa"/>
            <w:shd w:val="clear" w:color="auto" w:fill="auto"/>
          </w:tcPr>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Kelompok :</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4 : Memuaskan</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3 : Baik</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2 : Cukup</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Keterangan Aspek Penilaian :</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A : Mengemukakan ide/gagasan</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B : Menjawab pertanyaan</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C : Ketelitian</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D : Keterlibatan dalam diskusi</w:t>
            </w:r>
          </w:p>
        </w:tc>
        <w:tc>
          <w:tcPr>
            <w:tcW w:w="3160" w:type="dxa"/>
            <w:shd w:val="clear" w:color="auto" w:fill="auto"/>
          </w:tcPr>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a : Penyelesaian tugas kelompok</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 xml:space="preserve">b : Ketepatan hasil diskusi </w:t>
            </w:r>
          </w:p>
          <w:p w:rsidR="00D270BF" w:rsidRPr="0024056B" w:rsidP="0024056B">
            <w:pPr>
              <w:spacing w:before="60" w:after="60" w:line="240" w:lineRule="auto"/>
              <w:ind w:left="57" w:right="57"/>
              <w:rPr>
                <w:rFonts w:eastAsia="Calibri"/>
                <w:spacing w:val="-5"/>
                <w:lang w:val="id-ID" w:eastAsia="en-US" w:bidi="ar-SA"/>
              </w:rPr>
            </w:pPr>
            <w:r w:rsidRPr="0024056B">
              <w:rPr>
                <w:rFonts w:eastAsia="Calibri"/>
                <w:spacing w:val="-5"/>
                <w:lang w:val="id-ID" w:eastAsia="en-US" w:bidi="ar-SA"/>
              </w:rPr>
              <w:t>c : Kerjasama kelompok</w:t>
            </w:r>
          </w:p>
        </w:tc>
      </w:tr>
    </w:tbl>
    <w:p w:rsidR="00D270BF" w:rsidRPr="0024056B" w:rsidP="0024056B">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2"/>
                <w:position w:val="5"/>
                <w:lang w:val="id-ID" w:eastAsia="en-US" w:bidi="ar-SA"/>
              </w:rPr>
              <w:t>N</w:t>
            </w:r>
            <w:r w:rsidRPr="0024056B">
              <w:rPr>
                <w:rFonts w:eastAsia="Calibri"/>
                <w:spacing w:val="1"/>
                <w:w w:val="101"/>
                <w:position w:val="5"/>
                <w:lang w:val="id-ID" w:eastAsia="en-US" w:bidi="ar-SA"/>
              </w:rPr>
              <w:t>il</w:t>
            </w:r>
            <w:r w:rsidRPr="0024056B">
              <w:rPr>
                <w:rFonts w:eastAsia="Calibri"/>
                <w:spacing w:val="-3"/>
                <w:w w:val="101"/>
                <w:position w:val="5"/>
                <w:lang w:val="id-ID" w:eastAsia="en-US" w:bidi="ar-SA"/>
              </w:rPr>
              <w:t>a</w:t>
            </w:r>
            <w:r w:rsidRPr="0024056B">
              <w:rPr>
                <w:rFonts w:eastAsia="Calibri"/>
                <w:w w:val="101"/>
                <w:position w:val="5"/>
                <w:lang w:val="id-ID" w:eastAsia="en-US" w:bidi="ar-SA"/>
              </w:rPr>
              <w:t>i</w:t>
            </w:r>
            <w:r w:rsidRPr="0024056B">
              <w:rPr>
                <w:rFonts w:eastAsia="Calibri"/>
                <w:spacing w:val="-5"/>
                <w:position w:val="5"/>
                <w:lang w:val="id-ID" w:eastAsia="en-US" w:bidi="ar-SA"/>
              </w:rPr>
              <w:t xml:space="preserve"> </w:t>
            </w:r>
            <w:r w:rsidRPr="0024056B">
              <w:rPr>
                <w:rFonts w:eastAsia="Calibri"/>
                <w:position w:val="5"/>
                <w:lang w:val="id-ID" w:eastAsia="en-US" w:bidi="ar-SA"/>
              </w:rPr>
              <w:t>In</w:t>
            </w:r>
            <w:r w:rsidRPr="0024056B">
              <w:rPr>
                <w:rFonts w:eastAsia="Calibri"/>
                <w:spacing w:val="-5"/>
                <w:position w:val="5"/>
                <w:lang w:val="id-ID" w:eastAsia="en-US" w:bidi="ar-SA"/>
              </w:rPr>
              <w:t>d</w:t>
            </w:r>
            <w:r w:rsidRPr="0024056B">
              <w:rPr>
                <w:rFonts w:eastAsia="Calibri"/>
                <w:spacing w:val="1"/>
                <w:w w:val="101"/>
                <w:position w:val="5"/>
                <w:lang w:val="id-ID" w:eastAsia="en-US" w:bidi="ar-SA"/>
              </w:rPr>
              <w:t>i</w:t>
            </w:r>
            <w:r w:rsidRPr="0024056B">
              <w:rPr>
                <w:rFonts w:eastAsia="Calibri"/>
                <w:position w:val="5"/>
                <w:lang w:val="id-ID" w:eastAsia="en-US" w:bidi="ar-SA"/>
              </w:rPr>
              <w:t>v</w:t>
            </w:r>
            <w:r w:rsidRPr="0024056B">
              <w:rPr>
                <w:rFonts w:eastAsia="Calibri"/>
                <w:spacing w:val="1"/>
                <w:position w:val="5"/>
                <w:lang w:val="id-ID" w:eastAsia="en-US" w:bidi="ar-SA"/>
              </w:rPr>
              <w:t>i</w:t>
            </w:r>
            <w:r w:rsidRPr="0024056B">
              <w:rPr>
                <w:rFonts w:eastAsia="Calibri"/>
                <w:spacing w:val="-5"/>
                <w:position w:val="5"/>
                <w:lang w:val="id-ID" w:eastAsia="en-US" w:bidi="ar-SA"/>
              </w:rPr>
              <w:t>d</w:t>
            </w:r>
            <w:r w:rsidRPr="0024056B">
              <w:rPr>
                <w:rFonts w:eastAsia="Calibri"/>
                <w:position w:val="5"/>
                <w:lang w:val="id-ID" w:eastAsia="en-US" w:bidi="ar-SA"/>
              </w:rPr>
              <w:t>u</w:t>
            </w:r>
            <w:r w:rsidRPr="0024056B">
              <w:rPr>
                <w:rFonts w:eastAsia="Calibri"/>
                <w:spacing w:val="-2"/>
                <w:position w:val="5"/>
                <w:lang w:val="id-ID" w:eastAsia="en-US" w:bidi="ar-SA"/>
              </w:rPr>
              <w:t xml:space="preserve"> </w:t>
            </w:r>
            <w:r w:rsidRPr="0024056B">
              <w:rPr>
                <w:rFonts w:eastAsia="Calibri"/>
                <w:position w:val="5"/>
                <w:lang w:val="id-ID" w:eastAsia="en-US" w:bidi="ar-SA"/>
              </w:rPr>
              <w:t>=</w:t>
            </w:r>
          </w:p>
        </w:tc>
        <w:tc>
          <w:tcPr>
            <w:tcW w:w="1843" w:type="dxa"/>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Total Skor</w:t>
            </w:r>
          </w:p>
        </w:tc>
        <w:tc>
          <w:tcPr>
            <w:tcW w:w="809" w:type="dxa"/>
            <w:vMerge w:val="restart"/>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24056B" w:rsidP="0024056B">
            <w:pPr>
              <w:spacing w:before="60" w:after="60" w:line="240" w:lineRule="auto"/>
              <w:ind w:left="57" w:right="57"/>
              <w:jc w:val="center"/>
              <w:rPr>
                <w:rFonts w:eastAsia="Calibri"/>
                <w:spacing w:val="-5"/>
                <w:lang w:val="id-ID" w:eastAsia="en-US" w:bidi="ar-SA"/>
              </w:rPr>
            </w:pPr>
          </w:p>
        </w:tc>
        <w:tc>
          <w:tcPr>
            <w:tcW w:w="1843" w:type="dxa"/>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Skor Maksimal</w:t>
            </w:r>
          </w:p>
        </w:tc>
        <w:tc>
          <w:tcPr>
            <w:tcW w:w="809" w:type="dxa"/>
            <w:vMerge/>
            <w:vAlign w:val="center"/>
          </w:tcPr>
          <w:p w:rsidR="00D270BF" w:rsidRPr="0024056B" w:rsidP="0024056B">
            <w:pPr>
              <w:spacing w:before="60" w:after="60" w:line="240" w:lineRule="auto"/>
              <w:ind w:left="57" w:right="57"/>
              <w:jc w:val="center"/>
              <w:rPr>
                <w:rFonts w:eastAsia="Calibri"/>
                <w:spacing w:val="-5"/>
                <w:lang w:val="id-ID" w:eastAsia="en-US" w:bidi="ar-SA"/>
              </w:rPr>
            </w:pPr>
          </w:p>
        </w:tc>
      </w:tr>
    </w:tbl>
    <w:p w:rsidR="00D270BF" w:rsidRPr="0024056B" w:rsidP="0024056B">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2"/>
                <w:position w:val="5"/>
                <w:lang w:val="id-ID" w:eastAsia="en-US" w:bidi="ar-SA"/>
              </w:rPr>
              <w:t>N</w:t>
            </w:r>
            <w:r w:rsidRPr="0024056B">
              <w:rPr>
                <w:rFonts w:eastAsia="Calibri"/>
                <w:spacing w:val="1"/>
                <w:w w:val="101"/>
                <w:position w:val="5"/>
                <w:lang w:val="id-ID" w:eastAsia="en-US" w:bidi="ar-SA"/>
              </w:rPr>
              <w:t>il</w:t>
            </w:r>
            <w:r w:rsidRPr="0024056B">
              <w:rPr>
                <w:rFonts w:eastAsia="Calibri"/>
                <w:spacing w:val="-3"/>
                <w:w w:val="101"/>
                <w:position w:val="5"/>
                <w:lang w:val="id-ID" w:eastAsia="en-US" w:bidi="ar-SA"/>
              </w:rPr>
              <w:t>a</w:t>
            </w:r>
            <w:r w:rsidRPr="0024056B">
              <w:rPr>
                <w:rFonts w:eastAsia="Calibri"/>
                <w:w w:val="101"/>
                <w:position w:val="5"/>
                <w:lang w:val="id-ID" w:eastAsia="en-US" w:bidi="ar-SA"/>
              </w:rPr>
              <w:t>i</w:t>
            </w:r>
            <w:r w:rsidRPr="0024056B">
              <w:rPr>
                <w:rFonts w:eastAsia="Calibri"/>
                <w:spacing w:val="-5"/>
                <w:position w:val="5"/>
                <w:lang w:val="id-ID" w:eastAsia="en-US" w:bidi="ar-SA"/>
              </w:rPr>
              <w:t xml:space="preserve"> </w:t>
            </w:r>
            <w:r w:rsidRPr="0024056B">
              <w:rPr>
                <w:rFonts w:eastAsia="Calibri"/>
                <w:position w:val="5"/>
                <w:lang w:val="id-ID" w:eastAsia="en-US" w:bidi="ar-SA"/>
              </w:rPr>
              <w:t>Kelompok</w:t>
            </w:r>
            <w:r w:rsidRPr="0024056B">
              <w:rPr>
                <w:rFonts w:eastAsia="Calibri"/>
                <w:spacing w:val="-2"/>
                <w:position w:val="5"/>
                <w:lang w:val="id-ID" w:eastAsia="en-US" w:bidi="ar-SA"/>
              </w:rPr>
              <w:t xml:space="preserve"> </w:t>
            </w:r>
            <w:r w:rsidRPr="0024056B">
              <w:rPr>
                <w:rFonts w:eastAsia="Calibri"/>
                <w:position w:val="5"/>
                <w:lang w:val="id-ID" w:eastAsia="en-US" w:bidi="ar-SA"/>
              </w:rPr>
              <w:t>=</w:t>
            </w:r>
          </w:p>
        </w:tc>
        <w:tc>
          <w:tcPr>
            <w:tcW w:w="1843" w:type="dxa"/>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Total Skor</w:t>
            </w:r>
          </w:p>
        </w:tc>
        <w:tc>
          <w:tcPr>
            <w:tcW w:w="809" w:type="dxa"/>
            <w:vMerge w:val="restart"/>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24056B" w:rsidP="0024056B">
            <w:pPr>
              <w:spacing w:before="60" w:after="60" w:line="240" w:lineRule="auto"/>
              <w:ind w:left="57" w:right="57"/>
              <w:jc w:val="center"/>
              <w:rPr>
                <w:rFonts w:eastAsia="Calibri"/>
                <w:spacing w:val="-5"/>
                <w:lang w:val="id-ID" w:eastAsia="en-US" w:bidi="ar-SA"/>
              </w:rPr>
            </w:pPr>
          </w:p>
        </w:tc>
        <w:tc>
          <w:tcPr>
            <w:tcW w:w="1843" w:type="dxa"/>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Skor Maksimal</w:t>
            </w:r>
          </w:p>
        </w:tc>
        <w:tc>
          <w:tcPr>
            <w:tcW w:w="809" w:type="dxa"/>
            <w:vMerge/>
            <w:vAlign w:val="center"/>
          </w:tcPr>
          <w:p w:rsidR="00D270BF" w:rsidRPr="0024056B" w:rsidP="0024056B">
            <w:pPr>
              <w:spacing w:before="60" w:after="60" w:line="240" w:lineRule="auto"/>
              <w:ind w:left="57" w:right="57"/>
              <w:jc w:val="center"/>
              <w:rPr>
                <w:rFonts w:eastAsia="Calibri"/>
                <w:spacing w:val="-5"/>
                <w:lang w:val="id-ID" w:eastAsia="en-US" w:bidi="ar-SA"/>
              </w:rPr>
            </w:pPr>
          </w:p>
        </w:tc>
      </w:tr>
    </w:tbl>
    <w:p w:rsidR="00D270BF" w:rsidRPr="0024056B" w:rsidP="0024056B">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2"/>
                <w:position w:val="5"/>
                <w:lang w:val="id-ID" w:eastAsia="en-US" w:bidi="ar-SA"/>
              </w:rPr>
              <w:t>N</w:t>
            </w:r>
            <w:r w:rsidRPr="0024056B">
              <w:rPr>
                <w:rFonts w:eastAsia="Calibri"/>
                <w:spacing w:val="1"/>
                <w:w w:val="101"/>
                <w:position w:val="5"/>
                <w:lang w:val="id-ID" w:eastAsia="en-US" w:bidi="ar-SA"/>
              </w:rPr>
              <w:t>il</w:t>
            </w:r>
            <w:r w:rsidRPr="0024056B">
              <w:rPr>
                <w:rFonts w:eastAsia="Calibri"/>
                <w:spacing w:val="-3"/>
                <w:w w:val="101"/>
                <w:position w:val="5"/>
                <w:lang w:val="id-ID" w:eastAsia="en-US" w:bidi="ar-SA"/>
              </w:rPr>
              <w:t>a</w:t>
            </w:r>
            <w:r w:rsidRPr="0024056B">
              <w:rPr>
                <w:rFonts w:eastAsia="Calibri"/>
                <w:w w:val="101"/>
                <w:position w:val="5"/>
                <w:lang w:val="id-ID" w:eastAsia="en-US" w:bidi="ar-SA"/>
              </w:rPr>
              <w:t>i</w:t>
            </w:r>
            <w:r w:rsidRPr="0024056B">
              <w:rPr>
                <w:rFonts w:eastAsia="Calibri"/>
                <w:spacing w:val="-5"/>
                <w:position w:val="5"/>
                <w:lang w:val="id-ID" w:eastAsia="en-US" w:bidi="ar-SA"/>
              </w:rPr>
              <w:t xml:space="preserve"> </w:t>
            </w:r>
            <w:r w:rsidRPr="0024056B">
              <w:rPr>
                <w:rFonts w:eastAsia="Calibri"/>
                <w:position w:val="5"/>
                <w:lang w:val="id-ID" w:eastAsia="en-US" w:bidi="ar-SA"/>
              </w:rPr>
              <w:t>Akhir Diskusi</w:t>
            </w:r>
            <w:r w:rsidRPr="0024056B">
              <w:rPr>
                <w:rFonts w:eastAsia="Calibri"/>
                <w:spacing w:val="-2"/>
                <w:position w:val="5"/>
                <w:lang w:val="id-ID" w:eastAsia="en-US" w:bidi="ar-SA"/>
              </w:rPr>
              <w:t xml:space="preserve"> </w:t>
            </w:r>
            <w:r w:rsidRPr="0024056B">
              <w:rPr>
                <w:rFonts w:eastAsia="Calibri"/>
                <w:position w:val="5"/>
                <w:lang w:val="id-ID" w:eastAsia="en-US" w:bidi="ar-SA"/>
              </w:rPr>
              <w:t>=</w:t>
            </w:r>
          </w:p>
        </w:tc>
        <w:tc>
          <w:tcPr>
            <w:tcW w:w="4253" w:type="dxa"/>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24056B" w:rsidP="0024056B">
            <w:pPr>
              <w:spacing w:before="60" w:after="60" w:line="240" w:lineRule="auto"/>
              <w:ind w:left="57" w:right="57"/>
              <w:jc w:val="center"/>
              <w:rPr>
                <w:rFonts w:eastAsia="Calibri"/>
                <w:spacing w:val="-5"/>
                <w:lang w:val="id-ID" w:eastAsia="en-US" w:bidi="ar-SA"/>
              </w:rPr>
            </w:pPr>
          </w:p>
        </w:tc>
        <w:tc>
          <w:tcPr>
            <w:tcW w:w="4253" w:type="dxa"/>
            <w:vAlign w:val="center"/>
          </w:tcPr>
          <w:p w:rsidR="00D270BF" w:rsidRPr="0024056B" w:rsidP="0024056B">
            <w:pPr>
              <w:spacing w:before="60" w:after="60" w:line="240" w:lineRule="auto"/>
              <w:ind w:left="57" w:right="57"/>
              <w:jc w:val="center"/>
              <w:rPr>
                <w:rFonts w:eastAsia="Calibri"/>
                <w:spacing w:val="-5"/>
                <w:lang w:val="id-ID" w:eastAsia="en-US" w:bidi="ar-SA"/>
              </w:rPr>
            </w:pPr>
            <w:r w:rsidRPr="0024056B">
              <w:rPr>
                <w:rFonts w:eastAsia="Calibri"/>
                <w:spacing w:val="-5"/>
                <w:lang w:val="id-ID" w:eastAsia="en-US" w:bidi="ar-SA"/>
              </w:rPr>
              <w:t>3</w:t>
            </w:r>
          </w:p>
        </w:tc>
      </w:tr>
    </w:tbl>
    <w:p w:rsidR="00D270BF" w:rsidRPr="0024056B" w:rsidP="0024056B">
      <w:pPr>
        <w:spacing w:before="60" w:after="60" w:line="240" w:lineRule="auto"/>
        <w:rPr>
          <w:rFonts w:eastAsia="Calibri"/>
          <w:lang w:val="en-US" w:eastAsia="en-US" w:bidi="ar-SA"/>
        </w:rPr>
      </w:pPr>
    </w:p>
    <w:p w:rsidR="0024056B" w:rsidP="0024056B">
      <w:pPr>
        <w:spacing w:before="60" w:after="60" w:line="240" w:lineRule="auto"/>
        <w:ind w:left="284"/>
        <w:rPr>
          <w:rFonts w:eastAsia="Calibri"/>
          <w:b/>
          <w:color w:val="000000"/>
          <w:lang w:val="en-US" w:eastAsia="en-US" w:bidi="ar-SA"/>
        </w:rPr>
      </w:pPr>
      <w:r w:rsidRPr="0024056B">
        <w:rPr>
          <w:rFonts w:eastAsia="Calibri"/>
          <w:b/>
          <w:color w:val="000000"/>
          <w:lang w:val="en-US" w:eastAsia="en-US" w:bidi="ar-SA"/>
        </w:rPr>
        <w:t xml:space="preserve">Latihan Soal </w:t>
      </w:r>
    </w:p>
    <w:p w:rsidR="0024056B" w:rsidP="0024056B">
      <w:pPr>
        <w:spacing w:before="60" w:after="60" w:line="240" w:lineRule="auto"/>
        <w:ind w:left="284"/>
        <w:jc w:val="both"/>
        <w:rPr>
          <w:rFonts w:eastAsia="Calibri"/>
          <w:color w:val="000000"/>
          <w:lang w:val="en-US" w:eastAsia="en-US" w:bidi="ar-SA"/>
        </w:rPr>
      </w:pPr>
      <w:r w:rsidRPr="0024056B">
        <w:rPr>
          <w:rFonts w:eastAsia="Calibri"/>
          <w:color w:val="000000"/>
          <w:lang w:val="en-US" w:eastAsia="en-US" w:bidi="ar-SA"/>
        </w:rPr>
        <w:t xml:space="preserve">Yuk cek penguasaanmu terhadap kegiatan pembelajaran 1 tentang pengertian pengertian dan manfaat laporan kegiatan usaha. Agar dapat dipastikan bahwa kalian telah menguasai materi tersebut di atas, maka kerjakan soal berikut secara mandiri di buku tulis kalian masing-masing. </w:t>
      </w:r>
    </w:p>
    <w:p w:rsidR="00097968" w:rsidRPr="0024056B" w:rsidP="0024056B">
      <w:pPr>
        <w:spacing w:before="60" w:after="60" w:line="240" w:lineRule="auto"/>
        <w:ind w:left="284"/>
        <w:jc w:val="both"/>
        <w:rPr>
          <w:rFonts w:eastAsia="Calibri"/>
          <w:color w:val="000000"/>
          <w:lang w:val="en-US" w:eastAsia="en-US" w:bidi="ar-SA"/>
        </w:rPr>
      </w:pPr>
      <w:r w:rsidRPr="0024056B">
        <w:rPr>
          <w:rFonts w:eastAsia="Calibri"/>
          <w:color w:val="000000"/>
          <w:lang w:val="en-US" w:eastAsia="en-US" w:bidi="ar-SA"/>
        </w:rPr>
        <w:t xml:space="preserve">Jawablah pertanyaan di bawah ini dengan singkat dan jelas!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1. </w:t>
      </w:r>
      <w:r w:rsidR="0024056B">
        <w:rPr>
          <w:rFonts w:eastAsia="Calibri"/>
          <w:color w:val="000000"/>
          <w:lang w:val="en-US" w:eastAsia="en-US" w:bidi="ar-SA"/>
        </w:rPr>
        <w:tab/>
      </w:r>
      <w:r w:rsidRPr="0024056B">
        <w:rPr>
          <w:rFonts w:eastAsia="Calibri"/>
          <w:color w:val="000000"/>
          <w:lang w:val="en-US" w:eastAsia="en-US" w:bidi="ar-SA"/>
        </w:rPr>
        <w:t xml:space="preserve">Setelah melakukan kegiatan apapun, akan dibuatkan sebuah laporan, yang sering kita kenal dengan laporan pertanggungjawaban dalam sebuah organisasi. Lalu apa yang dimaksud dengan laporan!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2. </w:t>
      </w:r>
      <w:r w:rsidR="0024056B">
        <w:rPr>
          <w:rFonts w:eastAsia="Calibri"/>
          <w:color w:val="000000"/>
          <w:lang w:val="en-US" w:eastAsia="en-US" w:bidi="ar-SA"/>
        </w:rPr>
        <w:tab/>
      </w:r>
      <w:r w:rsidRPr="0024056B">
        <w:rPr>
          <w:rFonts w:eastAsia="Calibri"/>
          <w:color w:val="000000"/>
          <w:lang w:val="en-US" w:eastAsia="en-US" w:bidi="ar-SA"/>
        </w:rPr>
        <w:t xml:space="preserve">Jelaskan pengertian dari laporan kegiatan usaha!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3. </w:t>
      </w:r>
      <w:r w:rsidR="0024056B">
        <w:rPr>
          <w:rFonts w:eastAsia="Calibri"/>
          <w:color w:val="000000"/>
          <w:lang w:val="en-US" w:eastAsia="en-US" w:bidi="ar-SA"/>
        </w:rPr>
        <w:tab/>
      </w:r>
      <w:r w:rsidRPr="0024056B">
        <w:rPr>
          <w:rFonts w:eastAsia="Calibri"/>
          <w:color w:val="000000"/>
          <w:lang w:val="en-US" w:eastAsia="en-US" w:bidi="ar-SA"/>
        </w:rPr>
        <w:t xml:space="preserve">Apakah sebuah laporan kegiatan usaha penting bagi pengusaha? Tuliskan manfaat dari laporan kegiatan usaha!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4. </w:t>
      </w:r>
      <w:r w:rsidR="0024056B">
        <w:rPr>
          <w:rFonts w:eastAsia="Calibri"/>
          <w:color w:val="000000"/>
          <w:lang w:val="en-US" w:eastAsia="en-US" w:bidi="ar-SA"/>
        </w:rPr>
        <w:tab/>
      </w:r>
      <w:r w:rsidRPr="0024056B">
        <w:rPr>
          <w:rFonts w:eastAsia="Calibri"/>
          <w:color w:val="000000"/>
          <w:lang w:val="en-US" w:eastAsia="en-US" w:bidi="ar-SA"/>
        </w:rPr>
        <w:t xml:space="preserve">Menurut Anda, bagaimanakah laporan kegiatan usaha yang dapat menarik investor untuk berinvestasi di usaha kuliner Anda?Berikan penjelasanmu!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5. </w:t>
      </w:r>
      <w:r w:rsidR="0024056B">
        <w:rPr>
          <w:rFonts w:eastAsia="Calibri"/>
          <w:color w:val="000000"/>
          <w:lang w:val="en-US" w:eastAsia="en-US" w:bidi="ar-SA"/>
        </w:rPr>
        <w:tab/>
      </w:r>
      <w:r w:rsidRPr="0024056B">
        <w:rPr>
          <w:rFonts w:eastAsia="Calibri"/>
          <w:color w:val="000000"/>
          <w:lang w:val="en-US" w:eastAsia="en-US" w:bidi="ar-SA"/>
        </w:rPr>
        <w:t xml:space="preserve">Apakah laporan ini berguna untuk para investor? Berikan alasanmu! </w:t>
      </w:r>
    </w:p>
    <w:p w:rsidR="00BE12F6" w:rsidRPr="0024056B" w:rsidP="0024056B">
      <w:pPr>
        <w:spacing w:before="60" w:after="60" w:line="240" w:lineRule="auto"/>
        <w:jc w:val="both"/>
        <w:rPr>
          <w:lang w:val="en-US" w:eastAsia="en-US" w:bidi="ar-SA"/>
        </w:rPr>
      </w:pPr>
    </w:p>
    <w:p w:rsidR="00B90895" w:rsidRPr="0024056B" w:rsidP="0024056B">
      <w:pPr>
        <w:shd w:val="clear" w:color="auto" w:fill="DAEEF3" w:themeFill="accent5" w:themeFillTint="33"/>
        <w:spacing w:before="60" w:after="60" w:line="240" w:lineRule="auto"/>
        <w:jc w:val="center"/>
        <w:rPr>
          <w:b/>
          <w:bCs/>
          <w:i/>
          <w:iCs/>
          <w:caps/>
          <w:lang w:val="en-US" w:eastAsia="en-US" w:bidi="ar-SA"/>
        </w:rPr>
      </w:pPr>
      <w:r w:rsidRPr="0024056B">
        <w:rPr>
          <w:b/>
          <w:bCs/>
          <w:i/>
          <w:iCs/>
          <w:caps/>
          <w:lang w:val="en-US" w:eastAsia="en-US" w:bidi="ar-SA"/>
        </w:rPr>
        <w:t>Lampiran 2</w:t>
      </w:r>
    </w:p>
    <w:p w:rsidR="001975B5" w:rsidRPr="0024056B" w:rsidP="0024056B">
      <w:pPr>
        <w:shd w:val="clear" w:color="auto" w:fill="DAEEF3" w:themeFill="accent5" w:themeFillTint="33"/>
        <w:spacing w:before="60" w:after="60" w:line="240" w:lineRule="auto"/>
        <w:jc w:val="center"/>
        <w:rPr>
          <w:b/>
          <w:bCs/>
          <w:caps/>
          <w:lang w:val="en-US" w:eastAsia="en-US" w:bidi="ar-SA"/>
        </w:rPr>
      </w:pPr>
      <w:r w:rsidRPr="0024056B">
        <w:rPr>
          <w:b/>
          <w:bCs/>
          <w:caps/>
          <w:lang w:val="id-ID" w:eastAsia="en-US" w:bidi="ar-SA"/>
        </w:rPr>
        <w:t>BAHAN BACAAN GURU DAN PESERTA DIDIK</w:t>
      </w:r>
    </w:p>
    <w:p w:rsidR="00335D13" w:rsidRPr="0024056B" w:rsidP="0024056B">
      <w:pPr>
        <w:spacing w:before="60" w:after="60" w:line="240" w:lineRule="auto"/>
        <w:jc w:val="both"/>
        <w:rPr>
          <w:b/>
          <w:bCs/>
          <w:lang w:val="en-US" w:eastAsia="en-US" w:bidi="ar-SA"/>
        </w:rPr>
      </w:pPr>
    </w:p>
    <w:p w:rsidR="00097968" w:rsidRPr="0024056B" w:rsidP="0024056B">
      <w:pPr>
        <w:autoSpaceDE w:val="0"/>
        <w:autoSpaceDN w:val="0"/>
        <w:adjustRightInd w:val="0"/>
        <w:spacing w:before="60" w:after="60" w:line="240" w:lineRule="auto"/>
        <w:ind w:left="284" w:hanging="284"/>
        <w:jc w:val="both"/>
        <w:rPr>
          <w:rFonts w:eastAsia="Calibri"/>
          <w:color w:val="000000"/>
          <w:lang w:val="en-US" w:eastAsia="en-US" w:bidi="ar-SA"/>
        </w:rPr>
      </w:pPr>
      <w:r w:rsidRPr="0024056B">
        <w:rPr>
          <w:rFonts w:eastAsia="Calibri"/>
          <w:color w:val="000000"/>
          <w:lang w:val="en-US" w:eastAsia="en-US" w:bidi="ar-SA"/>
        </w:rPr>
        <w:t xml:space="preserve">1. </w:t>
      </w:r>
      <w:r w:rsidR="0024056B">
        <w:rPr>
          <w:rFonts w:eastAsia="Calibri"/>
          <w:color w:val="000000"/>
          <w:lang w:val="en-US" w:eastAsia="en-US" w:bidi="ar-SA"/>
        </w:rPr>
        <w:tab/>
      </w:r>
      <w:r w:rsidRPr="0024056B">
        <w:rPr>
          <w:rFonts w:eastAsia="Calibri"/>
          <w:color w:val="000000"/>
          <w:lang w:val="en-US" w:eastAsia="en-US" w:bidi="ar-SA"/>
        </w:rPr>
        <w:t xml:space="preserve">Pengertian Laporan Kegiatan Usaha </w:t>
      </w:r>
    </w:p>
    <w:p w:rsidR="00097968" w:rsidRPr="0024056B" w:rsidP="0024056B">
      <w:pPr>
        <w:autoSpaceDE w:val="0"/>
        <w:autoSpaceDN w:val="0"/>
        <w:adjustRightInd w:val="0"/>
        <w:spacing w:before="60" w:after="60" w:line="240" w:lineRule="auto"/>
        <w:ind w:left="284"/>
        <w:jc w:val="both"/>
        <w:rPr>
          <w:rFonts w:eastAsia="Calibri"/>
          <w:color w:val="000000"/>
          <w:lang w:val="en-US" w:eastAsia="en-US" w:bidi="ar-SA"/>
        </w:rPr>
      </w:pPr>
      <w:r w:rsidRPr="0024056B">
        <w:rPr>
          <w:rFonts w:eastAsia="Calibri"/>
          <w:color w:val="000000"/>
          <w:lang w:val="en-US" w:eastAsia="en-US" w:bidi="ar-SA"/>
        </w:rPr>
        <w:t xml:space="preserve">Membuat laporan kerap kali dilakukan dalam mengerjakan tugas laporan prakerin atau laporan kegiatan yang ditugaskan oleh guru di sekolah. Laporan harus mempunyai format penulisan yang baik. Selain itu, isi yang mudah dipahami sudah menjadi keharusan agar pembaca mengerti apa yang dimaksud dalam isi laporan tersebut, sehingga pembaca akan antusias membacanya. </w:t>
      </w:r>
    </w:p>
    <w:p w:rsidR="00097968" w:rsidRPr="0024056B" w:rsidP="0024056B">
      <w:pPr>
        <w:autoSpaceDE w:val="0"/>
        <w:autoSpaceDN w:val="0"/>
        <w:adjustRightInd w:val="0"/>
        <w:spacing w:before="60" w:after="60" w:line="240" w:lineRule="auto"/>
        <w:ind w:left="284"/>
        <w:jc w:val="both"/>
        <w:rPr>
          <w:rFonts w:eastAsia="Calibri"/>
          <w:color w:val="000000"/>
          <w:lang w:val="en-US" w:eastAsia="en-US" w:bidi="ar-SA"/>
        </w:rPr>
      </w:pPr>
      <w:r w:rsidRPr="0024056B">
        <w:rPr>
          <w:rFonts w:eastAsia="Calibri"/>
          <w:color w:val="000000"/>
          <w:lang w:val="en-US" w:eastAsia="en-US" w:bidi="ar-SA"/>
        </w:rPr>
        <w:t xml:space="preserve">Laporan adalah segala sesuatu, baik itu peristiwa ataupun kegiatan yang dilaporkan dan dapat berbentuk lisan ataupun tertulis berdasarkan fakta atau peristiwa yang terjadi. Laporan memiliki berbagai jenis, seperti laporan perjalanan, laporan penelitian dan laporan perjalanan. Pada hakikatnya, laporan perjalanan adalah cerita tentang perjalanan yang kita lakukan dan termasuk laporan nonformal karena tidak menggunakan sistematika standar laporan resmi. </w:t>
      </w:r>
    </w:p>
    <w:p w:rsidR="00097968" w:rsidRPr="0024056B" w:rsidP="0024056B">
      <w:pPr>
        <w:autoSpaceDE w:val="0"/>
        <w:autoSpaceDN w:val="0"/>
        <w:adjustRightInd w:val="0"/>
        <w:spacing w:before="60" w:after="60" w:line="240" w:lineRule="auto"/>
        <w:ind w:left="284"/>
        <w:jc w:val="both"/>
        <w:rPr>
          <w:rFonts w:eastAsia="Calibri"/>
          <w:color w:val="000000"/>
          <w:lang w:val="en-US" w:eastAsia="en-US" w:bidi="ar-SA"/>
        </w:rPr>
      </w:pPr>
      <w:r w:rsidRPr="0024056B">
        <w:rPr>
          <w:rFonts w:eastAsia="Calibri"/>
          <w:color w:val="000000"/>
          <w:lang w:val="en-US" w:eastAsia="en-US" w:bidi="ar-SA"/>
        </w:rPr>
        <w:t xml:space="preserve">Laporan kegiatan usaha adalah penyampaian informasi sehingga tercipta komunikasi antara yang melaporkan dan pihak yang diberi laporan. Laporan pelaksanaan kegiatan hendaknya bersifat komunikatif, jelas dan mudah dipahami oleh semua pihak. Agar menjadi komunikatif sebaiknya laporan pelaksanaan kegiatan usaha harus disusun dalam bahasa yang lugas dan mudah dimengerti. Dikatakan logis apabila segala keterangan yang dianalisis dapat diteliti alasan-alasannya, apakah laporannya masuk akal atau tidak. Dikatakan sistematis apabila keterangan-keterangan yang dikemukakan didalam laporan pelaksanaan kegiatan usaha disusun dalam urutan yang memperlihatkan adanya saling keterkaitan. </w:t>
      </w:r>
    </w:p>
    <w:p w:rsidR="00097968" w:rsidRPr="0024056B" w:rsidP="0024056B">
      <w:pPr>
        <w:autoSpaceDE w:val="0"/>
        <w:autoSpaceDN w:val="0"/>
        <w:adjustRightInd w:val="0"/>
        <w:spacing w:before="60" w:after="60" w:line="240" w:lineRule="auto"/>
        <w:ind w:left="284"/>
        <w:jc w:val="both"/>
        <w:rPr>
          <w:rFonts w:eastAsia="Calibri"/>
          <w:color w:val="000000"/>
          <w:lang w:val="en-US" w:eastAsia="en-US" w:bidi="ar-SA"/>
        </w:rPr>
      </w:pPr>
      <w:r w:rsidRPr="0024056B">
        <w:rPr>
          <w:rFonts w:eastAsia="Calibri"/>
          <w:color w:val="000000"/>
          <w:lang w:val="en-US" w:eastAsia="en-US" w:bidi="ar-SA"/>
        </w:rPr>
        <w:t xml:space="preserve">Laporan pelaksanaan dikatakan lugas apabila bahasa yang digunakan langsung menjawab persoalan yang nyata dan tidak bertele-tele. Isi dari laporan kegiatan usaha adalah kegiatan pekerjaan diperusahaan yang sedang berjalan dan pekerjaan yang sudah selesai. Penyusunan laporan kegiatan usaha dilaksanakan secara periodik, setidak-tidaknya dibuat sebulan sekali. Penyusunan harus lengkap dan berisi hal-hal yang berhubungan dengan hambatan usaha, kemajuan usaha, kemunduran usaha, dan sebagainya. </w:t>
      </w:r>
    </w:p>
    <w:p w:rsidR="00097968" w:rsidRPr="0024056B" w:rsidP="0024056B">
      <w:pPr>
        <w:autoSpaceDE w:val="0"/>
        <w:autoSpaceDN w:val="0"/>
        <w:adjustRightInd w:val="0"/>
        <w:spacing w:before="60" w:after="60" w:line="240" w:lineRule="auto"/>
        <w:jc w:val="both"/>
        <w:rPr>
          <w:rFonts w:eastAsia="Calibri"/>
          <w:color w:val="000000"/>
          <w:lang w:val="en-US" w:eastAsia="en-US" w:bidi="ar-SA"/>
        </w:rPr>
      </w:pPr>
    </w:p>
    <w:p w:rsidR="00097968" w:rsidRPr="0024056B" w:rsidP="0024056B">
      <w:pPr>
        <w:autoSpaceDE w:val="0"/>
        <w:autoSpaceDN w:val="0"/>
        <w:adjustRightInd w:val="0"/>
        <w:spacing w:before="60" w:after="60" w:line="240" w:lineRule="auto"/>
        <w:ind w:left="284" w:hanging="284"/>
        <w:jc w:val="both"/>
        <w:rPr>
          <w:rFonts w:eastAsia="Calibri"/>
          <w:color w:val="000000"/>
          <w:lang w:val="en-US" w:eastAsia="en-US" w:bidi="ar-SA"/>
        </w:rPr>
      </w:pPr>
      <w:r w:rsidRPr="0024056B">
        <w:rPr>
          <w:rFonts w:eastAsia="Calibri"/>
          <w:color w:val="000000"/>
          <w:lang w:val="en-US" w:eastAsia="en-US" w:bidi="ar-SA"/>
        </w:rPr>
        <w:t xml:space="preserve">2. </w:t>
      </w:r>
      <w:r w:rsidR="0024056B">
        <w:rPr>
          <w:rFonts w:eastAsia="Calibri"/>
          <w:color w:val="000000"/>
          <w:lang w:val="en-US" w:eastAsia="en-US" w:bidi="ar-SA"/>
        </w:rPr>
        <w:tab/>
      </w:r>
      <w:r w:rsidRPr="0024056B">
        <w:rPr>
          <w:rFonts w:eastAsia="Calibri"/>
          <w:color w:val="000000"/>
          <w:lang w:val="en-US" w:eastAsia="en-US" w:bidi="ar-SA"/>
        </w:rPr>
        <w:t xml:space="preserve">Manfaat Laporan Kegiatan Usaha </w:t>
      </w:r>
    </w:p>
    <w:p w:rsidR="00097968" w:rsidRPr="0024056B" w:rsidP="0024056B">
      <w:pPr>
        <w:autoSpaceDE w:val="0"/>
        <w:autoSpaceDN w:val="0"/>
        <w:adjustRightInd w:val="0"/>
        <w:spacing w:before="60" w:after="60" w:line="240" w:lineRule="auto"/>
        <w:ind w:left="284"/>
        <w:jc w:val="both"/>
        <w:rPr>
          <w:rFonts w:eastAsia="Calibri"/>
          <w:color w:val="000000"/>
          <w:lang w:val="en-US" w:eastAsia="en-US" w:bidi="ar-SA"/>
        </w:rPr>
      </w:pPr>
      <w:r w:rsidRPr="0024056B">
        <w:rPr>
          <w:rFonts w:eastAsia="Calibri"/>
          <w:color w:val="000000"/>
          <w:lang w:val="en-US" w:eastAsia="en-US" w:bidi="ar-SA"/>
        </w:rPr>
        <w:t xml:space="preserve">Laporan kegiatan makanan khas daerah dibuat dalam bentuk proposal. Proposal ini yang dibuat bermanfaat untuk: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a. </w:t>
      </w:r>
      <w:r w:rsidR="0024056B">
        <w:rPr>
          <w:rFonts w:eastAsia="Calibri"/>
          <w:color w:val="000000"/>
          <w:lang w:val="en-US" w:eastAsia="en-US" w:bidi="ar-SA"/>
        </w:rPr>
        <w:tab/>
      </w:r>
      <w:r w:rsidRPr="0024056B">
        <w:rPr>
          <w:rFonts w:eastAsia="Calibri"/>
          <w:color w:val="000000"/>
          <w:lang w:val="en-US" w:eastAsia="en-US" w:bidi="ar-SA"/>
        </w:rPr>
        <w:t xml:space="preserve">Membantu wiraushaa untuk mengembangkan usaha dan menguji strategi dan hasil yang diharapkan dari sudut pandang pihak lain (investor)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b. </w:t>
      </w:r>
      <w:r w:rsidR="0024056B">
        <w:rPr>
          <w:rFonts w:eastAsia="Calibri"/>
          <w:color w:val="000000"/>
          <w:lang w:val="en-US" w:eastAsia="en-US" w:bidi="ar-SA"/>
        </w:rPr>
        <w:tab/>
      </w:r>
      <w:r w:rsidRPr="0024056B">
        <w:rPr>
          <w:rFonts w:eastAsia="Calibri"/>
          <w:color w:val="000000"/>
          <w:lang w:val="en-US" w:eastAsia="en-US" w:bidi="ar-SA"/>
        </w:rPr>
        <w:t xml:space="preserve">Membantu wirausaha untuk berpikir kritis dan obyektif atas bidang usaha yang akan dijalankan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c. </w:t>
      </w:r>
      <w:r w:rsidR="0024056B">
        <w:rPr>
          <w:rFonts w:eastAsia="Calibri"/>
          <w:color w:val="000000"/>
          <w:lang w:val="en-US" w:eastAsia="en-US" w:bidi="ar-SA"/>
        </w:rPr>
        <w:tab/>
      </w:r>
      <w:r w:rsidRPr="0024056B">
        <w:rPr>
          <w:rFonts w:eastAsia="Calibri"/>
          <w:color w:val="000000"/>
          <w:lang w:val="en-US" w:eastAsia="en-US" w:bidi="ar-SA"/>
        </w:rPr>
        <w:t xml:space="preserve">Sebagai alat komunikasi dalam memaparkan dan meyakinkan gagasan kepada pihak lain </w:t>
      </w:r>
    </w:p>
    <w:p w:rsidR="00097968" w:rsidRPr="0024056B" w:rsidP="0024056B">
      <w:pPr>
        <w:autoSpaceDE w:val="0"/>
        <w:autoSpaceDN w:val="0"/>
        <w:adjustRightInd w:val="0"/>
        <w:spacing w:before="60" w:after="60" w:line="240" w:lineRule="auto"/>
        <w:ind w:left="567" w:hanging="283"/>
        <w:jc w:val="both"/>
        <w:rPr>
          <w:rFonts w:eastAsia="Calibri"/>
          <w:color w:val="000000"/>
          <w:lang w:val="en-US" w:eastAsia="en-US" w:bidi="ar-SA"/>
        </w:rPr>
      </w:pPr>
      <w:r w:rsidRPr="0024056B">
        <w:rPr>
          <w:rFonts w:eastAsia="Calibri"/>
          <w:color w:val="000000"/>
          <w:lang w:val="en-US" w:eastAsia="en-US" w:bidi="ar-SA"/>
        </w:rPr>
        <w:t xml:space="preserve">d. </w:t>
      </w:r>
      <w:r w:rsidR="0024056B">
        <w:rPr>
          <w:rFonts w:eastAsia="Calibri"/>
          <w:color w:val="000000"/>
          <w:lang w:val="en-US" w:eastAsia="en-US" w:bidi="ar-SA"/>
        </w:rPr>
        <w:tab/>
      </w:r>
      <w:r w:rsidRPr="0024056B">
        <w:rPr>
          <w:rFonts w:eastAsia="Calibri"/>
          <w:color w:val="000000"/>
          <w:lang w:val="en-US" w:eastAsia="en-US" w:bidi="ar-SA"/>
        </w:rPr>
        <w:t xml:space="preserve">Membantu meningkatkan dan keberhasilan para wirausaha. </w:t>
      </w:r>
    </w:p>
    <w:p w:rsidR="00BE12F6" w:rsidRPr="0024056B" w:rsidP="0024056B">
      <w:pPr>
        <w:spacing w:before="60" w:after="60" w:line="240" w:lineRule="auto"/>
        <w:jc w:val="both"/>
        <w:rPr>
          <w:b/>
          <w:bCs/>
          <w:lang w:val="en-US" w:eastAsia="en-US" w:bidi="ar-SA"/>
        </w:rPr>
      </w:pPr>
    </w:p>
    <w:p w:rsidR="00B90895" w:rsidRPr="0024056B" w:rsidP="0024056B">
      <w:pPr>
        <w:shd w:val="clear" w:color="auto" w:fill="DAEEF3" w:themeFill="accent5" w:themeFillTint="33"/>
        <w:spacing w:before="60" w:after="60" w:line="240" w:lineRule="auto"/>
        <w:jc w:val="center"/>
        <w:rPr>
          <w:b/>
          <w:bCs/>
          <w:i/>
          <w:iCs/>
          <w:caps/>
          <w:lang w:val="en-US" w:eastAsia="en-US" w:bidi="ar-SA"/>
        </w:rPr>
      </w:pPr>
      <w:r w:rsidRPr="0024056B">
        <w:rPr>
          <w:b/>
          <w:bCs/>
          <w:i/>
          <w:iCs/>
          <w:caps/>
          <w:lang w:val="en-US" w:eastAsia="en-US" w:bidi="ar-SA"/>
        </w:rPr>
        <w:t>Lampiran 3</w:t>
      </w:r>
    </w:p>
    <w:p w:rsidR="00BE56A6" w:rsidRPr="0024056B" w:rsidP="0024056B">
      <w:pPr>
        <w:shd w:val="clear" w:color="auto" w:fill="DAEEF3" w:themeFill="accent5" w:themeFillTint="33"/>
        <w:spacing w:before="60" w:after="60" w:line="240" w:lineRule="auto"/>
        <w:jc w:val="center"/>
        <w:rPr>
          <w:b/>
          <w:bCs/>
          <w:caps/>
          <w:lang w:val="en-US" w:eastAsia="en-US" w:bidi="ar-SA"/>
        </w:rPr>
      </w:pPr>
      <w:r w:rsidRPr="0024056B">
        <w:rPr>
          <w:b/>
          <w:bCs/>
          <w:caps/>
          <w:lang w:val="id-ID" w:eastAsia="en-US" w:bidi="ar-SA"/>
        </w:rPr>
        <w:t>GLOSARIUM</w:t>
      </w:r>
    </w:p>
    <w:p w:rsidR="00335D13" w:rsidRPr="0024056B" w:rsidP="0024056B">
      <w:pPr>
        <w:spacing w:before="60" w:after="60" w:line="240" w:lineRule="auto"/>
        <w:jc w:val="both"/>
        <w:rPr>
          <w:b/>
          <w:bCs/>
          <w:lang w:val="en-US" w:eastAsia="en-US" w:bidi="ar-SA"/>
        </w:rPr>
      </w:pPr>
    </w:p>
    <w:p w:rsidR="002A3CC2" w:rsidRPr="0024056B" w:rsidP="0024056B">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24056B">
        <w:rPr>
          <w:rFonts w:eastAsia="Calibri"/>
          <w:b/>
          <w:bCs/>
          <w:color w:val="000000"/>
          <w:lang w:val="en-US" w:eastAsia="en-US" w:bidi="ar-SA"/>
        </w:rPr>
        <w:t xml:space="preserve">Detail </w:t>
      </w:r>
      <w:r w:rsidRPr="0024056B">
        <w:rPr>
          <w:rFonts w:eastAsia="Calibri"/>
          <w:b/>
          <w:bCs/>
          <w:color w:val="000000"/>
          <w:lang w:val="en-US" w:eastAsia="en-US" w:bidi="ar-SA"/>
        </w:rPr>
        <w:tab/>
        <w:t xml:space="preserve">: </w:t>
      </w:r>
      <w:r w:rsidRPr="0024056B">
        <w:rPr>
          <w:rFonts w:eastAsia="Calibri"/>
          <w:b/>
          <w:bCs/>
          <w:color w:val="000000"/>
          <w:lang w:val="en-US" w:eastAsia="en-US" w:bidi="ar-SA"/>
        </w:rPr>
        <w:tab/>
      </w:r>
      <w:r w:rsidRPr="0024056B">
        <w:rPr>
          <w:rFonts w:eastAsia="Calibri"/>
          <w:color w:val="000000"/>
          <w:lang w:val="en-US" w:eastAsia="en-US" w:bidi="ar-SA"/>
        </w:rPr>
        <w:t xml:space="preserve">bagian yang kecil-kecil (yang sangat terperinci) </w:t>
      </w:r>
    </w:p>
    <w:p w:rsidR="002A3CC2" w:rsidRPr="0024056B" w:rsidP="0024056B">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24056B">
        <w:rPr>
          <w:rFonts w:eastAsia="Calibri"/>
          <w:b/>
          <w:bCs/>
          <w:color w:val="000000"/>
          <w:lang w:val="en-US" w:eastAsia="en-US" w:bidi="ar-SA"/>
        </w:rPr>
        <w:t xml:space="preserve">Informatif </w:t>
      </w:r>
      <w:r w:rsidRPr="0024056B">
        <w:rPr>
          <w:rFonts w:eastAsia="Calibri"/>
          <w:b/>
          <w:bCs/>
          <w:color w:val="000000"/>
          <w:lang w:val="en-US" w:eastAsia="en-US" w:bidi="ar-SA"/>
        </w:rPr>
        <w:tab/>
      </w:r>
      <w:r w:rsidRPr="0024056B">
        <w:rPr>
          <w:rFonts w:eastAsia="Calibri"/>
          <w:color w:val="000000"/>
          <w:lang w:val="en-US" w:eastAsia="en-US" w:bidi="ar-SA"/>
        </w:rPr>
        <w:t xml:space="preserve">: </w:t>
      </w:r>
      <w:r w:rsidRPr="0024056B">
        <w:rPr>
          <w:rFonts w:eastAsia="Calibri"/>
          <w:color w:val="000000"/>
          <w:lang w:val="en-US" w:eastAsia="en-US" w:bidi="ar-SA"/>
        </w:rPr>
        <w:tab/>
        <w:t xml:space="preserve">bersifat memberi informasi; bersifat menerangkan </w:t>
      </w:r>
    </w:p>
    <w:p w:rsidR="002A3CC2" w:rsidRPr="0024056B" w:rsidP="0024056B">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24056B">
        <w:rPr>
          <w:rFonts w:eastAsia="Calibri"/>
          <w:b/>
          <w:bCs/>
          <w:color w:val="000000"/>
          <w:lang w:val="en-US" w:eastAsia="en-US" w:bidi="ar-SA"/>
        </w:rPr>
        <w:t xml:space="preserve">Komunikatif </w:t>
      </w:r>
      <w:r w:rsidRPr="0024056B">
        <w:rPr>
          <w:rFonts w:eastAsia="Calibri"/>
          <w:b/>
          <w:bCs/>
          <w:color w:val="000000"/>
          <w:lang w:val="en-US" w:eastAsia="en-US" w:bidi="ar-SA"/>
        </w:rPr>
        <w:tab/>
      </w:r>
      <w:r w:rsidRPr="0024056B">
        <w:rPr>
          <w:rFonts w:eastAsia="Calibri"/>
          <w:color w:val="000000"/>
          <w:lang w:val="en-US" w:eastAsia="en-US" w:bidi="ar-SA"/>
        </w:rPr>
        <w:t xml:space="preserve">: </w:t>
      </w:r>
      <w:r w:rsidRPr="0024056B">
        <w:rPr>
          <w:rFonts w:eastAsia="Calibri"/>
          <w:color w:val="000000"/>
          <w:lang w:val="en-US" w:eastAsia="en-US" w:bidi="ar-SA"/>
        </w:rPr>
        <w:tab/>
        <w:t xml:space="preserve">mudah dipahami (dimengerti) </w:t>
      </w:r>
    </w:p>
    <w:p w:rsidR="002A3CC2" w:rsidRPr="0024056B" w:rsidP="0024056B">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24056B">
        <w:rPr>
          <w:rFonts w:eastAsia="Calibri"/>
          <w:b/>
          <w:bCs/>
          <w:color w:val="000000"/>
          <w:lang w:val="en-US" w:eastAsia="en-US" w:bidi="ar-SA"/>
        </w:rPr>
        <w:t xml:space="preserve">Kronologi </w:t>
      </w:r>
      <w:r w:rsidRPr="0024056B">
        <w:rPr>
          <w:rFonts w:eastAsia="Calibri"/>
          <w:b/>
          <w:bCs/>
          <w:color w:val="000000"/>
          <w:lang w:val="en-US" w:eastAsia="en-US" w:bidi="ar-SA"/>
        </w:rPr>
        <w:tab/>
      </w:r>
      <w:r w:rsidRPr="0024056B">
        <w:rPr>
          <w:rFonts w:eastAsia="Calibri"/>
          <w:color w:val="000000"/>
          <w:lang w:val="en-US" w:eastAsia="en-US" w:bidi="ar-SA"/>
        </w:rPr>
        <w:t xml:space="preserve">: </w:t>
      </w:r>
      <w:r w:rsidRPr="0024056B">
        <w:rPr>
          <w:rFonts w:eastAsia="Calibri"/>
          <w:color w:val="000000"/>
          <w:lang w:val="en-US" w:eastAsia="en-US" w:bidi="ar-SA"/>
        </w:rPr>
        <w:tab/>
        <w:t xml:space="preserve">urutan waktu dari sejumlah kejadian atau peristiwa </w:t>
      </w:r>
    </w:p>
    <w:p w:rsidR="002A3CC2" w:rsidRPr="0024056B" w:rsidP="0024056B">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24056B">
        <w:rPr>
          <w:rFonts w:eastAsia="Calibri"/>
          <w:b/>
          <w:bCs/>
          <w:color w:val="000000"/>
          <w:lang w:val="en-US" w:eastAsia="en-US" w:bidi="ar-SA"/>
        </w:rPr>
        <w:t xml:space="preserve">Logis </w:t>
      </w:r>
      <w:r w:rsidRPr="0024056B">
        <w:rPr>
          <w:rFonts w:eastAsia="Calibri"/>
          <w:b/>
          <w:bCs/>
          <w:color w:val="000000"/>
          <w:lang w:val="en-US" w:eastAsia="en-US" w:bidi="ar-SA"/>
        </w:rPr>
        <w:tab/>
      </w:r>
      <w:r w:rsidRPr="0024056B">
        <w:rPr>
          <w:rFonts w:eastAsia="Calibri"/>
          <w:color w:val="000000"/>
          <w:lang w:val="en-US" w:eastAsia="en-US" w:bidi="ar-SA"/>
        </w:rPr>
        <w:t xml:space="preserve">: </w:t>
      </w:r>
      <w:r w:rsidRPr="0024056B">
        <w:rPr>
          <w:rFonts w:eastAsia="Calibri"/>
          <w:color w:val="000000"/>
          <w:lang w:val="en-US" w:eastAsia="en-US" w:bidi="ar-SA"/>
        </w:rPr>
        <w:tab/>
        <w:t xml:space="preserve">dapat diterima kebenarannya </w:t>
      </w:r>
    </w:p>
    <w:p w:rsidR="002A3CC2" w:rsidRPr="0024056B" w:rsidP="0024056B">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24056B">
        <w:rPr>
          <w:rFonts w:eastAsia="Calibri"/>
          <w:b/>
          <w:bCs/>
          <w:color w:val="000000"/>
          <w:lang w:val="en-US" w:eastAsia="en-US" w:bidi="ar-SA"/>
        </w:rPr>
        <w:t xml:space="preserve">Lugas </w:t>
      </w:r>
      <w:r w:rsidRPr="0024056B">
        <w:rPr>
          <w:rFonts w:eastAsia="Calibri"/>
          <w:b/>
          <w:bCs/>
          <w:color w:val="000000"/>
          <w:lang w:val="en-US" w:eastAsia="en-US" w:bidi="ar-SA"/>
        </w:rPr>
        <w:tab/>
      </w:r>
      <w:r w:rsidRPr="0024056B">
        <w:rPr>
          <w:rFonts w:eastAsia="Calibri"/>
          <w:color w:val="000000"/>
          <w:lang w:val="en-US" w:eastAsia="en-US" w:bidi="ar-SA"/>
        </w:rPr>
        <w:t xml:space="preserve">: </w:t>
      </w:r>
      <w:r w:rsidRPr="0024056B">
        <w:rPr>
          <w:rFonts w:eastAsia="Calibri"/>
          <w:color w:val="000000"/>
          <w:lang w:val="en-US" w:eastAsia="en-US" w:bidi="ar-SA"/>
        </w:rPr>
        <w:tab/>
        <w:t xml:space="preserve">mengenai yang pokok-pokok (yang perlu-perlu) saja </w:t>
      </w:r>
    </w:p>
    <w:p w:rsidR="002A3CC2" w:rsidRPr="0024056B" w:rsidP="0024056B">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24056B">
        <w:rPr>
          <w:rFonts w:eastAsia="Calibri"/>
          <w:b/>
          <w:bCs/>
          <w:color w:val="000000"/>
          <w:lang w:val="en-US" w:eastAsia="en-US" w:bidi="ar-SA"/>
        </w:rPr>
        <w:t xml:space="preserve">Skema </w:t>
      </w:r>
      <w:r w:rsidRPr="0024056B">
        <w:rPr>
          <w:rFonts w:eastAsia="Calibri"/>
          <w:b/>
          <w:bCs/>
          <w:color w:val="000000"/>
          <w:lang w:val="en-US" w:eastAsia="en-US" w:bidi="ar-SA"/>
        </w:rPr>
        <w:tab/>
        <w:t xml:space="preserve">: </w:t>
      </w:r>
      <w:r w:rsidRPr="0024056B">
        <w:rPr>
          <w:rFonts w:eastAsia="Calibri"/>
          <w:b/>
          <w:bCs/>
          <w:color w:val="000000"/>
          <w:lang w:val="en-US" w:eastAsia="en-US" w:bidi="ar-SA"/>
        </w:rPr>
        <w:tab/>
      </w:r>
      <w:r w:rsidRPr="0024056B">
        <w:rPr>
          <w:rFonts w:eastAsia="Calibri"/>
          <w:color w:val="000000"/>
          <w:lang w:val="en-US" w:eastAsia="en-US" w:bidi="ar-SA"/>
        </w:rPr>
        <w:t xml:space="preserve">bagan; rangka; kerangka (rancangan dan sebagainya) </w:t>
      </w:r>
    </w:p>
    <w:p w:rsidR="002A3CC2" w:rsidRPr="0024056B" w:rsidP="0024056B">
      <w:pPr>
        <w:tabs>
          <w:tab w:val="left" w:pos="1560"/>
          <w:tab w:val="left" w:pos="1701"/>
        </w:tabs>
        <w:spacing w:before="60" w:after="60" w:line="240" w:lineRule="auto"/>
        <w:ind w:left="1701" w:hanging="1701"/>
        <w:jc w:val="both"/>
        <w:rPr>
          <w:b/>
          <w:bCs/>
          <w:lang w:val="en-US" w:eastAsia="en-US" w:bidi="ar-SA"/>
        </w:rPr>
      </w:pPr>
      <w:r w:rsidRPr="0024056B">
        <w:rPr>
          <w:rFonts w:eastAsia="Calibri"/>
          <w:b/>
          <w:bCs/>
          <w:color w:val="000000"/>
          <w:lang w:val="en-US" w:eastAsia="en-US" w:bidi="ar-SA"/>
        </w:rPr>
        <w:t xml:space="preserve">Statistik </w:t>
      </w:r>
      <w:r w:rsidRPr="0024056B">
        <w:rPr>
          <w:rFonts w:eastAsia="Calibri"/>
          <w:b/>
          <w:bCs/>
          <w:color w:val="000000"/>
          <w:lang w:val="en-US" w:eastAsia="en-US" w:bidi="ar-SA"/>
        </w:rPr>
        <w:tab/>
        <w:t xml:space="preserve">: </w:t>
      </w:r>
      <w:r w:rsidRPr="0024056B">
        <w:rPr>
          <w:rFonts w:eastAsia="Calibri"/>
          <w:b/>
          <w:bCs/>
          <w:color w:val="000000"/>
          <w:lang w:val="en-US" w:eastAsia="en-US" w:bidi="ar-SA"/>
        </w:rPr>
        <w:tab/>
      </w:r>
      <w:r w:rsidRPr="0024056B">
        <w:rPr>
          <w:rFonts w:eastAsia="Calibri"/>
          <w:color w:val="000000"/>
          <w:lang w:val="en-US" w:eastAsia="en-US" w:bidi="ar-SA"/>
        </w:rPr>
        <w:t xml:space="preserve">catatan angka-angka (bilangan); perangkaan </w:t>
      </w:r>
    </w:p>
    <w:p w:rsidR="00E40E09" w:rsidRPr="0024056B" w:rsidP="0024056B">
      <w:pPr>
        <w:spacing w:before="60" w:after="60" w:line="240" w:lineRule="auto"/>
        <w:jc w:val="both"/>
        <w:rPr>
          <w:lang w:val="en-US" w:eastAsia="en-US" w:bidi="ar-SA"/>
        </w:rPr>
      </w:pPr>
    </w:p>
    <w:p w:rsidR="00B90895" w:rsidRPr="0024056B" w:rsidP="0024056B">
      <w:pPr>
        <w:shd w:val="clear" w:color="auto" w:fill="DAEEF3" w:themeFill="accent5" w:themeFillTint="33"/>
        <w:spacing w:before="60" w:after="60" w:line="240" w:lineRule="auto"/>
        <w:jc w:val="center"/>
        <w:rPr>
          <w:b/>
          <w:bCs/>
          <w:i/>
          <w:iCs/>
          <w:caps/>
          <w:lang w:val="en-US" w:eastAsia="en-US" w:bidi="ar-SA"/>
        </w:rPr>
      </w:pPr>
      <w:r w:rsidRPr="0024056B">
        <w:rPr>
          <w:b/>
          <w:bCs/>
          <w:i/>
          <w:iCs/>
          <w:caps/>
          <w:lang w:val="en-US" w:eastAsia="en-US" w:bidi="ar-SA"/>
        </w:rPr>
        <w:t xml:space="preserve">Lampiran </w:t>
      </w:r>
      <w:r w:rsidRPr="0024056B" w:rsidR="00196B0C">
        <w:rPr>
          <w:b/>
          <w:bCs/>
          <w:i/>
          <w:iCs/>
          <w:caps/>
          <w:lang w:val="en-US" w:eastAsia="en-US" w:bidi="ar-SA"/>
        </w:rPr>
        <w:t>4</w:t>
      </w:r>
    </w:p>
    <w:p w:rsidR="00BE56A6" w:rsidRPr="0024056B" w:rsidP="0024056B">
      <w:pPr>
        <w:shd w:val="clear" w:color="auto" w:fill="DAEEF3" w:themeFill="accent5" w:themeFillTint="33"/>
        <w:spacing w:before="60" w:after="60" w:line="240" w:lineRule="auto"/>
        <w:jc w:val="center"/>
        <w:rPr>
          <w:b/>
          <w:bCs/>
          <w:caps/>
          <w:lang w:val="en-US" w:eastAsia="en-US" w:bidi="ar-SA"/>
        </w:rPr>
      </w:pPr>
      <w:r w:rsidRPr="0024056B">
        <w:rPr>
          <w:b/>
          <w:bCs/>
          <w:caps/>
          <w:lang w:val="id-ID" w:eastAsia="en-US" w:bidi="ar-SA"/>
        </w:rPr>
        <w:t>DAFTAR PUSTAKA</w:t>
      </w:r>
    </w:p>
    <w:p w:rsidR="0052473C" w:rsidRPr="0024056B" w:rsidP="0024056B">
      <w:pPr>
        <w:spacing w:before="60" w:after="60" w:line="240" w:lineRule="auto"/>
        <w:jc w:val="both"/>
        <w:rPr>
          <w:b/>
          <w:bCs/>
          <w:lang w:val="en-US" w:eastAsia="en-US" w:bidi="ar-SA"/>
        </w:rPr>
      </w:pPr>
    </w:p>
    <w:p w:rsidR="002A3CC2" w:rsidRPr="0024056B" w:rsidP="0024056B">
      <w:pPr>
        <w:spacing w:before="60" w:after="60" w:line="240" w:lineRule="auto"/>
        <w:ind w:left="426" w:hanging="426"/>
        <w:jc w:val="both"/>
        <w:rPr>
          <w:rFonts w:eastAsia="Calibri"/>
          <w:color w:val="000000"/>
          <w:lang w:val="en-US" w:eastAsia="en-US" w:bidi="ar-SA"/>
        </w:rPr>
      </w:pPr>
      <w:r w:rsidRPr="0024056B">
        <w:rPr>
          <w:rFonts w:eastAsia="Calibri"/>
          <w:color w:val="000000"/>
          <w:lang w:val="en-US" w:eastAsia="en-US" w:bidi="ar-SA"/>
        </w:rPr>
        <w:t xml:space="preserve">Enggar Dwipeni, Hindraswari. 2018. </w:t>
      </w:r>
      <w:r w:rsidRPr="0024056B">
        <w:rPr>
          <w:rFonts w:eastAsia="Calibri"/>
          <w:i/>
          <w:iCs/>
          <w:color w:val="000000"/>
          <w:lang w:val="en-US" w:eastAsia="en-US" w:bidi="ar-SA"/>
        </w:rPr>
        <w:t>Prakarya dan Kewirausahaan Untuk SMA-MA/SMK-MAK Kelas XI</w:t>
      </w:r>
      <w:r w:rsidRPr="0024056B">
        <w:rPr>
          <w:rFonts w:eastAsia="Calibri"/>
          <w:color w:val="000000"/>
          <w:lang w:val="en-US" w:eastAsia="en-US" w:bidi="ar-SA"/>
        </w:rPr>
        <w:t xml:space="preserve">. Jakarta: Srikandi Empat Widya Utama </w:t>
      </w:r>
    </w:p>
    <w:p w:rsidR="002A3CC2" w:rsidRPr="0024056B" w:rsidP="0024056B">
      <w:pPr>
        <w:spacing w:before="60" w:after="60" w:line="240" w:lineRule="auto"/>
        <w:ind w:left="426" w:hanging="426"/>
        <w:jc w:val="both"/>
        <w:rPr>
          <w:rFonts w:eastAsia="Calibri"/>
          <w:color w:val="000000"/>
          <w:lang w:val="en-US" w:eastAsia="en-US" w:bidi="ar-SA"/>
        </w:rPr>
      </w:pPr>
      <w:r w:rsidRPr="0024056B">
        <w:rPr>
          <w:rFonts w:eastAsia="Calibri"/>
          <w:color w:val="000000"/>
          <w:lang w:val="en-US" w:eastAsia="en-US" w:bidi="ar-SA"/>
        </w:rPr>
        <w:t xml:space="preserve">Laelasari, Rina, dkk. 2019. </w:t>
      </w:r>
      <w:r w:rsidRPr="0024056B">
        <w:rPr>
          <w:rFonts w:eastAsia="Calibri"/>
          <w:i/>
          <w:iCs/>
          <w:color w:val="000000"/>
          <w:lang w:val="en-US" w:eastAsia="en-US" w:bidi="ar-SA"/>
        </w:rPr>
        <w:t>Prakarya dan Kewirausahaan SMA Kelas XI</w:t>
      </w:r>
      <w:r w:rsidRPr="0024056B">
        <w:rPr>
          <w:rFonts w:eastAsia="Calibri"/>
          <w:color w:val="000000"/>
          <w:lang w:val="en-US" w:eastAsia="en-US" w:bidi="ar-SA"/>
        </w:rPr>
        <w:t xml:space="preserve">. Jakarta: Yudistira </w:t>
      </w:r>
    </w:p>
    <w:p w:rsidR="002A3CC2" w:rsidRPr="0024056B" w:rsidP="0024056B">
      <w:pPr>
        <w:spacing w:before="60" w:after="60" w:line="240" w:lineRule="auto"/>
        <w:ind w:left="426" w:hanging="426"/>
        <w:jc w:val="both"/>
        <w:rPr>
          <w:rFonts w:eastAsia="Calibri"/>
          <w:color w:val="000000"/>
          <w:lang w:val="en-US" w:eastAsia="en-US" w:bidi="ar-SA"/>
        </w:rPr>
      </w:pPr>
      <w:r w:rsidRPr="0024056B">
        <w:rPr>
          <w:rFonts w:eastAsia="Calibri"/>
          <w:color w:val="000000"/>
          <w:lang w:val="en-US" w:eastAsia="en-US" w:bidi="ar-SA"/>
        </w:rPr>
        <w:t xml:space="preserve">Setyowati, RR. Indah, Wawat Naswati, Hestiningsih, Miftakhodin, Cahyadi dan Dwi Ayu. 2017. </w:t>
      </w:r>
      <w:r w:rsidRPr="0024056B">
        <w:rPr>
          <w:rFonts w:eastAsia="Calibri"/>
          <w:i/>
          <w:iCs/>
          <w:color w:val="000000"/>
          <w:lang w:val="en-US" w:eastAsia="en-US" w:bidi="ar-SA"/>
        </w:rPr>
        <w:t>Prakarya dan Kewirausahaan SMA/MA/SMK/MAK Kelas XI</w:t>
      </w:r>
      <w:r w:rsidRPr="0024056B">
        <w:rPr>
          <w:rFonts w:eastAsia="Calibri"/>
          <w:color w:val="000000"/>
          <w:lang w:val="en-US" w:eastAsia="en-US" w:bidi="ar-SA"/>
        </w:rPr>
        <w:t xml:space="preserve">. Jakarta: Kementerian Pendidikan dan Kebudayaan RI </w:t>
      </w:r>
    </w:p>
    <w:p w:rsidR="002A3CC2" w:rsidRPr="0024056B" w:rsidP="0024056B">
      <w:pPr>
        <w:spacing w:before="60" w:after="60" w:line="240" w:lineRule="auto"/>
        <w:ind w:left="426" w:hanging="426"/>
        <w:jc w:val="both"/>
        <w:rPr>
          <w:rFonts w:eastAsia="Calibri"/>
          <w:color w:val="000000"/>
          <w:lang w:val="en-US" w:eastAsia="en-US" w:bidi="ar-SA"/>
        </w:rPr>
      </w:pPr>
      <w:r w:rsidRPr="0024056B">
        <w:rPr>
          <w:rFonts w:eastAsia="Calibri"/>
          <w:color w:val="000000"/>
          <w:lang w:val="en-US" w:eastAsia="en-US" w:bidi="ar-SA"/>
        </w:rPr>
        <w:t xml:space="preserve">Sugiyanto, dkk. 2019. </w:t>
      </w:r>
      <w:r w:rsidRPr="0024056B">
        <w:rPr>
          <w:rFonts w:eastAsia="Calibri"/>
          <w:i/>
          <w:iCs/>
          <w:color w:val="000000"/>
          <w:lang w:val="en-US" w:eastAsia="en-US" w:bidi="ar-SA"/>
        </w:rPr>
        <w:t>Prakarya dan Kewirausahaan Untuk SMA/MA Kelas XI</w:t>
      </w:r>
      <w:r w:rsidRPr="0024056B">
        <w:rPr>
          <w:rFonts w:eastAsia="Calibri"/>
          <w:color w:val="000000"/>
          <w:lang w:val="en-US" w:eastAsia="en-US" w:bidi="ar-SA"/>
        </w:rPr>
        <w:t xml:space="preserve">. Jakarta: Erlangga </w:t>
      </w:r>
    </w:p>
    <w:p w:rsidR="00656F92" w:rsidRPr="0024056B" w:rsidP="0024056B">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24056B">
        <w:rPr>
          <w:rFonts w:eastAsia="Calibri"/>
          <w:color w:val="000000"/>
          <w:lang w:val="en-US" w:eastAsia="en-US" w:bidi="ar-SA"/>
        </w:rPr>
        <w:t xml:space="preserve">https://text-id.123dok.com/document/eqoooep7q-pengertian-dan-manfaat-laporan-kegiatan-usaha-kerajinan-dari-bahan-limbah-berbentuk-bangun-ruang.html (Diakses tanggal 27 Oktober 2020 Pukul 21.00) </w:t>
      </w:r>
    </w:p>
    <w:p w:rsidR="009E73CE" w:rsidRPr="008E3815" w:rsidP="008E3815">
      <w:pPr>
        <w:spacing w:before="60" w:after="60" w:line="240" w:lineRule="auto"/>
        <w:jc w:val="center"/>
        <w:rPr>
          <w:b/>
          <w:bCs/>
          <w:caps/>
          <w:lang w:val="en-US" w:eastAsia="en-US" w:bidi="ar-SA"/>
        </w:rPr>
      </w:pPr>
      <w:r w:rsidRPr="008E3815">
        <w:rPr>
          <w:b/>
          <w:bCs/>
          <w:caps/>
          <w:lang w:val="en-US" w:eastAsia="en-US" w:bidi="ar-SA"/>
        </w:rPr>
        <w:t>MODUL AJAR</w:t>
      </w:r>
    </w:p>
    <w:p w:rsidR="00390BD0" w:rsidRPr="008E3815" w:rsidP="008E3815">
      <w:pPr>
        <w:spacing w:before="60" w:after="60" w:line="240" w:lineRule="auto"/>
        <w:jc w:val="center"/>
        <w:rPr>
          <w:caps/>
          <w:lang w:val="id-ID" w:eastAsia="en-US" w:bidi="ar-SA"/>
        </w:rPr>
      </w:pPr>
      <w:r w:rsidRPr="008E3815">
        <w:rPr>
          <w:rFonts w:eastAsia="Calibri"/>
          <w:b/>
          <w:bCs/>
          <w:lang w:val="id-ID" w:eastAsia="en-US" w:bidi="ar-SA"/>
        </w:rPr>
        <w:t xml:space="preserve">PENYUSUNAN LAPORAN KEGIATAN USAHA </w:t>
      </w:r>
    </w:p>
    <w:p w:rsidR="009E2549" w:rsidRPr="008E3815" w:rsidP="008E3815">
      <w:pPr>
        <w:spacing w:before="60" w:after="60" w:line="240" w:lineRule="auto"/>
        <w:jc w:val="center"/>
        <w:rPr>
          <w:rFonts w:eastAsia="Calibri"/>
          <w:b/>
          <w:bCs/>
          <w:lang w:val="id-ID" w:eastAsia="en-US" w:bidi="ar-SA"/>
        </w:rPr>
      </w:pPr>
    </w:p>
    <w:p w:rsidR="009E2549" w:rsidRPr="008E3815" w:rsidP="008E3815">
      <w:pPr>
        <w:shd w:val="clear" w:color="auto" w:fill="FABF8F" w:themeFill="accent6" w:themeFillTint="99"/>
        <w:spacing w:before="60" w:after="60" w:line="240" w:lineRule="auto"/>
        <w:jc w:val="center"/>
        <w:rPr>
          <w:b/>
          <w:bCs/>
          <w:lang w:val="en-US" w:eastAsia="en-US" w:bidi="ar-SA"/>
        </w:rPr>
      </w:pPr>
      <w:r w:rsidRPr="008E3815">
        <w:rPr>
          <w:b/>
          <w:bCs/>
          <w:lang w:val="en-US" w:eastAsia="en-US" w:bidi="ar-SA"/>
        </w:rPr>
        <w:t>INFORMASI UMUM</w:t>
      </w:r>
    </w:p>
    <w:p w:rsidR="00196144" w:rsidRPr="008E3815" w:rsidP="008E3815">
      <w:pPr>
        <w:tabs>
          <w:tab w:val="left" w:pos="426"/>
        </w:tabs>
        <w:spacing w:before="60" w:after="60" w:line="240" w:lineRule="auto"/>
        <w:jc w:val="center"/>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en-US" w:eastAsia="en-US" w:bidi="ar-SA"/>
        </w:rPr>
      </w:pPr>
      <w:r w:rsidRPr="008E3815">
        <w:rPr>
          <w:b/>
          <w:bCs/>
          <w:lang w:val="en-US" w:eastAsia="en-US" w:bidi="ar-SA"/>
        </w:rPr>
        <w:t>A</w:t>
      </w:r>
      <w:r w:rsidRPr="008E3815">
        <w:rPr>
          <w:b/>
          <w:bCs/>
          <w:lang w:val="en-US" w:eastAsia="en-US" w:bidi="ar-SA"/>
        </w:rPr>
        <w:t>.</w:t>
      </w:r>
      <w:r w:rsidRPr="008E3815">
        <w:rPr>
          <w:b/>
          <w:bCs/>
          <w:lang w:val="id-ID" w:eastAsia="en-US" w:bidi="ar-SA"/>
        </w:rPr>
        <w:tab/>
        <w:t>IDENTITAS MODUL</w:t>
      </w:r>
    </w:p>
    <w:p w:rsidR="009E73CE" w:rsidRPr="008E3815" w:rsidP="008E3815">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8E3815">
        <w:rPr>
          <w:rFonts w:eastAsia="Calibri"/>
          <w:b/>
          <w:bCs/>
          <w:lang w:val="id-ID" w:eastAsia="en-US" w:bidi="ar-SA"/>
        </w:rPr>
        <w:t>Nama Penyusun</w:t>
      </w:r>
      <w:r w:rsidRPr="008E3815">
        <w:rPr>
          <w:rFonts w:eastAsia="Calibri"/>
          <w:b/>
          <w:bCs/>
          <w:lang w:val="id-ID" w:eastAsia="en-US" w:bidi="ar-SA"/>
        </w:rPr>
        <w:tab/>
        <w:t>:</w:t>
      </w:r>
      <w:r w:rsidRPr="008E3815">
        <w:rPr>
          <w:rFonts w:eastAsia="Calibri"/>
          <w:b/>
          <w:bCs/>
          <w:lang w:val="id-ID" w:eastAsia="en-US" w:bidi="ar-SA"/>
        </w:rPr>
        <w:tab/>
      </w:r>
      <w:r w:rsidRPr="008E3815">
        <w:rPr>
          <w:rFonts w:eastAsia="Calibri"/>
          <w:lang w:val="id-ID" w:eastAsia="en-US" w:bidi="ar-SA"/>
        </w:rPr>
        <w:t>.....................................................................................</w:t>
      </w:r>
      <w:r w:rsidRPr="008E3815">
        <w:rPr>
          <w:rFonts w:eastAsia="Calibri"/>
          <w:b/>
          <w:bCs/>
          <w:lang w:val="id-ID" w:eastAsia="en-US" w:bidi="ar-SA"/>
        </w:rPr>
        <w:tab/>
      </w:r>
    </w:p>
    <w:p w:rsidR="009E73CE" w:rsidRPr="008E3815" w:rsidP="008E3815">
      <w:pPr>
        <w:tabs>
          <w:tab w:val="left" w:pos="3261"/>
          <w:tab w:val="left" w:pos="3544"/>
        </w:tabs>
        <w:autoSpaceDE w:val="0"/>
        <w:autoSpaceDN w:val="0"/>
        <w:adjustRightInd w:val="0"/>
        <w:spacing w:before="60" w:after="60" w:line="240" w:lineRule="auto"/>
        <w:ind w:left="3544" w:hanging="3118"/>
        <w:jc w:val="both"/>
        <w:rPr>
          <w:rFonts w:eastAsia="Calibri"/>
          <w:b/>
          <w:bCs/>
          <w:lang w:val="id-ID" w:eastAsia="en-US" w:bidi="ar-SA"/>
        </w:rPr>
      </w:pPr>
      <w:r w:rsidRPr="008E3815">
        <w:rPr>
          <w:rFonts w:eastAsia="Calibri"/>
          <w:b/>
          <w:bCs/>
          <w:lang w:val="id-ID" w:eastAsia="en-US" w:bidi="ar-SA"/>
        </w:rPr>
        <w:t>Satuan Pendidikan</w:t>
      </w:r>
      <w:r w:rsidRPr="008E3815">
        <w:rPr>
          <w:rFonts w:eastAsia="Calibri"/>
          <w:b/>
          <w:bCs/>
          <w:lang w:val="id-ID" w:eastAsia="en-US" w:bidi="ar-SA"/>
        </w:rPr>
        <w:tab/>
        <w:t>:</w:t>
      </w:r>
      <w:r w:rsidRPr="008E3815">
        <w:rPr>
          <w:rFonts w:eastAsia="Calibri"/>
          <w:b/>
          <w:bCs/>
          <w:lang w:val="id-ID" w:eastAsia="en-US" w:bidi="ar-SA"/>
        </w:rPr>
        <w:tab/>
        <w:t>SMA</w:t>
      </w:r>
    </w:p>
    <w:p w:rsidR="00D356FF" w:rsidRPr="008E3815" w:rsidP="008E3815">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E3815">
        <w:rPr>
          <w:rFonts w:eastAsia="Calibri"/>
          <w:b/>
          <w:bCs/>
          <w:lang w:val="id-ID" w:eastAsia="en-US" w:bidi="ar-SA"/>
        </w:rPr>
        <w:t>Kelas</w:t>
      </w:r>
      <w:r w:rsidRPr="008E3815">
        <w:rPr>
          <w:rFonts w:eastAsia="Calibri"/>
          <w:b/>
          <w:bCs/>
          <w:lang w:val="en-US" w:eastAsia="en-US" w:bidi="ar-SA"/>
        </w:rPr>
        <w:t xml:space="preserve"> / Fase</w:t>
      </w:r>
      <w:r w:rsidRPr="008E3815">
        <w:rPr>
          <w:rFonts w:eastAsia="Calibri"/>
          <w:b/>
          <w:bCs/>
          <w:lang w:val="id-ID" w:eastAsia="en-US" w:bidi="ar-SA"/>
        </w:rPr>
        <w:tab/>
        <w:t>:</w:t>
      </w:r>
      <w:r w:rsidRPr="008E3815">
        <w:rPr>
          <w:rFonts w:eastAsia="Calibri"/>
          <w:b/>
          <w:bCs/>
          <w:lang w:val="id-ID" w:eastAsia="en-US" w:bidi="ar-SA"/>
        </w:rPr>
        <w:tab/>
        <w:t>X</w:t>
      </w:r>
      <w:r w:rsidRPr="008E3815">
        <w:rPr>
          <w:rFonts w:eastAsia="Calibri"/>
          <w:b/>
          <w:bCs/>
          <w:lang w:val="en-US" w:eastAsia="en-US" w:bidi="ar-SA"/>
        </w:rPr>
        <w:t>I</w:t>
      </w:r>
      <w:r w:rsidRPr="008E3815">
        <w:rPr>
          <w:rFonts w:eastAsia="Calibri"/>
          <w:b/>
          <w:bCs/>
          <w:lang w:val="id-ID" w:eastAsia="en-US" w:bidi="ar-SA"/>
        </w:rPr>
        <w:t xml:space="preserve"> (Se</w:t>
      </w:r>
      <w:r w:rsidRPr="008E3815">
        <w:rPr>
          <w:rFonts w:eastAsia="Calibri"/>
          <w:b/>
          <w:bCs/>
          <w:lang w:val="en-US" w:eastAsia="en-US" w:bidi="ar-SA"/>
        </w:rPr>
        <w:t>belas</w:t>
      </w:r>
      <w:r w:rsidRPr="008E3815">
        <w:rPr>
          <w:rFonts w:eastAsia="Calibri"/>
          <w:b/>
          <w:bCs/>
          <w:lang w:val="id-ID" w:eastAsia="en-US" w:bidi="ar-SA"/>
        </w:rPr>
        <w:t>)</w:t>
      </w:r>
      <w:r w:rsidRPr="008E3815">
        <w:rPr>
          <w:rFonts w:eastAsia="Calibri"/>
          <w:b/>
          <w:bCs/>
          <w:lang w:val="en-US" w:eastAsia="en-US" w:bidi="ar-SA"/>
        </w:rPr>
        <w:t xml:space="preserve"> / F</w:t>
      </w:r>
    </w:p>
    <w:p w:rsidR="00F90AEA" w:rsidRPr="008E3815" w:rsidP="008E3815">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E3815">
        <w:rPr>
          <w:rFonts w:eastAsia="Calibri"/>
          <w:b/>
          <w:bCs/>
          <w:lang w:val="id-ID" w:eastAsia="en-US" w:bidi="ar-SA"/>
        </w:rPr>
        <w:t>Mata Pelajaran</w:t>
      </w:r>
      <w:r w:rsidRPr="008E3815">
        <w:rPr>
          <w:rFonts w:eastAsia="Calibri"/>
          <w:b/>
          <w:bCs/>
          <w:lang w:val="id-ID" w:eastAsia="en-US" w:bidi="ar-SA"/>
        </w:rPr>
        <w:tab/>
        <w:t xml:space="preserve">: </w:t>
      </w:r>
      <w:r w:rsidRPr="008E3815">
        <w:rPr>
          <w:rFonts w:eastAsia="Calibri"/>
          <w:b/>
          <w:bCs/>
          <w:lang w:val="id-ID" w:eastAsia="en-US" w:bidi="ar-SA"/>
        </w:rPr>
        <w:tab/>
      </w:r>
      <w:r w:rsidRPr="008E3815">
        <w:rPr>
          <w:rFonts w:eastAsia="Calibri"/>
          <w:b/>
          <w:bCs/>
          <w:lang w:val="en-US" w:eastAsia="en-US" w:bidi="ar-SA"/>
        </w:rPr>
        <w:t>Prakarya (Pengolahan)</w:t>
      </w:r>
    </w:p>
    <w:p w:rsidR="009E73CE" w:rsidRPr="008E3815" w:rsidP="008E3815">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E3815">
        <w:rPr>
          <w:rFonts w:eastAsia="Calibri"/>
          <w:b/>
          <w:bCs/>
          <w:lang w:val="id-ID" w:eastAsia="en-US" w:bidi="ar-SA"/>
        </w:rPr>
        <w:t>Alokasi Waktu</w:t>
      </w:r>
      <w:r w:rsidRPr="008E3815">
        <w:rPr>
          <w:rFonts w:eastAsia="Calibri"/>
          <w:b/>
          <w:bCs/>
          <w:lang w:val="id-ID" w:eastAsia="en-US" w:bidi="ar-SA"/>
        </w:rPr>
        <w:tab/>
        <w:t>:</w:t>
      </w:r>
      <w:r w:rsidRPr="008E3815">
        <w:rPr>
          <w:rFonts w:eastAsia="Calibri"/>
          <w:b/>
          <w:bCs/>
          <w:lang w:val="id-ID" w:eastAsia="en-US" w:bidi="ar-SA"/>
        </w:rPr>
        <w:tab/>
      </w:r>
      <w:r w:rsidRPr="008E3815" w:rsidR="00E9502C">
        <w:rPr>
          <w:rFonts w:eastAsia="Calibri"/>
          <w:b/>
          <w:bCs/>
          <w:lang w:val="en-US" w:eastAsia="en-US" w:bidi="ar-SA"/>
        </w:rPr>
        <w:t>2 JP</w:t>
      </w:r>
    </w:p>
    <w:p w:rsidR="009E73CE" w:rsidRPr="008E3815" w:rsidP="008E3815">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r w:rsidRPr="008E3815">
        <w:rPr>
          <w:rFonts w:eastAsia="Calibri"/>
          <w:b/>
          <w:bCs/>
          <w:lang w:val="id-ID" w:eastAsia="en-US" w:bidi="ar-SA"/>
        </w:rPr>
        <w:t>Tahun Penyusunan</w:t>
      </w:r>
      <w:r w:rsidRPr="008E3815">
        <w:rPr>
          <w:rFonts w:eastAsia="Calibri"/>
          <w:b/>
          <w:bCs/>
          <w:lang w:val="id-ID" w:eastAsia="en-US" w:bidi="ar-SA"/>
        </w:rPr>
        <w:tab/>
        <w:t xml:space="preserve">: </w:t>
      </w:r>
      <w:r w:rsidRPr="008E3815">
        <w:rPr>
          <w:rFonts w:eastAsia="Calibri"/>
          <w:b/>
          <w:bCs/>
          <w:lang w:val="id-ID" w:eastAsia="en-US" w:bidi="ar-SA"/>
        </w:rPr>
        <w:tab/>
      </w:r>
      <w:r w:rsidRPr="008E3815" w:rsidR="000866B7">
        <w:rPr>
          <w:rFonts w:eastAsia="Calibri"/>
          <w:b/>
          <w:bCs/>
          <w:lang w:val="en-US" w:eastAsia="en-US" w:bidi="ar-SA"/>
        </w:rPr>
        <w:t xml:space="preserve">20 </w:t>
      </w:r>
      <w:r w:rsidRPr="008E3815" w:rsidR="000866B7">
        <w:rPr>
          <w:rFonts w:eastAsia="Calibri"/>
          <w:bCs/>
          <w:lang w:val="en-US" w:eastAsia="en-US" w:bidi="ar-SA"/>
        </w:rPr>
        <w:t>...</w:t>
      </w:r>
      <w:r w:rsidRPr="008E3815" w:rsidR="000866B7">
        <w:rPr>
          <w:rFonts w:eastAsia="Calibri"/>
          <w:b/>
          <w:bCs/>
          <w:lang w:val="en-US" w:eastAsia="en-US" w:bidi="ar-SA"/>
        </w:rPr>
        <w:t xml:space="preserve"> / 20 </w:t>
      </w:r>
      <w:r w:rsidRPr="008E3815" w:rsidR="000866B7">
        <w:rPr>
          <w:rFonts w:eastAsia="Calibri"/>
          <w:bCs/>
          <w:lang w:val="en-US" w:eastAsia="en-US" w:bidi="ar-SA"/>
        </w:rPr>
        <w:t>...</w:t>
      </w:r>
    </w:p>
    <w:p w:rsidR="00D51A72" w:rsidRPr="008E3815" w:rsidP="008E3815">
      <w:pPr>
        <w:tabs>
          <w:tab w:val="left" w:pos="3261"/>
          <w:tab w:val="left" w:pos="3544"/>
        </w:tabs>
        <w:autoSpaceDE w:val="0"/>
        <w:autoSpaceDN w:val="0"/>
        <w:adjustRightInd w:val="0"/>
        <w:spacing w:before="60" w:after="60" w:line="240" w:lineRule="auto"/>
        <w:ind w:left="3544" w:hanging="3118"/>
        <w:jc w:val="both"/>
        <w:rPr>
          <w:rFonts w:eastAsia="Calibri"/>
          <w:b/>
          <w:bCs/>
          <w:lang w:val="en-US" w:eastAsia="en-US" w:bidi="ar-SA"/>
        </w:rPr>
      </w:pPr>
    </w:p>
    <w:p w:rsidR="00D51A72" w:rsidRPr="008E3815" w:rsidP="008E3815">
      <w:pPr>
        <w:autoSpaceDE w:val="0"/>
        <w:autoSpaceDN w:val="0"/>
        <w:adjustRightInd w:val="0"/>
        <w:spacing w:before="60" w:after="60" w:line="240" w:lineRule="auto"/>
        <w:ind w:left="426"/>
        <w:jc w:val="both"/>
        <w:rPr>
          <w:rFonts w:eastAsia="Calibri"/>
          <w:b/>
          <w:bCs/>
          <w:caps/>
          <w:lang w:val="en-US" w:eastAsia="en-US" w:bidi="ar-SA"/>
        </w:rPr>
      </w:pPr>
      <w:r w:rsidRPr="008E3815">
        <w:rPr>
          <w:rFonts w:eastAsia="Calibri"/>
          <w:b/>
          <w:bCs/>
          <w:caps/>
          <w:lang w:val="en-US" w:eastAsia="en-US" w:bidi="ar-SA"/>
        </w:rPr>
        <w:t>Capaian Pembelajaran</w:t>
      </w:r>
      <w:r w:rsidRPr="008E3815" w:rsidR="00814ECD">
        <w:rPr>
          <w:rFonts w:eastAsia="Calibri"/>
          <w:b/>
          <w:bCs/>
          <w:caps/>
          <w:lang w:val="en-US" w:eastAsia="en-US" w:bidi="ar-SA"/>
        </w:rPr>
        <w:t xml:space="preserve"> FASE F</w:t>
      </w:r>
    </w:p>
    <w:p w:rsidR="006218AB" w:rsidRPr="008E3815" w:rsidP="008E3815">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43" style="width:3.6pt;height:0;margin-top:135.35pt;margin-left:314.25pt;mso-position-horizontal-relative:page;position:absolute;z-index:-251649024" coordorigin="6285,2707" coordsize="72,0">
            <v:shape id="_x0000_s1044" style="width:72;height:0;left:6285;position:absolute;top:2707" coordorigin="6285,2707" coordsize="72,0" path="m6285,2707l6357,2707e" filled="f" strokeweight="0.7pt">
              <v:path arrowok="t"/>
            </v:shape>
          </v:group>
        </w:pict>
      </w:r>
      <w:r w:rsidRPr="008E3815">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8E3815">
        <w:rPr>
          <w:rFonts w:eastAsia="Bookman Old Style"/>
          <w:lang w:val="en-US" w:eastAsia="en-US" w:bidi="ar-SA"/>
        </w:rPr>
        <w:t xml:space="preserve"> </w:t>
      </w:r>
      <w:r w:rsidRPr="008E3815">
        <w:rPr>
          <w:rFonts w:eastAsia="Bookman Old Style"/>
          <w:lang w:val="id-ID" w:eastAsia="en-US" w:bidi="ar-SA"/>
        </w:rPr>
        <w:t>/</w:t>
      </w:r>
      <w:r w:rsidRPr="008E3815">
        <w:rPr>
          <w:rFonts w:eastAsia="Bookman Old Style"/>
          <w:lang w:val="en-US" w:eastAsia="en-US" w:bidi="ar-SA"/>
        </w:rPr>
        <w:t xml:space="preserve"> </w:t>
      </w:r>
      <w:r w:rsidRPr="008E3815">
        <w:rPr>
          <w:rFonts w:eastAsia="Bookman Old Style"/>
          <w:lang w:val="id-ID" w:eastAsia="en-US" w:bidi="ar-SA"/>
        </w:rPr>
        <w:t>dampak lingkungan/teknologi produksinya.</w:t>
      </w:r>
    </w:p>
    <w:p w:rsidR="006218AB" w:rsidRPr="008E3815" w:rsidP="008E3815">
      <w:pPr>
        <w:spacing w:before="60" w:after="60" w:line="240" w:lineRule="auto"/>
        <w:ind w:left="426" w:right="70"/>
        <w:jc w:val="both"/>
        <w:rPr>
          <w:rFonts w:eastAsia="Bookman Old Style"/>
          <w:lang w:val="id-ID" w:eastAsia="en-US" w:bidi="ar-SA"/>
        </w:rPr>
      </w:pPr>
      <w:r w:rsidRPr="008E3815">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8E3815" w:rsidP="008E3815">
            <w:pPr>
              <w:spacing w:before="60" w:after="60" w:line="240" w:lineRule="auto"/>
              <w:ind w:left="57" w:right="57"/>
              <w:jc w:val="center"/>
              <w:rPr>
                <w:rFonts w:eastAsia="Bookman Old Style"/>
                <w:b/>
                <w:lang w:val="id-ID" w:eastAsia="en-US" w:bidi="ar-SA"/>
              </w:rPr>
            </w:pPr>
            <w:r w:rsidRPr="008E3815">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8E3815" w:rsidP="008E3815">
            <w:pPr>
              <w:spacing w:before="60" w:after="60" w:line="240" w:lineRule="auto"/>
              <w:ind w:left="57" w:right="57"/>
              <w:jc w:val="center"/>
              <w:rPr>
                <w:rFonts w:eastAsia="Bookman Old Style"/>
                <w:b/>
                <w:lang w:val="id-ID" w:eastAsia="en-US" w:bidi="ar-SA"/>
              </w:rPr>
            </w:pPr>
            <w:r w:rsidRPr="008E3815">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Pr>
                <w:rFonts w:eastAsia="Bookman Old Style"/>
                <w:lang w:val="id-ID" w:eastAsia="en-US" w:bidi="ar-SA"/>
              </w:rPr>
            </w:pPr>
            <w:r w:rsidRPr="008E3815">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ight="141"/>
              <w:jc w:val="both"/>
              <w:rPr>
                <w:rFonts w:eastAsia="Bookman Old Style"/>
                <w:lang w:val="id-ID" w:eastAsia="en-US" w:bidi="ar-SA"/>
              </w:rPr>
            </w:pPr>
            <w:r w:rsidRPr="008E3815">
              <w:rPr>
                <w:rFonts w:eastAsia="Bookman Old Style"/>
                <w:lang w:val="id-ID" w:eastAsia="en-US" w:bidi="ar-SA"/>
              </w:rPr>
              <w:t xml:space="preserve">Peserta didik mampu mengeksplorasi desain produk kerajinan nusantara dan mancanegara berdasarkan nilai ergonomis, ekonomis, teknik, prosedur, </w:t>
            </w:r>
            <w:r w:rsidRPr="008E3815">
              <w:rPr>
                <w:rFonts w:eastAsia="Bookman Old Style"/>
                <w:i/>
                <w:lang w:val="id-ID" w:eastAsia="en-US" w:bidi="ar-SA"/>
              </w:rPr>
              <w:t xml:space="preserve">display </w:t>
            </w:r>
            <w:r w:rsidRPr="008E3815">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Pr>
                <w:rFonts w:eastAsia="Bookman Old Style"/>
                <w:lang w:val="id-ID" w:eastAsia="en-US" w:bidi="ar-SA"/>
              </w:rPr>
            </w:pPr>
            <w:r w:rsidRPr="008E3815">
              <w:rPr>
                <w:rFonts w:eastAsia="Bookman Old Style"/>
                <w:lang w:val="id-ID" w:eastAsia="en-US" w:bidi="ar-SA"/>
              </w:rPr>
              <w:t>Desain</w:t>
            </w:r>
            <w:r w:rsidRPr="008E3815" w:rsidR="005E6195">
              <w:rPr>
                <w:rFonts w:eastAsia="Bookman Old Style"/>
                <w:lang w:val="en-US" w:eastAsia="en-US" w:bidi="ar-SA"/>
              </w:rPr>
              <w:t xml:space="preserve"> </w:t>
            </w:r>
            <w:r w:rsidRPr="008E3815">
              <w:rPr>
                <w:rFonts w:eastAsia="Bookman Old Style"/>
                <w:lang w:val="id-ID" w:eastAsia="en-US" w:bidi="ar-SA"/>
              </w:rPr>
              <w:t>/</w:t>
            </w:r>
            <w:r w:rsidRPr="008E3815" w:rsidR="005E6195">
              <w:rPr>
                <w:rFonts w:eastAsia="Bookman Old Style"/>
                <w:lang w:val="en-US" w:eastAsia="en-US" w:bidi="ar-SA"/>
              </w:rPr>
              <w:t xml:space="preserve"> </w:t>
            </w:r>
            <w:r w:rsidRPr="008E3815">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ight="141"/>
              <w:jc w:val="both"/>
              <w:rPr>
                <w:rFonts w:eastAsia="Bookman Old Style"/>
                <w:lang w:val="id-ID" w:eastAsia="en-US" w:bidi="ar-SA"/>
              </w:rPr>
            </w:pPr>
            <w:r w:rsidRPr="008E3815">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Pr>
                <w:rFonts w:eastAsia="Bookman Old Style"/>
                <w:lang w:val="id-ID" w:eastAsia="en-US" w:bidi="ar-SA"/>
              </w:rPr>
            </w:pPr>
            <w:r w:rsidRPr="008E3815">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ight="141"/>
              <w:jc w:val="both"/>
              <w:rPr>
                <w:rFonts w:eastAsia="Bookman Old Style"/>
                <w:lang w:val="id-ID" w:eastAsia="en-US" w:bidi="ar-SA"/>
              </w:rPr>
            </w:pPr>
            <w:r w:rsidRPr="008E3815">
              <w:rPr>
                <w:rFonts w:eastAsia="Bookman Old Style"/>
                <w:lang w:val="id-ID" w:eastAsia="en-US" w:bidi="ar-SA"/>
              </w:rPr>
              <w:t xml:space="preserve">Peserta  didik  mampu  mengembangkan produk kerajinan nusantara dan mancanegara berdasarkan proposal atau desain dan ditampilkan dalam bentuk </w:t>
            </w:r>
            <w:r w:rsidRPr="008E3815">
              <w:rPr>
                <w:rFonts w:eastAsia="Bookman Old Style"/>
                <w:i/>
                <w:lang w:val="id-ID" w:eastAsia="en-US" w:bidi="ar-SA"/>
              </w:rPr>
              <w:t xml:space="preserve">display </w:t>
            </w:r>
            <w:r w:rsidRPr="008E3815">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Pr>
                <w:rFonts w:eastAsia="Bookman Old Style"/>
                <w:lang w:val="id-ID" w:eastAsia="en-US" w:bidi="ar-SA"/>
              </w:rPr>
            </w:pPr>
            <w:r w:rsidRPr="008E3815">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8E3815" w:rsidP="008E3815">
            <w:pPr>
              <w:spacing w:before="60" w:after="60" w:line="240" w:lineRule="auto"/>
              <w:ind w:left="93" w:right="141"/>
              <w:jc w:val="both"/>
              <w:rPr>
                <w:rFonts w:eastAsia="Bookman Old Style"/>
                <w:lang w:val="id-ID" w:eastAsia="en-US" w:bidi="ar-SA"/>
              </w:rPr>
            </w:pPr>
            <w:r w:rsidRPr="008E3815">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B</w:t>
      </w:r>
      <w:r w:rsidRPr="008E3815">
        <w:rPr>
          <w:b/>
          <w:bCs/>
          <w:lang w:val="en-US" w:eastAsia="en-US" w:bidi="ar-SA"/>
        </w:rPr>
        <w:t>.</w:t>
      </w:r>
      <w:r w:rsidRPr="008E3815">
        <w:rPr>
          <w:b/>
          <w:bCs/>
          <w:lang w:val="en-US" w:eastAsia="en-US" w:bidi="ar-SA"/>
        </w:rPr>
        <w:tab/>
      </w:r>
      <w:r w:rsidRPr="008E3815">
        <w:rPr>
          <w:b/>
          <w:bCs/>
          <w:lang w:val="id-ID" w:eastAsia="en-US" w:bidi="ar-SA"/>
        </w:rPr>
        <w:t>KOMPETENSI AWAL</w:t>
      </w:r>
    </w:p>
    <w:p w:rsidR="002A3CC2" w:rsidRPr="008E3815" w:rsidP="008E3815">
      <w:pPr>
        <w:spacing w:before="60" w:after="60" w:line="240" w:lineRule="auto"/>
        <w:ind w:left="426"/>
        <w:jc w:val="both"/>
        <w:rPr>
          <w:lang w:val="en-US" w:eastAsia="en-US" w:bidi="ar-SA"/>
        </w:rPr>
      </w:pPr>
      <w:r w:rsidRPr="008E3815">
        <w:rPr>
          <w:rFonts w:eastAsia="Calibri"/>
          <w:color w:val="000000"/>
          <w:lang w:val="en-US" w:eastAsia="en-US" w:bidi="ar-SA"/>
        </w:rPr>
        <w:t xml:space="preserve">Modul ini </w:t>
      </w:r>
      <w:r w:rsidRPr="008E3815">
        <w:rPr>
          <w:lang w:val="en-US" w:eastAsia="en-US" w:bidi="ar-SA"/>
        </w:rPr>
        <w:t xml:space="preserve">sebagai pendamping buku teks pelajaran (BTP) atau buku sekolah elektronik (BSE) sebagai media pendukung bagi kalian dalam memahami materi tentang laporan kegiatan usaha makanan asli daerah. </w:t>
      </w:r>
    </w:p>
    <w:p w:rsidR="002A3CC2" w:rsidRPr="008E3815" w:rsidP="008E3815">
      <w:pPr>
        <w:spacing w:before="60" w:after="60" w:line="240" w:lineRule="auto"/>
        <w:ind w:left="426"/>
        <w:jc w:val="both"/>
        <w:rPr>
          <w:lang w:val="en-US" w:eastAsia="en-US" w:bidi="ar-SA"/>
        </w:rPr>
      </w:pPr>
      <w:r w:rsidRPr="008E3815">
        <w:rPr>
          <w:lang w:val="en-US" w:eastAsia="en-US" w:bidi="ar-SA"/>
        </w:rPr>
        <w:t xml:space="preserve">Setiap kegiatan selalu diakhiri dengan adanya suatu laporan yang menggambarkan bagimana suatu kegiatan tersebut dirancang, dilaksanakan dan diakhiri. Oleh karena itu laporan sangat penting. Laporan dapat memberikan informasi mengenai keadaan perusahaan dan memungkinkan perusahaan untuk memperbaiki diri. Laporan pelaksanan kegiatan hendaknya bersifat jelas, komunikatif, dan mudah dipahami oleh semua pihak terutama isi dari laporan tersebut yang harus menggambarkan isi yang lengkap, utuh dan berkualitas. </w:t>
      </w:r>
    </w:p>
    <w:p w:rsidR="002A3CC2" w:rsidRPr="008E3815" w:rsidP="008E3815">
      <w:pPr>
        <w:spacing w:before="60" w:after="60" w:line="240" w:lineRule="auto"/>
        <w:ind w:left="426"/>
        <w:jc w:val="both"/>
        <w:rPr>
          <w:lang w:val="en-US" w:eastAsia="en-US" w:bidi="ar-SA"/>
        </w:rPr>
      </w:pPr>
      <w:r w:rsidRPr="008E3815">
        <w:rPr>
          <w:lang w:val="en-US" w:eastAsia="en-US" w:bidi="ar-SA"/>
        </w:rPr>
        <w:t xml:space="preserve">Laporan kegiatan usaha komunikatif adalah laporan yang disusun dalam bahasa lugas dan mudah dimengerti serta tidak bertele-tele, namun harus logis dan sistematis. Dikatakan logis jika segala keterangan yang dianalisis dapat dimengerti alasannya. Laporan disebut sistematis jika keterangan yang diungkapkan disusun dalam urutan yang saling berhubungan. </w:t>
      </w:r>
    </w:p>
    <w:p w:rsidR="002A3CC2" w:rsidRPr="008E3815" w:rsidP="008E3815">
      <w:pPr>
        <w:spacing w:before="60" w:after="60" w:line="240" w:lineRule="auto"/>
        <w:ind w:left="426"/>
        <w:jc w:val="both"/>
        <w:rPr>
          <w:lang w:val="en-US" w:eastAsia="en-US" w:bidi="ar-SA"/>
        </w:rPr>
      </w:pPr>
      <w:r w:rsidRPr="008E3815">
        <w:rPr>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3B68D9" w:rsidRPr="008E3815" w:rsidP="008E3815">
      <w:pPr>
        <w:spacing w:before="60" w:after="60" w:line="240" w:lineRule="auto"/>
        <w:ind w:left="426"/>
        <w:jc w:val="both"/>
        <w:rPr>
          <w:lang w:val="en-US" w:eastAsia="en-US" w:bidi="ar-SA"/>
        </w:rPr>
      </w:pPr>
      <w:r w:rsidRPr="008E3815">
        <w:rPr>
          <w:lang w:val="en-US" w:eastAsia="en-US" w:bidi="ar-SA"/>
        </w:rPr>
        <w:t>Semoga modul ini bermanfaat, kalian dapat mengerti dan memahami isi modul serta menerapkannya</w:t>
      </w:r>
      <w:r w:rsidRPr="008E3815">
        <w:rPr>
          <w:rFonts w:eastAsia="Calibri"/>
          <w:color w:val="000000"/>
          <w:lang w:val="en-US" w:eastAsia="en-US" w:bidi="ar-SA"/>
        </w:rPr>
        <w:t xml:space="preserve">. </w:t>
      </w:r>
    </w:p>
    <w:p w:rsidR="003B68D9"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C</w:t>
      </w:r>
      <w:r w:rsidRPr="008E3815">
        <w:rPr>
          <w:b/>
          <w:bCs/>
          <w:lang w:val="en-US" w:eastAsia="en-US" w:bidi="ar-SA"/>
        </w:rPr>
        <w:t>.</w:t>
      </w:r>
      <w:r w:rsidRPr="008E3815">
        <w:rPr>
          <w:b/>
          <w:bCs/>
          <w:lang w:val="en-US" w:eastAsia="en-US" w:bidi="ar-SA"/>
        </w:rPr>
        <w:tab/>
      </w:r>
      <w:r w:rsidRPr="008E3815">
        <w:rPr>
          <w:b/>
          <w:bCs/>
          <w:lang w:val="id-ID" w:eastAsia="en-US" w:bidi="ar-SA"/>
        </w:rPr>
        <w:t>PROFIL PELAJAR PANCASILA</w:t>
      </w:r>
    </w:p>
    <w:p w:rsidR="006218AB" w:rsidRPr="008E3815" w:rsidP="008E3815">
      <w:pPr>
        <w:numPr>
          <w:ilvl w:val="0"/>
          <w:numId w:val="39"/>
        </w:numPr>
        <w:tabs>
          <w:tab w:val="left" w:pos="709"/>
        </w:tabs>
        <w:spacing w:before="60" w:after="60" w:line="240" w:lineRule="auto"/>
        <w:ind w:left="709" w:hanging="284"/>
        <w:contextualSpacing w:val="0"/>
        <w:jc w:val="both"/>
        <w:rPr>
          <w:rFonts w:eastAsia="Bookman Old Style"/>
          <w:lang w:val="en-US" w:eastAsia="en-US" w:bidi="ar-SA"/>
        </w:rPr>
      </w:pPr>
      <w:r w:rsidRPr="008E3815">
        <w:rPr>
          <w:rFonts w:eastAsia="Bookman Old Style"/>
          <w:lang w:val="en-US" w:eastAsia="en-US" w:bidi="ar-SA"/>
        </w:rPr>
        <w:t>Bernalar Kritis</w:t>
      </w:r>
      <w:r w:rsidRPr="008E3815">
        <w:rPr>
          <w:rFonts w:eastAsia="Bookman Old Style"/>
          <w:lang w:val="en-US" w:eastAsia="en-US" w:bidi="ar-SA"/>
        </w:rPr>
        <w:tab/>
        <w:t>: Berani mengungkapkan ide dan menanggapi ketika diskusi kelas dan kerja kelompok</w:t>
      </w:r>
    </w:p>
    <w:p w:rsidR="006218AB" w:rsidRPr="008E3815" w:rsidP="008E3815">
      <w:pPr>
        <w:numPr>
          <w:ilvl w:val="0"/>
          <w:numId w:val="39"/>
        </w:numPr>
        <w:tabs>
          <w:tab w:val="left" w:pos="709"/>
        </w:tabs>
        <w:spacing w:before="60" w:after="60" w:line="240" w:lineRule="auto"/>
        <w:ind w:left="709" w:hanging="284"/>
        <w:contextualSpacing w:val="0"/>
        <w:jc w:val="both"/>
        <w:rPr>
          <w:rFonts w:eastAsia="Bookman Old Style"/>
          <w:lang w:val="en-US" w:eastAsia="en-US" w:bidi="ar-SA"/>
        </w:rPr>
      </w:pPr>
      <w:r w:rsidRPr="008E3815">
        <w:rPr>
          <w:rFonts w:eastAsia="Bookman Old Style"/>
          <w:lang w:val="en-US" w:eastAsia="en-US" w:bidi="ar-SA"/>
        </w:rPr>
        <w:t>Kreatif : Menemukan pola matematika dan mampu menyelesaikan soal dengan cara sendiri</w:t>
      </w:r>
    </w:p>
    <w:p w:rsidR="003B68D9"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D</w:t>
      </w:r>
      <w:r w:rsidRPr="008E3815">
        <w:rPr>
          <w:b/>
          <w:bCs/>
          <w:lang w:val="en-US" w:eastAsia="en-US" w:bidi="ar-SA"/>
        </w:rPr>
        <w:t>.</w:t>
      </w:r>
      <w:r w:rsidRPr="008E3815">
        <w:rPr>
          <w:b/>
          <w:bCs/>
          <w:lang w:val="en-US" w:eastAsia="en-US" w:bidi="ar-SA"/>
        </w:rPr>
        <w:tab/>
      </w:r>
      <w:r w:rsidRPr="008E3815">
        <w:rPr>
          <w:b/>
          <w:bCs/>
          <w:lang w:val="id-ID" w:eastAsia="en-US" w:bidi="ar-SA"/>
        </w:rPr>
        <w:t>SARANA DAN PRASARANA</w:t>
      </w:r>
    </w:p>
    <w:p w:rsidR="006218AB" w:rsidRPr="008E3815" w:rsidP="008E3815">
      <w:pPr>
        <w:numPr>
          <w:ilvl w:val="0"/>
          <w:numId w:val="39"/>
        </w:numPr>
        <w:tabs>
          <w:tab w:val="left" w:pos="709"/>
        </w:tabs>
        <w:spacing w:before="60" w:after="60" w:line="240" w:lineRule="auto"/>
        <w:ind w:left="709" w:hanging="284"/>
        <w:contextualSpacing w:val="0"/>
        <w:jc w:val="both"/>
        <w:rPr>
          <w:rFonts w:eastAsia="Bookman Old Style"/>
          <w:lang w:val="en-US" w:eastAsia="en-US" w:bidi="ar-SA"/>
        </w:rPr>
      </w:pPr>
      <w:r w:rsidRPr="008E3815">
        <w:rPr>
          <w:rFonts w:eastAsia="Bookman Old Style"/>
          <w:lang w:val="en-US" w:eastAsia="en-US" w:bidi="ar-SA"/>
        </w:rPr>
        <w:t>Media : Akses internet, video youtube, PPT</w:t>
      </w:r>
    </w:p>
    <w:p w:rsidR="006218AB" w:rsidRPr="008E3815" w:rsidP="008E3815">
      <w:pPr>
        <w:numPr>
          <w:ilvl w:val="0"/>
          <w:numId w:val="39"/>
        </w:numPr>
        <w:tabs>
          <w:tab w:val="left" w:pos="709"/>
        </w:tabs>
        <w:spacing w:before="60" w:after="60" w:line="240" w:lineRule="auto"/>
        <w:ind w:left="709" w:hanging="284"/>
        <w:contextualSpacing w:val="0"/>
        <w:jc w:val="both"/>
        <w:rPr>
          <w:rFonts w:eastAsia="Bookman Old Style"/>
          <w:lang w:val="en-US" w:eastAsia="en-US" w:bidi="ar-SA"/>
        </w:rPr>
      </w:pPr>
      <w:r w:rsidRPr="008E3815">
        <w:rPr>
          <w:rFonts w:eastAsia="Bookman Old Style"/>
          <w:lang w:val="en-US" w:eastAsia="en-US" w:bidi="ar-SA"/>
        </w:rPr>
        <w:t>Alat dan bahan : Poster / gambar materi ajar, video pembelajaran, LCD royektor, Laptop.</w:t>
      </w:r>
    </w:p>
    <w:p w:rsidR="006218AB" w:rsidRPr="008E3815" w:rsidP="008E3815">
      <w:pPr>
        <w:numPr>
          <w:ilvl w:val="0"/>
          <w:numId w:val="39"/>
        </w:numPr>
        <w:tabs>
          <w:tab w:val="left" w:pos="709"/>
        </w:tabs>
        <w:spacing w:before="60" w:after="60" w:line="240" w:lineRule="auto"/>
        <w:ind w:left="709" w:hanging="284"/>
        <w:contextualSpacing w:val="0"/>
        <w:jc w:val="both"/>
        <w:rPr>
          <w:rFonts w:eastAsia="Bookman Old Style"/>
          <w:lang w:val="en-US" w:eastAsia="en-US" w:bidi="ar-SA"/>
        </w:rPr>
      </w:pPr>
      <w:r w:rsidRPr="008E3815">
        <w:rPr>
          <w:rFonts w:eastAsia="Bookman Old Style"/>
          <w:lang w:val="en-US" w:eastAsia="en-US" w:bidi="ar-SA"/>
        </w:rPr>
        <w:t>Sumber bahan ajar Bacaan : Buku Teks, Lembar Kerja, dan referensi lain yang mendukung</w:t>
      </w:r>
    </w:p>
    <w:p w:rsidR="003B68D9"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E</w:t>
      </w:r>
      <w:r w:rsidRPr="008E3815">
        <w:rPr>
          <w:b/>
          <w:bCs/>
          <w:lang w:val="en-US" w:eastAsia="en-US" w:bidi="ar-SA"/>
        </w:rPr>
        <w:t>.</w:t>
      </w:r>
      <w:r w:rsidRPr="008E3815">
        <w:rPr>
          <w:b/>
          <w:bCs/>
          <w:lang w:val="en-US" w:eastAsia="en-US" w:bidi="ar-SA"/>
        </w:rPr>
        <w:tab/>
      </w:r>
      <w:r w:rsidRPr="008E3815">
        <w:rPr>
          <w:b/>
          <w:bCs/>
          <w:lang w:val="id-ID" w:eastAsia="en-US" w:bidi="ar-SA"/>
        </w:rPr>
        <w:t>TARGET PESERTA DIDIK</w:t>
      </w:r>
    </w:p>
    <w:p w:rsidR="003B68D9" w:rsidRPr="008E3815" w:rsidP="008E3815">
      <w:pPr>
        <w:spacing w:before="60" w:after="60" w:line="240" w:lineRule="auto"/>
        <w:ind w:left="426"/>
        <w:jc w:val="both"/>
        <w:rPr>
          <w:lang w:val="en-US" w:eastAsia="en-US" w:bidi="ar-SA"/>
        </w:rPr>
      </w:pPr>
      <w:r w:rsidRPr="008E3815">
        <w:rPr>
          <w:rFonts w:eastAsia="Calibri"/>
          <w:color w:val="000000"/>
          <w:lang w:val="id-ID" w:eastAsia="en-US" w:bidi="ar-SA"/>
        </w:rPr>
        <w:t>Peserta didik reguler</w:t>
      </w:r>
      <w:r w:rsidRPr="008E3815" w:rsidR="00D313ED">
        <w:rPr>
          <w:rFonts w:eastAsia="Calibri"/>
          <w:color w:val="000000"/>
          <w:lang w:val="en-US" w:eastAsia="en-US" w:bidi="ar-SA"/>
        </w:rPr>
        <w:t>/</w:t>
      </w:r>
      <w:r w:rsidRPr="008E3815">
        <w:rPr>
          <w:rFonts w:eastAsia="Calibri"/>
          <w:color w:val="000000"/>
          <w:lang w:val="id-ID" w:eastAsia="en-US" w:bidi="ar-SA"/>
        </w:rPr>
        <w:t>umum</w:t>
      </w:r>
      <w:r w:rsidRPr="008E3815" w:rsidR="00580C93">
        <w:rPr>
          <w:rFonts w:eastAsia="Calibri"/>
          <w:color w:val="000000"/>
          <w:lang w:val="en-US" w:eastAsia="en-US" w:bidi="ar-SA"/>
        </w:rPr>
        <w:t>;</w:t>
      </w:r>
      <w:r w:rsidRPr="008E3815">
        <w:rPr>
          <w:rFonts w:eastAsia="Calibri"/>
          <w:color w:val="000000"/>
          <w:lang w:val="id-ID" w:eastAsia="en-US" w:bidi="ar-SA"/>
        </w:rPr>
        <w:t xml:space="preserve"> tidak ada kesulitan dalam memahami materi ajar.</w:t>
      </w:r>
    </w:p>
    <w:p w:rsidR="003B68D9" w:rsidRPr="008E3815" w:rsidP="008E3815">
      <w:pPr>
        <w:tabs>
          <w:tab w:val="left" w:pos="426"/>
        </w:tabs>
        <w:spacing w:before="60" w:after="60" w:line="240" w:lineRule="auto"/>
        <w:jc w:val="both"/>
        <w:rPr>
          <w:b/>
          <w:bCs/>
          <w:lang w:val="en-US" w:eastAsia="en-US" w:bidi="ar-SA"/>
        </w:rPr>
      </w:pPr>
    </w:p>
    <w:p w:rsidR="0075195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F</w:t>
      </w:r>
      <w:r w:rsidRPr="008E3815" w:rsidR="009E73CE">
        <w:rPr>
          <w:b/>
          <w:bCs/>
          <w:lang w:val="id-ID" w:eastAsia="en-US" w:bidi="ar-SA"/>
        </w:rPr>
        <w:t>.</w:t>
      </w:r>
      <w:r w:rsidRPr="008E3815" w:rsidR="009E73CE">
        <w:rPr>
          <w:b/>
          <w:bCs/>
          <w:lang w:val="id-ID" w:eastAsia="en-US" w:bidi="ar-SA"/>
        </w:rPr>
        <w:tab/>
        <w:t>MODEL PEMBELAJARAN</w:t>
      </w:r>
    </w:p>
    <w:p w:rsidR="009E73CE" w:rsidRPr="008E3815" w:rsidP="008E3815">
      <w:pPr>
        <w:spacing w:before="60" w:after="60" w:line="240" w:lineRule="auto"/>
        <w:ind w:left="426"/>
        <w:jc w:val="both"/>
        <w:rPr>
          <w:lang w:val="en-US" w:eastAsia="en-US" w:bidi="ar-SA"/>
        </w:rPr>
      </w:pPr>
      <w:r w:rsidRPr="008E3815">
        <w:rPr>
          <w:rFonts w:eastAsia="Calibri"/>
          <w:i/>
          <w:iCs/>
          <w:color w:val="000000"/>
          <w:lang w:val="id-ID" w:eastAsia="en-US" w:bidi="ar-SA"/>
        </w:rPr>
        <w:t>Blended learning</w:t>
      </w:r>
      <w:r w:rsidRPr="008E3815">
        <w:rPr>
          <w:rFonts w:eastAsia="Calibri"/>
          <w:color w:val="000000"/>
          <w:lang w:val="id-ID" w:eastAsia="en-US" w:bidi="ar-SA"/>
        </w:rPr>
        <w:t xml:space="preserve"> melalui model pembelajaran dengan menggunakan </w:t>
      </w:r>
      <w:r w:rsidRPr="008E3815">
        <w:rPr>
          <w:rFonts w:eastAsia="Calibri"/>
          <w:i/>
          <w:iCs/>
          <w:color w:val="000000"/>
          <w:lang w:val="id-ID" w:eastAsia="en-US" w:bidi="ar-SA"/>
        </w:rPr>
        <w:t xml:space="preserve">Project Based Learning </w:t>
      </w:r>
      <w:r w:rsidRPr="008E3815">
        <w:rPr>
          <w:rFonts w:eastAsia="Calibri"/>
          <w:color w:val="000000"/>
          <w:lang w:val="id-ID" w:eastAsia="en-US" w:bidi="ar-SA"/>
        </w:rPr>
        <w:t xml:space="preserve">(PBL) terintegrasi pembelajaran berdiferensiasi berbasis </w:t>
      </w:r>
      <w:r w:rsidRPr="008E3815">
        <w:rPr>
          <w:rFonts w:eastAsia="Calibri"/>
          <w:i/>
          <w:iCs/>
          <w:color w:val="000000"/>
          <w:lang w:val="id-ID" w:eastAsia="en-US" w:bidi="ar-SA"/>
        </w:rPr>
        <w:t xml:space="preserve">Social Emotional Learning </w:t>
      </w:r>
      <w:r w:rsidRPr="008E3815">
        <w:rPr>
          <w:rFonts w:eastAsia="Calibri"/>
          <w:color w:val="000000"/>
          <w:lang w:val="id-ID" w:eastAsia="en-US" w:bidi="ar-SA"/>
        </w:rPr>
        <w:t>(SEL).</w:t>
      </w:r>
    </w:p>
    <w:p w:rsidR="00F52DE4" w:rsidRPr="008E3815" w:rsidP="008E3815">
      <w:pPr>
        <w:spacing w:before="60" w:after="60" w:line="240" w:lineRule="auto"/>
        <w:jc w:val="both"/>
        <w:rPr>
          <w:lang w:val="en-US" w:eastAsia="en-US" w:bidi="ar-SA"/>
        </w:rPr>
      </w:pPr>
      <w:r w:rsidRPr="008E3815">
        <w:rPr>
          <w:lang w:val="en-US" w:eastAsia="en-US" w:bidi="ar-SA"/>
        </w:rPr>
        <w:br w:type="page"/>
      </w:r>
    </w:p>
    <w:p w:rsidR="009E73CE" w:rsidRPr="008E3815" w:rsidP="008E3815">
      <w:pPr>
        <w:shd w:val="clear" w:color="auto" w:fill="FABF8F" w:themeFill="accent6" w:themeFillTint="99"/>
        <w:spacing w:before="60" w:after="60" w:line="240" w:lineRule="auto"/>
        <w:jc w:val="center"/>
        <w:rPr>
          <w:b/>
          <w:bCs/>
          <w:lang w:val="en-US" w:eastAsia="en-US" w:bidi="ar-SA"/>
        </w:rPr>
      </w:pPr>
      <w:r w:rsidRPr="008E3815">
        <w:rPr>
          <w:b/>
          <w:bCs/>
          <w:lang w:val="en-US" w:eastAsia="en-US" w:bidi="ar-SA"/>
        </w:rPr>
        <w:t>KOMPONEN INTI</w:t>
      </w:r>
    </w:p>
    <w:p w:rsidR="005B75E4" w:rsidRPr="008E3815" w:rsidP="008E3815">
      <w:pPr>
        <w:spacing w:before="60" w:after="60" w:line="240" w:lineRule="auto"/>
        <w:jc w:val="both"/>
        <w:rPr>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A</w:t>
      </w:r>
      <w:r w:rsidRPr="008E3815">
        <w:rPr>
          <w:b/>
          <w:bCs/>
          <w:lang w:val="id-ID" w:eastAsia="en-US" w:bidi="ar-SA"/>
        </w:rPr>
        <w:t>.</w:t>
      </w:r>
      <w:r w:rsidRPr="008E3815">
        <w:rPr>
          <w:b/>
          <w:bCs/>
          <w:lang w:val="id-ID" w:eastAsia="en-US" w:bidi="ar-SA"/>
        </w:rPr>
        <w:tab/>
      </w:r>
      <w:r w:rsidRPr="008E3815" w:rsidR="007A138E">
        <w:rPr>
          <w:b/>
          <w:bCs/>
          <w:lang w:val="id-ID" w:eastAsia="en-US" w:bidi="ar-SA"/>
        </w:rPr>
        <w:t>TUJUAN PEMBELAJARAN</w:t>
      </w:r>
    </w:p>
    <w:p w:rsidR="00FE75CC" w:rsidRPr="008E3815" w:rsidP="008E3815">
      <w:pPr>
        <w:spacing w:before="60" w:after="60" w:line="240" w:lineRule="auto"/>
        <w:ind w:left="426"/>
        <w:jc w:val="both"/>
        <w:rPr>
          <w:rFonts w:eastAsia="Bookman Old Style"/>
          <w:lang w:val="en-US" w:eastAsia="en-US" w:bidi="ar-SA"/>
        </w:rPr>
      </w:pPr>
      <w:r w:rsidRPr="008E3815">
        <w:rPr>
          <w:rFonts w:eastAsia="Calibri"/>
          <w:lang w:val="id-ID" w:eastAsia="en-US" w:bidi="ar-SA"/>
        </w:rPr>
        <w:t xml:space="preserve">Setelah kegiatan pembelajaran 2 ini diharapkan, siswa dapat menganalisis penyusunan laporan kegiatan usaha. </w:t>
      </w:r>
    </w:p>
    <w:p w:rsidR="00196144"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B</w:t>
      </w:r>
      <w:r w:rsidRPr="008E3815">
        <w:rPr>
          <w:b/>
          <w:bCs/>
          <w:lang w:val="id-ID" w:eastAsia="en-US" w:bidi="ar-SA"/>
        </w:rPr>
        <w:t>.</w:t>
      </w:r>
      <w:r w:rsidRPr="008E3815">
        <w:rPr>
          <w:b/>
          <w:bCs/>
          <w:lang w:val="id-ID" w:eastAsia="en-US" w:bidi="ar-SA"/>
        </w:rPr>
        <w:tab/>
      </w:r>
      <w:r w:rsidRPr="008E3815" w:rsidR="007A138E">
        <w:rPr>
          <w:b/>
          <w:bCs/>
          <w:lang w:val="id-ID" w:eastAsia="en-US" w:bidi="ar-SA"/>
        </w:rPr>
        <w:t>PEMAHAMAN BERMAKNA</w:t>
      </w:r>
    </w:p>
    <w:p w:rsidR="00562792" w:rsidRPr="008E3815" w:rsidP="008E3815">
      <w:pPr>
        <w:spacing w:before="60" w:after="60" w:line="240" w:lineRule="auto"/>
        <w:ind w:left="426"/>
        <w:jc w:val="both"/>
        <w:rPr>
          <w:rFonts w:eastAsia="Bookman Old Style"/>
          <w:lang w:val="id-ID" w:eastAsia="en-US" w:bidi="ar-SA"/>
        </w:rPr>
      </w:pPr>
      <w:r w:rsidRPr="008E3815">
        <w:rPr>
          <w:rFonts w:eastAsia="Calibri"/>
          <w:lang w:val="id-ID" w:eastAsia="en-US" w:bidi="ar-SA"/>
        </w:rPr>
        <w:t xml:space="preserve">Menyadari bahwa </w:t>
      </w:r>
      <w:r w:rsidRPr="008E3815" w:rsidR="008E3815">
        <w:rPr>
          <w:rFonts w:eastAsia="Calibri"/>
          <w:bCs/>
          <w:i/>
          <w:lang w:val="id-ID" w:eastAsia="en-US" w:bidi="ar-SA"/>
        </w:rPr>
        <w:t>Penyusunan Laporan Kegiatan Usaha</w:t>
      </w:r>
      <w:r w:rsidRPr="008E3815" w:rsidR="008E3815">
        <w:rPr>
          <w:rFonts w:eastAsia="Calibri"/>
          <w:b/>
          <w:bCs/>
          <w:lang w:val="id-ID" w:eastAsia="en-US" w:bidi="ar-SA"/>
        </w:rPr>
        <w:t xml:space="preserve"> </w:t>
      </w:r>
      <w:r w:rsidR="008E3815">
        <w:rPr>
          <w:rFonts w:eastAsia="Calibri"/>
          <w:b/>
          <w:bCs/>
          <w:lang w:val="en-US" w:eastAsia="en-US" w:bidi="ar-SA"/>
        </w:rPr>
        <w:t xml:space="preserve"> </w:t>
      </w:r>
      <w:r w:rsidRPr="008E3815">
        <w:rPr>
          <w:rFonts w:eastAsia="Calibri"/>
          <w:lang w:val="id-ID" w:eastAsia="en-US" w:bidi="ar-SA"/>
        </w:rPr>
        <w:t xml:space="preserve">dapat digunakan untuk menyelesaikan masalah </w:t>
      </w:r>
      <w:r w:rsidRPr="008E3815">
        <w:rPr>
          <w:rFonts w:eastAsia="Calibri"/>
          <w:lang w:val="en-US" w:eastAsia="en-US" w:bidi="ar-SA"/>
        </w:rPr>
        <w:t xml:space="preserve">dalam kehidupan </w:t>
      </w:r>
      <w:r w:rsidRPr="008E3815">
        <w:rPr>
          <w:rFonts w:eastAsia="Calibri"/>
          <w:lang w:val="id-ID" w:eastAsia="en-US" w:bidi="ar-SA"/>
        </w:rPr>
        <w:t>sehari-hari</w:t>
      </w:r>
      <w:r w:rsidRPr="008E3815">
        <w:rPr>
          <w:rFonts w:eastAsia="Calibri"/>
          <w:lang w:val="en-US" w:eastAsia="en-US" w:bidi="ar-SA"/>
        </w:rPr>
        <w:t>.</w:t>
      </w:r>
    </w:p>
    <w:p w:rsidR="00196144"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C</w:t>
      </w:r>
      <w:r w:rsidRPr="008E3815">
        <w:rPr>
          <w:b/>
          <w:bCs/>
          <w:lang w:val="id-ID" w:eastAsia="en-US" w:bidi="ar-SA"/>
        </w:rPr>
        <w:t>.</w:t>
      </w:r>
      <w:r w:rsidRPr="008E3815">
        <w:rPr>
          <w:b/>
          <w:bCs/>
          <w:lang w:val="id-ID" w:eastAsia="en-US" w:bidi="ar-SA"/>
        </w:rPr>
        <w:tab/>
      </w:r>
      <w:r w:rsidRPr="008E3815" w:rsidR="007A138E">
        <w:rPr>
          <w:b/>
          <w:bCs/>
          <w:lang w:val="id-ID" w:eastAsia="en-US" w:bidi="ar-SA"/>
        </w:rPr>
        <w:t>PERTANYAAN PEMANTIK</w:t>
      </w:r>
    </w:p>
    <w:p w:rsidR="000B20B9" w:rsidRPr="008E3815" w:rsidP="008E3815">
      <w:pPr>
        <w:numPr>
          <w:ilvl w:val="0"/>
          <w:numId w:val="40"/>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8E3815">
        <w:rPr>
          <w:lang w:val="en-US" w:eastAsia="en-US" w:bidi="ar-SA"/>
        </w:rPr>
        <w:t xml:space="preserve">Guru </w:t>
      </w:r>
      <w:r w:rsidRPr="008E3815">
        <w:rPr>
          <w:rFonts w:eastAsia="Calibri"/>
          <w:lang w:val="en-US" w:eastAsia="en-US" w:bidi="ar-SA"/>
        </w:rPr>
        <w:t>mengajukan</w:t>
      </w:r>
      <w:r w:rsidRPr="008E3815">
        <w:rPr>
          <w:lang w:val="en-US" w:eastAsia="en-US" w:bidi="ar-SA"/>
        </w:rPr>
        <w:t xml:space="preserve"> pertanyaan </w:t>
      </w:r>
      <w:r w:rsidRPr="008E3815" w:rsidR="00F86AE1">
        <w:rPr>
          <w:lang w:val="en-US" w:eastAsia="en-US" w:bidi="ar-SA"/>
        </w:rPr>
        <w:t xml:space="preserve">untuk memantik rasa ingin tahu </w:t>
      </w:r>
      <w:r w:rsidRPr="008E3815">
        <w:rPr>
          <w:lang w:val="en-US" w:eastAsia="en-US" w:bidi="ar-SA"/>
        </w:rPr>
        <w:t xml:space="preserve">kepada peserta didik seputar </w:t>
      </w:r>
      <w:r w:rsidRPr="008E3815" w:rsidR="008E3815">
        <w:rPr>
          <w:rFonts w:eastAsia="Calibri"/>
          <w:bCs/>
          <w:i/>
          <w:lang w:val="en-US" w:eastAsia="en-US" w:bidi="ar-SA"/>
        </w:rPr>
        <w:t>Penyusunan Laporan Kegiatan Usaha</w:t>
      </w:r>
      <w:r w:rsidRPr="008E3815" w:rsidR="008E3815">
        <w:rPr>
          <w:rFonts w:eastAsia="Calibri"/>
          <w:b/>
          <w:bCs/>
          <w:lang w:val="en-US" w:eastAsia="en-US" w:bidi="ar-SA"/>
        </w:rPr>
        <w:t xml:space="preserve"> </w:t>
      </w:r>
      <w:r w:rsidR="008E3815">
        <w:rPr>
          <w:rFonts w:eastAsia="Calibri"/>
          <w:b/>
          <w:bCs/>
          <w:lang w:val="en-US" w:eastAsia="en-US" w:bidi="ar-SA"/>
        </w:rPr>
        <w:t xml:space="preserve"> </w:t>
      </w:r>
    </w:p>
    <w:p w:rsidR="000B20B9" w:rsidRPr="008E3815" w:rsidP="008E3815">
      <w:pPr>
        <w:numPr>
          <w:ilvl w:val="0"/>
          <w:numId w:val="40"/>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8E3815">
        <w:rPr>
          <w:lang w:val="en-US" w:eastAsia="en-US" w:bidi="ar-SA"/>
        </w:rPr>
        <w:t xml:space="preserve">Guru </w:t>
      </w:r>
      <w:r w:rsidRPr="008E3815">
        <w:rPr>
          <w:rFonts w:eastAsia="Calibri"/>
          <w:lang w:val="en-US" w:eastAsia="en-US" w:bidi="ar-SA"/>
        </w:rPr>
        <w:t>membandingakan</w:t>
      </w:r>
      <w:r w:rsidRPr="008E3815">
        <w:rPr>
          <w:lang w:val="en-US" w:eastAsia="en-US" w:bidi="ar-SA"/>
        </w:rPr>
        <w:t xml:space="preserve"> jawaban peserta didik satu dengan jawaban peserta didik lainnya.</w:t>
      </w:r>
    </w:p>
    <w:p w:rsidR="00196144"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D</w:t>
      </w:r>
      <w:r w:rsidRPr="008E3815">
        <w:rPr>
          <w:b/>
          <w:bCs/>
          <w:lang w:val="id-ID" w:eastAsia="en-US" w:bidi="ar-SA"/>
        </w:rPr>
        <w:t>.</w:t>
      </w:r>
      <w:r w:rsidRPr="008E3815">
        <w:rPr>
          <w:b/>
          <w:bCs/>
          <w:lang w:val="id-ID" w:eastAsia="en-US" w:bidi="ar-SA"/>
        </w:rPr>
        <w:tab/>
      </w:r>
      <w:r w:rsidRPr="008E3815" w:rsidR="007A138E">
        <w:rPr>
          <w:b/>
          <w:bCs/>
          <w:lang w:val="id-ID" w:eastAsia="en-US" w:bidi="ar-SA"/>
        </w:rPr>
        <w:t>KEGIATAN PEMBELAJARAN</w:t>
      </w:r>
    </w:p>
    <w:tbl>
      <w:tblPr>
        <w:tblStyle w:val="TableGrid8"/>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8E3815" w:rsidP="008E3815">
            <w:pPr>
              <w:tabs>
                <w:tab w:val="left" w:pos="426"/>
              </w:tabs>
              <w:spacing w:before="60" w:after="60" w:line="240" w:lineRule="auto"/>
              <w:ind w:left="0"/>
              <w:contextualSpacing w:val="0"/>
              <w:jc w:val="center"/>
              <w:rPr>
                <w:rFonts w:eastAsia="Calibri"/>
                <w:b/>
                <w:bCs/>
                <w:caps/>
              </w:rPr>
            </w:pPr>
            <w:r w:rsidRPr="008E3815">
              <w:rPr>
                <w:rFonts w:eastAsia="Calibri"/>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8E3815" w:rsidP="008E3815">
            <w:pPr>
              <w:numPr>
                <w:ilvl w:val="0"/>
                <w:numId w:val="41"/>
              </w:numPr>
              <w:tabs>
                <w:tab w:val="left" w:pos="193"/>
                <w:tab w:val="clear" w:pos="720"/>
              </w:tabs>
              <w:spacing w:before="60" w:after="60" w:line="240" w:lineRule="auto"/>
              <w:ind w:left="192" w:right="57" w:hanging="249"/>
              <w:jc w:val="both"/>
              <w:rPr>
                <w:lang w:val="id-ID"/>
              </w:rPr>
            </w:pPr>
            <w:r w:rsidRPr="008E3815">
              <w:rPr>
                <w:lang w:val="id-ID"/>
              </w:rPr>
              <w:t xml:space="preserve">Doa; absensi; menyampaikan tujuan </w:t>
            </w:r>
            <w:r w:rsidRPr="008E3815">
              <w:rPr>
                <w:rFonts w:eastAsia="Calibri"/>
                <w:lang w:val="id-ID"/>
              </w:rPr>
              <w:t>pembelajaran</w:t>
            </w:r>
            <w:r w:rsidRPr="008E3815">
              <w:rPr>
                <w:lang w:val="id-ID"/>
              </w:rPr>
              <w:t>; dan menyampaikan penilaian hasil pembelajaran</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caps/>
              </w:rPr>
            </w:pPr>
            <w:r w:rsidRPr="008E3815">
              <w:rPr>
                <w:lang w:val="id-ID"/>
              </w:rPr>
              <w:t>Memotivasi</w:t>
            </w:r>
            <w:r w:rsidRPr="008E3815">
              <w:rPr>
                <w:rFonts w:eastAsia="Calibri"/>
                <w:lang w:val="id-ID"/>
              </w:rPr>
              <w:t xml:space="preserve"> siswa </w:t>
            </w:r>
            <w:r w:rsidRPr="008E3815">
              <w:rPr>
                <w:lang w:val="id-ID"/>
              </w:rPr>
              <w:t>untuk</w:t>
            </w:r>
            <w:r w:rsidRPr="008E3815">
              <w:rPr>
                <w:rFonts w:eastAsia="Calibri"/>
                <w:lang w:val="id-ID"/>
              </w:rPr>
              <w:t xml:space="preserve"> </w:t>
            </w:r>
            <w:r w:rsidRPr="008E3815">
              <w:rPr>
                <w:lang w:val="id-ID"/>
              </w:rPr>
              <w:t>tercapainya</w:t>
            </w:r>
            <w:r w:rsidRPr="008E3815">
              <w:rPr>
                <w:rFonts w:eastAsia="Calibri"/>
                <w:lang w:val="id-ID"/>
              </w:rPr>
              <w:t xml:space="preserve"> </w:t>
            </w:r>
            <w:r w:rsidRPr="008E3815">
              <w:rPr>
                <w:lang w:val="id-ID"/>
              </w:rPr>
              <w:t xml:space="preserve">kompetensi dan </w:t>
            </w:r>
            <w:r w:rsidRPr="008E3815">
              <w:rPr>
                <w:rFonts w:eastAsia="Calibri"/>
                <w:lang w:val="id-ID"/>
              </w:rPr>
              <w:t>karakter</w:t>
            </w:r>
            <w:r w:rsidRPr="008E3815">
              <w:rPr>
                <w:lang w:val="id-ID"/>
              </w:rPr>
              <w:t xml:space="preserve"> yang sesuai dengan</w:t>
            </w:r>
            <w:r w:rsidRPr="008E3815">
              <w:rPr>
                <w:rFonts w:eastAsia="Calibri"/>
                <w:lang w:val="id-ID"/>
              </w:rPr>
              <w:t xml:space="preserve"> </w:t>
            </w:r>
            <w:r w:rsidRPr="008E3815">
              <w:rPr>
                <w:b/>
                <w:bCs/>
                <w:i/>
                <w:iCs/>
                <w:lang w:val="id-ID"/>
              </w:rPr>
              <w:t>Profil Pelajar Pancasila</w:t>
            </w:r>
            <w:r w:rsidRPr="008E3815">
              <w:rPr>
                <w:b/>
                <w:bCs/>
                <w:lang w:val="id-ID"/>
              </w:rPr>
              <w:t>;</w:t>
            </w:r>
            <w:r w:rsidRPr="008E3815">
              <w:rPr>
                <w:lang w:val="id-ID"/>
              </w:rPr>
              <w:t xml:space="preserve"> yaitu </w:t>
            </w:r>
            <w:r w:rsidRPr="008E3815">
              <w:rPr>
                <w:rFonts w:eastAsia="Calibri"/>
                <w:lang w:val="id-ID"/>
              </w:rPr>
              <w:t>1) beriman, bertakwa kepada Tuhan Yang Maha Esa, dan berakhlak mulia, 2) mandiri, 3) bernalar kritis, 4) kreatif, 5) bergotong royong, dan 6) berkebinekaan global</w:t>
            </w:r>
            <w:r w:rsidRPr="008E3815">
              <w:rPr>
                <w:lang w:val="id-ID"/>
              </w:rPr>
              <w:t>, yang merupakan salah satu kriteria standar kelulusan dalam satuan pendidikan.</w:t>
            </w:r>
            <w:r w:rsidRPr="008E3815">
              <w:rPr>
                <w:rFonts w:eastAsia="Calibri"/>
                <w:caps/>
              </w:rPr>
              <w:t xml:space="preserve"> </w:t>
            </w:r>
          </w:p>
        </w:tc>
      </w:tr>
      <w:tr w:rsidTr="0081506A">
        <w:tblPrEx>
          <w:tblW w:w="9213" w:type="dxa"/>
          <w:tblInd w:w="534" w:type="dxa"/>
          <w:tblLook w:val="04A0"/>
        </w:tblPrEx>
        <w:tc>
          <w:tcPr>
            <w:tcW w:w="9213" w:type="dxa"/>
            <w:gridSpan w:val="2"/>
            <w:shd w:val="clear" w:color="auto" w:fill="FDE9D9"/>
          </w:tcPr>
          <w:p w:rsidR="00091A99" w:rsidRPr="008E3815" w:rsidP="008E3815">
            <w:pPr>
              <w:tabs>
                <w:tab w:val="left" w:pos="426"/>
              </w:tabs>
              <w:spacing w:before="60" w:after="60" w:line="240" w:lineRule="auto"/>
              <w:ind w:left="0"/>
              <w:contextualSpacing w:val="0"/>
              <w:jc w:val="center"/>
              <w:rPr>
                <w:rFonts w:eastAsia="Calibri"/>
                <w:b/>
                <w:bCs/>
                <w:caps/>
              </w:rPr>
            </w:pPr>
            <w:r w:rsidRPr="008E3815">
              <w:rPr>
                <w:rFonts w:eastAsia="Calibri"/>
                <w:b/>
                <w:bCs/>
                <w:caps/>
              </w:rPr>
              <w:t>Kegiatan Inti</w:t>
            </w:r>
          </w:p>
        </w:tc>
      </w:tr>
      <w:tr w:rsidTr="0081506A">
        <w:tblPrEx>
          <w:tblW w:w="9213" w:type="dxa"/>
          <w:tblInd w:w="534" w:type="dxa"/>
          <w:tblLook w:val="04A0"/>
        </w:tblPrEx>
        <w:tc>
          <w:tcPr>
            <w:tcW w:w="1417" w:type="dxa"/>
          </w:tcPr>
          <w:p w:rsidR="00091A99" w:rsidRPr="008E3815" w:rsidP="008E3815">
            <w:pPr>
              <w:suppressAutoHyphens/>
              <w:autoSpaceDE w:val="0"/>
              <w:autoSpaceDN w:val="0"/>
              <w:adjustRightInd w:val="0"/>
              <w:spacing w:before="60" w:after="60" w:line="240" w:lineRule="auto"/>
              <w:ind w:left="-60" w:right="-73"/>
              <w:textAlignment w:val="center"/>
              <w:rPr>
                <w:i/>
                <w:iCs/>
              </w:rPr>
            </w:pPr>
            <w:r w:rsidRPr="008E3815">
              <w:rPr>
                <w:i/>
                <w:iCs/>
              </w:rPr>
              <w:t>Stimulus</w:t>
            </w:r>
          </w:p>
        </w:tc>
        <w:tc>
          <w:tcPr>
            <w:tcW w:w="7796" w:type="dxa"/>
          </w:tcPr>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caps/>
              </w:rPr>
            </w:pPr>
            <w:r w:rsidRPr="008E3815">
              <w:rPr>
                <w:rFonts w:eastAsia="Calibri"/>
                <w:lang w:val="id-ID"/>
              </w:rPr>
              <w:t xml:space="preserve">Peserta didik </w:t>
            </w:r>
            <w:r w:rsidRPr="008E3815">
              <w:rPr>
                <w:lang w:val="id-ID"/>
              </w:rPr>
              <w:t>diberi</w:t>
            </w:r>
            <w:r w:rsidRPr="008E3815">
              <w:rPr>
                <w:rFonts w:eastAsia="Calibri"/>
                <w:lang w:val="id-ID"/>
              </w:rPr>
              <w:t xml:space="preserve"> motivasi atau rangsangan untuk memusatkan perhatian pada topik</w:t>
            </w:r>
            <w:r w:rsidRPr="008E3815">
              <w:rPr>
                <w:rFonts w:eastAsia="Calibri"/>
              </w:rPr>
              <w:t xml:space="preserve"> :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p>
        </w:tc>
      </w:tr>
      <w:tr w:rsidTr="0081506A">
        <w:tblPrEx>
          <w:tblW w:w="9213" w:type="dxa"/>
          <w:tblInd w:w="534" w:type="dxa"/>
          <w:tblLook w:val="04A0"/>
        </w:tblPrEx>
        <w:tc>
          <w:tcPr>
            <w:tcW w:w="1417" w:type="dxa"/>
            <w:vAlign w:val="center"/>
          </w:tcPr>
          <w:p w:rsidR="00091A99" w:rsidRPr="008E3815" w:rsidP="008E3815">
            <w:pPr>
              <w:suppressAutoHyphens/>
              <w:autoSpaceDE w:val="0"/>
              <w:autoSpaceDN w:val="0"/>
              <w:adjustRightInd w:val="0"/>
              <w:spacing w:before="60" w:after="60" w:line="240" w:lineRule="auto"/>
              <w:ind w:left="-60" w:right="-73"/>
              <w:textAlignment w:val="center"/>
              <w:rPr>
                <w:i/>
                <w:iCs/>
                <w:lang w:val="id-ID"/>
              </w:rPr>
            </w:pPr>
            <w:r w:rsidRPr="008E3815">
              <w:rPr>
                <w:i/>
                <w:iCs/>
              </w:rPr>
              <w:t>Identifikasi</w:t>
            </w:r>
            <w:r w:rsidRPr="008E3815">
              <w:rPr>
                <w:i/>
                <w:iCs/>
                <w:lang w:val="id-ID"/>
              </w:rPr>
              <w:t xml:space="preserve"> </w:t>
            </w:r>
            <w:r w:rsidRPr="008E3815">
              <w:rPr>
                <w:i/>
                <w:iCs/>
              </w:rPr>
              <w:t>masalah</w:t>
            </w:r>
          </w:p>
        </w:tc>
        <w:tc>
          <w:tcPr>
            <w:tcW w:w="7796" w:type="dxa"/>
          </w:tcPr>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caps/>
              </w:rPr>
            </w:pPr>
            <w:r w:rsidRPr="008E3815">
              <w:rPr>
                <w:rFonts w:eastAsia="Calibri"/>
                <w:lang w:val="id-ID"/>
              </w:rPr>
              <w:t xml:space="preserve">Guru memberikan </w:t>
            </w:r>
            <w:r w:rsidRPr="008E3815">
              <w:rPr>
                <w:lang w:val="id-ID"/>
              </w:rPr>
              <w:t>kesempatan</w:t>
            </w:r>
            <w:r w:rsidRPr="008E3815">
              <w:rPr>
                <w:rFonts w:eastAsia="Calibri"/>
                <w:lang w:val="id-ID"/>
              </w:rPr>
              <w:t xml:space="preserve"> pada peserta didik untuk </w:t>
            </w:r>
            <w:r w:rsidRPr="008E3815">
              <w:rPr>
                <w:lang w:val="id-ID"/>
              </w:rPr>
              <w:t>mengidentifikasi</w:t>
            </w:r>
            <w:r w:rsidRPr="008E3815">
              <w:rPr>
                <w:rFonts w:eastAsia="Calibri"/>
                <w:lang w:val="id-ID"/>
              </w:rPr>
              <w:t xml:space="preserve"> sebanyak mungkin pertanyaan yang berkaitan dengan</w:t>
            </w:r>
            <w:r w:rsidRPr="008E3815">
              <w:rPr>
                <w:rFonts w:eastAsia="Calibri"/>
              </w:rPr>
              <w:t xml:space="preserve"> </w:t>
            </w:r>
            <w:r w:rsidRPr="008E3815">
              <w:rPr>
                <w:rFonts w:eastAsia="Calibri"/>
                <w:lang w:val="id-ID"/>
              </w:rPr>
              <w:t>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p>
        </w:tc>
      </w:tr>
      <w:tr w:rsidTr="0081506A">
        <w:tblPrEx>
          <w:tblW w:w="9213" w:type="dxa"/>
          <w:tblInd w:w="534" w:type="dxa"/>
          <w:tblLook w:val="04A0"/>
        </w:tblPrEx>
        <w:tc>
          <w:tcPr>
            <w:tcW w:w="1417" w:type="dxa"/>
            <w:vAlign w:val="center"/>
          </w:tcPr>
          <w:p w:rsidR="00091A99" w:rsidRPr="008E3815" w:rsidP="008E3815">
            <w:pPr>
              <w:suppressAutoHyphens/>
              <w:autoSpaceDE w:val="0"/>
              <w:autoSpaceDN w:val="0"/>
              <w:adjustRightInd w:val="0"/>
              <w:spacing w:before="60" w:after="60" w:line="240" w:lineRule="auto"/>
              <w:ind w:left="-60" w:right="-73"/>
              <w:textAlignment w:val="center"/>
              <w:rPr>
                <w:i/>
                <w:iCs/>
                <w:lang w:val="id-ID"/>
              </w:rPr>
            </w:pPr>
            <w:r w:rsidRPr="008E3815">
              <w:rPr>
                <w:i/>
                <w:iCs/>
              </w:rPr>
              <w:t>Pengumpulan</w:t>
            </w:r>
            <w:r w:rsidRPr="008E3815">
              <w:rPr>
                <w:i/>
                <w:iCs/>
                <w:lang w:val="id-ID"/>
              </w:rPr>
              <w:t xml:space="preserve"> data</w:t>
            </w:r>
          </w:p>
        </w:tc>
        <w:tc>
          <w:tcPr>
            <w:tcW w:w="7796" w:type="dxa"/>
          </w:tcPr>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lang w:val="id-ID"/>
              </w:rPr>
            </w:pPr>
            <w:r w:rsidRPr="008E3815">
              <w:rPr>
                <w:lang w:val="id-ID"/>
              </w:rPr>
              <w:t>Mengamati</w:t>
            </w:r>
            <w:r w:rsidRPr="008E3815">
              <w:rPr>
                <w:rFonts w:eastAsia="Calibri"/>
                <w:lang w:val="id-ID"/>
              </w:rPr>
              <w:t xml:space="preserve"> dengan </w:t>
            </w:r>
            <w:r w:rsidRPr="008E3815">
              <w:rPr>
                <w:lang w:val="id-ID"/>
              </w:rPr>
              <w:t>seksama</w:t>
            </w:r>
            <w:r w:rsidRPr="008E3815">
              <w:rPr>
                <w:rFonts w:eastAsia="Calibri"/>
                <w:lang w:val="id-ID"/>
              </w:rPr>
              <w:t xml:space="preserve">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r w:rsidRPr="008E3815">
              <w:rPr>
                <w:rFonts w:eastAsia="Calibri"/>
              </w:rPr>
              <w:t xml:space="preserve">, </w:t>
            </w:r>
            <w:r w:rsidRPr="008E3815">
              <w:rPr>
                <w:rFonts w:eastAsia="Calibri"/>
                <w:lang w:val="id-ID"/>
              </w:rPr>
              <w:t>dalam bentuk gambar/video/slide presentasi yang disajikan dan mencoba menginterprestasikannya</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lang w:val="id-ID"/>
              </w:rPr>
            </w:pPr>
            <w:r w:rsidRPr="008E3815">
              <w:rPr>
                <w:lang w:val="id-ID"/>
              </w:rPr>
              <w:t>Mencari</w:t>
            </w:r>
            <w:r w:rsidRPr="008E3815">
              <w:rPr>
                <w:rFonts w:eastAsia="Calibri"/>
                <w:lang w:val="id-ID"/>
              </w:rPr>
              <w:t xml:space="preserve"> dan membaca </w:t>
            </w:r>
            <w:r w:rsidRPr="008E3815">
              <w:rPr>
                <w:lang w:val="id-ID"/>
              </w:rPr>
              <w:t>berbagai</w:t>
            </w:r>
            <w:r w:rsidRPr="008E3815">
              <w:rPr>
                <w:rFonts w:eastAsia="Calibri"/>
                <w:lang w:val="id-ID"/>
              </w:rPr>
              <w:t xml:space="preserve"> referensi dari berbagai sumber guna menambah pengetahuan dan pemahaman tentang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rPr>
            </w:pPr>
            <w:r w:rsidRPr="008E3815">
              <w:rPr>
                <w:rFonts w:eastAsia="Calibri"/>
                <w:lang w:val="id-ID"/>
              </w:rPr>
              <w:t xml:space="preserve">Mengajukan pertanyaan </w:t>
            </w:r>
            <w:r w:rsidRPr="008E3815">
              <w:rPr>
                <w:lang w:val="id-ID"/>
              </w:rPr>
              <w:t>berkaiatan</w:t>
            </w:r>
            <w:r w:rsidRPr="008E3815">
              <w:rPr>
                <w:rFonts w:eastAsia="Calibri"/>
                <w:lang w:val="id-ID"/>
              </w:rPr>
              <w:t xml:space="preserve"> dengan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p>
        </w:tc>
      </w:tr>
      <w:tr w:rsidTr="0081506A">
        <w:tblPrEx>
          <w:tblW w:w="9213" w:type="dxa"/>
          <w:tblInd w:w="534" w:type="dxa"/>
          <w:tblLook w:val="04A0"/>
        </w:tblPrEx>
        <w:tc>
          <w:tcPr>
            <w:tcW w:w="1417" w:type="dxa"/>
          </w:tcPr>
          <w:p w:rsidR="00091A99" w:rsidRPr="008E3815" w:rsidP="008E3815">
            <w:pPr>
              <w:suppressAutoHyphens/>
              <w:autoSpaceDE w:val="0"/>
              <w:autoSpaceDN w:val="0"/>
              <w:adjustRightInd w:val="0"/>
              <w:spacing w:before="60" w:after="60" w:line="240" w:lineRule="auto"/>
              <w:ind w:left="-60" w:right="-73"/>
              <w:textAlignment w:val="center"/>
              <w:rPr>
                <w:rFonts w:eastAsia="Calibri"/>
                <w:i/>
                <w:iCs/>
                <w:lang w:val="id-ID"/>
              </w:rPr>
            </w:pPr>
            <w:r w:rsidRPr="008E3815">
              <w:rPr>
                <w:i/>
                <w:iCs/>
              </w:rPr>
              <w:t>Pembuktian</w:t>
            </w:r>
          </w:p>
        </w:tc>
        <w:tc>
          <w:tcPr>
            <w:tcW w:w="7796" w:type="dxa"/>
          </w:tcPr>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lang w:val="id-ID"/>
              </w:rPr>
            </w:pPr>
            <w:r w:rsidRPr="008E3815">
              <w:rPr>
                <w:rFonts w:eastAsia="Calibri"/>
                <w:lang w:val="id-ID"/>
              </w:rPr>
              <w:t>Berdiskusi tentang data dari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r w:rsidRPr="008E3815">
              <w:rPr>
                <w:rFonts w:eastAsia="Calibri"/>
                <w:lang w:val="id-ID"/>
              </w:rPr>
              <w:t xml:space="preserve">. </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caps/>
              </w:rPr>
            </w:pPr>
            <w:r w:rsidRPr="008E3815">
              <w:rPr>
                <w:rFonts w:eastAsia="Calibri"/>
                <w:lang w:val="id-ID"/>
              </w:rPr>
              <w:t xml:space="preserve">Peserta </w:t>
            </w:r>
            <w:r w:rsidRPr="008E3815">
              <w:rPr>
                <w:lang w:val="id-ID"/>
              </w:rPr>
              <w:t>didik</w:t>
            </w:r>
            <w:r w:rsidRPr="008E3815">
              <w:rPr>
                <w:rFonts w:eastAsia="Calibri"/>
                <w:lang w:val="id-ID"/>
              </w:rPr>
              <w:t xml:space="preserve"> mengerjakan beberapa soal mengenai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r w:rsidRPr="008E3815">
              <w:rPr>
                <w:rFonts w:eastAsia="Calibri"/>
                <w:i/>
                <w:iCs/>
              </w:rPr>
              <w:t>.</w:t>
            </w:r>
          </w:p>
        </w:tc>
      </w:tr>
      <w:tr w:rsidTr="0081506A">
        <w:tblPrEx>
          <w:tblW w:w="9213" w:type="dxa"/>
          <w:tblInd w:w="534" w:type="dxa"/>
          <w:tblLook w:val="04A0"/>
        </w:tblPrEx>
        <w:tc>
          <w:tcPr>
            <w:tcW w:w="1417" w:type="dxa"/>
            <w:tcBorders>
              <w:bottom w:val="single" w:sz="4" w:space="0" w:color="auto"/>
            </w:tcBorders>
          </w:tcPr>
          <w:p w:rsidR="00091A99" w:rsidRPr="008E3815" w:rsidP="008E3815">
            <w:pPr>
              <w:suppressAutoHyphens/>
              <w:autoSpaceDE w:val="0"/>
              <w:autoSpaceDN w:val="0"/>
              <w:adjustRightInd w:val="0"/>
              <w:spacing w:before="60" w:after="60" w:line="240" w:lineRule="auto"/>
              <w:ind w:left="-60" w:right="-73"/>
              <w:textAlignment w:val="center"/>
              <w:rPr>
                <w:rFonts w:eastAsia="Calibri"/>
                <w:i/>
                <w:iCs/>
                <w:lang w:val="id-ID"/>
              </w:rPr>
            </w:pPr>
            <w:r w:rsidRPr="008E3815">
              <w:rPr>
                <w:i/>
                <w:iCs/>
              </w:rPr>
              <w:t>Menarik</w:t>
            </w:r>
            <w:r w:rsidRPr="008E3815">
              <w:rPr>
                <w:i/>
                <w:iCs/>
                <w:lang w:val="id-ID"/>
              </w:rPr>
              <w:t xml:space="preserve"> kesimpulan</w:t>
            </w:r>
          </w:p>
        </w:tc>
        <w:tc>
          <w:tcPr>
            <w:tcW w:w="7796" w:type="dxa"/>
            <w:tcBorders>
              <w:bottom w:val="single" w:sz="4" w:space="0" w:color="auto"/>
            </w:tcBorders>
          </w:tcPr>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lang w:val="id-ID"/>
              </w:rPr>
            </w:pPr>
            <w:r w:rsidRPr="008E3815">
              <w:rPr>
                <w:rFonts w:eastAsia="Calibri"/>
                <w:lang w:val="id-ID"/>
              </w:rPr>
              <w:t>Menyampaikan hasil diskusi tentang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r w:rsidRPr="008E3815">
              <w:rPr>
                <w:rFonts w:eastAsia="Calibri"/>
              </w:rPr>
              <w:t>b</w:t>
            </w:r>
            <w:r w:rsidRPr="008E3815">
              <w:rPr>
                <w:rFonts w:eastAsia="Calibri"/>
                <w:lang w:val="id-ID"/>
              </w:rPr>
              <w:t>erupa kesimpulan berdasarkan hasil analisis secara lisan, tertulis, atau media lainnya untuk mengembangkan sikap jujur, teliti, toleransi, kemampuan berpikir sistematis, mengungkapkan pendapat dengan sopan</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lang w:val="id-ID"/>
              </w:rPr>
            </w:pPr>
            <w:r w:rsidRPr="008E3815">
              <w:rPr>
                <w:lang w:val="id-ID"/>
              </w:rPr>
              <w:t>Mempresentasikan</w:t>
            </w:r>
            <w:r w:rsidRPr="008E3815">
              <w:rPr>
                <w:rFonts w:eastAsia="Calibri"/>
                <w:lang w:val="id-ID"/>
              </w:rPr>
              <w:t xml:space="preserve"> hasil </w:t>
            </w:r>
            <w:r w:rsidRPr="008E3815">
              <w:rPr>
                <w:lang w:val="id-ID"/>
              </w:rPr>
              <w:t>diskusi</w:t>
            </w:r>
            <w:r w:rsidRPr="008E3815">
              <w:rPr>
                <w:rFonts w:eastAsia="Calibri"/>
                <w:lang w:val="id-ID"/>
              </w:rPr>
              <w:t xml:space="preserve"> kelompok secara klasikal tentang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r w:rsidRPr="008E3815">
              <w:rPr>
                <w:rFonts w:eastAsia="Calibri"/>
                <w:i/>
                <w:iCs/>
              </w:rPr>
              <w:t>.</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lang w:val="id-ID"/>
              </w:rPr>
            </w:pPr>
            <w:r w:rsidRPr="008E3815">
              <w:rPr>
                <w:rFonts w:eastAsia="Calibri"/>
                <w:lang w:val="id-ID"/>
              </w:rPr>
              <w:t xml:space="preserve">Mengemukakan pendapat </w:t>
            </w:r>
            <w:r w:rsidRPr="008E3815">
              <w:rPr>
                <w:lang w:val="id-ID"/>
              </w:rPr>
              <w:t>atas</w:t>
            </w:r>
            <w:r w:rsidRPr="008E3815">
              <w:rPr>
                <w:rFonts w:eastAsia="Calibri"/>
                <w:lang w:val="id-ID"/>
              </w:rPr>
              <w:t xml:space="preserve"> presentasi yang dilakukan tentang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r w:rsidRPr="008E3815">
              <w:rPr>
                <w:rFonts w:eastAsia="Calibri"/>
              </w:rPr>
              <w:t xml:space="preserve">dan </w:t>
            </w:r>
            <w:r w:rsidRPr="008E3815">
              <w:rPr>
                <w:rFonts w:eastAsia="Calibri"/>
                <w:lang w:val="id-ID"/>
              </w:rPr>
              <w:t>ditanggapi oleh kelompok yang mempresentasikan</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caps/>
              </w:rPr>
            </w:pPr>
            <w:r w:rsidRPr="008E3815">
              <w:rPr>
                <w:rFonts w:eastAsia="Calibri"/>
                <w:lang w:val="id-ID"/>
              </w:rPr>
              <w:t xml:space="preserve">Bertanya </w:t>
            </w:r>
            <w:r w:rsidRPr="008E3815">
              <w:rPr>
                <w:lang w:val="id-ID"/>
              </w:rPr>
              <w:t>atas</w:t>
            </w:r>
            <w:r w:rsidRPr="008E3815">
              <w:rPr>
                <w:rFonts w:eastAsia="Calibri"/>
                <w:lang w:val="id-ID"/>
              </w:rPr>
              <w:t xml:space="preserve"> presentasi </w:t>
            </w:r>
            <w:r w:rsidRPr="008E3815">
              <w:rPr>
                <w:lang w:val="id-ID"/>
              </w:rPr>
              <w:t>tentang</w:t>
            </w:r>
            <w:r w:rsidRPr="008E3815">
              <w:rPr>
                <w:rFonts w:eastAsia="Calibri"/>
                <w:lang w:val="id-ID"/>
              </w:rPr>
              <w:t xml:space="preserve"> materi</w:t>
            </w:r>
            <w:r w:rsidRPr="008E3815">
              <w:rPr>
                <w:rFonts w:eastAsia="Calibri"/>
              </w:rPr>
              <w:t xml:space="preserve"> :</w:t>
            </w:r>
            <w:r w:rsidRPr="008E3815">
              <w:rPr>
                <w:rFonts w:eastAsia="Calibri"/>
                <w:lang w:val="id-ID"/>
              </w:rPr>
              <w:t xml:space="preserve"> </w:t>
            </w:r>
            <w:r w:rsidRPr="008E3815" w:rsidR="008E3815">
              <w:rPr>
                <w:rFonts w:eastAsia="Calibri"/>
                <w:bCs/>
                <w:i/>
                <w:lang w:val="id-ID"/>
              </w:rPr>
              <w:t>Penyusunan Laporan Kegiatan Usaha</w:t>
            </w:r>
            <w:r w:rsidRPr="008E3815" w:rsidR="008E3815">
              <w:rPr>
                <w:rFonts w:eastAsia="Calibri"/>
                <w:b/>
                <w:bCs/>
                <w:lang w:val="id-ID"/>
              </w:rPr>
              <w:t xml:space="preserve"> </w:t>
            </w:r>
            <w:r w:rsidR="008E3815">
              <w:rPr>
                <w:rFonts w:eastAsia="Calibri"/>
                <w:b/>
                <w:bCs/>
              </w:rPr>
              <w:t xml:space="preserve"> </w:t>
            </w:r>
            <w:r w:rsidRPr="008E3815">
              <w:rPr>
                <w:rFonts w:eastAsia="Calibri"/>
              </w:rPr>
              <w:t>d</w:t>
            </w:r>
            <w:r w:rsidRPr="008E3815">
              <w:rPr>
                <w:rFonts w:eastAsia="Calibri"/>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8E3815" w:rsidP="008E3815">
            <w:pPr>
              <w:tabs>
                <w:tab w:val="left" w:pos="426"/>
              </w:tabs>
              <w:spacing w:before="60" w:after="60" w:line="240" w:lineRule="auto"/>
              <w:ind w:left="0"/>
              <w:contextualSpacing w:val="0"/>
              <w:jc w:val="center"/>
              <w:rPr>
                <w:rFonts w:eastAsia="Calibri"/>
                <w:b/>
                <w:bCs/>
                <w:caps/>
              </w:rPr>
            </w:pPr>
            <w:r w:rsidRPr="008E3815">
              <w:rPr>
                <w:rFonts w:eastAsia="Calibri"/>
                <w:b/>
                <w:bCs/>
                <w:caps/>
              </w:rPr>
              <w:t>REFLEKSI DAN KONFIRMASI</w:t>
            </w:r>
          </w:p>
        </w:tc>
      </w:tr>
      <w:tr w:rsidTr="0081506A">
        <w:tblPrEx>
          <w:tblW w:w="9213" w:type="dxa"/>
          <w:tblInd w:w="534" w:type="dxa"/>
          <w:tblLook w:val="04A0"/>
        </w:tblPrEx>
        <w:tc>
          <w:tcPr>
            <w:tcW w:w="9213" w:type="dxa"/>
            <w:gridSpan w:val="2"/>
          </w:tcPr>
          <w:p w:rsidR="00091A99" w:rsidRPr="008E3815" w:rsidP="008E3815">
            <w:pPr>
              <w:numPr>
                <w:ilvl w:val="0"/>
                <w:numId w:val="41"/>
              </w:numPr>
              <w:tabs>
                <w:tab w:val="left" w:pos="193"/>
                <w:tab w:val="clear" w:pos="720"/>
              </w:tabs>
              <w:spacing w:before="60" w:after="60" w:line="240" w:lineRule="auto"/>
              <w:ind w:left="192" w:right="57" w:hanging="249"/>
              <w:jc w:val="both"/>
              <w:rPr>
                <w:lang w:val="id-ID"/>
              </w:rPr>
            </w:pPr>
            <w:r w:rsidRPr="008E3815">
              <w:rPr>
                <w:rFonts w:eastAsia="Calibri"/>
                <w:color w:val="000000"/>
                <w:lang w:val="id-ID"/>
              </w:rPr>
              <w:t xml:space="preserve">Refleksi pencapaian siswa/formatif </w:t>
            </w:r>
            <w:r w:rsidRPr="008E3815">
              <w:rPr>
                <w:lang w:val="id-ID"/>
              </w:rPr>
              <w:t>asesmen</w:t>
            </w:r>
            <w:r w:rsidRPr="008E3815">
              <w:rPr>
                <w:rFonts w:eastAsia="Calibri"/>
                <w:color w:val="000000"/>
                <w:lang w:val="id-ID"/>
              </w:rPr>
              <w:t>, dan refleksi guru untuk mengetahui ketercapaian proses pembelajaran dan perbaikan.</w:t>
            </w:r>
          </w:p>
          <w:p w:rsidR="00091A99" w:rsidRPr="008E3815" w:rsidP="008E3815">
            <w:pPr>
              <w:numPr>
                <w:ilvl w:val="0"/>
                <w:numId w:val="41"/>
              </w:numPr>
              <w:tabs>
                <w:tab w:val="left" w:pos="193"/>
                <w:tab w:val="clear" w:pos="720"/>
              </w:tabs>
              <w:spacing w:before="60" w:after="60" w:line="240" w:lineRule="auto"/>
              <w:ind w:left="192" w:right="57" w:hanging="249"/>
              <w:jc w:val="both"/>
              <w:rPr>
                <w:lang w:val="id-ID"/>
              </w:rPr>
            </w:pPr>
            <w:r w:rsidRPr="008E3815">
              <w:rPr>
                <w:lang w:val="id-ID"/>
              </w:rPr>
              <w:t>Menginformasikan kegiatan pembelajaran yang akan dilakukan pada pertemuan berikutnya.</w:t>
            </w:r>
          </w:p>
          <w:p w:rsidR="00091A99" w:rsidRPr="008E3815" w:rsidP="008E3815">
            <w:pPr>
              <w:numPr>
                <w:ilvl w:val="0"/>
                <w:numId w:val="41"/>
              </w:numPr>
              <w:tabs>
                <w:tab w:val="left" w:pos="193"/>
                <w:tab w:val="clear" w:pos="720"/>
              </w:tabs>
              <w:spacing w:before="60" w:after="60" w:line="240" w:lineRule="auto"/>
              <w:ind w:left="192" w:right="57" w:hanging="249"/>
              <w:jc w:val="both"/>
              <w:rPr>
                <w:rFonts w:eastAsia="Calibri"/>
                <w:caps/>
              </w:rPr>
            </w:pPr>
            <w:r w:rsidRPr="008E3815">
              <w:rPr>
                <w:lang w:val="id-ID"/>
              </w:rPr>
              <w:t>Guru mengakhiri kegiatan belajar dengan memberikan pesan dan motivasi tetap semangat belajar dan</w:t>
            </w:r>
            <w:r w:rsidRPr="008E3815">
              <w:t xml:space="preserve"> </w:t>
            </w:r>
            <w:r w:rsidRPr="008E3815">
              <w:rPr>
                <w:lang w:val="id-ID"/>
              </w:rPr>
              <w:t>diakhiri dengan berdoa.</w:t>
            </w:r>
          </w:p>
        </w:tc>
      </w:tr>
    </w:tbl>
    <w:p w:rsidR="00091A99" w:rsidRPr="008E3815" w:rsidP="008E3815">
      <w:pPr>
        <w:spacing w:before="60" w:after="60" w:line="240" w:lineRule="auto"/>
        <w:ind w:left="426"/>
        <w:jc w:val="both"/>
        <w:rPr>
          <w:b/>
          <w:bCs/>
          <w:lang w:val="en-US" w:eastAsia="en-US" w:bidi="ar-SA"/>
        </w:rPr>
      </w:pPr>
    </w:p>
    <w:p w:rsidR="00525F4C" w:rsidRPr="008E3815" w:rsidP="008E3815">
      <w:pPr>
        <w:shd w:val="clear" w:color="auto" w:fill="DAEEF3" w:themeFill="accent5" w:themeFillTint="33"/>
        <w:tabs>
          <w:tab w:val="left" w:pos="426"/>
        </w:tabs>
        <w:spacing w:before="60" w:after="60" w:line="240" w:lineRule="auto"/>
        <w:jc w:val="both"/>
        <w:rPr>
          <w:b/>
          <w:bCs/>
          <w:lang w:val="en-US" w:eastAsia="en-US" w:bidi="ar-SA"/>
        </w:rPr>
      </w:pPr>
      <w:r w:rsidRPr="008E3815">
        <w:rPr>
          <w:b/>
          <w:bCs/>
          <w:lang w:val="en-US" w:eastAsia="en-US" w:bidi="ar-SA"/>
        </w:rPr>
        <w:t>E</w:t>
      </w:r>
      <w:r w:rsidRPr="008E3815">
        <w:rPr>
          <w:b/>
          <w:bCs/>
          <w:lang w:val="id-ID" w:eastAsia="en-US" w:bidi="ar-SA"/>
        </w:rPr>
        <w:t>.</w:t>
      </w:r>
      <w:r w:rsidRPr="008E3815">
        <w:rPr>
          <w:b/>
          <w:bCs/>
          <w:lang w:val="id-ID" w:eastAsia="en-US" w:bidi="ar-SA"/>
        </w:rPr>
        <w:tab/>
        <w:t>ASESMEN</w:t>
      </w:r>
      <w:r w:rsidRPr="008E3815" w:rsidR="002E5C02">
        <w:rPr>
          <w:b/>
          <w:bCs/>
          <w:lang w:val="en-US" w:eastAsia="en-US" w:bidi="ar-SA"/>
        </w:rPr>
        <w:t xml:space="preserve"> / PENILAIAN HASIL PEMBELAJARAN</w:t>
      </w:r>
    </w:p>
    <w:p w:rsidR="006218AB" w:rsidRPr="008E3815" w:rsidP="008E3815">
      <w:pPr>
        <w:tabs>
          <w:tab w:val="left" w:pos="709"/>
        </w:tabs>
        <w:spacing w:before="60" w:after="60" w:line="240" w:lineRule="auto"/>
        <w:ind w:left="426"/>
        <w:jc w:val="both"/>
        <w:rPr>
          <w:b/>
          <w:bCs/>
          <w:lang w:val="en-US" w:eastAsia="en-US" w:bidi="ar-SA"/>
        </w:rPr>
      </w:pPr>
      <w:r w:rsidRPr="008E3815">
        <w:rPr>
          <w:b/>
          <w:bCs/>
          <w:lang w:val="en-US" w:eastAsia="en-US" w:bidi="ar-SA"/>
        </w:rPr>
        <w:t xml:space="preserve">1. </w:t>
      </w:r>
      <w:r w:rsidRPr="008E3815">
        <w:rPr>
          <w:b/>
          <w:bCs/>
          <w:lang w:val="en-US" w:eastAsia="en-US" w:bidi="ar-SA"/>
        </w:rPr>
        <w:tab/>
        <w:t>ASESMEN DIAGNOSTIK:</w:t>
      </w:r>
    </w:p>
    <w:p w:rsidR="006218AB" w:rsidRPr="008E3815" w:rsidP="008E3815">
      <w:pPr>
        <w:spacing w:before="60" w:after="60" w:line="240" w:lineRule="auto"/>
        <w:ind w:left="709"/>
        <w:jc w:val="both"/>
        <w:rPr>
          <w:lang w:val="en-US" w:eastAsia="en-US" w:bidi="ar-SA"/>
        </w:rPr>
      </w:pPr>
      <w:r w:rsidRPr="008E3815">
        <w:rPr>
          <w:lang w:val="en-US" w:eastAsia="en-US" w:bidi="ar-SA"/>
        </w:rPr>
        <w:t>Mengetahui kondisi awal mental para peserta didik</w:t>
      </w:r>
    </w:p>
    <w:tbl>
      <w:tblPr>
        <w:tblStyle w:val="TableGrid8"/>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8E3815" w:rsidP="008E3815">
            <w:pPr>
              <w:spacing w:before="60" w:after="60" w:line="240" w:lineRule="auto"/>
              <w:jc w:val="center"/>
              <w:rPr>
                <w:rFonts w:eastAsia="Calibri"/>
                <w:b/>
                <w:bCs/>
                <w:lang w:val="id-ID"/>
              </w:rPr>
            </w:pPr>
            <w:r w:rsidRPr="008E3815">
              <w:rPr>
                <w:rFonts w:eastAsia="Calibri"/>
                <w:b/>
                <w:bCs/>
                <w:lang w:val="id-ID"/>
              </w:rPr>
              <w:t>No</w:t>
            </w:r>
          </w:p>
        </w:tc>
        <w:tc>
          <w:tcPr>
            <w:tcW w:w="5102" w:type="dxa"/>
            <w:vMerge w:val="restart"/>
            <w:shd w:val="clear" w:color="auto" w:fill="DBE5F1"/>
            <w:vAlign w:val="center"/>
          </w:tcPr>
          <w:p w:rsidR="006218AB" w:rsidRPr="008E3815" w:rsidP="008E3815">
            <w:pPr>
              <w:spacing w:before="60" w:after="60" w:line="240" w:lineRule="auto"/>
              <w:jc w:val="center"/>
              <w:rPr>
                <w:rFonts w:eastAsia="Calibri"/>
                <w:b/>
                <w:bCs/>
                <w:lang w:val="id-ID"/>
              </w:rPr>
            </w:pPr>
            <w:r w:rsidRPr="008E3815">
              <w:rPr>
                <w:rFonts w:eastAsia="Calibri"/>
                <w:b/>
                <w:bCs/>
                <w:lang w:val="id-ID"/>
              </w:rPr>
              <w:t>Pertanyaan</w:t>
            </w:r>
          </w:p>
        </w:tc>
        <w:tc>
          <w:tcPr>
            <w:tcW w:w="2210" w:type="dxa"/>
            <w:gridSpan w:val="2"/>
            <w:shd w:val="clear" w:color="auto" w:fill="DBE5F1"/>
          </w:tcPr>
          <w:p w:rsidR="006218AB" w:rsidRPr="008E3815" w:rsidP="008E3815">
            <w:pPr>
              <w:spacing w:before="60" w:after="60" w:line="240" w:lineRule="auto"/>
              <w:jc w:val="center"/>
              <w:rPr>
                <w:rFonts w:eastAsia="Calibri"/>
                <w:b/>
                <w:bCs/>
                <w:lang w:val="id-ID"/>
              </w:rPr>
            </w:pPr>
            <w:r w:rsidRPr="008E3815">
              <w:rPr>
                <w:rFonts w:eastAsia="Calibri"/>
                <w:b/>
                <w:bCs/>
                <w:lang w:val="id-ID"/>
              </w:rPr>
              <w:t>Pilihan</w:t>
            </w:r>
            <w:r w:rsidRPr="008E3815">
              <w:rPr>
                <w:rFonts w:eastAsia="Calibri"/>
                <w:b/>
                <w:bCs/>
              </w:rPr>
              <w:t xml:space="preserve"> </w:t>
            </w:r>
            <w:r w:rsidRPr="008E3815">
              <w:rPr>
                <w:rFonts w:eastAsia="Calibri"/>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8E3815" w:rsidP="008E3815">
            <w:pPr>
              <w:spacing w:before="60" w:after="60" w:line="240" w:lineRule="auto"/>
              <w:jc w:val="center"/>
              <w:rPr>
                <w:rFonts w:eastAsia="Calibri"/>
                <w:b/>
                <w:bCs/>
                <w:lang w:val="id-ID"/>
              </w:rPr>
            </w:pPr>
          </w:p>
        </w:tc>
        <w:tc>
          <w:tcPr>
            <w:tcW w:w="5102" w:type="dxa"/>
            <w:vMerge/>
            <w:shd w:val="clear" w:color="auto" w:fill="DBE5F1"/>
          </w:tcPr>
          <w:p w:rsidR="006218AB" w:rsidRPr="008E3815" w:rsidP="008E3815">
            <w:pPr>
              <w:spacing w:before="60" w:after="60" w:line="240" w:lineRule="auto"/>
              <w:rPr>
                <w:rFonts w:eastAsia="Calibri"/>
                <w:b/>
                <w:bCs/>
                <w:lang w:val="id-ID"/>
              </w:rPr>
            </w:pPr>
          </w:p>
        </w:tc>
        <w:tc>
          <w:tcPr>
            <w:tcW w:w="1164" w:type="dxa"/>
            <w:shd w:val="clear" w:color="auto" w:fill="DBE5F1"/>
          </w:tcPr>
          <w:p w:rsidR="006218AB" w:rsidRPr="008E3815" w:rsidP="008E3815">
            <w:pPr>
              <w:spacing w:before="60" w:after="60" w:line="240" w:lineRule="auto"/>
              <w:jc w:val="center"/>
              <w:rPr>
                <w:rFonts w:eastAsia="Calibri"/>
                <w:b/>
                <w:bCs/>
                <w:lang w:val="id-ID"/>
              </w:rPr>
            </w:pPr>
            <w:r w:rsidRPr="008E3815">
              <w:rPr>
                <w:rFonts w:eastAsia="Calibri"/>
                <w:b/>
                <w:bCs/>
                <w:lang w:val="id-ID"/>
              </w:rPr>
              <w:t>Ya</w:t>
            </w:r>
          </w:p>
        </w:tc>
        <w:tc>
          <w:tcPr>
            <w:tcW w:w="1046" w:type="dxa"/>
            <w:shd w:val="clear" w:color="auto" w:fill="DBE5F1"/>
          </w:tcPr>
          <w:p w:rsidR="006218AB" w:rsidRPr="008E3815" w:rsidP="008E3815">
            <w:pPr>
              <w:spacing w:before="60" w:after="60" w:line="240" w:lineRule="auto"/>
              <w:jc w:val="center"/>
              <w:rPr>
                <w:rFonts w:eastAsia="Calibri"/>
                <w:b/>
                <w:bCs/>
                <w:lang w:val="id-ID"/>
              </w:rPr>
            </w:pPr>
            <w:r w:rsidRPr="008E3815">
              <w:rPr>
                <w:rFonts w:eastAsia="Calibri"/>
                <w:b/>
                <w:bCs/>
                <w:lang w:val="id-ID"/>
              </w:rPr>
              <w:t>Tidak</w:t>
            </w:r>
          </w:p>
        </w:tc>
      </w:tr>
      <w:tr w:rsidTr="0081506A">
        <w:tblPrEx>
          <w:tblW w:w="0" w:type="auto"/>
          <w:tblInd w:w="817" w:type="dxa"/>
          <w:tblLook w:val="04A0"/>
        </w:tblPrEx>
        <w:tc>
          <w:tcPr>
            <w:tcW w:w="680" w:type="dxa"/>
            <w:shd w:val="clear" w:color="auto" w:fill="auto"/>
          </w:tcPr>
          <w:p w:rsidR="006218AB" w:rsidRPr="008E3815" w:rsidP="008E3815">
            <w:pPr>
              <w:spacing w:before="60" w:after="60" w:line="240" w:lineRule="auto"/>
              <w:jc w:val="center"/>
              <w:rPr>
                <w:rFonts w:eastAsia="Calibri"/>
              </w:rPr>
            </w:pPr>
            <w:r w:rsidRPr="008E3815">
              <w:rPr>
                <w:rFonts w:eastAsia="Calibri"/>
              </w:rPr>
              <w:t>1</w:t>
            </w:r>
          </w:p>
        </w:tc>
        <w:tc>
          <w:tcPr>
            <w:tcW w:w="5102" w:type="dxa"/>
            <w:shd w:val="clear" w:color="auto" w:fill="auto"/>
          </w:tcPr>
          <w:p w:rsidR="006218AB" w:rsidRPr="008E3815" w:rsidP="008E3815">
            <w:pPr>
              <w:spacing w:before="60" w:after="60" w:line="240" w:lineRule="auto"/>
              <w:jc w:val="both"/>
              <w:rPr>
                <w:rFonts w:eastAsia="Calibri"/>
                <w:lang w:val="id-ID"/>
              </w:rPr>
            </w:pPr>
            <w:r w:rsidRPr="008E3815">
              <w:rPr>
                <w:rFonts w:eastAsia="Calibri"/>
                <w:lang w:val="id-ID"/>
              </w:rPr>
              <w:t>Apa</w:t>
            </w:r>
            <w:r w:rsidRPr="008E3815">
              <w:rPr>
                <w:rFonts w:eastAsia="Calibri"/>
              </w:rPr>
              <w:t xml:space="preserve"> </w:t>
            </w:r>
            <w:r w:rsidRPr="008E3815">
              <w:rPr>
                <w:rFonts w:eastAsia="Calibri"/>
                <w:lang w:val="id-ID"/>
              </w:rPr>
              <w:t>kabar</w:t>
            </w:r>
            <w:r w:rsidRPr="008E3815">
              <w:rPr>
                <w:rFonts w:eastAsia="Calibri"/>
              </w:rPr>
              <w:t xml:space="preserve"> </w:t>
            </w:r>
            <w:r w:rsidRPr="008E3815">
              <w:rPr>
                <w:rFonts w:eastAsia="Calibri"/>
                <w:lang w:val="id-ID"/>
              </w:rPr>
              <w:t>hari</w:t>
            </w:r>
            <w:r w:rsidRPr="008E3815">
              <w:rPr>
                <w:rFonts w:eastAsia="Calibri"/>
              </w:rPr>
              <w:t xml:space="preserve"> </w:t>
            </w:r>
            <w:r w:rsidRPr="008E3815">
              <w:rPr>
                <w:rFonts w:eastAsia="Calibri"/>
                <w:lang w:val="id-ID"/>
              </w:rPr>
              <w:t>ini?</w:t>
            </w:r>
          </w:p>
        </w:tc>
        <w:tc>
          <w:tcPr>
            <w:tcW w:w="1164" w:type="dxa"/>
            <w:shd w:val="clear" w:color="auto" w:fill="auto"/>
          </w:tcPr>
          <w:p w:rsidR="006218AB" w:rsidRPr="008E3815" w:rsidP="008E3815">
            <w:pPr>
              <w:spacing w:before="60" w:after="60" w:line="240" w:lineRule="auto"/>
              <w:rPr>
                <w:rFonts w:eastAsia="Calibri"/>
                <w:lang w:val="id-ID"/>
              </w:rPr>
            </w:pPr>
          </w:p>
        </w:tc>
        <w:tc>
          <w:tcPr>
            <w:tcW w:w="1046" w:type="dxa"/>
            <w:shd w:val="clear" w:color="auto" w:fill="auto"/>
          </w:tcPr>
          <w:p w:rsidR="006218AB" w:rsidRPr="008E3815" w:rsidP="008E3815">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E3815" w:rsidP="008E3815">
            <w:pPr>
              <w:spacing w:before="60" w:after="60" w:line="240" w:lineRule="auto"/>
              <w:jc w:val="center"/>
              <w:rPr>
                <w:rFonts w:eastAsia="Calibri"/>
              </w:rPr>
            </w:pPr>
            <w:r w:rsidRPr="008E3815">
              <w:rPr>
                <w:rFonts w:eastAsia="Calibri"/>
              </w:rPr>
              <w:t>2</w:t>
            </w:r>
          </w:p>
        </w:tc>
        <w:tc>
          <w:tcPr>
            <w:tcW w:w="5102" w:type="dxa"/>
            <w:shd w:val="clear" w:color="auto" w:fill="auto"/>
          </w:tcPr>
          <w:p w:rsidR="006218AB" w:rsidRPr="008E3815" w:rsidP="008E3815">
            <w:pPr>
              <w:spacing w:before="60" w:after="60" w:line="240" w:lineRule="auto"/>
              <w:jc w:val="both"/>
              <w:rPr>
                <w:rFonts w:eastAsia="Calibri"/>
                <w:lang w:val="id-ID"/>
              </w:rPr>
            </w:pPr>
            <w:r w:rsidRPr="008E3815">
              <w:rPr>
                <w:rFonts w:eastAsia="Calibri"/>
                <w:lang w:val="id-ID"/>
              </w:rPr>
              <w:t>Apakah</w:t>
            </w:r>
            <w:r w:rsidRPr="008E3815">
              <w:rPr>
                <w:rFonts w:eastAsia="Calibri"/>
              </w:rPr>
              <w:t xml:space="preserve"> </w:t>
            </w:r>
            <w:r w:rsidRPr="008E3815">
              <w:rPr>
                <w:rFonts w:eastAsia="Calibri"/>
                <w:lang w:val="id-ID"/>
              </w:rPr>
              <w:t>ada yang sakit</w:t>
            </w:r>
            <w:r w:rsidRPr="008E3815">
              <w:rPr>
                <w:rFonts w:eastAsia="Calibri"/>
              </w:rPr>
              <w:t xml:space="preserve"> </w:t>
            </w:r>
            <w:r w:rsidRPr="008E3815">
              <w:rPr>
                <w:rFonts w:eastAsia="Calibri"/>
                <w:lang w:val="id-ID"/>
              </w:rPr>
              <w:t>hari</w:t>
            </w:r>
            <w:r w:rsidRPr="008E3815">
              <w:rPr>
                <w:rFonts w:eastAsia="Calibri"/>
              </w:rPr>
              <w:t xml:space="preserve"> </w:t>
            </w:r>
            <w:r w:rsidRPr="008E3815">
              <w:rPr>
                <w:rFonts w:eastAsia="Calibri"/>
                <w:lang w:val="id-ID"/>
              </w:rPr>
              <w:t>ini?</w:t>
            </w:r>
          </w:p>
        </w:tc>
        <w:tc>
          <w:tcPr>
            <w:tcW w:w="1164" w:type="dxa"/>
            <w:shd w:val="clear" w:color="auto" w:fill="auto"/>
          </w:tcPr>
          <w:p w:rsidR="006218AB" w:rsidRPr="008E3815" w:rsidP="008E3815">
            <w:pPr>
              <w:spacing w:before="60" w:after="60" w:line="240" w:lineRule="auto"/>
              <w:rPr>
                <w:rFonts w:eastAsia="Calibri"/>
                <w:lang w:val="id-ID"/>
              </w:rPr>
            </w:pPr>
          </w:p>
        </w:tc>
        <w:tc>
          <w:tcPr>
            <w:tcW w:w="1046" w:type="dxa"/>
            <w:shd w:val="clear" w:color="auto" w:fill="auto"/>
          </w:tcPr>
          <w:p w:rsidR="006218AB" w:rsidRPr="008E3815" w:rsidP="008E3815">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E3815" w:rsidP="008E3815">
            <w:pPr>
              <w:spacing w:before="60" w:after="60" w:line="240" w:lineRule="auto"/>
              <w:jc w:val="center"/>
              <w:rPr>
                <w:rFonts w:eastAsia="Calibri"/>
              </w:rPr>
            </w:pPr>
            <w:r w:rsidRPr="008E3815">
              <w:rPr>
                <w:rFonts w:eastAsia="Calibri"/>
              </w:rPr>
              <w:t>3</w:t>
            </w:r>
          </w:p>
        </w:tc>
        <w:tc>
          <w:tcPr>
            <w:tcW w:w="5102" w:type="dxa"/>
            <w:shd w:val="clear" w:color="auto" w:fill="auto"/>
          </w:tcPr>
          <w:p w:rsidR="006218AB" w:rsidRPr="008E3815" w:rsidP="008E3815">
            <w:pPr>
              <w:spacing w:before="60" w:after="60" w:line="240" w:lineRule="auto"/>
              <w:jc w:val="both"/>
              <w:rPr>
                <w:rFonts w:eastAsia="Calibri"/>
                <w:lang w:val="id-ID"/>
              </w:rPr>
            </w:pPr>
            <w:r w:rsidRPr="008E3815">
              <w:rPr>
                <w:rFonts w:eastAsia="Calibri"/>
                <w:lang w:val="id-ID"/>
              </w:rPr>
              <w:t>Apakah kalian dalam</w:t>
            </w:r>
            <w:r w:rsidRPr="008E3815">
              <w:rPr>
                <w:rFonts w:eastAsia="Calibri"/>
              </w:rPr>
              <w:t xml:space="preserve"> </w:t>
            </w:r>
            <w:r w:rsidRPr="008E3815">
              <w:rPr>
                <w:rFonts w:eastAsia="Calibri"/>
                <w:lang w:val="id-ID"/>
              </w:rPr>
              <w:t>keadaan</w:t>
            </w:r>
            <w:r w:rsidRPr="008E3815">
              <w:rPr>
                <w:rFonts w:eastAsia="Calibri"/>
              </w:rPr>
              <w:t xml:space="preserve"> </w:t>
            </w:r>
            <w:r w:rsidRPr="008E3815">
              <w:rPr>
                <w:rFonts w:eastAsia="Calibri"/>
                <w:lang w:val="id-ID"/>
              </w:rPr>
              <w:t>sehat?</w:t>
            </w:r>
          </w:p>
        </w:tc>
        <w:tc>
          <w:tcPr>
            <w:tcW w:w="1164" w:type="dxa"/>
            <w:shd w:val="clear" w:color="auto" w:fill="auto"/>
          </w:tcPr>
          <w:p w:rsidR="006218AB" w:rsidRPr="008E3815" w:rsidP="008E3815">
            <w:pPr>
              <w:spacing w:before="60" w:after="60" w:line="240" w:lineRule="auto"/>
              <w:rPr>
                <w:rFonts w:eastAsia="Calibri"/>
                <w:lang w:val="id-ID"/>
              </w:rPr>
            </w:pPr>
          </w:p>
        </w:tc>
        <w:tc>
          <w:tcPr>
            <w:tcW w:w="1046" w:type="dxa"/>
            <w:shd w:val="clear" w:color="auto" w:fill="auto"/>
          </w:tcPr>
          <w:p w:rsidR="006218AB" w:rsidRPr="008E3815" w:rsidP="008E3815">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E3815" w:rsidP="008E3815">
            <w:pPr>
              <w:spacing w:before="60" w:after="60" w:line="240" w:lineRule="auto"/>
              <w:jc w:val="center"/>
              <w:rPr>
                <w:rFonts w:eastAsia="Calibri"/>
              </w:rPr>
            </w:pPr>
            <w:r w:rsidRPr="008E3815">
              <w:rPr>
                <w:rFonts w:eastAsia="Calibri"/>
              </w:rPr>
              <w:t>4</w:t>
            </w:r>
          </w:p>
        </w:tc>
        <w:tc>
          <w:tcPr>
            <w:tcW w:w="5102" w:type="dxa"/>
            <w:shd w:val="clear" w:color="auto" w:fill="auto"/>
          </w:tcPr>
          <w:p w:rsidR="006218AB" w:rsidRPr="008E3815" w:rsidP="008E3815">
            <w:pPr>
              <w:spacing w:before="60" w:after="60" w:line="240" w:lineRule="auto"/>
              <w:jc w:val="both"/>
              <w:rPr>
                <w:rFonts w:eastAsia="Calibri"/>
                <w:lang w:val="id-ID"/>
              </w:rPr>
            </w:pPr>
            <w:r w:rsidRPr="008E3815">
              <w:rPr>
                <w:rFonts w:eastAsia="Calibri"/>
                <w:lang w:val="id-ID"/>
              </w:rPr>
              <w:t>Apakah</w:t>
            </w:r>
            <w:r w:rsidRPr="008E3815">
              <w:rPr>
                <w:rFonts w:eastAsia="Calibri"/>
              </w:rPr>
              <w:t xml:space="preserve"> </w:t>
            </w:r>
            <w:r w:rsidRPr="008E3815">
              <w:rPr>
                <w:rFonts w:eastAsia="Calibri"/>
                <w:lang w:val="id-ID"/>
              </w:rPr>
              <w:t>anak-anak</w:t>
            </w:r>
            <w:r w:rsidRPr="008E3815">
              <w:rPr>
                <w:rFonts w:eastAsia="Calibri"/>
              </w:rPr>
              <w:t xml:space="preserve"> </w:t>
            </w:r>
            <w:r w:rsidRPr="008E3815">
              <w:rPr>
                <w:rFonts w:eastAsia="Calibri"/>
                <w:lang w:val="id-ID"/>
              </w:rPr>
              <w:t>merasa</w:t>
            </w:r>
            <w:r w:rsidRPr="008E3815">
              <w:rPr>
                <w:rFonts w:eastAsia="Calibri"/>
              </w:rPr>
              <w:t xml:space="preserve"> </w:t>
            </w:r>
            <w:r w:rsidRPr="008E3815">
              <w:rPr>
                <w:rFonts w:eastAsia="Calibri"/>
                <w:lang w:val="id-ID"/>
              </w:rPr>
              <w:t>bersemangat</w:t>
            </w:r>
            <w:r w:rsidRPr="008E3815">
              <w:rPr>
                <w:rFonts w:eastAsia="Calibri"/>
              </w:rPr>
              <w:t xml:space="preserve"> </w:t>
            </w:r>
            <w:r w:rsidRPr="008E3815">
              <w:rPr>
                <w:rFonts w:eastAsia="Calibri"/>
                <w:lang w:val="id-ID"/>
              </w:rPr>
              <w:t>hari</w:t>
            </w:r>
            <w:r w:rsidRPr="008E3815">
              <w:rPr>
                <w:rFonts w:eastAsia="Calibri"/>
              </w:rPr>
              <w:t xml:space="preserve"> </w:t>
            </w:r>
            <w:r w:rsidRPr="008E3815">
              <w:rPr>
                <w:rFonts w:eastAsia="Calibri"/>
                <w:lang w:val="id-ID"/>
              </w:rPr>
              <w:t>ini?</w:t>
            </w:r>
          </w:p>
        </w:tc>
        <w:tc>
          <w:tcPr>
            <w:tcW w:w="1164" w:type="dxa"/>
            <w:shd w:val="clear" w:color="auto" w:fill="auto"/>
          </w:tcPr>
          <w:p w:rsidR="006218AB" w:rsidRPr="008E3815" w:rsidP="008E3815">
            <w:pPr>
              <w:spacing w:before="60" w:after="60" w:line="240" w:lineRule="auto"/>
              <w:rPr>
                <w:rFonts w:eastAsia="Calibri"/>
                <w:lang w:val="id-ID"/>
              </w:rPr>
            </w:pPr>
          </w:p>
        </w:tc>
        <w:tc>
          <w:tcPr>
            <w:tcW w:w="1046" w:type="dxa"/>
            <w:shd w:val="clear" w:color="auto" w:fill="auto"/>
          </w:tcPr>
          <w:p w:rsidR="006218AB" w:rsidRPr="008E3815" w:rsidP="008E3815">
            <w:pPr>
              <w:spacing w:before="60" w:after="60" w:line="240" w:lineRule="auto"/>
              <w:rPr>
                <w:rFonts w:eastAsia="Calibri"/>
                <w:lang w:val="id-ID"/>
              </w:rPr>
            </w:pPr>
          </w:p>
        </w:tc>
      </w:tr>
      <w:tr w:rsidTr="0081506A">
        <w:tblPrEx>
          <w:tblW w:w="0" w:type="auto"/>
          <w:tblInd w:w="817" w:type="dxa"/>
          <w:tblLook w:val="04A0"/>
        </w:tblPrEx>
        <w:tc>
          <w:tcPr>
            <w:tcW w:w="680" w:type="dxa"/>
            <w:shd w:val="clear" w:color="auto" w:fill="auto"/>
          </w:tcPr>
          <w:p w:rsidR="006218AB" w:rsidRPr="008E3815" w:rsidP="008E3815">
            <w:pPr>
              <w:spacing w:before="60" w:after="60" w:line="240" w:lineRule="auto"/>
              <w:jc w:val="center"/>
              <w:rPr>
                <w:rFonts w:eastAsia="Calibri"/>
              </w:rPr>
            </w:pPr>
            <w:r w:rsidRPr="008E3815">
              <w:rPr>
                <w:rFonts w:eastAsia="Calibri"/>
              </w:rPr>
              <w:t>5</w:t>
            </w:r>
          </w:p>
        </w:tc>
        <w:tc>
          <w:tcPr>
            <w:tcW w:w="5102" w:type="dxa"/>
            <w:shd w:val="clear" w:color="auto" w:fill="auto"/>
          </w:tcPr>
          <w:p w:rsidR="006218AB" w:rsidRPr="008E3815" w:rsidP="008E3815">
            <w:pPr>
              <w:spacing w:before="60" w:after="60" w:line="240" w:lineRule="auto"/>
              <w:jc w:val="both"/>
              <w:rPr>
                <w:rFonts w:eastAsia="Calibri"/>
                <w:lang w:val="id-ID"/>
              </w:rPr>
            </w:pPr>
            <w:r w:rsidRPr="008E3815">
              <w:rPr>
                <w:rFonts w:eastAsia="Calibri"/>
                <w:lang w:val="id-ID"/>
              </w:rPr>
              <w:t>Apakah</w:t>
            </w:r>
            <w:r w:rsidRPr="008E3815">
              <w:rPr>
                <w:rFonts w:eastAsia="Calibri"/>
              </w:rPr>
              <w:t xml:space="preserve"> </w:t>
            </w:r>
            <w:r w:rsidRPr="008E3815">
              <w:rPr>
                <w:rFonts w:eastAsia="Calibri"/>
                <w:lang w:val="id-ID"/>
              </w:rPr>
              <w:t>tadi</w:t>
            </w:r>
            <w:r w:rsidRPr="008E3815">
              <w:rPr>
                <w:rFonts w:eastAsia="Calibri"/>
              </w:rPr>
              <w:t xml:space="preserve"> </w:t>
            </w:r>
            <w:r w:rsidRPr="008E3815">
              <w:rPr>
                <w:rFonts w:eastAsia="Calibri"/>
                <w:lang w:val="id-ID"/>
              </w:rPr>
              <w:t>malam</w:t>
            </w:r>
            <w:r w:rsidRPr="008E3815">
              <w:rPr>
                <w:rFonts w:eastAsia="Calibri"/>
              </w:rPr>
              <w:t xml:space="preserve"> </w:t>
            </w:r>
            <w:r w:rsidRPr="008E3815">
              <w:rPr>
                <w:rFonts w:eastAsia="Calibri"/>
                <w:lang w:val="id-ID"/>
              </w:rPr>
              <w:t>sudah</w:t>
            </w:r>
            <w:r w:rsidRPr="008E3815">
              <w:rPr>
                <w:rFonts w:eastAsia="Calibri"/>
              </w:rPr>
              <w:t xml:space="preserve"> </w:t>
            </w:r>
            <w:r w:rsidRPr="008E3815">
              <w:rPr>
                <w:rFonts w:eastAsia="Calibri"/>
                <w:lang w:val="id-ID"/>
              </w:rPr>
              <w:t>belajar?</w:t>
            </w:r>
          </w:p>
        </w:tc>
        <w:tc>
          <w:tcPr>
            <w:tcW w:w="1164" w:type="dxa"/>
            <w:shd w:val="clear" w:color="auto" w:fill="auto"/>
          </w:tcPr>
          <w:p w:rsidR="006218AB" w:rsidRPr="008E3815" w:rsidP="008E3815">
            <w:pPr>
              <w:spacing w:before="60" w:after="60" w:line="240" w:lineRule="auto"/>
              <w:rPr>
                <w:rFonts w:eastAsia="Calibri"/>
                <w:lang w:val="id-ID"/>
              </w:rPr>
            </w:pPr>
          </w:p>
        </w:tc>
        <w:tc>
          <w:tcPr>
            <w:tcW w:w="1046" w:type="dxa"/>
            <w:shd w:val="clear" w:color="auto" w:fill="auto"/>
          </w:tcPr>
          <w:p w:rsidR="006218AB" w:rsidRPr="008E3815" w:rsidP="008E3815">
            <w:pPr>
              <w:spacing w:before="60" w:after="60" w:line="240" w:lineRule="auto"/>
              <w:rPr>
                <w:rFonts w:eastAsia="Calibri"/>
                <w:lang w:val="id-ID"/>
              </w:rPr>
            </w:pPr>
          </w:p>
        </w:tc>
      </w:tr>
    </w:tbl>
    <w:p w:rsidR="006218AB" w:rsidRPr="008E3815" w:rsidP="008E3815">
      <w:pPr>
        <w:spacing w:before="60" w:after="60" w:line="240" w:lineRule="auto"/>
        <w:ind w:left="709"/>
        <w:jc w:val="both"/>
        <w:rPr>
          <w:lang w:val="en-US" w:eastAsia="en-US" w:bidi="ar-SA"/>
        </w:rPr>
      </w:pPr>
    </w:p>
    <w:p w:rsidR="006218AB" w:rsidRPr="008E3815" w:rsidP="008E3815">
      <w:pPr>
        <w:tabs>
          <w:tab w:val="left" w:pos="709"/>
        </w:tabs>
        <w:spacing w:before="60" w:after="60" w:line="240" w:lineRule="auto"/>
        <w:ind w:left="426"/>
        <w:jc w:val="both"/>
        <w:rPr>
          <w:b/>
          <w:bCs/>
          <w:lang w:val="en-US" w:eastAsia="en-US" w:bidi="ar-SA"/>
        </w:rPr>
      </w:pPr>
      <w:r w:rsidRPr="008E3815">
        <w:rPr>
          <w:b/>
          <w:bCs/>
          <w:lang w:val="en-US" w:eastAsia="en-US" w:bidi="ar-SA"/>
        </w:rPr>
        <w:t>2.</w:t>
      </w:r>
      <w:r w:rsidRPr="008E3815">
        <w:rPr>
          <w:b/>
          <w:bCs/>
          <w:lang w:val="en-US" w:eastAsia="en-US" w:bidi="ar-SA"/>
        </w:rPr>
        <w:tab/>
        <w:t>ASESMEN FORMATIF:</w:t>
      </w:r>
    </w:p>
    <w:p w:rsidR="006218AB" w:rsidRPr="008E3815" w:rsidP="008E3815">
      <w:pPr>
        <w:spacing w:before="60" w:after="60" w:line="240" w:lineRule="auto"/>
        <w:ind w:left="709"/>
        <w:jc w:val="both"/>
        <w:rPr>
          <w:lang w:val="en-US" w:eastAsia="en-US" w:bidi="ar-SA"/>
        </w:rPr>
      </w:pPr>
      <w:r w:rsidRPr="008E3815">
        <w:rPr>
          <w:lang w:val="en-US" w:eastAsia="en-US" w:bidi="ar-SA"/>
        </w:rPr>
        <w:t>Diskusi : melatih kemampuan peserta didik dalam berkolaborasi dengan kelompoknya,  melatih berbicara dan berani mengungkapakan pendapat, memunculkan ide-idenya, bekerja sama dalam tim</w:t>
      </w:r>
    </w:p>
    <w:p w:rsidR="006218AB" w:rsidRPr="008E3815" w:rsidP="008E3815">
      <w:pPr>
        <w:spacing w:before="60" w:after="60" w:line="240" w:lineRule="auto"/>
        <w:ind w:left="709"/>
        <w:jc w:val="both"/>
        <w:rPr>
          <w:lang w:val="en-US" w:eastAsia="en-US" w:bidi="ar-SA"/>
        </w:rPr>
      </w:pPr>
      <w:r w:rsidRPr="008E3815">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8E3815" w:rsidP="008E3815">
      <w:pPr>
        <w:spacing w:before="60" w:after="60" w:line="240" w:lineRule="auto"/>
        <w:ind w:left="709"/>
        <w:jc w:val="both"/>
        <w:rPr>
          <w:lang w:val="en-US" w:eastAsia="en-US" w:bidi="ar-SA"/>
        </w:rPr>
      </w:pPr>
      <w:r w:rsidRPr="008E3815">
        <w:rPr>
          <w:lang w:val="en-US" w:eastAsia="en-US" w:bidi="ar-SA"/>
        </w:rPr>
        <w:t>Unjuk kerja : menilai keterampilan proses yang dimiliki setiap anak, dan perkembangannya</w:t>
      </w:r>
    </w:p>
    <w:p w:rsidR="006218AB" w:rsidRPr="008E3815" w:rsidP="008E3815">
      <w:pPr>
        <w:spacing w:before="60" w:after="60" w:line="240" w:lineRule="auto"/>
        <w:ind w:left="851"/>
        <w:jc w:val="center"/>
        <w:rPr>
          <w:rFonts w:eastAsia="Calibri"/>
          <w:b/>
          <w:lang w:val="en-US" w:eastAsia="en-US" w:bidi="ar-SA"/>
        </w:rPr>
      </w:pPr>
    </w:p>
    <w:p w:rsidR="006218AB" w:rsidRPr="008E3815" w:rsidP="008E3815">
      <w:pPr>
        <w:spacing w:before="60" w:after="60" w:line="240" w:lineRule="auto"/>
        <w:ind w:left="851"/>
        <w:jc w:val="center"/>
        <w:rPr>
          <w:rFonts w:eastAsia="Calibri"/>
          <w:b/>
          <w:lang w:val="en-US" w:eastAsia="en-US" w:bidi="ar-SA"/>
        </w:rPr>
      </w:pPr>
      <w:r w:rsidRPr="008E3815">
        <w:rPr>
          <w:rFonts w:eastAsia="Calibri"/>
          <w:b/>
          <w:lang w:val="id-ID" w:eastAsia="en-US" w:bidi="ar-SA"/>
        </w:rPr>
        <w:t>FORMAT PENILAIAN FORMATIF</w:t>
      </w:r>
    </w:p>
    <w:tbl>
      <w:tblPr>
        <w:tblStyle w:val="TableGrid8"/>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8E3815" w:rsidP="008E3815">
            <w:pPr>
              <w:spacing w:before="60" w:after="60" w:line="240" w:lineRule="auto"/>
              <w:ind w:left="-57" w:right="-57"/>
              <w:jc w:val="center"/>
              <w:rPr>
                <w:rFonts w:eastAsia="Calibri"/>
                <w:b/>
                <w:lang w:val="id-ID"/>
              </w:rPr>
            </w:pPr>
            <w:r w:rsidRPr="008E3815">
              <w:rPr>
                <w:rFonts w:eastAsia="Calibri"/>
                <w:b/>
                <w:lang w:val="id-ID"/>
              </w:rPr>
              <w:t>No</w:t>
            </w:r>
          </w:p>
        </w:tc>
        <w:tc>
          <w:tcPr>
            <w:tcW w:w="2552" w:type="dxa"/>
            <w:vMerge w:val="restart"/>
            <w:vAlign w:val="center"/>
          </w:tcPr>
          <w:p w:rsidR="006218AB" w:rsidRPr="008E3815" w:rsidP="008E3815">
            <w:pPr>
              <w:spacing w:before="60" w:after="60" w:line="240" w:lineRule="auto"/>
              <w:ind w:left="-57" w:right="-57"/>
              <w:jc w:val="center"/>
              <w:rPr>
                <w:rFonts w:eastAsia="Calibri"/>
                <w:b/>
              </w:rPr>
            </w:pPr>
            <w:r w:rsidRPr="008E3815">
              <w:rPr>
                <w:rFonts w:eastAsia="Calibri"/>
                <w:b/>
                <w:lang w:val="id-ID"/>
              </w:rPr>
              <w:t>Nama</w:t>
            </w:r>
            <w:r w:rsidRPr="008E3815">
              <w:rPr>
                <w:rFonts w:eastAsia="Calibri"/>
                <w:b/>
              </w:rPr>
              <w:t xml:space="preserve"> Peserta Didik</w:t>
            </w:r>
          </w:p>
        </w:tc>
        <w:tc>
          <w:tcPr>
            <w:tcW w:w="1360" w:type="dxa"/>
            <w:gridSpan w:val="4"/>
            <w:vAlign w:val="center"/>
          </w:tcPr>
          <w:p w:rsidR="006218AB" w:rsidRPr="008E3815" w:rsidP="008E3815">
            <w:pPr>
              <w:spacing w:before="60" w:after="60" w:line="240" w:lineRule="auto"/>
              <w:ind w:left="-57" w:right="-57"/>
              <w:jc w:val="center"/>
              <w:rPr>
                <w:rFonts w:eastAsia="Calibri"/>
                <w:b/>
              </w:rPr>
            </w:pPr>
            <w:r w:rsidRPr="008E3815">
              <w:rPr>
                <w:rFonts w:eastAsia="Calibri"/>
                <w:b/>
              </w:rPr>
              <w:t>Materi 1</w:t>
            </w:r>
          </w:p>
        </w:tc>
        <w:tc>
          <w:tcPr>
            <w:tcW w:w="1360" w:type="dxa"/>
            <w:gridSpan w:val="4"/>
            <w:vAlign w:val="center"/>
          </w:tcPr>
          <w:p w:rsidR="006218AB" w:rsidRPr="008E3815" w:rsidP="008E3815">
            <w:pPr>
              <w:spacing w:before="60" w:after="60" w:line="240" w:lineRule="auto"/>
              <w:ind w:left="-57" w:right="-57"/>
              <w:jc w:val="center"/>
              <w:rPr>
                <w:rFonts w:eastAsia="Calibri"/>
                <w:b/>
              </w:rPr>
            </w:pPr>
            <w:r w:rsidRPr="008E3815">
              <w:rPr>
                <w:rFonts w:eastAsia="Calibri"/>
                <w:b/>
              </w:rPr>
              <w:t>Materi 2</w:t>
            </w:r>
          </w:p>
        </w:tc>
        <w:tc>
          <w:tcPr>
            <w:tcW w:w="1360" w:type="dxa"/>
            <w:gridSpan w:val="4"/>
            <w:vAlign w:val="center"/>
          </w:tcPr>
          <w:p w:rsidR="006218AB" w:rsidRPr="008E3815" w:rsidP="008E3815">
            <w:pPr>
              <w:spacing w:before="60" w:after="60" w:line="240" w:lineRule="auto"/>
              <w:ind w:left="-57" w:right="-57"/>
              <w:jc w:val="center"/>
              <w:rPr>
                <w:rFonts w:eastAsia="Calibri"/>
                <w:b/>
              </w:rPr>
            </w:pPr>
            <w:r w:rsidRPr="008E3815">
              <w:rPr>
                <w:rFonts w:eastAsia="Calibri"/>
                <w:b/>
              </w:rPr>
              <w:t>Materi 3</w:t>
            </w:r>
          </w:p>
        </w:tc>
        <w:tc>
          <w:tcPr>
            <w:tcW w:w="850" w:type="dxa"/>
            <w:vMerge w:val="restart"/>
            <w:vAlign w:val="center"/>
          </w:tcPr>
          <w:p w:rsidR="006218AB" w:rsidRPr="008E3815" w:rsidP="008E3815">
            <w:pPr>
              <w:spacing w:before="60" w:after="60" w:line="240" w:lineRule="auto"/>
              <w:ind w:left="-57" w:right="-57"/>
              <w:jc w:val="center"/>
              <w:rPr>
                <w:rFonts w:eastAsia="Calibri"/>
                <w:b/>
                <w:lang w:val="id-ID"/>
              </w:rPr>
            </w:pPr>
            <w:r w:rsidRPr="008E3815">
              <w:rPr>
                <w:rFonts w:eastAsia="Calibri"/>
                <w:b/>
                <w:lang w:val="id-ID"/>
              </w:rPr>
              <w:t>Total Skor</w:t>
            </w:r>
          </w:p>
        </w:tc>
        <w:tc>
          <w:tcPr>
            <w:tcW w:w="850" w:type="dxa"/>
            <w:vMerge w:val="restart"/>
            <w:vAlign w:val="center"/>
          </w:tcPr>
          <w:p w:rsidR="006218AB" w:rsidRPr="008E3815" w:rsidP="008E3815">
            <w:pPr>
              <w:spacing w:before="60" w:after="60" w:line="240" w:lineRule="auto"/>
              <w:ind w:left="-57" w:right="-57"/>
              <w:jc w:val="center"/>
              <w:rPr>
                <w:rFonts w:eastAsia="Calibri"/>
                <w:b/>
                <w:lang w:val="id-ID"/>
              </w:rPr>
            </w:pPr>
            <w:r w:rsidRPr="008E3815">
              <w:rPr>
                <w:rFonts w:eastAsia="Calibri"/>
                <w:b/>
                <w:lang w:val="id-ID"/>
              </w:rPr>
              <w:t>Nilai</w:t>
            </w:r>
          </w:p>
        </w:tc>
      </w:tr>
      <w:tr w:rsidTr="0081506A">
        <w:tblPrEx>
          <w:tblW w:w="8899" w:type="dxa"/>
          <w:tblInd w:w="817" w:type="dxa"/>
          <w:tblLook w:val="04A0"/>
        </w:tblPrEx>
        <w:tc>
          <w:tcPr>
            <w:tcW w:w="567" w:type="dxa"/>
            <w:vMerge/>
            <w:vAlign w:val="center"/>
          </w:tcPr>
          <w:p w:rsidR="006218AB" w:rsidRPr="008E3815" w:rsidP="008E3815">
            <w:pPr>
              <w:spacing w:before="60" w:after="60" w:line="240" w:lineRule="auto"/>
              <w:ind w:left="-57" w:right="-57"/>
              <w:jc w:val="center"/>
              <w:rPr>
                <w:rFonts w:eastAsia="Calibri"/>
                <w:b/>
                <w:lang w:val="id-ID"/>
              </w:rPr>
            </w:pPr>
          </w:p>
        </w:tc>
        <w:tc>
          <w:tcPr>
            <w:tcW w:w="2552" w:type="dxa"/>
            <w:vMerge/>
            <w:vAlign w:val="center"/>
          </w:tcPr>
          <w:p w:rsidR="006218AB" w:rsidRPr="008E3815" w:rsidP="008E3815">
            <w:pPr>
              <w:spacing w:before="60" w:after="60" w:line="240" w:lineRule="auto"/>
              <w:ind w:left="-57" w:right="-57"/>
              <w:jc w:val="center"/>
              <w:rPr>
                <w:rFonts w:eastAsia="Calibri"/>
                <w:b/>
                <w:lang w:val="id-ID"/>
              </w:rPr>
            </w:pPr>
          </w:p>
        </w:tc>
        <w:tc>
          <w:tcPr>
            <w:tcW w:w="1360" w:type="dxa"/>
            <w:gridSpan w:val="4"/>
            <w:vAlign w:val="center"/>
          </w:tcPr>
          <w:p w:rsidR="006218AB" w:rsidRPr="008E3815" w:rsidP="008E3815">
            <w:pPr>
              <w:spacing w:before="60" w:after="60" w:line="240" w:lineRule="auto"/>
              <w:ind w:left="-57" w:right="-57"/>
              <w:jc w:val="center"/>
              <w:rPr>
                <w:rFonts w:eastAsia="Calibri"/>
                <w:b/>
              </w:rPr>
            </w:pPr>
            <w:r w:rsidRPr="008E3815">
              <w:rPr>
                <w:rFonts w:eastAsia="Calibri"/>
                <w:b/>
              </w:rPr>
              <w:t>Skor Nilai</w:t>
            </w:r>
          </w:p>
        </w:tc>
        <w:tc>
          <w:tcPr>
            <w:tcW w:w="1360" w:type="dxa"/>
            <w:gridSpan w:val="4"/>
            <w:vAlign w:val="center"/>
          </w:tcPr>
          <w:p w:rsidR="006218AB" w:rsidRPr="008E3815" w:rsidP="008E3815">
            <w:pPr>
              <w:spacing w:before="60" w:after="60" w:line="240" w:lineRule="auto"/>
              <w:ind w:left="-57" w:right="-57"/>
              <w:jc w:val="center"/>
              <w:rPr>
                <w:rFonts w:eastAsia="Calibri"/>
                <w:b/>
              </w:rPr>
            </w:pPr>
            <w:r w:rsidRPr="008E3815">
              <w:rPr>
                <w:rFonts w:eastAsia="Calibri"/>
                <w:b/>
              </w:rPr>
              <w:t>Skor Nilai</w:t>
            </w:r>
          </w:p>
        </w:tc>
        <w:tc>
          <w:tcPr>
            <w:tcW w:w="1360" w:type="dxa"/>
            <w:gridSpan w:val="4"/>
            <w:vAlign w:val="center"/>
          </w:tcPr>
          <w:p w:rsidR="006218AB" w:rsidRPr="008E3815" w:rsidP="008E3815">
            <w:pPr>
              <w:spacing w:before="60" w:after="60" w:line="240" w:lineRule="auto"/>
              <w:ind w:left="-57" w:right="-57"/>
              <w:jc w:val="center"/>
              <w:rPr>
                <w:rFonts w:eastAsia="Calibri"/>
                <w:b/>
              </w:rPr>
            </w:pPr>
            <w:r w:rsidRPr="008E3815">
              <w:rPr>
                <w:rFonts w:eastAsia="Calibri"/>
                <w:b/>
              </w:rPr>
              <w:t>Skor Nilai</w:t>
            </w:r>
          </w:p>
        </w:tc>
        <w:tc>
          <w:tcPr>
            <w:tcW w:w="850" w:type="dxa"/>
            <w:vMerge/>
            <w:vAlign w:val="center"/>
          </w:tcPr>
          <w:p w:rsidR="006218AB" w:rsidRPr="008E3815" w:rsidP="008E3815">
            <w:pPr>
              <w:spacing w:before="60" w:after="60" w:line="240" w:lineRule="auto"/>
              <w:ind w:left="-57" w:right="-57"/>
              <w:jc w:val="center"/>
              <w:rPr>
                <w:rFonts w:eastAsia="Calibri"/>
                <w:b/>
                <w:lang w:val="id-ID"/>
              </w:rPr>
            </w:pPr>
          </w:p>
        </w:tc>
        <w:tc>
          <w:tcPr>
            <w:tcW w:w="850" w:type="dxa"/>
            <w:vMerge/>
            <w:vAlign w:val="center"/>
          </w:tcPr>
          <w:p w:rsidR="006218AB" w:rsidRPr="008E3815" w:rsidP="008E3815">
            <w:pPr>
              <w:spacing w:before="60" w:after="60" w:line="240" w:lineRule="auto"/>
              <w:ind w:left="-57" w:right="-57"/>
              <w:jc w:val="center"/>
              <w:rPr>
                <w:rFonts w:eastAsia="Calibri"/>
                <w:b/>
                <w:lang w:val="id-ID"/>
              </w:rPr>
            </w:pPr>
          </w:p>
        </w:tc>
      </w:tr>
      <w:tr w:rsidTr="0081506A">
        <w:tblPrEx>
          <w:tblW w:w="8899" w:type="dxa"/>
          <w:tblInd w:w="817" w:type="dxa"/>
          <w:tblLook w:val="04A0"/>
        </w:tblPrEx>
        <w:tc>
          <w:tcPr>
            <w:tcW w:w="567" w:type="dxa"/>
            <w:vMerge/>
            <w:vAlign w:val="center"/>
          </w:tcPr>
          <w:p w:rsidR="006218AB" w:rsidRPr="008E3815" w:rsidP="008E3815">
            <w:pPr>
              <w:spacing w:before="60" w:after="60" w:line="240" w:lineRule="auto"/>
              <w:ind w:left="-57" w:right="-57"/>
              <w:jc w:val="center"/>
              <w:rPr>
                <w:rFonts w:eastAsia="Calibri"/>
                <w:b/>
                <w:lang w:val="id-ID"/>
              </w:rPr>
            </w:pPr>
          </w:p>
        </w:tc>
        <w:tc>
          <w:tcPr>
            <w:tcW w:w="2552" w:type="dxa"/>
            <w:vMerge/>
            <w:vAlign w:val="center"/>
          </w:tcPr>
          <w:p w:rsidR="006218AB" w:rsidRPr="008E3815" w:rsidP="008E3815">
            <w:pPr>
              <w:spacing w:before="60" w:after="60" w:line="240" w:lineRule="auto"/>
              <w:ind w:left="-57" w:right="-57"/>
              <w:jc w:val="center"/>
              <w:rPr>
                <w:rFonts w:eastAsia="Calibri"/>
                <w:b/>
                <w:lang w:val="id-ID"/>
              </w:rPr>
            </w:pP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1</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2</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3</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4</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1</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2</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3</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4</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1</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2</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3</w:t>
            </w:r>
          </w:p>
        </w:tc>
        <w:tc>
          <w:tcPr>
            <w:tcW w:w="340" w:type="dxa"/>
            <w:vAlign w:val="center"/>
          </w:tcPr>
          <w:p w:rsidR="006218AB" w:rsidRPr="008E3815" w:rsidP="008E3815">
            <w:pPr>
              <w:spacing w:before="60" w:after="60" w:line="240" w:lineRule="auto"/>
              <w:ind w:left="-57" w:right="-57"/>
              <w:jc w:val="center"/>
              <w:rPr>
                <w:rFonts w:eastAsia="Calibri"/>
                <w:b/>
              </w:rPr>
            </w:pPr>
            <w:r w:rsidRPr="008E3815">
              <w:rPr>
                <w:rFonts w:eastAsia="Calibri"/>
                <w:b/>
              </w:rPr>
              <w:t>4</w:t>
            </w:r>
          </w:p>
        </w:tc>
        <w:tc>
          <w:tcPr>
            <w:tcW w:w="850" w:type="dxa"/>
            <w:vMerge/>
            <w:vAlign w:val="center"/>
          </w:tcPr>
          <w:p w:rsidR="006218AB" w:rsidRPr="008E3815" w:rsidP="008E3815">
            <w:pPr>
              <w:spacing w:before="60" w:after="60" w:line="240" w:lineRule="auto"/>
              <w:ind w:left="-57" w:right="-57"/>
              <w:jc w:val="center"/>
              <w:rPr>
                <w:rFonts w:eastAsia="Calibri"/>
                <w:b/>
              </w:rPr>
            </w:pPr>
          </w:p>
        </w:tc>
        <w:tc>
          <w:tcPr>
            <w:tcW w:w="850" w:type="dxa"/>
            <w:vMerge/>
            <w:vAlign w:val="center"/>
          </w:tcPr>
          <w:p w:rsidR="006218AB" w:rsidRPr="008E3815" w:rsidP="008E3815">
            <w:pPr>
              <w:spacing w:before="60" w:after="60" w:line="240" w:lineRule="auto"/>
              <w:ind w:left="-57" w:right="-57"/>
              <w:jc w:val="center"/>
              <w:rPr>
                <w:rFonts w:eastAsia="Calibri"/>
                <w:b/>
              </w:rPr>
            </w:pPr>
          </w:p>
        </w:tc>
      </w:tr>
      <w:tr w:rsidTr="0081506A">
        <w:tblPrEx>
          <w:tblW w:w="8899" w:type="dxa"/>
          <w:tblInd w:w="817" w:type="dxa"/>
          <w:tblLook w:val="04A0"/>
        </w:tblPrEx>
        <w:tc>
          <w:tcPr>
            <w:tcW w:w="567" w:type="dxa"/>
          </w:tcPr>
          <w:p w:rsidR="006218AB" w:rsidRPr="008E3815" w:rsidP="008E3815">
            <w:pPr>
              <w:spacing w:before="60" w:after="60" w:line="240" w:lineRule="auto"/>
              <w:ind w:left="-57" w:right="-57"/>
              <w:jc w:val="center"/>
              <w:rPr>
                <w:rFonts w:eastAsia="Calibri"/>
                <w:bCs/>
              </w:rPr>
            </w:pPr>
            <w:r w:rsidRPr="008E3815">
              <w:rPr>
                <w:rFonts w:eastAsia="Calibri"/>
                <w:bCs/>
              </w:rPr>
              <w:t>1</w:t>
            </w:r>
          </w:p>
        </w:tc>
        <w:tc>
          <w:tcPr>
            <w:tcW w:w="2552"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E3815" w:rsidP="008E3815">
            <w:pPr>
              <w:spacing w:before="60" w:after="60" w:line="240" w:lineRule="auto"/>
              <w:ind w:left="-57" w:right="-57"/>
              <w:jc w:val="center"/>
              <w:rPr>
                <w:rFonts w:eastAsia="Calibri"/>
                <w:bCs/>
              </w:rPr>
            </w:pPr>
            <w:r w:rsidRPr="008E3815">
              <w:rPr>
                <w:rFonts w:eastAsia="Calibri"/>
                <w:bCs/>
              </w:rPr>
              <w:t>2</w:t>
            </w:r>
          </w:p>
        </w:tc>
        <w:tc>
          <w:tcPr>
            <w:tcW w:w="2552"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E3815" w:rsidP="008E3815">
            <w:pPr>
              <w:spacing w:before="60" w:after="60" w:line="240" w:lineRule="auto"/>
              <w:ind w:left="-57" w:right="-57"/>
              <w:jc w:val="center"/>
              <w:rPr>
                <w:rFonts w:eastAsia="Calibri"/>
                <w:bCs/>
              </w:rPr>
            </w:pPr>
            <w:r w:rsidRPr="008E3815">
              <w:rPr>
                <w:rFonts w:eastAsia="Calibri"/>
                <w:bCs/>
              </w:rPr>
              <w:t>3</w:t>
            </w:r>
          </w:p>
        </w:tc>
        <w:tc>
          <w:tcPr>
            <w:tcW w:w="2552"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E3815" w:rsidP="008E3815">
            <w:pPr>
              <w:spacing w:before="60" w:after="60" w:line="240" w:lineRule="auto"/>
              <w:ind w:left="-57" w:right="-57"/>
              <w:jc w:val="center"/>
              <w:rPr>
                <w:rFonts w:eastAsia="Calibri"/>
                <w:bCs/>
              </w:rPr>
            </w:pPr>
            <w:r w:rsidRPr="008E3815">
              <w:rPr>
                <w:rFonts w:eastAsia="Calibri"/>
                <w:bCs/>
              </w:rPr>
              <w:t>4</w:t>
            </w:r>
          </w:p>
        </w:tc>
        <w:tc>
          <w:tcPr>
            <w:tcW w:w="2552"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E3815" w:rsidP="008E3815">
            <w:pPr>
              <w:spacing w:before="60" w:after="60" w:line="240" w:lineRule="auto"/>
              <w:ind w:left="-57" w:right="-57"/>
              <w:jc w:val="center"/>
              <w:rPr>
                <w:rFonts w:eastAsia="Calibri"/>
                <w:bCs/>
              </w:rPr>
            </w:pPr>
            <w:r w:rsidRPr="008E3815">
              <w:rPr>
                <w:rFonts w:eastAsia="Calibri"/>
                <w:bCs/>
              </w:rPr>
              <w:t>5</w:t>
            </w:r>
          </w:p>
        </w:tc>
        <w:tc>
          <w:tcPr>
            <w:tcW w:w="2552"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r>
      <w:tr w:rsidTr="0081506A">
        <w:tblPrEx>
          <w:tblW w:w="8899" w:type="dxa"/>
          <w:tblInd w:w="817" w:type="dxa"/>
          <w:tblLook w:val="04A0"/>
        </w:tblPrEx>
        <w:tc>
          <w:tcPr>
            <w:tcW w:w="567" w:type="dxa"/>
          </w:tcPr>
          <w:p w:rsidR="006218AB" w:rsidRPr="008E3815" w:rsidP="008E3815">
            <w:pPr>
              <w:spacing w:before="60" w:after="60" w:line="240" w:lineRule="auto"/>
              <w:ind w:left="-57" w:right="-57"/>
              <w:jc w:val="center"/>
              <w:rPr>
                <w:rFonts w:eastAsia="Calibri"/>
                <w:bCs/>
              </w:rPr>
            </w:pPr>
            <w:r w:rsidRPr="008E3815">
              <w:rPr>
                <w:rFonts w:eastAsia="Calibri"/>
                <w:bCs/>
              </w:rPr>
              <w:t>dst</w:t>
            </w:r>
          </w:p>
        </w:tc>
        <w:tc>
          <w:tcPr>
            <w:tcW w:w="2552"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34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c>
          <w:tcPr>
            <w:tcW w:w="850" w:type="dxa"/>
          </w:tcPr>
          <w:p w:rsidR="006218AB" w:rsidRPr="008E3815" w:rsidP="008E3815">
            <w:pPr>
              <w:spacing w:before="60" w:after="60" w:line="240" w:lineRule="auto"/>
              <w:jc w:val="center"/>
              <w:rPr>
                <w:rFonts w:eastAsia="Calibri"/>
                <w:b/>
              </w:rPr>
            </w:pPr>
          </w:p>
        </w:tc>
      </w:tr>
    </w:tbl>
    <w:p w:rsidR="006218AB" w:rsidRPr="008E3815" w:rsidP="008E3815">
      <w:pPr>
        <w:tabs>
          <w:tab w:val="left" w:pos="709"/>
        </w:tabs>
        <w:spacing w:before="60" w:after="60" w:line="240" w:lineRule="auto"/>
        <w:ind w:left="426"/>
        <w:jc w:val="both"/>
        <w:rPr>
          <w:b/>
          <w:bCs/>
          <w:lang w:val="en-US" w:eastAsia="en-US" w:bidi="ar-SA"/>
        </w:rPr>
      </w:pPr>
    </w:p>
    <w:p w:rsidR="006218AB" w:rsidRPr="008E3815" w:rsidP="008E3815">
      <w:pPr>
        <w:tabs>
          <w:tab w:val="left" w:pos="709"/>
        </w:tabs>
        <w:spacing w:before="60" w:after="60" w:line="240" w:lineRule="auto"/>
        <w:ind w:left="426"/>
        <w:jc w:val="both"/>
        <w:rPr>
          <w:b/>
          <w:bCs/>
          <w:lang w:val="en-US" w:eastAsia="en-US" w:bidi="ar-SA"/>
        </w:rPr>
      </w:pPr>
      <w:r w:rsidRPr="008E3815">
        <w:rPr>
          <w:b/>
          <w:bCs/>
          <w:lang w:val="en-US" w:eastAsia="en-US" w:bidi="ar-SA"/>
        </w:rPr>
        <w:t>3.</w:t>
      </w:r>
      <w:r w:rsidRPr="008E3815">
        <w:rPr>
          <w:b/>
          <w:bCs/>
          <w:lang w:val="en-US" w:eastAsia="en-US" w:bidi="ar-SA"/>
        </w:rPr>
        <w:tab/>
        <w:t>ASESMEN SUMATIF</w:t>
      </w:r>
    </w:p>
    <w:p w:rsidR="006218AB" w:rsidRPr="008E3815" w:rsidP="008E3815">
      <w:pPr>
        <w:spacing w:before="60" w:after="60" w:line="240" w:lineRule="auto"/>
        <w:ind w:left="709"/>
        <w:jc w:val="both"/>
        <w:rPr>
          <w:lang w:val="en-US" w:eastAsia="en-US" w:bidi="ar-SA"/>
        </w:rPr>
      </w:pPr>
      <w:r w:rsidRPr="008E3815">
        <w:rPr>
          <w:lang w:val="en-US" w:eastAsia="en-US" w:bidi="ar-SA"/>
        </w:rPr>
        <w:t xml:space="preserve">Dilaksanakan diakhir pembelajaran untuk mengukur tingkat capaian pemahaman sains peserta didk untuk menentukan langkah selajutnya. </w:t>
      </w:r>
    </w:p>
    <w:p w:rsidR="006218AB" w:rsidRPr="008E3815" w:rsidP="008E3815">
      <w:pPr>
        <w:numPr>
          <w:ilvl w:val="0"/>
          <w:numId w:val="41"/>
        </w:numPr>
        <w:tabs>
          <w:tab w:val="clear" w:pos="720"/>
          <w:tab w:val="left" w:pos="993"/>
        </w:tabs>
        <w:spacing w:before="60" w:after="60" w:line="240" w:lineRule="auto"/>
        <w:ind w:left="993" w:hanging="284"/>
        <w:jc w:val="both"/>
        <w:rPr>
          <w:lang w:val="id-ID" w:eastAsia="en-US" w:bidi="ar-SA"/>
        </w:rPr>
      </w:pPr>
      <w:r w:rsidRPr="008E3815">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8E3815" w:rsidP="008E3815">
      <w:pPr>
        <w:numPr>
          <w:ilvl w:val="0"/>
          <w:numId w:val="41"/>
        </w:numPr>
        <w:tabs>
          <w:tab w:val="clear" w:pos="720"/>
          <w:tab w:val="left" w:pos="993"/>
        </w:tabs>
        <w:spacing w:before="60" w:after="60" w:line="240" w:lineRule="auto"/>
        <w:ind w:left="993" w:hanging="284"/>
        <w:jc w:val="both"/>
        <w:rPr>
          <w:lang w:val="id-ID" w:eastAsia="en-US" w:bidi="ar-SA"/>
        </w:rPr>
      </w:pPr>
      <w:r w:rsidRPr="008E3815">
        <w:rPr>
          <w:lang w:val="id-ID" w:eastAsia="en-US" w:bidi="ar-SA"/>
        </w:rPr>
        <w:t xml:space="preserve">Guru memeriksa kelengkapan lembar pengamatan siswa </w:t>
      </w:r>
    </w:p>
    <w:p w:rsidR="006218AB" w:rsidRPr="008E3815" w:rsidP="008E3815">
      <w:pPr>
        <w:numPr>
          <w:ilvl w:val="0"/>
          <w:numId w:val="41"/>
        </w:numPr>
        <w:tabs>
          <w:tab w:val="clear" w:pos="720"/>
          <w:tab w:val="left" w:pos="993"/>
        </w:tabs>
        <w:spacing w:before="60" w:after="60" w:line="240" w:lineRule="auto"/>
        <w:ind w:left="993" w:hanging="284"/>
        <w:jc w:val="both"/>
        <w:rPr>
          <w:lang w:val="id-ID" w:eastAsia="en-US" w:bidi="ar-SA"/>
        </w:rPr>
      </w:pPr>
      <w:r w:rsidRPr="008E3815">
        <w:rPr>
          <w:lang w:val="id-ID" w:eastAsia="en-US" w:bidi="ar-SA"/>
        </w:rPr>
        <w:t xml:space="preserve">Asesmen ini dibuat Individu, kelompok, peforma dan tertulis- formatif dan sumatif </w:t>
      </w:r>
    </w:p>
    <w:tbl>
      <w:tblPr>
        <w:tblStyle w:val="TableGrid8"/>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8E3815" w:rsidP="008E3815">
            <w:pPr>
              <w:spacing w:before="60" w:after="60" w:line="240" w:lineRule="auto"/>
              <w:ind w:left="-57" w:right="-57"/>
              <w:jc w:val="center"/>
              <w:rPr>
                <w:rFonts w:eastAsia="Calibri"/>
                <w:b/>
                <w:bCs/>
                <w:lang w:val="id-ID"/>
              </w:rPr>
            </w:pPr>
            <w:r w:rsidRPr="008E3815">
              <w:rPr>
                <w:rFonts w:eastAsia="Calibri"/>
                <w:b/>
                <w:bCs/>
                <w:lang w:val="id-ID"/>
              </w:rPr>
              <w:t>No.</w:t>
            </w:r>
          </w:p>
        </w:tc>
        <w:tc>
          <w:tcPr>
            <w:tcW w:w="5102" w:type="dxa"/>
            <w:shd w:val="clear" w:color="auto" w:fill="DBE5F1"/>
            <w:vAlign w:val="center"/>
          </w:tcPr>
          <w:p w:rsidR="006218AB" w:rsidRPr="008E3815" w:rsidP="008E3815">
            <w:pPr>
              <w:spacing w:before="60" w:after="60" w:line="240" w:lineRule="auto"/>
              <w:ind w:left="-57" w:right="-57"/>
              <w:jc w:val="center"/>
              <w:rPr>
                <w:rFonts w:eastAsia="Calibri"/>
                <w:b/>
                <w:bCs/>
                <w:lang w:val="id-ID"/>
              </w:rPr>
            </w:pPr>
            <w:r w:rsidRPr="008E3815">
              <w:rPr>
                <w:rFonts w:eastAsia="Calibri"/>
                <w:b/>
                <w:bCs/>
                <w:lang w:val="id-ID"/>
              </w:rPr>
              <w:t>Indikator</w:t>
            </w:r>
          </w:p>
        </w:tc>
        <w:tc>
          <w:tcPr>
            <w:tcW w:w="569" w:type="dxa"/>
            <w:shd w:val="clear" w:color="auto" w:fill="DBE5F1"/>
            <w:vAlign w:val="center"/>
          </w:tcPr>
          <w:p w:rsidR="006218AB" w:rsidRPr="008E3815" w:rsidP="008E3815">
            <w:pPr>
              <w:spacing w:before="60" w:after="60" w:line="240" w:lineRule="auto"/>
              <w:ind w:left="-57" w:right="-57"/>
              <w:jc w:val="center"/>
              <w:rPr>
                <w:rFonts w:eastAsia="Calibri"/>
                <w:b/>
                <w:bCs/>
                <w:lang w:val="id-ID"/>
              </w:rPr>
            </w:pPr>
            <w:r w:rsidRPr="008E3815">
              <w:rPr>
                <w:rFonts w:eastAsia="Calibri"/>
                <w:b/>
                <w:bCs/>
                <w:lang w:val="id-ID"/>
              </w:rPr>
              <w:t>SL</w:t>
            </w:r>
          </w:p>
        </w:tc>
        <w:tc>
          <w:tcPr>
            <w:tcW w:w="569" w:type="dxa"/>
            <w:shd w:val="clear" w:color="auto" w:fill="DBE5F1"/>
            <w:vAlign w:val="center"/>
          </w:tcPr>
          <w:p w:rsidR="006218AB" w:rsidRPr="008E3815" w:rsidP="008E3815">
            <w:pPr>
              <w:spacing w:before="60" w:after="60" w:line="240" w:lineRule="auto"/>
              <w:ind w:left="-57" w:right="-57"/>
              <w:jc w:val="center"/>
              <w:rPr>
                <w:rFonts w:eastAsia="Calibri"/>
                <w:b/>
                <w:bCs/>
                <w:lang w:val="id-ID"/>
              </w:rPr>
            </w:pPr>
            <w:r w:rsidRPr="008E3815">
              <w:rPr>
                <w:rFonts w:eastAsia="Calibri"/>
                <w:b/>
                <w:bCs/>
                <w:lang w:val="id-ID"/>
              </w:rPr>
              <w:t>SR</w:t>
            </w:r>
          </w:p>
        </w:tc>
        <w:tc>
          <w:tcPr>
            <w:tcW w:w="711" w:type="dxa"/>
            <w:shd w:val="clear" w:color="auto" w:fill="DBE5F1"/>
            <w:vAlign w:val="center"/>
          </w:tcPr>
          <w:p w:rsidR="006218AB" w:rsidRPr="008E3815" w:rsidP="008E3815">
            <w:pPr>
              <w:spacing w:before="60" w:after="60" w:line="240" w:lineRule="auto"/>
              <w:ind w:left="-57" w:right="-57"/>
              <w:jc w:val="center"/>
              <w:rPr>
                <w:rFonts w:eastAsia="Calibri"/>
                <w:b/>
                <w:bCs/>
                <w:lang w:val="id-ID"/>
              </w:rPr>
            </w:pPr>
            <w:r w:rsidRPr="008E3815">
              <w:rPr>
                <w:rFonts w:eastAsia="Calibri"/>
                <w:b/>
                <w:bCs/>
                <w:lang w:val="id-ID"/>
              </w:rPr>
              <w:t>KD</w:t>
            </w:r>
          </w:p>
        </w:tc>
        <w:tc>
          <w:tcPr>
            <w:tcW w:w="568" w:type="dxa"/>
            <w:shd w:val="clear" w:color="auto" w:fill="DBE5F1"/>
            <w:vAlign w:val="center"/>
          </w:tcPr>
          <w:p w:rsidR="006218AB" w:rsidRPr="008E3815" w:rsidP="008E3815">
            <w:pPr>
              <w:spacing w:before="60" w:after="60" w:line="240" w:lineRule="auto"/>
              <w:ind w:left="-57" w:right="-57"/>
              <w:jc w:val="center"/>
              <w:rPr>
                <w:rFonts w:eastAsia="Calibri"/>
                <w:b/>
                <w:bCs/>
                <w:lang w:val="id-ID"/>
              </w:rPr>
            </w:pPr>
            <w:r w:rsidRPr="008E3815">
              <w:rPr>
                <w:rFonts w:eastAsia="Calibri"/>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8E3815" w:rsidP="008E3815">
            <w:pPr>
              <w:spacing w:before="60" w:after="60" w:line="240" w:lineRule="auto"/>
              <w:jc w:val="center"/>
              <w:rPr>
                <w:rFonts w:eastAsia="Calibri"/>
              </w:rPr>
            </w:pPr>
            <w:r w:rsidRPr="008E3815">
              <w:rPr>
                <w:rFonts w:eastAsia="Calibri"/>
                <w:lang w:val="id-ID"/>
              </w:rPr>
              <w:t>1</w:t>
            </w:r>
          </w:p>
        </w:tc>
        <w:tc>
          <w:tcPr>
            <w:tcW w:w="5102" w:type="dxa"/>
            <w:vAlign w:val="center"/>
          </w:tcPr>
          <w:p w:rsidR="006218AB" w:rsidRPr="008E3815" w:rsidP="008E3815">
            <w:pPr>
              <w:spacing w:before="60" w:after="60" w:line="240" w:lineRule="auto"/>
              <w:jc w:val="both"/>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711" w:type="dxa"/>
            <w:vAlign w:val="center"/>
          </w:tcPr>
          <w:p w:rsidR="006218AB" w:rsidRPr="008E3815" w:rsidP="008E3815">
            <w:pPr>
              <w:spacing w:before="60" w:after="60" w:line="240" w:lineRule="auto"/>
              <w:jc w:val="center"/>
              <w:rPr>
                <w:rFonts w:eastAsia="Calibri"/>
                <w:lang w:val="id-ID"/>
              </w:rPr>
            </w:pPr>
          </w:p>
        </w:tc>
        <w:tc>
          <w:tcPr>
            <w:tcW w:w="568" w:type="dxa"/>
            <w:vAlign w:val="center"/>
          </w:tcPr>
          <w:p w:rsidR="006218AB" w:rsidRPr="008E3815" w:rsidP="008E3815">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E3815" w:rsidP="008E3815">
            <w:pPr>
              <w:spacing w:before="60" w:after="60" w:line="240" w:lineRule="auto"/>
              <w:jc w:val="center"/>
              <w:rPr>
                <w:rFonts w:eastAsia="Calibri"/>
              </w:rPr>
            </w:pPr>
            <w:r w:rsidRPr="008E3815">
              <w:rPr>
                <w:rFonts w:eastAsia="Calibri"/>
              </w:rPr>
              <w:t>2</w:t>
            </w:r>
          </w:p>
        </w:tc>
        <w:tc>
          <w:tcPr>
            <w:tcW w:w="5102" w:type="dxa"/>
            <w:vAlign w:val="center"/>
          </w:tcPr>
          <w:p w:rsidR="006218AB" w:rsidRPr="008E3815" w:rsidP="008E3815">
            <w:pPr>
              <w:spacing w:before="60" w:after="60" w:line="240" w:lineRule="auto"/>
              <w:jc w:val="both"/>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711" w:type="dxa"/>
            <w:vAlign w:val="center"/>
          </w:tcPr>
          <w:p w:rsidR="006218AB" w:rsidRPr="008E3815" w:rsidP="008E3815">
            <w:pPr>
              <w:spacing w:before="60" w:after="60" w:line="240" w:lineRule="auto"/>
              <w:jc w:val="center"/>
              <w:rPr>
                <w:rFonts w:eastAsia="Calibri"/>
                <w:lang w:val="id-ID"/>
              </w:rPr>
            </w:pPr>
          </w:p>
        </w:tc>
        <w:tc>
          <w:tcPr>
            <w:tcW w:w="568" w:type="dxa"/>
            <w:vAlign w:val="center"/>
          </w:tcPr>
          <w:p w:rsidR="006218AB" w:rsidRPr="008E3815" w:rsidP="008E3815">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E3815" w:rsidP="008E3815">
            <w:pPr>
              <w:spacing w:before="60" w:after="60" w:line="240" w:lineRule="auto"/>
              <w:jc w:val="center"/>
              <w:rPr>
                <w:rFonts w:eastAsia="Calibri"/>
              </w:rPr>
            </w:pPr>
            <w:r w:rsidRPr="008E3815">
              <w:rPr>
                <w:rFonts w:eastAsia="Calibri"/>
              </w:rPr>
              <w:t>3</w:t>
            </w:r>
          </w:p>
        </w:tc>
        <w:tc>
          <w:tcPr>
            <w:tcW w:w="5102" w:type="dxa"/>
            <w:vAlign w:val="center"/>
          </w:tcPr>
          <w:p w:rsidR="006218AB" w:rsidRPr="008E3815" w:rsidP="008E3815">
            <w:pPr>
              <w:spacing w:before="60" w:after="60" w:line="240" w:lineRule="auto"/>
              <w:jc w:val="both"/>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711" w:type="dxa"/>
            <w:vAlign w:val="center"/>
          </w:tcPr>
          <w:p w:rsidR="006218AB" w:rsidRPr="008E3815" w:rsidP="008E3815">
            <w:pPr>
              <w:spacing w:before="60" w:after="60" w:line="240" w:lineRule="auto"/>
              <w:jc w:val="center"/>
              <w:rPr>
                <w:rFonts w:eastAsia="Calibri"/>
                <w:lang w:val="id-ID"/>
              </w:rPr>
            </w:pPr>
          </w:p>
        </w:tc>
        <w:tc>
          <w:tcPr>
            <w:tcW w:w="568" w:type="dxa"/>
            <w:vAlign w:val="center"/>
          </w:tcPr>
          <w:p w:rsidR="006218AB" w:rsidRPr="008E3815" w:rsidP="008E3815">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E3815" w:rsidP="008E3815">
            <w:pPr>
              <w:spacing w:before="60" w:after="60" w:line="240" w:lineRule="auto"/>
              <w:jc w:val="center"/>
              <w:rPr>
                <w:rFonts w:eastAsia="Calibri"/>
              </w:rPr>
            </w:pPr>
            <w:r w:rsidRPr="008E3815">
              <w:rPr>
                <w:rFonts w:eastAsia="Calibri"/>
              </w:rPr>
              <w:t>4</w:t>
            </w:r>
          </w:p>
        </w:tc>
        <w:tc>
          <w:tcPr>
            <w:tcW w:w="5102" w:type="dxa"/>
            <w:vAlign w:val="center"/>
          </w:tcPr>
          <w:p w:rsidR="006218AB" w:rsidRPr="008E3815" w:rsidP="008E3815">
            <w:pPr>
              <w:spacing w:before="60" w:after="60" w:line="240" w:lineRule="auto"/>
              <w:jc w:val="both"/>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711" w:type="dxa"/>
            <w:vAlign w:val="center"/>
          </w:tcPr>
          <w:p w:rsidR="006218AB" w:rsidRPr="008E3815" w:rsidP="008E3815">
            <w:pPr>
              <w:spacing w:before="60" w:after="60" w:line="240" w:lineRule="auto"/>
              <w:jc w:val="center"/>
              <w:rPr>
                <w:rFonts w:eastAsia="Calibri"/>
                <w:lang w:val="id-ID"/>
              </w:rPr>
            </w:pPr>
          </w:p>
        </w:tc>
        <w:tc>
          <w:tcPr>
            <w:tcW w:w="568" w:type="dxa"/>
            <w:vAlign w:val="center"/>
          </w:tcPr>
          <w:p w:rsidR="006218AB" w:rsidRPr="008E3815" w:rsidP="008E3815">
            <w:pPr>
              <w:spacing w:before="60" w:after="60" w:line="240" w:lineRule="auto"/>
              <w:jc w:val="center"/>
              <w:rPr>
                <w:rFonts w:eastAsia="Calibri"/>
                <w:lang w:val="id-ID"/>
              </w:rPr>
            </w:pPr>
          </w:p>
        </w:tc>
      </w:tr>
      <w:tr w:rsidTr="00C41CA7">
        <w:tblPrEx>
          <w:tblW w:w="8053" w:type="dxa"/>
          <w:tblInd w:w="1101" w:type="dxa"/>
          <w:tblLayout w:type="fixed"/>
          <w:tblLook w:val="04A0"/>
        </w:tblPrEx>
        <w:trPr>
          <w:trHeight w:val="240"/>
        </w:trPr>
        <w:tc>
          <w:tcPr>
            <w:tcW w:w="534" w:type="dxa"/>
            <w:vAlign w:val="center"/>
          </w:tcPr>
          <w:p w:rsidR="006218AB" w:rsidRPr="008E3815" w:rsidP="008E3815">
            <w:pPr>
              <w:spacing w:before="60" w:after="60" w:line="240" w:lineRule="auto"/>
              <w:jc w:val="center"/>
              <w:rPr>
                <w:rFonts w:eastAsia="Calibri"/>
              </w:rPr>
            </w:pPr>
            <w:r w:rsidRPr="008E3815">
              <w:rPr>
                <w:rFonts w:eastAsia="Calibri"/>
              </w:rPr>
              <w:t>5</w:t>
            </w:r>
          </w:p>
        </w:tc>
        <w:tc>
          <w:tcPr>
            <w:tcW w:w="5102" w:type="dxa"/>
            <w:vAlign w:val="center"/>
          </w:tcPr>
          <w:p w:rsidR="006218AB" w:rsidRPr="008E3815" w:rsidP="008E3815">
            <w:pPr>
              <w:spacing w:before="60" w:after="60" w:line="240" w:lineRule="auto"/>
              <w:jc w:val="both"/>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569" w:type="dxa"/>
            <w:vAlign w:val="center"/>
          </w:tcPr>
          <w:p w:rsidR="006218AB" w:rsidRPr="008E3815" w:rsidP="008E3815">
            <w:pPr>
              <w:spacing w:before="60" w:after="60" w:line="240" w:lineRule="auto"/>
              <w:jc w:val="center"/>
              <w:rPr>
                <w:rFonts w:eastAsia="Calibri"/>
                <w:lang w:val="id-ID"/>
              </w:rPr>
            </w:pPr>
          </w:p>
        </w:tc>
        <w:tc>
          <w:tcPr>
            <w:tcW w:w="711" w:type="dxa"/>
            <w:vAlign w:val="center"/>
          </w:tcPr>
          <w:p w:rsidR="006218AB" w:rsidRPr="008E3815" w:rsidP="008E3815">
            <w:pPr>
              <w:spacing w:before="60" w:after="60" w:line="240" w:lineRule="auto"/>
              <w:jc w:val="center"/>
              <w:rPr>
                <w:rFonts w:eastAsia="Calibri"/>
                <w:lang w:val="id-ID"/>
              </w:rPr>
            </w:pPr>
          </w:p>
        </w:tc>
        <w:tc>
          <w:tcPr>
            <w:tcW w:w="568" w:type="dxa"/>
            <w:vAlign w:val="center"/>
          </w:tcPr>
          <w:p w:rsidR="006218AB" w:rsidRPr="008E3815" w:rsidP="008E3815">
            <w:pPr>
              <w:spacing w:before="60" w:after="60" w:line="240" w:lineRule="auto"/>
              <w:jc w:val="center"/>
              <w:rPr>
                <w:rFonts w:eastAsia="Calibri"/>
                <w:lang w:val="id-ID"/>
              </w:rPr>
            </w:pPr>
          </w:p>
        </w:tc>
      </w:tr>
    </w:tbl>
    <w:p w:rsidR="006218AB" w:rsidRPr="008E3815" w:rsidP="008E3815">
      <w:pPr>
        <w:tabs>
          <w:tab w:val="left" w:pos="1701"/>
          <w:tab w:val="left" w:pos="2127"/>
          <w:tab w:val="left" w:pos="4111"/>
          <w:tab w:val="left" w:pos="4395"/>
        </w:tabs>
        <w:spacing w:before="60" w:after="60" w:line="240" w:lineRule="auto"/>
        <w:ind w:left="993"/>
        <w:rPr>
          <w:rFonts w:eastAsia="Calibri"/>
          <w:lang w:val="en-US" w:eastAsia="en-US" w:bidi="ar-SA"/>
        </w:rPr>
      </w:pPr>
      <w:r w:rsidRPr="008E3815">
        <w:rPr>
          <w:rFonts w:eastAsia="Calibri"/>
          <w:lang w:val="en-US" w:eastAsia="en-US" w:bidi="ar-SA"/>
        </w:rPr>
        <w:t>Keterangan</w:t>
      </w:r>
    </w:p>
    <w:p w:rsidR="006218AB" w:rsidRPr="008E3815" w:rsidP="008E3815">
      <w:pPr>
        <w:tabs>
          <w:tab w:val="left" w:pos="1701"/>
          <w:tab w:val="left" w:pos="2127"/>
          <w:tab w:val="left" w:pos="4111"/>
          <w:tab w:val="left" w:pos="4395"/>
        </w:tabs>
        <w:spacing w:before="60" w:after="60" w:line="240" w:lineRule="auto"/>
        <w:ind w:left="993"/>
        <w:rPr>
          <w:rFonts w:eastAsia="Calibri"/>
          <w:i/>
          <w:iCs/>
          <w:lang w:val="id-ID" w:eastAsia="en-US" w:bidi="ar-SA"/>
        </w:rPr>
      </w:pPr>
      <w:r w:rsidRPr="008E3815">
        <w:rPr>
          <w:rFonts w:eastAsia="Calibri"/>
          <w:i/>
          <w:iCs/>
          <w:lang w:val="id-ID" w:eastAsia="en-US" w:bidi="ar-SA"/>
        </w:rPr>
        <w:t>SL</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Selalu</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sangat baik</w:t>
      </w:r>
    </w:p>
    <w:p w:rsidR="006218AB" w:rsidRPr="008E3815" w:rsidP="008E3815">
      <w:pPr>
        <w:tabs>
          <w:tab w:val="left" w:pos="1701"/>
          <w:tab w:val="left" w:pos="2127"/>
          <w:tab w:val="left" w:pos="4111"/>
          <w:tab w:val="left" w:pos="4395"/>
        </w:tabs>
        <w:spacing w:before="60" w:after="60" w:line="240" w:lineRule="auto"/>
        <w:ind w:left="993"/>
        <w:rPr>
          <w:rFonts w:eastAsia="Calibri"/>
          <w:i/>
          <w:iCs/>
          <w:lang w:val="id-ID" w:eastAsia="en-US" w:bidi="ar-SA"/>
        </w:rPr>
      </w:pPr>
      <w:r w:rsidRPr="008E3815">
        <w:rPr>
          <w:rFonts w:eastAsia="Calibri"/>
          <w:i/>
          <w:iCs/>
          <w:lang w:val="id-ID" w:eastAsia="en-US" w:bidi="ar-SA"/>
        </w:rPr>
        <w:t>SR</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Sering</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baik</w:t>
      </w:r>
    </w:p>
    <w:p w:rsidR="006218AB" w:rsidRPr="008E3815" w:rsidP="008E3815">
      <w:pPr>
        <w:tabs>
          <w:tab w:val="left" w:pos="1701"/>
          <w:tab w:val="left" w:pos="2127"/>
          <w:tab w:val="left" w:pos="4111"/>
          <w:tab w:val="left" w:pos="4395"/>
        </w:tabs>
        <w:spacing w:before="60" w:after="60" w:line="240" w:lineRule="auto"/>
        <w:ind w:left="993"/>
        <w:rPr>
          <w:rFonts w:eastAsia="Calibri"/>
          <w:i/>
          <w:iCs/>
          <w:lang w:val="id-ID" w:eastAsia="en-US" w:bidi="ar-SA"/>
        </w:rPr>
      </w:pPr>
      <w:r w:rsidRPr="008E3815">
        <w:rPr>
          <w:rFonts w:eastAsia="Calibri"/>
          <w:i/>
          <w:iCs/>
          <w:lang w:val="id-ID" w:eastAsia="en-US" w:bidi="ar-SA"/>
        </w:rPr>
        <w:t>KD</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Kadang-kadang</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cukup</w:t>
      </w:r>
    </w:p>
    <w:p w:rsidR="006218AB" w:rsidRPr="008E3815" w:rsidP="008E3815">
      <w:pPr>
        <w:tabs>
          <w:tab w:val="left" w:pos="1701"/>
          <w:tab w:val="left" w:pos="2127"/>
          <w:tab w:val="left" w:pos="4111"/>
          <w:tab w:val="left" w:pos="4395"/>
        </w:tabs>
        <w:spacing w:before="60" w:after="60" w:line="240" w:lineRule="auto"/>
        <w:ind w:left="993"/>
        <w:rPr>
          <w:rFonts w:eastAsia="Calibri"/>
          <w:b/>
          <w:bCs/>
          <w:lang w:val="id-ID" w:eastAsia="en-US" w:bidi="ar-SA"/>
        </w:rPr>
      </w:pPr>
      <w:r w:rsidRPr="008E3815">
        <w:rPr>
          <w:rFonts w:eastAsia="Calibri"/>
          <w:i/>
          <w:iCs/>
          <w:lang w:val="id-ID" w:eastAsia="en-US" w:bidi="ar-SA"/>
        </w:rPr>
        <w:t>TP</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Tidak Pernah</w:t>
      </w:r>
      <w:r w:rsidRPr="008E3815">
        <w:rPr>
          <w:rFonts w:eastAsia="Calibri"/>
          <w:i/>
          <w:iCs/>
          <w:lang w:val="en-US" w:eastAsia="en-US" w:bidi="ar-SA"/>
        </w:rPr>
        <w:tab/>
      </w:r>
      <w:r w:rsidRPr="008E3815">
        <w:rPr>
          <w:rFonts w:eastAsia="Calibri"/>
          <w:i/>
          <w:iCs/>
          <w:lang w:val="id-ID" w:eastAsia="en-US" w:bidi="ar-SA"/>
        </w:rPr>
        <w:t>:</w:t>
      </w:r>
      <w:r w:rsidRPr="008E3815">
        <w:rPr>
          <w:rFonts w:eastAsia="Calibri"/>
          <w:i/>
          <w:iCs/>
          <w:lang w:val="en-US" w:eastAsia="en-US" w:bidi="ar-SA"/>
        </w:rPr>
        <w:tab/>
      </w:r>
      <w:r w:rsidRPr="008E3815">
        <w:rPr>
          <w:rFonts w:eastAsia="Calibri"/>
          <w:i/>
          <w:iCs/>
          <w:lang w:val="id-ID" w:eastAsia="en-US" w:bidi="ar-SA"/>
        </w:rPr>
        <w:t>perlu bimbingan</w:t>
      </w:r>
    </w:p>
    <w:p w:rsidR="006218AB" w:rsidRPr="008E3815" w:rsidP="008E3815">
      <w:pPr>
        <w:spacing w:before="60" w:after="60" w:line="240" w:lineRule="auto"/>
        <w:ind w:left="1440"/>
        <w:rPr>
          <w:rFonts w:eastAsia="Calibri"/>
          <w:lang w:val="en-US" w:eastAsia="en-US" w:bidi="ar-SA"/>
        </w:rPr>
      </w:pPr>
    </w:p>
    <w:p w:rsidR="00C41CA7" w:rsidRPr="008E3815" w:rsidP="008E3815">
      <w:pPr>
        <w:autoSpaceDE w:val="0"/>
        <w:autoSpaceDN w:val="0"/>
        <w:adjustRightInd w:val="0"/>
        <w:spacing w:before="60" w:after="60" w:line="240" w:lineRule="auto"/>
        <w:ind w:left="426"/>
        <w:jc w:val="center"/>
        <w:rPr>
          <w:rFonts w:eastAsia="Calibri"/>
          <w:b/>
          <w:bCs/>
          <w:caps/>
          <w:color w:val="000000"/>
          <w:lang w:val="en-US" w:eastAsia="en-US" w:bidi="ar-SA"/>
        </w:rPr>
      </w:pPr>
    </w:p>
    <w:p w:rsidR="00C84D6C" w:rsidRPr="008E3815" w:rsidP="008E3815">
      <w:pPr>
        <w:autoSpaceDE w:val="0"/>
        <w:autoSpaceDN w:val="0"/>
        <w:adjustRightInd w:val="0"/>
        <w:spacing w:before="60" w:after="60" w:line="240" w:lineRule="auto"/>
        <w:ind w:left="426"/>
        <w:jc w:val="center"/>
        <w:rPr>
          <w:rFonts w:eastAsia="Calibri"/>
          <w:caps/>
          <w:color w:val="000000"/>
          <w:lang w:val="en-US" w:eastAsia="en-US" w:bidi="ar-SA"/>
        </w:rPr>
      </w:pPr>
      <w:r w:rsidRPr="008E3815">
        <w:rPr>
          <w:rFonts w:eastAsia="Calibri"/>
          <w:b/>
          <w:bCs/>
          <w:caps/>
          <w:color w:val="000000"/>
          <w:lang w:val="en-US" w:eastAsia="en-US" w:bidi="ar-SA"/>
        </w:rPr>
        <w:t>Penilaian Diri</w:t>
      </w:r>
    </w:p>
    <w:p w:rsidR="0071272A" w:rsidRPr="008E3815" w:rsidP="008E3815">
      <w:pPr>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Jawablah pertanyaan di bawah</w:t>
      </w:r>
      <w:r w:rsidRPr="008E3815" w:rsidR="0084142A">
        <w:rPr>
          <w:rFonts w:eastAsia="Calibri"/>
          <w:color w:val="000000"/>
          <w:lang w:val="en-US" w:eastAsia="en-US" w:bidi="ar-SA"/>
        </w:rPr>
        <w:t xml:space="preserve"> </w:t>
      </w:r>
      <w:r w:rsidRPr="008E3815">
        <w:rPr>
          <w:rFonts w:eastAsia="Calibri"/>
          <w:color w:val="000000"/>
          <w:lang w:val="en-US" w:eastAsia="en-US" w:bidi="ar-SA"/>
        </w:rPr>
        <w:t>ini dengan</w:t>
      </w:r>
      <w:r w:rsidRPr="008E3815" w:rsidR="0084142A">
        <w:rPr>
          <w:rFonts w:eastAsia="Calibri"/>
          <w:color w:val="000000"/>
          <w:lang w:val="en-US" w:eastAsia="en-US" w:bidi="ar-SA"/>
        </w:rPr>
        <w:t xml:space="preserve"> </w:t>
      </w:r>
      <w:r w:rsidRPr="008E3815">
        <w:rPr>
          <w:rFonts w:eastAsia="Calibri"/>
          <w:color w:val="000000"/>
          <w:lang w:val="en-US" w:eastAsia="en-US" w:bidi="ar-SA"/>
        </w:rPr>
        <w:t>jujur, sesuai</w:t>
      </w:r>
      <w:r w:rsidRPr="008E3815" w:rsidR="0084142A">
        <w:rPr>
          <w:rFonts w:eastAsia="Calibri"/>
          <w:color w:val="000000"/>
          <w:lang w:val="en-US" w:eastAsia="en-US" w:bidi="ar-SA"/>
        </w:rPr>
        <w:t xml:space="preserve"> </w:t>
      </w:r>
      <w:r w:rsidRPr="008E3815">
        <w:rPr>
          <w:rFonts w:eastAsia="Calibri"/>
          <w:color w:val="000000"/>
          <w:lang w:val="en-US" w:eastAsia="en-US" w:bidi="ar-SA"/>
        </w:rPr>
        <w:t>dengan</w:t>
      </w:r>
      <w:r w:rsidRPr="008E3815" w:rsidR="0084142A">
        <w:rPr>
          <w:rFonts w:eastAsia="Calibri"/>
          <w:color w:val="000000"/>
          <w:lang w:val="en-US" w:eastAsia="en-US" w:bidi="ar-SA"/>
        </w:rPr>
        <w:t xml:space="preserve"> </w:t>
      </w:r>
      <w:r w:rsidRPr="008E3815">
        <w:rPr>
          <w:rFonts w:eastAsia="Calibri"/>
          <w:color w:val="000000"/>
          <w:lang w:val="en-US" w:eastAsia="en-US" w:bidi="ar-SA"/>
        </w:rPr>
        <w:t>kemampuan kalian, cara menjawabnya adalah dengan memberikan centang (√) di kolom yang disediakan.</w:t>
      </w:r>
    </w:p>
    <w:tbl>
      <w:tblPr>
        <w:tblStyle w:val="TableGrid8"/>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8E3815" w:rsidP="008E3815">
            <w:pPr>
              <w:spacing w:before="60" w:after="60" w:line="240" w:lineRule="auto"/>
              <w:ind w:left="-57" w:right="-57"/>
              <w:jc w:val="center"/>
              <w:rPr>
                <w:rFonts w:eastAsia="Calibri"/>
                <w:b/>
              </w:rPr>
            </w:pPr>
            <w:r w:rsidRPr="008E3815">
              <w:rPr>
                <w:rFonts w:eastAsia="Calibri"/>
                <w:b/>
              </w:rPr>
              <w:t>No</w:t>
            </w:r>
          </w:p>
        </w:tc>
        <w:tc>
          <w:tcPr>
            <w:tcW w:w="6803" w:type="dxa"/>
            <w:vMerge w:val="restart"/>
            <w:vAlign w:val="center"/>
          </w:tcPr>
          <w:p w:rsidR="00C84D6C" w:rsidRPr="008E3815" w:rsidP="008E3815">
            <w:pPr>
              <w:spacing w:before="60" w:after="60" w:line="240" w:lineRule="auto"/>
              <w:ind w:left="-57" w:right="-57"/>
              <w:jc w:val="center"/>
              <w:rPr>
                <w:rFonts w:eastAsia="Calibri"/>
                <w:b/>
              </w:rPr>
            </w:pPr>
            <w:r w:rsidRPr="008E3815">
              <w:rPr>
                <w:rFonts w:eastAsia="Calibri"/>
                <w:b/>
              </w:rPr>
              <w:t>Pertanyaan</w:t>
            </w:r>
          </w:p>
        </w:tc>
        <w:tc>
          <w:tcPr>
            <w:tcW w:w="1700" w:type="dxa"/>
            <w:gridSpan w:val="2"/>
            <w:vAlign w:val="center"/>
          </w:tcPr>
          <w:p w:rsidR="00C84D6C" w:rsidRPr="008E3815" w:rsidP="008E3815">
            <w:pPr>
              <w:spacing w:before="60" w:after="60" w:line="240" w:lineRule="auto"/>
              <w:ind w:left="-57" w:right="-57"/>
              <w:jc w:val="center"/>
              <w:rPr>
                <w:rFonts w:eastAsia="Calibri"/>
                <w:b/>
              </w:rPr>
            </w:pPr>
            <w:r w:rsidRPr="008E3815">
              <w:rPr>
                <w:rFonts w:eastAsia="Calibri"/>
                <w:b/>
              </w:rPr>
              <w:t>Jawaban</w:t>
            </w:r>
          </w:p>
        </w:tc>
      </w:tr>
      <w:tr w:rsidTr="0081506A">
        <w:tblPrEx>
          <w:tblW w:w="9070" w:type="dxa"/>
          <w:tblInd w:w="534" w:type="dxa"/>
          <w:tblLook w:val="04A0"/>
        </w:tblPrEx>
        <w:tc>
          <w:tcPr>
            <w:tcW w:w="567" w:type="dxa"/>
            <w:vMerge/>
            <w:vAlign w:val="center"/>
          </w:tcPr>
          <w:p w:rsidR="00C84D6C" w:rsidRPr="008E3815" w:rsidP="008E3815">
            <w:pPr>
              <w:spacing w:before="60" w:after="60" w:line="240" w:lineRule="auto"/>
              <w:ind w:left="-57" w:right="-57"/>
              <w:jc w:val="center"/>
              <w:rPr>
                <w:rFonts w:eastAsia="Calibri"/>
                <w:b/>
              </w:rPr>
            </w:pPr>
          </w:p>
        </w:tc>
        <w:tc>
          <w:tcPr>
            <w:tcW w:w="6803" w:type="dxa"/>
            <w:vMerge/>
            <w:vAlign w:val="center"/>
          </w:tcPr>
          <w:p w:rsidR="00C84D6C" w:rsidRPr="008E3815" w:rsidP="008E3815">
            <w:pPr>
              <w:spacing w:before="60" w:after="60" w:line="240" w:lineRule="auto"/>
              <w:ind w:left="-57" w:right="-57"/>
              <w:jc w:val="center"/>
              <w:rPr>
                <w:rFonts w:eastAsia="Calibri"/>
                <w:b/>
              </w:rPr>
            </w:pPr>
          </w:p>
        </w:tc>
        <w:tc>
          <w:tcPr>
            <w:tcW w:w="850" w:type="dxa"/>
            <w:vAlign w:val="center"/>
          </w:tcPr>
          <w:p w:rsidR="00C84D6C" w:rsidRPr="008E3815" w:rsidP="008E3815">
            <w:pPr>
              <w:spacing w:before="60" w:after="60" w:line="240" w:lineRule="auto"/>
              <w:ind w:left="-57" w:right="-57"/>
              <w:jc w:val="center"/>
              <w:rPr>
                <w:rFonts w:eastAsia="Calibri"/>
                <w:b/>
              </w:rPr>
            </w:pPr>
            <w:r w:rsidRPr="008E3815">
              <w:rPr>
                <w:rFonts w:eastAsia="Calibri"/>
                <w:b/>
              </w:rPr>
              <w:t>Ya</w:t>
            </w:r>
          </w:p>
        </w:tc>
        <w:tc>
          <w:tcPr>
            <w:tcW w:w="850" w:type="dxa"/>
            <w:vAlign w:val="center"/>
          </w:tcPr>
          <w:p w:rsidR="00C84D6C" w:rsidRPr="008E3815" w:rsidP="008E3815">
            <w:pPr>
              <w:spacing w:before="60" w:after="60" w:line="240" w:lineRule="auto"/>
              <w:ind w:left="-57" w:right="-57"/>
              <w:jc w:val="center"/>
              <w:rPr>
                <w:rFonts w:eastAsia="Calibri"/>
                <w:b/>
              </w:rPr>
            </w:pPr>
            <w:r w:rsidRPr="008E3815">
              <w:rPr>
                <w:rFonts w:eastAsia="Calibri"/>
                <w:b/>
              </w:rPr>
              <w:t>Tidak</w:t>
            </w:r>
          </w:p>
        </w:tc>
      </w:tr>
      <w:tr w:rsidTr="0081506A">
        <w:tblPrEx>
          <w:tblW w:w="9070" w:type="dxa"/>
          <w:tblInd w:w="534" w:type="dxa"/>
          <w:tblLook w:val="04A0"/>
        </w:tblPrEx>
        <w:tc>
          <w:tcPr>
            <w:tcW w:w="567" w:type="dxa"/>
          </w:tcPr>
          <w:p w:rsidR="00C84D6C" w:rsidRPr="008E3815" w:rsidP="008E3815">
            <w:pPr>
              <w:spacing w:before="60" w:after="60" w:line="240" w:lineRule="auto"/>
              <w:ind w:left="-57" w:right="-57"/>
              <w:jc w:val="center"/>
              <w:rPr>
                <w:rFonts w:eastAsia="Calibri"/>
              </w:rPr>
            </w:pPr>
            <w:r w:rsidRPr="008E3815">
              <w:rPr>
                <w:rFonts w:eastAsia="Calibri"/>
              </w:rPr>
              <w:t>1</w:t>
            </w:r>
          </w:p>
        </w:tc>
        <w:tc>
          <w:tcPr>
            <w:tcW w:w="6803" w:type="dxa"/>
          </w:tcPr>
          <w:p w:rsidR="00C84D6C"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saya mampu mempelajari kegiatan pembelajaran 2 dengan baik </w:t>
            </w:r>
          </w:p>
        </w:tc>
        <w:tc>
          <w:tcPr>
            <w:tcW w:w="850" w:type="dxa"/>
          </w:tcPr>
          <w:p w:rsidR="00C84D6C" w:rsidRPr="008E3815" w:rsidP="008E3815">
            <w:pPr>
              <w:spacing w:before="60" w:after="60" w:line="240" w:lineRule="auto"/>
              <w:ind w:left="-57" w:right="-57"/>
              <w:jc w:val="center"/>
              <w:rPr>
                <w:rFonts w:eastAsia="Calibri"/>
              </w:rPr>
            </w:pPr>
          </w:p>
        </w:tc>
        <w:tc>
          <w:tcPr>
            <w:tcW w:w="850" w:type="dxa"/>
          </w:tcPr>
          <w:p w:rsidR="00C84D6C" w:rsidRPr="008E3815" w:rsidP="008E3815">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8E3815" w:rsidP="008E3815">
            <w:pPr>
              <w:spacing w:before="60" w:after="60" w:line="240" w:lineRule="auto"/>
              <w:ind w:left="-57" w:right="-57"/>
              <w:jc w:val="center"/>
              <w:rPr>
                <w:rFonts w:eastAsia="Calibri"/>
              </w:rPr>
            </w:pPr>
            <w:r w:rsidRPr="008E3815">
              <w:rPr>
                <w:rFonts w:eastAsia="Calibri"/>
              </w:rPr>
              <w:t>2</w:t>
            </w:r>
          </w:p>
        </w:tc>
        <w:tc>
          <w:tcPr>
            <w:tcW w:w="6803" w:type="dxa"/>
          </w:tcPr>
          <w:p w:rsidR="00C84D6C"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saya mampu mendeskripsikan pengertian analisa laporan kegiatan usaha </w:t>
            </w:r>
          </w:p>
        </w:tc>
        <w:tc>
          <w:tcPr>
            <w:tcW w:w="850" w:type="dxa"/>
          </w:tcPr>
          <w:p w:rsidR="00C84D6C" w:rsidRPr="008E3815" w:rsidP="008E3815">
            <w:pPr>
              <w:spacing w:before="60" w:after="60" w:line="240" w:lineRule="auto"/>
              <w:ind w:left="-57" w:right="-57"/>
              <w:jc w:val="center"/>
              <w:rPr>
                <w:rFonts w:eastAsia="Calibri"/>
              </w:rPr>
            </w:pPr>
          </w:p>
        </w:tc>
        <w:tc>
          <w:tcPr>
            <w:tcW w:w="850" w:type="dxa"/>
          </w:tcPr>
          <w:p w:rsidR="00C84D6C" w:rsidRPr="008E3815" w:rsidP="008E3815">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C84D6C" w:rsidRPr="008E3815" w:rsidP="008E3815">
            <w:pPr>
              <w:spacing w:before="60" w:after="60" w:line="240" w:lineRule="auto"/>
              <w:ind w:left="-57" w:right="-57"/>
              <w:jc w:val="center"/>
              <w:rPr>
                <w:rFonts w:eastAsia="Calibri"/>
              </w:rPr>
            </w:pPr>
            <w:r w:rsidRPr="008E3815">
              <w:rPr>
                <w:rFonts w:eastAsia="Calibri"/>
              </w:rPr>
              <w:t>3</w:t>
            </w:r>
          </w:p>
        </w:tc>
        <w:tc>
          <w:tcPr>
            <w:tcW w:w="6803" w:type="dxa"/>
          </w:tcPr>
          <w:p w:rsidR="00C84D6C"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saya mampu mengidentifikasi hal-hal yang perlu diperhatikan dalam analisa laporan kegiatan usaha </w:t>
            </w:r>
          </w:p>
        </w:tc>
        <w:tc>
          <w:tcPr>
            <w:tcW w:w="850" w:type="dxa"/>
          </w:tcPr>
          <w:p w:rsidR="00C84D6C" w:rsidRPr="008E3815" w:rsidP="008E3815">
            <w:pPr>
              <w:spacing w:before="60" w:after="60" w:line="240" w:lineRule="auto"/>
              <w:ind w:left="-57" w:right="-57"/>
              <w:jc w:val="center"/>
              <w:rPr>
                <w:rFonts w:eastAsia="Calibri"/>
              </w:rPr>
            </w:pPr>
          </w:p>
        </w:tc>
        <w:tc>
          <w:tcPr>
            <w:tcW w:w="850" w:type="dxa"/>
          </w:tcPr>
          <w:p w:rsidR="00C84D6C" w:rsidRPr="008E3815" w:rsidP="008E3815">
            <w:pPr>
              <w:spacing w:before="60" w:after="60" w:line="240" w:lineRule="auto"/>
              <w:ind w:left="-57" w:right="-57"/>
              <w:jc w:val="center"/>
              <w:rPr>
                <w:rFonts w:eastAsia="Calibri"/>
              </w:rPr>
            </w:pPr>
          </w:p>
        </w:tc>
      </w:tr>
      <w:tr w:rsidTr="0081506A">
        <w:tblPrEx>
          <w:tblW w:w="9070" w:type="dxa"/>
          <w:tblInd w:w="534" w:type="dxa"/>
          <w:tblLook w:val="04A0"/>
        </w:tblPrEx>
        <w:tc>
          <w:tcPr>
            <w:tcW w:w="567" w:type="dxa"/>
          </w:tcPr>
          <w:p w:rsidR="00343C17" w:rsidRPr="008E3815" w:rsidP="008E3815">
            <w:pPr>
              <w:spacing w:before="60" w:after="60" w:line="240" w:lineRule="auto"/>
              <w:ind w:left="-57" w:right="-57"/>
              <w:jc w:val="center"/>
              <w:rPr>
                <w:rFonts w:eastAsia="Calibri"/>
              </w:rPr>
            </w:pPr>
            <w:r w:rsidRPr="008E3815">
              <w:rPr>
                <w:rFonts w:eastAsia="Calibri"/>
              </w:rPr>
              <w:t>4</w:t>
            </w:r>
          </w:p>
        </w:tc>
        <w:tc>
          <w:tcPr>
            <w:tcW w:w="6803" w:type="dxa"/>
          </w:tcPr>
          <w:p w:rsidR="00343C17"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saya mampu mengidentifikasi hal hal yang perlu dianalisa laporan kegiatan usaha </w:t>
            </w:r>
          </w:p>
        </w:tc>
        <w:tc>
          <w:tcPr>
            <w:tcW w:w="850" w:type="dxa"/>
          </w:tcPr>
          <w:p w:rsidR="00343C17" w:rsidRPr="008E3815" w:rsidP="008E3815">
            <w:pPr>
              <w:spacing w:before="60" w:after="60" w:line="240" w:lineRule="auto"/>
              <w:ind w:left="-57" w:right="-57"/>
              <w:jc w:val="center"/>
              <w:rPr>
                <w:rFonts w:eastAsia="Calibri"/>
              </w:rPr>
            </w:pPr>
          </w:p>
        </w:tc>
        <w:tc>
          <w:tcPr>
            <w:tcW w:w="850" w:type="dxa"/>
          </w:tcPr>
          <w:p w:rsidR="00343C17" w:rsidRPr="008E3815" w:rsidP="008E3815">
            <w:pPr>
              <w:spacing w:before="60" w:after="60" w:line="240" w:lineRule="auto"/>
              <w:ind w:left="-57" w:right="-57"/>
              <w:jc w:val="center"/>
              <w:rPr>
                <w:rFonts w:eastAsia="Calibri"/>
              </w:rPr>
            </w:pPr>
          </w:p>
        </w:tc>
      </w:tr>
    </w:tbl>
    <w:p w:rsidR="00C84D6C" w:rsidRPr="008E3815" w:rsidP="008E3815">
      <w:pPr>
        <w:spacing w:before="60" w:after="60" w:line="240" w:lineRule="auto"/>
        <w:ind w:left="426" w:right="279"/>
        <w:jc w:val="both"/>
        <w:rPr>
          <w:rFonts w:eastAsia="Calibri"/>
          <w:b/>
          <w:color w:val="000000"/>
          <w:lang w:val="en-US" w:eastAsia="en-US" w:bidi="ar-SA"/>
        </w:rPr>
      </w:pPr>
      <w:r w:rsidRPr="008E3815">
        <w:rPr>
          <w:rFonts w:eastAsia="Calibri"/>
          <w:b/>
          <w:color w:val="000000"/>
          <w:lang w:val="en-US" w:eastAsia="en-US" w:bidi="ar-SA"/>
        </w:rPr>
        <w:t xml:space="preserve">Catatan: </w:t>
      </w:r>
    </w:p>
    <w:p w:rsidR="00C84D6C" w:rsidRPr="008E3815" w:rsidP="008E3815">
      <w:pPr>
        <w:numPr>
          <w:ilvl w:val="0"/>
          <w:numId w:val="42"/>
        </w:numPr>
        <w:tabs>
          <w:tab w:val="left" w:pos="709"/>
        </w:tabs>
        <w:spacing w:before="60" w:after="60" w:line="240" w:lineRule="auto"/>
        <w:ind w:left="709" w:hanging="283"/>
        <w:contextualSpacing w:val="0"/>
        <w:jc w:val="both"/>
        <w:rPr>
          <w:rFonts w:eastAsia="Calibri"/>
          <w:color w:val="000000"/>
          <w:lang w:val="en-US" w:eastAsia="en-US" w:bidi="ar-SA"/>
        </w:rPr>
      </w:pPr>
      <w:r w:rsidRPr="008E3815">
        <w:rPr>
          <w:rFonts w:eastAsia="Calibri"/>
          <w:color w:val="000000"/>
          <w:lang w:val="en-US" w:eastAsia="en-US" w:bidi="ar-SA"/>
        </w:rPr>
        <w:t>Jika ada jawaban “</w:t>
      </w:r>
      <w:r w:rsidRPr="008E3815">
        <w:rPr>
          <w:rFonts w:eastAsia="Calibri"/>
          <w:b/>
          <w:color w:val="000000"/>
          <w:lang w:val="en-US" w:eastAsia="en-US" w:bidi="ar-SA"/>
        </w:rPr>
        <w:t>Tidak</w:t>
      </w:r>
      <w:r w:rsidRPr="008E3815">
        <w:rPr>
          <w:rFonts w:eastAsia="Calibri"/>
          <w:color w:val="000000"/>
          <w:lang w:val="en-US" w:eastAsia="en-US" w:bidi="ar-SA"/>
        </w:rPr>
        <w:t xml:space="preserve">” maka segera lakukan review pembelajaran. </w:t>
      </w:r>
    </w:p>
    <w:p w:rsidR="00C84D6C" w:rsidRPr="008E3815" w:rsidP="008E3815">
      <w:pPr>
        <w:numPr>
          <w:ilvl w:val="0"/>
          <w:numId w:val="42"/>
        </w:numPr>
        <w:tabs>
          <w:tab w:val="left" w:pos="709"/>
        </w:tabs>
        <w:spacing w:before="60" w:after="60" w:line="240" w:lineRule="auto"/>
        <w:ind w:left="709" w:hanging="283"/>
        <w:contextualSpacing w:val="0"/>
        <w:jc w:val="both"/>
        <w:rPr>
          <w:rFonts w:eastAsia="Calibri"/>
          <w:color w:val="000000"/>
          <w:lang w:val="en-US" w:eastAsia="en-US" w:bidi="ar-SA"/>
        </w:rPr>
      </w:pPr>
      <w:r w:rsidRPr="008E3815">
        <w:rPr>
          <w:rFonts w:eastAsia="Calibri"/>
          <w:color w:val="000000"/>
          <w:lang w:val="en-US" w:eastAsia="en-US" w:bidi="ar-SA"/>
        </w:rPr>
        <w:t>Jika semua jawaban “</w:t>
      </w:r>
      <w:r w:rsidRPr="008E3815">
        <w:rPr>
          <w:rFonts w:eastAsia="Calibri"/>
          <w:b/>
          <w:color w:val="000000"/>
          <w:lang w:val="en-US" w:eastAsia="en-US" w:bidi="ar-SA"/>
        </w:rPr>
        <w:t>Ya</w:t>
      </w:r>
      <w:r w:rsidRPr="008E3815">
        <w:rPr>
          <w:rFonts w:eastAsia="Calibri"/>
          <w:color w:val="000000"/>
          <w:lang w:val="en-US" w:eastAsia="en-US" w:bidi="ar-SA"/>
        </w:rPr>
        <w:t xml:space="preserve">” maka dapat melanjutkan kegiatan </w:t>
      </w:r>
      <w:r w:rsidRPr="008E3815" w:rsidR="0071272A">
        <w:rPr>
          <w:rFonts w:eastAsia="Calibri"/>
          <w:color w:val="000000"/>
          <w:lang w:val="en-US" w:eastAsia="en-US" w:bidi="ar-SA"/>
        </w:rPr>
        <w:t>p</w:t>
      </w:r>
      <w:r w:rsidRPr="008E3815">
        <w:rPr>
          <w:rFonts w:eastAsia="Calibri"/>
          <w:color w:val="000000"/>
          <w:lang w:val="en-US" w:eastAsia="en-US" w:bidi="ar-SA"/>
        </w:rPr>
        <w:t xml:space="preserve">embelajaran berikutnya </w:t>
      </w:r>
    </w:p>
    <w:p w:rsidR="0081506A" w:rsidRPr="008E3815" w:rsidP="008E3815">
      <w:pPr>
        <w:tabs>
          <w:tab w:val="left" w:pos="709"/>
        </w:tabs>
        <w:spacing w:before="60" w:after="60" w:line="240" w:lineRule="auto"/>
        <w:jc w:val="both"/>
        <w:rPr>
          <w:rFonts w:eastAsia="Calibri"/>
          <w:color w:val="000000"/>
          <w:lang w:val="en-US" w:eastAsia="en-US" w:bidi="ar-SA"/>
        </w:rPr>
      </w:pPr>
    </w:p>
    <w:p w:rsidR="007A30F6" w:rsidRPr="008E3815" w:rsidP="008E3815">
      <w:pPr>
        <w:autoSpaceDE w:val="0"/>
        <w:autoSpaceDN w:val="0"/>
        <w:adjustRightInd w:val="0"/>
        <w:spacing w:before="60" w:after="60" w:line="240" w:lineRule="auto"/>
        <w:ind w:left="426"/>
        <w:jc w:val="center"/>
        <w:rPr>
          <w:rFonts w:eastAsia="Calibri"/>
          <w:b/>
          <w:bCs/>
          <w:caps/>
          <w:color w:val="000000"/>
          <w:lang w:val="en-US" w:eastAsia="en-US" w:bidi="ar-SA"/>
        </w:rPr>
      </w:pPr>
      <w:r w:rsidRPr="008E3815">
        <w:rPr>
          <w:rFonts w:eastAsia="Calibri"/>
          <w:b/>
          <w:bCs/>
          <w:caps/>
          <w:color w:val="000000"/>
          <w:lang w:val="en-US" w:eastAsia="en-US" w:bidi="ar-SA"/>
        </w:rPr>
        <w:t xml:space="preserve">Penilaian Keterampilan </w:t>
      </w:r>
    </w:p>
    <w:p w:rsidR="007A30F6" w:rsidRPr="008E3815" w:rsidP="008E3815">
      <w:pPr>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Berilah tanda centang (√)  pada kolom kanan sesuai dengan penilaian. Keterangan : </w:t>
      </w:r>
    </w:p>
    <w:p w:rsidR="007A30F6" w:rsidRPr="008E3815" w:rsidP="008E3815">
      <w:pPr>
        <w:tabs>
          <w:tab w:val="left" w:pos="2268"/>
        </w:tabs>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Sangat tidak baik </w:t>
      </w:r>
      <w:r w:rsidRPr="008E3815">
        <w:rPr>
          <w:rFonts w:eastAsia="Calibri"/>
          <w:color w:val="000000"/>
          <w:lang w:val="en-US" w:eastAsia="en-US" w:bidi="ar-SA"/>
        </w:rPr>
        <w:tab/>
        <w:t xml:space="preserve">( kurang dari 59) </w:t>
      </w:r>
    </w:p>
    <w:p w:rsidR="007A30F6" w:rsidRPr="008E3815" w:rsidP="008E3815">
      <w:pPr>
        <w:tabs>
          <w:tab w:val="left" w:pos="2268"/>
        </w:tabs>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Tidak baik </w:t>
      </w:r>
      <w:r w:rsidRPr="008E3815">
        <w:rPr>
          <w:rFonts w:eastAsia="Calibri"/>
          <w:color w:val="000000"/>
          <w:lang w:val="en-US" w:eastAsia="en-US" w:bidi="ar-SA"/>
        </w:rPr>
        <w:tab/>
        <w:t xml:space="preserve">( 60 – 69) </w:t>
      </w:r>
    </w:p>
    <w:p w:rsidR="007A30F6" w:rsidRPr="008E3815" w:rsidP="008E3815">
      <w:pPr>
        <w:tabs>
          <w:tab w:val="left" w:pos="2268"/>
        </w:tabs>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Cukup </w:t>
      </w:r>
      <w:r w:rsidRPr="008E3815">
        <w:rPr>
          <w:rFonts w:eastAsia="Calibri"/>
          <w:color w:val="000000"/>
          <w:lang w:val="en-US" w:eastAsia="en-US" w:bidi="ar-SA"/>
        </w:rPr>
        <w:tab/>
        <w:t xml:space="preserve">( 70 – 79) </w:t>
      </w:r>
    </w:p>
    <w:p w:rsidR="007A30F6" w:rsidRPr="008E3815" w:rsidP="008E3815">
      <w:pPr>
        <w:tabs>
          <w:tab w:val="left" w:pos="2268"/>
        </w:tabs>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Baik </w:t>
      </w:r>
      <w:r w:rsidRPr="008E3815">
        <w:rPr>
          <w:rFonts w:eastAsia="Calibri"/>
          <w:color w:val="000000"/>
          <w:lang w:val="en-US" w:eastAsia="en-US" w:bidi="ar-SA"/>
        </w:rPr>
        <w:tab/>
        <w:t xml:space="preserve">( 80- 89) </w:t>
      </w:r>
    </w:p>
    <w:p w:rsidR="007A30F6" w:rsidRPr="008E3815" w:rsidP="008E3815">
      <w:pPr>
        <w:tabs>
          <w:tab w:val="left" w:pos="2268"/>
        </w:tabs>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Sangat baik </w:t>
      </w:r>
      <w:r w:rsidRPr="008E3815">
        <w:rPr>
          <w:rFonts w:eastAsia="Calibri"/>
          <w:color w:val="000000"/>
          <w:lang w:val="en-US" w:eastAsia="en-US" w:bidi="ar-SA"/>
        </w:rPr>
        <w:tab/>
        <w:t>( 90 -100)</w:t>
      </w:r>
    </w:p>
    <w:tbl>
      <w:tblPr>
        <w:tblStyle w:val="TableGrid8"/>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8E3815" w:rsidP="008E3815">
            <w:pPr>
              <w:spacing w:before="60" w:after="60" w:line="240" w:lineRule="auto"/>
              <w:ind w:left="-57" w:right="-57"/>
              <w:jc w:val="center"/>
              <w:rPr>
                <w:rFonts w:eastAsia="Calibri"/>
                <w:b/>
              </w:rPr>
            </w:pPr>
            <w:r w:rsidRPr="008E3815">
              <w:rPr>
                <w:rFonts w:eastAsia="Calibri"/>
                <w:b/>
              </w:rPr>
              <w:t>No</w:t>
            </w:r>
          </w:p>
        </w:tc>
        <w:tc>
          <w:tcPr>
            <w:tcW w:w="6236" w:type="dxa"/>
            <w:vMerge w:val="restart"/>
            <w:vAlign w:val="center"/>
          </w:tcPr>
          <w:p w:rsidR="007A30F6" w:rsidRPr="008E3815" w:rsidP="008E3815">
            <w:pPr>
              <w:spacing w:before="60" w:after="60" w:line="240" w:lineRule="auto"/>
              <w:ind w:left="-57" w:right="-57"/>
              <w:jc w:val="center"/>
              <w:rPr>
                <w:rFonts w:eastAsia="Calibri"/>
                <w:b/>
              </w:rPr>
            </w:pPr>
            <w:r w:rsidRPr="008E3815">
              <w:rPr>
                <w:rFonts w:eastAsia="Calibri"/>
                <w:b/>
              </w:rPr>
              <w:t>Kriteria Jawaban</w:t>
            </w:r>
          </w:p>
        </w:tc>
        <w:tc>
          <w:tcPr>
            <w:tcW w:w="2270" w:type="dxa"/>
            <w:gridSpan w:val="5"/>
            <w:vAlign w:val="center"/>
          </w:tcPr>
          <w:p w:rsidR="007A30F6" w:rsidRPr="008E3815" w:rsidP="008E3815">
            <w:pPr>
              <w:spacing w:before="60" w:after="60" w:line="240" w:lineRule="auto"/>
              <w:ind w:left="-57" w:right="-57"/>
              <w:jc w:val="center"/>
              <w:rPr>
                <w:rFonts w:eastAsia="Calibri"/>
                <w:b/>
              </w:rPr>
            </w:pPr>
            <w:r w:rsidRPr="008E3815">
              <w:rPr>
                <w:rFonts w:eastAsia="Calibri"/>
                <w:b/>
              </w:rPr>
              <w:t>Skor</w:t>
            </w:r>
          </w:p>
        </w:tc>
      </w:tr>
      <w:tr w:rsidTr="007A30F6">
        <w:tblPrEx>
          <w:tblW w:w="9007" w:type="dxa"/>
          <w:tblInd w:w="534" w:type="dxa"/>
          <w:tblLook w:val="04A0"/>
        </w:tblPrEx>
        <w:tc>
          <w:tcPr>
            <w:tcW w:w="501" w:type="dxa"/>
            <w:vMerge/>
            <w:vAlign w:val="center"/>
          </w:tcPr>
          <w:p w:rsidR="007A30F6" w:rsidRPr="008E3815" w:rsidP="008E3815">
            <w:pPr>
              <w:spacing w:before="60" w:after="60" w:line="240" w:lineRule="auto"/>
              <w:ind w:left="-57" w:right="-57"/>
              <w:jc w:val="center"/>
              <w:rPr>
                <w:rFonts w:eastAsia="Calibri"/>
                <w:b/>
              </w:rPr>
            </w:pPr>
          </w:p>
        </w:tc>
        <w:tc>
          <w:tcPr>
            <w:tcW w:w="6236" w:type="dxa"/>
            <w:vMerge/>
            <w:vAlign w:val="center"/>
          </w:tcPr>
          <w:p w:rsidR="007A30F6" w:rsidRPr="008E3815" w:rsidP="008E3815">
            <w:pPr>
              <w:spacing w:before="60" w:after="60" w:line="240" w:lineRule="auto"/>
              <w:ind w:left="-57" w:right="-57"/>
              <w:jc w:val="center"/>
              <w:rPr>
                <w:rFonts w:eastAsia="Calibri"/>
                <w:b/>
              </w:rPr>
            </w:pPr>
          </w:p>
        </w:tc>
        <w:tc>
          <w:tcPr>
            <w:tcW w:w="454" w:type="dxa"/>
            <w:vAlign w:val="center"/>
          </w:tcPr>
          <w:p w:rsidR="007A30F6" w:rsidRPr="008E3815" w:rsidP="008E3815">
            <w:pPr>
              <w:spacing w:before="60" w:after="60" w:line="240" w:lineRule="auto"/>
              <w:ind w:left="-57" w:right="-57"/>
              <w:jc w:val="center"/>
              <w:rPr>
                <w:rFonts w:eastAsia="Calibri"/>
                <w:b/>
              </w:rPr>
            </w:pPr>
            <w:r w:rsidRPr="008E3815">
              <w:rPr>
                <w:rFonts w:eastAsia="Calibri"/>
                <w:b/>
              </w:rPr>
              <w:t>1</w:t>
            </w:r>
          </w:p>
        </w:tc>
        <w:tc>
          <w:tcPr>
            <w:tcW w:w="454" w:type="dxa"/>
            <w:vAlign w:val="center"/>
          </w:tcPr>
          <w:p w:rsidR="007A30F6" w:rsidRPr="008E3815" w:rsidP="008E3815">
            <w:pPr>
              <w:spacing w:before="60" w:after="60" w:line="240" w:lineRule="auto"/>
              <w:ind w:left="-57" w:right="-57"/>
              <w:jc w:val="center"/>
              <w:rPr>
                <w:rFonts w:eastAsia="Calibri"/>
                <w:b/>
              </w:rPr>
            </w:pPr>
            <w:r w:rsidRPr="008E3815">
              <w:rPr>
                <w:rFonts w:eastAsia="Calibri"/>
                <w:b/>
              </w:rPr>
              <w:t>2</w:t>
            </w:r>
          </w:p>
        </w:tc>
        <w:tc>
          <w:tcPr>
            <w:tcW w:w="454" w:type="dxa"/>
            <w:vAlign w:val="center"/>
          </w:tcPr>
          <w:p w:rsidR="007A30F6" w:rsidRPr="008E3815" w:rsidP="008E3815">
            <w:pPr>
              <w:spacing w:before="60" w:after="60" w:line="240" w:lineRule="auto"/>
              <w:ind w:left="-57" w:right="-57"/>
              <w:jc w:val="center"/>
              <w:rPr>
                <w:rFonts w:eastAsia="Calibri"/>
                <w:b/>
              </w:rPr>
            </w:pPr>
            <w:r w:rsidRPr="008E3815">
              <w:rPr>
                <w:rFonts w:eastAsia="Calibri"/>
                <w:b/>
              </w:rPr>
              <w:t>3</w:t>
            </w:r>
          </w:p>
        </w:tc>
        <w:tc>
          <w:tcPr>
            <w:tcW w:w="454" w:type="dxa"/>
            <w:vAlign w:val="center"/>
          </w:tcPr>
          <w:p w:rsidR="007A30F6" w:rsidRPr="008E3815" w:rsidP="008E3815">
            <w:pPr>
              <w:spacing w:before="60" w:after="60" w:line="240" w:lineRule="auto"/>
              <w:ind w:left="-57" w:right="-57"/>
              <w:jc w:val="center"/>
              <w:rPr>
                <w:rFonts w:eastAsia="Calibri"/>
                <w:b/>
              </w:rPr>
            </w:pPr>
            <w:r w:rsidRPr="008E3815">
              <w:rPr>
                <w:rFonts w:eastAsia="Calibri"/>
                <w:b/>
              </w:rPr>
              <w:t>4</w:t>
            </w:r>
          </w:p>
        </w:tc>
        <w:tc>
          <w:tcPr>
            <w:tcW w:w="454" w:type="dxa"/>
            <w:vAlign w:val="center"/>
          </w:tcPr>
          <w:p w:rsidR="007A30F6" w:rsidRPr="008E3815" w:rsidP="008E3815">
            <w:pPr>
              <w:spacing w:before="60" w:after="60" w:line="240" w:lineRule="auto"/>
              <w:ind w:left="-57" w:right="-57"/>
              <w:jc w:val="center"/>
              <w:rPr>
                <w:rFonts w:eastAsia="Calibri"/>
                <w:b/>
              </w:rPr>
            </w:pPr>
            <w:r w:rsidRPr="008E3815">
              <w:rPr>
                <w:rFonts w:eastAsia="Calibri"/>
                <w:b/>
              </w:rPr>
              <w:t>5</w:t>
            </w:r>
          </w:p>
        </w:tc>
      </w:tr>
      <w:tr w:rsidTr="007A30F6">
        <w:tblPrEx>
          <w:tblW w:w="9007" w:type="dxa"/>
          <w:tblInd w:w="534" w:type="dxa"/>
          <w:tblLook w:val="04A0"/>
        </w:tblPrEx>
        <w:tc>
          <w:tcPr>
            <w:tcW w:w="501" w:type="dxa"/>
          </w:tcPr>
          <w:p w:rsidR="007A30F6" w:rsidRPr="008E3815" w:rsidP="008E3815">
            <w:pPr>
              <w:spacing w:before="60" w:after="60" w:line="240" w:lineRule="auto"/>
              <w:ind w:left="-57" w:right="-57"/>
              <w:jc w:val="center"/>
              <w:rPr>
                <w:rFonts w:eastAsia="Calibri"/>
              </w:rPr>
            </w:pPr>
            <w:r w:rsidRPr="008E3815">
              <w:rPr>
                <w:rFonts w:eastAsia="Calibri"/>
              </w:rPr>
              <w:t>1</w:t>
            </w:r>
          </w:p>
        </w:tc>
        <w:tc>
          <w:tcPr>
            <w:tcW w:w="6236" w:type="dxa"/>
          </w:tcPr>
          <w:p w:rsidR="007A30F6"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Kesesuaian penerapan konsep ide dalam sebuah permasalahan kontekstual </w:t>
            </w: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8E3815" w:rsidP="008E3815">
            <w:pPr>
              <w:spacing w:before="60" w:after="60" w:line="240" w:lineRule="auto"/>
              <w:ind w:left="-57" w:right="-57"/>
              <w:jc w:val="center"/>
              <w:rPr>
                <w:rFonts w:eastAsia="Calibri"/>
              </w:rPr>
            </w:pPr>
            <w:r w:rsidRPr="008E3815">
              <w:rPr>
                <w:rFonts w:eastAsia="Calibri"/>
              </w:rPr>
              <w:t>2</w:t>
            </w:r>
          </w:p>
        </w:tc>
        <w:tc>
          <w:tcPr>
            <w:tcW w:w="6236" w:type="dxa"/>
          </w:tcPr>
          <w:p w:rsidR="007A30F6"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Kesesuaian penerapkan konsep peluang usaha dalam sebuah permasalahan kontekstual </w:t>
            </w: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8E3815" w:rsidP="008E3815">
            <w:pPr>
              <w:spacing w:before="60" w:after="60" w:line="240" w:lineRule="auto"/>
              <w:ind w:left="-57" w:right="-57"/>
              <w:jc w:val="center"/>
              <w:rPr>
                <w:rFonts w:eastAsia="Calibri"/>
              </w:rPr>
            </w:pPr>
            <w:r w:rsidRPr="008E3815">
              <w:rPr>
                <w:rFonts w:eastAsia="Calibri"/>
              </w:rPr>
              <w:t>3</w:t>
            </w:r>
          </w:p>
        </w:tc>
        <w:tc>
          <w:tcPr>
            <w:tcW w:w="6236" w:type="dxa"/>
          </w:tcPr>
          <w:p w:rsidR="007A30F6"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Kesesuaian penerapan konsep bahan baku nabati dalam sebuah permasalahan kontekstual </w:t>
            </w: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r>
      <w:tr w:rsidTr="007A30F6">
        <w:tblPrEx>
          <w:tblW w:w="9007" w:type="dxa"/>
          <w:tblInd w:w="534" w:type="dxa"/>
          <w:tblLook w:val="04A0"/>
        </w:tblPrEx>
        <w:tc>
          <w:tcPr>
            <w:tcW w:w="501" w:type="dxa"/>
          </w:tcPr>
          <w:p w:rsidR="007A30F6" w:rsidRPr="008E3815" w:rsidP="008E3815">
            <w:pPr>
              <w:spacing w:before="60" w:after="60" w:line="240" w:lineRule="auto"/>
              <w:ind w:left="-57" w:right="-57"/>
              <w:jc w:val="center"/>
              <w:rPr>
                <w:rFonts w:eastAsia="Calibri"/>
              </w:rPr>
            </w:pPr>
            <w:r w:rsidRPr="008E3815">
              <w:rPr>
                <w:rFonts w:eastAsia="Calibri"/>
              </w:rPr>
              <w:t>4</w:t>
            </w:r>
          </w:p>
        </w:tc>
        <w:tc>
          <w:tcPr>
            <w:tcW w:w="6236" w:type="dxa"/>
          </w:tcPr>
          <w:p w:rsidR="007A30F6" w:rsidRPr="008E3815" w:rsidP="008E3815">
            <w:pPr>
              <w:autoSpaceDE w:val="0"/>
              <w:autoSpaceDN w:val="0"/>
              <w:adjustRightInd w:val="0"/>
              <w:spacing w:before="60" w:after="60" w:line="240" w:lineRule="auto"/>
              <w:jc w:val="both"/>
              <w:rPr>
                <w:rFonts w:eastAsia="Calibri"/>
                <w:color w:val="000000"/>
              </w:rPr>
            </w:pPr>
            <w:r w:rsidRPr="008E3815">
              <w:rPr>
                <w:rFonts w:eastAsia="Calibri"/>
                <w:color w:val="000000"/>
              </w:rPr>
              <w:t xml:space="preserve">Kesesuaian penerapan konsep bahan baku hewani dalam sebuah permasalahan kontekstual </w:t>
            </w: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c>
          <w:tcPr>
            <w:tcW w:w="454" w:type="dxa"/>
          </w:tcPr>
          <w:p w:rsidR="007A30F6" w:rsidRPr="008E3815" w:rsidP="008E3815">
            <w:pPr>
              <w:autoSpaceDE w:val="0"/>
              <w:autoSpaceDN w:val="0"/>
              <w:adjustRightInd w:val="0"/>
              <w:spacing w:before="60" w:after="60" w:line="240" w:lineRule="auto"/>
              <w:jc w:val="both"/>
              <w:rPr>
                <w:rFonts w:eastAsia="Calibri"/>
                <w:color w:val="000000"/>
              </w:rPr>
            </w:pPr>
          </w:p>
        </w:tc>
      </w:tr>
    </w:tbl>
    <w:p w:rsidR="007A30F6" w:rsidRPr="008E3815" w:rsidP="008E3815">
      <w:pPr>
        <w:spacing w:before="60" w:after="60" w:line="240" w:lineRule="auto"/>
        <w:ind w:left="426"/>
        <w:jc w:val="both"/>
        <w:rPr>
          <w:rFonts w:eastAsia="Calibri"/>
          <w:color w:val="000000"/>
          <w:lang w:val="en-US" w:eastAsia="en-US" w:bidi="ar-SA"/>
        </w:rPr>
      </w:pPr>
    </w:p>
    <w:tbl>
      <w:tblPr>
        <w:tblStyle w:val="TableGrid8"/>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8E3815" w:rsidP="008E3815">
            <w:pPr>
              <w:autoSpaceDE w:val="0"/>
              <w:autoSpaceDN w:val="0"/>
              <w:adjustRightInd w:val="0"/>
              <w:spacing w:before="60" w:after="60" w:line="240" w:lineRule="auto"/>
              <w:ind w:left="-57" w:right="-57"/>
              <w:rPr>
                <w:rFonts w:eastAsia="Calibri"/>
                <w:color w:val="000000"/>
              </w:rPr>
            </w:pPr>
            <w:r w:rsidRPr="008E3815">
              <w:rPr>
                <w:rFonts w:eastAsia="Calibri"/>
                <w:color w:val="000000"/>
              </w:rPr>
              <w:t>Skor Perolehan :</w:t>
            </w:r>
          </w:p>
        </w:tc>
        <w:tc>
          <w:tcPr>
            <w:tcW w:w="1984" w:type="dxa"/>
            <w:tcBorders>
              <w:bottom w:val="single" w:sz="4" w:space="0" w:color="000000"/>
            </w:tcBorders>
          </w:tcPr>
          <w:p w:rsidR="00801B57" w:rsidRPr="008E3815" w:rsidP="008E3815">
            <w:pPr>
              <w:autoSpaceDE w:val="0"/>
              <w:autoSpaceDN w:val="0"/>
              <w:adjustRightInd w:val="0"/>
              <w:spacing w:before="60" w:after="60" w:line="240" w:lineRule="auto"/>
              <w:jc w:val="center"/>
              <w:rPr>
                <w:rFonts w:eastAsia="Calibri"/>
                <w:color w:val="000000"/>
              </w:rPr>
            </w:pPr>
            <w:r w:rsidRPr="008E3815">
              <w:rPr>
                <w:rFonts w:eastAsia="Calibri"/>
                <w:color w:val="000000"/>
              </w:rPr>
              <w:t>Jumlah skor</w:t>
            </w:r>
          </w:p>
        </w:tc>
        <w:tc>
          <w:tcPr>
            <w:tcW w:w="1134" w:type="dxa"/>
            <w:vMerge w:val="restart"/>
            <w:vAlign w:val="center"/>
          </w:tcPr>
          <w:p w:rsidR="00801B57" w:rsidRPr="008E3815" w:rsidP="008E3815">
            <w:pPr>
              <w:autoSpaceDE w:val="0"/>
              <w:autoSpaceDN w:val="0"/>
              <w:adjustRightInd w:val="0"/>
              <w:spacing w:before="60" w:after="60" w:line="240" w:lineRule="auto"/>
              <w:rPr>
                <w:rFonts w:eastAsia="Calibri"/>
                <w:color w:val="000000"/>
              </w:rPr>
            </w:pPr>
            <w:r w:rsidRPr="008E3815">
              <w:rPr>
                <w:rFonts w:eastAsia="Calibri"/>
                <w:color w:val="000000"/>
              </w:rPr>
              <w:t>X 100%</w:t>
            </w:r>
          </w:p>
        </w:tc>
      </w:tr>
      <w:tr w:rsidTr="00801B57">
        <w:tblPrEx>
          <w:tblW w:w="4932" w:type="dxa"/>
          <w:tblInd w:w="534" w:type="dxa"/>
          <w:tblLook w:val="04A0"/>
        </w:tblPrEx>
        <w:tc>
          <w:tcPr>
            <w:tcW w:w="1814" w:type="dxa"/>
            <w:vMerge/>
          </w:tcPr>
          <w:p w:rsidR="00801B57" w:rsidRPr="008E3815" w:rsidP="008E3815">
            <w:pPr>
              <w:autoSpaceDE w:val="0"/>
              <w:autoSpaceDN w:val="0"/>
              <w:adjustRightInd w:val="0"/>
              <w:spacing w:before="60" w:after="60" w:line="240" w:lineRule="auto"/>
              <w:jc w:val="both"/>
              <w:rPr>
                <w:rFonts w:eastAsia="Calibri"/>
                <w:color w:val="000000"/>
              </w:rPr>
            </w:pPr>
          </w:p>
        </w:tc>
        <w:tc>
          <w:tcPr>
            <w:tcW w:w="1984" w:type="dxa"/>
            <w:tcBorders>
              <w:top w:val="single" w:sz="4" w:space="0" w:color="000000"/>
            </w:tcBorders>
          </w:tcPr>
          <w:p w:rsidR="00801B57" w:rsidRPr="008E3815" w:rsidP="008E3815">
            <w:pPr>
              <w:autoSpaceDE w:val="0"/>
              <w:autoSpaceDN w:val="0"/>
              <w:adjustRightInd w:val="0"/>
              <w:spacing w:before="60" w:after="60" w:line="240" w:lineRule="auto"/>
              <w:jc w:val="center"/>
              <w:rPr>
                <w:rFonts w:eastAsia="Calibri"/>
                <w:color w:val="000000"/>
              </w:rPr>
            </w:pPr>
            <w:r w:rsidRPr="008E3815">
              <w:rPr>
                <w:rFonts w:eastAsia="Calibri"/>
                <w:color w:val="000000"/>
              </w:rPr>
              <w:t>Skor maksimum</w:t>
            </w:r>
          </w:p>
        </w:tc>
        <w:tc>
          <w:tcPr>
            <w:tcW w:w="1134" w:type="dxa"/>
            <w:vMerge/>
          </w:tcPr>
          <w:p w:rsidR="00801B57" w:rsidRPr="008E3815" w:rsidP="008E3815">
            <w:pPr>
              <w:autoSpaceDE w:val="0"/>
              <w:autoSpaceDN w:val="0"/>
              <w:adjustRightInd w:val="0"/>
              <w:spacing w:before="60" w:after="60" w:line="240" w:lineRule="auto"/>
              <w:jc w:val="both"/>
              <w:rPr>
                <w:rFonts w:eastAsia="Calibri"/>
                <w:color w:val="000000"/>
              </w:rPr>
            </w:pPr>
          </w:p>
        </w:tc>
      </w:tr>
    </w:tbl>
    <w:p w:rsidR="0081506A" w:rsidRPr="008E3815" w:rsidP="008E3815">
      <w:pPr>
        <w:tabs>
          <w:tab w:val="left" w:pos="709"/>
        </w:tabs>
        <w:spacing w:before="60" w:after="60" w:line="240" w:lineRule="auto"/>
        <w:jc w:val="both"/>
        <w:rPr>
          <w:rFonts w:eastAsia="Calibri"/>
          <w:color w:val="000000"/>
          <w:lang w:val="en-US" w:eastAsia="en-US" w:bidi="ar-SA"/>
        </w:rPr>
      </w:pPr>
    </w:p>
    <w:p w:rsidR="00801B57" w:rsidRPr="008E3815" w:rsidP="008E3815">
      <w:pPr>
        <w:autoSpaceDE w:val="0"/>
        <w:autoSpaceDN w:val="0"/>
        <w:adjustRightInd w:val="0"/>
        <w:spacing w:before="60" w:after="60" w:line="240" w:lineRule="auto"/>
        <w:ind w:left="426"/>
        <w:jc w:val="center"/>
        <w:rPr>
          <w:rFonts w:eastAsia="Calibri"/>
          <w:b/>
          <w:bCs/>
          <w:caps/>
          <w:color w:val="000000"/>
          <w:lang w:val="en-US" w:eastAsia="en-US" w:bidi="ar-SA"/>
        </w:rPr>
      </w:pPr>
    </w:p>
    <w:p w:rsidR="00801B57" w:rsidRPr="008E3815" w:rsidP="008E3815">
      <w:pPr>
        <w:autoSpaceDE w:val="0"/>
        <w:autoSpaceDN w:val="0"/>
        <w:adjustRightInd w:val="0"/>
        <w:spacing w:before="60" w:after="60" w:line="240" w:lineRule="auto"/>
        <w:ind w:left="426"/>
        <w:jc w:val="center"/>
        <w:rPr>
          <w:rFonts w:eastAsia="Calibri"/>
          <w:b/>
          <w:bCs/>
          <w:caps/>
          <w:color w:val="000000"/>
          <w:lang w:val="en-US" w:eastAsia="en-US" w:bidi="ar-SA"/>
        </w:rPr>
      </w:pPr>
      <w:r w:rsidRPr="008E3815">
        <w:rPr>
          <w:rFonts w:eastAsia="Calibri"/>
          <w:b/>
          <w:bCs/>
          <w:caps/>
          <w:color w:val="000000"/>
          <w:lang w:val="en-US" w:eastAsia="en-US" w:bidi="ar-SA"/>
        </w:rPr>
        <w:t xml:space="preserve">Penilaian Sikap </w:t>
      </w:r>
    </w:p>
    <w:p w:rsidR="0081506A" w:rsidRPr="008E3815" w:rsidP="008E3815">
      <w:pPr>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Bubuhkan tanda centang (√) pada kolom-kolom sesuai hasil pengamatan.</w:t>
      </w:r>
    </w:p>
    <w:tbl>
      <w:tblPr>
        <w:tblStyle w:val="TableGrid8"/>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8E3815" w:rsidP="008E3815">
            <w:pPr>
              <w:spacing w:before="60" w:after="60" w:line="240" w:lineRule="auto"/>
              <w:ind w:left="-57" w:right="-57"/>
              <w:jc w:val="center"/>
              <w:rPr>
                <w:rFonts w:eastAsia="Calibri"/>
              </w:rPr>
            </w:pPr>
            <w:r w:rsidRPr="008E3815">
              <w:rPr>
                <w:rFonts w:eastAsia="Calibri"/>
              </w:rPr>
              <w:t>No</w:t>
            </w:r>
          </w:p>
        </w:tc>
        <w:tc>
          <w:tcPr>
            <w:tcW w:w="4649" w:type="dxa"/>
            <w:vMerge w:val="restart"/>
            <w:vAlign w:val="center"/>
          </w:tcPr>
          <w:p w:rsidR="00BC62C9" w:rsidRPr="008E3815" w:rsidP="008E3815">
            <w:pPr>
              <w:autoSpaceDE w:val="0"/>
              <w:autoSpaceDN w:val="0"/>
              <w:adjustRightInd w:val="0"/>
              <w:spacing w:before="60" w:after="60" w:line="240" w:lineRule="auto"/>
              <w:jc w:val="center"/>
              <w:rPr>
                <w:rFonts w:eastAsia="Calibri"/>
                <w:color w:val="000000"/>
              </w:rPr>
            </w:pPr>
            <w:r w:rsidRPr="008E3815">
              <w:rPr>
                <w:rFonts w:eastAsia="Calibri"/>
                <w:color w:val="000000"/>
              </w:rPr>
              <w:t>Nama Siswa</w:t>
            </w:r>
          </w:p>
        </w:tc>
        <w:tc>
          <w:tcPr>
            <w:tcW w:w="4086" w:type="dxa"/>
            <w:gridSpan w:val="9"/>
            <w:vAlign w:val="center"/>
          </w:tcPr>
          <w:p w:rsidR="00BC62C9" w:rsidRPr="008E3815" w:rsidP="008E3815">
            <w:pPr>
              <w:autoSpaceDE w:val="0"/>
              <w:autoSpaceDN w:val="0"/>
              <w:adjustRightInd w:val="0"/>
              <w:spacing w:before="60" w:after="60" w:line="240" w:lineRule="auto"/>
              <w:jc w:val="center"/>
              <w:rPr>
                <w:rFonts w:eastAsia="Calibri"/>
                <w:color w:val="000000"/>
              </w:rPr>
            </w:pPr>
            <w:r w:rsidRPr="008E3815">
              <w:rPr>
                <w:rFonts w:eastAsia="Calibri"/>
                <w:color w:val="000000"/>
              </w:rPr>
              <w:t>Nilai Sikap</w:t>
            </w:r>
          </w:p>
        </w:tc>
      </w:tr>
      <w:tr w:rsidTr="00BC62C9">
        <w:tblPrEx>
          <w:tblW w:w="9236" w:type="dxa"/>
          <w:tblInd w:w="534" w:type="dxa"/>
          <w:tblLook w:val="04A0"/>
        </w:tblPrEx>
        <w:tc>
          <w:tcPr>
            <w:tcW w:w="501" w:type="dxa"/>
            <w:vMerge/>
            <w:vAlign w:val="center"/>
          </w:tcPr>
          <w:p w:rsidR="00BC62C9" w:rsidRPr="008E3815" w:rsidP="008E3815">
            <w:pPr>
              <w:spacing w:before="60" w:after="60" w:line="240" w:lineRule="auto"/>
              <w:ind w:left="-57" w:right="-57"/>
              <w:jc w:val="center"/>
              <w:rPr>
                <w:rFonts w:eastAsia="Calibri"/>
              </w:rPr>
            </w:pPr>
          </w:p>
        </w:tc>
        <w:tc>
          <w:tcPr>
            <w:tcW w:w="4649" w:type="dxa"/>
            <w:vMerge/>
            <w:vAlign w:val="center"/>
          </w:tcPr>
          <w:p w:rsidR="00BC62C9" w:rsidRPr="008E3815" w:rsidP="008E3815">
            <w:pPr>
              <w:autoSpaceDE w:val="0"/>
              <w:autoSpaceDN w:val="0"/>
              <w:adjustRightInd w:val="0"/>
              <w:spacing w:before="60" w:after="60" w:line="240" w:lineRule="auto"/>
              <w:jc w:val="center"/>
              <w:rPr>
                <w:rFonts w:eastAsia="Calibri"/>
                <w:color w:val="000000"/>
              </w:rPr>
            </w:pPr>
          </w:p>
        </w:tc>
        <w:tc>
          <w:tcPr>
            <w:tcW w:w="1362" w:type="dxa"/>
            <w:gridSpan w:val="3"/>
            <w:vAlign w:val="center"/>
          </w:tcPr>
          <w:p w:rsidR="00BC62C9" w:rsidRPr="008E3815" w:rsidP="008E3815">
            <w:pPr>
              <w:autoSpaceDE w:val="0"/>
              <w:autoSpaceDN w:val="0"/>
              <w:adjustRightInd w:val="0"/>
              <w:spacing w:before="60" w:after="60" w:line="240" w:lineRule="auto"/>
              <w:jc w:val="center"/>
              <w:rPr>
                <w:rFonts w:eastAsia="Calibri"/>
                <w:color w:val="000000"/>
              </w:rPr>
            </w:pPr>
            <w:r w:rsidRPr="008E3815">
              <w:rPr>
                <w:rFonts w:eastAsia="Calibri"/>
                <w:color w:val="000000"/>
              </w:rPr>
              <w:t>Aktif</w:t>
            </w:r>
          </w:p>
        </w:tc>
        <w:tc>
          <w:tcPr>
            <w:tcW w:w="1362" w:type="dxa"/>
            <w:gridSpan w:val="3"/>
            <w:vAlign w:val="center"/>
          </w:tcPr>
          <w:p w:rsidR="00BC62C9" w:rsidRPr="008E3815" w:rsidP="008E3815">
            <w:pPr>
              <w:autoSpaceDE w:val="0"/>
              <w:autoSpaceDN w:val="0"/>
              <w:adjustRightInd w:val="0"/>
              <w:spacing w:before="60" w:after="60" w:line="240" w:lineRule="auto"/>
              <w:ind w:left="-57" w:right="-57"/>
              <w:jc w:val="center"/>
              <w:rPr>
                <w:rFonts w:eastAsia="Calibri"/>
                <w:color w:val="000000"/>
              </w:rPr>
            </w:pPr>
            <w:r w:rsidRPr="008E3815">
              <w:rPr>
                <w:rFonts w:eastAsia="Calibri"/>
                <w:color w:val="000000"/>
              </w:rPr>
              <w:t>Tanggung jawab</w:t>
            </w:r>
          </w:p>
        </w:tc>
        <w:tc>
          <w:tcPr>
            <w:tcW w:w="1362" w:type="dxa"/>
            <w:gridSpan w:val="3"/>
            <w:vAlign w:val="center"/>
          </w:tcPr>
          <w:p w:rsidR="00BC62C9" w:rsidRPr="008E3815" w:rsidP="008E3815">
            <w:pPr>
              <w:autoSpaceDE w:val="0"/>
              <w:autoSpaceDN w:val="0"/>
              <w:adjustRightInd w:val="0"/>
              <w:spacing w:before="60" w:after="60" w:line="240" w:lineRule="auto"/>
              <w:jc w:val="center"/>
              <w:rPr>
                <w:rFonts w:eastAsia="Calibri"/>
                <w:color w:val="000000"/>
              </w:rPr>
            </w:pPr>
            <w:r w:rsidRPr="008E3815">
              <w:rPr>
                <w:rFonts w:eastAsia="Calibri"/>
                <w:color w:val="000000"/>
              </w:rPr>
              <w:t>Toleran</w:t>
            </w:r>
          </w:p>
        </w:tc>
      </w:tr>
      <w:tr w:rsidTr="00BC62C9">
        <w:tblPrEx>
          <w:tblW w:w="9236" w:type="dxa"/>
          <w:tblInd w:w="534" w:type="dxa"/>
          <w:tblLook w:val="04A0"/>
        </w:tblPrEx>
        <w:tc>
          <w:tcPr>
            <w:tcW w:w="501" w:type="dxa"/>
            <w:vMerge/>
            <w:vAlign w:val="center"/>
          </w:tcPr>
          <w:p w:rsidR="00BC62C9" w:rsidRPr="008E3815" w:rsidP="008E3815">
            <w:pPr>
              <w:spacing w:before="60" w:after="60" w:line="240" w:lineRule="auto"/>
              <w:ind w:left="-57" w:right="-57"/>
              <w:jc w:val="center"/>
              <w:rPr>
                <w:rFonts w:eastAsia="Calibri"/>
              </w:rPr>
            </w:pPr>
          </w:p>
        </w:tc>
        <w:tc>
          <w:tcPr>
            <w:tcW w:w="4649" w:type="dxa"/>
            <w:vMerge/>
            <w:vAlign w:val="center"/>
          </w:tcPr>
          <w:p w:rsidR="00BC62C9" w:rsidRPr="008E3815" w:rsidP="008E3815">
            <w:pPr>
              <w:autoSpaceDE w:val="0"/>
              <w:autoSpaceDN w:val="0"/>
              <w:adjustRightInd w:val="0"/>
              <w:spacing w:before="60" w:after="60" w:line="240" w:lineRule="auto"/>
              <w:jc w:val="center"/>
              <w:rPr>
                <w:rFonts w:eastAsia="Calibri"/>
                <w:color w:val="000000"/>
              </w:rPr>
            </w:pP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KB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SB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KB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SB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KB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B</w:t>
            </w:r>
          </w:p>
        </w:tc>
        <w:tc>
          <w:tcPr>
            <w:tcW w:w="454" w:type="dxa"/>
            <w:vAlign w:val="center"/>
          </w:tcPr>
          <w:p w:rsidR="00BC62C9" w:rsidRPr="008E3815" w:rsidP="008E3815">
            <w:pPr>
              <w:spacing w:before="60" w:after="60" w:line="240" w:lineRule="auto"/>
              <w:ind w:left="-57" w:right="-57"/>
              <w:jc w:val="center"/>
              <w:rPr>
                <w:rFonts w:eastAsia="Calibri"/>
              </w:rPr>
            </w:pPr>
            <w:r w:rsidRPr="008E3815">
              <w:rPr>
                <w:rFonts w:eastAsia="Calibri"/>
              </w:rPr>
              <w:t>SB</w:t>
            </w:r>
          </w:p>
        </w:tc>
      </w:tr>
      <w:tr w:rsidTr="008B27FC">
        <w:tblPrEx>
          <w:tblW w:w="9236" w:type="dxa"/>
          <w:tblInd w:w="534" w:type="dxa"/>
          <w:tblLook w:val="04A0"/>
        </w:tblPrEx>
        <w:tc>
          <w:tcPr>
            <w:tcW w:w="501" w:type="dxa"/>
          </w:tcPr>
          <w:p w:rsidR="008B27FC" w:rsidRPr="008E3815" w:rsidP="008E3815">
            <w:pPr>
              <w:spacing w:before="60" w:after="60" w:line="240" w:lineRule="auto"/>
              <w:ind w:left="-57" w:right="-57"/>
              <w:jc w:val="center"/>
              <w:rPr>
                <w:rFonts w:eastAsia="Calibri"/>
              </w:rPr>
            </w:pPr>
            <w:r w:rsidRPr="008E3815">
              <w:rPr>
                <w:rFonts w:eastAsia="Calibri"/>
              </w:rPr>
              <w:t>1</w:t>
            </w:r>
          </w:p>
        </w:tc>
        <w:tc>
          <w:tcPr>
            <w:tcW w:w="4649"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E3815" w:rsidP="008E3815">
            <w:pPr>
              <w:spacing w:before="60" w:after="60" w:line="240" w:lineRule="auto"/>
              <w:ind w:left="-57" w:right="-57"/>
              <w:jc w:val="center"/>
              <w:rPr>
                <w:rFonts w:eastAsia="Calibri"/>
              </w:rPr>
            </w:pPr>
            <w:r w:rsidRPr="008E3815">
              <w:rPr>
                <w:rFonts w:eastAsia="Calibri"/>
              </w:rPr>
              <w:t>2</w:t>
            </w:r>
          </w:p>
        </w:tc>
        <w:tc>
          <w:tcPr>
            <w:tcW w:w="4649"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E3815" w:rsidP="008E3815">
            <w:pPr>
              <w:spacing w:before="60" w:after="60" w:line="240" w:lineRule="auto"/>
              <w:ind w:left="-57" w:right="-57"/>
              <w:jc w:val="center"/>
              <w:rPr>
                <w:rFonts w:eastAsia="Calibri"/>
              </w:rPr>
            </w:pPr>
            <w:r w:rsidRPr="008E3815">
              <w:rPr>
                <w:rFonts w:eastAsia="Calibri"/>
              </w:rPr>
              <w:t>3</w:t>
            </w:r>
          </w:p>
        </w:tc>
        <w:tc>
          <w:tcPr>
            <w:tcW w:w="4649"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E3815" w:rsidP="008E3815">
            <w:pPr>
              <w:spacing w:before="60" w:after="60" w:line="240" w:lineRule="auto"/>
              <w:ind w:left="-57" w:right="-57"/>
              <w:jc w:val="center"/>
              <w:rPr>
                <w:rFonts w:eastAsia="Calibri"/>
              </w:rPr>
            </w:pPr>
            <w:r w:rsidRPr="008E3815">
              <w:rPr>
                <w:rFonts w:eastAsia="Calibri"/>
              </w:rPr>
              <w:t>4</w:t>
            </w:r>
          </w:p>
        </w:tc>
        <w:tc>
          <w:tcPr>
            <w:tcW w:w="4649"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E3815" w:rsidP="008E3815">
            <w:pPr>
              <w:spacing w:before="60" w:after="60" w:line="240" w:lineRule="auto"/>
              <w:ind w:left="-57" w:right="-57"/>
              <w:jc w:val="center"/>
              <w:rPr>
                <w:rFonts w:eastAsia="Calibri"/>
              </w:rPr>
            </w:pPr>
            <w:r w:rsidRPr="008E3815">
              <w:rPr>
                <w:rFonts w:eastAsia="Calibri"/>
              </w:rPr>
              <w:t>5</w:t>
            </w:r>
          </w:p>
        </w:tc>
        <w:tc>
          <w:tcPr>
            <w:tcW w:w="4649"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r>
      <w:tr w:rsidTr="008B27FC">
        <w:tblPrEx>
          <w:tblW w:w="9236" w:type="dxa"/>
          <w:tblInd w:w="534" w:type="dxa"/>
          <w:tblLook w:val="04A0"/>
        </w:tblPrEx>
        <w:tc>
          <w:tcPr>
            <w:tcW w:w="501" w:type="dxa"/>
          </w:tcPr>
          <w:p w:rsidR="008B27FC" w:rsidRPr="008E3815" w:rsidP="008E3815">
            <w:pPr>
              <w:spacing w:before="60" w:after="60" w:line="240" w:lineRule="auto"/>
              <w:ind w:left="-57" w:right="-57"/>
              <w:jc w:val="center"/>
              <w:rPr>
                <w:rFonts w:eastAsia="Calibri"/>
              </w:rPr>
            </w:pPr>
          </w:p>
        </w:tc>
        <w:tc>
          <w:tcPr>
            <w:tcW w:w="4649"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c>
          <w:tcPr>
            <w:tcW w:w="454" w:type="dxa"/>
          </w:tcPr>
          <w:p w:rsidR="008B27FC" w:rsidRPr="008E3815" w:rsidP="008E3815">
            <w:pPr>
              <w:autoSpaceDE w:val="0"/>
              <w:autoSpaceDN w:val="0"/>
              <w:adjustRightInd w:val="0"/>
              <w:spacing w:before="60" w:after="60" w:line="240" w:lineRule="auto"/>
              <w:jc w:val="both"/>
              <w:rPr>
                <w:rFonts w:eastAsia="Calibri"/>
                <w:color w:val="000000"/>
              </w:rPr>
            </w:pPr>
          </w:p>
        </w:tc>
      </w:tr>
    </w:tbl>
    <w:p w:rsidR="00801B57" w:rsidRPr="008E3815" w:rsidP="008E3815">
      <w:pPr>
        <w:spacing w:before="60" w:after="60" w:line="240" w:lineRule="auto"/>
        <w:ind w:left="426"/>
        <w:jc w:val="both"/>
        <w:rPr>
          <w:rFonts w:eastAsia="Calibri"/>
          <w:color w:val="000000"/>
          <w:lang w:val="en-US" w:eastAsia="en-US" w:bidi="ar-SA"/>
        </w:rPr>
      </w:pPr>
    </w:p>
    <w:p w:rsidR="00801B57" w:rsidRPr="008E3815" w:rsidP="008E3815">
      <w:pPr>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Keterangan: KB: Kurang baik, B : Baik, SB: Sangat baik </w:t>
      </w:r>
    </w:p>
    <w:p w:rsidR="00801B57" w:rsidRPr="008E3815" w:rsidP="008E3815">
      <w:pPr>
        <w:spacing w:before="60" w:after="60" w:line="240" w:lineRule="auto"/>
        <w:ind w:left="426"/>
        <w:jc w:val="both"/>
        <w:rPr>
          <w:rFonts w:eastAsia="Calibri"/>
          <w:color w:val="000000"/>
          <w:lang w:val="en-US" w:eastAsia="en-US" w:bidi="ar-SA"/>
        </w:rPr>
      </w:pPr>
      <w:r w:rsidRPr="008E3815">
        <w:rPr>
          <w:rFonts w:eastAsia="Calibri"/>
          <w:color w:val="000000"/>
          <w:lang w:val="en-US" w:eastAsia="en-US" w:bidi="ar-SA"/>
        </w:rPr>
        <w:t xml:space="preserve">Indikator sikap aktif dalam pembelajaran </w:t>
      </w:r>
    </w:p>
    <w:p w:rsidR="00801B57" w:rsidRPr="008E3815" w:rsidP="008E3815">
      <w:pPr>
        <w:spacing w:before="60" w:after="60" w:line="240" w:lineRule="auto"/>
        <w:ind w:left="709" w:hanging="283"/>
        <w:jc w:val="both"/>
        <w:rPr>
          <w:rFonts w:eastAsia="Calibri"/>
          <w:color w:val="000000"/>
          <w:lang w:val="en-US" w:eastAsia="en-US" w:bidi="ar-SA"/>
        </w:rPr>
      </w:pPr>
      <w:r w:rsidRPr="008E3815">
        <w:rPr>
          <w:rFonts w:eastAsia="Calibri"/>
          <w:color w:val="000000"/>
          <w:lang w:val="en-US" w:eastAsia="en-US" w:bidi="ar-SA"/>
        </w:rPr>
        <w:t xml:space="preserve">1. </w:t>
      </w:r>
      <w:r w:rsidRPr="008E3815" w:rsidR="00BC62C9">
        <w:rPr>
          <w:rFonts w:eastAsia="Calibri"/>
          <w:color w:val="000000"/>
          <w:lang w:val="en-US" w:eastAsia="en-US" w:bidi="ar-SA"/>
        </w:rPr>
        <w:tab/>
      </w:r>
      <w:r w:rsidRPr="008E3815">
        <w:rPr>
          <w:rFonts w:eastAsia="Calibri"/>
          <w:color w:val="000000"/>
          <w:lang w:val="en-US" w:eastAsia="en-US" w:bidi="ar-SA"/>
        </w:rPr>
        <w:t xml:space="preserve">Kurang baik jika menunjukkan sama sekali tidak ambil bagian dalam pembelajaran </w:t>
      </w:r>
    </w:p>
    <w:p w:rsidR="00801B57" w:rsidRPr="008E3815" w:rsidP="008E3815">
      <w:pPr>
        <w:spacing w:before="60" w:after="60" w:line="240" w:lineRule="auto"/>
        <w:ind w:left="709" w:hanging="283"/>
        <w:jc w:val="both"/>
        <w:rPr>
          <w:rFonts w:eastAsia="Calibri"/>
          <w:color w:val="000000"/>
          <w:lang w:val="en-US" w:eastAsia="en-US" w:bidi="ar-SA"/>
        </w:rPr>
      </w:pPr>
      <w:r w:rsidRPr="008E3815">
        <w:rPr>
          <w:rFonts w:eastAsia="Calibri"/>
          <w:color w:val="000000"/>
          <w:lang w:val="en-US" w:eastAsia="en-US" w:bidi="ar-SA"/>
        </w:rPr>
        <w:t xml:space="preserve">2. </w:t>
      </w:r>
      <w:r w:rsidRPr="008E3815" w:rsidR="00BC62C9">
        <w:rPr>
          <w:rFonts w:eastAsia="Calibri"/>
          <w:color w:val="000000"/>
          <w:lang w:val="en-US" w:eastAsia="en-US" w:bidi="ar-SA"/>
        </w:rPr>
        <w:tab/>
      </w:r>
      <w:r w:rsidRPr="008E3815">
        <w:rPr>
          <w:rFonts w:eastAsia="Calibri"/>
          <w:color w:val="000000"/>
          <w:lang w:val="en-US" w:eastAsia="en-US" w:bidi="ar-SA"/>
        </w:rPr>
        <w:t xml:space="preserve">Baik jika menunjukkan sudah ada usaha ambil bagian dalam pembelajaran tetapi belum konsisten </w:t>
      </w:r>
    </w:p>
    <w:p w:rsidR="00801B57" w:rsidRPr="008E3815" w:rsidP="008E3815">
      <w:pPr>
        <w:spacing w:before="60" w:after="60" w:line="240" w:lineRule="auto"/>
        <w:ind w:left="709" w:hanging="283"/>
        <w:jc w:val="both"/>
        <w:rPr>
          <w:rFonts w:eastAsia="Calibri"/>
          <w:color w:val="000000"/>
          <w:lang w:val="en-US" w:eastAsia="en-US" w:bidi="ar-SA"/>
        </w:rPr>
      </w:pPr>
      <w:r w:rsidRPr="008E3815">
        <w:rPr>
          <w:rFonts w:eastAsia="Calibri"/>
          <w:color w:val="000000"/>
          <w:lang w:val="en-US" w:eastAsia="en-US" w:bidi="ar-SA"/>
        </w:rPr>
        <w:t xml:space="preserve">3. </w:t>
      </w:r>
      <w:r w:rsidRPr="008E3815" w:rsidR="00BC62C9">
        <w:rPr>
          <w:rFonts w:eastAsia="Calibri"/>
          <w:color w:val="000000"/>
          <w:lang w:val="en-US" w:eastAsia="en-US" w:bidi="ar-SA"/>
        </w:rPr>
        <w:tab/>
      </w:r>
      <w:r w:rsidRPr="008E3815">
        <w:rPr>
          <w:rFonts w:eastAsia="Calibri"/>
          <w:color w:val="000000"/>
          <w:lang w:val="en-US" w:eastAsia="en-US" w:bidi="ar-SA"/>
        </w:rPr>
        <w:t xml:space="preserve">Sangat baik jika menunjukkan sudah ambil bagian dalam menyelesaikan tugas kelompok secara terus menerus dan konsisteN </w:t>
      </w:r>
    </w:p>
    <w:p w:rsidR="00801B57" w:rsidRPr="008E3815" w:rsidP="008E3815">
      <w:pPr>
        <w:spacing w:before="60" w:after="60" w:line="240" w:lineRule="auto"/>
        <w:ind w:left="426"/>
        <w:jc w:val="both"/>
        <w:rPr>
          <w:rFonts w:eastAsia="Calibri"/>
          <w:color w:val="000000"/>
          <w:lang w:val="en-US" w:eastAsia="en-US" w:bidi="ar-SA"/>
        </w:rPr>
      </w:pPr>
    </w:p>
    <w:p w:rsidR="00525F4C" w:rsidRPr="008E3815" w:rsidP="008E3815">
      <w:pPr>
        <w:shd w:val="clear" w:color="auto" w:fill="DAEEF3" w:themeFill="accent5" w:themeFillTint="33"/>
        <w:tabs>
          <w:tab w:val="left" w:pos="426"/>
        </w:tabs>
        <w:spacing w:before="60" w:after="60" w:line="240" w:lineRule="auto"/>
        <w:jc w:val="both"/>
        <w:rPr>
          <w:b/>
          <w:bCs/>
          <w:lang w:val="id-ID" w:eastAsia="en-US" w:bidi="ar-SA"/>
        </w:rPr>
      </w:pPr>
      <w:r w:rsidRPr="008E3815">
        <w:rPr>
          <w:b/>
          <w:bCs/>
          <w:lang w:val="en-US" w:eastAsia="en-US" w:bidi="ar-SA"/>
        </w:rPr>
        <w:t>F</w:t>
      </w:r>
      <w:r w:rsidRPr="008E3815">
        <w:rPr>
          <w:b/>
          <w:bCs/>
          <w:lang w:val="id-ID" w:eastAsia="en-US" w:bidi="ar-SA"/>
        </w:rPr>
        <w:t>.</w:t>
      </w:r>
      <w:r w:rsidRPr="008E3815">
        <w:rPr>
          <w:b/>
          <w:bCs/>
          <w:lang w:val="id-ID" w:eastAsia="en-US" w:bidi="ar-SA"/>
        </w:rPr>
        <w:tab/>
        <w:t>PENGAYAAN DAN REMEDIAL</w:t>
      </w:r>
    </w:p>
    <w:p w:rsidR="00831A14" w:rsidRPr="008E3815" w:rsidP="008E3815">
      <w:pPr>
        <w:spacing w:before="60" w:after="60" w:line="240" w:lineRule="auto"/>
        <w:ind w:left="426"/>
        <w:rPr>
          <w:b/>
          <w:bCs/>
          <w:lang w:val="en-US" w:eastAsia="en-US" w:bidi="ar-SA"/>
        </w:rPr>
      </w:pPr>
      <w:r w:rsidRPr="008E3815">
        <w:rPr>
          <w:b/>
          <w:bCs/>
          <w:lang w:val="en-US" w:eastAsia="en-US" w:bidi="ar-SA"/>
        </w:rPr>
        <w:t>Remedial</w:t>
      </w:r>
    </w:p>
    <w:p w:rsidR="00831A14" w:rsidRPr="008E3815" w:rsidP="008E3815">
      <w:pPr>
        <w:spacing w:before="60" w:after="60" w:line="240" w:lineRule="auto"/>
        <w:ind w:left="426"/>
        <w:jc w:val="both"/>
        <w:rPr>
          <w:lang w:val="en-US" w:eastAsia="en-US" w:bidi="ar-SA"/>
        </w:rPr>
      </w:pPr>
      <w:r w:rsidRPr="008E3815">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8E3815" w:rsidP="008E3815">
      <w:pPr>
        <w:spacing w:before="60" w:after="60" w:line="240" w:lineRule="auto"/>
        <w:ind w:left="426"/>
        <w:rPr>
          <w:b/>
          <w:bCs/>
          <w:lang w:val="en-US" w:eastAsia="en-US" w:bidi="ar-SA"/>
        </w:rPr>
      </w:pPr>
    </w:p>
    <w:p w:rsidR="00831A14" w:rsidRPr="008E3815" w:rsidP="008E3815">
      <w:pPr>
        <w:spacing w:before="60" w:after="60" w:line="240" w:lineRule="auto"/>
        <w:ind w:left="426"/>
        <w:rPr>
          <w:b/>
          <w:bCs/>
          <w:lang w:val="en-US" w:eastAsia="en-US" w:bidi="ar-SA"/>
        </w:rPr>
      </w:pPr>
      <w:r w:rsidRPr="008E3815">
        <w:rPr>
          <w:b/>
          <w:bCs/>
          <w:lang w:val="en-US" w:eastAsia="en-US" w:bidi="ar-SA"/>
        </w:rPr>
        <w:t>Pengayaan</w:t>
      </w:r>
    </w:p>
    <w:p w:rsidR="00831A14" w:rsidRPr="008E3815" w:rsidP="008E3815">
      <w:pPr>
        <w:spacing w:before="60" w:after="60" w:line="240" w:lineRule="auto"/>
        <w:ind w:left="426"/>
        <w:jc w:val="both"/>
        <w:rPr>
          <w:lang w:val="en-US" w:eastAsia="en-US" w:bidi="ar-SA"/>
        </w:rPr>
      </w:pPr>
    </w:p>
    <w:p w:rsidR="00227C1A" w:rsidRPr="008E3815" w:rsidP="008E3815">
      <w:pPr>
        <w:spacing w:before="60" w:after="60" w:line="240" w:lineRule="auto"/>
        <w:ind w:left="0"/>
        <w:contextualSpacing w:val="0"/>
        <w:jc w:val="center"/>
        <w:rPr>
          <w:rFonts w:eastAsia="Calibri"/>
          <w:b/>
          <w:bCs/>
          <w:caps/>
          <w:lang w:val="en-US" w:eastAsia="en-US" w:bidi="ar-SA"/>
        </w:rPr>
      </w:pPr>
    </w:p>
    <w:p w:rsidR="00831A14" w:rsidRPr="008E3815" w:rsidP="008E3815">
      <w:pPr>
        <w:spacing w:before="60" w:after="60" w:line="240" w:lineRule="auto"/>
        <w:ind w:left="0"/>
        <w:contextualSpacing w:val="0"/>
        <w:jc w:val="center"/>
        <w:rPr>
          <w:rFonts w:eastAsia="Calibri"/>
          <w:b/>
          <w:bCs/>
          <w:caps/>
          <w:lang w:val="en-US" w:eastAsia="en-US" w:bidi="ar-SA"/>
        </w:rPr>
      </w:pPr>
      <w:r w:rsidRPr="008E3815">
        <w:rPr>
          <w:rFonts w:eastAsia="Calibri"/>
          <w:b/>
          <w:bCs/>
          <w:caps/>
          <w:lang w:val="en-US" w:eastAsia="en-US" w:bidi="ar-SA"/>
        </w:rPr>
        <w:t>Program Remedial dan Pengayaan</w:t>
      </w:r>
    </w:p>
    <w:p w:rsidR="00831A14" w:rsidRPr="008E3815" w:rsidP="008E3815">
      <w:pPr>
        <w:tabs>
          <w:tab w:val="left" w:pos="2268"/>
          <w:tab w:val="left" w:pos="2552"/>
        </w:tabs>
        <w:spacing w:before="60" w:after="60" w:line="240" w:lineRule="auto"/>
        <w:ind w:left="426"/>
        <w:rPr>
          <w:rFonts w:eastAsia="Calibri"/>
          <w:lang w:val="id-ID" w:eastAsia="en-US" w:bidi="ar-SA"/>
        </w:rPr>
      </w:pPr>
      <w:r w:rsidRPr="008E3815">
        <w:rPr>
          <w:rFonts w:eastAsia="Calibri"/>
          <w:lang w:val="id-ID" w:eastAsia="en-US" w:bidi="ar-SA"/>
        </w:rPr>
        <w:t>Sekolah</w:t>
      </w:r>
      <w:r w:rsidRPr="008E3815">
        <w:rPr>
          <w:rFonts w:eastAsia="Calibri"/>
          <w:lang w:val="en-US" w:eastAsia="en-US" w:bidi="ar-SA"/>
        </w:rPr>
        <w:tab/>
      </w:r>
      <w:r w:rsidRPr="008E3815">
        <w:rPr>
          <w:rFonts w:eastAsia="Calibri"/>
          <w:lang w:val="id-ID" w:eastAsia="en-US" w:bidi="ar-SA"/>
        </w:rPr>
        <w:t>:</w:t>
      </w:r>
      <w:r w:rsidRPr="008E3815">
        <w:rPr>
          <w:rFonts w:eastAsia="Calibri"/>
          <w:lang w:val="en-US" w:eastAsia="en-US" w:bidi="ar-SA"/>
        </w:rPr>
        <w:tab/>
        <w:t>..............................................</w:t>
      </w:r>
      <w:r w:rsidRPr="008E3815">
        <w:rPr>
          <w:rFonts w:eastAsia="Calibri"/>
          <w:lang w:val="id-ID" w:eastAsia="en-US" w:bidi="ar-SA"/>
        </w:rPr>
        <w:t>……………….</w:t>
      </w:r>
    </w:p>
    <w:p w:rsidR="00831A14" w:rsidRPr="008E3815" w:rsidP="008E3815">
      <w:pPr>
        <w:tabs>
          <w:tab w:val="left" w:pos="2268"/>
          <w:tab w:val="left" w:pos="2552"/>
        </w:tabs>
        <w:spacing w:before="60" w:after="60" w:line="240" w:lineRule="auto"/>
        <w:ind w:left="426"/>
        <w:rPr>
          <w:rFonts w:eastAsia="Calibri"/>
          <w:lang w:val="id-ID" w:eastAsia="en-US" w:bidi="ar-SA"/>
        </w:rPr>
      </w:pPr>
      <w:r w:rsidRPr="008E3815">
        <w:rPr>
          <w:rFonts w:eastAsia="Calibri"/>
          <w:lang w:val="id-ID" w:eastAsia="en-US" w:bidi="ar-SA"/>
        </w:rPr>
        <w:t>Mata Pelajaran</w:t>
      </w:r>
      <w:r w:rsidRPr="008E3815">
        <w:rPr>
          <w:rFonts w:eastAsia="Calibri"/>
          <w:lang w:val="en-US" w:eastAsia="en-US" w:bidi="ar-SA"/>
        </w:rPr>
        <w:tab/>
      </w:r>
      <w:r w:rsidRPr="008E3815">
        <w:rPr>
          <w:rFonts w:eastAsia="Calibri"/>
          <w:lang w:val="id-ID" w:eastAsia="en-US" w:bidi="ar-SA"/>
        </w:rPr>
        <w:t>:</w:t>
      </w:r>
      <w:r w:rsidRPr="008E3815">
        <w:rPr>
          <w:rFonts w:eastAsia="Calibri"/>
          <w:lang w:val="en-US" w:eastAsia="en-US" w:bidi="ar-SA"/>
        </w:rPr>
        <w:tab/>
        <w:t>..............................................</w:t>
      </w:r>
      <w:r w:rsidRPr="008E3815">
        <w:rPr>
          <w:rFonts w:eastAsia="Calibri"/>
          <w:lang w:val="id-ID" w:eastAsia="en-US" w:bidi="ar-SA"/>
        </w:rPr>
        <w:t>……………….</w:t>
      </w:r>
    </w:p>
    <w:p w:rsidR="00831A14" w:rsidRPr="008E3815" w:rsidP="008E3815">
      <w:pPr>
        <w:tabs>
          <w:tab w:val="left" w:pos="2268"/>
          <w:tab w:val="left" w:pos="2552"/>
        </w:tabs>
        <w:spacing w:before="60" w:after="60" w:line="240" w:lineRule="auto"/>
        <w:ind w:left="426"/>
        <w:rPr>
          <w:rFonts w:eastAsia="Calibri"/>
          <w:lang w:val="id-ID" w:eastAsia="en-US" w:bidi="ar-SA"/>
        </w:rPr>
      </w:pPr>
      <w:r w:rsidRPr="008E3815">
        <w:rPr>
          <w:rFonts w:eastAsia="Calibri"/>
          <w:lang w:val="id-ID" w:eastAsia="en-US" w:bidi="ar-SA"/>
        </w:rPr>
        <w:t>Kelas</w:t>
      </w:r>
      <w:r w:rsidRPr="008E3815">
        <w:rPr>
          <w:rFonts w:eastAsia="Calibri"/>
          <w:lang w:val="en-US" w:eastAsia="en-US" w:bidi="ar-SA"/>
        </w:rPr>
        <w:t xml:space="preserve"> / Semester</w:t>
      </w:r>
      <w:r w:rsidRPr="008E3815">
        <w:rPr>
          <w:rFonts w:eastAsia="Calibri"/>
          <w:lang w:val="en-US" w:eastAsia="en-US" w:bidi="ar-SA"/>
        </w:rPr>
        <w:tab/>
      </w:r>
      <w:r w:rsidRPr="008E3815">
        <w:rPr>
          <w:rFonts w:eastAsia="Calibri"/>
          <w:lang w:val="id-ID" w:eastAsia="en-US" w:bidi="ar-SA"/>
        </w:rPr>
        <w:t>:</w:t>
      </w:r>
      <w:r w:rsidRPr="008E3815">
        <w:rPr>
          <w:rFonts w:eastAsia="Calibri"/>
          <w:lang w:val="en-US" w:eastAsia="en-US" w:bidi="ar-SA"/>
        </w:rPr>
        <w:tab/>
      </w:r>
      <w:r w:rsidRPr="008E3815">
        <w:rPr>
          <w:rFonts w:eastAsia="Calibri"/>
          <w:lang w:val="id-ID" w:eastAsia="en-US" w:bidi="ar-SA"/>
        </w:rPr>
        <w:t>………</w:t>
      </w:r>
      <w:r w:rsidRPr="008E3815">
        <w:rPr>
          <w:rFonts w:eastAsia="Calibri"/>
          <w:lang w:val="en-US" w:eastAsia="en-US" w:bidi="ar-SA"/>
        </w:rPr>
        <w:t xml:space="preserve"> / </w:t>
      </w:r>
      <w:r w:rsidRPr="008E3815">
        <w:rPr>
          <w:rFonts w:eastAsia="Calibri"/>
          <w:lang w:val="id-ID" w:eastAsia="en-US" w:bidi="ar-SA"/>
        </w:rPr>
        <w:t>………</w:t>
      </w:r>
    </w:p>
    <w:tbl>
      <w:tblPr>
        <w:tblStyle w:val="TableGrid8"/>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No</w:t>
            </w:r>
          </w:p>
        </w:tc>
        <w:tc>
          <w:tcPr>
            <w:tcW w:w="1775" w:type="dxa"/>
            <w:vMerge w:val="restart"/>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Nama Peserta Didik</w:t>
            </w:r>
          </w:p>
        </w:tc>
        <w:tc>
          <w:tcPr>
            <w:tcW w:w="2405" w:type="dxa"/>
            <w:gridSpan w:val="2"/>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Rencana Program</w:t>
            </w:r>
          </w:p>
        </w:tc>
        <w:tc>
          <w:tcPr>
            <w:tcW w:w="1505" w:type="dxa"/>
            <w:vMerge w:val="restart"/>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Tanggal Pelaksanaan</w:t>
            </w:r>
          </w:p>
        </w:tc>
        <w:tc>
          <w:tcPr>
            <w:tcW w:w="1986" w:type="dxa"/>
            <w:gridSpan w:val="2"/>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Hasil</w:t>
            </w:r>
          </w:p>
        </w:tc>
        <w:tc>
          <w:tcPr>
            <w:tcW w:w="1423" w:type="dxa"/>
            <w:vMerge w:val="restart"/>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8E3815" w:rsidP="008E3815">
            <w:pPr>
              <w:spacing w:before="60" w:after="60" w:line="240" w:lineRule="auto"/>
              <w:ind w:left="-57" w:right="-57"/>
              <w:jc w:val="center"/>
              <w:rPr>
                <w:rFonts w:eastAsia="Calibri"/>
                <w:b/>
              </w:rPr>
            </w:pPr>
          </w:p>
        </w:tc>
        <w:tc>
          <w:tcPr>
            <w:tcW w:w="1775" w:type="dxa"/>
            <w:vMerge/>
            <w:tcBorders>
              <w:bottom w:val="single" w:sz="4" w:space="0" w:color="auto"/>
            </w:tcBorders>
            <w:shd w:val="clear" w:color="auto" w:fill="auto"/>
            <w:vAlign w:val="center"/>
          </w:tcPr>
          <w:p w:rsidR="00831A14" w:rsidRPr="008E3815" w:rsidP="008E3815">
            <w:pPr>
              <w:spacing w:before="60" w:after="60" w:line="240" w:lineRule="auto"/>
              <w:ind w:left="-57" w:right="-57"/>
              <w:jc w:val="center"/>
              <w:rPr>
                <w:rFonts w:eastAsia="Calibri"/>
                <w:b/>
              </w:rPr>
            </w:pPr>
          </w:p>
        </w:tc>
        <w:tc>
          <w:tcPr>
            <w:tcW w:w="1172" w:type="dxa"/>
            <w:tcBorders>
              <w:bottom w:val="single" w:sz="4" w:space="0" w:color="auto"/>
            </w:tcBorders>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Remedial</w:t>
            </w:r>
          </w:p>
        </w:tc>
        <w:tc>
          <w:tcPr>
            <w:tcW w:w="1233" w:type="dxa"/>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Pengayaan</w:t>
            </w:r>
          </w:p>
        </w:tc>
        <w:tc>
          <w:tcPr>
            <w:tcW w:w="1505" w:type="dxa"/>
            <w:vMerge/>
            <w:shd w:val="clear" w:color="auto" w:fill="auto"/>
            <w:vAlign w:val="center"/>
          </w:tcPr>
          <w:p w:rsidR="00831A14" w:rsidRPr="008E3815" w:rsidP="008E3815">
            <w:pPr>
              <w:spacing w:before="60" w:after="60" w:line="240" w:lineRule="auto"/>
              <w:ind w:left="-57" w:right="-57"/>
              <w:jc w:val="center"/>
              <w:rPr>
                <w:rFonts w:eastAsia="Calibri"/>
                <w:b/>
              </w:rPr>
            </w:pPr>
          </w:p>
        </w:tc>
        <w:tc>
          <w:tcPr>
            <w:tcW w:w="999" w:type="dxa"/>
            <w:tcBorders>
              <w:bottom w:val="single" w:sz="4" w:space="0" w:color="auto"/>
            </w:tcBorders>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Sebelum</w:t>
            </w:r>
          </w:p>
        </w:tc>
        <w:tc>
          <w:tcPr>
            <w:tcW w:w="987" w:type="dxa"/>
            <w:shd w:val="clear" w:color="auto" w:fill="auto"/>
            <w:vAlign w:val="center"/>
          </w:tcPr>
          <w:p w:rsidR="00831A14" w:rsidRPr="008E3815" w:rsidP="008E3815">
            <w:pPr>
              <w:spacing w:before="60" w:after="60" w:line="240" w:lineRule="auto"/>
              <w:ind w:left="-57" w:right="-57"/>
              <w:jc w:val="center"/>
              <w:rPr>
                <w:rFonts w:eastAsia="Calibri"/>
                <w:b/>
              </w:rPr>
            </w:pPr>
            <w:r w:rsidRPr="008E3815">
              <w:rPr>
                <w:rFonts w:eastAsia="Calibri"/>
                <w:b/>
              </w:rPr>
              <w:t>Sesudah</w:t>
            </w:r>
          </w:p>
        </w:tc>
        <w:tc>
          <w:tcPr>
            <w:tcW w:w="1423" w:type="dxa"/>
            <w:vMerge/>
            <w:shd w:val="clear" w:color="auto" w:fill="auto"/>
            <w:vAlign w:val="center"/>
          </w:tcPr>
          <w:p w:rsidR="00831A14" w:rsidRPr="008E3815" w:rsidP="008E3815">
            <w:pPr>
              <w:spacing w:before="60" w:after="60" w:line="240" w:lineRule="auto"/>
              <w:ind w:left="-57" w:right="-57"/>
              <w:jc w:val="center"/>
              <w:rPr>
                <w:rFonts w:eastAsia="Calibri"/>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E3815" w:rsidP="008E3815">
            <w:pPr>
              <w:spacing w:before="60" w:after="60" w:line="240" w:lineRule="auto"/>
              <w:ind w:left="-57" w:right="-57"/>
              <w:jc w:val="center"/>
              <w:rPr>
                <w:rFonts w:eastAsia="Calibri"/>
                <w:color w:val="000000"/>
                <w:lang w:val="id-ID"/>
              </w:rPr>
            </w:pPr>
            <w:r w:rsidRPr="008E3815">
              <w:rPr>
                <w:rFonts w:eastAsia="Calibri"/>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E3815" w:rsidP="008E3815">
            <w:pPr>
              <w:spacing w:before="60" w:after="60" w:line="240" w:lineRule="auto"/>
              <w:jc w:val="center"/>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E3815" w:rsidP="008E3815">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vAlign w:val="center"/>
          </w:tcPr>
          <w:p w:rsidR="00831A14" w:rsidRPr="008E3815" w:rsidP="008E3815">
            <w:pPr>
              <w:spacing w:before="60" w:after="60" w:line="240" w:lineRule="auto"/>
              <w:jc w:val="center"/>
              <w:rPr>
                <w:rFonts w:eastAsia="Calibri"/>
                <w:lang w:val="id-ID"/>
              </w:rPr>
            </w:pPr>
          </w:p>
        </w:tc>
        <w:tc>
          <w:tcPr>
            <w:tcW w:w="1505" w:type="dxa"/>
            <w:tcBorders>
              <w:right w:val="single" w:sz="4" w:space="0" w:color="auto"/>
            </w:tcBorders>
            <w:shd w:val="clear" w:color="auto" w:fill="auto"/>
            <w:vAlign w:val="center"/>
          </w:tcPr>
          <w:p w:rsidR="00831A14" w:rsidRPr="008E3815" w:rsidP="008E3815">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E3815" w:rsidP="008E3815">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E3815" w:rsidP="008E3815">
            <w:pPr>
              <w:spacing w:before="60" w:after="60" w:line="240" w:lineRule="auto"/>
              <w:jc w:val="center"/>
              <w:rPr>
                <w:rFonts w:eastAsia="Calibri"/>
                <w:color w:val="000000"/>
                <w:lang w:val="id-ID"/>
              </w:rPr>
            </w:pPr>
          </w:p>
        </w:tc>
        <w:tc>
          <w:tcPr>
            <w:tcW w:w="1423" w:type="dxa"/>
            <w:shd w:val="clear" w:color="auto" w:fill="auto"/>
            <w:vAlign w:val="center"/>
          </w:tcPr>
          <w:p w:rsidR="00831A14" w:rsidRPr="008E3815" w:rsidP="008E3815">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ind w:left="-57" w:right="-57"/>
              <w:jc w:val="center"/>
              <w:rPr>
                <w:rFonts w:eastAsia="Calibri"/>
                <w:color w:val="000000"/>
                <w:lang w:val="id-ID"/>
              </w:rPr>
            </w:pPr>
            <w:r w:rsidRPr="008E3815">
              <w:rPr>
                <w:rFonts w:eastAsia="Calibri"/>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E3815" w:rsidP="008E3815">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E3815" w:rsidP="008E3815">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8E3815" w:rsidP="008E3815">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1423" w:type="dxa"/>
            <w:shd w:val="clear" w:color="auto" w:fill="auto"/>
          </w:tcPr>
          <w:p w:rsidR="00831A14" w:rsidRPr="008E3815" w:rsidP="008E3815">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ind w:left="-57" w:right="-57"/>
              <w:jc w:val="center"/>
              <w:rPr>
                <w:rFonts w:eastAsia="Calibri"/>
                <w:color w:val="000000"/>
                <w:lang w:val="id-ID"/>
              </w:rPr>
            </w:pPr>
            <w:r w:rsidRPr="008E3815">
              <w:rPr>
                <w:rFonts w:eastAsia="Calibri"/>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E3815" w:rsidP="008E3815">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E3815" w:rsidP="008E3815">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8E3815" w:rsidP="008E3815">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1423" w:type="dxa"/>
            <w:shd w:val="clear" w:color="auto" w:fill="auto"/>
          </w:tcPr>
          <w:p w:rsidR="00831A14" w:rsidRPr="008E3815" w:rsidP="008E3815">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ind w:left="-57" w:right="-57"/>
              <w:jc w:val="center"/>
              <w:rPr>
                <w:rFonts w:eastAsia="Calibri"/>
                <w:color w:val="000000"/>
                <w:lang w:val="id-ID"/>
              </w:rPr>
            </w:pPr>
            <w:r w:rsidRPr="008E3815">
              <w:rPr>
                <w:rFonts w:eastAsia="Calibri"/>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E3815" w:rsidP="008E3815">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E3815" w:rsidP="008E3815">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8E3815" w:rsidP="008E3815">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1423" w:type="dxa"/>
            <w:shd w:val="clear" w:color="auto" w:fill="auto"/>
          </w:tcPr>
          <w:p w:rsidR="00831A14" w:rsidRPr="008E3815" w:rsidP="008E3815">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ind w:left="-57" w:right="-57"/>
              <w:jc w:val="center"/>
              <w:rPr>
                <w:rFonts w:eastAsia="Calibri"/>
                <w:color w:val="000000"/>
                <w:lang w:val="id-ID"/>
              </w:rPr>
            </w:pPr>
            <w:r w:rsidRPr="008E3815">
              <w:rPr>
                <w:rFonts w:eastAsia="Calibri"/>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E3815" w:rsidP="008E3815">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E3815" w:rsidP="008E3815">
            <w:pPr>
              <w:spacing w:before="60" w:after="60" w:line="240" w:lineRule="auto"/>
              <w:jc w:val="center"/>
              <w:rPr>
                <w:rFonts w:eastAsia="Calibri"/>
                <w:lang w:val="id-ID"/>
              </w:rPr>
            </w:pPr>
          </w:p>
        </w:tc>
        <w:tc>
          <w:tcPr>
            <w:tcW w:w="1505" w:type="dxa"/>
            <w:tcBorders>
              <w:right w:val="single" w:sz="4" w:space="0" w:color="auto"/>
            </w:tcBorders>
            <w:shd w:val="clear" w:color="auto" w:fill="auto"/>
          </w:tcPr>
          <w:p w:rsidR="00831A14" w:rsidRPr="008E3815" w:rsidP="008E3815">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1423" w:type="dxa"/>
            <w:shd w:val="clear" w:color="auto" w:fill="auto"/>
          </w:tcPr>
          <w:p w:rsidR="00831A14" w:rsidRPr="008E3815" w:rsidP="008E3815">
            <w:pPr>
              <w:spacing w:before="60" w:after="60" w:line="240" w:lineRule="auto"/>
              <w:jc w:val="center"/>
              <w:rPr>
                <w:rFonts w:eastAsia="Calibri"/>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ind w:left="-57" w:right="-57"/>
              <w:jc w:val="center"/>
              <w:rPr>
                <w:rFonts w:eastAsia="Calibri"/>
                <w:color w:val="000000"/>
              </w:rPr>
            </w:pPr>
            <w:r w:rsidRPr="008E3815">
              <w:rPr>
                <w:rFonts w:eastAsia="Calibri"/>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rPr>
                <w:rFonts w:eastAsia="Calibri"/>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E3815" w:rsidP="008E3815">
            <w:pPr>
              <w:spacing w:before="60" w:after="60" w:line="240" w:lineRule="auto"/>
              <w:jc w:val="center"/>
              <w:rPr>
                <w:rFonts w:eastAsia="Calibri"/>
                <w:color w:val="000000"/>
                <w:lang w:val="id-ID"/>
              </w:rPr>
            </w:pPr>
          </w:p>
        </w:tc>
        <w:tc>
          <w:tcPr>
            <w:tcW w:w="1233" w:type="dxa"/>
            <w:tcBorders>
              <w:left w:val="single" w:sz="4" w:space="0" w:color="auto"/>
            </w:tcBorders>
            <w:shd w:val="clear" w:color="auto" w:fill="auto"/>
          </w:tcPr>
          <w:p w:rsidR="00831A14" w:rsidRPr="008E3815" w:rsidP="008E3815">
            <w:pPr>
              <w:spacing w:before="60" w:after="60" w:line="240" w:lineRule="auto"/>
              <w:rPr>
                <w:rFonts w:eastAsia="Calibri"/>
                <w:lang w:val="id-ID"/>
              </w:rPr>
            </w:pPr>
          </w:p>
        </w:tc>
        <w:tc>
          <w:tcPr>
            <w:tcW w:w="1505" w:type="dxa"/>
            <w:tcBorders>
              <w:right w:val="single" w:sz="4" w:space="0" w:color="auto"/>
            </w:tcBorders>
            <w:shd w:val="clear" w:color="auto" w:fill="auto"/>
          </w:tcPr>
          <w:p w:rsidR="00831A14" w:rsidRPr="008E3815" w:rsidP="008E3815">
            <w:pPr>
              <w:spacing w:before="60" w:after="60" w:line="240" w:lineRule="auto"/>
              <w:jc w:val="center"/>
              <w:rPr>
                <w:rFonts w:eastAsia="Calibri"/>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E3815" w:rsidP="008E3815">
            <w:pPr>
              <w:spacing w:before="60" w:after="60" w:line="240" w:lineRule="auto"/>
              <w:jc w:val="center"/>
              <w:rPr>
                <w:rFonts w:eastAsia="Calibri"/>
                <w:color w:val="000000"/>
                <w:lang w:val="id-ID"/>
              </w:rPr>
            </w:pPr>
          </w:p>
        </w:tc>
        <w:tc>
          <w:tcPr>
            <w:tcW w:w="1423" w:type="dxa"/>
            <w:shd w:val="clear" w:color="auto" w:fill="auto"/>
          </w:tcPr>
          <w:p w:rsidR="00831A14" w:rsidRPr="008E3815" w:rsidP="008E3815">
            <w:pPr>
              <w:spacing w:before="60" w:after="60" w:line="240" w:lineRule="auto"/>
              <w:jc w:val="center"/>
              <w:rPr>
                <w:rFonts w:eastAsia="Calibri"/>
                <w:lang w:val="id-ID"/>
              </w:rPr>
            </w:pPr>
          </w:p>
        </w:tc>
      </w:tr>
    </w:tbl>
    <w:p w:rsidR="00831A14" w:rsidRPr="008E3815" w:rsidP="008E3815">
      <w:pPr>
        <w:tabs>
          <w:tab w:val="left" w:pos="426"/>
        </w:tabs>
        <w:spacing w:before="60" w:after="60" w:line="240" w:lineRule="auto"/>
        <w:jc w:val="both"/>
        <w:rPr>
          <w:b/>
          <w:bCs/>
          <w:lang w:val="en-US" w:eastAsia="en-US" w:bidi="ar-SA"/>
        </w:rPr>
      </w:pPr>
    </w:p>
    <w:p w:rsidR="009E73CE" w:rsidRPr="008E3815" w:rsidP="008E3815">
      <w:pPr>
        <w:shd w:val="clear" w:color="auto" w:fill="DAEEF3" w:themeFill="accent5" w:themeFillTint="33"/>
        <w:tabs>
          <w:tab w:val="left" w:pos="426"/>
        </w:tabs>
        <w:spacing w:before="60" w:after="60" w:line="240" w:lineRule="auto"/>
        <w:jc w:val="both"/>
        <w:rPr>
          <w:b/>
          <w:bCs/>
          <w:lang w:val="en-US" w:eastAsia="en-US" w:bidi="ar-SA"/>
        </w:rPr>
      </w:pPr>
      <w:r w:rsidRPr="008E3815">
        <w:rPr>
          <w:b/>
          <w:bCs/>
          <w:lang w:val="en-US" w:eastAsia="en-US" w:bidi="ar-SA"/>
        </w:rPr>
        <w:t>G</w:t>
      </w:r>
      <w:r w:rsidRPr="008E3815">
        <w:rPr>
          <w:b/>
          <w:bCs/>
          <w:lang w:val="id-ID" w:eastAsia="en-US" w:bidi="ar-SA"/>
        </w:rPr>
        <w:t>.</w:t>
      </w:r>
      <w:r w:rsidRPr="008E3815">
        <w:rPr>
          <w:b/>
          <w:bCs/>
          <w:lang w:val="id-ID" w:eastAsia="en-US" w:bidi="ar-SA"/>
        </w:rPr>
        <w:tab/>
      </w:r>
      <w:r w:rsidRPr="008E3815" w:rsidR="007A138E">
        <w:rPr>
          <w:b/>
          <w:bCs/>
          <w:lang w:val="id-ID" w:eastAsia="en-US" w:bidi="ar-SA"/>
        </w:rPr>
        <w:t xml:space="preserve">REFLEKSI </w:t>
      </w:r>
      <w:r w:rsidRPr="008E3815" w:rsidR="00062347">
        <w:rPr>
          <w:b/>
          <w:bCs/>
          <w:lang w:val="id-ID" w:eastAsia="en-US" w:bidi="ar-SA"/>
        </w:rPr>
        <w:t>GURU DAN PESERTA DIDIK</w:t>
      </w:r>
    </w:p>
    <w:p w:rsidR="00551A45" w:rsidRPr="008E3815" w:rsidP="008E3815">
      <w:pPr>
        <w:spacing w:before="60" w:after="60" w:line="240" w:lineRule="auto"/>
        <w:ind w:left="426"/>
        <w:rPr>
          <w:b/>
          <w:bCs/>
          <w:lang w:val="en-US" w:eastAsia="en-US" w:bidi="ar-SA"/>
        </w:rPr>
      </w:pPr>
      <w:r w:rsidRPr="008E3815">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No</w:t>
            </w:r>
          </w:p>
        </w:tc>
        <w:tc>
          <w:tcPr>
            <w:tcW w:w="1701" w:type="dxa"/>
            <w:shd w:val="clear" w:color="auto" w:fill="auto"/>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 xml:space="preserve">Aspek </w:t>
            </w:r>
          </w:p>
        </w:tc>
        <w:tc>
          <w:tcPr>
            <w:tcW w:w="3969" w:type="dxa"/>
            <w:shd w:val="clear" w:color="auto" w:fill="auto"/>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 xml:space="preserve">Refleksi Guru </w:t>
            </w:r>
          </w:p>
        </w:tc>
        <w:tc>
          <w:tcPr>
            <w:tcW w:w="2976" w:type="dxa"/>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1</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Penguasaan Materi </w:t>
            </w:r>
          </w:p>
        </w:tc>
        <w:tc>
          <w:tcPr>
            <w:tcW w:w="3969"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Apakah saya sudah memahami cukup baik materi dan aktifitas pembelajaran ini? </w:t>
            </w:r>
          </w:p>
        </w:tc>
        <w:tc>
          <w:tcPr>
            <w:tcW w:w="2976" w:type="dxa"/>
          </w:tcPr>
          <w:p w:rsidR="00551A45" w:rsidRPr="008E3815" w:rsidP="008E3815">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2</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Penyampaian Materi </w:t>
            </w:r>
          </w:p>
        </w:tc>
        <w:tc>
          <w:tcPr>
            <w:tcW w:w="3969"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Apakah materi ini sudah tersampaikan dengan cukup baik kepada peserta didik? </w:t>
            </w:r>
          </w:p>
        </w:tc>
        <w:tc>
          <w:tcPr>
            <w:tcW w:w="2976" w:type="dxa"/>
          </w:tcPr>
          <w:p w:rsidR="00551A45" w:rsidRPr="008E3815" w:rsidP="008E3815">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3</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Umpan balik </w:t>
            </w:r>
          </w:p>
        </w:tc>
        <w:tc>
          <w:tcPr>
            <w:tcW w:w="3969"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Apakah 100% peserta didik telah mencapai penguasaan tujuan pembelajaran yang ingin dicapai? </w:t>
            </w:r>
          </w:p>
        </w:tc>
        <w:tc>
          <w:tcPr>
            <w:tcW w:w="2976" w:type="dxa"/>
          </w:tcPr>
          <w:p w:rsidR="00551A45" w:rsidRPr="008E3815" w:rsidP="008E3815">
            <w:pPr>
              <w:spacing w:before="60" w:after="60" w:line="240" w:lineRule="auto"/>
              <w:ind w:left="57" w:right="57"/>
              <w:rPr>
                <w:rFonts w:eastAsia="Calibri"/>
                <w:lang w:val="id-ID" w:eastAsia="en-US" w:bidi="ar-SA"/>
              </w:rPr>
            </w:pPr>
          </w:p>
        </w:tc>
      </w:tr>
    </w:tbl>
    <w:p w:rsidR="00551A45" w:rsidRPr="008E3815" w:rsidP="008E3815">
      <w:pPr>
        <w:spacing w:before="60" w:after="60" w:line="240" w:lineRule="auto"/>
        <w:ind w:left="426"/>
        <w:jc w:val="both"/>
        <w:rPr>
          <w:lang w:val="en-US" w:eastAsia="en-US" w:bidi="ar-SA"/>
        </w:rPr>
      </w:pPr>
    </w:p>
    <w:p w:rsidR="00551A45" w:rsidRPr="008E3815" w:rsidP="008E3815">
      <w:pPr>
        <w:spacing w:before="60" w:after="60" w:line="240" w:lineRule="auto"/>
        <w:ind w:left="426"/>
        <w:rPr>
          <w:b/>
          <w:bCs/>
          <w:lang w:val="en-US" w:eastAsia="en-US" w:bidi="ar-SA"/>
        </w:rPr>
      </w:pPr>
      <w:r w:rsidRPr="008E3815">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No</w:t>
            </w:r>
          </w:p>
        </w:tc>
        <w:tc>
          <w:tcPr>
            <w:tcW w:w="1701" w:type="dxa"/>
            <w:shd w:val="clear" w:color="auto" w:fill="auto"/>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 xml:space="preserve">Aspek </w:t>
            </w:r>
          </w:p>
        </w:tc>
        <w:tc>
          <w:tcPr>
            <w:tcW w:w="3969" w:type="dxa"/>
            <w:shd w:val="clear" w:color="auto" w:fill="auto"/>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 xml:space="preserve">Refleksi Guru </w:t>
            </w:r>
          </w:p>
        </w:tc>
        <w:tc>
          <w:tcPr>
            <w:tcW w:w="2976" w:type="dxa"/>
          </w:tcPr>
          <w:p w:rsidR="00551A45" w:rsidRPr="008E3815" w:rsidP="008E3815">
            <w:pPr>
              <w:spacing w:before="60" w:after="60" w:line="240" w:lineRule="auto"/>
              <w:ind w:left="-57" w:right="-57"/>
              <w:jc w:val="center"/>
              <w:rPr>
                <w:rFonts w:eastAsia="Calibri"/>
                <w:b/>
                <w:lang w:val="en-US" w:eastAsia="en-US" w:bidi="ar-SA"/>
              </w:rPr>
            </w:pPr>
            <w:r w:rsidRPr="008E3815">
              <w:rPr>
                <w:rFonts w:eastAsia="Calibr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1</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Perasaan dalam belajar </w:t>
            </w:r>
          </w:p>
        </w:tc>
        <w:tc>
          <w:tcPr>
            <w:tcW w:w="3969"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Apa yang menyenangkan dalam kegiatan pembelajaran hari ini? </w:t>
            </w:r>
          </w:p>
        </w:tc>
        <w:tc>
          <w:tcPr>
            <w:tcW w:w="2976" w:type="dxa"/>
          </w:tcPr>
          <w:p w:rsidR="00551A45" w:rsidRPr="008E3815" w:rsidP="008E3815">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2</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Makna</w:t>
            </w:r>
          </w:p>
        </w:tc>
        <w:tc>
          <w:tcPr>
            <w:tcW w:w="3969"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Apakah aktivitas pembelajaran hari ini bermakna dalam  kehidupan saya?</w:t>
            </w:r>
          </w:p>
        </w:tc>
        <w:tc>
          <w:tcPr>
            <w:tcW w:w="2976" w:type="dxa"/>
          </w:tcPr>
          <w:p w:rsidR="00551A45" w:rsidRPr="008E3815" w:rsidP="008E3815">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3</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Penguasaan Materi </w:t>
            </w:r>
          </w:p>
        </w:tc>
        <w:tc>
          <w:tcPr>
            <w:tcW w:w="3969"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Saya dapat menguasai materi pelajaran pada hari ini </w:t>
            </w:r>
          </w:p>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a. Baik </w:t>
            </w:r>
          </w:p>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b. Cukup </w:t>
            </w:r>
          </w:p>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c. kurang </w:t>
            </w:r>
          </w:p>
        </w:tc>
        <w:tc>
          <w:tcPr>
            <w:tcW w:w="2976" w:type="dxa"/>
          </w:tcPr>
          <w:p w:rsidR="00551A45" w:rsidRPr="008E3815" w:rsidP="008E3815">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4</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Keaktifan</w:t>
            </w:r>
          </w:p>
        </w:tc>
        <w:tc>
          <w:tcPr>
            <w:tcW w:w="3969" w:type="dxa"/>
            <w:shd w:val="clear" w:color="auto" w:fill="auto"/>
          </w:tcPr>
          <w:p w:rsidR="00551A45" w:rsidRPr="008E3815" w:rsidP="008E3815">
            <w:pPr>
              <w:spacing w:before="60" w:after="60" w:line="240" w:lineRule="auto"/>
              <w:ind w:left="57" w:right="57"/>
              <w:rPr>
                <w:rFonts w:eastAsia="Calibri"/>
                <w:lang w:val="en-US" w:eastAsia="en-US" w:bidi="ar-SA"/>
              </w:rPr>
            </w:pPr>
            <w:r w:rsidRPr="008E3815">
              <w:rPr>
                <w:rFonts w:eastAsia="Calibri"/>
                <w:lang w:val="id-ID" w:eastAsia="en-US" w:bidi="ar-SA"/>
              </w:rPr>
              <w:t xml:space="preserve">Apakah saya terlibat aktif </w:t>
            </w:r>
            <w:r w:rsidRPr="008E3815">
              <w:rPr>
                <w:rFonts w:eastAsia="Calibri"/>
                <w:lang w:val="en-US" w:eastAsia="en-US" w:bidi="ar-SA"/>
              </w:rPr>
              <w:t xml:space="preserve">dan </w:t>
            </w:r>
            <w:r w:rsidRPr="008E3815">
              <w:rPr>
                <w:rFonts w:eastAsia="Calibri"/>
                <w:lang w:val="id-ID" w:eastAsia="en-US" w:bidi="ar-SA"/>
              </w:rPr>
              <w:t xml:space="preserve">menyumbangkan ide dalam proses </w:t>
            </w:r>
            <w:r w:rsidRPr="008E3815">
              <w:rPr>
                <w:rFonts w:eastAsia="Calibri"/>
                <w:lang w:val="en-US" w:eastAsia="en-US" w:bidi="ar-SA"/>
              </w:rPr>
              <w:t xml:space="preserve"> </w:t>
            </w:r>
            <w:r w:rsidRPr="008E3815">
              <w:rPr>
                <w:rFonts w:eastAsia="Calibri"/>
                <w:lang w:val="id-ID" w:eastAsia="en-US" w:bidi="ar-SA"/>
              </w:rPr>
              <w:t xml:space="preserve">pembelajaran hari ini? </w:t>
            </w:r>
          </w:p>
        </w:tc>
        <w:tc>
          <w:tcPr>
            <w:tcW w:w="2976" w:type="dxa"/>
          </w:tcPr>
          <w:p w:rsidR="00551A45" w:rsidRPr="008E3815" w:rsidP="008E3815">
            <w:pPr>
              <w:spacing w:before="60" w:after="60" w:line="240" w:lineRule="auto"/>
              <w:ind w:left="57" w:right="57"/>
              <w:rPr>
                <w:rFonts w:eastAsia="Calibr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E3815" w:rsidP="008E3815">
            <w:pPr>
              <w:spacing w:before="60" w:after="60" w:line="240" w:lineRule="auto"/>
              <w:ind w:left="-57" w:right="-57"/>
              <w:jc w:val="center"/>
              <w:rPr>
                <w:rFonts w:eastAsia="Calibri"/>
                <w:lang w:val="en-US" w:eastAsia="en-US" w:bidi="ar-SA"/>
              </w:rPr>
            </w:pPr>
            <w:r w:rsidRPr="008E3815">
              <w:rPr>
                <w:rFonts w:eastAsia="Calibri"/>
                <w:lang w:val="en-US" w:eastAsia="en-US" w:bidi="ar-SA"/>
              </w:rPr>
              <w:t>5</w:t>
            </w:r>
          </w:p>
        </w:tc>
        <w:tc>
          <w:tcPr>
            <w:tcW w:w="1701"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Gotong Royong</w:t>
            </w:r>
          </w:p>
        </w:tc>
        <w:tc>
          <w:tcPr>
            <w:tcW w:w="3969" w:type="dxa"/>
            <w:shd w:val="clear" w:color="auto" w:fill="auto"/>
          </w:tcPr>
          <w:p w:rsidR="00551A45" w:rsidRPr="008E3815" w:rsidP="008E3815">
            <w:pPr>
              <w:spacing w:before="60" w:after="60" w:line="240" w:lineRule="auto"/>
              <w:ind w:left="57" w:right="57"/>
              <w:rPr>
                <w:rFonts w:eastAsia="Calibri"/>
                <w:lang w:val="id-ID" w:eastAsia="en-US" w:bidi="ar-SA"/>
              </w:rPr>
            </w:pPr>
            <w:r w:rsidRPr="008E3815">
              <w:rPr>
                <w:rFonts w:eastAsia="Calibri"/>
                <w:lang w:val="id-ID" w:eastAsia="en-US" w:bidi="ar-SA"/>
              </w:rPr>
              <w:t xml:space="preserve">Apakah saya dapat bekerjasama dengan teman 1 kelompok? </w:t>
            </w:r>
          </w:p>
        </w:tc>
        <w:tc>
          <w:tcPr>
            <w:tcW w:w="2976" w:type="dxa"/>
          </w:tcPr>
          <w:p w:rsidR="00551A45" w:rsidRPr="008E3815" w:rsidP="008E3815">
            <w:pPr>
              <w:spacing w:before="60" w:after="60" w:line="240" w:lineRule="auto"/>
              <w:ind w:left="57" w:right="57"/>
              <w:rPr>
                <w:rFonts w:eastAsia="Calibri"/>
                <w:lang w:val="id-ID" w:eastAsia="en-US" w:bidi="ar-SA"/>
              </w:rPr>
            </w:pPr>
          </w:p>
        </w:tc>
      </w:tr>
    </w:tbl>
    <w:p w:rsidR="00551A45" w:rsidRPr="008E3815" w:rsidP="008E3815">
      <w:pPr>
        <w:autoSpaceDE w:val="0"/>
        <w:autoSpaceDN w:val="0"/>
        <w:adjustRightInd w:val="0"/>
        <w:spacing w:before="60" w:after="60"/>
        <w:jc w:val="both"/>
        <w:rPr>
          <w:rFonts w:eastAsia="Calibri"/>
          <w:lang w:val="en-US" w:eastAsia="en-US" w:bidi="ar-SA"/>
        </w:rPr>
      </w:pPr>
    </w:p>
    <w:p w:rsidR="00477EF1" w:rsidRPr="008E3815" w:rsidP="008E3815">
      <w:pPr>
        <w:autoSpaceDE w:val="0"/>
        <w:autoSpaceDN w:val="0"/>
        <w:adjustRightInd w:val="0"/>
        <w:spacing w:before="60" w:after="60"/>
        <w:jc w:val="both"/>
        <w:rPr>
          <w:rFonts w:eastAsia="Calibri"/>
          <w:lang w:val="en-US" w:eastAsia="en-US" w:bidi="ar-SA"/>
        </w:rPr>
      </w:pPr>
    </w:p>
    <w:p w:rsidR="00F52DE4" w:rsidRPr="008E3815" w:rsidP="008E3815">
      <w:pPr>
        <w:spacing w:before="60" w:after="60" w:line="240" w:lineRule="auto"/>
        <w:ind w:left="426"/>
        <w:jc w:val="both"/>
        <w:rPr>
          <w:lang w:val="en-US" w:eastAsia="en-US" w:bidi="ar-SA"/>
        </w:rPr>
      </w:pPr>
      <w:r w:rsidRPr="008E3815">
        <w:rPr>
          <w:lang w:val="en-US" w:eastAsia="en-US" w:bidi="ar-SA"/>
        </w:rPr>
        <w:br w:type="page"/>
      </w:r>
    </w:p>
    <w:p w:rsidR="00F52DE4" w:rsidRPr="008E3815" w:rsidP="008E3815">
      <w:pPr>
        <w:shd w:val="clear" w:color="auto" w:fill="FABF8F" w:themeFill="accent6" w:themeFillTint="99"/>
        <w:spacing w:before="60" w:after="60" w:line="240" w:lineRule="auto"/>
        <w:jc w:val="center"/>
        <w:rPr>
          <w:b/>
          <w:bCs/>
          <w:lang w:val="en-US" w:eastAsia="en-US" w:bidi="ar-SA"/>
        </w:rPr>
      </w:pPr>
      <w:r w:rsidRPr="008E3815">
        <w:rPr>
          <w:b/>
          <w:bCs/>
          <w:lang w:val="en-US" w:eastAsia="en-US" w:bidi="ar-SA"/>
        </w:rPr>
        <w:t>LAMPIRAN- LAMPIRAN</w:t>
      </w:r>
    </w:p>
    <w:p w:rsidR="005B75E4" w:rsidRPr="008E3815" w:rsidP="008E3815">
      <w:pPr>
        <w:spacing w:before="60" w:after="60" w:line="240" w:lineRule="auto"/>
        <w:jc w:val="both"/>
        <w:rPr>
          <w:lang w:val="en-US" w:eastAsia="en-US" w:bidi="ar-SA"/>
        </w:rPr>
      </w:pPr>
    </w:p>
    <w:p w:rsidR="00B90895" w:rsidRPr="008E3815" w:rsidP="008E3815">
      <w:pPr>
        <w:shd w:val="clear" w:color="auto" w:fill="DAEEF3" w:themeFill="accent5" w:themeFillTint="33"/>
        <w:spacing w:before="60" w:after="60" w:line="240" w:lineRule="auto"/>
        <w:jc w:val="center"/>
        <w:rPr>
          <w:b/>
          <w:bCs/>
          <w:i/>
          <w:iCs/>
          <w:caps/>
          <w:lang w:val="en-US" w:eastAsia="en-US" w:bidi="ar-SA"/>
        </w:rPr>
      </w:pPr>
      <w:r w:rsidRPr="008E3815">
        <w:rPr>
          <w:b/>
          <w:bCs/>
          <w:i/>
          <w:iCs/>
          <w:caps/>
          <w:lang w:val="en-US" w:eastAsia="en-US" w:bidi="ar-SA"/>
        </w:rPr>
        <w:t>Lampiran 1</w:t>
      </w:r>
    </w:p>
    <w:p w:rsidR="002E5A71" w:rsidRPr="008E3815" w:rsidP="008E3815">
      <w:pPr>
        <w:shd w:val="clear" w:color="auto" w:fill="DAEEF3" w:themeFill="accent5" w:themeFillTint="33"/>
        <w:spacing w:before="60" w:after="60" w:line="240" w:lineRule="auto"/>
        <w:jc w:val="center"/>
        <w:rPr>
          <w:b/>
          <w:bCs/>
          <w:lang w:val="en-US" w:eastAsia="en-US" w:bidi="ar-SA"/>
        </w:rPr>
      </w:pPr>
      <w:r w:rsidRPr="008E3815">
        <w:rPr>
          <w:b/>
          <w:bCs/>
          <w:lang w:val="id-ID" w:eastAsia="en-US" w:bidi="ar-SA"/>
        </w:rPr>
        <w:t>LEMBAR KERJA PESERTA DIDIK (LKPD)</w:t>
      </w:r>
    </w:p>
    <w:p w:rsidR="00335D13" w:rsidRPr="008E3815" w:rsidP="008E3815">
      <w:pPr>
        <w:spacing w:before="60" w:after="60" w:line="240" w:lineRule="auto"/>
        <w:jc w:val="both"/>
        <w:rPr>
          <w:b/>
          <w:bCs/>
          <w:lang w:val="en-US" w:eastAsia="en-US" w:bidi="ar-SA"/>
        </w:rPr>
      </w:pPr>
    </w:p>
    <w:p w:rsidR="00D270BF" w:rsidRPr="008E3815" w:rsidP="008E3815">
      <w:pPr>
        <w:tabs>
          <w:tab w:val="left" w:pos="2552"/>
          <w:tab w:val="left" w:pos="2835"/>
        </w:tabs>
        <w:spacing w:before="60" w:after="60" w:line="240" w:lineRule="auto"/>
        <w:ind w:left="284" w:right="28"/>
        <w:rPr>
          <w:rFonts w:eastAsia="Calibri"/>
          <w:lang w:val="id-ID" w:eastAsia="en-US" w:bidi="ar-SA"/>
        </w:rPr>
      </w:pPr>
      <w:r w:rsidRPr="008E3815">
        <w:rPr>
          <w:rFonts w:eastAsia="Calibri"/>
          <w:lang w:val="id-ID" w:eastAsia="en-US" w:bidi="ar-SA"/>
        </w:rPr>
        <w:t>N</w:t>
      </w:r>
      <w:r w:rsidRPr="008E3815">
        <w:rPr>
          <w:rFonts w:eastAsia="Calibri"/>
          <w:spacing w:val="-1"/>
          <w:lang w:val="id-ID" w:eastAsia="en-US" w:bidi="ar-SA"/>
        </w:rPr>
        <w:t>a</w:t>
      </w:r>
      <w:r w:rsidRPr="008E3815">
        <w:rPr>
          <w:rFonts w:eastAsia="Calibri"/>
          <w:lang w:val="id-ID" w:eastAsia="en-US" w:bidi="ar-SA"/>
        </w:rPr>
        <w:t>ma</w:t>
      </w:r>
      <w:r w:rsidRPr="008E3815">
        <w:rPr>
          <w:rFonts w:eastAsia="Calibri"/>
          <w:spacing w:val="-2"/>
          <w:lang w:val="id-ID" w:eastAsia="en-US" w:bidi="ar-SA"/>
        </w:rPr>
        <w:t xml:space="preserve"> </w:t>
      </w:r>
      <w:r w:rsidRPr="008E3815">
        <w:rPr>
          <w:rFonts w:eastAsia="Calibri"/>
          <w:lang w:val="id-ID" w:eastAsia="en-US" w:bidi="ar-SA"/>
        </w:rPr>
        <w:t>K</w:t>
      </w:r>
      <w:r w:rsidRPr="008E3815">
        <w:rPr>
          <w:rFonts w:eastAsia="Calibri"/>
          <w:spacing w:val="-1"/>
          <w:lang w:val="id-ID" w:eastAsia="en-US" w:bidi="ar-SA"/>
        </w:rPr>
        <w:t>e</w:t>
      </w:r>
      <w:r w:rsidRPr="008E3815">
        <w:rPr>
          <w:rFonts w:eastAsia="Calibri"/>
          <w:lang w:val="id-ID" w:eastAsia="en-US" w:bidi="ar-SA"/>
        </w:rPr>
        <w:t>lo</w:t>
      </w:r>
      <w:r w:rsidRPr="008E3815">
        <w:rPr>
          <w:rFonts w:eastAsia="Calibri"/>
          <w:spacing w:val="1"/>
          <w:lang w:val="id-ID" w:eastAsia="en-US" w:bidi="ar-SA"/>
        </w:rPr>
        <w:t>m</w:t>
      </w:r>
      <w:r w:rsidRPr="008E3815">
        <w:rPr>
          <w:rFonts w:eastAsia="Calibri"/>
          <w:lang w:val="id-ID" w:eastAsia="en-US" w:bidi="ar-SA"/>
        </w:rPr>
        <w:t>pok</w:t>
      </w:r>
      <w:r w:rsidRPr="008E3815">
        <w:rPr>
          <w:rFonts w:eastAsia="Calibri"/>
          <w:lang w:val="id-ID" w:eastAsia="en-US" w:bidi="ar-SA"/>
        </w:rPr>
        <w:tab/>
        <w:t>:</w:t>
      </w:r>
      <w:r w:rsidRPr="008E3815">
        <w:rPr>
          <w:rFonts w:eastAsia="Calibri"/>
          <w:lang w:val="id-ID" w:eastAsia="en-US" w:bidi="ar-SA"/>
        </w:rPr>
        <w:tab/>
        <w:t>............................................................................</w:t>
      </w:r>
    </w:p>
    <w:p w:rsidR="00D270BF" w:rsidRPr="008E3815" w:rsidP="008E3815">
      <w:pPr>
        <w:tabs>
          <w:tab w:val="left" w:pos="2552"/>
          <w:tab w:val="left" w:pos="2835"/>
          <w:tab w:val="left" w:pos="3261"/>
        </w:tabs>
        <w:spacing w:before="60" w:after="60" w:line="240" w:lineRule="auto"/>
        <w:ind w:left="284" w:right="28"/>
        <w:rPr>
          <w:rFonts w:eastAsia="Calibri"/>
          <w:lang w:val="id-ID" w:eastAsia="en-US" w:bidi="ar-SA"/>
        </w:rPr>
      </w:pPr>
      <w:r w:rsidRPr="008E3815">
        <w:rPr>
          <w:rFonts w:eastAsia="Calibri"/>
          <w:lang w:val="id-ID" w:eastAsia="en-US" w:bidi="ar-SA"/>
        </w:rPr>
        <w:t>Anggota</w:t>
      </w:r>
      <w:r w:rsidRPr="008E3815">
        <w:rPr>
          <w:rFonts w:eastAsia="Calibri"/>
          <w:spacing w:val="7"/>
          <w:lang w:val="id-ID" w:eastAsia="en-US" w:bidi="ar-SA"/>
        </w:rPr>
        <w:t xml:space="preserve"> </w:t>
      </w:r>
      <w:r w:rsidRPr="008E3815">
        <w:rPr>
          <w:rFonts w:eastAsia="Calibri"/>
          <w:lang w:val="id-ID" w:eastAsia="en-US" w:bidi="ar-SA"/>
        </w:rPr>
        <w:t>K</w:t>
      </w:r>
      <w:r w:rsidRPr="008E3815">
        <w:rPr>
          <w:rFonts w:eastAsia="Calibri"/>
          <w:spacing w:val="-1"/>
          <w:lang w:val="id-ID" w:eastAsia="en-US" w:bidi="ar-SA"/>
        </w:rPr>
        <w:t>e</w:t>
      </w:r>
      <w:r w:rsidRPr="008E3815">
        <w:rPr>
          <w:rFonts w:eastAsia="Calibri"/>
          <w:lang w:val="id-ID" w:eastAsia="en-US" w:bidi="ar-SA"/>
        </w:rPr>
        <w:t>lo</w:t>
      </w:r>
      <w:r w:rsidRPr="008E3815">
        <w:rPr>
          <w:rFonts w:eastAsia="Calibri"/>
          <w:spacing w:val="1"/>
          <w:lang w:val="id-ID" w:eastAsia="en-US" w:bidi="ar-SA"/>
        </w:rPr>
        <w:t>m</w:t>
      </w:r>
      <w:r w:rsidRPr="008E3815">
        <w:rPr>
          <w:rFonts w:eastAsia="Calibri"/>
          <w:lang w:val="id-ID" w:eastAsia="en-US" w:bidi="ar-SA"/>
        </w:rPr>
        <w:t>pok</w:t>
      </w:r>
      <w:r w:rsidRPr="008E3815">
        <w:rPr>
          <w:rFonts w:eastAsia="Calibri"/>
          <w:lang w:val="id-ID" w:eastAsia="en-US" w:bidi="ar-SA"/>
        </w:rPr>
        <w:tab/>
        <w:t>:</w:t>
      </w:r>
      <w:r w:rsidRPr="008E3815">
        <w:rPr>
          <w:rFonts w:eastAsia="Calibri"/>
          <w:lang w:val="id-ID" w:eastAsia="en-US" w:bidi="ar-SA"/>
        </w:rPr>
        <w:tab/>
        <w:t>1.</w:t>
      </w:r>
      <w:r w:rsidRPr="008E3815">
        <w:rPr>
          <w:rFonts w:eastAsia="Calibri"/>
          <w:lang w:val="id-ID" w:eastAsia="en-US" w:bidi="ar-SA"/>
        </w:rPr>
        <w:tab/>
        <w:t>.....................................................................</w:t>
      </w:r>
    </w:p>
    <w:p w:rsidR="00D270BF" w:rsidRPr="008E3815" w:rsidP="008E3815">
      <w:pPr>
        <w:tabs>
          <w:tab w:val="left" w:pos="3261"/>
        </w:tabs>
        <w:spacing w:before="60" w:after="60" w:line="240" w:lineRule="auto"/>
        <w:ind w:left="2835" w:right="28"/>
        <w:rPr>
          <w:rFonts w:eastAsia="Calibri"/>
          <w:lang w:val="id-ID" w:eastAsia="en-US" w:bidi="ar-SA"/>
        </w:rPr>
      </w:pPr>
      <w:r w:rsidRPr="008E3815">
        <w:rPr>
          <w:rFonts w:eastAsia="Calibri"/>
          <w:lang w:val="id-ID" w:eastAsia="en-US" w:bidi="ar-SA"/>
        </w:rPr>
        <w:t>2.</w:t>
      </w:r>
      <w:r w:rsidRPr="008E3815">
        <w:rPr>
          <w:rFonts w:eastAsia="Calibri"/>
          <w:lang w:val="id-ID" w:eastAsia="en-US" w:bidi="ar-SA"/>
        </w:rPr>
        <w:tab/>
        <w:t>.....................................................................</w:t>
      </w:r>
    </w:p>
    <w:p w:rsidR="00D270BF" w:rsidRPr="008E3815" w:rsidP="008E3815">
      <w:pPr>
        <w:tabs>
          <w:tab w:val="left" w:pos="3261"/>
        </w:tabs>
        <w:spacing w:before="60" w:after="60" w:line="240" w:lineRule="auto"/>
        <w:ind w:left="2835" w:right="28"/>
        <w:rPr>
          <w:rFonts w:eastAsia="Calibri"/>
          <w:lang w:val="id-ID" w:eastAsia="en-US" w:bidi="ar-SA"/>
        </w:rPr>
      </w:pPr>
      <w:r w:rsidRPr="008E3815">
        <w:rPr>
          <w:rFonts w:eastAsia="Calibri"/>
          <w:lang w:val="id-ID" w:eastAsia="en-US" w:bidi="ar-SA"/>
        </w:rPr>
        <w:t>3.</w:t>
      </w:r>
      <w:r w:rsidRPr="008E3815">
        <w:rPr>
          <w:rFonts w:eastAsia="Calibri"/>
          <w:lang w:val="id-ID" w:eastAsia="en-US" w:bidi="ar-SA"/>
        </w:rPr>
        <w:tab/>
        <w:t>.....................................................................</w:t>
      </w:r>
    </w:p>
    <w:p w:rsidR="00D270BF" w:rsidRPr="008E3815" w:rsidP="008E3815">
      <w:pPr>
        <w:tabs>
          <w:tab w:val="left" w:pos="3261"/>
        </w:tabs>
        <w:spacing w:before="60" w:after="60" w:line="240" w:lineRule="auto"/>
        <w:ind w:left="2835" w:right="28"/>
        <w:rPr>
          <w:rFonts w:eastAsia="Calibri"/>
          <w:lang w:val="id-ID" w:eastAsia="en-US" w:bidi="ar-SA"/>
        </w:rPr>
      </w:pPr>
      <w:r w:rsidRPr="008E3815">
        <w:rPr>
          <w:rFonts w:eastAsia="Calibri"/>
          <w:lang w:val="id-ID" w:eastAsia="en-US" w:bidi="ar-SA"/>
        </w:rPr>
        <w:t>4.</w:t>
      </w:r>
      <w:r w:rsidRPr="008E3815">
        <w:rPr>
          <w:rFonts w:eastAsia="Calibri"/>
          <w:lang w:val="id-ID" w:eastAsia="en-US" w:bidi="ar-SA"/>
        </w:rPr>
        <w:tab/>
        <w:t>.....................................................................</w:t>
      </w:r>
    </w:p>
    <w:p w:rsidR="00D270BF" w:rsidRPr="008E3815" w:rsidP="008E3815">
      <w:pPr>
        <w:tabs>
          <w:tab w:val="left" w:pos="3261"/>
        </w:tabs>
        <w:spacing w:before="60" w:after="60" w:line="240" w:lineRule="auto"/>
        <w:ind w:left="2835" w:right="28"/>
        <w:rPr>
          <w:rFonts w:eastAsia="Calibri"/>
          <w:lang w:val="id-ID" w:eastAsia="en-US" w:bidi="ar-SA"/>
        </w:rPr>
      </w:pPr>
      <w:r w:rsidRPr="008E3815">
        <w:rPr>
          <w:rFonts w:eastAsia="Calibri"/>
          <w:lang w:val="id-ID" w:eastAsia="en-US" w:bidi="ar-SA"/>
        </w:rPr>
        <w:t>5.</w:t>
      </w:r>
      <w:r w:rsidRPr="008E3815">
        <w:rPr>
          <w:rFonts w:eastAsia="Calibri"/>
          <w:lang w:val="id-ID" w:eastAsia="en-US" w:bidi="ar-SA"/>
        </w:rPr>
        <w:tab/>
        <w:t>.....................................................................</w:t>
      </w:r>
    </w:p>
    <w:p w:rsidR="00D270BF" w:rsidRPr="008E3815" w:rsidP="008E3815">
      <w:pPr>
        <w:spacing w:before="60" w:after="60" w:line="240" w:lineRule="auto"/>
        <w:rPr>
          <w:rFonts w:eastAsia="Calibri"/>
          <w:lang w:val="id-ID" w:eastAsia="en-US" w:bidi="ar-SA"/>
        </w:rPr>
      </w:pPr>
    </w:p>
    <w:p w:rsidR="00D270BF" w:rsidRPr="008E3815" w:rsidP="008E3815">
      <w:pPr>
        <w:spacing w:before="60" w:after="60" w:line="240" w:lineRule="auto"/>
        <w:ind w:left="284"/>
        <w:rPr>
          <w:rFonts w:eastAsia="Calibri"/>
          <w:b/>
          <w:position w:val="-1"/>
          <w:lang w:val="id-ID" w:eastAsia="en-US" w:bidi="ar-SA"/>
        </w:rPr>
      </w:pPr>
      <w:r w:rsidRPr="008E3815">
        <w:rPr>
          <w:rFonts w:eastAsia="Calibri"/>
          <w:b/>
          <w:spacing w:val="1"/>
          <w:position w:val="-1"/>
          <w:lang w:val="id-ID" w:eastAsia="en-US" w:bidi="ar-SA"/>
        </w:rPr>
        <w:t>R</w:t>
      </w:r>
      <w:r w:rsidRPr="008E3815">
        <w:rPr>
          <w:rFonts w:eastAsia="Calibri"/>
          <w:b/>
          <w:spacing w:val="-2"/>
          <w:position w:val="-1"/>
          <w:lang w:val="id-ID" w:eastAsia="en-US" w:bidi="ar-SA"/>
        </w:rPr>
        <w:t>a</w:t>
      </w:r>
      <w:r w:rsidRPr="008E3815">
        <w:rPr>
          <w:rFonts w:eastAsia="Calibri"/>
          <w:b/>
          <w:position w:val="-1"/>
          <w:lang w:val="id-ID" w:eastAsia="en-US" w:bidi="ar-SA"/>
        </w:rPr>
        <w:t>ngku</w:t>
      </w:r>
      <w:r w:rsidRPr="008E3815">
        <w:rPr>
          <w:rFonts w:eastAsia="Calibri"/>
          <w:b/>
          <w:spacing w:val="1"/>
          <w:position w:val="-1"/>
          <w:lang w:val="id-ID" w:eastAsia="en-US" w:bidi="ar-SA"/>
        </w:rPr>
        <w:t>m</w:t>
      </w:r>
      <w:r w:rsidRPr="008E3815">
        <w:rPr>
          <w:rFonts w:eastAsia="Calibri"/>
          <w:b/>
          <w:spacing w:val="-2"/>
          <w:position w:val="-1"/>
          <w:lang w:val="id-ID" w:eastAsia="en-US" w:bidi="ar-SA"/>
        </w:rPr>
        <w:t>a</w:t>
      </w:r>
      <w:r w:rsidRPr="008E3815">
        <w:rPr>
          <w:rFonts w:eastAsia="Calibri"/>
          <w:b/>
          <w:position w:val="-1"/>
          <w:lang w:val="id-ID" w:eastAsia="en-US" w:bidi="ar-SA"/>
        </w:rPr>
        <w:t>n</w:t>
      </w:r>
      <w:r w:rsidRPr="008E3815">
        <w:rPr>
          <w:rFonts w:eastAsia="Calibri"/>
          <w:b/>
          <w:spacing w:val="-2"/>
          <w:position w:val="-1"/>
          <w:lang w:val="id-ID" w:eastAsia="en-US" w:bidi="ar-SA"/>
        </w:rPr>
        <w:t xml:space="preserve"> </w:t>
      </w:r>
      <w:r w:rsidRPr="008E3815">
        <w:rPr>
          <w:rFonts w:eastAsia="Calibri"/>
          <w:b/>
          <w:spacing w:val="-1"/>
          <w:position w:val="-1"/>
          <w:lang w:val="id-ID" w:eastAsia="en-US" w:bidi="ar-SA"/>
        </w:rPr>
        <w:t>H</w:t>
      </w:r>
      <w:r w:rsidRPr="008E3815">
        <w:rPr>
          <w:rFonts w:eastAsia="Calibri"/>
          <w:b/>
          <w:spacing w:val="-2"/>
          <w:position w:val="-1"/>
          <w:lang w:val="id-ID" w:eastAsia="en-US" w:bidi="ar-SA"/>
        </w:rPr>
        <w:t>a</w:t>
      </w:r>
      <w:r w:rsidRPr="008E3815">
        <w:rPr>
          <w:rFonts w:eastAsia="Calibri"/>
          <w:b/>
          <w:position w:val="-1"/>
          <w:lang w:val="id-ID" w:eastAsia="en-US" w:bidi="ar-SA"/>
        </w:rPr>
        <w:t>s</w:t>
      </w:r>
      <w:r w:rsidRPr="008E3815">
        <w:rPr>
          <w:rFonts w:eastAsia="Calibri"/>
          <w:b/>
          <w:spacing w:val="-3"/>
          <w:position w:val="-1"/>
          <w:lang w:val="id-ID" w:eastAsia="en-US" w:bidi="ar-SA"/>
        </w:rPr>
        <w:t>i</w:t>
      </w:r>
      <w:r w:rsidRPr="008E3815">
        <w:rPr>
          <w:rFonts w:eastAsia="Calibri"/>
          <w:b/>
          <w:position w:val="-1"/>
          <w:lang w:val="id-ID" w:eastAsia="en-US" w:bidi="ar-SA"/>
        </w:rPr>
        <w:t>l</w:t>
      </w:r>
      <w:r w:rsidRPr="008E3815">
        <w:rPr>
          <w:rFonts w:eastAsia="Calibri"/>
          <w:b/>
          <w:spacing w:val="-1"/>
          <w:position w:val="-1"/>
          <w:lang w:val="id-ID" w:eastAsia="en-US" w:bidi="ar-SA"/>
        </w:rPr>
        <w:t xml:space="preserve"> D</w:t>
      </w:r>
      <w:r w:rsidRPr="008E3815">
        <w:rPr>
          <w:rFonts w:eastAsia="Calibri"/>
          <w:b/>
          <w:spacing w:val="-4"/>
          <w:position w:val="-1"/>
          <w:lang w:val="id-ID" w:eastAsia="en-US" w:bidi="ar-SA"/>
        </w:rPr>
        <w:t>i</w:t>
      </w:r>
      <w:r w:rsidRPr="008E3815">
        <w:rPr>
          <w:rFonts w:eastAsia="Calibri"/>
          <w:b/>
          <w:position w:val="-1"/>
          <w:lang w:val="id-ID" w:eastAsia="en-US" w:bidi="ar-SA"/>
        </w:rPr>
        <w:t>sku</w:t>
      </w:r>
      <w:r w:rsidRPr="008E3815">
        <w:rPr>
          <w:rFonts w:eastAsia="Calibri"/>
          <w:b/>
          <w:spacing w:val="1"/>
          <w:position w:val="-1"/>
          <w:lang w:val="id-ID" w:eastAsia="en-US" w:bidi="ar-SA"/>
        </w:rPr>
        <w:t>s</w:t>
      </w:r>
      <w:r w:rsidRPr="008E3815">
        <w:rPr>
          <w:rFonts w:eastAsia="Calibri"/>
          <w:b/>
          <w:position w:val="-1"/>
          <w:lang w:val="id-ID" w:eastAsia="en-US" w:bidi="ar-SA"/>
        </w:rPr>
        <w:t>i</w:t>
      </w:r>
    </w:p>
    <w:p w:rsidR="00D270BF" w:rsidRPr="008E3815" w:rsidP="008E3815">
      <w:pPr>
        <w:spacing w:before="60" w:after="60" w:line="240" w:lineRule="auto"/>
        <w:ind w:left="284"/>
        <w:rPr>
          <w:rFonts w:eastAsia="Calibri"/>
          <w:lang w:val="id-ID" w:eastAsia="en-US" w:bidi="ar-SA"/>
        </w:rPr>
      </w:pPr>
      <w:r w:rsidRPr="008E3815">
        <w:rPr>
          <w:rFonts w:eastAsia="Calibri"/>
          <w:lang w:val="id-ID" w:eastAsia="en-US" w:bidi="ar-SA"/>
        </w:rPr>
        <w:t>..........................................................................................................................................</w:t>
      </w:r>
    </w:p>
    <w:p w:rsidR="00D270BF" w:rsidRPr="008E3815" w:rsidP="008E3815">
      <w:pPr>
        <w:spacing w:before="60" w:after="60" w:line="240" w:lineRule="auto"/>
        <w:ind w:left="284"/>
        <w:rPr>
          <w:rFonts w:eastAsia="Calibri"/>
          <w:lang w:val="id-ID" w:eastAsia="en-US" w:bidi="ar-SA"/>
        </w:rPr>
      </w:pPr>
      <w:r w:rsidRPr="008E3815">
        <w:rPr>
          <w:rFonts w:eastAsia="Calibri"/>
          <w:lang w:val="id-ID" w:eastAsia="en-US" w:bidi="ar-SA"/>
        </w:rPr>
        <w:t>..........................................................................................................................................</w:t>
      </w:r>
    </w:p>
    <w:p w:rsidR="00D270BF" w:rsidRPr="008E3815" w:rsidP="008E3815">
      <w:pPr>
        <w:spacing w:before="60" w:after="60" w:line="240" w:lineRule="auto"/>
        <w:ind w:left="284"/>
        <w:rPr>
          <w:rFonts w:eastAsia="Calibri"/>
          <w:lang w:val="id-ID" w:eastAsia="en-US" w:bidi="ar-SA"/>
        </w:rPr>
      </w:pPr>
      <w:r w:rsidRPr="008E3815">
        <w:rPr>
          <w:rFonts w:eastAsia="Calibri"/>
          <w:lang w:val="id-ID" w:eastAsia="en-US" w:bidi="ar-SA"/>
        </w:rPr>
        <w:t>..........................................................................................................................................</w:t>
      </w:r>
    </w:p>
    <w:p w:rsidR="00D270BF" w:rsidRPr="008E3815" w:rsidP="008E3815">
      <w:pPr>
        <w:spacing w:before="60" w:after="60" w:line="240" w:lineRule="auto"/>
        <w:ind w:left="284"/>
        <w:rPr>
          <w:rFonts w:eastAsia="Calibri"/>
          <w:lang w:val="id-ID" w:eastAsia="en-US" w:bidi="ar-SA"/>
        </w:rPr>
      </w:pPr>
      <w:r w:rsidRPr="008E3815">
        <w:rPr>
          <w:rFonts w:eastAsia="Calibri"/>
          <w:lang w:val="id-ID" w:eastAsia="en-US" w:bidi="ar-SA"/>
        </w:rPr>
        <w:t>..........................................................................................................................................</w:t>
      </w:r>
    </w:p>
    <w:p w:rsidR="00D270BF" w:rsidRPr="008E3815" w:rsidP="008E3815">
      <w:pPr>
        <w:spacing w:before="60" w:after="60" w:line="240" w:lineRule="auto"/>
        <w:ind w:left="284"/>
        <w:rPr>
          <w:rFonts w:eastAsia="Calibri"/>
          <w:lang w:val="id-ID" w:eastAsia="en-US" w:bidi="ar-SA"/>
        </w:rPr>
      </w:pPr>
      <w:r w:rsidRPr="008E3815">
        <w:rPr>
          <w:rFonts w:eastAsia="Calibri"/>
          <w:lang w:val="id-ID" w:eastAsia="en-US" w:bidi="ar-SA"/>
        </w:rPr>
        <w:t>..........................................................................................................................................</w:t>
      </w:r>
    </w:p>
    <w:p w:rsidR="00D270BF" w:rsidRPr="008E3815" w:rsidP="008E3815">
      <w:pPr>
        <w:spacing w:before="60" w:after="60" w:line="240" w:lineRule="auto"/>
        <w:ind w:left="284"/>
        <w:rPr>
          <w:rFonts w:eastAsia="Calibri"/>
          <w:lang w:val="id-ID" w:eastAsia="en-US" w:bidi="ar-SA"/>
        </w:rPr>
      </w:pPr>
      <w:r w:rsidRPr="008E3815">
        <w:rPr>
          <w:rFonts w:eastAsia="Calibri"/>
          <w:lang w:val="id-ID" w:eastAsia="en-US" w:bidi="ar-SA"/>
        </w:rPr>
        <w:t>..........................................................................................................................................</w:t>
      </w:r>
    </w:p>
    <w:p w:rsidR="00D270BF" w:rsidRPr="008E3815" w:rsidP="008E3815">
      <w:pPr>
        <w:spacing w:before="60" w:after="60" w:line="240" w:lineRule="auto"/>
        <w:rPr>
          <w:rFonts w:eastAsia="Calibr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No</w:t>
            </w:r>
          </w:p>
        </w:tc>
        <w:tc>
          <w:tcPr>
            <w:tcW w:w="3969"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Pertanyaan</w:t>
            </w:r>
          </w:p>
        </w:tc>
        <w:tc>
          <w:tcPr>
            <w:tcW w:w="4678"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1</w:t>
            </w:r>
          </w:p>
        </w:tc>
        <w:tc>
          <w:tcPr>
            <w:tcW w:w="3969" w:type="dxa"/>
            <w:shd w:val="clear" w:color="auto" w:fill="auto"/>
          </w:tcPr>
          <w:p w:rsidR="00D270BF" w:rsidRPr="008E3815" w:rsidP="008E3815">
            <w:pPr>
              <w:spacing w:before="60" w:after="60" w:line="240" w:lineRule="auto"/>
              <w:ind w:left="109"/>
              <w:rPr>
                <w:rFonts w:eastAsia="Calibri"/>
                <w:lang w:val="id-ID" w:eastAsia="en-US" w:bidi="ar-SA"/>
              </w:rPr>
            </w:pPr>
          </w:p>
        </w:tc>
        <w:tc>
          <w:tcPr>
            <w:tcW w:w="4678" w:type="dxa"/>
            <w:shd w:val="clear" w:color="auto" w:fill="auto"/>
          </w:tcPr>
          <w:p w:rsidR="00D270BF" w:rsidRPr="008E3815" w:rsidP="008E3815">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2</w:t>
            </w:r>
          </w:p>
        </w:tc>
        <w:tc>
          <w:tcPr>
            <w:tcW w:w="3969" w:type="dxa"/>
            <w:shd w:val="clear" w:color="auto" w:fill="auto"/>
          </w:tcPr>
          <w:p w:rsidR="00D270BF" w:rsidRPr="008E3815" w:rsidP="008E3815">
            <w:pPr>
              <w:spacing w:before="60" w:after="60" w:line="240" w:lineRule="auto"/>
              <w:ind w:left="109"/>
              <w:rPr>
                <w:rFonts w:eastAsia="Calibri"/>
                <w:lang w:val="id-ID" w:eastAsia="en-US" w:bidi="ar-SA"/>
              </w:rPr>
            </w:pPr>
          </w:p>
        </w:tc>
        <w:tc>
          <w:tcPr>
            <w:tcW w:w="4678" w:type="dxa"/>
            <w:shd w:val="clear" w:color="auto" w:fill="auto"/>
          </w:tcPr>
          <w:p w:rsidR="00D270BF" w:rsidRPr="008E3815" w:rsidP="008E3815">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3</w:t>
            </w:r>
          </w:p>
        </w:tc>
        <w:tc>
          <w:tcPr>
            <w:tcW w:w="3969" w:type="dxa"/>
            <w:shd w:val="clear" w:color="auto" w:fill="auto"/>
          </w:tcPr>
          <w:p w:rsidR="00D270BF" w:rsidRPr="008E3815" w:rsidP="008E3815">
            <w:pPr>
              <w:spacing w:before="60" w:after="60" w:line="240" w:lineRule="auto"/>
              <w:ind w:left="109"/>
              <w:rPr>
                <w:rFonts w:eastAsia="Calibri"/>
                <w:lang w:val="id-ID" w:eastAsia="en-US" w:bidi="ar-SA"/>
              </w:rPr>
            </w:pPr>
          </w:p>
        </w:tc>
        <w:tc>
          <w:tcPr>
            <w:tcW w:w="4678" w:type="dxa"/>
            <w:shd w:val="clear" w:color="auto" w:fill="auto"/>
          </w:tcPr>
          <w:p w:rsidR="00D270BF" w:rsidRPr="008E3815" w:rsidP="008E3815">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4</w:t>
            </w:r>
          </w:p>
        </w:tc>
        <w:tc>
          <w:tcPr>
            <w:tcW w:w="3969" w:type="dxa"/>
            <w:shd w:val="clear" w:color="auto" w:fill="auto"/>
          </w:tcPr>
          <w:p w:rsidR="00D270BF" w:rsidRPr="008E3815" w:rsidP="008E3815">
            <w:pPr>
              <w:spacing w:before="60" w:after="60" w:line="240" w:lineRule="auto"/>
              <w:ind w:left="109"/>
              <w:rPr>
                <w:rFonts w:eastAsia="Calibri"/>
                <w:lang w:val="id-ID" w:eastAsia="en-US" w:bidi="ar-SA"/>
              </w:rPr>
            </w:pPr>
          </w:p>
        </w:tc>
        <w:tc>
          <w:tcPr>
            <w:tcW w:w="4678" w:type="dxa"/>
            <w:shd w:val="clear" w:color="auto" w:fill="auto"/>
          </w:tcPr>
          <w:p w:rsidR="00D270BF" w:rsidRPr="008E3815" w:rsidP="008E3815">
            <w:pPr>
              <w:spacing w:before="60" w:after="60" w:line="240" w:lineRule="auto"/>
              <w:ind w:left="109"/>
              <w:rPr>
                <w:rFonts w:eastAsia="Calibr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5</w:t>
            </w:r>
          </w:p>
        </w:tc>
        <w:tc>
          <w:tcPr>
            <w:tcW w:w="3969" w:type="dxa"/>
            <w:shd w:val="clear" w:color="auto" w:fill="auto"/>
          </w:tcPr>
          <w:p w:rsidR="00D270BF" w:rsidRPr="008E3815" w:rsidP="008E3815">
            <w:pPr>
              <w:spacing w:before="60" w:after="60" w:line="240" w:lineRule="auto"/>
              <w:ind w:left="109"/>
              <w:rPr>
                <w:rFonts w:eastAsia="Calibri"/>
                <w:lang w:val="id-ID" w:eastAsia="en-US" w:bidi="ar-SA"/>
              </w:rPr>
            </w:pPr>
          </w:p>
        </w:tc>
        <w:tc>
          <w:tcPr>
            <w:tcW w:w="4678" w:type="dxa"/>
            <w:shd w:val="clear" w:color="auto" w:fill="auto"/>
          </w:tcPr>
          <w:p w:rsidR="00D270BF" w:rsidRPr="008E3815" w:rsidP="008E3815">
            <w:pPr>
              <w:spacing w:before="60" w:after="60" w:line="240" w:lineRule="auto"/>
              <w:ind w:left="109"/>
              <w:rPr>
                <w:rFonts w:eastAsia="Calibri"/>
                <w:lang w:val="id-ID" w:eastAsia="en-US" w:bidi="ar-SA"/>
              </w:rPr>
            </w:pPr>
          </w:p>
        </w:tc>
      </w:tr>
    </w:tbl>
    <w:p w:rsidR="00D270BF" w:rsidRPr="008E3815" w:rsidP="008E3815">
      <w:pPr>
        <w:spacing w:before="60" w:after="60" w:line="240" w:lineRule="auto"/>
        <w:rPr>
          <w:rFonts w:eastAsia="Calibri"/>
          <w:lang w:val="id-ID" w:eastAsia="en-US" w:bidi="ar-SA"/>
        </w:rPr>
      </w:pPr>
    </w:p>
    <w:p w:rsidR="00D270BF" w:rsidRPr="008E3815" w:rsidP="008E3815">
      <w:pPr>
        <w:spacing w:before="60" w:after="60" w:line="240" w:lineRule="auto"/>
        <w:jc w:val="center"/>
        <w:rPr>
          <w:rFonts w:eastAsia="Calibri"/>
          <w:b/>
          <w:spacing w:val="-2"/>
          <w:lang w:val="id-ID" w:eastAsia="en-US" w:bidi="ar-SA"/>
        </w:rPr>
      </w:pPr>
      <w:r w:rsidRPr="008E3815">
        <w:rPr>
          <w:rFonts w:eastAsia="Calibr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No</w:t>
            </w:r>
          </w:p>
        </w:tc>
        <w:tc>
          <w:tcPr>
            <w:tcW w:w="2840"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Nama Peserta Didik</w:t>
            </w:r>
          </w:p>
        </w:tc>
        <w:tc>
          <w:tcPr>
            <w:tcW w:w="3023" w:type="dxa"/>
            <w:gridSpan w:val="3"/>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Profil Pelajar Pancasila</w:t>
            </w:r>
          </w:p>
        </w:tc>
        <w:tc>
          <w:tcPr>
            <w:tcW w:w="1134"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Jumlah Skor</w:t>
            </w:r>
          </w:p>
        </w:tc>
        <w:tc>
          <w:tcPr>
            <w:tcW w:w="1134"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2840"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1039"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Mandiri</w:t>
            </w:r>
          </w:p>
        </w:tc>
        <w:tc>
          <w:tcPr>
            <w:tcW w:w="992"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Kreatif</w:t>
            </w:r>
          </w:p>
        </w:tc>
        <w:tc>
          <w:tcPr>
            <w:tcW w:w="992"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Berfikir kritis</w:t>
            </w:r>
          </w:p>
        </w:tc>
        <w:tc>
          <w:tcPr>
            <w:tcW w:w="1134"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1134"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1</w:t>
            </w:r>
          </w:p>
        </w:tc>
        <w:tc>
          <w:tcPr>
            <w:tcW w:w="2840" w:type="dxa"/>
            <w:shd w:val="clear" w:color="auto" w:fill="auto"/>
          </w:tcPr>
          <w:p w:rsidR="00D270BF" w:rsidRPr="008E3815" w:rsidP="008E3815">
            <w:pPr>
              <w:spacing w:before="60" w:after="60" w:line="240" w:lineRule="auto"/>
              <w:ind w:left="109"/>
              <w:rPr>
                <w:rFonts w:eastAsia="Calibri"/>
                <w:lang w:val="id-ID" w:eastAsia="en-US" w:bidi="ar-SA"/>
              </w:rPr>
            </w:pPr>
          </w:p>
        </w:tc>
        <w:tc>
          <w:tcPr>
            <w:tcW w:w="1039"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2</w:t>
            </w:r>
          </w:p>
        </w:tc>
        <w:tc>
          <w:tcPr>
            <w:tcW w:w="2840" w:type="dxa"/>
            <w:shd w:val="clear" w:color="auto" w:fill="auto"/>
          </w:tcPr>
          <w:p w:rsidR="00D270BF" w:rsidRPr="008E3815" w:rsidP="008E3815">
            <w:pPr>
              <w:spacing w:before="60" w:after="60" w:line="240" w:lineRule="auto"/>
              <w:ind w:left="109"/>
              <w:rPr>
                <w:rFonts w:eastAsia="Calibri"/>
                <w:lang w:val="id-ID" w:eastAsia="en-US" w:bidi="ar-SA"/>
              </w:rPr>
            </w:pPr>
          </w:p>
        </w:tc>
        <w:tc>
          <w:tcPr>
            <w:tcW w:w="1039"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3</w:t>
            </w:r>
          </w:p>
        </w:tc>
        <w:tc>
          <w:tcPr>
            <w:tcW w:w="2840" w:type="dxa"/>
            <w:shd w:val="clear" w:color="auto" w:fill="auto"/>
          </w:tcPr>
          <w:p w:rsidR="00D270BF" w:rsidRPr="008E3815" w:rsidP="008E3815">
            <w:pPr>
              <w:spacing w:before="60" w:after="60" w:line="240" w:lineRule="auto"/>
              <w:ind w:left="109"/>
              <w:rPr>
                <w:rFonts w:eastAsia="Calibri"/>
                <w:lang w:val="id-ID" w:eastAsia="en-US" w:bidi="ar-SA"/>
              </w:rPr>
            </w:pPr>
          </w:p>
        </w:tc>
        <w:tc>
          <w:tcPr>
            <w:tcW w:w="1039"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4</w:t>
            </w:r>
          </w:p>
        </w:tc>
        <w:tc>
          <w:tcPr>
            <w:tcW w:w="2840" w:type="dxa"/>
            <w:shd w:val="clear" w:color="auto" w:fill="auto"/>
          </w:tcPr>
          <w:p w:rsidR="00D270BF" w:rsidRPr="008E3815" w:rsidP="008E3815">
            <w:pPr>
              <w:spacing w:before="60" w:after="60" w:line="240" w:lineRule="auto"/>
              <w:ind w:left="109"/>
              <w:rPr>
                <w:rFonts w:eastAsia="Calibri"/>
                <w:lang w:val="id-ID" w:eastAsia="en-US" w:bidi="ar-SA"/>
              </w:rPr>
            </w:pPr>
          </w:p>
        </w:tc>
        <w:tc>
          <w:tcPr>
            <w:tcW w:w="1039"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5</w:t>
            </w:r>
          </w:p>
        </w:tc>
        <w:tc>
          <w:tcPr>
            <w:tcW w:w="2840" w:type="dxa"/>
            <w:shd w:val="clear" w:color="auto" w:fill="auto"/>
          </w:tcPr>
          <w:p w:rsidR="00D270BF" w:rsidRPr="008E3815" w:rsidP="008E3815">
            <w:pPr>
              <w:spacing w:before="60" w:after="60" w:line="240" w:lineRule="auto"/>
              <w:ind w:left="109"/>
              <w:rPr>
                <w:rFonts w:eastAsia="Calibri"/>
                <w:lang w:val="id-ID" w:eastAsia="en-US" w:bidi="ar-SA"/>
              </w:rPr>
            </w:pPr>
          </w:p>
        </w:tc>
        <w:tc>
          <w:tcPr>
            <w:tcW w:w="1039"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992"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c>
          <w:tcPr>
            <w:tcW w:w="1134" w:type="dxa"/>
            <w:shd w:val="clear" w:color="auto" w:fill="auto"/>
            <w:vAlign w:val="center"/>
          </w:tcPr>
          <w:p w:rsidR="00D270BF" w:rsidRPr="008E3815" w:rsidP="008E3815">
            <w:pPr>
              <w:spacing w:before="60" w:after="60" w:line="240" w:lineRule="auto"/>
              <w:ind w:left="109"/>
              <w:jc w:val="center"/>
              <w:rPr>
                <w:rFonts w:eastAsia="Calibri"/>
                <w:lang w:val="id-ID" w:eastAsia="en-US" w:bidi="ar-SA"/>
              </w:rPr>
            </w:pPr>
          </w:p>
        </w:tc>
      </w:tr>
    </w:tbl>
    <w:p w:rsidR="00D270BF" w:rsidRPr="008E3815" w:rsidP="008E3815">
      <w:pPr>
        <w:spacing w:before="60" w:after="60" w:line="240" w:lineRule="auto"/>
        <w:jc w:val="center"/>
        <w:rPr>
          <w:rFonts w:eastAsia="Calibri"/>
          <w:b/>
          <w:spacing w:val="-2"/>
          <w:lang w:val="id-ID" w:eastAsia="en-US" w:bidi="ar-SA"/>
        </w:rPr>
      </w:pPr>
    </w:p>
    <w:p w:rsidR="00D270BF" w:rsidRPr="008E3815" w:rsidP="008E3815">
      <w:pPr>
        <w:spacing w:before="60" w:after="60" w:line="240" w:lineRule="auto"/>
        <w:jc w:val="center"/>
        <w:rPr>
          <w:rFonts w:eastAsia="Calibri"/>
          <w:b/>
          <w:spacing w:val="-2"/>
          <w:lang w:val="id-ID" w:eastAsia="en-US" w:bidi="ar-SA"/>
        </w:rPr>
      </w:pPr>
      <w:r w:rsidRPr="008E3815">
        <w:rPr>
          <w:rFonts w:eastAsia="Calibri"/>
          <w:b/>
          <w:spacing w:val="-2"/>
          <w:lang w:val="id-ID" w:eastAsia="en-US" w:bidi="ar-SA"/>
        </w:rPr>
        <w:t>LEMBAR PENILAIAN PRAKTIK</w:t>
      </w:r>
    </w:p>
    <w:p w:rsidR="00D270BF" w:rsidRPr="008E3815" w:rsidP="008E3815">
      <w:pPr>
        <w:spacing w:before="60" w:after="60" w:line="240" w:lineRule="auto"/>
        <w:jc w:val="center"/>
        <w:rPr>
          <w:rFonts w:eastAsia="Calibri"/>
          <w:b/>
          <w:spacing w:val="-2"/>
          <w:lang w:val="id-ID" w:eastAsia="en-US" w:bidi="ar-SA"/>
        </w:rPr>
      </w:pPr>
    </w:p>
    <w:p w:rsidR="00D270BF" w:rsidRPr="008E3815" w:rsidP="008E3815">
      <w:pPr>
        <w:tabs>
          <w:tab w:val="left" w:pos="2410"/>
          <w:tab w:val="left" w:pos="2694"/>
        </w:tabs>
        <w:spacing w:before="60" w:after="60" w:line="240" w:lineRule="auto"/>
        <w:ind w:left="567"/>
        <w:rPr>
          <w:rFonts w:eastAsia="Calibri"/>
          <w:lang w:val="id-ID" w:eastAsia="en-US" w:bidi="ar-SA"/>
        </w:rPr>
      </w:pPr>
      <w:r w:rsidRPr="008E3815">
        <w:rPr>
          <w:rFonts w:eastAsia="Calibri"/>
          <w:lang w:val="id-ID" w:eastAsia="en-US" w:bidi="ar-SA"/>
        </w:rPr>
        <w:t>M</w:t>
      </w:r>
      <w:r w:rsidRPr="008E3815">
        <w:rPr>
          <w:rFonts w:eastAsia="Calibri"/>
          <w:spacing w:val="-2"/>
          <w:lang w:val="id-ID" w:eastAsia="en-US" w:bidi="ar-SA"/>
        </w:rPr>
        <w:t>a</w:t>
      </w:r>
      <w:r w:rsidRPr="008E3815">
        <w:rPr>
          <w:rFonts w:eastAsia="Calibri"/>
          <w:spacing w:val="1"/>
          <w:lang w:val="id-ID" w:eastAsia="en-US" w:bidi="ar-SA"/>
        </w:rPr>
        <w:t>t</w:t>
      </w:r>
      <w:r w:rsidRPr="008E3815">
        <w:rPr>
          <w:rFonts w:eastAsia="Calibri"/>
          <w:lang w:val="id-ID" w:eastAsia="en-US" w:bidi="ar-SA"/>
        </w:rPr>
        <w:t>a</w:t>
      </w:r>
      <w:r w:rsidRPr="008E3815">
        <w:rPr>
          <w:rFonts w:eastAsia="Calibri"/>
          <w:spacing w:val="-4"/>
          <w:lang w:val="id-ID" w:eastAsia="en-US" w:bidi="ar-SA"/>
        </w:rPr>
        <w:t xml:space="preserve"> </w:t>
      </w:r>
      <w:r w:rsidRPr="008E3815">
        <w:rPr>
          <w:rFonts w:eastAsia="Calibri"/>
          <w:spacing w:val="2"/>
          <w:lang w:val="id-ID" w:eastAsia="en-US" w:bidi="ar-SA"/>
        </w:rPr>
        <w:t>P</w:t>
      </w:r>
      <w:r w:rsidRPr="008E3815">
        <w:rPr>
          <w:rFonts w:eastAsia="Calibri"/>
          <w:spacing w:val="-2"/>
          <w:lang w:val="id-ID" w:eastAsia="en-US" w:bidi="ar-SA"/>
        </w:rPr>
        <w:t>e</w:t>
      </w:r>
      <w:r w:rsidRPr="008E3815">
        <w:rPr>
          <w:rFonts w:eastAsia="Calibri"/>
          <w:spacing w:val="1"/>
          <w:lang w:val="id-ID" w:eastAsia="en-US" w:bidi="ar-SA"/>
        </w:rPr>
        <w:t>l</w:t>
      </w:r>
      <w:r w:rsidRPr="008E3815">
        <w:rPr>
          <w:rFonts w:eastAsia="Calibri"/>
          <w:spacing w:val="-2"/>
          <w:lang w:val="id-ID" w:eastAsia="en-US" w:bidi="ar-SA"/>
        </w:rPr>
        <w:t>a</w:t>
      </w:r>
      <w:r w:rsidRPr="008E3815">
        <w:rPr>
          <w:rFonts w:eastAsia="Calibri"/>
          <w:spacing w:val="1"/>
          <w:lang w:val="id-ID" w:eastAsia="en-US" w:bidi="ar-SA"/>
        </w:rPr>
        <w:t>j</w:t>
      </w:r>
      <w:r w:rsidRPr="008E3815">
        <w:rPr>
          <w:rFonts w:eastAsia="Calibri"/>
          <w:spacing w:val="-2"/>
          <w:lang w:val="id-ID" w:eastAsia="en-US" w:bidi="ar-SA"/>
        </w:rPr>
        <w:t>ara</w:t>
      </w:r>
      <w:r w:rsidRPr="008E3815">
        <w:rPr>
          <w:rFonts w:eastAsia="Calibri"/>
          <w:lang w:val="id-ID" w:eastAsia="en-US" w:bidi="ar-SA"/>
        </w:rPr>
        <w:t>n</w:t>
      </w:r>
      <w:r w:rsidRPr="008E3815">
        <w:rPr>
          <w:rFonts w:eastAsia="Calibri"/>
          <w:lang w:val="id-ID" w:eastAsia="en-US" w:bidi="ar-SA"/>
        </w:rPr>
        <w:tab/>
        <w:t>:</w:t>
      </w:r>
      <w:r w:rsidRPr="008E3815">
        <w:rPr>
          <w:rFonts w:eastAsia="Calibri"/>
          <w:lang w:val="id-ID" w:eastAsia="en-US" w:bidi="ar-SA"/>
        </w:rPr>
        <w:tab/>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spacing w:val="-2"/>
          <w:position w:val="-1"/>
          <w:lang w:val="id-ID" w:eastAsia="en-US" w:bidi="ar-SA"/>
        </w:rPr>
        <w:t>...</w:t>
      </w:r>
      <w:r w:rsidRPr="008E3815">
        <w:rPr>
          <w:rFonts w:eastAsia="Calibri"/>
          <w:position w:val="-1"/>
          <w:lang w:val="id-ID" w:eastAsia="en-US" w:bidi="ar-SA"/>
        </w:rPr>
        <w:t>.</w:t>
      </w:r>
    </w:p>
    <w:p w:rsidR="00D270BF" w:rsidRPr="008E3815" w:rsidP="008E3815">
      <w:pPr>
        <w:tabs>
          <w:tab w:val="left" w:pos="2410"/>
          <w:tab w:val="left" w:pos="2694"/>
        </w:tabs>
        <w:spacing w:before="60" w:after="60" w:line="240" w:lineRule="auto"/>
        <w:ind w:left="567"/>
        <w:rPr>
          <w:rFonts w:eastAsia="Calibri"/>
          <w:lang w:val="id-ID" w:eastAsia="en-US" w:bidi="ar-SA"/>
        </w:rPr>
      </w:pPr>
      <w:r w:rsidRPr="008E3815">
        <w:rPr>
          <w:rFonts w:eastAsia="Calibri"/>
          <w:spacing w:val="-1"/>
          <w:lang w:val="id-ID" w:eastAsia="en-US" w:bidi="ar-SA"/>
        </w:rPr>
        <w:t>K</w:t>
      </w:r>
      <w:r w:rsidRPr="008E3815">
        <w:rPr>
          <w:rFonts w:eastAsia="Calibri"/>
          <w:spacing w:val="-2"/>
          <w:lang w:val="id-ID" w:eastAsia="en-US" w:bidi="ar-SA"/>
        </w:rPr>
        <w:t>e</w:t>
      </w:r>
      <w:r w:rsidRPr="008E3815">
        <w:rPr>
          <w:rFonts w:eastAsia="Calibri"/>
          <w:spacing w:val="1"/>
          <w:lang w:val="id-ID" w:eastAsia="en-US" w:bidi="ar-SA"/>
        </w:rPr>
        <w:t>l</w:t>
      </w:r>
      <w:r w:rsidRPr="008E3815">
        <w:rPr>
          <w:rFonts w:eastAsia="Calibri"/>
          <w:spacing w:val="-2"/>
          <w:lang w:val="id-ID" w:eastAsia="en-US" w:bidi="ar-SA"/>
        </w:rPr>
        <w:t>a</w:t>
      </w:r>
      <w:r w:rsidRPr="008E3815">
        <w:rPr>
          <w:rFonts w:eastAsia="Calibri"/>
          <w:lang w:val="id-ID" w:eastAsia="en-US" w:bidi="ar-SA"/>
        </w:rPr>
        <w:t>s / Semester</w:t>
      </w:r>
      <w:r w:rsidRPr="008E3815">
        <w:rPr>
          <w:rFonts w:eastAsia="Calibri"/>
          <w:lang w:val="id-ID" w:eastAsia="en-US" w:bidi="ar-SA"/>
        </w:rPr>
        <w:tab/>
        <w:t>:</w:t>
      </w:r>
      <w:r w:rsidRPr="008E3815">
        <w:rPr>
          <w:rFonts w:eastAsia="Calibr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No</w:t>
            </w:r>
          </w:p>
        </w:tc>
        <w:tc>
          <w:tcPr>
            <w:tcW w:w="2552"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Nama Peserta Didik</w:t>
            </w:r>
          </w:p>
        </w:tc>
        <w:tc>
          <w:tcPr>
            <w:tcW w:w="6108" w:type="dxa"/>
            <w:gridSpan w:val="9"/>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2229" w:type="dxa"/>
            <w:gridSpan w:val="4"/>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Individu</w:t>
            </w:r>
          </w:p>
        </w:tc>
        <w:tc>
          <w:tcPr>
            <w:tcW w:w="1714" w:type="dxa"/>
            <w:gridSpan w:val="3"/>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Kelompok</w:t>
            </w:r>
          </w:p>
        </w:tc>
        <w:tc>
          <w:tcPr>
            <w:tcW w:w="840"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Nilai LK</w:t>
            </w:r>
          </w:p>
        </w:tc>
        <w:tc>
          <w:tcPr>
            <w:tcW w:w="1325" w:type="dxa"/>
            <w:vMerge w:val="restart"/>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2552"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528"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A</w:t>
            </w:r>
          </w:p>
        </w:tc>
        <w:tc>
          <w:tcPr>
            <w:tcW w:w="572"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B</w:t>
            </w:r>
          </w:p>
        </w:tc>
        <w:tc>
          <w:tcPr>
            <w:tcW w:w="557"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C</w:t>
            </w:r>
          </w:p>
        </w:tc>
        <w:tc>
          <w:tcPr>
            <w:tcW w:w="572"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D</w:t>
            </w:r>
          </w:p>
        </w:tc>
        <w:tc>
          <w:tcPr>
            <w:tcW w:w="571"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A</w:t>
            </w:r>
          </w:p>
        </w:tc>
        <w:tc>
          <w:tcPr>
            <w:tcW w:w="572"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B</w:t>
            </w:r>
          </w:p>
        </w:tc>
        <w:tc>
          <w:tcPr>
            <w:tcW w:w="571" w:type="dxa"/>
            <w:shd w:val="clear" w:color="auto" w:fill="EAF1DD"/>
            <w:vAlign w:val="center"/>
          </w:tcPr>
          <w:p w:rsidR="00D270BF" w:rsidRPr="008E3815" w:rsidP="008E3815">
            <w:pPr>
              <w:spacing w:before="60" w:after="60" w:line="240" w:lineRule="auto"/>
              <w:jc w:val="center"/>
              <w:rPr>
                <w:rFonts w:eastAsia="Calibri"/>
                <w:b/>
                <w:lang w:val="id-ID" w:eastAsia="en-US" w:bidi="ar-SA"/>
              </w:rPr>
            </w:pPr>
            <w:r w:rsidRPr="008E3815">
              <w:rPr>
                <w:rFonts w:eastAsia="Calibri"/>
                <w:b/>
                <w:lang w:val="id-ID" w:eastAsia="en-US" w:bidi="ar-SA"/>
              </w:rPr>
              <w:t>C</w:t>
            </w:r>
          </w:p>
        </w:tc>
        <w:tc>
          <w:tcPr>
            <w:tcW w:w="840"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c>
          <w:tcPr>
            <w:tcW w:w="1325" w:type="dxa"/>
            <w:vMerge/>
            <w:shd w:val="clear" w:color="auto" w:fill="EAF1DD"/>
            <w:vAlign w:val="center"/>
          </w:tcPr>
          <w:p w:rsidR="00D270BF" w:rsidRPr="008E3815" w:rsidP="008E3815">
            <w:pPr>
              <w:spacing w:before="60" w:after="60" w:line="240" w:lineRule="auto"/>
              <w:jc w:val="center"/>
              <w:rPr>
                <w:rFonts w:eastAsia="Calibr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rPr>
                <w:rFonts w:eastAsia="Calibri"/>
                <w:lang w:val="id-ID" w:eastAsia="en-US" w:bidi="ar-SA"/>
              </w:rPr>
            </w:pPr>
          </w:p>
        </w:tc>
        <w:tc>
          <w:tcPr>
            <w:tcW w:w="2552" w:type="dxa"/>
          </w:tcPr>
          <w:p w:rsidR="00D270BF" w:rsidRPr="008E3815" w:rsidP="008E3815">
            <w:pPr>
              <w:spacing w:before="60" w:after="60" w:line="240" w:lineRule="auto"/>
              <w:ind w:left="109"/>
              <w:rPr>
                <w:rFonts w:eastAsia="Calibri"/>
                <w:lang w:val="id-ID" w:eastAsia="en-US" w:bidi="ar-SA"/>
              </w:rPr>
            </w:pPr>
            <w:r w:rsidRPr="008E3815">
              <w:rPr>
                <w:rFonts w:eastAsia="Calibri"/>
                <w:b/>
                <w:lang w:val="id-ID" w:eastAsia="en-US" w:bidi="ar-SA"/>
              </w:rPr>
              <w:t>Kelo</w:t>
            </w:r>
            <w:r w:rsidRPr="008E3815">
              <w:rPr>
                <w:rFonts w:eastAsia="Calibri"/>
                <w:b/>
                <w:spacing w:val="1"/>
                <w:lang w:val="id-ID" w:eastAsia="en-US" w:bidi="ar-SA"/>
              </w:rPr>
              <w:t>mp</w:t>
            </w:r>
            <w:r w:rsidRPr="008E3815">
              <w:rPr>
                <w:rFonts w:eastAsia="Calibri"/>
                <w:b/>
                <w:lang w:val="id-ID" w:eastAsia="en-US" w:bidi="ar-SA"/>
              </w:rPr>
              <w:t>ok 1</w:t>
            </w: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1</w:t>
            </w:r>
          </w:p>
        </w:tc>
        <w:tc>
          <w:tcPr>
            <w:tcW w:w="2552" w:type="dxa"/>
          </w:tcPr>
          <w:p w:rsidR="00D270BF" w:rsidRPr="008E3815" w:rsidP="008E3815">
            <w:pPr>
              <w:spacing w:before="60" w:after="60" w:line="240" w:lineRule="auto"/>
              <w:ind w:left="109"/>
              <w:rPr>
                <w:rFonts w:eastAsia="Calibri"/>
                <w:lang w:val="id-ID" w:eastAsia="en-US" w:bidi="ar-SA"/>
              </w:rPr>
            </w:pP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2</w:t>
            </w:r>
          </w:p>
        </w:tc>
        <w:tc>
          <w:tcPr>
            <w:tcW w:w="2552" w:type="dxa"/>
          </w:tcPr>
          <w:p w:rsidR="00D270BF" w:rsidRPr="008E3815" w:rsidP="008E3815">
            <w:pPr>
              <w:spacing w:before="60" w:after="60" w:line="240" w:lineRule="auto"/>
              <w:ind w:left="109"/>
              <w:rPr>
                <w:rFonts w:eastAsia="Calibri"/>
                <w:lang w:val="id-ID" w:eastAsia="en-US" w:bidi="ar-SA"/>
              </w:rPr>
            </w:pP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3</w:t>
            </w:r>
          </w:p>
        </w:tc>
        <w:tc>
          <w:tcPr>
            <w:tcW w:w="2552" w:type="dxa"/>
          </w:tcPr>
          <w:p w:rsidR="00D270BF" w:rsidRPr="008E3815" w:rsidP="008E3815">
            <w:pPr>
              <w:spacing w:before="60" w:after="60" w:line="240" w:lineRule="auto"/>
              <w:ind w:left="109"/>
              <w:rPr>
                <w:rFonts w:eastAsia="Calibri"/>
                <w:lang w:val="id-ID" w:eastAsia="en-US" w:bidi="ar-SA"/>
              </w:rPr>
            </w:pP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jc w:val="center"/>
              <w:rPr>
                <w:rFonts w:eastAsia="Calibri"/>
                <w:lang w:val="id-ID" w:eastAsia="en-US" w:bidi="ar-SA"/>
              </w:rPr>
            </w:pPr>
          </w:p>
        </w:tc>
        <w:tc>
          <w:tcPr>
            <w:tcW w:w="2552" w:type="dxa"/>
          </w:tcPr>
          <w:p w:rsidR="00D270BF" w:rsidRPr="008E3815" w:rsidP="008E3815">
            <w:pPr>
              <w:spacing w:before="60" w:after="60" w:line="240" w:lineRule="auto"/>
              <w:ind w:left="109"/>
              <w:rPr>
                <w:rFonts w:eastAsia="Calibri"/>
                <w:lang w:val="id-ID" w:eastAsia="en-US" w:bidi="ar-SA"/>
              </w:rPr>
            </w:pPr>
            <w:r w:rsidRPr="008E3815">
              <w:rPr>
                <w:rFonts w:eastAsia="Calibri"/>
                <w:b/>
                <w:lang w:val="id-ID" w:eastAsia="en-US" w:bidi="ar-SA"/>
              </w:rPr>
              <w:t>Kelo</w:t>
            </w:r>
            <w:r w:rsidRPr="008E3815">
              <w:rPr>
                <w:rFonts w:eastAsia="Calibri"/>
                <w:b/>
                <w:spacing w:val="1"/>
                <w:lang w:val="id-ID" w:eastAsia="en-US" w:bidi="ar-SA"/>
              </w:rPr>
              <w:t>mp</w:t>
            </w:r>
            <w:r w:rsidRPr="008E3815">
              <w:rPr>
                <w:rFonts w:eastAsia="Calibri"/>
                <w:b/>
                <w:lang w:val="id-ID" w:eastAsia="en-US" w:bidi="ar-SA"/>
              </w:rPr>
              <w:t>ok 2</w:t>
            </w: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1</w:t>
            </w:r>
          </w:p>
        </w:tc>
        <w:tc>
          <w:tcPr>
            <w:tcW w:w="2552" w:type="dxa"/>
          </w:tcPr>
          <w:p w:rsidR="00D270BF" w:rsidRPr="008E3815" w:rsidP="008E3815">
            <w:pPr>
              <w:spacing w:before="60" w:after="60" w:line="240" w:lineRule="auto"/>
              <w:ind w:left="109"/>
              <w:rPr>
                <w:rFonts w:eastAsia="Calibri"/>
                <w:lang w:val="id-ID" w:eastAsia="en-US" w:bidi="ar-SA"/>
              </w:rPr>
            </w:pP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2</w:t>
            </w:r>
          </w:p>
        </w:tc>
        <w:tc>
          <w:tcPr>
            <w:tcW w:w="2552" w:type="dxa"/>
          </w:tcPr>
          <w:p w:rsidR="00D270BF" w:rsidRPr="008E3815" w:rsidP="008E3815">
            <w:pPr>
              <w:spacing w:before="60" w:after="60" w:line="240" w:lineRule="auto"/>
              <w:ind w:left="109"/>
              <w:rPr>
                <w:rFonts w:eastAsia="Calibri"/>
                <w:lang w:val="id-ID" w:eastAsia="en-US" w:bidi="ar-SA"/>
              </w:rPr>
            </w:pP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jc w:val="center"/>
              <w:rPr>
                <w:rFonts w:eastAsia="Calibri"/>
                <w:lang w:val="id-ID" w:eastAsia="en-US" w:bidi="ar-SA"/>
              </w:rPr>
            </w:pPr>
            <w:r w:rsidRPr="008E3815">
              <w:rPr>
                <w:rFonts w:eastAsia="Calibri"/>
                <w:lang w:val="id-ID" w:eastAsia="en-US" w:bidi="ar-SA"/>
              </w:rPr>
              <w:t>3</w:t>
            </w:r>
          </w:p>
        </w:tc>
        <w:tc>
          <w:tcPr>
            <w:tcW w:w="2552" w:type="dxa"/>
          </w:tcPr>
          <w:p w:rsidR="00D270BF" w:rsidRPr="008E3815" w:rsidP="008E3815">
            <w:pPr>
              <w:spacing w:before="60" w:after="60" w:line="240" w:lineRule="auto"/>
              <w:ind w:left="109"/>
              <w:rPr>
                <w:rFonts w:eastAsia="Calibri"/>
                <w:lang w:val="id-ID" w:eastAsia="en-US" w:bidi="ar-SA"/>
              </w:rPr>
            </w:pP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E3815" w:rsidP="008E3815">
            <w:pPr>
              <w:spacing w:before="60" w:after="60" w:line="240" w:lineRule="auto"/>
              <w:rPr>
                <w:rFonts w:eastAsia="Calibri"/>
                <w:lang w:val="id-ID" w:eastAsia="en-US" w:bidi="ar-SA"/>
              </w:rPr>
            </w:pPr>
          </w:p>
        </w:tc>
        <w:tc>
          <w:tcPr>
            <w:tcW w:w="2552" w:type="dxa"/>
          </w:tcPr>
          <w:p w:rsidR="00D270BF" w:rsidRPr="008E3815" w:rsidP="008E3815">
            <w:pPr>
              <w:spacing w:before="60" w:after="60" w:line="240" w:lineRule="auto"/>
              <w:ind w:left="527" w:right="531"/>
              <w:jc w:val="center"/>
              <w:rPr>
                <w:rFonts w:eastAsia="Calibri"/>
                <w:lang w:val="id-ID" w:eastAsia="en-US" w:bidi="ar-SA"/>
              </w:rPr>
            </w:pPr>
            <w:r w:rsidRPr="008E3815">
              <w:rPr>
                <w:rFonts w:eastAsia="Calibri"/>
                <w:lang w:val="id-ID" w:eastAsia="en-US" w:bidi="ar-SA"/>
              </w:rPr>
              <w:t>d</w:t>
            </w:r>
            <w:r w:rsidRPr="008E3815">
              <w:rPr>
                <w:rFonts w:eastAsia="Calibri"/>
                <w:spacing w:val="-2"/>
                <w:lang w:val="id-ID" w:eastAsia="en-US" w:bidi="ar-SA"/>
              </w:rPr>
              <w:t>s</w:t>
            </w:r>
            <w:r w:rsidRPr="008E3815">
              <w:rPr>
                <w:rFonts w:eastAsia="Calibri"/>
                <w:lang w:val="id-ID" w:eastAsia="en-US" w:bidi="ar-SA"/>
              </w:rPr>
              <w:t>t.</w:t>
            </w:r>
          </w:p>
        </w:tc>
        <w:tc>
          <w:tcPr>
            <w:tcW w:w="528"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57"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572" w:type="dxa"/>
            <w:vAlign w:val="center"/>
          </w:tcPr>
          <w:p w:rsidR="00D270BF" w:rsidRPr="008E3815" w:rsidP="008E3815">
            <w:pPr>
              <w:spacing w:before="60" w:after="60" w:line="240" w:lineRule="auto"/>
              <w:jc w:val="center"/>
              <w:rPr>
                <w:rFonts w:eastAsia="Calibri"/>
                <w:lang w:val="id-ID" w:eastAsia="en-US" w:bidi="ar-SA"/>
              </w:rPr>
            </w:pPr>
          </w:p>
        </w:tc>
        <w:tc>
          <w:tcPr>
            <w:tcW w:w="571" w:type="dxa"/>
            <w:vAlign w:val="center"/>
          </w:tcPr>
          <w:p w:rsidR="00D270BF" w:rsidRPr="008E3815" w:rsidP="008E3815">
            <w:pPr>
              <w:spacing w:before="60" w:after="60" w:line="240" w:lineRule="auto"/>
              <w:jc w:val="center"/>
              <w:rPr>
                <w:rFonts w:eastAsia="Calibri"/>
                <w:lang w:val="id-ID" w:eastAsia="en-US" w:bidi="ar-SA"/>
              </w:rPr>
            </w:pPr>
          </w:p>
        </w:tc>
        <w:tc>
          <w:tcPr>
            <w:tcW w:w="840" w:type="dxa"/>
            <w:vAlign w:val="center"/>
          </w:tcPr>
          <w:p w:rsidR="00D270BF" w:rsidRPr="008E3815" w:rsidP="008E3815">
            <w:pPr>
              <w:spacing w:before="60" w:after="60" w:line="240" w:lineRule="auto"/>
              <w:jc w:val="center"/>
              <w:rPr>
                <w:rFonts w:eastAsia="Calibri"/>
                <w:lang w:val="id-ID" w:eastAsia="en-US" w:bidi="ar-SA"/>
              </w:rPr>
            </w:pPr>
          </w:p>
        </w:tc>
        <w:tc>
          <w:tcPr>
            <w:tcW w:w="1325" w:type="dxa"/>
            <w:vAlign w:val="center"/>
          </w:tcPr>
          <w:p w:rsidR="00D270BF" w:rsidRPr="008E3815" w:rsidP="008E3815">
            <w:pPr>
              <w:spacing w:before="60" w:after="60" w:line="240" w:lineRule="auto"/>
              <w:jc w:val="center"/>
              <w:rPr>
                <w:rFonts w:eastAsia="Calibri"/>
                <w:lang w:val="id-ID" w:eastAsia="en-US" w:bidi="ar-SA"/>
              </w:rPr>
            </w:pPr>
          </w:p>
        </w:tc>
      </w:tr>
    </w:tbl>
    <w:p w:rsidR="00D270BF" w:rsidRPr="008E3815" w:rsidP="008E3815">
      <w:pPr>
        <w:spacing w:before="60" w:after="60" w:line="240" w:lineRule="auto"/>
        <w:rPr>
          <w:rFonts w:eastAsia="Calibr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8E3815" w:rsidP="008E3815">
            <w:pPr>
              <w:spacing w:before="60" w:after="60" w:line="240" w:lineRule="auto"/>
              <w:ind w:left="57" w:right="57"/>
              <w:rPr>
                <w:rFonts w:eastAsia="Calibri"/>
                <w:b/>
                <w:spacing w:val="-5"/>
                <w:lang w:val="id-ID" w:eastAsia="en-US" w:bidi="ar-SA"/>
              </w:rPr>
            </w:pPr>
            <w:r w:rsidRPr="008E3815">
              <w:rPr>
                <w:rFonts w:eastAsia="Calibr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Individu :</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4 : Sering</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3 : Kadang-kadang</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2 : Jarang</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1 : Tidak pernah</w:t>
            </w:r>
          </w:p>
        </w:tc>
        <w:tc>
          <w:tcPr>
            <w:tcW w:w="3160" w:type="dxa"/>
            <w:shd w:val="clear" w:color="auto" w:fill="auto"/>
          </w:tcPr>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Kelompok :</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4 : Memuaskan</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3 : Baik</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2 : Cukup</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Keterangan Aspek Penilaian :</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A : Mengemukakan ide/gagasan</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B : Menjawab pertanyaan</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C : Ketelitian</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D : Keterlibatan dalam diskusi</w:t>
            </w:r>
          </w:p>
        </w:tc>
        <w:tc>
          <w:tcPr>
            <w:tcW w:w="3160" w:type="dxa"/>
            <w:shd w:val="clear" w:color="auto" w:fill="auto"/>
          </w:tcPr>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a : Penyelesaian tugas kelompok</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 xml:space="preserve">b : Ketepatan hasil diskusi </w:t>
            </w:r>
          </w:p>
          <w:p w:rsidR="00D270BF" w:rsidRPr="008E3815" w:rsidP="008E3815">
            <w:pPr>
              <w:spacing w:before="60" w:after="60" w:line="240" w:lineRule="auto"/>
              <w:ind w:left="57" w:right="57"/>
              <w:rPr>
                <w:rFonts w:eastAsia="Calibri"/>
                <w:spacing w:val="-5"/>
                <w:lang w:val="id-ID" w:eastAsia="en-US" w:bidi="ar-SA"/>
              </w:rPr>
            </w:pPr>
            <w:r w:rsidRPr="008E3815">
              <w:rPr>
                <w:rFonts w:eastAsia="Calibri"/>
                <w:spacing w:val="-5"/>
                <w:lang w:val="id-ID" w:eastAsia="en-US" w:bidi="ar-SA"/>
              </w:rPr>
              <w:t>c : Kerjasama kelompok</w:t>
            </w:r>
          </w:p>
        </w:tc>
      </w:tr>
    </w:tbl>
    <w:p w:rsidR="00D270BF" w:rsidRPr="008E3815" w:rsidP="008E3815">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2"/>
                <w:position w:val="5"/>
                <w:lang w:val="id-ID" w:eastAsia="en-US" w:bidi="ar-SA"/>
              </w:rPr>
              <w:t>N</w:t>
            </w:r>
            <w:r w:rsidRPr="008E3815">
              <w:rPr>
                <w:rFonts w:eastAsia="Calibri"/>
                <w:spacing w:val="1"/>
                <w:w w:val="101"/>
                <w:position w:val="5"/>
                <w:lang w:val="id-ID" w:eastAsia="en-US" w:bidi="ar-SA"/>
              </w:rPr>
              <w:t>il</w:t>
            </w:r>
            <w:r w:rsidRPr="008E3815">
              <w:rPr>
                <w:rFonts w:eastAsia="Calibri"/>
                <w:spacing w:val="-3"/>
                <w:w w:val="101"/>
                <w:position w:val="5"/>
                <w:lang w:val="id-ID" w:eastAsia="en-US" w:bidi="ar-SA"/>
              </w:rPr>
              <w:t>a</w:t>
            </w:r>
            <w:r w:rsidRPr="008E3815">
              <w:rPr>
                <w:rFonts w:eastAsia="Calibri"/>
                <w:w w:val="101"/>
                <w:position w:val="5"/>
                <w:lang w:val="id-ID" w:eastAsia="en-US" w:bidi="ar-SA"/>
              </w:rPr>
              <w:t>i</w:t>
            </w:r>
            <w:r w:rsidRPr="008E3815">
              <w:rPr>
                <w:rFonts w:eastAsia="Calibri"/>
                <w:spacing w:val="-5"/>
                <w:position w:val="5"/>
                <w:lang w:val="id-ID" w:eastAsia="en-US" w:bidi="ar-SA"/>
              </w:rPr>
              <w:t xml:space="preserve"> </w:t>
            </w:r>
            <w:r w:rsidRPr="008E3815">
              <w:rPr>
                <w:rFonts w:eastAsia="Calibri"/>
                <w:position w:val="5"/>
                <w:lang w:val="id-ID" w:eastAsia="en-US" w:bidi="ar-SA"/>
              </w:rPr>
              <w:t>In</w:t>
            </w:r>
            <w:r w:rsidRPr="008E3815">
              <w:rPr>
                <w:rFonts w:eastAsia="Calibri"/>
                <w:spacing w:val="-5"/>
                <w:position w:val="5"/>
                <w:lang w:val="id-ID" w:eastAsia="en-US" w:bidi="ar-SA"/>
              </w:rPr>
              <w:t>d</w:t>
            </w:r>
            <w:r w:rsidRPr="008E3815">
              <w:rPr>
                <w:rFonts w:eastAsia="Calibri"/>
                <w:spacing w:val="1"/>
                <w:w w:val="101"/>
                <w:position w:val="5"/>
                <w:lang w:val="id-ID" w:eastAsia="en-US" w:bidi="ar-SA"/>
              </w:rPr>
              <w:t>i</w:t>
            </w:r>
            <w:r w:rsidRPr="008E3815">
              <w:rPr>
                <w:rFonts w:eastAsia="Calibri"/>
                <w:position w:val="5"/>
                <w:lang w:val="id-ID" w:eastAsia="en-US" w:bidi="ar-SA"/>
              </w:rPr>
              <w:t>v</w:t>
            </w:r>
            <w:r w:rsidRPr="008E3815">
              <w:rPr>
                <w:rFonts w:eastAsia="Calibri"/>
                <w:spacing w:val="1"/>
                <w:position w:val="5"/>
                <w:lang w:val="id-ID" w:eastAsia="en-US" w:bidi="ar-SA"/>
              </w:rPr>
              <w:t>i</w:t>
            </w:r>
            <w:r w:rsidRPr="008E3815">
              <w:rPr>
                <w:rFonts w:eastAsia="Calibri"/>
                <w:spacing w:val="-5"/>
                <w:position w:val="5"/>
                <w:lang w:val="id-ID" w:eastAsia="en-US" w:bidi="ar-SA"/>
              </w:rPr>
              <w:t>d</w:t>
            </w:r>
            <w:r w:rsidRPr="008E3815">
              <w:rPr>
                <w:rFonts w:eastAsia="Calibri"/>
                <w:position w:val="5"/>
                <w:lang w:val="id-ID" w:eastAsia="en-US" w:bidi="ar-SA"/>
              </w:rPr>
              <w:t>u</w:t>
            </w:r>
            <w:r w:rsidRPr="008E3815">
              <w:rPr>
                <w:rFonts w:eastAsia="Calibri"/>
                <w:spacing w:val="-2"/>
                <w:position w:val="5"/>
                <w:lang w:val="id-ID" w:eastAsia="en-US" w:bidi="ar-SA"/>
              </w:rPr>
              <w:t xml:space="preserve"> </w:t>
            </w:r>
            <w:r w:rsidRPr="008E3815">
              <w:rPr>
                <w:rFonts w:eastAsia="Calibri"/>
                <w:position w:val="5"/>
                <w:lang w:val="id-ID" w:eastAsia="en-US" w:bidi="ar-SA"/>
              </w:rPr>
              <w:t>=</w:t>
            </w:r>
          </w:p>
        </w:tc>
        <w:tc>
          <w:tcPr>
            <w:tcW w:w="1843" w:type="dxa"/>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Total Skor</w:t>
            </w:r>
          </w:p>
        </w:tc>
        <w:tc>
          <w:tcPr>
            <w:tcW w:w="809" w:type="dxa"/>
            <w:vMerge w:val="restart"/>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E3815" w:rsidP="008E3815">
            <w:pPr>
              <w:spacing w:before="60" w:after="60" w:line="240" w:lineRule="auto"/>
              <w:ind w:left="57" w:right="57"/>
              <w:jc w:val="center"/>
              <w:rPr>
                <w:rFonts w:eastAsia="Calibri"/>
                <w:spacing w:val="-5"/>
                <w:lang w:val="id-ID" w:eastAsia="en-US" w:bidi="ar-SA"/>
              </w:rPr>
            </w:pPr>
          </w:p>
        </w:tc>
        <w:tc>
          <w:tcPr>
            <w:tcW w:w="1843" w:type="dxa"/>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Skor Maksimal</w:t>
            </w:r>
          </w:p>
        </w:tc>
        <w:tc>
          <w:tcPr>
            <w:tcW w:w="809" w:type="dxa"/>
            <w:vMerge/>
            <w:vAlign w:val="center"/>
          </w:tcPr>
          <w:p w:rsidR="00D270BF" w:rsidRPr="008E3815" w:rsidP="008E3815">
            <w:pPr>
              <w:spacing w:before="60" w:after="60" w:line="240" w:lineRule="auto"/>
              <w:ind w:left="57" w:right="57"/>
              <w:jc w:val="center"/>
              <w:rPr>
                <w:rFonts w:eastAsia="Calibri"/>
                <w:spacing w:val="-5"/>
                <w:lang w:val="id-ID" w:eastAsia="en-US" w:bidi="ar-SA"/>
              </w:rPr>
            </w:pPr>
          </w:p>
        </w:tc>
      </w:tr>
    </w:tbl>
    <w:p w:rsidR="00D270BF" w:rsidRPr="008E3815" w:rsidP="008E3815">
      <w:pPr>
        <w:spacing w:before="60" w:after="60" w:line="240" w:lineRule="auto"/>
        <w:rPr>
          <w:rFonts w:eastAsia="Calibr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2"/>
                <w:position w:val="5"/>
                <w:lang w:val="id-ID" w:eastAsia="en-US" w:bidi="ar-SA"/>
              </w:rPr>
              <w:t>N</w:t>
            </w:r>
            <w:r w:rsidRPr="008E3815">
              <w:rPr>
                <w:rFonts w:eastAsia="Calibri"/>
                <w:spacing w:val="1"/>
                <w:w w:val="101"/>
                <w:position w:val="5"/>
                <w:lang w:val="id-ID" w:eastAsia="en-US" w:bidi="ar-SA"/>
              </w:rPr>
              <w:t>il</w:t>
            </w:r>
            <w:r w:rsidRPr="008E3815">
              <w:rPr>
                <w:rFonts w:eastAsia="Calibri"/>
                <w:spacing w:val="-3"/>
                <w:w w:val="101"/>
                <w:position w:val="5"/>
                <w:lang w:val="id-ID" w:eastAsia="en-US" w:bidi="ar-SA"/>
              </w:rPr>
              <w:t>a</w:t>
            </w:r>
            <w:r w:rsidRPr="008E3815">
              <w:rPr>
                <w:rFonts w:eastAsia="Calibri"/>
                <w:w w:val="101"/>
                <w:position w:val="5"/>
                <w:lang w:val="id-ID" w:eastAsia="en-US" w:bidi="ar-SA"/>
              </w:rPr>
              <w:t>i</w:t>
            </w:r>
            <w:r w:rsidRPr="008E3815">
              <w:rPr>
                <w:rFonts w:eastAsia="Calibri"/>
                <w:spacing w:val="-5"/>
                <w:position w:val="5"/>
                <w:lang w:val="id-ID" w:eastAsia="en-US" w:bidi="ar-SA"/>
              </w:rPr>
              <w:t xml:space="preserve"> </w:t>
            </w:r>
            <w:r w:rsidRPr="008E3815">
              <w:rPr>
                <w:rFonts w:eastAsia="Calibri"/>
                <w:position w:val="5"/>
                <w:lang w:val="id-ID" w:eastAsia="en-US" w:bidi="ar-SA"/>
              </w:rPr>
              <w:t>Kelompok</w:t>
            </w:r>
            <w:r w:rsidRPr="008E3815">
              <w:rPr>
                <w:rFonts w:eastAsia="Calibri"/>
                <w:spacing w:val="-2"/>
                <w:position w:val="5"/>
                <w:lang w:val="id-ID" w:eastAsia="en-US" w:bidi="ar-SA"/>
              </w:rPr>
              <w:t xml:space="preserve"> </w:t>
            </w:r>
            <w:r w:rsidRPr="008E3815">
              <w:rPr>
                <w:rFonts w:eastAsia="Calibri"/>
                <w:position w:val="5"/>
                <w:lang w:val="id-ID" w:eastAsia="en-US" w:bidi="ar-SA"/>
              </w:rPr>
              <w:t>=</w:t>
            </w:r>
          </w:p>
        </w:tc>
        <w:tc>
          <w:tcPr>
            <w:tcW w:w="1843" w:type="dxa"/>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Total Skor</w:t>
            </w:r>
          </w:p>
        </w:tc>
        <w:tc>
          <w:tcPr>
            <w:tcW w:w="809" w:type="dxa"/>
            <w:vMerge w:val="restart"/>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E3815" w:rsidP="008E3815">
            <w:pPr>
              <w:spacing w:before="60" w:after="60" w:line="240" w:lineRule="auto"/>
              <w:ind w:left="57" w:right="57"/>
              <w:jc w:val="center"/>
              <w:rPr>
                <w:rFonts w:eastAsia="Calibri"/>
                <w:spacing w:val="-5"/>
                <w:lang w:val="id-ID" w:eastAsia="en-US" w:bidi="ar-SA"/>
              </w:rPr>
            </w:pPr>
          </w:p>
        </w:tc>
        <w:tc>
          <w:tcPr>
            <w:tcW w:w="1843" w:type="dxa"/>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Skor Maksimal</w:t>
            </w:r>
          </w:p>
        </w:tc>
        <w:tc>
          <w:tcPr>
            <w:tcW w:w="809" w:type="dxa"/>
            <w:vMerge/>
            <w:vAlign w:val="center"/>
          </w:tcPr>
          <w:p w:rsidR="00D270BF" w:rsidRPr="008E3815" w:rsidP="008E3815">
            <w:pPr>
              <w:spacing w:before="60" w:after="60" w:line="240" w:lineRule="auto"/>
              <w:ind w:left="57" w:right="57"/>
              <w:jc w:val="center"/>
              <w:rPr>
                <w:rFonts w:eastAsia="Calibri"/>
                <w:spacing w:val="-5"/>
                <w:lang w:val="id-ID" w:eastAsia="en-US" w:bidi="ar-SA"/>
              </w:rPr>
            </w:pPr>
          </w:p>
        </w:tc>
      </w:tr>
    </w:tbl>
    <w:p w:rsidR="00D270BF" w:rsidRPr="008E3815" w:rsidP="008E3815">
      <w:pPr>
        <w:spacing w:before="60" w:after="60" w:line="240" w:lineRule="auto"/>
        <w:rPr>
          <w:rFonts w:eastAsia="Calibr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2"/>
                <w:position w:val="5"/>
                <w:lang w:val="id-ID" w:eastAsia="en-US" w:bidi="ar-SA"/>
              </w:rPr>
              <w:t>N</w:t>
            </w:r>
            <w:r w:rsidRPr="008E3815">
              <w:rPr>
                <w:rFonts w:eastAsia="Calibri"/>
                <w:spacing w:val="1"/>
                <w:w w:val="101"/>
                <w:position w:val="5"/>
                <w:lang w:val="id-ID" w:eastAsia="en-US" w:bidi="ar-SA"/>
              </w:rPr>
              <w:t>il</w:t>
            </w:r>
            <w:r w:rsidRPr="008E3815">
              <w:rPr>
                <w:rFonts w:eastAsia="Calibri"/>
                <w:spacing w:val="-3"/>
                <w:w w:val="101"/>
                <w:position w:val="5"/>
                <w:lang w:val="id-ID" w:eastAsia="en-US" w:bidi="ar-SA"/>
              </w:rPr>
              <w:t>a</w:t>
            </w:r>
            <w:r w:rsidRPr="008E3815">
              <w:rPr>
                <w:rFonts w:eastAsia="Calibri"/>
                <w:w w:val="101"/>
                <w:position w:val="5"/>
                <w:lang w:val="id-ID" w:eastAsia="en-US" w:bidi="ar-SA"/>
              </w:rPr>
              <w:t>i</w:t>
            </w:r>
            <w:r w:rsidRPr="008E3815">
              <w:rPr>
                <w:rFonts w:eastAsia="Calibri"/>
                <w:spacing w:val="-5"/>
                <w:position w:val="5"/>
                <w:lang w:val="id-ID" w:eastAsia="en-US" w:bidi="ar-SA"/>
              </w:rPr>
              <w:t xml:space="preserve"> </w:t>
            </w:r>
            <w:r w:rsidRPr="008E3815">
              <w:rPr>
                <w:rFonts w:eastAsia="Calibri"/>
                <w:position w:val="5"/>
                <w:lang w:val="id-ID" w:eastAsia="en-US" w:bidi="ar-SA"/>
              </w:rPr>
              <w:t>Akhir Diskusi</w:t>
            </w:r>
            <w:r w:rsidRPr="008E3815">
              <w:rPr>
                <w:rFonts w:eastAsia="Calibri"/>
                <w:spacing w:val="-2"/>
                <w:position w:val="5"/>
                <w:lang w:val="id-ID" w:eastAsia="en-US" w:bidi="ar-SA"/>
              </w:rPr>
              <w:t xml:space="preserve"> </w:t>
            </w:r>
            <w:r w:rsidRPr="008E3815">
              <w:rPr>
                <w:rFonts w:eastAsia="Calibri"/>
                <w:position w:val="5"/>
                <w:lang w:val="id-ID" w:eastAsia="en-US" w:bidi="ar-SA"/>
              </w:rPr>
              <w:t>=</w:t>
            </w:r>
          </w:p>
        </w:tc>
        <w:tc>
          <w:tcPr>
            <w:tcW w:w="4253" w:type="dxa"/>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8E3815" w:rsidP="008E3815">
            <w:pPr>
              <w:spacing w:before="60" w:after="60" w:line="240" w:lineRule="auto"/>
              <w:ind w:left="57" w:right="57"/>
              <w:jc w:val="center"/>
              <w:rPr>
                <w:rFonts w:eastAsia="Calibri"/>
                <w:spacing w:val="-5"/>
                <w:lang w:val="id-ID" w:eastAsia="en-US" w:bidi="ar-SA"/>
              </w:rPr>
            </w:pPr>
          </w:p>
        </w:tc>
        <w:tc>
          <w:tcPr>
            <w:tcW w:w="4253" w:type="dxa"/>
            <w:vAlign w:val="center"/>
          </w:tcPr>
          <w:p w:rsidR="00D270BF" w:rsidRPr="008E3815" w:rsidP="008E3815">
            <w:pPr>
              <w:spacing w:before="60" w:after="60" w:line="240" w:lineRule="auto"/>
              <w:ind w:left="57" w:right="57"/>
              <w:jc w:val="center"/>
              <w:rPr>
                <w:rFonts w:eastAsia="Calibri"/>
                <w:spacing w:val="-5"/>
                <w:lang w:val="id-ID" w:eastAsia="en-US" w:bidi="ar-SA"/>
              </w:rPr>
            </w:pPr>
            <w:r w:rsidRPr="008E3815">
              <w:rPr>
                <w:rFonts w:eastAsia="Calibri"/>
                <w:spacing w:val="-5"/>
                <w:lang w:val="id-ID" w:eastAsia="en-US" w:bidi="ar-SA"/>
              </w:rPr>
              <w:t>3</w:t>
            </w:r>
          </w:p>
        </w:tc>
      </w:tr>
    </w:tbl>
    <w:p w:rsidR="00D270BF" w:rsidRPr="008E3815" w:rsidP="008E3815">
      <w:pPr>
        <w:spacing w:before="60" w:after="60" w:line="240" w:lineRule="auto"/>
        <w:rPr>
          <w:rFonts w:eastAsia="Calibri"/>
          <w:lang w:val="en-US" w:eastAsia="en-US" w:bidi="ar-SA"/>
        </w:rPr>
      </w:pPr>
    </w:p>
    <w:p w:rsidR="008E3815" w:rsidP="008E3815">
      <w:pPr>
        <w:spacing w:before="60" w:after="60" w:line="240" w:lineRule="auto"/>
        <w:ind w:left="284"/>
        <w:jc w:val="both"/>
        <w:rPr>
          <w:rFonts w:eastAsia="Calibri"/>
          <w:b/>
          <w:color w:val="000000"/>
          <w:lang w:val="en-US" w:eastAsia="en-US" w:bidi="ar-SA"/>
        </w:rPr>
      </w:pPr>
      <w:r w:rsidRPr="008E3815">
        <w:rPr>
          <w:rFonts w:eastAsia="Calibri"/>
          <w:b/>
          <w:color w:val="000000"/>
          <w:lang w:val="en-US" w:eastAsia="en-US" w:bidi="ar-SA"/>
        </w:rPr>
        <w:t xml:space="preserve">Penugasan Mandiri </w:t>
      </w:r>
    </w:p>
    <w:p w:rsidR="007B309C" w:rsidRPr="008E3815" w:rsidP="008E3815">
      <w:pPr>
        <w:spacing w:before="60" w:after="60" w:line="240" w:lineRule="auto"/>
        <w:ind w:left="284"/>
        <w:jc w:val="both"/>
        <w:rPr>
          <w:rFonts w:eastAsia="Calibri"/>
          <w:color w:val="000000"/>
          <w:lang w:val="en-US" w:eastAsia="en-US" w:bidi="ar-SA"/>
        </w:rPr>
      </w:pPr>
      <w:r w:rsidRPr="008E3815">
        <w:rPr>
          <w:rFonts w:eastAsia="Calibri"/>
          <w:color w:val="000000"/>
          <w:lang w:val="en-US" w:eastAsia="en-US" w:bidi="ar-SA"/>
        </w:rPr>
        <w:t xml:space="preserve">Carilah usaha makanan khas asli daerah di sekitar tempat tinggal atau lingkungan terdekatmu. Lakukan pengamatan dan wawancara terhadap pengusaha makanan tersebut, lalu buatlah analisis kegiatan usaha dari hasil pengamatan pada usaha pengolahan makanan khas asli daerah yang ada di lingkunganmu! </w:t>
      </w:r>
    </w:p>
    <w:p w:rsidR="008E3815" w:rsidP="008E3815">
      <w:pPr>
        <w:spacing w:before="60" w:after="60" w:line="240" w:lineRule="auto"/>
        <w:ind w:left="284"/>
        <w:jc w:val="both"/>
        <w:rPr>
          <w:rFonts w:eastAsia="Calibri"/>
          <w:b/>
          <w:color w:val="000000"/>
          <w:lang w:val="en-US" w:eastAsia="en-US" w:bidi="ar-SA"/>
        </w:rPr>
      </w:pPr>
    </w:p>
    <w:p w:rsidR="008E3815" w:rsidP="008E3815">
      <w:pPr>
        <w:spacing w:before="60" w:after="60" w:line="240" w:lineRule="auto"/>
        <w:ind w:left="284"/>
        <w:jc w:val="both"/>
        <w:rPr>
          <w:rFonts w:eastAsia="Calibri"/>
          <w:b/>
          <w:color w:val="000000"/>
          <w:lang w:val="en-US" w:eastAsia="en-US" w:bidi="ar-SA"/>
        </w:rPr>
      </w:pPr>
      <w:r w:rsidRPr="008E3815">
        <w:rPr>
          <w:rFonts w:eastAsia="Calibri"/>
          <w:b/>
          <w:color w:val="000000"/>
          <w:lang w:val="en-US" w:eastAsia="en-US" w:bidi="ar-SA"/>
        </w:rPr>
        <w:t xml:space="preserve">Latihan Soal </w:t>
      </w:r>
    </w:p>
    <w:p w:rsidR="007B309C" w:rsidRPr="008E3815" w:rsidP="008E3815">
      <w:pPr>
        <w:spacing w:before="60" w:after="60" w:line="240" w:lineRule="auto"/>
        <w:ind w:left="284"/>
        <w:jc w:val="both"/>
        <w:rPr>
          <w:rFonts w:eastAsia="Calibri"/>
          <w:color w:val="000000"/>
          <w:lang w:val="en-US" w:eastAsia="en-US" w:bidi="ar-SA"/>
        </w:rPr>
      </w:pPr>
      <w:r w:rsidRPr="008E3815">
        <w:rPr>
          <w:rFonts w:eastAsia="Calibri"/>
          <w:color w:val="000000"/>
          <w:lang w:val="en-US" w:eastAsia="en-US" w:bidi="ar-SA"/>
        </w:rPr>
        <w:t xml:space="preserve">Yuk cek penguasaanmu terhadap kegiatan pembelajaran 2 tentang pengertian analisis laporan kegiatan usaha. Agar dapat dipastikan bahwa kalian telah menguasai materi tersebut di atas, maka kerjakan soal berikut secara mandiri di buku tulis kalian masing-masing. </w:t>
      </w:r>
    </w:p>
    <w:p w:rsidR="007C0EF0" w:rsidRPr="008E3815" w:rsidP="007C0EF0">
      <w:pPr>
        <w:spacing w:before="60" w:after="60" w:line="240" w:lineRule="auto"/>
        <w:ind w:left="284"/>
        <w:jc w:val="both"/>
        <w:rPr>
          <w:rFonts w:eastAsia="Calibri"/>
          <w:lang w:val="en-US" w:eastAsia="en-US" w:bidi="ar-SA"/>
        </w:rPr>
      </w:pPr>
      <w:r w:rsidRPr="008E3815">
        <w:rPr>
          <w:rFonts w:eastAsia="Calibri"/>
          <w:color w:val="000000"/>
          <w:lang w:val="en-US" w:eastAsia="en-US" w:bidi="ar-SA"/>
        </w:rPr>
        <w:t xml:space="preserve">Jawablah pertanyaan di bawah ini dengan singkat dan jelas! </w:t>
      </w:r>
    </w:p>
    <w:p w:rsidR="007B309C" w:rsidRPr="008E3815" w:rsidP="008E3815">
      <w:pPr>
        <w:autoSpaceDE w:val="0"/>
        <w:autoSpaceDN w:val="0"/>
        <w:adjustRightInd w:val="0"/>
        <w:spacing w:before="60" w:after="60" w:line="240" w:lineRule="auto"/>
        <w:ind w:left="567" w:hanging="283"/>
        <w:jc w:val="both"/>
        <w:rPr>
          <w:rFonts w:eastAsia="Calibri"/>
          <w:color w:val="000000"/>
          <w:lang w:val="en-US" w:eastAsia="en-US" w:bidi="ar-SA"/>
        </w:rPr>
      </w:pPr>
      <w:r w:rsidRPr="008E3815">
        <w:rPr>
          <w:rFonts w:eastAsia="Calibri"/>
          <w:color w:val="000000"/>
          <w:lang w:val="en-US" w:eastAsia="en-US" w:bidi="ar-SA"/>
        </w:rPr>
        <w:t xml:space="preserve">1. </w:t>
      </w:r>
      <w:r w:rsidR="008E3815">
        <w:rPr>
          <w:rFonts w:eastAsia="Calibri"/>
          <w:color w:val="000000"/>
          <w:lang w:val="en-US" w:eastAsia="en-US" w:bidi="ar-SA"/>
        </w:rPr>
        <w:tab/>
      </w:r>
      <w:r w:rsidRPr="008E3815">
        <w:rPr>
          <w:rFonts w:eastAsia="Calibri"/>
          <w:color w:val="000000"/>
          <w:lang w:val="en-US" w:eastAsia="en-US" w:bidi="ar-SA"/>
        </w:rPr>
        <w:t xml:space="preserve">Apa yang dimaksud dengan menganalisis laporan kegiatan usaha? </w:t>
      </w:r>
    </w:p>
    <w:p w:rsidR="007B309C" w:rsidRPr="008E3815" w:rsidP="008E3815">
      <w:pPr>
        <w:autoSpaceDE w:val="0"/>
        <w:autoSpaceDN w:val="0"/>
        <w:adjustRightInd w:val="0"/>
        <w:spacing w:before="60" w:after="60" w:line="240" w:lineRule="auto"/>
        <w:ind w:left="567" w:hanging="283"/>
        <w:jc w:val="both"/>
        <w:rPr>
          <w:rFonts w:eastAsia="Calibri"/>
          <w:color w:val="000000"/>
          <w:lang w:val="en-US" w:eastAsia="en-US" w:bidi="ar-SA"/>
        </w:rPr>
      </w:pPr>
      <w:r w:rsidRPr="008E3815">
        <w:rPr>
          <w:rFonts w:eastAsia="Calibri"/>
          <w:color w:val="000000"/>
          <w:lang w:val="en-US" w:eastAsia="en-US" w:bidi="ar-SA"/>
        </w:rPr>
        <w:t xml:space="preserve">2. </w:t>
      </w:r>
      <w:r w:rsidR="008E3815">
        <w:rPr>
          <w:rFonts w:eastAsia="Calibri"/>
          <w:color w:val="000000"/>
          <w:lang w:val="en-US" w:eastAsia="en-US" w:bidi="ar-SA"/>
        </w:rPr>
        <w:tab/>
      </w:r>
      <w:r w:rsidRPr="008E3815">
        <w:rPr>
          <w:rFonts w:eastAsia="Calibri"/>
          <w:color w:val="000000"/>
          <w:lang w:val="en-US" w:eastAsia="en-US" w:bidi="ar-SA"/>
        </w:rPr>
        <w:t xml:space="preserve">Apa saja yang perlu dianalisa dalam laporan kegiatan usaha? </w:t>
      </w:r>
    </w:p>
    <w:p w:rsidR="007B309C" w:rsidRPr="008E3815" w:rsidP="008E3815">
      <w:pPr>
        <w:autoSpaceDE w:val="0"/>
        <w:autoSpaceDN w:val="0"/>
        <w:adjustRightInd w:val="0"/>
        <w:spacing w:before="60" w:after="60" w:line="240" w:lineRule="auto"/>
        <w:ind w:left="567" w:hanging="283"/>
        <w:jc w:val="both"/>
        <w:rPr>
          <w:rFonts w:eastAsia="Calibri"/>
          <w:color w:val="000000"/>
          <w:lang w:val="en-US" w:eastAsia="en-US" w:bidi="ar-SA"/>
        </w:rPr>
      </w:pPr>
      <w:r w:rsidRPr="008E3815">
        <w:rPr>
          <w:rFonts w:eastAsia="Calibri"/>
          <w:color w:val="000000"/>
          <w:lang w:val="en-US" w:eastAsia="en-US" w:bidi="ar-SA"/>
        </w:rPr>
        <w:t xml:space="preserve">3. </w:t>
      </w:r>
      <w:r w:rsidR="008E3815">
        <w:rPr>
          <w:rFonts w:eastAsia="Calibri"/>
          <w:color w:val="000000"/>
          <w:lang w:val="en-US" w:eastAsia="en-US" w:bidi="ar-SA"/>
        </w:rPr>
        <w:tab/>
      </w:r>
      <w:r w:rsidRPr="008E3815">
        <w:rPr>
          <w:rFonts w:eastAsia="Calibri"/>
          <w:color w:val="000000"/>
          <w:lang w:val="en-US" w:eastAsia="en-US" w:bidi="ar-SA"/>
        </w:rPr>
        <w:t xml:space="preserve">Tuliskan hal-hal apa yang perlu diperhatikan ketika menganalisis laporan kegiatan usaha! </w:t>
      </w:r>
    </w:p>
    <w:p w:rsidR="007B309C" w:rsidRPr="008E3815" w:rsidP="008E3815">
      <w:pPr>
        <w:autoSpaceDE w:val="0"/>
        <w:autoSpaceDN w:val="0"/>
        <w:adjustRightInd w:val="0"/>
        <w:spacing w:before="60" w:after="60" w:line="240" w:lineRule="auto"/>
        <w:ind w:left="567" w:hanging="283"/>
        <w:jc w:val="both"/>
        <w:rPr>
          <w:rFonts w:eastAsia="Calibri"/>
          <w:color w:val="000000"/>
          <w:lang w:val="en-US" w:eastAsia="en-US" w:bidi="ar-SA"/>
        </w:rPr>
      </w:pPr>
      <w:r w:rsidRPr="008E3815">
        <w:rPr>
          <w:rFonts w:eastAsia="Calibri"/>
          <w:color w:val="000000"/>
          <w:lang w:val="en-US" w:eastAsia="en-US" w:bidi="ar-SA"/>
        </w:rPr>
        <w:t xml:space="preserve">4. </w:t>
      </w:r>
      <w:r w:rsidR="008E3815">
        <w:rPr>
          <w:rFonts w:eastAsia="Calibri"/>
          <w:color w:val="000000"/>
          <w:lang w:val="en-US" w:eastAsia="en-US" w:bidi="ar-SA"/>
        </w:rPr>
        <w:tab/>
      </w:r>
      <w:r w:rsidRPr="008E3815">
        <w:rPr>
          <w:rFonts w:eastAsia="Calibri"/>
          <w:color w:val="000000"/>
          <w:lang w:val="en-US" w:eastAsia="en-US" w:bidi="ar-SA"/>
        </w:rPr>
        <w:t xml:space="preserve">Apa yang dimaksud dengan analisis laporan keuangan? </w:t>
      </w:r>
    </w:p>
    <w:p w:rsidR="007B309C" w:rsidRPr="008E3815" w:rsidP="008E3815">
      <w:pPr>
        <w:autoSpaceDE w:val="0"/>
        <w:autoSpaceDN w:val="0"/>
        <w:adjustRightInd w:val="0"/>
        <w:spacing w:before="60" w:after="60" w:line="240" w:lineRule="auto"/>
        <w:ind w:left="567" w:hanging="283"/>
        <w:jc w:val="both"/>
        <w:rPr>
          <w:rFonts w:eastAsia="Calibri"/>
          <w:color w:val="000000"/>
          <w:lang w:val="en-US" w:eastAsia="en-US" w:bidi="ar-SA"/>
        </w:rPr>
      </w:pPr>
      <w:r w:rsidRPr="008E3815">
        <w:rPr>
          <w:rFonts w:eastAsia="Calibri"/>
          <w:color w:val="000000"/>
          <w:lang w:val="en-US" w:eastAsia="en-US" w:bidi="ar-SA"/>
        </w:rPr>
        <w:t xml:space="preserve">5. </w:t>
      </w:r>
      <w:r w:rsidR="008E3815">
        <w:rPr>
          <w:rFonts w:eastAsia="Calibri"/>
          <w:color w:val="000000"/>
          <w:lang w:val="en-US" w:eastAsia="en-US" w:bidi="ar-SA"/>
        </w:rPr>
        <w:tab/>
      </w:r>
      <w:r w:rsidRPr="008E3815">
        <w:rPr>
          <w:rFonts w:eastAsia="Calibri"/>
          <w:color w:val="000000"/>
          <w:lang w:val="en-US" w:eastAsia="en-US" w:bidi="ar-SA"/>
        </w:rPr>
        <w:t xml:space="preserve">Menurut Anda, apakah laporan keuangan itu penting dalam sebuah usaha? Berikan alasanmu! </w:t>
      </w:r>
    </w:p>
    <w:p w:rsidR="00BE12F6" w:rsidRPr="008E3815" w:rsidP="008E3815">
      <w:pPr>
        <w:spacing w:before="60" w:after="60" w:line="240" w:lineRule="auto"/>
        <w:jc w:val="both"/>
        <w:rPr>
          <w:lang w:val="en-US" w:eastAsia="en-US" w:bidi="ar-SA"/>
        </w:rPr>
      </w:pPr>
    </w:p>
    <w:p w:rsidR="00B90895" w:rsidRPr="008E3815" w:rsidP="008E3815">
      <w:pPr>
        <w:shd w:val="clear" w:color="auto" w:fill="DAEEF3" w:themeFill="accent5" w:themeFillTint="33"/>
        <w:spacing w:before="60" w:after="60" w:line="240" w:lineRule="auto"/>
        <w:jc w:val="center"/>
        <w:rPr>
          <w:b/>
          <w:bCs/>
          <w:i/>
          <w:iCs/>
          <w:caps/>
          <w:lang w:val="en-US" w:eastAsia="en-US" w:bidi="ar-SA"/>
        </w:rPr>
      </w:pPr>
      <w:r w:rsidRPr="008E3815">
        <w:rPr>
          <w:b/>
          <w:bCs/>
          <w:i/>
          <w:iCs/>
          <w:caps/>
          <w:lang w:val="en-US" w:eastAsia="en-US" w:bidi="ar-SA"/>
        </w:rPr>
        <w:t>Lampiran 2</w:t>
      </w:r>
    </w:p>
    <w:p w:rsidR="001975B5" w:rsidRPr="008E3815" w:rsidP="008E3815">
      <w:pPr>
        <w:shd w:val="clear" w:color="auto" w:fill="DAEEF3" w:themeFill="accent5" w:themeFillTint="33"/>
        <w:spacing w:before="60" w:after="60" w:line="240" w:lineRule="auto"/>
        <w:jc w:val="center"/>
        <w:rPr>
          <w:b/>
          <w:bCs/>
          <w:caps/>
          <w:lang w:val="en-US" w:eastAsia="en-US" w:bidi="ar-SA"/>
        </w:rPr>
      </w:pPr>
      <w:r w:rsidRPr="008E3815">
        <w:rPr>
          <w:b/>
          <w:bCs/>
          <w:caps/>
          <w:lang w:val="id-ID" w:eastAsia="en-US" w:bidi="ar-SA"/>
        </w:rPr>
        <w:t>BAHAN BACAAN GURU DAN PESERTA DIDIK</w:t>
      </w:r>
    </w:p>
    <w:p w:rsidR="00335D13" w:rsidRPr="008E3815" w:rsidP="008E3815">
      <w:pPr>
        <w:spacing w:before="60" w:after="60" w:line="240" w:lineRule="auto"/>
        <w:jc w:val="both"/>
        <w:rPr>
          <w:b/>
          <w:bCs/>
          <w:lang w:val="en-US" w:eastAsia="en-US" w:bidi="ar-SA"/>
        </w:rPr>
      </w:pPr>
    </w:p>
    <w:p w:rsidR="007B309C" w:rsidRPr="008E3815" w:rsidP="008E3815">
      <w:pPr>
        <w:autoSpaceDE w:val="0"/>
        <w:autoSpaceDN w:val="0"/>
        <w:adjustRightInd w:val="0"/>
        <w:spacing w:before="60" w:after="60" w:line="240" w:lineRule="auto"/>
        <w:jc w:val="both"/>
        <w:rPr>
          <w:rFonts w:eastAsia="Calibri"/>
          <w:color w:val="000000"/>
          <w:lang w:val="en-US" w:eastAsia="en-US" w:bidi="ar-SA"/>
        </w:rPr>
      </w:pPr>
      <w:r w:rsidRPr="008E3815">
        <w:rPr>
          <w:rFonts w:eastAsia="Calibri"/>
          <w:color w:val="000000"/>
          <w:lang w:val="en-US" w:eastAsia="en-US" w:bidi="ar-SA"/>
        </w:rPr>
        <w:t xml:space="preserve">Laporan adalah alat pemberitahuan atau pertanggungjawaban dari suatu tim kerja yang disusun dengan lengkap, sistematis, serta kronologis. Laporan merupakan suatu keterangan akan suatu peristiwa atau perihal yang ditulis berdasarkan berbagai data, fakta, dan keterangan yang melingkupi peristiwa atau perihal tersebut. Laporan tentang peristiwa atau hal-hal yang bersifat penting atau resmi biasanya disampaikan dalam bentuk tulisan. </w:t>
      </w:r>
    </w:p>
    <w:p w:rsidR="007B309C" w:rsidRPr="008E3815" w:rsidP="008E3815">
      <w:pPr>
        <w:autoSpaceDE w:val="0"/>
        <w:autoSpaceDN w:val="0"/>
        <w:adjustRightInd w:val="0"/>
        <w:spacing w:before="60" w:after="60" w:line="240" w:lineRule="auto"/>
        <w:jc w:val="both"/>
        <w:rPr>
          <w:rFonts w:eastAsia="Calibri"/>
          <w:color w:val="000000"/>
          <w:lang w:val="en-US" w:eastAsia="en-US" w:bidi="ar-SA"/>
        </w:rPr>
      </w:pPr>
      <w:r w:rsidRPr="008E3815">
        <w:rPr>
          <w:rFonts w:eastAsia="Calibri"/>
          <w:color w:val="000000"/>
          <w:lang w:val="en-US" w:eastAsia="en-US" w:bidi="ar-SA"/>
        </w:rPr>
        <w:t xml:space="preserve">Menganalisis laporan artinya melakukan suatu kajian atau penelitian terhadap suatu laporan. Hal-hal yang dianalisis dalam laporan dapat berupa isi peristiwa, kronologi waktu, kelengkapan data, kebahasaan, dan bentuk laporan. Analisis pelaksanaan kegiatan usaha perlu dibuat dan disusun secara sistematis dan secermat mungkin serta logis. </w:t>
      </w:r>
    </w:p>
    <w:p w:rsidR="007B309C" w:rsidRPr="008E3815" w:rsidP="008E3815">
      <w:pPr>
        <w:autoSpaceDE w:val="0"/>
        <w:autoSpaceDN w:val="0"/>
        <w:adjustRightInd w:val="0"/>
        <w:spacing w:before="60" w:after="60" w:line="240" w:lineRule="auto"/>
        <w:jc w:val="both"/>
        <w:rPr>
          <w:rFonts w:eastAsia="Calibri"/>
          <w:color w:val="000000"/>
          <w:lang w:val="en-US" w:eastAsia="en-US" w:bidi="ar-SA"/>
        </w:rPr>
      </w:pPr>
      <w:r w:rsidRPr="008E3815">
        <w:rPr>
          <w:rFonts w:eastAsia="Calibri"/>
          <w:color w:val="000000"/>
          <w:lang w:val="en-US" w:eastAsia="en-US" w:bidi="ar-SA"/>
        </w:rPr>
        <w:t xml:space="preserve">Dalam menganalisis laporan yang perlu diperhatikan hal-hal berikut.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1. </w:t>
      </w:r>
      <w:r w:rsidR="008E3815">
        <w:rPr>
          <w:rFonts w:eastAsia="Calibri"/>
          <w:color w:val="000000"/>
          <w:lang w:val="en-US" w:eastAsia="en-US" w:bidi="ar-SA"/>
        </w:rPr>
        <w:tab/>
      </w:r>
      <w:r w:rsidRPr="008E3815">
        <w:rPr>
          <w:rFonts w:eastAsia="Calibri"/>
          <w:color w:val="000000"/>
          <w:lang w:val="en-US" w:eastAsia="en-US" w:bidi="ar-SA"/>
        </w:rPr>
        <w:t xml:space="preserve">Menyimak laporan secara saksama, agar dapat menangkap informasi yang disampaikan secara utuh dan lengkap serta terperinci.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2. </w:t>
      </w:r>
      <w:r w:rsidR="008E3815">
        <w:rPr>
          <w:rFonts w:eastAsia="Calibri"/>
          <w:color w:val="000000"/>
          <w:lang w:val="en-US" w:eastAsia="en-US" w:bidi="ar-SA"/>
        </w:rPr>
        <w:tab/>
      </w:r>
      <w:r w:rsidRPr="008E3815">
        <w:rPr>
          <w:rFonts w:eastAsia="Calibri"/>
          <w:color w:val="000000"/>
          <w:lang w:val="en-US" w:eastAsia="en-US" w:bidi="ar-SA"/>
        </w:rPr>
        <w:t xml:space="preserve">Memahami isi laporan dari bentuk, isi, maupun kebahasaan.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3. </w:t>
      </w:r>
      <w:r w:rsidR="008E3815">
        <w:rPr>
          <w:rFonts w:eastAsia="Calibri"/>
          <w:color w:val="000000"/>
          <w:lang w:val="en-US" w:eastAsia="en-US" w:bidi="ar-SA"/>
        </w:rPr>
        <w:tab/>
      </w:r>
      <w:r w:rsidRPr="008E3815">
        <w:rPr>
          <w:rFonts w:eastAsia="Calibri"/>
          <w:color w:val="000000"/>
          <w:lang w:val="en-US" w:eastAsia="en-US" w:bidi="ar-SA"/>
        </w:rPr>
        <w:t xml:space="preserve">Menguraikan secara detail atau rinci pokok-pokok isi laporan.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4. </w:t>
      </w:r>
      <w:r w:rsidR="008E3815">
        <w:rPr>
          <w:rFonts w:eastAsia="Calibri"/>
          <w:color w:val="000000"/>
          <w:lang w:val="en-US" w:eastAsia="en-US" w:bidi="ar-SA"/>
        </w:rPr>
        <w:tab/>
      </w:r>
      <w:r w:rsidRPr="008E3815">
        <w:rPr>
          <w:rFonts w:eastAsia="Calibri"/>
          <w:color w:val="000000"/>
          <w:lang w:val="en-US" w:eastAsia="en-US" w:bidi="ar-SA"/>
        </w:rPr>
        <w:t xml:space="preserve">Melakukan pengecekan pada setiap hal yang dilaporkan secara detail dan cermat.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5. </w:t>
      </w:r>
      <w:r w:rsidR="008E3815">
        <w:rPr>
          <w:rFonts w:eastAsia="Calibri"/>
          <w:color w:val="000000"/>
          <w:lang w:val="en-US" w:eastAsia="en-US" w:bidi="ar-SA"/>
        </w:rPr>
        <w:tab/>
      </w:r>
      <w:r w:rsidRPr="008E3815">
        <w:rPr>
          <w:rFonts w:eastAsia="Calibri"/>
          <w:color w:val="000000"/>
          <w:lang w:val="en-US" w:eastAsia="en-US" w:bidi="ar-SA"/>
        </w:rPr>
        <w:t xml:space="preserve">Tidak mencampuradukkan fakta (sesuatu yang bersifat objektif) dan opini atau pendapat (sesuatu yang cenderung bersifat subjektif).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6. </w:t>
      </w:r>
      <w:r w:rsidR="008E3815">
        <w:rPr>
          <w:rFonts w:eastAsia="Calibri"/>
          <w:color w:val="000000"/>
          <w:lang w:val="en-US" w:eastAsia="en-US" w:bidi="ar-SA"/>
        </w:rPr>
        <w:tab/>
      </w:r>
      <w:r w:rsidRPr="008E3815">
        <w:rPr>
          <w:rFonts w:eastAsia="Calibri"/>
          <w:color w:val="000000"/>
          <w:lang w:val="en-US" w:eastAsia="en-US" w:bidi="ar-SA"/>
        </w:rPr>
        <w:t xml:space="preserve">Melakukan kajian pada kebenaran atau ketepatan hasil laporan tersebut.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7. </w:t>
      </w:r>
      <w:r w:rsidR="008E3815">
        <w:rPr>
          <w:rFonts w:eastAsia="Calibri"/>
          <w:color w:val="000000"/>
          <w:lang w:val="en-US" w:eastAsia="en-US" w:bidi="ar-SA"/>
        </w:rPr>
        <w:tab/>
      </w:r>
      <w:r w:rsidRPr="008E3815">
        <w:rPr>
          <w:rFonts w:eastAsia="Calibri"/>
          <w:color w:val="000000"/>
          <w:lang w:val="en-US" w:eastAsia="en-US" w:bidi="ar-SA"/>
        </w:rPr>
        <w:t xml:space="preserve">Memberikan pandangan atau pendapat pada laporan berdasarkan suatu teori atau definisi (referensi). </w:t>
      </w:r>
    </w:p>
    <w:p w:rsidR="007B309C" w:rsidRPr="008E3815" w:rsidP="008E3815">
      <w:pPr>
        <w:autoSpaceDE w:val="0"/>
        <w:autoSpaceDN w:val="0"/>
        <w:adjustRightInd w:val="0"/>
        <w:spacing w:before="60" w:after="60" w:line="240" w:lineRule="auto"/>
        <w:jc w:val="both"/>
        <w:rPr>
          <w:rFonts w:eastAsia="Calibri"/>
          <w:color w:val="000000"/>
          <w:lang w:val="en-US" w:eastAsia="en-US" w:bidi="ar-SA"/>
        </w:rPr>
      </w:pPr>
      <w:r w:rsidRPr="008E3815">
        <w:rPr>
          <w:rFonts w:eastAsia="Calibri"/>
          <w:color w:val="000000"/>
          <w:lang w:val="en-US" w:eastAsia="en-US" w:bidi="ar-SA"/>
        </w:rPr>
        <w:t xml:space="preserve">Pada dasarnya yang perlu dianalisa dalam pelaksanaan kegiatan usaha sebagai berikut: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1. </w:t>
      </w:r>
      <w:r w:rsidR="008E3815">
        <w:rPr>
          <w:rFonts w:eastAsia="Calibri"/>
          <w:color w:val="000000"/>
          <w:lang w:val="en-US" w:eastAsia="en-US" w:bidi="ar-SA"/>
        </w:rPr>
        <w:tab/>
      </w:r>
      <w:r w:rsidRPr="008E3815">
        <w:rPr>
          <w:rFonts w:eastAsia="Calibri"/>
          <w:color w:val="000000"/>
          <w:lang w:val="en-US" w:eastAsia="en-US" w:bidi="ar-SA"/>
        </w:rPr>
        <w:t xml:space="preserve">Bidang kegiatan usaha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2. </w:t>
      </w:r>
      <w:r w:rsidR="008E3815">
        <w:rPr>
          <w:rFonts w:eastAsia="Calibri"/>
          <w:color w:val="000000"/>
          <w:lang w:val="en-US" w:eastAsia="en-US" w:bidi="ar-SA"/>
        </w:rPr>
        <w:tab/>
      </w:r>
      <w:r w:rsidRPr="008E3815">
        <w:rPr>
          <w:rFonts w:eastAsia="Calibri"/>
          <w:color w:val="000000"/>
          <w:lang w:val="en-US" w:eastAsia="en-US" w:bidi="ar-SA"/>
        </w:rPr>
        <w:t xml:space="preserve">Rugi/laba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3. </w:t>
      </w:r>
      <w:r w:rsidR="008E3815">
        <w:rPr>
          <w:rFonts w:eastAsia="Calibri"/>
          <w:color w:val="000000"/>
          <w:lang w:val="en-US" w:eastAsia="en-US" w:bidi="ar-SA"/>
        </w:rPr>
        <w:tab/>
      </w:r>
      <w:r w:rsidRPr="008E3815">
        <w:rPr>
          <w:rFonts w:eastAsia="Calibri"/>
          <w:color w:val="000000"/>
          <w:lang w:val="en-US" w:eastAsia="en-US" w:bidi="ar-SA"/>
        </w:rPr>
        <w:t xml:space="preserve">Bidang keuangan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4. </w:t>
      </w:r>
      <w:r w:rsidR="008E3815">
        <w:rPr>
          <w:rFonts w:eastAsia="Calibri"/>
          <w:color w:val="000000"/>
          <w:lang w:val="en-US" w:eastAsia="en-US" w:bidi="ar-SA"/>
        </w:rPr>
        <w:tab/>
      </w:r>
      <w:r w:rsidRPr="008E3815">
        <w:rPr>
          <w:rFonts w:eastAsia="Calibri"/>
          <w:color w:val="000000"/>
          <w:lang w:val="en-US" w:eastAsia="en-US" w:bidi="ar-SA"/>
        </w:rPr>
        <w:t xml:space="preserve">Bidang permodalan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5. </w:t>
      </w:r>
      <w:r w:rsidR="008E3815">
        <w:rPr>
          <w:rFonts w:eastAsia="Calibri"/>
          <w:color w:val="000000"/>
          <w:lang w:val="en-US" w:eastAsia="en-US" w:bidi="ar-SA"/>
        </w:rPr>
        <w:tab/>
      </w:r>
      <w:r w:rsidRPr="008E3815">
        <w:rPr>
          <w:rFonts w:eastAsia="Calibri"/>
          <w:color w:val="000000"/>
          <w:lang w:val="en-US" w:eastAsia="en-US" w:bidi="ar-SA"/>
        </w:rPr>
        <w:t xml:space="preserve">Bidang administrasi dan pembukuan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6. </w:t>
      </w:r>
      <w:r w:rsidR="008E3815">
        <w:rPr>
          <w:rFonts w:eastAsia="Calibri"/>
          <w:color w:val="000000"/>
          <w:lang w:val="en-US" w:eastAsia="en-US" w:bidi="ar-SA"/>
        </w:rPr>
        <w:tab/>
      </w:r>
      <w:r w:rsidRPr="008E3815">
        <w:rPr>
          <w:rFonts w:eastAsia="Calibri"/>
          <w:color w:val="000000"/>
          <w:lang w:val="en-US" w:eastAsia="en-US" w:bidi="ar-SA"/>
        </w:rPr>
        <w:t xml:space="preserve">Bidang ketenagakerjaan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7. </w:t>
      </w:r>
      <w:r w:rsidR="008E3815">
        <w:rPr>
          <w:rFonts w:eastAsia="Calibri"/>
          <w:color w:val="000000"/>
          <w:lang w:val="en-US" w:eastAsia="en-US" w:bidi="ar-SA"/>
        </w:rPr>
        <w:tab/>
      </w:r>
      <w:r w:rsidRPr="008E3815">
        <w:rPr>
          <w:rFonts w:eastAsia="Calibri"/>
          <w:color w:val="000000"/>
          <w:lang w:val="en-US" w:eastAsia="en-US" w:bidi="ar-SA"/>
        </w:rPr>
        <w:t xml:space="preserve">Bidang pemasaran </w:t>
      </w:r>
    </w:p>
    <w:p w:rsidR="007B309C" w:rsidRPr="008E3815" w:rsidP="008E3815">
      <w:pPr>
        <w:autoSpaceDE w:val="0"/>
        <w:autoSpaceDN w:val="0"/>
        <w:adjustRightInd w:val="0"/>
        <w:spacing w:before="60" w:after="60" w:line="240" w:lineRule="auto"/>
        <w:ind w:left="284" w:hanging="284"/>
        <w:jc w:val="both"/>
        <w:rPr>
          <w:rFonts w:eastAsia="Calibri"/>
          <w:color w:val="000000"/>
          <w:lang w:val="en-US" w:eastAsia="en-US" w:bidi="ar-SA"/>
        </w:rPr>
      </w:pPr>
      <w:r w:rsidRPr="008E3815">
        <w:rPr>
          <w:rFonts w:eastAsia="Calibri"/>
          <w:color w:val="000000"/>
          <w:lang w:val="en-US" w:eastAsia="en-US" w:bidi="ar-SA"/>
        </w:rPr>
        <w:t xml:space="preserve">8. </w:t>
      </w:r>
      <w:r w:rsidR="008E3815">
        <w:rPr>
          <w:rFonts w:eastAsia="Calibri"/>
          <w:color w:val="000000"/>
          <w:lang w:val="en-US" w:eastAsia="en-US" w:bidi="ar-SA"/>
        </w:rPr>
        <w:tab/>
      </w:r>
      <w:r w:rsidRPr="008E3815">
        <w:rPr>
          <w:rFonts w:eastAsia="Calibri"/>
          <w:color w:val="000000"/>
          <w:lang w:val="en-US" w:eastAsia="en-US" w:bidi="ar-SA"/>
        </w:rPr>
        <w:t xml:space="preserve">Bidang organisasi </w:t>
      </w:r>
    </w:p>
    <w:p w:rsidR="007B309C" w:rsidRPr="008E3815" w:rsidP="008E3815">
      <w:pPr>
        <w:autoSpaceDE w:val="0"/>
        <w:autoSpaceDN w:val="0"/>
        <w:adjustRightInd w:val="0"/>
        <w:spacing w:before="60" w:after="60" w:line="240" w:lineRule="auto"/>
        <w:jc w:val="both"/>
        <w:rPr>
          <w:rFonts w:eastAsia="Calibri"/>
          <w:color w:val="000000"/>
          <w:lang w:val="en-US" w:eastAsia="en-US" w:bidi="ar-SA"/>
        </w:rPr>
      </w:pPr>
      <w:r w:rsidRPr="008E3815">
        <w:rPr>
          <w:rFonts w:eastAsia="Calibri"/>
          <w:color w:val="000000"/>
          <w:lang w:val="en-US" w:eastAsia="en-US" w:bidi="ar-SA"/>
        </w:rPr>
        <w:t xml:space="preserve">Pada akhir tahun seluruh kegiatan usaha dilaporkan untuk dianalisis oleh pihak yang berkepentingan, untuk memperoleh informasi yang tepat dalam mengambil keputusan. </w:t>
      </w:r>
    </w:p>
    <w:p w:rsidR="00981FE3" w:rsidRPr="008E3815" w:rsidP="008E3815">
      <w:pPr>
        <w:spacing w:before="60" w:after="60" w:line="240" w:lineRule="auto"/>
        <w:jc w:val="both"/>
        <w:rPr>
          <w:b/>
          <w:bCs/>
          <w:lang w:val="en-US" w:eastAsia="en-US" w:bidi="ar-SA"/>
        </w:rPr>
      </w:pPr>
      <w:r w:rsidRPr="008E3815">
        <w:rPr>
          <w:rFonts w:eastAsia="Calibri"/>
          <w:color w:val="000000"/>
          <w:lang w:val="en-US" w:eastAsia="en-US" w:bidi="ar-SA"/>
        </w:rPr>
        <w:t xml:space="preserve">Analisis laporan keuangan adalah evaluasi atau penafsiran neraca dan dafar perubahan posisi keuangan perusahaan. Mengadakan analisis laporan keuangan sangat penting untuk mengetahui keadaan dan perkembangan keuangan dari perusahaan yang bersangkutan. Analisis laporan keuangan selalu berhubungan dengan masalah neraca, rugi/laba dan perubahan modal perusahaan. Analisis laporan keuangan pada hakikatnya adalah untuk mengadakan penilaian atas keadaan </w:t>
      </w:r>
      <w:r w:rsidRPr="008E3815">
        <w:rPr>
          <w:rFonts w:eastAsia="Calibri"/>
          <w:lang w:val="id-ID" w:eastAsia="en-US" w:bidi="ar-SA"/>
        </w:rPr>
        <w:t xml:space="preserve">keuangan perusahaan. Untuk lebih dapat menggambarkan perubahan posisi keuangan dan sifat pengembangan perusahaan dari waktu ke waktu suatu perusahaan diharuskan membuat laporan keuangan paling lama 2 tahun terakhir dari kegiatan usahanya. </w:t>
      </w:r>
    </w:p>
    <w:p w:rsidR="00BE12F6" w:rsidRPr="008E3815" w:rsidP="008E3815">
      <w:pPr>
        <w:spacing w:before="60" w:after="60" w:line="240" w:lineRule="auto"/>
        <w:jc w:val="both"/>
        <w:rPr>
          <w:b/>
          <w:bCs/>
          <w:lang w:val="en-US" w:eastAsia="en-US" w:bidi="ar-SA"/>
        </w:rPr>
      </w:pPr>
    </w:p>
    <w:p w:rsidR="00B90895" w:rsidRPr="008E3815" w:rsidP="008E3815">
      <w:pPr>
        <w:shd w:val="clear" w:color="auto" w:fill="DAEEF3" w:themeFill="accent5" w:themeFillTint="33"/>
        <w:spacing w:before="60" w:after="60" w:line="240" w:lineRule="auto"/>
        <w:jc w:val="center"/>
        <w:rPr>
          <w:b/>
          <w:bCs/>
          <w:i/>
          <w:iCs/>
          <w:caps/>
          <w:lang w:val="en-US" w:eastAsia="en-US" w:bidi="ar-SA"/>
        </w:rPr>
      </w:pPr>
      <w:r w:rsidRPr="008E3815">
        <w:rPr>
          <w:b/>
          <w:bCs/>
          <w:i/>
          <w:iCs/>
          <w:caps/>
          <w:lang w:val="en-US" w:eastAsia="en-US" w:bidi="ar-SA"/>
        </w:rPr>
        <w:t>Lampiran 3</w:t>
      </w:r>
    </w:p>
    <w:p w:rsidR="00BE56A6" w:rsidRPr="008E3815" w:rsidP="008E3815">
      <w:pPr>
        <w:shd w:val="clear" w:color="auto" w:fill="DAEEF3" w:themeFill="accent5" w:themeFillTint="33"/>
        <w:spacing w:before="60" w:after="60" w:line="240" w:lineRule="auto"/>
        <w:jc w:val="center"/>
        <w:rPr>
          <w:b/>
          <w:bCs/>
          <w:caps/>
          <w:lang w:val="en-US" w:eastAsia="en-US" w:bidi="ar-SA"/>
        </w:rPr>
      </w:pPr>
      <w:r w:rsidRPr="008E3815">
        <w:rPr>
          <w:b/>
          <w:bCs/>
          <w:caps/>
          <w:lang w:val="id-ID" w:eastAsia="en-US" w:bidi="ar-SA"/>
        </w:rPr>
        <w:t>GLOSARIUM</w:t>
      </w:r>
    </w:p>
    <w:p w:rsidR="00335D13" w:rsidRPr="008E3815" w:rsidP="008E3815">
      <w:pPr>
        <w:spacing w:before="60" w:after="60" w:line="240" w:lineRule="auto"/>
        <w:jc w:val="both"/>
        <w:rPr>
          <w:b/>
          <w:bCs/>
          <w:lang w:val="en-US" w:eastAsia="en-US" w:bidi="ar-SA"/>
        </w:rPr>
      </w:pPr>
    </w:p>
    <w:p w:rsidR="002A3CC2" w:rsidRPr="008E3815" w:rsidP="00CD4646">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8E3815">
        <w:rPr>
          <w:rFonts w:eastAsia="Calibri"/>
          <w:b/>
          <w:bCs/>
          <w:color w:val="000000"/>
          <w:lang w:val="en-US" w:eastAsia="en-US" w:bidi="ar-SA"/>
        </w:rPr>
        <w:t xml:space="preserve">Detail </w:t>
      </w:r>
      <w:r w:rsidRPr="008E3815">
        <w:rPr>
          <w:rFonts w:eastAsia="Calibri"/>
          <w:b/>
          <w:bCs/>
          <w:color w:val="000000"/>
          <w:lang w:val="en-US" w:eastAsia="en-US" w:bidi="ar-SA"/>
        </w:rPr>
        <w:tab/>
        <w:t xml:space="preserve">: </w:t>
      </w:r>
      <w:r w:rsidRPr="008E3815">
        <w:rPr>
          <w:rFonts w:eastAsia="Calibri"/>
          <w:b/>
          <w:bCs/>
          <w:color w:val="000000"/>
          <w:lang w:val="en-US" w:eastAsia="en-US" w:bidi="ar-SA"/>
        </w:rPr>
        <w:tab/>
      </w:r>
      <w:r w:rsidRPr="008E3815">
        <w:rPr>
          <w:rFonts w:eastAsia="Calibri"/>
          <w:color w:val="000000"/>
          <w:lang w:val="en-US" w:eastAsia="en-US" w:bidi="ar-SA"/>
        </w:rPr>
        <w:t xml:space="preserve">bagian yang kecil-kecil (yang sangat terperinci) </w:t>
      </w:r>
    </w:p>
    <w:p w:rsidR="002A3CC2" w:rsidRPr="008E3815" w:rsidP="00CD4646">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8E3815">
        <w:rPr>
          <w:rFonts w:eastAsia="Calibri"/>
          <w:b/>
          <w:bCs/>
          <w:color w:val="000000"/>
          <w:lang w:val="en-US" w:eastAsia="en-US" w:bidi="ar-SA"/>
        </w:rPr>
        <w:t xml:space="preserve">Informatif </w:t>
      </w:r>
      <w:r w:rsidRPr="008E3815">
        <w:rPr>
          <w:rFonts w:eastAsia="Calibri"/>
          <w:b/>
          <w:bCs/>
          <w:color w:val="000000"/>
          <w:lang w:val="en-US" w:eastAsia="en-US" w:bidi="ar-SA"/>
        </w:rPr>
        <w:tab/>
      </w:r>
      <w:r w:rsidRPr="008E3815">
        <w:rPr>
          <w:rFonts w:eastAsia="Calibri"/>
          <w:color w:val="000000"/>
          <w:lang w:val="en-US" w:eastAsia="en-US" w:bidi="ar-SA"/>
        </w:rPr>
        <w:t xml:space="preserve">: </w:t>
      </w:r>
      <w:r w:rsidRPr="008E3815">
        <w:rPr>
          <w:rFonts w:eastAsia="Calibri"/>
          <w:color w:val="000000"/>
          <w:lang w:val="en-US" w:eastAsia="en-US" w:bidi="ar-SA"/>
        </w:rPr>
        <w:tab/>
        <w:t xml:space="preserve">bersifat memberi informasi; bersifat menerangkan </w:t>
      </w:r>
    </w:p>
    <w:p w:rsidR="002A3CC2" w:rsidRPr="008E3815" w:rsidP="00CD4646">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8E3815">
        <w:rPr>
          <w:rFonts w:eastAsia="Calibri"/>
          <w:b/>
          <w:bCs/>
          <w:color w:val="000000"/>
          <w:lang w:val="en-US" w:eastAsia="en-US" w:bidi="ar-SA"/>
        </w:rPr>
        <w:t xml:space="preserve">Komunikatif </w:t>
      </w:r>
      <w:r w:rsidRPr="008E3815">
        <w:rPr>
          <w:rFonts w:eastAsia="Calibri"/>
          <w:b/>
          <w:bCs/>
          <w:color w:val="000000"/>
          <w:lang w:val="en-US" w:eastAsia="en-US" w:bidi="ar-SA"/>
        </w:rPr>
        <w:tab/>
      </w:r>
      <w:r w:rsidRPr="008E3815">
        <w:rPr>
          <w:rFonts w:eastAsia="Calibri"/>
          <w:color w:val="000000"/>
          <w:lang w:val="en-US" w:eastAsia="en-US" w:bidi="ar-SA"/>
        </w:rPr>
        <w:t xml:space="preserve">: </w:t>
      </w:r>
      <w:r w:rsidRPr="008E3815">
        <w:rPr>
          <w:rFonts w:eastAsia="Calibri"/>
          <w:color w:val="000000"/>
          <w:lang w:val="en-US" w:eastAsia="en-US" w:bidi="ar-SA"/>
        </w:rPr>
        <w:tab/>
        <w:t xml:space="preserve">mudah dipahami (dimengerti) </w:t>
      </w:r>
    </w:p>
    <w:p w:rsidR="002A3CC2" w:rsidRPr="008E3815" w:rsidP="00CD4646">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8E3815">
        <w:rPr>
          <w:rFonts w:eastAsia="Calibri"/>
          <w:b/>
          <w:bCs/>
          <w:color w:val="000000"/>
          <w:lang w:val="en-US" w:eastAsia="en-US" w:bidi="ar-SA"/>
        </w:rPr>
        <w:t xml:space="preserve">Kronologi </w:t>
      </w:r>
      <w:r w:rsidRPr="008E3815">
        <w:rPr>
          <w:rFonts w:eastAsia="Calibri"/>
          <w:b/>
          <w:bCs/>
          <w:color w:val="000000"/>
          <w:lang w:val="en-US" w:eastAsia="en-US" w:bidi="ar-SA"/>
        </w:rPr>
        <w:tab/>
      </w:r>
      <w:r w:rsidRPr="008E3815">
        <w:rPr>
          <w:rFonts w:eastAsia="Calibri"/>
          <w:color w:val="000000"/>
          <w:lang w:val="en-US" w:eastAsia="en-US" w:bidi="ar-SA"/>
        </w:rPr>
        <w:t xml:space="preserve">: </w:t>
      </w:r>
      <w:r w:rsidRPr="008E3815">
        <w:rPr>
          <w:rFonts w:eastAsia="Calibri"/>
          <w:color w:val="000000"/>
          <w:lang w:val="en-US" w:eastAsia="en-US" w:bidi="ar-SA"/>
        </w:rPr>
        <w:tab/>
        <w:t xml:space="preserve">urutan waktu dari sejumlah kejadian atau peristiwa </w:t>
      </w:r>
    </w:p>
    <w:p w:rsidR="002A3CC2" w:rsidRPr="008E3815" w:rsidP="00CD4646">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8E3815">
        <w:rPr>
          <w:rFonts w:eastAsia="Calibri"/>
          <w:b/>
          <w:bCs/>
          <w:color w:val="000000"/>
          <w:lang w:val="en-US" w:eastAsia="en-US" w:bidi="ar-SA"/>
        </w:rPr>
        <w:t xml:space="preserve">Logis </w:t>
      </w:r>
      <w:r w:rsidRPr="008E3815">
        <w:rPr>
          <w:rFonts w:eastAsia="Calibri"/>
          <w:b/>
          <w:bCs/>
          <w:color w:val="000000"/>
          <w:lang w:val="en-US" w:eastAsia="en-US" w:bidi="ar-SA"/>
        </w:rPr>
        <w:tab/>
      </w:r>
      <w:r w:rsidRPr="008E3815">
        <w:rPr>
          <w:rFonts w:eastAsia="Calibri"/>
          <w:color w:val="000000"/>
          <w:lang w:val="en-US" w:eastAsia="en-US" w:bidi="ar-SA"/>
        </w:rPr>
        <w:t xml:space="preserve">: </w:t>
      </w:r>
      <w:r w:rsidRPr="008E3815">
        <w:rPr>
          <w:rFonts w:eastAsia="Calibri"/>
          <w:color w:val="000000"/>
          <w:lang w:val="en-US" w:eastAsia="en-US" w:bidi="ar-SA"/>
        </w:rPr>
        <w:tab/>
        <w:t xml:space="preserve">dapat diterima kebenarannya </w:t>
      </w:r>
    </w:p>
    <w:p w:rsidR="002A3CC2" w:rsidRPr="008E3815" w:rsidP="00CD4646">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8E3815">
        <w:rPr>
          <w:rFonts w:eastAsia="Calibri"/>
          <w:b/>
          <w:bCs/>
          <w:color w:val="000000"/>
          <w:lang w:val="en-US" w:eastAsia="en-US" w:bidi="ar-SA"/>
        </w:rPr>
        <w:t xml:space="preserve">Lugas </w:t>
      </w:r>
      <w:r w:rsidRPr="008E3815">
        <w:rPr>
          <w:rFonts w:eastAsia="Calibri"/>
          <w:b/>
          <w:bCs/>
          <w:color w:val="000000"/>
          <w:lang w:val="en-US" w:eastAsia="en-US" w:bidi="ar-SA"/>
        </w:rPr>
        <w:tab/>
      </w:r>
      <w:r w:rsidRPr="008E3815">
        <w:rPr>
          <w:rFonts w:eastAsia="Calibri"/>
          <w:color w:val="000000"/>
          <w:lang w:val="en-US" w:eastAsia="en-US" w:bidi="ar-SA"/>
        </w:rPr>
        <w:t xml:space="preserve">: </w:t>
      </w:r>
      <w:r w:rsidRPr="008E3815">
        <w:rPr>
          <w:rFonts w:eastAsia="Calibri"/>
          <w:color w:val="000000"/>
          <w:lang w:val="en-US" w:eastAsia="en-US" w:bidi="ar-SA"/>
        </w:rPr>
        <w:tab/>
        <w:t xml:space="preserve">mengenai yang pokok-pokok (yang perlu-perlu) saja </w:t>
      </w:r>
    </w:p>
    <w:p w:rsidR="002A3CC2" w:rsidRPr="008E3815" w:rsidP="00CD4646">
      <w:pPr>
        <w:tabs>
          <w:tab w:val="left" w:pos="1560"/>
          <w:tab w:val="left" w:pos="1701"/>
        </w:tabs>
        <w:autoSpaceDE w:val="0"/>
        <w:autoSpaceDN w:val="0"/>
        <w:adjustRightInd w:val="0"/>
        <w:spacing w:before="60" w:after="60" w:line="240" w:lineRule="auto"/>
        <w:ind w:left="1701" w:hanging="1701"/>
        <w:jc w:val="both"/>
        <w:rPr>
          <w:rFonts w:eastAsia="Calibri"/>
          <w:color w:val="000000"/>
          <w:lang w:val="en-US" w:eastAsia="en-US" w:bidi="ar-SA"/>
        </w:rPr>
      </w:pPr>
      <w:r w:rsidRPr="008E3815">
        <w:rPr>
          <w:rFonts w:eastAsia="Calibri"/>
          <w:b/>
          <w:bCs/>
          <w:color w:val="000000"/>
          <w:lang w:val="en-US" w:eastAsia="en-US" w:bidi="ar-SA"/>
        </w:rPr>
        <w:t xml:space="preserve">Skema </w:t>
      </w:r>
      <w:r w:rsidRPr="008E3815">
        <w:rPr>
          <w:rFonts w:eastAsia="Calibri"/>
          <w:b/>
          <w:bCs/>
          <w:color w:val="000000"/>
          <w:lang w:val="en-US" w:eastAsia="en-US" w:bidi="ar-SA"/>
        </w:rPr>
        <w:tab/>
        <w:t xml:space="preserve">: </w:t>
      </w:r>
      <w:r w:rsidRPr="008E3815">
        <w:rPr>
          <w:rFonts w:eastAsia="Calibri"/>
          <w:b/>
          <w:bCs/>
          <w:color w:val="000000"/>
          <w:lang w:val="en-US" w:eastAsia="en-US" w:bidi="ar-SA"/>
        </w:rPr>
        <w:tab/>
      </w:r>
      <w:r w:rsidRPr="008E3815">
        <w:rPr>
          <w:rFonts w:eastAsia="Calibri"/>
          <w:color w:val="000000"/>
          <w:lang w:val="en-US" w:eastAsia="en-US" w:bidi="ar-SA"/>
        </w:rPr>
        <w:t xml:space="preserve">bagan; rangka; kerangka (rancangan dan sebagainya) </w:t>
      </w:r>
    </w:p>
    <w:p w:rsidR="002A3CC2" w:rsidRPr="008E3815" w:rsidP="00CD4646">
      <w:pPr>
        <w:tabs>
          <w:tab w:val="left" w:pos="1560"/>
          <w:tab w:val="left" w:pos="1701"/>
        </w:tabs>
        <w:spacing w:before="60" w:after="60" w:line="240" w:lineRule="auto"/>
        <w:ind w:left="1701" w:hanging="1701"/>
        <w:jc w:val="both"/>
        <w:rPr>
          <w:b/>
          <w:bCs/>
          <w:lang w:val="en-US" w:eastAsia="en-US" w:bidi="ar-SA"/>
        </w:rPr>
      </w:pPr>
      <w:r w:rsidRPr="008E3815">
        <w:rPr>
          <w:rFonts w:eastAsia="Calibri"/>
          <w:b/>
          <w:bCs/>
          <w:color w:val="000000"/>
          <w:lang w:val="en-US" w:eastAsia="en-US" w:bidi="ar-SA"/>
        </w:rPr>
        <w:t xml:space="preserve">Statistik </w:t>
      </w:r>
      <w:r w:rsidRPr="008E3815">
        <w:rPr>
          <w:rFonts w:eastAsia="Calibri"/>
          <w:b/>
          <w:bCs/>
          <w:color w:val="000000"/>
          <w:lang w:val="en-US" w:eastAsia="en-US" w:bidi="ar-SA"/>
        </w:rPr>
        <w:tab/>
        <w:t xml:space="preserve">: </w:t>
      </w:r>
      <w:r w:rsidRPr="008E3815">
        <w:rPr>
          <w:rFonts w:eastAsia="Calibri"/>
          <w:b/>
          <w:bCs/>
          <w:color w:val="000000"/>
          <w:lang w:val="en-US" w:eastAsia="en-US" w:bidi="ar-SA"/>
        </w:rPr>
        <w:tab/>
      </w:r>
      <w:r w:rsidRPr="008E3815">
        <w:rPr>
          <w:rFonts w:eastAsia="Calibri"/>
          <w:color w:val="000000"/>
          <w:lang w:val="en-US" w:eastAsia="en-US" w:bidi="ar-SA"/>
        </w:rPr>
        <w:t xml:space="preserve">catatan angka-angka (bilangan); perangkaan </w:t>
      </w:r>
    </w:p>
    <w:p w:rsidR="00E40E09" w:rsidRPr="008E3815" w:rsidP="008E3815">
      <w:pPr>
        <w:spacing w:before="60" w:after="60" w:line="240" w:lineRule="auto"/>
        <w:jc w:val="both"/>
        <w:rPr>
          <w:lang w:val="en-US" w:eastAsia="en-US" w:bidi="ar-SA"/>
        </w:rPr>
      </w:pPr>
    </w:p>
    <w:p w:rsidR="00B90895" w:rsidRPr="008E3815" w:rsidP="008E3815">
      <w:pPr>
        <w:shd w:val="clear" w:color="auto" w:fill="DAEEF3" w:themeFill="accent5" w:themeFillTint="33"/>
        <w:spacing w:before="60" w:after="60" w:line="240" w:lineRule="auto"/>
        <w:jc w:val="center"/>
        <w:rPr>
          <w:b/>
          <w:bCs/>
          <w:i/>
          <w:iCs/>
          <w:caps/>
          <w:lang w:val="en-US" w:eastAsia="en-US" w:bidi="ar-SA"/>
        </w:rPr>
      </w:pPr>
      <w:r w:rsidRPr="008E3815">
        <w:rPr>
          <w:b/>
          <w:bCs/>
          <w:i/>
          <w:iCs/>
          <w:caps/>
          <w:lang w:val="en-US" w:eastAsia="en-US" w:bidi="ar-SA"/>
        </w:rPr>
        <w:t xml:space="preserve">Lampiran </w:t>
      </w:r>
      <w:r w:rsidRPr="008E3815" w:rsidR="00196B0C">
        <w:rPr>
          <w:b/>
          <w:bCs/>
          <w:i/>
          <w:iCs/>
          <w:caps/>
          <w:lang w:val="en-US" w:eastAsia="en-US" w:bidi="ar-SA"/>
        </w:rPr>
        <w:t>4</w:t>
      </w:r>
    </w:p>
    <w:p w:rsidR="00BE56A6" w:rsidRPr="008E3815" w:rsidP="008E3815">
      <w:pPr>
        <w:shd w:val="clear" w:color="auto" w:fill="DAEEF3" w:themeFill="accent5" w:themeFillTint="33"/>
        <w:spacing w:before="60" w:after="60" w:line="240" w:lineRule="auto"/>
        <w:jc w:val="center"/>
        <w:rPr>
          <w:b/>
          <w:bCs/>
          <w:caps/>
          <w:lang w:val="en-US" w:eastAsia="en-US" w:bidi="ar-SA"/>
        </w:rPr>
      </w:pPr>
      <w:r w:rsidRPr="008E3815">
        <w:rPr>
          <w:b/>
          <w:bCs/>
          <w:caps/>
          <w:lang w:val="id-ID" w:eastAsia="en-US" w:bidi="ar-SA"/>
        </w:rPr>
        <w:t>DAFTAR PUSTAKA</w:t>
      </w:r>
    </w:p>
    <w:p w:rsidR="0052473C" w:rsidRPr="008E3815" w:rsidP="008E3815">
      <w:pPr>
        <w:spacing w:before="60" w:after="60" w:line="240" w:lineRule="auto"/>
        <w:jc w:val="both"/>
        <w:rPr>
          <w:b/>
          <w:bCs/>
          <w:lang w:val="en-US" w:eastAsia="en-US" w:bidi="ar-SA"/>
        </w:rPr>
      </w:pPr>
    </w:p>
    <w:p w:rsidR="002A3CC2" w:rsidRPr="008E3815" w:rsidP="008E3815">
      <w:pPr>
        <w:spacing w:before="60" w:after="60" w:line="240" w:lineRule="auto"/>
        <w:ind w:left="426" w:hanging="426"/>
        <w:jc w:val="both"/>
        <w:rPr>
          <w:rFonts w:eastAsia="Calibri"/>
          <w:color w:val="000000"/>
          <w:lang w:val="en-US" w:eastAsia="en-US" w:bidi="ar-SA"/>
        </w:rPr>
      </w:pPr>
      <w:r w:rsidRPr="008E3815">
        <w:rPr>
          <w:rFonts w:eastAsia="Calibri"/>
          <w:color w:val="000000"/>
          <w:lang w:val="en-US" w:eastAsia="en-US" w:bidi="ar-SA"/>
        </w:rPr>
        <w:t xml:space="preserve">Enggar Dwipeni, Hindraswari. 2018. </w:t>
      </w:r>
      <w:r w:rsidRPr="008E3815">
        <w:rPr>
          <w:rFonts w:eastAsia="Calibri"/>
          <w:i/>
          <w:iCs/>
          <w:color w:val="000000"/>
          <w:lang w:val="en-US" w:eastAsia="en-US" w:bidi="ar-SA"/>
        </w:rPr>
        <w:t>Prakarya dan Kewirausahaan Untuk SMA-MA/SMK-MAK Kelas XI</w:t>
      </w:r>
      <w:r w:rsidRPr="008E3815">
        <w:rPr>
          <w:rFonts w:eastAsia="Calibri"/>
          <w:color w:val="000000"/>
          <w:lang w:val="en-US" w:eastAsia="en-US" w:bidi="ar-SA"/>
        </w:rPr>
        <w:t xml:space="preserve">. Jakarta: Srikandi Empat Widya Utama </w:t>
      </w:r>
    </w:p>
    <w:p w:rsidR="002A3CC2" w:rsidRPr="008E3815" w:rsidP="008E3815">
      <w:pPr>
        <w:spacing w:before="60" w:after="60" w:line="240" w:lineRule="auto"/>
        <w:ind w:left="426" w:hanging="426"/>
        <w:jc w:val="both"/>
        <w:rPr>
          <w:rFonts w:eastAsia="Calibri"/>
          <w:color w:val="000000"/>
          <w:lang w:val="en-US" w:eastAsia="en-US" w:bidi="ar-SA"/>
        </w:rPr>
      </w:pPr>
      <w:r w:rsidRPr="008E3815">
        <w:rPr>
          <w:rFonts w:eastAsia="Calibri"/>
          <w:color w:val="000000"/>
          <w:lang w:val="en-US" w:eastAsia="en-US" w:bidi="ar-SA"/>
        </w:rPr>
        <w:t xml:space="preserve">Laelasari, Rina, dkk. 2019. </w:t>
      </w:r>
      <w:r w:rsidRPr="008E3815">
        <w:rPr>
          <w:rFonts w:eastAsia="Calibri"/>
          <w:i/>
          <w:iCs/>
          <w:color w:val="000000"/>
          <w:lang w:val="en-US" w:eastAsia="en-US" w:bidi="ar-SA"/>
        </w:rPr>
        <w:t>Prakarya dan Kewirausahaan SMA Kelas XI</w:t>
      </w:r>
      <w:r w:rsidRPr="008E3815">
        <w:rPr>
          <w:rFonts w:eastAsia="Calibri"/>
          <w:color w:val="000000"/>
          <w:lang w:val="en-US" w:eastAsia="en-US" w:bidi="ar-SA"/>
        </w:rPr>
        <w:t xml:space="preserve">. Jakarta: Yudistira </w:t>
      </w:r>
    </w:p>
    <w:p w:rsidR="002A3CC2" w:rsidRPr="008E3815" w:rsidP="008E3815">
      <w:pPr>
        <w:spacing w:before="60" w:after="60" w:line="240" w:lineRule="auto"/>
        <w:ind w:left="426" w:hanging="426"/>
        <w:jc w:val="both"/>
        <w:rPr>
          <w:rFonts w:eastAsia="Calibri"/>
          <w:color w:val="000000"/>
          <w:lang w:val="en-US" w:eastAsia="en-US" w:bidi="ar-SA"/>
        </w:rPr>
      </w:pPr>
      <w:r w:rsidRPr="008E3815">
        <w:rPr>
          <w:rFonts w:eastAsia="Calibri"/>
          <w:color w:val="000000"/>
          <w:lang w:val="en-US" w:eastAsia="en-US" w:bidi="ar-SA"/>
        </w:rPr>
        <w:t xml:space="preserve">Setyowati, RR. Indah, Wawat Naswati, Hestiningsih, Miftakhodin, Cahyadi dan Dwi Ayu. 2017. </w:t>
      </w:r>
      <w:r w:rsidRPr="008E3815">
        <w:rPr>
          <w:rFonts w:eastAsia="Calibri"/>
          <w:i/>
          <w:iCs/>
          <w:color w:val="000000"/>
          <w:lang w:val="en-US" w:eastAsia="en-US" w:bidi="ar-SA"/>
        </w:rPr>
        <w:t>Prakarya dan Kewirausahaan SMA/MA/SMK/MAK Kelas XI</w:t>
      </w:r>
      <w:r w:rsidRPr="008E3815">
        <w:rPr>
          <w:rFonts w:eastAsia="Calibri"/>
          <w:color w:val="000000"/>
          <w:lang w:val="en-US" w:eastAsia="en-US" w:bidi="ar-SA"/>
        </w:rPr>
        <w:t xml:space="preserve">. Jakarta: Kementerian Pendidikan dan Kebudayaan RI </w:t>
      </w:r>
    </w:p>
    <w:p w:rsidR="002A3CC2" w:rsidRPr="008E3815" w:rsidP="008E3815">
      <w:pPr>
        <w:spacing w:before="60" w:after="60" w:line="240" w:lineRule="auto"/>
        <w:ind w:left="426" w:hanging="426"/>
        <w:jc w:val="both"/>
        <w:rPr>
          <w:rFonts w:eastAsia="Calibri"/>
          <w:color w:val="000000"/>
          <w:lang w:val="en-US" w:eastAsia="en-US" w:bidi="ar-SA"/>
        </w:rPr>
      </w:pPr>
      <w:r w:rsidRPr="008E3815">
        <w:rPr>
          <w:rFonts w:eastAsia="Calibri"/>
          <w:color w:val="000000"/>
          <w:lang w:val="en-US" w:eastAsia="en-US" w:bidi="ar-SA"/>
        </w:rPr>
        <w:t xml:space="preserve">Sugiyanto, dkk. 2019. </w:t>
      </w:r>
      <w:r w:rsidRPr="008E3815">
        <w:rPr>
          <w:rFonts w:eastAsia="Calibri"/>
          <w:i/>
          <w:iCs/>
          <w:color w:val="000000"/>
          <w:lang w:val="en-US" w:eastAsia="en-US" w:bidi="ar-SA"/>
        </w:rPr>
        <w:t>Prakarya dan Kewirausahaan Untuk SMA/MA Kelas XI</w:t>
      </w:r>
      <w:r w:rsidRPr="008E3815">
        <w:rPr>
          <w:rFonts w:eastAsia="Calibri"/>
          <w:color w:val="000000"/>
          <w:lang w:val="en-US" w:eastAsia="en-US" w:bidi="ar-SA"/>
        </w:rPr>
        <w:t xml:space="preserve">. Jakarta: Erlangga </w:t>
      </w:r>
    </w:p>
    <w:p w:rsidR="00656F92" w:rsidRPr="008E3815" w:rsidP="008E3815">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8E3815">
        <w:rPr>
          <w:rFonts w:eastAsia="Calibri"/>
          <w:color w:val="000000"/>
          <w:lang w:val="en-US" w:eastAsia="en-US" w:bidi="ar-SA"/>
        </w:rPr>
        <w:t xml:space="preserve">https://text-id.123dok.com/document/eqoooep7q-pengertian-dan-manfaat-laporan-kegiatan-usaha-kerajinan-dari-bahan-limbah-berbentuk-bangun-ruang.html (Diakses tanggal 27 Oktober 2020 Pukul 21.00) </w:t>
      </w:r>
    </w:p>
    <w:p w:rsidR="009E73CE" w:rsidRPr="00136226" w:rsidP="00136226">
      <w:pPr>
        <w:spacing w:before="60" w:after="60" w:line="240" w:lineRule="auto"/>
        <w:jc w:val="center"/>
        <w:rPr>
          <w:b/>
          <w:bCs/>
          <w:caps/>
          <w:lang w:val="en-US" w:eastAsia="en-US" w:bidi="ar-SA"/>
        </w:rPr>
      </w:pPr>
      <w:r w:rsidRPr="00136226">
        <w:rPr>
          <w:b/>
          <w:bCs/>
          <w:caps/>
          <w:lang w:val="en-US" w:eastAsia="en-US" w:bidi="ar-SA"/>
        </w:rPr>
        <w:t>MODUL AJAR</w:t>
      </w:r>
    </w:p>
    <w:p w:rsidR="00390BD0" w:rsidRPr="00136226" w:rsidP="00136226">
      <w:pPr>
        <w:spacing w:before="60" w:after="60" w:line="240" w:lineRule="auto"/>
        <w:jc w:val="center"/>
        <w:rPr>
          <w:caps/>
          <w:lang w:val="id-ID" w:eastAsia="en-US" w:bidi="ar-SA"/>
        </w:rPr>
      </w:pPr>
      <w:r w:rsidRPr="00136226">
        <w:rPr>
          <w:rFonts w:eastAsiaTheme="minorHAnsi"/>
          <w:b/>
          <w:bCs/>
          <w:lang w:val="id-ID" w:eastAsia="en-US" w:bidi="ar-SA"/>
        </w:rPr>
        <w:t xml:space="preserve">TAHAP PEMBUATAN LAPORAN KEGIATAN USAHA </w:t>
      </w:r>
    </w:p>
    <w:p w:rsidR="009E2549" w:rsidRPr="00136226" w:rsidP="00136226">
      <w:pPr>
        <w:spacing w:before="60" w:after="60" w:line="240" w:lineRule="auto"/>
        <w:jc w:val="center"/>
        <w:rPr>
          <w:rFonts w:eastAsiaTheme="minorHAnsi"/>
          <w:b/>
          <w:bCs/>
          <w:lang w:val="id-ID" w:eastAsia="en-US" w:bidi="ar-SA"/>
        </w:rPr>
      </w:pPr>
    </w:p>
    <w:p w:rsidR="009E2549" w:rsidRPr="00136226" w:rsidP="00136226">
      <w:pPr>
        <w:shd w:val="clear" w:color="auto" w:fill="FABF8F" w:themeFill="accent6" w:themeFillTint="99"/>
        <w:spacing w:before="60" w:after="60" w:line="240" w:lineRule="auto"/>
        <w:jc w:val="center"/>
        <w:rPr>
          <w:b/>
          <w:bCs/>
          <w:lang w:val="en-US" w:eastAsia="en-US" w:bidi="ar-SA"/>
        </w:rPr>
      </w:pPr>
      <w:r w:rsidRPr="00136226">
        <w:rPr>
          <w:b/>
          <w:bCs/>
          <w:lang w:val="en-US" w:eastAsia="en-US" w:bidi="ar-SA"/>
        </w:rPr>
        <w:t>INFORMASI UMUM</w:t>
      </w:r>
    </w:p>
    <w:p w:rsidR="00196144" w:rsidRPr="00136226" w:rsidP="00136226">
      <w:pPr>
        <w:tabs>
          <w:tab w:val="left" w:pos="426"/>
        </w:tabs>
        <w:spacing w:before="60" w:after="60" w:line="240" w:lineRule="auto"/>
        <w:jc w:val="center"/>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en-US" w:eastAsia="en-US" w:bidi="ar-SA"/>
        </w:rPr>
      </w:pPr>
      <w:r w:rsidRPr="00136226">
        <w:rPr>
          <w:b/>
          <w:bCs/>
          <w:lang w:val="en-US" w:eastAsia="en-US" w:bidi="ar-SA"/>
        </w:rPr>
        <w:t>A</w:t>
      </w:r>
      <w:r w:rsidRPr="00136226">
        <w:rPr>
          <w:b/>
          <w:bCs/>
          <w:lang w:val="en-US" w:eastAsia="en-US" w:bidi="ar-SA"/>
        </w:rPr>
        <w:t>.</w:t>
      </w:r>
      <w:r w:rsidRPr="00136226">
        <w:rPr>
          <w:b/>
          <w:bCs/>
          <w:lang w:val="id-ID" w:eastAsia="en-US" w:bidi="ar-SA"/>
        </w:rPr>
        <w:tab/>
        <w:t>IDENTITAS MODUL</w:t>
      </w:r>
    </w:p>
    <w:p w:rsidR="009E73CE" w:rsidRPr="00136226" w:rsidP="00136226">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136226">
        <w:rPr>
          <w:rFonts w:eastAsiaTheme="minorHAnsi"/>
          <w:b/>
          <w:bCs/>
          <w:lang w:val="id-ID" w:eastAsia="en-US" w:bidi="ar-SA"/>
        </w:rPr>
        <w:t>Nama Penyusun</w:t>
      </w:r>
      <w:r w:rsidRPr="00136226">
        <w:rPr>
          <w:rFonts w:eastAsiaTheme="minorHAnsi"/>
          <w:b/>
          <w:bCs/>
          <w:lang w:val="id-ID" w:eastAsia="en-US" w:bidi="ar-SA"/>
        </w:rPr>
        <w:tab/>
        <w:t>:</w:t>
      </w:r>
      <w:r w:rsidRPr="00136226">
        <w:rPr>
          <w:rFonts w:eastAsiaTheme="minorHAnsi"/>
          <w:b/>
          <w:bCs/>
          <w:lang w:val="id-ID" w:eastAsia="en-US" w:bidi="ar-SA"/>
        </w:rPr>
        <w:tab/>
      </w:r>
      <w:r w:rsidRPr="00136226">
        <w:rPr>
          <w:rFonts w:eastAsiaTheme="minorHAnsi"/>
          <w:lang w:val="id-ID" w:eastAsia="en-US" w:bidi="ar-SA"/>
        </w:rPr>
        <w:t>.....................................................................................</w:t>
      </w:r>
      <w:r w:rsidRPr="00136226">
        <w:rPr>
          <w:rFonts w:eastAsiaTheme="minorHAnsi"/>
          <w:b/>
          <w:bCs/>
          <w:lang w:val="id-ID" w:eastAsia="en-US" w:bidi="ar-SA"/>
        </w:rPr>
        <w:tab/>
      </w:r>
    </w:p>
    <w:p w:rsidR="009E73CE" w:rsidRPr="00136226" w:rsidP="00136226">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136226">
        <w:rPr>
          <w:rFonts w:eastAsiaTheme="minorHAnsi"/>
          <w:b/>
          <w:bCs/>
          <w:lang w:val="id-ID" w:eastAsia="en-US" w:bidi="ar-SA"/>
        </w:rPr>
        <w:t>Satuan Pendidikan</w:t>
      </w:r>
      <w:r w:rsidRPr="00136226">
        <w:rPr>
          <w:rFonts w:eastAsiaTheme="minorHAnsi"/>
          <w:b/>
          <w:bCs/>
          <w:lang w:val="id-ID" w:eastAsia="en-US" w:bidi="ar-SA"/>
        </w:rPr>
        <w:tab/>
        <w:t>:</w:t>
      </w:r>
      <w:r w:rsidRPr="00136226">
        <w:rPr>
          <w:rFonts w:eastAsiaTheme="minorHAnsi"/>
          <w:b/>
          <w:bCs/>
          <w:lang w:val="id-ID" w:eastAsia="en-US" w:bidi="ar-SA"/>
        </w:rPr>
        <w:tab/>
        <w:t>SMA</w:t>
      </w:r>
    </w:p>
    <w:p w:rsidR="00D356FF" w:rsidRPr="00136226" w:rsidP="0013622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36226">
        <w:rPr>
          <w:rFonts w:eastAsiaTheme="minorHAnsi"/>
          <w:b/>
          <w:bCs/>
          <w:lang w:val="id-ID" w:eastAsia="en-US" w:bidi="ar-SA"/>
        </w:rPr>
        <w:t>Kelas</w:t>
      </w:r>
      <w:r w:rsidRPr="00136226">
        <w:rPr>
          <w:rFonts w:eastAsiaTheme="minorHAnsi"/>
          <w:b/>
          <w:bCs/>
          <w:lang w:val="en-US" w:eastAsia="en-US" w:bidi="ar-SA"/>
        </w:rPr>
        <w:t xml:space="preserve"> / Fase</w:t>
      </w:r>
      <w:r w:rsidRPr="00136226">
        <w:rPr>
          <w:rFonts w:eastAsiaTheme="minorHAnsi"/>
          <w:b/>
          <w:bCs/>
          <w:lang w:val="id-ID" w:eastAsia="en-US" w:bidi="ar-SA"/>
        </w:rPr>
        <w:tab/>
        <w:t>:</w:t>
      </w:r>
      <w:r w:rsidRPr="00136226">
        <w:rPr>
          <w:rFonts w:eastAsiaTheme="minorHAnsi"/>
          <w:b/>
          <w:bCs/>
          <w:lang w:val="id-ID" w:eastAsia="en-US" w:bidi="ar-SA"/>
        </w:rPr>
        <w:tab/>
        <w:t>X</w:t>
      </w:r>
      <w:r w:rsidRPr="00136226">
        <w:rPr>
          <w:rFonts w:eastAsiaTheme="minorHAnsi"/>
          <w:b/>
          <w:bCs/>
          <w:lang w:val="en-US" w:eastAsia="en-US" w:bidi="ar-SA"/>
        </w:rPr>
        <w:t>I</w:t>
      </w:r>
      <w:r w:rsidRPr="00136226">
        <w:rPr>
          <w:rFonts w:eastAsiaTheme="minorHAnsi"/>
          <w:b/>
          <w:bCs/>
          <w:lang w:val="id-ID" w:eastAsia="en-US" w:bidi="ar-SA"/>
        </w:rPr>
        <w:t xml:space="preserve"> (Se</w:t>
      </w:r>
      <w:r w:rsidRPr="00136226">
        <w:rPr>
          <w:rFonts w:eastAsiaTheme="minorHAnsi"/>
          <w:b/>
          <w:bCs/>
          <w:lang w:val="en-US" w:eastAsia="en-US" w:bidi="ar-SA"/>
        </w:rPr>
        <w:t>belas</w:t>
      </w:r>
      <w:r w:rsidRPr="00136226">
        <w:rPr>
          <w:rFonts w:eastAsiaTheme="minorHAnsi"/>
          <w:b/>
          <w:bCs/>
          <w:lang w:val="id-ID" w:eastAsia="en-US" w:bidi="ar-SA"/>
        </w:rPr>
        <w:t>)</w:t>
      </w:r>
      <w:r w:rsidRPr="00136226">
        <w:rPr>
          <w:rFonts w:eastAsiaTheme="minorHAnsi"/>
          <w:b/>
          <w:bCs/>
          <w:lang w:val="en-US" w:eastAsia="en-US" w:bidi="ar-SA"/>
        </w:rPr>
        <w:t xml:space="preserve"> / F</w:t>
      </w:r>
    </w:p>
    <w:p w:rsidR="00F90AEA" w:rsidRPr="00136226" w:rsidP="0013622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36226">
        <w:rPr>
          <w:rFonts w:eastAsiaTheme="minorHAnsi"/>
          <w:b/>
          <w:bCs/>
          <w:lang w:val="id-ID" w:eastAsia="en-US" w:bidi="ar-SA"/>
        </w:rPr>
        <w:t>Mata Pelajaran</w:t>
      </w:r>
      <w:r w:rsidRPr="00136226">
        <w:rPr>
          <w:rFonts w:eastAsiaTheme="minorHAnsi"/>
          <w:b/>
          <w:bCs/>
          <w:lang w:val="id-ID" w:eastAsia="en-US" w:bidi="ar-SA"/>
        </w:rPr>
        <w:tab/>
        <w:t xml:space="preserve">: </w:t>
      </w:r>
      <w:r w:rsidRPr="00136226">
        <w:rPr>
          <w:rFonts w:eastAsiaTheme="minorHAnsi"/>
          <w:b/>
          <w:bCs/>
          <w:lang w:val="id-ID" w:eastAsia="en-US" w:bidi="ar-SA"/>
        </w:rPr>
        <w:tab/>
      </w:r>
      <w:r w:rsidRPr="00136226">
        <w:rPr>
          <w:rFonts w:eastAsiaTheme="minorHAnsi"/>
          <w:b/>
          <w:bCs/>
          <w:lang w:val="en-US" w:eastAsia="en-US" w:bidi="ar-SA"/>
        </w:rPr>
        <w:t>Prakarya (Pengolahan)</w:t>
      </w:r>
    </w:p>
    <w:p w:rsidR="009E73CE" w:rsidRPr="00136226" w:rsidP="0013622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36226">
        <w:rPr>
          <w:rFonts w:eastAsiaTheme="minorHAnsi"/>
          <w:b/>
          <w:bCs/>
          <w:lang w:val="id-ID" w:eastAsia="en-US" w:bidi="ar-SA"/>
        </w:rPr>
        <w:t>Alokasi Waktu</w:t>
      </w:r>
      <w:r w:rsidRPr="00136226">
        <w:rPr>
          <w:rFonts w:eastAsiaTheme="minorHAnsi"/>
          <w:b/>
          <w:bCs/>
          <w:lang w:val="id-ID" w:eastAsia="en-US" w:bidi="ar-SA"/>
        </w:rPr>
        <w:tab/>
        <w:t>:</w:t>
      </w:r>
      <w:r w:rsidRPr="00136226">
        <w:rPr>
          <w:rFonts w:eastAsiaTheme="minorHAnsi"/>
          <w:b/>
          <w:bCs/>
          <w:lang w:val="id-ID" w:eastAsia="en-US" w:bidi="ar-SA"/>
        </w:rPr>
        <w:tab/>
      </w:r>
      <w:r w:rsidRPr="00136226" w:rsidR="00E9502C">
        <w:rPr>
          <w:rFonts w:eastAsiaTheme="minorHAnsi"/>
          <w:b/>
          <w:bCs/>
          <w:lang w:val="en-US" w:eastAsia="en-US" w:bidi="ar-SA"/>
        </w:rPr>
        <w:t>2 JP</w:t>
      </w:r>
    </w:p>
    <w:p w:rsidR="009E73CE" w:rsidRPr="00136226" w:rsidP="0013622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36226">
        <w:rPr>
          <w:rFonts w:eastAsiaTheme="minorHAnsi"/>
          <w:b/>
          <w:bCs/>
          <w:lang w:val="id-ID" w:eastAsia="en-US" w:bidi="ar-SA"/>
        </w:rPr>
        <w:t>Tahun Penyusunan</w:t>
      </w:r>
      <w:r w:rsidRPr="00136226">
        <w:rPr>
          <w:rFonts w:eastAsiaTheme="minorHAnsi"/>
          <w:b/>
          <w:bCs/>
          <w:lang w:val="id-ID" w:eastAsia="en-US" w:bidi="ar-SA"/>
        </w:rPr>
        <w:tab/>
        <w:t xml:space="preserve">: </w:t>
      </w:r>
      <w:r w:rsidRPr="00136226">
        <w:rPr>
          <w:rFonts w:eastAsiaTheme="minorHAnsi"/>
          <w:b/>
          <w:bCs/>
          <w:lang w:val="id-ID" w:eastAsia="en-US" w:bidi="ar-SA"/>
        </w:rPr>
        <w:tab/>
      </w:r>
      <w:r w:rsidRPr="00136226" w:rsidR="000866B7">
        <w:rPr>
          <w:rFonts w:eastAsiaTheme="minorHAnsi"/>
          <w:b/>
          <w:bCs/>
          <w:lang w:val="en-US" w:eastAsia="en-US" w:bidi="ar-SA"/>
        </w:rPr>
        <w:t xml:space="preserve">20 </w:t>
      </w:r>
      <w:r w:rsidRPr="00136226" w:rsidR="000866B7">
        <w:rPr>
          <w:rFonts w:eastAsiaTheme="minorHAnsi"/>
          <w:bCs/>
          <w:lang w:val="en-US" w:eastAsia="en-US" w:bidi="ar-SA"/>
        </w:rPr>
        <w:t>...</w:t>
      </w:r>
      <w:r w:rsidRPr="00136226" w:rsidR="000866B7">
        <w:rPr>
          <w:rFonts w:eastAsiaTheme="minorHAnsi"/>
          <w:b/>
          <w:bCs/>
          <w:lang w:val="en-US" w:eastAsia="en-US" w:bidi="ar-SA"/>
        </w:rPr>
        <w:t xml:space="preserve"> / 20 </w:t>
      </w:r>
      <w:r w:rsidRPr="00136226" w:rsidR="000866B7">
        <w:rPr>
          <w:rFonts w:eastAsiaTheme="minorHAnsi"/>
          <w:bCs/>
          <w:lang w:val="en-US" w:eastAsia="en-US" w:bidi="ar-SA"/>
        </w:rPr>
        <w:t>...</w:t>
      </w:r>
    </w:p>
    <w:p w:rsidR="00D51A72" w:rsidRPr="00136226" w:rsidP="0013622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136226" w:rsidP="00136226">
      <w:pPr>
        <w:autoSpaceDE w:val="0"/>
        <w:autoSpaceDN w:val="0"/>
        <w:adjustRightInd w:val="0"/>
        <w:spacing w:before="60" w:after="60" w:line="240" w:lineRule="auto"/>
        <w:ind w:left="426"/>
        <w:jc w:val="both"/>
        <w:rPr>
          <w:rFonts w:eastAsiaTheme="minorHAnsi"/>
          <w:b/>
          <w:bCs/>
          <w:caps/>
          <w:lang w:val="en-US" w:eastAsia="en-US" w:bidi="ar-SA"/>
        </w:rPr>
      </w:pPr>
      <w:r w:rsidRPr="00136226">
        <w:rPr>
          <w:rFonts w:eastAsiaTheme="minorHAnsi"/>
          <w:b/>
          <w:bCs/>
          <w:caps/>
          <w:lang w:val="en-US" w:eastAsia="en-US" w:bidi="ar-SA"/>
        </w:rPr>
        <w:t>Capaian Pembelajaran</w:t>
      </w:r>
      <w:r w:rsidRPr="00136226" w:rsidR="00814ECD">
        <w:rPr>
          <w:rFonts w:eastAsiaTheme="minorHAnsi"/>
          <w:b/>
          <w:bCs/>
          <w:caps/>
          <w:lang w:val="en-US" w:eastAsia="en-US" w:bidi="ar-SA"/>
        </w:rPr>
        <w:t xml:space="preserve"> FASE F</w:t>
      </w:r>
    </w:p>
    <w:p w:rsidR="006218AB" w:rsidRPr="00136226" w:rsidP="00136226">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45" style="width:3.6pt;height:0;margin-top:135.35pt;margin-left:314.25pt;mso-position-horizontal-relative:page;position:absolute;z-index:-251648000" coordorigin="6285,2707" coordsize="72,0">
            <v:shape id="_x0000_s1046" style="width:72;height:0;left:6285;position:absolute;top:2707" coordorigin="6285,2707" coordsize="72,0" path="m6285,2707l6357,2707e" filled="f" strokeweight="0.7pt">
              <v:path arrowok="t"/>
            </v:shape>
          </v:group>
        </w:pict>
      </w:r>
      <w:r w:rsidRPr="00136226">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136226">
        <w:rPr>
          <w:rFonts w:eastAsia="Bookman Old Style"/>
          <w:lang w:val="en-US" w:eastAsia="en-US" w:bidi="ar-SA"/>
        </w:rPr>
        <w:t xml:space="preserve"> </w:t>
      </w:r>
      <w:r w:rsidRPr="00136226">
        <w:rPr>
          <w:rFonts w:eastAsia="Bookman Old Style"/>
          <w:lang w:val="id-ID" w:eastAsia="en-US" w:bidi="ar-SA"/>
        </w:rPr>
        <w:t>/</w:t>
      </w:r>
      <w:r w:rsidRPr="00136226">
        <w:rPr>
          <w:rFonts w:eastAsia="Bookman Old Style"/>
          <w:lang w:val="en-US" w:eastAsia="en-US" w:bidi="ar-SA"/>
        </w:rPr>
        <w:t xml:space="preserve"> </w:t>
      </w:r>
      <w:r w:rsidRPr="00136226">
        <w:rPr>
          <w:rFonts w:eastAsia="Bookman Old Style"/>
          <w:lang w:val="id-ID" w:eastAsia="en-US" w:bidi="ar-SA"/>
        </w:rPr>
        <w:t>dampak lingkungan/teknologi produksinya.</w:t>
      </w:r>
    </w:p>
    <w:p w:rsidR="006218AB" w:rsidRPr="00136226" w:rsidP="00136226">
      <w:pPr>
        <w:spacing w:before="60" w:after="60" w:line="240" w:lineRule="auto"/>
        <w:ind w:left="426" w:right="70"/>
        <w:jc w:val="both"/>
        <w:rPr>
          <w:rFonts w:eastAsia="Bookman Old Style"/>
          <w:lang w:val="id-ID" w:eastAsia="en-US" w:bidi="ar-SA"/>
        </w:rPr>
      </w:pPr>
      <w:r w:rsidRPr="00136226">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136226" w:rsidP="00136226">
            <w:pPr>
              <w:spacing w:before="60" w:after="60" w:line="240" w:lineRule="auto"/>
              <w:ind w:left="57" w:right="57"/>
              <w:jc w:val="center"/>
              <w:rPr>
                <w:rFonts w:eastAsia="Bookman Old Style"/>
                <w:b/>
                <w:lang w:val="id-ID" w:eastAsia="en-US" w:bidi="ar-SA"/>
              </w:rPr>
            </w:pPr>
            <w:r w:rsidRPr="00136226">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136226" w:rsidP="00136226">
            <w:pPr>
              <w:spacing w:before="60" w:after="60" w:line="240" w:lineRule="auto"/>
              <w:ind w:left="57" w:right="57"/>
              <w:jc w:val="center"/>
              <w:rPr>
                <w:rFonts w:eastAsia="Bookman Old Style"/>
                <w:b/>
                <w:lang w:val="id-ID" w:eastAsia="en-US" w:bidi="ar-SA"/>
              </w:rPr>
            </w:pPr>
            <w:r w:rsidRPr="00136226">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Pr>
                <w:rFonts w:eastAsia="Bookman Old Style"/>
                <w:lang w:val="id-ID" w:eastAsia="en-US" w:bidi="ar-SA"/>
              </w:rPr>
            </w:pPr>
            <w:r w:rsidRPr="00136226">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ight="141"/>
              <w:jc w:val="both"/>
              <w:rPr>
                <w:rFonts w:eastAsia="Bookman Old Style"/>
                <w:lang w:val="id-ID" w:eastAsia="en-US" w:bidi="ar-SA"/>
              </w:rPr>
            </w:pPr>
            <w:r w:rsidRPr="00136226">
              <w:rPr>
                <w:rFonts w:eastAsia="Bookman Old Style"/>
                <w:lang w:val="id-ID" w:eastAsia="en-US" w:bidi="ar-SA"/>
              </w:rPr>
              <w:t xml:space="preserve">Peserta didik mampu mengeksplorasi desain produk kerajinan nusantara dan mancanegara berdasarkan nilai ergonomis, ekonomis, teknik, prosedur, </w:t>
            </w:r>
            <w:r w:rsidRPr="00136226">
              <w:rPr>
                <w:rFonts w:eastAsia="Bookman Old Style"/>
                <w:i/>
                <w:lang w:val="id-ID" w:eastAsia="en-US" w:bidi="ar-SA"/>
              </w:rPr>
              <w:t xml:space="preserve">display </w:t>
            </w:r>
            <w:r w:rsidRPr="00136226">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Pr>
                <w:rFonts w:eastAsia="Bookman Old Style"/>
                <w:lang w:val="id-ID" w:eastAsia="en-US" w:bidi="ar-SA"/>
              </w:rPr>
            </w:pPr>
            <w:r w:rsidRPr="00136226">
              <w:rPr>
                <w:rFonts w:eastAsia="Bookman Old Style"/>
                <w:lang w:val="id-ID" w:eastAsia="en-US" w:bidi="ar-SA"/>
              </w:rPr>
              <w:t>Desain</w:t>
            </w:r>
            <w:r w:rsidRPr="00136226" w:rsidR="005E6195">
              <w:rPr>
                <w:rFonts w:eastAsia="Bookman Old Style"/>
                <w:lang w:val="en-US" w:eastAsia="en-US" w:bidi="ar-SA"/>
              </w:rPr>
              <w:t xml:space="preserve"> </w:t>
            </w:r>
            <w:r w:rsidRPr="00136226">
              <w:rPr>
                <w:rFonts w:eastAsia="Bookman Old Style"/>
                <w:lang w:val="id-ID" w:eastAsia="en-US" w:bidi="ar-SA"/>
              </w:rPr>
              <w:t>/</w:t>
            </w:r>
            <w:r w:rsidRPr="00136226" w:rsidR="005E6195">
              <w:rPr>
                <w:rFonts w:eastAsia="Bookman Old Style"/>
                <w:lang w:val="en-US" w:eastAsia="en-US" w:bidi="ar-SA"/>
              </w:rPr>
              <w:t xml:space="preserve"> </w:t>
            </w:r>
            <w:r w:rsidRPr="00136226">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ight="141"/>
              <w:jc w:val="both"/>
              <w:rPr>
                <w:rFonts w:eastAsia="Bookman Old Style"/>
                <w:lang w:val="id-ID" w:eastAsia="en-US" w:bidi="ar-SA"/>
              </w:rPr>
            </w:pPr>
            <w:r w:rsidRPr="00136226">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Pr>
                <w:rFonts w:eastAsia="Bookman Old Style"/>
                <w:lang w:val="id-ID" w:eastAsia="en-US" w:bidi="ar-SA"/>
              </w:rPr>
            </w:pPr>
            <w:r w:rsidRPr="00136226">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ight="141"/>
              <w:jc w:val="both"/>
              <w:rPr>
                <w:rFonts w:eastAsia="Bookman Old Style"/>
                <w:lang w:val="id-ID" w:eastAsia="en-US" w:bidi="ar-SA"/>
              </w:rPr>
            </w:pPr>
            <w:r w:rsidRPr="00136226">
              <w:rPr>
                <w:rFonts w:eastAsia="Bookman Old Style"/>
                <w:lang w:val="id-ID" w:eastAsia="en-US" w:bidi="ar-SA"/>
              </w:rPr>
              <w:t xml:space="preserve">Peserta  didik  mampu  mengembangkan produk kerajinan nusantara dan mancanegara berdasarkan proposal atau desain dan ditampilkan dalam bentuk </w:t>
            </w:r>
            <w:r w:rsidRPr="00136226">
              <w:rPr>
                <w:rFonts w:eastAsia="Bookman Old Style"/>
                <w:i/>
                <w:lang w:val="id-ID" w:eastAsia="en-US" w:bidi="ar-SA"/>
              </w:rPr>
              <w:t xml:space="preserve">display </w:t>
            </w:r>
            <w:r w:rsidRPr="00136226">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Pr>
                <w:rFonts w:eastAsia="Bookman Old Style"/>
                <w:lang w:val="id-ID" w:eastAsia="en-US" w:bidi="ar-SA"/>
              </w:rPr>
            </w:pPr>
            <w:r w:rsidRPr="00136226">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136226" w:rsidP="00136226">
            <w:pPr>
              <w:spacing w:before="60" w:after="60" w:line="240" w:lineRule="auto"/>
              <w:ind w:left="93" w:right="141"/>
              <w:jc w:val="both"/>
              <w:rPr>
                <w:rFonts w:eastAsia="Bookman Old Style"/>
                <w:lang w:val="id-ID" w:eastAsia="en-US" w:bidi="ar-SA"/>
              </w:rPr>
            </w:pPr>
            <w:r w:rsidRPr="00136226">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B</w:t>
      </w:r>
      <w:r w:rsidRPr="00136226">
        <w:rPr>
          <w:b/>
          <w:bCs/>
          <w:lang w:val="en-US" w:eastAsia="en-US" w:bidi="ar-SA"/>
        </w:rPr>
        <w:t>.</w:t>
      </w:r>
      <w:r w:rsidRPr="00136226">
        <w:rPr>
          <w:b/>
          <w:bCs/>
          <w:lang w:val="en-US" w:eastAsia="en-US" w:bidi="ar-SA"/>
        </w:rPr>
        <w:tab/>
      </w:r>
      <w:r w:rsidRPr="00136226">
        <w:rPr>
          <w:b/>
          <w:bCs/>
          <w:lang w:val="id-ID" w:eastAsia="en-US" w:bidi="ar-SA"/>
        </w:rPr>
        <w:t>KOMPETENSI AWAL</w:t>
      </w:r>
    </w:p>
    <w:p w:rsidR="002A3CC2" w:rsidRPr="00136226" w:rsidP="00136226">
      <w:pPr>
        <w:spacing w:before="60" w:after="60" w:line="240" w:lineRule="auto"/>
        <w:ind w:left="426"/>
        <w:jc w:val="both"/>
        <w:rPr>
          <w:lang w:val="en-US" w:eastAsia="en-US" w:bidi="ar-SA"/>
        </w:rPr>
      </w:pPr>
      <w:r w:rsidRPr="00136226">
        <w:rPr>
          <w:rFonts w:eastAsiaTheme="minorHAnsi"/>
          <w:color w:val="000000"/>
          <w:lang w:val="en-US" w:eastAsia="en-US" w:bidi="ar-SA"/>
        </w:rPr>
        <w:t xml:space="preserve">Modul ini </w:t>
      </w:r>
      <w:r w:rsidRPr="00136226">
        <w:rPr>
          <w:lang w:val="en-US" w:eastAsia="en-US" w:bidi="ar-SA"/>
        </w:rPr>
        <w:t xml:space="preserve">sebagai pendamping buku teks pelajaran (BTP) atau buku sekolah elektronik (BSE) sebagai media pendukung bagi kalian dalam memahami materi tentang laporan kegiatan usaha makanan asli daerah. </w:t>
      </w:r>
    </w:p>
    <w:p w:rsidR="002A3CC2" w:rsidRPr="00136226" w:rsidP="00136226">
      <w:pPr>
        <w:spacing w:before="60" w:after="60" w:line="240" w:lineRule="auto"/>
        <w:ind w:left="426"/>
        <w:jc w:val="both"/>
        <w:rPr>
          <w:lang w:val="en-US" w:eastAsia="en-US" w:bidi="ar-SA"/>
        </w:rPr>
      </w:pPr>
      <w:r w:rsidRPr="00136226">
        <w:rPr>
          <w:lang w:val="en-US" w:eastAsia="en-US" w:bidi="ar-SA"/>
        </w:rPr>
        <w:t xml:space="preserve">Setiap kegiatan selalu diakhiri dengan adanya suatu laporan yang menggambarkan bagimana suatu kegiatan tersebut dirancang, dilaksanakan dan diakhiri. Oleh karena itu laporan sangat penting. Laporan dapat memberikan informasi mengenai keadaan perusahaan dan memungkinkan perusahaan untuk memperbaiki diri. Laporan pelaksanan kegiatan hendaknya bersifat jelas, komunikatif, dan mudah dipahami oleh semua pihak terutama isi dari laporan tersebut yang harus menggambarkan isi yang lengkap, utuh dan berkualitas. </w:t>
      </w:r>
    </w:p>
    <w:p w:rsidR="002A3CC2" w:rsidRPr="00136226" w:rsidP="00136226">
      <w:pPr>
        <w:spacing w:before="60" w:after="60" w:line="240" w:lineRule="auto"/>
        <w:ind w:left="426"/>
        <w:jc w:val="both"/>
        <w:rPr>
          <w:lang w:val="en-US" w:eastAsia="en-US" w:bidi="ar-SA"/>
        </w:rPr>
      </w:pPr>
      <w:r w:rsidRPr="00136226">
        <w:rPr>
          <w:lang w:val="en-US" w:eastAsia="en-US" w:bidi="ar-SA"/>
        </w:rPr>
        <w:t xml:space="preserve">Laporan kegiatan usaha komunikatif adalah laporan yang disusun dalam bahasa lugas dan mudah dimengerti serta tidak bertele-tele, namun harus logis dan sistematis. Dikatakan logis jika segala keterangan yang dianalisis dapat dimengerti alasannya. Laporan disebut sistematis jika keterangan yang diungkapkan disusun dalam urutan yang saling berhubungan. </w:t>
      </w:r>
    </w:p>
    <w:p w:rsidR="002A3CC2" w:rsidRPr="00136226" w:rsidP="00136226">
      <w:pPr>
        <w:spacing w:before="60" w:after="60" w:line="240" w:lineRule="auto"/>
        <w:ind w:left="426"/>
        <w:jc w:val="both"/>
        <w:rPr>
          <w:lang w:val="en-US" w:eastAsia="en-US" w:bidi="ar-SA"/>
        </w:rPr>
      </w:pPr>
      <w:r w:rsidRPr="00136226">
        <w:rPr>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3B68D9" w:rsidRPr="00136226" w:rsidP="00136226">
      <w:pPr>
        <w:spacing w:before="60" w:after="60" w:line="240" w:lineRule="auto"/>
        <w:ind w:left="426"/>
        <w:jc w:val="both"/>
        <w:rPr>
          <w:lang w:val="en-US" w:eastAsia="en-US" w:bidi="ar-SA"/>
        </w:rPr>
      </w:pPr>
      <w:r w:rsidRPr="00136226">
        <w:rPr>
          <w:lang w:val="en-US" w:eastAsia="en-US" w:bidi="ar-SA"/>
        </w:rPr>
        <w:t>Semoga modul ini bermanfaat, kalian dapat mengerti dan memahami isi modul serta menerapkannya</w:t>
      </w:r>
      <w:r w:rsidRPr="00136226">
        <w:rPr>
          <w:rFonts w:eastAsiaTheme="minorHAnsi"/>
          <w:color w:val="000000"/>
          <w:lang w:val="en-US" w:eastAsia="en-US" w:bidi="ar-SA"/>
        </w:rPr>
        <w:t xml:space="preserve">. </w:t>
      </w:r>
    </w:p>
    <w:p w:rsidR="003B68D9"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C</w:t>
      </w:r>
      <w:r w:rsidRPr="00136226">
        <w:rPr>
          <w:b/>
          <w:bCs/>
          <w:lang w:val="en-US" w:eastAsia="en-US" w:bidi="ar-SA"/>
        </w:rPr>
        <w:t>.</w:t>
      </w:r>
      <w:r w:rsidRPr="00136226">
        <w:rPr>
          <w:b/>
          <w:bCs/>
          <w:lang w:val="en-US" w:eastAsia="en-US" w:bidi="ar-SA"/>
        </w:rPr>
        <w:tab/>
      </w:r>
      <w:r w:rsidRPr="00136226">
        <w:rPr>
          <w:b/>
          <w:bCs/>
          <w:lang w:val="id-ID" w:eastAsia="en-US" w:bidi="ar-SA"/>
        </w:rPr>
        <w:t>PROFIL PELAJAR PANCASILA</w:t>
      </w:r>
    </w:p>
    <w:p w:rsidR="006218AB" w:rsidRPr="00136226" w:rsidP="00136226">
      <w:pPr>
        <w:numPr>
          <w:ilvl w:val="0"/>
          <w:numId w:val="43"/>
        </w:numPr>
        <w:tabs>
          <w:tab w:val="left" w:pos="709"/>
        </w:tabs>
        <w:spacing w:before="60" w:after="60" w:line="240" w:lineRule="auto"/>
        <w:ind w:left="709" w:hanging="284"/>
        <w:contextualSpacing w:val="0"/>
        <w:jc w:val="both"/>
        <w:rPr>
          <w:rFonts w:eastAsia="Bookman Old Style"/>
          <w:lang w:val="en-US" w:eastAsia="en-US" w:bidi="ar-SA"/>
        </w:rPr>
      </w:pPr>
      <w:r w:rsidRPr="00136226">
        <w:rPr>
          <w:rFonts w:eastAsia="Bookman Old Style"/>
          <w:lang w:val="en-US" w:eastAsia="en-US" w:bidi="ar-SA"/>
        </w:rPr>
        <w:t>Bernalar Kritis</w:t>
      </w:r>
      <w:r w:rsidRPr="00136226">
        <w:rPr>
          <w:rFonts w:eastAsia="Bookman Old Style"/>
          <w:lang w:val="en-US" w:eastAsia="en-US" w:bidi="ar-SA"/>
        </w:rPr>
        <w:tab/>
        <w:t>: Berani mengungkapkan ide dan menanggapi ketika diskusi kelas dan kerja kelompok</w:t>
      </w:r>
    </w:p>
    <w:p w:rsidR="006218AB" w:rsidRPr="00136226" w:rsidP="00136226">
      <w:pPr>
        <w:numPr>
          <w:ilvl w:val="0"/>
          <w:numId w:val="43"/>
        </w:numPr>
        <w:tabs>
          <w:tab w:val="left" w:pos="709"/>
        </w:tabs>
        <w:spacing w:before="60" w:after="60" w:line="240" w:lineRule="auto"/>
        <w:ind w:left="709" w:hanging="284"/>
        <w:contextualSpacing w:val="0"/>
        <w:jc w:val="both"/>
        <w:rPr>
          <w:rFonts w:eastAsia="Bookman Old Style"/>
          <w:lang w:val="en-US" w:eastAsia="en-US" w:bidi="ar-SA"/>
        </w:rPr>
      </w:pPr>
      <w:r w:rsidRPr="00136226">
        <w:rPr>
          <w:rFonts w:eastAsia="Bookman Old Style"/>
          <w:lang w:val="en-US" w:eastAsia="en-US" w:bidi="ar-SA"/>
        </w:rPr>
        <w:t>Kreatif : Menemukan pola matematika dan mampu menyelesaikan soal dengan cara sendiri</w:t>
      </w:r>
    </w:p>
    <w:p w:rsidR="003B68D9"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D</w:t>
      </w:r>
      <w:r w:rsidRPr="00136226">
        <w:rPr>
          <w:b/>
          <w:bCs/>
          <w:lang w:val="en-US" w:eastAsia="en-US" w:bidi="ar-SA"/>
        </w:rPr>
        <w:t>.</w:t>
      </w:r>
      <w:r w:rsidRPr="00136226">
        <w:rPr>
          <w:b/>
          <w:bCs/>
          <w:lang w:val="en-US" w:eastAsia="en-US" w:bidi="ar-SA"/>
        </w:rPr>
        <w:tab/>
      </w:r>
      <w:r w:rsidRPr="00136226">
        <w:rPr>
          <w:b/>
          <w:bCs/>
          <w:lang w:val="id-ID" w:eastAsia="en-US" w:bidi="ar-SA"/>
        </w:rPr>
        <w:t>SARANA DAN PRASARANA</w:t>
      </w:r>
    </w:p>
    <w:p w:rsidR="006218AB" w:rsidRPr="00136226" w:rsidP="00136226">
      <w:pPr>
        <w:numPr>
          <w:ilvl w:val="0"/>
          <w:numId w:val="43"/>
        </w:numPr>
        <w:tabs>
          <w:tab w:val="left" w:pos="709"/>
        </w:tabs>
        <w:spacing w:before="60" w:after="60" w:line="240" w:lineRule="auto"/>
        <w:ind w:left="709" w:hanging="284"/>
        <w:contextualSpacing w:val="0"/>
        <w:jc w:val="both"/>
        <w:rPr>
          <w:rFonts w:eastAsia="Bookman Old Style"/>
          <w:lang w:val="en-US" w:eastAsia="en-US" w:bidi="ar-SA"/>
        </w:rPr>
      </w:pPr>
      <w:r w:rsidRPr="00136226">
        <w:rPr>
          <w:rFonts w:eastAsia="Bookman Old Style"/>
          <w:lang w:val="en-US" w:eastAsia="en-US" w:bidi="ar-SA"/>
        </w:rPr>
        <w:t>Media : Akses internet, video youtube, PPT</w:t>
      </w:r>
    </w:p>
    <w:p w:rsidR="006218AB" w:rsidRPr="00136226" w:rsidP="00136226">
      <w:pPr>
        <w:numPr>
          <w:ilvl w:val="0"/>
          <w:numId w:val="43"/>
        </w:numPr>
        <w:tabs>
          <w:tab w:val="left" w:pos="709"/>
        </w:tabs>
        <w:spacing w:before="60" w:after="60" w:line="240" w:lineRule="auto"/>
        <w:ind w:left="709" w:hanging="284"/>
        <w:contextualSpacing w:val="0"/>
        <w:jc w:val="both"/>
        <w:rPr>
          <w:rFonts w:eastAsia="Bookman Old Style"/>
          <w:lang w:val="en-US" w:eastAsia="en-US" w:bidi="ar-SA"/>
        </w:rPr>
      </w:pPr>
      <w:r w:rsidRPr="00136226">
        <w:rPr>
          <w:rFonts w:eastAsia="Bookman Old Style"/>
          <w:lang w:val="en-US" w:eastAsia="en-US" w:bidi="ar-SA"/>
        </w:rPr>
        <w:t>Alat dan bahan : Poster / gambar materi ajar, video pembelajaran, LCD royektor, Laptop.</w:t>
      </w:r>
    </w:p>
    <w:p w:rsidR="006218AB" w:rsidRPr="00136226" w:rsidP="00136226">
      <w:pPr>
        <w:numPr>
          <w:ilvl w:val="0"/>
          <w:numId w:val="43"/>
        </w:numPr>
        <w:tabs>
          <w:tab w:val="left" w:pos="709"/>
        </w:tabs>
        <w:spacing w:before="60" w:after="60" w:line="240" w:lineRule="auto"/>
        <w:ind w:left="709" w:hanging="284"/>
        <w:contextualSpacing w:val="0"/>
        <w:jc w:val="both"/>
        <w:rPr>
          <w:rFonts w:eastAsia="Bookman Old Style"/>
          <w:lang w:val="en-US" w:eastAsia="en-US" w:bidi="ar-SA"/>
        </w:rPr>
      </w:pPr>
      <w:r w:rsidRPr="00136226">
        <w:rPr>
          <w:rFonts w:eastAsia="Bookman Old Style"/>
          <w:lang w:val="en-US" w:eastAsia="en-US" w:bidi="ar-SA"/>
        </w:rPr>
        <w:t>Sumber bahan ajar Bacaan : Buku Teks, Lembar Kerja, dan referensi lain yang mendukung</w:t>
      </w:r>
    </w:p>
    <w:p w:rsidR="003B68D9"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E</w:t>
      </w:r>
      <w:r w:rsidRPr="00136226">
        <w:rPr>
          <w:b/>
          <w:bCs/>
          <w:lang w:val="en-US" w:eastAsia="en-US" w:bidi="ar-SA"/>
        </w:rPr>
        <w:t>.</w:t>
      </w:r>
      <w:r w:rsidRPr="00136226">
        <w:rPr>
          <w:b/>
          <w:bCs/>
          <w:lang w:val="en-US" w:eastAsia="en-US" w:bidi="ar-SA"/>
        </w:rPr>
        <w:tab/>
      </w:r>
      <w:r w:rsidRPr="00136226">
        <w:rPr>
          <w:b/>
          <w:bCs/>
          <w:lang w:val="id-ID" w:eastAsia="en-US" w:bidi="ar-SA"/>
        </w:rPr>
        <w:t>TARGET PESERTA DIDIK</w:t>
      </w:r>
    </w:p>
    <w:p w:rsidR="003B68D9" w:rsidRPr="00136226" w:rsidP="00136226">
      <w:pPr>
        <w:spacing w:before="60" w:after="60" w:line="240" w:lineRule="auto"/>
        <w:ind w:left="426"/>
        <w:jc w:val="both"/>
        <w:rPr>
          <w:lang w:val="en-US" w:eastAsia="en-US" w:bidi="ar-SA"/>
        </w:rPr>
      </w:pPr>
      <w:r w:rsidRPr="00136226">
        <w:rPr>
          <w:rFonts w:eastAsiaTheme="minorHAnsi"/>
          <w:color w:val="000000"/>
          <w:lang w:val="id-ID" w:eastAsia="en-US" w:bidi="ar-SA"/>
        </w:rPr>
        <w:t>Peserta didik reguler</w:t>
      </w:r>
      <w:r w:rsidRPr="00136226" w:rsidR="00D313ED">
        <w:rPr>
          <w:rFonts w:eastAsiaTheme="minorHAnsi"/>
          <w:color w:val="000000"/>
          <w:lang w:val="en-US" w:eastAsia="en-US" w:bidi="ar-SA"/>
        </w:rPr>
        <w:t>/</w:t>
      </w:r>
      <w:r w:rsidRPr="00136226">
        <w:rPr>
          <w:rFonts w:eastAsiaTheme="minorHAnsi"/>
          <w:color w:val="000000"/>
          <w:lang w:val="id-ID" w:eastAsia="en-US" w:bidi="ar-SA"/>
        </w:rPr>
        <w:t>umum</w:t>
      </w:r>
      <w:r w:rsidRPr="00136226" w:rsidR="00580C93">
        <w:rPr>
          <w:rFonts w:eastAsiaTheme="minorHAnsi"/>
          <w:color w:val="000000"/>
          <w:lang w:val="en-US" w:eastAsia="en-US" w:bidi="ar-SA"/>
        </w:rPr>
        <w:t>;</w:t>
      </w:r>
      <w:r w:rsidRPr="00136226">
        <w:rPr>
          <w:rFonts w:eastAsiaTheme="minorHAnsi"/>
          <w:color w:val="000000"/>
          <w:lang w:val="id-ID" w:eastAsia="en-US" w:bidi="ar-SA"/>
        </w:rPr>
        <w:t xml:space="preserve"> tidak ada kesulitan dalam memahami materi ajar.</w:t>
      </w:r>
    </w:p>
    <w:p w:rsidR="003B68D9" w:rsidRPr="00136226" w:rsidP="00136226">
      <w:pPr>
        <w:tabs>
          <w:tab w:val="left" w:pos="426"/>
        </w:tabs>
        <w:spacing w:before="60" w:after="60" w:line="240" w:lineRule="auto"/>
        <w:jc w:val="both"/>
        <w:rPr>
          <w:b/>
          <w:bCs/>
          <w:lang w:val="en-US" w:eastAsia="en-US" w:bidi="ar-SA"/>
        </w:rPr>
      </w:pPr>
    </w:p>
    <w:p w:rsidR="0075195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F</w:t>
      </w:r>
      <w:r w:rsidRPr="00136226" w:rsidR="009E73CE">
        <w:rPr>
          <w:b/>
          <w:bCs/>
          <w:lang w:val="id-ID" w:eastAsia="en-US" w:bidi="ar-SA"/>
        </w:rPr>
        <w:t>.</w:t>
      </w:r>
      <w:r w:rsidRPr="00136226" w:rsidR="009E73CE">
        <w:rPr>
          <w:b/>
          <w:bCs/>
          <w:lang w:val="id-ID" w:eastAsia="en-US" w:bidi="ar-SA"/>
        </w:rPr>
        <w:tab/>
        <w:t>MODEL PEMBELAJARAN</w:t>
      </w:r>
    </w:p>
    <w:p w:rsidR="009E73CE" w:rsidRPr="00136226" w:rsidP="00136226">
      <w:pPr>
        <w:spacing w:before="60" w:after="60" w:line="240" w:lineRule="auto"/>
        <w:ind w:left="426"/>
        <w:jc w:val="both"/>
        <w:rPr>
          <w:lang w:val="en-US" w:eastAsia="en-US" w:bidi="ar-SA"/>
        </w:rPr>
      </w:pPr>
      <w:r w:rsidRPr="00136226">
        <w:rPr>
          <w:rFonts w:eastAsiaTheme="minorHAnsi"/>
          <w:i/>
          <w:iCs/>
          <w:color w:val="000000"/>
          <w:lang w:val="id-ID" w:eastAsia="en-US" w:bidi="ar-SA"/>
        </w:rPr>
        <w:t>Blended learning</w:t>
      </w:r>
      <w:r w:rsidRPr="00136226">
        <w:rPr>
          <w:rFonts w:eastAsiaTheme="minorHAnsi"/>
          <w:color w:val="000000"/>
          <w:lang w:val="id-ID" w:eastAsia="en-US" w:bidi="ar-SA"/>
        </w:rPr>
        <w:t xml:space="preserve"> melalui model pembelajaran dengan menggunakan </w:t>
      </w:r>
      <w:r w:rsidRPr="00136226">
        <w:rPr>
          <w:rFonts w:eastAsiaTheme="minorHAnsi"/>
          <w:i/>
          <w:iCs/>
          <w:color w:val="000000"/>
          <w:lang w:val="id-ID" w:eastAsia="en-US" w:bidi="ar-SA"/>
        </w:rPr>
        <w:t xml:space="preserve">Project Based Learning </w:t>
      </w:r>
      <w:r w:rsidRPr="00136226">
        <w:rPr>
          <w:rFonts w:eastAsiaTheme="minorHAnsi"/>
          <w:color w:val="000000"/>
          <w:lang w:val="id-ID" w:eastAsia="en-US" w:bidi="ar-SA"/>
        </w:rPr>
        <w:t xml:space="preserve">(PBL) terintegrasi pembelajaran berdiferensiasi berbasis </w:t>
      </w:r>
      <w:r w:rsidRPr="00136226">
        <w:rPr>
          <w:rFonts w:eastAsiaTheme="minorHAnsi"/>
          <w:i/>
          <w:iCs/>
          <w:color w:val="000000"/>
          <w:lang w:val="id-ID" w:eastAsia="en-US" w:bidi="ar-SA"/>
        </w:rPr>
        <w:t xml:space="preserve">Social Emotional Learning </w:t>
      </w:r>
      <w:r w:rsidRPr="00136226">
        <w:rPr>
          <w:rFonts w:eastAsiaTheme="minorHAnsi"/>
          <w:color w:val="000000"/>
          <w:lang w:val="id-ID" w:eastAsia="en-US" w:bidi="ar-SA"/>
        </w:rPr>
        <w:t>(SEL).</w:t>
      </w:r>
    </w:p>
    <w:p w:rsidR="00F52DE4" w:rsidRPr="00136226" w:rsidP="00136226">
      <w:pPr>
        <w:spacing w:before="60" w:after="60" w:line="240" w:lineRule="auto"/>
        <w:jc w:val="both"/>
        <w:rPr>
          <w:lang w:val="en-US" w:eastAsia="en-US" w:bidi="ar-SA"/>
        </w:rPr>
      </w:pPr>
      <w:r w:rsidRPr="00136226">
        <w:rPr>
          <w:lang w:val="en-US" w:eastAsia="en-US" w:bidi="ar-SA"/>
        </w:rPr>
        <w:br w:type="page"/>
      </w:r>
    </w:p>
    <w:p w:rsidR="009E73CE" w:rsidRPr="00136226" w:rsidP="00136226">
      <w:pPr>
        <w:shd w:val="clear" w:color="auto" w:fill="FABF8F" w:themeFill="accent6" w:themeFillTint="99"/>
        <w:spacing w:before="60" w:after="60" w:line="240" w:lineRule="auto"/>
        <w:jc w:val="center"/>
        <w:rPr>
          <w:b/>
          <w:bCs/>
          <w:lang w:val="en-US" w:eastAsia="en-US" w:bidi="ar-SA"/>
        </w:rPr>
      </w:pPr>
      <w:r w:rsidRPr="00136226">
        <w:rPr>
          <w:b/>
          <w:bCs/>
          <w:lang w:val="en-US" w:eastAsia="en-US" w:bidi="ar-SA"/>
        </w:rPr>
        <w:t>KOMPONEN INTI</w:t>
      </w:r>
    </w:p>
    <w:p w:rsidR="005B75E4" w:rsidRPr="00136226" w:rsidP="00136226">
      <w:pPr>
        <w:spacing w:before="60" w:after="60" w:line="240" w:lineRule="auto"/>
        <w:jc w:val="both"/>
        <w:rPr>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A</w:t>
      </w:r>
      <w:r w:rsidRPr="00136226">
        <w:rPr>
          <w:b/>
          <w:bCs/>
          <w:lang w:val="id-ID" w:eastAsia="en-US" w:bidi="ar-SA"/>
        </w:rPr>
        <w:t>.</w:t>
      </w:r>
      <w:r w:rsidRPr="00136226">
        <w:rPr>
          <w:b/>
          <w:bCs/>
          <w:lang w:val="id-ID" w:eastAsia="en-US" w:bidi="ar-SA"/>
        </w:rPr>
        <w:tab/>
      </w:r>
      <w:r w:rsidRPr="00136226" w:rsidR="007A138E">
        <w:rPr>
          <w:b/>
          <w:bCs/>
          <w:lang w:val="id-ID" w:eastAsia="en-US" w:bidi="ar-SA"/>
        </w:rPr>
        <w:t>TUJUAN PEMBELAJARAN</w:t>
      </w:r>
    </w:p>
    <w:p w:rsidR="00FE75CC" w:rsidRPr="00136226" w:rsidP="00136226">
      <w:pPr>
        <w:spacing w:before="60" w:after="60" w:line="240" w:lineRule="auto"/>
        <w:ind w:left="426"/>
        <w:jc w:val="both"/>
        <w:rPr>
          <w:rFonts w:eastAsia="Bookman Old Style"/>
          <w:lang w:val="en-US" w:eastAsia="en-US" w:bidi="ar-SA"/>
        </w:rPr>
      </w:pPr>
      <w:r w:rsidRPr="00136226">
        <w:rPr>
          <w:rFonts w:eastAsiaTheme="minorHAnsi"/>
          <w:lang w:val="id-ID" w:eastAsia="en-US" w:bidi="ar-SA"/>
        </w:rPr>
        <w:t xml:space="preserve">Setelah kegiatan pembelajaran 3 ini diharapkan Anda dapat memahami tahap pembuatan laporan kegiatan usaha. </w:t>
      </w:r>
    </w:p>
    <w:p w:rsidR="00196144"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B</w:t>
      </w:r>
      <w:r w:rsidRPr="00136226">
        <w:rPr>
          <w:b/>
          <w:bCs/>
          <w:lang w:val="id-ID" w:eastAsia="en-US" w:bidi="ar-SA"/>
        </w:rPr>
        <w:t>.</w:t>
      </w:r>
      <w:r w:rsidRPr="00136226">
        <w:rPr>
          <w:b/>
          <w:bCs/>
          <w:lang w:val="id-ID" w:eastAsia="en-US" w:bidi="ar-SA"/>
        </w:rPr>
        <w:tab/>
      </w:r>
      <w:r w:rsidRPr="00136226" w:rsidR="007A138E">
        <w:rPr>
          <w:b/>
          <w:bCs/>
          <w:lang w:val="id-ID" w:eastAsia="en-US" w:bidi="ar-SA"/>
        </w:rPr>
        <w:t>PEMAHAMAN BERMAKNA</w:t>
      </w:r>
    </w:p>
    <w:p w:rsidR="00562792" w:rsidRPr="00136226" w:rsidP="00136226">
      <w:pPr>
        <w:spacing w:before="60" w:after="60" w:line="240" w:lineRule="auto"/>
        <w:ind w:left="426"/>
        <w:jc w:val="both"/>
        <w:rPr>
          <w:rFonts w:eastAsia="Bookman Old Style"/>
          <w:lang w:val="id-ID" w:eastAsia="en-US" w:bidi="ar-SA"/>
        </w:rPr>
      </w:pPr>
      <w:r w:rsidRPr="00136226">
        <w:rPr>
          <w:rFonts w:eastAsiaTheme="minorHAnsi"/>
          <w:lang w:val="id-ID" w:eastAsia="en-US" w:bidi="ar-SA"/>
        </w:rPr>
        <w:t xml:space="preserve">Menyadari bahwa </w:t>
      </w:r>
      <w:r w:rsidRPr="00136226" w:rsidR="00136226">
        <w:rPr>
          <w:rFonts w:eastAsiaTheme="minorHAnsi"/>
          <w:bCs/>
          <w:i/>
          <w:lang w:val="id-ID" w:eastAsia="en-US" w:bidi="ar-SA"/>
        </w:rPr>
        <w:t>Tahap Pembuatan Laporan Kegiatan Usaha</w:t>
      </w:r>
      <w:r w:rsidRPr="00136226" w:rsidR="00136226">
        <w:rPr>
          <w:rFonts w:eastAsiaTheme="minorHAnsi"/>
          <w:b/>
          <w:bCs/>
          <w:lang w:val="id-ID" w:eastAsia="en-US" w:bidi="ar-SA"/>
        </w:rPr>
        <w:t xml:space="preserve"> </w:t>
      </w:r>
      <w:r w:rsidRPr="00136226">
        <w:rPr>
          <w:rFonts w:eastAsiaTheme="minorHAnsi"/>
          <w:lang w:val="id-ID" w:eastAsia="en-US" w:bidi="ar-SA"/>
        </w:rPr>
        <w:t xml:space="preserve">dapat digunakan untuk menyelesaikan masalah </w:t>
      </w:r>
      <w:r w:rsidRPr="00136226">
        <w:rPr>
          <w:rFonts w:eastAsiaTheme="minorHAnsi"/>
          <w:lang w:val="en-US" w:eastAsia="en-US" w:bidi="ar-SA"/>
        </w:rPr>
        <w:t xml:space="preserve">dalam kehidupan </w:t>
      </w:r>
      <w:r w:rsidRPr="00136226">
        <w:rPr>
          <w:rFonts w:eastAsiaTheme="minorHAnsi"/>
          <w:lang w:val="id-ID" w:eastAsia="en-US" w:bidi="ar-SA"/>
        </w:rPr>
        <w:t>sehari-hari</w:t>
      </w:r>
      <w:r w:rsidRPr="00136226">
        <w:rPr>
          <w:rFonts w:eastAsiaTheme="minorHAnsi"/>
          <w:lang w:val="en-US" w:eastAsia="en-US" w:bidi="ar-SA"/>
        </w:rPr>
        <w:t>.</w:t>
      </w:r>
    </w:p>
    <w:p w:rsidR="00196144"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C</w:t>
      </w:r>
      <w:r w:rsidRPr="00136226">
        <w:rPr>
          <w:b/>
          <w:bCs/>
          <w:lang w:val="id-ID" w:eastAsia="en-US" w:bidi="ar-SA"/>
        </w:rPr>
        <w:t>.</w:t>
      </w:r>
      <w:r w:rsidRPr="00136226">
        <w:rPr>
          <w:b/>
          <w:bCs/>
          <w:lang w:val="id-ID" w:eastAsia="en-US" w:bidi="ar-SA"/>
        </w:rPr>
        <w:tab/>
      </w:r>
      <w:r w:rsidRPr="00136226" w:rsidR="007A138E">
        <w:rPr>
          <w:b/>
          <w:bCs/>
          <w:lang w:val="id-ID" w:eastAsia="en-US" w:bidi="ar-SA"/>
        </w:rPr>
        <w:t>PERTANYAAN PEMANTIK</w:t>
      </w:r>
    </w:p>
    <w:p w:rsidR="000B20B9" w:rsidRPr="00136226" w:rsidP="00136226">
      <w:pPr>
        <w:numPr>
          <w:ilvl w:val="0"/>
          <w:numId w:val="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136226">
        <w:rPr>
          <w:lang w:val="en-US" w:eastAsia="en-US" w:bidi="ar-SA"/>
        </w:rPr>
        <w:t xml:space="preserve">Guru </w:t>
      </w:r>
      <w:r w:rsidRPr="00136226">
        <w:rPr>
          <w:rFonts w:eastAsiaTheme="minorHAnsi"/>
          <w:lang w:val="en-US" w:eastAsia="en-US" w:bidi="ar-SA"/>
        </w:rPr>
        <w:t>mengajukan</w:t>
      </w:r>
      <w:r w:rsidRPr="00136226">
        <w:rPr>
          <w:lang w:val="en-US" w:eastAsia="en-US" w:bidi="ar-SA"/>
        </w:rPr>
        <w:t xml:space="preserve"> pertanyaan </w:t>
      </w:r>
      <w:r w:rsidRPr="00136226" w:rsidR="00F86AE1">
        <w:rPr>
          <w:lang w:val="en-US" w:eastAsia="en-US" w:bidi="ar-SA"/>
        </w:rPr>
        <w:t xml:space="preserve">untuk memantik rasa ingin tahu </w:t>
      </w:r>
      <w:r w:rsidRPr="00136226">
        <w:rPr>
          <w:lang w:val="en-US" w:eastAsia="en-US" w:bidi="ar-SA"/>
        </w:rPr>
        <w:t xml:space="preserve">kepada peserta didik seputar </w:t>
      </w:r>
      <w:r w:rsidRPr="00136226" w:rsidR="00136226">
        <w:rPr>
          <w:rFonts w:eastAsiaTheme="minorHAnsi"/>
          <w:bCs/>
          <w:i/>
          <w:lang w:val="en-US" w:eastAsia="en-US" w:bidi="ar-SA"/>
        </w:rPr>
        <w:t>Tahap Pembuatan Laporan Kegiatan Usaha</w:t>
      </w:r>
      <w:r w:rsidRPr="00136226" w:rsidR="00136226">
        <w:rPr>
          <w:rFonts w:eastAsiaTheme="minorHAnsi"/>
          <w:b/>
          <w:bCs/>
          <w:lang w:val="en-US" w:eastAsia="en-US" w:bidi="ar-SA"/>
        </w:rPr>
        <w:t xml:space="preserve"> </w:t>
      </w:r>
    </w:p>
    <w:p w:rsidR="000B20B9" w:rsidRPr="00136226" w:rsidP="00136226">
      <w:pPr>
        <w:numPr>
          <w:ilvl w:val="0"/>
          <w:numId w:val="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136226">
        <w:rPr>
          <w:lang w:val="en-US" w:eastAsia="en-US" w:bidi="ar-SA"/>
        </w:rPr>
        <w:t xml:space="preserve">Guru </w:t>
      </w:r>
      <w:r w:rsidRPr="00136226">
        <w:rPr>
          <w:rFonts w:eastAsiaTheme="minorHAnsi"/>
          <w:lang w:val="en-US" w:eastAsia="en-US" w:bidi="ar-SA"/>
        </w:rPr>
        <w:t>membandingakan</w:t>
      </w:r>
      <w:r w:rsidRPr="00136226">
        <w:rPr>
          <w:lang w:val="en-US" w:eastAsia="en-US" w:bidi="ar-SA"/>
        </w:rPr>
        <w:t xml:space="preserve"> jawaban peserta didik satu dengan jawaban peserta didik lainnya.</w:t>
      </w:r>
    </w:p>
    <w:p w:rsidR="00196144"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D</w:t>
      </w:r>
      <w:r w:rsidRPr="00136226">
        <w:rPr>
          <w:b/>
          <w:bCs/>
          <w:lang w:val="id-ID" w:eastAsia="en-US" w:bidi="ar-SA"/>
        </w:rPr>
        <w:t>.</w:t>
      </w:r>
      <w:r w:rsidRPr="00136226">
        <w:rPr>
          <w:b/>
          <w:bCs/>
          <w:lang w:val="id-ID" w:eastAsia="en-US" w:bidi="ar-SA"/>
        </w:rPr>
        <w:tab/>
      </w:r>
      <w:r w:rsidRPr="00136226" w:rsidR="007A138E">
        <w:rPr>
          <w:b/>
          <w:bCs/>
          <w:lang w:val="id-ID" w:eastAsia="en-US" w:bidi="ar-SA"/>
        </w:rPr>
        <w:t>KEGIATAN PEMBELAJARAN</w:t>
      </w:r>
    </w:p>
    <w:tbl>
      <w:tblPr>
        <w:tblStyle w:val="TableGrid9"/>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ADA"/>
          </w:tcPr>
          <w:p w:rsidR="00091A99" w:rsidRPr="00136226" w:rsidP="00136226">
            <w:pPr>
              <w:tabs>
                <w:tab w:val="left" w:pos="426"/>
              </w:tabs>
              <w:spacing w:before="60" w:after="60" w:line="240" w:lineRule="auto"/>
              <w:ind w:left="0"/>
              <w:contextualSpacing w:val="0"/>
              <w:jc w:val="center"/>
              <w:rPr>
                <w:b/>
                <w:bCs/>
                <w:caps/>
              </w:rPr>
            </w:pPr>
            <w:r w:rsidRPr="00136226">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 xml:space="preserve">Doa; absensi; menyampaikan tujuan </w:t>
            </w:r>
            <w:r w:rsidRPr="00136226">
              <w:rPr>
                <w:lang w:val="id-ID"/>
              </w:rPr>
              <w:t>pembelajaran</w:t>
            </w:r>
            <w:r w:rsidRPr="00136226">
              <w:rPr>
                <w:lang w:val="id-ID"/>
              </w:rPr>
              <w:t>; dan menyampaikan penilaian hasil pembelajaran</w:t>
            </w:r>
          </w:p>
          <w:p w:rsidR="00091A99" w:rsidRPr="00136226" w:rsidP="00136226">
            <w:pPr>
              <w:numPr>
                <w:ilvl w:val="0"/>
                <w:numId w:val="3"/>
              </w:numPr>
              <w:tabs>
                <w:tab w:val="left" w:pos="193"/>
                <w:tab w:val="clear" w:pos="720"/>
              </w:tabs>
              <w:spacing w:before="60" w:after="60" w:line="240" w:lineRule="auto"/>
              <w:ind w:left="192" w:right="57" w:hanging="249"/>
              <w:jc w:val="both"/>
              <w:rPr>
                <w:caps/>
              </w:rPr>
            </w:pPr>
            <w:r w:rsidRPr="00136226">
              <w:rPr>
                <w:lang w:val="id-ID"/>
              </w:rPr>
              <w:t>Memotivasi</w:t>
            </w:r>
            <w:r w:rsidRPr="00136226">
              <w:rPr>
                <w:lang w:val="id-ID"/>
              </w:rPr>
              <w:t xml:space="preserve"> siswa </w:t>
            </w:r>
            <w:r w:rsidRPr="00136226">
              <w:rPr>
                <w:lang w:val="id-ID"/>
              </w:rPr>
              <w:t>untuk</w:t>
            </w:r>
            <w:r w:rsidRPr="00136226">
              <w:rPr>
                <w:lang w:val="id-ID"/>
              </w:rPr>
              <w:t xml:space="preserve"> </w:t>
            </w:r>
            <w:r w:rsidRPr="00136226">
              <w:rPr>
                <w:lang w:val="id-ID"/>
              </w:rPr>
              <w:t>tercapainya</w:t>
            </w:r>
            <w:r w:rsidRPr="00136226">
              <w:rPr>
                <w:lang w:val="id-ID"/>
              </w:rPr>
              <w:t xml:space="preserve"> </w:t>
            </w:r>
            <w:r w:rsidRPr="00136226">
              <w:rPr>
                <w:lang w:val="id-ID"/>
              </w:rPr>
              <w:t xml:space="preserve">kompetensi dan </w:t>
            </w:r>
            <w:r w:rsidRPr="00136226">
              <w:rPr>
                <w:lang w:val="id-ID"/>
              </w:rPr>
              <w:t>karakter</w:t>
            </w:r>
            <w:r w:rsidRPr="00136226">
              <w:rPr>
                <w:lang w:val="id-ID"/>
              </w:rPr>
              <w:t xml:space="preserve"> yang sesuai dengan</w:t>
            </w:r>
            <w:r w:rsidRPr="00136226">
              <w:rPr>
                <w:lang w:val="id-ID"/>
              </w:rPr>
              <w:t xml:space="preserve"> </w:t>
            </w:r>
            <w:r w:rsidRPr="00136226">
              <w:rPr>
                <w:b/>
                <w:bCs/>
                <w:i/>
                <w:iCs/>
                <w:lang w:val="id-ID"/>
              </w:rPr>
              <w:t>Profil Pelajar Pancasila</w:t>
            </w:r>
            <w:r w:rsidRPr="00136226">
              <w:rPr>
                <w:b/>
                <w:bCs/>
                <w:lang w:val="id-ID"/>
              </w:rPr>
              <w:t>;</w:t>
            </w:r>
            <w:r w:rsidRPr="00136226">
              <w:rPr>
                <w:lang w:val="id-ID"/>
              </w:rPr>
              <w:t xml:space="preserve"> yaitu </w:t>
            </w:r>
            <w:r w:rsidRPr="00136226">
              <w:rPr>
                <w:lang w:val="id-ID"/>
              </w:rPr>
              <w:t>1) beriman, bertakwa kepada Tuhan Yang Maha Esa, dan berakhlak mulia, 2) mandiri, 3) bernalar kritis, 4) kreatif, 5) bergotong royong, dan 6) berkebinekaan global</w:t>
            </w:r>
            <w:r w:rsidRPr="00136226">
              <w:rPr>
                <w:lang w:val="id-ID"/>
              </w:rPr>
              <w:t>, yang merupakan salah satu kriteria standar kelulusan dalam satuan pendidikan.</w:t>
            </w:r>
            <w:r w:rsidRPr="00136226">
              <w:rPr>
                <w:caps/>
              </w:rPr>
              <w:t xml:space="preserve"> </w:t>
            </w:r>
          </w:p>
        </w:tc>
      </w:tr>
      <w:tr w:rsidTr="0081506A">
        <w:tblPrEx>
          <w:tblW w:w="9213" w:type="dxa"/>
          <w:tblInd w:w="534" w:type="dxa"/>
          <w:tblLook w:val="04A0"/>
        </w:tblPrEx>
        <w:tc>
          <w:tcPr>
            <w:tcW w:w="9213" w:type="dxa"/>
            <w:gridSpan w:val="2"/>
            <w:shd w:val="clear" w:color="auto" w:fill="FDEADA"/>
          </w:tcPr>
          <w:p w:rsidR="00091A99" w:rsidRPr="00136226" w:rsidP="00136226">
            <w:pPr>
              <w:tabs>
                <w:tab w:val="left" w:pos="426"/>
              </w:tabs>
              <w:spacing w:before="60" w:after="60" w:line="240" w:lineRule="auto"/>
              <w:ind w:left="0"/>
              <w:contextualSpacing w:val="0"/>
              <w:jc w:val="center"/>
              <w:rPr>
                <w:b/>
                <w:bCs/>
                <w:caps/>
              </w:rPr>
            </w:pPr>
            <w:r w:rsidRPr="00136226">
              <w:rPr>
                <w:b/>
                <w:bCs/>
                <w:caps/>
              </w:rPr>
              <w:t>Kegiatan Inti</w:t>
            </w:r>
          </w:p>
        </w:tc>
      </w:tr>
      <w:tr w:rsidTr="0081506A">
        <w:tblPrEx>
          <w:tblW w:w="9213" w:type="dxa"/>
          <w:tblInd w:w="534" w:type="dxa"/>
          <w:tblLook w:val="04A0"/>
        </w:tblPrEx>
        <w:tc>
          <w:tcPr>
            <w:tcW w:w="1417" w:type="dxa"/>
          </w:tcPr>
          <w:p w:rsidR="00091A99" w:rsidRPr="00136226" w:rsidP="00136226">
            <w:pPr>
              <w:suppressAutoHyphens/>
              <w:autoSpaceDE w:val="0"/>
              <w:autoSpaceDN w:val="0"/>
              <w:adjustRightInd w:val="0"/>
              <w:spacing w:before="60" w:after="60" w:line="240" w:lineRule="auto"/>
              <w:ind w:left="-60" w:right="-73"/>
              <w:textAlignment w:val="center"/>
              <w:rPr>
                <w:i/>
                <w:iCs/>
              </w:rPr>
            </w:pPr>
            <w:r w:rsidRPr="00136226">
              <w:rPr>
                <w:i/>
                <w:iCs/>
              </w:rPr>
              <w:t>Stimulus</w:t>
            </w:r>
          </w:p>
        </w:tc>
        <w:tc>
          <w:tcPr>
            <w:tcW w:w="7796" w:type="dxa"/>
          </w:tcPr>
          <w:p w:rsidR="00091A99" w:rsidRPr="00136226" w:rsidP="00136226">
            <w:pPr>
              <w:numPr>
                <w:ilvl w:val="0"/>
                <w:numId w:val="3"/>
              </w:numPr>
              <w:tabs>
                <w:tab w:val="left" w:pos="193"/>
                <w:tab w:val="clear" w:pos="720"/>
              </w:tabs>
              <w:spacing w:before="60" w:after="60" w:line="240" w:lineRule="auto"/>
              <w:ind w:left="192" w:right="57" w:hanging="249"/>
              <w:jc w:val="both"/>
              <w:rPr>
                <w:caps/>
              </w:rPr>
            </w:pPr>
            <w:r w:rsidRPr="00136226">
              <w:rPr>
                <w:lang w:val="id-ID"/>
              </w:rPr>
              <w:t xml:space="preserve">Peserta didik </w:t>
            </w:r>
            <w:r w:rsidRPr="00136226">
              <w:rPr>
                <w:lang w:val="id-ID"/>
              </w:rPr>
              <w:t>diberi</w:t>
            </w:r>
            <w:r w:rsidRPr="00136226">
              <w:rPr>
                <w:lang w:val="id-ID"/>
              </w:rPr>
              <w:t xml:space="preserve"> motivasi atau rangsangan untuk memusatkan perhatian pada topik</w:t>
            </w:r>
            <w:r w:rsidRPr="00136226">
              <w:t xml:space="preserve"> : </w:t>
            </w:r>
            <w:r w:rsidRPr="00136226" w:rsidR="00136226">
              <w:rPr>
                <w:bCs/>
                <w:i/>
                <w:lang w:val="id-ID"/>
              </w:rPr>
              <w:t>Tahap Pembuatan Laporan Kegiatan Usaha</w:t>
            </w:r>
            <w:r w:rsidRPr="00136226" w:rsidR="00136226">
              <w:rPr>
                <w:b/>
                <w:bCs/>
                <w:lang w:val="id-ID"/>
              </w:rPr>
              <w:t xml:space="preserve"> </w:t>
            </w:r>
          </w:p>
        </w:tc>
      </w:tr>
      <w:tr w:rsidTr="0081506A">
        <w:tblPrEx>
          <w:tblW w:w="9213" w:type="dxa"/>
          <w:tblInd w:w="534" w:type="dxa"/>
          <w:tblLook w:val="04A0"/>
        </w:tblPrEx>
        <w:tc>
          <w:tcPr>
            <w:tcW w:w="1417" w:type="dxa"/>
            <w:vAlign w:val="center"/>
          </w:tcPr>
          <w:p w:rsidR="00091A99" w:rsidRPr="00136226" w:rsidP="00136226">
            <w:pPr>
              <w:suppressAutoHyphens/>
              <w:autoSpaceDE w:val="0"/>
              <w:autoSpaceDN w:val="0"/>
              <w:adjustRightInd w:val="0"/>
              <w:spacing w:before="60" w:after="60" w:line="240" w:lineRule="auto"/>
              <w:ind w:left="-60" w:right="-73"/>
              <w:textAlignment w:val="center"/>
              <w:rPr>
                <w:i/>
                <w:iCs/>
                <w:lang w:val="id-ID"/>
              </w:rPr>
            </w:pPr>
            <w:r w:rsidRPr="00136226">
              <w:rPr>
                <w:i/>
                <w:iCs/>
              </w:rPr>
              <w:t>Identifikasi</w:t>
            </w:r>
            <w:r w:rsidRPr="00136226">
              <w:rPr>
                <w:i/>
                <w:iCs/>
                <w:lang w:val="id-ID"/>
              </w:rPr>
              <w:t xml:space="preserve"> </w:t>
            </w:r>
            <w:r w:rsidRPr="00136226">
              <w:rPr>
                <w:i/>
                <w:iCs/>
              </w:rPr>
              <w:t>masalah</w:t>
            </w:r>
          </w:p>
        </w:tc>
        <w:tc>
          <w:tcPr>
            <w:tcW w:w="7796" w:type="dxa"/>
          </w:tcPr>
          <w:p w:rsidR="00091A99" w:rsidRPr="00136226" w:rsidP="00136226">
            <w:pPr>
              <w:numPr>
                <w:ilvl w:val="0"/>
                <w:numId w:val="3"/>
              </w:numPr>
              <w:tabs>
                <w:tab w:val="left" w:pos="193"/>
                <w:tab w:val="clear" w:pos="720"/>
              </w:tabs>
              <w:spacing w:before="60" w:after="60" w:line="240" w:lineRule="auto"/>
              <w:ind w:left="192" w:right="57" w:hanging="249"/>
              <w:jc w:val="both"/>
              <w:rPr>
                <w:caps/>
              </w:rPr>
            </w:pPr>
            <w:r w:rsidRPr="00136226">
              <w:rPr>
                <w:lang w:val="id-ID"/>
              </w:rPr>
              <w:t xml:space="preserve">Guru memberikan </w:t>
            </w:r>
            <w:r w:rsidRPr="00136226">
              <w:rPr>
                <w:lang w:val="id-ID"/>
              </w:rPr>
              <w:t>kesempatan</w:t>
            </w:r>
            <w:r w:rsidRPr="00136226">
              <w:rPr>
                <w:lang w:val="id-ID"/>
              </w:rPr>
              <w:t xml:space="preserve"> pada peserta didik untuk </w:t>
            </w:r>
            <w:r w:rsidRPr="00136226">
              <w:rPr>
                <w:lang w:val="id-ID"/>
              </w:rPr>
              <w:t>mengidentifikasi</w:t>
            </w:r>
            <w:r w:rsidRPr="00136226">
              <w:rPr>
                <w:lang w:val="id-ID"/>
              </w:rPr>
              <w:t xml:space="preserve"> sebanyak mungkin pertanyaan yang berkaitan dengan</w:t>
            </w:r>
            <w:r w:rsidRPr="00136226">
              <w:t xml:space="preserve"> </w:t>
            </w:r>
            <w:r w:rsidRPr="00136226">
              <w:rPr>
                <w:lang w:val="id-ID"/>
              </w:rPr>
              <w:t>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p>
        </w:tc>
      </w:tr>
      <w:tr w:rsidTr="0081506A">
        <w:tblPrEx>
          <w:tblW w:w="9213" w:type="dxa"/>
          <w:tblInd w:w="534" w:type="dxa"/>
          <w:tblLook w:val="04A0"/>
        </w:tblPrEx>
        <w:tc>
          <w:tcPr>
            <w:tcW w:w="1417" w:type="dxa"/>
            <w:vAlign w:val="center"/>
          </w:tcPr>
          <w:p w:rsidR="00091A99" w:rsidRPr="00136226" w:rsidP="00136226">
            <w:pPr>
              <w:suppressAutoHyphens/>
              <w:autoSpaceDE w:val="0"/>
              <w:autoSpaceDN w:val="0"/>
              <w:adjustRightInd w:val="0"/>
              <w:spacing w:before="60" w:after="60" w:line="240" w:lineRule="auto"/>
              <w:ind w:left="-60" w:right="-73"/>
              <w:textAlignment w:val="center"/>
              <w:rPr>
                <w:i/>
                <w:iCs/>
                <w:lang w:val="id-ID"/>
              </w:rPr>
            </w:pPr>
            <w:r w:rsidRPr="00136226">
              <w:rPr>
                <w:i/>
                <w:iCs/>
              </w:rPr>
              <w:t>Pengumpulan</w:t>
            </w:r>
            <w:r w:rsidRPr="00136226">
              <w:rPr>
                <w:i/>
                <w:iCs/>
                <w:lang w:val="id-ID"/>
              </w:rPr>
              <w:t xml:space="preserve"> data</w:t>
            </w:r>
          </w:p>
        </w:tc>
        <w:tc>
          <w:tcPr>
            <w:tcW w:w="7796" w:type="dxa"/>
          </w:tcPr>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Mengamati</w:t>
            </w:r>
            <w:r w:rsidRPr="00136226">
              <w:rPr>
                <w:lang w:val="id-ID"/>
              </w:rPr>
              <w:t xml:space="preserve"> dengan </w:t>
            </w:r>
            <w:r w:rsidRPr="00136226">
              <w:rPr>
                <w:lang w:val="id-ID"/>
              </w:rPr>
              <w:t>seksama</w:t>
            </w:r>
            <w:r w:rsidRPr="00136226">
              <w:rPr>
                <w:lang w:val="id-ID"/>
              </w:rPr>
              <w:t xml:space="preserve">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r w:rsidRPr="00136226">
              <w:t xml:space="preserve">, </w:t>
            </w:r>
            <w:r w:rsidRPr="00136226">
              <w:rPr>
                <w:lang w:val="id-ID"/>
              </w:rPr>
              <w:t>dalam bentuk gambar/video/slide presentasi yang disajikan dan mencoba menginterprestasikannya</w:t>
            </w:r>
          </w:p>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Mencari</w:t>
            </w:r>
            <w:r w:rsidRPr="00136226">
              <w:rPr>
                <w:lang w:val="id-ID"/>
              </w:rPr>
              <w:t xml:space="preserve"> dan membaca </w:t>
            </w:r>
            <w:r w:rsidRPr="00136226">
              <w:rPr>
                <w:lang w:val="id-ID"/>
              </w:rPr>
              <w:t>berbagai</w:t>
            </w:r>
            <w:r w:rsidRPr="00136226">
              <w:rPr>
                <w:lang w:val="id-ID"/>
              </w:rPr>
              <w:t xml:space="preserve"> referensi dari berbagai sumber guna menambah pengetahuan dan pemahaman tentang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p>
          <w:p w:rsidR="00091A99" w:rsidRPr="00136226" w:rsidP="00136226">
            <w:pPr>
              <w:numPr>
                <w:ilvl w:val="0"/>
                <w:numId w:val="3"/>
              </w:numPr>
              <w:tabs>
                <w:tab w:val="left" w:pos="193"/>
                <w:tab w:val="clear" w:pos="720"/>
              </w:tabs>
              <w:spacing w:before="60" w:after="60" w:line="240" w:lineRule="auto"/>
              <w:ind w:left="192" w:right="57" w:hanging="249"/>
              <w:jc w:val="both"/>
            </w:pPr>
            <w:r w:rsidRPr="00136226">
              <w:rPr>
                <w:lang w:val="id-ID"/>
              </w:rPr>
              <w:t xml:space="preserve">Mengajukan pertanyaan </w:t>
            </w:r>
            <w:r w:rsidRPr="00136226">
              <w:rPr>
                <w:lang w:val="id-ID"/>
              </w:rPr>
              <w:t>berkaiatan</w:t>
            </w:r>
            <w:r w:rsidRPr="00136226">
              <w:rPr>
                <w:lang w:val="id-ID"/>
              </w:rPr>
              <w:t xml:space="preserve"> dengan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p>
        </w:tc>
      </w:tr>
      <w:tr w:rsidTr="0081506A">
        <w:tblPrEx>
          <w:tblW w:w="9213" w:type="dxa"/>
          <w:tblInd w:w="534" w:type="dxa"/>
          <w:tblLook w:val="04A0"/>
        </w:tblPrEx>
        <w:tc>
          <w:tcPr>
            <w:tcW w:w="1417" w:type="dxa"/>
          </w:tcPr>
          <w:p w:rsidR="00091A99" w:rsidRPr="00136226" w:rsidP="00136226">
            <w:pPr>
              <w:suppressAutoHyphens/>
              <w:autoSpaceDE w:val="0"/>
              <w:autoSpaceDN w:val="0"/>
              <w:adjustRightInd w:val="0"/>
              <w:spacing w:before="60" w:after="60" w:line="240" w:lineRule="auto"/>
              <w:ind w:left="-60" w:right="-73"/>
              <w:textAlignment w:val="center"/>
              <w:rPr>
                <w:i/>
                <w:iCs/>
                <w:lang w:val="id-ID"/>
              </w:rPr>
            </w:pPr>
            <w:r w:rsidRPr="00136226">
              <w:rPr>
                <w:i/>
                <w:iCs/>
              </w:rPr>
              <w:t>Pembuktian</w:t>
            </w:r>
          </w:p>
        </w:tc>
        <w:tc>
          <w:tcPr>
            <w:tcW w:w="7796" w:type="dxa"/>
          </w:tcPr>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Berdiskusi tentang data dari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r w:rsidRPr="00136226">
              <w:rPr>
                <w:lang w:val="id-ID"/>
              </w:rPr>
              <w:t xml:space="preserve">. </w:t>
            </w:r>
          </w:p>
          <w:p w:rsidR="00091A99" w:rsidRPr="00136226" w:rsidP="00136226">
            <w:pPr>
              <w:numPr>
                <w:ilvl w:val="0"/>
                <w:numId w:val="3"/>
              </w:numPr>
              <w:tabs>
                <w:tab w:val="left" w:pos="193"/>
                <w:tab w:val="clear" w:pos="720"/>
              </w:tabs>
              <w:spacing w:before="60" w:after="60" w:line="240" w:lineRule="auto"/>
              <w:ind w:left="192" w:right="57" w:hanging="249"/>
              <w:jc w:val="both"/>
              <w:rPr>
                <w:caps/>
              </w:rPr>
            </w:pPr>
            <w:r w:rsidRPr="00136226">
              <w:rPr>
                <w:lang w:val="id-ID"/>
              </w:rPr>
              <w:t xml:space="preserve">Peserta </w:t>
            </w:r>
            <w:r w:rsidRPr="00136226">
              <w:rPr>
                <w:lang w:val="id-ID"/>
              </w:rPr>
              <w:t>didik</w:t>
            </w:r>
            <w:r w:rsidRPr="00136226">
              <w:rPr>
                <w:lang w:val="id-ID"/>
              </w:rPr>
              <w:t xml:space="preserve"> mengerjakan beberapa soal mengenai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r w:rsidRPr="00136226">
              <w:rPr>
                <w:i/>
                <w:iCs/>
              </w:rPr>
              <w:t>.</w:t>
            </w:r>
          </w:p>
        </w:tc>
      </w:tr>
      <w:tr w:rsidTr="0081506A">
        <w:tblPrEx>
          <w:tblW w:w="9213" w:type="dxa"/>
          <w:tblInd w:w="534" w:type="dxa"/>
          <w:tblLook w:val="04A0"/>
        </w:tblPrEx>
        <w:tc>
          <w:tcPr>
            <w:tcW w:w="1417" w:type="dxa"/>
            <w:tcBorders>
              <w:bottom w:val="single" w:sz="4" w:space="0" w:color="auto"/>
            </w:tcBorders>
          </w:tcPr>
          <w:p w:rsidR="00091A99" w:rsidRPr="00136226" w:rsidP="00136226">
            <w:pPr>
              <w:suppressAutoHyphens/>
              <w:autoSpaceDE w:val="0"/>
              <w:autoSpaceDN w:val="0"/>
              <w:adjustRightInd w:val="0"/>
              <w:spacing w:before="60" w:after="60" w:line="240" w:lineRule="auto"/>
              <w:ind w:left="-60" w:right="-73"/>
              <w:textAlignment w:val="center"/>
              <w:rPr>
                <w:i/>
                <w:iCs/>
                <w:lang w:val="id-ID"/>
              </w:rPr>
            </w:pPr>
            <w:r w:rsidRPr="00136226">
              <w:rPr>
                <w:i/>
                <w:iCs/>
              </w:rPr>
              <w:t>Menarik</w:t>
            </w:r>
            <w:r w:rsidRPr="00136226">
              <w:rPr>
                <w:i/>
                <w:iCs/>
                <w:lang w:val="id-ID"/>
              </w:rPr>
              <w:t xml:space="preserve"> kesimpulan</w:t>
            </w:r>
          </w:p>
        </w:tc>
        <w:tc>
          <w:tcPr>
            <w:tcW w:w="7796" w:type="dxa"/>
            <w:tcBorders>
              <w:bottom w:val="single" w:sz="4" w:space="0" w:color="auto"/>
            </w:tcBorders>
          </w:tcPr>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Menyampaikan hasil diskusi tentang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r w:rsidRPr="00136226">
              <w:t>b</w:t>
            </w:r>
            <w:r w:rsidRPr="00136226">
              <w:rPr>
                <w:lang w:val="id-ID"/>
              </w:rPr>
              <w:t>erupa kesimpulan berdasarkan hasil analisis secara lisan, tertulis, atau media lainnya untuk mengembangkan sikap jujur, teliti, toleransi, kemampuan berpikir sistematis, mengungkapkan pendapat dengan sopan</w:t>
            </w:r>
          </w:p>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Mempresentasikan</w:t>
            </w:r>
            <w:r w:rsidRPr="00136226">
              <w:rPr>
                <w:lang w:val="id-ID"/>
              </w:rPr>
              <w:t xml:space="preserve"> hasil </w:t>
            </w:r>
            <w:r w:rsidRPr="00136226">
              <w:rPr>
                <w:lang w:val="id-ID"/>
              </w:rPr>
              <w:t>diskusi</w:t>
            </w:r>
            <w:r w:rsidRPr="00136226">
              <w:rPr>
                <w:lang w:val="id-ID"/>
              </w:rPr>
              <w:t xml:space="preserve"> kelompok secara klasikal tentang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r w:rsidRPr="00136226">
              <w:rPr>
                <w:i/>
                <w:iCs/>
              </w:rPr>
              <w:t>.</w:t>
            </w:r>
          </w:p>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 xml:space="preserve">Mengemukakan pendapat </w:t>
            </w:r>
            <w:r w:rsidRPr="00136226">
              <w:rPr>
                <w:lang w:val="id-ID"/>
              </w:rPr>
              <w:t>atas</w:t>
            </w:r>
            <w:r w:rsidRPr="00136226">
              <w:rPr>
                <w:lang w:val="id-ID"/>
              </w:rPr>
              <w:t xml:space="preserve"> presentasi yang dilakukan tentang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r w:rsidRPr="00136226">
              <w:t xml:space="preserve">dan </w:t>
            </w:r>
            <w:r w:rsidRPr="00136226">
              <w:rPr>
                <w:lang w:val="id-ID"/>
              </w:rPr>
              <w:t>ditanggapi oleh kelompok yang mempresentasikan</w:t>
            </w:r>
          </w:p>
          <w:p w:rsidR="00091A99" w:rsidRPr="00136226" w:rsidP="00136226">
            <w:pPr>
              <w:numPr>
                <w:ilvl w:val="0"/>
                <w:numId w:val="3"/>
              </w:numPr>
              <w:tabs>
                <w:tab w:val="left" w:pos="193"/>
                <w:tab w:val="clear" w:pos="720"/>
              </w:tabs>
              <w:spacing w:before="60" w:after="60" w:line="240" w:lineRule="auto"/>
              <w:ind w:left="192" w:right="57" w:hanging="249"/>
              <w:jc w:val="both"/>
              <w:rPr>
                <w:caps/>
              </w:rPr>
            </w:pPr>
            <w:r w:rsidRPr="00136226">
              <w:rPr>
                <w:lang w:val="id-ID"/>
              </w:rPr>
              <w:t xml:space="preserve">Bertanya </w:t>
            </w:r>
            <w:r w:rsidRPr="00136226">
              <w:rPr>
                <w:lang w:val="id-ID"/>
              </w:rPr>
              <w:t>atas</w:t>
            </w:r>
            <w:r w:rsidRPr="00136226">
              <w:rPr>
                <w:lang w:val="id-ID"/>
              </w:rPr>
              <w:t xml:space="preserve"> presentasi </w:t>
            </w:r>
            <w:r w:rsidRPr="00136226">
              <w:rPr>
                <w:lang w:val="id-ID"/>
              </w:rPr>
              <w:t>tentang</w:t>
            </w:r>
            <w:r w:rsidRPr="00136226">
              <w:rPr>
                <w:lang w:val="id-ID"/>
              </w:rPr>
              <w:t xml:space="preserve"> materi</w:t>
            </w:r>
            <w:r w:rsidRPr="00136226">
              <w:t xml:space="preserve"> :</w:t>
            </w:r>
            <w:r w:rsidRPr="00136226">
              <w:rPr>
                <w:lang w:val="id-ID"/>
              </w:rPr>
              <w:t xml:space="preserve"> </w:t>
            </w:r>
            <w:r w:rsidRPr="00136226" w:rsidR="00136226">
              <w:rPr>
                <w:bCs/>
                <w:i/>
                <w:lang w:val="id-ID"/>
              </w:rPr>
              <w:t>Tahap Pembuatan Laporan Kegiatan Usaha</w:t>
            </w:r>
            <w:r w:rsidRPr="00136226" w:rsidR="00136226">
              <w:rPr>
                <w:b/>
                <w:bCs/>
                <w:lang w:val="id-ID"/>
              </w:rPr>
              <w:t xml:space="preserve"> </w:t>
            </w:r>
            <w:r w:rsidRPr="00136226">
              <w:t>d</w:t>
            </w:r>
            <w:r w:rsidRPr="00136226">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ADA"/>
          </w:tcPr>
          <w:p w:rsidR="00091A99" w:rsidRPr="00136226" w:rsidP="00136226">
            <w:pPr>
              <w:tabs>
                <w:tab w:val="left" w:pos="426"/>
              </w:tabs>
              <w:spacing w:before="60" w:after="60" w:line="240" w:lineRule="auto"/>
              <w:ind w:left="0"/>
              <w:contextualSpacing w:val="0"/>
              <w:jc w:val="center"/>
              <w:rPr>
                <w:b/>
                <w:bCs/>
                <w:caps/>
              </w:rPr>
            </w:pPr>
            <w:r w:rsidRPr="00136226">
              <w:rPr>
                <w:b/>
                <w:bCs/>
                <w:caps/>
              </w:rPr>
              <w:t>REFLEKSI DAN KONFIRMASI</w:t>
            </w:r>
          </w:p>
        </w:tc>
      </w:tr>
      <w:tr w:rsidTr="0081506A">
        <w:tblPrEx>
          <w:tblW w:w="9213" w:type="dxa"/>
          <w:tblInd w:w="534" w:type="dxa"/>
          <w:tblLook w:val="04A0"/>
        </w:tblPrEx>
        <w:tc>
          <w:tcPr>
            <w:tcW w:w="9213" w:type="dxa"/>
            <w:gridSpan w:val="2"/>
          </w:tcPr>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color w:val="000000"/>
                <w:lang w:val="id-ID"/>
              </w:rPr>
              <w:t xml:space="preserve">Refleksi pencapaian siswa/formatif </w:t>
            </w:r>
            <w:r w:rsidRPr="00136226">
              <w:rPr>
                <w:lang w:val="id-ID"/>
              </w:rPr>
              <w:t>asesmen</w:t>
            </w:r>
            <w:r w:rsidRPr="00136226">
              <w:rPr>
                <w:color w:val="000000"/>
                <w:lang w:val="id-ID"/>
              </w:rPr>
              <w:t>, dan refleksi guru untuk mengetahui ketercapaian proses pembelajaran dan perbaikan.</w:t>
            </w:r>
          </w:p>
          <w:p w:rsidR="00091A99" w:rsidRPr="00136226" w:rsidP="00136226">
            <w:pPr>
              <w:numPr>
                <w:ilvl w:val="0"/>
                <w:numId w:val="3"/>
              </w:numPr>
              <w:tabs>
                <w:tab w:val="left" w:pos="193"/>
                <w:tab w:val="clear" w:pos="720"/>
              </w:tabs>
              <w:spacing w:before="60" w:after="60" w:line="240" w:lineRule="auto"/>
              <w:ind w:left="192" w:right="57" w:hanging="249"/>
              <w:jc w:val="both"/>
              <w:rPr>
                <w:lang w:val="id-ID"/>
              </w:rPr>
            </w:pPr>
            <w:r w:rsidRPr="00136226">
              <w:rPr>
                <w:lang w:val="id-ID"/>
              </w:rPr>
              <w:t>Menginformasikan kegiatan pembelajaran yang akan dilakukan pada pertemuan berikutnya.</w:t>
            </w:r>
          </w:p>
          <w:p w:rsidR="00091A99" w:rsidRPr="00136226" w:rsidP="00136226">
            <w:pPr>
              <w:numPr>
                <w:ilvl w:val="0"/>
                <w:numId w:val="3"/>
              </w:numPr>
              <w:tabs>
                <w:tab w:val="left" w:pos="193"/>
                <w:tab w:val="clear" w:pos="720"/>
              </w:tabs>
              <w:spacing w:before="60" w:after="60" w:line="240" w:lineRule="auto"/>
              <w:ind w:left="192" w:right="57" w:hanging="249"/>
              <w:jc w:val="both"/>
              <w:rPr>
                <w:caps/>
              </w:rPr>
            </w:pPr>
            <w:r w:rsidRPr="00136226">
              <w:rPr>
                <w:lang w:val="id-ID"/>
              </w:rPr>
              <w:t>Guru mengakhiri kegiatan belajar dengan memberikan pesan dan motivasi tetap semangat belajar dan</w:t>
            </w:r>
            <w:r w:rsidRPr="00136226">
              <w:t xml:space="preserve"> </w:t>
            </w:r>
            <w:r w:rsidRPr="00136226">
              <w:rPr>
                <w:lang w:val="id-ID"/>
              </w:rPr>
              <w:t>diakhiri dengan berdoa.</w:t>
            </w:r>
          </w:p>
        </w:tc>
      </w:tr>
    </w:tbl>
    <w:p w:rsidR="00091A99" w:rsidRPr="00136226" w:rsidP="00136226">
      <w:pPr>
        <w:spacing w:before="60" w:after="60" w:line="240" w:lineRule="auto"/>
        <w:ind w:left="426"/>
        <w:jc w:val="both"/>
        <w:rPr>
          <w:b/>
          <w:bCs/>
          <w:lang w:val="en-US" w:eastAsia="en-US" w:bidi="ar-SA"/>
        </w:rPr>
      </w:pPr>
    </w:p>
    <w:p w:rsidR="00525F4C" w:rsidRPr="00136226" w:rsidP="00136226">
      <w:pPr>
        <w:shd w:val="clear" w:color="auto" w:fill="DAEEF3" w:themeFill="accent5" w:themeFillTint="33"/>
        <w:tabs>
          <w:tab w:val="left" w:pos="426"/>
        </w:tabs>
        <w:spacing w:before="60" w:after="60" w:line="240" w:lineRule="auto"/>
        <w:jc w:val="both"/>
        <w:rPr>
          <w:b/>
          <w:bCs/>
          <w:lang w:val="en-US" w:eastAsia="en-US" w:bidi="ar-SA"/>
        </w:rPr>
      </w:pPr>
      <w:r w:rsidRPr="00136226">
        <w:rPr>
          <w:b/>
          <w:bCs/>
          <w:lang w:val="en-US" w:eastAsia="en-US" w:bidi="ar-SA"/>
        </w:rPr>
        <w:t>E</w:t>
      </w:r>
      <w:r w:rsidRPr="00136226">
        <w:rPr>
          <w:b/>
          <w:bCs/>
          <w:lang w:val="id-ID" w:eastAsia="en-US" w:bidi="ar-SA"/>
        </w:rPr>
        <w:t>.</w:t>
      </w:r>
      <w:r w:rsidRPr="00136226">
        <w:rPr>
          <w:b/>
          <w:bCs/>
          <w:lang w:val="id-ID" w:eastAsia="en-US" w:bidi="ar-SA"/>
        </w:rPr>
        <w:tab/>
        <w:t>ASESMEN</w:t>
      </w:r>
      <w:r w:rsidRPr="00136226" w:rsidR="002E5C02">
        <w:rPr>
          <w:b/>
          <w:bCs/>
          <w:lang w:val="en-US" w:eastAsia="en-US" w:bidi="ar-SA"/>
        </w:rPr>
        <w:t xml:space="preserve"> / PENILAIAN HASIL PEMBELAJARAN</w:t>
      </w:r>
    </w:p>
    <w:p w:rsidR="006218AB" w:rsidRPr="00136226" w:rsidP="00136226">
      <w:pPr>
        <w:tabs>
          <w:tab w:val="left" w:pos="709"/>
        </w:tabs>
        <w:spacing w:before="60" w:after="60" w:line="240" w:lineRule="auto"/>
        <w:ind w:left="426"/>
        <w:jc w:val="both"/>
        <w:rPr>
          <w:b/>
          <w:bCs/>
          <w:lang w:val="en-US" w:eastAsia="en-US" w:bidi="ar-SA"/>
        </w:rPr>
      </w:pPr>
      <w:r w:rsidRPr="00136226">
        <w:rPr>
          <w:b/>
          <w:bCs/>
          <w:lang w:val="en-US" w:eastAsia="en-US" w:bidi="ar-SA"/>
        </w:rPr>
        <w:t xml:space="preserve">1. </w:t>
      </w:r>
      <w:r w:rsidRPr="00136226">
        <w:rPr>
          <w:b/>
          <w:bCs/>
          <w:lang w:val="en-US" w:eastAsia="en-US" w:bidi="ar-SA"/>
        </w:rPr>
        <w:tab/>
        <w:t>ASESMEN DIAGNOSTIK:</w:t>
      </w:r>
    </w:p>
    <w:p w:rsidR="006218AB" w:rsidRPr="00136226" w:rsidP="00136226">
      <w:pPr>
        <w:spacing w:before="60" w:after="60" w:line="240" w:lineRule="auto"/>
        <w:ind w:left="709"/>
        <w:jc w:val="both"/>
        <w:rPr>
          <w:lang w:val="en-US" w:eastAsia="en-US" w:bidi="ar-SA"/>
        </w:rPr>
      </w:pPr>
      <w:r w:rsidRPr="00136226">
        <w:rPr>
          <w:lang w:val="en-US" w:eastAsia="en-US" w:bidi="ar-SA"/>
        </w:rPr>
        <w:t>Mengetahui kondisi awal mental para peserta didik</w:t>
      </w:r>
    </w:p>
    <w:tbl>
      <w:tblPr>
        <w:tblStyle w:val="TableGrid9"/>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136226" w:rsidP="00136226">
            <w:pPr>
              <w:spacing w:before="60" w:after="60" w:line="240" w:lineRule="auto"/>
              <w:jc w:val="center"/>
              <w:rPr>
                <w:b/>
                <w:bCs/>
                <w:lang w:val="id-ID"/>
              </w:rPr>
            </w:pPr>
            <w:r w:rsidRPr="00136226">
              <w:rPr>
                <w:b/>
                <w:bCs/>
                <w:lang w:val="id-ID"/>
              </w:rPr>
              <w:t>No</w:t>
            </w:r>
          </w:p>
        </w:tc>
        <w:tc>
          <w:tcPr>
            <w:tcW w:w="5102" w:type="dxa"/>
            <w:vMerge w:val="restart"/>
            <w:shd w:val="clear" w:color="auto" w:fill="DBE5F1"/>
            <w:vAlign w:val="center"/>
          </w:tcPr>
          <w:p w:rsidR="006218AB" w:rsidRPr="00136226" w:rsidP="00136226">
            <w:pPr>
              <w:spacing w:before="60" w:after="60" w:line="240" w:lineRule="auto"/>
              <w:jc w:val="center"/>
              <w:rPr>
                <w:b/>
                <w:bCs/>
                <w:lang w:val="id-ID"/>
              </w:rPr>
            </w:pPr>
            <w:r w:rsidRPr="00136226">
              <w:rPr>
                <w:b/>
                <w:bCs/>
                <w:lang w:val="id-ID"/>
              </w:rPr>
              <w:t>Pertanyaan</w:t>
            </w:r>
          </w:p>
        </w:tc>
        <w:tc>
          <w:tcPr>
            <w:tcW w:w="2210" w:type="dxa"/>
            <w:gridSpan w:val="2"/>
            <w:shd w:val="clear" w:color="auto" w:fill="DBE5F1"/>
          </w:tcPr>
          <w:p w:rsidR="006218AB" w:rsidRPr="00136226" w:rsidP="00136226">
            <w:pPr>
              <w:spacing w:before="60" w:after="60" w:line="240" w:lineRule="auto"/>
              <w:jc w:val="center"/>
              <w:rPr>
                <w:b/>
                <w:bCs/>
                <w:lang w:val="id-ID"/>
              </w:rPr>
            </w:pPr>
            <w:r w:rsidRPr="00136226">
              <w:rPr>
                <w:b/>
                <w:bCs/>
                <w:lang w:val="id-ID"/>
              </w:rPr>
              <w:t>Pilihan</w:t>
            </w:r>
            <w:r w:rsidRPr="00136226">
              <w:rPr>
                <w:b/>
                <w:bCs/>
              </w:rPr>
              <w:t xml:space="preserve"> </w:t>
            </w:r>
            <w:r w:rsidRPr="00136226">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136226" w:rsidP="00136226">
            <w:pPr>
              <w:spacing w:before="60" w:after="60" w:line="240" w:lineRule="auto"/>
              <w:jc w:val="center"/>
              <w:rPr>
                <w:b/>
                <w:bCs/>
                <w:lang w:val="id-ID"/>
              </w:rPr>
            </w:pPr>
          </w:p>
        </w:tc>
        <w:tc>
          <w:tcPr>
            <w:tcW w:w="5102" w:type="dxa"/>
            <w:vMerge/>
            <w:shd w:val="clear" w:color="auto" w:fill="DBE5F1"/>
          </w:tcPr>
          <w:p w:rsidR="006218AB" w:rsidRPr="00136226" w:rsidP="00136226">
            <w:pPr>
              <w:spacing w:before="60" w:after="60" w:line="240" w:lineRule="auto"/>
              <w:rPr>
                <w:b/>
                <w:bCs/>
                <w:lang w:val="id-ID"/>
              </w:rPr>
            </w:pPr>
          </w:p>
        </w:tc>
        <w:tc>
          <w:tcPr>
            <w:tcW w:w="1164" w:type="dxa"/>
            <w:shd w:val="clear" w:color="auto" w:fill="DBE5F1"/>
          </w:tcPr>
          <w:p w:rsidR="006218AB" w:rsidRPr="00136226" w:rsidP="00136226">
            <w:pPr>
              <w:spacing w:before="60" w:after="60" w:line="240" w:lineRule="auto"/>
              <w:jc w:val="center"/>
              <w:rPr>
                <w:b/>
                <w:bCs/>
                <w:lang w:val="id-ID"/>
              </w:rPr>
            </w:pPr>
            <w:r w:rsidRPr="00136226">
              <w:rPr>
                <w:b/>
                <w:bCs/>
                <w:lang w:val="id-ID"/>
              </w:rPr>
              <w:t>Ya</w:t>
            </w:r>
          </w:p>
        </w:tc>
        <w:tc>
          <w:tcPr>
            <w:tcW w:w="1046" w:type="dxa"/>
            <w:shd w:val="clear" w:color="auto" w:fill="DBE5F1"/>
          </w:tcPr>
          <w:p w:rsidR="006218AB" w:rsidRPr="00136226" w:rsidP="00136226">
            <w:pPr>
              <w:spacing w:before="60" w:after="60" w:line="240" w:lineRule="auto"/>
              <w:jc w:val="center"/>
              <w:rPr>
                <w:b/>
                <w:bCs/>
                <w:lang w:val="id-ID"/>
              </w:rPr>
            </w:pPr>
            <w:r w:rsidRPr="00136226">
              <w:rPr>
                <w:b/>
                <w:bCs/>
                <w:lang w:val="id-ID"/>
              </w:rPr>
              <w:t>Tidak</w:t>
            </w:r>
          </w:p>
        </w:tc>
      </w:tr>
      <w:tr w:rsidTr="0081506A">
        <w:tblPrEx>
          <w:tblW w:w="0" w:type="auto"/>
          <w:tblInd w:w="817" w:type="dxa"/>
          <w:tblLook w:val="04A0"/>
        </w:tblPrEx>
        <w:tc>
          <w:tcPr>
            <w:tcW w:w="680" w:type="dxa"/>
            <w:shd w:val="clear" w:color="auto" w:fill="auto"/>
          </w:tcPr>
          <w:p w:rsidR="006218AB" w:rsidRPr="00136226" w:rsidP="00136226">
            <w:pPr>
              <w:spacing w:before="60" w:after="60" w:line="240" w:lineRule="auto"/>
              <w:jc w:val="center"/>
            </w:pPr>
            <w:r w:rsidRPr="00136226">
              <w:t>1</w:t>
            </w:r>
          </w:p>
        </w:tc>
        <w:tc>
          <w:tcPr>
            <w:tcW w:w="5102" w:type="dxa"/>
            <w:shd w:val="clear" w:color="auto" w:fill="auto"/>
          </w:tcPr>
          <w:p w:rsidR="006218AB" w:rsidRPr="00136226" w:rsidP="00136226">
            <w:pPr>
              <w:spacing w:before="60" w:after="60" w:line="240" w:lineRule="auto"/>
              <w:jc w:val="both"/>
              <w:rPr>
                <w:lang w:val="id-ID"/>
              </w:rPr>
            </w:pPr>
            <w:r w:rsidRPr="00136226">
              <w:rPr>
                <w:lang w:val="id-ID"/>
              </w:rPr>
              <w:t>Apa</w:t>
            </w:r>
            <w:r w:rsidRPr="00136226">
              <w:t xml:space="preserve"> </w:t>
            </w:r>
            <w:r w:rsidRPr="00136226">
              <w:rPr>
                <w:lang w:val="id-ID"/>
              </w:rPr>
              <w:t>kabar</w:t>
            </w:r>
            <w:r w:rsidRPr="00136226">
              <w:t xml:space="preserve"> </w:t>
            </w:r>
            <w:r w:rsidRPr="00136226">
              <w:rPr>
                <w:lang w:val="id-ID"/>
              </w:rPr>
              <w:t>hari</w:t>
            </w:r>
            <w:r w:rsidRPr="00136226">
              <w:t xml:space="preserve"> </w:t>
            </w:r>
            <w:r w:rsidRPr="00136226">
              <w:rPr>
                <w:lang w:val="id-ID"/>
              </w:rPr>
              <w:t>ini?</w:t>
            </w:r>
          </w:p>
        </w:tc>
        <w:tc>
          <w:tcPr>
            <w:tcW w:w="1164" w:type="dxa"/>
            <w:shd w:val="clear" w:color="auto" w:fill="auto"/>
          </w:tcPr>
          <w:p w:rsidR="006218AB" w:rsidRPr="00136226" w:rsidP="00136226">
            <w:pPr>
              <w:spacing w:before="60" w:after="60" w:line="240" w:lineRule="auto"/>
              <w:rPr>
                <w:lang w:val="id-ID"/>
              </w:rPr>
            </w:pPr>
          </w:p>
        </w:tc>
        <w:tc>
          <w:tcPr>
            <w:tcW w:w="1046" w:type="dxa"/>
            <w:shd w:val="clear" w:color="auto" w:fill="auto"/>
          </w:tcPr>
          <w:p w:rsidR="006218AB" w:rsidRPr="00136226" w:rsidP="0013622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36226" w:rsidP="00136226">
            <w:pPr>
              <w:spacing w:before="60" w:after="60" w:line="240" w:lineRule="auto"/>
              <w:jc w:val="center"/>
            </w:pPr>
            <w:r w:rsidRPr="00136226">
              <w:t>2</w:t>
            </w:r>
          </w:p>
        </w:tc>
        <w:tc>
          <w:tcPr>
            <w:tcW w:w="5102" w:type="dxa"/>
            <w:shd w:val="clear" w:color="auto" w:fill="auto"/>
          </w:tcPr>
          <w:p w:rsidR="006218AB" w:rsidRPr="00136226" w:rsidP="00136226">
            <w:pPr>
              <w:spacing w:before="60" w:after="60" w:line="240" w:lineRule="auto"/>
              <w:jc w:val="both"/>
              <w:rPr>
                <w:lang w:val="id-ID"/>
              </w:rPr>
            </w:pPr>
            <w:r w:rsidRPr="00136226">
              <w:rPr>
                <w:lang w:val="id-ID"/>
              </w:rPr>
              <w:t>Apakah</w:t>
            </w:r>
            <w:r w:rsidRPr="00136226">
              <w:t xml:space="preserve"> </w:t>
            </w:r>
            <w:r w:rsidRPr="00136226">
              <w:rPr>
                <w:lang w:val="id-ID"/>
              </w:rPr>
              <w:t>ada yang sakit</w:t>
            </w:r>
            <w:r w:rsidRPr="00136226">
              <w:t xml:space="preserve"> </w:t>
            </w:r>
            <w:r w:rsidRPr="00136226">
              <w:rPr>
                <w:lang w:val="id-ID"/>
              </w:rPr>
              <w:t>hari</w:t>
            </w:r>
            <w:r w:rsidRPr="00136226">
              <w:t xml:space="preserve"> </w:t>
            </w:r>
            <w:r w:rsidRPr="00136226">
              <w:rPr>
                <w:lang w:val="id-ID"/>
              </w:rPr>
              <w:t>ini?</w:t>
            </w:r>
          </w:p>
        </w:tc>
        <w:tc>
          <w:tcPr>
            <w:tcW w:w="1164" w:type="dxa"/>
            <w:shd w:val="clear" w:color="auto" w:fill="auto"/>
          </w:tcPr>
          <w:p w:rsidR="006218AB" w:rsidRPr="00136226" w:rsidP="00136226">
            <w:pPr>
              <w:spacing w:before="60" w:after="60" w:line="240" w:lineRule="auto"/>
              <w:rPr>
                <w:lang w:val="id-ID"/>
              </w:rPr>
            </w:pPr>
          </w:p>
        </w:tc>
        <w:tc>
          <w:tcPr>
            <w:tcW w:w="1046" w:type="dxa"/>
            <w:shd w:val="clear" w:color="auto" w:fill="auto"/>
          </w:tcPr>
          <w:p w:rsidR="006218AB" w:rsidRPr="00136226" w:rsidP="0013622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36226" w:rsidP="00136226">
            <w:pPr>
              <w:spacing w:before="60" w:after="60" w:line="240" w:lineRule="auto"/>
              <w:jc w:val="center"/>
            </w:pPr>
            <w:r w:rsidRPr="00136226">
              <w:t>3</w:t>
            </w:r>
          </w:p>
        </w:tc>
        <w:tc>
          <w:tcPr>
            <w:tcW w:w="5102" w:type="dxa"/>
            <w:shd w:val="clear" w:color="auto" w:fill="auto"/>
          </w:tcPr>
          <w:p w:rsidR="006218AB" w:rsidRPr="00136226" w:rsidP="00136226">
            <w:pPr>
              <w:spacing w:before="60" w:after="60" w:line="240" w:lineRule="auto"/>
              <w:jc w:val="both"/>
              <w:rPr>
                <w:lang w:val="id-ID"/>
              </w:rPr>
            </w:pPr>
            <w:r w:rsidRPr="00136226">
              <w:rPr>
                <w:lang w:val="id-ID"/>
              </w:rPr>
              <w:t>Apakah kalian dalam</w:t>
            </w:r>
            <w:r w:rsidRPr="00136226">
              <w:t xml:space="preserve"> </w:t>
            </w:r>
            <w:r w:rsidRPr="00136226">
              <w:rPr>
                <w:lang w:val="id-ID"/>
              </w:rPr>
              <w:t>keadaan</w:t>
            </w:r>
            <w:r w:rsidRPr="00136226">
              <w:t xml:space="preserve"> </w:t>
            </w:r>
            <w:r w:rsidRPr="00136226">
              <w:rPr>
                <w:lang w:val="id-ID"/>
              </w:rPr>
              <w:t>sehat?</w:t>
            </w:r>
          </w:p>
        </w:tc>
        <w:tc>
          <w:tcPr>
            <w:tcW w:w="1164" w:type="dxa"/>
            <w:shd w:val="clear" w:color="auto" w:fill="auto"/>
          </w:tcPr>
          <w:p w:rsidR="006218AB" w:rsidRPr="00136226" w:rsidP="00136226">
            <w:pPr>
              <w:spacing w:before="60" w:after="60" w:line="240" w:lineRule="auto"/>
              <w:rPr>
                <w:lang w:val="id-ID"/>
              </w:rPr>
            </w:pPr>
          </w:p>
        </w:tc>
        <w:tc>
          <w:tcPr>
            <w:tcW w:w="1046" w:type="dxa"/>
            <w:shd w:val="clear" w:color="auto" w:fill="auto"/>
          </w:tcPr>
          <w:p w:rsidR="006218AB" w:rsidRPr="00136226" w:rsidP="0013622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36226" w:rsidP="00136226">
            <w:pPr>
              <w:spacing w:before="60" w:after="60" w:line="240" w:lineRule="auto"/>
              <w:jc w:val="center"/>
            </w:pPr>
            <w:r w:rsidRPr="00136226">
              <w:t>4</w:t>
            </w:r>
          </w:p>
        </w:tc>
        <w:tc>
          <w:tcPr>
            <w:tcW w:w="5102" w:type="dxa"/>
            <w:shd w:val="clear" w:color="auto" w:fill="auto"/>
          </w:tcPr>
          <w:p w:rsidR="006218AB" w:rsidRPr="00136226" w:rsidP="00136226">
            <w:pPr>
              <w:spacing w:before="60" w:after="60" w:line="240" w:lineRule="auto"/>
              <w:jc w:val="both"/>
              <w:rPr>
                <w:lang w:val="id-ID"/>
              </w:rPr>
            </w:pPr>
            <w:r w:rsidRPr="00136226">
              <w:rPr>
                <w:lang w:val="id-ID"/>
              </w:rPr>
              <w:t>Apakah</w:t>
            </w:r>
            <w:r w:rsidRPr="00136226">
              <w:t xml:space="preserve"> </w:t>
            </w:r>
            <w:r w:rsidRPr="00136226">
              <w:rPr>
                <w:lang w:val="id-ID"/>
              </w:rPr>
              <w:t>anak-anak</w:t>
            </w:r>
            <w:r w:rsidRPr="00136226">
              <w:t xml:space="preserve"> </w:t>
            </w:r>
            <w:r w:rsidRPr="00136226">
              <w:rPr>
                <w:lang w:val="id-ID"/>
              </w:rPr>
              <w:t>merasa</w:t>
            </w:r>
            <w:r w:rsidRPr="00136226">
              <w:t xml:space="preserve"> </w:t>
            </w:r>
            <w:r w:rsidRPr="00136226">
              <w:rPr>
                <w:lang w:val="id-ID"/>
              </w:rPr>
              <w:t>bersemangat</w:t>
            </w:r>
            <w:r w:rsidRPr="00136226">
              <w:t xml:space="preserve"> </w:t>
            </w:r>
            <w:r w:rsidRPr="00136226">
              <w:rPr>
                <w:lang w:val="id-ID"/>
              </w:rPr>
              <w:t>hari</w:t>
            </w:r>
            <w:r w:rsidRPr="00136226">
              <w:t xml:space="preserve"> </w:t>
            </w:r>
            <w:r w:rsidRPr="00136226">
              <w:rPr>
                <w:lang w:val="id-ID"/>
              </w:rPr>
              <w:t>ini?</w:t>
            </w:r>
          </w:p>
        </w:tc>
        <w:tc>
          <w:tcPr>
            <w:tcW w:w="1164" w:type="dxa"/>
            <w:shd w:val="clear" w:color="auto" w:fill="auto"/>
          </w:tcPr>
          <w:p w:rsidR="006218AB" w:rsidRPr="00136226" w:rsidP="00136226">
            <w:pPr>
              <w:spacing w:before="60" w:after="60" w:line="240" w:lineRule="auto"/>
              <w:rPr>
                <w:lang w:val="id-ID"/>
              </w:rPr>
            </w:pPr>
          </w:p>
        </w:tc>
        <w:tc>
          <w:tcPr>
            <w:tcW w:w="1046" w:type="dxa"/>
            <w:shd w:val="clear" w:color="auto" w:fill="auto"/>
          </w:tcPr>
          <w:p w:rsidR="006218AB" w:rsidRPr="00136226" w:rsidP="0013622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36226" w:rsidP="00136226">
            <w:pPr>
              <w:spacing w:before="60" w:after="60" w:line="240" w:lineRule="auto"/>
              <w:jc w:val="center"/>
            </w:pPr>
            <w:r w:rsidRPr="00136226">
              <w:t>5</w:t>
            </w:r>
          </w:p>
        </w:tc>
        <w:tc>
          <w:tcPr>
            <w:tcW w:w="5102" w:type="dxa"/>
            <w:shd w:val="clear" w:color="auto" w:fill="auto"/>
          </w:tcPr>
          <w:p w:rsidR="006218AB" w:rsidRPr="00136226" w:rsidP="00136226">
            <w:pPr>
              <w:spacing w:before="60" w:after="60" w:line="240" w:lineRule="auto"/>
              <w:jc w:val="both"/>
              <w:rPr>
                <w:lang w:val="id-ID"/>
              </w:rPr>
            </w:pPr>
            <w:r w:rsidRPr="00136226">
              <w:rPr>
                <w:lang w:val="id-ID"/>
              </w:rPr>
              <w:t>Apakah</w:t>
            </w:r>
            <w:r w:rsidRPr="00136226">
              <w:t xml:space="preserve"> </w:t>
            </w:r>
            <w:r w:rsidRPr="00136226">
              <w:rPr>
                <w:lang w:val="id-ID"/>
              </w:rPr>
              <w:t>tadi</w:t>
            </w:r>
            <w:r w:rsidRPr="00136226">
              <w:t xml:space="preserve"> </w:t>
            </w:r>
            <w:r w:rsidRPr="00136226">
              <w:rPr>
                <w:lang w:val="id-ID"/>
              </w:rPr>
              <w:t>malam</w:t>
            </w:r>
            <w:r w:rsidRPr="00136226">
              <w:t xml:space="preserve"> </w:t>
            </w:r>
            <w:r w:rsidRPr="00136226">
              <w:rPr>
                <w:lang w:val="id-ID"/>
              </w:rPr>
              <w:t>sudah</w:t>
            </w:r>
            <w:r w:rsidRPr="00136226">
              <w:t xml:space="preserve"> </w:t>
            </w:r>
            <w:r w:rsidRPr="00136226">
              <w:rPr>
                <w:lang w:val="id-ID"/>
              </w:rPr>
              <w:t>belajar?</w:t>
            </w:r>
          </w:p>
        </w:tc>
        <w:tc>
          <w:tcPr>
            <w:tcW w:w="1164" w:type="dxa"/>
            <w:shd w:val="clear" w:color="auto" w:fill="auto"/>
          </w:tcPr>
          <w:p w:rsidR="006218AB" w:rsidRPr="00136226" w:rsidP="00136226">
            <w:pPr>
              <w:spacing w:before="60" w:after="60" w:line="240" w:lineRule="auto"/>
              <w:rPr>
                <w:lang w:val="id-ID"/>
              </w:rPr>
            </w:pPr>
          </w:p>
        </w:tc>
        <w:tc>
          <w:tcPr>
            <w:tcW w:w="1046" w:type="dxa"/>
            <w:shd w:val="clear" w:color="auto" w:fill="auto"/>
          </w:tcPr>
          <w:p w:rsidR="006218AB" w:rsidRPr="00136226" w:rsidP="00136226">
            <w:pPr>
              <w:spacing w:before="60" w:after="60" w:line="240" w:lineRule="auto"/>
              <w:rPr>
                <w:lang w:val="id-ID"/>
              </w:rPr>
            </w:pPr>
          </w:p>
        </w:tc>
      </w:tr>
    </w:tbl>
    <w:p w:rsidR="006218AB" w:rsidRPr="00136226" w:rsidP="00136226">
      <w:pPr>
        <w:spacing w:before="60" w:after="60" w:line="240" w:lineRule="auto"/>
        <w:ind w:left="709"/>
        <w:jc w:val="both"/>
        <w:rPr>
          <w:lang w:val="en-US" w:eastAsia="en-US" w:bidi="ar-SA"/>
        </w:rPr>
      </w:pPr>
    </w:p>
    <w:p w:rsidR="006218AB" w:rsidRPr="00136226" w:rsidP="00136226">
      <w:pPr>
        <w:tabs>
          <w:tab w:val="left" w:pos="709"/>
        </w:tabs>
        <w:spacing w:before="60" w:after="60" w:line="240" w:lineRule="auto"/>
        <w:ind w:left="426"/>
        <w:jc w:val="both"/>
        <w:rPr>
          <w:b/>
          <w:bCs/>
          <w:lang w:val="en-US" w:eastAsia="en-US" w:bidi="ar-SA"/>
        </w:rPr>
      </w:pPr>
      <w:r w:rsidRPr="00136226">
        <w:rPr>
          <w:b/>
          <w:bCs/>
          <w:lang w:val="en-US" w:eastAsia="en-US" w:bidi="ar-SA"/>
        </w:rPr>
        <w:t>2.</w:t>
      </w:r>
      <w:r w:rsidRPr="00136226">
        <w:rPr>
          <w:b/>
          <w:bCs/>
          <w:lang w:val="en-US" w:eastAsia="en-US" w:bidi="ar-SA"/>
        </w:rPr>
        <w:tab/>
        <w:t>ASESMEN FORMATIF:</w:t>
      </w:r>
    </w:p>
    <w:p w:rsidR="006218AB" w:rsidRPr="00136226" w:rsidP="00136226">
      <w:pPr>
        <w:spacing w:before="60" w:after="60" w:line="240" w:lineRule="auto"/>
        <w:ind w:left="709"/>
        <w:jc w:val="both"/>
        <w:rPr>
          <w:lang w:val="en-US" w:eastAsia="en-US" w:bidi="ar-SA"/>
        </w:rPr>
      </w:pPr>
      <w:r w:rsidRPr="00136226">
        <w:rPr>
          <w:lang w:val="en-US" w:eastAsia="en-US" w:bidi="ar-SA"/>
        </w:rPr>
        <w:t>Diskusi : melatih kemampuan peserta didik dalam berkolaborasi dengan kelompoknya,  melatih berbicara dan berani mengungkapakan pendapat, memunculkan ide-idenya, bekerja sama dalam tim</w:t>
      </w:r>
    </w:p>
    <w:p w:rsidR="006218AB" w:rsidRPr="00136226" w:rsidP="00136226">
      <w:pPr>
        <w:spacing w:before="60" w:after="60" w:line="240" w:lineRule="auto"/>
        <w:ind w:left="709"/>
        <w:jc w:val="both"/>
        <w:rPr>
          <w:lang w:val="en-US" w:eastAsia="en-US" w:bidi="ar-SA"/>
        </w:rPr>
      </w:pPr>
      <w:r w:rsidRPr="00136226">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136226" w:rsidP="00136226">
      <w:pPr>
        <w:spacing w:before="60" w:after="60" w:line="240" w:lineRule="auto"/>
        <w:ind w:left="709"/>
        <w:jc w:val="both"/>
        <w:rPr>
          <w:lang w:val="en-US" w:eastAsia="en-US" w:bidi="ar-SA"/>
        </w:rPr>
      </w:pPr>
      <w:r w:rsidRPr="00136226">
        <w:rPr>
          <w:lang w:val="en-US" w:eastAsia="en-US" w:bidi="ar-SA"/>
        </w:rPr>
        <w:t>Unjuk kerja : menilai keterampilan proses yang dimiliki setiap anak, dan perkembangannya</w:t>
      </w:r>
    </w:p>
    <w:p w:rsidR="006218AB" w:rsidRPr="00136226" w:rsidP="00136226">
      <w:pPr>
        <w:spacing w:before="60" w:after="60" w:line="240" w:lineRule="auto"/>
        <w:ind w:left="851"/>
        <w:jc w:val="center"/>
        <w:rPr>
          <w:rFonts w:eastAsiaTheme="minorHAnsi"/>
          <w:b/>
          <w:lang w:val="en-US" w:eastAsia="en-US" w:bidi="ar-SA"/>
        </w:rPr>
      </w:pPr>
    </w:p>
    <w:p w:rsidR="006218AB" w:rsidRPr="00136226" w:rsidP="00136226">
      <w:pPr>
        <w:spacing w:before="60" w:after="60" w:line="240" w:lineRule="auto"/>
        <w:ind w:left="851"/>
        <w:jc w:val="center"/>
        <w:rPr>
          <w:rFonts w:eastAsiaTheme="minorHAnsi"/>
          <w:b/>
          <w:lang w:val="en-US" w:eastAsia="en-US" w:bidi="ar-SA"/>
        </w:rPr>
      </w:pPr>
      <w:r w:rsidRPr="00136226">
        <w:rPr>
          <w:rFonts w:eastAsiaTheme="minorHAnsi"/>
          <w:b/>
          <w:lang w:val="id-ID" w:eastAsia="en-US" w:bidi="ar-SA"/>
        </w:rPr>
        <w:t>FORMAT PENILAIAN FORMATIF</w:t>
      </w:r>
    </w:p>
    <w:tbl>
      <w:tblPr>
        <w:tblStyle w:val="TableGrid9"/>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136226" w:rsidP="00136226">
            <w:pPr>
              <w:spacing w:before="60" w:after="60" w:line="240" w:lineRule="auto"/>
              <w:ind w:left="-57" w:right="-57"/>
              <w:jc w:val="center"/>
              <w:rPr>
                <w:b/>
                <w:lang w:val="id-ID"/>
              </w:rPr>
            </w:pPr>
            <w:r w:rsidRPr="00136226">
              <w:rPr>
                <w:b/>
                <w:lang w:val="id-ID"/>
              </w:rPr>
              <w:t>No</w:t>
            </w:r>
          </w:p>
        </w:tc>
        <w:tc>
          <w:tcPr>
            <w:tcW w:w="2552" w:type="dxa"/>
            <w:vMerge w:val="restart"/>
            <w:vAlign w:val="center"/>
          </w:tcPr>
          <w:p w:rsidR="006218AB" w:rsidRPr="00136226" w:rsidP="00136226">
            <w:pPr>
              <w:spacing w:before="60" w:after="60" w:line="240" w:lineRule="auto"/>
              <w:ind w:left="-57" w:right="-57"/>
              <w:jc w:val="center"/>
              <w:rPr>
                <w:b/>
              </w:rPr>
            </w:pPr>
            <w:r w:rsidRPr="00136226">
              <w:rPr>
                <w:b/>
                <w:lang w:val="id-ID"/>
              </w:rPr>
              <w:t>Nama</w:t>
            </w:r>
            <w:r w:rsidRPr="00136226">
              <w:rPr>
                <w:b/>
              </w:rPr>
              <w:t xml:space="preserve"> Peserta Didik</w:t>
            </w:r>
          </w:p>
        </w:tc>
        <w:tc>
          <w:tcPr>
            <w:tcW w:w="1360" w:type="dxa"/>
            <w:gridSpan w:val="4"/>
            <w:vAlign w:val="center"/>
          </w:tcPr>
          <w:p w:rsidR="006218AB" w:rsidRPr="00136226" w:rsidP="00136226">
            <w:pPr>
              <w:spacing w:before="60" w:after="60" w:line="240" w:lineRule="auto"/>
              <w:ind w:left="-57" w:right="-57"/>
              <w:jc w:val="center"/>
              <w:rPr>
                <w:b/>
              </w:rPr>
            </w:pPr>
            <w:r w:rsidRPr="00136226">
              <w:rPr>
                <w:b/>
              </w:rPr>
              <w:t>Materi 1</w:t>
            </w:r>
          </w:p>
        </w:tc>
        <w:tc>
          <w:tcPr>
            <w:tcW w:w="1360" w:type="dxa"/>
            <w:gridSpan w:val="4"/>
            <w:vAlign w:val="center"/>
          </w:tcPr>
          <w:p w:rsidR="006218AB" w:rsidRPr="00136226" w:rsidP="00136226">
            <w:pPr>
              <w:spacing w:before="60" w:after="60" w:line="240" w:lineRule="auto"/>
              <w:ind w:left="-57" w:right="-57"/>
              <w:jc w:val="center"/>
              <w:rPr>
                <w:b/>
              </w:rPr>
            </w:pPr>
            <w:r w:rsidRPr="00136226">
              <w:rPr>
                <w:b/>
              </w:rPr>
              <w:t>Materi 2</w:t>
            </w:r>
          </w:p>
        </w:tc>
        <w:tc>
          <w:tcPr>
            <w:tcW w:w="1360" w:type="dxa"/>
            <w:gridSpan w:val="4"/>
            <w:vAlign w:val="center"/>
          </w:tcPr>
          <w:p w:rsidR="006218AB" w:rsidRPr="00136226" w:rsidP="00136226">
            <w:pPr>
              <w:spacing w:before="60" w:after="60" w:line="240" w:lineRule="auto"/>
              <w:ind w:left="-57" w:right="-57"/>
              <w:jc w:val="center"/>
              <w:rPr>
                <w:b/>
              </w:rPr>
            </w:pPr>
            <w:r w:rsidRPr="00136226">
              <w:rPr>
                <w:b/>
              </w:rPr>
              <w:t>Materi 3</w:t>
            </w:r>
          </w:p>
        </w:tc>
        <w:tc>
          <w:tcPr>
            <w:tcW w:w="850" w:type="dxa"/>
            <w:vMerge w:val="restart"/>
            <w:vAlign w:val="center"/>
          </w:tcPr>
          <w:p w:rsidR="006218AB" w:rsidRPr="00136226" w:rsidP="00136226">
            <w:pPr>
              <w:spacing w:before="60" w:after="60" w:line="240" w:lineRule="auto"/>
              <w:ind w:left="-57" w:right="-57"/>
              <w:jc w:val="center"/>
              <w:rPr>
                <w:b/>
                <w:lang w:val="id-ID"/>
              </w:rPr>
            </w:pPr>
            <w:r w:rsidRPr="00136226">
              <w:rPr>
                <w:b/>
                <w:lang w:val="id-ID"/>
              </w:rPr>
              <w:t>Total Skor</w:t>
            </w:r>
          </w:p>
        </w:tc>
        <w:tc>
          <w:tcPr>
            <w:tcW w:w="850" w:type="dxa"/>
            <w:vMerge w:val="restart"/>
            <w:vAlign w:val="center"/>
          </w:tcPr>
          <w:p w:rsidR="006218AB" w:rsidRPr="00136226" w:rsidP="00136226">
            <w:pPr>
              <w:spacing w:before="60" w:after="60" w:line="240" w:lineRule="auto"/>
              <w:ind w:left="-57" w:right="-57"/>
              <w:jc w:val="center"/>
              <w:rPr>
                <w:b/>
                <w:lang w:val="id-ID"/>
              </w:rPr>
            </w:pPr>
            <w:r w:rsidRPr="00136226">
              <w:rPr>
                <w:b/>
                <w:lang w:val="id-ID"/>
              </w:rPr>
              <w:t>Nilai</w:t>
            </w:r>
          </w:p>
        </w:tc>
      </w:tr>
      <w:tr w:rsidTr="0081506A">
        <w:tblPrEx>
          <w:tblW w:w="8899" w:type="dxa"/>
          <w:tblInd w:w="817" w:type="dxa"/>
          <w:tblLook w:val="04A0"/>
        </w:tblPrEx>
        <w:tc>
          <w:tcPr>
            <w:tcW w:w="567" w:type="dxa"/>
            <w:vMerge/>
            <w:vAlign w:val="center"/>
          </w:tcPr>
          <w:p w:rsidR="006218AB" w:rsidRPr="00136226" w:rsidP="00136226">
            <w:pPr>
              <w:spacing w:before="60" w:after="60" w:line="240" w:lineRule="auto"/>
              <w:ind w:left="-57" w:right="-57"/>
              <w:jc w:val="center"/>
              <w:rPr>
                <w:b/>
                <w:lang w:val="id-ID"/>
              </w:rPr>
            </w:pPr>
          </w:p>
        </w:tc>
        <w:tc>
          <w:tcPr>
            <w:tcW w:w="2552" w:type="dxa"/>
            <w:vMerge/>
            <w:vAlign w:val="center"/>
          </w:tcPr>
          <w:p w:rsidR="006218AB" w:rsidRPr="00136226" w:rsidP="00136226">
            <w:pPr>
              <w:spacing w:before="60" w:after="60" w:line="240" w:lineRule="auto"/>
              <w:ind w:left="-57" w:right="-57"/>
              <w:jc w:val="center"/>
              <w:rPr>
                <w:b/>
                <w:lang w:val="id-ID"/>
              </w:rPr>
            </w:pPr>
          </w:p>
        </w:tc>
        <w:tc>
          <w:tcPr>
            <w:tcW w:w="1360" w:type="dxa"/>
            <w:gridSpan w:val="4"/>
            <w:vAlign w:val="center"/>
          </w:tcPr>
          <w:p w:rsidR="006218AB" w:rsidRPr="00136226" w:rsidP="00136226">
            <w:pPr>
              <w:spacing w:before="60" w:after="60" w:line="240" w:lineRule="auto"/>
              <w:ind w:left="-57" w:right="-57"/>
              <w:jc w:val="center"/>
              <w:rPr>
                <w:b/>
              </w:rPr>
            </w:pPr>
            <w:r w:rsidRPr="00136226">
              <w:rPr>
                <w:b/>
              </w:rPr>
              <w:t>Skor Nilai</w:t>
            </w:r>
          </w:p>
        </w:tc>
        <w:tc>
          <w:tcPr>
            <w:tcW w:w="1360" w:type="dxa"/>
            <w:gridSpan w:val="4"/>
            <w:vAlign w:val="center"/>
          </w:tcPr>
          <w:p w:rsidR="006218AB" w:rsidRPr="00136226" w:rsidP="00136226">
            <w:pPr>
              <w:spacing w:before="60" w:after="60" w:line="240" w:lineRule="auto"/>
              <w:ind w:left="-57" w:right="-57"/>
              <w:jc w:val="center"/>
              <w:rPr>
                <w:b/>
              </w:rPr>
            </w:pPr>
            <w:r w:rsidRPr="00136226">
              <w:rPr>
                <w:b/>
              </w:rPr>
              <w:t>Skor Nilai</w:t>
            </w:r>
          </w:p>
        </w:tc>
        <w:tc>
          <w:tcPr>
            <w:tcW w:w="1360" w:type="dxa"/>
            <w:gridSpan w:val="4"/>
            <w:vAlign w:val="center"/>
          </w:tcPr>
          <w:p w:rsidR="006218AB" w:rsidRPr="00136226" w:rsidP="00136226">
            <w:pPr>
              <w:spacing w:before="60" w:after="60" w:line="240" w:lineRule="auto"/>
              <w:ind w:left="-57" w:right="-57"/>
              <w:jc w:val="center"/>
              <w:rPr>
                <w:b/>
              </w:rPr>
            </w:pPr>
            <w:r w:rsidRPr="00136226">
              <w:rPr>
                <w:b/>
              </w:rPr>
              <w:t>Skor Nilai</w:t>
            </w:r>
          </w:p>
        </w:tc>
        <w:tc>
          <w:tcPr>
            <w:tcW w:w="850" w:type="dxa"/>
            <w:vMerge/>
            <w:vAlign w:val="center"/>
          </w:tcPr>
          <w:p w:rsidR="006218AB" w:rsidRPr="00136226" w:rsidP="00136226">
            <w:pPr>
              <w:spacing w:before="60" w:after="60" w:line="240" w:lineRule="auto"/>
              <w:ind w:left="-57" w:right="-57"/>
              <w:jc w:val="center"/>
              <w:rPr>
                <w:b/>
                <w:lang w:val="id-ID"/>
              </w:rPr>
            </w:pPr>
          </w:p>
        </w:tc>
        <w:tc>
          <w:tcPr>
            <w:tcW w:w="850" w:type="dxa"/>
            <w:vMerge/>
            <w:vAlign w:val="center"/>
          </w:tcPr>
          <w:p w:rsidR="006218AB" w:rsidRPr="00136226" w:rsidP="00136226">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136226" w:rsidP="00136226">
            <w:pPr>
              <w:spacing w:before="60" w:after="60" w:line="240" w:lineRule="auto"/>
              <w:ind w:left="-57" w:right="-57"/>
              <w:jc w:val="center"/>
              <w:rPr>
                <w:b/>
                <w:lang w:val="id-ID"/>
              </w:rPr>
            </w:pPr>
          </w:p>
        </w:tc>
        <w:tc>
          <w:tcPr>
            <w:tcW w:w="2552" w:type="dxa"/>
            <w:vMerge/>
            <w:vAlign w:val="center"/>
          </w:tcPr>
          <w:p w:rsidR="006218AB" w:rsidRPr="00136226" w:rsidP="00136226">
            <w:pPr>
              <w:spacing w:before="60" w:after="60" w:line="240" w:lineRule="auto"/>
              <w:ind w:left="-57" w:right="-57"/>
              <w:jc w:val="center"/>
              <w:rPr>
                <w:b/>
                <w:lang w:val="id-ID"/>
              </w:rPr>
            </w:pPr>
          </w:p>
        </w:tc>
        <w:tc>
          <w:tcPr>
            <w:tcW w:w="340" w:type="dxa"/>
            <w:vAlign w:val="center"/>
          </w:tcPr>
          <w:p w:rsidR="006218AB" w:rsidRPr="00136226" w:rsidP="00136226">
            <w:pPr>
              <w:spacing w:before="60" w:after="60" w:line="240" w:lineRule="auto"/>
              <w:ind w:left="-57" w:right="-57"/>
              <w:jc w:val="center"/>
              <w:rPr>
                <w:b/>
              </w:rPr>
            </w:pPr>
            <w:r w:rsidRPr="00136226">
              <w:rPr>
                <w:b/>
              </w:rPr>
              <w:t>1</w:t>
            </w:r>
          </w:p>
        </w:tc>
        <w:tc>
          <w:tcPr>
            <w:tcW w:w="340" w:type="dxa"/>
            <w:vAlign w:val="center"/>
          </w:tcPr>
          <w:p w:rsidR="006218AB" w:rsidRPr="00136226" w:rsidP="00136226">
            <w:pPr>
              <w:spacing w:before="60" w:after="60" w:line="240" w:lineRule="auto"/>
              <w:ind w:left="-57" w:right="-57"/>
              <w:jc w:val="center"/>
              <w:rPr>
                <w:b/>
              </w:rPr>
            </w:pPr>
            <w:r w:rsidRPr="00136226">
              <w:rPr>
                <w:b/>
              </w:rPr>
              <w:t>2</w:t>
            </w:r>
          </w:p>
        </w:tc>
        <w:tc>
          <w:tcPr>
            <w:tcW w:w="340" w:type="dxa"/>
            <w:vAlign w:val="center"/>
          </w:tcPr>
          <w:p w:rsidR="006218AB" w:rsidRPr="00136226" w:rsidP="00136226">
            <w:pPr>
              <w:spacing w:before="60" w:after="60" w:line="240" w:lineRule="auto"/>
              <w:ind w:left="-57" w:right="-57"/>
              <w:jc w:val="center"/>
              <w:rPr>
                <w:b/>
              </w:rPr>
            </w:pPr>
            <w:r w:rsidRPr="00136226">
              <w:rPr>
                <w:b/>
              </w:rPr>
              <w:t>3</w:t>
            </w:r>
          </w:p>
        </w:tc>
        <w:tc>
          <w:tcPr>
            <w:tcW w:w="340" w:type="dxa"/>
            <w:vAlign w:val="center"/>
          </w:tcPr>
          <w:p w:rsidR="006218AB" w:rsidRPr="00136226" w:rsidP="00136226">
            <w:pPr>
              <w:spacing w:before="60" w:after="60" w:line="240" w:lineRule="auto"/>
              <w:ind w:left="-57" w:right="-57"/>
              <w:jc w:val="center"/>
              <w:rPr>
                <w:b/>
              </w:rPr>
            </w:pPr>
            <w:r w:rsidRPr="00136226">
              <w:rPr>
                <w:b/>
              </w:rPr>
              <w:t>4</w:t>
            </w:r>
          </w:p>
        </w:tc>
        <w:tc>
          <w:tcPr>
            <w:tcW w:w="340" w:type="dxa"/>
            <w:vAlign w:val="center"/>
          </w:tcPr>
          <w:p w:rsidR="006218AB" w:rsidRPr="00136226" w:rsidP="00136226">
            <w:pPr>
              <w:spacing w:before="60" w:after="60" w:line="240" w:lineRule="auto"/>
              <w:ind w:left="-57" w:right="-57"/>
              <w:jc w:val="center"/>
              <w:rPr>
                <w:b/>
              </w:rPr>
            </w:pPr>
            <w:r w:rsidRPr="00136226">
              <w:rPr>
                <w:b/>
              </w:rPr>
              <w:t>1</w:t>
            </w:r>
          </w:p>
        </w:tc>
        <w:tc>
          <w:tcPr>
            <w:tcW w:w="340" w:type="dxa"/>
            <w:vAlign w:val="center"/>
          </w:tcPr>
          <w:p w:rsidR="006218AB" w:rsidRPr="00136226" w:rsidP="00136226">
            <w:pPr>
              <w:spacing w:before="60" w:after="60" w:line="240" w:lineRule="auto"/>
              <w:ind w:left="-57" w:right="-57"/>
              <w:jc w:val="center"/>
              <w:rPr>
                <w:b/>
              </w:rPr>
            </w:pPr>
            <w:r w:rsidRPr="00136226">
              <w:rPr>
                <w:b/>
              </w:rPr>
              <w:t>2</w:t>
            </w:r>
          </w:p>
        </w:tc>
        <w:tc>
          <w:tcPr>
            <w:tcW w:w="340" w:type="dxa"/>
            <w:vAlign w:val="center"/>
          </w:tcPr>
          <w:p w:rsidR="006218AB" w:rsidRPr="00136226" w:rsidP="00136226">
            <w:pPr>
              <w:spacing w:before="60" w:after="60" w:line="240" w:lineRule="auto"/>
              <w:ind w:left="-57" w:right="-57"/>
              <w:jc w:val="center"/>
              <w:rPr>
                <w:b/>
              </w:rPr>
            </w:pPr>
            <w:r w:rsidRPr="00136226">
              <w:rPr>
                <w:b/>
              </w:rPr>
              <w:t>3</w:t>
            </w:r>
          </w:p>
        </w:tc>
        <w:tc>
          <w:tcPr>
            <w:tcW w:w="340" w:type="dxa"/>
            <w:vAlign w:val="center"/>
          </w:tcPr>
          <w:p w:rsidR="006218AB" w:rsidRPr="00136226" w:rsidP="00136226">
            <w:pPr>
              <w:spacing w:before="60" w:after="60" w:line="240" w:lineRule="auto"/>
              <w:ind w:left="-57" w:right="-57"/>
              <w:jc w:val="center"/>
              <w:rPr>
                <w:b/>
              </w:rPr>
            </w:pPr>
            <w:r w:rsidRPr="00136226">
              <w:rPr>
                <w:b/>
              </w:rPr>
              <w:t>4</w:t>
            </w:r>
          </w:p>
        </w:tc>
        <w:tc>
          <w:tcPr>
            <w:tcW w:w="340" w:type="dxa"/>
            <w:vAlign w:val="center"/>
          </w:tcPr>
          <w:p w:rsidR="006218AB" w:rsidRPr="00136226" w:rsidP="00136226">
            <w:pPr>
              <w:spacing w:before="60" w:after="60" w:line="240" w:lineRule="auto"/>
              <w:ind w:left="-57" w:right="-57"/>
              <w:jc w:val="center"/>
              <w:rPr>
                <w:b/>
              </w:rPr>
            </w:pPr>
            <w:r w:rsidRPr="00136226">
              <w:rPr>
                <w:b/>
              </w:rPr>
              <w:t>1</w:t>
            </w:r>
          </w:p>
        </w:tc>
        <w:tc>
          <w:tcPr>
            <w:tcW w:w="340" w:type="dxa"/>
            <w:vAlign w:val="center"/>
          </w:tcPr>
          <w:p w:rsidR="006218AB" w:rsidRPr="00136226" w:rsidP="00136226">
            <w:pPr>
              <w:spacing w:before="60" w:after="60" w:line="240" w:lineRule="auto"/>
              <w:ind w:left="-57" w:right="-57"/>
              <w:jc w:val="center"/>
              <w:rPr>
                <w:b/>
              </w:rPr>
            </w:pPr>
            <w:r w:rsidRPr="00136226">
              <w:rPr>
                <w:b/>
              </w:rPr>
              <w:t>2</w:t>
            </w:r>
          </w:p>
        </w:tc>
        <w:tc>
          <w:tcPr>
            <w:tcW w:w="340" w:type="dxa"/>
            <w:vAlign w:val="center"/>
          </w:tcPr>
          <w:p w:rsidR="006218AB" w:rsidRPr="00136226" w:rsidP="00136226">
            <w:pPr>
              <w:spacing w:before="60" w:after="60" w:line="240" w:lineRule="auto"/>
              <w:ind w:left="-57" w:right="-57"/>
              <w:jc w:val="center"/>
              <w:rPr>
                <w:b/>
              </w:rPr>
            </w:pPr>
            <w:r w:rsidRPr="00136226">
              <w:rPr>
                <w:b/>
              </w:rPr>
              <w:t>3</w:t>
            </w:r>
          </w:p>
        </w:tc>
        <w:tc>
          <w:tcPr>
            <w:tcW w:w="340" w:type="dxa"/>
            <w:vAlign w:val="center"/>
          </w:tcPr>
          <w:p w:rsidR="006218AB" w:rsidRPr="00136226" w:rsidP="00136226">
            <w:pPr>
              <w:spacing w:before="60" w:after="60" w:line="240" w:lineRule="auto"/>
              <w:ind w:left="-57" w:right="-57"/>
              <w:jc w:val="center"/>
              <w:rPr>
                <w:b/>
              </w:rPr>
            </w:pPr>
            <w:r w:rsidRPr="00136226">
              <w:rPr>
                <w:b/>
              </w:rPr>
              <w:t>4</w:t>
            </w:r>
          </w:p>
        </w:tc>
        <w:tc>
          <w:tcPr>
            <w:tcW w:w="850" w:type="dxa"/>
            <w:vMerge/>
            <w:vAlign w:val="center"/>
          </w:tcPr>
          <w:p w:rsidR="006218AB" w:rsidRPr="00136226" w:rsidP="00136226">
            <w:pPr>
              <w:spacing w:before="60" w:after="60" w:line="240" w:lineRule="auto"/>
              <w:ind w:left="-57" w:right="-57"/>
              <w:jc w:val="center"/>
              <w:rPr>
                <w:b/>
              </w:rPr>
            </w:pPr>
          </w:p>
        </w:tc>
        <w:tc>
          <w:tcPr>
            <w:tcW w:w="850" w:type="dxa"/>
            <w:vMerge/>
            <w:vAlign w:val="center"/>
          </w:tcPr>
          <w:p w:rsidR="006218AB" w:rsidRPr="00136226" w:rsidP="00136226">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136226" w:rsidP="00136226">
            <w:pPr>
              <w:spacing w:before="60" w:after="60" w:line="240" w:lineRule="auto"/>
              <w:ind w:left="-57" w:right="-57"/>
              <w:jc w:val="center"/>
              <w:rPr>
                <w:bCs/>
              </w:rPr>
            </w:pPr>
            <w:r w:rsidRPr="00136226">
              <w:rPr>
                <w:bCs/>
              </w:rPr>
              <w:t>1</w:t>
            </w:r>
          </w:p>
        </w:tc>
        <w:tc>
          <w:tcPr>
            <w:tcW w:w="2552"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r>
      <w:tr w:rsidTr="0081506A">
        <w:tblPrEx>
          <w:tblW w:w="8899" w:type="dxa"/>
          <w:tblInd w:w="817" w:type="dxa"/>
          <w:tblLook w:val="04A0"/>
        </w:tblPrEx>
        <w:tc>
          <w:tcPr>
            <w:tcW w:w="567" w:type="dxa"/>
          </w:tcPr>
          <w:p w:rsidR="006218AB" w:rsidRPr="00136226" w:rsidP="00136226">
            <w:pPr>
              <w:spacing w:before="60" w:after="60" w:line="240" w:lineRule="auto"/>
              <w:ind w:left="-57" w:right="-57"/>
              <w:jc w:val="center"/>
              <w:rPr>
                <w:bCs/>
              </w:rPr>
            </w:pPr>
            <w:r w:rsidRPr="00136226">
              <w:rPr>
                <w:bCs/>
              </w:rPr>
              <w:t>2</w:t>
            </w:r>
          </w:p>
        </w:tc>
        <w:tc>
          <w:tcPr>
            <w:tcW w:w="2552"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r>
      <w:tr w:rsidTr="0081506A">
        <w:tblPrEx>
          <w:tblW w:w="8899" w:type="dxa"/>
          <w:tblInd w:w="817" w:type="dxa"/>
          <w:tblLook w:val="04A0"/>
        </w:tblPrEx>
        <w:tc>
          <w:tcPr>
            <w:tcW w:w="567" w:type="dxa"/>
          </w:tcPr>
          <w:p w:rsidR="006218AB" w:rsidRPr="00136226" w:rsidP="00136226">
            <w:pPr>
              <w:spacing w:before="60" w:after="60" w:line="240" w:lineRule="auto"/>
              <w:ind w:left="-57" w:right="-57"/>
              <w:jc w:val="center"/>
              <w:rPr>
                <w:bCs/>
              </w:rPr>
            </w:pPr>
            <w:r w:rsidRPr="00136226">
              <w:rPr>
                <w:bCs/>
              </w:rPr>
              <w:t>3</w:t>
            </w:r>
          </w:p>
        </w:tc>
        <w:tc>
          <w:tcPr>
            <w:tcW w:w="2552"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r>
      <w:tr w:rsidTr="0081506A">
        <w:tblPrEx>
          <w:tblW w:w="8899" w:type="dxa"/>
          <w:tblInd w:w="817" w:type="dxa"/>
          <w:tblLook w:val="04A0"/>
        </w:tblPrEx>
        <w:tc>
          <w:tcPr>
            <w:tcW w:w="567" w:type="dxa"/>
          </w:tcPr>
          <w:p w:rsidR="006218AB" w:rsidRPr="00136226" w:rsidP="00136226">
            <w:pPr>
              <w:spacing w:before="60" w:after="60" w:line="240" w:lineRule="auto"/>
              <w:ind w:left="-57" w:right="-57"/>
              <w:jc w:val="center"/>
              <w:rPr>
                <w:bCs/>
              </w:rPr>
            </w:pPr>
            <w:r w:rsidRPr="00136226">
              <w:rPr>
                <w:bCs/>
              </w:rPr>
              <w:t>4</w:t>
            </w:r>
          </w:p>
        </w:tc>
        <w:tc>
          <w:tcPr>
            <w:tcW w:w="2552"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r>
      <w:tr w:rsidTr="0081506A">
        <w:tblPrEx>
          <w:tblW w:w="8899" w:type="dxa"/>
          <w:tblInd w:w="817" w:type="dxa"/>
          <w:tblLook w:val="04A0"/>
        </w:tblPrEx>
        <w:tc>
          <w:tcPr>
            <w:tcW w:w="567" w:type="dxa"/>
          </w:tcPr>
          <w:p w:rsidR="006218AB" w:rsidRPr="00136226" w:rsidP="00136226">
            <w:pPr>
              <w:spacing w:before="60" w:after="60" w:line="240" w:lineRule="auto"/>
              <w:ind w:left="-57" w:right="-57"/>
              <w:jc w:val="center"/>
              <w:rPr>
                <w:bCs/>
              </w:rPr>
            </w:pPr>
            <w:r w:rsidRPr="00136226">
              <w:rPr>
                <w:bCs/>
              </w:rPr>
              <w:t>5</w:t>
            </w:r>
          </w:p>
        </w:tc>
        <w:tc>
          <w:tcPr>
            <w:tcW w:w="2552"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r>
      <w:tr w:rsidTr="0081506A">
        <w:tblPrEx>
          <w:tblW w:w="8899" w:type="dxa"/>
          <w:tblInd w:w="817" w:type="dxa"/>
          <w:tblLook w:val="04A0"/>
        </w:tblPrEx>
        <w:tc>
          <w:tcPr>
            <w:tcW w:w="567" w:type="dxa"/>
          </w:tcPr>
          <w:p w:rsidR="006218AB" w:rsidRPr="00136226" w:rsidP="00136226">
            <w:pPr>
              <w:spacing w:before="60" w:after="60" w:line="240" w:lineRule="auto"/>
              <w:ind w:left="-57" w:right="-57"/>
              <w:jc w:val="center"/>
              <w:rPr>
                <w:bCs/>
              </w:rPr>
            </w:pPr>
            <w:r w:rsidRPr="00136226">
              <w:rPr>
                <w:bCs/>
              </w:rPr>
              <w:t>dst</w:t>
            </w:r>
          </w:p>
        </w:tc>
        <w:tc>
          <w:tcPr>
            <w:tcW w:w="2552"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34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c>
          <w:tcPr>
            <w:tcW w:w="850" w:type="dxa"/>
          </w:tcPr>
          <w:p w:rsidR="006218AB" w:rsidRPr="00136226" w:rsidP="00136226">
            <w:pPr>
              <w:spacing w:before="60" w:after="60" w:line="240" w:lineRule="auto"/>
              <w:jc w:val="center"/>
              <w:rPr>
                <w:b/>
              </w:rPr>
            </w:pPr>
          </w:p>
        </w:tc>
      </w:tr>
    </w:tbl>
    <w:p w:rsidR="006218AB" w:rsidRPr="00136226" w:rsidP="00136226">
      <w:pPr>
        <w:tabs>
          <w:tab w:val="left" w:pos="709"/>
        </w:tabs>
        <w:spacing w:before="60" w:after="60" w:line="240" w:lineRule="auto"/>
        <w:ind w:left="426"/>
        <w:jc w:val="both"/>
        <w:rPr>
          <w:b/>
          <w:bCs/>
          <w:lang w:val="en-US" w:eastAsia="en-US" w:bidi="ar-SA"/>
        </w:rPr>
      </w:pPr>
    </w:p>
    <w:p w:rsidR="006218AB" w:rsidRPr="00136226" w:rsidP="00136226">
      <w:pPr>
        <w:tabs>
          <w:tab w:val="left" w:pos="709"/>
        </w:tabs>
        <w:spacing w:before="60" w:after="60" w:line="240" w:lineRule="auto"/>
        <w:ind w:left="426"/>
        <w:jc w:val="both"/>
        <w:rPr>
          <w:b/>
          <w:bCs/>
          <w:lang w:val="en-US" w:eastAsia="en-US" w:bidi="ar-SA"/>
        </w:rPr>
      </w:pPr>
      <w:r w:rsidRPr="00136226">
        <w:rPr>
          <w:b/>
          <w:bCs/>
          <w:lang w:val="en-US" w:eastAsia="en-US" w:bidi="ar-SA"/>
        </w:rPr>
        <w:t>3.</w:t>
      </w:r>
      <w:r w:rsidRPr="00136226">
        <w:rPr>
          <w:b/>
          <w:bCs/>
          <w:lang w:val="en-US" w:eastAsia="en-US" w:bidi="ar-SA"/>
        </w:rPr>
        <w:tab/>
        <w:t>ASESMEN SUMATIF</w:t>
      </w:r>
    </w:p>
    <w:p w:rsidR="006218AB" w:rsidRPr="00136226" w:rsidP="00136226">
      <w:pPr>
        <w:spacing w:before="60" w:after="60" w:line="240" w:lineRule="auto"/>
        <w:ind w:left="709"/>
        <w:jc w:val="both"/>
        <w:rPr>
          <w:lang w:val="en-US" w:eastAsia="en-US" w:bidi="ar-SA"/>
        </w:rPr>
      </w:pPr>
      <w:r w:rsidRPr="00136226">
        <w:rPr>
          <w:lang w:val="en-US" w:eastAsia="en-US" w:bidi="ar-SA"/>
        </w:rPr>
        <w:t xml:space="preserve">Dilaksanakan diakhir pembelajaran untuk mengukur tingkat capaian pemahaman sains peserta didk untuk menentukan langkah selajutnya. </w:t>
      </w:r>
    </w:p>
    <w:p w:rsidR="006218AB" w:rsidRPr="00136226" w:rsidP="00136226">
      <w:pPr>
        <w:numPr>
          <w:ilvl w:val="0"/>
          <w:numId w:val="3"/>
        </w:numPr>
        <w:tabs>
          <w:tab w:val="clear" w:pos="720"/>
          <w:tab w:val="left" w:pos="993"/>
        </w:tabs>
        <w:spacing w:before="60" w:after="60" w:line="240" w:lineRule="auto"/>
        <w:ind w:left="993" w:hanging="284"/>
        <w:jc w:val="both"/>
        <w:rPr>
          <w:lang w:val="id-ID" w:eastAsia="en-US" w:bidi="ar-SA"/>
        </w:rPr>
      </w:pPr>
      <w:r w:rsidRPr="00136226">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136226" w:rsidP="00136226">
      <w:pPr>
        <w:numPr>
          <w:ilvl w:val="0"/>
          <w:numId w:val="3"/>
        </w:numPr>
        <w:tabs>
          <w:tab w:val="clear" w:pos="720"/>
          <w:tab w:val="left" w:pos="993"/>
        </w:tabs>
        <w:spacing w:before="60" w:after="60" w:line="240" w:lineRule="auto"/>
        <w:ind w:left="993" w:hanging="284"/>
        <w:jc w:val="both"/>
        <w:rPr>
          <w:lang w:val="id-ID" w:eastAsia="en-US" w:bidi="ar-SA"/>
        </w:rPr>
      </w:pPr>
      <w:r w:rsidRPr="00136226">
        <w:rPr>
          <w:lang w:val="id-ID" w:eastAsia="en-US" w:bidi="ar-SA"/>
        </w:rPr>
        <w:t xml:space="preserve">Guru memeriksa kelengkapan lembar pengamatan siswa </w:t>
      </w:r>
    </w:p>
    <w:p w:rsidR="006218AB" w:rsidRPr="00136226" w:rsidP="00136226">
      <w:pPr>
        <w:numPr>
          <w:ilvl w:val="0"/>
          <w:numId w:val="3"/>
        </w:numPr>
        <w:tabs>
          <w:tab w:val="clear" w:pos="720"/>
          <w:tab w:val="left" w:pos="993"/>
        </w:tabs>
        <w:spacing w:before="60" w:after="60" w:line="240" w:lineRule="auto"/>
        <w:ind w:left="993" w:hanging="284"/>
        <w:jc w:val="both"/>
        <w:rPr>
          <w:lang w:val="id-ID" w:eastAsia="en-US" w:bidi="ar-SA"/>
        </w:rPr>
      </w:pPr>
      <w:r w:rsidRPr="00136226">
        <w:rPr>
          <w:lang w:val="id-ID" w:eastAsia="en-US" w:bidi="ar-SA"/>
        </w:rPr>
        <w:t xml:space="preserve">Asesmen ini dibuat Individu, kelompok, peforma dan tertulis- formatif dan sumatif </w:t>
      </w:r>
    </w:p>
    <w:tbl>
      <w:tblPr>
        <w:tblStyle w:val="TableGrid9"/>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136226" w:rsidP="00136226">
            <w:pPr>
              <w:spacing w:before="60" w:after="60" w:line="240" w:lineRule="auto"/>
              <w:ind w:left="-57" w:right="-57"/>
              <w:jc w:val="center"/>
              <w:rPr>
                <w:b/>
                <w:bCs/>
                <w:lang w:val="id-ID"/>
              </w:rPr>
            </w:pPr>
            <w:r w:rsidRPr="00136226">
              <w:rPr>
                <w:b/>
                <w:bCs/>
                <w:lang w:val="id-ID"/>
              </w:rPr>
              <w:t>No.</w:t>
            </w:r>
          </w:p>
        </w:tc>
        <w:tc>
          <w:tcPr>
            <w:tcW w:w="5102" w:type="dxa"/>
            <w:shd w:val="clear" w:color="auto" w:fill="DBE5F1"/>
            <w:vAlign w:val="center"/>
          </w:tcPr>
          <w:p w:rsidR="006218AB" w:rsidRPr="00136226" w:rsidP="00136226">
            <w:pPr>
              <w:spacing w:before="60" w:after="60" w:line="240" w:lineRule="auto"/>
              <w:ind w:left="-57" w:right="-57"/>
              <w:jc w:val="center"/>
              <w:rPr>
                <w:b/>
                <w:bCs/>
                <w:lang w:val="id-ID"/>
              </w:rPr>
            </w:pPr>
            <w:r w:rsidRPr="00136226">
              <w:rPr>
                <w:b/>
                <w:bCs/>
                <w:lang w:val="id-ID"/>
              </w:rPr>
              <w:t>Indikator</w:t>
            </w:r>
          </w:p>
        </w:tc>
        <w:tc>
          <w:tcPr>
            <w:tcW w:w="569" w:type="dxa"/>
            <w:shd w:val="clear" w:color="auto" w:fill="DBE5F1"/>
            <w:vAlign w:val="center"/>
          </w:tcPr>
          <w:p w:rsidR="006218AB" w:rsidRPr="00136226" w:rsidP="00136226">
            <w:pPr>
              <w:spacing w:before="60" w:after="60" w:line="240" w:lineRule="auto"/>
              <w:ind w:left="-57" w:right="-57"/>
              <w:jc w:val="center"/>
              <w:rPr>
                <w:b/>
                <w:bCs/>
                <w:lang w:val="id-ID"/>
              </w:rPr>
            </w:pPr>
            <w:r w:rsidRPr="00136226">
              <w:rPr>
                <w:b/>
                <w:bCs/>
                <w:lang w:val="id-ID"/>
              </w:rPr>
              <w:t>SL</w:t>
            </w:r>
          </w:p>
        </w:tc>
        <w:tc>
          <w:tcPr>
            <w:tcW w:w="569" w:type="dxa"/>
            <w:shd w:val="clear" w:color="auto" w:fill="DBE5F1"/>
            <w:vAlign w:val="center"/>
          </w:tcPr>
          <w:p w:rsidR="006218AB" w:rsidRPr="00136226" w:rsidP="00136226">
            <w:pPr>
              <w:spacing w:before="60" w:after="60" w:line="240" w:lineRule="auto"/>
              <w:ind w:left="-57" w:right="-57"/>
              <w:jc w:val="center"/>
              <w:rPr>
                <w:b/>
                <w:bCs/>
                <w:lang w:val="id-ID"/>
              </w:rPr>
            </w:pPr>
            <w:r w:rsidRPr="00136226">
              <w:rPr>
                <w:b/>
                <w:bCs/>
                <w:lang w:val="id-ID"/>
              </w:rPr>
              <w:t>SR</w:t>
            </w:r>
          </w:p>
        </w:tc>
        <w:tc>
          <w:tcPr>
            <w:tcW w:w="711" w:type="dxa"/>
            <w:shd w:val="clear" w:color="auto" w:fill="DBE5F1"/>
            <w:vAlign w:val="center"/>
          </w:tcPr>
          <w:p w:rsidR="006218AB" w:rsidRPr="00136226" w:rsidP="00136226">
            <w:pPr>
              <w:spacing w:before="60" w:after="60" w:line="240" w:lineRule="auto"/>
              <w:ind w:left="-57" w:right="-57"/>
              <w:jc w:val="center"/>
              <w:rPr>
                <w:b/>
                <w:bCs/>
                <w:lang w:val="id-ID"/>
              </w:rPr>
            </w:pPr>
            <w:r w:rsidRPr="00136226">
              <w:rPr>
                <w:b/>
                <w:bCs/>
                <w:lang w:val="id-ID"/>
              </w:rPr>
              <w:t>KD</w:t>
            </w:r>
          </w:p>
        </w:tc>
        <w:tc>
          <w:tcPr>
            <w:tcW w:w="568" w:type="dxa"/>
            <w:shd w:val="clear" w:color="auto" w:fill="DBE5F1"/>
            <w:vAlign w:val="center"/>
          </w:tcPr>
          <w:p w:rsidR="006218AB" w:rsidRPr="00136226" w:rsidP="00136226">
            <w:pPr>
              <w:spacing w:before="60" w:after="60" w:line="240" w:lineRule="auto"/>
              <w:ind w:left="-57" w:right="-57"/>
              <w:jc w:val="center"/>
              <w:rPr>
                <w:b/>
                <w:bCs/>
                <w:lang w:val="id-ID"/>
              </w:rPr>
            </w:pPr>
            <w:r w:rsidRPr="00136226">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136226" w:rsidP="00136226">
            <w:pPr>
              <w:spacing w:before="60" w:after="60" w:line="240" w:lineRule="auto"/>
              <w:jc w:val="center"/>
            </w:pPr>
            <w:r w:rsidRPr="00136226">
              <w:rPr>
                <w:lang w:val="id-ID"/>
              </w:rPr>
              <w:t>1</w:t>
            </w:r>
          </w:p>
        </w:tc>
        <w:tc>
          <w:tcPr>
            <w:tcW w:w="5102" w:type="dxa"/>
            <w:vAlign w:val="center"/>
          </w:tcPr>
          <w:p w:rsidR="006218AB" w:rsidRPr="00136226" w:rsidP="00136226">
            <w:pPr>
              <w:spacing w:before="60" w:after="60" w:line="240" w:lineRule="auto"/>
              <w:jc w:val="both"/>
              <w:rPr>
                <w:lang w:val="id-ID"/>
              </w:rPr>
            </w:pPr>
          </w:p>
        </w:tc>
        <w:tc>
          <w:tcPr>
            <w:tcW w:w="569" w:type="dxa"/>
            <w:vAlign w:val="center"/>
          </w:tcPr>
          <w:p w:rsidR="006218AB" w:rsidRPr="00136226" w:rsidP="00136226">
            <w:pPr>
              <w:spacing w:before="60" w:after="60" w:line="240" w:lineRule="auto"/>
              <w:jc w:val="center"/>
              <w:rPr>
                <w:lang w:val="id-ID"/>
              </w:rPr>
            </w:pPr>
          </w:p>
        </w:tc>
        <w:tc>
          <w:tcPr>
            <w:tcW w:w="569" w:type="dxa"/>
            <w:vAlign w:val="center"/>
          </w:tcPr>
          <w:p w:rsidR="006218AB" w:rsidRPr="00136226" w:rsidP="00136226">
            <w:pPr>
              <w:spacing w:before="60" w:after="60" w:line="240" w:lineRule="auto"/>
              <w:jc w:val="center"/>
              <w:rPr>
                <w:lang w:val="id-ID"/>
              </w:rPr>
            </w:pPr>
          </w:p>
        </w:tc>
        <w:tc>
          <w:tcPr>
            <w:tcW w:w="711" w:type="dxa"/>
            <w:vAlign w:val="center"/>
          </w:tcPr>
          <w:p w:rsidR="006218AB" w:rsidRPr="00136226" w:rsidP="00136226">
            <w:pPr>
              <w:spacing w:before="60" w:after="60" w:line="240" w:lineRule="auto"/>
              <w:jc w:val="center"/>
              <w:rPr>
                <w:lang w:val="id-ID"/>
              </w:rPr>
            </w:pPr>
          </w:p>
        </w:tc>
        <w:tc>
          <w:tcPr>
            <w:tcW w:w="568" w:type="dxa"/>
            <w:vAlign w:val="center"/>
          </w:tcPr>
          <w:p w:rsidR="006218AB" w:rsidRPr="00136226" w:rsidP="0013622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36226" w:rsidP="00136226">
            <w:pPr>
              <w:spacing w:before="60" w:after="60" w:line="240" w:lineRule="auto"/>
              <w:jc w:val="center"/>
            </w:pPr>
            <w:r w:rsidRPr="00136226">
              <w:t>2</w:t>
            </w:r>
          </w:p>
        </w:tc>
        <w:tc>
          <w:tcPr>
            <w:tcW w:w="5102" w:type="dxa"/>
            <w:vAlign w:val="center"/>
          </w:tcPr>
          <w:p w:rsidR="006218AB" w:rsidRPr="00136226" w:rsidP="00136226">
            <w:pPr>
              <w:spacing w:before="60" w:after="60" w:line="240" w:lineRule="auto"/>
              <w:jc w:val="both"/>
              <w:rPr>
                <w:lang w:val="id-ID"/>
              </w:rPr>
            </w:pPr>
          </w:p>
        </w:tc>
        <w:tc>
          <w:tcPr>
            <w:tcW w:w="569" w:type="dxa"/>
            <w:vAlign w:val="center"/>
          </w:tcPr>
          <w:p w:rsidR="006218AB" w:rsidRPr="00136226" w:rsidP="00136226">
            <w:pPr>
              <w:spacing w:before="60" w:after="60" w:line="240" w:lineRule="auto"/>
              <w:jc w:val="center"/>
              <w:rPr>
                <w:lang w:val="id-ID"/>
              </w:rPr>
            </w:pPr>
          </w:p>
        </w:tc>
        <w:tc>
          <w:tcPr>
            <w:tcW w:w="569" w:type="dxa"/>
            <w:vAlign w:val="center"/>
          </w:tcPr>
          <w:p w:rsidR="006218AB" w:rsidRPr="00136226" w:rsidP="00136226">
            <w:pPr>
              <w:spacing w:before="60" w:after="60" w:line="240" w:lineRule="auto"/>
              <w:jc w:val="center"/>
              <w:rPr>
                <w:lang w:val="id-ID"/>
              </w:rPr>
            </w:pPr>
          </w:p>
        </w:tc>
        <w:tc>
          <w:tcPr>
            <w:tcW w:w="711" w:type="dxa"/>
            <w:vAlign w:val="center"/>
          </w:tcPr>
          <w:p w:rsidR="006218AB" w:rsidRPr="00136226" w:rsidP="00136226">
            <w:pPr>
              <w:spacing w:before="60" w:after="60" w:line="240" w:lineRule="auto"/>
              <w:jc w:val="center"/>
              <w:rPr>
                <w:lang w:val="id-ID"/>
              </w:rPr>
            </w:pPr>
          </w:p>
        </w:tc>
        <w:tc>
          <w:tcPr>
            <w:tcW w:w="568" w:type="dxa"/>
            <w:vAlign w:val="center"/>
          </w:tcPr>
          <w:p w:rsidR="006218AB" w:rsidRPr="00136226" w:rsidP="0013622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36226" w:rsidP="00136226">
            <w:pPr>
              <w:spacing w:before="60" w:after="60" w:line="240" w:lineRule="auto"/>
              <w:jc w:val="center"/>
            </w:pPr>
            <w:r w:rsidRPr="00136226">
              <w:t>3</w:t>
            </w:r>
          </w:p>
        </w:tc>
        <w:tc>
          <w:tcPr>
            <w:tcW w:w="5102" w:type="dxa"/>
            <w:vAlign w:val="center"/>
          </w:tcPr>
          <w:p w:rsidR="006218AB" w:rsidRPr="00136226" w:rsidP="00136226">
            <w:pPr>
              <w:spacing w:before="60" w:after="60" w:line="240" w:lineRule="auto"/>
              <w:jc w:val="both"/>
              <w:rPr>
                <w:lang w:val="id-ID"/>
              </w:rPr>
            </w:pPr>
          </w:p>
        </w:tc>
        <w:tc>
          <w:tcPr>
            <w:tcW w:w="569" w:type="dxa"/>
            <w:vAlign w:val="center"/>
          </w:tcPr>
          <w:p w:rsidR="006218AB" w:rsidRPr="00136226" w:rsidP="00136226">
            <w:pPr>
              <w:spacing w:before="60" w:after="60" w:line="240" w:lineRule="auto"/>
              <w:jc w:val="center"/>
              <w:rPr>
                <w:lang w:val="id-ID"/>
              </w:rPr>
            </w:pPr>
          </w:p>
        </w:tc>
        <w:tc>
          <w:tcPr>
            <w:tcW w:w="569" w:type="dxa"/>
            <w:vAlign w:val="center"/>
          </w:tcPr>
          <w:p w:rsidR="006218AB" w:rsidRPr="00136226" w:rsidP="00136226">
            <w:pPr>
              <w:spacing w:before="60" w:after="60" w:line="240" w:lineRule="auto"/>
              <w:jc w:val="center"/>
              <w:rPr>
                <w:lang w:val="id-ID"/>
              </w:rPr>
            </w:pPr>
          </w:p>
        </w:tc>
        <w:tc>
          <w:tcPr>
            <w:tcW w:w="711" w:type="dxa"/>
            <w:vAlign w:val="center"/>
          </w:tcPr>
          <w:p w:rsidR="006218AB" w:rsidRPr="00136226" w:rsidP="00136226">
            <w:pPr>
              <w:spacing w:before="60" w:after="60" w:line="240" w:lineRule="auto"/>
              <w:jc w:val="center"/>
              <w:rPr>
                <w:lang w:val="id-ID"/>
              </w:rPr>
            </w:pPr>
          </w:p>
        </w:tc>
        <w:tc>
          <w:tcPr>
            <w:tcW w:w="568" w:type="dxa"/>
            <w:vAlign w:val="center"/>
          </w:tcPr>
          <w:p w:rsidR="006218AB" w:rsidRPr="00136226" w:rsidP="0013622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36226" w:rsidP="00136226">
            <w:pPr>
              <w:spacing w:before="60" w:after="60" w:line="240" w:lineRule="auto"/>
              <w:jc w:val="center"/>
            </w:pPr>
            <w:r w:rsidRPr="00136226">
              <w:t>4</w:t>
            </w:r>
          </w:p>
        </w:tc>
        <w:tc>
          <w:tcPr>
            <w:tcW w:w="5102" w:type="dxa"/>
            <w:vAlign w:val="center"/>
          </w:tcPr>
          <w:p w:rsidR="006218AB" w:rsidRPr="00136226" w:rsidP="00136226">
            <w:pPr>
              <w:spacing w:before="60" w:after="60" w:line="240" w:lineRule="auto"/>
              <w:jc w:val="both"/>
              <w:rPr>
                <w:lang w:val="id-ID"/>
              </w:rPr>
            </w:pPr>
          </w:p>
        </w:tc>
        <w:tc>
          <w:tcPr>
            <w:tcW w:w="569" w:type="dxa"/>
            <w:vAlign w:val="center"/>
          </w:tcPr>
          <w:p w:rsidR="006218AB" w:rsidRPr="00136226" w:rsidP="00136226">
            <w:pPr>
              <w:spacing w:before="60" w:after="60" w:line="240" w:lineRule="auto"/>
              <w:jc w:val="center"/>
              <w:rPr>
                <w:lang w:val="id-ID"/>
              </w:rPr>
            </w:pPr>
          </w:p>
        </w:tc>
        <w:tc>
          <w:tcPr>
            <w:tcW w:w="569" w:type="dxa"/>
            <w:vAlign w:val="center"/>
          </w:tcPr>
          <w:p w:rsidR="006218AB" w:rsidRPr="00136226" w:rsidP="00136226">
            <w:pPr>
              <w:spacing w:before="60" w:after="60" w:line="240" w:lineRule="auto"/>
              <w:jc w:val="center"/>
              <w:rPr>
                <w:lang w:val="id-ID"/>
              </w:rPr>
            </w:pPr>
          </w:p>
        </w:tc>
        <w:tc>
          <w:tcPr>
            <w:tcW w:w="711" w:type="dxa"/>
            <w:vAlign w:val="center"/>
          </w:tcPr>
          <w:p w:rsidR="006218AB" w:rsidRPr="00136226" w:rsidP="00136226">
            <w:pPr>
              <w:spacing w:before="60" w:after="60" w:line="240" w:lineRule="auto"/>
              <w:jc w:val="center"/>
              <w:rPr>
                <w:lang w:val="id-ID"/>
              </w:rPr>
            </w:pPr>
          </w:p>
        </w:tc>
        <w:tc>
          <w:tcPr>
            <w:tcW w:w="568" w:type="dxa"/>
            <w:vAlign w:val="center"/>
          </w:tcPr>
          <w:p w:rsidR="006218AB" w:rsidRPr="00136226" w:rsidP="0013622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36226" w:rsidP="00136226">
            <w:pPr>
              <w:spacing w:before="60" w:after="60" w:line="240" w:lineRule="auto"/>
              <w:jc w:val="center"/>
            </w:pPr>
            <w:r w:rsidRPr="00136226">
              <w:t>5</w:t>
            </w:r>
          </w:p>
        </w:tc>
        <w:tc>
          <w:tcPr>
            <w:tcW w:w="5102" w:type="dxa"/>
            <w:vAlign w:val="center"/>
          </w:tcPr>
          <w:p w:rsidR="006218AB" w:rsidRPr="00136226" w:rsidP="00136226">
            <w:pPr>
              <w:spacing w:before="60" w:after="60" w:line="240" w:lineRule="auto"/>
              <w:jc w:val="both"/>
              <w:rPr>
                <w:lang w:val="id-ID"/>
              </w:rPr>
            </w:pPr>
          </w:p>
        </w:tc>
        <w:tc>
          <w:tcPr>
            <w:tcW w:w="569" w:type="dxa"/>
            <w:vAlign w:val="center"/>
          </w:tcPr>
          <w:p w:rsidR="006218AB" w:rsidRPr="00136226" w:rsidP="00136226">
            <w:pPr>
              <w:spacing w:before="60" w:after="60" w:line="240" w:lineRule="auto"/>
              <w:jc w:val="center"/>
              <w:rPr>
                <w:lang w:val="id-ID"/>
              </w:rPr>
            </w:pPr>
          </w:p>
        </w:tc>
        <w:tc>
          <w:tcPr>
            <w:tcW w:w="569" w:type="dxa"/>
            <w:vAlign w:val="center"/>
          </w:tcPr>
          <w:p w:rsidR="006218AB" w:rsidRPr="00136226" w:rsidP="00136226">
            <w:pPr>
              <w:spacing w:before="60" w:after="60" w:line="240" w:lineRule="auto"/>
              <w:jc w:val="center"/>
              <w:rPr>
                <w:lang w:val="id-ID"/>
              </w:rPr>
            </w:pPr>
          </w:p>
        </w:tc>
        <w:tc>
          <w:tcPr>
            <w:tcW w:w="711" w:type="dxa"/>
            <w:vAlign w:val="center"/>
          </w:tcPr>
          <w:p w:rsidR="006218AB" w:rsidRPr="00136226" w:rsidP="00136226">
            <w:pPr>
              <w:spacing w:before="60" w:after="60" w:line="240" w:lineRule="auto"/>
              <w:jc w:val="center"/>
              <w:rPr>
                <w:lang w:val="id-ID"/>
              </w:rPr>
            </w:pPr>
          </w:p>
        </w:tc>
        <w:tc>
          <w:tcPr>
            <w:tcW w:w="568" w:type="dxa"/>
            <w:vAlign w:val="center"/>
          </w:tcPr>
          <w:p w:rsidR="006218AB" w:rsidRPr="00136226" w:rsidP="00136226">
            <w:pPr>
              <w:spacing w:before="60" w:after="60" w:line="240" w:lineRule="auto"/>
              <w:jc w:val="center"/>
              <w:rPr>
                <w:lang w:val="id-ID"/>
              </w:rPr>
            </w:pPr>
          </w:p>
        </w:tc>
      </w:tr>
    </w:tbl>
    <w:p w:rsidR="006218AB" w:rsidRPr="00136226" w:rsidP="00136226">
      <w:pPr>
        <w:tabs>
          <w:tab w:val="left" w:pos="1701"/>
          <w:tab w:val="left" w:pos="2127"/>
          <w:tab w:val="left" w:pos="4111"/>
          <w:tab w:val="left" w:pos="4395"/>
        </w:tabs>
        <w:spacing w:before="60" w:after="60" w:line="240" w:lineRule="auto"/>
        <w:ind w:left="993"/>
        <w:rPr>
          <w:rFonts w:eastAsiaTheme="minorHAnsi"/>
          <w:lang w:val="en-US" w:eastAsia="en-US" w:bidi="ar-SA"/>
        </w:rPr>
      </w:pPr>
      <w:r w:rsidRPr="00136226">
        <w:rPr>
          <w:rFonts w:eastAsiaTheme="minorHAnsi"/>
          <w:lang w:val="en-US" w:eastAsia="en-US" w:bidi="ar-SA"/>
        </w:rPr>
        <w:t>Keterangan</w:t>
      </w:r>
    </w:p>
    <w:p w:rsidR="006218AB" w:rsidRPr="00136226" w:rsidP="00136226">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136226">
        <w:rPr>
          <w:rFonts w:eastAsiaTheme="minorHAnsi"/>
          <w:i/>
          <w:iCs/>
          <w:lang w:val="id-ID" w:eastAsia="en-US" w:bidi="ar-SA"/>
        </w:rPr>
        <w:t>SL</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Selalu</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sangat baik</w:t>
      </w:r>
    </w:p>
    <w:p w:rsidR="006218AB" w:rsidRPr="00136226" w:rsidP="00136226">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136226">
        <w:rPr>
          <w:rFonts w:eastAsiaTheme="minorHAnsi"/>
          <w:i/>
          <w:iCs/>
          <w:lang w:val="id-ID" w:eastAsia="en-US" w:bidi="ar-SA"/>
        </w:rPr>
        <w:t>SR</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Sering</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baik</w:t>
      </w:r>
    </w:p>
    <w:p w:rsidR="006218AB" w:rsidRPr="00136226" w:rsidP="00136226">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136226">
        <w:rPr>
          <w:rFonts w:eastAsiaTheme="minorHAnsi"/>
          <w:i/>
          <w:iCs/>
          <w:lang w:val="id-ID" w:eastAsia="en-US" w:bidi="ar-SA"/>
        </w:rPr>
        <w:t>KD</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Kadang-kadang</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cukup</w:t>
      </w:r>
    </w:p>
    <w:p w:rsidR="006218AB" w:rsidRPr="00136226" w:rsidP="00136226">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136226">
        <w:rPr>
          <w:rFonts w:eastAsiaTheme="minorHAnsi"/>
          <w:i/>
          <w:iCs/>
          <w:lang w:val="id-ID" w:eastAsia="en-US" w:bidi="ar-SA"/>
        </w:rPr>
        <w:t>TP</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Tidak Pernah</w:t>
      </w:r>
      <w:r w:rsidRPr="00136226">
        <w:rPr>
          <w:rFonts w:eastAsiaTheme="minorHAnsi"/>
          <w:i/>
          <w:iCs/>
          <w:lang w:val="en-US" w:eastAsia="en-US" w:bidi="ar-SA"/>
        </w:rPr>
        <w:tab/>
      </w:r>
      <w:r w:rsidRPr="00136226">
        <w:rPr>
          <w:rFonts w:eastAsiaTheme="minorHAnsi"/>
          <w:i/>
          <w:iCs/>
          <w:lang w:val="id-ID" w:eastAsia="en-US" w:bidi="ar-SA"/>
        </w:rPr>
        <w:t>:</w:t>
      </w:r>
      <w:r w:rsidRPr="00136226">
        <w:rPr>
          <w:rFonts w:eastAsiaTheme="minorHAnsi"/>
          <w:i/>
          <w:iCs/>
          <w:lang w:val="en-US" w:eastAsia="en-US" w:bidi="ar-SA"/>
        </w:rPr>
        <w:tab/>
      </w:r>
      <w:r w:rsidRPr="00136226">
        <w:rPr>
          <w:rFonts w:eastAsiaTheme="minorHAnsi"/>
          <w:i/>
          <w:iCs/>
          <w:lang w:val="id-ID" w:eastAsia="en-US" w:bidi="ar-SA"/>
        </w:rPr>
        <w:t>perlu bimbingan</w:t>
      </w:r>
    </w:p>
    <w:p w:rsidR="006218AB" w:rsidRPr="00136226" w:rsidP="00136226">
      <w:pPr>
        <w:spacing w:before="60" w:after="60" w:line="240" w:lineRule="auto"/>
        <w:ind w:left="1440"/>
        <w:rPr>
          <w:rFonts w:eastAsiaTheme="minorHAnsi"/>
          <w:lang w:val="en-US" w:eastAsia="en-US" w:bidi="ar-SA"/>
        </w:rPr>
      </w:pPr>
    </w:p>
    <w:p w:rsidR="00C41CA7" w:rsidRPr="00136226" w:rsidP="00136226">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136226" w:rsidP="00136226">
      <w:pPr>
        <w:autoSpaceDE w:val="0"/>
        <w:autoSpaceDN w:val="0"/>
        <w:adjustRightInd w:val="0"/>
        <w:spacing w:before="60" w:after="60" w:line="240" w:lineRule="auto"/>
        <w:ind w:left="426"/>
        <w:jc w:val="center"/>
        <w:rPr>
          <w:rFonts w:eastAsiaTheme="minorHAnsi"/>
          <w:caps/>
          <w:color w:val="000000"/>
          <w:lang w:val="en-US" w:eastAsia="en-US" w:bidi="ar-SA"/>
        </w:rPr>
      </w:pPr>
      <w:r w:rsidRPr="00136226">
        <w:rPr>
          <w:rFonts w:eastAsiaTheme="minorHAnsi"/>
          <w:b/>
          <w:bCs/>
          <w:caps/>
          <w:color w:val="000000"/>
          <w:lang w:val="en-US" w:eastAsia="en-US" w:bidi="ar-SA"/>
        </w:rPr>
        <w:t>Penilaian Diri</w:t>
      </w:r>
    </w:p>
    <w:p w:rsidR="0071272A" w:rsidRPr="00136226" w:rsidP="00136226">
      <w:pPr>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Jawablah pertanyaan di bawah</w:t>
      </w:r>
      <w:r w:rsidRPr="00136226" w:rsidR="0084142A">
        <w:rPr>
          <w:rFonts w:eastAsiaTheme="minorHAnsi"/>
          <w:color w:val="000000"/>
          <w:lang w:val="en-US" w:eastAsia="en-US" w:bidi="ar-SA"/>
        </w:rPr>
        <w:t xml:space="preserve"> </w:t>
      </w:r>
      <w:r w:rsidRPr="00136226">
        <w:rPr>
          <w:rFonts w:eastAsiaTheme="minorHAnsi"/>
          <w:color w:val="000000"/>
          <w:lang w:val="en-US" w:eastAsia="en-US" w:bidi="ar-SA"/>
        </w:rPr>
        <w:t>ini dengan</w:t>
      </w:r>
      <w:r w:rsidRPr="00136226" w:rsidR="0084142A">
        <w:rPr>
          <w:rFonts w:eastAsiaTheme="minorHAnsi"/>
          <w:color w:val="000000"/>
          <w:lang w:val="en-US" w:eastAsia="en-US" w:bidi="ar-SA"/>
        </w:rPr>
        <w:t xml:space="preserve"> </w:t>
      </w:r>
      <w:r w:rsidRPr="00136226">
        <w:rPr>
          <w:rFonts w:eastAsiaTheme="minorHAnsi"/>
          <w:color w:val="000000"/>
          <w:lang w:val="en-US" w:eastAsia="en-US" w:bidi="ar-SA"/>
        </w:rPr>
        <w:t>jujur, sesuai</w:t>
      </w:r>
      <w:r w:rsidRPr="00136226" w:rsidR="0084142A">
        <w:rPr>
          <w:rFonts w:eastAsiaTheme="minorHAnsi"/>
          <w:color w:val="000000"/>
          <w:lang w:val="en-US" w:eastAsia="en-US" w:bidi="ar-SA"/>
        </w:rPr>
        <w:t xml:space="preserve"> </w:t>
      </w:r>
      <w:r w:rsidRPr="00136226">
        <w:rPr>
          <w:rFonts w:eastAsiaTheme="minorHAnsi"/>
          <w:color w:val="000000"/>
          <w:lang w:val="en-US" w:eastAsia="en-US" w:bidi="ar-SA"/>
        </w:rPr>
        <w:t>dengan</w:t>
      </w:r>
      <w:r w:rsidRPr="00136226" w:rsidR="0084142A">
        <w:rPr>
          <w:rFonts w:eastAsiaTheme="minorHAnsi"/>
          <w:color w:val="000000"/>
          <w:lang w:val="en-US" w:eastAsia="en-US" w:bidi="ar-SA"/>
        </w:rPr>
        <w:t xml:space="preserve"> </w:t>
      </w:r>
      <w:r w:rsidRPr="00136226">
        <w:rPr>
          <w:rFonts w:eastAsiaTheme="minorHAnsi"/>
          <w:color w:val="000000"/>
          <w:lang w:val="en-US" w:eastAsia="en-US" w:bidi="ar-SA"/>
        </w:rPr>
        <w:t>kemampuan kalian, cara menjawabnya adalah dengan memberikan centang (√) di kolom yang disediakan.</w:t>
      </w:r>
    </w:p>
    <w:tbl>
      <w:tblPr>
        <w:tblStyle w:val="TableGrid9"/>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136226" w:rsidP="00136226">
            <w:pPr>
              <w:spacing w:before="60" w:after="60" w:line="240" w:lineRule="auto"/>
              <w:ind w:left="-57" w:right="-57"/>
              <w:jc w:val="center"/>
              <w:rPr>
                <w:b/>
              </w:rPr>
            </w:pPr>
            <w:r w:rsidRPr="00136226">
              <w:rPr>
                <w:b/>
              </w:rPr>
              <w:t>No</w:t>
            </w:r>
          </w:p>
        </w:tc>
        <w:tc>
          <w:tcPr>
            <w:tcW w:w="6803" w:type="dxa"/>
            <w:vMerge w:val="restart"/>
            <w:vAlign w:val="center"/>
          </w:tcPr>
          <w:p w:rsidR="00C84D6C" w:rsidRPr="00136226" w:rsidP="00136226">
            <w:pPr>
              <w:spacing w:before="60" w:after="60" w:line="240" w:lineRule="auto"/>
              <w:ind w:left="-57" w:right="-57"/>
              <w:jc w:val="center"/>
              <w:rPr>
                <w:b/>
              </w:rPr>
            </w:pPr>
            <w:r w:rsidRPr="00136226">
              <w:rPr>
                <w:b/>
              </w:rPr>
              <w:t>Pertanyaan</w:t>
            </w:r>
          </w:p>
        </w:tc>
        <w:tc>
          <w:tcPr>
            <w:tcW w:w="1700" w:type="dxa"/>
            <w:gridSpan w:val="2"/>
            <w:vAlign w:val="center"/>
          </w:tcPr>
          <w:p w:rsidR="00C84D6C" w:rsidRPr="00136226" w:rsidP="00136226">
            <w:pPr>
              <w:spacing w:before="60" w:after="60" w:line="240" w:lineRule="auto"/>
              <w:ind w:left="-57" w:right="-57"/>
              <w:jc w:val="center"/>
              <w:rPr>
                <w:b/>
              </w:rPr>
            </w:pPr>
            <w:r w:rsidRPr="00136226">
              <w:rPr>
                <w:b/>
              </w:rPr>
              <w:t>Jawaban</w:t>
            </w:r>
          </w:p>
        </w:tc>
      </w:tr>
      <w:tr w:rsidTr="0081506A">
        <w:tblPrEx>
          <w:tblW w:w="9070" w:type="dxa"/>
          <w:tblInd w:w="534" w:type="dxa"/>
          <w:tblLook w:val="04A0"/>
        </w:tblPrEx>
        <w:tc>
          <w:tcPr>
            <w:tcW w:w="567" w:type="dxa"/>
            <w:vMerge/>
            <w:vAlign w:val="center"/>
          </w:tcPr>
          <w:p w:rsidR="00C84D6C" w:rsidRPr="00136226" w:rsidP="00136226">
            <w:pPr>
              <w:spacing w:before="60" w:after="60" w:line="240" w:lineRule="auto"/>
              <w:ind w:left="-57" w:right="-57"/>
              <w:jc w:val="center"/>
              <w:rPr>
                <w:b/>
              </w:rPr>
            </w:pPr>
          </w:p>
        </w:tc>
        <w:tc>
          <w:tcPr>
            <w:tcW w:w="6803" w:type="dxa"/>
            <w:vMerge/>
            <w:vAlign w:val="center"/>
          </w:tcPr>
          <w:p w:rsidR="00C84D6C" w:rsidRPr="00136226" w:rsidP="00136226">
            <w:pPr>
              <w:spacing w:before="60" w:after="60" w:line="240" w:lineRule="auto"/>
              <w:ind w:left="-57" w:right="-57"/>
              <w:jc w:val="center"/>
              <w:rPr>
                <w:b/>
              </w:rPr>
            </w:pPr>
          </w:p>
        </w:tc>
        <w:tc>
          <w:tcPr>
            <w:tcW w:w="850" w:type="dxa"/>
            <w:vAlign w:val="center"/>
          </w:tcPr>
          <w:p w:rsidR="00C84D6C" w:rsidRPr="00136226" w:rsidP="00136226">
            <w:pPr>
              <w:spacing w:before="60" w:after="60" w:line="240" w:lineRule="auto"/>
              <w:ind w:left="-57" w:right="-57"/>
              <w:jc w:val="center"/>
              <w:rPr>
                <w:b/>
              </w:rPr>
            </w:pPr>
            <w:r w:rsidRPr="00136226">
              <w:rPr>
                <w:b/>
              </w:rPr>
              <w:t>Ya</w:t>
            </w:r>
          </w:p>
        </w:tc>
        <w:tc>
          <w:tcPr>
            <w:tcW w:w="850" w:type="dxa"/>
            <w:vAlign w:val="center"/>
          </w:tcPr>
          <w:p w:rsidR="00C84D6C" w:rsidRPr="00136226" w:rsidP="00136226">
            <w:pPr>
              <w:spacing w:before="60" w:after="60" w:line="240" w:lineRule="auto"/>
              <w:ind w:left="-57" w:right="-57"/>
              <w:jc w:val="center"/>
              <w:rPr>
                <w:b/>
              </w:rPr>
            </w:pPr>
            <w:r w:rsidRPr="00136226">
              <w:rPr>
                <w:b/>
              </w:rPr>
              <w:t>Tidak</w:t>
            </w:r>
          </w:p>
        </w:tc>
      </w:tr>
      <w:tr w:rsidTr="0081506A">
        <w:tblPrEx>
          <w:tblW w:w="9070" w:type="dxa"/>
          <w:tblInd w:w="534" w:type="dxa"/>
          <w:tblLook w:val="04A0"/>
        </w:tblPrEx>
        <w:tc>
          <w:tcPr>
            <w:tcW w:w="567" w:type="dxa"/>
          </w:tcPr>
          <w:p w:rsidR="00C84D6C" w:rsidRPr="00136226" w:rsidP="00136226">
            <w:pPr>
              <w:spacing w:before="60" w:after="60" w:line="240" w:lineRule="auto"/>
              <w:ind w:left="-57" w:right="-57"/>
              <w:jc w:val="center"/>
            </w:pPr>
            <w:r w:rsidRPr="00136226">
              <w:t>1</w:t>
            </w:r>
          </w:p>
        </w:tc>
        <w:tc>
          <w:tcPr>
            <w:tcW w:w="6803" w:type="dxa"/>
          </w:tcPr>
          <w:p w:rsidR="00C84D6C" w:rsidRPr="00136226" w:rsidP="00136226">
            <w:pPr>
              <w:autoSpaceDE w:val="0"/>
              <w:autoSpaceDN w:val="0"/>
              <w:adjustRightInd w:val="0"/>
              <w:spacing w:before="60" w:after="60" w:line="240" w:lineRule="auto"/>
              <w:jc w:val="both"/>
              <w:rPr>
                <w:color w:val="000000"/>
              </w:rPr>
            </w:pPr>
            <w:r w:rsidRPr="00136226">
              <w:rPr>
                <w:color w:val="000000"/>
              </w:rPr>
              <w:t xml:space="preserve">saya mampu mempelajari kegiatan pembelajaran 3 dengan baik </w:t>
            </w:r>
          </w:p>
        </w:tc>
        <w:tc>
          <w:tcPr>
            <w:tcW w:w="850" w:type="dxa"/>
          </w:tcPr>
          <w:p w:rsidR="00C84D6C" w:rsidRPr="00136226" w:rsidP="00136226">
            <w:pPr>
              <w:spacing w:before="60" w:after="60" w:line="240" w:lineRule="auto"/>
              <w:ind w:left="-57" w:right="-57"/>
              <w:jc w:val="center"/>
            </w:pPr>
          </w:p>
        </w:tc>
        <w:tc>
          <w:tcPr>
            <w:tcW w:w="850" w:type="dxa"/>
          </w:tcPr>
          <w:p w:rsidR="00C84D6C" w:rsidRPr="00136226" w:rsidP="00136226">
            <w:pPr>
              <w:spacing w:before="60" w:after="60" w:line="240" w:lineRule="auto"/>
              <w:ind w:left="-57" w:right="-57"/>
              <w:jc w:val="center"/>
            </w:pPr>
          </w:p>
        </w:tc>
      </w:tr>
      <w:tr w:rsidTr="0081506A">
        <w:tblPrEx>
          <w:tblW w:w="9070" w:type="dxa"/>
          <w:tblInd w:w="534" w:type="dxa"/>
          <w:tblLook w:val="04A0"/>
        </w:tblPrEx>
        <w:tc>
          <w:tcPr>
            <w:tcW w:w="567" w:type="dxa"/>
          </w:tcPr>
          <w:p w:rsidR="00C84D6C" w:rsidRPr="00136226" w:rsidP="00136226">
            <w:pPr>
              <w:spacing w:before="60" w:after="60" w:line="240" w:lineRule="auto"/>
              <w:ind w:left="-57" w:right="-57"/>
              <w:jc w:val="center"/>
            </w:pPr>
            <w:r w:rsidRPr="00136226">
              <w:t>2</w:t>
            </w:r>
          </w:p>
        </w:tc>
        <w:tc>
          <w:tcPr>
            <w:tcW w:w="6803" w:type="dxa"/>
          </w:tcPr>
          <w:p w:rsidR="00C84D6C" w:rsidRPr="00136226" w:rsidP="00136226">
            <w:pPr>
              <w:autoSpaceDE w:val="0"/>
              <w:autoSpaceDN w:val="0"/>
              <w:adjustRightInd w:val="0"/>
              <w:spacing w:before="60" w:after="60" w:line="240" w:lineRule="auto"/>
              <w:jc w:val="both"/>
              <w:rPr>
                <w:color w:val="000000"/>
              </w:rPr>
            </w:pPr>
            <w:r w:rsidRPr="00136226">
              <w:rPr>
                <w:color w:val="000000"/>
              </w:rPr>
              <w:t xml:space="preserve">saya mampu mendeskripsikan pengertian laporan kegiatan usaha </w:t>
            </w:r>
          </w:p>
        </w:tc>
        <w:tc>
          <w:tcPr>
            <w:tcW w:w="850" w:type="dxa"/>
          </w:tcPr>
          <w:p w:rsidR="00C84D6C" w:rsidRPr="00136226" w:rsidP="00136226">
            <w:pPr>
              <w:spacing w:before="60" w:after="60" w:line="240" w:lineRule="auto"/>
              <w:ind w:left="-57" w:right="-57"/>
              <w:jc w:val="center"/>
            </w:pPr>
          </w:p>
        </w:tc>
        <w:tc>
          <w:tcPr>
            <w:tcW w:w="850" w:type="dxa"/>
          </w:tcPr>
          <w:p w:rsidR="00C84D6C" w:rsidRPr="00136226" w:rsidP="00136226">
            <w:pPr>
              <w:spacing w:before="60" w:after="60" w:line="240" w:lineRule="auto"/>
              <w:ind w:left="-57" w:right="-57"/>
              <w:jc w:val="center"/>
            </w:pPr>
          </w:p>
        </w:tc>
      </w:tr>
      <w:tr w:rsidTr="0081506A">
        <w:tblPrEx>
          <w:tblW w:w="9070" w:type="dxa"/>
          <w:tblInd w:w="534" w:type="dxa"/>
          <w:tblLook w:val="04A0"/>
        </w:tblPrEx>
        <w:tc>
          <w:tcPr>
            <w:tcW w:w="567" w:type="dxa"/>
          </w:tcPr>
          <w:p w:rsidR="00C84D6C" w:rsidRPr="00136226" w:rsidP="00136226">
            <w:pPr>
              <w:spacing w:before="60" w:after="60" w:line="240" w:lineRule="auto"/>
              <w:ind w:left="-57" w:right="-57"/>
              <w:jc w:val="center"/>
            </w:pPr>
            <w:r w:rsidRPr="00136226">
              <w:t>3</w:t>
            </w:r>
          </w:p>
        </w:tc>
        <w:tc>
          <w:tcPr>
            <w:tcW w:w="6803" w:type="dxa"/>
          </w:tcPr>
          <w:p w:rsidR="00C84D6C" w:rsidRPr="00136226" w:rsidP="00136226">
            <w:pPr>
              <w:autoSpaceDE w:val="0"/>
              <w:autoSpaceDN w:val="0"/>
              <w:adjustRightInd w:val="0"/>
              <w:spacing w:before="60" w:after="60" w:line="240" w:lineRule="auto"/>
              <w:jc w:val="both"/>
              <w:rPr>
                <w:color w:val="000000"/>
              </w:rPr>
            </w:pPr>
            <w:r w:rsidRPr="00136226">
              <w:rPr>
                <w:color w:val="000000"/>
              </w:rPr>
              <w:t xml:space="preserve">saya mampu mengidentifikasi tahap pembuatan laporan kegiatan usaha </w:t>
            </w:r>
          </w:p>
        </w:tc>
        <w:tc>
          <w:tcPr>
            <w:tcW w:w="850" w:type="dxa"/>
          </w:tcPr>
          <w:p w:rsidR="00C84D6C" w:rsidRPr="00136226" w:rsidP="00136226">
            <w:pPr>
              <w:spacing w:before="60" w:after="60" w:line="240" w:lineRule="auto"/>
              <w:ind w:left="-57" w:right="-57"/>
              <w:jc w:val="center"/>
            </w:pPr>
          </w:p>
        </w:tc>
        <w:tc>
          <w:tcPr>
            <w:tcW w:w="850" w:type="dxa"/>
          </w:tcPr>
          <w:p w:rsidR="00C84D6C" w:rsidRPr="00136226" w:rsidP="00136226">
            <w:pPr>
              <w:spacing w:before="60" w:after="60" w:line="240" w:lineRule="auto"/>
              <w:ind w:left="-57" w:right="-57"/>
              <w:jc w:val="center"/>
            </w:pPr>
          </w:p>
        </w:tc>
      </w:tr>
      <w:tr w:rsidTr="0081506A">
        <w:tblPrEx>
          <w:tblW w:w="9070" w:type="dxa"/>
          <w:tblInd w:w="534" w:type="dxa"/>
          <w:tblLook w:val="04A0"/>
        </w:tblPrEx>
        <w:tc>
          <w:tcPr>
            <w:tcW w:w="567" w:type="dxa"/>
          </w:tcPr>
          <w:p w:rsidR="00343C17" w:rsidRPr="00136226" w:rsidP="00136226">
            <w:pPr>
              <w:spacing w:before="60" w:after="60" w:line="240" w:lineRule="auto"/>
              <w:ind w:left="-57" w:right="-57"/>
              <w:jc w:val="center"/>
            </w:pPr>
            <w:r w:rsidRPr="00136226">
              <w:t>4</w:t>
            </w:r>
          </w:p>
        </w:tc>
        <w:tc>
          <w:tcPr>
            <w:tcW w:w="6803" w:type="dxa"/>
          </w:tcPr>
          <w:p w:rsidR="00343C17" w:rsidRPr="00136226" w:rsidP="00136226">
            <w:pPr>
              <w:autoSpaceDE w:val="0"/>
              <w:autoSpaceDN w:val="0"/>
              <w:adjustRightInd w:val="0"/>
              <w:spacing w:before="60" w:after="60" w:line="240" w:lineRule="auto"/>
              <w:jc w:val="both"/>
              <w:rPr>
                <w:color w:val="000000"/>
              </w:rPr>
            </w:pPr>
            <w:r w:rsidRPr="00136226">
              <w:rPr>
                <w:color w:val="000000"/>
              </w:rPr>
              <w:t xml:space="preserve">saya mampu memahami format apa saja yang harus dilengkapi dalam laporan kegiatan </w:t>
            </w:r>
          </w:p>
        </w:tc>
        <w:tc>
          <w:tcPr>
            <w:tcW w:w="850" w:type="dxa"/>
          </w:tcPr>
          <w:p w:rsidR="00343C17" w:rsidRPr="00136226" w:rsidP="00136226">
            <w:pPr>
              <w:spacing w:before="60" w:after="60" w:line="240" w:lineRule="auto"/>
              <w:ind w:left="-57" w:right="-57"/>
              <w:jc w:val="center"/>
            </w:pPr>
          </w:p>
        </w:tc>
        <w:tc>
          <w:tcPr>
            <w:tcW w:w="850" w:type="dxa"/>
          </w:tcPr>
          <w:p w:rsidR="00343C17" w:rsidRPr="00136226" w:rsidP="00136226">
            <w:pPr>
              <w:spacing w:before="60" w:after="60" w:line="240" w:lineRule="auto"/>
              <w:ind w:left="-57" w:right="-57"/>
              <w:jc w:val="center"/>
            </w:pPr>
          </w:p>
        </w:tc>
      </w:tr>
    </w:tbl>
    <w:p w:rsidR="00C84D6C" w:rsidRPr="00136226" w:rsidP="00136226">
      <w:pPr>
        <w:spacing w:before="60" w:after="60" w:line="240" w:lineRule="auto"/>
        <w:ind w:left="426" w:right="279"/>
        <w:jc w:val="both"/>
        <w:rPr>
          <w:rFonts w:eastAsiaTheme="minorHAnsi"/>
          <w:b/>
          <w:color w:val="000000"/>
          <w:lang w:val="en-US" w:eastAsia="en-US" w:bidi="ar-SA"/>
        </w:rPr>
      </w:pPr>
      <w:r w:rsidRPr="00136226">
        <w:rPr>
          <w:rFonts w:eastAsiaTheme="minorHAnsi"/>
          <w:b/>
          <w:color w:val="000000"/>
          <w:lang w:val="en-US" w:eastAsia="en-US" w:bidi="ar-SA"/>
        </w:rPr>
        <w:t xml:space="preserve">Catatan: </w:t>
      </w:r>
    </w:p>
    <w:p w:rsidR="00C84D6C" w:rsidRPr="00136226" w:rsidP="00136226">
      <w:pPr>
        <w:numPr>
          <w:ilvl w:val="0"/>
          <w:numId w:val="4"/>
        </w:numPr>
        <w:tabs>
          <w:tab w:val="left" w:pos="709"/>
        </w:tabs>
        <w:spacing w:before="60" w:after="60" w:line="240" w:lineRule="auto"/>
        <w:ind w:left="709" w:hanging="283"/>
        <w:contextualSpacing w:val="0"/>
        <w:jc w:val="both"/>
        <w:rPr>
          <w:rFonts w:eastAsiaTheme="minorHAnsi"/>
          <w:color w:val="000000"/>
          <w:lang w:val="en-US" w:eastAsia="en-US" w:bidi="ar-SA"/>
        </w:rPr>
      </w:pPr>
      <w:r w:rsidRPr="00136226">
        <w:rPr>
          <w:rFonts w:eastAsiaTheme="minorHAnsi"/>
          <w:color w:val="000000"/>
          <w:lang w:val="en-US" w:eastAsia="en-US" w:bidi="ar-SA"/>
        </w:rPr>
        <w:t>Jika ada jawaban “</w:t>
      </w:r>
      <w:r w:rsidRPr="00136226">
        <w:rPr>
          <w:rFonts w:eastAsiaTheme="minorHAnsi"/>
          <w:b/>
          <w:color w:val="000000"/>
          <w:lang w:val="en-US" w:eastAsia="en-US" w:bidi="ar-SA"/>
        </w:rPr>
        <w:t>Tidak</w:t>
      </w:r>
      <w:r w:rsidRPr="00136226">
        <w:rPr>
          <w:rFonts w:eastAsiaTheme="minorHAnsi"/>
          <w:color w:val="000000"/>
          <w:lang w:val="en-US" w:eastAsia="en-US" w:bidi="ar-SA"/>
        </w:rPr>
        <w:t xml:space="preserve">” maka segera lakukan review pembelajaran. </w:t>
      </w:r>
    </w:p>
    <w:p w:rsidR="00C84D6C" w:rsidRPr="00136226" w:rsidP="00136226">
      <w:pPr>
        <w:numPr>
          <w:ilvl w:val="0"/>
          <w:numId w:val="4"/>
        </w:numPr>
        <w:tabs>
          <w:tab w:val="left" w:pos="709"/>
        </w:tabs>
        <w:spacing w:before="60" w:after="60" w:line="240" w:lineRule="auto"/>
        <w:ind w:left="709" w:hanging="283"/>
        <w:contextualSpacing w:val="0"/>
        <w:jc w:val="both"/>
        <w:rPr>
          <w:rFonts w:eastAsiaTheme="minorHAnsi"/>
          <w:color w:val="000000"/>
          <w:lang w:val="en-US" w:eastAsia="en-US" w:bidi="ar-SA"/>
        </w:rPr>
      </w:pPr>
      <w:r w:rsidRPr="00136226">
        <w:rPr>
          <w:rFonts w:eastAsiaTheme="minorHAnsi"/>
          <w:color w:val="000000"/>
          <w:lang w:val="en-US" w:eastAsia="en-US" w:bidi="ar-SA"/>
        </w:rPr>
        <w:t>Jika semua jawaban “</w:t>
      </w:r>
      <w:r w:rsidRPr="00136226">
        <w:rPr>
          <w:rFonts w:eastAsiaTheme="minorHAnsi"/>
          <w:b/>
          <w:color w:val="000000"/>
          <w:lang w:val="en-US" w:eastAsia="en-US" w:bidi="ar-SA"/>
        </w:rPr>
        <w:t>Ya</w:t>
      </w:r>
      <w:r w:rsidRPr="00136226">
        <w:rPr>
          <w:rFonts w:eastAsiaTheme="minorHAnsi"/>
          <w:color w:val="000000"/>
          <w:lang w:val="en-US" w:eastAsia="en-US" w:bidi="ar-SA"/>
        </w:rPr>
        <w:t xml:space="preserve">” maka dapat melanjutkan kegiatan </w:t>
      </w:r>
      <w:r w:rsidRPr="00136226" w:rsidR="0071272A">
        <w:rPr>
          <w:rFonts w:eastAsiaTheme="minorHAnsi"/>
          <w:color w:val="000000"/>
          <w:lang w:val="en-US" w:eastAsia="en-US" w:bidi="ar-SA"/>
        </w:rPr>
        <w:t>p</w:t>
      </w:r>
      <w:r w:rsidRPr="00136226">
        <w:rPr>
          <w:rFonts w:eastAsiaTheme="minorHAnsi"/>
          <w:color w:val="000000"/>
          <w:lang w:val="en-US" w:eastAsia="en-US" w:bidi="ar-SA"/>
        </w:rPr>
        <w:t xml:space="preserve">embelajaran berikutnya </w:t>
      </w:r>
    </w:p>
    <w:p w:rsidR="0081506A" w:rsidRPr="00136226" w:rsidP="00136226">
      <w:pPr>
        <w:tabs>
          <w:tab w:val="left" w:pos="709"/>
        </w:tabs>
        <w:spacing w:before="60" w:after="60" w:line="240" w:lineRule="auto"/>
        <w:jc w:val="both"/>
        <w:rPr>
          <w:rFonts w:eastAsiaTheme="minorHAnsi"/>
          <w:color w:val="000000"/>
          <w:lang w:val="en-US" w:eastAsia="en-US" w:bidi="ar-SA"/>
        </w:rPr>
      </w:pPr>
    </w:p>
    <w:p w:rsidR="007A30F6" w:rsidRPr="00136226" w:rsidP="00136226">
      <w:pPr>
        <w:autoSpaceDE w:val="0"/>
        <w:autoSpaceDN w:val="0"/>
        <w:adjustRightInd w:val="0"/>
        <w:spacing w:before="60" w:after="60" w:line="240" w:lineRule="auto"/>
        <w:ind w:left="426"/>
        <w:jc w:val="center"/>
        <w:rPr>
          <w:rFonts w:eastAsiaTheme="minorHAnsi"/>
          <w:b/>
          <w:bCs/>
          <w:caps/>
          <w:color w:val="000000"/>
          <w:lang w:val="en-US" w:eastAsia="en-US" w:bidi="ar-SA"/>
        </w:rPr>
      </w:pPr>
      <w:r w:rsidRPr="00136226">
        <w:rPr>
          <w:rFonts w:eastAsiaTheme="minorHAnsi"/>
          <w:b/>
          <w:bCs/>
          <w:caps/>
          <w:color w:val="000000"/>
          <w:lang w:val="en-US" w:eastAsia="en-US" w:bidi="ar-SA"/>
        </w:rPr>
        <w:t xml:space="preserve">Penilaian Keterampilan </w:t>
      </w:r>
    </w:p>
    <w:p w:rsidR="007A30F6" w:rsidRPr="00136226" w:rsidP="00136226">
      <w:pPr>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Berilah tanda centang (√)  pada kolom kanan sesuai dengan penilaian. Keterangan : </w:t>
      </w:r>
    </w:p>
    <w:p w:rsidR="007A30F6" w:rsidRPr="00136226" w:rsidP="00136226">
      <w:pPr>
        <w:tabs>
          <w:tab w:val="left" w:pos="2268"/>
        </w:tabs>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Sangat tidak baik </w:t>
      </w:r>
      <w:r w:rsidRPr="00136226">
        <w:rPr>
          <w:rFonts w:eastAsiaTheme="minorHAnsi"/>
          <w:color w:val="000000"/>
          <w:lang w:val="en-US" w:eastAsia="en-US" w:bidi="ar-SA"/>
        </w:rPr>
        <w:tab/>
        <w:t xml:space="preserve">( kurang dari 59) </w:t>
      </w:r>
    </w:p>
    <w:p w:rsidR="007A30F6" w:rsidRPr="00136226" w:rsidP="00136226">
      <w:pPr>
        <w:tabs>
          <w:tab w:val="left" w:pos="2268"/>
        </w:tabs>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Tidak baik </w:t>
      </w:r>
      <w:r w:rsidRPr="00136226">
        <w:rPr>
          <w:rFonts w:eastAsiaTheme="minorHAnsi"/>
          <w:color w:val="000000"/>
          <w:lang w:val="en-US" w:eastAsia="en-US" w:bidi="ar-SA"/>
        </w:rPr>
        <w:tab/>
        <w:t xml:space="preserve">( 60 – 69) </w:t>
      </w:r>
    </w:p>
    <w:p w:rsidR="007A30F6" w:rsidRPr="00136226" w:rsidP="00136226">
      <w:pPr>
        <w:tabs>
          <w:tab w:val="left" w:pos="2268"/>
        </w:tabs>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Cukup </w:t>
      </w:r>
      <w:r w:rsidRPr="00136226">
        <w:rPr>
          <w:rFonts w:eastAsiaTheme="minorHAnsi"/>
          <w:color w:val="000000"/>
          <w:lang w:val="en-US" w:eastAsia="en-US" w:bidi="ar-SA"/>
        </w:rPr>
        <w:tab/>
        <w:t xml:space="preserve">( 70 – 79) </w:t>
      </w:r>
    </w:p>
    <w:p w:rsidR="007A30F6" w:rsidRPr="00136226" w:rsidP="00136226">
      <w:pPr>
        <w:tabs>
          <w:tab w:val="left" w:pos="2268"/>
        </w:tabs>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Baik </w:t>
      </w:r>
      <w:r w:rsidRPr="00136226">
        <w:rPr>
          <w:rFonts w:eastAsiaTheme="minorHAnsi"/>
          <w:color w:val="000000"/>
          <w:lang w:val="en-US" w:eastAsia="en-US" w:bidi="ar-SA"/>
        </w:rPr>
        <w:tab/>
        <w:t xml:space="preserve">( 80- 89) </w:t>
      </w:r>
    </w:p>
    <w:p w:rsidR="007A30F6" w:rsidRPr="00136226" w:rsidP="00136226">
      <w:pPr>
        <w:tabs>
          <w:tab w:val="left" w:pos="2268"/>
        </w:tabs>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Sangat baik </w:t>
      </w:r>
      <w:r w:rsidRPr="00136226">
        <w:rPr>
          <w:rFonts w:eastAsiaTheme="minorHAnsi"/>
          <w:color w:val="000000"/>
          <w:lang w:val="en-US" w:eastAsia="en-US" w:bidi="ar-SA"/>
        </w:rPr>
        <w:tab/>
        <w:t>( 90 -100)</w:t>
      </w:r>
    </w:p>
    <w:tbl>
      <w:tblPr>
        <w:tblStyle w:val="TableGrid9"/>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136226" w:rsidP="00136226">
            <w:pPr>
              <w:spacing w:before="60" w:after="60" w:line="240" w:lineRule="auto"/>
              <w:ind w:left="-57" w:right="-57"/>
              <w:jc w:val="center"/>
              <w:rPr>
                <w:b/>
              </w:rPr>
            </w:pPr>
            <w:r w:rsidRPr="00136226">
              <w:rPr>
                <w:b/>
              </w:rPr>
              <w:t>No</w:t>
            </w:r>
          </w:p>
        </w:tc>
        <w:tc>
          <w:tcPr>
            <w:tcW w:w="6236" w:type="dxa"/>
            <w:vMerge w:val="restart"/>
            <w:vAlign w:val="center"/>
          </w:tcPr>
          <w:p w:rsidR="007A30F6" w:rsidRPr="00136226" w:rsidP="00136226">
            <w:pPr>
              <w:spacing w:before="60" w:after="60" w:line="240" w:lineRule="auto"/>
              <w:ind w:left="-57" w:right="-57"/>
              <w:jc w:val="center"/>
              <w:rPr>
                <w:b/>
              </w:rPr>
            </w:pPr>
            <w:r w:rsidRPr="00136226">
              <w:rPr>
                <w:b/>
              </w:rPr>
              <w:t>Kriteria Jawaban</w:t>
            </w:r>
          </w:p>
        </w:tc>
        <w:tc>
          <w:tcPr>
            <w:tcW w:w="2270" w:type="dxa"/>
            <w:gridSpan w:val="5"/>
            <w:vAlign w:val="center"/>
          </w:tcPr>
          <w:p w:rsidR="007A30F6" w:rsidRPr="00136226" w:rsidP="00136226">
            <w:pPr>
              <w:spacing w:before="60" w:after="60" w:line="240" w:lineRule="auto"/>
              <w:ind w:left="-57" w:right="-57"/>
              <w:jc w:val="center"/>
              <w:rPr>
                <w:b/>
              </w:rPr>
            </w:pPr>
            <w:r w:rsidRPr="00136226">
              <w:rPr>
                <w:b/>
              </w:rPr>
              <w:t>Skor</w:t>
            </w:r>
          </w:p>
        </w:tc>
      </w:tr>
      <w:tr w:rsidTr="007A30F6">
        <w:tblPrEx>
          <w:tblW w:w="9007" w:type="dxa"/>
          <w:tblInd w:w="534" w:type="dxa"/>
          <w:tblLook w:val="04A0"/>
        </w:tblPrEx>
        <w:tc>
          <w:tcPr>
            <w:tcW w:w="501" w:type="dxa"/>
            <w:vMerge/>
            <w:vAlign w:val="center"/>
          </w:tcPr>
          <w:p w:rsidR="007A30F6" w:rsidRPr="00136226" w:rsidP="00136226">
            <w:pPr>
              <w:spacing w:before="60" w:after="60" w:line="240" w:lineRule="auto"/>
              <w:ind w:left="-57" w:right="-57"/>
              <w:jc w:val="center"/>
              <w:rPr>
                <w:b/>
              </w:rPr>
            </w:pPr>
          </w:p>
        </w:tc>
        <w:tc>
          <w:tcPr>
            <w:tcW w:w="6236" w:type="dxa"/>
            <w:vMerge/>
            <w:vAlign w:val="center"/>
          </w:tcPr>
          <w:p w:rsidR="007A30F6" w:rsidRPr="00136226" w:rsidP="00136226">
            <w:pPr>
              <w:spacing w:before="60" w:after="60" w:line="240" w:lineRule="auto"/>
              <w:ind w:left="-57" w:right="-57"/>
              <w:jc w:val="center"/>
              <w:rPr>
                <w:b/>
              </w:rPr>
            </w:pPr>
          </w:p>
        </w:tc>
        <w:tc>
          <w:tcPr>
            <w:tcW w:w="454" w:type="dxa"/>
            <w:vAlign w:val="center"/>
          </w:tcPr>
          <w:p w:rsidR="007A30F6" w:rsidRPr="00136226" w:rsidP="00136226">
            <w:pPr>
              <w:spacing w:before="60" w:after="60" w:line="240" w:lineRule="auto"/>
              <w:ind w:left="-57" w:right="-57"/>
              <w:jc w:val="center"/>
              <w:rPr>
                <w:b/>
              </w:rPr>
            </w:pPr>
            <w:r w:rsidRPr="00136226">
              <w:rPr>
                <w:b/>
              </w:rPr>
              <w:t>1</w:t>
            </w:r>
          </w:p>
        </w:tc>
        <w:tc>
          <w:tcPr>
            <w:tcW w:w="454" w:type="dxa"/>
            <w:vAlign w:val="center"/>
          </w:tcPr>
          <w:p w:rsidR="007A30F6" w:rsidRPr="00136226" w:rsidP="00136226">
            <w:pPr>
              <w:spacing w:before="60" w:after="60" w:line="240" w:lineRule="auto"/>
              <w:ind w:left="-57" w:right="-57"/>
              <w:jc w:val="center"/>
              <w:rPr>
                <w:b/>
              </w:rPr>
            </w:pPr>
            <w:r w:rsidRPr="00136226">
              <w:rPr>
                <w:b/>
              </w:rPr>
              <w:t>2</w:t>
            </w:r>
          </w:p>
        </w:tc>
        <w:tc>
          <w:tcPr>
            <w:tcW w:w="454" w:type="dxa"/>
            <w:vAlign w:val="center"/>
          </w:tcPr>
          <w:p w:rsidR="007A30F6" w:rsidRPr="00136226" w:rsidP="00136226">
            <w:pPr>
              <w:spacing w:before="60" w:after="60" w:line="240" w:lineRule="auto"/>
              <w:ind w:left="-57" w:right="-57"/>
              <w:jc w:val="center"/>
              <w:rPr>
                <w:b/>
              </w:rPr>
            </w:pPr>
            <w:r w:rsidRPr="00136226">
              <w:rPr>
                <w:b/>
              </w:rPr>
              <w:t>3</w:t>
            </w:r>
          </w:p>
        </w:tc>
        <w:tc>
          <w:tcPr>
            <w:tcW w:w="454" w:type="dxa"/>
            <w:vAlign w:val="center"/>
          </w:tcPr>
          <w:p w:rsidR="007A30F6" w:rsidRPr="00136226" w:rsidP="00136226">
            <w:pPr>
              <w:spacing w:before="60" w:after="60" w:line="240" w:lineRule="auto"/>
              <w:ind w:left="-57" w:right="-57"/>
              <w:jc w:val="center"/>
              <w:rPr>
                <w:b/>
              </w:rPr>
            </w:pPr>
            <w:r w:rsidRPr="00136226">
              <w:rPr>
                <w:b/>
              </w:rPr>
              <w:t>4</w:t>
            </w:r>
          </w:p>
        </w:tc>
        <w:tc>
          <w:tcPr>
            <w:tcW w:w="454" w:type="dxa"/>
            <w:vAlign w:val="center"/>
          </w:tcPr>
          <w:p w:rsidR="007A30F6" w:rsidRPr="00136226" w:rsidP="00136226">
            <w:pPr>
              <w:spacing w:before="60" w:after="60" w:line="240" w:lineRule="auto"/>
              <w:ind w:left="-57" w:right="-57"/>
              <w:jc w:val="center"/>
              <w:rPr>
                <w:b/>
              </w:rPr>
            </w:pPr>
            <w:r w:rsidRPr="00136226">
              <w:rPr>
                <w:b/>
              </w:rPr>
              <w:t>5</w:t>
            </w:r>
          </w:p>
        </w:tc>
      </w:tr>
      <w:tr w:rsidTr="007A30F6">
        <w:tblPrEx>
          <w:tblW w:w="9007" w:type="dxa"/>
          <w:tblInd w:w="534" w:type="dxa"/>
          <w:tblLook w:val="04A0"/>
        </w:tblPrEx>
        <w:tc>
          <w:tcPr>
            <w:tcW w:w="501" w:type="dxa"/>
          </w:tcPr>
          <w:p w:rsidR="007A30F6" w:rsidRPr="00136226" w:rsidP="00136226">
            <w:pPr>
              <w:spacing w:before="60" w:after="60" w:line="240" w:lineRule="auto"/>
              <w:ind w:left="-57" w:right="-57"/>
              <w:jc w:val="center"/>
            </w:pPr>
            <w:r w:rsidRPr="00136226">
              <w:t>1</w:t>
            </w:r>
          </w:p>
        </w:tc>
        <w:tc>
          <w:tcPr>
            <w:tcW w:w="6236" w:type="dxa"/>
          </w:tcPr>
          <w:p w:rsidR="007A30F6" w:rsidRPr="00136226" w:rsidP="00136226">
            <w:pPr>
              <w:autoSpaceDE w:val="0"/>
              <w:autoSpaceDN w:val="0"/>
              <w:adjustRightInd w:val="0"/>
              <w:spacing w:before="60" w:after="60" w:line="240" w:lineRule="auto"/>
              <w:jc w:val="both"/>
              <w:rPr>
                <w:color w:val="000000"/>
              </w:rPr>
            </w:pPr>
            <w:r w:rsidRPr="00136226">
              <w:rPr>
                <w:color w:val="000000"/>
              </w:rPr>
              <w:t xml:space="preserve">Kesesuaian penerapan konsep ide dalam sebuah permasalahan kontekstual </w:t>
            </w: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136226" w:rsidP="00136226">
            <w:pPr>
              <w:spacing w:before="60" w:after="60" w:line="240" w:lineRule="auto"/>
              <w:ind w:left="-57" w:right="-57"/>
              <w:jc w:val="center"/>
            </w:pPr>
            <w:r w:rsidRPr="00136226">
              <w:t>2</w:t>
            </w:r>
          </w:p>
        </w:tc>
        <w:tc>
          <w:tcPr>
            <w:tcW w:w="6236" w:type="dxa"/>
          </w:tcPr>
          <w:p w:rsidR="007A30F6" w:rsidRPr="00136226" w:rsidP="00136226">
            <w:pPr>
              <w:autoSpaceDE w:val="0"/>
              <w:autoSpaceDN w:val="0"/>
              <w:adjustRightInd w:val="0"/>
              <w:spacing w:before="60" w:after="60" w:line="240" w:lineRule="auto"/>
              <w:jc w:val="both"/>
              <w:rPr>
                <w:color w:val="000000"/>
              </w:rPr>
            </w:pPr>
            <w:r w:rsidRPr="00136226">
              <w:rPr>
                <w:color w:val="000000"/>
              </w:rPr>
              <w:t xml:space="preserve">Kesesuaian penerapkan konsep peluang usaha dalam sebuah permasalahan kontekstual </w:t>
            </w: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136226" w:rsidP="00136226">
            <w:pPr>
              <w:spacing w:before="60" w:after="60" w:line="240" w:lineRule="auto"/>
              <w:ind w:left="-57" w:right="-57"/>
              <w:jc w:val="center"/>
            </w:pPr>
            <w:r w:rsidRPr="00136226">
              <w:t>3</w:t>
            </w:r>
          </w:p>
        </w:tc>
        <w:tc>
          <w:tcPr>
            <w:tcW w:w="6236" w:type="dxa"/>
          </w:tcPr>
          <w:p w:rsidR="007A30F6" w:rsidRPr="00136226" w:rsidP="00136226">
            <w:pPr>
              <w:autoSpaceDE w:val="0"/>
              <w:autoSpaceDN w:val="0"/>
              <w:adjustRightInd w:val="0"/>
              <w:spacing w:before="60" w:after="60" w:line="240" w:lineRule="auto"/>
              <w:jc w:val="both"/>
              <w:rPr>
                <w:color w:val="000000"/>
              </w:rPr>
            </w:pPr>
            <w:r w:rsidRPr="00136226">
              <w:rPr>
                <w:color w:val="000000"/>
              </w:rPr>
              <w:t xml:space="preserve">Kesesuaian penerapan konsep bahan baku nabati dalam sebuah permasalahan kontekstual </w:t>
            </w: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136226" w:rsidP="00136226">
            <w:pPr>
              <w:spacing w:before="60" w:after="60" w:line="240" w:lineRule="auto"/>
              <w:ind w:left="-57" w:right="-57"/>
              <w:jc w:val="center"/>
            </w:pPr>
            <w:r w:rsidRPr="00136226">
              <w:t>4</w:t>
            </w:r>
          </w:p>
        </w:tc>
        <w:tc>
          <w:tcPr>
            <w:tcW w:w="6236" w:type="dxa"/>
          </w:tcPr>
          <w:p w:rsidR="007A30F6" w:rsidRPr="00136226" w:rsidP="00136226">
            <w:pPr>
              <w:autoSpaceDE w:val="0"/>
              <w:autoSpaceDN w:val="0"/>
              <w:adjustRightInd w:val="0"/>
              <w:spacing w:before="60" w:after="60" w:line="240" w:lineRule="auto"/>
              <w:jc w:val="both"/>
              <w:rPr>
                <w:color w:val="000000"/>
              </w:rPr>
            </w:pPr>
            <w:r w:rsidRPr="00136226">
              <w:rPr>
                <w:color w:val="000000"/>
              </w:rPr>
              <w:t xml:space="preserve">Kesesuaian penerapan konsep bahan baku hewani dalam sebuah permasalahan kontekstual </w:t>
            </w: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c>
          <w:tcPr>
            <w:tcW w:w="454" w:type="dxa"/>
          </w:tcPr>
          <w:p w:rsidR="007A30F6" w:rsidRPr="00136226" w:rsidP="00136226">
            <w:pPr>
              <w:autoSpaceDE w:val="0"/>
              <w:autoSpaceDN w:val="0"/>
              <w:adjustRightInd w:val="0"/>
              <w:spacing w:before="60" w:after="60" w:line="240" w:lineRule="auto"/>
              <w:jc w:val="both"/>
              <w:rPr>
                <w:color w:val="000000"/>
              </w:rPr>
            </w:pPr>
          </w:p>
        </w:tc>
      </w:tr>
    </w:tbl>
    <w:p w:rsidR="007A30F6" w:rsidRPr="00136226" w:rsidP="00136226">
      <w:pPr>
        <w:spacing w:before="60" w:after="60" w:line="240" w:lineRule="auto"/>
        <w:ind w:left="426"/>
        <w:jc w:val="both"/>
        <w:rPr>
          <w:rFonts w:eastAsiaTheme="minorHAnsi"/>
          <w:color w:val="000000"/>
          <w:lang w:val="en-US" w:eastAsia="en-US" w:bidi="ar-SA"/>
        </w:rPr>
      </w:pPr>
    </w:p>
    <w:tbl>
      <w:tblPr>
        <w:tblStyle w:val="TableGrid9"/>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136226" w:rsidP="00136226">
            <w:pPr>
              <w:autoSpaceDE w:val="0"/>
              <w:autoSpaceDN w:val="0"/>
              <w:adjustRightInd w:val="0"/>
              <w:spacing w:before="60" w:after="60" w:line="240" w:lineRule="auto"/>
              <w:ind w:left="-57" w:right="-57"/>
              <w:rPr>
                <w:color w:val="000000"/>
              </w:rPr>
            </w:pPr>
            <w:r w:rsidRPr="00136226">
              <w:rPr>
                <w:color w:val="000000"/>
              </w:rPr>
              <w:t>Skor Perolehan :</w:t>
            </w:r>
          </w:p>
        </w:tc>
        <w:tc>
          <w:tcPr>
            <w:tcW w:w="1984" w:type="dxa"/>
            <w:tcBorders>
              <w:bottom w:val="single" w:sz="4" w:space="0" w:color="000000"/>
            </w:tcBorders>
          </w:tcPr>
          <w:p w:rsidR="00801B57" w:rsidRPr="00136226" w:rsidP="00136226">
            <w:pPr>
              <w:autoSpaceDE w:val="0"/>
              <w:autoSpaceDN w:val="0"/>
              <w:adjustRightInd w:val="0"/>
              <w:spacing w:before="60" w:after="60" w:line="240" w:lineRule="auto"/>
              <w:jc w:val="center"/>
              <w:rPr>
                <w:color w:val="000000"/>
              </w:rPr>
            </w:pPr>
            <w:r w:rsidRPr="00136226">
              <w:rPr>
                <w:color w:val="000000"/>
              </w:rPr>
              <w:t>Jumlah skor</w:t>
            </w:r>
          </w:p>
        </w:tc>
        <w:tc>
          <w:tcPr>
            <w:tcW w:w="1134" w:type="dxa"/>
            <w:vMerge w:val="restart"/>
            <w:vAlign w:val="center"/>
          </w:tcPr>
          <w:p w:rsidR="00801B57" w:rsidRPr="00136226" w:rsidP="00136226">
            <w:pPr>
              <w:autoSpaceDE w:val="0"/>
              <w:autoSpaceDN w:val="0"/>
              <w:adjustRightInd w:val="0"/>
              <w:spacing w:before="60" w:after="60" w:line="240" w:lineRule="auto"/>
              <w:rPr>
                <w:color w:val="000000"/>
              </w:rPr>
            </w:pPr>
            <w:r w:rsidRPr="00136226">
              <w:rPr>
                <w:color w:val="000000"/>
              </w:rPr>
              <w:t>X 100%</w:t>
            </w:r>
          </w:p>
        </w:tc>
      </w:tr>
      <w:tr w:rsidTr="00801B57">
        <w:tblPrEx>
          <w:tblW w:w="4932" w:type="dxa"/>
          <w:tblInd w:w="534" w:type="dxa"/>
          <w:tblLook w:val="04A0"/>
        </w:tblPrEx>
        <w:tc>
          <w:tcPr>
            <w:tcW w:w="1814" w:type="dxa"/>
            <w:vMerge/>
          </w:tcPr>
          <w:p w:rsidR="00801B57" w:rsidRPr="00136226" w:rsidP="00136226">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136226" w:rsidP="00136226">
            <w:pPr>
              <w:autoSpaceDE w:val="0"/>
              <w:autoSpaceDN w:val="0"/>
              <w:adjustRightInd w:val="0"/>
              <w:spacing w:before="60" w:after="60" w:line="240" w:lineRule="auto"/>
              <w:jc w:val="center"/>
              <w:rPr>
                <w:color w:val="000000"/>
              </w:rPr>
            </w:pPr>
            <w:r w:rsidRPr="00136226">
              <w:rPr>
                <w:color w:val="000000"/>
              </w:rPr>
              <w:t>Skor maksimum</w:t>
            </w:r>
          </w:p>
        </w:tc>
        <w:tc>
          <w:tcPr>
            <w:tcW w:w="1134" w:type="dxa"/>
            <w:vMerge/>
          </w:tcPr>
          <w:p w:rsidR="00801B57" w:rsidRPr="00136226" w:rsidP="00136226">
            <w:pPr>
              <w:autoSpaceDE w:val="0"/>
              <w:autoSpaceDN w:val="0"/>
              <w:adjustRightInd w:val="0"/>
              <w:spacing w:before="60" w:after="60" w:line="240" w:lineRule="auto"/>
              <w:jc w:val="both"/>
              <w:rPr>
                <w:color w:val="000000"/>
              </w:rPr>
            </w:pPr>
          </w:p>
        </w:tc>
      </w:tr>
    </w:tbl>
    <w:p w:rsidR="0081506A" w:rsidRPr="00136226" w:rsidP="00136226">
      <w:pPr>
        <w:tabs>
          <w:tab w:val="left" w:pos="709"/>
        </w:tabs>
        <w:spacing w:before="60" w:after="60" w:line="240" w:lineRule="auto"/>
        <w:jc w:val="both"/>
        <w:rPr>
          <w:rFonts w:eastAsiaTheme="minorHAnsi"/>
          <w:color w:val="000000"/>
          <w:lang w:val="en-US" w:eastAsia="en-US" w:bidi="ar-SA"/>
        </w:rPr>
      </w:pPr>
    </w:p>
    <w:p w:rsidR="00801B57" w:rsidRPr="00136226" w:rsidP="00136226">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136226" w:rsidP="00136226">
      <w:pPr>
        <w:autoSpaceDE w:val="0"/>
        <w:autoSpaceDN w:val="0"/>
        <w:adjustRightInd w:val="0"/>
        <w:spacing w:before="60" w:after="60" w:line="240" w:lineRule="auto"/>
        <w:ind w:left="426"/>
        <w:jc w:val="center"/>
        <w:rPr>
          <w:rFonts w:eastAsiaTheme="minorHAnsi"/>
          <w:b/>
          <w:bCs/>
          <w:caps/>
          <w:color w:val="000000"/>
          <w:lang w:val="en-US" w:eastAsia="en-US" w:bidi="ar-SA"/>
        </w:rPr>
      </w:pPr>
      <w:r w:rsidRPr="00136226">
        <w:rPr>
          <w:rFonts w:eastAsiaTheme="minorHAnsi"/>
          <w:b/>
          <w:bCs/>
          <w:caps/>
          <w:color w:val="000000"/>
          <w:lang w:val="en-US" w:eastAsia="en-US" w:bidi="ar-SA"/>
        </w:rPr>
        <w:t xml:space="preserve">Penilaian Sikap </w:t>
      </w:r>
    </w:p>
    <w:p w:rsidR="0081506A" w:rsidRPr="00136226" w:rsidP="00136226">
      <w:pPr>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Bubuhkan tanda centang (√) pada kolom-kolom sesuai hasil pengamatan.</w:t>
      </w:r>
    </w:p>
    <w:tbl>
      <w:tblPr>
        <w:tblStyle w:val="TableGrid9"/>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136226" w:rsidP="00136226">
            <w:pPr>
              <w:spacing w:before="60" w:after="60" w:line="240" w:lineRule="auto"/>
              <w:ind w:left="-57" w:right="-57"/>
              <w:jc w:val="center"/>
            </w:pPr>
            <w:r w:rsidRPr="00136226">
              <w:t>No</w:t>
            </w:r>
          </w:p>
        </w:tc>
        <w:tc>
          <w:tcPr>
            <w:tcW w:w="4649" w:type="dxa"/>
            <w:vMerge w:val="restart"/>
            <w:vAlign w:val="center"/>
          </w:tcPr>
          <w:p w:rsidR="00BC62C9" w:rsidRPr="00136226" w:rsidP="00136226">
            <w:pPr>
              <w:autoSpaceDE w:val="0"/>
              <w:autoSpaceDN w:val="0"/>
              <w:adjustRightInd w:val="0"/>
              <w:spacing w:before="60" w:after="60" w:line="240" w:lineRule="auto"/>
              <w:jc w:val="center"/>
              <w:rPr>
                <w:color w:val="000000"/>
              </w:rPr>
            </w:pPr>
            <w:r w:rsidRPr="00136226">
              <w:rPr>
                <w:color w:val="000000"/>
              </w:rPr>
              <w:t>Nama Siswa</w:t>
            </w:r>
          </w:p>
        </w:tc>
        <w:tc>
          <w:tcPr>
            <w:tcW w:w="4086" w:type="dxa"/>
            <w:gridSpan w:val="9"/>
            <w:vAlign w:val="center"/>
          </w:tcPr>
          <w:p w:rsidR="00BC62C9" w:rsidRPr="00136226" w:rsidP="00136226">
            <w:pPr>
              <w:autoSpaceDE w:val="0"/>
              <w:autoSpaceDN w:val="0"/>
              <w:adjustRightInd w:val="0"/>
              <w:spacing w:before="60" w:after="60" w:line="240" w:lineRule="auto"/>
              <w:jc w:val="center"/>
              <w:rPr>
                <w:color w:val="000000"/>
              </w:rPr>
            </w:pPr>
            <w:r w:rsidRPr="00136226">
              <w:rPr>
                <w:color w:val="000000"/>
              </w:rPr>
              <w:t>Nilai Sikap</w:t>
            </w:r>
          </w:p>
        </w:tc>
      </w:tr>
      <w:tr w:rsidTr="00BC62C9">
        <w:tblPrEx>
          <w:tblW w:w="9236" w:type="dxa"/>
          <w:tblInd w:w="534" w:type="dxa"/>
          <w:tblLook w:val="04A0"/>
        </w:tblPrEx>
        <w:tc>
          <w:tcPr>
            <w:tcW w:w="501" w:type="dxa"/>
            <w:vMerge/>
            <w:vAlign w:val="center"/>
          </w:tcPr>
          <w:p w:rsidR="00BC62C9" w:rsidRPr="00136226" w:rsidP="00136226">
            <w:pPr>
              <w:spacing w:before="60" w:after="60" w:line="240" w:lineRule="auto"/>
              <w:ind w:left="-57" w:right="-57"/>
              <w:jc w:val="center"/>
            </w:pPr>
          </w:p>
        </w:tc>
        <w:tc>
          <w:tcPr>
            <w:tcW w:w="4649" w:type="dxa"/>
            <w:vMerge/>
            <w:vAlign w:val="center"/>
          </w:tcPr>
          <w:p w:rsidR="00BC62C9" w:rsidRPr="00136226" w:rsidP="00136226">
            <w:pPr>
              <w:autoSpaceDE w:val="0"/>
              <w:autoSpaceDN w:val="0"/>
              <w:adjustRightInd w:val="0"/>
              <w:spacing w:before="60" w:after="60" w:line="240" w:lineRule="auto"/>
              <w:jc w:val="center"/>
              <w:rPr>
                <w:color w:val="000000"/>
              </w:rPr>
            </w:pPr>
          </w:p>
        </w:tc>
        <w:tc>
          <w:tcPr>
            <w:tcW w:w="1362" w:type="dxa"/>
            <w:gridSpan w:val="3"/>
            <w:vAlign w:val="center"/>
          </w:tcPr>
          <w:p w:rsidR="00BC62C9" w:rsidRPr="00136226" w:rsidP="00136226">
            <w:pPr>
              <w:autoSpaceDE w:val="0"/>
              <w:autoSpaceDN w:val="0"/>
              <w:adjustRightInd w:val="0"/>
              <w:spacing w:before="60" w:after="60" w:line="240" w:lineRule="auto"/>
              <w:jc w:val="center"/>
              <w:rPr>
                <w:color w:val="000000"/>
              </w:rPr>
            </w:pPr>
            <w:r w:rsidRPr="00136226">
              <w:rPr>
                <w:color w:val="000000"/>
              </w:rPr>
              <w:t>Aktif</w:t>
            </w:r>
          </w:p>
        </w:tc>
        <w:tc>
          <w:tcPr>
            <w:tcW w:w="1362" w:type="dxa"/>
            <w:gridSpan w:val="3"/>
            <w:vAlign w:val="center"/>
          </w:tcPr>
          <w:p w:rsidR="00BC62C9" w:rsidRPr="00136226" w:rsidP="00136226">
            <w:pPr>
              <w:autoSpaceDE w:val="0"/>
              <w:autoSpaceDN w:val="0"/>
              <w:adjustRightInd w:val="0"/>
              <w:spacing w:before="60" w:after="60" w:line="240" w:lineRule="auto"/>
              <w:ind w:left="-57" w:right="-57"/>
              <w:jc w:val="center"/>
              <w:rPr>
                <w:color w:val="000000"/>
              </w:rPr>
            </w:pPr>
            <w:r w:rsidRPr="00136226">
              <w:rPr>
                <w:color w:val="000000"/>
              </w:rPr>
              <w:t>Tanggung jawab</w:t>
            </w:r>
          </w:p>
        </w:tc>
        <w:tc>
          <w:tcPr>
            <w:tcW w:w="1362" w:type="dxa"/>
            <w:gridSpan w:val="3"/>
            <w:vAlign w:val="center"/>
          </w:tcPr>
          <w:p w:rsidR="00BC62C9" w:rsidRPr="00136226" w:rsidP="00136226">
            <w:pPr>
              <w:autoSpaceDE w:val="0"/>
              <w:autoSpaceDN w:val="0"/>
              <w:adjustRightInd w:val="0"/>
              <w:spacing w:before="60" w:after="60" w:line="240" w:lineRule="auto"/>
              <w:jc w:val="center"/>
              <w:rPr>
                <w:color w:val="000000"/>
              </w:rPr>
            </w:pPr>
            <w:r w:rsidRPr="00136226">
              <w:rPr>
                <w:color w:val="000000"/>
              </w:rPr>
              <w:t>Toleran</w:t>
            </w:r>
          </w:p>
        </w:tc>
      </w:tr>
      <w:tr w:rsidTr="00BC62C9">
        <w:tblPrEx>
          <w:tblW w:w="9236" w:type="dxa"/>
          <w:tblInd w:w="534" w:type="dxa"/>
          <w:tblLook w:val="04A0"/>
        </w:tblPrEx>
        <w:tc>
          <w:tcPr>
            <w:tcW w:w="501" w:type="dxa"/>
            <w:vMerge/>
            <w:vAlign w:val="center"/>
          </w:tcPr>
          <w:p w:rsidR="00BC62C9" w:rsidRPr="00136226" w:rsidP="00136226">
            <w:pPr>
              <w:spacing w:before="60" w:after="60" w:line="240" w:lineRule="auto"/>
              <w:ind w:left="-57" w:right="-57"/>
              <w:jc w:val="center"/>
            </w:pPr>
          </w:p>
        </w:tc>
        <w:tc>
          <w:tcPr>
            <w:tcW w:w="4649" w:type="dxa"/>
            <w:vMerge/>
            <w:vAlign w:val="center"/>
          </w:tcPr>
          <w:p w:rsidR="00BC62C9" w:rsidRPr="00136226" w:rsidP="00136226">
            <w:pPr>
              <w:autoSpaceDE w:val="0"/>
              <w:autoSpaceDN w:val="0"/>
              <w:adjustRightInd w:val="0"/>
              <w:spacing w:before="60" w:after="60" w:line="240" w:lineRule="auto"/>
              <w:jc w:val="center"/>
              <w:rPr>
                <w:color w:val="000000"/>
              </w:rPr>
            </w:pPr>
          </w:p>
        </w:tc>
        <w:tc>
          <w:tcPr>
            <w:tcW w:w="454" w:type="dxa"/>
            <w:vAlign w:val="center"/>
          </w:tcPr>
          <w:p w:rsidR="00BC62C9" w:rsidRPr="00136226" w:rsidP="00136226">
            <w:pPr>
              <w:spacing w:before="60" w:after="60" w:line="240" w:lineRule="auto"/>
              <w:ind w:left="-57" w:right="-57"/>
              <w:jc w:val="center"/>
            </w:pPr>
            <w:r w:rsidRPr="00136226">
              <w:t>KB</w:t>
            </w:r>
          </w:p>
        </w:tc>
        <w:tc>
          <w:tcPr>
            <w:tcW w:w="454" w:type="dxa"/>
            <w:vAlign w:val="center"/>
          </w:tcPr>
          <w:p w:rsidR="00BC62C9" w:rsidRPr="00136226" w:rsidP="00136226">
            <w:pPr>
              <w:spacing w:before="60" w:after="60" w:line="240" w:lineRule="auto"/>
              <w:ind w:left="-57" w:right="-57"/>
              <w:jc w:val="center"/>
            </w:pPr>
            <w:r w:rsidRPr="00136226">
              <w:t>B</w:t>
            </w:r>
          </w:p>
        </w:tc>
        <w:tc>
          <w:tcPr>
            <w:tcW w:w="454" w:type="dxa"/>
            <w:vAlign w:val="center"/>
          </w:tcPr>
          <w:p w:rsidR="00BC62C9" w:rsidRPr="00136226" w:rsidP="00136226">
            <w:pPr>
              <w:spacing w:before="60" w:after="60" w:line="240" w:lineRule="auto"/>
              <w:ind w:left="-57" w:right="-57"/>
              <w:jc w:val="center"/>
            </w:pPr>
            <w:r w:rsidRPr="00136226">
              <w:t>SB</w:t>
            </w:r>
          </w:p>
        </w:tc>
        <w:tc>
          <w:tcPr>
            <w:tcW w:w="454" w:type="dxa"/>
            <w:vAlign w:val="center"/>
          </w:tcPr>
          <w:p w:rsidR="00BC62C9" w:rsidRPr="00136226" w:rsidP="00136226">
            <w:pPr>
              <w:spacing w:before="60" w:after="60" w:line="240" w:lineRule="auto"/>
              <w:ind w:left="-57" w:right="-57"/>
              <w:jc w:val="center"/>
            </w:pPr>
            <w:r w:rsidRPr="00136226">
              <w:t>KB</w:t>
            </w:r>
          </w:p>
        </w:tc>
        <w:tc>
          <w:tcPr>
            <w:tcW w:w="454" w:type="dxa"/>
            <w:vAlign w:val="center"/>
          </w:tcPr>
          <w:p w:rsidR="00BC62C9" w:rsidRPr="00136226" w:rsidP="00136226">
            <w:pPr>
              <w:spacing w:before="60" w:after="60" w:line="240" w:lineRule="auto"/>
              <w:ind w:left="-57" w:right="-57"/>
              <w:jc w:val="center"/>
            </w:pPr>
            <w:r w:rsidRPr="00136226">
              <w:t>B</w:t>
            </w:r>
          </w:p>
        </w:tc>
        <w:tc>
          <w:tcPr>
            <w:tcW w:w="454" w:type="dxa"/>
            <w:vAlign w:val="center"/>
          </w:tcPr>
          <w:p w:rsidR="00BC62C9" w:rsidRPr="00136226" w:rsidP="00136226">
            <w:pPr>
              <w:spacing w:before="60" w:after="60" w:line="240" w:lineRule="auto"/>
              <w:ind w:left="-57" w:right="-57"/>
              <w:jc w:val="center"/>
            </w:pPr>
            <w:r w:rsidRPr="00136226">
              <w:t>SB</w:t>
            </w:r>
          </w:p>
        </w:tc>
        <w:tc>
          <w:tcPr>
            <w:tcW w:w="454" w:type="dxa"/>
            <w:vAlign w:val="center"/>
          </w:tcPr>
          <w:p w:rsidR="00BC62C9" w:rsidRPr="00136226" w:rsidP="00136226">
            <w:pPr>
              <w:spacing w:before="60" w:after="60" w:line="240" w:lineRule="auto"/>
              <w:ind w:left="-57" w:right="-57"/>
              <w:jc w:val="center"/>
            </w:pPr>
            <w:r w:rsidRPr="00136226">
              <w:t>KB</w:t>
            </w:r>
          </w:p>
        </w:tc>
        <w:tc>
          <w:tcPr>
            <w:tcW w:w="454" w:type="dxa"/>
            <w:vAlign w:val="center"/>
          </w:tcPr>
          <w:p w:rsidR="00BC62C9" w:rsidRPr="00136226" w:rsidP="00136226">
            <w:pPr>
              <w:spacing w:before="60" w:after="60" w:line="240" w:lineRule="auto"/>
              <w:ind w:left="-57" w:right="-57"/>
              <w:jc w:val="center"/>
            </w:pPr>
            <w:r w:rsidRPr="00136226">
              <w:t>B</w:t>
            </w:r>
          </w:p>
        </w:tc>
        <w:tc>
          <w:tcPr>
            <w:tcW w:w="454" w:type="dxa"/>
            <w:vAlign w:val="center"/>
          </w:tcPr>
          <w:p w:rsidR="00BC62C9" w:rsidRPr="00136226" w:rsidP="00136226">
            <w:pPr>
              <w:spacing w:before="60" w:after="60" w:line="240" w:lineRule="auto"/>
              <w:ind w:left="-57" w:right="-57"/>
              <w:jc w:val="center"/>
            </w:pPr>
            <w:r w:rsidRPr="00136226">
              <w:t>SB</w:t>
            </w:r>
          </w:p>
        </w:tc>
      </w:tr>
      <w:tr w:rsidTr="008B27FC">
        <w:tblPrEx>
          <w:tblW w:w="9236" w:type="dxa"/>
          <w:tblInd w:w="534" w:type="dxa"/>
          <w:tblLook w:val="04A0"/>
        </w:tblPrEx>
        <w:tc>
          <w:tcPr>
            <w:tcW w:w="501" w:type="dxa"/>
          </w:tcPr>
          <w:p w:rsidR="008B27FC" w:rsidRPr="00136226" w:rsidP="00136226">
            <w:pPr>
              <w:spacing w:before="60" w:after="60" w:line="240" w:lineRule="auto"/>
              <w:ind w:left="-57" w:right="-57"/>
              <w:jc w:val="center"/>
            </w:pPr>
            <w:r w:rsidRPr="00136226">
              <w:t>1</w:t>
            </w:r>
          </w:p>
        </w:tc>
        <w:tc>
          <w:tcPr>
            <w:tcW w:w="4649"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36226" w:rsidP="00136226">
            <w:pPr>
              <w:spacing w:before="60" w:after="60" w:line="240" w:lineRule="auto"/>
              <w:ind w:left="-57" w:right="-57"/>
              <w:jc w:val="center"/>
            </w:pPr>
            <w:r w:rsidRPr="00136226">
              <w:t>2</w:t>
            </w:r>
          </w:p>
        </w:tc>
        <w:tc>
          <w:tcPr>
            <w:tcW w:w="4649"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36226" w:rsidP="00136226">
            <w:pPr>
              <w:spacing w:before="60" w:after="60" w:line="240" w:lineRule="auto"/>
              <w:ind w:left="-57" w:right="-57"/>
              <w:jc w:val="center"/>
            </w:pPr>
            <w:r w:rsidRPr="00136226">
              <w:t>3</w:t>
            </w:r>
          </w:p>
        </w:tc>
        <w:tc>
          <w:tcPr>
            <w:tcW w:w="4649"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36226" w:rsidP="00136226">
            <w:pPr>
              <w:spacing w:before="60" w:after="60" w:line="240" w:lineRule="auto"/>
              <w:ind w:left="-57" w:right="-57"/>
              <w:jc w:val="center"/>
            </w:pPr>
            <w:r w:rsidRPr="00136226">
              <w:t>4</w:t>
            </w:r>
          </w:p>
        </w:tc>
        <w:tc>
          <w:tcPr>
            <w:tcW w:w="4649"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36226" w:rsidP="00136226">
            <w:pPr>
              <w:spacing w:before="60" w:after="60" w:line="240" w:lineRule="auto"/>
              <w:ind w:left="-57" w:right="-57"/>
              <w:jc w:val="center"/>
            </w:pPr>
            <w:r w:rsidRPr="00136226">
              <w:t>5</w:t>
            </w:r>
          </w:p>
        </w:tc>
        <w:tc>
          <w:tcPr>
            <w:tcW w:w="4649"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36226" w:rsidP="00136226">
            <w:pPr>
              <w:spacing w:before="60" w:after="60" w:line="240" w:lineRule="auto"/>
              <w:ind w:left="-57" w:right="-57"/>
              <w:jc w:val="center"/>
            </w:pPr>
          </w:p>
        </w:tc>
        <w:tc>
          <w:tcPr>
            <w:tcW w:w="4649"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c>
          <w:tcPr>
            <w:tcW w:w="454" w:type="dxa"/>
          </w:tcPr>
          <w:p w:rsidR="008B27FC" w:rsidRPr="00136226" w:rsidP="00136226">
            <w:pPr>
              <w:autoSpaceDE w:val="0"/>
              <w:autoSpaceDN w:val="0"/>
              <w:adjustRightInd w:val="0"/>
              <w:spacing w:before="60" w:after="60" w:line="240" w:lineRule="auto"/>
              <w:jc w:val="both"/>
              <w:rPr>
                <w:color w:val="000000"/>
              </w:rPr>
            </w:pPr>
          </w:p>
        </w:tc>
      </w:tr>
    </w:tbl>
    <w:p w:rsidR="00801B57" w:rsidRPr="00136226" w:rsidP="00136226">
      <w:pPr>
        <w:spacing w:before="60" w:after="60" w:line="240" w:lineRule="auto"/>
        <w:ind w:left="426"/>
        <w:jc w:val="both"/>
        <w:rPr>
          <w:rFonts w:eastAsiaTheme="minorHAnsi"/>
          <w:color w:val="000000"/>
          <w:lang w:val="en-US" w:eastAsia="en-US" w:bidi="ar-SA"/>
        </w:rPr>
      </w:pPr>
    </w:p>
    <w:p w:rsidR="00801B57" w:rsidRPr="00136226" w:rsidP="00136226">
      <w:pPr>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Keterangan: KB: Kurang baik, B : Baik, SB: Sangat baik </w:t>
      </w:r>
    </w:p>
    <w:p w:rsidR="00801B57" w:rsidRPr="00136226" w:rsidP="00136226">
      <w:pPr>
        <w:spacing w:before="60" w:after="60" w:line="240" w:lineRule="auto"/>
        <w:ind w:left="426"/>
        <w:jc w:val="both"/>
        <w:rPr>
          <w:rFonts w:eastAsiaTheme="minorHAnsi"/>
          <w:color w:val="000000"/>
          <w:lang w:val="en-US" w:eastAsia="en-US" w:bidi="ar-SA"/>
        </w:rPr>
      </w:pPr>
      <w:r w:rsidRPr="00136226">
        <w:rPr>
          <w:rFonts w:eastAsiaTheme="minorHAnsi"/>
          <w:color w:val="000000"/>
          <w:lang w:val="en-US" w:eastAsia="en-US" w:bidi="ar-SA"/>
        </w:rPr>
        <w:t xml:space="preserve">Indikator sikap aktif dalam pembelajaran </w:t>
      </w:r>
    </w:p>
    <w:p w:rsidR="00801B57" w:rsidRPr="00136226" w:rsidP="00136226">
      <w:pPr>
        <w:spacing w:before="60" w:after="60" w:line="240" w:lineRule="auto"/>
        <w:ind w:left="709" w:hanging="283"/>
        <w:jc w:val="both"/>
        <w:rPr>
          <w:rFonts w:eastAsiaTheme="minorHAnsi"/>
          <w:color w:val="000000"/>
          <w:lang w:val="en-US" w:eastAsia="en-US" w:bidi="ar-SA"/>
        </w:rPr>
      </w:pPr>
      <w:r w:rsidRPr="00136226">
        <w:rPr>
          <w:rFonts w:eastAsiaTheme="minorHAnsi"/>
          <w:color w:val="000000"/>
          <w:lang w:val="en-US" w:eastAsia="en-US" w:bidi="ar-SA"/>
        </w:rPr>
        <w:t xml:space="preserve">1. </w:t>
      </w:r>
      <w:r w:rsidRPr="00136226" w:rsidR="00BC62C9">
        <w:rPr>
          <w:rFonts w:eastAsiaTheme="minorHAnsi"/>
          <w:color w:val="000000"/>
          <w:lang w:val="en-US" w:eastAsia="en-US" w:bidi="ar-SA"/>
        </w:rPr>
        <w:tab/>
      </w:r>
      <w:r w:rsidRPr="00136226">
        <w:rPr>
          <w:rFonts w:eastAsiaTheme="minorHAnsi"/>
          <w:color w:val="000000"/>
          <w:lang w:val="en-US" w:eastAsia="en-US" w:bidi="ar-SA"/>
        </w:rPr>
        <w:t xml:space="preserve">Kurang baik jika menunjukkan sama sekali tidak ambil bagian dalam pembelajaran </w:t>
      </w:r>
    </w:p>
    <w:p w:rsidR="00801B57" w:rsidRPr="00136226" w:rsidP="00136226">
      <w:pPr>
        <w:spacing w:before="60" w:after="60" w:line="240" w:lineRule="auto"/>
        <w:ind w:left="709" w:hanging="283"/>
        <w:jc w:val="both"/>
        <w:rPr>
          <w:rFonts w:eastAsiaTheme="minorHAnsi"/>
          <w:color w:val="000000"/>
          <w:lang w:val="en-US" w:eastAsia="en-US" w:bidi="ar-SA"/>
        </w:rPr>
      </w:pPr>
      <w:r w:rsidRPr="00136226">
        <w:rPr>
          <w:rFonts w:eastAsiaTheme="minorHAnsi"/>
          <w:color w:val="000000"/>
          <w:lang w:val="en-US" w:eastAsia="en-US" w:bidi="ar-SA"/>
        </w:rPr>
        <w:t xml:space="preserve">2. </w:t>
      </w:r>
      <w:r w:rsidRPr="00136226" w:rsidR="00BC62C9">
        <w:rPr>
          <w:rFonts w:eastAsiaTheme="minorHAnsi"/>
          <w:color w:val="000000"/>
          <w:lang w:val="en-US" w:eastAsia="en-US" w:bidi="ar-SA"/>
        </w:rPr>
        <w:tab/>
      </w:r>
      <w:r w:rsidRPr="00136226">
        <w:rPr>
          <w:rFonts w:eastAsiaTheme="minorHAnsi"/>
          <w:color w:val="000000"/>
          <w:lang w:val="en-US" w:eastAsia="en-US" w:bidi="ar-SA"/>
        </w:rPr>
        <w:t xml:space="preserve">Baik jika menunjukkan sudah ada usaha ambil bagian dalam pembelajaran tetapi belum konsisten </w:t>
      </w:r>
    </w:p>
    <w:p w:rsidR="00801B57" w:rsidRPr="00136226" w:rsidP="00136226">
      <w:pPr>
        <w:spacing w:before="60" w:after="60" w:line="240" w:lineRule="auto"/>
        <w:ind w:left="709" w:hanging="283"/>
        <w:jc w:val="both"/>
        <w:rPr>
          <w:rFonts w:eastAsiaTheme="minorHAnsi"/>
          <w:color w:val="000000"/>
          <w:lang w:val="en-US" w:eastAsia="en-US" w:bidi="ar-SA"/>
        </w:rPr>
      </w:pPr>
      <w:r w:rsidRPr="00136226">
        <w:rPr>
          <w:rFonts w:eastAsiaTheme="minorHAnsi"/>
          <w:color w:val="000000"/>
          <w:lang w:val="en-US" w:eastAsia="en-US" w:bidi="ar-SA"/>
        </w:rPr>
        <w:t xml:space="preserve">3. </w:t>
      </w:r>
      <w:r w:rsidRPr="00136226" w:rsidR="00BC62C9">
        <w:rPr>
          <w:rFonts w:eastAsiaTheme="minorHAnsi"/>
          <w:color w:val="000000"/>
          <w:lang w:val="en-US" w:eastAsia="en-US" w:bidi="ar-SA"/>
        </w:rPr>
        <w:tab/>
      </w:r>
      <w:r w:rsidRPr="00136226">
        <w:rPr>
          <w:rFonts w:eastAsiaTheme="minorHAnsi"/>
          <w:color w:val="000000"/>
          <w:lang w:val="en-US" w:eastAsia="en-US" w:bidi="ar-SA"/>
        </w:rPr>
        <w:t xml:space="preserve">Sangat baik jika menunjukkan sudah ambil bagian dalam menyelesaikan tugas kelompok secara terus menerus dan konsisteN </w:t>
      </w:r>
    </w:p>
    <w:p w:rsidR="00801B57" w:rsidRPr="00136226" w:rsidP="00136226">
      <w:pPr>
        <w:spacing w:before="60" w:after="60" w:line="240" w:lineRule="auto"/>
        <w:ind w:left="426"/>
        <w:jc w:val="both"/>
        <w:rPr>
          <w:rFonts w:eastAsiaTheme="minorHAnsi"/>
          <w:color w:val="000000"/>
          <w:lang w:val="en-US" w:eastAsia="en-US" w:bidi="ar-SA"/>
        </w:rPr>
      </w:pPr>
    </w:p>
    <w:p w:rsidR="00525F4C" w:rsidRPr="00136226" w:rsidP="00136226">
      <w:pPr>
        <w:shd w:val="clear" w:color="auto" w:fill="DAEEF3" w:themeFill="accent5" w:themeFillTint="33"/>
        <w:tabs>
          <w:tab w:val="left" w:pos="426"/>
        </w:tabs>
        <w:spacing w:before="60" w:after="60" w:line="240" w:lineRule="auto"/>
        <w:jc w:val="both"/>
        <w:rPr>
          <w:b/>
          <w:bCs/>
          <w:lang w:val="id-ID" w:eastAsia="en-US" w:bidi="ar-SA"/>
        </w:rPr>
      </w:pPr>
      <w:r w:rsidRPr="00136226">
        <w:rPr>
          <w:b/>
          <w:bCs/>
          <w:lang w:val="en-US" w:eastAsia="en-US" w:bidi="ar-SA"/>
        </w:rPr>
        <w:t>F</w:t>
      </w:r>
      <w:r w:rsidRPr="00136226">
        <w:rPr>
          <w:b/>
          <w:bCs/>
          <w:lang w:val="id-ID" w:eastAsia="en-US" w:bidi="ar-SA"/>
        </w:rPr>
        <w:t>.</w:t>
      </w:r>
      <w:r w:rsidRPr="00136226">
        <w:rPr>
          <w:b/>
          <w:bCs/>
          <w:lang w:val="id-ID" w:eastAsia="en-US" w:bidi="ar-SA"/>
        </w:rPr>
        <w:tab/>
        <w:t>PENGAYAAN DAN REMEDIAL</w:t>
      </w:r>
    </w:p>
    <w:p w:rsidR="00831A14" w:rsidRPr="00136226" w:rsidP="00136226">
      <w:pPr>
        <w:spacing w:before="60" w:after="60" w:line="240" w:lineRule="auto"/>
        <w:ind w:left="426"/>
        <w:rPr>
          <w:b/>
          <w:bCs/>
          <w:lang w:val="en-US" w:eastAsia="en-US" w:bidi="ar-SA"/>
        </w:rPr>
      </w:pPr>
      <w:r w:rsidRPr="00136226">
        <w:rPr>
          <w:b/>
          <w:bCs/>
          <w:lang w:val="en-US" w:eastAsia="en-US" w:bidi="ar-SA"/>
        </w:rPr>
        <w:t>Remedial</w:t>
      </w:r>
    </w:p>
    <w:p w:rsidR="00831A14" w:rsidRPr="00136226" w:rsidP="00136226">
      <w:pPr>
        <w:spacing w:before="60" w:after="60" w:line="240" w:lineRule="auto"/>
        <w:ind w:left="426"/>
        <w:jc w:val="both"/>
        <w:rPr>
          <w:lang w:val="en-US" w:eastAsia="en-US" w:bidi="ar-SA"/>
        </w:rPr>
      </w:pPr>
      <w:r w:rsidRPr="00136226">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136226" w:rsidP="00136226">
      <w:pPr>
        <w:spacing w:before="60" w:after="60" w:line="240" w:lineRule="auto"/>
        <w:ind w:left="426"/>
        <w:rPr>
          <w:b/>
          <w:bCs/>
          <w:lang w:val="en-US" w:eastAsia="en-US" w:bidi="ar-SA"/>
        </w:rPr>
      </w:pPr>
    </w:p>
    <w:p w:rsidR="00831A14" w:rsidRPr="00136226" w:rsidP="00136226">
      <w:pPr>
        <w:spacing w:before="60" w:after="60" w:line="240" w:lineRule="auto"/>
        <w:ind w:left="426"/>
        <w:rPr>
          <w:b/>
          <w:bCs/>
          <w:lang w:val="en-US" w:eastAsia="en-US" w:bidi="ar-SA"/>
        </w:rPr>
      </w:pPr>
      <w:r w:rsidRPr="00136226">
        <w:rPr>
          <w:b/>
          <w:bCs/>
          <w:lang w:val="en-US" w:eastAsia="en-US" w:bidi="ar-SA"/>
        </w:rPr>
        <w:t>Pengayaan</w:t>
      </w:r>
    </w:p>
    <w:p w:rsidR="00831A14" w:rsidRPr="00136226" w:rsidP="00136226">
      <w:pPr>
        <w:spacing w:before="60" w:after="60" w:line="240" w:lineRule="auto"/>
        <w:ind w:left="426"/>
        <w:jc w:val="both"/>
        <w:rPr>
          <w:lang w:val="en-US" w:eastAsia="en-US" w:bidi="ar-SA"/>
        </w:rPr>
      </w:pPr>
    </w:p>
    <w:p w:rsidR="00227C1A" w:rsidRPr="00136226" w:rsidP="00136226">
      <w:pPr>
        <w:spacing w:before="60" w:after="60" w:line="240" w:lineRule="auto"/>
        <w:ind w:left="0"/>
        <w:contextualSpacing w:val="0"/>
        <w:jc w:val="center"/>
        <w:rPr>
          <w:rFonts w:eastAsiaTheme="minorHAnsi"/>
          <w:b/>
          <w:bCs/>
          <w:caps/>
          <w:lang w:val="en-US" w:eastAsia="en-US" w:bidi="ar-SA"/>
        </w:rPr>
      </w:pPr>
    </w:p>
    <w:p w:rsidR="00831A14" w:rsidRPr="00136226" w:rsidP="00136226">
      <w:pPr>
        <w:spacing w:before="60" w:after="60" w:line="240" w:lineRule="auto"/>
        <w:ind w:left="0"/>
        <w:contextualSpacing w:val="0"/>
        <w:jc w:val="center"/>
        <w:rPr>
          <w:rFonts w:eastAsiaTheme="minorHAnsi"/>
          <w:b/>
          <w:bCs/>
          <w:caps/>
          <w:lang w:val="en-US" w:eastAsia="en-US" w:bidi="ar-SA"/>
        </w:rPr>
      </w:pPr>
      <w:r w:rsidRPr="00136226">
        <w:rPr>
          <w:rFonts w:eastAsiaTheme="minorHAnsi"/>
          <w:b/>
          <w:bCs/>
          <w:caps/>
          <w:lang w:val="en-US" w:eastAsia="en-US" w:bidi="ar-SA"/>
        </w:rPr>
        <w:t>Program Remedial dan Pengayaan</w:t>
      </w:r>
    </w:p>
    <w:p w:rsidR="00831A14" w:rsidRPr="00136226" w:rsidP="00136226">
      <w:pPr>
        <w:tabs>
          <w:tab w:val="left" w:pos="2268"/>
          <w:tab w:val="left" w:pos="2552"/>
        </w:tabs>
        <w:spacing w:before="60" w:after="60" w:line="240" w:lineRule="auto"/>
        <w:ind w:left="426"/>
        <w:rPr>
          <w:rFonts w:eastAsiaTheme="minorHAnsi"/>
          <w:lang w:val="id-ID" w:eastAsia="en-US" w:bidi="ar-SA"/>
        </w:rPr>
      </w:pPr>
      <w:r w:rsidRPr="00136226">
        <w:rPr>
          <w:rFonts w:eastAsiaTheme="minorHAnsi"/>
          <w:lang w:val="id-ID" w:eastAsia="en-US" w:bidi="ar-SA"/>
        </w:rPr>
        <w:t>Sekolah</w:t>
      </w:r>
      <w:r w:rsidRPr="00136226">
        <w:rPr>
          <w:rFonts w:eastAsiaTheme="minorHAnsi"/>
          <w:lang w:val="en-US" w:eastAsia="en-US" w:bidi="ar-SA"/>
        </w:rPr>
        <w:tab/>
      </w:r>
      <w:r w:rsidRPr="00136226">
        <w:rPr>
          <w:rFonts w:eastAsiaTheme="minorHAnsi"/>
          <w:lang w:val="id-ID" w:eastAsia="en-US" w:bidi="ar-SA"/>
        </w:rPr>
        <w:t>:</w:t>
      </w:r>
      <w:r w:rsidRPr="00136226">
        <w:rPr>
          <w:rFonts w:eastAsiaTheme="minorHAnsi"/>
          <w:lang w:val="en-US" w:eastAsia="en-US" w:bidi="ar-SA"/>
        </w:rPr>
        <w:tab/>
        <w:t>..............................................</w:t>
      </w:r>
      <w:r w:rsidRPr="00136226">
        <w:rPr>
          <w:rFonts w:eastAsiaTheme="minorHAnsi"/>
          <w:lang w:val="id-ID" w:eastAsia="en-US" w:bidi="ar-SA"/>
        </w:rPr>
        <w:t>……………….</w:t>
      </w:r>
    </w:p>
    <w:p w:rsidR="00831A14" w:rsidRPr="00136226" w:rsidP="00136226">
      <w:pPr>
        <w:tabs>
          <w:tab w:val="left" w:pos="2268"/>
          <w:tab w:val="left" w:pos="2552"/>
        </w:tabs>
        <w:spacing w:before="60" w:after="60" w:line="240" w:lineRule="auto"/>
        <w:ind w:left="426"/>
        <w:rPr>
          <w:rFonts w:eastAsiaTheme="minorHAnsi"/>
          <w:lang w:val="id-ID" w:eastAsia="en-US" w:bidi="ar-SA"/>
        </w:rPr>
      </w:pPr>
      <w:r w:rsidRPr="00136226">
        <w:rPr>
          <w:rFonts w:eastAsiaTheme="minorHAnsi"/>
          <w:lang w:val="id-ID" w:eastAsia="en-US" w:bidi="ar-SA"/>
        </w:rPr>
        <w:t>Mata Pelajaran</w:t>
      </w:r>
      <w:r w:rsidRPr="00136226">
        <w:rPr>
          <w:rFonts w:eastAsiaTheme="minorHAnsi"/>
          <w:lang w:val="en-US" w:eastAsia="en-US" w:bidi="ar-SA"/>
        </w:rPr>
        <w:tab/>
      </w:r>
      <w:r w:rsidRPr="00136226">
        <w:rPr>
          <w:rFonts w:eastAsiaTheme="minorHAnsi"/>
          <w:lang w:val="id-ID" w:eastAsia="en-US" w:bidi="ar-SA"/>
        </w:rPr>
        <w:t>:</w:t>
      </w:r>
      <w:r w:rsidRPr="00136226">
        <w:rPr>
          <w:rFonts w:eastAsiaTheme="minorHAnsi"/>
          <w:lang w:val="en-US" w:eastAsia="en-US" w:bidi="ar-SA"/>
        </w:rPr>
        <w:tab/>
        <w:t>..............................................</w:t>
      </w:r>
      <w:r w:rsidRPr="00136226">
        <w:rPr>
          <w:rFonts w:eastAsiaTheme="minorHAnsi"/>
          <w:lang w:val="id-ID" w:eastAsia="en-US" w:bidi="ar-SA"/>
        </w:rPr>
        <w:t>……………….</w:t>
      </w:r>
    </w:p>
    <w:p w:rsidR="00831A14" w:rsidRPr="00136226" w:rsidP="00136226">
      <w:pPr>
        <w:tabs>
          <w:tab w:val="left" w:pos="2268"/>
          <w:tab w:val="left" w:pos="2552"/>
        </w:tabs>
        <w:spacing w:before="60" w:after="60" w:line="240" w:lineRule="auto"/>
        <w:ind w:left="426"/>
        <w:rPr>
          <w:rFonts w:eastAsiaTheme="minorHAnsi"/>
          <w:lang w:val="id-ID" w:eastAsia="en-US" w:bidi="ar-SA"/>
        </w:rPr>
      </w:pPr>
      <w:r w:rsidRPr="00136226">
        <w:rPr>
          <w:rFonts w:eastAsiaTheme="minorHAnsi"/>
          <w:lang w:val="id-ID" w:eastAsia="en-US" w:bidi="ar-SA"/>
        </w:rPr>
        <w:t>Kelas</w:t>
      </w:r>
      <w:r w:rsidRPr="00136226">
        <w:rPr>
          <w:rFonts w:eastAsiaTheme="minorHAnsi"/>
          <w:lang w:val="en-US" w:eastAsia="en-US" w:bidi="ar-SA"/>
        </w:rPr>
        <w:t xml:space="preserve"> / Semester</w:t>
      </w:r>
      <w:r w:rsidRPr="00136226">
        <w:rPr>
          <w:rFonts w:eastAsiaTheme="minorHAnsi"/>
          <w:lang w:val="en-US" w:eastAsia="en-US" w:bidi="ar-SA"/>
        </w:rPr>
        <w:tab/>
      </w:r>
      <w:r w:rsidRPr="00136226">
        <w:rPr>
          <w:rFonts w:eastAsiaTheme="minorHAnsi"/>
          <w:lang w:val="id-ID" w:eastAsia="en-US" w:bidi="ar-SA"/>
        </w:rPr>
        <w:t>:</w:t>
      </w:r>
      <w:r w:rsidRPr="00136226">
        <w:rPr>
          <w:rFonts w:eastAsiaTheme="minorHAnsi"/>
          <w:lang w:val="en-US" w:eastAsia="en-US" w:bidi="ar-SA"/>
        </w:rPr>
        <w:tab/>
      </w:r>
      <w:r w:rsidRPr="00136226">
        <w:rPr>
          <w:rFonts w:eastAsiaTheme="minorHAnsi"/>
          <w:lang w:val="id-ID" w:eastAsia="en-US" w:bidi="ar-SA"/>
        </w:rPr>
        <w:t>………</w:t>
      </w:r>
      <w:r w:rsidRPr="00136226">
        <w:rPr>
          <w:rFonts w:eastAsiaTheme="minorHAnsi"/>
          <w:lang w:val="en-US" w:eastAsia="en-US" w:bidi="ar-SA"/>
        </w:rPr>
        <w:t xml:space="preserve"> / </w:t>
      </w:r>
      <w:r w:rsidRPr="00136226">
        <w:rPr>
          <w:rFonts w:eastAsiaTheme="minorHAnsi"/>
          <w:lang w:val="id-ID" w:eastAsia="en-US" w:bidi="ar-SA"/>
        </w:rPr>
        <w:t>………</w:t>
      </w:r>
    </w:p>
    <w:tbl>
      <w:tblPr>
        <w:tblStyle w:val="TableGrid9"/>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136226" w:rsidP="00136226">
            <w:pPr>
              <w:spacing w:before="60" w:after="60" w:line="240" w:lineRule="auto"/>
              <w:ind w:left="-57" w:right="-57"/>
              <w:jc w:val="center"/>
              <w:rPr>
                <w:b/>
              </w:rPr>
            </w:pPr>
            <w:r w:rsidRPr="00136226">
              <w:rPr>
                <w:b/>
              </w:rPr>
              <w:t>No</w:t>
            </w:r>
          </w:p>
        </w:tc>
        <w:tc>
          <w:tcPr>
            <w:tcW w:w="1775" w:type="dxa"/>
            <w:vMerge w:val="restart"/>
            <w:shd w:val="clear" w:color="auto" w:fill="auto"/>
            <w:vAlign w:val="center"/>
          </w:tcPr>
          <w:p w:rsidR="00831A14" w:rsidRPr="00136226" w:rsidP="00136226">
            <w:pPr>
              <w:spacing w:before="60" w:after="60" w:line="240" w:lineRule="auto"/>
              <w:ind w:left="-57" w:right="-57"/>
              <w:jc w:val="center"/>
              <w:rPr>
                <w:b/>
              </w:rPr>
            </w:pPr>
            <w:r w:rsidRPr="00136226">
              <w:rPr>
                <w:b/>
              </w:rPr>
              <w:t>Nama Peserta Didik</w:t>
            </w:r>
          </w:p>
        </w:tc>
        <w:tc>
          <w:tcPr>
            <w:tcW w:w="2405" w:type="dxa"/>
            <w:gridSpan w:val="2"/>
            <w:shd w:val="clear" w:color="auto" w:fill="auto"/>
            <w:vAlign w:val="center"/>
          </w:tcPr>
          <w:p w:rsidR="00831A14" w:rsidRPr="00136226" w:rsidP="00136226">
            <w:pPr>
              <w:spacing w:before="60" w:after="60" w:line="240" w:lineRule="auto"/>
              <w:ind w:left="-57" w:right="-57"/>
              <w:jc w:val="center"/>
              <w:rPr>
                <w:b/>
              </w:rPr>
            </w:pPr>
            <w:r w:rsidRPr="00136226">
              <w:rPr>
                <w:b/>
              </w:rPr>
              <w:t>Rencana Program</w:t>
            </w:r>
          </w:p>
        </w:tc>
        <w:tc>
          <w:tcPr>
            <w:tcW w:w="1505" w:type="dxa"/>
            <w:vMerge w:val="restart"/>
            <w:shd w:val="clear" w:color="auto" w:fill="auto"/>
            <w:vAlign w:val="center"/>
          </w:tcPr>
          <w:p w:rsidR="00831A14" w:rsidRPr="00136226" w:rsidP="00136226">
            <w:pPr>
              <w:spacing w:before="60" w:after="60" w:line="240" w:lineRule="auto"/>
              <w:ind w:left="-57" w:right="-57"/>
              <w:jc w:val="center"/>
              <w:rPr>
                <w:b/>
              </w:rPr>
            </w:pPr>
            <w:r w:rsidRPr="00136226">
              <w:rPr>
                <w:b/>
              </w:rPr>
              <w:t>Tanggal Pelaksanaan</w:t>
            </w:r>
          </w:p>
        </w:tc>
        <w:tc>
          <w:tcPr>
            <w:tcW w:w="1986" w:type="dxa"/>
            <w:gridSpan w:val="2"/>
            <w:shd w:val="clear" w:color="auto" w:fill="auto"/>
            <w:vAlign w:val="center"/>
          </w:tcPr>
          <w:p w:rsidR="00831A14" w:rsidRPr="00136226" w:rsidP="00136226">
            <w:pPr>
              <w:spacing w:before="60" w:after="60" w:line="240" w:lineRule="auto"/>
              <w:ind w:left="-57" w:right="-57"/>
              <w:jc w:val="center"/>
              <w:rPr>
                <w:b/>
              </w:rPr>
            </w:pPr>
            <w:r w:rsidRPr="00136226">
              <w:rPr>
                <w:b/>
              </w:rPr>
              <w:t>Hasil</w:t>
            </w:r>
          </w:p>
        </w:tc>
        <w:tc>
          <w:tcPr>
            <w:tcW w:w="1423" w:type="dxa"/>
            <w:vMerge w:val="restart"/>
            <w:shd w:val="clear" w:color="auto" w:fill="auto"/>
            <w:vAlign w:val="center"/>
          </w:tcPr>
          <w:p w:rsidR="00831A14" w:rsidRPr="00136226" w:rsidP="00136226">
            <w:pPr>
              <w:spacing w:before="60" w:after="60" w:line="240" w:lineRule="auto"/>
              <w:ind w:left="-57" w:right="-57"/>
              <w:jc w:val="center"/>
              <w:rPr>
                <w:b/>
              </w:rPr>
            </w:pPr>
            <w:r w:rsidRPr="00136226">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136226" w:rsidP="00136226">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136226" w:rsidP="00136226">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136226" w:rsidP="00136226">
            <w:pPr>
              <w:spacing w:before="60" w:after="60" w:line="240" w:lineRule="auto"/>
              <w:ind w:left="-57" w:right="-57"/>
              <w:jc w:val="center"/>
              <w:rPr>
                <w:b/>
              </w:rPr>
            </w:pPr>
            <w:r w:rsidRPr="00136226">
              <w:rPr>
                <w:b/>
              </w:rPr>
              <w:t>Remedial</w:t>
            </w:r>
          </w:p>
        </w:tc>
        <w:tc>
          <w:tcPr>
            <w:tcW w:w="1233" w:type="dxa"/>
            <w:shd w:val="clear" w:color="auto" w:fill="auto"/>
            <w:vAlign w:val="center"/>
          </w:tcPr>
          <w:p w:rsidR="00831A14" w:rsidRPr="00136226" w:rsidP="00136226">
            <w:pPr>
              <w:spacing w:before="60" w:after="60" w:line="240" w:lineRule="auto"/>
              <w:ind w:left="-57" w:right="-57"/>
              <w:jc w:val="center"/>
              <w:rPr>
                <w:b/>
              </w:rPr>
            </w:pPr>
            <w:r w:rsidRPr="00136226">
              <w:rPr>
                <w:b/>
              </w:rPr>
              <w:t>Pengayaan</w:t>
            </w:r>
          </w:p>
        </w:tc>
        <w:tc>
          <w:tcPr>
            <w:tcW w:w="1505" w:type="dxa"/>
            <w:vMerge/>
            <w:shd w:val="clear" w:color="auto" w:fill="auto"/>
            <w:vAlign w:val="center"/>
          </w:tcPr>
          <w:p w:rsidR="00831A14" w:rsidRPr="00136226" w:rsidP="00136226">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136226" w:rsidP="00136226">
            <w:pPr>
              <w:spacing w:before="60" w:after="60" w:line="240" w:lineRule="auto"/>
              <w:ind w:left="-57" w:right="-57"/>
              <w:jc w:val="center"/>
              <w:rPr>
                <w:b/>
              </w:rPr>
            </w:pPr>
            <w:r w:rsidRPr="00136226">
              <w:rPr>
                <w:b/>
              </w:rPr>
              <w:t>Sebelum</w:t>
            </w:r>
          </w:p>
        </w:tc>
        <w:tc>
          <w:tcPr>
            <w:tcW w:w="987" w:type="dxa"/>
            <w:shd w:val="clear" w:color="auto" w:fill="auto"/>
            <w:vAlign w:val="center"/>
          </w:tcPr>
          <w:p w:rsidR="00831A14" w:rsidRPr="00136226" w:rsidP="00136226">
            <w:pPr>
              <w:spacing w:before="60" w:after="60" w:line="240" w:lineRule="auto"/>
              <w:ind w:left="-57" w:right="-57"/>
              <w:jc w:val="center"/>
              <w:rPr>
                <w:b/>
              </w:rPr>
            </w:pPr>
            <w:r w:rsidRPr="00136226">
              <w:rPr>
                <w:b/>
              </w:rPr>
              <w:t>Sesudah</w:t>
            </w:r>
          </w:p>
        </w:tc>
        <w:tc>
          <w:tcPr>
            <w:tcW w:w="1423" w:type="dxa"/>
            <w:vMerge/>
            <w:shd w:val="clear" w:color="auto" w:fill="auto"/>
            <w:vAlign w:val="center"/>
          </w:tcPr>
          <w:p w:rsidR="00831A14" w:rsidRPr="00136226" w:rsidP="00136226">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36226" w:rsidP="00136226">
            <w:pPr>
              <w:spacing w:before="60" w:after="60" w:line="240" w:lineRule="auto"/>
              <w:ind w:left="-57" w:right="-57"/>
              <w:jc w:val="center"/>
              <w:rPr>
                <w:color w:val="000000"/>
                <w:lang w:val="id-ID"/>
              </w:rPr>
            </w:pPr>
            <w:r w:rsidRPr="00136226">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36226" w:rsidP="00136226">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36226" w:rsidP="00136226">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136226" w:rsidP="00136226">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136226" w:rsidP="0013622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36226" w:rsidP="0013622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36226" w:rsidP="00136226">
            <w:pPr>
              <w:spacing w:before="60" w:after="60" w:line="240" w:lineRule="auto"/>
              <w:jc w:val="center"/>
              <w:rPr>
                <w:color w:val="000000"/>
                <w:lang w:val="id-ID"/>
              </w:rPr>
            </w:pPr>
          </w:p>
        </w:tc>
        <w:tc>
          <w:tcPr>
            <w:tcW w:w="1423" w:type="dxa"/>
            <w:shd w:val="clear" w:color="auto" w:fill="auto"/>
            <w:vAlign w:val="center"/>
          </w:tcPr>
          <w:p w:rsidR="00831A14" w:rsidRPr="00136226" w:rsidP="0013622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ind w:left="-57" w:right="-57"/>
              <w:jc w:val="center"/>
              <w:rPr>
                <w:color w:val="000000"/>
                <w:lang w:val="id-ID"/>
              </w:rPr>
            </w:pPr>
            <w:r w:rsidRPr="00136226">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36226" w:rsidP="0013622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36226" w:rsidP="00136226">
            <w:pPr>
              <w:spacing w:before="60" w:after="60" w:line="240" w:lineRule="auto"/>
              <w:jc w:val="center"/>
              <w:rPr>
                <w:lang w:val="id-ID"/>
              </w:rPr>
            </w:pPr>
          </w:p>
        </w:tc>
        <w:tc>
          <w:tcPr>
            <w:tcW w:w="1505" w:type="dxa"/>
            <w:tcBorders>
              <w:right w:val="single" w:sz="4" w:space="0" w:color="auto"/>
            </w:tcBorders>
            <w:shd w:val="clear" w:color="auto" w:fill="auto"/>
          </w:tcPr>
          <w:p w:rsidR="00831A14" w:rsidRPr="00136226" w:rsidP="0013622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1423" w:type="dxa"/>
            <w:shd w:val="clear" w:color="auto" w:fill="auto"/>
          </w:tcPr>
          <w:p w:rsidR="00831A14" w:rsidRPr="00136226" w:rsidP="0013622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ind w:left="-57" w:right="-57"/>
              <w:jc w:val="center"/>
              <w:rPr>
                <w:color w:val="000000"/>
                <w:lang w:val="id-ID"/>
              </w:rPr>
            </w:pPr>
            <w:r w:rsidRPr="00136226">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36226" w:rsidP="0013622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36226" w:rsidP="00136226">
            <w:pPr>
              <w:spacing w:before="60" w:after="60" w:line="240" w:lineRule="auto"/>
              <w:rPr>
                <w:lang w:val="id-ID"/>
              </w:rPr>
            </w:pPr>
          </w:p>
        </w:tc>
        <w:tc>
          <w:tcPr>
            <w:tcW w:w="1505" w:type="dxa"/>
            <w:tcBorders>
              <w:right w:val="single" w:sz="4" w:space="0" w:color="auto"/>
            </w:tcBorders>
            <w:shd w:val="clear" w:color="auto" w:fill="auto"/>
          </w:tcPr>
          <w:p w:rsidR="00831A14" w:rsidRPr="00136226" w:rsidP="0013622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1423" w:type="dxa"/>
            <w:shd w:val="clear" w:color="auto" w:fill="auto"/>
          </w:tcPr>
          <w:p w:rsidR="00831A14" w:rsidRPr="00136226" w:rsidP="0013622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ind w:left="-57" w:right="-57"/>
              <w:jc w:val="center"/>
              <w:rPr>
                <w:color w:val="000000"/>
                <w:lang w:val="id-ID"/>
              </w:rPr>
            </w:pPr>
            <w:r w:rsidRPr="00136226">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36226" w:rsidP="0013622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36226" w:rsidP="00136226">
            <w:pPr>
              <w:spacing w:before="60" w:after="60" w:line="240" w:lineRule="auto"/>
              <w:rPr>
                <w:lang w:val="id-ID"/>
              </w:rPr>
            </w:pPr>
          </w:p>
        </w:tc>
        <w:tc>
          <w:tcPr>
            <w:tcW w:w="1505" w:type="dxa"/>
            <w:tcBorders>
              <w:right w:val="single" w:sz="4" w:space="0" w:color="auto"/>
            </w:tcBorders>
            <w:shd w:val="clear" w:color="auto" w:fill="auto"/>
          </w:tcPr>
          <w:p w:rsidR="00831A14" w:rsidRPr="00136226" w:rsidP="0013622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1423" w:type="dxa"/>
            <w:shd w:val="clear" w:color="auto" w:fill="auto"/>
          </w:tcPr>
          <w:p w:rsidR="00831A14" w:rsidRPr="00136226" w:rsidP="0013622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ind w:left="-57" w:right="-57"/>
              <w:jc w:val="center"/>
              <w:rPr>
                <w:color w:val="000000"/>
                <w:lang w:val="id-ID"/>
              </w:rPr>
            </w:pPr>
            <w:r w:rsidRPr="00136226">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36226" w:rsidP="0013622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36226" w:rsidP="00136226">
            <w:pPr>
              <w:spacing w:before="60" w:after="60" w:line="240" w:lineRule="auto"/>
              <w:jc w:val="center"/>
              <w:rPr>
                <w:lang w:val="id-ID"/>
              </w:rPr>
            </w:pPr>
          </w:p>
        </w:tc>
        <w:tc>
          <w:tcPr>
            <w:tcW w:w="1505" w:type="dxa"/>
            <w:tcBorders>
              <w:right w:val="single" w:sz="4" w:space="0" w:color="auto"/>
            </w:tcBorders>
            <w:shd w:val="clear" w:color="auto" w:fill="auto"/>
          </w:tcPr>
          <w:p w:rsidR="00831A14" w:rsidRPr="00136226" w:rsidP="0013622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1423" w:type="dxa"/>
            <w:shd w:val="clear" w:color="auto" w:fill="auto"/>
          </w:tcPr>
          <w:p w:rsidR="00831A14" w:rsidRPr="00136226" w:rsidP="0013622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ind w:left="-57" w:right="-57"/>
              <w:jc w:val="center"/>
              <w:rPr>
                <w:color w:val="000000"/>
              </w:rPr>
            </w:pPr>
            <w:r w:rsidRPr="00136226">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36226" w:rsidP="0013622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36226" w:rsidP="00136226">
            <w:pPr>
              <w:spacing w:before="60" w:after="60" w:line="240" w:lineRule="auto"/>
              <w:rPr>
                <w:lang w:val="id-ID"/>
              </w:rPr>
            </w:pPr>
          </w:p>
        </w:tc>
        <w:tc>
          <w:tcPr>
            <w:tcW w:w="1505" w:type="dxa"/>
            <w:tcBorders>
              <w:right w:val="single" w:sz="4" w:space="0" w:color="auto"/>
            </w:tcBorders>
            <w:shd w:val="clear" w:color="auto" w:fill="auto"/>
          </w:tcPr>
          <w:p w:rsidR="00831A14" w:rsidRPr="00136226" w:rsidP="0013622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36226" w:rsidP="00136226">
            <w:pPr>
              <w:spacing w:before="60" w:after="60" w:line="240" w:lineRule="auto"/>
              <w:jc w:val="center"/>
              <w:rPr>
                <w:color w:val="000000"/>
                <w:lang w:val="id-ID"/>
              </w:rPr>
            </w:pPr>
          </w:p>
        </w:tc>
        <w:tc>
          <w:tcPr>
            <w:tcW w:w="1423" w:type="dxa"/>
            <w:shd w:val="clear" w:color="auto" w:fill="auto"/>
          </w:tcPr>
          <w:p w:rsidR="00831A14" w:rsidRPr="00136226" w:rsidP="00136226">
            <w:pPr>
              <w:spacing w:before="60" w:after="60" w:line="240" w:lineRule="auto"/>
              <w:jc w:val="center"/>
              <w:rPr>
                <w:lang w:val="id-ID"/>
              </w:rPr>
            </w:pPr>
          </w:p>
        </w:tc>
      </w:tr>
    </w:tbl>
    <w:p w:rsidR="00831A14" w:rsidRPr="00136226" w:rsidP="00136226">
      <w:pPr>
        <w:tabs>
          <w:tab w:val="left" w:pos="426"/>
        </w:tabs>
        <w:spacing w:before="60" w:after="60" w:line="240" w:lineRule="auto"/>
        <w:jc w:val="both"/>
        <w:rPr>
          <w:b/>
          <w:bCs/>
          <w:lang w:val="en-US" w:eastAsia="en-US" w:bidi="ar-SA"/>
        </w:rPr>
      </w:pPr>
    </w:p>
    <w:p w:rsidR="009E73CE" w:rsidRPr="00136226" w:rsidP="00136226">
      <w:pPr>
        <w:shd w:val="clear" w:color="auto" w:fill="DAEEF3" w:themeFill="accent5" w:themeFillTint="33"/>
        <w:tabs>
          <w:tab w:val="left" w:pos="426"/>
        </w:tabs>
        <w:spacing w:before="60" w:after="60" w:line="240" w:lineRule="auto"/>
        <w:jc w:val="both"/>
        <w:rPr>
          <w:b/>
          <w:bCs/>
          <w:lang w:val="en-US" w:eastAsia="en-US" w:bidi="ar-SA"/>
        </w:rPr>
      </w:pPr>
      <w:r w:rsidRPr="00136226">
        <w:rPr>
          <w:b/>
          <w:bCs/>
          <w:lang w:val="en-US" w:eastAsia="en-US" w:bidi="ar-SA"/>
        </w:rPr>
        <w:t>G</w:t>
      </w:r>
      <w:r w:rsidRPr="00136226">
        <w:rPr>
          <w:b/>
          <w:bCs/>
          <w:lang w:val="id-ID" w:eastAsia="en-US" w:bidi="ar-SA"/>
        </w:rPr>
        <w:t>.</w:t>
      </w:r>
      <w:r w:rsidRPr="00136226">
        <w:rPr>
          <w:b/>
          <w:bCs/>
          <w:lang w:val="id-ID" w:eastAsia="en-US" w:bidi="ar-SA"/>
        </w:rPr>
        <w:tab/>
      </w:r>
      <w:r w:rsidRPr="00136226" w:rsidR="007A138E">
        <w:rPr>
          <w:b/>
          <w:bCs/>
          <w:lang w:val="id-ID" w:eastAsia="en-US" w:bidi="ar-SA"/>
        </w:rPr>
        <w:t xml:space="preserve">REFLEKSI </w:t>
      </w:r>
      <w:r w:rsidRPr="00136226" w:rsidR="00062347">
        <w:rPr>
          <w:b/>
          <w:bCs/>
          <w:lang w:val="id-ID" w:eastAsia="en-US" w:bidi="ar-SA"/>
        </w:rPr>
        <w:t>GURU DAN PESERTA DIDIK</w:t>
      </w:r>
    </w:p>
    <w:p w:rsidR="00551A45" w:rsidRPr="00136226" w:rsidP="00136226">
      <w:pPr>
        <w:spacing w:before="60" w:after="60" w:line="240" w:lineRule="auto"/>
        <w:ind w:left="426"/>
        <w:rPr>
          <w:b/>
          <w:bCs/>
          <w:lang w:val="en-US" w:eastAsia="en-US" w:bidi="ar-SA"/>
        </w:rPr>
      </w:pPr>
      <w:r w:rsidRPr="00136226">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No</w:t>
            </w:r>
          </w:p>
        </w:tc>
        <w:tc>
          <w:tcPr>
            <w:tcW w:w="1701" w:type="dxa"/>
            <w:shd w:val="clear" w:color="auto" w:fill="auto"/>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 xml:space="preserve">Aspek </w:t>
            </w:r>
          </w:p>
        </w:tc>
        <w:tc>
          <w:tcPr>
            <w:tcW w:w="3969" w:type="dxa"/>
            <w:shd w:val="clear" w:color="auto" w:fill="auto"/>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 xml:space="preserve">Refleksi Guru </w:t>
            </w:r>
          </w:p>
        </w:tc>
        <w:tc>
          <w:tcPr>
            <w:tcW w:w="2976" w:type="dxa"/>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1</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Penguasaan Materi </w:t>
            </w:r>
          </w:p>
        </w:tc>
        <w:tc>
          <w:tcPr>
            <w:tcW w:w="3969"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Apakah saya sudah memahami cukup baik materi dan aktifitas pembelajaran ini? </w:t>
            </w:r>
          </w:p>
        </w:tc>
        <w:tc>
          <w:tcPr>
            <w:tcW w:w="2976" w:type="dxa"/>
          </w:tcPr>
          <w:p w:rsidR="00551A45" w:rsidRPr="00136226" w:rsidP="0013622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2</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Penyampaian Materi </w:t>
            </w:r>
          </w:p>
        </w:tc>
        <w:tc>
          <w:tcPr>
            <w:tcW w:w="3969"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Apakah materi ini sudah tersampaikan dengan cukup baik kepada peserta didik? </w:t>
            </w:r>
          </w:p>
        </w:tc>
        <w:tc>
          <w:tcPr>
            <w:tcW w:w="2976" w:type="dxa"/>
          </w:tcPr>
          <w:p w:rsidR="00551A45" w:rsidRPr="00136226" w:rsidP="0013622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3</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Umpan balik </w:t>
            </w:r>
          </w:p>
        </w:tc>
        <w:tc>
          <w:tcPr>
            <w:tcW w:w="3969"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Apakah 100% peserta didik telah mencapai penguasaan tujuan pembelajaran yang ingin dicapai? </w:t>
            </w:r>
          </w:p>
        </w:tc>
        <w:tc>
          <w:tcPr>
            <w:tcW w:w="2976" w:type="dxa"/>
          </w:tcPr>
          <w:p w:rsidR="00551A45" w:rsidRPr="00136226" w:rsidP="00136226">
            <w:pPr>
              <w:spacing w:before="60" w:after="60" w:line="240" w:lineRule="auto"/>
              <w:ind w:left="57" w:right="57"/>
              <w:rPr>
                <w:rFonts w:eastAsiaTheme="minorHAnsi"/>
                <w:lang w:val="id-ID" w:eastAsia="en-US" w:bidi="ar-SA"/>
              </w:rPr>
            </w:pPr>
          </w:p>
        </w:tc>
      </w:tr>
    </w:tbl>
    <w:p w:rsidR="00551A45" w:rsidRPr="00136226" w:rsidP="00136226">
      <w:pPr>
        <w:spacing w:before="60" w:after="60" w:line="240" w:lineRule="auto"/>
        <w:ind w:left="426"/>
        <w:jc w:val="both"/>
        <w:rPr>
          <w:lang w:val="en-US" w:eastAsia="en-US" w:bidi="ar-SA"/>
        </w:rPr>
      </w:pPr>
    </w:p>
    <w:p w:rsidR="00551A45" w:rsidRPr="00136226" w:rsidP="00136226">
      <w:pPr>
        <w:spacing w:before="60" w:after="60" w:line="240" w:lineRule="auto"/>
        <w:ind w:left="426"/>
        <w:rPr>
          <w:b/>
          <w:bCs/>
          <w:lang w:val="en-US" w:eastAsia="en-US" w:bidi="ar-SA"/>
        </w:rPr>
      </w:pPr>
      <w:r w:rsidRPr="00136226">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No</w:t>
            </w:r>
          </w:p>
        </w:tc>
        <w:tc>
          <w:tcPr>
            <w:tcW w:w="1701" w:type="dxa"/>
            <w:shd w:val="clear" w:color="auto" w:fill="auto"/>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 xml:space="preserve">Aspek </w:t>
            </w:r>
          </w:p>
        </w:tc>
        <w:tc>
          <w:tcPr>
            <w:tcW w:w="3969" w:type="dxa"/>
            <w:shd w:val="clear" w:color="auto" w:fill="auto"/>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 xml:space="preserve">Refleksi Guru </w:t>
            </w:r>
          </w:p>
        </w:tc>
        <w:tc>
          <w:tcPr>
            <w:tcW w:w="2976" w:type="dxa"/>
          </w:tcPr>
          <w:p w:rsidR="00551A45" w:rsidRPr="00136226" w:rsidP="00136226">
            <w:pPr>
              <w:spacing w:before="60" w:after="60" w:line="240" w:lineRule="auto"/>
              <w:ind w:left="-57" w:right="-57"/>
              <w:jc w:val="center"/>
              <w:rPr>
                <w:rFonts w:eastAsiaTheme="minorHAnsi"/>
                <w:b/>
                <w:lang w:val="en-US" w:eastAsia="en-US" w:bidi="ar-SA"/>
              </w:rPr>
            </w:pPr>
            <w:r w:rsidRPr="00136226">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1</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Perasaan dalam belajar </w:t>
            </w:r>
          </w:p>
        </w:tc>
        <w:tc>
          <w:tcPr>
            <w:tcW w:w="3969"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Apa yang menyenangkan dalam kegiatan pembelajaran hari ini? </w:t>
            </w:r>
          </w:p>
        </w:tc>
        <w:tc>
          <w:tcPr>
            <w:tcW w:w="2976" w:type="dxa"/>
          </w:tcPr>
          <w:p w:rsidR="00551A45" w:rsidRPr="00136226" w:rsidP="0013622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2</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Makna</w:t>
            </w:r>
          </w:p>
        </w:tc>
        <w:tc>
          <w:tcPr>
            <w:tcW w:w="3969"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Apakah aktivitas pembelajaran hari ini bermakna dalam  kehidupan saya?</w:t>
            </w:r>
          </w:p>
        </w:tc>
        <w:tc>
          <w:tcPr>
            <w:tcW w:w="2976" w:type="dxa"/>
          </w:tcPr>
          <w:p w:rsidR="00551A45" w:rsidRPr="00136226" w:rsidP="0013622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3</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Penguasaan Materi </w:t>
            </w:r>
          </w:p>
        </w:tc>
        <w:tc>
          <w:tcPr>
            <w:tcW w:w="3969"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Saya dapat menguasai materi pelajaran pada hari ini </w:t>
            </w:r>
          </w:p>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a. Baik </w:t>
            </w:r>
          </w:p>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b. Cukup </w:t>
            </w:r>
          </w:p>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c. kurang </w:t>
            </w:r>
          </w:p>
        </w:tc>
        <w:tc>
          <w:tcPr>
            <w:tcW w:w="2976" w:type="dxa"/>
          </w:tcPr>
          <w:p w:rsidR="00551A45" w:rsidRPr="00136226" w:rsidP="0013622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4</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Keaktifan</w:t>
            </w:r>
          </w:p>
        </w:tc>
        <w:tc>
          <w:tcPr>
            <w:tcW w:w="3969" w:type="dxa"/>
            <w:shd w:val="clear" w:color="auto" w:fill="auto"/>
          </w:tcPr>
          <w:p w:rsidR="00551A45" w:rsidRPr="00136226" w:rsidP="00136226">
            <w:pPr>
              <w:spacing w:before="60" w:after="60" w:line="240" w:lineRule="auto"/>
              <w:ind w:left="57" w:right="57"/>
              <w:rPr>
                <w:rFonts w:eastAsiaTheme="minorHAnsi"/>
                <w:lang w:val="en-US" w:eastAsia="en-US" w:bidi="ar-SA"/>
              </w:rPr>
            </w:pPr>
            <w:r w:rsidRPr="00136226">
              <w:rPr>
                <w:rFonts w:eastAsiaTheme="minorHAnsi"/>
                <w:lang w:val="id-ID" w:eastAsia="en-US" w:bidi="ar-SA"/>
              </w:rPr>
              <w:t xml:space="preserve">Apakah saya terlibat aktif </w:t>
            </w:r>
            <w:r w:rsidRPr="00136226">
              <w:rPr>
                <w:rFonts w:eastAsiaTheme="minorHAnsi"/>
                <w:lang w:val="en-US" w:eastAsia="en-US" w:bidi="ar-SA"/>
              </w:rPr>
              <w:t xml:space="preserve">dan </w:t>
            </w:r>
            <w:r w:rsidRPr="00136226">
              <w:rPr>
                <w:rFonts w:eastAsiaTheme="minorHAnsi"/>
                <w:lang w:val="id-ID" w:eastAsia="en-US" w:bidi="ar-SA"/>
              </w:rPr>
              <w:t xml:space="preserve">menyumbangkan ide dalam proses </w:t>
            </w:r>
            <w:r w:rsidRPr="00136226">
              <w:rPr>
                <w:rFonts w:eastAsiaTheme="minorHAnsi"/>
                <w:lang w:val="en-US" w:eastAsia="en-US" w:bidi="ar-SA"/>
              </w:rPr>
              <w:t xml:space="preserve"> </w:t>
            </w:r>
            <w:r w:rsidRPr="00136226">
              <w:rPr>
                <w:rFonts w:eastAsiaTheme="minorHAnsi"/>
                <w:lang w:val="id-ID" w:eastAsia="en-US" w:bidi="ar-SA"/>
              </w:rPr>
              <w:t xml:space="preserve">pembelajaran hari ini? </w:t>
            </w:r>
          </w:p>
        </w:tc>
        <w:tc>
          <w:tcPr>
            <w:tcW w:w="2976" w:type="dxa"/>
          </w:tcPr>
          <w:p w:rsidR="00551A45" w:rsidRPr="00136226" w:rsidP="0013622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36226" w:rsidP="00136226">
            <w:pPr>
              <w:spacing w:before="60" w:after="60" w:line="240" w:lineRule="auto"/>
              <w:ind w:left="-57" w:right="-57"/>
              <w:jc w:val="center"/>
              <w:rPr>
                <w:rFonts w:eastAsiaTheme="minorHAnsi"/>
                <w:lang w:val="en-US" w:eastAsia="en-US" w:bidi="ar-SA"/>
              </w:rPr>
            </w:pPr>
            <w:r w:rsidRPr="00136226">
              <w:rPr>
                <w:rFonts w:eastAsiaTheme="minorHAnsi"/>
                <w:lang w:val="en-US" w:eastAsia="en-US" w:bidi="ar-SA"/>
              </w:rPr>
              <w:t>5</w:t>
            </w:r>
          </w:p>
        </w:tc>
        <w:tc>
          <w:tcPr>
            <w:tcW w:w="1701"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Gotong Royong</w:t>
            </w:r>
          </w:p>
        </w:tc>
        <w:tc>
          <w:tcPr>
            <w:tcW w:w="3969" w:type="dxa"/>
            <w:shd w:val="clear" w:color="auto" w:fill="auto"/>
          </w:tcPr>
          <w:p w:rsidR="00551A45" w:rsidRPr="00136226" w:rsidP="00136226">
            <w:pPr>
              <w:spacing w:before="60" w:after="60" w:line="240" w:lineRule="auto"/>
              <w:ind w:left="57" w:right="57"/>
              <w:rPr>
                <w:rFonts w:eastAsiaTheme="minorHAnsi"/>
                <w:lang w:val="id-ID" w:eastAsia="en-US" w:bidi="ar-SA"/>
              </w:rPr>
            </w:pPr>
            <w:r w:rsidRPr="00136226">
              <w:rPr>
                <w:rFonts w:eastAsiaTheme="minorHAnsi"/>
                <w:lang w:val="id-ID" w:eastAsia="en-US" w:bidi="ar-SA"/>
              </w:rPr>
              <w:t xml:space="preserve">Apakah saya dapat bekerjasama dengan teman 1 kelompok? </w:t>
            </w:r>
          </w:p>
        </w:tc>
        <w:tc>
          <w:tcPr>
            <w:tcW w:w="2976" w:type="dxa"/>
          </w:tcPr>
          <w:p w:rsidR="00551A45" w:rsidRPr="00136226" w:rsidP="00136226">
            <w:pPr>
              <w:spacing w:before="60" w:after="60" w:line="240" w:lineRule="auto"/>
              <w:ind w:left="57" w:right="57"/>
              <w:rPr>
                <w:rFonts w:eastAsiaTheme="minorHAnsi"/>
                <w:lang w:val="id-ID" w:eastAsia="en-US" w:bidi="ar-SA"/>
              </w:rPr>
            </w:pPr>
          </w:p>
        </w:tc>
      </w:tr>
    </w:tbl>
    <w:p w:rsidR="00551A45" w:rsidRPr="00136226" w:rsidP="00136226">
      <w:pPr>
        <w:autoSpaceDE w:val="0"/>
        <w:autoSpaceDN w:val="0"/>
        <w:adjustRightInd w:val="0"/>
        <w:spacing w:before="60" w:after="60"/>
        <w:jc w:val="both"/>
        <w:rPr>
          <w:rFonts w:eastAsiaTheme="minorHAnsi"/>
          <w:lang w:val="en-US" w:eastAsia="en-US" w:bidi="ar-SA"/>
        </w:rPr>
      </w:pPr>
    </w:p>
    <w:p w:rsidR="00477EF1" w:rsidRPr="00136226" w:rsidP="00136226">
      <w:pPr>
        <w:autoSpaceDE w:val="0"/>
        <w:autoSpaceDN w:val="0"/>
        <w:adjustRightInd w:val="0"/>
        <w:spacing w:before="60" w:after="60"/>
        <w:jc w:val="both"/>
        <w:rPr>
          <w:rFonts w:eastAsiaTheme="minorHAnsi"/>
          <w:lang w:val="en-US" w:eastAsia="en-US" w:bidi="ar-SA"/>
        </w:rPr>
      </w:pPr>
    </w:p>
    <w:p w:rsidR="00F52DE4" w:rsidRPr="00136226" w:rsidP="00136226">
      <w:pPr>
        <w:spacing w:before="60" w:after="60" w:line="240" w:lineRule="auto"/>
        <w:ind w:left="426"/>
        <w:jc w:val="both"/>
        <w:rPr>
          <w:lang w:val="en-US" w:eastAsia="en-US" w:bidi="ar-SA"/>
        </w:rPr>
      </w:pPr>
      <w:r w:rsidRPr="00136226">
        <w:rPr>
          <w:lang w:val="en-US" w:eastAsia="en-US" w:bidi="ar-SA"/>
        </w:rPr>
        <w:br w:type="page"/>
      </w:r>
    </w:p>
    <w:p w:rsidR="00F52DE4" w:rsidRPr="00136226" w:rsidP="00136226">
      <w:pPr>
        <w:shd w:val="clear" w:color="auto" w:fill="FABF8F" w:themeFill="accent6" w:themeFillTint="99"/>
        <w:spacing w:before="60" w:after="60" w:line="240" w:lineRule="auto"/>
        <w:jc w:val="center"/>
        <w:rPr>
          <w:b/>
          <w:bCs/>
          <w:lang w:val="en-US" w:eastAsia="en-US" w:bidi="ar-SA"/>
        </w:rPr>
      </w:pPr>
      <w:r w:rsidRPr="00136226">
        <w:rPr>
          <w:b/>
          <w:bCs/>
          <w:lang w:val="en-US" w:eastAsia="en-US" w:bidi="ar-SA"/>
        </w:rPr>
        <w:t>LAMPIRAN- LAMPIRAN</w:t>
      </w:r>
    </w:p>
    <w:p w:rsidR="005B75E4" w:rsidRPr="00136226" w:rsidP="00136226">
      <w:pPr>
        <w:spacing w:before="60" w:after="60" w:line="240" w:lineRule="auto"/>
        <w:jc w:val="both"/>
        <w:rPr>
          <w:lang w:val="en-US" w:eastAsia="en-US" w:bidi="ar-SA"/>
        </w:rPr>
      </w:pPr>
    </w:p>
    <w:p w:rsidR="00B90895" w:rsidRPr="00136226" w:rsidP="00136226">
      <w:pPr>
        <w:shd w:val="clear" w:color="auto" w:fill="DAEEF3" w:themeFill="accent5" w:themeFillTint="33"/>
        <w:spacing w:before="60" w:after="60" w:line="240" w:lineRule="auto"/>
        <w:jc w:val="center"/>
        <w:rPr>
          <w:b/>
          <w:bCs/>
          <w:i/>
          <w:iCs/>
          <w:caps/>
          <w:lang w:val="en-US" w:eastAsia="en-US" w:bidi="ar-SA"/>
        </w:rPr>
      </w:pPr>
      <w:r w:rsidRPr="00136226">
        <w:rPr>
          <w:b/>
          <w:bCs/>
          <w:i/>
          <w:iCs/>
          <w:caps/>
          <w:lang w:val="en-US" w:eastAsia="en-US" w:bidi="ar-SA"/>
        </w:rPr>
        <w:t>Lampiran 1</w:t>
      </w:r>
    </w:p>
    <w:p w:rsidR="002E5A71" w:rsidRPr="00136226" w:rsidP="00136226">
      <w:pPr>
        <w:shd w:val="clear" w:color="auto" w:fill="DAEEF3" w:themeFill="accent5" w:themeFillTint="33"/>
        <w:spacing w:before="60" w:after="60" w:line="240" w:lineRule="auto"/>
        <w:jc w:val="center"/>
        <w:rPr>
          <w:b/>
          <w:bCs/>
          <w:lang w:val="en-US" w:eastAsia="en-US" w:bidi="ar-SA"/>
        </w:rPr>
      </w:pPr>
      <w:r w:rsidRPr="00136226">
        <w:rPr>
          <w:b/>
          <w:bCs/>
          <w:lang w:val="id-ID" w:eastAsia="en-US" w:bidi="ar-SA"/>
        </w:rPr>
        <w:t>LEMBAR KERJA PESERTA DIDIK (LKPD)</w:t>
      </w:r>
    </w:p>
    <w:p w:rsidR="00335D13" w:rsidRPr="00136226" w:rsidP="00136226">
      <w:pPr>
        <w:spacing w:before="60" w:after="60" w:line="240" w:lineRule="auto"/>
        <w:jc w:val="both"/>
        <w:rPr>
          <w:b/>
          <w:bCs/>
          <w:lang w:val="en-US" w:eastAsia="en-US" w:bidi="ar-SA"/>
        </w:rPr>
      </w:pPr>
    </w:p>
    <w:p w:rsidR="00D270BF" w:rsidRPr="00136226" w:rsidP="00136226">
      <w:pPr>
        <w:tabs>
          <w:tab w:val="left" w:pos="2552"/>
          <w:tab w:val="left" w:pos="2835"/>
        </w:tabs>
        <w:spacing w:before="60" w:after="60" w:line="240" w:lineRule="auto"/>
        <w:ind w:left="284" w:right="28"/>
        <w:rPr>
          <w:rFonts w:eastAsiaTheme="minorHAnsi"/>
          <w:lang w:val="id-ID" w:eastAsia="en-US" w:bidi="ar-SA"/>
        </w:rPr>
      </w:pPr>
      <w:r w:rsidRPr="00136226">
        <w:rPr>
          <w:rFonts w:eastAsiaTheme="minorHAnsi"/>
          <w:lang w:val="id-ID" w:eastAsia="en-US" w:bidi="ar-SA"/>
        </w:rPr>
        <w:t>N</w:t>
      </w:r>
      <w:r w:rsidRPr="00136226">
        <w:rPr>
          <w:rFonts w:eastAsiaTheme="minorHAnsi"/>
          <w:spacing w:val="-1"/>
          <w:lang w:val="id-ID" w:eastAsia="en-US" w:bidi="ar-SA"/>
        </w:rPr>
        <w:t>a</w:t>
      </w:r>
      <w:r w:rsidRPr="00136226">
        <w:rPr>
          <w:rFonts w:eastAsiaTheme="minorHAnsi"/>
          <w:lang w:val="id-ID" w:eastAsia="en-US" w:bidi="ar-SA"/>
        </w:rPr>
        <w:t>ma</w:t>
      </w:r>
      <w:r w:rsidRPr="00136226">
        <w:rPr>
          <w:rFonts w:eastAsiaTheme="minorHAnsi"/>
          <w:spacing w:val="-2"/>
          <w:lang w:val="id-ID" w:eastAsia="en-US" w:bidi="ar-SA"/>
        </w:rPr>
        <w:t xml:space="preserve"> </w:t>
      </w:r>
      <w:r w:rsidRPr="00136226">
        <w:rPr>
          <w:rFonts w:eastAsiaTheme="minorHAnsi"/>
          <w:lang w:val="id-ID" w:eastAsia="en-US" w:bidi="ar-SA"/>
        </w:rPr>
        <w:t>K</w:t>
      </w:r>
      <w:r w:rsidRPr="00136226">
        <w:rPr>
          <w:rFonts w:eastAsiaTheme="minorHAnsi"/>
          <w:spacing w:val="-1"/>
          <w:lang w:val="id-ID" w:eastAsia="en-US" w:bidi="ar-SA"/>
        </w:rPr>
        <w:t>e</w:t>
      </w:r>
      <w:r w:rsidRPr="00136226">
        <w:rPr>
          <w:rFonts w:eastAsiaTheme="minorHAnsi"/>
          <w:lang w:val="id-ID" w:eastAsia="en-US" w:bidi="ar-SA"/>
        </w:rPr>
        <w:t>lo</w:t>
      </w:r>
      <w:r w:rsidRPr="00136226">
        <w:rPr>
          <w:rFonts w:eastAsiaTheme="minorHAnsi"/>
          <w:spacing w:val="1"/>
          <w:lang w:val="id-ID" w:eastAsia="en-US" w:bidi="ar-SA"/>
        </w:rPr>
        <w:t>m</w:t>
      </w:r>
      <w:r w:rsidRPr="00136226">
        <w:rPr>
          <w:rFonts w:eastAsiaTheme="minorHAnsi"/>
          <w:lang w:val="id-ID" w:eastAsia="en-US" w:bidi="ar-SA"/>
        </w:rPr>
        <w:t>pok</w:t>
      </w:r>
      <w:r w:rsidRPr="00136226">
        <w:rPr>
          <w:rFonts w:eastAsiaTheme="minorHAnsi"/>
          <w:lang w:val="id-ID" w:eastAsia="en-US" w:bidi="ar-SA"/>
        </w:rPr>
        <w:tab/>
        <w:t>:</w:t>
      </w:r>
      <w:r w:rsidRPr="00136226">
        <w:rPr>
          <w:rFonts w:eastAsiaTheme="minorHAnsi"/>
          <w:lang w:val="id-ID" w:eastAsia="en-US" w:bidi="ar-SA"/>
        </w:rPr>
        <w:tab/>
        <w:t>............................................................................</w:t>
      </w:r>
    </w:p>
    <w:p w:rsidR="00D270BF" w:rsidRPr="00136226" w:rsidP="00136226">
      <w:pPr>
        <w:tabs>
          <w:tab w:val="left" w:pos="2552"/>
          <w:tab w:val="left" w:pos="2835"/>
          <w:tab w:val="left" w:pos="3261"/>
        </w:tabs>
        <w:spacing w:before="60" w:after="60" w:line="240" w:lineRule="auto"/>
        <w:ind w:left="284" w:right="28"/>
        <w:rPr>
          <w:rFonts w:eastAsiaTheme="minorHAnsi"/>
          <w:lang w:val="id-ID" w:eastAsia="en-US" w:bidi="ar-SA"/>
        </w:rPr>
      </w:pPr>
      <w:r w:rsidRPr="00136226">
        <w:rPr>
          <w:rFonts w:eastAsiaTheme="minorHAnsi"/>
          <w:lang w:val="id-ID" w:eastAsia="en-US" w:bidi="ar-SA"/>
        </w:rPr>
        <w:t>Anggota</w:t>
      </w:r>
      <w:r w:rsidRPr="00136226">
        <w:rPr>
          <w:rFonts w:eastAsiaTheme="minorHAnsi"/>
          <w:spacing w:val="7"/>
          <w:lang w:val="id-ID" w:eastAsia="en-US" w:bidi="ar-SA"/>
        </w:rPr>
        <w:t xml:space="preserve"> </w:t>
      </w:r>
      <w:r w:rsidRPr="00136226">
        <w:rPr>
          <w:rFonts w:eastAsiaTheme="minorHAnsi"/>
          <w:lang w:val="id-ID" w:eastAsia="en-US" w:bidi="ar-SA"/>
        </w:rPr>
        <w:t>K</w:t>
      </w:r>
      <w:r w:rsidRPr="00136226">
        <w:rPr>
          <w:rFonts w:eastAsiaTheme="minorHAnsi"/>
          <w:spacing w:val="-1"/>
          <w:lang w:val="id-ID" w:eastAsia="en-US" w:bidi="ar-SA"/>
        </w:rPr>
        <w:t>e</w:t>
      </w:r>
      <w:r w:rsidRPr="00136226">
        <w:rPr>
          <w:rFonts w:eastAsiaTheme="minorHAnsi"/>
          <w:lang w:val="id-ID" w:eastAsia="en-US" w:bidi="ar-SA"/>
        </w:rPr>
        <w:t>lo</w:t>
      </w:r>
      <w:r w:rsidRPr="00136226">
        <w:rPr>
          <w:rFonts w:eastAsiaTheme="minorHAnsi"/>
          <w:spacing w:val="1"/>
          <w:lang w:val="id-ID" w:eastAsia="en-US" w:bidi="ar-SA"/>
        </w:rPr>
        <w:t>m</w:t>
      </w:r>
      <w:r w:rsidRPr="00136226">
        <w:rPr>
          <w:rFonts w:eastAsiaTheme="minorHAnsi"/>
          <w:lang w:val="id-ID" w:eastAsia="en-US" w:bidi="ar-SA"/>
        </w:rPr>
        <w:t>pok</w:t>
      </w:r>
      <w:r w:rsidRPr="00136226">
        <w:rPr>
          <w:rFonts w:eastAsiaTheme="minorHAnsi"/>
          <w:lang w:val="id-ID" w:eastAsia="en-US" w:bidi="ar-SA"/>
        </w:rPr>
        <w:tab/>
        <w:t>:</w:t>
      </w:r>
      <w:r w:rsidRPr="00136226">
        <w:rPr>
          <w:rFonts w:eastAsiaTheme="minorHAnsi"/>
          <w:lang w:val="id-ID" w:eastAsia="en-US" w:bidi="ar-SA"/>
        </w:rPr>
        <w:tab/>
        <w:t>1.</w:t>
      </w:r>
      <w:r w:rsidRPr="00136226">
        <w:rPr>
          <w:rFonts w:eastAsiaTheme="minorHAnsi"/>
          <w:lang w:val="id-ID" w:eastAsia="en-US" w:bidi="ar-SA"/>
        </w:rPr>
        <w:tab/>
        <w:t>.....................................................................</w:t>
      </w:r>
    </w:p>
    <w:p w:rsidR="00D270BF" w:rsidRPr="00136226" w:rsidP="00136226">
      <w:pPr>
        <w:tabs>
          <w:tab w:val="left" w:pos="3261"/>
        </w:tabs>
        <w:spacing w:before="60" w:after="60" w:line="240" w:lineRule="auto"/>
        <w:ind w:left="2835" w:right="28"/>
        <w:rPr>
          <w:rFonts w:eastAsiaTheme="minorHAnsi"/>
          <w:lang w:val="id-ID" w:eastAsia="en-US" w:bidi="ar-SA"/>
        </w:rPr>
      </w:pPr>
      <w:r w:rsidRPr="00136226">
        <w:rPr>
          <w:rFonts w:eastAsiaTheme="minorHAnsi"/>
          <w:lang w:val="id-ID" w:eastAsia="en-US" w:bidi="ar-SA"/>
        </w:rPr>
        <w:t>2.</w:t>
      </w:r>
      <w:r w:rsidRPr="00136226">
        <w:rPr>
          <w:rFonts w:eastAsiaTheme="minorHAnsi"/>
          <w:lang w:val="id-ID" w:eastAsia="en-US" w:bidi="ar-SA"/>
        </w:rPr>
        <w:tab/>
        <w:t>.....................................................................</w:t>
      </w:r>
    </w:p>
    <w:p w:rsidR="00D270BF" w:rsidRPr="00136226" w:rsidP="00136226">
      <w:pPr>
        <w:tabs>
          <w:tab w:val="left" w:pos="3261"/>
        </w:tabs>
        <w:spacing w:before="60" w:after="60" w:line="240" w:lineRule="auto"/>
        <w:ind w:left="2835" w:right="28"/>
        <w:rPr>
          <w:rFonts w:eastAsiaTheme="minorHAnsi"/>
          <w:lang w:val="id-ID" w:eastAsia="en-US" w:bidi="ar-SA"/>
        </w:rPr>
      </w:pPr>
      <w:r w:rsidRPr="00136226">
        <w:rPr>
          <w:rFonts w:eastAsiaTheme="minorHAnsi"/>
          <w:lang w:val="id-ID" w:eastAsia="en-US" w:bidi="ar-SA"/>
        </w:rPr>
        <w:t>3.</w:t>
      </w:r>
      <w:r w:rsidRPr="00136226">
        <w:rPr>
          <w:rFonts w:eastAsiaTheme="minorHAnsi"/>
          <w:lang w:val="id-ID" w:eastAsia="en-US" w:bidi="ar-SA"/>
        </w:rPr>
        <w:tab/>
        <w:t>.....................................................................</w:t>
      </w:r>
    </w:p>
    <w:p w:rsidR="00D270BF" w:rsidRPr="00136226" w:rsidP="00136226">
      <w:pPr>
        <w:tabs>
          <w:tab w:val="left" w:pos="3261"/>
        </w:tabs>
        <w:spacing w:before="60" w:after="60" w:line="240" w:lineRule="auto"/>
        <w:ind w:left="2835" w:right="28"/>
        <w:rPr>
          <w:rFonts w:eastAsiaTheme="minorHAnsi"/>
          <w:lang w:val="id-ID" w:eastAsia="en-US" w:bidi="ar-SA"/>
        </w:rPr>
      </w:pPr>
      <w:r w:rsidRPr="00136226">
        <w:rPr>
          <w:rFonts w:eastAsiaTheme="minorHAnsi"/>
          <w:lang w:val="id-ID" w:eastAsia="en-US" w:bidi="ar-SA"/>
        </w:rPr>
        <w:t>4.</w:t>
      </w:r>
      <w:r w:rsidRPr="00136226">
        <w:rPr>
          <w:rFonts w:eastAsiaTheme="minorHAnsi"/>
          <w:lang w:val="id-ID" w:eastAsia="en-US" w:bidi="ar-SA"/>
        </w:rPr>
        <w:tab/>
        <w:t>.....................................................................</w:t>
      </w:r>
    </w:p>
    <w:p w:rsidR="00D270BF" w:rsidRPr="00136226" w:rsidP="00136226">
      <w:pPr>
        <w:tabs>
          <w:tab w:val="left" w:pos="3261"/>
        </w:tabs>
        <w:spacing w:before="60" w:after="60" w:line="240" w:lineRule="auto"/>
        <w:ind w:left="2835" w:right="28"/>
        <w:rPr>
          <w:rFonts w:eastAsiaTheme="minorHAnsi"/>
          <w:lang w:val="id-ID" w:eastAsia="en-US" w:bidi="ar-SA"/>
        </w:rPr>
      </w:pPr>
      <w:r w:rsidRPr="00136226">
        <w:rPr>
          <w:rFonts w:eastAsiaTheme="minorHAnsi"/>
          <w:lang w:val="id-ID" w:eastAsia="en-US" w:bidi="ar-SA"/>
        </w:rPr>
        <w:t>5.</w:t>
      </w:r>
      <w:r w:rsidRPr="00136226">
        <w:rPr>
          <w:rFonts w:eastAsiaTheme="minorHAnsi"/>
          <w:lang w:val="id-ID" w:eastAsia="en-US" w:bidi="ar-SA"/>
        </w:rPr>
        <w:tab/>
        <w:t>.....................................................................</w:t>
      </w:r>
    </w:p>
    <w:p w:rsidR="00D270BF" w:rsidRPr="00136226" w:rsidP="00136226">
      <w:pPr>
        <w:spacing w:before="60" w:after="60" w:line="240" w:lineRule="auto"/>
        <w:rPr>
          <w:rFonts w:eastAsiaTheme="minorHAnsi"/>
          <w:lang w:val="id-ID" w:eastAsia="en-US" w:bidi="ar-SA"/>
        </w:rPr>
      </w:pPr>
    </w:p>
    <w:p w:rsidR="00D270BF" w:rsidRPr="00136226" w:rsidP="00136226">
      <w:pPr>
        <w:spacing w:before="60" w:after="60" w:line="240" w:lineRule="auto"/>
        <w:ind w:left="284"/>
        <w:rPr>
          <w:rFonts w:eastAsiaTheme="minorHAnsi"/>
          <w:b/>
          <w:position w:val="-1"/>
          <w:lang w:val="id-ID" w:eastAsia="en-US" w:bidi="ar-SA"/>
        </w:rPr>
      </w:pPr>
      <w:r w:rsidRPr="00136226">
        <w:rPr>
          <w:rFonts w:eastAsiaTheme="minorHAnsi"/>
          <w:b/>
          <w:spacing w:val="1"/>
          <w:position w:val="-1"/>
          <w:lang w:val="id-ID" w:eastAsia="en-US" w:bidi="ar-SA"/>
        </w:rPr>
        <w:t>R</w:t>
      </w:r>
      <w:r w:rsidRPr="00136226">
        <w:rPr>
          <w:rFonts w:eastAsiaTheme="minorHAnsi"/>
          <w:b/>
          <w:spacing w:val="-2"/>
          <w:position w:val="-1"/>
          <w:lang w:val="id-ID" w:eastAsia="en-US" w:bidi="ar-SA"/>
        </w:rPr>
        <w:t>a</w:t>
      </w:r>
      <w:r w:rsidRPr="00136226">
        <w:rPr>
          <w:rFonts w:eastAsiaTheme="minorHAnsi"/>
          <w:b/>
          <w:position w:val="-1"/>
          <w:lang w:val="id-ID" w:eastAsia="en-US" w:bidi="ar-SA"/>
        </w:rPr>
        <w:t>ngku</w:t>
      </w:r>
      <w:r w:rsidRPr="00136226">
        <w:rPr>
          <w:rFonts w:eastAsiaTheme="minorHAnsi"/>
          <w:b/>
          <w:spacing w:val="1"/>
          <w:position w:val="-1"/>
          <w:lang w:val="id-ID" w:eastAsia="en-US" w:bidi="ar-SA"/>
        </w:rPr>
        <w:t>m</w:t>
      </w:r>
      <w:r w:rsidRPr="00136226">
        <w:rPr>
          <w:rFonts w:eastAsiaTheme="minorHAnsi"/>
          <w:b/>
          <w:spacing w:val="-2"/>
          <w:position w:val="-1"/>
          <w:lang w:val="id-ID" w:eastAsia="en-US" w:bidi="ar-SA"/>
        </w:rPr>
        <w:t>a</w:t>
      </w:r>
      <w:r w:rsidRPr="00136226">
        <w:rPr>
          <w:rFonts w:eastAsiaTheme="minorHAnsi"/>
          <w:b/>
          <w:position w:val="-1"/>
          <w:lang w:val="id-ID" w:eastAsia="en-US" w:bidi="ar-SA"/>
        </w:rPr>
        <w:t>n</w:t>
      </w:r>
      <w:r w:rsidRPr="00136226">
        <w:rPr>
          <w:rFonts w:eastAsiaTheme="minorHAnsi"/>
          <w:b/>
          <w:spacing w:val="-2"/>
          <w:position w:val="-1"/>
          <w:lang w:val="id-ID" w:eastAsia="en-US" w:bidi="ar-SA"/>
        </w:rPr>
        <w:t xml:space="preserve"> </w:t>
      </w:r>
      <w:r w:rsidRPr="00136226">
        <w:rPr>
          <w:rFonts w:eastAsiaTheme="minorHAnsi"/>
          <w:b/>
          <w:spacing w:val="-1"/>
          <w:position w:val="-1"/>
          <w:lang w:val="id-ID" w:eastAsia="en-US" w:bidi="ar-SA"/>
        </w:rPr>
        <w:t>H</w:t>
      </w:r>
      <w:r w:rsidRPr="00136226">
        <w:rPr>
          <w:rFonts w:eastAsiaTheme="minorHAnsi"/>
          <w:b/>
          <w:spacing w:val="-2"/>
          <w:position w:val="-1"/>
          <w:lang w:val="id-ID" w:eastAsia="en-US" w:bidi="ar-SA"/>
        </w:rPr>
        <w:t>a</w:t>
      </w:r>
      <w:r w:rsidRPr="00136226">
        <w:rPr>
          <w:rFonts w:eastAsiaTheme="minorHAnsi"/>
          <w:b/>
          <w:position w:val="-1"/>
          <w:lang w:val="id-ID" w:eastAsia="en-US" w:bidi="ar-SA"/>
        </w:rPr>
        <w:t>s</w:t>
      </w:r>
      <w:r w:rsidRPr="00136226">
        <w:rPr>
          <w:rFonts w:eastAsiaTheme="minorHAnsi"/>
          <w:b/>
          <w:spacing w:val="-3"/>
          <w:position w:val="-1"/>
          <w:lang w:val="id-ID" w:eastAsia="en-US" w:bidi="ar-SA"/>
        </w:rPr>
        <w:t>i</w:t>
      </w:r>
      <w:r w:rsidRPr="00136226">
        <w:rPr>
          <w:rFonts w:eastAsiaTheme="minorHAnsi"/>
          <w:b/>
          <w:position w:val="-1"/>
          <w:lang w:val="id-ID" w:eastAsia="en-US" w:bidi="ar-SA"/>
        </w:rPr>
        <w:t>l</w:t>
      </w:r>
      <w:r w:rsidRPr="00136226">
        <w:rPr>
          <w:rFonts w:eastAsiaTheme="minorHAnsi"/>
          <w:b/>
          <w:spacing w:val="-1"/>
          <w:position w:val="-1"/>
          <w:lang w:val="id-ID" w:eastAsia="en-US" w:bidi="ar-SA"/>
        </w:rPr>
        <w:t xml:space="preserve"> D</w:t>
      </w:r>
      <w:r w:rsidRPr="00136226">
        <w:rPr>
          <w:rFonts w:eastAsiaTheme="minorHAnsi"/>
          <w:b/>
          <w:spacing w:val="-4"/>
          <w:position w:val="-1"/>
          <w:lang w:val="id-ID" w:eastAsia="en-US" w:bidi="ar-SA"/>
        </w:rPr>
        <w:t>i</w:t>
      </w:r>
      <w:r w:rsidRPr="00136226">
        <w:rPr>
          <w:rFonts w:eastAsiaTheme="minorHAnsi"/>
          <w:b/>
          <w:position w:val="-1"/>
          <w:lang w:val="id-ID" w:eastAsia="en-US" w:bidi="ar-SA"/>
        </w:rPr>
        <w:t>sku</w:t>
      </w:r>
      <w:r w:rsidRPr="00136226">
        <w:rPr>
          <w:rFonts w:eastAsiaTheme="minorHAnsi"/>
          <w:b/>
          <w:spacing w:val="1"/>
          <w:position w:val="-1"/>
          <w:lang w:val="id-ID" w:eastAsia="en-US" w:bidi="ar-SA"/>
        </w:rPr>
        <w:t>s</w:t>
      </w:r>
      <w:r w:rsidRPr="00136226">
        <w:rPr>
          <w:rFonts w:eastAsiaTheme="minorHAnsi"/>
          <w:b/>
          <w:position w:val="-1"/>
          <w:lang w:val="id-ID" w:eastAsia="en-US" w:bidi="ar-SA"/>
        </w:rPr>
        <w:t>i</w:t>
      </w:r>
    </w:p>
    <w:p w:rsidR="00D270BF" w:rsidRPr="00136226" w:rsidP="00136226">
      <w:pPr>
        <w:spacing w:before="60" w:after="60" w:line="240" w:lineRule="auto"/>
        <w:ind w:left="284"/>
        <w:rPr>
          <w:rFonts w:eastAsiaTheme="minorHAnsi"/>
          <w:lang w:val="id-ID" w:eastAsia="en-US" w:bidi="ar-SA"/>
        </w:rPr>
      </w:pPr>
      <w:r w:rsidRPr="00136226">
        <w:rPr>
          <w:rFonts w:eastAsiaTheme="minorHAnsi"/>
          <w:lang w:val="id-ID" w:eastAsia="en-US" w:bidi="ar-SA"/>
        </w:rPr>
        <w:t>..........................................................................................................................................</w:t>
      </w:r>
    </w:p>
    <w:p w:rsidR="00D270BF" w:rsidRPr="00136226" w:rsidP="00136226">
      <w:pPr>
        <w:spacing w:before="60" w:after="60" w:line="240" w:lineRule="auto"/>
        <w:ind w:left="284"/>
        <w:rPr>
          <w:rFonts w:eastAsiaTheme="minorHAnsi"/>
          <w:lang w:val="id-ID" w:eastAsia="en-US" w:bidi="ar-SA"/>
        </w:rPr>
      </w:pPr>
      <w:r w:rsidRPr="00136226">
        <w:rPr>
          <w:rFonts w:eastAsiaTheme="minorHAnsi"/>
          <w:lang w:val="id-ID" w:eastAsia="en-US" w:bidi="ar-SA"/>
        </w:rPr>
        <w:t>..........................................................................................................................................</w:t>
      </w:r>
    </w:p>
    <w:p w:rsidR="00D270BF" w:rsidRPr="00136226" w:rsidP="00136226">
      <w:pPr>
        <w:spacing w:before="60" w:after="60" w:line="240" w:lineRule="auto"/>
        <w:ind w:left="284"/>
        <w:rPr>
          <w:rFonts w:eastAsiaTheme="minorHAnsi"/>
          <w:lang w:val="id-ID" w:eastAsia="en-US" w:bidi="ar-SA"/>
        </w:rPr>
      </w:pPr>
      <w:r w:rsidRPr="00136226">
        <w:rPr>
          <w:rFonts w:eastAsiaTheme="minorHAnsi"/>
          <w:lang w:val="id-ID" w:eastAsia="en-US" w:bidi="ar-SA"/>
        </w:rPr>
        <w:t>..........................................................................................................................................</w:t>
      </w:r>
    </w:p>
    <w:p w:rsidR="00D270BF" w:rsidRPr="00136226" w:rsidP="00136226">
      <w:pPr>
        <w:spacing w:before="60" w:after="60" w:line="240" w:lineRule="auto"/>
        <w:ind w:left="284"/>
        <w:rPr>
          <w:rFonts w:eastAsiaTheme="minorHAnsi"/>
          <w:lang w:val="id-ID" w:eastAsia="en-US" w:bidi="ar-SA"/>
        </w:rPr>
      </w:pPr>
      <w:r w:rsidRPr="00136226">
        <w:rPr>
          <w:rFonts w:eastAsiaTheme="minorHAnsi"/>
          <w:lang w:val="id-ID" w:eastAsia="en-US" w:bidi="ar-SA"/>
        </w:rPr>
        <w:t>..........................................................................................................................................</w:t>
      </w:r>
    </w:p>
    <w:p w:rsidR="00D270BF" w:rsidRPr="00136226" w:rsidP="00136226">
      <w:pPr>
        <w:spacing w:before="60" w:after="60" w:line="240" w:lineRule="auto"/>
        <w:ind w:left="284"/>
        <w:rPr>
          <w:rFonts w:eastAsiaTheme="minorHAnsi"/>
          <w:lang w:val="id-ID" w:eastAsia="en-US" w:bidi="ar-SA"/>
        </w:rPr>
      </w:pPr>
      <w:r w:rsidRPr="00136226">
        <w:rPr>
          <w:rFonts w:eastAsiaTheme="minorHAnsi"/>
          <w:lang w:val="id-ID" w:eastAsia="en-US" w:bidi="ar-SA"/>
        </w:rPr>
        <w:t>..........................................................................................................................................</w:t>
      </w:r>
    </w:p>
    <w:p w:rsidR="00D270BF" w:rsidRPr="00136226" w:rsidP="00136226">
      <w:pPr>
        <w:spacing w:before="60" w:after="60" w:line="240" w:lineRule="auto"/>
        <w:ind w:left="284"/>
        <w:rPr>
          <w:rFonts w:eastAsiaTheme="minorHAnsi"/>
          <w:lang w:val="id-ID" w:eastAsia="en-US" w:bidi="ar-SA"/>
        </w:rPr>
      </w:pPr>
      <w:r w:rsidRPr="00136226">
        <w:rPr>
          <w:rFonts w:eastAsiaTheme="minorHAnsi"/>
          <w:lang w:val="id-ID" w:eastAsia="en-US" w:bidi="ar-SA"/>
        </w:rPr>
        <w:t>..........................................................................................................................................</w:t>
      </w:r>
    </w:p>
    <w:p w:rsidR="00D270BF" w:rsidRPr="00136226" w:rsidP="00136226">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No</w:t>
            </w:r>
          </w:p>
        </w:tc>
        <w:tc>
          <w:tcPr>
            <w:tcW w:w="3969"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Pertanyaan</w:t>
            </w:r>
          </w:p>
        </w:tc>
        <w:tc>
          <w:tcPr>
            <w:tcW w:w="4678"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1</w:t>
            </w:r>
          </w:p>
        </w:tc>
        <w:tc>
          <w:tcPr>
            <w:tcW w:w="3969"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4678" w:type="dxa"/>
            <w:shd w:val="clear" w:color="auto" w:fill="auto"/>
          </w:tcPr>
          <w:p w:rsidR="00D270BF" w:rsidRPr="00136226" w:rsidP="0013622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2</w:t>
            </w:r>
          </w:p>
        </w:tc>
        <w:tc>
          <w:tcPr>
            <w:tcW w:w="3969"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4678" w:type="dxa"/>
            <w:shd w:val="clear" w:color="auto" w:fill="auto"/>
          </w:tcPr>
          <w:p w:rsidR="00D270BF" w:rsidRPr="00136226" w:rsidP="0013622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3</w:t>
            </w:r>
          </w:p>
        </w:tc>
        <w:tc>
          <w:tcPr>
            <w:tcW w:w="3969"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4678" w:type="dxa"/>
            <w:shd w:val="clear" w:color="auto" w:fill="auto"/>
          </w:tcPr>
          <w:p w:rsidR="00D270BF" w:rsidRPr="00136226" w:rsidP="0013622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4</w:t>
            </w:r>
          </w:p>
        </w:tc>
        <w:tc>
          <w:tcPr>
            <w:tcW w:w="3969"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4678" w:type="dxa"/>
            <w:shd w:val="clear" w:color="auto" w:fill="auto"/>
          </w:tcPr>
          <w:p w:rsidR="00D270BF" w:rsidRPr="00136226" w:rsidP="0013622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5</w:t>
            </w:r>
          </w:p>
        </w:tc>
        <w:tc>
          <w:tcPr>
            <w:tcW w:w="3969"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4678" w:type="dxa"/>
            <w:shd w:val="clear" w:color="auto" w:fill="auto"/>
          </w:tcPr>
          <w:p w:rsidR="00D270BF" w:rsidRPr="00136226" w:rsidP="00136226">
            <w:pPr>
              <w:spacing w:before="60" w:after="60" w:line="240" w:lineRule="auto"/>
              <w:ind w:left="109"/>
              <w:rPr>
                <w:rFonts w:eastAsiaTheme="minorHAnsi"/>
                <w:lang w:val="id-ID" w:eastAsia="en-US" w:bidi="ar-SA"/>
              </w:rPr>
            </w:pPr>
          </w:p>
        </w:tc>
      </w:tr>
    </w:tbl>
    <w:p w:rsidR="00D270BF" w:rsidRPr="00136226" w:rsidP="00136226">
      <w:pPr>
        <w:spacing w:before="60" w:after="60" w:line="240" w:lineRule="auto"/>
        <w:rPr>
          <w:rFonts w:eastAsiaTheme="minorHAnsi"/>
          <w:lang w:val="id-ID" w:eastAsia="en-US" w:bidi="ar-SA"/>
        </w:rPr>
      </w:pPr>
    </w:p>
    <w:p w:rsidR="00D270BF" w:rsidRPr="00136226" w:rsidP="00136226">
      <w:pPr>
        <w:spacing w:before="60" w:after="60" w:line="240" w:lineRule="auto"/>
        <w:jc w:val="center"/>
        <w:rPr>
          <w:rFonts w:eastAsiaTheme="minorHAnsi"/>
          <w:b/>
          <w:spacing w:val="-2"/>
          <w:lang w:val="id-ID" w:eastAsia="en-US" w:bidi="ar-SA"/>
        </w:rPr>
      </w:pPr>
      <w:r w:rsidRPr="00136226">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No</w:t>
            </w:r>
          </w:p>
        </w:tc>
        <w:tc>
          <w:tcPr>
            <w:tcW w:w="2840"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Nama Peserta Didik</w:t>
            </w:r>
          </w:p>
        </w:tc>
        <w:tc>
          <w:tcPr>
            <w:tcW w:w="3023" w:type="dxa"/>
            <w:gridSpan w:val="3"/>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Profil Pelajar Pancasila</w:t>
            </w:r>
          </w:p>
        </w:tc>
        <w:tc>
          <w:tcPr>
            <w:tcW w:w="1134"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Jumlah Skor</w:t>
            </w:r>
          </w:p>
        </w:tc>
        <w:tc>
          <w:tcPr>
            <w:tcW w:w="1134"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2840"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1039"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Mandiri</w:t>
            </w:r>
          </w:p>
        </w:tc>
        <w:tc>
          <w:tcPr>
            <w:tcW w:w="992"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Kreatif</w:t>
            </w:r>
          </w:p>
        </w:tc>
        <w:tc>
          <w:tcPr>
            <w:tcW w:w="992"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Berfikir kritis</w:t>
            </w:r>
          </w:p>
        </w:tc>
        <w:tc>
          <w:tcPr>
            <w:tcW w:w="1134"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1134"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1</w:t>
            </w:r>
          </w:p>
        </w:tc>
        <w:tc>
          <w:tcPr>
            <w:tcW w:w="2840"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2</w:t>
            </w:r>
          </w:p>
        </w:tc>
        <w:tc>
          <w:tcPr>
            <w:tcW w:w="2840"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3</w:t>
            </w:r>
          </w:p>
        </w:tc>
        <w:tc>
          <w:tcPr>
            <w:tcW w:w="2840"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4</w:t>
            </w:r>
          </w:p>
        </w:tc>
        <w:tc>
          <w:tcPr>
            <w:tcW w:w="2840"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5</w:t>
            </w:r>
          </w:p>
        </w:tc>
        <w:tc>
          <w:tcPr>
            <w:tcW w:w="2840" w:type="dxa"/>
            <w:shd w:val="clear" w:color="auto" w:fill="auto"/>
          </w:tcPr>
          <w:p w:rsidR="00D270BF" w:rsidRPr="00136226" w:rsidP="0013622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36226" w:rsidP="00136226">
            <w:pPr>
              <w:spacing w:before="60" w:after="60" w:line="240" w:lineRule="auto"/>
              <w:ind w:left="109"/>
              <w:jc w:val="center"/>
              <w:rPr>
                <w:rFonts w:eastAsiaTheme="minorHAnsi"/>
                <w:lang w:val="id-ID" w:eastAsia="en-US" w:bidi="ar-SA"/>
              </w:rPr>
            </w:pPr>
          </w:p>
        </w:tc>
      </w:tr>
    </w:tbl>
    <w:p w:rsidR="00D270BF" w:rsidRPr="00136226" w:rsidP="00136226">
      <w:pPr>
        <w:spacing w:before="60" w:after="60" w:line="240" w:lineRule="auto"/>
        <w:jc w:val="center"/>
        <w:rPr>
          <w:rFonts w:eastAsiaTheme="minorHAnsi"/>
          <w:b/>
          <w:spacing w:val="-2"/>
          <w:lang w:val="id-ID" w:eastAsia="en-US" w:bidi="ar-SA"/>
        </w:rPr>
      </w:pPr>
    </w:p>
    <w:p w:rsidR="00D270BF" w:rsidRPr="00136226" w:rsidP="00136226">
      <w:pPr>
        <w:spacing w:before="60" w:after="60" w:line="240" w:lineRule="auto"/>
        <w:jc w:val="center"/>
        <w:rPr>
          <w:rFonts w:eastAsiaTheme="minorHAnsi"/>
          <w:b/>
          <w:spacing w:val="-2"/>
          <w:lang w:val="id-ID" w:eastAsia="en-US" w:bidi="ar-SA"/>
        </w:rPr>
      </w:pPr>
      <w:r w:rsidRPr="00136226">
        <w:rPr>
          <w:rFonts w:eastAsiaTheme="minorHAnsi"/>
          <w:b/>
          <w:spacing w:val="-2"/>
          <w:lang w:val="id-ID" w:eastAsia="en-US" w:bidi="ar-SA"/>
        </w:rPr>
        <w:t>LEMBAR PENILAIAN PRAKTIK</w:t>
      </w:r>
    </w:p>
    <w:p w:rsidR="00D270BF" w:rsidRPr="00136226" w:rsidP="00136226">
      <w:pPr>
        <w:spacing w:before="60" w:after="60" w:line="240" w:lineRule="auto"/>
        <w:jc w:val="center"/>
        <w:rPr>
          <w:rFonts w:eastAsiaTheme="minorHAnsi"/>
          <w:b/>
          <w:spacing w:val="-2"/>
          <w:lang w:val="id-ID" w:eastAsia="en-US" w:bidi="ar-SA"/>
        </w:rPr>
      </w:pPr>
    </w:p>
    <w:p w:rsidR="00D270BF" w:rsidRPr="00136226" w:rsidP="00136226">
      <w:pPr>
        <w:tabs>
          <w:tab w:val="left" w:pos="2410"/>
          <w:tab w:val="left" w:pos="2694"/>
        </w:tabs>
        <w:spacing w:before="60" w:after="60" w:line="240" w:lineRule="auto"/>
        <w:ind w:left="567"/>
        <w:rPr>
          <w:rFonts w:eastAsiaTheme="minorHAnsi"/>
          <w:lang w:val="id-ID" w:eastAsia="en-US" w:bidi="ar-SA"/>
        </w:rPr>
      </w:pPr>
      <w:r w:rsidRPr="00136226">
        <w:rPr>
          <w:rFonts w:eastAsiaTheme="minorHAnsi"/>
          <w:lang w:val="id-ID" w:eastAsia="en-US" w:bidi="ar-SA"/>
        </w:rPr>
        <w:t>M</w:t>
      </w:r>
      <w:r w:rsidRPr="00136226">
        <w:rPr>
          <w:rFonts w:eastAsiaTheme="minorHAnsi"/>
          <w:spacing w:val="-2"/>
          <w:lang w:val="id-ID" w:eastAsia="en-US" w:bidi="ar-SA"/>
        </w:rPr>
        <w:t>a</w:t>
      </w:r>
      <w:r w:rsidRPr="00136226">
        <w:rPr>
          <w:rFonts w:eastAsiaTheme="minorHAnsi"/>
          <w:spacing w:val="1"/>
          <w:lang w:val="id-ID" w:eastAsia="en-US" w:bidi="ar-SA"/>
        </w:rPr>
        <w:t>t</w:t>
      </w:r>
      <w:r w:rsidRPr="00136226">
        <w:rPr>
          <w:rFonts w:eastAsiaTheme="minorHAnsi"/>
          <w:lang w:val="id-ID" w:eastAsia="en-US" w:bidi="ar-SA"/>
        </w:rPr>
        <w:t>a</w:t>
      </w:r>
      <w:r w:rsidRPr="00136226">
        <w:rPr>
          <w:rFonts w:eastAsiaTheme="minorHAnsi"/>
          <w:spacing w:val="-4"/>
          <w:lang w:val="id-ID" w:eastAsia="en-US" w:bidi="ar-SA"/>
        </w:rPr>
        <w:t xml:space="preserve"> </w:t>
      </w:r>
      <w:r w:rsidRPr="00136226">
        <w:rPr>
          <w:rFonts w:eastAsiaTheme="minorHAnsi"/>
          <w:spacing w:val="2"/>
          <w:lang w:val="id-ID" w:eastAsia="en-US" w:bidi="ar-SA"/>
        </w:rPr>
        <w:t>P</w:t>
      </w:r>
      <w:r w:rsidRPr="00136226">
        <w:rPr>
          <w:rFonts w:eastAsiaTheme="minorHAnsi"/>
          <w:spacing w:val="-2"/>
          <w:lang w:val="id-ID" w:eastAsia="en-US" w:bidi="ar-SA"/>
        </w:rPr>
        <w:t>e</w:t>
      </w:r>
      <w:r w:rsidRPr="00136226">
        <w:rPr>
          <w:rFonts w:eastAsiaTheme="minorHAnsi"/>
          <w:spacing w:val="1"/>
          <w:lang w:val="id-ID" w:eastAsia="en-US" w:bidi="ar-SA"/>
        </w:rPr>
        <w:t>l</w:t>
      </w:r>
      <w:r w:rsidRPr="00136226">
        <w:rPr>
          <w:rFonts w:eastAsiaTheme="minorHAnsi"/>
          <w:spacing w:val="-2"/>
          <w:lang w:val="id-ID" w:eastAsia="en-US" w:bidi="ar-SA"/>
        </w:rPr>
        <w:t>a</w:t>
      </w:r>
      <w:r w:rsidRPr="00136226">
        <w:rPr>
          <w:rFonts w:eastAsiaTheme="minorHAnsi"/>
          <w:spacing w:val="1"/>
          <w:lang w:val="id-ID" w:eastAsia="en-US" w:bidi="ar-SA"/>
        </w:rPr>
        <w:t>j</w:t>
      </w:r>
      <w:r w:rsidRPr="00136226">
        <w:rPr>
          <w:rFonts w:eastAsiaTheme="minorHAnsi"/>
          <w:spacing w:val="-2"/>
          <w:lang w:val="id-ID" w:eastAsia="en-US" w:bidi="ar-SA"/>
        </w:rPr>
        <w:t>ara</w:t>
      </w:r>
      <w:r w:rsidRPr="00136226">
        <w:rPr>
          <w:rFonts w:eastAsiaTheme="minorHAnsi"/>
          <w:lang w:val="id-ID" w:eastAsia="en-US" w:bidi="ar-SA"/>
        </w:rPr>
        <w:t>n</w:t>
      </w:r>
      <w:r w:rsidRPr="00136226">
        <w:rPr>
          <w:rFonts w:eastAsiaTheme="minorHAnsi"/>
          <w:lang w:val="id-ID" w:eastAsia="en-US" w:bidi="ar-SA"/>
        </w:rPr>
        <w:tab/>
        <w:t>:</w:t>
      </w:r>
      <w:r w:rsidRPr="00136226">
        <w:rPr>
          <w:rFonts w:eastAsiaTheme="minorHAnsi"/>
          <w:lang w:val="id-ID" w:eastAsia="en-US" w:bidi="ar-SA"/>
        </w:rPr>
        <w:tab/>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spacing w:val="-2"/>
          <w:position w:val="-1"/>
          <w:lang w:val="id-ID" w:eastAsia="en-US" w:bidi="ar-SA"/>
        </w:rPr>
        <w:t>...</w:t>
      </w:r>
      <w:r w:rsidRPr="00136226">
        <w:rPr>
          <w:rFonts w:eastAsiaTheme="minorHAnsi"/>
          <w:position w:val="-1"/>
          <w:lang w:val="id-ID" w:eastAsia="en-US" w:bidi="ar-SA"/>
        </w:rPr>
        <w:t>.</w:t>
      </w:r>
    </w:p>
    <w:p w:rsidR="00D270BF" w:rsidRPr="00136226" w:rsidP="00136226">
      <w:pPr>
        <w:tabs>
          <w:tab w:val="left" w:pos="2410"/>
          <w:tab w:val="left" w:pos="2694"/>
        </w:tabs>
        <w:spacing w:before="60" w:after="60" w:line="240" w:lineRule="auto"/>
        <w:ind w:left="567"/>
        <w:rPr>
          <w:rFonts w:eastAsiaTheme="minorHAnsi"/>
          <w:lang w:val="id-ID" w:eastAsia="en-US" w:bidi="ar-SA"/>
        </w:rPr>
      </w:pPr>
      <w:r w:rsidRPr="00136226">
        <w:rPr>
          <w:rFonts w:eastAsiaTheme="minorHAnsi"/>
          <w:spacing w:val="-1"/>
          <w:lang w:val="id-ID" w:eastAsia="en-US" w:bidi="ar-SA"/>
        </w:rPr>
        <w:t>K</w:t>
      </w:r>
      <w:r w:rsidRPr="00136226">
        <w:rPr>
          <w:rFonts w:eastAsiaTheme="minorHAnsi"/>
          <w:spacing w:val="-2"/>
          <w:lang w:val="id-ID" w:eastAsia="en-US" w:bidi="ar-SA"/>
        </w:rPr>
        <w:t>e</w:t>
      </w:r>
      <w:r w:rsidRPr="00136226">
        <w:rPr>
          <w:rFonts w:eastAsiaTheme="minorHAnsi"/>
          <w:spacing w:val="1"/>
          <w:lang w:val="id-ID" w:eastAsia="en-US" w:bidi="ar-SA"/>
        </w:rPr>
        <w:t>l</w:t>
      </w:r>
      <w:r w:rsidRPr="00136226">
        <w:rPr>
          <w:rFonts w:eastAsiaTheme="minorHAnsi"/>
          <w:spacing w:val="-2"/>
          <w:lang w:val="id-ID" w:eastAsia="en-US" w:bidi="ar-SA"/>
        </w:rPr>
        <w:t>a</w:t>
      </w:r>
      <w:r w:rsidRPr="00136226">
        <w:rPr>
          <w:rFonts w:eastAsiaTheme="minorHAnsi"/>
          <w:lang w:val="id-ID" w:eastAsia="en-US" w:bidi="ar-SA"/>
        </w:rPr>
        <w:t>s / Semester</w:t>
      </w:r>
      <w:r w:rsidRPr="00136226">
        <w:rPr>
          <w:rFonts w:eastAsiaTheme="minorHAnsi"/>
          <w:lang w:val="id-ID" w:eastAsia="en-US" w:bidi="ar-SA"/>
        </w:rPr>
        <w:tab/>
        <w:t>:</w:t>
      </w:r>
      <w:r w:rsidRPr="00136226">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No</w:t>
            </w:r>
          </w:p>
        </w:tc>
        <w:tc>
          <w:tcPr>
            <w:tcW w:w="2552"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Nama Peserta Didik</w:t>
            </w:r>
          </w:p>
        </w:tc>
        <w:tc>
          <w:tcPr>
            <w:tcW w:w="6108" w:type="dxa"/>
            <w:gridSpan w:val="9"/>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2552"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2229" w:type="dxa"/>
            <w:gridSpan w:val="4"/>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Individu</w:t>
            </w:r>
          </w:p>
        </w:tc>
        <w:tc>
          <w:tcPr>
            <w:tcW w:w="1714" w:type="dxa"/>
            <w:gridSpan w:val="3"/>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Kelompok</w:t>
            </w:r>
          </w:p>
        </w:tc>
        <w:tc>
          <w:tcPr>
            <w:tcW w:w="840"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Nilai LK</w:t>
            </w:r>
          </w:p>
        </w:tc>
        <w:tc>
          <w:tcPr>
            <w:tcW w:w="1325" w:type="dxa"/>
            <w:vMerge w:val="restart"/>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2552"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528"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A</w:t>
            </w:r>
          </w:p>
        </w:tc>
        <w:tc>
          <w:tcPr>
            <w:tcW w:w="572"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B</w:t>
            </w:r>
          </w:p>
        </w:tc>
        <w:tc>
          <w:tcPr>
            <w:tcW w:w="557"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C</w:t>
            </w:r>
          </w:p>
        </w:tc>
        <w:tc>
          <w:tcPr>
            <w:tcW w:w="572"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D</w:t>
            </w:r>
          </w:p>
        </w:tc>
        <w:tc>
          <w:tcPr>
            <w:tcW w:w="571"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A</w:t>
            </w:r>
          </w:p>
        </w:tc>
        <w:tc>
          <w:tcPr>
            <w:tcW w:w="572"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B</w:t>
            </w:r>
          </w:p>
        </w:tc>
        <w:tc>
          <w:tcPr>
            <w:tcW w:w="571" w:type="dxa"/>
            <w:shd w:val="clear" w:color="auto" w:fill="EBF1DD"/>
            <w:vAlign w:val="center"/>
          </w:tcPr>
          <w:p w:rsidR="00D270BF" w:rsidRPr="00136226" w:rsidP="00136226">
            <w:pPr>
              <w:spacing w:before="60" w:after="60" w:line="240" w:lineRule="auto"/>
              <w:jc w:val="center"/>
              <w:rPr>
                <w:rFonts w:eastAsiaTheme="minorHAnsi"/>
                <w:b/>
                <w:lang w:val="id-ID" w:eastAsia="en-US" w:bidi="ar-SA"/>
              </w:rPr>
            </w:pPr>
            <w:r w:rsidRPr="00136226">
              <w:rPr>
                <w:rFonts w:eastAsiaTheme="minorHAnsi"/>
                <w:b/>
                <w:lang w:val="id-ID" w:eastAsia="en-US" w:bidi="ar-SA"/>
              </w:rPr>
              <w:t>C</w:t>
            </w:r>
          </w:p>
        </w:tc>
        <w:tc>
          <w:tcPr>
            <w:tcW w:w="840"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c>
          <w:tcPr>
            <w:tcW w:w="1325" w:type="dxa"/>
            <w:vMerge/>
            <w:shd w:val="clear" w:color="auto" w:fill="EBF1DD"/>
            <w:vAlign w:val="center"/>
          </w:tcPr>
          <w:p w:rsidR="00D270BF" w:rsidRPr="00136226" w:rsidP="00136226">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rPr>
                <w:rFonts w:eastAsiaTheme="minorHAnsi"/>
                <w:lang w:val="id-ID" w:eastAsia="en-US" w:bidi="ar-SA"/>
              </w:rPr>
            </w:pPr>
          </w:p>
        </w:tc>
        <w:tc>
          <w:tcPr>
            <w:tcW w:w="2552" w:type="dxa"/>
          </w:tcPr>
          <w:p w:rsidR="00D270BF" w:rsidRPr="00136226" w:rsidP="00136226">
            <w:pPr>
              <w:spacing w:before="60" w:after="60" w:line="240" w:lineRule="auto"/>
              <w:ind w:left="109"/>
              <w:rPr>
                <w:rFonts w:eastAsiaTheme="minorHAnsi"/>
                <w:lang w:val="id-ID" w:eastAsia="en-US" w:bidi="ar-SA"/>
              </w:rPr>
            </w:pPr>
            <w:r w:rsidRPr="00136226">
              <w:rPr>
                <w:rFonts w:eastAsiaTheme="minorHAnsi"/>
                <w:b/>
                <w:lang w:val="id-ID" w:eastAsia="en-US" w:bidi="ar-SA"/>
              </w:rPr>
              <w:t>Kelo</w:t>
            </w:r>
            <w:r w:rsidRPr="00136226">
              <w:rPr>
                <w:rFonts w:eastAsiaTheme="minorHAnsi"/>
                <w:b/>
                <w:spacing w:val="1"/>
                <w:lang w:val="id-ID" w:eastAsia="en-US" w:bidi="ar-SA"/>
              </w:rPr>
              <w:t>mp</w:t>
            </w:r>
            <w:r w:rsidRPr="00136226">
              <w:rPr>
                <w:rFonts w:eastAsiaTheme="minorHAnsi"/>
                <w:b/>
                <w:lang w:val="id-ID" w:eastAsia="en-US" w:bidi="ar-SA"/>
              </w:rPr>
              <w:t>ok 1</w:t>
            </w: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1</w:t>
            </w:r>
          </w:p>
        </w:tc>
        <w:tc>
          <w:tcPr>
            <w:tcW w:w="2552" w:type="dxa"/>
          </w:tcPr>
          <w:p w:rsidR="00D270BF" w:rsidRPr="00136226" w:rsidP="00136226">
            <w:pPr>
              <w:spacing w:before="60" w:after="60" w:line="240" w:lineRule="auto"/>
              <w:ind w:left="109"/>
              <w:rPr>
                <w:rFonts w:eastAsiaTheme="minorHAnsi"/>
                <w:lang w:val="id-ID" w:eastAsia="en-US" w:bidi="ar-SA"/>
              </w:rPr>
            </w:pP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2</w:t>
            </w:r>
          </w:p>
        </w:tc>
        <w:tc>
          <w:tcPr>
            <w:tcW w:w="2552" w:type="dxa"/>
          </w:tcPr>
          <w:p w:rsidR="00D270BF" w:rsidRPr="00136226" w:rsidP="00136226">
            <w:pPr>
              <w:spacing w:before="60" w:after="60" w:line="240" w:lineRule="auto"/>
              <w:ind w:left="109"/>
              <w:rPr>
                <w:rFonts w:eastAsiaTheme="minorHAnsi"/>
                <w:lang w:val="id-ID" w:eastAsia="en-US" w:bidi="ar-SA"/>
              </w:rPr>
            </w:pP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3</w:t>
            </w:r>
          </w:p>
        </w:tc>
        <w:tc>
          <w:tcPr>
            <w:tcW w:w="2552" w:type="dxa"/>
          </w:tcPr>
          <w:p w:rsidR="00D270BF" w:rsidRPr="00136226" w:rsidP="00136226">
            <w:pPr>
              <w:spacing w:before="60" w:after="60" w:line="240" w:lineRule="auto"/>
              <w:ind w:left="109"/>
              <w:rPr>
                <w:rFonts w:eastAsiaTheme="minorHAnsi"/>
                <w:lang w:val="id-ID" w:eastAsia="en-US" w:bidi="ar-SA"/>
              </w:rPr>
            </w:pP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jc w:val="center"/>
              <w:rPr>
                <w:rFonts w:eastAsiaTheme="minorHAnsi"/>
                <w:lang w:val="id-ID" w:eastAsia="en-US" w:bidi="ar-SA"/>
              </w:rPr>
            </w:pPr>
          </w:p>
        </w:tc>
        <w:tc>
          <w:tcPr>
            <w:tcW w:w="2552" w:type="dxa"/>
          </w:tcPr>
          <w:p w:rsidR="00D270BF" w:rsidRPr="00136226" w:rsidP="00136226">
            <w:pPr>
              <w:spacing w:before="60" w:after="60" w:line="240" w:lineRule="auto"/>
              <w:ind w:left="109"/>
              <w:rPr>
                <w:rFonts w:eastAsiaTheme="minorHAnsi"/>
                <w:lang w:val="id-ID" w:eastAsia="en-US" w:bidi="ar-SA"/>
              </w:rPr>
            </w:pPr>
            <w:r w:rsidRPr="00136226">
              <w:rPr>
                <w:rFonts w:eastAsiaTheme="minorHAnsi"/>
                <w:b/>
                <w:lang w:val="id-ID" w:eastAsia="en-US" w:bidi="ar-SA"/>
              </w:rPr>
              <w:t>Kelo</w:t>
            </w:r>
            <w:r w:rsidRPr="00136226">
              <w:rPr>
                <w:rFonts w:eastAsiaTheme="minorHAnsi"/>
                <w:b/>
                <w:spacing w:val="1"/>
                <w:lang w:val="id-ID" w:eastAsia="en-US" w:bidi="ar-SA"/>
              </w:rPr>
              <w:t>mp</w:t>
            </w:r>
            <w:r w:rsidRPr="00136226">
              <w:rPr>
                <w:rFonts w:eastAsiaTheme="minorHAnsi"/>
                <w:b/>
                <w:lang w:val="id-ID" w:eastAsia="en-US" w:bidi="ar-SA"/>
              </w:rPr>
              <w:t>ok 2</w:t>
            </w: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1</w:t>
            </w:r>
          </w:p>
        </w:tc>
        <w:tc>
          <w:tcPr>
            <w:tcW w:w="2552" w:type="dxa"/>
          </w:tcPr>
          <w:p w:rsidR="00D270BF" w:rsidRPr="00136226" w:rsidP="00136226">
            <w:pPr>
              <w:spacing w:before="60" w:after="60" w:line="240" w:lineRule="auto"/>
              <w:ind w:left="109"/>
              <w:rPr>
                <w:rFonts w:eastAsiaTheme="minorHAnsi"/>
                <w:lang w:val="id-ID" w:eastAsia="en-US" w:bidi="ar-SA"/>
              </w:rPr>
            </w:pP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2</w:t>
            </w:r>
          </w:p>
        </w:tc>
        <w:tc>
          <w:tcPr>
            <w:tcW w:w="2552" w:type="dxa"/>
          </w:tcPr>
          <w:p w:rsidR="00D270BF" w:rsidRPr="00136226" w:rsidP="00136226">
            <w:pPr>
              <w:spacing w:before="60" w:after="60" w:line="240" w:lineRule="auto"/>
              <w:ind w:left="109"/>
              <w:rPr>
                <w:rFonts w:eastAsiaTheme="minorHAnsi"/>
                <w:lang w:val="id-ID" w:eastAsia="en-US" w:bidi="ar-SA"/>
              </w:rPr>
            </w:pP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jc w:val="center"/>
              <w:rPr>
                <w:rFonts w:eastAsiaTheme="minorHAnsi"/>
                <w:lang w:val="id-ID" w:eastAsia="en-US" w:bidi="ar-SA"/>
              </w:rPr>
            </w:pPr>
            <w:r w:rsidRPr="00136226">
              <w:rPr>
                <w:rFonts w:eastAsiaTheme="minorHAnsi"/>
                <w:lang w:val="id-ID" w:eastAsia="en-US" w:bidi="ar-SA"/>
              </w:rPr>
              <w:t>3</w:t>
            </w:r>
          </w:p>
        </w:tc>
        <w:tc>
          <w:tcPr>
            <w:tcW w:w="2552" w:type="dxa"/>
          </w:tcPr>
          <w:p w:rsidR="00D270BF" w:rsidRPr="00136226" w:rsidP="00136226">
            <w:pPr>
              <w:spacing w:before="60" w:after="60" w:line="240" w:lineRule="auto"/>
              <w:ind w:left="109"/>
              <w:rPr>
                <w:rFonts w:eastAsiaTheme="minorHAnsi"/>
                <w:lang w:val="id-ID" w:eastAsia="en-US" w:bidi="ar-SA"/>
              </w:rPr>
            </w:pP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36226" w:rsidP="00136226">
            <w:pPr>
              <w:spacing w:before="60" w:after="60" w:line="240" w:lineRule="auto"/>
              <w:rPr>
                <w:rFonts w:eastAsiaTheme="minorHAnsi"/>
                <w:lang w:val="id-ID" w:eastAsia="en-US" w:bidi="ar-SA"/>
              </w:rPr>
            </w:pPr>
          </w:p>
        </w:tc>
        <w:tc>
          <w:tcPr>
            <w:tcW w:w="2552" w:type="dxa"/>
          </w:tcPr>
          <w:p w:rsidR="00D270BF" w:rsidRPr="00136226" w:rsidP="00136226">
            <w:pPr>
              <w:spacing w:before="60" w:after="60" w:line="240" w:lineRule="auto"/>
              <w:ind w:left="527" w:right="531"/>
              <w:jc w:val="center"/>
              <w:rPr>
                <w:rFonts w:eastAsiaTheme="minorHAnsi"/>
                <w:lang w:val="id-ID" w:eastAsia="en-US" w:bidi="ar-SA"/>
              </w:rPr>
            </w:pPr>
            <w:r w:rsidRPr="00136226">
              <w:rPr>
                <w:rFonts w:eastAsiaTheme="minorHAnsi"/>
                <w:lang w:val="id-ID" w:eastAsia="en-US" w:bidi="ar-SA"/>
              </w:rPr>
              <w:t>d</w:t>
            </w:r>
            <w:r w:rsidRPr="00136226">
              <w:rPr>
                <w:rFonts w:eastAsiaTheme="minorHAnsi"/>
                <w:spacing w:val="-2"/>
                <w:lang w:val="id-ID" w:eastAsia="en-US" w:bidi="ar-SA"/>
              </w:rPr>
              <w:t>s</w:t>
            </w:r>
            <w:r w:rsidRPr="00136226">
              <w:rPr>
                <w:rFonts w:eastAsiaTheme="minorHAnsi"/>
                <w:lang w:val="id-ID" w:eastAsia="en-US" w:bidi="ar-SA"/>
              </w:rPr>
              <w:t>t.</w:t>
            </w:r>
          </w:p>
        </w:tc>
        <w:tc>
          <w:tcPr>
            <w:tcW w:w="528"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57"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572" w:type="dxa"/>
            <w:vAlign w:val="center"/>
          </w:tcPr>
          <w:p w:rsidR="00D270BF" w:rsidRPr="00136226" w:rsidP="00136226">
            <w:pPr>
              <w:spacing w:before="60" w:after="60" w:line="240" w:lineRule="auto"/>
              <w:jc w:val="center"/>
              <w:rPr>
                <w:rFonts w:eastAsiaTheme="minorHAnsi"/>
                <w:lang w:val="id-ID" w:eastAsia="en-US" w:bidi="ar-SA"/>
              </w:rPr>
            </w:pPr>
          </w:p>
        </w:tc>
        <w:tc>
          <w:tcPr>
            <w:tcW w:w="571" w:type="dxa"/>
            <w:vAlign w:val="center"/>
          </w:tcPr>
          <w:p w:rsidR="00D270BF" w:rsidRPr="00136226" w:rsidP="00136226">
            <w:pPr>
              <w:spacing w:before="60" w:after="60" w:line="240" w:lineRule="auto"/>
              <w:jc w:val="center"/>
              <w:rPr>
                <w:rFonts w:eastAsiaTheme="minorHAnsi"/>
                <w:lang w:val="id-ID" w:eastAsia="en-US" w:bidi="ar-SA"/>
              </w:rPr>
            </w:pPr>
          </w:p>
        </w:tc>
        <w:tc>
          <w:tcPr>
            <w:tcW w:w="840" w:type="dxa"/>
            <w:vAlign w:val="center"/>
          </w:tcPr>
          <w:p w:rsidR="00D270BF" w:rsidRPr="00136226" w:rsidP="00136226">
            <w:pPr>
              <w:spacing w:before="60" w:after="60" w:line="240" w:lineRule="auto"/>
              <w:jc w:val="center"/>
              <w:rPr>
                <w:rFonts w:eastAsiaTheme="minorHAnsi"/>
                <w:lang w:val="id-ID" w:eastAsia="en-US" w:bidi="ar-SA"/>
              </w:rPr>
            </w:pPr>
          </w:p>
        </w:tc>
        <w:tc>
          <w:tcPr>
            <w:tcW w:w="1325" w:type="dxa"/>
            <w:vAlign w:val="center"/>
          </w:tcPr>
          <w:p w:rsidR="00D270BF" w:rsidRPr="00136226" w:rsidP="00136226">
            <w:pPr>
              <w:spacing w:before="60" w:after="60" w:line="240" w:lineRule="auto"/>
              <w:jc w:val="center"/>
              <w:rPr>
                <w:rFonts w:eastAsiaTheme="minorHAnsi"/>
                <w:lang w:val="id-ID" w:eastAsia="en-US" w:bidi="ar-SA"/>
              </w:rPr>
            </w:pPr>
          </w:p>
        </w:tc>
      </w:tr>
    </w:tbl>
    <w:p w:rsidR="00D270BF" w:rsidRPr="00136226" w:rsidP="00136226">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136226" w:rsidP="00136226">
            <w:pPr>
              <w:spacing w:before="60" w:after="60" w:line="240" w:lineRule="auto"/>
              <w:ind w:left="57" w:right="57"/>
              <w:rPr>
                <w:rFonts w:eastAsiaTheme="minorHAnsi"/>
                <w:b/>
                <w:spacing w:val="-5"/>
                <w:lang w:val="id-ID" w:eastAsia="en-US" w:bidi="ar-SA"/>
              </w:rPr>
            </w:pPr>
            <w:r w:rsidRPr="00136226">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Individu :</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4 : Sering</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3 : Kadang-kadang</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2 : Jarang</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1 : Tidak pernah</w:t>
            </w:r>
          </w:p>
        </w:tc>
        <w:tc>
          <w:tcPr>
            <w:tcW w:w="3160" w:type="dxa"/>
            <w:shd w:val="clear" w:color="auto" w:fill="auto"/>
          </w:tcPr>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Kelompok :</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4 : Memuaskan</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3 : Baik</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2 : Cukup</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Keterangan Aspek Penilaian :</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A : Mengemukakan ide/gagasan</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B : Menjawab pertanyaan</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C : Ketelitian</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D : Keterlibatan dalam diskusi</w:t>
            </w:r>
          </w:p>
        </w:tc>
        <w:tc>
          <w:tcPr>
            <w:tcW w:w="3160" w:type="dxa"/>
            <w:shd w:val="clear" w:color="auto" w:fill="auto"/>
          </w:tcPr>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a : Penyelesaian tugas kelompok</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 xml:space="preserve">b : Ketepatan hasil diskusi </w:t>
            </w:r>
          </w:p>
          <w:p w:rsidR="00D270BF" w:rsidRPr="00136226" w:rsidP="00136226">
            <w:pPr>
              <w:spacing w:before="60" w:after="60" w:line="240" w:lineRule="auto"/>
              <w:ind w:left="57" w:right="57"/>
              <w:rPr>
                <w:rFonts w:eastAsiaTheme="minorHAnsi"/>
                <w:spacing w:val="-5"/>
                <w:lang w:val="id-ID" w:eastAsia="en-US" w:bidi="ar-SA"/>
              </w:rPr>
            </w:pPr>
            <w:r w:rsidRPr="00136226">
              <w:rPr>
                <w:rFonts w:eastAsiaTheme="minorHAnsi"/>
                <w:spacing w:val="-5"/>
                <w:lang w:val="id-ID" w:eastAsia="en-US" w:bidi="ar-SA"/>
              </w:rPr>
              <w:t>c : Kerjasama kelompok</w:t>
            </w:r>
          </w:p>
        </w:tc>
      </w:tr>
    </w:tbl>
    <w:p w:rsidR="00D270BF" w:rsidRPr="00136226" w:rsidP="00136226">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2"/>
                <w:position w:val="5"/>
                <w:lang w:val="id-ID" w:eastAsia="en-US" w:bidi="ar-SA"/>
              </w:rPr>
              <w:t>N</w:t>
            </w:r>
            <w:r w:rsidRPr="00136226">
              <w:rPr>
                <w:rFonts w:eastAsiaTheme="minorHAnsi"/>
                <w:spacing w:val="1"/>
                <w:w w:val="101"/>
                <w:position w:val="5"/>
                <w:lang w:val="id-ID" w:eastAsia="en-US" w:bidi="ar-SA"/>
              </w:rPr>
              <w:t>il</w:t>
            </w:r>
            <w:r w:rsidRPr="00136226">
              <w:rPr>
                <w:rFonts w:eastAsiaTheme="minorHAnsi"/>
                <w:spacing w:val="-3"/>
                <w:w w:val="101"/>
                <w:position w:val="5"/>
                <w:lang w:val="id-ID" w:eastAsia="en-US" w:bidi="ar-SA"/>
              </w:rPr>
              <w:t>a</w:t>
            </w:r>
            <w:r w:rsidRPr="00136226">
              <w:rPr>
                <w:rFonts w:eastAsiaTheme="minorHAnsi"/>
                <w:w w:val="101"/>
                <w:position w:val="5"/>
                <w:lang w:val="id-ID" w:eastAsia="en-US" w:bidi="ar-SA"/>
              </w:rPr>
              <w:t>i</w:t>
            </w:r>
            <w:r w:rsidRPr="00136226">
              <w:rPr>
                <w:rFonts w:eastAsiaTheme="minorHAnsi"/>
                <w:spacing w:val="-5"/>
                <w:position w:val="5"/>
                <w:lang w:val="id-ID" w:eastAsia="en-US" w:bidi="ar-SA"/>
              </w:rPr>
              <w:t xml:space="preserve"> </w:t>
            </w:r>
            <w:r w:rsidRPr="00136226">
              <w:rPr>
                <w:rFonts w:eastAsiaTheme="minorHAnsi"/>
                <w:position w:val="5"/>
                <w:lang w:val="id-ID" w:eastAsia="en-US" w:bidi="ar-SA"/>
              </w:rPr>
              <w:t>In</w:t>
            </w:r>
            <w:r w:rsidRPr="00136226">
              <w:rPr>
                <w:rFonts w:eastAsiaTheme="minorHAnsi"/>
                <w:spacing w:val="-5"/>
                <w:position w:val="5"/>
                <w:lang w:val="id-ID" w:eastAsia="en-US" w:bidi="ar-SA"/>
              </w:rPr>
              <w:t>d</w:t>
            </w:r>
            <w:r w:rsidRPr="00136226">
              <w:rPr>
                <w:rFonts w:eastAsiaTheme="minorHAnsi"/>
                <w:spacing w:val="1"/>
                <w:w w:val="101"/>
                <w:position w:val="5"/>
                <w:lang w:val="id-ID" w:eastAsia="en-US" w:bidi="ar-SA"/>
              </w:rPr>
              <w:t>i</w:t>
            </w:r>
            <w:r w:rsidRPr="00136226">
              <w:rPr>
                <w:rFonts w:eastAsiaTheme="minorHAnsi"/>
                <w:position w:val="5"/>
                <w:lang w:val="id-ID" w:eastAsia="en-US" w:bidi="ar-SA"/>
              </w:rPr>
              <w:t>v</w:t>
            </w:r>
            <w:r w:rsidRPr="00136226">
              <w:rPr>
                <w:rFonts w:eastAsiaTheme="minorHAnsi"/>
                <w:spacing w:val="1"/>
                <w:position w:val="5"/>
                <w:lang w:val="id-ID" w:eastAsia="en-US" w:bidi="ar-SA"/>
              </w:rPr>
              <w:t>i</w:t>
            </w:r>
            <w:r w:rsidRPr="00136226">
              <w:rPr>
                <w:rFonts w:eastAsiaTheme="minorHAnsi"/>
                <w:spacing w:val="-5"/>
                <w:position w:val="5"/>
                <w:lang w:val="id-ID" w:eastAsia="en-US" w:bidi="ar-SA"/>
              </w:rPr>
              <w:t>d</w:t>
            </w:r>
            <w:r w:rsidRPr="00136226">
              <w:rPr>
                <w:rFonts w:eastAsiaTheme="minorHAnsi"/>
                <w:position w:val="5"/>
                <w:lang w:val="id-ID" w:eastAsia="en-US" w:bidi="ar-SA"/>
              </w:rPr>
              <w:t>u</w:t>
            </w:r>
            <w:r w:rsidRPr="00136226">
              <w:rPr>
                <w:rFonts w:eastAsiaTheme="minorHAnsi"/>
                <w:spacing w:val="-2"/>
                <w:position w:val="5"/>
                <w:lang w:val="id-ID" w:eastAsia="en-US" w:bidi="ar-SA"/>
              </w:rPr>
              <w:t xml:space="preserve"> </w:t>
            </w:r>
            <w:r w:rsidRPr="00136226">
              <w:rPr>
                <w:rFonts w:eastAsiaTheme="minorHAnsi"/>
                <w:position w:val="5"/>
                <w:lang w:val="id-ID" w:eastAsia="en-US" w:bidi="ar-SA"/>
              </w:rPr>
              <w:t>=</w:t>
            </w:r>
          </w:p>
        </w:tc>
        <w:tc>
          <w:tcPr>
            <w:tcW w:w="1843" w:type="dxa"/>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Total Skor</w:t>
            </w:r>
          </w:p>
        </w:tc>
        <w:tc>
          <w:tcPr>
            <w:tcW w:w="809" w:type="dxa"/>
            <w:vMerge w:val="restart"/>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36226" w:rsidP="00136226">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Skor Maksimal</w:t>
            </w:r>
          </w:p>
        </w:tc>
        <w:tc>
          <w:tcPr>
            <w:tcW w:w="809" w:type="dxa"/>
            <w:vMerge/>
            <w:vAlign w:val="center"/>
          </w:tcPr>
          <w:p w:rsidR="00D270BF" w:rsidRPr="00136226" w:rsidP="00136226">
            <w:pPr>
              <w:spacing w:before="60" w:after="60" w:line="240" w:lineRule="auto"/>
              <w:ind w:left="57" w:right="57"/>
              <w:jc w:val="center"/>
              <w:rPr>
                <w:rFonts w:eastAsiaTheme="minorHAnsi"/>
                <w:spacing w:val="-5"/>
                <w:lang w:val="id-ID" w:eastAsia="en-US" w:bidi="ar-SA"/>
              </w:rPr>
            </w:pPr>
          </w:p>
        </w:tc>
      </w:tr>
    </w:tbl>
    <w:p w:rsidR="00D270BF" w:rsidRPr="00136226" w:rsidP="00136226">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2"/>
                <w:position w:val="5"/>
                <w:lang w:val="id-ID" w:eastAsia="en-US" w:bidi="ar-SA"/>
              </w:rPr>
              <w:t>N</w:t>
            </w:r>
            <w:r w:rsidRPr="00136226">
              <w:rPr>
                <w:rFonts w:eastAsiaTheme="minorHAnsi"/>
                <w:spacing w:val="1"/>
                <w:w w:val="101"/>
                <w:position w:val="5"/>
                <w:lang w:val="id-ID" w:eastAsia="en-US" w:bidi="ar-SA"/>
              </w:rPr>
              <w:t>il</w:t>
            </w:r>
            <w:r w:rsidRPr="00136226">
              <w:rPr>
                <w:rFonts w:eastAsiaTheme="minorHAnsi"/>
                <w:spacing w:val="-3"/>
                <w:w w:val="101"/>
                <w:position w:val="5"/>
                <w:lang w:val="id-ID" w:eastAsia="en-US" w:bidi="ar-SA"/>
              </w:rPr>
              <w:t>a</w:t>
            </w:r>
            <w:r w:rsidRPr="00136226">
              <w:rPr>
                <w:rFonts w:eastAsiaTheme="minorHAnsi"/>
                <w:w w:val="101"/>
                <w:position w:val="5"/>
                <w:lang w:val="id-ID" w:eastAsia="en-US" w:bidi="ar-SA"/>
              </w:rPr>
              <w:t>i</w:t>
            </w:r>
            <w:r w:rsidRPr="00136226">
              <w:rPr>
                <w:rFonts w:eastAsiaTheme="minorHAnsi"/>
                <w:spacing w:val="-5"/>
                <w:position w:val="5"/>
                <w:lang w:val="id-ID" w:eastAsia="en-US" w:bidi="ar-SA"/>
              </w:rPr>
              <w:t xml:space="preserve"> </w:t>
            </w:r>
            <w:r w:rsidRPr="00136226">
              <w:rPr>
                <w:rFonts w:eastAsiaTheme="minorHAnsi"/>
                <w:position w:val="5"/>
                <w:lang w:val="id-ID" w:eastAsia="en-US" w:bidi="ar-SA"/>
              </w:rPr>
              <w:t>Kelompok</w:t>
            </w:r>
            <w:r w:rsidRPr="00136226">
              <w:rPr>
                <w:rFonts w:eastAsiaTheme="minorHAnsi"/>
                <w:spacing w:val="-2"/>
                <w:position w:val="5"/>
                <w:lang w:val="id-ID" w:eastAsia="en-US" w:bidi="ar-SA"/>
              </w:rPr>
              <w:t xml:space="preserve"> </w:t>
            </w:r>
            <w:r w:rsidRPr="00136226">
              <w:rPr>
                <w:rFonts w:eastAsiaTheme="minorHAnsi"/>
                <w:position w:val="5"/>
                <w:lang w:val="id-ID" w:eastAsia="en-US" w:bidi="ar-SA"/>
              </w:rPr>
              <w:t>=</w:t>
            </w:r>
          </w:p>
        </w:tc>
        <w:tc>
          <w:tcPr>
            <w:tcW w:w="1843" w:type="dxa"/>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Total Skor</w:t>
            </w:r>
          </w:p>
        </w:tc>
        <w:tc>
          <w:tcPr>
            <w:tcW w:w="809" w:type="dxa"/>
            <w:vMerge w:val="restart"/>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36226" w:rsidP="00136226">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Skor Maksimal</w:t>
            </w:r>
          </w:p>
        </w:tc>
        <w:tc>
          <w:tcPr>
            <w:tcW w:w="809" w:type="dxa"/>
            <w:vMerge/>
            <w:vAlign w:val="center"/>
          </w:tcPr>
          <w:p w:rsidR="00D270BF" w:rsidRPr="00136226" w:rsidP="00136226">
            <w:pPr>
              <w:spacing w:before="60" w:after="60" w:line="240" w:lineRule="auto"/>
              <w:ind w:left="57" w:right="57"/>
              <w:jc w:val="center"/>
              <w:rPr>
                <w:rFonts w:eastAsiaTheme="minorHAnsi"/>
                <w:spacing w:val="-5"/>
                <w:lang w:val="id-ID" w:eastAsia="en-US" w:bidi="ar-SA"/>
              </w:rPr>
            </w:pPr>
          </w:p>
        </w:tc>
      </w:tr>
    </w:tbl>
    <w:p w:rsidR="00D270BF" w:rsidRPr="00136226" w:rsidP="00136226">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2"/>
                <w:position w:val="5"/>
                <w:lang w:val="id-ID" w:eastAsia="en-US" w:bidi="ar-SA"/>
              </w:rPr>
              <w:t>N</w:t>
            </w:r>
            <w:r w:rsidRPr="00136226">
              <w:rPr>
                <w:rFonts w:eastAsiaTheme="minorHAnsi"/>
                <w:spacing w:val="1"/>
                <w:w w:val="101"/>
                <w:position w:val="5"/>
                <w:lang w:val="id-ID" w:eastAsia="en-US" w:bidi="ar-SA"/>
              </w:rPr>
              <w:t>il</w:t>
            </w:r>
            <w:r w:rsidRPr="00136226">
              <w:rPr>
                <w:rFonts w:eastAsiaTheme="minorHAnsi"/>
                <w:spacing w:val="-3"/>
                <w:w w:val="101"/>
                <w:position w:val="5"/>
                <w:lang w:val="id-ID" w:eastAsia="en-US" w:bidi="ar-SA"/>
              </w:rPr>
              <w:t>a</w:t>
            </w:r>
            <w:r w:rsidRPr="00136226">
              <w:rPr>
                <w:rFonts w:eastAsiaTheme="minorHAnsi"/>
                <w:w w:val="101"/>
                <w:position w:val="5"/>
                <w:lang w:val="id-ID" w:eastAsia="en-US" w:bidi="ar-SA"/>
              </w:rPr>
              <w:t>i</w:t>
            </w:r>
            <w:r w:rsidRPr="00136226">
              <w:rPr>
                <w:rFonts w:eastAsiaTheme="minorHAnsi"/>
                <w:spacing w:val="-5"/>
                <w:position w:val="5"/>
                <w:lang w:val="id-ID" w:eastAsia="en-US" w:bidi="ar-SA"/>
              </w:rPr>
              <w:t xml:space="preserve"> </w:t>
            </w:r>
            <w:r w:rsidRPr="00136226">
              <w:rPr>
                <w:rFonts w:eastAsiaTheme="minorHAnsi"/>
                <w:position w:val="5"/>
                <w:lang w:val="id-ID" w:eastAsia="en-US" w:bidi="ar-SA"/>
              </w:rPr>
              <w:t>Akhir Diskusi</w:t>
            </w:r>
            <w:r w:rsidRPr="00136226">
              <w:rPr>
                <w:rFonts w:eastAsiaTheme="minorHAnsi"/>
                <w:spacing w:val="-2"/>
                <w:position w:val="5"/>
                <w:lang w:val="id-ID" w:eastAsia="en-US" w:bidi="ar-SA"/>
              </w:rPr>
              <w:t xml:space="preserve"> </w:t>
            </w:r>
            <w:r w:rsidRPr="00136226">
              <w:rPr>
                <w:rFonts w:eastAsiaTheme="minorHAnsi"/>
                <w:position w:val="5"/>
                <w:lang w:val="id-ID" w:eastAsia="en-US" w:bidi="ar-SA"/>
              </w:rPr>
              <w:t>=</w:t>
            </w:r>
          </w:p>
        </w:tc>
        <w:tc>
          <w:tcPr>
            <w:tcW w:w="4253" w:type="dxa"/>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136226" w:rsidP="00136226">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136226" w:rsidP="00136226">
            <w:pPr>
              <w:spacing w:before="60" w:after="60" w:line="240" w:lineRule="auto"/>
              <w:ind w:left="57" w:right="57"/>
              <w:jc w:val="center"/>
              <w:rPr>
                <w:rFonts w:eastAsiaTheme="minorHAnsi"/>
                <w:spacing w:val="-5"/>
                <w:lang w:val="id-ID" w:eastAsia="en-US" w:bidi="ar-SA"/>
              </w:rPr>
            </w:pPr>
            <w:r w:rsidRPr="00136226">
              <w:rPr>
                <w:rFonts w:eastAsiaTheme="minorHAnsi"/>
                <w:spacing w:val="-5"/>
                <w:lang w:val="id-ID" w:eastAsia="en-US" w:bidi="ar-SA"/>
              </w:rPr>
              <w:t>3</w:t>
            </w:r>
          </w:p>
        </w:tc>
      </w:tr>
    </w:tbl>
    <w:p w:rsidR="00D270BF" w:rsidRPr="00136226" w:rsidP="00136226">
      <w:pPr>
        <w:spacing w:before="60" w:after="60" w:line="240" w:lineRule="auto"/>
        <w:rPr>
          <w:rFonts w:eastAsiaTheme="minorHAnsi"/>
          <w:lang w:val="en-US" w:eastAsia="en-US" w:bidi="ar-SA"/>
        </w:rPr>
      </w:pPr>
    </w:p>
    <w:p w:rsidR="00136226" w:rsidP="00136226">
      <w:pPr>
        <w:spacing w:before="60" w:after="60" w:line="240" w:lineRule="auto"/>
        <w:ind w:left="284"/>
        <w:jc w:val="both"/>
        <w:rPr>
          <w:rFonts w:eastAsiaTheme="minorHAnsi"/>
          <w:b/>
          <w:bCs/>
          <w:color w:val="000000"/>
          <w:lang w:val="en-US" w:eastAsia="en-US" w:bidi="ar-SA"/>
        </w:rPr>
      </w:pPr>
      <w:r w:rsidRPr="00136226">
        <w:rPr>
          <w:rFonts w:eastAsiaTheme="minorHAnsi"/>
          <w:b/>
          <w:bCs/>
          <w:color w:val="000000"/>
          <w:lang w:val="en-US" w:eastAsia="en-US" w:bidi="ar-SA"/>
        </w:rPr>
        <w:t xml:space="preserve">Penugasan Mandiri (optional) </w:t>
      </w:r>
    </w:p>
    <w:p w:rsidR="002E0EEC" w:rsidRPr="00136226" w:rsidP="00136226">
      <w:pPr>
        <w:spacing w:before="60" w:after="60" w:line="240" w:lineRule="auto"/>
        <w:ind w:left="284"/>
        <w:jc w:val="both"/>
        <w:rPr>
          <w:rFonts w:eastAsiaTheme="minorHAnsi"/>
          <w:color w:val="000000"/>
          <w:lang w:val="en-US" w:eastAsia="en-US" w:bidi="ar-SA"/>
        </w:rPr>
      </w:pPr>
      <w:r w:rsidRPr="00136226">
        <w:rPr>
          <w:rFonts w:eastAsiaTheme="minorHAnsi"/>
          <w:color w:val="000000"/>
          <w:lang w:val="en-US" w:eastAsia="en-US" w:bidi="ar-SA"/>
        </w:rPr>
        <w:t xml:space="preserve">Setelah mamahami kegiatan pembelajaran 3 ini , silakan kalian amati lingkungan sekitar kalian, apakah setiap usaha kuliner makanan asli daerah membuat laporan kegiatan usaha, jika menurut iya, maka coba analisa apakah ada perbedaan tiap laporan di setiap usaha. </w:t>
      </w:r>
    </w:p>
    <w:p w:rsidR="00136226" w:rsidP="00136226">
      <w:pPr>
        <w:spacing w:before="60" w:after="60" w:line="240" w:lineRule="auto"/>
        <w:ind w:left="284"/>
        <w:jc w:val="both"/>
        <w:rPr>
          <w:rFonts w:eastAsiaTheme="minorHAnsi"/>
          <w:b/>
          <w:bCs/>
          <w:color w:val="000000"/>
          <w:lang w:val="en-US" w:eastAsia="en-US" w:bidi="ar-SA"/>
        </w:rPr>
      </w:pPr>
    </w:p>
    <w:p w:rsidR="00136226" w:rsidP="00136226">
      <w:pPr>
        <w:spacing w:before="60" w:after="60" w:line="240" w:lineRule="auto"/>
        <w:ind w:left="284"/>
        <w:jc w:val="both"/>
        <w:rPr>
          <w:rFonts w:eastAsiaTheme="minorHAnsi"/>
          <w:b/>
          <w:bCs/>
          <w:color w:val="000000"/>
          <w:lang w:val="en-US" w:eastAsia="en-US" w:bidi="ar-SA"/>
        </w:rPr>
      </w:pPr>
      <w:r w:rsidRPr="00136226">
        <w:rPr>
          <w:rFonts w:eastAsiaTheme="minorHAnsi"/>
          <w:b/>
          <w:bCs/>
          <w:color w:val="000000"/>
          <w:lang w:val="en-US" w:eastAsia="en-US" w:bidi="ar-SA"/>
        </w:rPr>
        <w:t xml:space="preserve">Latihan Soal </w:t>
      </w:r>
    </w:p>
    <w:p w:rsidR="00136226" w:rsidP="00136226">
      <w:pPr>
        <w:spacing w:before="60" w:after="60" w:line="240" w:lineRule="auto"/>
        <w:ind w:left="284"/>
        <w:jc w:val="both"/>
        <w:rPr>
          <w:rFonts w:eastAsiaTheme="minorHAnsi"/>
          <w:color w:val="000000"/>
          <w:lang w:val="en-US" w:eastAsia="en-US" w:bidi="ar-SA"/>
        </w:rPr>
      </w:pPr>
      <w:r w:rsidRPr="00136226">
        <w:rPr>
          <w:rFonts w:eastAsiaTheme="minorHAnsi"/>
          <w:color w:val="000000"/>
          <w:lang w:val="en-US" w:eastAsia="en-US" w:bidi="ar-SA"/>
        </w:rPr>
        <w:t xml:space="preserve">Yuk cek penguasaanmu terhadap kegiatan pembelajaran 2 tentang pengertian analisis laporan kegiatan usaha. Agar dapat dipastikan bahwa kalian telah menguasai materi tersebut di atas, maka kerjakan soal berikut secara mandiri di buku tulis kalian masing-masing. </w:t>
      </w:r>
    </w:p>
    <w:p w:rsidR="00136226" w:rsidRPr="00136226" w:rsidP="00136226">
      <w:pPr>
        <w:spacing w:before="60" w:after="60" w:line="240" w:lineRule="auto"/>
        <w:ind w:left="284"/>
        <w:jc w:val="both"/>
        <w:rPr>
          <w:rFonts w:eastAsiaTheme="minorHAnsi"/>
          <w:lang w:val="en-US" w:eastAsia="en-US" w:bidi="ar-SA"/>
        </w:rPr>
      </w:pPr>
      <w:r w:rsidRPr="00136226">
        <w:rPr>
          <w:rFonts w:eastAsiaTheme="minorHAnsi"/>
          <w:color w:val="000000"/>
          <w:lang w:val="en-US" w:eastAsia="en-US" w:bidi="ar-SA"/>
        </w:rPr>
        <w:t xml:space="preserve">Jawablah pertanyaan di bawah ini dengan singkat dan jelas! </w:t>
      </w:r>
    </w:p>
    <w:p w:rsidR="002E0EEC" w:rsidRPr="00136226" w:rsidP="00136226">
      <w:pPr>
        <w:autoSpaceDE w:val="0"/>
        <w:autoSpaceDN w:val="0"/>
        <w:adjustRightInd w:val="0"/>
        <w:spacing w:before="60" w:after="60" w:line="240" w:lineRule="auto"/>
        <w:ind w:left="567" w:hanging="283"/>
        <w:jc w:val="both"/>
        <w:rPr>
          <w:rFonts w:eastAsiaTheme="minorHAnsi"/>
          <w:color w:val="000000"/>
          <w:lang w:val="en-US" w:eastAsia="en-US" w:bidi="ar-SA"/>
        </w:rPr>
      </w:pPr>
      <w:r w:rsidRPr="00136226">
        <w:rPr>
          <w:rFonts w:eastAsiaTheme="minorHAnsi"/>
          <w:color w:val="000000"/>
          <w:lang w:val="en-US" w:eastAsia="en-US" w:bidi="ar-SA"/>
        </w:rPr>
        <w:t xml:space="preserve">1. </w:t>
      </w:r>
      <w:r w:rsidR="00136226">
        <w:rPr>
          <w:rFonts w:eastAsiaTheme="minorHAnsi"/>
          <w:color w:val="000000"/>
          <w:lang w:val="en-US" w:eastAsia="en-US" w:bidi="ar-SA"/>
        </w:rPr>
        <w:tab/>
      </w:r>
      <w:r w:rsidRPr="00136226">
        <w:rPr>
          <w:rFonts w:eastAsiaTheme="minorHAnsi"/>
          <w:color w:val="000000"/>
          <w:lang w:val="en-US" w:eastAsia="en-US" w:bidi="ar-SA"/>
        </w:rPr>
        <w:t xml:space="preserve">Jelaskan yang dimaksud dengan laporan kegiatan usaha! </w:t>
      </w:r>
    </w:p>
    <w:p w:rsidR="002E0EEC" w:rsidRPr="00136226" w:rsidP="00136226">
      <w:pPr>
        <w:autoSpaceDE w:val="0"/>
        <w:autoSpaceDN w:val="0"/>
        <w:adjustRightInd w:val="0"/>
        <w:spacing w:before="60" w:after="60" w:line="240" w:lineRule="auto"/>
        <w:ind w:left="567" w:hanging="283"/>
        <w:jc w:val="both"/>
        <w:rPr>
          <w:rFonts w:eastAsiaTheme="minorHAnsi"/>
          <w:color w:val="000000"/>
          <w:lang w:val="en-US" w:eastAsia="en-US" w:bidi="ar-SA"/>
        </w:rPr>
      </w:pPr>
      <w:r w:rsidRPr="00136226">
        <w:rPr>
          <w:rFonts w:eastAsiaTheme="minorHAnsi"/>
          <w:color w:val="000000"/>
          <w:lang w:val="en-US" w:eastAsia="en-US" w:bidi="ar-SA"/>
        </w:rPr>
        <w:t xml:space="preserve">2. </w:t>
      </w:r>
      <w:r w:rsidR="00136226">
        <w:rPr>
          <w:rFonts w:eastAsiaTheme="minorHAnsi"/>
          <w:color w:val="000000"/>
          <w:lang w:val="en-US" w:eastAsia="en-US" w:bidi="ar-SA"/>
        </w:rPr>
        <w:tab/>
      </w:r>
      <w:r w:rsidRPr="00136226">
        <w:rPr>
          <w:rFonts w:eastAsiaTheme="minorHAnsi"/>
          <w:color w:val="000000"/>
          <w:lang w:val="en-US" w:eastAsia="en-US" w:bidi="ar-SA"/>
        </w:rPr>
        <w:t xml:space="preserve">Bagaimanakah format laporan yang baik dan benar? </w:t>
      </w:r>
    </w:p>
    <w:p w:rsidR="002E0EEC" w:rsidRPr="00136226" w:rsidP="00136226">
      <w:pPr>
        <w:autoSpaceDE w:val="0"/>
        <w:autoSpaceDN w:val="0"/>
        <w:adjustRightInd w:val="0"/>
        <w:spacing w:before="60" w:after="60" w:line="240" w:lineRule="auto"/>
        <w:ind w:left="567" w:hanging="283"/>
        <w:jc w:val="both"/>
        <w:rPr>
          <w:rFonts w:eastAsiaTheme="minorHAnsi"/>
          <w:color w:val="000000"/>
          <w:lang w:val="en-US" w:eastAsia="en-US" w:bidi="ar-SA"/>
        </w:rPr>
      </w:pPr>
      <w:r w:rsidRPr="00136226">
        <w:rPr>
          <w:rFonts w:eastAsiaTheme="minorHAnsi"/>
          <w:color w:val="000000"/>
          <w:lang w:val="en-US" w:eastAsia="en-US" w:bidi="ar-SA"/>
        </w:rPr>
        <w:t xml:space="preserve">3. </w:t>
      </w:r>
      <w:r w:rsidR="00136226">
        <w:rPr>
          <w:rFonts w:eastAsiaTheme="minorHAnsi"/>
          <w:color w:val="000000"/>
          <w:lang w:val="en-US" w:eastAsia="en-US" w:bidi="ar-SA"/>
        </w:rPr>
        <w:tab/>
      </w:r>
      <w:r w:rsidRPr="00136226">
        <w:rPr>
          <w:rFonts w:eastAsiaTheme="minorHAnsi"/>
          <w:color w:val="000000"/>
          <w:lang w:val="en-US" w:eastAsia="en-US" w:bidi="ar-SA"/>
        </w:rPr>
        <w:t xml:space="preserve">Apa saja kewajiban seorang pengelola usaha atas pembuatan laporan kegiatan usaha? </w:t>
      </w:r>
    </w:p>
    <w:p w:rsidR="002E0EEC" w:rsidRPr="00136226" w:rsidP="00136226">
      <w:pPr>
        <w:autoSpaceDE w:val="0"/>
        <w:autoSpaceDN w:val="0"/>
        <w:adjustRightInd w:val="0"/>
        <w:spacing w:before="60" w:after="60" w:line="240" w:lineRule="auto"/>
        <w:ind w:left="567" w:hanging="283"/>
        <w:jc w:val="both"/>
        <w:rPr>
          <w:rFonts w:eastAsiaTheme="minorHAnsi"/>
          <w:color w:val="000000"/>
          <w:lang w:val="en-US" w:eastAsia="en-US" w:bidi="ar-SA"/>
        </w:rPr>
      </w:pPr>
      <w:r w:rsidRPr="00136226">
        <w:rPr>
          <w:rFonts w:eastAsiaTheme="minorHAnsi"/>
          <w:color w:val="000000"/>
          <w:lang w:val="en-US" w:eastAsia="en-US" w:bidi="ar-SA"/>
        </w:rPr>
        <w:t xml:space="preserve">4. </w:t>
      </w:r>
      <w:r w:rsidR="00136226">
        <w:rPr>
          <w:rFonts w:eastAsiaTheme="minorHAnsi"/>
          <w:color w:val="000000"/>
          <w:lang w:val="en-US" w:eastAsia="en-US" w:bidi="ar-SA"/>
        </w:rPr>
        <w:tab/>
      </w:r>
      <w:r w:rsidRPr="00136226">
        <w:rPr>
          <w:rFonts w:eastAsiaTheme="minorHAnsi"/>
          <w:color w:val="000000"/>
          <w:lang w:val="en-US" w:eastAsia="en-US" w:bidi="ar-SA"/>
        </w:rPr>
        <w:t xml:space="preserve">Apa saja prinsip yang harus diperhatikan dalam pembuatan laporan kegiatan usaha? </w:t>
      </w:r>
    </w:p>
    <w:p w:rsidR="002E0EEC" w:rsidRPr="00136226" w:rsidP="00136226">
      <w:pPr>
        <w:autoSpaceDE w:val="0"/>
        <w:autoSpaceDN w:val="0"/>
        <w:adjustRightInd w:val="0"/>
        <w:spacing w:before="60" w:after="60" w:line="240" w:lineRule="auto"/>
        <w:ind w:left="567" w:hanging="283"/>
        <w:jc w:val="both"/>
        <w:rPr>
          <w:rFonts w:eastAsiaTheme="minorHAnsi"/>
          <w:color w:val="000000"/>
          <w:lang w:val="en-US" w:eastAsia="en-US" w:bidi="ar-SA"/>
        </w:rPr>
      </w:pPr>
      <w:r w:rsidRPr="00136226">
        <w:rPr>
          <w:rFonts w:eastAsiaTheme="minorHAnsi"/>
          <w:color w:val="000000"/>
          <w:lang w:val="en-US" w:eastAsia="en-US" w:bidi="ar-SA"/>
        </w:rPr>
        <w:t xml:space="preserve">5. </w:t>
      </w:r>
      <w:r w:rsidR="00136226">
        <w:rPr>
          <w:rFonts w:eastAsiaTheme="minorHAnsi"/>
          <w:color w:val="000000"/>
          <w:lang w:val="en-US" w:eastAsia="en-US" w:bidi="ar-SA"/>
        </w:rPr>
        <w:tab/>
      </w:r>
      <w:r w:rsidRPr="00136226">
        <w:rPr>
          <w:rFonts w:eastAsiaTheme="minorHAnsi"/>
          <w:color w:val="000000"/>
          <w:lang w:val="en-US" w:eastAsia="en-US" w:bidi="ar-SA"/>
        </w:rPr>
        <w:t xml:space="preserve">Apa yang dimaksud proses kegiatan dalam laporan kegiatan? </w:t>
      </w:r>
    </w:p>
    <w:p w:rsidR="00BE12F6" w:rsidRPr="00136226" w:rsidP="00136226">
      <w:pPr>
        <w:spacing w:before="60" w:after="60" w:line="240" w:lineRule="auto"/>
        <w:jc w:val="both"/>
        <w:rPr>
          <w:lang w:val="en-US" w:eastAsia="en-US" w:bidi="ar-SA"/>
        </w:rPr>
      </w:pPr>
    </w:p>
    <w:p w:rsidR="00B90895" w:rsidRPr="00136226" w:rsidP="00136226">
      <w:pPr>
        <w:shd w:val="clear" w:color="auto" w:fill="DAEEF3" w:themeFill="accent5" w:themeFillTint="33"/>
        <w:spacing w:before="60" w:after="60" w:line="240" w:lineRule="auto"/>
        <w:jc w:val="center"/>
        <w:rPr>
          <w:b/>
          <w:bCs/>
          <w:i/>
          <w:iCs/>
          <w:caps/>
          <w:lang w:val="en-US" w:eastAsia="en-US" w:bidi="ar-SA"/>
        </w:rPr>
      </w:pPr>
      <w:r w:rsidRPr="00136226">
        <w:rPr>
          <w:b/>
          <w:bCs/>
          <w:i/>
          <w:iCs/>
          <w:caps/>
          <w:lang w:val="en-US" w:eastAsia="en-US" w:bidi="ar-SA"/>
        </w:rPr>
        <w:t>Lampiran 2</w:t>
      </w:r>
    </w:p>
    <w:p w:rsidR="001975B5" w:rsidRPr="00136226" w:rsidP="00136226">
      <w:pPr>
        <w:shd w:val="clear" w:color="auto" w:fill="DAEEF3" w:themeFill="accent5" w:themeFillTint="33"/>
        <w:spacing w:before="60" w:after="60" w:line="240" w:lineRule="auto"/>
        <w:jc w:val="center"/>
        <w:rPr>
          <w:b/>
          <w:bCs/>
          <w:caps/>
          <w:lang w:val="en-US" w:eastAsia="en-US" w:bidi="ar-SA"/>
        </w:rPr>
      </w:pPr>
      <w:r w:rsidRPr="00136226">
        <w:rPr>
          <w:b/>
          <w:bCs/>
          <w:caps/>
          <w:lang w:val="id-ID" w:eastAsia="en-US" w:bidi="ar-SA"/>
        </w:rPr>
        <w:t>BAHAN BACAAN GURU DAN PESERTA DIDIK</w:t>
      </w:r>
    </w:p>
    <w:p w:rsidR="00335D13" w:rsidRPr="00136226" w:rsidP="00136226">
      <w:pPr>
        <w:spacing w:before="60" w:after="60" w:line="240" w:lineRule="auto"/>
        <w:jc w:val="both"/>
        <w:rPr>
          <w:b/>
          <w:bCs/>
          <w:lang w:val="en-US" w:eastAsia="en-US" w:bidi="ar-SA"/>
        </w:rPr>
      </w:pPr>
    </w:p>
    <w:p w:rsidR="002E0EEC" w:rsidRPr="00136226" w:rsidP="00136226">
      <w:pPr>
        <w:autoSpaceDE w:val="0"/>
        <w:autoSpaceDN w:val="0"/>
        <w:adjustRightInd w:val="0"/>
        <w:spacing w:before="60" w:after="60" w:line="240" w:lineRule="auto"/>
        <w:jc w:val="both"/>
        <w:rPr>
          <w:rFonts w:eastAsiaTheme="minorHAnsi"/>
          <w:color w:val="000000"/>
          <w:lang w:val="en-US" w:eastAsia="en-US" w:bidi="ar-SA"/>
        </w:rPr>
      </w:pPr>
      <w:r w:rsidRPr="00136226">
        <w:rPr>
          <w:rFonts w:eastAsiaTheme="minorHAnsi"/>
          <w:color w:val="000000"/>
          <w:lang w:val="en-US" w:eastAsia="en-US" w:bidi="ar-SA"/>
        </w:rPr>
        <w:t xml:space="preserve">Laporan kegiatan usaha merupakan dokumen tertulis yang disiapkan oleh wirausahawan untuk mengembangkan semua unsur yang relevan, sehingga orang luas tertarik untuk menjalin kerjasama. </w:t>
      </w:r>
    </w:p>
    <w:p w:rsidR="002E0EEC" w:rsidRPr="00136226" w:rsidP="00136226">
      <w:pPr>
        <w:autoSpaceDE w:val="0"/>
        <w:autoSpaceDN w:val="0"/>
        <w:adjustRightInd w:val="0"/>
        <w:spacing w:before="60" w:after="60" w:line="240" w:lineRule="auto"/>
        <w:jc w:val="both"/>
        <w:rPr>
          <w:rFonts w:eastAsiaTheme="minorHAnsi"/>
          <w:color w:val="000000"/>
          <w:lang w:val="en-US" w:eastAsia="en-US" w:bidi="ar-SA"/>
        </w:rPr>
      </w:pPr>
      <w:r w:rsidRPr="00136226">
        <w:rPr>
          <w:rFonts w:eastAsiaTheme="minorHAnsi"/>
          <w:color w:val="000000"/>
          <w:lang w:val="en-US" w:eastAsia="en-US" w:bidi="ar-SA"/>
        </w:rPr>
        <w:t xml:space="preserve">Sebuah laporan harus memiliki format yang baik dan benar, serta harus mengandung sifat-sifat seperti di bawah ini: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1. </w:t>
      </w:r>
      <w:r w:rsidR="00136226">
        <w:rPr>
          <w:rFonts w:eastAsiaTheme="minorHAnsi"/>
          <w:color w:val="000000"/>
          <w:lang w:val="en-US" w:eastAsia="en-US" w:bidi="ar-SA"/>
        </w:rPr>
        <w:tab/>
      </w:r>
      <w:r w:rsidRPr="00136226">
        <w:rPr>
          <w:rFonts w:eastAsiaTheme="minorHAnsi"/>
          <w:color w:val="000000"/>
          <w:lang w:val="en-US" w:eastAsia="en-US" w:bidi="ar-SA"/>
        </w:rPr>
        <w:t xml:space="preserve">Mengandung imaginasi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2.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harus sempurna dan lengkap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3.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harus disajikan secara menarik </w:t>
      </w:r>
    </w:p>
    <w:p w:rsidR="00981FE3" w:rsidRPr="00136226" w:rsidP="00136226">
      <w:pPr>
        <w:spacing w:before="60" w:after="60" w:line="240" w:lineRule="auto"/>
        <w:jc w:val="both"/>
        <w:rPr>
          <w:rFonts w:eastAsiaTheme="minorHAnsi"/>
          <w:color w:val="000000"/>
          <w:lang w:val="en-US" w:eastAsia="en-US" w:bidi="ar-SA"/>
        </w:rPr>
      </w:pPr>
      <w:r w:rsidRPr="00136226">
        <w:rPr>
          <w:rFonts w:eastAsiaTheme="minorHAnsi"/>
          <w:color w:val="000000"/>
          <w:lang w:val="en-US" w:eastAsia="en-US" w:bidi="ar-SA"/>
        </w:rPr>
        <w:t xml:space="preserve">Dalam pembuatan laporan kegiatan usaha ada sistematika yang bisa dijadikan pedoman seperti terlihat berikut: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Cover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Kata Pengantar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Daftar Isi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Daftar Tabel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Daftar Gambar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Daftar Lampiran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Bab I. Pendahuluan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A. </w:t>
      </w:r>
      <w:r w:rsidR="00136226">
        <w:rPr>
          <w:rFonts w:eastAsiaTheme="minorHAnsi"/>
          <w:color w:val="000000"/>
          <w:lang w:val="en-US" w:eastAsia="en-US" w:bidi="ar-SA"/>
        </w:rPr>
        <w:tab/>
      </w:r>
      <w:r w:rsidRPr="00136226">
        <w:rPr>
          <w:rFonts w:eastAsiaTheme="minorHAnsi"/>
          <w:color w:val="000000"/>
          <w:lang w:val="en-US" w:eastAsia="en-US" w:bidi="ar-SA"/>
        </w:rPr>
        <w:t xml:space="preserve">Latar Belakang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B. </w:t>
      </w:r>
      <w:r w:rsidR="00136226">
        <w:rPr>
          <w:rFonts w:eastAsiaTheme="minorHAnsi"/>
          <w:color w:val="000000"/>
          <w:lang w:val="en-US" w:eastAsia="en-US" w:bidi="ar-SA"/>
        </w:rPr>
        <w:tab/>
      </w:r>
      <w:r w:rsidRPr="00136226">
        <w:rPr>
          <w:rFonts w:eastAsiaTheme="minorHAnsi"/>
          <w:color w:val="000000"/>
          <w:lang w:val="en-US" w:eastAsia="en-US" w:bidi="ar-SA"/>
        </w:rPr>
        <w:t xml:space="preserve">Tujuan Kegiatan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C. </w:t>
      </w:r>
      <w:r w:rsidR="00136226">
        <w:rPr>
          <w:rFonts w:eastAsiaTheme="minorHAnsi"/>
          <w:color w:val="000000"/>
          <w:lang w:val="en-US" w:eastAsia="en-US" w:bidi="ar-SA"/>
        </w:rPr>
        <w:tab/>
      </w:r>
      <w:r w:rsidRPr="00136226">
        <w:rPr>
          <w:rFonts w:eastAsiaTheme="minorHAnsi"/>
          <w:color w:val="000000"/>
          <w:lang w:val="en-US" w:eastAsia="en-US" w:bidi="ar-SA"/>
        </w:rPr>
        <w:t xml:space="preserve">Kegunaan Kegiatan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D. </w:t>
      </w:r>
      <w:r w:rsidR="00136226">
        <w:rPr>
          <w:rFonts w:eastAsiaTheme="minorHAnsi"/>
          <w:color w:val="000000"/>
          <w:lang w:val="en-US" w:eastAsia="en-US" w:bidi="ar-SA"/>
        </w:rPr>
        <w:tab/>
      </w:r>
      <w:r w:rsidRPr="00136226">
        <w:rPr>
          <w:rFonts w:eastAsiaTheme="minorHAnsi"/>
          <w:color w:val="000000"/>
          <w:lang w:val="en-US" w:eastAsia="en-US" w:bidi="ar-SA"/>
        </w:rPr>
        <w:t xml:space="preserve">Kajian Teori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Bab II. Isi Utama Laporan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A. </w:t>
      </w:r>
      <w:r w:rsidR="00136226">
        <w:rPr>
          <w:rFonts w:eastAsiaTheme="minorHAnsi"/>
          <w:color w:val="000000"/>
          <w:lang w:val="en-US" w:eastAsia="en-US" w:bidi="ar-SA"/>
        </w:rPr>
        <w:tab/>
      </w:r>
      <w:r w:rsidRPr="00136226">
        <w:rPr>
          <w:rFonts w:eastAsiaTheme="minorHAnsi"/>
          <w:color w:val="000000"/>
          <w:lang w:val="en-US" w:eastAsia="en-US" w:bidi="ar-SA"/>
        </w:rPr>
        <w:t xml:space="preserve">Rencana kegiatan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B. </w:t>
      </w:r>
      <w:r w:rsidR="00136226">
        <w:rPr>
          <w:rFonts w:eastAsiaTheme="minorHAnsi"/>
          <w:color w:val="000000"/>
          <w:lang w:val="en-US" w:eastAsia="en-US" w:bidi="ar-SA"/>
        </w:rPr>
        <w:tab/>
      </w:r>
      <w:r w:rsidRPr="00136226">
        <w:rPr>
          <w:rFonts w:eastAsiaTheme="minorHAnsi"/>
          <w:color w:val="000000"/>
          <w:lang w:val="en-US" w:eastAsia="en-US" w:bidi="ar-SA"/>
        </w:rPr>
        <w:t xml:space="preserve">Proses Pelaksanaan Kegiatan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C.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Keuangan </w:t>
      </w:r>
    </w:p>
    <w:p w:rsid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Bab III. Kesimpulan dan Saran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A. </w:t>
      </w:r>
      <w:r w:rsidR="00136226">
        <w:rPr>
          <w:rFonts w:eastAsiaTheme="minorHAnsi"/>
          <w:color w:val="000000"/>
          <w:lang w:val="en-US" w:eastAsia="en-US" w:bidi="ar-SA"/>
        </w:rPr>
        <w:tab/>
      </w:r>
      <w:r w:rsidRPr="00136226">
        <w:rPr>
          <w:rFonts w:eastAsiaTheme="minorHAnsi"/>
          <w:color w:val="000000"/>
          <w:lang w:val="en-US" w:eastAsia="en-US" w:bidi="ar-SA"/>
        </w:rPr>
        <w:t xml:space="preserve">Kesimpulan </w:t>
      </w:r>
    </w:p>
    <w:p w:rsidR="002E0EEC" w:rsidRPr="00136226" w:rsidP="00136226">
      <w:pPr>
        <w:autoSpaceDE w:val="0"/>
        <w:autoSpaceDN w:val="0"/>
        <w:adjustRightInd w:val="0"/>
        <w:spacing w:before="60" w:after="60" w:line="240" w:lineRule="auto"/>
        <w:ind w:left="709" w:hanging="425"/>
        <w:jc w:val="both"/>
        <w:rPr>
          <w:rFonts w:eastAsiaTheme="minorHAnsi"/>
          <w:color w:val="000000"/>
          <w:lang w:val="en-US" w:eastAsia="en-US" w:bidi="ar-SA"/>
        </w:rPr>
      </w:pPr>
      <w:r w:rsidRPr="00136226">
        <w:rPr>
          <w:rFonts w:eastAsiaTheme="minorHAnsi"/>
          <w:color w:val="000000"/>
          <w:lang w:val="en-US" w:eastAsia="en-US" w:bidi="ar-SA"/>
        </w:rPr>
        <w:t xml:space="preserve">B. </w:t>
      </w:r>
      <w:r w:rsidR="00136226">
        <w:rPr>
          <w:rFonts w:eastAsiaTheme="minorHAnsi"/>
          <w:color w:val="000000"/>
          <w:lang w:val="en-US" w:eastAsia="en-US" w:bidi="ar-SA"/>
        </w:rPr>
        <w:tab/>
      </w:r>
      <w:r w:rsidRPr="00136226">
        <w:rPr>
          <w:rFonts w:eastAsiaTheme="minorHAnsi"/>
          <w:color w:val="000000"/>
          <w:lang w:val="en-US" w:eastAsia="en-US" w:bidi="ar-SA"/>
        </w:rPr>
        <w:t xml:space="preserve">Saran </w:t>
      </w:r>
    </w:p>
    <w:p w:rsidR="002E0EEC" w:rsidRPr="00136226" w:rsidP="00136226">
      <w:pPr>
        <w:numPr>
          <w:ilvl w:val="0"/>
          <w:numId w:val="44"/>
        </w:numPr>
        <w:autoSpaceDE w:val="0"/>
        <w:autoSpaceDN w:val="0"/>
        <w:adjustRightInd w:val="0"/>
        <w:spacing w:before="60" w:after="60"/>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Daftar Pustaka </w:t>
      </w:r>
      <w:r w:rsidR="00136226">
        <w:rPr>
          <w:rFonts w:eastAsiaTheme="minorHAnsi"/>
          <w:color w:val="000000"/>
          <w:lang w:val="en-US" w:eastAsia="en-US" w:bidi="ar-SA"/>
        </w:rPr>
        <w:t xml:space="preserve"> </w:t>
      </w:r>
      <w:r w:rsidRPr="00136226">
        <w:rPr>
          <w:rFonts w:eastAsiaTheme="minorHAnsi"/>
          <w:color w:val="000000"/>
          <w:lang w:val="en-US" w:eastAsia="en-US" w:bidi="ar-SA"/>
        </w:rPr>
        <w:t xml:space="preserve">(Daftar sumber-sumber dari buku, majalah, koran, dan lain-lain) </w:t>
      </w:r>
    </w:p>
    <w:p w:rsidR="002E0EEC" w:rsidRPr="00136226" w:rsidP="00136226">
      <w:pPr>
        <w:numPr>
          <w:ilvl w:val="0"/>
          <w:numId w:val="44"/>
        </w:numPr>
        <w:autoSpaceDE w:val="0"/>
        <w:autoSpaceDN w:val="0"/>
        <w:adjustRightInd w:val="0"/>
        <w:spacing w:before="60" w:after="60"/>
        <w:ind w:left="284" w:hanging="284"/>
        <w:jc w:val="both"/>
        <w:rPr>
          <w:b/>
          <w:bCs/>
          <w:color w:val="000000"/>
          <w:lang w:val="en-US" w:eastAsia="en-US" w:bidi="ar-SA"/>
        </w:rPr>
      </w:pPr>
      <w:r w:rsidRPr="00136226">
        <w:rPr>
          <w:rFonts w:eastAsiaTheme="minorHAnsi"/>
          <w:color w:val="000000"/>
          <w:lang w:val="en-US" w:eastAsia="en-US" w:bidi="ar-SA"/>
        </w:rPr>
        <w:t xml:space="preserve">Lampiran-Lampiran (catatan-catatan yang kita peroleh selama kegiatan seperti daftar harga bahan-bahan pembuat produk, dan lain-lain </w:t>
      </w:r>
    </w:p>
    <w:p w:rsidR="002E0EEC" w:rsidRPr="00136226" w:rsidP="00136226">
      <w:pPr>
        <w:autoSpaceDE w:val="0"/>
        <w:autoSpaceDN w:val="0"/>
        <w:adjustRightInd w:val="0"/>
        <w:spacing w:before="60" w:after="60" w:line="240" w:lineRule="auto"/>
        <w:jc w:val="both"/>
        <w:rPr>
          <w:rFonts w:eastAsiaTheme="minorHAnsi"/>
          <w:color w:val="000000"/>
          <w:lang w:val="en-US" w:eastAsia="en-US" w:bidi="ar-SA"/>
        </w:rPr>
      </w:pPr>
      <w:r w:rsidRPr="00136226">
        <w:rPr>
          <w:rFonts w:eastAsiaTheme="minorHAnsi"/>
          <w:color w:val="000000"/>
          <w:lang w:val="en-US" w:eastAsia="en-US" w:bidi="ar-SA"/>
        </w:rPr>
        <w:t xml:space="preserve">Adapun kewajiban seorang pengelola usaha atas pembuatan laporan kegiatan usaha, adalah: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1. </w:t>
      </w:r>
      <w:r w:rsidR="00136226">
        <w:rPr>
          <w:rFonts w:eastAsiaTheme="minorHAnsi"/>
          <w:color w:val="000000"/>
          <w:lang w:val="en-US" w:eastAsia="en-US" w:bidi="ar-SA"/>
        </w:rPr>
        <w:tab/>
      </w:r>
      <w:r w:rsidRPr="00136226">
        <w:rPr>
          <w:rFonts w:eastAsiaTheme="minorHAnsi"/>
          <w:color w:val="000000"/>
          <w:lang w:val="en-US" w:eastAsia="en-US" w:bidi="ar-SA"/>
        </w:rPr>
        <w:t xml:space="preserve">Harus memahami akan arti pentingnya laporan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2. </w:t>
      </w:r>
      <w:r w:rsidR="00136226">
        <w:rPr>
          <w:rFonts w:eastAsiaTheme="minorHAnsi"/>
          <w:color w:val="000000"/>
          <w:lang w:val="en-US" w:eastAsia="en-US" w:bidi="ar-SA"/>
        </w:rPr>
        <w:tab/>
      </w:r>
      <w:r w:rsidRPr="00136226">
        <w:rPr>
          <w:rFonts w:eastAsiaTheme="minorHAnsi"/>
          <w:color w:val="000000"/>
          <w:lang w:val="en-US" w:eastAsia="en-US" w:bidi="ar-SA"/>
        </w:rPr>
        <w:t xml:space="preserve">Harus dapat mendistribusikan laporan, baik yang bersifat umum maupun khusus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3. </w:t>
      </w:r>
      <w:r w:rsidR="00136226">
        <w:rPr>
          <w:rFonts w:eastAsiaTheme="minorHAnsi"/>
          <w:color w:val="000000"/>
          <w:lang w:val="en-US" w:eastAsia="en-US" w:bidi="ar-SA"/>
        </w:rPr>
        <w:tab/>
      </w:r>
      <w:r w:rsidRPr="00136226">
        <w:rPr>
          <w:rFonts w:eastAsiaTheme="minorHAnsi"/>
          <w:color w:val="000000"/>
          <w:lang w:val="en-US" w:eastAsia="en-US" w:bidi="ar-SA"/>
        </w:rPr>
        <w:t xml:space="preserve">Harus menyiapkan sarana, data-data dan teknisnya serta latihan-latihan penyusunan sebuah laporan kegiatan usaha. </w:t>
      </w:r>
    </w:p>
    <w:p w:rsidR="002E0EEC" w:rsidRPr="00136226" w:rsidP="00136226">
      <w:pPr>
        <w:autoSpaceDE w:val="0"/>
        <w:autoSpaceDN w:val="0"/>
        <w:adjustRightInd w:val="0"/>
        <w:spacing w:before="60" w:after="60" w:line="240" w:lineRule="auto"/>
        <w:jc w:val="both"/>
        <w:rPr>
          <w:rFonts w:eastAsiaTheme="minorHAnsi"/>
          <w:color w:val="000000"/>
          <w:lang w:val="en-US" w:eastAsia="en-US" w:bidi="ar-SA"/>
        </w:rPr>
      </w:pPr>
      <w:r w:rsidRPr="00136226">
        <w:rPr>
          <w:rFonts w:eastAsiaTheme="minorHAnsi"/>
          <w:color w:val="000000"/>
          <w:lang w:val="en-US" w:eastAsia="en-US" w:bidi="ar-SA"/>
        </w:rPr>
        <w:t xml:space="preserve">Prinsip yang harus diperhatikan dalam penyusunan laporan kegiatan usaha yaitu: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1.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harus tepat waktu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2.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harus teliti, benar dan dipercaya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3.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harus berjalan dan sederhana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4.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harus ada standarisasi </w:t>
      </w:r>
    </w:p>
    <w:p w:rsidR="002E0EEC" w:rsidRPr="00136226" w:rsidP="00136226">
      <w:pPr>
        <w:autoSpaceDE w:val="0"/>
        <w:autoSpaceDN w:val="0"/>
        <w:adjustRightInd w:val="0"/>
        <w:spacing w:before="60" w:after="60" w:line="240" w:lineRule="auto"/>
        <w:ind w:left="284" w:hanging="284"/>
        <w:jc w:val="both"/>
        <w:rPr>
          <w:rFonts w:eastAsiaTheme="minorHAnsi"/>
          <w:color w:val="000000"/>
          <w:lang w:val="en-US" w:eastAsia="en-US" w:bidi="ar-SA"/>
        </w:rPr>
      </w:pPr>
      <w:r w:rsidRPr="00136226">
        <w:rPr>
          <w:rFonts w:eastAsiaTheme="minorHAnsi"/>
          <w:color w:val="000000"/>
          <w:lang w:val="en-US" w:eastAsia="en-US" w:bidi="ar-SA"/>
        </w:rPr>
        <w:t xml:space="preserve">5. </w:t>
      </w:r>
      <w:r w:rsidR="00136226">
        <w:rPr>
          <w:rFonts w:eastAsiaTheme="minorHAnsi"/>
          <w:color w:val="000000"/>
          <w:lang w:val="en-US" w:eastAsia="en-US" w:bidi="ar-SA"/>
        </w:rPr>
        <w:tab/>
      </w:r>
      <w:r w:rsidRPr="00136226">
        <w:rPr>
          <w:rFonts w:eastAsiaTheme="minorHAnsi"/>
          <w:color w:val="000000"/>
          <w:lang w:val="en-US" w:eastAsia="en-US" w:bidi="ar-SA"/>
        </w:rPr>
        <w:t xml:space="preserve">Laporan harus mempunyai nilai atau manfaat. </w:t>
      </w:r>
    </w:p>
    <w:p w:rsidR="00BE12F6" w:rsidRPr="00136226" w:rsidP="00136226">
      <w:pPr>
        <w:spacing w:before="60" w:after="60" w:line="240" w:lineRule="auto"/>
        <w:jc w:val="both"/>
        <w:rPr>
          <w:b/>
          <w:bCs/>
          <w:lang w:val="en-US" w:eastAsia="en-US" w:bidi="ar-SA"/>
        </w:rPr>
      </w:pPr>
    </w:p>
    <w:p w:rsidR="00B90895" w:rsidRPr="00136226" w:rsidP="00136226">
      <w:pPr>
        <w:shd w:val="clear" w:color="auto" w:fill="DAEEF3" w:themeFill="accent5" w:themeFillTint="33"/>
        <w:spacing w:before="60" w:after="60" w:line="240" w:lineRule="auto"/>
        <w:jc w:val="center"/>
        <w:rPr>
          <w:b/>
          <w:bCs/>
          <w:i/>
          <w:iCs/>
          <w:caps/>
          <w:lang w:val="en-US" w:eastAsia="en-US" w:bidi="ar-SA"/>
        </w:rPr>
      </w:pPr>
      <w:r w:rsidRPr="00136226">
        <w:rPr>
          <w:b/>
          <w:bCs/>
          <w:i/>
          <w:iCs/>
          <w:caps/>
          <w:lang w:val="en-US" w:eastAsia="en-US" w:bidi="ar-SA"/>
        </w:rPr>
        <w:t>Lampiran 3</w:t>
      </w:r>
    </w:p>
    <w:p w:rsidR="00BE56A6" w:rsidRPr="00136226" w:rsidP="00136226">
      <w:pPr>
        <w:shd w:val="clear" w:color="auto" w:fill="DAEEF3" w:themeFill="accent5" w:themeFillTint="33"/>
        <w:spacing w:before="60" w:after="60" w:line="240" w:lineRule="auto"/>
        <w:jc w:val="center"/>
        <w:rPr>
          <w:b/>
          <w:bCs/>
          <w:caps/>
          <w:lang w:val="en-US" w:eastAsia="en-US" w:bidi="ar-SA"/>
        </w:rPr>
      </w:pPr>
      <w:r w:rsidRPr="00136226">
        <w:rPr>
          <w:b/>
          <w:bCs/>
          <w:caps/>
          <w:lang w:val="id-ID" w:eastAsia="en-US" w:bidi="ar-SA"/>
        </w:rPr>
        <w:t>GLOSARIUM</w:t>
      </w:r>
    </w:p>
    <w:p w:rsidR="00335D13" w:rsidRPr="00136226" w:rsidP="00136226">
      <w:pPr>
        <w:spacing w:before="60" w:after="60" w:line="240" w:lineRule="auto"/>
        <w:jc w:val="both"/>
        <w:rPr>
          <w:b/>
          <w:bCs/>
          <w:lang w:val="en-US" w:eastAsia="en-US" w:bidi="ar-SA"/>
        </w:rPr>
      </w:pPr>
    </w:p>
    <w:p w:rsidR="002A3CC2" w:rsidRPr="00136226" w:rsidP="00136226">
      <w:pPr>
        <w:tabs>
          <w:tab w:val="left" w:pos="1560"/>
          <w:tab w:val="left" w:pos="1701"/>
        </w:tabs>
        <w:autoSpaceDE w:val="0"/>
        <w:autoSpaceDN w:val="0"/>
        <w:adjustRightInd w:val="0"/>
        <w:spacing w:before="60" w:after="60" w:line="240" w:lineRule="auto"/>
        <w:ind w:left="1701" w:hanging="1701"/>
        <w:jc w:val="both"/>
        <w:rPr>
          <w:rFonts w:eastAsiaTheme="minorHAnsi"/>
          <w:color w:val="000000"/>
          <w:lang w:val="en-US" w:eastAsia="en-US" w:bidi="ar-SA"/>
        </w:rPr>
      </w:pPr>
      <w:r w:rsidRPr="00136226">
        <w:rPr>
          <w:rFonts w:eastAsiaTheme="minorHAnsi"/>
          <w:b/>
          <w:bCs/>
          <w:color w:val="000000"/>
          <w:lang w:val="en-US" w:eastAsia="en-US" w:bidi="ar-SA"/>
        </w:rPr>
        <w:t xml:space="preserve">Detail </w:t>
      </w:r>
      <w:r w:rsidRPr="00136226">
        <w:rPr>
          <w:rFonts w:eastAsiaTheme="minorHAnsi"/>
          <w:b/>
          <w:bCs/>
          <w:color w:val="000000"/>
          <w:lang w:val="en-US" w:eastAsia="en-US" w:bidi="ar-SA"/>
        </w:rPr>
        <w:tab/>
        <w:t xml:space="preserve">: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bagian yang kecil-kecil (yang sangat terperinci) </w:t>
      </w:r>
    </w:p>
    <w:p w:rsidR="002A3CC2" w:rsidRPr="00136226" w:rsidP="00136226">
      <w:pPr>
        <w:tabs>
          <w:tab w:val="left" w:pos="1560"/>
          <w:tab w:val="left" w:pos="1701"/>
        </w:tabs>
        <w:autoSpaceDE w:val="0"/>
        <w:autoSpaceDN w:val="0"/>
        <w:adjustRightInd w:val="0"/>
        <w:spacing w:before="60" w:after="60" w:line="240" w:lineRule="auto"/>
        <w:ind w:left="1701" w:hanging="1701"/>
        <w:jc w:val="both"/>
        <w:rPr>
          <w:rFonts w:eastAsiaTheme="minorHAnsi"/>
          <w:color w:val="000000"/>
          <w:lang w:val="en-US" w:eastAsia="en-US" w:bidi="ar-SA"/>
        </w:rPr>
      </w:pPr>
      <w:r w:rsidRPr="00136226">
        <w:rPr>
          <w:rFonts w:eastAsiaTheme="minorHAnsi"/>
          <w:b/>
          <w:bCs/>
          <w:color w:val="000000"/>
          <w:lang w:val="en-US" w:eastAsia="en-US" w:bidi="ar-SA"/>
        </w:rPr>
        <w:t xml:space="preserve">Informatif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 </w:t>
      </w:r>
      <w:r w:rsidRPr="00136226">
        <w:rPr>
          <w:rFonts w:eastAsiaTheme="minorHAnsi"/>
          <w:color w:val="000000"/>
          <w:lang w:val="en-US" w:eastAsia="en-US" w:bidi="ar-SA"/>
        </w:rPr>
        <w:tab/>
        <w:t xml:space="preserve">bersifat memberi informasi; bersifat menerangkan </w:t>
      </w:r>
    </w:p>
    <w:p w:rsidR="002A3CC2" w:rsidRPr="00136226" w:rsidP="00136226">
      <w:pPr>
        <w:tabs>
          <w:tab w:val="left" w:pos="1560"/>
          <w:tab w:val="left" w:pos="1701"/>
        </w:tabs>
        <w:autoSpaceDE w:val="0"/>
        <w:autoSpaceDN w:val="0"/>
        <w:adjustRightInd w:val="0"/>
        <w:spacing w:before="60" w:after="60" w:line="240" w:lineRule="auto"/>
        <w:ind w:left="1701" w:hanging="1701"/>
        <w:jc w:val="both"/>
        <w:rPr>
          <w:rFonts w:eastAsiaTheme="minorHAnsi"/>
          <w:color w:val="000000"/>
          <w:lang w:val="en-US" w:eastAsia="en-US" w:bidi="ar-SA"/>
        </w:rPr>
      </w:pPr>
      <w:r w:rsidRPr="00136226">
        <w:rPr>
          <w:rFonts w:eastAsiaTheme="minorHAnsi"/>
          <w:b/>
          <w:bCs/>
          <w:color w:val="000000"/>
          <w:lang w:val="en-US" w:eastAsia="en-US" w:bidi="ar-SA"/>
        </w:rPr>
        <w:t xml:space="preserve">Komunikatif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 </w:t>
      </w:r>
      <w:r w:rsidRPr="00136226">
        <w:rPr>
          <w:rFonts w:eastAsiaTheme="minorHAnsi"/>
          <w:color w:val="000000"/>
          <w:lang w:val="en-US" w:eastAsia="en-US" w:bidi="ar-SA"/>
        </w:rPr>
        <w:tab/>
        <w:t xml:space="preserve">mudah dipahami (dimengerti) </w:t>
      </w:r>
    </w:p>
    <w:p w:rsidR="002A3CC2" w:rsidRPr="00136226" w:rsidP="00136226">
      <w:pPr>
        <w:tabs>
          <w:tab w:val="left" w:pos="1560"/>
          <w:tab w:val="left" w:pos="1701"/>
        </w:tabs>
        <w:autoSpaceDE w:val="0"/>
        <w:autoSpaceDN w:val="0"/>
        <w:adjustRightInd w:val="0"/>
        <w:spacing w:before="60" w:after="60" w:line="240" w:lineRule="auto"/>
        <w:ind w:left="1701" w:hanging="1701"/>
        <w:jc w:val="both"/>
        <w:rPr>
          <w:rFonts w:eastAsiaTheme="minorHAnsi"/>
          <w:color w:val="000000"/>
          <w:lang w:val="en-US" w:eastAsia="en-US" w:bidi="ar-SA"/>
        </w:rPr>
      </w:pPr>
      <w:r w:rsidRPr="00136226">
        <w:rPr>
          <w:rFonts w:eastAsiaTheme="minorHAnsi"/>
          <w:b/>
          <w:bCs/>
          <w:color w:val="000000"/>
          <w:lang w:val="en-US" w:eastAsia="en-US" w:bidi="ar-SA"/>
        </w:rPr>
        <w:t xml:space="preserve">Kronologi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 </w:t>
      </w:r>
      <w:r w:rsidRPr="00136226">
        <w:rPr>
          <w:rFonts w:eastAsiaTheme="minorHAnsi"/>
          <w:color w:val="000000"/>
          <w:lang w:val="en-US" w:eastAsia="en-US" w:bidi="ar-SA"/>
        </w:rPr>
        <w:tab/>
        <w:t xml:space="preserve">urutan waktu dari sejumlah kejadian atau peristiwa </w:t>
      </w:r>
    </w:p>
    <w:p w:rsidR="002A3CC2" w:rsidRPr="00136226" w:rsidP="00136226">
      <w:pPr>
        <w:tabs>
          <w:tab w:val="left" w:pos="1560"/>
          <w:tab w:val="left" w:pos="1701"/>
        </w:tabs>
        <w:autoSpaceDE w:val="0"/>
        <w:autoSpaceDN w:val="0"/>
        <w:adjustRightInd w:val="0"/>
        <w:spacing w:before="60" w:after="60" w:line="240" w:lineRule="auto"/>
        <w:ind w:left="1701" w:hanging="1701"/>
        <w:jc w:val="both"/>
        <w:rPr>
          <w:rFonts w:eastAsiaTheme="minorHAnsi"/>
          <w:color w:val="000000"/>
          <w:lang w:val="en-US" w:eastAsia="en-US" w:bidi="ar-SA"/>
        </w:rPr>
      </w:pPr>
      <w:r w:rsidRPr="00136226">
        <w:rPr>
          <w:rFonts w:eastAsiaTheme="minorHAnsi"/>
          <w:b/>
          <w:bCs/>
          <w:color w:val="000000"/>
          <w:lang w:val="en-US" w:eastAsia="en-US" w:bidi="ar-SA"/>
        </w:rPr>
        <w:t xml:space="preserve">Logis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 </w:t>
      </w:r>
      <w:r w:rsidRPr="00136226">
        <w:rPr>
          <w:rFonts w:eastAsiaTheme="minorHAnsi"/>
          <w:color w:val="000000"/>
          <w:lang w:val="en-US" w:eastAsia="en-US" w:bidi="ar-SA"/>
        </w:rPr>
        <w:tab/>
        <w:t xml:space="preserve">dapat diterima kebenarannya </w:t>
      </w:r>
    </w:p>
    <w:p w:rsidR="002A3CC2" w:rsidRPr="00136226" w:rsidP="00136226">
      <w:pPr>
        <w:tabs>
          <w:tab w:val="left" w:pos="1560"/>
          <w:tab w:val="left" w:pos="1701"/>
        </w:tabs>
        <w:autoSpaceDE w:val="0"/>
        <w:autoSpaceDN w:val="0"/>
        <w:adjustRightInd w:val="0"/>
        <w:spacing w:before="60" w:after="60" w:line="240" w:lineRule="auto"/>
        <w:ind w:left="1701" w:hanging="1701"/>
        <w:jc w:val="both"/>
        <w:rPr>
          <w:rFonts w:eastAsiaTheme="minorHAnsi"/>
          <w:color w:val="000000"/>
          <w:lang w:val="en-US" w:eastAsia="en-US" w:bidi="ar-SA"/>
        </w:rPr>
      </w:pPr>
      <w:r w:rsidRPr="00136226">
        <w:rPr>
          <w:rFonts w:eastAsiaTheme="minorHAnsi"/>
          <w:b/>
          <w:bCs/>
          <w:color w:val="000000"/>
          <w:lang w:val="en-US" w:eastAsia="en-US" w:bidi="ar-SA"/>
        </w:rPr>
        <w:t xml:space="preserve">Lugas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 </w:t>
      </w:r>
      <w:r w:rsidRPr="00136226">
        <w:rPr>
          <w:rFonts w:eastAsiaTheme="minorHAnsi"/>
          <w:color w:val="000000"/>
          <w:lang w:val="en-US" w:eastAsia="en-US" w:bidi="ar-SA"/>
        </w:rPr>
        <w:tab/>
        <w:t xml:space="preserve">mengenai yang pokok-pokok (yang perlu-perlu) saja </w:t>
      </w:r>
    </w:p>
    <w:p w:rsidR="002A3CC2" w:rsidRPr="00136226" w:rsidP="00136226">
      <w:pPr>
        <w:tabs>
          <w:tab w:val="left" w:pos="1560"/>
          <w:tab w:val="left" w:pos="1701"/>
        </w:tabs>
        <w:autoSpaceDE w:val="0"/>
        <w:autoSpaceDN w:val="0"/>
        <w:adjustRightInd w:val="0"/>
        <w:spacing w:before="60" w:after="60" w:line="240" w:lineRule="auto"/>
        <w:ind w:left="1701" w:hanging="1701"/>
        <w:jc w:val="both"/>
        <w:rPr>
          <w:rFonts w:eastAsiaTheme="minorHAnsi"/>
          <w:color w:val="000000"/>
          <w:lang w:val="en-US" w:eastAsia="en-US" w:bidi="ar-SA"/>
        </w:rPr>
      </w:pPr>
      <w:r w:rsidRPr="00136226">
        <w:rPr>
          <w:rFonts w:eastAsiaTheme="minorHAnsi"/>
          <w:b/>
          <w:bCs/>
          <w:color w:val="000000"/>
          <w:lang w:val="en-US" w:eastAsia="en-US" w:bidi="ar-SA"/>
        </w:rPr>
        <w:t xml:space="preserve">Skema </w:t>
      </w:r>
      <w:r w:rsidRPr="00136226">
        <w:rPr>
          <w:rFonts w:eastAsiaTheme="minorHAnsi"/>
          <w:b/>
          <w:bCs/>
          <w:color w:val="000000"/>
          <w:lang w:val="en-US" w:eastAsia="en-US" w:bidi="ar-SA"/>
        </w:rPr>
        <w:tab/>
        <w:t xml:space="preserve">: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bagan; rangka; kerangka (rancangan dan sebagainya) </w:t>
      </w:r>
    </w:p>
    <w:p w:rsidR="002A3CC2" w:rsidRPr="00136226" w:rsidP="00136226">
      <w:pPr>
        <w:tabs>
          <w:tab w:val="left" w:pos="1560"/>
          <w:tab w:val="left" w:pos="1701"/>
        </w:tabs>
        <w:spacing w:before="60" w:after="60" w:line="240" w:lineRule="auto"/>
        <w:ind w:left="1701" w:hanging="1701"/>
        <w:jc w:val="both"/>
        <w:rPr>
          <w:b/>
          <w:bCs/>
          <w:lang w:val="en-US" w:eastAsia="en-US" w:bidi="ar-SA"/>
        </w:rPr>
      </w:pPr>
      <w:r w:rsidRPr="00136226">
        <w:rPr>
          <w:rFonts w:eastAsiaTheme="minorHAnsi"/>
          <w:b/>
          <w:bCs/>
          <w:color w:val="000000"/>
          <w:lang w:val="en-US" w:eastAsia="en-US" w:bidi="ar-SA"/>
        </w:rPr>
        <w:t xml:space="preserve">Statistik </w:t>
      </w:r>
      <w:r w:rsidRPr="00136226">
        <w:rPr>
          <w:rFonts w:eastAsiaTheme="minorHAnsi"/>
          <w:b/>
          <w:bCs/>
          <w:color w:val="000000"/>
          <w:lang w:val="en-US" w:eastAsia="en-US" w:bidi="ar-SA"/>
        </w:rPr>
        <w:tab/>
        <w:t xml:space="preserve">: </w:t>
      </w:r>
      <w:r w:rsidRPr="00136226">
        <w:rPr>
          <w:rFonts w:eastAsiaTheme="minorHAnsi"/>
          <w:b/>
          <w:bCs/>
          <w:color w:val="000000"/>
          <w:lang w:val="en-US" w:eastAsia="en-US" w:bidi="ar-SA"/>
        </w:rPr>
        <w:tab/>
      </w:r>
      <w:r w:rsidRPr="00136226">
        <w:rPr>
          <w:rFonts w:eastAsiaTheme="minorHAnsi"/>
          <w:color w:val="000000"/>
          <w:lang w:val="en-US" w:eastAsia="en-US" w:bidi="ar-SA"/>
        </w:rPr>
        <w:t xml:space="preserve">catatan angka-angka (bilangan); perangkaan </w:t>
      </w:r>
    </w:p>
    <w:p w:rsidR="00E40E09" w:rsidRPr="00136226" w:rsidP="00136226">
      <w:pPr>
        <w:spacing w:before="60" w:after="60" w:line="240" w:lineRule="auto"/>
        <w:jc w:val="both"/>
        <w:rPr>
          <w:lang w:val="en-US" w:eastAsia="en-US" w:bidi="ar-SA"/>
        </w:rPr>
      </w:pPr>
    </w:p>
    <w:p w:rsidR="00B90895" w:rsidRPr="00136226" w:rsidP="00136226">
      <w:pPr>
        <w:shd w:val="clear" w:color="auto" w:fill="DAEEF3" w:themeFill="accent5" w:themeFillTint="33"/>
        <w:spacing w:before="60" w:after="60" w:line="240" w:lineRule="auto"/>
        <w:jc w:val="center"/>
        <w:rPr>
          <w:b/>
          <w:bCs/>
          <w:i/>
          <w:iCs/>
          <w:caps/>
          <w:lang w:val="en-US" w:eastAsia="en-US" w:bidi="ar-SA"/>
        </w:rPr>
      </w:pPr>
      <w:r w:rsidRPr="00136226">
        <w:rPr>
          <w:b/>
          <w:bCs/>
          <w:i/>
          <w:iCs/>
          <w:caps/>
          <w:lang w:val="en-US" w:eastAsia="en-US" w:bidi="ar-SA"/>
        </w:rPr>
        <w:t xml:space="preserve">Lampiran </w:t>
      </w:r>
      <w:r w:rsidRPr="00136226" w:rsidR="00196B0C">
        <w:rPr>
          <w:b/>
          <w:bCs/>
          <w:i/>
          <w:iCs/>
          <w:caps/>
          <w:lang w:val="en-US" w:eastAsia="en-US" w:bidi="ar-SA"/>
        </w:rPr>
        <w:t>4</w:t>
      </w:r>
    </w:p>
    <w:p w:rsidR="00BE56A6" w:rsidRPr="00136226" w:rsidP="00136226">
      <w:pPr>
        <w:shd w:val="clear" w:color="auto" w:fill="DAEEF3" w:themeFill="accent5" w:themeFillTint="33"/>
        <w:spacing w:before="60" w:after="60" w:line="240" w:lineRule="auto"/>
        <w:jc w:val="center"/>
        <w:rPr>
          <w:b/>
          <w:bCs/>
          <w:caps/>
          <w:lang w:val="en-US" w:eastAsia="en-US" w:bidi="ar-SA"/>
        </w:rPr>
      </w:pPr>
      <w:r w:rsidRPr="00136226">
        <w:rPr>
          <w:b/>
          <w:bCs/>
          <w:caps/>
          <w:lang w:val="id-ID" w:eastAsia="en-US" w:bidi="ar-SA"/>
        </w:rPr>
        <w:t>DAFTAR PUSTAKA</w:t>
      </w:r>
    </w:p>
    <w:p w:rsidR="0052473C" w:rsidRPr="00136226" w:rsidP="00136226">
      <w:pPr>
        <w:spacing w:before="60" w:after="60" w:line="240" w:lineRule="auto"/>
        <w:jc w:val="both"/>
        <w:rPr>
          <w:b/>
          <w:bCs/>
          <w:lang w:val="en-US" w:eastAsia="en-US" w:bidi="ar-SA"/>
        </w:rPr>
      </w:pPr>
    </w:p>
    <w:p w:rsidR="002A3CC2" w:rsidRPr="00136226" w:rsidP="00136226">
      <w:pPr>
        <w:spacing w:before="60" w:after="60" w:line="240" w:lineRule="auto"/>
        <w:ind w:left="426" w:hanging="426"/>
        <w:jc w:val="both"/>
        <w:rPr>
          <w:rFonts w:eastAsiaTheme="minorHAnsi"/>
          <w:color w:val="000000"/>
          <w:lang w:val="en-US" w:eastAsia="en-US" w:bidi="ar-SA"/>
        </w:rPr>
      </w:pPr>
      <w:r w:rsidRPr="00136226">
        <w:rPr>
          <w:rFonts w:eastAsiaTheme="minorHAnsi"/>
          <w:color w:val="000000"/>
          <w:lang w:val="en-US" w:eastAsia="en-US" w:bidi="ar-SA"/>
        </w:rPr>
        <w:t xml:space="preserve">Enggar Dwipeni, Hindraswari. 2018. </w:t>
      </w:r>
      <w:r w:rsidRPr="00136226">
        <w:rPr>
          <w:rFonts w:eastAsiaTheme="minorHAnsi"/>
          <w:i/>
          <w:iCs/>
          <w:color w:val="000000"/>
          <w:lang w:val="en-US" w:eastAsia="en-US" w:bidi="ar-SA"/>
        </w:rPr>
        <w:t>Prakarya dan Kewirausahaan Untuk SMA-MA/SMK-MAK Kelas XI</w:t>
      </w:r>
      <w:r w:rsidRPr="00136226">
        <w:rPr>
          <w:rFonts w:eastAsiaTheme="minorHAnsi"/>
          <w:color w:val="000000"/>
          <w:lang w:val="en-US" w:eastAsia="en-US" w:bidi="ar-SA"/>
        </w:rPr>
        <w:t xml:space="preserve">. Jakarta: Srikandi Empat Widya Utama </w:t>
      </w:r>
    </w:p>
    <w:p w:rsidR="002A3CC2" w:rsidRPr="00136226" w:rsidP="00136226">
      <w:pPr>
        <w:spacing w:before="60" w:after="60" w:line="240" w:lineRule="auto"/>
        <w:ind w:left="426" w:hanging="426"/>
        <w:jc w:val="both"/>
        <w:rPr>
          <w:rFonts w:eastAsiaTheme="minorHAnsi"/>
          <w:color w:val="000000"/>
          <w:lang w:val="en-US" w:eastAsia="en-US" w:bidi="ar-SA"/>
        </w:rPr>
      </w:pPr>
      <w:r w:rsidRPr="00136226">
        <w:rPr>
          <w:rFonts w:eastAsiaTheme="minorHAnsi"/>
          <w:color w:val="000000"/>
          <w:lang w:val="en-US" w:eastAsia="en-US" w:bidi="ar-SA"/>
        </w:rPr>
        <w:t xml:space="preserve">Laelasari, Rina, dkk. 2019. </w:t>
      </w:r>
      <w:r w:rsidRPr="00136226">
        <w:rPr>
          <w:rFonts w:eastAsiaTheme="minorHAnsi"/>
          <w:i/>
          <w:iCs/>
          <w:color w:val="000000"/>
          <w:lang w:val="en-US" w:eastAsia="en-US" w:bidi="ar-SA"/>
        </w:rPr>
        <w:t>Prakarya dan Kewirausahaan SMA Kelas XI</w:t>
      </w:r>
      <w:r w:rsidRPr="00136226">
        <w:rPr>
          <w:rFonts w:eastAsiaTheme="minorHAnsi"/>
          <w:color w:val="000000"/>
          <w:lang w:val="en-US" w:eastAsia="en-US" w:bidi="ar-SA"/>
        </w:rPr>
        <w:t xml:space="preserve">. Jakarta: Yudistira </w:t>
      </w:r>
    </w:p>
    <w:p w:rsidR="002A3CC2" w:rsidRPr="00136226" w:rsidP="00136226">
      <w:pPr>
        <w:spacing w:before="60" w:after="60" w:line="240" w:lineRule="auto"/>
        <w:ind w:left="426" w:hanging="426"/>
        <w:jc w:val="both"/>
        <w:rPr>
          <w:rFonts w:eastAsiaTheme="minorHAnsi"/>
          <w:color w:val="000000"/>
          <w:lang w:val="en-US" w:eastAsia="en-US" w:bidi="ar-SA"/>
        </w:rPr>
      </w:pPr>
      <w:r w:rsidRPr="00136226">
        <w:rPr>
          <w:rFonts w:eastAsiaTheme="minorHAnsi"/>
          <w:color w:val="000000"/>
          <w:lang w:val="en-US" w:eastAsia="en-US" w:bidi="ar-SA"/>
        </w:rPr>
        <w:t xml:space="preserve">Setyowati, RR. Indah, Wawat Naswati, Hestiningsih, Miftakhodin, Cahyadi dan Dwi Ayu. 2017. </w:t>
      </w:r>
      <w:r w:rsidRPr="00136226">
        <w:rPr>
          <w:rFonts w:eastAsiaTheme="minorHAnsi"/>
          <w:i/>
          <w:iCs/>
          <w:color w:val="000000"/>
          <w:lang w:val="en-US" w:eastAsia="en-US" w:bidi="ar-SA"/>
        </w:rPr>
        <w:t>Prakarya dan Kewirausahaan SMA/MA/SMK/MAK Kelas XI</w:t>
      </w:r>
      <w:r w:rsidRPr="00136226">
        <w:rPr>
          <w:rFonts w:eastAsiaTheme="minorHAnsi"/>
          <w:color w:val="000000"/>
          <w:lang w:val="en-US" w:eastAsia="en-US" w:bidi="ar-SA"/>
        </w:rPr>
        <w:t xml:space="preserve">. Jakarta: Kementerian Pendidikan dan Kebudayaan RI </w:t>
      </w:r>
    </w:p>
    <w:p w:rsidR="002A3CC2" w:rsidRPr="00136226" w:rsidP="00136226">
      <w:pPr>
        <w:spacing w:before="60" w:after="60" w:line="240" w:lineRule="auto"/>
        <w:ind w:left="426" w:hanging="426"/>
        <w:jc w:val="both"/>
        <w:rPr>
          <w:rFonts w:eastAsiaTheme="minorHAnsi"/>
          <w:color w:val="000000"/>
          <w:lang w:val="en-US" w:eastAsia="en-US" w:bidi="ar-SA"/>
        </w:rPr>
      </w:pPr>
      <w:r w:rsidRPr="00136226">
        <w:rPr>
          <w:rFonts w:eastAsiaTheme="minorHAnsi"/>
          <w:color w:val="000000"/>
          <w:lang w:val="en-US" w:eastAsia="en-US" w:bidi="ar-SA"/>
        </w:rPr>
        <w:t xml:space="preserve">Sugiyanto, dkk. 2019. </w:t>
      </w:r>
      <w:r w:rsidRPr="00136226">
        <w:rPr>
          <w:rFonts w:eastAsiaTheme="minorHAnsi"/>
          <w:i/>
          <w:iCs/>
          <w:color w:val="000000"/>
          <w:lang w:val="en-US" w:eastAsia="en-US" w:bidi="ar-SA"/>
        </w:rPr>
        <w:t>Prakarya dan Kewirausahaan Untuk SMA/MA Kelas XI</w:t>
      </w:r>
      <w:r w:rsidRPr="00136226">
        <w:rPr>
          <w:rFonts w:eastAsiaTheme="minorHAnsi"/>
          <w:color w:val="000000"/>
          <w:lang w:val="en-US" w:eastAsia="en-US" w:bidi="ar-SA"/>
        </w:rPr>
        <w:t xml:space="preserve">. Jakarta: Erlangga </w:t>
      </w:r>
    </w:p>
    <w:p w:rsidR="00656F92" w:rsidRPr="00136226" w:rsidP="00136226">
      <w:pPr>
        <w:spacing w:before="60" w:after="60" w:line="240" w:lineRule="auto"/>
        <w:ind w:left="426" w:hanging="426"/>
        <w:jc w:val="both"/>
        <w:rPr>
          <w:b/>
          <w:bCs/>
          <w:lang w:val="en-US" w:eastAsia="en-US" w:bidi="ar-SA"/>
        </w:rPr>
        <w:sectPr w:rsidSect="00C72CFA">
          <w:pgSz w:w="11907" w:h="16840" w:code="9"/>
          <w:pgMar w:top="1134" w:right="1134" w:bottom="1134" w:left="1134" w:header="720" w:footer="720" w:gutter="0"/>
          <w:cols w:space="720"/>
          <w:docGrid w:linePitch="360"/>
        </w:sectPr>
      </w:pPr>
      <w:r w:rsidRPr="00136226">
        <w:rPr>
          <w:rFonts w:eastAsiaTheme="minorHAnsi"/>
          <w:color w:val="000000"/>
          <w:lang w:val="en-US" w:eastAsia="en-US" w:bidi="ar-SA"/>
        </w:rPr>
        <w:t xml:space="preserve">https://text-id.123dok.com/document/eqoooep7q-pengertian-dan-manfaat-laporan-kegiatan-usaha-kerajinan-dari-bahan-limbah-berbentuk-bangun-ruang.html (Diakses tanggal 27 Oktober 2020 Pukul 21.00) </w:t>
      </w:r>
    </w:p>
    <w:p w:rsidR="009E73CE" w:rsidRPr="0039030E" w:rsidP="0039030E">
      <w:pPr>
        <w:spacing w:before="60" w:after="60" w:line="240" w:lineRule="auto"/>
        <w:jc w:val="center"/>
        <w:rPr>
          <w:b/>
          <w:bCs/>
          <w:caps/>
          <w:lang w:val="en-US" w:eastAsia="en-US" w:bidi="ar-SA"/>
        </w:rPr>
      </w:pPr>
      <w:r w:rsidRPr="0039030E">
        <w:rPr>
          <w:b/>
          <w:bCs/>
          <w:caps/>
          <w:lang w:val="en-US" w:eastAsia="en-US" w:bidi="ar-SA"/>
        </w:rPr>
        <w:t>MODUL AJAR</w:t>
      </w:r>
    </w:p>
    <w:p w:rsidR="00390BD0" w:rsidRPr="0039030E" w:rsidP="0039030E">
      <w:pPr>
        <w:spacing w:before="60" w:after="60" w:line="240" w:lineRule="auto"/>
        <w:jc w:val="center"/>
        <w:rPr>
          <w:caps/>
          <w:lang w:val="id-ID" w:eastAsia="en-US" w:bidi="ar-SA"/>
        </w:rPr>
      </w:pPr>
      <w:r w:rsidRPr="0039030E">
        <w:rPr>
          <w:rFonts w:eastAsiaTheme="minorHAnsi"/>
          <w:b/>
          <w:bCs/>
          <w:lang w:val="id-ID" w:eastAsia="en-US" w:bidi="ar-SA"/>
        </w:rPr>
        <w:t xml:space="preserve">PENGERTIAN, IDE, DAN PELUANG USAHA MAKANAN INTERNASIONAL </w:t>
      </w:r>
    </w:p>
    <w:p w:rsidR="009E2549" w:rsidRPr="0039030E" w:rsidP="0039030E">
      <w:pPr>
        <w:spacing w:before="60" w:after="60" w:line="240" w:lineRule="auto"/>
        <w:jc w:val="center"/>
        <w:rPr>
          <w:rFonts w:eastAsiaTheme="minorHAnsi"/>
          <w:b/>
          <w:bCs/>
          <w:lang w:val="id-ID" w:eastAsia="en-US" w:bidi="ar-SA"/>
        </w:rPr>
      </w:pPr>
    </w:p>
    <w:p w:rsidR="009E2549" w:rsidRPr="0039030E" w:rsidP="0039030E">
      <w:pPr>
        <w:shd w:val="clear" w:color="auto" w:fill="FABF8F" w:themeFill="accent6" w:themeFillTint="99"/>
        <w:spacing w:before="60" w:after="60" w:line="240" w:lineRule="auto"/>
        <w:jc w:val="center"/>
        <w:rPr>
          <w:b/>
          <w:bCs/>
          <w:lang w:val="en-US" w:eastAsia="en-US" w:bidi="ar-SA"/>
        </w:rPr>
      </w:pPr>
      <w:r w:rsidRPr="0039030E">
        <w:rPr>
          <w:b/>
          <w:bCs/>
          <w:lang w:val="en-US" w:eastAsia="en-US" w:bidi="ar-SA"/>
        </w:rPr>
        <w:t>INFORMASI UMUM</w:t>
      </w:r>
    </w:p>
    <w:p w:rsidR="00196144" w:rsidRPr="0039030E" w:rsidP="0039030E">
      <w:pPr>
        <w:tabs>
          <w:tab w:val="left" w:pos="426"/>
        </w:tabs>
        <w:spacing w:before="60" w:after="60" w:line="240" w:lineRule="auto"/>
        <w:jc w:val="center"/>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en-US" w:eastAsia="en-US" w:bidi="ar-SA"/>
        </w:rPr>
      </w:pPr>
      <w:r w:rsidRPr="0039030E">
        <w:rPr>
          <w:b/>
          <w:bCs/>
          <w:lang w:val="en-US" w:eastAsia="en-US" w:bidi="ar-SA"/>
        </w:rPr>
        <w:t>A</w:t>
      </w:r>
      <w:r w:rsidRPr="0039030E">
        <w:rPr>
          <w:b/>
          <w:bCs/>
          <w:lang w:val="en-US" w:eastAsia="en-US" w:bidi="ar-SA"/>
        </w:rPr>
        <w:t>.</w:t>
      </w:r>
      <w:r w:rsidRPr="0039030E">
        <w:rPr>
          <w:b/>
          <w:bCs/>
          <w:lang w:val="id-ID" w:eastAsia="en-US" w:bidi="ar-SA"/>
        </w:rPr>
        <w:tab/>
        <w:t>IDENTITAS MODUL</w:t>
      </w:r>
    </w:p>
    <w:p w:rsidR="009E73CE" w:rsidRPr="0039030E" w:rsidP="0039030E">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39030E">
        <w:rPr>
          <w:rFonts w:eastAsiaTheme="minorHAnsi"/>
          <w:b/>
          <w:bCs/>
          <w:lang w:val="id-ID" w:eastAsia="en-US" w:bidi="ar-SA"/>
        </w:rPr>
        <w:t>Nama Penyusun</w:t>
      </w:r>
      <w:r w:rsidRPr="0039030E">
        <w:rPr>
          <w:rFonts w:eastAsiaTheme="minorHAnsi"/>
          <w:b/>
          <w:bCs/>
          <w:lang w:val="id-ID" w:eastAsia="en-US" w:bidi="ar-SA"/>
        </w:rPr>
        <w:tab/>
        <w:t>:</w:t>
      </w:r>
      <w:r w:rsidRPr="0039030E">
        <w:rPr>
          <w:rFonts w:eastAsiaTheme="minorHAnsi"/>
          <w:b/>
          <w:bCs/>
          <w:lang w:val="id-ID" w:eastAsia="en-US" w:bidi="ar-SA"/>
        </w:rPr>
        <w:tab/>
      </w:r>
      <w:r w:rsidRPr="0039030E">
        <w:rPr>
          <w:rFonts w:eastAsiaTheme="minorHAnsi"/>
          <w:lang w:val="id-ID" w:eastAsia="en-US" w:bidi="ar-SA"/>
        </w:rPr>
        <w:t>.....................................................................................</w:t>
      </w:r>
      <w:r w:rsidRPr="0039030E">
        <w:rPr>
          <w:rFonts w:eastAsiaTheme="minorHAnsi"/>
          <w:b/>
          <w:bCs/>
          <w:lang w:val="id-ID" w:eastAsia="en-US" w:bidi="ar-SA"/>
        </w:rPr>
        <w:tab/>
      </w:r>
    </w:p>
    <w:p w:rsidR="009E73CE" w:rsidRPr="0039030E" w:rsidP="0039030E">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39030E">
        <w:rPr>
          <w:rFonts w:eastAsiaTheme="minorHAnsi"/>
          <w:b/>
          <w:bCs/>
          <w:lang w:val="id-ID" w:eastAsia="en-US" w:bidi="ar-SA"/>
        </w:rPr>
        <w:t>Satuan Pendidikan</w:t>
      </w:r>
      <w:r w:rsidRPr="0039030E">
        <w:rPr>
          <w:rFonts w:eastAsiaTheme="minorHAnsi"/>
          <w:b/>
          <w:bCs/>
          <w:lang w:val="id-ID" w:eastAsia="en-US" w:bidi="ar-SA"/>
        </w:rPr>
        <w:tab/>
        <w:t>:</w:t>
      </w:r>
      <w:r w:rsidRPr="0039030E">
        <w:rPr>
          <w:rFonts w:eastAsiaTheme="minorHAnsi"/>
          <w:b/>
          <w:bCs/>
          <w:lang w:val="id-ID" w:eastAsia="en-US" w:bidi="ar-SA"/>
        </w:rPr>
        <w:tab/>
        <w:t>SMA</w:t>
      </w:r>
    </w:p>
    <w:p w:rsidR="00D356FF" w:rsidRPr="0039030E" w:rsidP="0039030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9030E">
        <w:rPr>
          <w:rFonts w:eastAsiaTheme="minorHAnsi"/>
          <w:b/>
          <w:bCs/>
          <w:lang w:val="id-ID" w:eastAsia="en-US" w:bidi="ar-SA"/>
        </w:rPr>
        <w:t>Kelas</w:t>
      </w:r>
      <w:r w:rsidRPr="0039030E">
        <w:rPr>
          <w:rFonts w:eastAsiaTheme="minorHAnsi"/>
          <w:b/>
          <w:bCs/>
          <w:lang w:val="en-US" w:eastAsia="en-US" w:bidi="ar-SA"/>
        </w:rPr>
        <w:t xml:space="preserve"> / Fase</w:t>
      </w:r>
      <w:r w:rsidRPr="0039030E">
        <w:rPr>
          <w:rFonts w:eastAsiaTheme="minorHAnsi"/>
          <w:b/>
          <w:bCs/>
          <w:lang w:val="id-ID" w:eastAsia="en-US" w:bidi="ar-SA"/>
        </w:rPr>
        <w:tab/>
        <w:t>:</w:t>
      </w:r>
      <w:r w:rsidRPr="0039030E">
        <w:rPr>
          <w:rFonts w:eastAsiaTheme="minorHAnsi"/>
          <w:b/>
          <w:bCs/>
          <w:lang w:val="id-ID" w:eastAsia="en-US" w:bidi="ar-SA"/>
        </w:rPr>
        <w:tab/>
        <w:t>X</w:t>
      </w:r>
      <w:r w:rsidRPr="0039030E">
        <w:rPr>
          <w:rFonts w:eastAsiaTheme="minorHAnsi"/>
          <w:b/>
          <w:bCs/>
          <w:lang w:val="en-US" w:eastAsia="en-US" w:bidi="ar-SA"/>
        </w:rPr>
        <w:t>I</w:t>
      </w:r>
      <w:r w:rsidRPr="0039030E">
        <w:rPr>
          <w:rFonts w:eastAsiaTheme="minorHAnsi"/>
          <w:b/>
          <w:bCs/>
          <w:lang w:val="id-ID" w:eastAsia="en-US" w:bidi="ar-SA"/>
        </w:rPr>
        <w:t xml:space="preserve"> (Se</w:t>
      </w:r>
      <w:r w:rsidRPr="0039030E">
        <w:rPr>
          <w:rFonts w:eastAsiaTheme="minorHAnsi"/>
          <w:b/>
          <w:bCs/>
          <w:lang w:val="en-US" w:eastAsia="en-US" w:bidi="ar-SA"/>
        </w:rPr>
        <w:t>belas</w:t>
      </w:r>
      <w:r w:rsidRPr="0039030E">
        <w:rPr>
          <w:rFonts w:eastAsiaTheme="minorHAnsi"/>
          <w:b/>
          <w:bCs/>
          <w:lang w:val="id-ID" w:eastAsia="en-US" w:bidi="ar-SA"/>
        </w:rPr>
        <w:t>)</w:t>
      </w:r>
      <w:r w:rsidRPr="0039030E">
        <w:rPr>
          <w:rFonts w:eastAsiaTheme="minorHAnsi"/>
          <w:b/>
          <w:bCs/>
          <w:lang w:val="en-US" w:eastAsia="en-US" w:bidi="ar-SA"/>
        </w:rPr>
        <w:t xml:space="preserve"> / F</w:t>
      </w:r>
    </w:p>
    <w:p w:rsidR="005F56B0" w:rsidRPr="0039030E" w:rsidP="0039030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9030E">
        <w:rPr>
          <w:rFonts w:eastAsiaTheme="minorHAnsi"/>
          <w:b/>
          <w:bCs/>
          <w:lang w:val="id-ID" w:eastAsia="en-US" w:bidi="ar-SA"/>
        </w:rPr>
        <w:t>Mata Pelajaran</w:t>
      </w:r>
      <w:r w:rsidRPr="0039030E">
        <w:rPr>
          <w:rFonts w:eastAsiaTheme="minorHAnsi"/>
          <w:b/>
          <w:bCs/>
          <w:lang w:val="id-ID" w:eastAsia="en-US" w:bidi="ar-SA"/>
        </w:rPr>
        <w:tab/>
        <w:t xml:space="preserve">: </w:t>
      </w:r>
      <w:r w:rsidRPr="0039030E">
        <w:rPr>
          <w:rFonts w:eastAsiaTheme="minorHAnsi"/>
          <w:b/>
          <w:bCs/>
          <w:lang w:val="id-ID" w:eastAsia="en-US" w:bidi="ar-SA"/>
        </w:rPr>
        <w:tab/>
      </w:r>
      <w:r w:rsidRPr="0039030E">
        <w:rPr>
          <w:rFonts w:eastAsiaTheme="minorHAnsi"/>
          <w:b/>
          <w:bCs/>
          <w:lang w:val="en-US" w:eastAsia="en-US" w:bidi="ar-SA"/>
        </w:rPr>
        <w:t>Prakarya (Pengolahan)</w:t>
      </w:r>
    </w:p>
    <w:p w:rsidR="009E73CE" w:rsidRPr="0039030E" w:rsidP="0039030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9030E">
        <w:rPr>
          <w:rFonts w:eastAsiaTheme="minorHAnsi"/>
          <w:b/>
          <w:bCs/>
          <w:lang w:val="id-ID" w:eastAsia="en-US" w:bidi="ar-SA"/>
        </w:rPr>
        <w:t>Alokasi Waktu</w:t>
      </w:r>
      <w:r w:rsidRPr="0039030E">
        <w:rPr>
          <w:rFonts w:eastAsiaTheme="minorHAnsi"/>
          <w:b/>
          <w:bCs/>
          <w:lang w:val="id-ID" w:eastAsia="en-US" w:bidi="ar-SA"/>
        </w:rPr>
        <w:tab/>
        <w:t>:</w:t>
      </w:r>
      <w:r w:rsidRPr="0039030E">
        <w:rPr>
          <w:rFonts w:eastAsiaTheme="minorHAnsi"/>
          <w:b/>
          <w:bCs/>
          <w:lang w:val="id-ID" w:eastAsia="en-US" w:bidi="ar-SA"/>
        </w:rPr>
        <w:tab/>
      </w:r>
      <w:r w:rsidRPr="0039030E" w:rsidR="00E9502C">
        <w:rPr>
          <w:rFonts w:eastAsiaTheme="minorHAnsi"/>
          <w:b/>
          <w:bCs/>
          <w:lang w:val="en-US" w:eastAsia="en-US" w:bidi="ar-SA"/>
        </w:rPr>
        <w:t>2 JP</w:t>
      </w:r>
    </w:p>
    <w:p w:rsidR="009E73CE" w:rsidRPr="0039030E" w:rsidP="0039030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9030E">
        <w:rPr>
          <w:rFonts w:eastAsiaTheme="minorHAnsi"/>
          <w:b/>
          <w:bCs/>
          <w:lang w:val="id-ID" w:eastAsia="en-US" w:bidi="ar-SA"/>
        </w:rPr>
        <w:t>Tahun Penyusunan</w:t>
      </w:r>
      <w:r w:rsidRPr="0039030E">
        <w:rPr>
          <w:rFonts w:eastAsiaTheme="minorHAnsi"/>
          <w:b/>
          <w:bCs/>
          <w:lang w:val="id-ID" w:eastAsia="en-US" w:bidi="ar-SA"/>
        </w:rPr>
        <w:tab/>
        <w:t xml:space="preserve">: </w:t>
      </w:r>
      <w:r w:rsidRPr="0039030E">
        <w:rPr>
          <w:rFonts w:eastAsiaTheme="minorHAnsi"/>
          <w:b/>
          <w:bCs/>
          <w:lang w:val="id-ID" w:eastAsia="en-US" w:bidi="ar-SA"/>
        </w:rPr>
        <w:tab/>
      </w:r>
      <w:r w:rsidRPr="0039030E" w:rsidR="000866B7">
        <w:rPr>
          <w:rFonts w:eastAsiaTheme="minorHAnsi"/>
          <w:b/>
          <w:bCs/>
          <w:lang w:val="en-US" w:eastAsia="en-US" w:bidi="ar-SA"/>
        </w:rPr>
        <w:t xml:space="preserve">20 </w:t>
      </w:r>
      <w:r w:rsidRPr="0039030E" w:rsidR="000866B7">
        <w:rPr>
          <w:rFonts w:eastAsiaTheme="minorHAnsi"/>
          <w:bCs/>
          <w:lang w:val="en-US" w:eastAsia="en-US" w:bidi="ar-SA"/>
        </w:rPr>
        <w:t>...</w:t>
      </w:r>
      <w:r w:rsidRPr="0039030E" w:rsidR="000866B7">
        <w:rPr>
          <w:rFonts w:eastAsiaTheme="minorHAnsi"/>
          <w:b/>
          <w:bCs/>
          <w:lang w:val="en-US" w:eastAsia="en-US" w:bidi="ar-SA"/>
        </w:rPr>
        <w:t xml:space="preserve"> / 20 </w:t>
      </w:r>
      <w:r w:rsidRPr="0039030E" w:rsidR="000866B7">
        <w:rPr>
          <w:rFonts w:eastAsiaTheme="minorHAnsi"/>
          <w:bCs/>
          <w:lang w:val="en-US" w:eastAsia="en-US" w:bidi="ar-SA"/>
        </w:rPr>
        <w:t>...</w:t>
      </w:r>
    </w:p>
    <w:p w:rsidR="00D51A72" w:rsidRPr="0039030E" w:rsidP="0039030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39030E" w:rsidP="0039030E">
      <w:pPr>
        <w:autoSpaceDE w:val="0"/>
        <w:autoSpaceDN w:val="0"/>
        <w:adjustRightInd w:val="0"/>
        <w:spacing w:before="60" w:after="60" w:line="240" w:lineRule="auto"/>
        <w:ind w:left="426"/>
        <w:jc w:val="both"/>
        <w:rPr>
          <w:rFonts w:eastAsiaTheme="minorHAnsi"/>
          <w:b/>
          <w:bCs/>
          <w:caps/>
          <w:lang w:val="en-US" w:eastAsia="en-US" w:bidi="ar-SA"/>
        </w:rPr>
      </w:pPr>
      <w:r w:rsidRPr="0039030E">
        <w:rPr>
          <w:rFonts w:eastAsiaTheme="minorHAnsi"/>
          <w:b/>
          <w:bCs/>
          <w:caps/>
          <w:lang w:val="en-US" w:eastAsia="en-US" w:bidi="ar-SA"/>
        </w:rPr>
        <w:t>Capaian Pembelajaran</w:t>
      </w:r>
      <w:r w:rsidRPr="0039030E" w:rsidR="00814ECD">
        <w:rPr>
          <w:rFonts w:eastAsiaTheme="minorHAnsi"/>
          <w:b/>
          <w:bCs/>
          <w:caps/>
          <w:lang w:val="en-US" w:eastAsia="en-US" w:bidi="ar-SA"/>
        </w:rPr>
        <w:t xml:space="preserve"> FASE F</w:t>
      </w:r>
    </w:p>
    <w:p w:rsidR="006218AB" w:rsidRPr="0039030E" w:rsidP="0039030E">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47" style="width:3.6pt;height:0;margin-top:135.35pt;margin-left:314.25pt;mso-position-horizontal-relative:page;position:absolute;z-index:-251646976" coordorigin="6285,2707" coordsize="72,0">
            <v:shape id="_x0000_s1048" style="width:72;height:0;left:6285;position:absolute;top:2707" coordorigin="6285,2707" coordsize="72,0" path="m6285,2707l6357,2707e" filled="f" strokeweight="0.7pt">
              <v:path arrowok="t"/>
            </v:shape>
          </v:group>
        </w:pict>
      </w:r>
      <w:r w:rsidRPr="0039030E">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39030E">
        <w:rPr>
          <w:rFonts w:eastAsia="Bookman Old Style"/>
          <w:lang w:val="en-US" w:eastAsia="en-US" w:bidi="ar-SA"/>
        </w:rPr>
        <w:t xml:space="preserve"> </w:t>
      </w:r>
      <w:r w:rsidRPr="0039030E">
        <w:rPr>
          <w:rFonts w:eastAsia="Bookman Old Style"/>
          <w:lang w:val="id-ID" w:eastAsia="en-US" w:bidi="ar-SA"/>
        </w:rPr>
        <w:t>/</w:t>
      </w:r>
      <w:r w:rsidRPr="0039030E">
        <w:rPr>
          <w:rFonts w:eastAsia="Bookman Old Style"/>
          <w:lang w:val="en-US" w:eastAsia="en-US" w:bidi="ar-SA"/>
        </w:rPr>
        <w:t xml:space="preserve"> </w:t>
      </w:r>
      <w:r w:rsidRPr="0039030E">
        <w:rPr>
          <w:rFonts w:eastAsia="Bookman Old Style"/>
          <w:lang w:val="id-ID" w:eastAsia="en-US" w:bidi="ar-SA"/>
        </w:rPr>
        <w:t>dampak lingkungan/teknologi produksinya.</w:t>
      </w:r>
    </w:p>
    <w:p w:rsidR="006218AB" w:rsidRPr="0039030E" w:rsidP="0039030E">
      <w:pPr>
        <w:spacing w:before="60" w:after="60" w:line="240" w:lineRule="auto"/>
        <w:ind w:left="426" w:right="70"/>
        <w:jc w:val="both"/>
        <w:rPr>
          <w:rFonts w:eastAsia="Bookman Old Style"/>
          <w:lang w:val="id-ID" w:eastAsia="en-US" w:bidi="ar-SA"/>
        </w:rPr>
      </w:pPr>
      <w:r w:rsidRPr="0039030E">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39030E" w:rsidP="0039030E">
            <w:pPr>
              <w:spacing w:before="60" w:after="60" w:line="240" w:lineRule="auto"/>
              <w:ind w:left="57" w:right="57"/>
              <w:jc w:val="center"/>
              <w:rPr>
                <w:rFonts w:eastAsia="Bookman Old Style"/>
                <w:b/>
                <w:lang w:val="id-ID" w:eastAsia="en-US" w:bidi="ar-SA"/>
              </w:rPr>
            </w:pPr>
            <w:r w:rsidRPr="0039030E">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39030E" w:rsidP="0039030E">
            <w:pPr>
              <w:spacing w:before="60" w:after="60" w:line="240" w:lineRule="auto"/>
              <w:ind w:left="57" w:right="57"/>
              <w:jc w:val="center"/>
              <w:rPr>
                <w:rFonts w:eastAsia="Bookman Old Style"/>
                <w:b/>
                <w:lang w:val="id-ID" w:eastAsia="en-US" w:bidi="ar-SA"/>
              </w:rPr>
            </w:pPr>
            <w:r w:rsidRPr="0039030E">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Pr>
                <w:rFonts w:eastAsia="Bookman Old Style"/>
                <w:lang w:val="id-ID" w:eastAsia="en-US" w:bidi="ar-SA"/>
              </w:rPr>
            </w:pPr>
            <w:r w:rsidRPr="0039030E">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ight="141"/>
              <w:jc w:val="both"/>
              <w:rPr>
                <w:rFonts w:eastAsia="Bookman Old Style"/>
                <w:lang w:val="id-ID" w:eastAsia="en-US" w:bidi="ar-SA"/>
              </w:rPr>
            </w:pPr>
            <w:r w:rsidRPr="0039030E">
              <w:rPr>
                <w:rFonts w:eastAsia="Bookman Old Style"/>
                <w:lang w:val="id-ID" w:eastAsia="en-US" w:bidi="ar-SA"/>
              </w:rPr>
              <w:t xml:space="preserve">Peserta didik mampu mengeksplorasi desain produk kerajinan nusantara dan mancanegara berdasarkan nilai ergonomis, ekonomis, teknik, prosedur, </w:t>
            </w:r>
            <w:r w:rsidRPr="0039030E">
              <w:rPr>
                <w:rFonts w:eastAsia="Bookman Old Style"/>
                <w:i/>
                <w:lang w:val="id-ID" w:eastAsia="en-US" w:bidi="ar-SA"/>
              </w:rPr>
              <w:t xml:space="preserve">display </w:t>
            </w:r>
            <w:r w:rsidRPr="0039030E">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Pr>
                <w:rFonts w:eastAsia="Bookman Old Style"/>
                <w:lang w:val="id-ID" w:eastAsia="en-US" w:bidi="ar-SA"/>
              </w:rPr>
            </w:pPr>
            <w:r w:rsidRPr="0039030E">
              <w:rPr>
                <w:rFonts w:eastAsia="Bookman Old Style"/>
                <w:lang w:val="id-ID" w:eastAsia="en-US" w:bidi="ar-SA"/>
              </w:rPr>
              <w:t>Desain</w:t>
            </w:r>
            <w:r w:rsidRPr="0039030E" w:rsidR="005E6195">
              <w:rPr>
                <w:rFonts w:eastAsia="Bookman Old Style"/>
                <w:lang w:val="en-US" w:eastAsia="en-US" w:bidi="ar-SA"/>
              </w:rPr>
              <w:t xml:space="preserve"> </w:t>
            </w:r>
            <w:r w:rsidRPr="0039030E">
              <w:rPr>
                <w:rFonts w:eastAsia="Bookman Old Style"/>
                <w:lang w:val="id-ID" w:eastAsia="en-US" w:bidi="ar-SA"/>
              </w:rPr>
              <w:t>/</w:t>
            </w:r>
            <w:r w:rsidRPr="0039030E" w:rsidR="005E6195">
              <w:rPr>
                <w:rFonts w:eastAsia="Bookman Old Style"/>
                <w:lang w:val="en-US" w:eastAsia="en-US" w:bidi="ar-SA"/>
              </w:rPr>
              <w:t xml:space="preserve"> </w:t>
            </w:r>
            <w:r w:rsidRPr="0039030E">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ight="141"/>
              <w:jc w:val="both"/>
              <w:rPr>
                <w:rFonts w:eastAsia="Bookman Old Style"/>
                <w:lang w:val="id-ID" w:eastAsia="en-US" w:bidi="ar-SA"/>
              </w:rPr>
            </w:pPr>
            <w:r w:rsidRPr="0039030E">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Pr>
                <w:rFonts w:eastAsia="Bookman Old Style"/>
                <w:lang w:val="id-ID" w:eastAsia="en-US" w:bidi="ar-SA"/>
              </w:rPr>
            </w:pPr>
            <w:r w:rsidRPr="0039030E">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ight="141"/>
              <w:jc w:val="both"/>
              <w:rPr>
                <w:rFonts w:eastAsia="Bookman Old Style"/>
                <w:lang w:val="id-ID" w:eastAsia="en-US" w:bidi="ar-SA"/>
              </w:rPr>
            </w:pPr>
            <w:r w:rsidRPr="0039030E">
              <w:rPr>
                <w:rFonts w:eastAsia="Bookman Old Style"/>
                <w:lang w:val="id-ID" w:eastAsia="en-US" w:bidi="ar-SA"/>
              </w:rPr>
              <w:t xml:space="preserve">Peserta  didik  mampu  mengembangkan produk kerajinan nusantara dan mancanegara berdasarkan proposal atau desain dan ditampilkan dalam bentuk </w:t>
            </w:r>
            <w:r w:rsidRPr="0039030E">
              <w:rPr>
                <w:rFonts w:eastAsia="Bookman Old Style"/>
                <w:i/>
                <w:lang w:val="id-ID" w:eastAsia="en-US" w:bidi="ar-SA"/>
              </w:rPr>
              <w:t xml:space="preserve">display </w:t>
            </w:r>
            <w:r w:rsidRPr="0039030E">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Pr>
                <w:rFonts w:eastAsia="Bookman Old Style"/>
                <w:lang w:val="id-ID" w:eastAsia="en-US" w:bidi="ar-SA"/>
              </w:rPr>
            </w:pPr>
            <w:r w:rsidRPr="0039030E">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39030E" w:rsidP="0039030E">
            <w:pPr>
              <w:spacing w:before="60" w:after="60" w:line="240" w:lineRule="auto"/>
              <w:ind w:left="93" w:right="141"/>
              <w:jc w:val="both"/>
              <w:rPr>
                <w:rFonts w:eastAsia="Bookman Old Style"/>
                <w:lang w:val="id-ID" w:eastAsia="en-US" w:bidi="ar-SA"/>
              </w:rPr>
            </w:pPr>
            <w:r w:rsidRPr="0039030E">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B</w:t>
      </w:r>
      <w:r w:rsidRPr="0039030E">
        <w:rPr>
          <w:b/>
          <w:bCs/>
          <w:lang w:val="en-US" w:eastAsia="en-US" w:bidi="ar-SA"/>
        </w:rPr>
        <w:t>.</w:t>
      </w:r>
      <w:r w:rsidRPr="0039030E">
        <w:rPr>
          <w:b/>
          <w:bCs/>
          <w:lang w:val="en-US" w:eastAsia="en-US" w:bidi="ar-SA"/>
        </w:rPr>
        <w:tab/>
      </w:r>
      <w:r w:rsidRPr="0039030E">
        <w:rPr>
          <w:b/>
          <w:bCs/>
          <w:lang w:val="id-ID" w:eastAsia="en-US" w:bidi="ar-SA"/>
        </w:rPr>
        <w:t>KOMPETENSI AWAL</w:t>
      </w:r>
    </w:p>
    <w:p w:rsidR="000F18A5" w:rsidRPr="0039030E" w:rsidP="0039030E">
      <w:pPr>
        <w:spacing w:before="60" w:after="60" w:line="240" w:lineRule="auto"/>
        <w:ind w:left="426"/>
        <w:jc w:val="both"/>
        <w:rPr>
          <w:lang w:val="en-US" w:eastAsia="en-US" w:bidi="ar-SA"/>
        </w:rPr>
      </w:pPr>
      <w:r w:rsidRPr="0039030E">
        <w:rPr>
          <w:rFonts w:eastAsiaTheme="minorHAnsi"/>
          <w:color w:val="000000"/>
          <w:lang w:val="en-US" w:eastAsia="en-US" w:bidi="ar-SA"/>
        </w:rPr>
        <w:t xml:space="preserve">Modul ini sebagai pendamping buku teks pelajaran (BTP) atau buku sekolah elektronik (BSE) sebagai media </w:t>
      </w:r>
      <w:r w:rsidRPr="0039030E">
        <w:rPr>
          <w:lang w:val="en-US" w:eastAsia="en-US" w:bidi="ar-SA"/>
        </w:rPr>
        <w:t xml:space="preserve">pendukung bagi kalian dalam memahami materi tentang proses perencanaan </w:t>
      </w:r>
      <w:r w:rsidRPr="0039030E">
        <w:rPr>
          <w:lang w:val="en-US" w:eastAsia="en-US" w:bidi="ar-SA"/>
        </w:rPr>
        <w:t xml:space="preserve">usaha pengolahan makanan internasional dari bahan pangan nabati dan hewani yang meliputi ide dan peluang usaha, sumber daya, administrasi, dan pemasaran. </w:t>
      </w:r>
    </w:p>
    <w:p w:rsidR="000F18A5" w:rsidRPr="0039030E" w:rsidP="0039030E">
      <w:pPr>
        <w:spacing w:before="60" w:after="60" w:line="240" w:lineRule="auto"/>
        <w:ind w:left="426"/>
        <w:jc w:val="both"/>
        <w:rPr>
          <w:lang w:val="en-US" w:eastAsia="en-US" w:bidi="ar-SA"/>
        </w:rPr>
      </w:pPr>
      <w:r w:rsidRPr="0039030E">
        <w:rPr>
          <w:lang w:val="en-US" w:eastAsia="en-US" w:bidi="ar-SA"/>
        </w:rPr>
        <w:t xml:space="preserve">Materi perencanaan usaha pengolahan makanan internasional dari bahan pangan nabati dan hewani ini adalah materi yang sangat penting dan harus kalian kuasai karena berguna dalam kehidupan sehari-hari sebagai perencanaan awal untuk memulai suatu usaha yang berkaitan dengan pengolahan makanan internasional dari bahan pangan nabati dan hewani. </w:t>
      </w:r>
    </w:p>
    <w:p w:rsidR="003B68D9" w:rsidRPr="0039030E" w:rsidP="0039030E">
      <w:pPr>
        <w:spacing w:before="60" w:after="60" w:line="240" w:lineRule="auto"/>
        <w:ind w:left="426"/>
        <w:jc w:val="both"/>
        <w:rPr>
          <w:lang w:val="en-US" w:eastAsia="en-US" w:bidi="ar-SA"/>
        </w:rPr>
      </w:pPr>
      <w:r w:rsidRPr="0039030E">
        <w:rPr>
          <w:lang w:val="en-US" w:eastAsia="en-US" w:bidi="ar-SA"/>
        </w:rPr>
        <w:t>Dalam mempelajari modul ini kalian harus membaca modul ini dengan cermat. melalui kegiatan membaca</w:t>
      </w:r>
      <w:r w:rsidRPr="0039030E">
        <w:rPr>
          <w:rFonts w:eastAsiaTheme="minorHAnsi"/>
          <w:color w:val="000000"/>
          <w:lang w:val="en-US" w:eastAsia="en-US" w:bidi="ar-SA"/>
        </w:rPr>
        <w:t xml:space="preserve"> dan mempelajari materi, kemudian dilanjutkan dengan mengerjakan latihan soal sebagai alat evaluasi disertai refleksi. Semoga modul ini bermanfaat, kalian dapat mengerti dan memahami isi modul serta menerapkannya. </w:t>
      </w:r>
    </w:p>
    <w:p w:rsidR="003B68D9"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C</w:t>
      </w:r>
      <w:r w:rsidRPr="0039030E">
        <w:rPr>
          <w:b/>
          <w:bCs/>
          <w:lang w:val="en-US" w:eastAsia="en-US" w:bidi="ar-SA"/>
        </w:rPr>
        <w:t>.</w:t>
      </w:r>
      <w:r w:rsidRPr="0039030E">
        <w:rPr>
          <w:b/>
          <w:bCs/>
          <w:lang w:val="en-US" w:eastAsia="en-US" w:bidi="ar-SA"/>
        </w:rPr>
        <w:tab/>
      </w:r>
      <w:r w:rsidRPr="0039030E">
        <w:rPr>
          <w:b/>
          <w:bCs/>
          <w:lang w:val="id-ID" w:eastAsia="en-US" w:bidi="ar-SA"/>
        </w:rPr>
        <w:t>PROFIL PELAJAR PANCASILA</w:t>
      </w:r>
    </w:p>
    <w:p w:rsidR="006218AB" w:rsidRPr="0039030E" w:rsidP="0039030E">
      <w:pPr>
        <w:numPr>
          <w:ilvl w:val="0"/>
          <w:numId w:val="45"/>
        </w:numPr>
        <w:tabs>
          <w:tab w:val="left" w:pos="709"/>
        </w:tabs>
        <w:spacing w:before="60" w:after="60" w:line="240" w:lineRule="auto"/>
        <w:ind w:left="709" w:hanging="284"/>
        <w:contextualSpacing w:val="0"/>
        <w:jc w:val="both"/>
        <w:rPr>
          <w:rFonts w:eastAsia="Bookman Old Style"/>
          <w:lang w:val="en-US" w:eastAsia="en-US" w:bidi="ar-SA"/>
        </w:rPr>
      </w:pPr>
      <w:r w:rsidRPr="0039030E">
        <w:rPr>
          <w:rFonts w:eastAsia="Bookman Old Style"/>
          <w:lang w:val="en-US" w:eastAsia="en-US" w:bidi="ar-SA"/>
        </w:rPr>
        <w:t>Bernalar Kritis</w:t>
      </w:r>
      <w:r w:rsidRPr="0039030E">
        <w:rPr>
          <w:rFonts w:eastAsia="Bookman Old Style"/>
          <w:lang w:val="en-US" w:eastAsia="en-US" w:bidi="ar-SA"/>
        </w:rPr>
        <w:tab/>
        <w:t>: Berani mengungkapkan ide dan menanggapi ketika diskusi kelas dan kerja kelompok</w:t>
      </w:r>
    </w:p>
    <w:p w:rsidR="006218AB" w:rsidRPr="0039030E" w:rsidP="0039030E">
      <w:pPr>
        <w:numPr>
          <w:ilvl w:val="0"/>
          <w:numId w:val="45"/>
        </w:numPr>
        <w:tabs>
          <w:tab w:val="left" w:pos="709"/>
        </w:tabs>
        <w:spacing w:before="60" w:after="60" w:line="240" w:lineRule="auto"/>
        <w:ind w:left="709" w:hanging="284"/>
        <w:contextualSpacing w:val="0"/>
        <w:jc w:val="both"/>
        <w:rPr>
          <w:rFonts w:eastAsia="Bookman Old Style"/>
          <w:lang w:val="en-US" w:eastAsia="en-US" w:bidi="ar-SA"/>
        </w:rPr>
      </w:pPr>
      <w:r w:rsidRPr="0039030E">
        <w:rPr>
          <w:rFonts w:eastAsia="Bookman Old Style"/>
          <w:lang w:val="en-US" w:eastAsia="en-US" w:bidi="ar-SA"/>
        </w:rPr>
        <w:t>Kreatif : Menemukan pola matematika dan mampu menyelesaikan soal dengan cara sendiri</w:t>
      </w:r>
    </w:p>
    <w:p w:rsidR="003B68D9"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D</w:t>
      </w:r>
      <w:r w:rsidRPr="0039030E">
        <w:rPr>
          <w:b/>
          <w:bCs/>
          <w:lang w:val="en-US" w:eastAsia="en-US" w:bidi="ar-SA"/>
        </w:rPr>
        <w:t>.</w:t>
      </w:r>
      <w:r w:rsidRPr="0039030E">
        <w:rPr>
          <w:b/>
          <w:bCs/>
          <w:lang w:val="en-US" w:eastAsia="en-US" w:bidi="ar-SA"/>
        </w:rPr>
        <w:tab/>
      </w:r>
      <w:r w:rsidRPr="0039030E">
        <w:rPr>
          <w:b/>
          <w:bCs/>
          <w:lang w:val="id-ID" w:eastAsia="en-US" w:bidi="ar-SA"/>
        </w:rPr>
        <w:t>SARANA DAN PRASARANA</w:t>
      </w:r>
    </w:p>
    <w:p w:rsidR="006218AB" w:rsidRPr="0039030E" w:rsidP="0039030E">
      <w:pPr>
        <w:numPr>
          <w:ilvl w:val="0"/>
          <w:numId w:val="45"/>
        </w:numPr>
        <w:tabs>
          <w:tab w:val="left" w:pos="709"/>
        </w:tabs>
        <w:spacing w:before="60" w:after="60" w:line="240" w:lineRule="auto"/>
        <w:ind w:left="709" w:hanging="284"/>
        <w:contextualSpacing w:val="0"/>
        <w:jc w:val="both"/>
        <w:rPr>
          <w:rFonts w:eastAsia="Bookman Old Style"/>
          <w:lang w:val="en-US" w:eastAsia="en-US" w:bidi="ar-SA"/>
        </w:rPr>
      </w:pPr>
      <w:r w:rsidRPr="0039030E">
        <w:rPr>
          <w:rFonts w:eastAsia="Bookman Old Style"/>
          <w:lang w:val="en-US" w:eastAsia="en-US" w:bidi="ar-SA"/>
        </w:rPr>
        <w:t>Media : Akses internet, video youtube, PPT</w:t>
      </w:r>
    </w:p>
    <w:p w:rsidR="006218AB" w:rsidRPr="0039030E" w:rsidP="0039030E">
      <w:pPr>
        <w:numPr>
          <w:ilvl w:val="0"/>
          <w:numId w:val="45"/>
        </w:numPr>
        <w:tabs>
          <w:tab w:val="left" w:pos="709"/>
        </w:tabs>
        <w:spacing w:before="60" w:after="60" w:line="240" w:lineRule="auto"/>
        <w:ind w:left="709" w:hanging="284"/>
        <w:contextualSpacing w:val="0"/>
        <w:jc w:val="both"/>
        <w:rPr>
          <w:rFonts w:eastAsia="Bookman Old Style"/>
          <w:lang w:val="en-US" w:eastAsia="en-US" w:bidi="ar-SA"/>
        </w:rPr>
      </w:pPr>
      <w:r w:rsidRPr="0039030E">
        <w:rPr>
          <w:rFonts w:eastAsia="Bookman Old Style"/>
          <w:lang w:val="en-US" w:eastAsia="en-US" w:bidi="ar-SA"/>
        </w:rPr>
        <w:t>Alat dan bahan : Poster / gambar materi ajar, video pembelajaran, LCD royektor, Laptop.</w:t>
      </w:r>
    </w:p>
    <w:p w:rsidR="006218AB" w:rsidRPr="0039030E" w:rsidP="0039030E">
      <w:pPr>
        <w:numPr>
          <w:ilvl w:val="0"/>
          <w:numId w:val="45"/>
        </w:numPr>
        <w:tabs>
          <w:tab w:val="left" w:pos="709"/>
        </w:tabs>
        <w:spacing w:before="60" w:after="60" w:line="240" w:lineRule="auto"/>
        <w:ind w:left="709" w:hanging="284"/>
        <w:contextualSpacing w:val="0"/>
        <w:jc w:val="both"/>
        <w:rPr>
          <w:rFonts w:eastAsia="Bookman Old Style"/>
          <w:lang w:val="en-US" w:eastAsia="en-US" w:bidi="ar-SA"/>
        </w:rPr>
      </w:pPr>
      <w:r w:rsidRPr="0039030E">
        <w:rPr>
          <w:rFonts w:eastAsia="Bookman Old Style"/>
          <w:lang w:val="en-US" w:eastAsia="en-US" w:bidi="ar-SA"/>
        </w:rPr>
        <w:t>Sumber bahan ajar Bacaan : Buku Teks, Lembar Kerja, dan referensi lain yang mendukung</w:t>
      </w:r>
    </w:p>
    <w:p w:rsidR="003B68D9"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E</w:t>
      </w:r>
      <w:r w:rsidRPr="0039030E">
        <w:rPr>
          <w:b/>
          <w:bCs/>
          <w:lang w:val="en-US" w:eastAsia="en-US" w:bidi="ar-SA"/>
        </w:rPr>
        <w:t>.</w:t>
      </w:r>
      <w:r w:rsidRPr="0039030E">
        <w:rPr>
          <w:b/>
          <w:bCs/>
          <w:lang w:val="en-US" w:eastAsia="en-US" w:bidi="ar-SA"/>
        </w:rPr>
        <w:tab/>
      </w:r>
      <w:r w:rsidRPr="0039030E">
        <w:rPr>
          <w:b/>
          <w:bCs/>
          <w:lang w:val="id-ID" w:eastAsia="en-US" w:bidi="ar-SA"/>
        </w:rPr>
        <w:t>TARGET PESERTA DIDIK</w:t>
      </w:r>
    </w:p>
    <w:p w:rsidR="003B68D9" w:rsidRPr="0039030E" w:rsidP="0039030E">
      <w:pPr>
        <w:spacing w:before="60" w:after="60" w:line="240" w:lineRule="auto"/>
        <w:ind w:left="426"/>
        <w:jc w:val="both"/>
        <w:rPr>
          <w:lang w:val="en-US" w:eastAsia="en-US" w:bidi="ar-SA"/>
        </w:rPr>
      </w:pPr>
      <w:r w:rsidRPr="0039030E">
        <w:rPr>
          <w:rFonts w:eastAsiaTheme="minorHAnsi"/>
          <w:color w:val="000000"/>
          <w:lang w:val="id-ID" w:eastAsia="en-US" w:bidi="ar-SA"/>
        </w:rPr>
        <w:t>Peserta didik reguler</w:t>
      </w:r>
      <w:r w:rsidRPr="0039030E" w:rsidR="00D313ED">
        <w:rPr>
          <w:rFonts w:eastAsiaTheme="minorHAnsi"/>
          <w:color w:val="000000"/>
          <w:lang w:val="en-US" w:eastAsia="en-US" w:bidi="ar-SA"/>
        </w:rPr>
        <w:t>/</w:t>
      </w:r>
      <w:r w:rsidRPr="0039030E">
        <w:rPr>
          <w:rFonts w:eastAsiaTheme="minorHAnsi"/>
          <w:color w:val="000000"/>
          <w:lang w:val="id-ID" w:eastAsia="en-US" w:bidi="ar-SA"/>
        </w:rPr>
        <w:t>umum</w:t>
      </w:r>
      <w:r w:rsidRPr="0039030E" w:rsidR="00580C93">
        <w:rPr>
          <w:rFonts w:eastAsiaTheme="minorHAnsi"/>
          <w:color w:val="000000"/>
          <w:lang w:val="en-US" w:eastAsia="en-US" w:bidi="ar-SA"/>
        </w:rPr>
        <w:t>;</w:t>
      </w:r>
      <w:r w:rsidRPr="0039030E">
        <w:rPr>
          <w:rFonts w:eastAsiaTheme="minorHAnsi"/>
          <w:color w:val="000000"/>
          <w:lang w:val="id-ID" w:eastAsia="en-US" w:bidi="ar-SA"/>
        </w:rPr>
        <w:t xml:space="preserve"> tidak ada kesulitan dalam memahami materi ajar.</w:t>
      </w:r>
    </w:p>
    <w:p w:rsidR="003B68D9" w:rsidRPr="0039030E" w:rsidP="0039030E">
      <w:pPr>
        <w:tabs>
          <w:tab w:val="left" w:pos="426"/>
        </w:tabs>
        <w:spacing w:before="60" w:after="60" w:line="240" w:lineRule="auto"/>
        <w:jc w:val="both"/>
        <w:rPr>
          <w:b/>
          <w:bCs/>
          <w:lang w:val="en-US" w:eastAsia="en-US" w:bidi="ar-SA"/>
        </w:rPr>
      </w:pPr>
    </w:p>
    <w:p w:rsidR="0075195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F</w:t>
      </w:r>
      <w:r w:rsidRPr="0039030E" w:rsidR="009E73CE">
        <w:rPr>
          <w:b/>
          <w:bCs/>
          <w:lang w:val="id-ID" w:eastAsia="en-US" w:bidi="ar-SA"/>
        </w:rPr>
        <w:t>.</w:t>
      </w:r>
      <w:r w:rsidRPr="0039030E" w:rsidR="009E73CE">
        <w:rPr>
          <w:b/>
          <w:bCs/>
          <w:lang w:val="id-ID" w:eastAsia="en-US" w:bidi="ar-SA"/>
        </w:rPr>
        <w:tab/>
        <w:t>MODEL PEMBELAJARAN</w:t>
      </w:r>
    </w:p>
    <w:p w:rsidR="009E73CE" w:rsidRPr="0039030E" w:rsidP="0039030E">
      <w:pPr>
        <w:spacing w:before="60" w:after="60" w:line="240" w:lineRule="auto"/>
        <w:ind w:left="426"/>
        <w:jc w:val="both"/>
        <w:rPr>
          <w:lang w:val="en-US" w:eastAsia="en-US" w:bidi="ar-SA"/>
        </w:rPr>
      </w:pPr>
      <w:r w:rsidRPr="0039030E">
        <w:rPr>
          <w:rFonts w:eastAsiaTheme="minorHAnsi"/>
          <w:i/>
          <w:iCs/>
          <w:color w:val="000000"/>
          <w:lang w:val="id-ID" w:eastAsia="en-US" w:bidi="ar-SA"/>
        </w:rPr>
        <w:t>Blended learning</w:t>
      </w:r>
      <w:r w:rsidRPr="0039030E">
        <w:rPr>
          <w:rFonts w:eastAsiaTheme="minorHAnsi"/>
          <w:color w:val="000000"/>
          <w:lang w:val="id-ID" w:eastAsia="en-US" w:bidi="ar-SA"/>
        </w:rPr>
        <w:t xml:space="preserve"> melalui model pembelajaran dengan menggunakan </w:t>
      </w:r>
      <w:r w:rsidRPr="0039030E">
        <w:rPr>
          <w:rFonts w:eastAsiaTheme="minorHAnsi"/>
          <w:i/>
          <w:iCs/>
          <w:color w:val="000000"/>
          <w:lang w:val="id-ID" w:eastAsia="en-US" w:bidi="ar-SA"/>
        </w:rPr>
        <w:t xml:space="preserve">Project Based Learning </w:t>
      </w:r>
      <w:r w:rsidRPr="0039030E">
        <w:rPr>
          <w:rFonts w:eastAsiaTheme="minorHAnsi"/>
          <w:color w:val="000000"/>
          <w:lang w:val="id-ID" w:eastAsia="en-US" w:bidi="ar-SA"/>
        </w:rPr>
        <w:t xml:space="preserve">(PBL) terintegrasi pembelajaran berdiferensiasi berbasis </w:t>
      </w:r>
      <w:r w:rsidRPr="0039030E">
        <w:rPr>
          <w:rFonts w:eastAsiaTheme="minorHAnsi"/>
          <w:i/>
          <w:iCs/>
          <w:color w:val="000000"/>
          <w:lang w:val="id-ID" w:eastAsia="en-US" w:bidi="ar-SA"/>
        </w:rPr>
        <w:t xml:space="preserve">Social Emotional Learning </w:t>
      </w:r>
      <w:r w:rsidRPr="0039030E">
        <w:rPr>
          <w:rFonts w:eastAsiaTheme="minorHAnsi"/>
          <w:color w:val="000000"/>
          <w:lang w:val="id-ID" w:eastAsia="en-US" w:bidi="ar-SA"/>
        </w:rPr>
        <w:t>(SEL).</w:t>
      </w:r>
    </w:p>
    <w:p w:rsidR="00F52DE4" w:rsidRPr="0039030E" w:rsidP="0039030E">
      <w:pPr>
        <w:spacing w:before="60" w:after="60" w:line="240" w:lineRule="auto"/>
        <w:jc w:val="both"/>
        <w:rPr>
          <w:lang w:val="en-US" w:eastAsia="en-US" w:bidi="ar-SA"/>
        </w:rPr>
      </w:pPr>
      <w:r w:rsidRPr="0039030E">
        <w:rPr>
          <w:lang w:val="en-US" w:eastAsia="en-US" w:bidi="ar-SA"/>
        </w:rPr>
        <w:br w:type="page"/>
      </w:r>
    </w:p>
    <w:p w:rsidR="009E73CE" w:rsidRPr="0039030E" w:rsidP="0039030E">
      <w:pPr>
        <w:shd w:val="clear" w:color="auto" w:fill="FABF8F" w:themeFill="accent6" w:themeFillTint="99"/>
        <w:spacing w:before="60" w:after="60" w:line="240" w:lineRule="auto"/>
        <w:jc w:val="center"/>
        <w:rPr>
          <w:b/>
          <w:bCs/>
          <w:lang w:val="en-US" w:eastAsia="en-US" w:bidi="ar-SA"/>
        </w:rPr>
      </w:pPr>
      <w:r w:rsidRPr="0039030E">
        <w:rPr>
          <w:b/>
          <w:bCs/>
          <w:lang w:val="en-US" w:eastAsia="en-US" w:bidi="ar-SA"/>
        </w:rPr>
        <w:t>KOMPONEN INTI</w:t>
      </w:r>
    </w:p>
    <w:p w:rsidR="005B75E4" w:rsidRPr="0039030E" w:rsidP="0039030E">
      <w:pPr>
        <w:spacing w:before="60" w:after="60" w:line="240" w:lineRule="auto"/>
        <w:jc w:val="both"/>
        <w:rPr>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A</w:t>
      </w:r>
      <w:r w:rsidRPr="0039030E">
        <w:rPr>
          <w:b/>
          <w:bCs/>
          <w:lang w:val="id-ID" w:eastAsia="en-US" w:bidi="ar-SA"/>
        </w:rPr>
        <w:t>.</w:t>
      </w:r>
      <w:r w:rsidRPr="0039030E">
        <w:rPr>
          <w:b/>
          <w:bCs/>
          <w:lang w:val="id-ID" w:eastAsia="en-US" w:bidi="ar-SA"/>
        </w:rPr>
        <w:tab/>
      </w:r>
      <w:r w:rsidRPr="0039030E" w:rsidR="007A138E">
        <w:rPr>
          <w:b/>
          <w:bCs/>
          <w:lang w:val="id-ID" w:eastAsia="en-US" w:bidi="ar-SA"/>
        </w:rPr>
        <w:t>TUJUAN PEMBELAJARAN</w:t>
      </w:r>
    </w:p>
    <w:p w:rsidR="001A1108" w:rsidRPr="0039030E" w:rsidP="0039030E">
      <w:pPr>
        <w:numPr>
          <w:ilvl w:val="0"/>
          <w:numId w:val="45"/>
        </w:numPr>
        <w:tabs>
          <w:tab w:val="left" w:pos="709"/>
        </w:tabs>
        <w:spacing w:before="60" w:after="60" w:line="240" w:lineRule="auto"/>
        <w:ind w:left="709" w:hanging="283"/>
        <w:contextualSpacing/>
        <w:jc w:val="both"/>
        <w:rPr>
          <w:rFonts w:eastAsia="Bookman Old Style"/>
          <w:lang w:val="en-US" w:eastAsia="en-US" w:bidi="ar-SA"/>
        </w:rPr>
      </w:pPr>
      <w:r w:rsidRPr="0039030E">
        <w:rPr>
          <w:rFonts w:eastAsia="Bookman Old Style"/>
          <w:lang w:val="en-US" w:eastAsia="en-US" w:bidi="ar-SA"/>
        </w:rPr>
        <w:t xml:space="preserve">Mendefinisikan pengertian makanan internasional </w:t>
      </w:r>
    </w:p>
    <w:p w:rsidR="001A1108" w:rsidRPr="0039030E" w:rsidP="0039030E">
      <w:pPr>
        <w:numPr>
          <w:ilvl w:val="0"/>
          <w:numId w:val="45"/>
        </w:numPr>
        <w:tabs>
          <w:tab w:val="left" w:pos="709"/>
        </w:tabs>
        <w:spacing w:before="60" w:after="60" w:line="240" w:lineRule="auto"/>
        <w:ind w:left="709" w:hanging="283"/>
        <w:contextualSpacing/>
        <w:jc w:val="both"/>
        <w:rPr>
          <w:rFonts w:eastAsia="Bookman Old Style"/>
          <w:lang w:val="en-US" w:eastAsia="en-US" w:bidi="ar-SA"/>
        </w:rPr>
      </w:pPr>
      <w:r w:rsidRPr="0039030E">
        <w:rPr>
          <w:rFonts w:eastAsia="Bookman Old Style"/>
          <w:lang w:val="en-US" w:eastAsia="en-US" w:bidi="ar-SA"/>
        </w:rPr>
        <w:t xml:space="preserve">Menyebutkan beberapa contoh makanan internasional </w:t>
      </w:r>
    </w:p>
    <w:p w:rsidR="001A1108" w:rsidRPr="0039030E" w:rsidP="0039030E">
      <w:pPr>
        <w:numPr>
          <w:ilvl w:val="0"/>
          <w:numId w:val="45"/>
        </w:numPr>
        <w:tabs>
          <w:tab w:val="left" w:pos="709"/>
        </w:tabs>
        <w:spacing w:before="60" w:after="60" w:line="240" w:lineRule="auto"/>
        <w:ind w:left="709" w:hanging="283"/>
        <w:contextualSpacing/>
        <w:jc w:val="both"/>
        <w:rPr>
          <w:rFonts w:eastAsia="Bookman Old Style"/>
          <w:lang w:val="en-US" w:eastAsia="en-US" w:bidi="ar-SA"/>
        </w:rPr>
      </w:pPr>
      <w:r w:rsidRPr="0039030E">
        <w:rPr>
          <w:rFonts w:eastAsia="Bookman Old Style"/>
          <w:lang w:val="en-US" w:eastAsia="en-US" w:bidi="ar-SA"/>
        </w:rPr>
        <w:t xml:space="preserve">Menjelaskan cara menggali ide untuk memulai suatu usaha </w:t>
      </w:r>
    </w:p>
    <w:p w:rsidR="001A1108" w:rsidRPr="0039030E" w:rsidP="0039030E">
      <w:pPr>
        <w:numPr>
          <w:ilvl w:val="0"/>
          <w:numId w:val="45"/>
        </w:numPr>
        <w:tabs>
          <w:tab w:val="left" w:pos="709"/>
        </w:tabs>
        <w:spacing w:before="60" w:after="60" w:line="240" w:lineRule="auto"/>
        <w:ind w:left="709" w:hanging="283"/>
        <w:contextualSpacing/>
        <w:jc w:val="both"/>
        <w:rPr>
          <w:rFonts w:eastAsia="Bookman Old Style"/>
          <w:lang w:val="en-US" w:eastAsia="en-US" w:bidi="ar-SA"/>
        </w:rPr>
      </w:pPr>
      <w:r w:rsidRPr="0039030E">
        <w:rPr>
          <w:rFonts w:eastAsia="Bookman Old Style"/>
          <w:lang w:val="en-US" w:eastAsia="en-US" w:bidi="ar-SA"/>
        </w:rPr>
        <w:t xml:space="preserve">Menjelaskan hal-hal yang harus diperhatikan dalam menganalisis peluang usaha </w:t>
      </w:r>
    </w:p>
    <w:p w:rsidR="001A1108" w:rsidRPr="0039030E" w:rsidP="0039030E">
      <w:pPr>
        <w:numPr>
          <w:ilvl w:val="0"/>
          <w:numId w:val="45"/>
        </w:numPr>
        <w:tabs>
          <w:tab w:val="left" w:pos="709"/>
        </w:tabs>
        <w:spacing w:before="60" w:after="60" w:line="240" w:lineRule="auto"/>
        <w:ind w:left="709" w:hanging="283"/>
        <w:contextualSpacing/>
        <w:jc w:val="both"/>
        <w:rPr>
          <w:rFonts w:eastAsiaTheme="minorHAnsi"/>
          <w:color w:val="000000"/>
          <w:lang w:val="en-US" w:eastAsia="en-US" w:bidi="ar-SA"/>
        </w:rPr>
      </w:pPr>
      <w:r w:rsidRPr="0039030E">
        <w:rPr>
          <w:rFonts w:eastAsia="Bookman Old Style"/>
          <w:lang w:val="en-US" w:eastAsia="en-US" w:bidi="ar-SA"/>
        </w:rPr>
        <w:t>Memberikan</w:t>
      </w:r>
      <w:r w:rsidRPr="0039030E">
        <w:rPr>
          <w:rFonts w:eastAsiaTheme="minorHAnsi"/>
          <w:color w:val="000000"/>
          <w:lang w:val="en-US" w:eastAsia="en-US" w:bidi="ar-SA"/>
        </w:rPr>
        <w:t xml:space="preserve"> beberapa contoh peluang usaha pengolahan makanan internasional </w:t>
      </w:r>
    </w:p>
    <w:p w:rsidR="00196144"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B</w:t>
      </w:r>
      <w:r w:rsidRPr="0039030E">
        <w:rPr>
          <w:b/>
          <w:bCs/>
          <w:lang w:val="id-ID" w:eastAsia="en-US" w:bidi="ar-SA"/>
        </w:rPr>
        <w:t>.</w:t>
      </w:r>
      <w:r w:rsidRPr="0039030E">
        <w:rPr>
          <w:b/>
          <w:bCs/>
          <w:lang w:val="id-ID" w:eastAsia="en-US" w:bidi="ar-SA"/>
        </w:rPr>
        <w:tab/>
      </w:r>
      <w:r w:rsidRPr="0039030E" w:rsidR="007A138E">
        <w:rPr>
          <w:b/>
          <w:bCs/>
          <w:lang w:val="id-ID" w:eastAsia="en-US" w:bidi="ar-SA"/>
        </w:rPr>
        <w:t>PEMAHAMAN BERMAKNA</w:t>
      </w:r>
    </w:p>
    <w:p w:rsidR="00562792" w:rsidRPr="0039030E" w:rsidP="0039030E">
      <w:pPr>
        <w:spacing w:before="60" w:after="60" w:line="240" w:lineRule="auto"/>
        <w:ind w:left="426"/>
        <w:jc w:val="both"/>
        <w:rPr>
          <w:rFonts w:eastAsia="Bookman Old Style"/>
          <w:lang w:val="id-ID" w:eastAsia="en-US" w:bidi="ar-SA"/>
        </w:rPr>
      </w:pPr>
      <w:r w:rsidRPr="0039030E">
        <w:rPr>
          <w:rFonts w:eastAsiaTheme="minorHAnsi"/>
          <w:lang w:val="id-ID" w:eastAsia="en-US" w:bidi="ar-SA"/>
        </w:rPr>
        <w:t xml:space="preserve">Menyadari bahwa </w:t>
      </w:r>
      <w:r w:rsidRPr="00C656C9" w:rsidR="00C656C9">
        <w:rPr>
          <w:rFonts w:eastAsiaTheme="minorHAnsi"/>
          <w:bCs/>
          <w:i/>
          <w:lang w:val="id-ID" w:eastAsia="en-US" w:bidi="ar-SA"/>
        </w:rPr>
        <w:t>Pengertian, Ide, dan Peluang Usaha Makanan Internasional</w:t>
      </w:r>
      <w:r w:rsidRPr="0039030E" w:rsidR="00C656C9">
        <w:rPr>
          <w:rFonts w:eastAsiaTheme="minorHAnsi"/>
          <w:b/>
          <w:bCs/>
          <w:lang w:val="id-ID" w:eastAsia="en-US" w:bidi="ar-SA"/>
        </w:rPr>
        <w:t xml:space="preserve"> </w:t>
      </w:r>
      <w:r w:rsidRPr="0039030E">
        <w:rPr>
          <w:rFonts w:eastAsiaTheme="minorHAnsi"/>
          <w:lang w:val="id-ID" w:eastAsia="en-US" w:bidi="ar-SA"/>
        </w:rPr>
        <w:t xml:space="preserve">dapat digunakan untuk menyelesaikan masalah </w:t>
      </w:r>
      <w:r w:rsidRPr="0039030E">
        <w:rPr>
          <w:rFonts w:eastAsiaTheme="minorHAnsi"/>
          <w:lang w:val="en-US" w:eastAsia="en-US" w:bidi="ar-SA"/>
        </w:rPr>
        <w:t xml:space="preserve">dalam kehidupan </w:t>
      </w:r>
      <w:r w:rsidRPr="0039030E">
        <w:rPr>
          <w:rFonts w:eastAsiaTheme="minorHAnsi"/>
          <w:lang w:val="id-ID" w:eastAsia="en-US" w:bidi="ar-SA"/>
        </w:rPr>
        <w:t>sehari-hari</w:t>
      </w:r>
      <w:r w:rsidRPr="0039030E">
        <w:rPr>
          <w:rFonts w:eastAsiaTheme="minorHAnsi"/>
          <w:lang w:val="en-US" w:eastAsia="en-US" w:bidi="ar-SA"/>
        </w:rPr>
        <w:t>.</w:t>
      </w:r>
    </w:p>
    <w:p w:rsidR="00196144"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C</w:t>
      </w:r>
      <w:r w:rsidRPr="0039030E">
        <w:rPr>
          <w:b/>
          <w:bCs/>
          <w:lang w:val="id-ID" w:eastAsia="en-US" w:bidi="ar-SA"/>
        </w:rPr>
        <w:t>.</w:t>
      </w:r>
      <w:r w:rsidRPr="0039030E">
        <w:rPr>
          <w:b/>
          <w:bCs/>
          <w:lang w:val="id-ID" w:eastAsia="en-US" w:bidi="ar-SA"/>
        </w:rPr>
        <w:tab/>
      </w:r>
      <w:r w:rsidRPr="0039030E" w:rsidR="007A138E">
        <w:rPr>
          <w:b/>
          <w:bCs/>
          <w:lang w:val="id-ID" w:eastAsia="en-US" w:bidi="ar-SA"/>
        </w:rPr>
        <w:t>PERTANYAAN PEMANTIK</w:t>
      </w:r>
    </w:p>
    <w:p w:rsidR="000B20B9" w:rsidRPr="0039030E" w:rsidP="0039030E">
      <w:pPr>
        <w:numPr>
          <w:ilvl w:val="0"/>
          <w:numId w:val="4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39030E">
        <w:rPr>
          <w:lang w:val="en-US" w:eastAsia="en-US" w:bidi="ar-SA"/>
        </w:rPr>
        <w:t xml:space="preserve">Guru </w:t>
      </w:r>
      <w:r w:rsidRPr="0039030E">
        <w:rPr>
          <w:rFonts w:eastAsiaTheme="minorHAnsi"/>
          <w:lang w:val="en-US" w:eastAsia="en-US" w:bidi="ar-SA"/>
        </w:rPr>
        <w:t>mengajukan</w:t>
      </w:r>
      <w:r w:rsidRPr="0039030E">
        <w:rPr>
          <w:lang w:val="en-US" w:eastAsia="en-US" w:bidi="ar-SA"/>
        </w:rPr>
        <w:t xml:space="preserve"> pertanyaan </w:t>
      </w:r>
      <w:r w:rsidRPr="0039030E" w:rsidR="00F86AE1">
        <w:rPr>
          <w:lang w:val="en-US" w:eastAsia="en-US" w:bidi="ar-SA"/>
        </w:rPr>
        <w:t xml:space="preserve">untuk memantik rasa ingin tahu </w:t>
      </w:r>
      <w:r w:rsidRPr="0039030E">
        <w:rPr>
          <w:lang w:val="en-US" w:eastAsia="en-US" w:bidi="ar-SA"/>
        </w:rPr>
        <w:t xml:space="preserve">kepada peserta didik seputar </w:t>
      </w:r>
      <w:r w:rsidRPr="00C656C9" w:rsidR="00C656C9">
        <w:rPr>
          <w:rFonts w:eastAsiaTheme="minorHAnsi"/>
          <w:bCs/>
          <w:i/>
          <w:lang w:val="en-US" w:eastAsia="en-US" w:bidi="ar-SA"/>
        </w:rPr>
        <w:t>Pengertian, Ide, dan Peluang Usaha Makanan Internasional</w:t>
      </w:r>
      <w:r w:rsidRPr="0039030E" w:rsidR="00C656C9">
        <w:rPr>
          <w:rFonts w:eastAsiaTheme="minorHAnsi"/>
          <w:b/>
          <w:bCs/>
          <w:lang w:val="en-US" w:eastAsia="en-US" w:bidi="ar-SA"/>
        </w:rPr>
        <w:t xml:space="preserve"> </w:t>
      </w:r>
    </w:p>
    <w:p w:rsidR="000B20B9" w:rsidRPr="0039030E" w:rsidP="0039030E">
      <w:pPr>
        <w:numPr>
          <w:ilvl w:val="0"/>
          <w:numId w:val="4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39030E">
        <w:rPr>
          <w:lang w:val="en-US" w:eastAsia="en-US" w:bidi="ar-SA"/>
        </w:rPr>
        <w:t xml:space="preserve">Guru </w:t>
      </w:r>
      <w:r w:rsidRPr="0039030E">
        <w:rPr>
          <w:rFonts w:eastAsiaTheme="minorHAnsi"/>
          <w:lang w:val="en-US" w:eastAsia="en-US" w:bidi="ar-SA"/>
        </w:rPr>
        <w:t>membandingakan</w:t>
      </w:r>
      <w:r w:rsidRPr="0039030E">
        <w:rPr>
          <w:lang w:val="en-US" w:eastAsia="en-US" w:bidi="ar-SA"/>
        </w:rPr>
        <w:t xml:space="preserve"> jawaban peserta didik satu dengan jawaban peserta didik lainnya.</w:t>
      </w:r>
    </w:p>
    <w:p w:rsidR="00196144"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D</w:t>
      </w:r>
      <w:r w:rsidRPr="0039030E">
        <w:rPr>
          <w:b/>
          <w:bCs/>
          <w:lang w:val="id-ID" w:eastAsia="en-US" w:bidi="ar-SA"/>
        </w:rPr>
        <w:t>.</w:t>
      </w:r>
      <w:r w:rsidRPr="0039030E">
        <w:rPr>
          <w:b/>
          <w:bCs/>
          <w:lang w:val="id-ID" w:eastAsia="en-US" w:bidi="ar-SA"/>
        </w:rPr>
        <w:tab/>
      </w:r>
      <w:r w:rsidRPr="0039030E" w:rsidR="007A138E">
        <w:rPr>
          <w:b/>
          <w:bCs/>
          <w:lang w:val="id-ID" w:eastAsia="en-US" w:bidi="ar-SA"/>
        </w:rPr>
        <w:t>KEGIATAN PEMBELAJARAN</w:t>
      </w:r>
    </w:p>
    <w:tbl>
      <w:tblPr>
        <w:tblStyle w:val="TableGrid0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39030E" w:rsidP="0039030E">
            <w:pPr>
              <w:tabs>
                <w:tab w:val="left" w:pos="426"/>
              </w:tabs>
              <w:spacing w:before="60" w:after="60" w:line="240" w:lineRule="auto"/>
              <w:ind w:left="0"/>
              <w:contextualSpacing w:val="0"/>
              <w:jc w:val="center"/>
              <w:rPr>
                <w:b/>
                <w:bCs/>
                <w:caps/>
              </w:rPr>
            </w:pPr>
            <w:r w:rsidRPr="0039030E">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 xml:space="preserve">Doa; absensi; menyampaikan tujuan </w:t>
            </w:r>
            <w:r w:rsidRPr="0039030E">
              <w:rPr>
                <w:lang w:val="id-ID"/>
              </w:rPr>
              <w:t>pembelajaran</w:t>
            </w:r>
            <w:r w:rsidRPr="0039030E">
              <w:rPr>
                <w:lang w:val="id-ID"/>
              </w:rPr>
              <w:t>; dan menyampaikan penilaian hasil pembelajaran</w:t>
            </w:r>
          </w:p>
          <w:p w:rsidR="00091A99" w:rsidRPr="0039030E" w:rsidP="0039030E">
            <w:pPr>
              <w:numPr>
                <w:ilvl w:val="0"/>
                <w:numId w:val="47"/>
              </w:numPr>
              <w:tabs>
                <w:tab w:val="left" w:pos="193"/>
                <w:tab w:val="clear" w:pos="720"/>
              </w:tabs>
              <w:spacing w:before="60" w:after="60" w:line="240" w:lineRule="auto"/>
              <w:ind w:left="192" w:right="57" w:hanging="249"/>
              <w:jc w:val="both"/>
              <w:rPr>
                <w:caps/>
              </w:rPr>
            </w:pPr>
            <w:r w:rsidRPr="0039030E">
              <w:rPr>
                <w:lang w:val="id-ID"/>
              </w:rPr>
              <w:t>Memotivasi</w:t>
            </w:r>
            <w:r w:rsidRPr="0039030E">
              <w:rPr>
                <w:lang w:val="id-ID"/>
              </w:rPr>
              <w:t xml:space="preserve"> siswa </w:t>
            </w:r>
            <w:r w:rsidRPr="0039030E">
              <w:rPr>
                <w:lang w:val="id-ID"/>
              </w:rPr>
              <w:t>untuk</w:t>
            </w:r>
            <w:r w:rsidRPr="0039030E">
              <w:rPr>
                <w:lang w:val="id-ID"/>
              </w:rPr>
              <w:t xml:space="preserve"> </w:t>
            </w:r>
            <w:r w:rsidRPr="0039030E">
              <w:rPr>
                <w:lang w:val="id-ID"/>
              </w:rPr>
              <w:t>tercapainya</w:t>
            </w:r>
            <w:r w:rsidRPr="0039030E">
              <w:rPr>
                <w:lang w:val="id-ID"/>
              </w:rPr>
              <w:t xml:space="preserve"> </w:t>
            </w:r>
            <w:r w:rsidRPr="0039030E">
              <w:rPr>
                <w:lang w:val="id-ID"/>
              </w:rPr>
              <w:t xml:space="preserve">kompetensi dan </w:t>
            </w:r>
            <w:r w:rsidRPr="0039030E">
              <w:rPr>
                <w:lang w:val="id-ID"/>
              </w:rPr>
              <w:t>karakter</w:t>
            </w:r>
            <w:r w:rsidRPr="0039030E">
              <w:rPr>
                <w:lang w:val="id-ID"/>
              </w:rPr>
              <w:t xml:space="preserve"> yang sesuai dengan</w:t>
            </w:r>
            <w:r w:rsidRPr="0039030E">
              <w:rPr>
                <w:lang w:val="id-ID"/>
              </w:rPr>
              <w:t xml:space="preserve"> </w:t>
            </w:r>
            <w:r w:rsidRPr="0039030E">
              <w:rPr>
                <w:b/>
                <w:bCs/>
                <w:i/>
                <w:iCs/>
                <w:lang w:val="id-ID"/>
              </w:rPr>
              <w:t>Profil Pelajar Pancasila</w:t>
            </w:r>
            <w:r w:rsidRPr="0039030E">
              <w:rPr>
                <w:b/>
                <w:bCs/>
                <w:lang w:val="id-ID"/>
              </w:rPr>
              <w:t>;</w:t>
            </w:r>
            <w:r w:rsidRPr="0039030E">
              <w:rPr>
                <w:lang w:val="id-ID"/>
              </w:rPr>
              <w:t xml:space="preserve"> yaitu </w:t>
            </w:r>
            <w:r w:rsidRPr="0039030E">
              <w:rPr>
                <w:lang w:val="id-ID"/>
              </w:rPr>
              <w:t>1) beriman, bertakwa kepada Tuhan Yang Maha Esa, dan berakhlak mulia, 2) mandiri, 3) bernalar kritis, 4) kreatif, 5) bergotong royong, dan 6) berkebinekaan global</w:t>
            </w:r>
            <w:r w:rsidRPr="0039030E">
              <w:rPr>
                <w:lang w:val="id-ID"/>
              </w:rPr>
              <w:t>, yang merupakan salah satu kriteria standar kelulusan dalam satuan pendidikan.</w:t>
            </w:r>
            <w:r w:rsidRPr="0039030E">
              <w:rPr>
                <w:caps/>
              </w:rPr>
              <w:t xml:space="preserve"> </w:t>
            </w:r>
          </w:p>
        </w:tc>
      </w:tr>
      <w:tr w:rsidTr="0081506A">
        <w:tblPrEx>
          <w:tblW w:w="9213" w:type="dxa"/>
          <w:tblInd w:w="534" w:type="dxa"/>
          <w:tblLook w:val="04A0"/>
        </w:tblPrEx>
        <w:tc>
          <w:tcPr>
            <w:tcW w:w="9213" w:type="dxa"/>
            <w:gridSpan w:val="2"/>
            <w:shd w:val="clear" w:color="auto" w:fill="FDE9D9"/>
          </w:tcPr>
          <w:p w:rsidR="00091A99" w:rsidRPr="0039030E" w:rsidP="0039030E">
            <w:pPr>
              <w:tabs>
                <w:tab w:val="left" w:pos="426"/>
              </w:tabs>
              <w:spacing w:before="60" w:after="60" w:line="240" w:lineRule="auto"/>
              <w:ind w:left="0"/>
              <w:contextualSpacing w:val="0"/>
              <w:jc w:val="center"/>
              <w:rPr>
                <w:b/>
                <w:bCs/>
                <w:caps/>
              </w:rPr>
            </w:pPr>
            <w:r w:rsidRPr="0039030E">
              <w:rPr>
                <w:b/>
                <w:bCs/>
                <w:caps/>
              </w:rPr>
              <w:t>Kegiatan Inti</w:t>
            </w:r>
          </w:p>
        </w:tc>
      </w:tr>
      <w:tr w:rsidTr="0081506A">
        <w:tblPrEx>
          <w:tblW w:w="9213" w:type="dxa"/>
          <w:tblInd w:w="534" w:type="dxa"/>
          <w:tblLook w:val="04A0"/>
        </w:tblPrEx>
        <w:tc>
          <w:tcPr>
            <w:tcW w:w="1417" w:type="dxa"/>
          </w:tcPr>
          <w:p w:rsidR="00091A99" w:rsidRPr="0039030E" w:rsidP="0039030E">
            <w:pPr>
              <w:suppressAutoHyphens/>
              <w:autoSpaceDE w:val="0"/>
              <w:autoSpaceDN w:val="0"/>
              <w:adjustRightInd w:val="0"/>
              <w:spacing w:before="60" w:after="60" w:line="240" w:lineRule="auto"/>
              <w:ind w:left="-60" w:right="-73"/>
              <w:textAlignment w:val="center"/>
              <w:rPr>
                <w:i/>
                <w:iCs/>
              </w:rPr>
            </w:pPr>
            <w:r w:rsidRPr="0039030E">
              <w:rPr>
                <w:i/>
                <w:iCs/>
              </w:rPr>
              <w:t>Stimulus</w:t>
            </w:r>
          </w:p>
        </w:tc>
        <w:tc>
          <w:tcPr>
            <w:tcW w:w="7796" w:type="dxa"/>
          </w:tcPr>
          <w:p w:rsidR="00091A99" w:rsidRPr="0039030E" w:rsidP="0039030E">
            <w:pPr>
              <w:numPr>
                <w:ilvl w:val="0"/>
                <w:numId w:val="47"/>
              </w:numPr>
              <w:tabs>
                <w:tab w:val="left" w:pos="193"/>
                <w:tab w:val="clear" w:pos="720"/>
              </w:tabs>
              <w:spacing w:before="60" w:after="60" w:line="240" w:lineRule="auto"/>
              <w:ind w:left="192" w:right="57" w:hanging="249"/>
              <w:jc w:val="both"/>
              <w:rPr>
                <w:caps/>
              </w:rPr>
            </w:pPr>
            <w:r w:rsidRPr="0039030E">
              <w:rPr>
                <w:lang w:val="id-ID"/>
              </w:rPr>
              <w:t xml:space="preserve">Peserta didik </w:t>
            </w:r>
            <w:r w:rsidRPr="0039030E">
              <w:rPr>
                <w:lang w:val="id-ID"/>
              </w:rPr>
              <w:t>diberi</w:t>
            </w:r>
            <w:r w:rsidRPr="0039030E">
              <w:rPr>
                <w:lang w:val="id-ID"/>
              </w:rPr>
              <w:t xml:space="preserve"> motivasi atau rangsangan untuk memusatkan perhatian pada topik</w:t>
            </w:r>
            <w:r w:rsidRPr="0039030E">
              <w:t xml:space="preserve"> : </w:t>
            </w:r>
            <w:r w:rsidRPr="00C656C9" w:rsidR="00C656C9">
              <w:rPr>
                <w:bCs/>
                <w:i/>
                <w:lang w:val="id-ID"/>
              </w:rPr>
              <w:t>Pengertian, Ide, dan Peluang Usaha Makanan Internasional</w:t>
            </w:r>
            <w:r w:rsidRPr="0039030E" w:rsidR="00C656C9">
              <w:rPr>
                <w:b/>
                <w:bCs/>
                <w:lang w:val="id-ID"/>
              </w:rPr>
              <w:t xml:space="preserve"> </w:t>
            </w:r>
          </w:p>
        </w:tc>
      </w:tr>
      <w:tr w:rsidTr="0081506A">
        <w:tblPrEx>
          <w:tblW w:w="9213" w:type="dxa"/>
          <w:tblInd w:w="534" w:type="dxa"/>
          <w:tblLook w:val="04A0"/>
        </w:tblPrEx>
        <w:tc>
          <w:tcPr>
            <w:tcW w:w="1417" w:type="dxa"/>
            <w:vAlign w:val="center"/>
          </w:tcPr>
          <w:p w:rsidR="00091A99" w:rsidRPr="0039030E" w:rsidP="0039030E">
            <w:pPr>
              <w:suppressAutoHyphens/>
              <w:autoSpaceDE w:val="0"/>
              <w:autoSpaceDN w:val="0"/>
              <w:adjustRightInd w:val="0"/>
              <w:spacing w:before="60" w:after="60" w:line="240" w:lineRule="auto"/>
              <w:ind w:left="-60" w:right="-73"/>
              <w:textAlignment w:val="center"/>
              <w:rPr>
                <w:i/>
                <w:iCs/>
                <w:lang w:val="id-ID"/>
              </w:rPr>
            </w:pPr>
            <w:r w:rsidRPr="0039030E">
              <w:rPr>
                <w:i/>
                <w:iCs/>
              </w:rPr>
              <w:t>Identifikasi</w:t>
            </w:r>
            <w:r w:rsidRPr="0039030E">
              <w:rPr>
                <w:i/>
                <w:iCs/>
                <w:lang w:val="id-ID"/>
              </w:rPr>
              <w:t xml:space="preserve"> </w:t>
            </w:r>
            <w:r w:rsidRPr="0039030E">
              <w:rPr>
                <w:i/>
                <w:iCs/>
              </w:rPr>
              <w:t>masalah</w:t>
            </w:r>
          </w:p>
        </w:tc>
        <w:tc>
          <w:tcPr>
            <w:tcW w:w="7796" w:type="dxa"/>
          </w:tcPr>
          <w:p w:rsidR="00091A99" w:rsidRPr="0039030E" w:rsidP="0039030E">
            <w:pPr>
              <w:numPr>
                <w:ilvl w:val="0"/>
                <w:numId w:val="47"/>
              </w:numPr>
              <w:tabs>
                <w:tab w:val="left" w:pos="193"/>
                <w:tab w:val="clear" w:pos="720"/>
              </w:tabs>
              <w:spacing w:before="60" w:after="60" w:line="240" w:lineRule="auto"/>
              <w:ind w:left="192" w:right="57" w:hanging="249"/>
              <w:jc w:val="both"/>
              <w:rPr>
                <w:caps/>
              </w:rPr>
            </w:pPr>
            <w:r w:rsidRPr="0039030E">
              <w:rPr>
                <w:lang w:val="id-ID"/>
              </w:rPr>
              <w:t xml:space="preserve">Guru memberikan </w:t>
            </w:r>
            <w:r w:rsidRPr="0039030E">
              <w:rPr>
                <w:lang w:val="id-ID"/>
              </w:rPr>
              <w:t>kesempatan</w:t>
            </w:r>
            <w:r w:rsidRPr="0039030E">
              <w:rPr>
                <w:lang w:val="id-ID"/>
              </w:rPr>
              <w:t xml:space="preserve"> pada peserta didik untuk </w:t>
            </w:r>
            <w:r w:rsidRPr="0039030E">
              <w:rPr>
                <w:lang w:val="id-ID"/>
              </w:rPr>
              <w:t>mengidentifikasi</w:t>
            </w:r>
            <w:r w:rsidRPr="0039030E">
              <w:rPr>
                <w:lang w:val="id-ID"/>
              </w:rPr>
              <w:t xml:space="preserve"> sebanyak mungkin pertanyaan yang berkaitan dengan</w:t>
            </w:r>
            <w:r w:rsidRPr="0039030E">
              <w:t xml:space="preserve"> </w:t>
            </w:r>
            <w:r w:rsidRPr="0039030E">
              <w:rPr>
                <w:lang w:val="id-ID"/>
              </w:rPr>
              <w:t>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p>
        </w:tc>
      </w:tr>
      <w:tr w:rsidTr="0081506A">
        <w:tblPrEx>
          <w:tblW w:w="9213" w:type="dxa"/>
          <w:tblInd w:w="534" w:type="dxa"/>
          <w:tblLook w:val="04A0"/>
        </w:tblPrEx>
        <w:tc>
          <w:tcPr>
            <w:tcW w:w="1417" w:type="dxa"/>
            <w:vAlign w:val="center"/>
          </w:tcPr>
          <w:p w:rsidR="00091A99" w:rsidRPr="0039030E" w:rsidP="0039030E">
            <w:pPr>
              <w:suppressAutoHyphens/>
              <w:autoSpaceDE w:val="0"/>
              <w:autoSpaceDN w:val="0"/>
              <w:adjustRightInd w:val="0"/>
              <w:spacing w:before="60" w:after="60" w:line="240" w:lineRule="auto"/>
              <w:ind w:left="-60" w:right="-73"/>
              <w:textAlignment w:val="center"/>
              <w:rPr>
                <w:i/>
                <w:iCs/>
                <w:lang w:val="id-ID"/>
              </w:rPr>
            </w:pPr>
            <w:r w:rsidRPr="0039030E">
              <w:rPr>
                <w:i/>
                <w:iCs/>
              </w:rPr>
              <w:t>Pengumpulan</w:t>
            </w:r>
            <w:r w:rsidRPr="0039030E">
              <w:rPr>
                <w:i/>
                <w:iCs/>
                <w:lang w:val="id-ID"/>
              </w:rPr>
              <w:t xml:space="preserve"> data</w:t>
            </w:r>
          </w:p>
        </w:tc>
        <w:tc>
          <w:tcPr>
            <w:tcW w:w="7796" w:type="dxa"/>
          </w:tcPr>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Mengamati</w:t>
            </w:r>
            <w:r w:rsidRPr="0039030E">
              <w:rPr>
                <w:lang w:val="id-ID"/>
              </w:rPr>
              <w:t xml:space="preserve"> dengan </w:t>
            </w:r>
            <w:r w:rsidRPr="0039030E">
              <w:rPr>
                <w:lang w:val="id-ID"/>
              </w:rPr>
              <w:t>seksama</w:t>
            </w:r>
            <w:r w:rsidRPr="0039030E">
              <w:rPr>
                <w:lang w:val="id-ID"/>
              </w:rPr>
              <w:t xml:space="preserve">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r w:rsidRPr="0039030E">
              <w:t xml:space="preserve">, </w:t>
            </w:r>
            <w:r w:rsidRPr="0039030E">
              <w:rPr>
                <w:lang w:val="id-ID"/>
              </w:rPr>
              <w:t>dalam bentuk gambar/video/slide presentasi yang disajikan dan mencoba menginterprestasikannya</w:t>
            </w:r>
          </w:p>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Mencari</w:t>
            </w:r>
            <w:r w:rsidRPr="0039030E">
              <w:rPr>
                <w:lang w:val="id-ID"/>
              </w:rPr>
              <w:t xml:space="preserve"> dan membaca </w:t>
            </w:r>
            <w:r w:rsidRPr="0039030E">
              <w:rPr>
                <w:lang w:val="id-ID"/>
              </w:rPr>
              <w:t>berbagai</w:t>
            </w:r>
            <w:r w:rsidRPr="0039030E">
              <w:rPr>
                <w:lang w:val="id-ID"/>
              </w:rPr>
              <w:t xml:space="preserve"> referensi dari berbagai sumber guna menambah pengetahuan dan pemahaman tentang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p>
          <w:p w:rsidR="00091A99" w:rsidRPr="0039030E" w:rsidP="0039030E">
            <w:pPr>
              <w:numPr>
                <w:ilvl w:val="0"/>
                <w:numId w:val="47"/>
              </w:numPr>
              <w:tabs>
                <w:tab w:val="left" w:pos="193"/>
                <w:tab w:val="clear" w:pos="720"/>
              </w:tabs>
              <w:spacing w:before="60" w:after="60" w:line="240" w:lineRule="auto"/>
              <w:ind w:left="192" w:right="57" w:hanging="249"/>
              <w:jc w:val="both"/>
            </w:pPr>
            <w:r w:rsidRPr="0039030E">
              <w:rPr>
                <w:lang w:val="id-ID"/>
              </w:rPr>
              <w:t xml:space="preserve">Mengajukan pertanyaan </w:t>
            </w:r>
            <w:r w:rsidRPr="0039030E">
              <w:rPr>
                <w:lang w:val="id-ID"/>
              </w:rPr>
              <w:t>berkaiatan</w:t>
            </w:r>
            <w:r w:rsidRPr="0039030E">
              <w:rPr>
                <w:lang w:val="id-ID"/>
              </w:rPr>
              <w:t xml:space="preserve"> dengan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p>
        </w:tc>
      </w:tr>
      <w:tr w:rsidTr="0081506A">
        <w:tblPrEx>
          <w:tblW w:w="9213" w:type="dxa"/>
          <w:tblInd w:w="534" w:type="dxa"/>
          <w:tblLook w:val="04A0"/>
        </w:tblPrEx>
        <w:tc>
          <w:tcPr>
            <w:tcW w:w="1417" w:type="dxa"/>
          </w:tcPr>
          <w:p w:rsidR="00091A99" w:rsidRPr="0039030E" w:rsidP="0039030E">
            <w:pPr>
              <w:suppressAutoHyphens/>
              <w:autoSpaceDE w:val="0"/>
              <w:autoSpaceDN w:val="0"/>
              <w:adjustRightInd w:val="0"/>
              <w:spacing w:before="60" w:after="60" w:line="240" w:lineRule="auto"/>
              <w:ind w:left="-60" w:right="-73"/>
              <w:textAlignment w:val="center"/>
              <w:rPr>
                <w:i/>
                <w:iCs/>
                <w:lang w:val="id-ID"/>
              </w:rPr>
            </w:pPr>
            <w:r w:rsidRPr="0039030E">
              <w:rPr>
                <w:i/>
                <w:iCs/>
              </w:rPr>
              <w:t>Pembuktian</w:t>
            </w:r>
          </w:p>
        </w:tc>
        <w:tc>
          <w:tcPr>
            <w:tcW w:w="7796" w:type="dxa"/>
          </w:tcPr>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Berdiskusi tentang data dari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r w:rsidRPr="0039030E">
              <w:rPr>
                <w:lang w:val="id-ID"/>
              </w:rPr>
              <w:t xml:space="preserve">. </w:t>
            </w:r>
          </w:p>
          <w:p w:rsidR="00091A99" w:rsidRPr="0039030E" w:rsidP="0039030E">
            <w:pPr>
              <w:numPr>
                <w:ilvl w:val="0"/>
                <w:numId w:val="47"/>
              </w:numPr>
              <w:tabs>
                <w:tab w:val="left" w:pos="193"/>
                <w:tab w:val="clear" w:pos="720"/>
              </w:tabs>
              <w:spacing w:before="60" w:after="60" w:line="240" w:lineRule="auto"/>
              <w:ind w:left="192" w:right="57" w:hanging="249"/>
              <w:jc w:val="both"/>
              <w:rPr>
                <w:caps/>
              </w:rPr>
            </w:pPr>
            <w:r w:rsidRPr="0039030E">
              <w:rPr>
                <w:lang w:val="id-ID"/>
              </w:rPr>
              <w:t xml:space="preserve">Peserta </w:t>
            </w:r>
            <w:r w:rsidRPr="0039030E">
              <w:rPr>
                <w:lang w:val="id-ID"/>
              </w:rPr>
              <w:t>didik</w:t>
            </w:r>
            <w:r w:rsidRPr="0039030E">
              <w:rPr>
                <w:lang w:val="id-ID"/>
              </w:rPr>
              <w:t xml:space="preserve"> mengerjakan beberapa soal mengenai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r w:rsidRPr="0039030E">
              <w:rPr>
                <w:i/>
                <w:iCs/>
              </w:rPr>
              <w:t>.</w:t>
            </w:r>
          </w:p>
        </w:tc>
      </w:tr>
      <w:tr w:rsidTr="0081506A">
        <w:tblPrEx>
          <w:tblW w:w="9213" w:type="dxa"/>
          <w:tblInd w:w="534" w:type="dxa"/>
          <w:tblLook w:val="04A0"/>
        </w:tblPrEx>
        <w:tc>
          <w:tcPr>
            <w:tcW w:w="1417" w:type="dxa"/>
            <w:tcBorders>
              <w:bottom w:val="single" w:sz="4" w:space="0" w:color="auto"/>
            </w:tcBorders>
          </w:tcPr>
          <w:p w:rsidR="00091A99" w:rsidRPr="0039030E" w:rsidP="0039030E">
            <w:pPr>
              <w:suppressAutoHyphens/>
              <w:autoSpaceDE w:val="0"/>
              <w:autoSpaceDN w:val="0"/>
              <w:adjustRightInd w:val="0"/>
              <w:spacing w:before="60" w:after="60" w:line="240" w:lineRule="auto"/>
              <w:ind w:left="-60" w:right="-73"/>
              <w:textAlignment w:val="center"/>
              <w:rPr>
                <w:i/>
                <w:iCs/>
                <w:lang w:val="id-ID"/>
              </w:rPr>
            </w:pPr>
            <w:r w:rsidRPr="0039030E">
              <w:rPr>
                <w:i/>
                <w:iCs/>
              </w:rPr>
              <w:t>Menarik</w:t>
            </w:r>
            <w:r w:rsidRPr="0039030E">
              <w:rPr>
                <w:i/>
                <w:iCs/>
                <w:lang w:val="id-ID"/>
              </w:rPr>
              <w:t xml:space="preserve"> kesimpulan</w:t>
            </w:r>
          </w:p>
        </w:tc>
        <w:tc>
          <w:tcPr>
            <w:tcW w:w="7796" w:type="dxa"/>
            <w:tcBorders>
              <w:bottom w:val="single" w:sz="4" w:space="0" w:color="auto"/>
            </w:tcBorders>
          </w:tcPr>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Menyampaikan hasil diskusi tentang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r w:rsidRPr="0039030E">
              <w:t>b</w:t>
            </w:r>
            <w:r w:rsidRPr="0039030E">
              <w:rPr>
                <w:lang w:val="id-ID"/>
              </w:rPr>
              <w:t>erupa kesimpulan berdasarkan hasil analisis secara lisan, tertulis, atau media lainnya untuk mengembangkan sikap jujur, teliti, toleransi, kemampuan berpikir sistematis, mengungkapkan pendapat dengan sopan</w:t>
            </w:r>
          </w:p>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Mempresentasikan</w:t>
            </w:r>
            <w:r w:rsidRPr="0039030E">
              <w:rPr>
                <w:lang w:val="id-ID"/>
              </w:rPr>
              <w:t xml:space="preserve"> hasil </w:t>
            </w:r>
            <w:r w:rsidRPr="0039030E">
              <w:rPr>
                <w:lang w:val="id-ID"/>
              </w:rPr>
              <w:t>diskusi</w:t>
            </w:r>
            <w:r w:rsidRPr="0039030E">
              <w:rPr>
                <w:lang w:val="id-ID"/>
              </w:rPr>
              <w:t xml:space="preserve"> kelompok secara klasikal tentang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r w:rsidRPr="0039030E">
              <w:rPr>
                <w:i/>
                <w:iCs/>
              </w:rPr>
              <w:t>.</w:t>
            </w:r>
          </w:p>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 xml:space="preserve">Mengemukakan pendapat </w:t>
            </w:r>
            <w:r w:rsidRPr="0039030E">
              <w:rPr>
                <w:lang w:val="id-ID"/>
              </w:rPr>
              <w:t>atas</w:t>
            </w:r>
            <w:r w:rsidRPr="0039030E">
              <w:rPr>
                <w:lang w:val="id-ID"/>
              </w:rPr>
              <w:t xml:space="preserve"> presentasi yang dilakukan tentang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r w:rsidRPr="0039030E">
              <w:t xml:space="preserve">dan </w:t>
            </w:r>
            <w:r w:rsidRPr="0039030E">
              <w:rPr>
                <w:lang w:val="id-ID"/>
              </w:rPr>
              <w:t>ditanggapi oleh kelompok yang mempresentasikan</w:t>
            </w:r>
          </w:p>
          <w:p w:rsidR="00091A99" w:rsidRPr="0039030E" w:rsidP="0039030E">
            <w:pPr>
              <w:numPr>
                <w:ilvl w:val="0"/>
                <w:numId w:val="47"/>
              </w:numPr>
              <w:tabs>
                <w:tab w:val="left" w:pos="193"/>
                <w:tab w:val="clear" w:pos="720"/>
              </w:tabs>
              <w:spacing w:before="60" w:after="60" w:line="240" w:lineRule="auto"/>
              <w:ind w:left="192" w:right="57" w:hanging="249"/>
              <w:jc w:val="both"/>
              <w:rPr>
                <w:caps/>
              </w:rPr>
            </w:pPr>
            <w:r w:rsidRPr="0039030E">
              <w:rPr>
                <w:lang w:val="id-ID"/>
              </w:rPr>
              <w:t xml:space="preserve">Bertanya </w:t>
            </w:r>
            <w:r w:rsidRPr="0039030E">
              <w:rPr>
                <w:lang w:val="id-ID"/>
              </w:rPr>
              <w:t>atas</w:t>
            </w:r>
            <w:r w:rsidRPr="0039030E">
              <w:rPr>
                <w:lang w:val="id-ID"/>
              </w:rPr>
              <w:t xml:space="preserve"> presentasi </w:t>
            </w:r>
            <w:r w:rsidRPr="0039030E">
              <w:rPr>
                <w:lang w:val="id-ID"/>
              </w:rPr>
              <w:t>tentang</w:t>
            </w:r>
            <w:r w:rsidRPr="0039030E">
              <w:rPr>
                <w:lang w:val="id-ID"/>
              </w:rPr>
              <w:t xml:space="preserve"> materi</w:t>
            </w:r>
            <w:r w:rsidRPr="0039030E">
              <w:t xml:space="preserve"> :</w:t>
            </w:r>
            <w:r w:rsidRPr="0039030E">
              <w:rPr>
                <w:lang w:val="id-ID"/>
              </w:rPr>
              <w:t xml:space="preserve"> </w:t>
            </w:r>
            <w:r w:rsidRPr="00C656C9" w:rsidR="00C656C9">
              <w:rPr>
                <w:bCs/>
                <w:i/>
                <w:lang w:val="id-ID"/>
              </w:rPr>
              <w:t>Pengertian, Ide, dan Peluang Usaha Makanan Internasional</w:t>
            </w:r>
            <w:r w:rsidRPr="0039030E" w:rsidR="00C656C9">
              <w:rPr>
                <w:b/>
                <w:bCs/>
                <w:lang w:val="id-ID"/>
              </w:rPr>
              <w:t xml:space="preserve"> </w:t>
            </w:r>
            <w:r w:rsidRPr="0039030E">
              <w:t>d</w:t>
            </w:r>
            <w:r w:rsidRPr="0039030E">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39030E" w:rsidP="0039030E">
            <w:pPr>
              <w:tabs>
                <w:tab w:val="left" w:pos="426"/>
              </w:tabs>
              <w:spacing w:before="60" w:after="60" w:line="240" w:lineRule="auto"/>
              <w:ind w:left="0"/>
              <w:contextualSpacing w:val="0"/>
              <w:jc w:val="center"/>
              <w:rPr>
                <w:b/>
                <w:bCs/>
                <w:caps/>
              </w:rPr>
            </w:pPr>
            <w:r w:rsidRPr="0039030E">
              <w:rPr>
                <w:b/>
                <w:bCs/>
                <w:caps/>
              </w:rPr>
              <w:t>REFLEKSI DAN KONFIRMASI</w:t>
            </w:r>
          </w:p>
        </w:tc>
      </w:tr>
      <w:tr w:rsidTr="0081506A">
        <w:tblPrEx>
          <w:tblW w:w="9213" w:type="dxa"/>
          <w:tblInd w:w="534" w:type="dxa"/>
          <w:tblLook w:val="04A0"/>
        </w:tblPrEx>
        <w:tc>
          <w:tcPr>
            <w:tcW w:w="9213" w:type="dxa"/>
            <w:gridSpan w:val="2"/>
          </w:tcPr>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color w:val="000000"/>
                <w:lang w:val="id-ID"/>
              </w:rPr>
              <w:t xml:space="preserve">Refleksi pencapaian siswa/formatif </w:t>
            </w:r>
            <w:r w:rsidRPr="0039030E">
              <w:rPr>
                <w:lang w:val="id-ID"/>
              </w:rPr>
              <w:t>asesmen</w:t>
            </w:r>
            <w:r w:rsidRPr="0039030E">
              <w:rPr>
                <w:color w:val="000000"/>
                <w:lang w:val="id-ID"/>
              </w:rPr>
              <w:t>, dan refleksi guru untuk mengetahui ketercapaian proses pembelajaran dan perbaikan.</w:t>
            </w:r>
          </w:p>
          <w:p w:rsidR="00091A99" w:rsidRPr="0039030E" w:rsidP="0039030E">
            <w:pPr>
              <w:numPr>
                <w:ilvl w:val="0"/>
                <w:numId w:val="47"/>
              </w:numPr>
              <w:tabs>
                <w:tab w:val="left" w:pos="193"/>
                <w:tab w:val="clear" w:pos="720"/>
              </w:tabs>
              <w:spacing w:before="60" w:after="60" w:line="240" w:lineRule="auto"/>
              <w:ind w:left="192" w:right="57" w:hanging="249"/>
              <w:jc w:val="both"/>
              <w:rPr>
                <w:lang w:val="id-ID"/>
              </w:rPr>
            </w:pPr>
            <w:r w:rsidRPr="0039030E">
              <w:rPr>
                <w:lang w:val="id-ID"/>
              </w:rPr>
              <w:t>Menginformasikan kegiatan pembelajaran yang akan dilakukan pada pertemuan berikutnya.</w:t>
            </w:r>
          </w:p>
          <w:p w:rsidR="00091A99" w:rsidRPr="0039030E" w:rsidP="0039030E">
            <w:pPr>
              <w:numPr>
                <w:ilvl w:val="0"/>
                <w:numId w:val="47"/>
              </w:numPr>
              <w:tabs>
                <w:tab w:val="left" w:pos="193"/>
                <w:tab w:val="clear" w:pos="720"/>
              </w:tabs>
              <w:spacing w:before="60" w:after="60" w:line="240" w:lineRule="auto"/>
              <w:ind w:left="192" w:right="57" w:hanging="249"/>
              <w:jc w:val="both"/>
              <w:rPr>
                <w:caps/>
              </w:rPr>
            </w:pPr>
            <w:r w:rsidRPr="0039030E">
              <w:rPr>
                <w:lang w:val="id-ID"/>
              </w:rPr>
              <w:t>Guru mengakhiri kegiatan belajar dengan memberikan pesan dan motivasi tetap semangat belajar dan</w:t>
            </w:r>
            <w:r w:rsidRPr="0039030E">
              <w:t xml:space="preserve"> </w:t>
            </w:r>
            <w:r w:rsidRPr="0039030E">
              <w:rPr>
                <w:lang w:val="id-ID"/>
              </w:rPr>
              <w:t>diakhiri dengan berdoa.</w:t>
            </w:r>
          </w:p>
        </w:tc>
      </w:tr>
    </w:tbl>
    <w:p w:rsidR="00091A99" w:rsidRPr="0039030E" w:rsidP="0039030E">
      <w:pPr>
        <w:spacing w:before="60" w:after="60" w:line="240" w:lineRule="auto"/>
        <w:ind w:left="426"/>
        <w:jc w:val="both"/>
        <w:rPr>
          <w:b/>
          <w:bCs/>
          <w:lang w:val="en-US" w:eastAsia="en-US" w:bidi="ar-SA"/>
        </w:rPr>
      </w:pPr>
    </w:p>
    <w:p w:rsidR="00525F4C" w:rsidRPr="0039030E" w:rsidP="0039030E">
      <w:pPr>
        <w:shd w:val="clear" w:color="auto" w:fill="DAEEF3" w:themeFill="accent5" w:themeFillTint="33"/>
        <w:tabs>
          <w:tab w:val="left" w:pos="426"/>
        </w:tabs>
        <w:spacing w:before="60" w:after="60" w:line="240" w:lineRule="auto"/>
        <w:jc w:val="both"/>
        <w:rPr>
          <w:b/>
          <w:bCs/>
          <w:lang w:val="en-US" w:eastAsia="en-US" w:bidi="ar-SA"/>
        </w:rPr>
      </w:pPr>
      <w:r w:rsidRPr="0039030E">
        <w:rPr>
          <w:b/>
          <w:bCs/>
          <w:lang w:val="en-US" w:eastAsia="en-US" w:bidi="ar-SA"/>
        </w:rPr>
        <w:t>E</w:t>
      </w:r>
      <w:r w:rsidRPr="0039030E">
        <w:rPr>
          <w:b/>
          <w:bCs/>
          <w:lang w:val="id-ID" w:eastAsia="en-US" w:bidi="ar-SA"/>
        </w:rPr>
        <w:t>.</w:t>
      </w:r>
      <w:r w:rsidRPr="0039030E">
        <w:rPr>
          <w:b/>
          <w:bCs/>
          <w:lang w:val="id-ID" w:eastAsia="en-US" w:bidi="ar-SA"/>
        </w:rPr>
        <w:tab/>
        <w:t>ASESMEN</w:t>
      </w:r>
      <w:r w:rsidRPr="0039030E" w:rsidR="002E5C02">
        <w:rPr>
          <w:b/>
          <w:bCs/>
          <w:lang w:val="en-US" w:eastAsia="en-US" w:bidi="ar-SA"/>
        </w:rPr>
        <w:t xml:space="preserve"> / PENILAIAN HASIL PEMBELAJARAN</w:t>
      </w:r>
    </w:p>
    <w:p w:rsidR="006218AB" w:rsidRPr="0039030E" w:rsidP="0039030E">
      <w:pPr>
        <w:tabs>
          <w:tab w:val="left" w:pos="709"/>
        </w:tabs>
        <w:spacing w:before="60" w:after="60" w:line="240" w:lineRule="auto"/>
        <w:ind w:left="426"/>
        <w:jc w:val="both"/>
        <w:rPr>
          <w:b/>
          <w:bCs/>
          <w:lang w:val="en-US" w:eastAsia="en-US" w:bidi="ar-SA"/>
        </w:rPr>
      </w:pPr>
      <w:r w:rsidRPr="0039030E">
        <w:rPr>
          <w:b/>
          <w:bCs/>
          <w:lang w:val="en-US" w:eastAsia="en-US" w:bidi="ar-SA"/>
        </w:rPr>
        <w:t xml:space="preserve">1. </w:t>
      </w:r>
      <w:r w:rsidRPr="0039030E">
        <w:rPr>
          <w:b/>
          <w:bCs/>
          <w:lang w:val="en-US" w:eastAsia="en-US" w:bidi="ar-SA"/>
        </w:rPr>
        <w:tab/>
        <w:t>ASESMEN DIAGNOSTIK:</w:t>
      </w:r>
    </w:p>
    <w:p w:rsidR="006218AB" w:rsidRPr="0039030E" w:rsidP="0039030E">
      <w:pPr>
        <w:spacing w:before="60" w:after="60" w:line="240" w:lineRule="auto"/>
        <w:ind w:left="709"/>
        <w:jc w:val="both"/>
        <w:rPr>
          <w:lang w:val="en-US" w:eastAsia="en-US" w:bidi="ar-SA"/>
        </w:rPr>
      </w:pPr>
      <w:r w:rsidRPr="0039030E">
        <w:rPr>
          <w:lang w:val="en-US" w:eastAsia="en-US" w:bidi="ar-SA"/>
        </w:rPr>
        <w:t>Mengetahui kondisi awal mental para peserta didik</w:t>
      </w:r>
    </w:p>
    <w:tbl>
      <w:tblPr>
        <w:tblStyle w:val="TableGrid0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39030E" w:rsidP="0039030E">
            <w:pPr>
              <w:spacing w:before="60" w:after="60" w:line="240" w:lineRule="auto"/>
              <w:jc w:val="center"/>
              <w:rPr>
                <w:b/>
                <w:bCs/>
                <w:lang w:val="id-ID"/>
              </w:rPr>
            </w:pPr>
            <w:r w:rsidRPr="0039030E">
              <w:rPr>
                <w:b/>
                <w:bCs/>
                <w:lang w:val="id-ID"/>
              </w:rPr>
              <w:t>No</w:t>
            </w:r>
          </w:p>
        </w:tc>
        <w:tc>
          <w:tcPr>
            <w:tcW w:w="5102" w:type="dxa"/>
            <w:vMerge w:val="restart"/>
            <w:shd w:val="clear" w:color="auto" w:fill="DBE5F1"/>
            <w:vAlign w:val="center"/>
          </w:tcPr>
          <w:p w:rsidR="006218AB" w:rsidRPr="0039030E" w:rsidP="0039030E">
            <w:pPr>
              <w:spacing w:before="60" w:after="60" w:line="240" w:lineRule="auto"/>
              <w:jc w:val="center"/>
              <w:rPr>
                <w:b/>
                <w:bCs/>
                <w:lang w:val="id-ID"/>
              </w:rPr>
            </w:pPr>
            <w:r w:rsidRPr="0039030E">
              <w:rPr>
                <w:b/>
                <w:bCs/>
                <w:lang w:val="id-ID"/>
              </w:rPr>
              <w:t>Pertanyaan</w:t>
            </w:r>
          </w:p>
        </w:tc>
        <w:tc>
          <w:tcPr>
            <w:tcW w:w="2210" w:type="dxa"/>
            <w:gridSpan w:val="2"/>
            <w:shd w:val="clear" w:color="auto" w:fill="DBE5F1"/>
          </w:tcPr>
          <w:p w:rsidR="006218AB" w:rsidRPr="0039030E" w:rsidP="0039030E">
            <w:pPr>
              <w:spacing w:before="60" w:after="60" w:line="240" w:lineRule="auto"/>
              <w:jc w:val="center"/>
              <w:rPr>
                <w:b/>
                <w:bCs/>
                <w:lang w:val="id-ID"/>
              </w:rPr>
            </w:pPr>
            <w:r w:rsidRPr="0039030E">
              <w:rPr>
                <w:b/>
                <w:bCs/>
                <w:lang w:val="id-ID"/>
              </w:rPr>
              <w:t>Pilihan</w:t>
            </w:r>
            <w:r w:rsidRPr="0039030E">
              <w:rPr>
                <w:b/>
                <w:bCs/>
              </w:rPr>
              <w:t xml:space="preserve"> </w:t>
            </w:r>
            <w:r w:rsidRPr="0039030E">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39030E" w:rsidP="0039030E">
            <w:pPr>
              <w:spacing w:before="60" w:after="60" w:line="240" w:lineRule="auto"/>
              <w:jc w:val="center"/>
              <w:rPr>
                <w:b/>
                <w:bCs/>
                <w:lang w:val="id-ID"/>
              </w:rPr>
            </w:pPr>
          </w:p>
        </w:tc>
        <w:tc>
          <w:tcPr>
            <w:tcW w:w="5102" w:type="dxa"/>
            <w:vMerge/>
            <w:shd w:val="clear" w:color="auto" w:fill="DBE5F1"/>
          </w:tcPr>
          <w:p w:rsidR="006218AB" w:rsidRPr="0039030E" w:rsidP="0039030E">
            <w:pPr>
              <w:spacing w:before="60" w:after="60" w:line="240" w:lineRule="auto"/>
              <w:rPr>
                <w:b/>
                <w:bCs/>
                <w:lang w:val="id-ID"/>
              </w:rPr>
            </w:pPr>
          </w:p>
        </w:tc>
        <w:tc>
          <w:tcPr>
            <w:tcW w:w="1164" w:type="dxa"/>
            <w:shd w:val="clear" w:color="auto" w:fill="DBE5F1"/>
          </w:tcPr>
          <w:p w:rsidR="006218AB" w:rsidRPr="0039030E" w:rsidP="0039030E">
            <w:pPr>
              <w:spacing w:before="60" w:after="60" w:line="240" w:lineRule="auto"/>
              <w:jc w:val="center"/>
              <w:rPr>
                <w:b/>
                <w:bCs/>
                <w:lang w:val="id-ID"/>
              </w:rPr>
            </w:pPr>
            <w:r w:rsidRPr="0039030E">
              <w:rPr>
                <w:b/>
                <w:bCs/>
                <w:lang w:val="id-ID"/>
              </w:rPr>
              <w:t>Ya</w:t>
            </w:r>
          </w:p>
        </w:tc>
        <w:tc>
          <w:tcPr>
            <w:tcW w:w="1046" w:type="dxa"/>
            <w:shd w:val="clear" w:color="auto" w:fill="DBE5F1"/>
          </w:tcPr>
          <w:p w:rsidR="006218AB" w:rsidRPr="0039030E" w:rsidP="0039030E">
            <w:pPr>
              <w:spacing w:before="60" w:after="60" w:line="240" w:lineRule="auto"/>
              <w:jc w:val="center"/>
              <w:rPr>
                <w:b/>
                <w:bCs/>
                <w:lang w:val="id-ID"/>
              </w:rPr>
            </w:pPr>
            <w:r w:rsidRPr="0039030E">
              <w:rPr>
                <w:b/>
                <w:bCs/>
                <w:lang w:val="id-ID"/>
              </w:rPr>
              <w:t>Tidak</w:t>
            </w:r>
          </w:p>
        </w:tc>
      </w:tr>
      <w:tr w:rsidTr="0081506A">
        <w:tblPrEx>
          <w:tblW w:w="0" w:type="auto"/>
          <w:tblInd w:w="817" w:type="dxa"/>
          <w:tblLook w:val="04A0"/>
        </w:tblPrEx>
        <w:tc>
          <w:tcPr>
            <w:tcW w:w="680" w:type="dxa"/>
            <w:shd w:val="clear" w:color="auto" w:fill="auto"/>
          </w:tcPr>
          <w:p w:rsidR="006218AB" w:rsidRPr="0039030E" w:rsidP="0039030E">
            <w:pPr>
              <w:spacing w:before="60" w:after="60" w:line="240" w:lineRule="auto"/>
              <w:jc w:val="center"/>
            </w:pPr>
            <w:r w:rsidRPr="0039030E">
              <w:t>1</w:t>
            </w:r>
          </w:p>
        </w:tc>
        <w:tc>
          <w:tcPr>
            <w:tcW w:w="5102" w:type="dxa"/>
            <w:shd w:val="clear" w:color="auto" w:fill="auto"/>
          </w:tcPr>
          <w:p w:rsidR="006218AB" w:rsidRPr="0039030E" w:rsidP="0039030E">
            <w:pPr>
              <w:spacing w:before="60" w:after="60" w:line="240" w:lineRule="auto"/>
              <w:jc w:val="both"/>
              <w:rPr>
                <w:lang w:val="id-ID"/>
              </w:rPr>
            </w:pPr>
            <w:r w:rsidRPr="0039030E">
              <w:rPr>
                <w:lang w:val="id-ID"/>
              </w:rPr>
              <w:t>Apa</w:t>
            </w:r>
            <w:r w:rsidRPr="0039030E">
              <w:t xml:space="preserve"> </w:t>
            </w:r>
            <w:r w:rsidRPr="0039030E">
              <w:rPr>
                <w:lang w:val="id-ID"/>
              </w:rPr>
              <w:t>kabar</w:t>
            </w:r>
            <w:r w:rsidRPr="0039030E">
              <w:t xml:space="preserve"> </w:t>
            </w:r>
            <w:r w:rsidRPr="0039030E">
              <w:rPr>
                <w:lang w:val="id-ID"/>
              </w:rPr>
              <w:t>hari</w:t>
            </w:r>
            <w:r w:rsidRPr="0039030E">
              <w:t xml:space="preserve"> </w:t>
            </w:r>
            <w:r w:rsidRPr="0039030E">
              <w:rPr>
                <w:lang w:val="id-ID"/>
              </w:rPr>
              <w:t>ini?</w:t>
            </w:r>
          </w:p>
        </w:tc>
        <w:tc>
          <w:tcPr>
            <w:tcW w:w="1164" w:type="dxa"/>
            <w:shd w:val="clear" w:color="auto" w:fill="auto"/>
          </w:tcPr>
          <w:p w:rsidR="006218AB" w:rsidRPr="0039030E" w:rsidP="0039030E">
            <w:pPr>
              <w:spacing w:before="60" w:after="60" w:line="240" w:lineRule="auto"/>
              <w:rPr>
                <w:lang w:val="id-ID"/>
              </w:rPr>
            </w:pPr>
          </w:p>
        </w:tc>
        <w:tc>
          <w:tcPr>
            <w:tcW w:w="1046" w:type="dxa"/>
            <w:shd w:val="clear" w:color="auto" w:fill="auto"/>
          </w:tcPr>
          <w:p w:rsidR="006218AB" w:rsidRPr="0039030E" w:rsidP="0039030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9030E" w:rsidP="0039030E">
            <w:pPr>
              <w:spacing w:before="60" w:after="60" w:line="240" w:lineRule="auto"/>
              <w:jc w:val="center"/>
            </w:pPr>
            <w:r w:rsidRPr="0039030E">
              <w:t>2</w:t>
            </w:r>
          </w:p>
        </w:tc>
        <w:tc>
          <w:tcPr>
            <w:tcW w:w="5102" w:type="dxa"/>
            <w:shd w:val="clear" w:color="auto" w:fill="auto"/>
          </w:tcPr>
          <w:p w:rsidR="006218AB" w:rsidRPr="0039030E" w:rsidP="0039030E">
            <w:pPr>
              <w:spacing w:before="60" w:after="60" w:line="240" w:lineRule="auto"/>
              <w:jc w:val="both"/>
              <w:rPr>
                <w:lang w:val="id-ID"/>
              </w:rPr>
            </w:pPr>
            <w:r w:rsidRPr="0039030E">
              <w:rPr>
                <w:lang w:val="id-ID"/>
              </w:rPr>
              <w:t>Apakah</w:t>
            </w:r>
            <w:r w:rsidRPr="0039030E">
              <w:t xml:space="preserve"> </w:t>
            </w:r>
            <w:r w:rsidRPr="0039030E">
              <w:rPr>
                <w:lang w:val="id-ID"/>
              </w:rPr>
              <w:t>ada yang sakit</w:t>
            </w:r>
            <w:r w:rsidRPr="0039030E">
              <w:t xml:space="preserve"> </w:t>
            </w:r>
            <w:r w:rsidRPr="0039030E">
              <w:rPr>
                <w:lang w:val="id-ID"/>
              </w:rPr>
              <w:t>hari</w:t>
            </w:r>
            <w:r w:rsidRPr="0039030E">
              <w:t xml:space="preserve"> </w:t>
            </w:r>
            <w:r w:rsidRPr="0039030E">
              <w:rPr>
                <w:lang w:val="id-ID"/>
              </w:rPr>
              <w:t>ini?</w:t>
            </w:r>
          </w:p>
        </w:tc>
        <w:tc>
          <w:tcPr>
            <w:tcW w:w="1164" w:type="dxa"/>
            <w:shd w:val="clear" w:color="auto" w:fill="auto"/>
          </w:tcPr>
          <w:p w:rsidR="006218AB" w:rsidRPr="0039030E" w:rsidP="0039030E">
            <w:pPr>
              <w:spacing w:before="60" w:after="60" w:line="240" w:lineRule="auto"/>
              <w:rPr>
                <w:lang w:val="id-ID"/>
              </w:rPr>
            </w:pPr>
          </w:p>
        </w:tc>
        <w:tc>
          <w:tcPr>
            <w:tcW w:w="1046" w:type="dxa"/>
            <w:shd w:val="clear" w:color="auto" w:fill="auto"/>
          </w:tcPr>
          <w:p w:rsidR="006218AB" w:rsidRPr="0039030E" w:rsidP="0039030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9030E" w:rsidP="0039030E">
            <w:pPr>
              <w:spacing w:before="60" w:after="60" w:line="240" w:lineRule="auto"/>
              <w:jc w:val="center"/>
            </w:pPr>
            <w:r w:rsidRPr="0039030E">
              <w:t>3</w:t>
            </w:r>
          </w:p>
        </w:tc>
        <w:tc>
          <w:tcPr>
            <w:tcW w:w="5102" w:type="dxa"/>
            <w:shd w:val="clear" w:color="auto" w:fill="auto"/>
          </w:tcPr>
          <w:p w:rsidR="006218AB" w:rsidRPr="0039030E" w:rsidP="0039030E">
            <w:pPr>
              <w:spacing w:before="60" w:after="60" w:line="240" w:lineRule="auto"/>
              <w:jc w:val="both"/>
              <w:rPr>
                <w:lang w:val="id-ID"/>
              </w:rPr>
            </w:pPr>
            <w:r w:rsidRPr="0039030E">
              <w:rPr>
                <w:lang w:val="id-ID"/>
              </w:rPr>
              <w:t>Apakah kalian dalam</w:t>
            </w:r>
            <w:r w:rsidRPr="0039030E">
              <w:t xml:space="preserve"> </w:t>
            </w:r>
            <w:r w:rsidRPr="0039030E">
              <w:rPr>
                <w:lang w:val="id-ID"/>
              </w:rPr>
              <w:t>keadaan</w:t>
            </w:r>
            <w:r w:rsidRPr="0039030E">
              <w:t xml:space="preserve"> </w:t>
            </w:r>
            <w:r w:rsidRPr="0039030E">
              <w:rPr>
                <w:lang w:val="id-ID"/>
              </w:rPr>
              <w:t>sehat?</w:t>
            </w:r>
          </w:p>
        </w:tc>
        <w:tc>
          <w:tcPr>
            <w:tcW w:w="1164" w:type="dxa"/>
            <w:shd w:val="clear" w:color="auto" w:fill="auto"/>
          </w:tcPr>
          <w:p w:rsidR="006218AB" w:rsidRPr="0039030E" w:rsidP="0039030E">
            <w:pPr>
              <w:spacing w:before="60" w:after="60" w:line="240" w:lineRule="auto"/>
              <w:rPr>
                <w:lang w:val="id-ID"/>
              </w:rPr>
            </w:pPr>
          </w:p>
        </w:tc>
        <w:tc>
          <w:tcPr>
            <w:tcW w:w="1046" w:type="dxa"/>
            <w:shd w:val="clear" w:color="auto" w:fill="auto"/>
          </w:tcPr>
          <w:p w:rsidR="006218AB" w:rsidRPr="0039030E" w:rsidP="0039030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9030E" w:rsidP="0039030E">
            <w:pPr>
              <w:spacing w:before="60" w:after="60" w:line="240" w:lineRule="auto"/>
              <w:jc w:val="center"/>
            </w:pPr>
            <w:r w:rsidRPr="0039030E">
              <w:t>4</w:t>
            </w:r>
          </w:p>
        </w:tc>
        <w:tc>
          <w:tcPr>
            <w:tcW w:w="5102" w:type="dxa"/>
            <w:shd w:val="clear" w:color="auto" w:fill="auto"/>
          </w:tcPr>
          <w:p w:rsidR="006218AB" w:rsidRPr="0039030E" w:rsidP="0039030E">
            <w:pPr>
              <w:spacing w:before="60" w:after="60" w:line="240" w:lineRule="auto"/>
              <w:jc w:val="both"/>
              <w:rPr>
                <w:lang w:val="id-ID"/>
              </w:rPr>
            </w:pPr>
            <w:r w:rsidRPr="0039030E">
              <w:rPr>
                <w:lang w:val="id-ID"/>
              </w:rPr>
              <w:t>Apakah</w:t>
            </w:r>
            <w:r w:rsidRPr="0039030E">
              <w:t xml:space="preserve"> </w:t>
            </w:r>
            <w:r w:rsidRPr="0039030E">
              <w:rPr>
                <w:lang w:val="id-ID"/>
              </w:rPr>
              <w:t>anak-anak</w:t>
            </w:r>
            <w:r w:rsidRPr="0039030E">
              <w:t xml:space="preserve"> </w:t>
            </w:r>
            <w:r w:rsidRPr="0039030E">
              <w:rPr>
                <w:lang w:val="id-ID"/>
              </w:rPr>
              <w:t>merasa</w:t>
            </w:r>
            <w:r w:rsidRPr="0039030E">
              <w:t xml:space="preserve"> </w:t>
            </w:r>
            <w:r w:rsidRPr="0039030E">
              <w:rPr>
                <w:lang w:val="id-ID"/>
              </w:rPr>
              <w:t>bersemangat</w:t>
            </w:r>
            <w:r w:rsidRPr="0039030E">
              <w:t xml:space="preserve"> </w:t>
            </w:r>
            <w:r w:rsidRPr="0039030E">
              <w:rPr>
                <w:lang w:val="id-ID"/>
              </w:rPr>
              <w:t>hari</w:t>
            </w:r>
            <w:r w:rsidRPr="0039030E">
              <w:t xml:space="preserve"> </w:t>
            </w:r>
            <w:r w:rsidRPr="0039030E">
              <w:rPr>
                <w:lang w:val="id-ID"/>
              </w:rPr>
              <w:t>ini?</w:t>
            </w:r>
          </w:p>
        </w:tc>
        <w:tc>
          <w:tcPr>
            <w:tcW w:w="1164" w:type="dxa"/>
            <w:shd w:val="clear" w:color="auto" w:fill="auto"/>
          </w:tcPr>
          <w:p w:rsidR="006218AB" w:rsidRPr="0039030E" w:rsidP="0039030E">
            <w:pPr>
              <w:spacing w:before="60" w:after="60" w:line="240" w:lineRule="auto"/>
              <w:rPr>
                <w:lang w:val="id-ID"/>
              </w:rPr>
            </w:pPr>
          </w:p>
        </w:tc>
        <w:tc>
          <w:tcPr>
            <w:tcW w:w="1046" w:type="dxa"/>
            <w:shd w:val="clear" w:color="auto" w:fill="auto"/>
          </w:tcPr>
          <w:p w:rsidR="006218AB" w:rsidRPr="0039030E" w:rsidP="0039030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9030E" w:rsidP="0039030E">
            <w:pPr>
              <w:spacing w:before="60" w:after="60" w:line="240" w:lineRule="auto"/>
              <w:jc w:val="center"/>
            </w:pPr>
            <w:r w:rsidRPr="0039030E">
              <w:t>5</w:t>
            </w:r>
          </w:p>
        </w:tc>
        <w:tc>
          <w:tcPr>
            <w:tcW w:w="5102" w:type="dxa"/>
            <w:shd w:val="clear" w:color="auto" w:fill="auto"/>
          </w:tcPr>
          <w:p w:rsidR="006218AB" w:rsidRPr="0039030E" w:rsidP="0039030E">
            <w:pPr>
              <w:spacing w:before="60" w:after="60" w:line="240" w:lineRule="auto"/>
              <w:jc w:val="both"/>
              <w:rPr>
                <w:lang w:val="id-ID"/>
              </w:rPr>
            </w:pPr>
            <w:r w:rsidRPr="0039030E">
              <w:rPr>
                <w:lang w:val="id-ID"/>
              </w:rPr>
              <w:t>Apakah</w:t>
            </w:r>
            <w:r w:rsidRPr="0039030E">
              <w:t xml:space="preserve"> </w:t>
            </w:r>
            <w:r w:rsidRPr="0039030E">
              <w:rPr>
                <w:lang w:val="id-ID"/>
              </w:rPr>
              <w:t>tadi</w:t>
            </w:r>
            <w:r w:rsidRPr="0039030E">
              <w:t xml:space="preserve"> </w:t>
            </w:r>
            <w:r w:rsidRPr="0039030E">
              <w:rPr>
                <w:lang w:val="id-ID"/>
              </w:rPr>
              <w:t>malam</w:t>
            </w:r>
            <w:r w:rsidRPr="0039030E">
              <w:t xml:space="preserve"> </w:t>
            </w:r>
            <w:r w:rsidRPr="0039030E">
              <w:rPr>
                <w:lang w:val="id-ID"/>
              </w:rPr>
              <w:t>sudah</w:t>
            </w:r>
            <w:r w:rsidRPr="0039030E">
              <w:t xml:space="preserve"> </w:t>
            </w:r>
            <w:r w:rsidRPr="0039030E">
              <w:rPr>
                <w:lang w:val="id-ID"/>
              </w:rPr>
              <w:t>belajar?</w:t>
            </w:r>
          </w:p>
        </w:tc>
        <w:tc>
          <w:tcPr>
            <w:tcW w:w="1164" w:type="dxa"/>
            <w:shd w:val="clear" w:color="auto" w:fill="auto"/>
          </w:tcPr>
          <w:p w:rsidR="006218AB" w:rsidRPr="0039030E" w:rsidP="0039030E">
            <w:pPr>
              <w:spacing w:before="60" w:after="60" w:line="240" w:lineRule="auto"/>
              <w:rPr>
                <w:lang w:val="id-ID"/>
              </w:rPr>
            </w:pPr>
          </w:p>
        </w:tc>
        <w:tc>
          <w:tcPr>
            <w:tcW w:w="1046" w:type="dxa"/>
            <w:shd w:val="clear" w:color="auto" w:fill="auto"/>
          </w:tcPr>
          <w:p w:rsidR="006218AB" w:rsidRPr="0039030E" w:rsidP="0039030E">
            <w:pPr>
              <w:spacing w:before="60" w:after="60" w:line="240" w:lineRule="auto"/>
              <w:rPr>
                <w:lang w:val="id-ID"/>
              </w:rPr>
            </w:pPr>
          </w:p>
        </w:tc>
      </w:tr>
    </w:tbl>
    <w:p w:rsidR="006218AB" w:rsidRPr="0039030E" w:rsidP="0039030E">
      <w:pPr>
        <w:spacing w:before="60" w:after="60" w:line="240" w:lineRule="auto"/>
        <w:ind w:left="709"/>
        <w:jc w:val="both"/>
        <w:rPr>
          <w:lang w:val="en-US" w:eastAsia="en-US" w:bidi="ar-SA"/>
        </w:rPr>
      </w:pPr>
    </w:p>
    <w:p w:rsidR="006218AB" w:rsidRPr="0039030E" w:rsidP="0039030E">
      <w:pPr>
        <w:tabs>
          <w:tab w:val="left" w:pos="709"/>
        </w:tabs>
        <w:spacing w:before="60" w:after="60" w:line="240" w:lineRule="auto"/>
        <w:ind w:left="426"/>
        <w:jc w:val="both"/>
        <w:rPr>
          <w:b/>
          <w:bCs/>
          <w:lang w:val="en-US" w:eastAsia="en-US" w:bidi="ar-SA"/>
        </w:rPr>
      </w:pPr>
      <w:r w:rsidRPr="0039030E">
        <w:rPr>
          <w:b/>
          <w:bCs/>
          <w:lang w:val="en-US" w:eastAsia="en-US" w:bidi="ar-SA"/>
        </w:rPr>
        <w:t>2.</w:t>
      </w:r>
      <w:r w:rsidRPr="0039030E">
        <w:rPr>
          <w:b/>
          <w:bCs/>
          <w:lang w:val="en-US" w:eastAsia="en-US" w:bidi="ar-SA"/>
        </w:rPr>
        <w:tab/>
        <w:t>ASESMEN FORMATIF:</w:t>
      </w:r>
    </w:p>
    <w:p w:rsidR="006218AB" w:rsidRPr="0039030E" w:rsidP="0039030E">
      <w:pPr>
        <w:spacing w:before="60" w:after="60" w:line="240" w:lineRule="auto"/>
        <w:ind w:left="709"/>
        <w:jc w:val="both"/>
        <w:rPr>
          <w:lang w:val="en-US" w:eastAsia="en-US" w:bidi="ar-SA"/>
        </w:rPr>
      </w:pPr>
      <w:r w:rsidRPr="0039030E">
        <w:rPr>
          <w:lang w:val="en-US" w:eastAsia="en-US" w:bidi="ar-SA"/>
        </w:rPr>
        <w:t>Diskusi : melatih kemampuan peserta didik dalam berkolaborasi dengan kelompoknya,  melatih berbicara dan berani mengungkapakan pendapat, memunculkan ide-idenya, bekerja sama dalam tim</w:t>
      </w:r>
    </w:p>
    <w:p w:rsidR="006218AB" w:rsidRPr="0039030E" w:rsidP="0039030E">
      <w:pPr>
        <w:spacing w:before="60" w:after="60" w:line="240" w:lineRule="auto"/>
        <w:ind w:left="709"/>
        <w:jc w:val="both"/>
        <w:rPr>
          <w:lang w:val="en-US" w:eastAsia="en-US" w:bidi="ar-SA"/>
        </w:rPr>
      </w:pPr>
      <w:r w:rsidRPr="0039030E">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39030E" w:rsidP="0039030E">
      <w:pPr>
        <w:spacing w:before="60" w:after="60" w:line="240" w:lineRule="auto"/>
        <w:ind w:left="709"/>
        <w:jc w:val="both"/>
        <w:rPr>
          <w:lang w:val="en-US" w:eastAsia="en-US" w:bidi="ar-SA"/>
        </w:rPr>
      </w:pPr>
      <w:r w:rsidRPr="0039030E">
        <w:rPr>
          <w:lang w:val="en-US" w:eastAsia="en-US" w:bidi="ar-SA"/>
        </w:rPr>
        <w:t>Unjuk kerja : menilai keterampilan proses yang dimiliki setiap anak, dan perkembangannya</w:t>
      </w:r>
    </w:p>
    <w:p w:rsidR="006218AB" w:rsidRPr="0039030E" w:rsidP="0039030E">
      <w:pPr>
        <w:spacing w:before="60" w:after="60" w:line="240" w:lineRule="auto"/>
        <w:ind w:left="851"/>
        <w:jc w:val="center"/>
        <w:rPr>
          <w:rFonts w:eastAsiaTheme="minorHAnsi"/>
          <w:b/>
          <w:lang w:val="en-US" w:eastAsia="en-US" w:bidi="ar-SA"/>
        </w:rPr>
      </w:pPr>
    </w:p>
    <w:p w:rsidR="006218AB" w:rsidRPr="0039030E" w:rsidP="0039030E">
      <w:pPr>
        <w:spacing w:before="60" w:after="60" w:line="240" w:lineRule="auto"/>
        <w:ind w:left="851"/>
        <w:jc w:val="center"/>
        <w:rPr>
          <w:rFonts w:eastAsiaTheme="minorHAnsi"/>
          <w:b/>
          <w:lang w:val="en-US" w:eastAsia="en-US" w:bidi="ar-SA"/>
        </w:rPr>
      </w:pPr>
      <w:r w:rsidRPr="0039030E">
        <w:rPr>
          <w:rFonts w:eastAsiaTheme="minorHAnsi"/>
          <w:b/>
          <w:lang w:val="id-ID" w:eastAsia="en-US" w:bidi="ar-SA"/>
        </w:rPr>
        <w:t>FORMAT PENILAIAN FORMATIF</w:t>
      </w:r>
    </w:p>
    <w:tbl>
      <w:tblPr>
        <w:tblStyle w:val="TableGrid0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39030E" w:rsidP="0039030E">
            <w:pPr>
              <w:spacing w:before="60" w:after="60" w:line="240" w:lineRule="auto"/>
              <w:ind w:left="-57" w:right="-57"/>
              <w:jc w:val="center"/>
              <w:rPr>
                <w:b/>
                <w:lang w:val="id-ID"/>
              </w:rPr>
            </w:pPr>
            <w:r w:rsidRPr="0039030E">
              <w:rPr>
                <w:b/>
                <w:lang w:val="id-ID"/>
              </w:rPr>
              <w:t>No</w:t>
            </w:r>
          </w:p>
        </w:tc>
        <w:tc>
          <w:tcPr>
            <w:tcW w:w="2552" w:type="dxa"/>
            <w:vMerge w:val="restart"/>
            <w:vAlign w:val="center"/>
          </w:tcPr>
          <w:p w:rsidR="006218AB" w:rsidRPr="0039030E" w:rsidP="0039030E">
            <w:pPr>
              <w:spacing w:before="60" w:after="60" w:line="240" w:lineRule="auto"/>
              <w:ind w:left="-57" w:right="-57"/>
              <w:jc w:val="center"/>
              <w:rPr>
                <w:b/>
              </w:rPr>
            </w:pPr>
            <w:r w:rsidRPr="0039030E">
              <w:rPr>
                <w:b/>
                <w:lang w:val="id-ID"/>
              </w:rPr>
              <w:t>Nama</w:t>
            </w:r>
            <w:r w:rsidRPr="0039030E">
              <w:rPr>
                <w:b/>
              </w:rPr>
              <w:t xml:space="preserve"> Peserta Didik</w:t>
            </w:r>
          </w:p>
        </w:tc>
        <w:tc>
          <w:tcPr>
            <w:tcW w:w="1360" w:type="dxa"/>
            <w:gridSpan w:val="4"/>
            <w:vAlign w:val="center"/>
          </w:tcPr>
          <w:p w:rsidR="006218AB" w:rsidRPr="0039030E" w:rsidP="0039030E">
            <w:pPr>
              <w:spacing w:before="60" w:after="60" w:line="240" w:lineRule="auto"/>
              <w:ind w:left="-57" w:right="-57"/>
              <w:jc w:val="center"/>
              <w:rPr>
                <w:b/>
              </w:rPr>
            </w:pPr>
            <w:r w:rsidRPr="0039030E">
              <w:rPr>
                <w:b/>
              </w:rPr>
              <w:t>Materi 1</w:t>
            </w:r>
          </w:p>
        </w:tc>
        <w:tc>
          <w:tcPr>
            <w:tcW w:w="1360" w:type="dxa"/>
            <w:gridSpan w:val="4"/>
            <w:vAlign w:val="center"/>
          </w:tcPr>
          <w:p w:rsidR="006218AB" w:rsidRPr="0039030E" w:rsidP="0039030E">
            <w:pPr>
              <w:spacing w:before="60" w:after="60" w:line="240" w:lineRule="auto"/>
              <w:ind w:left="-57" w:right="-57"/>
              <w:jc w:val="center"/>
              <w:rPr>
                <w:b/>
              </w:rPr>
            </w:pPr>
            <w:r w:rsidRPr="0039030E">
              <w:rPr>
                <w:b/>
              </w:rPr>
              <w:t>Materi 2</w:t>
            </w:r>
          </w:p>
        </w:tc>
        <w:tc>
          <w:tcPr>
            <w:tcW w:w="1360" w:type="dxa"/>
            <w:gridSpan w:val="4"/>
            <w:vAlign w:val="center"/>
          </w:tcPr>
          <w:p w:rsidR="006218AB" w:rsidRPr="0039030E" w:rsidP="0039030E">
            <w:pPr>
              <w:spacing w:before="60" w:after="60" w:line="240" w:lineRule="auto"/>
              <w:ind w:left="-57" w:right="-57"/>
              <w:jc w:val="center"/>
              <w:rPr>
                <w:b/>
              </w:rPr>
            </w:pPr>
            <w:r w:rsidRPr="0039030E">
              <w:rPr>
                <w:b/>
              </w:rPr>
              <w:t>Materi 3</w:t>
            </w:r>
          </w:p>
        </w:tc>
        <w:tc>
          <w:tcPr>
            <w:tcW w:w="850" w:type="dxa"/>
            <w:vMerge w:val="restart"/>
            <w:vAlign w:val="center"/>
          </w:tcPr>
          <w:p w:rsidR="006218AB" w:rsidRPr="0039030E" w:rsidP="0039030E">
            <w:pPr>
              <w:spacing w:before="60" w:after="60" w:line="240" w:lineRule="auto"/>
              <w:ind w:left="-57" w:right="-57"/>
              <w:jc w:val="center"/>
              <w:rPr>
                <w:b/>
                <w:lang w:val="id-ID"/>
              </w:rPr>
            </w:pPr>
            <w:r w:rsidRPr="0039030E">
              <w:rPr>
                <w:b/>
                <w:lang w:val="id-ID"/>
              </w:rPr>
              <w:t>Total Skor</w:t>
            </w:r>
          </w:p>
        </w:tc>
        <w:tc>
          <w:tcPr>
            <w:tcW w:w="850" w:type="dxa"/>
            <w:vMerge w:val="restart"/>
            <w:vAlign w:val="center"/>
          </w:tcPr>
          <w:p w:rsidR="006218AB" w:rsidRPr="0039030E" w:rsidP="0039030E">
            <w:pPr>
              <w:spacing w:before="60" w:after="60" w:line="240" w:lineRule="auto"/>
              <w:ind w:left="-57" w:right="-57"/>
              <w:jc w:val="center"/>
              <w:rPr>
                <w:b/>
                <w:lang w:val="id-ID"/>
              </w:rPr>
            </w:pPr>
            <w:r w:rsidRPr="0039030E">
              <w:rPr>
                <w:b/>
                <w:lang w:val="id-ID"/>
              </w:rPr>
              <w:t>Nilai</w:t>
            </w:r>
          </w:p>
        </w:tc>
      </w:tr>
      <w:tr w:rsidTr="0081506A">
        <w:tblPrEx>
          <w:tblW w:w="8899" w:type="dxa"/>
          <w:tblInd w:w="817" w:type="dxa"/>
          <w:tblLook w:val="04A0"/>
        </w:tblPrEx>
        <w:tc>
          <w:tcPr>
            <w:tcW w:w="567" w:type="dxa"/>
            <w:vMerge/>
            <w:vAlign w:val="center"/>
          </w:tcPr>
          <w:p w:rsidR="006218AB" w:rsidRPr="0039030E" w:rsidP="0039030E">
            <w:pPr>
              <w:spacing w:before="60" w:after="60" w:line="240" w:lineRule="auto"/>
              <w:ind w:left="-57" w:right="-57"/>
              <w:jc w:val="center"/>
              <w:rPr>
                <w:b/>
                <w:lang w:val="id-ID"/>
              </w:rPr>
            </w:pPr>
          </w:p>
        </w:tc>
        <w:tc>
          <w:tcPr>
            <w:tcW w:w="2552" w:type="dxa"/>
            <w:vMerge/>
            <w:vAlign w:val="center"/>
          </w:tcPr>
          <w:p w:rsidR="006218AB" w:rsidRPr="0039030E" w:rsidP="0039030E">
            <w:pPr>
              <w:spacing w:before="60" w:after="60" w:line="240" w:lineRule="auto"/>
              <w:ind w:left="-57" w:right="-57"/>
              <w:jc w:val="center"/>
              <w:rPr>
                <w:b/>
                <w:lang w:val="id-ID"/>
              </w:rPr>
            </w:pPr>
          </w:p>
        </w:tc>
        <w:tc>
          <w:tcPr>
            <w:tcW w:w="1360" w:type="dxa"/>
            <w:gridSpan w:val="4"/>
            <w:vAlign w:val="center"/>
          </w:tcPr>
          <w:p w:rsidR="006218AB" w:rsidRPr="0039030E" w:rsidP="0039030E">
            <w:pPr>
              <w:spacing w:before="60" w:after="60" w:line="240" w:lineRule="auto"/>
              <w:ind w:left="-57" w:right="-57"/>
              <w:jc w:val="center"/>
              <w:rPr>
                <w:b/>
              </w:rPr>
            </w:pPr>
            <w:r w:rsidRPr="0039030E">
              <w:rPr>
                <w:b/>
              </w:rPr>
              <w:t>Skor Nilai</w:t>
            </w:r>
          </w:p>
        </w:tc>
        <w:tc>
          <w:tcPr>
            <w:tcW w:w="1360" w:type="dxa"/>
            <w:gridSpan w:val="4"/>
            <w:vAlign w:val="center"/>
          </w:tcPr>
          <w:p w:rsidR="006218AB" w:rsidRPr="0039030E" w:rsidP="0039030E">
            <w:pPr>
              <w:spacing w:before="60" w:after="60" w:line="240" w:lineRule="auto"/>
              <w:ind w:left="-57" w:right="-57"/>
              <w:jc w:val="center"/>
              <w:rPr>
                <w:b/>
              </w:rPr>
            </w:pPr>
            <w:r w:rsidRPr="0039030E">
              <w:rPr>
                <w:b/>
              </w:rPr>
              <w:t>Skor Nilai</w:t>
            </w:r>
          </w:p>
        </w:tc>
        <w:tc>
          <w:tcPr>
            <w:tcW w:w="1360" w:type="dxa"/>
            <w:gridSpan w:val="4"/>
            <w:vAlign w:val="center"/>
          </w:tcPr>
          <w:p w:rsidR="006218AB" w:rsidRPr="0039030E" w:rsidP="0039030E">
            <w:pPr>
              <w:spacing w:before="60" w:after="60" w:line="240" w:lineRule="auto"/>
              <w:ind w:left="-57" w:right="-57"/>
              <w:jc w:val="center"/>
              <w:rPr>
                <w:b/>
              </w:rPr>
            </w:pPr>
            <w:r w:rsidRPr="0039030E">
              <w:rPr>
                <w:b/>
              </w:rPr>
              <w:t>Skor Nilai</w:t>
            </w:r>
          </w:p>
        </w:tc>
        <w:tc>
          <w:tcPr>
            <w:tcW w:w="850" w:type="dxa"/>
            <w:vMerge/>
            <w:vAlign w:val="center"/>
          </w:tcPr>
          <w:p w:rsidR="006218AB" w:rsidRPr="0039030E" w:rsidP="0039030E">
            <w:pPr>
              <w:spacing w:before="60" w:after="60" w:line="240" w:lineRule="auto"/>
              <w:ind w:left="-57" w:right="-57"/>
              <w:jc w:val="center"/>
              <w:rPr>
                <w:b/>
                <w:lang w:val="id-ID"/>
              </w:rPr>
            </w:pPr>
          </w:p>
        </w:tc>
        <w:tc>
          <w:tcPr>
            <w:tcW w:w="850" w:type="dxa"/>
            <w:vMerge/>
            <w:vAlign w:val="center"/>
          </w:tcPr>
          <w:p w:rsidR="006218AB" w:rsidRPr="0039030E" w:rsidP="0039030E">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39030E" w:rsidP="0039030E">
            <w:pPr>
              <w:spacing w:before="60" w:after="60" w:line="240" w:lineRule="auto"/>
              <w:ind w:left="-57" w:right="-57"/>
              <w:jc w:val="center"/>
              <w:rPr>
                <w:b/>
                <w:lang w:val="id-ID"/>
              </w:rPr>
            </w:pPr>
          </w:p>
        </w:tc>
        <w:tc>
          <w:tcPr>
            <w:tcW w:w="2552" w:type="dxa"/>
            <w:vMerge/>
            <w:vAlign w:val="center"/>
          </w:tcPr>
          <w:p w:rsidR="006218AB" w:rsidRPr="0039030E" w:rsidP="0039030E">
            <w:pPr>
              <w:spacing w:before="60" w:after="60" w:line="240" w:lineRule="auto"/>
              <w:ind w:left="-57" w:right="-57"/>
              <w:jc w:val="center"/>
              <w:rPr>
                <w:b/>
                <w:lang w:val="id-ID"/>
              </w:rPr>
            </w:pPr>
          </w:p>
        </w:tc>
        <w:tc>
          <w:tcPr>
            <w:tcW w:w="340" w:type="dxa"/>
            <w:vAlign w:val="center"/>
          </w:tcPr>
          <w:p w:rsidR="006218AB" w:rsidRPr="0039030E" w:rsidP="0039030E">
            <w:pPr>
              <w:spacing w:before="60" w:after="60" w:line="240" w:lineRule="auto"/>
              <w:ind w:left="-57" w:right="-57"/>
              <w:jc w:val="center"/>
              <w:rPr>
                <w:b/>
              </w:rPr>
            </w:pPr>
            <w:r w:rsidRPr="0039030E">
              <w:rPr>
                <w:b/>
              </w:rPr>
              <w:t>1</w:t>
            </w:r>
          </w:p>
        </w:tc>
        <w:tc>
          <w:tcPr>
            <w:tcW w:w="340" w:type="dxa"/>
            <w:vAlign w:val="center"/>
          </w:tcPr>
          <w:p w:rsidR="006218AB" w:rsidRPr="0039030E" w:rsidP="0039030E">
            <w:pPr>
              <w:spacing w:before="60" w:after="60" w:line="240" w:lineRule="auto"/>
              <w:ind w:left="-57" w:right="-57"/>
              <w:jc w:val="center"/>
              <w:rPr>
                <w:b/>
              </w:rPr>
            </w:pPr>
            <w:r w:rsidRPr="0039030E">
              <w:rPr>
                <w:b/>
              </w:rPr>
              <w:t>2</w:t>
            </w:r>
          </w:p>
        </w:tc>
        <w:tc>
          <w:tcPr>
            <w:tcW w:w="340" w:type="dxa"/>
            <w:vAlign w:val="center"/>
          </w:tcPr>
          <w:p w:rsidR="006218AB" w:rsidRPr="0039030E" w:rsidP="0039030E">
            <w:pPr>
              <w:spacing w:before="60" w:after="60" w:line="240" w:lineRule="auto"/>
              <w:ind w:left="-57" w:right="-57"/>
              <w:jc w:val="center"/>
              <w:rPr>
                <w:b/>
              </w:rPr>
            </w:pPr>
            <w:r w:rsidRPr="0039030E">
              <w:rPr>
                <w:b/>
              </w:rPr>
              <w:t>3</w:t>
            </w:r>
          </w:p>
        </w:tc>
        <w:tc>
          <w:tcPr>
            <w:tcW w:w="340" w:type="dxa"/>
            <w:vAlign w:val="center"/>
          </w:tcPr>
          <w:p w:rsidR="006218AB" w:rsidRPr="0039030E" w:rsidP="0039030E">
            <w:pPr>
              <w:spacing w:before="60" w:after="60" w:line="240" w:lineRule="auto"/>
              <w:ind w:left="-57" w:right="-57"/>
              <w:jc w:val="center"/>
              <w:rPr>
                <w:b/>
              </w:rPr>
            </w:pPr>
            <w:r w:rsidRPr="0039030E">
              <w:rPr>
                <w:b/>
              </w:rPr>
              <w:t>4</w:t>
            </w:r>
          </w:p>
        </w:tc>
        <w:tc>
          <w:tcPr>
            <w:tcW w:w="340" w:type="dxa"/>
            <w:vAlign w:val="center"/>
          </w:tcPr>
          <w:p w:rsidR="006218AB" w:rsidRPr="0039030E" w:rsidP="0039030E">
            <w:pPr>
              <w:spacing w:before="60" w:after="60" w:line="240" w:lineRule="auto"/>
              <w:ind w:left="-57" w:right="-57"/>
              <w:jc w:val="center"/>
              <w:rPr>
                <w:b/>
              </w:rPr>
            </w:pPr>
            <w:r w:rsidRPr="0039030E">
              <w:rPr>
                <w:b/>
              </w:rPr>
              <w:t>1</w:t>
            </w:r>
          </w:p>
        </w:tc>
        <w:tc>
          <w:tcPr>
            <w:tcW w:w="340" w:type="dxa"/>
            <w:vAlign w:val="center"/>
          </w:tcPr>
          <w:p w:rsidR="006218AB" w:rsidRPr="0039030E" w:rsidP="0039030E">
            <w:pPr>
              <w:spacing w:before="60" w:after="60" w:line="240" w:lineRule="auto"/>
              <w:ind w:left="-57" w:right="-57"/>
              <w:jc w:val="center"/>
              <w:rPr>
                <w:b/>
              </w:rPr>
            </w:pPr>
            <w:r w:rsidRPr="0039030E">
              <w:rPr>
                <w:b/>
              </w:rPr>
              <w:t>2</w:t>
            </w:r>
          </w:p>
        </w:tc>
        <w:tc>
          <w:tcPr>
            <w:tcW w:w="340" w:type="dxa"/>
            <w:vAlign w:val="center"/>
          </w:tcPr>
          <w:p w:rsidR="006218AB" w:rsidRPr="0039030E" w:rsidP="0039030E">
            <w:pPr>
              <w:spacing w:before="60" w:after="60" w:line="240" w:lineRule="auto"/>
              <w:ind w:left="-57" w:right="-57"/>
              <w:jc w:val="center"/>
              <w:rPr>
                <w:b/>
              </w:rPr>
            </w:pPr>
            <w:r w:rsidRPr="0039030E">
              <w:rPr>
                <w:b/>
              </w:rPr>
              <w:t>3</w:t>
            </w:r>
          </w:p>
        </w:tc>
        <w:tc>
          <w:tcPr>
            <w:tcW w:w="340" w:type="dxa"/>
            <w:vAlign w:val="center"/>
          </w:tcPr>
          <w:p w:rsidR="006218AB" w:rsidRPr="0039030E" w:rsidP="0039030E">
            <w:pPr>
              <w:spacing w:before="60" w:after="60" w:line="240" w:lineRule="auto"/>
              <w:ind w:left="-57" w:right="-57"/>
              <w:jc w:val="center"/>
              <w:rPr>
                <w:b/>
              </w:rPr>
            </w:pPr>
            <w:r w:rsidRPr="0039030E">
              <w:rPr>
                <w:b/>
              </w:rPr>
              <w:t>4</w:t>
            </w:r>
          </w:p>
        </w:tc>
        <w:tc>
          <w:tcPr>
            <w:tcW w:w="340" w:type="dxa"/>
            <w:vAlign w:val="center"/>
          </w:tcPr>
          <w:p w:rsidR="006218AB" w:rsidRPr="0039030E" w:rsidP="0039030E">
            <w:pPr>
              <w:spacing w:before="60" w:after="60" w:line="240" w:lineRule="auto"/>
              <w:ind w:left="-57" w:right="-57"/>
              <w:jc w:val="center"/>
              <w:rPr>
                <w:b/>
              </w:rPr>
            </w:pPr>
            <w:r w:rsidRPr="0039030E">
              <w:rPr>
                <w:b/>
              </w:rPr>
              <w:t>1</w:t>
            </w:r>
          </w:p>
        </w:tc>
        <w:tc>
          <w:tcPr>
            <w:tcW w:w="340" w:type="dxa"/>
            <w:vAlign w:val="center"/>
          </w:tcPr>
          <w:p w:rsidR="006218AB" w:rsidRPr="0039030E" w:rsidP="0039030E">
            <w:pPr>
              <w:spacing w:before="60" w:after="60" w:line="240" w:lineRule="auto"/>
              <w:ind w:left="-57" w:right="-57"/>
              <w:jc w:val="center"/>
              <w:rPr>
                <w:b/>
              </w:rPr>
            </w:pPr>
            <w:r w:rsidRPr="0039030E">
              <w:rPr>
                <w:b/>
              </w:rPr>
              <w:t>2</w:t>
            </w:r>
          </w:p>
        </w:tc>
        <w:tc>
          <w:tcPr>
            <w:tcW w:w="340" w:type="dxa"/>
            <w:vAlign w:val="center"/>
          </w:tcPr>
          <w:p w:rsidR="006218AB" w:rsidRPr="0039030E" w:rsidP="0039030E">
            <w:pPr>
              <w:spacing w:before="60" w:after="60" w:line="240" w:lineRule="auto"/>
              <w:ind w:left="-57" w:right="-57"/>
              <w:jc w:val="center"/>
              <w:rPr>
                <w:b/>
              </w:rPr>
            </w:pPr>
            <w:r w:rsidRPr="0039030E">
              <w:rPr>
                <w:b/>
              </w:rPr>
              <w:t>3</w:t>
            </w:r>
          </w:p>
        </w:tc>
        <w:tc>
          <w:tcPr>
            <w:tcW w:w="340" w:type="dxa"/>
            <w:vAlign w:val="center"/>
          </w:tcPr>
          <w:p w:rsidR="006218AB" w:rsidRPr="0039030E" w:rsidP="0039030E">
            <w:pPr>
              <w:spacing w:before="60" w:after="60" w:line="240" w:lineRule="auto"/>
              <w:ind w:left="-57" w:right="-57"/>
              <w:jc w:val="center"/>
              <w:rPr>
                <w:b/>
              </w:rPr>
            </w:pPr>
            <w:r w:rsidRPr="0039030E">
              <w:rPr>
                <w:b/>
              </w:rPr>
              <w:t>4</w:t>
            </w:r>
          </w:p>
        </w:tc>
        <w:tc>
          <w:tcPr>
            <w:tcW w:w="850" w:type="dxa"/>
            <w:vMerge/>
            <w:vAlign w:val="center"/>
          </w:tcPr>
          <w:p w:rsidR="006218AB" w:rsidRPr="0039030E" w:rsidP="0039030E">
            <w:pPr>
              <w:spacing w:before="60" w:after="60" w:line="240" w:lineRule="auto"/>
              <w:ind w:left="-57" w:right="-57"/>
              <w:jc w:val="center"/>
              <w:rPr>
                <w:b/>
              </w:rPr>
            </w:pPr>
          </w:p>
        </w:tc>
        <w:tc>
          <w:tcPr>
            <w:tcW w:w="850" w:type="dxa"/>
            <w:vMerge/>
            <w:vAlign w:val="center"/>
          </w:tcPr>
          <w:p w:rsidR="006218AB" w:rsidRPr="0039030E" w:rsidP="0039030E">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39030E" w:rsidP="0039030E">
            <w:pPr>
              <w:spacing w:before="60" w:after="60" w:line="240" w:lineRule="auto"/>
              <w:ind w:left="-57" w:right="-57"/>
              <w:jc w:val="center"/>
              <w:rPr>
                <w:bCs/>
              </w:rPr>
            </w:pPr>
            <w:r w:rsidRPr="0039030E">
              <w:rPr>
                <w:bCs/>
              </w:rPr>
              <w:t>1</w:t>
            </w:r>
          </w:p>
        </w:tc>
        <w:tc>
          <w:tcPr>
            <w:tcW w:w="2552"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r>
      <w:tr w:rsidTr="0081506A">
        <w:tblPrEx>
          <w:tblW w:w="8899" w:type="dxa"/>
          <w:tblInd w:w="817" w:type="dxa"/>
          <w:tblLook w:val="04A0"/>
        </w:tblPrEx>
        <w:tc>
          <w:tcPr>
            <w:tcW w:w="567" w:type="dxa"/>
          </w:tcPr>
          <w:p w:rsidR="006218AB" w:rsidRPr="0039030E" w:rsidP="0039030E">
            <w:pPr>
              <w:spacing w:before="60" w:after="60" w:line="240" w:lineRule="auto"/>
              <w:ind w:left="-57" w:right="-57"/>
              <w:jc w:val="center"/>
              <w:rPr>
                <w:bCs/>
              </w:rPr>
            </w:pPr>
            <w:r w:rsidRPr="0039030E">
              <w:rPr>
                <w:bCs/>
              </w:rPr>
              <w:t>2</w:t>
            </w:r>
          </w:p>
        </w:tc>
        <w:tc>
          <w:tcPr>
            <w:tcW w:w="2552"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r>
      <w:tr w:rsidTr="0081506A">
        <w:tblPrEx>
          <w:tblW w:w="8899" w:type="dxa"/>
          <w:tblInd w:w="817" w:type="dxa"/>
          <w:tblLook w:val="04A0"/>
        </w:tblPrEx>
        <w:tc>
          <w:tcPr>
            <w:tcW w:w="567" w:type="dxa"/>
          </w:tcPr>
          <w:p w:rsidR="006218AB" w:rsidRPr="0039030E" w:rsidP="0039030E">
            <w:pPr>
              <w:spacing w:before="60" w:after="60" w:line="240" w:lineRule="auto"/>
              <w:ind w:left="-57" w:right="-57"/>
              <w:jc w:val="center"/>
              <w:rPr>
                <w:bCs/>
              </w:rPr>
            </w:pPr>
            <w:r w:rsidRPr="0039030E">
              <w:rPr>
                <w:bCs/>
              </w:rPr>
              <w:t>3</w:t>
            </w:r>
          </w:p>
        </w:tc>
        <w:tc>
          <w:tcPr>
            <w:tcW w:w="2552"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r>
      <w:tr w:rsidTr="0081506A">
        <w:tblPrEx>
          <w:tblW w:w="8899" w:type="dxa"/>
          <w:tblInd w:w="817" w:type="dxa"/>
          <w:tblLook w:val="04A0"/>
        </w:tblPrEx>
        <w:tc>
          <w:tcPr>
            <w:tcW w:w="567" w:type="dxa"/>
          </w:tcPr>
          <w:p w:rsidR="006218AB" w:rsidRPr="0039030E" w:rsidP="0039030E">
            <w:pPr>
              <w:spacing w:before="60" w:after="60" w:line="240" w:lineRule="auto"/>
              <w:ind w:left="-57" w:right="-57"/>
              <w:jc w:val="center"/>
              <w:rPr>
                <w:bCs/>
              </w:rPr>
            </w:pPr>
            <w:r w:rsidRPr="0039030E">
              <w:rPr>
                <w:bCs/>
              </w:rPr>
              <w:t>4</w:t>
            </w:r>
          </w:p>
        </w:tc>
        <w:tc>
          <w:tcPr>
            <w:tcW w:w="2552"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r>
      <w:tr w:rsidTr="0081506A">
        <w:tblPrEx>
          <w:tblW w:w="8899" w:type="dxa"/>
          <w:tblInd w:w="817" w:type="dxa"/>
          <w:tblLook w:val="04A0"/>
        </w:tblPrEx>
        <w:tc>
          <w:tcPr>
            <w:tcW w:w="567" w:type="dxa"/>
          </w:tcPr>
          <w:p w:rsidR="006218AB" w:rsidRPr="0039030E" w:rsidP="0039030E">
            <w:pPr>
              <w:spacing w:before="60" w:after="60" w:line="240" w:lineRule="auto"/>
              <w:ind w:left="-57" w:right="-57"/>
              <w:jc w:val="center"/>
              <w:rPr>
                <w:bCs/>
              </w:rPr>
            </w:pPr>
            <w:r w:rsidRPr="0039030E">
              <w:rPr>
                <w:bCs/>
              </w:rPr>
              <w:t>5</w:t>
            </w:r>
          </w:p>
        </w:tc>
        <w:tc>
          <w:tcPr>
            <w:tcW w:w="2552"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r>
      <w:tr w:rsidTr="0081506A">
        <w:tblPrEx>
          <w:tblW w:w="8899" w:type="dxa"/>
          <w:tblInd w:w="817" w:type="dxa"/>
          <w:tblLook w:val="04A0"/>
        </w:tblPrEx>
        <w:tc>
          <w:tcPr>
            <w:tcW w:w="567" w:type="dxa"/>
          </w:tcPr>
          <w:p w:rsidR="006218AB" w:rsidRPr="0039030E" w:rsidP="0039030E">
            <w:pPr>
              <w:spacing w:before="60" w:after="60" w:line="240" w:lineRule="auto"/>
              <w:ind w:left="-57" w:right="-57"/>
              <w:jc w:val="center"/>
              <w:rPr>
                <w:bCs/>
              </w:rPr>
            </w:pPr>
            <w:r w:rsidRPr="0039030E">
              <w:rPr>
                <w:bCs/>
              </w:rPr>
              <w:t>dst</w:t>
            </w:r>
          </w:p>
        </w:tc>
        <w:tc>
          <w:tcPr>
            <w:tcW w:w="2552"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34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c>
          <w:tcPr>
            <w:tcW w:w="850" w:type="dxa"/>
          </w:tcPr>
          <w:p w:rsidR="006218AB" w:rsidRPr="0039030E" w:rsidP="0039030E">
            <w:pPr>
              <w:spacing w:before="60" w:after="60" w:line="240" w:lineRule="auto"/>
              <w:jc w:val="center"/>
              <w:rPr>
                <w:b/>
              </w:rPr>
            </w:pPr>
          </w:p>
        </w:tc>
      </w:tr>
    </w:tbl>
    <w:p w:rsidR="006218AB" w:rsidRPr="0039030E" w:rsidP="0039030E">
      <w:pPr>
        <w:tabs>
          <w:tab w:val="left" w:pos="709"/>
        </w:tabs>
        <w:spacing w:before="60" w:after="60" w:line="240" w:lineRule="auto"/>
        <w:ind w:left="426"/>
        <w:jc w:val="both"/>
        <w:rPr>
          <w:b/>
          <w:bCs/>
          <w:lang w:val="en-US" w:eastAsia="en-US" w:bidi="ar-SA"/>
        </w:rPr>
      </w:pPr>
    </w:p>
    <w:p w:rsidR="006218AB" w:rsidRPr="0039030E" w:rsidP="0039030E">
      <w:pPr>
        <w:tabs>
          <w:tab w:val="left" w:pos="709"/>
        </w:tabs>
        <w:spacing w:before="60" w:after="60" w:line="240" w:lineRule="auto"/>
        <w:ind w:left="426"/>
        <w:jc w:val="both"/>
        <w:rPr>
          <w:b/>
          <w:bCs/>
          <w:lang w:val="en-US" w:eastAsia="en-US" w:bidi="ar-SA"/>
        </w:rPr>
      </w:pPr>
      <w:r w:rsidRPr="0039030E">
        <w:rPr>
          <w:b/>
          <w:bCs/>
          <w:lang w:val="en-US" w:eastAsia="en-US" w:bidi="ar-SA"/>
        </w:rPr>
        <w:t>3.</w:t>
      </w:r>
      <w:r w:rsidRPr="0039030E">
        <w:rPr>
          <w:b/>
          <w:bCs/>
          <w:lang w:val="en-US" w:eastAsia="en-US" w:bidi="ar-SA"/>
        </w:rPr>
        <w:tab/>
        <w:t>ASESMEN SUMATIF</w:t>
      </w:r>
    </w:p>
    <w:p w:rsidR="006218AB" w:rsidRPr="0039030E" w:rsidP="0039030E">
      <w:pPr>
        <w:spacing w:before="60" w:after="60" w:line="240" w:lineRule="auto"/>
        <w:ind w:left="709"/>
        <w:jc w:val="both"/>
        <w:rPr>
          <w:lang w:val="en-US" w:eastAsia="en-US" w:bidi="ar-SA"/>
        </w:rPr>
      </w:pPr>
      <w:r w:rsidRPr="0039030E">
        <w:rPr>
          <w:lang w:val="en-US" w:eastAsia="en-US" w:bidi="ar-SA"/>
        </w:rPr>
        <w:t xml:space="preserve">Dilaksanakan diakhir pembelajaran untuk mengukur tingkat capaian pemahaman sains peserta didk untuk menentukan langkah selajutnya. </w:t>
      </w:r>
    </w:p>
    <w:p w:rsidR="006218AB" w:rsidRPr="0039030E" w:rsidP="0039030E">
      <w:pPr>
        <w:numPr>
          <w:ilvl w:val="0"/>
          <w:numId w:val="47"/>
        </w:numPr>
        <w:tabs>
          <w:tab w:val="clear" w:pos="720"/>
          <w:tab w:val="left" w:pos="993"/>
        </w:tabs>
        <w:spacing w:before="60" w:after="60" w:line="240" w:lineRule="auto"/>
        <w:ind w:left="993" w:hanging="284"/>
        <w:jc w:val="both"/>
        <w:rPr>
          <w:lang w:val="id-ID" w:eastAsia="en-US" w:bidi="ar-SA"/>
        </w:rPr>
      </w:pPr>
      <w:r w:rsidRPr="0039030E">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39030E" w:rsidP="0039030E">
      <w:pPr>
        <w:numPr>
          <w:ilvl w:val="0"/>
          <w:numId w:val="47"/>
        </w:numPr>
        <w:tabs>
          <w:tab w:val="clear" w:pos="720"/>
          <w:tab w:val="left" w:pos="993"/>
        </w:tabs>
        <w:spacing w:before="60" w:after="60" w:line="240" w:lineRule="auto"/>
        <w:ind w:left="993" w:hanging="284"/>
        <w:jc w:val="both"/>
        <w:rPr>
          <w:lang w:val="id-ID" w:eastAsia="en-US" w:bidi="ar-SA"/>
        </w:rPr>
      </w:pPr>
      <w:r w:rsidRPr="0039030E">
        <w:rPr>
          <w:lang w:val="id-ID" w:eastAsia="en-US" w:bidi="ar-SA"/>
        </w:rPr>
        <w:t xml:space="preserve">Guru memeriksa kelengkapan lembar pengamatan siswa </w:t>
      </w:r>
    </w:p>
    <w:p w:rsidR="006218AB" w:rsidRPr="0039030E" w:rsidP="0039030E">
      <w:pPr>
        <w:numPr>
          <w:ilvl w:val="0"/>
          <w:numId w:val="47"/>
        </w:numPr>
        <w:tabs>
          <w:tab w:val="clear" w:pos="720"/>
          <w:tab w:val="left" w:pos="993"/>
        </w:tabs>
        <w:spacing w:before="60" w:after="60" w:line="240" w:lineRule="auto"/>
        <w:ind w:left="993" w:hanging="284"/>
        <w:jc w:val="both"/>
        <w:rPr>
          <w:lang w:val="id-ID" w:eastAsia="en-US" w:bidi="ar-SA"/>
        </w:rPr>
      </w:pPr>
      <w:r w:rsidRPr="0039030E">
        <w:rPr>
          <w:lang w:val="id-ID" w:eastAsia="en-US" w:bidi="ar-SA"/>
        </w:rPr>
        <w:t xml:space="preserve">Asesmen ini dibuat Individu, kelompok, peforma dan tertulis- formatif dan sumatif </w:t>
      </w:r>
    </w:p>
    <w:tbl>
      <w:tblPr>
        <w:tblStyle w:val="TableGrid0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39030E" w:rsidP="0039030E">
            <w:pPr>
              <w:spacing w:before="60" w:after="60" w:line="240" w:lineRule="auto"/>
              <w:ind w:left="-57" w:right="-57"/>
              <w:jc w:val="center"/>
              <w:rPr>
                <w:b/>
                <w:bCs/>
                <w:lang w:val="id-ID"/>
              </w:rPr>
            </w:pPr>
            <w:r w:rsidRPr="0039030E">
              <w:rPr>
                <w:b/>
                <w:bCs/>
                <w:lang w:val="id-ID"/>
              </w:rPr>
              <w:t>No.</w:t>
            </w:r>
          </w:p>
        </w:tc>
        <w:tc>
          <w:tcPr>
            <w:tcW w:w="5102" w:type="dxa"/>
            <w:shd w:val="clear" w:color="auto" w:fill="DBE5F1"/>
            <w:vAlign w:val="center"/>
          </w:tcPr>
          <w:p w:rsidR="006218AB" w:rsidRPr="0039030E" w:rsidP="0039030E">
            <w:pPr>
              <w:spacing w:before="60" w:after="60" w:line="240" w:lineRule="auto"/>
              <w:ind w:left="-57" w:right="-57"/>
              <w:jc w:val="center"/>
              <w:rPr>
                <w:b/>
                <w:bCs/>
                <w:lang w:val="id-ID"/>
              </w:rPr>
            </w:pPr>
            <w:r w:rsidRPr="0039030E">
              <w:rPr>
                <w:b/>
                <w:bCs/>
                <w:lang w:val="id-ID"/>
              </w:rPr>
              <w:t>Indikator</w:t>
            </w:r>
          </w:p>
        </w:tc>
        <w:tc>
          <w:tcPr>
            <w:tcW w:w="569" w:type="dxa"/>
            <w:shd w:val="clear" w:color="auto" w:fill="DBE5F1"/>
            <w:vAlign w:val="center"/>
          </w:tcPr>
          <w:p w:rsidR="006218AB" w:rsidRPr="0039030E" w:rsidP="0039030E">
            <w:pPr>
              <w:spacing w:before="60" w:after="60" w:line="240" w:lineRule="auto"/>
              <w:ind w:left="-57" w:right="-57"/>
              <w:jc w:val="center"/>
              <w:rPr>
                <w:b/>
                <w:bCs/>
                <w:lang w:val="id-ID"/>
              </w:rPr>
            </w:pPr>
            <w:r w:rsidRPr="0039030E">
              <w:rPr>
                <w:b/>
                <w:bCs/>
                <w:lang w:val="id-ID"/>
              </w:rPr>
              <w:t>SL</w:t>
            </w:r>
          </w:p>
        </w:tc>
        <w:tc>
          <w:tcPr>
            <w:tcW w:w="569" w:type="dxa"/>
            <w:shd w:val="clear" w:color="auto" w:fill="DBE5F1"/>
            <w:vAlign w:val="center"/>
          </w:tcPr>
          <w:p w:rsidR="006218AB" w:rsidRPr="0039030E" w:rsidP="0039030E">
            <w:pPr>
              <w:spacing w:before="60" w:after="60" w:line="240" w:lineRule="auto"/>
              <w:ind w:left="-57" w:right="-57"/>
              <w:jc w:val="center"/>
              <w:rPr>
                <w:b/>
                <w:bCs/>
                <w:lang w:val="id-ID"/>
              </w:rPr>
            </w:pPr>
            <w:r w:rsidRPr="0039030E">
              <w:rPr>
                <w:b/>
                <w:bCs/>
                <w:lang w:val="id-ID"/>
              </w:rPr>
              <w:t>SR</w:t>
            </w:r>
          </w:p>
        </w:tc>
        <w:tc>
          <w:tcPr>
            <w:tcW w:w="711" w:type="dxa"/>
            <w:shd w:val="clear" w:color="auto" w:fill="DBE5F1"/>
            <w:vAlign w:val="center"/>
          </w:tcPr>
          <w:p w:rsidR="006218AB" w:rsidRPr="0039030E" w:rsidP="0039030E">
            <w:pPr>
              <w:spacing w:before="60" w:after="60" w:line="240" w:lineRule="auto"/>
              <w:ind w:left="-57" w:right="-57"/>
              <w:jc w:val="center"/>
              <w:rPr>
                <w:b/>
                <w:bCs/>
                <w:lang w:val="id-ID"/>
              </w:rPr>
            </w:pPr>
            <w:r w:rsidRPr="0039030E">
              <w:rPr>
                <w:b/>
                <w:bCs/>
                <w:lang w:val="id-ID"/>
              </w:rPr>
              <w:t>KD</w:t>
            </w:r>
          </w:p>
        </w:tc>
        <w:tc>
          <w:tcPr>
            <w:tcW w:w="568" w:type="dxa"/>
            <w:shd w:val="clear" w:color="auto" w:fill="DBE5F1"/>
            <w:vAlign w:val="center"/>
          </w:tcPr>
          <w:p w:rsidR="006218AB" w:rsidRPr="0039030E" w:rsidP="0039030E">
            <w:pPr>
              <w:spacing w:before="60" w:after="60" w:line="240" w:lineRule="auto"/>
              <w:ind w:left="-57" w:right="-57"/>
              <w:jc w:val="center"/>
              <w:rPr>
                <w:b/>
                <w:bCs/>
                <w:lang w:val="id-ID"/>
              </w:rPr>
            </w:pPr>
            <w:r w:rsidRPr="0039030E">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39030E" w:rsidP="0039030E">
            <w:pPr>
              <w:spacing w:before="60" w:after="60" w:line="240" w:lineRule="auto"/>
              <w:jc w:val="center"/>
            </w:pPr>
            <w:r w:rsidRPr="0039030E">
              <w:rPr>
                <w:lang w:val="id-ID"/>
              </w:rPr>
              <w:t>1</w:t>
            </w:r>
          </w:p>
        </w:tc>
        <w:tc>
          <w:tcPr>
            <w:tcW w:w="5102" w:type="dxa"/>
            <w:vAlign w:val="center"/>
          </w:tcPr>
          <w:p w:rsidR="006218AB" w:rsidRPr="0039030E" w:rsidP="0039030E">
            <w:pPr>
              <w:spacing w:before="60" w:after="60" w:line="240" w:lineRule="auto"/>
              <w:jc w:val="both"/>
              <w:rPr>
                <w:lang w:val="id-ID"/>
              </w:rPr>
            </w:pPr>
          </w:p>
        </w:tc>
        <w:tc>
          <w:tcPr>
            <w:tcW w:w="569" w:type="dxa"/>
            <w:vAlign w:val="center"/>
          </w:tcPr>
          <w:p w:rsidR="006218AB" w:rsidRPr="0039030E" w:rsidP="0039030E">
            <w:pPr>
              <w:spacing w:before="60" w:after="60" w:line="240" w:lineRule="auto"/>
              <w:jc w:val="center"/>
              <w:rPr>
                <w:lang w:val="id-ID"/>
              </w:rPr>
            </w:pPr>
          </w:p>
        </w:tc>
        <w:tc>
          <w:tcPr>
            <w:tcW w:w="569" w:type="dxa"/>
            <w:vAlign w:val="center"/>
          </w:tcPr>
          <w:p w:rsidR="006218AB" w:rsidRPr="0039030E" w:rsidP="0039030E">
            <w:pPr>
              <w:spacing w:before="60" w:after="60" w:line="240" w:lineRule="auto"/>
              <w:jc w:val="center"/>
              <w:rPr>
                <w:lang w:val="id-ID"/>
              </w:rPr>
            </w:pPr>
          </w:p>
        </w:tc>
        <w:tc>
          <w:tcPr>
            <w:tcW w:w="711" w:type="dxa"/>
            <w:vAlign w:val="center"/>
          </w:tcPr>
          <w:p w:rsidR="006218AB" w:rsidRPr="0039030E" w:rsidP="0039030E">
            <w:pPr>
              <w:spacing w:before="60" w:after="60" w:line="240" w:lineRule="auto"/>
              <w:jc w:val="center"/>
              <w:rPr>
                <w:lang w:val="id-ID"/>
              </w:rPr>
            </w:pPr>
          </w:p>
        </w:tc>
        <w:tc>
          <w:tcPr>
            <w:tcW w:w="568" w:type="dxa"/>
            <w:vAlign w:val="center"/>
          </w:tcPr>
          <w:p w:rsidR="006218AB" w:rsidRPr="0039030E" w:rsidP="0039030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9030E" w:rsidP="0039030E">
            <w:pPr>
              <w:spacing w:before="60" w:after="60" w:line="240" w:lineRule="auto"/>
              <w:jc w:val="center"/>
            </w:pPr>
            <w:r w:rsidRPr="0039030E">
              <w:t>2</w:t>
            </w:r>
          </w:p>
        </w:tc>
        <w:tc>
          <w:tcPr>
            <w:tcW w:w="5102" w:type="dxa"/>
            <w:vAlign w:val="center"/>
          </w:tcPr>
          <w:p w:rsidR="006218AB" w:rsidRPr="0039030E" w:rsidP="0039030E">
            <w:pPr>
              <w:spacing w:before="60" w:after="60" w:line="240" w:lineRule="auto"/>
              <w:jc w:val="both"/>
              <w:rPr>
                <w:lang w:val="id-ID"/>
              </w:rPr>
            </w:pPr>
          </w:p>
        </w:tc>
        <w:tc>
          <w:tcPr>
            <w:tcW w:w="569" w:type="dxa"/>
            <w:vAlign w:val="center"/>
          </w:tcPr>
          <w:p w:rsidR="006218AB" w:rsidRPr="0039030E" w:rsidP="0039030E">
            <w:pPr>
              <w:spacing w:before="60" w:after="60" w:line="240" w:lineRule="auto"/>
              <w:jc w:val="center"/>
              <w:rPr>
                <w:lang w:val="id-ID"/>
              </w:rPr>
            </w:pPr>
          </w:p>
        </w:tc>
        <w:tc>
          <w:tcPr>
            <w:tcW w:w="569" w:type="dxa"/>
            <w:vAlign w:val="center"/>
          </w:tcPr>
          <w:p w:rsidR="006218AB" w:rsidRPr="0039030E" w:rsidP="0039030E">
            <w:pPr>
              <w:spacing w:before="60" w:after="60" w:line="240" w:lineRule="auto"/>
              <w:jc w:val="center"/>
              <w:rPr>
                <w:lang w:val="id-ID"/>
              </w:rPr>
            </w:pPr>
          </w:p>
        </w:tc>
        <w:tc>
          <w:tcPr>
            <w:tcW w:w="711" w:type="dxa"/>
            <w:vAlign w:val="center"/>
          </w:tcPr>
          <w:p w:rsidR="006218AB" w:rsidRPr="0039030E" w:rsidP="0039030E">
            <w:pPr>
              <w:spacing w:before="60" w:after="60" w:line="240" w:lineRule="auto"/>
              <w:jc w:val="center"/>
              <w:rPr>
                <w:lang w:val="id-ID"/>
              </w:rPr>
            </w:pPr>
          </w:p>
        </w:tc>
        <w:tc>
          <w:tcPr>
            <w:tcW w:w="568" w:type="dxa"/>
            <w:vAlign w:val="center"/>
          </w:tcPr>
          <w:p w:rsidR="006218AB" w:rsidRPr="0039030E" w:rsidP="0039030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9030E" w:rsidP="0039030E">
            <w:pPr>
              <w:spacing w:before="60" w:after="60" w:line="240" w:lineRule="auto"/>
              <w:jc w:val="center"/>
            </w:pPr>
            <w:r w:rsidRPr="0039030E">
              <w:t>3</w:t>
            </w:r>
          </w:p>
        </w:tc>
        <w:tc>
          <w:tcPr>
            <w:tcW w:w="5102" w:type="dxa"/>
            <w:vAlign w:val="center"/>
          </w:tcPr>
          <w:p w:rsidR="006218AB" w:rsidRPr="0039030E" w:rsidP="0039030E">
            <w:pPr>
              <w:spacing w:before="60" w:after="60" w:line="240" w:lineRule="auto"/>
              <w:jc w:val="both"/>
              <w:rPr>
                <w:lang w:val="id-ID"/>
              </w:rPr>
            </w:pPr>
          </w:p>
        </w:tc>
        <w:tc>
          <w:tcPr>
            <w:tcW w:w="569" w:type="dxa"/>
            <w:vAlign w:val="center"/>
          </w:tcPr>
          <w:p w:rsidR="006218AB" w:rsidRPr="0039030E" w:rsidP="0039030E">
            <w:pPr>
              <w:spacing w:before="60" w:after="60" w:line="240" w:lineRule="auto"/>
              <w:jc w:val="center"/>
              <w:rPr>
                <w:lang w:val="id-ID"/>
              </w:rPr>
            </w:pPr>
          </w:p>
        </w:tc>
        <w:tc>
          <w:tcPr>
            <w:tcW w:w="569" w:type="dxa"/>
            <w:vAlign w:val="center"/>
          </w:tcPr>
          <w:p w:rsidR="006218AB" w:rsidRPr="0039030E" w:rsidP="0039030E">
            <w:pPr>
              <w:spacing w:before="60" w:after="60" w:line="240" w:lineRule="auto"/>
              <w:jc w:val="center"/>
              <w:rPr>
                <w:lang w:val="id-ID"/>
              </w:rPr>
            </w:pPr>
          </w:p>
        </w:tc>
        <w:tc>
          <w:tcPr>
            <w:tcW w:w="711" w:type="dxa"/>
            <w:vAlign w:val="center"/>
          </w:tcPr>
          <w:p w:rsidR="006218AB" w:rsidRPr="0039030E" w:rsidP="0039030E">
            <w:pPr>
              <w:spacing w:before="60" w:after="60" w:line="240" w:lineRule="auto"/>
              <w:jc w:val="center"/>
              <w:rPr>
                <w:lang w:val="id-ID"/>
              </w:rPr>
            </w:pPr>
          </w:p>
        </w:tc>
        <w:tc>
          <w:tcPr>
            <w:tcW w:w="568" w:type="dxa"/>
            <w:vAlign w:val="center"/>
          </w:tcPr>
          <w:p w:rsidR="006218AB" w:rsidRPr="0039030E" w:rsidP="0039030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9030E" w:rsidP="0039030E">
            <w:pPr>
              <w:spacing w:before="60" w:after="60" w:line="240" w:lineRule="auto"/>
              <w:jc w:val="center"/>
            </w:pPr>
            <w:r w:rsidRPr="0039030E">
              <w:t>4</w:t>
            </w:r>
          </w:p>
        </w:tc>
        <w:tc>
          <w:tcPr>
            <w:tcW w:w="5102" w:type="dxa"/>
            <w:vAlign w:val="center"/>
          </w:tcPr>
          <w:p w:rsidR="006218AB" w:rsidRPr="0039030E" w:rsidP="0039030E">
            <w:pPr>
              <w:spacing w:before="60" w:after="60" w:line="240" w:lineRule="auto"/>
              <w:jc w:val="both"/>
              <w:rPr>
                <w:lang w:val="id-ID"/>
              </w:rPr>
            </w:pPr>
          </w:p>
        </w:tc>
        <w:tc>
          <w:tcPr>
            <w:tcW w:w="569" w:type="dxa"/>
            <w:vAlign w:val="center"/>
          </w:tcPr>
          <w:p w:rsidR="006218AB" w:rsidRPr="0039030E" w:rsidP="0039030E">
            <w:pPr>
              <w:spacing w:before="60" w:after="60" w:line="240" w:lineRule="auto"/>
              <w:jc w:val="center"/>
              <w:rPr>
                <w:lang w:val="id-ID"/>
              </w:rPr>
            </w:pPr>
          </w:p>
        </w:tc>
        <w:tc>
          <w:tcPr>
            <w:tcW w:w="569" w:type="dxa"/>
            <w:vAlign w:val="center"/>
          </w:tcPr>
          <w:p w:rsidR="006218AB" w:rsidRPr="0039030E" w:rsidP="0039030E">
            <w:pPr>
              <w:spacing w:before="60" w:after="60" w:line="240" w:lineRule="auto"/>
              <w:jc w:val="center"/>
              <w:rPr>
                <w:lang w:val="id-ID"/>
              </w:rPr>
            </w:pPr>
          </w:p>
        </w:tc>
        <w:tc>
          <w:tcPr>
            <w:tcW w:w="711" w:type="dxa"/>
            <w:vAlign w:val="center"/>
          </w:tcPr>
          <w:p w:rsidR="006218AB" w:rsidRPr="0039030E" w:rsidP="0039030E">
            <w:pPr>
              <w:spacing w:before="60" w:after="60" w:line="240" w:lineRule="auto"/>
              <w:jc w:val="center"/>
              <w:rPr>
                <w:lang w:val="id-ID"/>
              </w:rPr>
            </w:pPr>
          </w:p>
        </w:tc>
        <w:tc>
          <w:tcPr>
            <w:tcW w:w="568" w:type="dxa"/>
            <w:vAlign w:val="center"/>
          </w:tcPr>
          <w:p w:rsidR="006218AB" w:rsidRPr="0039030E" w:rsidP="0039030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9030E" w:rsidP="0039030E">
            <w:pPr>
              <w:spacing w:before="60" w:after="60" w:line="240" w:lineRule="auto"/>
              <w:jc w:val="center"/>
            </w:pPr>
            <w:r w:rsidRPr="0039030E">
              <w:t>5</w:t>
            </w:r>
          </w:p>
        </w:tc>
        <w:tc>
          <w:tcPr>
            <w:tcW w:w="5102" w:type="dxa"/>
            <w:vAlign w:val="center"/>
          </w:tcPr>
          <w:p w:rsidR="006218AB" w:rsidRPr="0039030E" w:rsidP="0039030E">
            <w:pPr>
              <w:spacing w:before="60" w:after="60" w:line="240" w:lineRule="auto"/>
              <w:jc w:val="both"/>
              <w:rPr>
                <w:lang w:val="id-ID"/>
              </w:rPr>
            </w:pPr>
          </w:p>
        </w:tc>
        <w:tc>
          <w:tcPr>
            <w:tcW w:w="569" w:type="dxa"/>
            <w:vAlign w:val="center"/>
          </w:tcPr>
          <w:p w:rsidR="006218AB" w:rsidRPr="0039030E" w:rsidP="0039030E">
            <w:pPr>
              <w:spacing w:before="60" w:after="60" w:line="240" w:lineRule="auto"/>
              <w:jc w:val="center"/>
              <w:rPr>
                <w:lang w:val="id-ID"/>
              </w:rPr>
            </w:pPr>
          </w:p>
        </w:tc>
        <w:tc>
          <w:tcPr>
            <w:tcW w:w="569" w:type="dxa"/>
            <w:vAlign w:val="center"/>
          </w:tcPr>
          <w:p w:rsidR="006218AB" w:rsidRPr="0039030E" w:rsidP="0039030E">
            <w:pPr>
              <w:spacing w:before="60" w:after="60" w:line="240" w:lineRule="auto"/>
              <w:jc w:val="center"/>
              <w:rPr>
                <w:lang w:val="id-ID"/>
              </w:rPr>
            </w:pPr>
          </w:p>
        </w:tc>
        <w:tc>
          <w:tcPr>
            <w:tcW w:w="711" w:type="dxa"/>
            <w:vAlign w:val="center"/>
          </w:tcPr>
          <w:p w:rsidR="006218AB" w:rsidRPr="0039030E" w:rsidP="0039030E">
            <w:pPr>
              <w:spacing w:before="60" w:after="60" w:line="240" w:lineRule="auto"/>
              <w:jc w:val="center"/>
              <w:rPr>
                <w:lang w:val="id-ID"/>
              </w:rPr>
            </w:pPr>
          </w:p>
        </w:tc>
        <w:tc>
          <w:tcPr>
            <w:tcW w:w="568" w:type="dxa"/>
            <w:vAlign w:val="center"/>
          </w:tcPr>
          <w:p w:rsidR="006218AB" w:rsidRPr="0039030E" w:rsidP="0039030E">
            <w:pPr>
              <w:spacing w:before="60" w:after="60" w:line="240" w:lineRule="auto"/>
              <w:jc w:val="center"/>
              <w:rPr>
                <w:lang w:val="id-ID"/>
              </w:rPr>
            </w:pPr>
          </w:p>
        </w:tc>
      </w:tr>
    </w:tbl>
    <w:p w:rsidR="006218AB" w:rsidRPr="0039030E" w:rsidP="0039030E">
      <w:pPr>
        <w:tabs>
          <w:tab w:val="left" w:pos="1701"/>
          <w:tab w:val="left" w:pos="2127"/>
          <w:tab w:val="left" w:pos="4111"/>
          <w:tab w:val="left" w:pos="4395"/>
        </w:tabs>
        <w:spacing w:before="60" w:after="60" w:line="240" w:lineRule="auto"/>
        <w:ind w:left="993"/>
        <w:rPr>
          <w:rFonts w:eastAsiaTheme="minorHAnsi"/>
          <w:lang w:val="en-US" w:eastAsia="en-US" w:bidi="ar-SA"/>
        </w:rPr>
      </w:pPr>
      <w:r w:rsidRPr="0039030E">
        <w:rPr>
          <w:rFonts w:eastAsiaTheme="minorHAnsi"/>
          <w:lang w:val="en-US" w:eastAsia="en-US" w:bidi="ar-SA"/>
        </w:rPr>
        <w:t>Keterangan</w:t>
      </w:r>
    </w:p>
    <w:p w:rsidR="006218AB" w:rsidRPr="0039030E" w:rsidP="0039030E">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9030E">
        <w:rPr>
          <w:rFonts w:eastAsiaTheme="minorHAnsi"/>
          <w:i/>
          <w:iCs/>
          <w:lang w:val="id-ID" w:eastAsia="en-US" w:bidi="ar-SA"/>
        </w:rPr>
        <w:t>SL</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Selalu</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sangat baik</w:t>
      </w:r>
    </w:p>
    <w:p w:rsidR="006218AB" w:rsidRPr="0039030E" w:rsidP="0039030E">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9030E">
        <w:rPr>
          <w:rFonts w:eastAsiaTheme="minorHAnsi"/>
          <w:i/>
          <w:iCs/>
          <w:lang w:val="id-ID" w:eastAsia="en-US" w:bidi="ar-SA"/>
        </w:rPr>
        <w:t>SR</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Sering</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baik</w:t>
      </w:r>
    </w:p>
    <w:p w:rsidR="006218AB" w:rsidRPr="0039030E" w:rsidP="0039030E">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9030E">
        <w:rPr>
          <w:rFonts w:eastAsiaTheme="minorHAnsi"/>
          <w:i/>
          <w:iCs/>
          <w:lang w:val="id-ID" w:eastAsia="en-US" w:bidi="ar-SA"/>
        </w:rPr>
        <w:t>KD</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Kadang-kadang</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cukup</w:t>
      </w:r>
    </w:p>
    <w:p w:rsidR="006218AB" w:rsidRPr="0039030E" w:rsidP="0039030E">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39030E">
        <w:rPr>
          <w:rFonts w:eastAsiaTheme="minorHAnsi"/>
          <w:i/>
          <w:iCs/>
          <w:lang w:val="id-ID" w:eastAsia="en-US" w:bidi="ar-SA"/>
        </w:rPr>
        <w:t>TP</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Tidak Pernah</w:t>
      </w:r>
      <w:r w:rsidRPr="0039030E">
        <w:rPr>
          <w:rFonts w:eastAsiaTheme="minorHAnsi"/>
          <w:i/>
          <w:iCs/>
          <w:lang w:val="en-US" w:eastAsia="en-US" w:bidi="ar-SA"/>
        </w:rPr>
        <w:tab/>
      </w:r>
      <w:r w:rsidRPr="0039030E">
        <w:rPr>
          <w:rFonts w:eastAsiaTheme="minorHAnsi"/>
          <w:i/>
          <w:iCs/>
          <w:lang w:val="id-ID" w:eastAsia="en-US" w:bidi="ar-SA"/>
        </w:rPr>
        <w:t>:</w:t>
      </w:r>
      <w:r w:rsidRPr="0039030E">
        <w:rPr>
          <w:rFonts w:eastAsiaTheme="minorHAnsi"/>
          <w:i/>
          <w:iCs/>
          <w:lang w:val="en-US" w:eastAsia="en-US" w:bidi="ar-SA"/>
        </w:rPr>
        <w:tab/>
      </w:r>
      <w:r w:rsidRPr="0039030E">
        <w:rPr>
          <w:rFonts w:eastAsiaTheme="minorHAnsi"/>
          <w:i/>
          <w:iCs/>
          <w:lang w:val="id-ID" w:eastAsia="en-US" w:bidi="ar-SA"/>
        </w:rPr>
        <w:t>perlu bimbingan</w:t>
      </w:r>
    </w:p>
    <w:p w:rsidR="006218AB" w:rsidRPr="0039030E" w:rsidP="0039030E">
      <w:pPr>
        <w:spacing w:before="60" w:after="60" w:line="240" w:lineRule="auto"/>
        <w:ind w:left="1440"/>
        <w:rPr>
          <w:rFonts w:eastAsiaTheme="minorHAnsi"/>
          <w:lang w:val="en-US" w:eastAsia="en-US" w:bidi="ar-SA"/>
        </w:rPr>
      </w:pPr>
    </w:p>
    <w:p w:rsidR="00C41CA7" w:rsidRPr="0039030E" w:rsidP="0039030E">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39030E" w:rsidP="0039030E">
      <w:pPr>
        <w:autoSpaceDE w:val="0"/>
        <w:autoSpaceDN w:val="0"/>
        <w:adjustRightInd w:val="0"/>
        <w:spacing w:before="60" w:after="60" w:line="240" w:lineRule="auto"/>
        <w:ind w:left="426"/>
        <w:jc w:val="center"/>
        <w:rPr>
          <w:rFonts w:eastAsiaTheme="minorHAnsi"/>
          <w:caps/>
          <w:color w:val="000000"/>
          <w:lang w:val="en-US" w:eastAsia="en-US" w:bidi="ar-SA"/>
        </w:rPr>
      </w:pPr>
      <w:r w:rsidRPr="0039030E">
        <w:rPr>
          <w:rFonts w:eastAsiaTheme="minorHAnsi"/>
          <w:b/>
          <w:bCs/>
          <w:caps/>
          <w:color w:val="000000"/>
          <w:lang w:val="en-US" w:eastAsia="en-US" w:bidi="ar-SA"/>
        </w:rPr>
        <w:t>Penilaian Diri</w:t>
      </w:r>
    </w:p>
    <w:p w:rsidR="0071272A" w:rsidRPr="0039030E" w:rsidP="0039030E">
      <w:pPr>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Jawablah pertanyaan di bawah</w:t>
      </w:r>
      <w:r w:rsidRPr="0039030E" w:rsidR="0084142A">
        <w:rPr>
          <w:rFonts w:eastAsiaTheme="minorHAnsi"/>
          <w:color w:val="000000"/>
          <w:lang w:val="en-US" w:eastAsia="en-US" w:bidi="ar-SA"/>
        </w:rPr>
        <w:t xml:space="preserve"> </w:t>
      </w:r>
      <w:r w:rsidRPr="0039030E">
        <w:rPr>
          <w:rFonts w:eastAsiaTheme="minorHAnsi"/>
          <w:color w:val="000000"/>
          <w:lang w:val="en-US" w:eastAsia="en-US" w:bidi="ar-SA"/>
        </w:rPr>
        <w:t>ini dengan</w:t>
      </w:r>
      <w:r w:rsidRPr="0039030E" w:rsidR="0084142A">
        <w:rPr>
          <w:rFonts w:eastAsiaTheme="minorHAnsi"/>
          <w:color w:val="000000"/>
          <w:lang w:val="en-US" w:eastAsia="en-US" w:bidi="ar-SA"/>
        </w:rPr>
        <w:t xml:space="preserve"> </w:t>
      </w:r>
      <w:r w:rsidRPr="0039030E">
        <w:rPr>
          <w:rFonts w:eastAsiaTheme="minorHAnsi"/>
          <w:color w:val="000000"/>
          <w:lang w:val="en-US" w:eastAsia="en-US" w:bidi="ar-SA"/>
        </w:rPr>
        <w:t>jujur, sesuai</w:t>
      </w:r>
      <w:r w:rsidRPr="0039030E" w:rsidR="0084142A">
        <w:rPr>
          <w:rFonts w:eastAsiaTheme="minorHAnsi"/>
          <w:color w:val="000000"/>
          <w:lang w:val="en-US" w:eastAsia="en-US" w:bidi="ar-SA"/>
        </w:rPr>
        <w:t xml:space="preserve"> </w:t>
      </w:r>
      <w:r w:rsidRPr="0039030E">
        <w:rPr>
          <w:rFonts w:eastAsiaTheme="minorHAnsi"/>
          <w:color w:val="000000"/>
          <w:lang w:val="en-US" w:eastAsia="en-US" w:bidi="ar-SA"/>
        </w:rPr>
        <w:t>dengan</w:t>
      </w:r>
      <w:r w:rsidRPr="0039030E" w:rsidR="0084142A">
        <w:rPr>
          <w:rFonts w:eastAsiaTheme="minorHAnsi"/>
          <w:color w:val="000000"/>
          <w:lang w:val="en-US" w:eastAsia="en-US" w:bidi="ar-SA"/>
        </w:rPr>
        <w:t xml:space="preserve"> </w:t>
      </w:r>
      <w:r w:rsidRPr="0039030E">
        <w:rPr>
          <w:rFonts w:eastAsiaTheme="minorHAnsi"/>
          <w:color w:val="000000"/>
          <w:lang w:val="en-US" w:eastAsia="en-US" w:bidi="ar-SA"/>
        </w:rPr>
        <w:t>kemampuan kalian, cara menjawabnya adalah dengan memberikan centang (√) di kolom yang disediakan.</w:t>
      </w:r>
    </w:p>
    <w:tbl>
      <w:tblPr>
        <w:tblStyle w:val="TableGrid0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39030E" w:rsidP="0039030E">
            <w:pPr>
              <w:spacing w:before="60" w:after="60" w:line="240" w:lineRule="auto"/>
              <w:ind w:left="-57" w:right="-57"/>
              <w:jc w:val="center"/>
              <w:rPr>
                <w:b/>
              </w:rPr>
            </w:pPr>
            <w:r w:rsidRPr="0039030E">
              <w:rPr>
                <w:b/>
              </w:rPr>
              <w:t>No</w:t>
            </w:r>
          </w:p>
        </w:tc>
        <w:tc>
          <w:tcPr>
            <w:tcW w:w="6803" w:type="dxa"/>
            <w:vMerge w:val="restart"/>
            <w:vAlign w:val="center"/>
          </w:tcPr>
          <w:p w:rsidR="00C84D6C" w:rsidRPr="0039030E" w:rsidP="0039030E">
            <w:pPr>
              <w:spacing w:before="60" w:after="60" w:line="240" w:lineRule="auto"/>
              <w:ind w:left="-57" w:right="-57"/>
              <w:jc w:val="center"/>
              <w:rPr>
                <w:b/>
              </w:rPr>
            </w:pPr>
            <w:r w:rsidRPr="0039030E">
              <w:rPr>
                <w:b/>
              </w:rPr>
              <w:t>Pertanyaan</w:t>
            </w:r>
          </w:p>
        </w:tc>
        <w:tc>
          <w:tcPr>
            <w:tcW w:w="1700" w:type="dxa"/>
            <w:gridSpan w:val="2"/>
            <w:vAlign w:val="center"/>
          </w:tcPr>
          <w:p w:rsidR="00C84D6C" w:rsidRPr="0039030E" w:rsidP="0039030E">
            <w:pPr>
              <w:spacing w:before="60" w:after="60" w:line="240" w:lineRule="auto"/>
              <w:ind w:left="-57" w:right="-57"/>
              <w:jc w:val="center"/>
              <w:rPr>
                <w:b/>
              </w:rPr>
            </w:pPr>
            <w:r w:rsidRPr="0039030E">
              <w:rPr>
                <w:b/>
              </w:rPr>
              <w:t>Jawaban</w:t>
            </w:r>
          </w:p>
        </w:tc>
      </w:tr>
      <w:tr w:rsidTr="0081506A">
        <w:tblPrEx>
          <w:tblW w:w="9070" w:type="dxa"/>
          <w:tblInd w:w="534" w:type="dxa"/>
          <w:tblLook w:val="04A0"/>
        </w:tblPrEx>
        <w:tc>
          <w:tcPr>
            <w:tcW w:w="567" w:type="dxa"/>
            <w:vMerge/>
            <w:vAlign w:val="center"/>
          </w:tcPr>
          <w:p w:rsidR="00C84D6C" w:rsidRPr="0039030E" w:rsidP="0039030E">
            <w:pPr>
              <w:spacing w:before="60" w:after="60" w:line="240" w:lineRule="auto"/>
              <w:ind w:left="-57" w:right="-57"/>
              <w:jc w:val="center"/>
              <w:rPr>
                <w:b/>
              </w:rPr>
            </w:pPr>
          </w:p>
        </w:tc>
        <w:tc>
          <w:tcPr>
            <w:tcW w:w="6803" w:type="dxa"/>
            <w:vMerge/>
            <w:vAlign w:val="center"/>
          </w:tcPr>
          <w:p w:rsidR="00C84D6C" w:rsidRPr="0039030E" w:rsidP="0039030E">
            <w:pPr>
              <w:spacing w:before="60" w:after="60" w:line="240" w:lineRule="auto"/>
              <w:ind w:left="-57" w:right="-57"/>
              <w:jc w:val="center"/>
              <w:rPr>
                <w:b/>
              </w:rPr>
            </w:pPr>
          </w:p>
        </w:tc>
        <w:tc>
          <w:tcPr>
            <w:tcW w:w="850" w:type="dxa"/>
            <w:vAlign w:val="center"/>
          </w:tcPr>
          <w:p w:rsidR="00C84D6C" w:rsidRPr="0039030E" w:rsidP="0039030E">
            <w:pPr>
              <w:spacing w:before="60" w:after="60" w:line="240" w:lineRule="auto"/>
              <w:ind w:left="-57" w:right="-57"/>
              <w:jc w:val="center"/>
              <w:rPr>
                <w:b/>
              </w:rPr>
            </w:pPr>
            <w:r w:rsidRPr="0039030E">
              <w:rPr>
                <w:b/>
              </w:rPr>
              <w:t>Ya</w:t>
            </w:r>
          </w:p>
        </w:tc>
        <w:tc>
          <w:tcPr>
            <w:tcW w:w="850" w:type="dxa"/>
            <w:vAlign w:val="center"/>
          </w:tcPr>
          <w:p w:rsidR="00C84D6C" w:rsidRPr="0039030E" w:rsidP="0039030E">
            <w:pPr>
              <w:spacing w:before="60" w:after="60" w:line="240" w:lineRule="auto"/>
              <w:ind w:left="-57" w:right="-57"/>
              <w:jc w:val="center"/>
              <w:rPr>
                <w:b/>
              </w:rPr>
            </w:pPr>
            <w:r w:rsidRPr="0039030E">
              <w:rPr>
                <w:b/>
              </w:rPr>
              <w:t>Tidak</w:t>
            </w:r>
          </w:p>
        </w:tc>
      </w:tr>
      <w:tr w:rsidTr="0081506A">
        <w:tblPrEx>
          <w:tblW w:w="9070" w:type="dxa"/>
          <w:tblInd w:w="534" w:type="dxa"/>
          <w:tblLook w:val="04A0"/>
        </w:tblPrEx>
        <w:tc>
          <w:tcPr>
            <w:tcW w:w="567" w:type="dxa"/>
          </w:tcPr>
          <w:p w:rsidR="00C84D6C" w:rsidRPr="0039030E" w:rsidP="0039030E">
            <w:pPr>
              <w:spacing w:before="60" w:after="60" w:line="240" w:lineRule="auto"/>
              <w:ind w:left="-57" w:right="-57"/>
              <w:jc w:val="center"/>
            </w:pPr>
            <w:r w:rsidRPr="0039030E">
              <w:t>1</w:t>
            </w:r>
          </w:p>
        </w:tc>
        <w:tc>
          <w:tcPr>
            <w:tcW w:w="6803" w:type="dxa"/>
          </w:tcPr>
          <w:p w:rsidR="00C84D6C" w:rsidRPr="0039030E" w:rsidP="0039030E">
            <w:pPr>
              <w:autoSpaceDE w:val="0"/>
              <w:autoSpaceDN w:val="0"/>
              <w:adjustRightInd w:val="0"/>
              <w:spacing w:before="60" w:after="60" w:line="240" w:lineRule="auto"/>
              <w:jc w:val="both"/>
              <w:rPr>
                <w:color w:val="000000"/>
              </w:rPr>
            </w:pPr>
            <w:r w:rsidRPr="0039030E">
              <w:rPr>
                <w:color w:val="000000"/>
              </w:rPr>
              <w:t xml:space="preserve">Saya mampu mempelajari kegiatan pembelajaran I dengan baik </w:t>
            </w:r>
          </w:p>
        </w:tc>
        <w:tc>
          <w:tcPr>
            <w:tcW w:w="850" w:type="dxa"/>
          </w:tcPr>
          <w:p w:rsidR="00C84D6C" w:rsidRPr="0039030E" w:rsidP="0039030E">
            <w:pPr>
              <w:spacing w:before="60" w:after="60" w:line="240" w:lineRule="auto"/>
              <w:ind w:left="-57" w:right="-57"/>
              <w:jc w:val="center"/>
            </w:pPr>
          </w:p>
        </w:tc>
        <w:tc>
          <w:tcPr>
            <w:tcW w:w="850" w:type="dxa"/>
          </w:tcPr>
          <w:p w:rsidR="00C84D6C" w:rsidRPr="0039030E" w:rsidP="0039030E">
            <w:pPr>
              <w:spacing w:before="60" w:after="60" w:line="240" w:lineRule="auto"/>
              <w:ind w:left="-57" w:right="-57"/>
              <w:jc w:val="center"/>
            </w:pPr>
          </w:p>
        </w:tc>
      </w:tr>
      <w:tr w:rsidTr="0081506A">
        <w:tblPrEx>
          <w:tblW w:w="9070" w:type="dxa"/>
          <w:tblInd w:w="534" w:type="dxa"/>
          <w:tblLook w:val="04A0"/>
        </w:tblPrEx>
        <w:tc>
          <w:tcPr>
            <w:tcW w:w="567" w:type="dxa"/>
          </w:tcPr>
          <w:p w:rsidR="00C84D6C" w:rsidRPr="0039030E" w:rsidP="0039030E">
            <w:pPr>
              <w:spacing w:before="60" w:after="60" w:line="240" w:lineRule="auto"/>
              <w:ind w:left="-57" w:right="-57"/>
              <w:jc w:val="center"/>
            </w:pPr>
            <w:r w:rsidRPr="0039030E">
              <w:t>2</w:t>
            </w:r>
          </w:p>
        </w:tc>
        <w:tc>
          <w:tcPr>
            <w:tcW w:w="6803" w:type="dxa"/>
          </w:tcPr>
          <w:p w:rsidR="00C84D6C" w:rsidRPr="0039030E" w:rsidP="0039030E">
            <w:pPr>
              <w:autoSpaceDE w:val="0"/>
              <w:autoSpaceDN w:val="0"/>
              <w:adjustRightInd w:val="0"/>
              <w:spacing w:before="60" w:after="60" w:line="240" w:lineRule="auto"/>
              <w:jc w:val="both"/>
              <w:rPr>
                <w:color w:val="000000"/>
              </w:rPr>
            </w:pPr>
            <w:r w:rsidRPr="0039030E">
              <w:rPr>
                <w:color w:val="000000"/>
              </w:rPr>
              <w:t xml:space="preserve">Saya mampu menjelaskan definisi makanan internasional </w:t>
            </w:r>
          </w:p>
        </w:tc>
        <w:tc>
          <w:tcPr>
            <w:tcW w:w="850" w:type="dxa"/>
          </w:tcPr>
          <w:p w:rsidR="00C84D6C" w:rsidRPr="0039030E" w:rsidP="0039030E">
            <w:pPr>
              <w:spacing w:before="60" w:after="60" w:line="240" w:lineRule="auto"/>
              <w:ind w:left="-57" w:right="-57"/>
              <w:jc w:val="center"/>
            </w:pPr>
          </w:p>
        </w:tc>
        <w:tc>
          <w:tcPr>
            <w:tcW w:w="850" w:type="dxa"/>
          </w:tcPr>
          <w:p w:rsidR="00C84D6C" w:rsidRPr="0039030E" w:rsidP="0039030E">
            <w:pPr>
              <w:spacing w:before="60" w:after="60" w:line="240" w:lineRule="auto"/>
              <w:ind w:left="-57" w:right="-57"/>
              <w:jc w:val="center"/>
            </w:pPr>
          </w:p>
        </w:tc>
      </w:tr>
      <w:tr w:rsidTr="0081506A">
        <w:tblPrEx>
          <w:tblW w:w="9070" w:type="dxa"/>
          <w:tblInd w:w="534" w:type="dxa"/>
          <w:tblLook w:val="04A0"/>
        </w:tblPrEx>
        <w:tc>
          <w:tcPr>
            <w:tcW w:w="567" w:type="dxa"/>
          </w:tcPr>
          <w:p w:rsidR="00C84D6C" w:rsidRPr="0039030E" w:rsidP="0039030E">
            <w:pPr>
              <w:spacing w:before="60" w:after="60" w:line="240" w:lineRule="auto"/>
              <w:ind w:left="-57" w:right="-57"/>
              <w:jc w:val="center"/>
            </w:pPr>
            <w:r w:rsidRPr="0039030E">
              <w:t>3</w:t>
            </w:r>
          </w:p>
        </w:tc>
        <w:tc>
          <w:tcPr>
            <w:tcW w:w="6803" w:type="dxa"/>
          </w:tcPr>
          <w:p w:rsidR="00C84D6C" w:rsidRPr="0039030E" w:rsidP="0039030E">
            <w:pPr>
              <w:autoSpaceDE w:val="0"/>
              <w:autoSpaceDN w:val="0"/>
              <w:adjustRightInd w:val="0"/>
              <w:spacing w:before="60" w:after="60" w:line="240" w:lineRule="auto"/>
              <w:jc w:val="both"/>
              <w:rPr>
                <w:color w:val="000000"/>
              </w:rPr>
            </w:pPr>
            <w:r w:rsidRPr="0039030E">
              <w:rPr>
                <w:color w:val="000000"/>
              </w:rPr>
              <w:t xml:space="preserve">Saya mampu menjelaskan tentang bahan makanan hewani maupun nabati </w:t>
            </w:r>
          </w:p>
        </w:tc>
        <w:tc>
          <w:tcPr>
            <w:tcW w:w="850" w:type="dxa"/>
          </w:tcPr>
          <w:p w:rsidR="00C84D6C" w:rsidRPr="0039030E" w:rsidP="0039030E">
            <w:pPr>
              <w:spacing w:before="60" w:after="60" w:line="240" w:lineRule="auto"/>
              <w:ind w:left="-57" w:right="-57"/>
              <w:jc w:val="center"/>
            </w:pPr>
          </w:p>
        </w:tc>
        <w:tc>
          <w:tcPr>
            <w:tcW w:w="850" w:type="dxa"/>
          </w:tcPr>
          <w:p w:rsidR="00C84D6C" w:rsidRPr="0039030E" w:rsidP="0039030E">
            <w:pPr>
              <w:spacing w:before="60" w:after="60" w:line="240" w:lineRule="auto"/>
              <w:ind w:left="-57" w:right="-57"/>
              <w:jc w:val="center"/>
            </w:pPr>
          </w:p>
        </w:tc>
      </w:tr>
      <w:tr w:rsidTr="0081506A">
        <w:tblPrEx>
          <w:tblW w:w="9070" w:type="dxa"/>
          <w:tblInd w:w="534" w:type="dxa"/>
          <w:tblLook w:val="04A0"/>
        </w:tblPrEx>
        <w:tc>
          <w:tcPr>
            <w:tcW w:w="567" w:type="dxa"/>
          </w:tcPr>
          <w:p w:rsidR="00343C17" w:rsidRPr="0039030E" w:rsidP="0039030E">
            <w:pPr>
              <w:spacing w:before="60" w:after="60" w:line="240" w:lineRule="auto"/>
              <w:ind w:left="-57" w:right="-57"/>
              <w:jc w:val="center"/>
            </w:pPr>
            <w:r w:rsidRPr="0039030E">
              <w:t>4</w:t>
            </w:r>
          </w:p>
        </w:tc>
        <w:tc>
          <w:tcPr>
            <w:tcW w:w="6803" w:type="dxa"/>
          </w:tcPr>
          <w:p w:rsidR="00343C17" w:rsidRPr="0039030E" w:rsidP="0039030E">
            <w:pPr>
              <w:autoSpaceDE w:val="0"/>
              <w:autoSpaceDN w:val="0"/>
              <w:adjustRightInd w:val="0"/>
              <w:spacing w:before="60" w:after="60" w:line="240" w:lineRule="auto"/>
              <w:jc w:val="both"/>
              <w:rPr>
                <w:color w:val="000000"/>
              </w:rPr>
            </w:pPr>
            <w:r w:rsidRPr="0039030E">
              <w:rPr>
                <w:color w:val="000000"/>
              </w:rPr>
              <w:t xml:space="preserve">Saya dapat memberikan beberapa contoh makanan internasional yang ada di sekitar lingkungan tempat tinggal </w:t>
            </w:r>
          </w:p>
        </w:tc>
        <w:tc>
          <w:tcPr>
            <w:tcW w:w="850" w:type="dxa"/>
          </w:tcPr>
          <w:p w:rsidR="00343C17" w:rsidRPr="0039030E" w:rsidP="0039030E">
            <w:pPr>
              <w:spacing w:before="60" w:after="60" w:line="240" w:lineRule="auto"/>
              <w:ind w:left="-57" w:right="-57"/>
              <w:jc w:val="center"/>
            </w:pPr>
          </w:p>
        </w:tc>
        <w:tc>
          <w:tcPr>
            <w:tcW w:w="850" w:type="dxa"/>
          </w:tcPr>
          <w:p w:rsidR="00343C17" w:rsidRPr="0039030E" w:rsidP="0039030E">
            <w:pPr>
              <w:spacing w:before="60" w:after="60" w:line="240" w:lineRule="auto"/>
              <w:ind w:left="-57" w:right="-57"/>
              <w:jc w:val="center"/>
            </w:pPr>
          </w:p>
        </w:tc>
      </w:tr>
      <w:tr w:rsidTr="0081506A">
        <w:tblPrEx>
          <w:tblW w:w="9070" w:type="dxa"/>
          <w:tblInd w:w="534" w:type="dxa"/>
          <w:tblLook w:val="04A0"/>
        </w:tblPrEx>
        <w:tc>
          <w:tcPr>
            <w:tcW w:w="567" w:type="dxa"/>
          </w:tcPr>
          <w:p w:rsidR="00343C17" w:rsidRPr="0039030E" w:rsidP="0039030E">
            <w:pPr>
              <w:spacing w:before="60" w:after="60" w:line="240" w:lineRule="auto"/>
              <w:ind w:left="-57" w:right="-57"/>
              <w:jc w:val="center"/>
            </w:pPr>
            <w:r w:rsidRPr="0039030E">
              <w:t>5</w:t>
            </w:r>
          </w:p>
        </w:tc>
        <w:tc>
          <w:tcPr>
            <w:tcW w:w="6803" w:type="dxa"/>
          </w:tcPr>
          <w:p w:rsidR="00343C17" w:rsidRPr="0039030E" w:rsidP="0039030E">
            <w:pPr>
              <w:autoSpaceDE w:val="0"/>
              <w:autoSpaceDN w:val="0"/>
              <w:adjustRightInd w:val="0"/>
              <w:spacing w:before="60" w:after="60" w:line="240" w:lineRule="auto"/>
              <w:jc w:val="both"/>
              <w:rPr>
                <w:color w:val="000000"/>
              </w:rPr>
            </w:pPr>
            <w:r w:rsidRPr="0039030E">
              <w:rPr>
                <w:color w:val="000000"/>
              </w:rPr>
              <w:t xml:space="preserve">Saya mampu mencari ide peluang usaha pengolahan makanan internasional yang ada di sekitar tempat tinggal saya </w:t>
            </w:r>
          </w:p>
        </w:tc>
        <w:tc>
          <w:tcPr>
            <w:tcW w:w="850" w:type="dxa"/>
          </w:tcPr>
          <w:p w:rsidR="00343C17" w:rsidRPr="0039030E" w:rsidP="0039030E">
            <w:pPr>
              <w:spacing w:before="60" w:after="60" w:line="240" w:lineRule="auto"/>
              <w:ind w:left="-57" w:right="-57"/>
              <w:jc w:val="center"/>
            </w:pPr>
          </w:p>
        </w:tc>
        <w:tc>
          <w:tcPr>
            <w:tcW w:w="850" w:type="dxa"/>
          </w:tcPr>
          <w:p w:rsidR="00343C17" w:rsidRPr="0039030E" w:rsidP="0039030E">
            <w:pPr>
              <w:spacing w:before="60" w:after="60" w:line="240" w:lineRule="auto"/>
              <w:ind w:left="-57" w:right="-57"/>
              <w:jc w:val="center"/>
            </w:pPr>
          </w:p>
        </w:tc>
      </w:tr>
      <w:tr w:rsidTr="0081506A">
        <w:tblPrEx>
          <w:tblW w:w="9070" w:type="dxa"/>
          <w:tblInd w:w="534" w:type="dxa"/>
          <w:tblLook w:val="04A0"/>
        </w:tblPrEx>
        <w:tc>
          <w:tcPr>
            <w:tcW w:w="567" w:type="dxa"/>
          </w:tcPr>
          <w:p w:rsidR="00343C17" w:rsidRPr="0039030E" w:rsidP="0039030E">
            <w:pPr>
              <w:spacing w:before="60" w:after="60" w:line="240" w:lineRule="auto"/>
              <w:ind w:left="-57" w:right="-57"/>
              <w:jc w:val="center"/>
            </w:pPr>
            <w:r>
              <w:t>6</w:t>
            </w:r>
          </w:p>
        </w:tc>
        <w:tc>
          <w:tcPr>
            <w:tcW w:w="6803" w:type="dxa"/>
          </w:tcPr>
          <w:p w:rsidR="00343C17" w:rsidRPr="0039030E" w:rsidP="0039030E">
            <w:pPr>
              <w:autoSpaceDE w:val="0"/>
              <w:autoSpaceDN w:val="0"/>
              <w:adjustRightInd w:val="0"/>
              <w:spacing w:before="60" w:after="60" w:line="240" w:lineRule="auto"/>
              <w:jc w:val="both"/>
              <w:rPr>
                <w:color w:val="000000"/>
              </w:rPr>
            </w:pPr>
            <w:r w:rsidRPr="0039030E">
              <w:rPr>
                <w:color w:val="000000"/>
              </w:rPr>
              <w:t xml:space="preserve">Saya mampu menganalisis peluang usaha makanan internasional </w:t>
            </w:r>
          </w:p>
        </w:tc>
        <w:tc>
          <w:tcPr>
            <w:tcW w:w="850" w:type="dxa"/>
          </w:tcPr>
          <w:p w:rsidR="00343C17" w:rsidRPr="0039030E" w:rsidP="0039030E">
            <w:pPr>
              <w:spacing w:before="60" w:after="60" w:line="240" w:lineRule="auto"/>
              <w:ind w:left="-57" w:right="-57"/>
              <w:jc w:val="center"/>
            </w:pPr>
          </w:p>
        </w:tc>
        <w:tc>
          <w:tcPr>
            <w:tcW w:w="850" w:type="dxa"/>
          </w:tcPr>
          <w:p w:rsidR="00343C17" w:rsidRPr="0039030E" w:rsidP="0039030E">
            <w:pPr>
              <w:spacing w:before="60" w:after="60" w:line="240" w:lineRule="auto"/>
              <w:ind w:left="-57" w:right="-57"/>
              <w:jc w:val="center"/>
            </w:pPr>
          </w:p>
        </w:tc>
      </w:tr>
      <w:tr w:rsidTr="0081506A">
        <w:tblPrEx>
          <w:tblW w:w="9070" w:type="dxa"/>
          <w:tblInd w:w="534" w:type="dxa"/>
          <w:tblLook w:val="04A0"/>
        </w:tblPrEx>
        <w:tc>
          <w:tcPr>
            <w:tcW w:w="567" w:type="dxa"/>
          </w:tcPr>
          <w:p w:rsidR="00DC2360" w:rsidRPr="0039030E" w:rsidP="0039030E">
            <w:pPr>
              <w:spacing w:before="60" w:after="60" w:line="240" w:lineRule="auto"/>
              <w:ind w:left="-57" w:right="-57"/>
              <w:jc w:val="center"/>
            </w:pPr>
            <w:r>
              <w:t>7</w:t>
            </w:r>
          </w:p>
        </w:tc>
        <w:tc>
          <w:tcPr>
            <w:tcW w:w="6803" w:type="dxa"/>
          </w:tcPr>
          <w:p w:rsidR="00DC2360" w:rsidRPr="0039030E" w:rsidP="0039030E">
            <w:pPr>
              <w:autoSpaceDE w:val="0"/>
              <w:autoSpaceDN w:val="0"/>
              <w:adjustRightInd w:val="0"/>
              <w:spacing w:before="60" w:after="60" w:line="240" w:lineRule="auto"/>
              <w:rPr>
                <w:color w:val="000000"/>
              </w:rPr>
            </w:pPr>
            <w:r w:rsidRPr="0039030E">
              <w:rPr>
                <w:color w:val="000000"/>
              </w:rPr>
              <w:t xml:space="preserve">Saya mampu menjelaskan faktor – faktor yang harus diperhatikan saat menganalisis ide peluang usaha pengolahan makanan internasional </w:t>
            </w:r>
          </w:p>
        </w:tc>
        <w:tc>
          <w:tcPr>
            <w:tcW w:w="850" w:type="dxa"/>
          </w:tcPr>
          <w:p w:rsidR="00DC2360" w:rsidRPr="0039030E" w:rsidP="0039030E">
            <w:pPr>
              <w:spacing w:before="60" w:after="60" w:line="240" w:lineRule="auto"/>
              <w:ind w:left="-57" w:right="-57"/>
              <w:jc w:val="center"/>
            </w:pPr>
          </w:p>
        </w:tc>
        <w:tc>
          <w:tcPr>
            <w:tcW w:w="850" w:type="dxa"/>
          </w:tcPr>
          <w:p w:rsidR="00DC2360" w:rsidRPr="0039030E" w:rsidP="0039030E">
            <w:pPr>
              <w:spacing w:before="60" w:after="60" w:line="240" w:lineRule="auto"/>
              <w:ind w:left="-57" w:right="-57"/>
              <w:jc w:val="center"/>
            </w:pPr>
          </w:p>
        </w:tc>
      </w:tr>
    </w:tbl>
    <w:p w:rsidR="00C84D6C" w:rsidRPr="0039030E" w:rsidP="0039030E">
      <w:pPr>
        <w:spacing w:before="60" w:after="60" w:line="240" w:lineRule="auto"/>
        <w:ind w:left="426" w:right="279"/>
        <w:jc w:val="both"/>
        <w:rPr>
          <w:rFonts w:eastAsiaTheme="minorHAnsi"/>
          <w:b/>
          <w:color w:val="000000"/>
          <w:lang w:val="en-US" w:eastAsia="en-US" w:bidi="ar-SA"/>
        </w:rPr>
      </w:pPr>
      <w:r w:rsidRPr="0039030E">
        <w:rPr>
          <w:rFonts w:eastAsiaTheme="minorHAnsi"/>
          <w:b/>
          <w:color w:val="000000"/>
          <w:lang w:val="en-US" w:eastAsia="en-US" w:bidi="ar-SA"/>
        </w:rPr>
        <w:t xml:space="preserve">Catatan: </w:t>
      </w:r>
    </w:p>
    <w:p w:rsidR="00C84D6C" w:rsidRPr="0039030E" w:rsidP="0039030E">
      <w:pPr>
        <w:numPr>
          <w:ilvl w:val="0"/>
          <w:numId w:val="48"/>
        </w:numPr>
        <w:tabs>
          <w:tab w:val="left" w:pos="709"/>
        </w:tabs>
        <w:spacing w:before="60" w:after="60" w:line="240" w:lineRule="auto"/>
        <w:ind w:left="709" w:hanging="283"/>
        <w:contextualSpacing w:val="0"/>
        <w:jc w:val="both"/>
        <w:rPr>
          <w:rFonts w:eastAsiaTheme="minorHAnsi"/>
          <w:color w:val="000000"/>
          <w:lang w:val="en-US" w:eastAsia="en-US" w:bidi="ar-SA"/>
        </w:rPr>
      </w:pPr>
      <w:r w:rsidRPr="0039030E">
        <w:rPr>
          <w:rFonts w:eastAsiaTheme="minorHAnsi"/>
          <w:color w:val="000000"/>
          <w:lang w:val="en-US" w:eastAsia="en-US" w:bidi="ar-SA"/>
        </w:rPr>
        <w:t>Jika ada jawaban “</w:t>
      </w:r>
      <w:r w:rsidRPr="0039030E">
        <w:rPr>
          <w:rFonts w:eastAsiaTheme="minorHAnsi"/>
          <w:b/>
          <w:color w:val="000000"/>
          <w:lang w:val="en-US" w:eastAsia="en-US" w:bidi="ar-SA"/>
        </w:rPr>
        <w:t>Tidak</w:t>
      </w:r>
      <w:r w:rsidRPr="0039030E">
        <w:rPr>
          <w:rFonts w:eastAsiaTheme="minorHAnsi"/>
          <w:color w:val="000000"/>
          <w:lang w:val="en-US" w:eastAsia="en-US" w:bidi="ar-SA"/>
        </w:rPr>
        <w:t xml:space="preserve">” maka segera lakukan review pembelajaran. </w:t>
      </w:r>
    </w:p>
    <w:p w:rsidR="00C84D6C" w:rsidRPr="0039030E" w:rsidP="0039030E">
      <w:pPr>
        <w:numPr>
          <w:ilvl w:val="0"/>
          <w:numId w:val="48"/>
        </w:numPr>
        <w:tabs>
          <w:tab w:val="left" w:pos="709"/>
        </w:tabs>
        <w:spacing w:before="60" w:after="60" w:line="240" w:lineRule="auto"/>
        <w:ind w:left="709" w:hanging="283"/>
        <w:contextualSpacing w:val="0"/>
        <w:jc w:val="both"/>
        <w:rPr>
          <w:rFonts w:eastAsiaTheme="minorHAnsi"/>
          <w:color w:val="000000"/>
          <w:lang w:val="en-US" w:eastAsia="en-US" w:bidi="ar-SA"/>
        </w:rPr>
      </w:pPr>
      <w:r w:rsidRPr="0039030E">
        <w:rPr>
          <w:rFonts w:eastAsiaTheme="minorHAnsi"/>
          <w:color w:val="000000"/>
          <w:lang w:val="en-US" w:eastAsia="en-US" w:bidi="ar-SA"/>
        </w:rPr>
        <w:t>Jika semua jawaban “</w:t>
      </w:r>
      <w:r w:rsidRPr="0039030E">
        <w:rPr>
          <w:rFonts w:eastAsiaTheme="minorHAnsi"/>
          <w:b/>
          <w:color w:val="000000"/>
          <w:lang w:val="en-US" w:eastAsia="en-US" w:bidi="ar-SA"/>
        </w:rPr>
        <w:t>Ya</w:t>
      </w:r>
      <w:r w:rsidRPr="0039030E">
        <w:rPr>
          <w:rFonts w:eastAsiaTheme="minorHAnsi"/>
          <w:color w:val="000000"/>
          <w:lang w:val="en-US" w:eastAsia="en-US" w:bidi="ar-SA"/>
        </w:rPr>
        <w:t xml:space="preserve">” maka dapat melanjutkan kegiatan </w:t>
      </w:r>
      <w:r w:rsidRPr="0039030E" w:rsidR="0071272A">
        <w:rPr>
          <w:rFonts w:eastAsiaTheme="minorHAnsi"/>
          <w:color w:val="000000"/>
          <w:lang w:val="en-US" w:eastAsia="en-US" w:bidi="ar-SA"/>
        </w:rPr>
        <w:t>p</w:t>
      </w:r>
      <w:r w:rsidRPr="0039030E">
        <w:rPr>
          <w:rFonts w:eastAsiaTheme="minorHAnsi"/>
          <w:color w:val="000000"/>
          <w:lang w:val="en-US" w:eastAsia="en-US" w:bidi="ar-SA"/>
        </w:rPr>
        <w:t xml:space="preserve">embelajaran berikutnya </w:t>
      </w:r>
    </w:p>
    <w:p w:rsidR="0081506A" w:rsidRPr="0039030E" w:rsidP="0039030E">
      <w:pPr>
        <w:tabs>
          <w:tab w:val="left" w:pos="709"/>
        </w:tabs>
        <w:spacing w:before="60" w:after="60" w:line="240" w:lineRule="auto"/>
        <w:jc w:val="both"/>
        <w:rPr>
          <w:rFonts w:eastAsiaTheme="minorHAnsi"/>
          <w:color w:val="000000"/>
          <w:lang w:val="en-US" w:eastAsia="en-US" w:bidi="ar-SA"/>
        </w:rPr>
      </w:pPr>
    </w:p>
    <w:p w:rsidR="007A30F6" w:rsidRPr="0039030E" w:rsidP="0039030E">
      <w:pPr>
        <w:autoSpaceDE w:val="0"/>
        <w:autoSpaceDN w:val="0"/>
        <w:adjustRightInd w:val="0"/>
        <w:spacing w:before="60" w:after="60" w:line="240" w:lineRule="auto"/>
        <w:ind w:left="426"/>
        <w:jc w:val="center"/>
        <w:rPr>
          <w:rFonts w:eastAsiaTheme="minorHAnsi"/>
          <w:b/>
          <w:bCs/>
          <w:caps/>
          <w:color w:val="000000"/>
          <w:lang w:val="en-US" w:eastAsia="en-US" w:bidi="ar-SA"/>
        </w:rPr>
      </w:pPr>
      <w:r w:rsidRPr="0039030E">
        <w:rPr>
          <w:rFonts w:eastAsiaTheme="minorHAnsi"/>
          <w:b/>
          <w:bCs/>
          <w:caps/>
          <w:color w:val="000000"/>
          <w:lang w:val="en-US" w:eastAsia="en-US" w:bidi="ar-SA"/>
        </w:rPr>
        <w:t xml:space="preserve">Penilaian Keterampilan </w:t>
      </w:r>
    </w:p>
    <w:p w:rsidR="007A30F6" w:rsidRPr="0039030E" w:rsidP="0039030E">
      <w:pPr>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Berilah tanda centang (√)  pada kolom kanan sesuai dengan penilaian. Keterangan : </w:t>
      </w:r>
    </w:p>
    <w:p w:rsidR="007A30F6" w:rsidRPr="0039030E" w:rsidP="0039030E">
      <w:pPr>
        <w:tabs>
          <w:tab w:val="left" w:pos="2268"/>
        </w:tabs>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Sangat tidak baik </w:t>
      </w:r>
      <w:r w:rsidRPr="0039030E">
        <w:rPr>
          <w:rFonts w:eastAsiaTheme="minorHAnsi"/>
          <w:color w:val="000000"/>
          <w:lang w:val="en-US" w:eastAsia="en-US" w:bidi="ar-SA"/>
        </w:rPr>
        <w:tab/>
        <w:t xml:space="preserve">( kurang dari 59) </w:t>
      </w:r>
    </w:p>
    <w:p w:rsidR="007A30F6" w:rsidRPr="0039030E" w:rsidP="0039030E">
      <w:pPr>
        <w:tabs>
          <w:tab w:val="left" w:pos="2268"/>
        </w:tabs>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Tidak baik </w:t>
      </w:r>
      <w:r w:rsidRPr="0039030E">
        <w:rPr>
          <w:rFonts w:eastAsiaTheme="minorHAnsi"/>
          <w:color w:val="000000"/>
          <w:lang w:val="en-US" w:eastAsia="en-US" w:bidi="ar-SA"/>
        </w:rPr>
        <w:tab/>
        <w:t xml:space="preserve">( 60 – 69) </w:t>
      </w:r>
    </w:p>
    <w:p w:rsidR="007A30F6" w:rsidRPr="0039030E" w:rsidP="0039030E">
      <w:pPr>
        <w:tabs>
          <w:tab w:val="left" w:pos="2268"/>
        </w:tabs>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Cukup </w:t>
      </w:r>
      <w:r w:rsidRPr="0039030E">
        <w:rPr>
          <w:rFonts w:eastAsiaTheme="minorHAnsi"/>
          <w:color w:val="000000"/>
          <w:lang w:val="en-US" w:eastAsia="en-US" w:bidi="ar-SA"/>
        </w:rPr>
        <w:tab/>
        <w:t xml:space="preserve">( 70 – 79) </w:t>
      </w:r>
    </w:p>
    <w:p w:rsidR="007A30F6" w:rsidRPr="0039030E" w:rsidP="0039030E">
      <w:pPr>
        <w:tabs>
          <w:tab w:val="left" w:pos="2268"/>
        </w:tabs>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Baik </w:t>
      </w:r>
      <w:r w:rsidRPr="0039030E">
        <w:rPr>
          <w:rFonts w:eastAsiaTheme="minorHAnsi"/>
          <w:color w:val="000000"/>
          <w:lang w:val="en-US" w:eastAsia="en-US" w:bidi="ar-SA"/>
        </w:rPr>
        <w:tab/>
        <w:t xml:space="preserve">( 80- 89) </w:t>
      </w:r>
    </w:p>
    <w:p w:rsidR="007A30F6" w:rsidRPr="0039030E" w:rsidP="0039030E">
      <w:pPr>
        <w:tabs>
          <w:tab w:val="left" w:pos="2268"/>
        </w:tabs>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Sangat baik </w:t>
      </w:r>
      <w:r w:rsidRPr="0039030E">
        <w:rPr>
          <w:rFonts w:eastAsiaTheme="minorHAnsi"/>
          <w:color w:val="000000"/>
          <w:lang w:val="en-US" w:eastAsia="en-US" w:bidi="ar-SA"/>
        </w:rPr>
        <w:tab/>
        <w:t>( 90 -100)</w:t>
      </w:r>
    </w:p>
    <w:tbl>
      <w:tblPr>
        <w:tblStyle w:val="TableGrid0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39030E" w:rsidP="0039030E">
            <w:pPr>
              <w:spacing w:before="60" w:after="60" w:line="240" w:lineRule="auto"/>
              <w:ind w:left="-57" w:right="-57"/>
              <w:jc w:val="center"/>
              <w:rPr>
                <w:b/>
              </w:rPr>
            </w:pPr>
            <w:r w:rsidRPr="0039030E">
              <w:rPr>
                <w:b/>
              </w:rPr>
              <w:t>No</w:t>
            </w:r>
          </w:p>
        </w:tc>
        <w:tc>
          <w:tcPr>
            <w:tcW w:w="6236" w:type="dxa"/>
            <w:vMerge w:val="restart"/>
            <w:vAlign w:val="center"/>
          </w:tcPr>
          <w:p w:rsidR="007A30F6" w:rsidRPr="0039030E" w:rsidP="0039030E">
            <w:pPr>
              <w:spacing w:before="60" w:after="60" w:line="240" w:lineRule="auto"/>
              <w:ind w:left="-57" w:right="-57"/>
              <w:jc w:val="center"/>
              <w:rPr>
                <w:b/>
              </w:rPr>
            </w:pPr>
            <w:r w:rsidRPr="0039030E">
              <w:rPr>
                <w:b/>
              </w:rPr>
              <w:t>Kriteria Jawaban</w:t>
            </w:r>
          </w:p>
        </w:tc>
        <w:tc>
          <w:tcPr>
            <w:tcW w:w="2270" w:type="dxa"/>
            <w:gridSpan w:val="5"/>
            <w:vAlign w:val="center"/>
          </w:tcPr>
          <w:p w:rsidR="007A30F6" w:rsidRPr="0039030E" w:rsidP="0039030E">
            <w:pPr>
              <w:spacing w:before="60" w:after="60" w:line="240" w:lineRule="auto"/>
              <w:ind w:left="-57" w:right="-57"/>
              <w:jc w:val="center"/>
              <w:rPr>
                <w:b/>
              </w:rPr>
            </w:pPr>
            <w:r w:rsidRPr="0039030E">
              <w:rPr>
                <w:b/>
              </w:rPr>
              <w:t>Skor</w:t>
            </w:r>
          </w:p>
        </w:tc>
      </w:tr>
      <w:tr w:rsidTr="007A30F6">
        <w:tblPrEx>
          <w:tblW w:w="9007" w:type="dxa"/>
          <w:tblInd w:w="534" w:type="dxa"/>
          <w:tblLook w:val="04A0"/>
        </w:tblPrEx>
        <w:tc>
          <w:tcPr>
            <w:tcW w:w="501" w:type="dxa"/>
            <w:vMerge/>
            <w:vAlign w:val="center"/>
          </w:tcPr>
          <w:p w:rsidR="007A30F6" w:rsidRPr="0039030E" w:rsidP="0039030E">
            <w:pPr>
              <w:spacing w:before="60" w:after="60" w:line="240" w:lineRule="auto"/>
              <w:ind w:left="-57" w:right="-57"/>
              <w:jc w:val="center"/>
              <w:rPr>
                <w:b/>
              </w:rPr>
            </w:pPr>
          </w:p>
        </w:tc>
        <w:tc>
          <w:tcPr>
            <w:tcW w:w="6236" w:type="dxa"/>
            <w:vMerge/>
            <w:vAlign w:val="center"/>
          </w:tcPr>
          <w:p w:rsidR="007A30F6" w:rsidRPr="0039030E" w:rsidP="0039030E">
            <w:pPr>
              <w:spacing w:before="60" w:after="60" w:line="240" w:lineRule="auto"/>
              <w:ind w:left="-57" w:right="-57"/>
              <w:jc w:val="center"/>
              <w:rPr>
                <w:b/>
              </w:rPr>
            </w:pPr>
          </w:p>
        </w:tc>
        <w:tc>
          <w:tcPr>
            <w:tcW w:w="454" w:type="dxa"/>
            <w:vAlign w:val="center"/>
          </w:tcPr>
          <w:p w:rsidR="007A30F6" w:rsidRPr="0039030E" w:rsidP="0039030E">
            <w:pPr>
              <w:spacing w:before="60" w:after="60" w:line="240" w:lineRule="auto"/>
              <w:ind w:left="-57" w:right="-57"/>
              <w:jc w:val="center"/>
              <w:rPr>
                <w:b/>
              </w:rPr>
            </w:pPr>
            <w:r w:rsidRPr="0039030E">
              <w:rPr>
                <w:b/>
              </w:rPr>
              <w:t>1</w:t>
            </w:r>
          </w:p>
        </w:tc>
        <w:tc>
          <w:tcPr>
            <w:tcW w:w="454" w:type="dxa"/>
            <w:vAlign w:val="center"/>
          </w:tcPr>
          <w:p w:rsidR="007A30F6" w:rsidRPr="0039030E" w:rsidP="0039030E">
            <w:pPr>
              <w:spacing w:before="60" w:after="60" w:line="240" w:lineRule="auto"/>
              <w:ind w:left="-57" w:right="-57"/>
              <w:jc w:val="center"/>
              <w:rPr>
                <w:b/>
              </w:rPr>
            </w:pPr>
            <w:r w:rsidRPr="0039030E">
              <w:rPr>
                <w:b/>
              </w:rPr>
              <w:t>2</w:t>
            </w:r>
          </w:p>
        </w:tc>
        <w:tc>
          <w:tcPr>
            <w:tcW w:w="454" w:type="dxa"/>
            <w:vAlign w:val="center"/>
          </w:tcPr>
          <w:p w:rsidR="007A30F6" w:rsidRPr="0039030E" w:rsidP="0039030E">
            <w:pPr>
              <w:spacing w:before="60" w:after="60" w:line="240" w:lineRule="auto"/>
              <w:ind w:left="-57" w:right="-57"/>
              <w:jc w:val="center"/>
              <w:rPr>
                <w:b/>
              </w:rPr>
            </w:pPr>
            <w:r w:rsidRPr="0039030E">
              <w:rPr>
                <w:b/>
              </w:rPr>
              <w:t>3</w:t>
            </w:r>
          </w:p>
        </w:tc>
        <w:tc>
          <w:tcPr>
            <w:tcW w:w="454" w:type="dxa"/>
            <w:vAlign w:val="center"/>
          </w:tcPr>
          <w:p w:rsidR="007A30F6" w:rsidRPr="0039030E" w:rsidP="0039030E">
            <w:pPr>
              <w:spacing w:before="60" w:after="60" w:line="240" w:lineRule="auto"/>
              <w:ind w:left="-57" w:right="-57"/>
              <w:jc w:val="center"/>
              <w:rPr>
                <w:b/>
              </w:rPr>
            </w:pPr>
            <w:r w:rsidRPr="0039030E">
              <w:rPr>
                <w:b/>
              </w:rPr>
              <w:t>4</w:t>
            </w:r>
          </w:p>
        </w:tc>
        <w:tc>
          <w:tcPr>
            <w:tcW w:w="454" w:type="dxa"/>
            <w:vAlign w:val="center"/>
          </w:tcPr>
          <w:p w:rsidR="007A30F6" w:rsidRPr="0039030E" w:rsidP="0039030E">
            <w:pPr>
              <w:spacing w:before="60" w:after="60" w:line="240" w:lineRule="auto"/>
              <w:ind w:left="-57" w:right="-57"/>
              <w:jc w:val="center"/>
              <w:rPr>
                <w:b/>
              </w:rPr>
            </w:pPr>
            <w:r w:rsidRPr="0039030E">
              <w:rPr>
                <w:b/>
              </w:rPr>
              <w:t>5</w:t>
            </w:r>
          </w:p>
        </w:tc>
      </w:tr>
      <w:tr w:rsidTr="007A30F6">
        <w:tblPrEx>
          <w:tblW w:w="9007" w:type="dxa"/>
          <w:tblInd w:w="534" w:type="dxa"/>
          <w:tblLook w:val="04A0"/>
        </w:tblPrEx>
        <w:tc>
          <w:tcPr>
            <w:tcW w:w="501" w:type="dxa"/>
          </w:tcPr>
          <w:p w:rsidR="007A30F6" w:rsidRPr="0039030E" w:rsidP="0039030E">
            <w:pPr>
              <w:spacing w:before="60" w:after="60" w:line="240" w:lineRule="auto"/>
              <w:ind w:left="-57" w:right="-57"/>
              <w:jc w:val="center"/>
            </w:pPr>
            <w:r w:rsidRPr="0039030E">
              <w:t>1</w:t>
            </w:r>
          </w:p>
        </w:tc>
        <w:tc>
          <w:tcPr>
            <w:tcW w:w="6236" w:type="dxa"/>
          </w:tcPr>
          <w:p w:rsidR="007A30F6" w:rsidRPr="0039030E" w:rsidP="0039030E">
            <w:pPr>
              <w:autoSpaceDE w:val="0"/>
              <w:autoSpaceDN w:val="0"/>
              <w:adjustRightInd w:val="0"/>
              <w:spacing w:before="60" w:after="60" w:line="240" w:lineRule="auto"/>
              <w:jc w:val="both"/>
              <w:rPr>
                <w:color w:val="000000"/>
              </w:rPr>
            </w:pPr>
            <w:r w:rsidRPr="0039030E">
              <w:rPr>
                <w:color w:val="000000"/>
              </w:rPr>
              <w:t xml:space="preserve">Kesesuaian penerapan konsep ide dalam sebuah permasalahan kontekstual </w:t>
            </w: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9030E" w:rsidP="0039030E">
            <w:pPr>
              <w:spacing w:before="60" w:after="60" w:line="240" w:lineRule="auto"/>
              <w:ind w:left="-57" w:right="-57"/>
              <w:jc w:val="center"/>
            </w:pPr>
            <w:r w:rsidRPr="0039030E">
              <w:t>2</w:t>
            </w:r>
          </w:p>
        </w:tc>
        <w:tc>
          <w:tcPr>
            <w:tcW w:w="6236" w:type="dxa"/>
          </w:tcPr>
          <w:p w:rsidR="007A30F6" w:rsidRPr="0039030E" w:rsidP="0039030E">
            <w:pPr>
              <w:autoSpaceDE w:val="0"/>
              <w:autoSpaceDN w:val="0"/>
              <w:adjustRightInd w:val="0"/>
              <w:spacing w:before="60" w:after="60" w:line="240" w:lineRule="auto"/>
              <w:jc w:val="both"/>
              <w:rPr>
                <w:color w:val="000000"/>
              </w:rPr>
            </w:pPr>
            <w:r w:rsidRPr="0039030E">
              <w:rPr>
                <w:color w:val="000000"/>
              </w:rPr>
              <w:t xml:space="preserve">Kesesuaian penerapkan konsep peluang usaha dalam sebuah permasalahan kontekstual </w:t>
            </w: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9030E" w:rsidP="0039030E">
            <w:pPr>
              <w:spacing w:before="60" w:after="60" w:line="240" w:lineRule="auto"/>
              <w:ind w:left="-57" w:right="-57"/>
              <w:jc w:val="center"/>
            </w:pPr>
            <w:r w:rsidRPr="0039030E">
              <w:t>3</w:t>
            </w:r>
          </w:p>
        </w:tc>
        <w:tc>
          <w:tcPr>
            <w:tcW w:w="6236" w:type="dxa"/>
          </w:tcPr>
          <w:p w:rsidR="007A30F6" w:rsidRPr="0039030E" w:rsidP="0039030E">
            <w:pPr>
              <w:autoSpaceDE w:val="0"/>
              <w:autoSpaceDN w:val="0"/>
              <w:adjustRightInd w:val="0"/>
              <w:spacing w:before="60" w:after="60" w:line="240" w:lineRule="auto"/>
              <w:jc w:val="both"/>
              <w:rPr>
                <w:color w:val="000000"/>
              </w:rPr>
            </w:pPr>
            <w:r w:rsidRPr="0039030E">
              <w:rPr>
                <w:color w:val="000000"/>
              </w:rPr>
              <w:t xml:space="preserve">Kesesuaian penerapan konsep bahan baku nabati dalam sebuah permasalahan kontekstual </w:t>
            </w: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9030E" w:rsidP="0039030E">
            <w:pPr>
              <w:spacing w:before="60" w:after="60" w:line="240" w:lineRule="auto"/>
              <w:ind w:left="-57" w:right="-57"/>
              <w:jc w:val="center"/>
            </w:pPr>
            <w:r w:rsidRPr="0039030E">
              <w:t>4</w:t>
            </w:r>
          </w:p>
        </w:tc>
        <w:tc>
          <w:tcPr>
            <w:tcW w:w="6236" w:type="dxa"/>
          </w:tcPr>
          <w:p w:rsidR="007A30F6" w:rsidRPr="0039030E" w:rsidP="0039030E">
            <w:pPr>
              <w:autoSpaceDE w:val="0"/>
              <w:autoSpaceDN w:val="0"/>
              <w:adjustRightInd w:val="0"/>
              <w:spacing w:before="60" w:after="60" w:line="240" w:lineRule="auto"/>
              <w:jc w:val="both"/>
              <w:rPr>
                <w:color w:val="000000"/>
              </w:rPr>
            </w:pPr>
            <w:r w:rsidRPr="0039030E">
              <w:rPr>
                <w:color w:val="000000"/>
              </w:rPr>
              <w:t xml:space="preserve">Kesesuaian penerapan konsep bahan baku hewani dalam sebuah permasalahan kontekstual </w:t>
            </w: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c>
          <w:tcPr>
            <w:tcW w:w="454" w:type="dxa"/>
          </w:tcPr>
          <w:p w:rsidR="007A30F6" w:rsidRPr="0039030E" w:rsidP="0039030E">
            <w:pPr>
              <w:autoSpaceDE w:val="0"/>
              <w:autoSpaceDN w:val="0"/>
              <w:adjustRightInd w:val="0"/>
              <w:spacing w:before="60" w:after="60" w:line="240" w:lineRule="auto"/>
              <w:jc w:val="both"/>
              <w:rPr>
                <w:color w:val="000000"/>
              </w:rPr>
            </w:pPr>
          </w:p>
        </w:tc>
      </w:tr>
    </w:tbl>
    <w:p w:rsidR="007A30F6" w:rsidRPr="0039030E" w:rsidP="0039030E">
      <w:pPr>
        <w:spacing w:before="60" w:after="60" w:line="240" w:lineRule="auto"/>
        <w:ind w:left="426"/>
        <w:jc w:val="both"/>
        <w:rPr>
          <w:rFonts w:eastAsiaTheme="minorHAnsi"/>
          <w:color w:val="000000"/>
          <w:lang w:val="en-US" w:eastAsia="en-US" w:bidi="ar-SA"/>
        </w:rPr>
      </w:pPr>
    </w:p>
    <w:tbl>
      <w:tblPr>
        <w:tblStyle w:val="TableGrid0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39030E" w:rsidP="0039030E">
            <w:pPr>
              <w:autoSpaceDE w:val="0"/>
              <w:autoSpaceDN w:val="0"/>
              <w:adjustRightInd w:val="0"/>
              <w:spacing w:before="60" w:after="60" w:line="240" w:lineRule="auto"/>
              <w:ind w:left="-57" w:right="-57"/>
              <w:rPr>
                <w:color w:val="000000"/>
              </w:rPr>
            </w:pPr>
            <w:r w:rsidRPr="0039030E">
              <w:rPr>
                <w:color w:val="000000"/>
              </w:rPr>
              <w:t>Skor Perolehan :</w:t>
            </w:r>
          </w:p>
        </w:tc>
        <w:tc>
          <w:tcPr>
            <w:tcW w:w="1984" w:type="dxa"/>
            <w:tcBorders>
              <w:bottom w:val="single" w:sz="4" w:space="0" w:color="000000"/>
            </w:tcBorders>
          </w:tcPr>
          <w:p w:rsidR="00801B57" w:rsidRPr="0039030E" w:rsidP="0039030E">
            <w:pPr>
              <w:autoSpaceDE w:val="0"/>
              <w:autoSpaceDN w:val="0"/>
              <w:adjustRightInd w:val="0"/>
              <w:spacing w:before="60" w:after="60" w:line="240" w:lineRule="auto"/>
              <w:jc w:val="center"/>
              <w:rPr>
                <w:color w:val="000000"/>
              </w:rPr>
            </w:pPr>
            <w:r w:rsidRPr="0039030E">
              <w:rPr>
                <w:color w:val="000000"/>
              </w:rPr>
              <w:t>Jumlah skor</w:t>
            </w:r>
          </w:p>
        </w:tc>
        <w:tc>
          <w:tcPr>
            <w:tcW w:w="1134" w:type="dxa"/>
            <w:vMerge w:val="restart"/>
            <w:vAlign w:val="center"/>
          </w:tcPr>
          <w:p w:rsidR="00801B57" w:rsidRPr="0039030E" w:rsidP="0039030E">
            <w:pPr>
              <w:autoSpaceDE w:val="0"/>
              <w:autoSpaceDN w:val="0"/>
              <w:adjustRightInd w:val="0"/>
              <w:spacing w:before="60" w:after="60" w:line="240" w:lineRule="auto"/>
              <w:rPr>
                <w:color w:val="000000"/>
              </w:rPr>
            </w:pPr>
            <w:r w:rsidRPr="0039030E">
              <w:rPr>
                <w:color w:val="000000"/>
              </w:rPr>
              <w:t>X 100%</w:t>
            </w:r>
          </w:p>
        </w:tc>
      </w:tr>
      <w:tr w:rsidTr="00801B57">
        <w:tblPrEx>
          <w:tblW w:w="4932" w:type="dxa"/>
          <w:tblInd w:w="534" w:type="dxa"/>
          <w:tblLook w:val="04A0"/>
        </w:tblPrEx>
        <w:tc>
          <w:tcPr>
            <w:tcW w:w="1814" w:type="dxa"/>
            <w:vMerge/>
          </w:tcPr>
          <w:p w:rsidR="00801B57" w:rsidRPr="0039030E" w:rsidP="0039030E">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39030E" w:rsidP="0039030E">
            <w:pPr>
              <w:autoSpaceDE w:val="0"/>
              <w:autoSpaceDN w:val="0"/>
              <w:adjustRightInd w:val="0"/>
              <w:spacing w:before="60" w:after="60" w:line="240" w:lineRule="auto"/>
              <w:jc w:val="center"/>
              <w:rPr>
                <w:color w:val="000000"/>
              </w:rPr>
            </w:pPr>
            <w:r w:rsidRPr="0039030E">
              <w:rPr>
                <w:color w:val="000000"/>
              </w:rPr>
              <w:t>Skor maksimum</w:t>
            </w:r>
          </w:p>
        </w:tc>
        <w:tc>
          <w:tcPr>
            <w:tcW w:w="1134" w:type="dxa"/>
            <w:vMerge/>
          </w:tcPr>
          <w:p w:rsidR="00801B57" w:rsidRPr="0039030E" w:rsidP="0039030E">
            <w:pPr>
              <w:autoSpaceDE w:val="0"/>
              <w:autoSpaceDN w:val="0"/>
              <w:adjustRightInd w:val="0"/>
              <w:spacing w:before="60" w:after="60" w:line="240" w:lineRule="auto"/>
              <w:jc w:val="both"/>
              <w:rPr>
                <w:color w:val="000000"/>
              </w:rPr>
            </w:pPr>
          </w:p>
        </w:tc>
      </w:tr>
    </w:tbl>
    <w:p w:rsidR="0081506A" w:rsidRPr="0039030E" w:rsidP="0039030E">
      <w:pPr>
        <w:tabs>
          <w:tab w:val="left" w:pos="709"/>
        </w:tabs>
        <w:spacing w:before="60" w:after="60" w:line="240" w:lineRule="auto"/>
        <w:jc w:val="both"/>
        <w:rPr>
          <w:rFonts w:eastAsiaTheme="minorHAnsi"/>
          <w:color w:val="000000"/>
          <w:lang w:val="en-US" w:eastAsia="en-US" w:bidi="ar-SA"/>
        </w:rPr>
      </w:pPr>
    </w:p>
    <w:p w:rsidR="00801B57" w:rsidRPr="0039030E" w:rsidP="0039030E">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39030E" w:rsidP="0039030E">
      <w:pPr>
        <w:autoSpaceDE w:val="0"/>
        <w:autoSpaceDN w:val="0"/>
        <w:adjustRightInd w:val="0"/>
        <w:spacing w:before="60" w:after="60" w:line="240" w:lineRule="auto"/>
        <w:ind w:left="426"/>
        <w:jc w:val="center"/>
        <w:rPr>
          <w:rFonts w:eastAsiaTheme="minorHAnsi"/>
          <w:b/>
          <w:bCs/>
          <w:caps/>
          <w:color w:val="000000"/>
          <w:lang w:val="en-US" w:eastAsia="en-US" w:bidi="ar-SA"/>
        </w:rPr>
      </w:pPr>
      <w:r w:rsidRPr="0039030E">
        <w:rPr>
          <w:rFonts w:eastAsiaTheme="minorHAnsi"/>
          <w:b/>
          <w:bCs/>
          <w:caps/>
          <w:color w:val="000000"/>
          <w:lang w:val="en-US" w:eastAsia="en-US" w:bidi="ar-SA"/>
        </w:rPr>
        <w:t xml:space="preserve">Penilaian Sikap </w:t>
      </w:r>
    </w:p>
    <w:p w:rsidR="0081506A" w:rsidRPr="0039030E" w:rsidP="0039030E">
      <w:pPr>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Bubuhkan tanda centang (√) pada kolom-kolom sesuai hasil pengamatan.</w:t>
      </w:r>
    </w:p>
    <w:tbl>
      <w:tblPr>
        <w:tblStyle w:val="TableGrid0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39030E" w:rsidP="0039030E">
            <w:pPr>
              <w:spacing w:before="60" w:after="60" w:line="240" w:lineRule="auto"/>
              <w:ind w:left="-57" w:right="-57"/>
              <w:jc w:val="center"/>
            </w:pPr>
            <w:r w:rsidRPr="0039030E">
              <w:t>No</w:t>
            </w:r>
          </w:p>
        </w:tc>
        <w:tc>
          <w:tcPr>
            <w:tcW w:w="4649" w:type="dxa"/>
            <w:vMerge w:val="restart"/>
            <w:vAlign w:val="center"/>
          </w:tcPr>
          <w:p w:rsidR="00BC62C9" w:rsidRPr="0039030E" w:rsidP="0039030E">
            <w:pPr>
              <w:autoSpaceDE w:val="0"/>
              <w:autoSpaceDN w:val="0"/>
              <w:adjustRightInd w:val="0"/>
              <w:spacing w:before="60" w:after="60" w:line="240" w:lineRule="auto"/>
              <w:jc w:val="center"/>
              <w:rPr>
                <w:color w:val="000000"/>
              </w:rPr>
            </w:pPr>
            <w:r w:rsidRPr="0039030E">
              <w:rPr>
                <w:color w:val="000000"/>
              </w:rPr>
              <w:t>Nama Siswa</w:t>
            </w:r>
          </w:p>
        </w:tc>
        <w:tc>
          <w:tcPr>
            <w:tcW w:w="4086" w:type="dxa"/>
            <w:gridSpan w:val="9"/>
            <w:vAlign w:val="center"/>
          </w:tcPr>
          <w:p w:rsidR="00BC62C9" w:rsidRPr="0039030E" w:rsidP="0039030E">
            <w:pPr>
              <w:autoSpaceDE w:val="0"/>
              <w:autoSpaceDN w:val="0"/>
              <w:adjustRightInd w:val="0"/>
              <w:spacing w:before="60" w:after="60" w:line="240" w:lineRule="auto"/>
              <w:jc w:val="center"/>
              <w:rPr>
                <w:color w:val="000000"/>
              </w:rPr>
            </w:pPr>
            <w:r w:rsidRPr="0039030E">
              <w:rPr>
                <w:color w:val="000000"/>
              </w:rPr>
              <w:t>Nilai Sikap</w:t>
            </w:r>
          </w:p>
        </w:tc>
      </w:tr>
      <w:tr w:rsidTr="00BC62C9">
        <w:tblPrEx>
          <w:tblW w:w="9236" w:type="dxa"/>
          <w:tblInd w:w="534" w:type="dxa"/>
          <w:tblLook w:val="04A0"/>
        </w:tblPrEx>
        <w:tc>
          <w:tcPr>
            <w:tcW w:w="501" w:type="dxa"/>
            <w:vMerge/>
            <w:vAlign w:val="center"/>
          </w:tcPr>
          <w:p w:rsidR="00BC62C9" w:rsidRPr="0039030E" w:rsidP="0039030E">
            <w:pPr>
              <w:spacing w:before="60" w:after="60" w:line="240" w:lineRule="auto"/>
              <w:ind w:left="-57" w:right="-57"/>
              <w:jc w:val="center"/>
            </w:pPr>
          </w:p>
        </w:tc>
        <w:tc>
          <w:tcPr>
            <w:tcW w:w="4649" w:type="dxa"/>
            <w:vMerge/>
            <w:vAlign w:val="center"/>
          </w:tcPr>
          <w:p w:rsidR="00BC62C9" w:rsidRPr="0039030E" w:rsidP="0039030E">
            <w:pPr>
              <w:autoSpaceDE w:val="0"/>
              <w:autoSpaceDN w:val="0"/>
              <w:adjustRightInd w:val="0"/>
              <w:spacing w:before="60" w:after="60" w:line="240" w:lineRule="auto"/>
              <w:jc w:val="center"/>
              <w:rPr>
                <w:color w:val="000000"/>
              </w:rPr>
            </w:pPr>
          </w:p>
        </w:tc>
        <w:tc>
          <w:tcPr>
            <w:tcW w:w="1362" w:type="dxa"/>
            <w:gridSpan w:val="3"/>
            <w:vAlign w:val="center"/>
          </w:tcPr>
          <w:p w:rsidR="00BC62C9" w:rsidRPr="0039030E" w:rsidP="0039030E">
            <w:pPr>
              <w:autoSpaceDE w:val="0"/>
              <w:autoSpaceDN w:val="0"/>
              <w:adjustRightInd w:val="0"/>
              <w:spacing w:before="60" w:after="60" w:line="240" w:lineRule="auto"/>
              <w:jc w:val="center"/>
              <w:rPr>
                <w:color w:val="000000"/>
              </w:rPr>
            </w:pPr>
            <w:r w:rsidRPr="0039030E">
              <w:rPr>
                <w:color w:val="000000"/>
              </w:rPr>
              <w:t>Aktif</w:t>
            </w:r>
          </w:p>
        </w:tc>
        <w:tc>
          <w:tcPr>
            <w:tcW w:w="1362" w:type="dxa"/>
            <w:gridSpan w:val="3"/>
            <w:vAlign w:val="center"/>
          </w:tcPr>
          <w:p w:rsidR="00BC62C9" w:rsidRPr="0039030E" w:rsidP="0039030E">
            <w:pPr>
              <w:autoSpaceDE w:val="0"/>
              <w:autoSpaceDN w:val="0"/>
              <w:adjustRightInd w:val="0"/>
              <w:spacing w:before="60" w:after="60" w:line="240" w:lineRule="auto"/>
              <w:ind w:left="-57" w:right="-57"/>
              <w:jc w:val="center"/>
              <w:rPr>
                <w:color w:val="000000"/>
              </w:rPr>
            </w:pPr>
            <w:r w:rsidRPr="0039030E">
              <w:rPr>
                <w:color w:val="000000"/>
              </w:rPr>
              <w:t>Tanggung jawab</w:t>
            </w:r>
          </w:p>
        </w:tc>
        <w:tc>
          <w:tcPr>
            <w:tcW w:w="1362" w:type="dxa"/>
            <w:gridSpan w:val="3"/>
            <w:vAlign w:val="center"/>
          </w:tcPr>
          <w:p w:rsidR="00BC62C9" w:rsidRPr="0039030E" w:rsidP="0039030E">
            <w:pPr>
              <w:autoSpaceDE w:val="0"/>
              <w:autoSpaceDN w:val="0"/>
              <w:adjustRightInd w:val="0"/>
              <w:spacing w:before="60" w:after="60" w:line="240" w:lineRule="auto"/>
              <w:jc w:val="center"/>
              <w:rPr>
                <w:color w:val="000000"/>
              </w:rPr>
            </w:pPr>
            <w:r w:rsidRPr="0039030E">
              <w:rPr>
                <w:color w:val="000000"/>
              </w:rPr>
              <w:t>Toleran</w:t>
            </w:r>
          </w:p>
        </w:tc>
      </w:tr>
      <w:tr w:rsidTr="00BC62C9">
        <w:tblPrEx>
          <w:tblW w:w="9236" w:type="dxa"/>
          <w:tblInd w:w="534" w:type="dxa"/>
          <w:tblLook w:val="04A0"/>
        </w:tblPrEx>
        <w:tc>
          <w:tcPr>
            <w:tcW w:w="501" w:type="dxa"/>
            <w:vMerge/>
            <w:vAlign w:val="center"/>
          </w:tcPr>
          <w:p w:rsidR="00BC62C9" w:rsidRPr="0039030E" w:rsidP="0039030E">
            <w:pPr>
              <w:spacing w:before="60" w:after="60" w:line="240" w:lineRule="auto"/>
              <w:ind w:left="-57" w:right="-57"/>
              <w:jc w:val="center"/>
            </w:pPr>
          </w:p>
        </w:tc>
        <w:tc>
          <w:tcPr>
            <w:tcW w:w="4649" w:type="dxa"/>
            <w:vMerge/>
            <w:vAlign w:val="center"/>
          </w:tcPr>
          <w:p w:rsidR="00BC62C9" w:rsidRPr="0039030E" w:rsidP="0039030E">
            <w:pPr>
              <w:autoSpaceDE w:val="0"/>
              <w:autoSpaceDN w:val="0"/>
              <w:adjustRightInd w:val="0"/>
              <w:spacing w:before="60" w:after="60" w:line="240" w:lineRule="auto"/>
              <w:jc w:val="center"/>
              <w:rPr>
                <w:color w:val="000000"/>
              </w:rPr>
            </w:pPr>
          </w:p>
        </w:tc>
        <w:tc>
          <w:tcPr>
            <w:tcW w:w="454" w:type="dxa"/>
            <w:vAlign w:val="center"/>
          </w:tcPr>
          <w:p w:rsidR="00BC62C9" w:rsidRPr="0039030E" w:rsidP="0039030E">
            <w:pPr>
              <w:spacing w:before="60" w:after="60" w:line="240" w:lineRule="auto"/>
              <w:ind w:left="-57" w:right="-57"/>
              <w:jc w:val="center"/>
            </w:pPr>
            <w:r w:rsidRPr="0039030E">
              <w:t>KB</w:t>
            </w:r>
          </w:p>
        </w:tc>
        <w:tc>
          <w:tcPr>
            <w:tcW w:w="454" w:type="dxa"/>
            <w:vAlign w:val="center"/>
          </w:tcPr>
          <w:p w:rsidR="00BC62C9" w:rsidRPr="0039030E" w:rsidP="0039030E">
            <w:pPr>
              <w:spacing w:before="60" w:after="60" w:line="240" w:lineRule="auto"/>
              <w:ind w:left="-57" w:right="-57"/>
              <w:jc w:val="center"/>
            </w:pPr>
            <w:r w:rsidRPr="0039030E">
              <w:t>B</w:t>
            </w:r>
          </w:p>
        </w:tc>
        <w:tc>
          <w:tcPr>
            <w:tcW w:w="454" w:type="dxa"/>
            <w:vAlign w:val="center"/>
          </w:tcPr>
          <w:p w:rsidR="00BC62C9" w:rsidRPr="0039030E" w:rsidP="0039030E">
            <w:pPr>
              <w:spacing w:before="60" w:after="60" w:line="240" w:lineRule="auto"/>
              <w:ind w:left="-57" w:right="-57"/>
              <w:jc w:val="center"/>
            </w:pPr>
            <w:r w:rsidRPr="0039030E">
              <w:t>SB</w:t>
            </w:r>
          </w:p>
        </w:tc>
        <w:tc>
          <w:tcPr>
            <w:tcW w:w="454" w:type="dxa"/>
            <w:vAlign w:val="center"/>
          </w:tcPr>
          <w:p w:rsidR="00BC62C9" w:rsidRPr="0039030E" w:rsidP="0039030E">
            <w:pPr>
              <w:spacing w:before="60" w:after="60" w:line="240" w:lineRule="auto"/>
              <w:ind w:left="-57" w:right="-57"/>
              <w:jc w:val="center"/>
            </w:pPr>
            <w:r w:rsidRPr="0039030E">
              <w:t>KB</w:t>
            </w:r>
          </w:p>
        </w:tc>
        <w:tc>
          <w:tcPr>
            <w:tcW w:w="454" w:type="dxa"/>
            <w:vAlign w:val="center"/>
          </w:tcPr>
          <w:p w:rsidR="00BC62C9" w:rsidRPr="0039030E" w:rsidP="0039030E">
            <w:pPr>
              <w:spacing w:before="60" w:after="60" w:line="240" w:lineRule="auto"/>
              <w:ind w:left="-57" w:right="-57"/>
              <w:jc w:val="center"/>
            </w:pPr>
            <w:r w:rsidRPr="0039030E">
              <w:t>B</w:t>
            </w:r>
          </w:p>
        </w:tc>
        <w:tc>
          <w:tcPr>
            <w:tcW w:w="454" w:type="dxa"/>
            <w:vAlign w:val="center"/>
          </w:tcPr>
          <w:p w:rsidR="00BC62C9" w:rsidRPr="0039030E" w:rsidP="0039030E">
            <w:pPr>
              <w:spacing w:before="60" w:after="60" w:line="240" w:lineRule="auto"/>
              <w:ind w:left="-57" w:right="-57"/>
              <w:jc w:val="center"/>
            </w:pPr>
            <w:r w:rsidRPr="0039030E">
              <w:t>SB</w:t>
            </w:r>
          </w:p>
        </w:tc>
        <w:tc>
          <w:tcPr>
            <w:tcW w:w="454" w:type="dxa"/>
            <w:vAlign w:val="center"/>
          </w:tcPr>
          <w:p w:rsidR="00BC62C9" w:rsidRPr="0039030E" w:rsidP="0039030E">
            <w:pPr>
              <w:spacing w:before="60" w:after="60" w:line="240" w:lineRule="auto"/>
              <w:ind w:left="-57" w:right="-57"/>
              <w:jc w:val="center"/>
            </w:pPr>
            <w:r w:rsidRPr="0039030E">
              <w:t>KB</w:t>
            </w:r>
          </w:p>
        </w:tc>
        <w:tc>
          <w:tcPr>
            <w:tcW w:w="454" w:type="dxa"/>
            <w:vAlign w:val="center"/>
          </w:tcPr>
          <w:p w:rsidR="00BC62C9" w:rsidRPr="0039030E" w:rsidP="0039030E">
            <w:pPr>
              <w:spacing w:before="60" w:after="60" w:line="240" w:lineRule="auto"/>
              <w:ind w:left="-57" w:right="-57"/>
              <w:jc w:val="center"/>
            </w:pPr>
            <w:r w:rsidRPr="0039030E">
              <w:t>B</w:t>
            </w:r>
          </w:p>
        </w:tc>
        <w:tc>
          <w:tcPr>
            <w:tcW w:w="454" w:type="dxa"/>
            <w:vAlign w:val="center"/>
          </w:tcPr>
          <w:p w:rsidR="00BC62C9" w:rsidRPr="0039030E" w:rsidP="0039030E">
            <w:pPr>
              <w:spacing w:before="60" w:after="60" w:line="240" w:lineRule="auto"/>
              <w:ind w:left="-57" w:right="-57"/>
              <w:jc w:val="center"/>
            </w:pPr>
            <w:r w:rsidRPr="0039030E">
              <w:t>SB</w:t>
            </w:r>
          </w:p>
        </w:tc>
      </w:tr>
      <w:tr w:rsidTr="008B27FC">
        <w:tblPrEx>
          <w:tblW w:w="9236" w:type="dxa"/>
          <w:tblInd w:w="534" w:type="dxa"/>
          <w:tblLook w:val="04A0"/>
        </w:tblPrEx>
        <w:tc>
          <w:tcPr>
            <w:tcW w:w="501" w:type="dxa"/>
          </w:tcPr>
          <w:p w:rsidR="008B27FC" w:rsidRPr="0039030E" w:rsidP="0039030E">
            <w:pPr>
              <w:spacing w:before="60" w:after="60" w:line="240" w:lineRule="auto"/>
              <w:ind w:left="-57" w:right="-57"/>
              <w:jc w:val="center"/>
            </w:pPr>
            <w:r w:rsidRPr="0039030E">
              <w:t>1</w:t>
            </w:r>
          </w:p>
        </w:tc>
        <w:tc>
          <w:tcPr>
            <w:tcW w:w="4649"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9030E" w:rsidP="0039030E">
            <w:pPr>
              <w:spacing w:before="60" w:after="60" w:line="240" w:lineRule="auto"/>
              <w:ind w:left="-57" w:right="-57"/>
              <w:jc w:val="center"/>
            </w:pPr>
            <w:r w:rsidRPr="0039030E">
              <w:t>2</w:t>
            </w:r>
          </w:p>
        </w:tc>
        <w:tc>
          <w:tcPr>
            <w:tcW w:w="4649"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9030E" w:rsidP="0039030E">
            <w:pPr>
              <w:spacing w:before="60" w:after="60" w:line="240" w:lineRule="auto"/>
              <w:ind w:left="-57" w:right="-57"/>
              <w:jc w:val="center"/>
            </w:pPr>
            <w:r w:rsidRPr="0039030E">
              <w:t>3</w:t>
            </w:r>
          </w:p>
        </w:tc>
        <w:tc>
          <w:tcPr>
            <w:tcW w:w="4649"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9030E" w:rsidP="0039030E">
            <w:pPr>
              <w:spacing w:before="60" w:after="60" w:line="240" w:lineRule="auto"/>
              <w:ind w:left="-57" w:right="-57"/>
              <w:jc w:val="center"/>
            </w:pPr>
            <w:r w:rsidRPr="0039030E">
              <w:t>4</w:t>
            </w:r>
          </w:p>
        </w:tc>
        <w:tc>
          <w:tcPr>
            <w:tcW w:w="4649"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9030E" w:rsidP="0039030E">
            <w:pPr>
              <w:spacing w:before="60" w:after="60" w:line="240" w:lineRule="auto"/>
              <w:ind w:left="-57" w:right="-57"/>
              <w:jc w:val="center"/>
            </w:pPr>
            <w:r w:rsidRPr="0039030E">
              <w:t>5</w:t>
            </w:r>
          </w:p>
        </w:tc>
        <w:tc>
          <w:tcPr>
            <w:tcW w:w="4649"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9030E" w:rsidP="0039030E">
            <w:pPr>
              <w:spacing w:before="60" w:after="60" w:line="240" w:lineRule="auto"/>
              <w:ind w:left="-57" w:right="-57"/>
              <w:jc w:val="center"/>
            </w:pPr>
          </w:p>
        </w:tc>
        <w:tc>
          <w:tcPr>
            <w:tcW w:w="4649"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c>
          <w:tcPr>
            <w:tcW w:w="454" w:type="dxa"/>
          </w:tcPr>
          <w:p w:rsidR="008B27FC" w:rsidRPr="0039030E" w:rsidP="0039030E">
            <w:pPr>
              <w:autoSpaceDE w:val="0"/>
              <w:autoSpaceDN w:val="0"/>
              <w:adjustRightInd w:val="0"/>
              <w:spacing w:before="60" w:after="60" w:line="240" w:lineRule="auto"/>
              <w:jc w:val="both"/>
              <w:rPr>
                <w:color w:val="000000"/>
              </w:rPr>
            </w:pPr>
          </w:p>
        </w:tc>
      </w:tr>
    </w:tbl>
    <w:p w:rsidR="00801B57" w:rsidRPr="0039030E" w:rsidP="0039030E">
      <w:pPr>
        <w:spacing w:before="60" w:after="60" w:line="240" w:lineRule="auto"/>
        <w:ind w:left="426"/>
        <w:jc w:val="both"/>
        <w:rPr>
          <w:rFonts w:eastAsiaTheme="minorHAnsi"/>
          <w:color w:val="000000"/>
          <w:lang w:val="en-US" w:eastAsia="en-US" w:bidi="ar-SA"/>
        </w:rPr>
      </w:pPr>
    </w:p>
    <w:p w:rsidR="00801B57" w:rsidRPr="0039030E" w:rsidP="0039030E">
      <w:pPr>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Keterangan: KB: Kurang baik, B : Baik, SB: Sangat baik </w:t>
      </w:r>
    </w:p>
    <w:p w:rsidR="00801B57" w:rsidRPr="0039030E" w:rsidP="0039030E">
      <w:pPr>
        <w:spacing w:before="60" w:after="60" w:line="240" w:lineRule="auto"/>
        <w:ind w:left="426"/>
        <w:jc w:val="both"/>
        <w:rPr>
          <w:rFonts w:eastAsiaTheme="minorHAnsi"/>
          <w:color w:val="000000"/>
          <w:lang w:val="en-US" w:eastAsia="en-US" w:bidi="ar-SA"/>
        </w:rPr>
      </w:pPr>
      <w:r w:rsidRPr="0039030E">
        <w:rPr>
          <w:rFonts w:eastAsiaTheme="minorHAnsi"/>
          <w:color w:val="000000"/>
          <w:lang w:val="en-US" w:eastAsia="en-US" w:bidi="ar-SA"/>
        </w:rPr>
        <w:t xml:space="preserve">Indikator sikap aktif dalam pembelajaran </w:t>
      </w:r>
    </w:p>
    <w:p w:rsidR="00801B57" w:rsidRPr="0039030E" w:rsidP="0039030E">
      <w:pPr>
        <w:spacing w:before="60" w:after="60" w:line="240" w:lineRule="auto"/>
        <w:ind w:left="709" w:hanging="283"/>
        <w:jc w:val="both"/>
        <w:rPr>
          <w:rFonts w:eastAsiaTheme="minorHAnsi"/>
          <w:color w:val="000000"/>
          <w:lang w:val="en-US" w:eastAsia="en-US" w:bidi="ar-SA"/>
        </w:rPr>
      </w:pPr>
      <w:r w:rsidRPr="0039030E">
        <w:rPr>
          <w:rFonts w:eastAsiaTheme="minorHAnsi"/>
          <w:color w:val="000000"/>
          <w:lang w:val="en-US" w:eastAsia="en-US" w:bidi="ar-SA"/>
        </w:rPr>
        <w:t xml:space="preserve">1. </w:t>
      </w:r>
      <w:r w:rsidRPr="0039030E" w:rsidR="00BC62C9">
        <w:rPr>
          <w:rFonts w:eastAsiaTheme="minorHAnsi"/>
          <w:color w:val="000000"/>
          <w:lang w:val="en-US" w:eastAsia="en-US" w:bidi="ar-SA"/>
        </w:rPr>
        <w:tab/>
      </w:r>
      <w:r w:rsidRPr="0039030E">
        <w:rPr>
          <w:rFonts w:eastAsiaTheme="minorHAnsi"/>
          <w:color w:val="000000"/>
          <w:lang w:val="en-US" w:eastAsia="en-US" w:bidi="ar-SA"/>
        </w:rPr>
        <w:t xml:space="preserve">Kurang baik jika menunjukkan sama sekali tidak ambil bagian dalam pembelajaran </w:t>
      </w:r>
    </w:p>
    <w:p w:rsidR="00801B57" w:rsidRPr="0039030E" w:rsidP="0039030E">
      <w:pPr>
        <w:spacing w:before="60" w:after="60" w:line="240" w:lineRule="auto"/>
        <w:ind w:left="709" w:hanging="283"/>
        <w:jc w:val="both"/>
        <w:rPr>
          <w:rFonts w:eastAsiaTheme="minorHAnsi"/>
          <w:color w:val="000000"/>
          <w:lang w:val="en-US" w:eastAsia="en-US" w:bidi="ar-SA"/>
        </w:rPr>
      </w:pPr>
      <w:r w:rsidRPr="0039030E">
        <w:rPr>
          <w:rFonts w:eastAsiaTheme="minorHAnsi"/>
          <w:color w:val="000000"/>
          <w:lang w:val="en-US" w:eastAsia="en-US" w:bidi="ar-SA"/>
        </w:rPr>
        <w:t xml:space="preserve">2. </w:t>
      </w:r>
      <w:r w:rsidRPr="0039030E" w:rsidR="00BC62C9">
        <w:rPr>
          <w:rFonts w:eastAsiaTheme="minorHAnsi"/>
          <w:color w:val="000000"/>
          <w:lang w:val="en-US" w:eastAsia="en-US" w:bidi="ar-SA"/>
        </w:rPr>
        <w:tab/>
      </w:r>
      <w:r w:rsidRPr="0039030E">
        <w:rPr>
          <w:rFonts w:eastAsiaTheme="minorHAnsi"/>
          <w:color w:val="000000"/>
          <w:lang w:val="en-US" w:eastAsia="en-US" w:bidi="ar-SA"/>
        </w:rPr>
        <w:t xml:space="preserve">Baik jika menunjukkan sudah ada usaha ambil bagian dalam pembelajaran tetapi belum konsisten </w:t>
      </w:r>
    </w:p>
    <w:p w:rsidR="00801B57" w:rsidRPr="0039030E" w:rsidP="0039030E">
      <w:pPr>
        <w:spacing w:before="60" w:after="60" w:line="240" w:lineRule="auto"/>
        <w:ind w:left="709" w:hanging="283"/>
        <w:jc w:val="both"/>
        <w:rPr>
          <w:rFonts w:eastAsiaTheme="minorHAnsi"/>
          <w:color w:val="000000"/>
          <w:lang w:val="en-US" w:eastAsia="en-US" w:bidi="ar-SA"/>
        </w:rPr>
      </w:pPr>
      <w:r w:rsidRPr="0039030E">
        <w:rPr>
          <w:rFonts w:eastAsiaTheme="minorHAnsi"/>
          <w:color w:val="000000"/>
          <w:lang w:val="en-US" w:eastAsia="en-US" w:bidi="ar-SA"/>
        </w:rPr>
        <w:t xml:space="preserve">3. </w:t>
      </w:r>
      <w:r w:rsidRPr="0039030E" w:rsidR="00BC62C9">
        <w:rPr>
          <w:rFonts w:eastAsiaTheme="minorHAnsi"/>
          <w:color w:val="000000"/>
          <w:lang w:val="en-US" w:eastAsia="en-US" w:bidi="ar-SA"/>
        </w:rPr>
        <w:tab/>
      </w:r>
      <w:r w:rsidRPr="0039030E">
        <w:rPr>
          <w:rFonts w:eastAsiaTheme="minorHAnsi"/>
          <w:color w:val="000000"/>
          <w:lang w:val="en-US" w:eastAsia="en-US" w:bidi="ar-SA"/>
        </w:rPr>
        <w:t xml:space="preserve">Sangat baik jika menunjukkan sudah ambil bagian dalam menyelesaikan tugas kelompok secara terus menerus dan konsisteN </w:t>
      </w:r>
    </w:p>
    <w:p w:rsidR="00801B57" w:rsidRPr="0039030E" w:rsidP="0039030E">
      <w:pPr>
        <w:spacing w:before="60" w:after="60" w:line="240" w:lineRule="auto"/>
        <w:ind w:left="426"/>
        <w:jc w:val="both"/>
        <w:rPr>
          <w:rFonts w:eastAsiaTheme="minorHAnsi"/>
          <w:color w:val="000000"/>
          <w:lang w:val="en-US" w:eastAsia="en-US" w:bidi="ar-SA"/>
        </w:rPr>
      </w:pPr>
    </w:p>
    <w:p w:rsidR="00525F4C" w:rsidRPr="0039030E" w:rsidP="0039030E">
      <w:pPr>
        <w:shd w:val="clear" w:color="auto" w:fill="DAEEF3" w:themeFill="accent5" w:themeFillTint="33"/>
        <w:tabs>
          <w:tab w:val="left" w:pos="426"/>
        </w:tabs>
        <w:spacing w:before="60" w:after="60" w:line="240" w:lineRule="auto"/>
        <w:jc w:val="both"/>
        <w:rPr>
          <w:b/>
          <w:bCs/>
          <w:lang w:val="id-ID" w:eastAsia="en-US" w:bidi="ar-SA"/>
        </w:rPr>
      </w:pPr>
      <w:r w:rsidRPr="0039030E">
        <w:rPr>
          <w:b/>
          <w:bCs/>
          <w:lang w:val="en-US" w:eastAsia="en-US" w:bidi="ar-SA"/>
        </w:rPr>
        <w:t>F</w:t>
      </w:r>
      <w:r w:rsidRPr="0039030E">
        <w:rPr>
          <w:b/>
          <w:bCs/>
          <w:lang w:val="id-ID" w:eastAsia="en-US" w:bidi="ar-SA"/>
        </w:rPr>
        <w:t>.</w:t>
      </w:r>
      <w:r w:rsidRPr="0039030E">
        <w:rPr>
          <w:b/>
          <w:bCs/>
          <w:lang w:val="id-ID" w:eastAsia="en-US" w:bidi="ar-SA"/>
        </w:rPr>
        <w:tab/>
        <w:t>PENGAYAAN DAN REMEDIAL</w:t>
      </w:r>
    </w:p>
    <w:p w:rsidR="00831A14" w:rsidRPr="0039030E" w:rsidP="0039030E">
      <w:pPr>
        <w:spacing w:before="60" w:after="60" w:line="240" w:lineRule="auto"/>
        <w:ind w:left="426"/>
        <w:rPr>
          <w:b/>
          <w:bCs/>
          <w:lang w:val="en-US" w:eastAsia="en-US" w:bidi="ar-SA"/>
        </w:rPr>
      </w:pPr>
      <w:r w:rsidRPr="0039030E">
        <w:rPr>
          <w:b/>
          <w:bCs/>
          <w:lang w:val="en-US" w:eastAsia="en-US" w:bidi="ar-SA"/>
        </w:rPr>
        <w:t>Remedial</w:t>
      </w:r>
    </w:p>
    <w:p w:rsidR="00831A14" w:rsidRPr="0039030E" w:rsidP="0039030E">
      <w:pPr>
        <w:spacing w:before="60" w:after="60" w:line="240" w:lineRule="auto"/>
        <w:ind w:left="426"/>
        <w:jc w:val="both"/>
        <w:rPr>
          <w:lang w:val="en-US" w:eastAsia="en-US" w:bidi="ar-SA"/>
        </w:rPr>
      </w:pPr>
      <w:r w:rsidRPr="0039030E">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39030E" w:rsidP="0039030E">
      <w:pPr>
        <w:spacing w:before="60" w:after="60" w:line="240" w:lineRule="auto"/>
        <w:ind w:left="426"/>
        <w:rPr>
          <w:b/>
          <w:bCs/>
          <w:lang w:val="en-US" w:eastAsia="en-US" w:bidi="ar-SA"/>
        </w:rPr>
      </w:pPr>
    </w:p>
    <w:p w:rsidR="00831A14" w:rsidRPr="0039030E" w:rsidP="0039030E">
      <w:pPr>
        <w:spacing w:before="60" w:after="60" w:line="240" w:lineRule="auto"/>
        <w:ind w:left="426"/>
        <w:rPr>
          <w:b/>
          <w:bCs/>
          <w:lang w:val="en-US" w:eastAsia="en-US" w:bidi="ar-SA"/>
        </w:rPr>
      </w:pPr>
      <w:r w:rsidRPr="0039030E">
        <w:rPr>
          <w:b/>
          <w:bCs/>
          <w:lang w:val="en-US" w:eastAsia="en-US" w:bidi="ar-SA"/>
        </w:rPr>
        <w:t>Pengayaan</w:t>
      </w:r>
    </w:p>
    <w:p w:rsidR="00831A14" w:rsidRPr="0039030E" w:rsidP="0039030E">
      <w:pPr>
        <w:spacing w:before="60" w:after="60" w:line="240" w:lineRule="auto"/>
        <w:ind w:left="426"/>
        <w:jc w:val="both"/>
        <w:rPr>
          <w:lang w:val="en-US" w:eastAsia="en-US" w:bidi="ar-SA"/>
        </w:rPr>
      </w:pPr>
    </w:p>
    <w:p w:rsidR="00227C1A" w:rsidRPr="0039030E" w:rsidP="0039030E">
      <w:pPr>
        <w:spacing w:before="60" w:after="60" w:line="240" w:lineRule="auto"/>
        <w:ind w:left="0"/>
        <w:contextualSpacing w:val="0"/>
        <w:jc w:val="center"/>
        <w:rPr>
          <w:rFonts w:eastAsiaTheme="minorHAnsi"/>
          <w:b/>
          <w:bCs/>
          <w:caps/>
          <w:lang w:val="en-US" w:eastAsia="en-US" w:bidi="ar-SA"/>
        </w:rPr>
      </w:pPr>
    </w:p>
    <w:p w:rsidR="00831A14" w:rsidRPr="0039030E" w:rsidP="0039030E">
      <w:pPr>
        <w:spacing w:before="60" w:after="60" w:line="240" w:lineRule="auto"/>
        <w:ind w:left="0"/>
        <w:contextualSpacing w:val="0"/>
        <w:jc w:val="center"/>
        <w:rPr>
          <w:rFonts w:eastAsiaTheme="minorHAnsi"/>
          <w:b/>
          <w:bCs/>
          <w:caps/>
          <w:lang w:val="en-US" w:eastAsia="en-US" w:bidi="ar-SA"/>
        </w:rPr>
      </w:pPr>
      <w:r w:rsidRPr="0039030E">
        <w:rPr>
          <w:rFonts w:eastAsiaTheme="minorHAnsi"/>
          <w:b/>
          <w:bCs/>
          <w:caps/>
          <w:lang w:val="en-US" w:eastAsia="en-US" w:bidi="ar-SA"/>
        </w:rPr>
        <w:t>Program Remedial dan Pengayaan</w:t>
      </w:r>
    </w:p>
    <w:p w:rsidR="00831A14" w:rsidRPr="0039030E" w:rsidP="0039030E">
      <w:pPr>
        <w:tabs>
          <w:tab w:val="left" w:pos="2268"/>
          <w:tab w:val="left" w:pos="2552"/>
        </w:tabs>
        <w:spacing w:before="60" w:after="60" w:line="240" w:lineRule="auto"/>
        <w:ind w:left="426"/>
        <w:rPr>
          <w:rFonts w:eastAsiaTheme="minorHAnsi"/>
          <w:lang w:val="id-ID" w:eastAsia="en-US" w:bidi="ar-SA"/>
        </w:rPr>
      </w:pPr>
      <w:r w:rsidRPr="0039030E">
        <w:rPr>
          <w:rFonts w:eastAsiaTheme="minorHAnsi"/>
          <w:lang w:val="id-ID" w:eastAsia="en-US" w:bidi="ar-SA"/>
        </w:rPr>
        <w:t>Sekolah</w:t>
      </w:r>
      <w:r w:rsidRPr="0039030E">
        <w:rPr>
          <w:rFonts w:eastAsiaTheme="minorHAnsi"/>
          <w:lang w:val="en-US" w:eastAsia="en-US" w:bidi="ar-SA"/>
        </w:rPr>
        <w:tab/>
      </w:r>
      <w:r w:rsidRPr="0039030E">
        <w:rPr>
          <w:rFonts w:eastAsiaTheme="minorHAnsi"/>
          <w:lang w:val="id-ID" w:eastAsia="en-US" w:bidi="ar-SA"/>
        </w:rPr>
        <w:t>:</w:t>
      </w:r>
      <w:r w:rsidRPr="0039030E">
        <w:rPr>
          <w:rFonts w:eastAsiaTheme="minorHAnsi"/>
          <w:lang w:val="en-US" w:eastAsia="en-US" w:bidi="ar-SA"/>
        </w:rPr>
        <w:tab/>
        <w:t>..............................................</w:t>
      </w:r>
      <w:r w:rsidRPr="0039030E">
        <w:rPr>
          <w:rFonts w:eastAsiaTheme="minorHAnsi"/>
          <w:lang w:val="id-ID" w:eastAsia="en-US" w:bidi="ar-SA"/>
        </w:rPr>
        <w:t>……………….</w:t>
      </w:r>
    </w:p>
    <w:p w:rsidR="00831A14" w:rsidRPr="0039030E" w:rsidP="0039030E">
      <w:pPr>
        <w:tabs>
          <w:tab w:val="left" w:pos="2268"/>
          <w:tab w:val="left" w:pos="2552"/>
        </w:tabs>
        <w:spacing w:before="60" w:after="60" w:line="240" w:lineRule="auto"/>
        <w:ind w:left="426"/>
        <w:rPr>
          <w:rFonts w:eastAsiaTheme="minorHAnsi"/>
          <w:lang w:val="id-ID" w:eastAsia="en-US" w:bidi="ar-SA"/>
        </w:rPr>
      </w:pPr>
      <w:r w:rsidRPr="0039030E">
        <w:rPr>
          <w:rFonts w:eastAsiaTheme="minorHAnsi"/>
          <w:lang w:val="id-ID" w:eastAsia="en-US" w:bidi="ar-SA"/>
        </w:rPr>
        <w:t>Mata Pelajaran</w:t>
      </w:r>
      <w:r w:rsidRPr="0039030E">
        <w:rPr>
          <w:rFonts w:eastAsiaTheme="minorHAnsi"/>
          <w:lang w:val="en-US" w:eastAsia="en-US" w:bidi="ar-SA"/>
        </w:rPr>
        <w:tab/>
      </w:r>
      <w:r w:rsidRPr="0039030E">
        <w:rPr>
          <w:rFonts w:eastAsiaTheme="minorHAnsi"/>
          <w:lang w:val="id-ID" w:eastAsia="en-US" w:bidi="ar-SA"/>
        </w:rPr>
        <w:t>:</w:t>
      </w:r>
      <w:r w:rsidRPr="0039030E">
        <w:rPr>
          <w:rFonts w:eastAsiaTheme="minorHAnsi"/>
          <w:lang w:val="en-US" w:eastAsia="en-US" w:bidi="ar-SA"/>
        </w:rPr>
        <w:tab/>
        <w:t>..............................................</w:t>
      </w:r>
      <w:r w:rsidRPr="0039030E">
        <w:rPr>
          <w:rFonts w:eastAsiaTheme="minorHAnsi"/>
          <w:lang w:val="id-ID" w:eastAsia="en-US" w:bidi="ar-SA"/>
        </w:rPr>
        <w:t>……………….</w:t>
      </w:r>
    </w:p>
    <w:p w:rsidR="00831A14" w:rsidRPr="0039030E" w:rsidP="0039030E">
      <w:pPr>
        <w:tabs>
          <w:tab w:val="left" w:pos="2268"/>
          <w:tab w:val="left" w:pos="2552"/>
        </w:tabs>
        <w:spacing w:before="60" w:after="60" w:line="240" w:lineRule="auto"/>
        <w:ind w:left="426"/>
        <w:rPr>
          <w:rFonts w:eastAsiaTheme="minorHAnsi"/>
          <w:lang w:val="id-ID" w:eastAsia="en-US" w:bidi="ar-SA"/>
        </w:rPr>
      </w:pPr>
      <w:r w:rsidRPr="0039030E">
        <w:rPr>
          <w:rFonts w:eastAsiaTheme="minorHAnsi"/>
          <w:lang w:val="id-ID" w:eastAsia="en-US" w:bidi="ar-SA"/>
        </w:rPr>
        <w:t>Kelas</w:t>
      </w:r>
      <w:r w:rsidRPr="0039030E">
        <w:rPr>
          <w:rFonts w:eastAsiaTheme="minorHAnsi"/>
          <w:lang w:val="en-US" w:eastAsia="en-US" w:bidi="ar-SA"/>
        </w:rPr>
        <w:t xml:space="preserve"> / Semester</w:t>
      </w:r>
      <w:r w:rsidRPr="0039030E">
        <w:rPr>
          <w:rFonts w:eastAsiaTheme="minorHAnsi"/>
          <w:lang w:val="en-US" w:eastAsia="en-US" w:bidi="ar-SA"/>
        </w:rPr>
        <w:tab/>
      </w:r>
      <w:r w:rsidRPr="0039030E">
        <w:rPr>
          <w:rFonts w:eastAsiaTheme="minorHAnsi"/>
          <w:lang w:val="id-ID" w:eastAsia="en-US" w:bidi="ar-SA"/>
        </w:rPr>
        <w:t>:</w:t>
      </w:r>
      <w:r w:rsidRPr="0039030E">
        <w:rPr>
          <w:rFonts w:eastAsiaTheme="minorHAnsi"/>
          <w:lang w:val="en-US" w:eastAsia="en-US" w:bidi="ar-SA"/>
        </w:rPr>
        <w:tab/>
      </w:r>
      <w:r w:rsidRPr="0039030E">
        <w:rPr>
          <w:rFonts w:eastAsiaTheme="minorHAnsi"/>
          <w:lang w:val="id-ID" w:eastAsia="en-US" w:bidi="ar-SA"/>
        </w:rPr>
        <w:t>………</w:t>
      </w:r>
      <w:r w:rsidRPr="0039030E">
        <w:rPr>
          <w:rFonts w:eastAsiaTheme="minorHAnsi"/>
          <w:lang w:val="en-US" w:eastAsia="en-US" w:bidi="ar-SA"/>
        </w:rPr>
        <w:t xml:space="preserve"> / </w:t>
      </w:r>
      <w:r w:rsidRPr="0039030E">
        <w:rPr>
          <w:rFonts w:eastAsiaTheme="minorHAnsi"/>
          <w:lang w:val="id-ID" w:eastAsia="en-US" w:bidi="ar-SA"/>
        </w:rPr>
        <w:t>………</w:t>
      </w:r>
    </w:p>
    <w:tbl>
      <w:tblPr>
        <w:tblStyle w:val="TableGrid0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39030E" w:rsidP="0039030E">
            <w:pPr>
              <w:spacing w:before="60" w:after="60" w:line="240" w:lineRule="auto"/>
              <w:ind w:left="-57" w:right="-57"/>
              <w:jc w:val="center"/>
              <w:rPr>
                <w:b/>
              </w:rPr>
            </w:pPr>
            <w:r w:rsidRPr="0039030E">
              <w:rPr>
                <w:b/>
              </w:rPr>
              <w:t>No</w:t>
            </w:r>
          </w:p>
        </w:tc>
        <w:tc>
          <w:tcPr>
            <w:tcW w:w="1775" w:type="dxa"/>
            <w:vMerge w:val="restart"/>
            <w:shd w:val="clear" w:color="auto" w:fill="auto"/>
            <w:vAlign w:val="center"/>
          </w:tcPr>
          <w:p w:rsidR="00831A14" w:rsidRPr="0039030E" w:rsidP="0039030E">
            <w:pPr>
              <w:spacing w:before="60" w:after="60" w:line="240" w:lineRule="auto"/>
              <w:ind w:left="-57" w:right="-57"/>
              <w:jc w:val="center"/>
              <w:rPr>
                <w:b/>
              </w:rPr>
            </w:pPr>
            <w:r w:rsidRPr="0039030E">
              <w:rPr>
                <w:b/>
              </w:rPr>
              <w:t>Nama Peserta Didik</w:t>
            </w:r>
          </w:p>
        </w:tc>
        <w:tc>
          <w:tcPr>
            <w:tcW w:w="2405" w:type="dxa"/>
            <w:gridSpan w:val="2"/>
            <w:shd w:val="clear" w:color="auto" w:fill="auto"/>
            <w:vAlign w:val="center"/>
          </w:tcPr>
          <w:p w:rsidR="00831A14" w:rsidRPr="0039030E" w:rsidP="0039030E">
            <w:pPr>
              <w:spacing w:before="60" w:after="60" w:line="240" w:lineRule="auto"/>
              <w:ind w:left="-57" w:right="-57"/>
              <w:jc w:val="center"/>
              <w:rPr>
                <w:b/>
              </w:rPr>
            </w:pPr>
            <w:r w:rsidRPr="0039030E">
              <w:rPr>
                <w:b/>
              </w:rPr>
              <w:t>Rencana Program</w:t>
            </w:r>
          </w:p>
        </w:tc>
        <w:tc>
          <w:tcPr>
            <w:tcW w:w="1505" w:type="dxa"/>
            <w:vMerge w:val="restart"/>
            <w:shd w:val="clear" w:color="auto" w:fill="auto"/>
            <w:vAlign w:val="center"/>
          </w:tcPr>
          <w:p w:rsidR="00831A14" w:rsidRPr="0039030E" w:rsidP="0039030E">
            <w:pPr>
              <w:spacing w:before="60" w:after="60" w:line="240" w:lineRule="auto"/>
              <w:ind w:left="-57" w:right="-57"/>
              <w:jc w:val="center"/>
              <w:rPr>
                <w:b/>
              </w:rPr>
            </w:pPr>
            <w:r w:rsidRPr="0039030E">
              <w:rPr>
                <w:b/>
              </w:rPr>
              <w:t>Tanggal Pelaksanaan</w:t>
            </w:r>
          </w:p>
        </w:tc>
        <w:tc>
          <w:tcPr>
            <w:tcW w:w="1986" w:type="dxa"/>
            <w:gridSpan w:val="2"/>
            <w:shd w:val="clear" w:color="auto" w:fill="auto"/>
            <w:vAlign w:val="center"/>
          </w:tcPr>
          <w:p w:rsidR="00831A14" w:rsidRPr="0039030E" w:rsidP="0039030E">
            <w:pPr>
              <w:spacing w:before="60" w:after="60" w:line="240" w:lineRule="auto"/>
              <w:ind w:left="-57" w:right="-57"/>
              <w:jc w:val="center"/>
              <w:rPr>
                <w:b/>
              </w:rPr>
            </w:pPr>
            <w:r w:rsidRPr="0039030E">
              <w:rPr>
                <w:b/>
              </w:rPr>
              <w:t>Hasil</w:t>
            </w:r>
          </w:p>
        </w:tc>
        <w:tc>
          <w:tcPr>
            <w:tcW w:w="1423" w:type="dxa"/>
            <w:vMerge w:val="restart"/>
            <w:shd w:val="clear" w:color="auto" w:fill="auto"/>
            <w:vAlign w:val="center"/>
          </w:tcPr>
          <w:p w:rsidR="00831A14" w:rsidRPr="0039030E" w:rsidP="0039030E">
            <w:pPr>
              <w:spacing w:before="60" w:after="60" w:line="240" w:lineRule="auto"/>
              <w:ind w:left="-57" w:right="-57"/>
              <w:jc w:val="center"/>
              <w:rPr>
                <w:b/>
              </w:rPr>
            </w:pPr>
            <w:r w:rsidRPr="0039030E">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39030E" w:rsidP="0039030E">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39030E" w:rsidP="0039030E">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39030E" w:rsidP="0039030E">
            <w:pPr>
              <w:spacing w:before="60" w:after="60" w:line="240" w:lineRule="auto"/>
              <w:ind w:left="-57" w:right="-57"/>
              <w:jc w:val="center"/>
              <w:rPr>
                <w:b/>
              </w:rPr>
            </w:pPr>
            <w:r w:rsidRPr="0039030E">
              <w:rPr>
                <w:b/>
              </w:rPr>
              <w:t>Remedial</w:t>
            </w:r>
          </w:p>
        </w:tc>
        <w:tc>
          <w:tcPr>
            <w:tcW w:w="1233" w:type="dxa"/>
            <w:shd w:val="clear" w:color="auto" w:fill="auto"/>
            <w:vAlign w:val="center"/>
          </w:tcPr>
          <w:p w:rsidR="00831A14" w:rsidRPr="0039030E" w:rsidP="0039030E">
            <w:pPr>
              <w:spacing w:before="60" w:after="60" w:line="240" w:lineRule="auto"/>
              <w:ind w:left="-57" w:right="-57"/>
              <w:jc w:val="center"/>
              <w:rPr>
                <w:b/>
              </w:rPr>
            </w:pPr>
            <w:r w:rsidRPr="0039030E">
              <w:rPr>
                <w:b/>
              </w:rPr>
              <w:t>Pengayaan</w:t>
            </w:r>
          </w:p>
        </w:tc>
        <w:tc>
          <w:tcPr>
            <w:tcW w:w="1505" w:type="dxa"/>
            <w:vMerge/>
            <w:shd w:val="clear" w:color="auto" w:fill="auto"/>
            <w:vAlign w:val="center"/>
          </w:tcPr>
          <w:p w:rsidR="00831A14" w:rsidRPr="0039030E" w:rsidP="0039030E">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39030E" w:rsidP="0039030E">
            <w:pPr>
              <w:spacing w:before="60" w:after="60" w:line="240" w:lineRule="auto"/>
              <w:ind w:left="-57" w:right="-57"/>
              <w:jc w:val="center"/>
              <w:rPr>
                <w:b/>
              </w:rPr>
            </w:pPr>
            <w:r w:rsidRPr="0039030E">
              <w:rPr>
                <w:b/>
              </w:rPr>
              <w:t>Sebelum</w:t>
            </w:r>
          </w:p>
        </w:tc>
        <w:tc>
          <w:tcPr>
            <w:tcW w:w="987" w:type="dxa"/>
            <w:shd w:val="clear" w:color="auto" w:fill="auto"/>
            <w:vAlign w:val="center"/>
          </w:tcPr>
          <w:p w:rsidR="00831A14" w:rsidRPr="0039030E" w:rsidP="0039030E">
            <w:pPr>
              <w:spacing w:before="60" w:after="60" w:line="240" w:lineRule="auto"/>
              <w:ind w:left="-57" w:right="-57"/>
              <w:jc w:val="center"/>
              <w:rPr>
                <w:b/>
              </w:rPr>
            </w:pPr>
            <w:r w:rsidRPr="0039030E">
              <w:rPr>
                <w:b/>
              </w:rPr>
              <w:t>Sesudah</w:t>
            </w:r>
          </w:p>
        </w:tc>
        <w:tc>
          <w:tcPr>
            <w:tcW w:w="1423" w:type="dxa"/>
            <w:vMerge/>
            <w:shd w:val="clear" w:color="auto" w:fill="auto"/>
            <w:vAlign w:val="center"/>
          </w:tcPr>
          <w:p w:rsidR="00831A14" w:rsidRPr="0039030E" w:rsidP="0039030E">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9030E" w:rsidP="0039030E">
            <w:pPr>
              <w:spacing w:before="60" w:after="60" w:line="240" w:lineRule="auto"/>
              <w:ind w:left="-57" w:right="-57"/>
              <w:jc w:val="center"/>
              <w:rPr>
                <w:color w:val="000000"/>
                <w:lang w:val="id-ID"/>
              </w:rPr>
            </w:pPr>
            <w:r w:rsidRPr="0039030E">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9030E" w:rsidP="0039030E">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9030E" w:rsidP="0039030E">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39030E" w:rsidP="0039030E">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39030E" w:rsidP="0039030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9030E" w:rsidP="0039030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9030E" w:rsidP="0039030E">
            <w:pPr>
              <w:spacing w:before="60" w:after="60" w:line="240" w:lineRule="auto"/>
              <w:jc w:val="center"/>
              <w:rPr>
                <w:color w:val="000000"/>
                <w:lang w:val="id-ID"/>
              </w:rPr>
            </w:pPr>
          </w:p>
        </w:tc>
        <w:tc>
          <w:tcPr>
            <w:tcW w:w="1423" w:type="dxa"/>
            <w:shd w:val="clear" w:color="auto" w:fill="auto"/>
            <w:vAlign w:val="center"/>
          </w:tcPr>
          <w:p w:rsidR="00831A14" w:rsidRPr="0039030E" w:rsidP="0039030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ind w:left="-57" w:right="-57"/>
              <w:jc w:val="center"/>
              <w:rPr>
                <w:color w:val="000000"/>
                <w:lang w:val="id-ID"/>
              </w:rPr>
            </w:pPr>
            <w:r w:rsidRPr="0039030E">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9030E" w:rsidP="0039030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9030E" w:rsidP="0039030E">
            <w:pPr>
              <w:spacing w:before="60" w:after="60" w:line="240" w:lineRule="auto"/>
              <w:jc w:val="center"/>
              <w:rPr>
                <w:lang w:val="id-ID"/>
              </w:rPr>
            </w:pPr>
          </w:p>
        </w:tc>
        <w:tc>
          <w:tcPr>
            <w:tcW w:w="1505" w:type="dxa"/>
            <w:tcBorders>
              <w:right w:val="single" w:sz="4" w:space="0" w:color="auto"/>
            </w:tcBorders>
            <w:shd w:val="clear" w:color="auto" w:fill="auto"/>
          </w:tcPr>
          <w:p w:rsidR="00831A14" w:rsidRPr="0039030E" w:rsidP="0039030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1423" w:type="dxa"/>
            <w:shd w:val="clear" w:color="auto" w:fill="auto"/>
          </w:tcPr>
          <w:p w:rsidR="00831A14" w:rsidRPr="0039030E" w:rsidP="0039030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ind w:left="-57" w:right="-57"/>
              <w:jc w:val="center"/>
              <w:rPr>
                <w:color w:val="000000"/>
                <w:lang w:val="id-ID"/>
              </w:rPr>
            </w:pPr>
            <w:r w:rsidRPr="0039030E">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9030E" w:rsidP="0039030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9030E" w:rsidP="0039030E">
            <w:pPr>
              <w:spacing w:before="60" w:after="60" w:line="240" w:lineRule="auto"/>
              <w:rPr>
                <w:lang w:val="id-ID"/>
              </w:rPr>
            </w:pPr>
          </w:p>
        </w:tc>
        <w:tc>
          <w:tcPr>
            <w:tcW w:w="1505" w:type="dxa"/>
            <w:tcBorders>
              <w:right w:val="single" w:sz="4" w:space="0" w:color="auto"/>
            </w:tcBorders>
            <w:shd w:val="clear" w:color="auto" w:fill="auto"/>
          </w:tcPr>
          <w:p w:rsidR="00831A14" w:rsidRPr="0039030E" w:rsidP="0039030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1423" w:type="dxa"/>
            <w:shd w:val="clear" w:color="auto" w:fill="auto"/>
          </w:tcPr>
          <w:p w:rsidR="00831A14" w:rsidRPr="0039030E" w:rsidP="0039030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ind w:left="-57" w:right="-57"/>
              <w:jc w:val="center"/>
              <w:rPr>
                <w:color w:val="000000"/>
                <w:lang w:val="id-ID"/>
              </w:rPr>
            </w:pPr>
            <w:r w:rsidRPr="0039030E">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9030E" w:rsidP="0039030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9030E" w:rsidP="0039030E">
            <w:pPr>
              <w:spacing w:before="60" w:after="60" w:line="240" w:lineRule="auto"/>
              <w:rPr>
                <w:lang w:val="id-ID"/>
              </w:rPr>
            </w:pPr>
          </w:p>
        </w:tc>
        <w:tc>
          <w:tcPr>
            <w:tcW w:w="1505" w:type="dxa"/>
            <w:tcBorders>
              <w:right w:val="single" w:sz="4" w:space="0" w:color="auto"/>
            </w:tcBorders>
            <w:shd w:val="clear" w:color="auto" w:fill="auto"/>
          </w:tcPr>
          <w:p w:rsidR="00831A14" w:rsidRPr="0039030E" w:rsidP="0039030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1423" w:type="dxa"/>
            <w:shd w:val="clear" w:color="auto" w:fill="auto"/>
          </w:tcPr>
          <w:p w:rsidR="00831A14" w:rsidRPr="0039030E" w:rsidP="0039030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ind w:left="-57" w:right="-57"/>
              <w:jc w:val="center"/>
              <w:rPr>
                <w:color w:val="000000"/>
                <w:lang w:val="id-ID"/>
              </w:rPr>
            </w:pPr>
            <w:r w:rsidRPr="0039030E">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9030E" w:rsidP="0039030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9030E" w:rsidP="0039030E">
            <w:pPr>
              <w:spacing w:before="60" w:after="60" w:line="240" w:lineRule="auto"/>
              <w:jc w:val="center"/>
              <w:rPr>
                <w:lang w:val="id-ID"/>
              </w:rPr>
            </w:pPr>
          </w:p>
        </w:tc>
        <w:tc>
          <w:tcPr>
            <w:tcW w:w="1505" w:type="dxa"/>
            <w:tcBorders>
              <w:right w:val="single" w:sz="4" w:space="0" w:color="auto"/>
            </w:tcBorders>
            <w:shd w:val="clear" w:color="auto" w:fill="auto"/>
          </w:tcPr>
          <w:p w:rsidR="00831A14" w:rsidRPr="0039030E" w:rsidP="0039030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1423" w:type="dxa"/>
            <w:shd w:val="clear" w:color="auto" w:fill="auto"/>
          </w:tcPr>
          <w:p w:rsidR="00831A14" w:rsidRPr="0039030E" w:rsidP="0039030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ind w:left="-57" w:right="-57"/>
              <w:jc w:val="center"/>
              <w:rPr>
                <w:color w:val="000000"/>
              </w:rPr>
            </w:pPr>
            <w:r w:rsidRPr="0039030E">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9030E" w:rsidP="0039030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9030E" w:rsidP="0039030E">
            <w:pPr>
              <w:spacing w:before="60" w:after="60" w:line="240" w:lineRule="auto"/>
              <w:rPr>
                <w:lang w:val="id-ID"/>
              </w:rPr>
            </w:pPr>
          </w:p>
        </w:tc>
        <w:tc>
          <w:tcPr>
            <w:tcW w:w="1505" w:type="dxa"/>
            <w:tcBorders>
              <w:right w:val="single" w:sz="4" w:space="0" w:color="auto"/>
            </w:tcBorders>
            <w:shd w:val="clear" w:color="auto" w:fill="auto"/>
          </w:tcPr>
          <w:p w:rsidR="00831A14" w:rsidRPr="0039030E" w:rsidP="0039030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9030E" w:rsidP="0039030E">
            <w:pPr>
              <w:spacing w:before="60" w:after="60" w:line="240" w:lineRule="auto"/>
              <w:jc w:val="center"/>
              <w:rPr>
                <w:color w:val="000000"/>
                <w:lang w:val="id-ID"/>
              </w:rPr>
            </w:pPr>
          </w:p>
        </w:tc>
        <w:tc>
          <w:tcPr>
            <w:tcW w:w="1423" w:type="dxa"/>
            <w:shd w:val="clear" w:color="auto" w:fill="auto"/>
          </w:tcPr>
          <w:p w:rsidR="00831A14" w:rsidRPr="0039030E" w:rsidP="0039030E">
            <w:pPr>
              <w:spacing w:before="60" w:after="60" w:line="240" w:lineRule="auto"/>
              <w:jc w:val="center"/>
              <w:rPr>
                <w:lang w:val="id-ID"/>
              </w:rPr>
            </w:pPr>
          </w:p>
        </w:tc>
      </w:tr>
    </w:tbl>
    <w:p w:rsidR="00831A14" w:rsidRPr="0039030E" w:rsidP="0039030E">
      <w:pPr>
        <w:tabs>
          <w:tab w:val="left" w:pos="426"/>
        </w:tabs>
        <w:spacing w:before="60" w:after="60" w:line="240" w:lineRule="auto"/>
        <w:jc w:val="both"/>
        <w:rPr>
          <w:b/>
          <w:bCs/>
          <w:lang w:val="en-US" w:eastAsia="en-US" w:bidi="ar-SA"/>
        </w:rPr>
      </w:pPr>
    </w:p>
    <w:p w:rsidR="009E73CE" w:rsidRPr="0039030E" w:rsidP="0039030E">
      <w:pPr>
        <w:shd w:val="clear" w:color="auto" w:fill="DAEEF3" w:themeFill="accent5" w:themeFillTint="33"/>
        <w:tabs>
          <w:tab w:val="left" w:pos="426"/>
        </w:tabs>
        <w:spacing w:before="60" w:after="60" w:line="240" w:lineRule="auto"/>
        <w:jc w:val="both"/>
        <w:rPr>
          <w:b/>
          <w:bCs/>
          <w:lang w:val="en-US" w:eastAsia="en-US" w:bidi="ar-SA"/>
        </w:rPr>
      </w:pPr>
      <w:r w:rsidRPr="0039030E">
        <w:rPr>
          <w:b/>
          <w:bCs/>
          <w:lang w:val="en-US" w:eastAsia="en-US" w:bidi="ar-SA"/>
        </w:rPr>
        <w:t>G</w:t>
      </w:r>
      <w:r w:rsidRPr="0039030E">
        <w:rPr>
          <w:b/>
          <w:bCs/>
          <w:lang w:val="id-ID" w:eastAsia="en-US" w:bidi="ar-SA"/>
        </w:rPr>
        <w:t>.</w:t>
      </w:r>
      <w:r w:rsidRPr="0039030E">
        <w:rPr>
          <w:b/>
          <w:bCs/>
          <w:lang w:val="id-ID" w:eastAsia="en-US" w:bidi="ar-SA"/>
        </w:rPr>
        <w:tab/>
      </w:r>
      <w:r w:rsidRPr="0039030E" w:rsidR="007A138E">
        <w:rPr>
          <w:b/>
          <w:bCs/>
          <w:lang w:val="id-ID" w:eastAsia="en-US" w:bidi="ar-SA"/>
        </w:rPr>
        <w:t xml:space="preserve">REFLEKSI </w:t>
      </w:r>
      <w:r w:rsidRPr="0039030E" w:rsidR="00062347">
        <w:rPr>
          <w:b/>
          <w:bCs/>
          <w:lang w:val="id-ID" w:eastAsia="en-US" w:bidi="ar-SA"/>
        </w:rPr>
        <w:t>GURU DAN PESERTA DIDIK</w:t>
      </w:r>
    </w:p>
    <w:p w:rsidR="00551A45" w:rsidRPr="0039030E" w:rsidP="0039030E">
      <w:pPr>
        <w:spacing w:before="60" w:after="60" w:line="240" w:lineRule="auto"/>
        <w:ind w:left="426"/>
        <w:rPr>
          <w:b/>
          <w:bCs/>
          <w:lang w:val="en-US" w:eastAsia="en-US" w:bidi="ar-SA"/>
        </w:rPr>
      </w:pPr>
      <w:r w:rsidRPr="0039030E">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No</w:t>
            </w:r>
          </w:p>
        </w:tc>
        <w:tc>
          <w:tcPr>
            <w:tcW w:w="1701" w:type="dxa"/>
            <w:shd w:val="clear" w:color="auto" w:fill="auto"/>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 xml:space="preserve">Aspek </w:t>
            </w:r>
          </w:p>
        </w:tc>
        <w:tc>
          <w:tcPr>
            <w:tcW w:w="3969" w:type="dxa"/>
            <w:shd w:val="clear" w:color="auto" w:fill="auto"/>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 xml:space="preserve">Refleksi Guru </w:t>
            </w:r>
          </w:p>
        </w:tc>
        <w:tc>
          <w:tcPr>
            <w:tcW w:w="2976" w:type="dxa"/>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1</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Penguasaan Materi </w:t>
            </w:r>
          </w:p>
        </w:tc>
        <w:tc>
          <w:tcPr>
            <w:tcW w:w="3969"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Apakah saya sudah memahami cukup baik materi dan aktifitas pembelajaran ini? </w:t>
            </w:r>
          </w:p>
        </w:tc>
        <w:tc>
          <w:tcPr>
            <w:tcW w:w="2976" w:type="dxa"/>
          </w:tcPr>
          <w:p w:rsidR="00551A45" w:rsidRPr="0039030E" w:rsidP="0039030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2</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Penyampaian Materi </w:t>
            </w:r>
          </w:p>
        </w:tc>
        <w:tc>
          <w:tcPr>
            <w:tcW w:w="3969"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Apakah materi ini sudah tersampaikan dengan cukup baik kepada peserta didik? </w:t>
            </w:r>
          </w:p>
        </w:tc>
        <w:tc>
          <w:tcPr>
            <w:tcW w:w="2976" w:type="dxa"/>
          </w:tcPr>
          <w:p w:rsidR="00551A45" w:rsidRPr="0039030E" w:rsidP="0039030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3</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Umpan balik </w:t>
            </w:r>
          </w:p>
        </w:tc>
        <w:tc>
          <w:tcPr>
            <w:tcW w:w="3969"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Apakah 100% peserta didik telah mencapai penguasaan tujuan pembelajaran yang ingin dicapai? </w:t>
            </w:r>
          </w:p>
        </w:tc>
        <w:tc>
          <w:tcPr>
            <w:tcW w:w="2976" w:type="dxa"/>
          </w:tcPr>
          <w:p w:rsidR="00551A45" w:rsidRPr="0039030E" w:rsidP="0039030E">
            <w:pPr>
              <w:spacing w:before="60" w:after="60" w:line="240" w:lineRule="auto"/>
              <w:ind w:left="57" w:right="57"/>
              <w:rPr>
                <w:rFonts w:eastAsiaTheme="minorHAnsi"/>
                <w:lang w:val="id-ID" w:eastAsia="en-US" w:bidi="ar-SA"/>
              </w:rPr>
            </w:pPr>
          </w:p>
        </w:tc>
      </w:tr>
    </w:tbl>
    <w:p w:rsidR="00551A45" w:rsidRPr="0039030E" w:rsidP="0039030E">
      <w:pPr>
        <w:spacing w:before="60" w:after="60" w:line="240" w:lineRule="auto"/>
        <w:ind w:left="426"/>
        <w:jc w:val="both"/>
        <w:rPr>
          <w:lang w:val="en-US" w:eastAsia="en-US" w:bidi="ar-SA"/>
        </w:rPr>
      </w:pPr>
    </w:p>
    <w:p w:rsidR="00551A45" w:rsidRPr="0039030E" w:rsidP="0039030E">
      <w:pPr>
        <w:spacing w:before="60" w:after="60" w:line="240" w:lineRule="auto"/>
        <w:ind w:left="426"/>
        <w:rPr>
          <w:b/>
          <w:bCs/>
          <w:lang w:val="en-US" w:eastAsia="en-US" w:bidi="ar-SA"/>
        </w:rPr>
      </w:pPr>
      <w:r w:rsidRPr="0039030E">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No</w:t>
            </w:r>
          </w:p>
        </w:tc>
        <w:tc>
          <w:tcPr>
            <w:tcW w:w="1701" w:type="dxa"/>
            <w:shd w:val="clear" w:color="auto" w:fill="auto"/>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 xml:space="preserve">Aspek </w:t>
            </w:r>
          </w:p>
        </w:tc>
        <w:tc>
          <w:tcPr>
            <w:tcW w:w="3969" w:type="dxa"/>
            <w:shd w:val="clear" w:color="auto" w:fill="auto"/>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 xml:space="preserve">Refleksi Guru </w:t>
            </w:r>
          </w:p>
        </w:tc>
        <w:tc>
          <w:tcPr>
            <w:tcW w:w="2976" w:type="dxa"/>
          </w:tcPr>
          <w:p w:rsidR="00551A45" w:rsidRPr="0039030E" w:rsidP="0039030E">
            <w:pPr>
              <w:spacing w:before="60" w:after="60" w:line="240" w:lineRule="auto"/>
              <w:ind w:left="-57" w:right="-57"/>
              <w:jc w:val="center"/>
              <w:rPr>
                <w:rFonts w:eastAsiaTheme="minorHAnsi"/>
                <w:b/>
                <w:lang w:val="en-US" w:eastAsia="en-US" w:bidi="ar-SA"/>
              </w:rPr>
            </w:pPr>
            <w:r w:rsidRPr="0039030E">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1</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Perasaan dalam belajar </w:t>
            </w:r>
          </w:p>
        </w:tc>
        <w:tc>
          <w:tcPr>
            <w:tcW w:w="3969"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Apa yang menyenangkan dalam kegiatan pembelajaran hari ini? </w:t>
            </w:r>
          </w:p>
        </w:tc>
        <w:tc>
          <w:tcPr>
            <w:tcW w:w="2976" w:type="dxa"/>
          </w:tcPr>
          <w:p w:rsidR="00551A45" w:rsidRPr="0039030E" w:rsidP="0039030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2</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Makna</w:t>
            </w:r>
          </w:p>
        </w:tc>
        <w:tc>
          <w:tcPr>
            <w:tcW w:w="3969"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Apakah aktivitas pembelajaran hari ini bermakna dalam  kehidupan saya?</w:t>
            </w:r>
          </w:p>
        </w:tc>
        <w:tc>
          <w:tcPr>
            <w:tcW w:w="2976" w:type="dxa"/>
          </w:tcPr>
          <w:p w:rsidR="00551A45" w:rsidRPr="0039030E" w:rsidP="0039030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3</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Penguasaan Materi </w:t>
            </w:r>
          </w:p>
        </w:tc>
        <w:tc>
          <w:tcPr>
            <w:tcW w:w="3969"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Saya dapat menguasai materi pelajaran pada hari ini </w:t>
            </w:r>
          </w:p>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a. Baik </w:t>
            </w:r>
          </w:p>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b. Cukup </w:t>
            </w:r>
          </w:p>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c. kurang </w:t>
            </w:r>
          </w:p>
        </w:tc>
        <w:tc>
          <w:tcPr>
            <w:tcW w:w="2976" w:type="dxa"/>
          </w:tcPr>
          <w:p w:rsidR="00551A45" w:rsidRPr="0039030E" w:rsidP="0039030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4</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Keaktifan</w:t>
            </w:r>
          </w:p>
        </w:tc>
        <w:tc>
          <w:tcPr>
            <w:tcW w:w="3969" w:type="dxa"/>
            <w:shd w:val="clear" w:color="auto" w:fill="auto"/>
          </w:tcPr>
          <w:p w:rsidR="00551A45" w:rsidRPr="0039030E" w:rsidP="0039030E">
            <w:pPr>
              <w:spacing w:before="60" w:after="60" w:line="240" w:lineRule="auto"/>
              <w:ind w:left="57" w:right="57"/>
              <w:rPr>
                <w:rFonts w:eastAsiaTheme="minorHAnsi"/>
                <w:lang w:val="en-US" w:eastAsia="en-US" w:bidi="ar-SA"/>
              </w:rPr>
            </w:pPr>
            <w:r w:rsidRPr="0039030E">
              <w:rPr>
                <w:rFonts w:eastAsiaTheme="minorHAnsi"/>
                <w:lang w:val="id-ID" w:eastAsia="en-US" w:bidi="ar-SA"/>
              </w:rPr>
              <w:t xml:space="preserve">Apakah saya terlibat aktif </w:t>
            </w:r>
            <w:r w:rsidRPr="0039030E">
              <w:rPr>
                <w:rFonts w:eastAsiaTheme="minorHAnsi"/>
                <w:lang w:val="en-US" w:eastAsia="en-US" w:bidi="ar-SA"/>
              </w:rPr>
              <w:t xml:space="preserve">dan </w:t>
            </w:r>
            <w:r w:rsidRPr="0039030E">
              <w:rPr>
                <w:rFonts w:eastAsiaTheme="minorHAnsi"/>
                <w:lang w:val="id-ID" w:eastAsia="en-US" w:bidi="ar-SA"/>
              </w:rPr>
              <w:t xml:space="preserve">menyumbangkan ide dalam proses </w:t>
            </w:r>
            <w:r w:rsidRPr="0039030E">
              <w:rPr>
                <w:rFonts w:eastAsiaTheme="minorHAnsi"/>
                <w:lang w:val="en-US" w:eastAsia="en-US" w:bidi="ar-SA"/>
              </w:rPr>
              <w:t xml:space="preserve"> </w:t>
            </w:r>
            <w:r w:rsidRPr="0039030E">
              <w:rPr>
                <w:rFonts w:eastAsiaTheme="minorHAnsi"/>
                <w:lang w:val="id-ID" w:eastAsia="en-US" w:bidi="ar-SA"/>
              </w:rPr>
              <w:t xml:space="preserve">pembelajaran hari ini? </w:t>
            </w:r>
          </w:p>
        </w:tc>
        <w:tc>
          <w:tcPr>
            <w:tcW w:w="2976" w:type="dxa"/>
          </w:tcPr>
          <w:p w:rsidR="00551A45" w:rsidRPr="0039030E" w:rsidP="0039030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9030E" w:rsidP="0039030E">
            <w:pPr>
              <w:spacing w:before="60" w:after="60" w:line="240" w:lineRule="auto"/>
              <w:ind w:left="-57" w:right="-57"/>
              <w:jc w:val="center"/>
              <w:rPr>
                <w:rFonts w:eastAsiaTheme="minorHAnsi"/>
                <w:lang w:val="en-US" w:eastAsia="en-US" w:bidi="ar-SA"/>
              </w:rPr>
            </w:pPr>
            <w:r w:rsidRPr="0039030E">
              <w:rPr>
                <w:rFonts w:eastAsiaTheme="minorHAnsi"/>
                <w:lang w:val="en-US" w:eastAsia="en-US" w:bidi="ar-SA"/>
              </w:rPr>
              <w:t>5</w:t>
            </w:r>
          </w:p>
        </w:tc>
        <w:tc>
          <w:tcPr>
            <w:tcW w:w="1701"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Gotong Royong</w:t>
            </w:r>
          </w:p>
        </w:tc>
        <w:tc>
          <w:tcPr>
            <w:tcW w:w="3969" w:type="dxa"/>
            <w:shd w:val="clear" w:color="auto" w:fill="auto"/>
          </w:tcPr>
          <w:p w:rsidR="00551A45" w:rsidRPr="0039030E" w:rsidP="0039030E">
            <w:pPr>
              <w:spacing w:before="60" w:after="60" w:line="240" w:lineRule="auto"/>
              <w:ind w:left="57" w:right="57"/>
              <w:rPr>
                <w:rFonts w:eastAsiaTheme="minorHAnsi"/>
                <w:lang w:val="id-ID" w:eastAsia="en-US" w:bidi="ar-SA"/>
              </w:rPr>
            </w:pPr>
            <w:r w:rsidRPr="0039030E">
              <w:rPr>
                <w:rFonts w:eastAsiaTheme="minorHAnsi"/>
                <w:lang w:val="id-ID" w:eastAsia="en-US" w:bidi="ar-SA"/>
              </w:rPr>
              <w:t xml:space="preserve">Apakah saya dapat bekerjasama dengan teman 1 kelompok? </w:t>
            </w:r>
          </w:p>
        </w:tc>
        <w:tc>
          <w:tcPr>
            <w:tcW w:w="2976" w:type="dxa"/>
          </w:tcPr>
          <w:p w:rsidR="00551A45" w:rsidRPr="0039030E" w:rsidP="0039030E">
            <w:pPr>
              <w:spacing w:before="60" w:after="60" w:line="240" w:lineRule="auto"/>
              <w:ind w:left="57" w:right="57"/>
              <w:rPr>
                <w:rFonts w:eastAsiaTheme="minorHAnsi"/>
                <w:lang w:val="id-ID" w:eastAsia="en-US" w:bidi="ar-SA"/>
              </w:rPr>
            </w:pPr>
          </w:p>
        </w:tc>
      </w:tr>
    </w:tbl>
    <w:p w:rsidR="00551A45" w:rsidRPr="0039030E" w:rsidP="0039030E">
      <w:pPr>
        <w:autoSpaceDE w:val="0"/>
        <w:autoSpaceDN w:val="0"/>
        <w:adjustRightInd w:val="0"/>
        <w:spacing w:before="60" w:after="60"/>
        <w:jc w:val="both"/>
        <w:rPr>
          <w:rFonts w:eastAsiaTheme="minorHAnsi"/>
          <w:lang w:val="en-US" w:eastAsia="en-US" w:bidi="ar-SA"/>
        </w:rPr>
      </w:pPr>
    </w:p>
    <w:p w:rsidR="00477EF1" w:rsidRPr="0039030E" w:rsidP="0039030E">
      <w:pPr>
        <w:autoSpaceDE w:val="0"/>
        <w:autoSpaceDN w:val="0"/>
        <w:adjustRightInd w:val="0"/>
        <w:spacing w:before="60" w:after="60"/>
        <w:jc w:val="both"/>
        <w:rPr>
          <w:rFonts w:eastAsiaTheme="minorHAnsi"/>
          <w:lang w:val="en-US" w:eastAsia="en-US" w:bidi="ar-SA"/>
        </w:rPr>
      </w:pPr>
    </w:p>
    <w:p w:rsidR="00F52DE4" w:rsidRPr="0039030E" w:rsidP="0039030E">
      <w:pPr>
        <w:spacing w:before="60" w:after="60" w:line="240" w:lineRule="auto"/>
        <w:ind w:left="426"/>
        <w:jc w:val="both"/>
        <w:rPr>
          <w:lang w:val="en-US" w:eastAsia="en-US" w:bidi="ar-SA"/>
        </w:rPr>
      </w:pPr>
      <w:r w:rsidRPr="0039030E">
        <w:rPr>
          <w:lang w:val="en-US" w:eastAsia="en-US" w:bidi="ar-SA"/>
        </w:rPr>
        <w:br w:type="page"/>
      </w:r>
    </w:p>
    <w:p w:rsidR="00F52DE4" w:rsidRPr="0039030E" w:rsidP="0039030E">
      <w:pPr>
        <w:shd w:val="clear" w:color="auto" w:fill="FABF8F" w:themeFill="accent6" w:themeFillTint="99"/>
        <w:spacing w:before="60" w:after="60" w:line="240" w:lineRule="auto"/>
        <w:jc w:val="center"/>
        <w:rPr>
          <w:b/>
          <w:bCs/>
          <w:lang w:val="en-US" w:eastAsia="en-US" w:bidi="ar-SA"/>
        </w:rPr>
      </w:pPr>
      <w:r w:rsidRPr="0039030E">
        <w:rPr>
          <w:b/>
          <w:bCs/>
          <w:lang w:val="en-US" w:eastAsia="en-US" w:bidi="ar-SA"/>
        </w:rPr>
        <w:t>LAMPIRAN- LAMPIRAN</w:t>
      </w:r>
    </w:p>
    <w:p w:rsidR="005B75E4" w:rsidRPr="0039030E" w:rsidP="0039030E">
      <w:pPr>
        <w:spacing w:before="60" w:after="60" w:line="240" w:lineRule="auto"/>
        <w:jc w:val="both"/>
        <w:rPr>
          <w:lang w:val="en-US" w:eastAsia="en-US" w:bidi="ar-SA"/>
        </w:rPr>
      </w:pPr>
    </w:p>
    <w:p w:rsidR="00B90895" w:rsidRPr="0039030E" w:rsidP="0039030E">
      <w:pPr>
        <w:shd w:val="clear" w:color="auto" w:fill="DAEEF3" w:themeFill="accent5" w:themeFillTint="33"/>
        <w:spacing w:before="60" w:after="60" w:line="240" w:lineRule="auto"/>
        <w:jc w:val="center"/>
        <w:rPr>
          <w:b/>
          <w:bCs/>
          <w:i/>
          <w:iCs/>
          <w:caps/>
          <w:lang w:val="en-US" w:eastAsia="en-US" w:bidi="ar-SA"/>
        </w:rPr>
      </w:pPr>
      <w:r w:rsidRPr="0039030E">
        <w:rPr>
          <w:b/>
          <w:bCs/>
          <w:i/>
          <w:iCs/>
          <w:caps/>
          <w:lang w:val="en-US" w:eastAsia="en-US" w:bidi="ar-SA"/>
        </w:rPr>
        <w:t>Lampiran 1</w:t>
      </w:r>
    </w:p>
    <w:p w:rsidR="002E5A71" w:rsidRPr="0039030E" w:rsidP="0039030E">
      <w:pPr>
        <w:shd w:val="clear" w:color="auto" w:fill="DAEEF3" w:themeFill="accent5" w:themeFillTint="33"/>
        <w:spacing w:before="60" w:after="60" w:line="240" w:lineRule="auto"/>
        <w:jc w:val="center"/>
        <w:rPr>
          <w:b/>
          <w:bCs/>
          <w:lang w:val="en-US" w:eastAsia="en-US" w:bidi="ar-SA"/>
        </w:rPr>
      </w:pPr>
      <w:r w:rsidRPr="0039030E">
        <w:rPr>
          <w:b/>
          <w:bCs/>
          <w:lang w:val="id-ID" w:eastAsia="en-US" w:bidi="ar-SA"/>
        </w:rPr>
        <w:t>LEMBAR KERJA PESERTA DIDIK (LKPD)</w:t>
      </w:r>
    </w:p>
    <w:p w:rsidR="00335D13" w:rsidRPr="0039030E" w:rsidP="0039030E">
      <w:pPr>
        <w:spacing w:before="60" w:after="60" w:line="240" w:lineRule="auto"/>
        <w:jc w:val="both"/>
        <w:rPr>
          <w:b/>
          <w:bCs/>
          <w:lang w:val="en-US" w:eastAsia="en-US" w:bidi="ar-SA"/>
        </w:rPr>
      </w:pPr>
    </w:p>
    <w:p w:rsidR="00D270BF" w:rsidRPr="0039030E" w:rsidP="0039030E">
      <w:pPr>
        <w:tabs>
          <w:tab w:val="left" w:pos="2552"/>
          <w:tab w:val="left" w:pos="2835"/>
        </w:tabs>
        <w:spacing w:before="60" w:after="60" w:line="240" w:lineRule="auto"/>
        <w:ind w:left="284" w:right="28"/>
        <w:rPr>
          <w:rFonts w:eastAsiaTheme="minorHAnsi"/>
          <w:lang w:val="id-ID" w:eastAsia="en-US" w:bidi="ar-SA"/>
        </w:rPr>
      </w:pPr>
      <w:r w:rsidRPr="0039030E">
        <w:rPr>
          <w:rFonts w:eastAsiaTheme="minorHAnsi"/>
          <w:lang w:val="id-ID" w:eastAsia="en-US" w:bidi="ar-SA"/>
        </w:rPr>
        <w:t>N</w:t>
      </w:r>
      <w:r w:rsidRPr="0039030E">
        <w:rPr>
          <w:rFonts w:eastAsiaTheme="minorHAnsi"/>
          <w:spacing w:val="-1"/>
          <w:lang w:val="id-ID" w:eastAsia="en-US" w:bidi="ar-SA"/>
        </w:rPr>
        <w:t>a</w:t>
      </w:r>
      <w:r w:rsidRPr="0039030E">
        <w:rPr>
          <w:rFonts w:eastAsiaTheme="minorHAnsi"/>
          <w:lang w:val="id-ID" w:eastAsia="en-US" w:bidi="ar-SA"/>
        </w:rPr>
        <w:t>ma</w:t>
      </w:r>
      <w:r w:rsidRPr="0039030E">
        <w:rPr>
          <w:rFonts w:eastAsiaTheme="minorHAnsi"/>
          <w:spacing w:val="-2"/>
          <w:lang w:val="id-ID" w:eastAsia="en-US" w:bidi="ar-SA"/>
        </w:rPr>
        <w:t xml:space="preserve"> </w:t>
      </w:r>
      <w:r w:rsidRPr="0039030E">
        <w:rPr>
          <w:rFonts w:eastAsiaTheme="minorHAnsi"/>
          <w:lang w:val="id-ID" w:eastAsia="en-US" w:bidi="ar-SA"/>
        </w:rPr>
        <w:t>K</w:t>
      </w:r>
      <w:r w:rsidRPr="0039030E">
        <w:rPr>
          <w:rFonts w:eastAsiaTheme="minorHAnsi"/>
          <w:spacing w:val="-1"/>
          <w:lang w:val="id-ID" w:eastAsia="en-US" w:bidi="ar-SA"/>
        </w:rPr>
        <w:t>e</w:t>
      </w:r>
      <w:r w:rsidRPr="0039030E">
        <w:rPr>
          <w:rFonts w:eastAsiaTheme="minorHAnsi"/>
          <w:lang w:val="id-ID" w:eastAsia="en-US" w:bidi="ar-SA"/>
        </w:rPr>
        <w:t>lo</w:t>
      </w:r>
      <w:r w:rsidRPr="0039030E">
        <w:rPr>
          <w:rFonts w:eastAsiaTheme="minorHAnsi"/>
          <w:spacing w:val="1"/>
          <w:lang w:val="id-ID" w:eastAsia="en-US" w:bidi="ar-SA"/>
        </w:rPr>
        <w:t>m</w:t>
      </w:r>
      <w:r w:rsidRPr="0039030E">
        <w:rPr>
          <w:rFonts w:eastAsiaTheme="minorHAnsi"/>
          <w:lang w:val="id-ID" w:eastAsia="en-US" w:bidi="ar-SA"/>
        </w:rPr>
        <w:t>pok</w:t>
      </w:r>
      <w:r w:rsidRPr="0039030E">
        <w:rPr>
          <w:rFonts w:eastAsiaTheme="minorHAnsi"/>
          <w:lang w:val="id-ID" w:eastAsia="en-US" w:bidi="ar-SA"/>
        </w:rPr>
        <w:tab/>
        <w:t>:</w:t>
      </w:r>
      <w:r w:rsidRPr="0039030E">
        <w:rPr>
          <w:rFonts w:eastAsiaTheme="minorHAnsi"/>
          <w:lang w:val="id-ID" w:eastAsia="en-US" w:bidi="ar-SA"/>
        </w:rPr>
        <w:tab/>
        <w:t>............................................................................</w:t>
      </w:r>
    </w:p>
    <w:p w:rsidR="00D270BF" w:rsidRPr="0039030E" w:rsidP="0039030E">
      <w:pPr>
        <w:tabs>
          <w:tab w:val="left" w:pos="2552"/>
          <w:tab w:val="left" w:pos="2835"/>
          <w:tab w:val="left" w:pos="3261"/>
        </w:tabs>
        <w:spacing w:before="60" w:after="60" w:line="240" w:lineRule="auto"/>
        <w:ind w:left="284" w:right="28"/>
        <w:rPr>
          <w:rFonts w:eastAsiaTheme="minorHAnsi"/>
          <w:lang w:val="id-ID" w:eastAsia="en-US" w:bidi="ar-SA"/>
        </w:rPr>
      </w:pPr>
      <w:r w:rsidRPr="0039030E">
        <w:rPr>
          <w:rFonts w:eastAsiaTheme="minorHAnsi"/>
          <w:lang w:val="id-ID" w:eastAsia="en-US" w:bidi="ar-SA"/>
        </w:rPr>
        <w:t>Anggota</w:t>
      </w:r>
      <w:r w:rsidRPr="0039030E">
        <w:rPr>
          <w:rFonts w:eastAsiaTheme="minorHAnsi"/>
          <w:spacing w:val="7"/>
          <w:lang w:val="id-ID" w:eastAsia="en-US" w:bidi="ar-SA"/>
        </w:rPr>
        <w:t xml:space="preserve"> </w:t>
      </w:r>
      <w:r w:rsidRPr="0039030E">
        <w:rPr>
          <w:rFonts w:eastAsiaTheme="minorHAnsi"/>
          <w:lang w:val="id-ID" w:eastAsia="en-US" w:bidi="ar-SA"/>
        </w:rPr>
        <w:t>K</w:t>
      </w:r>
      <w:r w:rsidRPr="0039030E">
        <w:rPr>
          <w:rFonts w:eastAsiaTheme="minorHAnsi"/>
          <w:spacing w:val="-1"/>
          <w:lang w:val="id-ID" w:eastAsia="en-US" w:bidi="ar-SA"/>
        </w:rPr>
        <w:t>e</w:t>
      </w:r>
      <w:r w:rsidRPr="0039030E">
        <w:rPr>
          <w:rFonts w:eastAsiaTheme="minorHAnsi"/>
          <w:lang w:val="id-ID" w:eastAsia="en-US" w:bidi="ar-SA"/>
        </w:rPr>
        <w:t>lo</w:t>
      </w:r>
      <w:r w:rsidRPr="0039030E">
        <w:rPr>
          <w:rFonts w:eastAsiaTheme="minorHAnsi"/>
          <w:spacing w:val="1"/>
          <w:lang w:val="id-ID" w:eastAsia="en-US" w:bidi="ar-SA"/>
        </w:rPr>
        <w:t>m</w:t>
      </w:r>
      <w:r w:rsidRPr="0039030E">
        <w:rPr>
          <w:rFonts w:eastAsiaTheme="minorHAnsi"/>
          <w:lang w:val="id-ID" w:eastAsia="en-US" w:bidi="ar-SA"/>
        </w:rPr>
        <w:t>pok</w:t>
      </w:r>
      <w:r w:rsidRPr="0039030E">
        <w:rPr>
          <w:rFonts w:eastAsiaTheme="minorHAnsi"/>
          <w:lang w:val="id-ID" w:eastAsia="en-US" w:bidi="ar-SA"/>
        </w:rPr>
        <w:tab/>
        <w:t>:</w:t>
      </w:r>
      <w:r w:rsidRPr="0039030E">
        <w:rPr>
          <w:rFonts w:eastAsiaTheme="minorHAnsi"/>
          <w:lang w:val="id-ID" w:eastAsia="en-US" w:bidi="ar-SA"/>
        </w:rPr>
        <w:tab/>
        <w:t>1.</w:t>
      </w:r>
      <w:r w:rsidRPr="0039030E">
        <w:rPr>
          <w:rFonts w:eastAsiaTheme="minorHAnsi"/>
          <w:lang w:val="id-ID" w:eastAsia="en-US" w:bidi="ar-SA"/>
        </w:rPr>
        <w:tab/>
        <w:t>.....................................................................</w:t>
      </w:r>
    </w:p>
    <w:p w:rsidR="00D270BF" w:rsidRPr="0039030E" w:rsidP="0039030E">
      <w:pPr>
        <w:tabs>
          <w:tab w:val="left" w:pos="3261"/>
        </w:tabs>
        <w:spacing w:before="60" w:after="60" w:line="240" w:lineRule="auto"/>
        <w:ind w:left="2835" w:right="28"/>
        <w:rPr>
          <w:rFonts w:eastAsiaTheme="minorHAnsi"/>
          <w:lang w:val="id-ID" w:eastAsia="en-US" w:bidi="ar-SA"/>
        </w:rPr>
      </w:pPr>
      <w:r w:rsidRPr="0039030E">
        <w:rPr>
          <w:rFonts w:eastAsiaTheme="minorHAnsi"/>
          <w:lang w:val="id-ID" w:eastAsia="en-US" w:bidi="ar-SA"/>
        </w:rPr>
        <w:t>2.</w:t>
      </w:r>
      <w:r w:rsidRPr="0039030E">
        <w:rPr>
          <w:rFonts w:eastAsiaTheme="minorHAnsi"/>
          <w:lang w:val="id-ID" w:eastAsia="en-US" w:bidi="ar-SA"/>
        </w:rPr>
        <w:tab/>
        <w:t>.....................................................................</w:t>
      </w:r>
    </w:p>
    <w:p w:rsidR="00D270BF" w:rsidRPr="0039030E" w:rsidP="0039030E">
      <w:pPr>
        <w:tabs>
          <w:tab w:val="left" w:pos="3261"/>
        </w:tabs>
        <w:spacing w:before="60" w:after="60" w:line="240" w:lineRule="auto"/>
        <w:ind w:left="2835" w:right="28"/>
        <w:rPr>
          <w:rFonts w:eastAsiaTheme="minorHAnsi"/>
          <w:lang w:val="id-ID" w:eastAsia="en-US" w:bidi="ar-SA"/>
        </w:rPr>
      </w:pPr>
      <w:r w:rsidRPr="0039030E">
        <w:rPr>
          <w:rFonts w:eastAsiaTheme="minorHAnsi"/>
          <w:lang w:val="id-ID" w:eastAsia="en-US" w:bidi="ar-SA"/>
        </w:rPr>
        <w:t>3.</w:t>
      </w:r>
      <w:r w:rsidRPr="0039030E">
        <w:rPr>
          <w:rFonts w:eastAsiaTheme="minorHAnsi"/>
          <w:lang w:val="id-ID" w:eastAsia="en-US" w:bidi="ar-SA"/>
        </w:rPr>
        <w:tab/>
        <w:t>.....................................................................</w:t>
      </w:r>
    </w:p>
    <w:p w:rsidR="00D270BF" w:rsidRPr="0039030E" w:rsidP="0039030E">
      <w:pPr>
        <w:tabs>
          <w:tab w:val="left" w:pos="3261"/>
        </w:tabs>
        <w:spacing w:before="60" w:after="60" w:line="240" w:lineRule="auto"/>
        <w:ind w:left="2835" w:right="28"/>
        <w:rPr>
          <w:rFonts w:eastAsiaTheme="minorHAnsi"/>
          <w:lang w:val="id-ID" w:eastAsia="en-US" w:bidi="ar-SA"/>
        </w:rPr>
      </w:pPr>
      <w:r w:rsidRPr="0039030E">
        <w:rPr>
          <w:rFonts w:eastAsiaTheme="minorHAnsi"/>
          <w:lang w:val="id-ID" w:eastAsia="en-US" w:bidi="ar-SA"/>
        </w:rPr>
        <w:t>4.</w:t>
      </w:r>
      <w:r w:rsidRPr="0039030E">
        <w:rPr>
          <w:rFonts w:eastAsiaTheme="minorHAnsi"/>
          <w:lang w:val="id-ID" w:eastAsia="en-US" w:bidi="ar-SA"/>
        </w:rPr>
        <w:tab/>
        <w:t>.....................................................................</w:t>
      </w:r>
    </w:p>
    <w:p w:rsidR="00D270BF" w:rsidRPr="0039030E" w:rsidP="0039030E">
      <w:pPr>
        <w:tabs>
          <w:tab w:val="left" w:pos="3261"/>
        </w:tabs>
        <w:spacing w:before="60" w:after="60" w:line="240" w:lineRule="auto"/>
        <w:ind w:left="2835" w:right="28"/>
        <w:rPr>
          <w:rFonts w:eastAsiaTheme="minorHAnsi"/>
          <w:lang w:val="id-ID" w:eastAsia="en-US" w:bidi="ar-SA"/>
        </w:rPr>
      </w:pPr>
      <w:r w:rsidRPr="0039030E">
        <w:rPr>
          <w:rFonts w:eastAsiaTheme="minorHAnsi"/>
          <w:lang w:val="id-ID" w:eastAsia="en-US" w:bidi="ar-SA"/>
        </w:rPr>
        <w:t>5.</w:t>
      </w:r>
      <w:r w:rsidRPr="0039030E">
        <w:rPr>
          <w:rFonts w:eastAsiaTheme="minorHAnsi"/>
          <w:lang w:val="id-ID" w:eastAsia="en-US" w:bidi="ar-SA"/>
        </w:rPr>
        <w:tab/>
        <w:t>.....................................................................</w:t>
      </w:r>
    </w:p>
    <w:p w:rsidR="00D270BF" w:rsidRPr="0039030E" w:rsidP="0039030E">
      <w:pPr>
        <w:spacing w:before="60" w:after="60" w:line="240" w:lineRule="auto"/>
        <w:rPr>
          <w:rFonts w:eastAsiaTheme="minorHAnsi"/>
          <w:lang w:val="id-ID" w:eastAsia="en-US" w:bidi="ar-SA"/>
        </w:rPr>
      </w:pPr>
    </w:p>
    <w:p w:rsidR="00D270BF" w:rsidRPr="0039030E" w:rsidP="0039030E">
      <w:pPr>
        <w:spacing w:before="60" w:after="60" w:line="240" w:lineRule="auto"/>
        <w:ind w:left="284"/>
        <w:rPr>
          <w:rFonts w:eastAsiaTheme="minorHAnsi"/>
          <w:b/>
          <w:position w:val="-1"/>
          <w:lang w:val="id-ID" w:eastAsia="en-US" w:bidi="ar-SA"/>
        </w:rPr>
      </w:pPr>
      <w:r w:rsidRPr="0039030E">
        <w:rPr>
          <w:rFonts w:eastAsiaTheme="minorHAnsi"/>
          <w:b/>
          <w:spacing w:val="1"/>
          <w:position w:val="-1"/>
          <w:lang w:val="id-ID" w:eastAsia="en-US" w:bidi="ar-SA"/>
        </w:rPr>
        <w:t>R</w:t>
      </w:r>
      <w:r w:rsidRPr="0039030E">
        <w:rPr>
          <w:rFonts w:eastAsiaTheme="minorHAnsi"/>
          <w:b/>
          <w:spacing w:val="-2"/>
          <w:position w:val="-1"/>
          <w:lang w:val="id-ID" w:eastAsia="en-US" w:bidi="ar-SA"/>
        </w:rPr>
        <w:t>a</w:t>
      </w:r>
      <w:r w:rsidRPr="0039030E">
        <w:rPr>
          <w:rFonts w:eastAsiaTheme="minorHAnsi"/>
          <w:b/>
          <w:position w:val="-1"/>
          <w:lang w:val="id-ID" w:eastAsia="en-US" w:bidi="ar-SA"/>
        </w:rPr>
        <w:t>ngku</w:t>
      </w:r>
      <w:r w:rsidRPr="0039030E">
        <w:rPr>
          <w:rFonts w:eastAsiaTheme="minorHAnsi"/>
          <w:b/>
          <w:spacing w:val="1"/>
          <w:position w:val="-1"/>
          <w:lang w:val="id-ID" w:eastAsia="en-US" w:bidi="ar-SA"/>
        </w:rPr>
        <w:t>m</w:t>
      </w:r>
      <w:r w:rsidRPr="0039030E">
        <w:rPr>
          <w:rFonts w:eastAsiaTheme="minorHAnsi"/>
          <w:b/>
          <w:spacing w:val="-2"/>
          <w:position w:val="-1"/>
          <w:lang w:val="id-ID" w:eastAsia="en-US" w:bidi="ar-SA"/>
        </w:rPr>
        <w:t>a</w:t>
      </w:r>
      <w:r w:rsidRPr="0039030E">
        <w:rPr>
          <w:rFonts w:eastAsiaTheme="minorHAnsi"/>
          <w:b/>
          <w:position w:val="-1"/>
          <w:lang w:val="id-ID" w:eastAsia="en-US" w:bidi="ar-SA"/>
        </w:rPr>
        <w:t>n</w:t>
      </w:r>
      <w:r w:rsidRPr="0039030E">
        <w:rPr>
          <w:rFonts w:eastAsiaTheme="minorHAnsi"/>
          <w:b/>
          <w:spacing w:val="-2"/>
          <w:position w:val="-1"/>
          <w:lang w:val="id-ID" w:eastAsia="en-US" w:bidi="ar-SA"/>
        </w:rPr>
        <w:t xml:space="preserve"> </w:t>
      </w:r>
      <w:r w:rsidRPr="0039030E">
        <w:rPr>
          <w:rFonts w:eastAsiaTheme="minorHAnsi"/>
          <w:b/>
          <w:spacing w:val="-1"/>
          <w:position w:val="-1"/>
          <w:lang w:val="id-ID" w:eastAsia="en-US" w:bidi="ar-SA"/>
        </w:rPr>
        <w:t>H</w:t>
      </w:r>
      <w:r w:rsidRPr="0039030E">
        <w:rPr>
          <w:rFonts w:eastAsiaTheme="minorHAnsi"/>
          <w:b/>
          <w:spacing w:val="-2"/>
          <w:position w:val="-1"/>
          <w:lang w:val="id-ID" w:eastAsia="en-US" w:bidi="ar-SA"/>
        </w:rPr>
        <w:t>a</w:t>
      </w:r>
      <w:r w:rsidRPr="0039030E">
        <w:rPr>
          <w:rFonts w:eastAsiaTheme="minorHAnsi"/>
          <w:b/>
          <w:position w:val="-1"/>
          <w:lang w:val="id-ID" w:eastAsia="en-US" w:bidi="ar-SA"/>
        </w:rPr>
        <w:t>s</w:t>
      </w:r>
      <w:r w:rsidRPr="0039030E">
        <w:rPr>
          <w:rFonts w:eastAsiaTheme="minorHAnsi"/>
          <w:b/>
          <w:spacing w:val="-3"/>
          <w:position w:val="-1"/>
          <w:lang w:val="id-ID" w:eastAsia="en-US" w:bidi="ar-SA"/>
        </w:rPr>
        <w:t>i</w:t>
      </w:r>
      <w:r w:rsidRPr="0039030E">
        <w:rPr>
          <w:rFonts w:eastAsiaTheme="minorHAnsi"/>
          <w:b/>
          <w:position w:val="-1"/>
          <w:lang w:val="id-ID" w:eastAsia="en-US" w:bidi="ar-SA"/>
        </w:rPr>
        <w:t>l</w:t>
      </w:r>
      <w:r w:rsidRPr="0039030E">
        <w:rPr>
          <w:rFonts w:eastAsiaTheme="minorHAnsi"/>
          <w:b/>
          <w:spacing w:val="-1"/>
          <w:position w:val="-1"/>
          <w:lang w:val="id-ID" w:eastAsia="en-US" w:bidi="ar-SA"/>
        </w:rPr>
        <w:t xml:space="preserve"> D</w:t>
      </w:r>
      <w:r w:rsidRPr="0039030E">
        <w:rPr>
          <w:rFonts w:eastAsiaTheme="minorHAnsi"/>
          <w:b/>
          <w:spacing w:val="-4"/>
          <w:position w:val="-1"/>
          <w:lang w:val="id-ID" w:eastAsia="en-US" w:bidi="ar-SA"/>
        </w:rPr>
        <w:t>i</w:t>
      </w:r>
      <w:r w:rsidRPr="0039030E">
        <w:rPr>
          <w:rFonts w:eastAsiaTheme="minorHAnsi"/>
          <w:b/>
          <w:position w:val="-1"/>
          <w:lang w:val="id-ID" w:eastAsia="en-US" w:bidi="ar-SA"/>
        </w:rPr>
        <w:t>sku</w:t>
      </w:r>
      <w:r w:rsidRPr="0039030E">
        <w:rPr>
          <w:rFonts w:eastAsiaTheme="minorHAnsi"/>
          <w:b/>
          <w:spacing w:val="1"/>
          <w:position w:val="-1"/>
          <w:lang w:val="id-ID" w:eastAsia="en-US" w:bidi="ar-SA"/>
        </w:rPr>
        <w:t>s</w:t>
      </w:r>
      <w:r w:rsidRPr="0039030E">
        <w:rPr>
          <w:rFonts w:eastAsiaTheme="minorHAnsi"/>
          <w:b/>
          <w:position w:val="-1"/>
          <w:lang w:val="id-ID" w:eastAsia="en-US" w:bidi="ar-SA"/>
        </w:rPr>
        <w:t>i</w:t>
      </w:r>
    </w:p>
    <w:p w:rsidR="00D270BF" w:rsidRPr="0039030E" w:rsidP="0039030E">
      <w:pPr>
        <w:spacing w:before="60" w:after="60" w:line="240" w:lineRule="auto"/>
        <w:ind w:left="284"/>
        <w:rPr>
          <w:rFonts w:eastAsiaTheme="minorHAnsi"/>
          <w:lang w:val="id-ID" w:eastAsia="en-US" w:bidi="ar-SA"/>
        </w:rPr>
      </w:pPr>
      <w:r w:rsidRPr="0039030E">
        <w:rPr>
          <w:rFonts w:eastAsiaTheme="minorHAnsi"/>
          <w:lang w:val="id-ID" w:eastAsia="en-US" w:bidi="ar-SA"/>
        </w:rPr>
        <w:t>..........................................................................................................................................</w:t>
      </w:r>
    </w:p>
    <w:p w:rsidR="00D270BF" w:rsidRPr="0039030E" w:rsidP="0039030E">
      <w:pPr>
        <w:spacing w:before="60" w:after="60" w:line="240" w:lineRule="auto"/>
        <w:ind w:left="284"/>
        <w:rPr>
          <w:rFonts w:eastAsiaTheme="minorHAnsi"/>
          <w:lang w:val="id-ID" w:eastAsia="en-US" w:bidi="ar-SA"/>
        </w:rPr>
      </w:pPr>
      <w:r w:rsidRPr="0039030E">
        <w:rPr>
          <w:rFonts w:eastAsiaTheme="minorHAnsi"/>
          <w:lang w:val="id-ID" w:eastAsia="en-US" w:bidi="ar-SA"/>
        </w:rPr>
        <w:t>..........................................................................................................................................</w:t>
      </w:r>
    </w:p>
    <w:p w:rsidR="00D270BF" w:rsidRPr="0039030E" w:rsidP="0039030E">
      <w:pPr>
        <w:spacing w:before="60" w:after="60" w:line="240" w:lineRule="auto"/>
        <w:ind w:left="284"/>
        <w:rPr>
          <w:rFonts w:eastAsiaTheme="minorHAnsi"/>
          <w:lang w:val="id-ID" w:eastAsia="en-US" w:bidi="ar-SA"/>
        </w:rPr>
      </w:pPr>
      <w:r w:rsidRPr="0039030E">
        <w:rPr>
          <w:rFonts w:eastAsiaTheme="minorHAnsi"/>
          <w:lang w:val="id-ID" w:eastAsia="en-US" w:bidi="ar-SA"/>
        </w:rPr>
        <w:t>..........................................................................................................................................</w:t>
      </w:r>
    </w:p>
    <w:p w:rsidR="00D270BF" w:rsidRPr="0039030E" w:rsidP="0039030E">
      <w:pPr>
        <w:spacing w:before="60" w:after="60" w:line="240" w:lineRule="auto"/>
        <w:ind w:left="284"/>
        <w:rPr>
          <w:rFonts w:eastAsiaTheme="minorHAnsi"/>
          <w:lang w:val="id-ID" w:eastAsia="en-US" w:bidi="ar-SA"/>
        </w:rPr>
      </w:pPr>
      <w:r w:rsidRPr="0039030E">
        <w:rPr>
          <w:rFonts w:eastAsiaTheme="minorHAnsi"/>
          <w:lang w:val="id-ID" w:eastAsia="en-US" w:bidi="ar-SA"/>
        </w:rPr>
        <w:t>..........................................................................................................................................</w:t>
      </w:r>
    </w:p>
    <w:p w:rsidR="00D270BF" w:rsidRPr="0039030E" w:rsidP="0039030E">
      <w:pPr>
        <w:spacing w:before="60" w:after="60" w:line="240" w:lineRule="auto"/>
        <w:ind w:left="284"/>
        <w:rPr>
          <w:rFonts w:eastAsiaTheme="minorHAnsi"/>
          <w:lang w:val="id-ID" w:eastAsia="en-US" w:bidi="ar-SA"/>
        </w:rPr>
      </w:pPr>
      <w:r w:rsidRPr="0039030E">
        <w:rPr>
          <w:rFonts w:eastAsiaTheme="minorHAnsi"/>
          <w:lang w:val="id-ID" w:eastAsia="en-US" w:bidi="ar-SA"/>
        </w:rPr>
        <w:t>..........................................................................................................................................</w:t>
      </w:r>
    </w:p>
    <w:p w:rsidR="00D270BF" w:rsidRPr="0039030E" w:rsidP="0039030E">
      <w:pPr>
        <w:spacing w:before="60" w:after="60" w:line="240" w:lineRule="auto"/>
        <w:ind w:left="284"/>
        <w:rPr>
          <w:rFonts w:eastAsiaTheme="minorHAnsi"/>
          <w:lang w:val="id-ID" w:eastAsia="en-US" w:bidi="ar-SA"/>
        </w:rPr>
      </w:pPr>
      <w:r w:rsidRPr="0039030E">
        <w:rPr>
          <w:rFonts w:eastAsiaTheme="minorHAnsi"/>
          <w:lang w:val="id-ID" w:eastAsia="en-US" w:bidi="ar-SA"/>
        </w:rPr>
        <w:t>..........................................................................................................................................</w:t>
      </w:r>
    </w:p>
    <w:p w:rsidR="00D270BF" w:rsidRPr="0039030E" w:rsidP="0039030E">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No</w:t>
            </w:r>
          </w:p>
        </w:tc>
        <w:tc>
          <w:tcPr>
            <w:tcW w:w="3969"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Pertanyaan</w:t>
            </w:r>
          </w:p>
        </w:tc>
        <w:tc>
          <w:tcPr>
            <w:tcW w:w="4678"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1</w:t>
            </w:r>
          </w:p>
        </w:tc>
        <w:tc>
          <w:tcPr>
            <w:tcW w:w="3969"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4678" w:type="dxa"/>
            <w:shd w:val="clear" w:color="auto" w:fill="auto"/>
          </w:tcPr>
          <w:p w:rsidR="00D270BF" w:rsidRPr="0039030E" w:rsidP="0039030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2</w:t>
            </w:r>
          </w:p>
        </w:tc>
        <w:tc>
          <w:tcPr>
            <w:tcW w:w="3969"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4678" w:type="dxa"/>
            <w:shd w:val="clear" w:color="auto" w:fill="auto"/>
          </w:tcPr>
          <w:p w:rsidR="00D270BF" w:rsidRPr="0039030E" w:rsidP="0039030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3</w:t>
            </w:r>
          </w:p>
        </w:tc>
        <w:tc>
          <w:tcPr>
            <w:tcW w:w="3969"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4678" w:type="dxa"/>
            <w:shd w:val="clear" w:color="auto" w:fill="auto"/>
          </w:tcPr>
          <w:p w:rsidR="00D270BF" w:rsidRPr="0039030E" w:rsidP="0039030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4</w:t>
            </w:r>
          </w:p>
        </w:tc>
        <w:tc>
          <w:tcPr>
            <w:tcW w:w="3969"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4678" w:type="dxa"/>
            <w:shd w:val="clear" w:color="auto" w:fill="auto"/>
          </w:tcPr>
          <w:p w:rsidR="00D270BF" w:rsidRPr="0039030E" w:rsidP="0039030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5</w:t>
            </w:r>
          </w:p>
        </w:tc>
        <w:tc>
          <w:tcPr>
            <w:tcW w:w="3969"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4678" w:type="dxa"/>
            <w:shd w:val="clear" w:color="auto" w:fill="auto"/>
          </w:tcPr>
          <w:p w:rsidR="00D270BF" w:rsidRPr="0039030E" w:rsidP="0039030E">
            <w:pPr>
              <w:spacing w:before="60" w:after="60" w:line="240" w:lineRule="auto"/>
              <w:ind w:left="109"/>
              <w:rPr>
                <w:rFonts w:eastAsiaTheme="minorHAnsi"/>
                <w:lang w:val="id-ID" w:eastAsia="en-US" w:bidi="ar-SA"/>
              </w:rPr>
            </w:pPr>
          </w:p>
        </w:tc>
      </w:tr>
    </w:tbl>
    <w:p w:rsidR="00D270BF" w:rsidRPr="0039030E" w:rsidP="0039030E">
      <w:pPr>
        <w:spacing w:before="60" w:after="60" w:line="240" w:lineRule="auto"/>
        <w:rPr>
          <w:rFonts w:eastAsiaTheme="minorHAnsi"/>
          <w:lang w:val="id-ID" w:eastAsia="en-US" w:bidi="ar-SA"/>
        </w:rPr>
      </w:pPr>
    </w:p>
    <w:p w:rsidR="00D270BF" w:rsidRPr="0039030E" w:rsidP="0039030E">
      <w:pPr>
        <w:spacing w:before="60" w:after="60" w:line="240" w:lineRule="auto"/>
        <w:jc w:val="center"/>
        <w:rPr>
          <w:rFonts w:eastAsiaTheme="minorHAnsi"/>
          <w:b/>
          <w:spacing w:val="-2"/>
          <w:lang w:val="id-ID" w:eastAsia="en-US" w:bidi="ar-SA"/>
        </w:rPr>
      </w:pPr>
      <w:r w:rsidRPr="0039030E">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No</w:t>
            </w:r>
          </w:p>
        </w:tc>
        <w:tc>
          <w:tcPr>
            <w:tcW w:w="2840"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Nama Peserta Didik</w:t>
            </w:r>
          </w:p>
        </w:tc>
        <w:tc>
          <w:tcPr>
            <w:tcW w:w="3023" w:type="dxa"/>
            <w:gridSpan w:val="3"/>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Profil Pelajar Pancasila</w:t>
            </w:r>
          </w:p>
        </w:tc>
        <w:tc>
          <w:tcPr>
            <w:tcW w:w="1134"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Jumlah Skor</w:t>
            </w:r>
          </w:p>
        </w:tc>
        <w:tc>
          <w:tcPr>
            <w:tcW w:w="1134"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Mandiri</w:t>
            </w:r>
          </w:p>
        </w:tc>
        <w:tc>
          <w:tcPr>
            <w:tcW w:w="992"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Kreatif</w:t>
            </w:r>
          </w:p>
        </w:tc>
        <w:tc>
          <w:tcPr>
            <w:tcW w:w="992"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Berfikir kritis</w:t>
            </w:r>
          </w:p>
        </w:tc>
        <w:tc>
          <w:tcPr>
            <w:tcW w:w="1134"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1</w:t>
            </w:r>
          </w:p>
        </w:tc>
        <w:tc>
          <w:tcPr>
            <w:tcW w:w="2840"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2</w:t>
            </w:r>
          </w:p>
        </w:tc>
        <w:tc>
          <w:tcPr>
            <w:tcW w:w="2840"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3</w:t>
            </w:r>
          </w:p>
        </w:tc>
        <w:tc>
          <w:tcPr>
            <w:tcW w:w="2840"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4</w:t>
            </w:r>
          </w:p>
        </w:tc>
        <w:tc>
          <w:tcPr>
            <w:tcW w:w="2840"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5</w:t>
            </w:r>
          </w:p>
        </w:tc>
        <w:tc>
          <w:tcPr>
            <w:tcW w:w="2840" w:type="dxa"/>
            <w:shd w:val="clear" w:color="auto" w:fill="auto"/>
          </w:tcPr>
          <w:p w:rsidR="00D270BF" w:rsidRPr="0039030E" w:rsidP="0039030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9030E" w:rsidP="0039030E">
            <w:pPr>
              <w:spacing w:before="60" w:after="60" w:line="240" w:lineRule="auto"/>
              <w:ind w:left="109"/>
              <w:jc w:val="center"/>
              <w:rPr>
                <w:rFonts w:eastAsiaTheme="minorHAnsi"/>
                <w:lang w:val="id-ID" w:eastAsia="en-US" w:bidi="ar-SA"/>
              </w:rPr>
            </w:pPr>
          </w:p>
        </w:tc>
      </w:tr>
    </w:tbl>
    <w:p w:rsidR="00D270BF" w:rsidRPr="0039030E" w:rsidP="0039030E">
      <w:pPr>
        <w:spacing w:before="60" w:after="60" w:line="240" w:lineRule="auto"/>
        <w:jc w:val="center"/>
        <w:rPr>
          <w:rFonts w:eastAsiaTheme="minorHAnsi"/>
          <w:b/>
          <w:spacing w:val="-2"/>
          <w:lang w:val="id-ID" w:eastAsia="en-US" w:bidi="ar-SA"/>
        </w:rPr>
      </w:pPr>
    </w:p>
    <w:p w:rsidR="00D270BF" w:rsidRPr="0039030E" w:rsidP="0039030E">
      <w:pPr>
        <w:spacing w:before="60" w:after="60" w:line="240" w:lineRule="auto"/>
        <w:jc w:val="center"/>
        <w:rPr>
          <w:rFonts w:eastAsiaTheme="minorHAnsi"/>
          <w:b/>
          <w:spacing w:val="-2"/>
          <w:lang w:val="id-ID" w:eastAsia="en-US" w:bidi="ar-SA"/>
        </w:rPr>
      </w:pPr>
      <w:r w:rsidRPr="0039030E">
        <w:rPr>
          <w:rFonts w:eastAsiaTheme="minorHAnsi"/>
          <w:b/>
          <w:spacing w:val="-2"/>
          <w:lang w:val="id-ID" w:eastAsia="en-US" w:bidi="ar-SA"/>
        </w:rPr>
        <w:t>LEMBAR PENILAIAN PRAKTIK</w:t>
      </w:r>
    </w:p>
    <w:p w:rsidR="00D270BF" w:rsidRPr="0039030E" w:rsidP="0039030E">
      <w:pPr>
        <w:spacing w:before="60" w:after="60" w:line="240" w:lineRule="auto"/>
        <w:jc w:val="center"/>
        <w:rPr>
          <w:rFonts w:eastAsiaTheme="minorHAnsi"/>
          <w:b/>
          <w:spacing w:val="-2"/>
          <w:lang w:val="id-ID" w:eastAsia="en-US" w:bidi="ar-SA"/>
        </w:rPr>
      </w:pPr>
    </w:p>
    <w:p w:rsidR="00D270BF" w:rsidRPr="0039030E" w:rsidP="0039030E">
      <w:pPr>
        <w:tabs>
          <w:tab w:val="left" w:pos="2410"/>
          <w:tab w:val="left" w:pos="2694"/>
        </w:tabs>
        <w:spacing w:before="60" w:after="60" w:line="240" w:lineRule="auto"/>
        <w:ind w:left="567"/>
        <w:rPr>
          <w:rFonts w:eastAsiaTheme="minorHAnsi"/>
          <w:lang w:val="id-ID" w:eastAsia="en-US" w:bidi="ar-SA"/>
        </w:rPr>
      </w:pPr>
      <w:r w:rsidRPr="0039030E">
        <w:rPr>
          <w:rFonts w:eastAsiaTheme="minorHAnsi"/>
          <w:lang w:val="id-ID" w:eastAsia="en-US" w:bidi="ar-SA"/>
        </w:rPr>
        <w:t>M</w:t>
      </w:r>
      <w:r w:rsidRPr="0039030E">
        <w:rPr>
          <w:rFonts w:eastAsiaTheme="minorHAnsi"/>
          <w:spacing w:val="-2"/>
          <w:lang w:val="id-ID" w:eastAsia="en-US" w:bidi="ar-SA"/>
        </w:rPr>
        <w:t>a</w:t>
      </w:r>
      <w:r w:rsidRPr="0039030E">
        <w:rPr>
          <w:rFonts w:eastAsiaTheme="minorHAnsi"/>
          <w:spacing w:val="1"/>
          <w:lang w:val="id-ID" w:eastAsia="en-US" w:bidi="ar-SA"/>
        </w:rPr>
        <w:t>t</w:t>
      </w:r>
      <w:r w:rsidRPr="0039030E">
        <w:rPr>
          <w:rFonts w:eastAsiaTheme="minorHAnsi"/>
          <w:lang w:val="id-ID" w:eastAsia="en-US" w:bidi="ar-SA"/>
        </w:rPr>
        <w:t>a</w:t>
      </w:r>
      <w:r w:rsidRPr="0039030E">
        <w:rPr>
          <w:rFonts w:eastAsiaTheme="minorHAnsi"/>
          <w:spacing w:val="-4"/>
          <w:lang w:val="id-ID" w:eastAsia="en-US" w:bidi="ar-SA"/>
        </w:rPr>
        <w:t xml:space="preserve"> </w:t>
      </w:r>
      <w:r w:rsidRPr="0039030E">
        <w:rPr>
          <w:rFonts w:eastAsiaTheme="minorHAnsi"/>
          <w:spacing w:val="2"/>
          <w:lang w:val="id-ID" w:eastAsia="en-US" w:bidi="ar-SA"/>
        </w:rPr>
        <w:t>P</w:t>
      </w:r>
      <w:r w:rsidRPr="0039030E">
        <w:rPr>
          <w:rFonts w:eastAsiaTheme="minorHAnsi"/>
          <w:spacing w:val="-2"/>
          <w:lang w:val="id-ID" w:eastAsia="en-US" w:bidi="ar-SA"/>
        </w:rPr>
        <w:t>e</w:t>
      </w:r>
      <w:r w:rsidRPr="0039030E">
        <w:rPr>
          <w:rFonts w:eastAsiaTheme="minorHAnsi"/>
          <w:spacing w:val="1"/>
          <w:lang w:val="id-ID" w:eastAsia="en-US" w:bidi="ar-SA"/>
        </w:rPr>
        <w:t>l</w:t>
      </w:r>
      <w:r w:rsidRPr="0039030E">
        <w:rPr>
          <w:rFonts w:eastAsiaTheme="minorHAnsi"/>
          <w:spacing w:val="-2"/>
          <w:lang w:val="id-ID" w:eastAsia="en-US" w:bidi="ar-SA"/>
        </w:rPr>
        <w:t>a</w:t>
      </w:r>
      <w:r w:rsidRPr="0039030E">
        <w:rPr>
          <w:rFonts w:eastAsiaTheme="minorHAnsi"/>
          <w:spacing w:val="1"/>
          <w:lang w:val="id-ID" w:eastAsia="en-US" w:bidi="ar-SA"/>
        </w:rPr>
        <w:t>j</w:t>
      </w:r>
      <w:r w:rsidRPr="0039030E">
        <w:rPr>
          <w:rFonts w:eastAsiaTheme="minorHAnsi"/>
          <w:spacing w:val="-2"/>
          <w:lang w:val="id-ID" w:eastAsia="en-US" w:bidi="ar-SA"/>
        </w:rPr>
        <w:t>ara</w:t>
      </w:r>
      <w:r w:rsidRPr="0039030E">
        <w:rPr>
          <w:rFonts w:eastAsiaTheme="minorHAnsi"/>
          <w:lang w:val="id-ID" w:eastAsia="en-US" w:bidi="ar-SA"/>
        </w:rPr>
        <w:t>n</w:t>
      </w:r>
      <w:r w:rsidRPr="0039030E">
        <w:rPr>
          <w:rFonts w:eastAsiaTheme="minorHAnsi"/>
          <w:lang w:val="id-ID" w:eastAsia="en-US" w:bidi="ar-SA"/>
        </w:rPr>
        <w:tab/>
        <w:t>:</w:t>
      </w:r>
      <w:r w:rsidRPr="0039030E">
        <w:rPr>
          <w:rFonts w:eastAsiaTheme="minorHAnsi"/>
          <w:lang w:val="id-ID" w:eastAsia="en-US" w:bidi="ar-SA"/>
        </w:rPr>
        <w:tab/>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spacing w:val="-2"/>
          <w:position w:val="-1"/>
          <w:lang w:val="id-ID" w:eastAsia="en-US" w:bidi="ar-SA"/>
        </w:rPr>
        <w:t>...</w:t>
      </w:r>
      <w:r w:rsidRPr="0039030E">
        <w:rPr>
          <w:rFonts w:eastAsiaTheme="minorHAnsi"/>
          <w:position w:val="-1"/>
          <w:lang w:val="id-ID" w:eastAsia="en-US" w:bidi="ar-SA"/>
        </w:rPr>
        <w:t>.</w:t>
      </w:r>
    </w:p>
    <w:p w:rsidR="00D270BF" w:rsidRPr="0039030E" w:rsidP="0039030E">
      <w:pPr>
        <w:tabs>
          <w:tab w:val="left" w:pos="2410"/>
          <w:tab w:val="left" w:pos="2694"/>
        </w:tabs>
        <w:spacing w:before="60" w:after="60" w:line="240" w:lineRule="auto"/>
        <w:ind w:left="567"/>
        <w:rPr>
          <w:rFonts w:eastAsiaTheme="minorHAnsi"/>
          <w:lang w:val="id-ID" w:eastAsia="en-US" w:bidi="ar-SA"/>
        </w:rPr>
      </w:pPr>
      <w:r w:rsidRPr="0039030E">
        <w:rPr>
          <w:rFonts w:eastAsiaTheme="minorHAnsi"/>
          <w:spacing w:val="-1"/>
          <w:lang w:val="id-ID" w:eastAsia="en-US" w:bidi="ar-SA"/>
        </w:rPr>
        <w:t>K</w:t>
      </w:r>
      <w:r w:rsidRPr="0039030E">
        <w:rPr>
          <w:rFonts w:eastAsiaTheme="minorHAnsi"/>
          <w:spacing w:val="-2"/>
          <w:lang w:val="id-ID" w:eastAsia="en-US" w:bidi="ar-SA"/>
        </w:rPr>
        <w:t>e</w:t>
      </w:r>
      <w:r w:rsidRPr="0039030E">
        <w:rPr>
          <w:rFonts w:eastAsiaTheme="minorHAnsi"/>
          <w:spacing w:val="1"/>
          <w:lang w:val="id-ID" w:eastAsia="en-US" w:bidi="ar-SA"/>
        </w:rPr>
        <w:t>l</w:t>
      </w:r>
      <w:r w:rsidRPr="0039030E">
        <w:rPr>
          <w:rFonts w:eastAsiaTheme="minorHAnsi"/>
          <w:spacing w:val="-2"/>
          <w:lang w:val="id-ID" w:eastAsia="en-US" w:bidi="ar-SA"/>
        </w:rPr>
        <w:t>a</w:t>
      </w:r>
      <w:r w:rsidRPr="0039030E">
        <w:rPr>
          <w:rFonts w:eastAsiaTheme="minorHAnsi"/>
          <w:lang w:val="id-ID" w:eastAsia="en-US" w:bidi="ar-SA"/>
        </w:rPr>
        <w:t>s / Semester</w:t>
      </w:r>
      <w:r w:rsidRPr="0039030E">
        <w:rPr>
          <w:rFonts w:eastAsiaTheme="minorHAnsi"/>
          <w:lang w:val="id-ID" w:eastAsia="en-US" w:bidi="ar-SA"/>
        </w:rPr>
        <w:tab/>
        <w:t>:</w:t>
      </w:r>
      <w:r w:rsidRPr="0039030E">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No</w:t>
            </w:r>
          </w:p>
        </w:tc>
        <w:tc>
          <w:tcPr>
            <w:tcW w:w="2552"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Nama Peserta Didik</w:t>
            </w:r>
          </w:p>
        </w:tc>
        <w:tc>
          <w:tcPr>
            <w:tcW w:w="6108" w:type="dxa"/>
            <w:gridSpan w:val="9"/>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Individu</w:t>
            </w:r>
          </w:p>
        </w:tc>
        <w:tc>
          <w:tcPr>
            <w:tcW w:w="1714" w:type="dxa"/>
            <w:gridSpan w:val="3"/>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Kelompok</w:t>
            </w:r>
          </w:p>
        </w:tc>
        <w:tc>
          <w:tcPr>
            <w:tcW w:w="840"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Nilai LK</w:t>
            </w:r>
          </w:p>
        </w:tc>
        <w:tc>
          <w:tcPr>
            <w:tcW w:w="1325" w:type="dxa"/>
            <w:vMerge w:val="restart"/>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A</w:t>
            </w:r>
          </w:p>
        </w:tc>
        <w:tc>
          <w:tcPr>
            <w:tcW w:w="572"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B</w:t>
            </w:r>
          </w:p>
        </w:tc>
        <w:tc>
          <w:tcPr>
            <w:tcW w:w="557"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C</w:t>
            </w:r>
          </w:p>
        </w:tc>
        <w:tc>
          <w:tcPr>
            <w:tcW w:w="572"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D</w:t>
            </w:r>
          </w:p>
        </w:tc>
        <w:tc>
          <w:tcPr>
            <w:tcW w:w="571"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A</w:t>
            </w:r>
          </w:p>
        </w:tc>
        <w:tc>
          <w:tcPr>
            <w:tcW w:w="572"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B</w:t>
            </w:r>
          </w:p>
        </w:tc>
        <w:tc>
          <w:tcPr>
            <w:tcW w:w="571" w:type="dxa"/>
            <w:shd w:val="clear" w:color="auto" w:fill="EAF1DD"/>
            <w:vAlign w:val="center"/>
          </w:tcPr>
          <w:p w:rsidR="00D270BF" w:rsidRPr="0039030E" w:rsidP="0039030E">
            <w:pPr>
              <w:spacing w:before="60" w:after="60" w:line="240" w:lineRule="auto"/>
              <w:jc w:val="center"/>
              <w:rPr>
                <w:rFonts w:eastAsiaTheme="minorHAnsi"/>
                <w:b/>
                <w:lang w:val="id-ID" w:eastAsia="en-US" w:bidi="ar-SA"/>
              </w:rPr>
            </w:pPr>
            <w:r w:rsidRPr="0039030E">
              <w:rPr>
                <w:rFonts w:eastAsiaTheme="minorHAnsi"/>
                <w:b/>
                <w:lang w:val="id-ID" w:eastAsia="en-US" w:bidi="ar-SA"/>
              </w:rPr>
              <w:t>C</w:t>
            </w:r>
          </w:p>
        </w:tc>
        <w:tc>
          <w:tcPr>
            <w:tcW w:w="840"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39030E" w:rsidP="0039030E">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rPr>
                <w:rFonts w:eastAsiaTheme="minorHAnsi"/>
                <w:lang w:val="id-ID" w:eastAsia="en-US" w:bidi="ar-SA"/>
              </w:rPr>
            </w:pPr>
          </w:p>
        </w:tc>
        <w:tc>
          <w:tcPr>
            <w:tcW w:w="2552" w:type="dxa"/>
          </w:tcPr>
          <w:p w:rsidR="00D270BF" w:rsidRPr="0039030E" w:rsidP="0039030E">
            <w:pPr>
              <w:spacing w:before="60" w:after="60" w:line="240" w:lineRule="auto"/>
              <w:ind w:left="109"/>
              <w:rPr>
                <w:rFonts w:eastAsiaTheme="minorHAnsi"/>
                <w:lang w:val="id-ID" w:eastAsia="en-US" w:bidi="ar-SA"/>
              </w:rPr>
            </w:pPr>
            <w:r w:rsidRPr="0039030E">
              <w:rPr>
                <w:rFonts w:eastAsiaTheme="minorHAnsi"/>
                <w:b/>
                <w:lang w:val="id-ID" w:eastAsia="en-US" w:bidi="ar-SA"/>
              </w:rPr>
              <w:t>Kelo</w:t>
            </w:r>
            <w:r w:rsidRPr="0039030E">
              <w:rPr>
                <w:rFonts w:eastAsiaTheme="minorHAnsi"/>
                <w:b/>
                <w:spacing w:val="1"/>
                <w:lang w:val="id-ID" w:eastAsia="en-US" w:bidi="ar-SA"/>
              </w:rPr>
              <w:t>mp</w:t>
            </w:r>
            <w:r w:rsidRPr="0039030E">
              <w:rPr>
                <w:rFonts w:eastAsiaTheme="minorHAnsi"/>
                <w:b/>
                <w:lang w:val="id-ID" w:eastAsia="en-US" w:bidi="ar-SA"/>
              </w:rPr>
              <w:t>ok 1</w:t>
            </w: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1</w:t>
            </w:r>
          </w:p>
        </w:tc>
        <w:tc>
          <w:tcPr>
            <w:tcW w:w="2552" w:type="dxa"/>
          </w:tcPr>
          <w:p w:rsidR="00D270BF" w:rsidRPr="0039030E" w:rsidP="0039030E">
            <w:pPr>
              <w:spacing w:before="60" w:after="60" w:line="240" w:lineRule="auto"/>
              <w:ind w:left="109"/>
              <w:rPr>
                <w:rFonts w:eastAsiaTheme="minorHAnsi"/>
                <w:lang w:val="id-ID" w:eastAsia="en-US" w:bidi="ar-SA"/>
              </w:rPr>
            </w:pP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2</w:t>
            </w:r>
          </w:p>
        </w:tc>
        <w:tc>
          <w:tcPr>
            <w:tcW w:w="2552" w:type="dxa"/>
          </w:tcPr>
          <w:p w:rsidR="00D270BF" w:rsidRPr="0039030E" w:rsidP="0039030E">
            <w:pPr>
              <w:spacing w:before="60" w:after="60" w:line="240" w:lineRule="auto"/>
              <w:ind w:left="109"/>
              <w:rPr>
                <w:rFonts w:eastAsiaTheme="minorHAnsi"/>
                <w:lang w:val="id-ID" w:eastAsia="en-US" w:bidi="ar-SA"/>
              </w:rPr>
            </w:pP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3</w:t>
            </w:r>
          </w:p>
        </w:tc>
        <w:tc>
          <w:tcPr>
            <w:tcW w:w="2552" w:type="dxa"/>
          </w:tcPr>
          <w:p w:rsidR="00D270BF" w:rsidRPr="0039030E" w:rsidP="0039030E">
            <w:pPr>
              <w:spacing w:before="60" w:after="60" w:line="240" w:lineRule="auto"/>
              <w:ind w:left="109"/>
              <w:rPr>
                <w:rFonts w:eastAsiaTheme="minorHAnsi"/>
                <w:lang w:val="id-ID" w:eastAsia="en-US" w:bidi="ar-SA"/>
              </w:rPr>
            </w:pP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jc w:val="center"/>
              <w:rPr>
                <w:rFonts w:eastAsiaTheme="minorHAnsi"/>
                <w:lang w:val="id-ID" w:eastAsia="en-US" w:bidi="ar-SA"/>
              </w:rPr>
            </w:pPr>
          </w:p>
        </w:tc>
        <w:tc>
          <w:tcPr>
            <w:tcW w:w="2552" w:type="dxa"/>
          </w:tcPr>
          <w:p w:rsidR="00D270BF" w:rsidRPr="0039030E" w:rsidP="0039030E">
            <w:pPr>
              <w:spacing w:before="60" w:after="60" w:line="240" w:lineRule="auto"/>
              <w:ind w:left="109"/>
              <w:rPr>
                <w:rFonts w:eastAsiaTheme="minorHAnsi"/>
                <w:lang w:val="id-ID" w:eastAsia="en-US" w:bidi="ar-SA"/>
              </w:rPr>
            </w:pPr>
            <w:r w:rsidRPr="0039030E">
              <w:rPr>
                <w:rFonts w:eastAsiaTheme="minorHAnsi"/>
                <w:b/>
                <w:lang w:val="id-ID" w:eastAsia="en-US" w:bidi="ar-SA"/>
              </w:rPr>
              <w:t>Kelo</w:t>
            </w:r>
            <w:r w:rsidRPr="0039030E">
              <w:rPr>
                <w:rFonts w:eastAsiaTheme="minorHAnsi"/>
                <w:b/>
                <w:spacing w:val="1"/>
                <w:lang w:val="id-ID" w:eastAsia="en-US" w:bidi="ar-SA"/>
              </w:rPr>
              <w:t>mp</w:t>
            </w:r>
            <w:r w:rsidRPr="0039030E">
              <w:rPr>
                <w:rFonts w:eastAsiaTheme="minorHAnsi"/>
                <w:b/>
                <w:lang w:val="id-ID" w:eastAsia="en-US" w:bidi="ar-SA"/>
              </w:rPr>
              <w:t>ok 2</w:t>
            </w: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1</w:t>
            </w:r>
          </w:p>
        </w:tc>
        <w:tc>
          <w:tcPr>
            <w:tcW w:w="2552" w:type="dxa"/>
          </w:tcPr>
          <w:p w:rsidR="00D270BF" w:rsidRPr="0039030E" w:rsidP="0039030E">
            <w:pPr>
              <w:spacing w:before="60" w:after="60" w:line="240" w:lineRule="auto"/>
              <w:ind w:left="109"/>
              <w:rPr>
                <w:rFonts w:eastAsiaTheme="minorHAnsi"/>
                <w:lang w:val="id-ID" w:eastAsia="en-US" w:bidi="ar-SA"/>
              </w:rPr>
            </w:pP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2</w:t>
            </w:r>
          </w:p>
        </w:tc>
        <w:tc>
          <w:tcPr>
            <w:tcW w:w="2552" w:type="dxa"/>
          </w:tcPr>
          <w:p w:rsidR="00D270BF" w:rsidRPr="0039030E" w:rsidP="0039030E">
            <w:pPr>
              <w:spacing w:before="60" w:after="60" w:line="240" w:lineRule="auto"/>
              <w:ind w:left="109"/>
              <w:rPr>
                <w:rFonts w:eastAsiaTheme="minorHAnsi"/>
                <w:lang w:val="id-ID" w:eastAsia="en-US" w:bidi="ar-SA"/>
              </w:rPr>
            </w:pP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jc w:val="center"/>
              <w:rPr>
                <w:rFonts w:eastAsiaTheme="minorHAnsi"/>
                <w:lang w:val="id-ID" w:eastAsia="en-US" w:bidi="ar-SA"/>
              </w:rPr>
            </w:pPr>
            <w:r w:rsidRPr="0039030E">
              <w:rPr>
                <w:rFonts w:eastAsiaTheme="minorHAnsi"/>
                <w:lang w:val="id-ID" w:eastAsia="en-US" w:bidi="ar-SA"/>
              </w:rPr>
              <w:t>3</w:t>
            </w:r>
          </w:p>
        </w:tc>
        <w:tc>
          <w:tcPr>
            <w:tcW w:w="2552" w:type="dxa"/>
          </w:tcPr>
          <w:p w:rsidR="00D270BF" w:rsidRPr="0039030E" w:rsidP="0039030E">
            <w:pPr>
              <w:spacing w:before="60" w:after="60" w:line="240" w:lineRule="auto"/>
              <w:ind w:left="109"/>
              <w:rPr>
                <w:rFonts w:eastAsiaTheme="minorHAnsi"/>
                <w:lang w:val="id-ID" w:eastAsia="en-US" w:bidi="ar-SA"/>
              </w:rPr>
            </w:pP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9030E" w:rsidP="0039030E">
            <w:pPr>
              <w:spacing w:before="60" w:after="60" w:line="240" w:lineRule="auto"/>
              <w:rPr>
                <w:rFonts w:eastAsiaTheme="minorHAnsi"/>
                <w:lang w:val="id-ID" w:eastAsia="en-US" w:bidi="ar-SA"/>
              </w:rPr>
            </w:pPr>
          </w:p>
        </w:tc>
        <w:tc>
          <w:tcPr>
            <w:tcW w:w="2552" w:type="dxa"/>
          </w:tcPr>
          <w:p w:rsidR="00D270BF" w:rsidRPr="0039030E" w:rsidP="0039030E">
            <w:pPr>
              <w:spacing w:before="60" w:after="60" w:line="240" w:lineRule="auto"/>
              <w:ind w:left="527" w:right="531"/>
              <w:jc w:val="center"/>
              <w:rPr>
                <w:rFonts w:eastAsiaTheme="minorHAnsi"/>
                <w:lang w:val="id-ID" w:eastAsia="en-US" w:bidi="ar-SA"/>
              </w:rPr>
            </w:pPr>
            <w:r w:rsidRPr="0039030E">
              <w:rPr>
                <w:rFonts w:eastAsiaTheme="minorHAnsi"/>
                <w:lang w:val="id-ID" w:eastAsia="en-US" w:bidi="ar-SA"/>
              </w:rPr>
              <w:t>d</w:t>
            </w:r>
            <w:r w:rsidRPr="0039030E">
              <w:rPr>
                <w:rFonts w:eastAsiaTheme="minorHAnsi"/>
                <w:spacing w:val="-2"/>
                <w:lang w:val="id-ID" w:eastAsia="en-US" w:bidi="ar-SA"/>
              </w:rPr>
              <w:t>s</w:t>
            </w:r>
            <w:r w:rsidRPr="0039030E">
              <w:rPr>
                <w:rFonts w:eastAsiaTheme="minorHAnsi"/>
                <w:lang w:val="id-ID" w:eastAsia="en-US" w:bidi="ar-SA"/>
              </w:rPr>
              <w:t>t.</w:t>
            </w:r>
          </w:p>
        </w:tc>
        <w:tc>
          <w:tcPr>
            <w:tcW w:w="528"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57"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572" w:type="dxa"/>
            <w:vAlign w:val="center"/>
          </w:tcPr>
          <w:p w:rsidR="00D270BF" w:rsidRPr="0039030E" w:rsidP="0039030E">
            <w:pPr>
              <w:spacing w:before="60" w:after="60" w:line="240" w:lineRule="auto"/>
              <w:jc w:val="center"/>
              <w:rPr>
                <w:rFonts w:eastAsiaTheme="minorHAnsi"/>
                <w:lang w:val="id-ID" w:eastAsia="en-US" w:bidi="ar-SA"/>
              </w:rPr>
            </w:pPr>
          </w:p>
        </w:tc>
        <w:tc>
          <w:tcPr>
            <w:tcW w:w="571" w:type="dxa"/>
            <w:vAlign w:val="center"/>
          </w:tcPr>
          <w:p w:rsidR="00D270BF" w:rsidRPr="0039030E" w:rsidP="0039030E">
            <w:pPr>
              <w:spacing w:before="60" w:after="60" w:line="240" w:lineRule="auto"/>
              <w:jc w:val="center"/>
              <w:rPr>
                <w:rFonts w:eastAsiaTheme="minorHAnsi"/>
                <w:lang w:val="id-ID" w:eastAsia="en-US" w:bidi="ar-SA"/>
              </w:rPr>
            </w:pPr>
          </w:p>
        </w:tc>
        <w:tc>
          <w:tcPr>
            <w:tcW w:w="840" w:type="dxa"/>
            <w:vAlign w:val="center"/>
          </w:tcPr>
          <w:p w:rsidR="00D270BF" w:rsidRPr="0039030E" w:rsidP="0039030E">
            <w:pPr>
              <w:spacing w:before="60" w:after="60" w:line="240" w:lineRule="auto"/>
              <w:jc w:val="center"/>
              <w:rPr>
                <w:rFonts w:eastAsiaTheme="minorHAnsi"/>
                <w:lang w:val="id-ID" w:eastAsia="en-US" w:bidi="ar-SA"/>
              </w:rPr>
            </w:pPr>
          </w:p>
        </w:tc>
        <w:tc>
          <w:tcPr>
            <w:tcW w:w="1325" w:type="dxa"/>
            <w:vAlign w:val="center"/>
          </w:tcPr>
          <w:p w:rsidR="00D270BF" w:rsidRPr="0039030E" w:rsidP="0039030E">
            <w:pPr>
              <w:spacing w:before="60" w:after="60" w:line="240" w:lineRule="auto"/>
              <w:jc w:val="center"/>
              <w:rPr>
                <w:rFonts w:eastAsiaTheme="minorHAnsi"/>
                <w:lang w:val="id-ID" w:eastAsia="en-US" w:bidi="ar-SA"/>
              </w:rPr>
            </w:pPr>
          </w:p>
        </w:tc>
      </w:tr>
    </w:tbl>
    <w:p w:rsidR="00D270BF" w:rsidRPr="0039030E" w:rsidP="0039030E">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39030E" w:rsidP="0039030E">
            <w:pPr>
              <w:spacing w:before="60" w:after="60" w:line="240" w:lineRule="auto"/>
              <w:ind w:left="57" w:right="57"/>
              <w:rPr>
                <w:rFonts w:eastAsiaTheme="minorHAnsi"/>
                <w:b/>
                <w:spacing w:val="-5"/>
                <w:lang w:val="id-ID" w:eastAsia="en-US" w:bidi="ar-SA"/>
              </w:rPr>
            </w:pPr>
            <w:r w:rsidRPr="0039030E">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Individu :</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4 : Sering</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3 : Kadang-kadang</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2 : Jarang</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1 : Tidak pernah</w:t>
            </w:r>
          </w:p>
        </w:tc>
        <w:tc>
          <w:tcPr>
            <w:tcW w:w="3160" w:type="dxa"/>
            <w:shd w:val="clear" w:color="auto" w:fill="auto"/>
          </w:tcPr>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Kelompok :</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4 : Memuaskan</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3 : Baik</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2 : Cukup</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Keterangan Aspek Penilaian :</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A : Mengemukakan ide/gagasan</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B : Menjawab pertanyaan</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C : Ketelitian</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D : Keterlibatan dalam diskusi</w:t>
            </w:r>
          </w:p>
        </w:tc>
        <w:tc>
          <w:tcPr>
            <w:tcW w:w="3160" w:type="dxa"/>
            <w:shd w:val="clear" w:color="auto" w:fill="auto"/>
          </w:tcPr>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a : Penyelesaian tugas kelompok</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 xml:space="preserve">b : Ketepatan hasil diskusi </w:t>
            </w:r>
          </w:p>
          <w:p w:rsidR="00D270BF" w:rsidRPr="0039030E" w:rsidP="0039030E">
            <w:pPr>
              <w:spacing w:before="60" w:after="60" w:line="240" w:lineRule="auto"/>
              <w:ind w:left="57" w:right="57"/>
              <w:rPr>
                <w:rFonts w:eastAsiaTheme="minorHAnsi"/>
                <w:spacing w:val="-5"/>
                <w:lang w:val="id-ID" w:eastAsia="en-US" w:bidi="ar-SA"/>
              </w:rPr>
            </w:pPr>
            <w:r w:rsidRPr="0039030E">
              <w:rPr>
                <w:rFonts w:eastAsiaTheme="minorHAnsi"/>
                <w:spacing w:val="-5"/>
                <w:lang w:val="id-ID" w:eastAsia="en-US" w:bidi="ar-SA"/>
              </w:rPr>
              <w:t>c : Kerjasama kelompok</w:t>
            </w:r>
          </w:p>
        </w:tc>
      </w:tr>
    </w:tbl>
    <w:p w:rsidR="00D270BF" w:rsidRPr="0039030E" w:rsidP="0039030E">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2"/>
                <w:position w:val="5"/>
                <w:lang w:val="id-ID" w:eastAsia="en-US" w:bidi="ar-SA"/>
              </w:rPr>
              <w:t>N</w:t>
            </w:r>
            <w:r w:rsidRPr="0039030E">
              <w:rPr>
                <w:rFonts w:eastAsiaTheme="minorHAnsi"/>
                <w:spacing w:val="1"/>
                <w:w w:val="101"/>
                <w:position w:val="5"/>
                <w:lang w:val="id-ID" w:eastAsia="en-US" w:bidi="ar-SA"/>
              </w:rPr>
              <w:t>il</w:t>
            </w:r>
            <w:r w:rsidRPr="0039030E">
              <w:rPr>
                <w:rFonts w:eastAsiaTheme="minorHAnsi"/>
                <w:spacing w:val="-3"/>
                <w:w w:val="101"/>
                <w:position w:val="5"/>
                <w:lang w:val="id-ID" w:eastAsia="en-US" w:bidi="ar-SA"/>
              </w:rPr>
              <w:t>a</w:t>
            </w:r>
            <w:r w:rsidRPr="0039030E">
              <w:rPr>
                <w:rFonts w:eastAsiaTheme="minorHAnsi"/>
                <w:w w:val="101"/>
                <w:position w:val="5"/>
                <w:lang w:val="id-ID" w:eastAsia="en-US" w:bidi="ar-SA"/>
              </w:rPr>
              <w:t>i</w:t>
            </w:r>
            <w:r w:rsidRPr="0039030E">
              <w:rPr>
                <w:rFonts w:eastAsiaTheme="minorHAnsi"/>
                <w:spacing w:val="-5"/>
                <w:position w:val="5"/>
                <w:lang w:val="id-ID" w:eastAsia="en-US" w:bidi="ar-SA"/>
              </w:rPr>
              <w:t xml:space="preserve"> </w:t>
            </w:r>
            <w:r w:rsidRPr="0039030E">
              <w:rPr>
                <w:rFonts w:eastAsiaTheme="minorHAnsi"/>
                <w:position w:val="5"/>
                <w:lang w:val="id-ID" w:eastAsia="en-US" w:bidi="ar-SA"/>
              </w:rPr>
              <w:t>In</w:t>
            </w:r>
            <w:r w:rsidRPr="0039030E">
              <w:rPr>
                <w:rFonts w:eastAsiaTheme="minorHAnsi"/>
                <w:spacing w:val="-5"/>
                <w:position w:val="5"/>
                <w:lang w:val="id-ID" w:eastAsia="en-US" w:bidi="ar-SA"/>
              </w:rPr>
              <w:t>d</w:t>
            </w:r>
            <w:r w:rsidRPr="0039030E">
              <w:rPr>
                <w:rFonts w:eastAsiaTheme="minorHAnsi"/>
                <w:spacing w:val="1"/>
                <w:w w:val="101"/>
                <w:position w:val="5"/>
                <w:lang w:val="id-ID" w:eastAsia="en-US" w:bidi="ar-SA"/>
              </w:rPr>
              <w:t>i</w:t>
            </w:r>
            <w:r w:rsidRPr="0039030E">
              <w:rPr>
                <w:rFonts w:eastAsiaTheme="minorHAnsi"/>
                <w:position w:val="5"/>
                <w:lang w:val="id-ID" w:eastAsia="en-US" w:bidi="ar-SA"/>
              </w:rPr>
              <w:t>v</w:t>
            </w:r>
            <w:r w:rsidRPr="0039030E">
              <w:rPr>
                <w:rFonts w:eastAsiaTheme="minorHAnsi"/>
                <w:spacing w:val="1"/>
                <w:position w:val="5"/>
                <w:lang w:val="id-ID" w:eastAsia="en-US" w:bidi="ar-SA"/>
              </w:rPr>
              <w:t>i</w:t>
            </w:r>
            <w:r w:rsidRPr="0039030E">
              <w:rPr>
                <w:rFonts w:eastAsiaTheme="minorHAnsi"/>
                <w:spacing w:val="-5"/>
                <w:position w:val="5"/>
                <w:lang w:val="id-ID" w:eastAsia="en-US" w:bidi="ar-SA"/>
              </w:rPr>
              <w:t>d</w:t>
            </w:r>
            <w:r w:rsidRPr="0039030E">
              <w:rPr>
                <w:rFonts w:eastAsiaTheme="minorHAnsi"/>
                <w:position w:val="5"/>
                <w:lang w:val="id-ID" w:eastAsia="en-US" w:bidi="ar-SA"/>
              </w:rPr>
              <w:t>u</w:t>
            </w:r>
            <w:r w:rsidRPr="0039030E">
              <w:rPr>
                <w:rFonts w:eastAsiaTheme="minorHAnsi"/>
                <w:spacing w:val="-2"/>
                <w:position w:val="5"/>
                <w:lang w:val="id-ID" w:eastAsia="en-US" w:bidi="ar-SA"/>
              </w:rPr>
              <w:t xml:space="preserve"> </w:t>
            </w:r>
            <w:r w:rsidRPr="0039030E">
              <w:rPr>
                <w:rFonts w:eastAsiaTheme="minorHAnsi"/>
                <w:position w:val="5"/>
                <w:lang w:val="id-ID" w:eastAsia="en-US" w:bidi="ar-SA"/>
              </w:rPr>
              <w:t>=</w:t>
            </w:r>
          </w:p>
        </w:tc>
        <w:tc>
          <w:tcPr>
            <w:tcW w:w="1843" w:type="dxa"/>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Total Skor</w:t>
            </w:r>
          </w:p>
        </w:tc>
        <w:tc>
          <w:tcPr>
            <w:tcW w:w="809" w:type="dxa"/>
            <w:vMerge w:val="restart"/>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39030E" w:rsidP="0039030E">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Skor Maksimal</w:t>
            </w:r>
          </w:p>
        </w:tc>
        <w:tc>
          <w:tcPr>
            <w:tcW w:w="809" w:type="dxa"/>
            <w:vMerge/>
            <w:vAlign w:val="center"/>
          </w:tcPr>
          <w:p w:rsidR="00D270BF" w:rsidRPr="0039030E" w:rsidP="0039030E">
            <w:pPr>
              <w:spacing w:before="60" w:after="60" w:line="240" w:lineRule="auto"/>
              <w:ind w:left="57" w:right="57"/>
              <w:jc w:val="center"/>
              <w:rPr>
                <w:rFonts w:eastAsiaTheme="minorHAnsi"/>
                <w:spacing w:val="-5"/>
                <w:lang w:val="id-ID" w:eastAsia="en-US" w:bidi="ar-SA"/>
              </w:rPr>
            </w:pPr>
          </w:p>
        </w:tc>
      </w:tr>
    </w:tbl>
    <w:p w:rsidR="00D270BF" w:rsidRPr="0039030E" w:rsidP="0039030E">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2"/>
                <w:position w:val="5"/>
                <w:lang w:val="id-ID" w:eastAsia="en-US" w:bidi="ar-SA"/>
              </w:rPr>
              <w:t>N</w:t>
            </w:r>
            <w:r w:rsidRPr="0039030E">
              <w:rPr>
                <w:rFonts w:eastAsiaTheme="minorHAnsi"/>
                <w:spacing w:val="1"/>
                <w:w w:val="101"/>
                <w:position w:val="5"/>
                <w:lang w:val="id-ID" w:eastAsia="en-US" w:bidi="ar-SA"/>
              </w:rPr>
              <w:t>il</w:t>
            </w:r>
            <w:r w:rsidRPr="0039030E">
              <w:rPr>
                <w:rFonts w:eastAsiaTheme="minorHAnsi"/>
                <w:spacing w:val="-3"/>
                <w:w w:val="101"/>
                <w:position w:val="5"/>
                <w:lang w:val="id-ID" w:eastAsia="en-US" w:bidi="ar-SA"/>
              </w:rPr>
              <w:t>a</w:t>
            </w:r>
            <w:r w:rsidRPr="0039030E">
              <w:rPr>
                <w:rFonts w:eastAsiaTheme="minorHAnsi"/>
                <w:w w:val="101"/>
                <w:position w:val="5"/>
                <w:lang w:val="id-ID" w:eastAsia="en-US" w:bidi="ar-SA"/>
              </w:rPr>
              <w:t>i</w:t>
            </w:r>
            <w:r w:rsidRPr="0039030E">
              <w:rPr>
                <w:rFonts w:eastAsiaTheme="minorHAnsi"/>
                <w:spacing w:val="-5"/>
                <w:position w:val="5"/>
                <w:lang w:val="id-ID" w:eastAsia="en-US" w:bidi="ar-SA"/>
              </w:rPr>
              <w:t xml:space="preserve"> </w:t>
            </w:r>
            <w:r w:rsidRPr="0039030E">
              <w:rPr>
                <w:rFonts w:eastAsiaTheme="minorHAnsi"/>
                <w:position w:val="5"/>
                <w:lang w:val="id-ID" w:eastAsia="en-US" w:bidi="ar-SA"/>
              </w:rPr>
              <w:t>Kelompok</w:t>
            </w:r>
            <w:r w:rsidRPr="0039030E">
              <w:rPr>
                <w:rFonts w:eastAsiaTheme="minorHAnsi"/>
                <w:spacing w:val="-2"/>
                <w:position w:val="5"/>
                <w:lang w:val="id-ID" w:eastAsia="en-US" w:bidi="ar-SA"/>
              </w:rPr>
              <w:t xml:space="preserve"> </w:t>
            </w:r>
            <w:r w:rsidRPr="0039030E">
              <w:rPr>
                <w:rFonts w:eastAsiaTheme="minorHAnsi"/>
                <w:position w:val="5"/>
                <w:lang w:val="id-ID" w:eastAsia="en-US" w:bidi="ar-SA"/>
              </w:rPr>
              <w:t>=</w:t>
            </w:r>
          </w:p>
        </w:tc>
        <w:tc>
          <w:tcPr>
            <w:tcW w:w="1843" w:type="dxa"/>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Total Skor</w:t>
            </w:r>
          </w:p>
        </w:tc>
        <w:tc>
          <w:tcPr>
            <w:tcW w:w="809" w:type="dxa"/>
            <w:vMerge w:val="restart"/>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39030E" w:rsidP="0039030E">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Skor Maksimal</w:t>
            </w:r>
          </w:p>
        </w:tc>
        <w:tc>
          <w:tcPr>
            <w:tcW w:w="809" w:type="dxa"/>
            <w:vMerge/>
            <w:vAlign w:val="center"/>
          </w:tcPr>
          <w:p w:rsidR="00D270BF" w:rsidRPr="0039030E" w:rsidP="0039030E">
            <w:pPr>
              <w:spacing w:before="60" w:after="60" w:line="240" w:lineRule="auto"/>
              <w:ind w:left="57" w:right="57"/>
              <w:jc w:val="center"/>
              <w:rPr>
                <w:rFonts w:eastAsiaTheme="minorHAnsi"/>
                <w:spacing w:val="-5"/>
                <w:lang w:val="id-ID" w:eastAsia="en-US" w:bidi="ar-SA"/>
              </w:rPr>
            </w:pPr>
          </w:p>
        </w:tc>
      </w:tr>
    </w:tbl>
    <w:p w:rsidR="00D270BF" w:rsidRPr="0039030E" w:rsidP="0039030E">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2"/>
                <w:position w:val="5"/>
                <w:lang w:val="id-ID" w:eastAsia="en-US" w:bidi="ar-SA"/>
              </w:rPr>
              <w:t>N</w:t>
            </w:r>
            <w:r w:rsidRPr="0039030E">
              <w:rPr>
                <w:rFonts w:eastAsiaTheme="minorHAnsi"/>
                <w:spacing w:val="1"/>
                <w:w w:val="101"/>
                <w:position w:val="5"/>
                <w:lang w:val="id-ID" w:eastAsia="en-US" w:bidi="ar-SA"/>
              </w:rPr>
              <w:t>il</w:t>
            </w:r>
            <w:r w:rsidRPr="0039030E">
              <w:rPr>
                <w:rFonts w:eastAsiaTheme="minorHAnsi"/>
                <w:spacing w:val="-3"/>
                <w:w w:val="101"/>
                <w:position w:val="5"/>
                <w:lang w:val="id-ID" w:eastAsia="en-US" w:bidi="ar-SA"/>
              </w:rPr>
              <w:t>a</w:t>
            </w:r>
            <w:r w:rsidRPr="0039030E">
              <w:rPr>
                <w:rFonts w:eastAsiaTheme="minorHAnsi"/>
                <w:w w:val="101"/>
                <w:position w:val="5"/>
                <w:lang w:val="id-ID" w:eastAsia="en-US" w:bidi="ar-SA"/>
              </w:rPr>
              <w:t>i</w:t>
            </w:r>
            <w:r w:rsidRPr="0039030E">
              <w:rPr>
                <w:rFonts w:eastAsiaTheme="minorHAnsi"/>
                <w:spacing w:val="-5"/>
                <w:position w:val="5"/>
                <w:lang w:val="id-ID" w:eastAsia="en-US" w:bidi="ar-SA"/>
              </w:rPr>
              <w:t xml:space="preserve"> </w:t>
            </w:r>
            <w:r w:rsidRPr="0039030E">
              <w:rPr>
                <w:rFonts w:eastAsiaTheme="minorHAnsi"/>
                <w:position w:val="5"/>
                <w:lang w:val="id-ID" w:eastAsia="en-US" w:bidi="ar-SA"/>
              </w:rPr>
              <w:t>Akhir Diskusi</w:t>
            </w:r>
            <w:r w:rsidRPr="0039030E">
              <w:rPr>
                <w:rFonts w:eastAsiaTheme="minorHAnsi"/>
                <w:spacing w:val="-2"/>
                <w:position w:val="5"/>
                <w:lang w:val="id-ID" w:eastAsia="en-US" w:bidi="ar-SA"/>
              </w:rPr>
              <w:t xml:space="preserve"> </w:t>
            </w:r>
            <w:r w:rsidRPr="0039030E">
              <w:rPr>
                <w:rFonts w:eastAsiaTheme="minorHAnsi"/>
                <w:position w:val="5"/>
                <w:lang w:val="id-ID" w:eastAsia="en-US" w:bidi="ar-SA"/>
              </w:rPr>
              <w:t>=</w:t>
            </w:r>
          </w:p>
        </w:tc>
        <w:tc>
          <w:tcPr>
            <w:tcW w:w="4253" w:type="dxa"/>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39030E" w:rsidP="0039030E">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39030E" w:rsidP="0039030E">
            <w:pPr>
              <w:spacing w:before="60" w:after="60" w:line="240" w:lineRule="auto"/>
              <w:ind w:left="57" w:right="57"/>
              <w:jc w:val="center"/>
              <w:rPr>
                <w:rFonts w:eastAsiaTheme="minorHAnsi"/>
                <w:spacing w:val="-5"/>
                <w:lang w:val="id-ID" w:eastAsia="en-US" w:bidi="ar-SA"/>
              </w:rPr>
            </w:pPr>
            <w:r w:rsidRPr="0039030E">
              <w:rPr>
                <w:rFonts w:eastAsiaTheme="minorHAnsi"/>
                <w:spacing w:val="-5"/>
                <w:lang w:val="id-ID" w:eastAsia="en-US" w:bidi="ar-SA"/>
              </w:rPr>
              <w:t>3</w:t>
            </w:r>
          </w:p>
        </w:tc>
      </w:tr>
    </w:tbl>
    <w:p w:rsidR="00D270BF" w:rsidRPr="0039030E" w:rsidP="0039030E">
      <w:pPr>
        <w:spacing w:before="60" w:after="60" w:line="240" w:lineRule="auto"/>
        <w:rPr>
          <w:rFonts w:eastAsiaTheme="minorHAnsi"/>
          <w:lang w:val="en-US" w:eastAsia="en-US" w:bidi="ar-SA"/>
        </w:rPr>
      </w:pPr>
    </w:p>
    <w:p w:rsidR="00050901" w:rsidRPr="00C656C9" w:rsidP="00C656C9">
      <w:pPr>
        <w:spacing w:before="60" w:after="60" w:line="240" w:lineRule="auto"/>
        <w:ind w:left="284"/>
        <w:jc w:val="both"/>
        <w:rPr>
          <w:rFonts w:eastAsiaTheme="minorHAnsi"/>
          <w:b/>
          <w:bCs/>
          <w:caps/>
          <w:lang w:val="id-ID" w:eastAsia="en-US" w:bidi="ar-SA"/>
        </w:rPr>
      </w:pPr>
      <w:r w:rsidRPr="00C656C9">
        <w:rPr>
          <w:rFonts w:eastAsiaTheme="minorHAnsi"/>
          <w:b/>
          <w:bCs/>
          <w:lang w:val="id-ID" w:eastAsia="en-US" w:bidi="ar-SA"/>
        </w:rPr>
        <w:t xml:space="preserve">Penugasan Mandiri </w:t>
      </w:r>
    </w:p>
    <w:p w:rsidR="00050901"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1. </w:t>
      </w:r>
      <w:r w:rsidR="00C656C9">
        <w:rPr>
          <w:rFonts w:eastAsiaTheme="minorHAnsi"/>
          <w:color w:val="000000"/>
          <w:lang w:val="en-US" w:eastAsia="en-US" w:bidi="ar-SA"/>
        </w:rPr>
        <w:tab/>
      </w:r>
      <w:r w:rsidRPr="0039030E">
        <w:rPr>
          <w:rFonts w:eastAsiaTheme="minorHAnsi"/>
          <w:color w:val="000000"/>
          <w:lang w:val="en-US" w:eastAsia="en-US" w:bidi="ar-SA"/>
        </w:rPr>
        <w:t xml:space="preserve">Perhatikan lingkungan sekitarmu! Identifikasikan jenis makanan internasional dan asal negaranya! </w:t>
      </w:r>
    </w:p>
    <w:p w:rsidR="00050901"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2. </w:t>
      </w:r>
      <w:r w:rsidR="00C656C9">
        <w:rPr>
          <w:rFonts w:eastAsiaTheme="minorHAnsi"/>
          <w:color w:val="000000"/>
          <w:lang w:val="en-US" w:eastAsia="en-US" w:bidi="ar-SA"/>
        </w:rPr>
        <w:tab/>
      </w:r>
      <w:r w:rsidRPr="0039030E">
        <w:rPr>
          <w:rFonts w:eastAsiaTheme="minorHAnsi"/>
          <w:color w:val="000000"/>
          <w:lang w:val="en-US" w:eastAsia="en-US" w:bidi="ar-SA"/>
        </w:rPr>
        <w:t xml:space="preserve">Carilah ide peluang usaha pengolahan makanan internasional berdasarkan potensi yang ada di daerahmu! </w:t>
      </w:r>
    </w:p>
    <w:p w:rsidR="00050901" w:rsidRPr="0039030E" w:rsidP="00C656C9">
      <w:pPr>
        <w:autoSpaceDE w:val="0"/>
        <w:autoSpaceDN w:val="0"/>
        <w:adjustRightInd w:val="0"/>
        <w:spacing w:before="60" w:after="60" w:line="240" w:lineRule="auto"/>
        <w:jc w:val="both"/>
        <w:rPr>
          <w:rFonts w:eastAsiaTheme="minorHAnsi"/>
          <w:color w:val="000000"/>
          <w:lang w:val="en-US" w:eastAsia="en-US" w:bidi="ar-SA"/>
        </w:rPr>
      </w:pPr>
    </w:p>
    <w:p w:rsidR="00050901" w:rsidRPr="0039030E" w:rsidP="00C656C9">
      <w:pPr>
        <w:spacing w:before="60" w:after="60" w:line="240" w:lineRule="auto"/>
        <w:ind w:left="284"/>
        <w:jc w:val="both"/>
        <w:rPr>
          <w:rFonts w:eastAsiaTheme="minorHAnsi"/>
          <w:color w:val="000000"/>
          <w:lang w:val="en-US" w:eastAsia="en-US" w:bidi="ar-SA"/>
        </w:rPr>
      </w:pPr>
      <w:r w:rsidRPr="00C656C9">
        <w:rPr>
          <w:rFonts w:eastAsiaTheme="minorHAnsi"/>
          <w:b/>
          <w:bCs/>
          <w:lang w:val="id-ID" w:eastAsia="en-US" w:bidi="ar-SA"/>
        </w:rPr>
        <w:t>Latihan</w:t>
      </w:r>
      <w:r w:rsidRPr="0039030E">
        <w:rPr>
          <w:rFonts w:eastAsiaTheme="minorHAnsi"/>
          <w:b/>
          <w:bCs/>
          <w:color w:val="000000"/>
          <w:lang w:val="en-US" w:eastAsia="en-US" w:bidi="ar-SA"/>
        </w:rPr>
        <w:t xml:space="preserve"> Soal </w:t>
      </w:r>
    </w:p>
    <w:p w:rsidR="00050901"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1. </w:t>
      </w:r>
      <w:r w:rsidR="00C656C9">
        <w:rPr>
          <w:rFonts w:eastAsiaTheme="minorHAnsi"/>
          <w:color w:val="000000"/>
          <w:lang w:val="en-US" w:eastAsia="en-US" w:bidi="ar-SA"/>
        </w:rPr>
        <w:tab/>
      </w:r>
      <w:r w:rsidRPr="0039030E">
        <w:rPr>
          <w:rFonts w:eastAsiaTheme="minorHAnsi"/>
          <w:color w:val="000000"/>
          <w:lang w:val="en-US" w:eastAsia="en-US" w:bidi="ar-SA"/>
        </w:rPr>
        <w:t xml:space="preserve">Jelaskan tentang makanan internasional? Berikan contoh! </w:t>
      </w:r>
    </w:p>
    <w:p w:rsidR="00050901"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2. </w:t>
      </w:r>
      <w:r w:rsidR="00C656C9">
        <w:rPr>
          <w:rFonts w:eastAsiaTheme="minorHAnsi"/>
          <w:color w:val="000000"/>
          <w:lang w:val="en-US" w:eastAsia="en-US" w:bidi="ar-SA"/>
        </w:rPr>
        <w:tab/>
      </w:r>
      <w:r w:rsidRPr="0039030E">
        <w:rPr>
          <w:rFonts w:eastAsiaTheme="minorHAnsi"/>
          <w:color w:val="000000"/>
          <w:lang w:val="en-US" w:eastAsia="en-US" w:bidi="ar-SA"/>
        </w:rPr>
        <w:t xml:space="preserve">Sebutkan sumber makanan hewani dan sumber makanan nabati! </w:t>
      </w:r>
    </w:p>
    <w:p w:rsidR="00050901"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3. </w:t>
      </w:r>
      <w:r w:rsidR="00C656C9">
        <w:rPr>
          <w:rFonts w:eastAsiaTheme="minorHAnsi"/>
          <w:color w:val="000000"/>
          <w:lang w:val="en-US" w:eastAsia="en-US" w:bidi="ar-SA"/>
        </w:rPr>
        <w:tab/>
      </w:r>
      <w:r w:rsidRPr="0039030E">
        <w:rPr>
          <w:rFonts w:eastAsiaTheme="minorHAnsi"/>
          <w:color w:val="000000"/>
          <w:lang w:val="en-US" w:eastAsia="en-US" w:bidi="ar-SA"/>
        </w:rPr>
        <w:t xml:space="preserve">Apa saja yang harus dilakukan untuk mendapatkan ide peluang usaha! </w:t>
      </w:r>
    </w:p>
    <w:p w:rsidR="00050901"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4. </w:t>
      </w:r>
      <w:r w:rsidR="00C656C9">
        <w:rPr>
          <w:rFonts w:eastAsiaTheme="minorHAnsi"/>
          <w:color w:val="000000"/>
          <w:lang w:val="en-US" w:eastAsia="en-US" w:bidi="ar-SA"/>
        </w:rPr>
        <w:tab/>
      </w:r>
      <w:r w:rsidRPr="0039030E">
        <w:rPr>
          <w:rFonts w:eastAsiaTheme="minorHAnsi"/>
          <w:color w:val="000000"/>
          <w:lang w:val="en-US" w:eastAsia="en-US" w:bidi="ar-SA"/>
        </w:rPr>
        <w:t xml:space="preserve">Mengapa kita harus melakukan analisis terhadap ide peluang usaha? </w:t>
      </w:r>
    </w:p>
    <w:p w:rsidR="00050901"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5. </w:t>
      </w:r>
      <w:r w:rsidR="00C656C9">
        <w:rPr>
          <w:rFonts w:eastAsiaTheme="minorHAnsi"/>
          <w:color w:val="000000"/>
          <w:lang w:val="en-US" w:eastAsia="en-US" w:bidi="ar-SA"/>
        </w:rPr>
        <w:tab/>
      </w:r>
      <w:r w:rsidRPr="0039030E">
        <w:rPr>
          <w:rFonts w:eastAsiaTheme="minorHAnsi"/>
          <w:color w:val="000000"/>
          <w:lang w:val="en-US" w:eastAsia="en-US" w:bidi="ar-SA"/>
        </w:rPr>
        <w:t xml:space="preserve">Sebutkan hal – hal yang harus diperhatikan ketika menganalisis suatu ide peluang usaha! </w:t>
      </w:r>
    </w:p>
    <w:p w:rsidR="00BE12F6" w:rsidRPr="0039030E" w:rsidP="0039030E">
      <w:pPr>
        <w:spacing w:before="60" w:after="60" w:line="240" w:lineRule="auto"/>
        <w:jc w:val="both"/>
        <w:rPr>
          <w:lang w:val="en-US" w:eastAsia="en-US" w:bidi="ar-SA"/>
        </w:rPr>
      </w:pPr>
    </w:p>
    <w:p w:rsidR="00B90895" w:rsidRPr="0039030E" w:rsidP="0039030E">
      <w:pPr>
        <w:shd w:val="clear" w:color="auto" w:fill="DAEEF3" w:themeFill="accent5" w:themeFillTint="33"/>
        <w:spacing w:before="60" w:after="60" w:line="240" w:lineRule="auto"/>
        <w:jc w:val="center"/>
        <w:rPr>
          <w:b/>
          <w:bCs/>
          <w:i/>
          <w:iCs/>
          <w:caps/>
          <w:lang w:val="en-US" w:eastAsia="en-US" w:bidi="ar-SA"/>
        </w:rPr>
      </w:pPr>
      <w:r w:rsidRPr="0039030E">
        <w:rPr>
          <w:b/>
          <w:bCs/>
          <w:i/>
          <w:iCs/>
          <w:caps/>
          <w:lang w:val="en-US" w:eastAsia="en-US" w:bidi="ar-SA"/>
        </w:rPr>
        <w:t>Lampiran 2</w:t>
      </w:r>
    </w:p>
    <w:p w:rsidR="001975B5" w:rsidRPr="0039030E" w:rsidP="0039030E">
      <w:pPr>
        <w:shd w:val="clear" w:color="auto" w:fill="DAEEF3" w:themeFill="accent5" w:themeFillTint="33"/>
        <w:spacing w:before="60" w:after="60" w:line="240" w:lineRule="auto"/>
        <w:jc w:val="center"/>
        <w:rPr>
          <w:b/>
          <w:bCs/>
          <w:caps/>
          <w:lang w:val="en-US" w:eastAsia="en-US" w:bidi="ar-SA"/>
        </w:rPr>
      </w:pPr>
      <w:r w:rsidRPr="0039030E">
        <w:rPr>
          <w:b/>
          <w:bCs/>
          <w:caps/>
          <w:lang w:val="id-ID" w:eastAsia="en-US" w:bidi="ar-SA"/>
        </w:rPr>
        <w:t>BAHAN BACAAN GURU DAN PESERTA DIDIK</w:t>
      </w:r>
    </w:p>
    <w:p w:rsidR="00335D13" w:rsidRPr="0039030E" w:rsidP="0039030E">
      <w:pPr>
        <w:spacing w:before="60" w:after="60" w:line="240" w:lineRule="auto"/>
        <w:jc w:val="both"/>
        <w:rPr>
          <w:b/>
          <w:bCs/>
          <w:lang w:val="en-US" w:eastAsia="en-US" w:bidi="ar-SA"/>
        </w:rPr>
      </w:pPr>
    </w:p>
    <w:p w:rsidR="001A1108" w:rsidRPr="0039030E" w:rsidP="00C656C9">
      <w:pPr>
        <w:autoSpaceDE w:val="0"/>
        <w:autoSpaceDN w:val="0"/>
        <w:adjustRightInd w:val="0"/>
        <w:spacing w:before="60" w:after="60" w:line="240" w:lineRule="auto"/>
        <w:jc w:val="both"/>
        <w:rPr>
          <w:rFonts w:eastAsiaTheme="minorHAnsi"/>
          <w:color w:val="000000"/>
          <w:lang w:val="en-US" w:eastAsia="en-US" w:bidi="ar-SA"/>
        </w:rPr>
      </w:pPr>
      <w:r w:rsidRPr="0039030E">
        <w:rPr>
          <w:rFonts w:eastAsiaTheme="minorHAnsi"/>
          <w:color w:val="000000"/>
          <w:lang w:val="en-US" w:eastAsia="en-US" w:bidi="ar-SA"/>
        </w:rPr>
        <w:t xml:space="preserve">Indonesia termasuk salah satu negara yang memiliki pertumbuhan penduduk yang tinggi di dunia. Keadaan ini dapat menyebabkan peluang usaha pengolahan makanan semakin berkembang seiring perkembangan jaman. Berbagai jenis makanan baik yang bersumber dari bahan nabati maupun hewani dapat dikembangkan oleh manusia untuk memenuhi kebutuhan pokok sehari hari. </w:t>
      </w:r>
    </w:p>
    <w:p w:rsidR="001A1108" w:rsidRPr="0039030E" w:rsidP="00C656C9">
      <w:pPr>
        <w:autoSpaceDE w:val="0"/>
        <w:autoSpaceDN w:val="0"/>
        <w:adjustRightInd w:val="0"/>
        <w:spacing w:before="60" w:after="60" w:line="240" w:lineRule="auto"/>
        <w:jc w:val="both"/>
        <w:rPr>
          <w:rFonts w:eastAsiaTheme="minorHAnsi"/>
          <w:color w:val="000000"/>
          <w:lang w:val="en-US" w:eastAsia="en-US" w:bidi="ar-SA"/>
        </w:rPr>
      </w:pPr>
      <w:r w:rsidRPr="0039030E">
        <w:rPr>
          <w:rFonts w:eastAsiaTheme="minorHAnsi"/>
          <w:color w:val="000000"/>
          <w:lang w:val="en-US" w:eastAsia="en-US" w:bidi="ar-SA"/>
        </w:rPr>
        <w:t xml:space="preserve">Bahan pangan nabati adalah bahan- bahan makanan yang berasal dari tanaman (bisa berupa akar, batang, dahan, daun, bunga, buah atau beberapa bagian dari tanaman bahkan keseluruhannya) atau bahan makanan yang diolah dari bahan dasar dari tanaman. Contohnya: kedelai, gandum, kacang-kacangan, tahu, tempe, sayur – sayuran. Sedangkan, bahan pangan hewani adalah semua bahan makanan yang berasal dari hewan, meliputi daging ruminansia (daging sapi, daging kambing, daging rusa), daging (daging ayam, daging bebek), </w:t>
      </w:r>
      <w:r w:rsidRPr="0039030E">
        <w:rPr>
          <w:rFonts w:eastAsiaTheme="minorHAnsi"/>
          <w:i/>
          <w:iCs/>
          <w:color w:val="000000"/>
          <w:lang w:val="en-US" w:eastAsia="en-US" w:bidi="ar-SA"/>
        </w:rPr>
        <w:t>seafood</w:t>
      </w:r>
      <w:r w:rsidRPr="0039030E">
        <w:rPr>
          <w:rFonts w:eastAsiaTheme="minorHAnsi"/>
          <w:color w:val="000000"/>
          <w:lang w:val="en-US" w:eastAsia="en-US" w:bidi="ar-SA"/>
        </w:rPr>
        <w:t xml:space="preserve">, serta telur dan susu. Semua jenis bahan makanan tersebut sangat dibutuhkan oleh tubuh kita dengan jumlah yang berimbang. Bahan makanan tersebut dapat diolah menjadi berbagai macam jenis masakan khas di suatu daerah negara asalnya. </w:t>
      </w:r>
    </w:p>
    <w:p w:rsidR="001A1108" w:rsidRPr="0039030E" w:rsidP="00C656C9">
      <w:pPr>
        <w:autoSpaceDE w:val="0"/>
        <w:autoSpaceDN w:val="0"/>
        <w:adjustRightInd w:val="0"/>
        <w:spacing w:before="60" w:after="60" w:line="240" w:lineRule="auto"/>
        <w:jc w:val="both"/>
        <w:rPr>
          <w:rFonts w:eastAsiaTheme="minorHAnsi"/>
          <w:color w:val="000000"/>
          <w:lang w:val="en-US" w:eastAsia="en-US" w:bidi="ar-SA"/>
        </w:rPr>
      </w:pPr>
      <w:r w:rsidRPr="0039030E">
        <w:rPr>
          <w:rFonts w:eastAsiaTheme="minorHAnsi"/>
          <w:color w:val="000000"/>
          <w:lang w:val="en-US" w:eastAsia="en-US" w:bidi="ar-SA"/>
        </w:rPr>
        <w:t xml:space="preserve">Pada awalnya berbagai jenis masakan tersebut hanya bisa dinikmati di suatu daerah negara asalnya. Namun, berkat kemajuan teknologi, manusia tidak lagi hanya beraktivitas hanya di satu wilayah saja. Seringkali mereka harus melakukan aktivitas di luar daerah asalnya sehingga timbullah interaksi antar daerah bahkan antar negara. </w:t>
      </w:r>
    </w:p>
    <w:p w:rsidR="001A1108" w:rsidRPr="0039030E" w:rsidP="00C656C9">
      <w:pPr>
        <w:autoSpaceDE w:val="0"/>
        <w:autoSpaceDN w:val="0"/>
        <w:adjustRightInd w:val="0"/>
        <w:spacing w:before="60" w:after="60" w:line="240" w:lineRule="auto"/>
        <w:jc w:val="both"/>
        <w:rPr>
          <w:rFonts w:eastAsiaTheme="minorHAnsi"/>
          <w:color w:val="000000"/>
          <w:lang w:val="en-US" w:eastAsia="en-US" w:bidi="ar-SA"/>
        </w:rPr>
      </w:pPr>
      <w:r w:rsidRPr="0039030E">
        <w:rPr>
          <w:rFonts w:eastAsiaTheme="minorHAnsi"/>
          <w:color w:val="000000"/>
          <w:lang w:val="en-US" w:eastAsia="en-US" w:bidi="ar-SA"/>
        </w:rPr>
        <w:t xml:space="preserve">Demikian juga dengan masakan khas dari suatu negara. Para pelaku perjalanan seringkali membawa masakan asal daerahnya ke tempatnya yang baru. Di Indonesia, banyaknya turis-turis yang dari manca negara menyebabkan saat ini kita bisa menikmati berbagai jenis masakan yang berasal dari negara lain atau dapat menciptakan peluang yang sangat besar untuk membuat usaha makanan internasional. Banyak jenis makanan internasional yang dapat kita jadikan peluang usaha. Indonesia kaya akan berbagai jenis bahan pangan, baik nabati maupun hewani. </w:t>
      </w:r>
    </w:p>
    <w:p w:rsidR="001A1108" w:rsidRPr="0039030E" w:rsidP="00C656C9">
      <w:pPr>
        <w:autoSpaceDE w:val="0"/>
        <w:autoSpaceDN w:val="0"/>
        <w:adjustRightInd w:val="0"/>
        <w:spacing w:before="60" w:after="60" w:line="240" w:lineRule="auto"/>
        <w:jc w:val="both"/>
        <w:rPr>
          <w:rFonts w:eastAsiaTheme="minorHAnsi"/>
          <w:color w:val="000000"/>
          <w:lang w:val="en-US" w:eastAsia="en-US" w:bidi="ar-SA"/>
        </w:rPr>
      </w:pPr>
      <w:r w:rsidRPr="0039030E">
        <w:rPr>
          <w:rFonts w:eastAsiaTheme="minorHAnsi"/>
          <w:i/>
          <w:iCs/>
          <w:color w:val="000000"/>
          <w:lang w:val="en-US" w:eastAsia="en-US" w:bidi="ar-SA"/>
        </w:rPr>
        <w:t xml:space="preserve">Makanan khas internasional </w:t>
      </w:r>
      <w:r w:rsidRPr="0039030E">
        <w:rPr>
          <w:rFonts w:eastAsiaTheme="minorHAnsi"/>
          <w:color w:val="000000"/>
          <w:lang w:val="en-US" w:eastAsia="en-US" w:bidi="ar-SA"/>
        </w:rPr>
        <w:t xml:space="preserve">adalah makanan yang biasa di konsumsi di suatu negara, namun dapat dijumpai di negara lain. Makanan yang dibuat biasanya mencerminkan karakter masyarakatnya. Makanan khas tersebut juga bisa dimodifikasi sesuai dengan keinginan masyarakat setempat, sehingga menjadi jenis masakan baru. </w:t>
      </w:r>
    </w:p>
    <w:p w:rsidR="00981FE3" w:rsidRPr="0039030E" w:rsidP="00C656C9">
      <w:pPr>
        <w:spacing w:before="60" w:after="60" w:line="240" w:lineRule="auto"/>
        <w:jc w:val="both"/>
        <w:rPr>
          <w:rFonts w:eastAsiaTheme="minorHAnsi"/>
          <w:color w:val="000000"/>
          <w:lang w:val="en-US" w:eastAsia="en-US" w:bidi="ar-SA"/>
        </w:rPr>
      </w:pPr>
      <w:r w:rsidRPr="0039030E">
        <w:rPr>
          <w:rFonts w:eastAsiaTheme="minorHAnsi"/>
          <w:color w:val="000000"/>
          <w:lang w:val="en-US" w:eastAsia="en-US" w:bidi="ar-SA"/>
        </w:rPr>
        <w:t xml:space="preserve">Bagi warga negara yang hidup di negara lain tentu akan merindukan masakan khas negaranya dan menginginkan dapat menikmati di tempat tinggal mereka saat ini. </w:t>
      </w:r>
    </w:p>
    <w:p w:rsidR="001A1108" w:rsidRPr="0039030E" w:rsidP="00C656C9">
      <w:pPr>
        <w:autoSpaceDE w:val="0"/>
        <w:autoSpaceDN w:val="0"/>
        <w:adjustRightInd w:val="0"/>
        <w:spacing w:before="60" w:after="60" w:line="240" w:lineRule="auto"/>
        <w:jc w:val="both"/>
        <w:rPr>
          <w:rFonts w:eastAsiaTheme="minorHAnsi"/>
          <w:color w:val="000000"/>
          <w:lang w:val="en-US" w:eastAsia="en-US" w:bidi="ar-SA"/>
        </w:rPr>
      </w:pPr>
      <w:r w:rsidRPr="0039030E">
        <w:rPr>
          <w:rFonts w:eastAsiaTheme="minorHAnsi"/>
          <w:color w:val="000000"/>
          <w:lang w:val="en-US" w:eastAsia="en-US" w:bidi="ar-SA"/>
        </w:rPr>
        <w:t xml:space="preserve">Demikian juga penduduk aslinya, mereka juga memiliki rasa ingin tahu serta dapat menikmati masakan dari negara lain tersebut. Hal ini berpotensi membuka peluang usaha makanan dibidang pengolahan, khususnya makanan internasional. Para pelaku usaha dapat membuka café, rumah makan, ataupun restoran khusus makanan internasional. </w:t>
      </w:r>
    </w:p>
    <w:p w:rsidR="00C656C9" w:rsidP="00C656C9">
      <w:pPr>
        <w:spacing w:before="60" w:after="60" w:line="240" w:lineRule="auto"/>
        <w:jc w:val="both"/>
        <w:rPr>
          <w:rFonts w:eastAsiaTheme="minorHAnsi"/>
          <w:b/>
          <w:bCs/>
          <w:color w:val="000000"/>
          <w:lang w:val="en-US" w:eastAsia="en-US" w:bidi="ar-SA"/>
        </w:rPr>
      </w:pPr>
    </w:p>
    <w:p w:rsidR="001A1108" w:rsidRPr="0039030E" w:rsidP="00C656C9">
      <w:pPr>
        <w:spacing w:before="60" w:after="60" w:line="240" w:lineRule="auto"/>
        <w:jc w:val="both"/>
        <w:rPr>
          <w:rFonts w:eastAsiaTheme="minorHAnsi"/>
          <w:b/>
          <w:bCs/>
          <w:color w:val="000000"/>
          <w:lang w:val="en-US" w:eastAsia="en-US" w:bidi="ar-SA"/>
        </w:rPr>
      </w:pPr>
      <w:r w:rsidRPr="0039030E">
        <w:rPr>
          <w:rFonts w:eastAsiaTheme="minorHAnsi"/>
          <w:b/>
          <w:bCs/>
          <w:color w:val="000000"/>
          <w:lang w:val="en-US" w:eastAsia="en-US" w:bidi="ar-SA"/>
        </w:rPr>
        <w:t xml:space="preserve">Jenis Makanan Internasional </w:t>
      </w:r>
    </w:p>
    <w:p w:rsidR="001A1108" w:rsidRPr="00C656C9" w:rsidP="00C656C9">
      <w:pPr>
        <w:spacing w:before="60" w:after="60" w:line="240" w:lineRule="auto"/>
        <w:jc w:val="center"/>
        <w:rPr>
          <w:b/>
          <w:bCs/>
          <w:i/>
          <w:lang w:val="en-US" w:eastAsia="en-US" w:bidi="ar-SA"/>
        </w:rPr>
      </w:pPr>
      <w:r w:rsidRPr="00C656C9">
        <w:rPr>
          <w:rFonts w:ascii="Times New Roman" w:eastAsia="Times New Roman" w:hAnsi="Times New Roman" w:cs="Times New Roman"/>
          <w:b/>
          <w:bCs/>
          <w:i/>
          <w:noProof/>
          <w:sz w:val="24"/>
          <w:szCs w:val="24"/>
          <w:lang w:val="en-US"/>
        </w:rPr>
        <w:drawing>
          <wp:inline distT="0" distB="0" distL="0" distR="0">
            <wp:extent cx="2706229" cy="1800000"/>
            <wp:effectExtent l="19050" t="0" r="0" b="0"/>
            <wp:docPr id="1057343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43106" name="Picture 1"/>
                    <pic:cNvPicPr>
                      <a:picLocks noChangeAspect="1" noChangeArrowheads="1"/>
                    </pic:cNvPicPr>
                  </pic:nvPicPr>
                  <pic:blipFill>
                    <a:blip xmlns:r="http://schemas.openxmlformats.org/officeDocument/2006/relationships" r:embed="rId57"/>
                    <a:stretch>
                      <a:fillRect/>
                    </a:stretch>
                  </pic:blipFill>
                  <pic:spPr bwMode="auto">
                    <a:xfrm>
                      <a:off x="0" y="0"/>
                      <a:ext cx="2706229" cy="1800000"/>
                    </a:xfrm>
                    <a:prstGeom prst="rect">
                      <a:avLst/>
                    </a:prstGeom>
                    <a:noFill/>
                    <a:ln w="9525">
                      <a:noFill/>
                      <a:miter lim="800000"/>
                      <a:headEnd/>
                      <a:tailEnd/>
                    </a:ln>
                  </pic:spPr>
                </pic:pic>
              </a:graphicData>
            </a:graphic>
          </wp:inline>
        </w:drawing>
      </w:r>
    </w:p>
    <w:p w:rsidR="001A1108" w:rsidRPr="00C656C9" w:rsidP="00C656C9">
      <w:pPr>
        <w:autoSpaceDE w:val="0"/>
        <w:autoSpaceDN w:val="0"/>
        <w:adjustRightInd w:val="0"/>
        <w:spacing w:before="60" w:after="60" w:line="240" w:lineRule="auto"/>
        <w:jc w:val="center"/>
        <w:rPr>
          <w:rFonts w:eastAsiaTheme="minorHAnsi"/>
          <w:i/>
          <w:color w:val="000000"/>
          <w:lang w:val="en-US" w:eastAsia="en-US" w:bidi="ar-SA"/>
        </w:rPr>
      </w:pPr>
      <w:r w:rsidRPr="00C656C9">
        <w:rPr>
          <w:rFonts w:eastAsiaTheme="minorHAnsi"/>
          <w:i/>
          <w:color w:val="000000"/>
          <w:lang w:val="en-US" w:eastAsia="en-US" w:bidi="ar-SA"/>
        </w:rPr>
        <w:t>Gambar 1.</w:t>
      </w:r>
    </w:p>
    <w:p w:rsidR="001A1108" w:rsidRPr="00C656C9" w:rsidP="00C656C9">
      <w:pPr>
        <w:autoSpaceDE w:val="0"/>
        <w:autoSpaceDN w:val="0"/>
        <w:adjustRightInd w:val="0"/>
        <w:spacing w:before="60" w:after="60" w:line="240" w:lineRule="auto"/>
        <w:jc w:val="center"/>
        <w:rPr>
          <w:rFonts w:eastAsiaTheme="minorHAnsi"/>
          <w:i/>
          <w:color w:val="000000"/>
          <w:lang w:val="en-US" w:eastAsia="en-US" w:bidi="ar-SA"/>
        </w:rPr>
      </w:pPr>
      <w:r w:rsidRPr="00C656C9">
        <w:rPr>
          <w:rFonts w:eastAsiaTheme="minorHAnsi"/>
          <w:i/>
          <w:color w:val="000000"/>
          <w:lang w:val="en-US" w:eastAsia="en-US" w:bidi="ar-SA"/>
        </w:rPr>
        <w:t>https://ajaib.co.id/daftar-makanan-oriental-terlezat-yang-mengunggah-selera/</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1. </w:t>
      </w:r>
      <w:r w:rsidR="00C656C9">
        <w:rPr>
          <w:rFonts w:eastAsiaTheme="minorHAnsi"/>
          <w:color w:val="000000"/>
          <w:lang w:val="en-US" w:eastAsia="en-US" w:bidi="ar-SA"/>
        </w:rPr>
        <w:tab/>
      </w:r>
      <w:r w:rsidRPr="0039030E">
        <w:rPr>
          <w:rFonts w:eastAsiaTheme="minorHAnsi"/>
          <w:color w:val="000000"/>
          <w:lang w:val="en-US" w:eastAsia="en-US" w:bidi="ar-SA"/>
        </w:rPr>
        <w:t xml:space="preserve">Makanan Kontinental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a. </w:t>
      </w:r>
      <w:r w:rsidR="00C656C9">
        <w:rPr>
          <w:rFonts w:eastAsiaTheme="minorHAnsi"/>
          <w:color w:val="000000"/>
          <w:lang w:val="en-US" w:eastAsia="en-US" w:bidi="ar-SA"/>
        </w:rPr>
        <w:tab/>
      </w:r>
      <w:r w:rsidRPr="0039030E">
        <w:rPr>
          <w:rFonts w:eastAsiaTheme="minorHAnsi"/>
          <w:color w:val="000000"/>
          <w:lang w:val="en-US" w:eastAsia="en-US" w:bidi="ar-SA"/>
        </w:rPr>
        <w:t xml:space="preserve">Ciri Umum Makanan Kontinental </w:t>
      </w:r>
    </w:p>
    <w:p w:rsidR="001A1108" w:rsidRPr="0039030E" w:rsidP="00C656C9">
      <w:pPr>
        <w:autoSpaceDE w:val="0"/>
        <w:autoSpaceDN w:val="0"/>
        <w:adjustRightInd w:val="0"/>
        <w:spacing w:before="60" w:after="60" w:line="240" w:lineRule="auto"/>
        <w:ind w:left="851" w:hanging="284"/>
        <w:jc w:val="both"/>
        <w:rPr>
          <w:rFonts w:eastAsiaTheme="minorHAnsi"/>
          <w:color w:val="000000"/>
          <w:lang w:val="en-US" w:eastAsia="en-US" w:bidi="ar-SA"/>
        </w:rPr>
      </w:pPr>
      <w:r w:rsidRPr="0039030E">
        <w:rPr>
          <w:rFonts w:eastAsiaTheme="minorHAnsi"/>
          <w:color w:val="000000"/>
          <w:lang w:val="en-US" w:eastAsia="en-US" w:bidi="ar-SA"/>
        </w:rPr>
        <w:t xml:space="preserve">1) </w:t>
      </w:r>
      <w:r w:rsidR="00C656C9">
        <w:rPr>
          <w:rFonts w:eastAsiaTheme="minorHAnsi"/>
          <w:color w:val="000000"/>
          <w:lang w:val="en-US" w:eastAsia="en-US" w:bidi="ar-SA"/>
        </w:rPr>
        <w:tab/>
      </w:r>
      <w:r w:rsidRPr="0039030E">
        <w:rPr>
          <w:rFonts w:eastAsiaTheme="minorHAnsi"/>
          <w:color w:val="000000"/>
          <w:lang w:val="en-US" w:eastAsia="en-US" w:bidi="ar-SA"/>
        </w:rPr>
        <w:t xml:space="preserve">Eropa Selatan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Biasanya ciri-ciri makanan yang berasal dari Eropa selatan memiliki citarasa bumbu yang tajam. Misalnya dalam suatu hidangan, makanan tersebut menonjolkan beberapa rempah berjenis lada, pala, dan kayu manis. </w:t>
      </w:r>
    </w:p>
    <w:p w:rsidR="001A1108" w:rsidRPr="0039030E" w:rsidP="00C656C9">
      <w:pPr>
        <w:autoSpaceDE w:val="0"/>
        <w:autoSpaceDN w:val="0"/>
        <w:adjustRightInd w:val="0"/>
        <w:spacing w:before="60" w:after="60" w:line="240" w:lineRule="auto"/>
        <w:ind w:left="851" w:hanging="284"/>
        <w:jc w:val="both"/>
        <w:rPr>
          <w:rFonts w:eastAsiaTheme="minorHAnsi"/>
          <w:color w:val="000000"/>
          <w:lang w:val="en-US" w:eastAsia="en-US" w:bidi="ar-SA"/>
        </w:rPr>
      </w:pPr>
      <w:r w:rsidRPr="0039030E">
        <w:rPr>
          <w:rFonts w:eastAsiaTheme="minorHAnsi"/>
          <w:color w:val="000000"/>
          <w:lang w:val="en-US" w:eastAsia="en-US" w:bidi="ar-SA"/>
        </w:rPr>
        <w:t xml:space="preserve">2) </w:t>
      </w:r>
      <w:r w:rsidR="00C656C9">
        <w:rPr>
          <w:rFonts w:eastAsiaTheme="minorHAnsi"/>
          <w:color w:val="000000"/>
          <w:lang w:val="en-US" w:eastAsia="en-US" w:bidi="ar-SA"/>
        </w:rPr>
        <w:tab/>
      </w:r>
      <w:r w:rsidRPr="0039030E">
        <w:rPr>
          <w:rFonts w:eastAsiaTheme="minorHAnsi"/>
          <w:color w:val="000000"/>
          <w:lang w:val="en-US" w:eastAsia="en-US" w:bidi="ar-SA"/>
        </w:rPr>
        <w:t xml:space="preserve">Eropa Barat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Negara-negara Eropa barat seperti Swiss, Jerman, Prancis, dan Belgia lebih sering menonjolkan bumbu merica dan garam. </w:t>
      </w:r>
    </w:p>
    <w:p w:rsidR="001A1108" w:rsidRPr="0039030E" w:rsidP="00C656C9">
      <w:pPr>
        <w:autoSpaceDE w:val="0"/>
        <w:autoSpaceDN w:val="0"/>
        <w:adjustRightInd w:val="0"/>
        <w:spacing w:before="60" w:after="60" w:line="240" w:lineRule="auto"/>
        <w:ind w:left="851" w:hanging="284"/>
        <w:jc w:val="both"/>
        <w:rPr>
          <w:rFonts w:eastAsiaTheme="minorHAnsi"/>
          <w:color w:val="000000"/>
          <w:lang w:val="en-US" w:eastAsia="en-US" w:bidi="ar-SA"/>
        </w:rPr>
      </w:pPr>
      <w:r w:rsidRPr="0039030E">
        <w:rPr>
          <w:rFonts w:eastAsiaTheme="minorHAnsi"/>
          <w:color w:val="000000"/>
          <w:lang w:val="en-US" w:eastAsia="en-US" w:bidi="ar-SA"/>
        </w:rPr>
        <w:t xml:space="preserve">3) </w:t>
      </w:r>
      <w:r w:rsidR="00C656C9">
        <w:rPr>
          <w:rFonts w:eastAsiaTheme="minorHAnsi"/>
          <w:color w:val="000000"/>
          <w:lang w:val="en-US" w:eastAsia="en-US" w:bidi="ar-SA"/>
        </w:rPr>
        <w:tab/>
      </w:r>
      <w:r w:rsidRPr="0039030E">
        <w:rPr>
          <w:rFonts w:eastAsiaTheme="minorHAnsi"/>
          <w:color w:val="000000"/>
          <w:lang w:val="en-US" w:eastAsia="en-US" w:bidi="ar-SA"/>
        </w:rPr>
        <w:t xml:space="preserve">Eropa Timur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Masih dari benua Eropa. Eropa Timur terkenal dengan ketajaman bumbu masaknya. Biasanya negara Rumania, Romawi, Yunani, Hongaria, dan Ceko selalu memperlihatkan jenis makanan dengan banyak rempah di dalamnya.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b. </w:t>
      </w:r>
      <w:r w:rsidR="00C656C9">
        <w:rPr>
          <w:rFonts w:eastAsiaTheme="minorHAnsi"/>
          <w:color w:val="000000"/>
          <w:lang w:val="en-US" w:eastAsia="en-US" w:bidi="ar-SA"/>
        </w:rPr>
        <w:tab/>
      </w:r>
      <w:r w:rsidRPr="0039030E">
        <w:rPr>
          <w:rFonts w:eastAsiaTheme="minorHAnsi"/>
          <w:color w:val="000000"/>
          <w:lang w:val="en-US" w:eastAsia="en-US" w:bidi="ar-SA"/>
        </w:rPr>
        <w:t xml:space="preserve">Contoh makanan kontinental yang berasal dari Eropa. </w:t>
      </w:r>
    </w:p>
    <w:p w:rsidR="001A1108" w:rsidRPr="0039030E" w:rsidP="00C656C9">
      <w:pPr>
        <w:autoSpaceDE w:val="0"/>
        <w:autoSpaceDN w:val="0"/>
        <w:adjustRightInd w:val="0"/>
        <w:spacing w:before="60" w:after="60" w:line="240" w:lineRule="auto"/>
        <w:ind w:left="851" w:hanging="284"/>
        <w:jc w:val="both"/>
        <w:rPr>
          <w:rFonts w:eastAsiaTheme="minorHAnsi"/>
          <w:color w:val="000000"/>
          <w:lang w:val="en-US" w:eastAsia="en-US" w:bidi="ar-SA"/>
        </w:rPr>
      </w:pPr>
      <w:r w:rsidRPr="0039030E">
        <w:rPr>
          <w:rFonts w:eastAsiaTheme="minorHAnsi"/>
          <w:color w:val="000000"/>
          <w:lang w:val="en-US" w:eastAsia="en-US" w:bidi="ar-SA"/>
        </w:rPr>
        <w:t xml:space="preserve">1) </w:t>
      </w:r>
      <w:r w:rsidR="00C656C9">
        <w:rPr>
          <w:rFonts w:eastAsiaTheme="minorHAnsi"/>
          <w:color w:val="000000"/>
          <w:lang w:val="en-US" w:eastAsia="en-US" w:bidi="ar-SA"/>
        </w:rPr>
        <w:tab/>
      </w:r>
      <w:r w:rsidRPr="0039030E">
        <w:rPr>
          <w:rFonts w:eastAsiaTheme="minorHAnsi"/>
          <w:color w:val="000000"/>
          <w:lang w:val="en-US" w:eastAsia="en-US" w:bidi="ar-SA"/>
        </w:rPr>
        <w:t xml:space="preserve">Seafood Paella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Berasal dari Spanyol. Seafood Paella merupakan sebuah sajian berbahan dasar nasi yang dimasak bersamaan dengan seafood. Makanan ini dibumbui dengan rosemary atau saffron. Adapun jenis beras yang digunakan untuk membuat makanan ini yaitu beras yang berasal dari Calaspara. </w:t>
      </w:r>
    </w:p>
    <w:p w:rsidR="001A1108" w:rsidRPr="0039030E" w:rsidP="00C656C9">
      <w:pPr>
        <w:autoSpaceDE w:val="0"/>
        <w:autoSpaceDN w:val="0"/>
        <w:adjustRightInd w:val="0"/>
        <w:spacing w:before="60" w:after="60" w:line="240" w:lineRule="auto"/>
        <w:ind w:left="851" w:hanging="284"/>
        <w:jc w:val="both"/>
        <w:rPr>
          <w:rFonts w:eastAsiaTheme="minorHAnsi"/>
          <w:color w:val="000000"/>
          <w:lang w:val="en-US" w:eastAsia="en-US" w:bidi="ar-SA"/>
        </w:rPr>
      </w:pPr>
      <w:r w:rsidRPr="0039030E">
        <w:rPr>
          <w:rFonts w:eastAsiaTheme="minorHAnsi"/>
          <w:color w:val="000000"/>
          <w:lang w:val="en-US" w:eastAsia="en-US" w:bidi="ar-SA"/>
        </w:rPr>
        <w:t xml:space="preserve">2) </w:t>
      </w:r>
      <w:r w:rsidR="00C656C9">
        <w:rPr>
          <w:rFonts w:eastAsiaTheme="minorHAnsi"/>
          <w:color w:val="000000"/>
          <w:lang w:val="en-US" w:eastAsia="en-US" w:bidi="ar-SA"/>
        </w:rPr>
        <w:tab/>
      </w:r>
      <w:r w:rsidRPr="0039030E">
        <w:rPr>
          <w:rFonts w:eastAsiaTheme="minorHAnsi"/>
          <w:color w:val="000000"/>
          <w:lang w:val="en-US" w:eastAsia="en-US" w:bidi="ar-SA"/>
        </w:rPr>
        <w:t xml:space="preserve">Pickle Herring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Makanan dengan asal negara Denmark ini menggunakan konsep sajian ikan. Sebenarnya Pickle Herring merupakan ikan herring yang diasamkan yang lumrah disajikan bersama roti, kentang, dan telur rebus. </w:t>
      </w:r>
    </w:p>
    <w:p w:rsidR="001A1108" w:rsidRPr="0039030E" w:rsidP="00C656C9">
      <w:pPr>
        <w:autoSpaceDE w:val="0"/>
        <w:autoSpaceDN w:val="0"/>
        <w:adjustRightInd w:val="0"/>
        <w:spacing w:before="60" w:after="60" w:line="240" w:lineRule="auto"/>
        <w:ind w:left="851" w:hanging="284"/>
        <w:jc w:val="both"/>
        <w:rPr>
          <w:rFonts w:eastAsiaTheme="minorHAnsi"/>
          <w:color w:val="000000"/>
          <w:lang w:val="en-US" w:eastAsia="en-US" w:bidi="ar-SA"/>
        </w:rPr>
      </w:pPr>
      <w:r w:rsidRPr="0039030E">
        <w:rPr>
          <w:rFonts w:eastAsiaTheme="minorHAnsi"/>
          <w:color w:val="000000"/>
          <w:lang w:val="en-US" w:eastAsia="en-US" w:bidi="ar-SA"/>
        </w:rPr>
        <w:t xml:space="preserve">3) </w:t>
      </w:r>
      <w:r w:rsidR="00C656C9">
        <w:rPr>
          <w:rFonts w:eastAsiaTheme="minorHAnsi"/>
          <w:color w:val="000000"/>
          <w:lang w:val="en-US" w:eastAsia="en-US" w:bidi="ar-SA"/>
        </w:rPr>
        <w:tab/>
      </w:r>
      <w:r w:rsidRPr="0039030E">
        <w:rPr>
          <w:rFonts w:eastAsiaTheme="minorHAnsi"/>
          <w:color w:val="000000"/>
          <w:lang w:val="en-US" w:eastAsia="en-US" w:bidi="ar-SA"/>
        </w:rPr>
        <w:t xml:space="preserve">Beef Bourguignon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Makanan yang berbahan dasar daging yang sangat lembut dan berasal dari negara Prancis. Dalam hidangannya, daging dimasak dengan campuran bawang bombay, bawang putih, daun-daunan rempah Prancis, serta red wine. Beef Bourguignon dimasak sampai airnya habis. </w:t>
      </w:r>
    </w:p>
    <w:p w:rsidR="001A1108" w:rsidRPr="0039030E" w:rsidP="00C656C9">
      <w:pPr>
        <w:autoSpaceDE w:val="0"/>
        <w:autoSpaceDN w:val="0"/>
        <w:adjustRightInd w:val="0"/>
        <w:spacing w:before="60" w:after="60" w:line="240" w:lineRule="auto"/>
        <w:ind w:left="851" w:hanging="284"/>
        <w:jc w:val="both"/>
        <w:rPr>
          <w:rFonts w:eastAsiaTheme="minorHAnsi"/>
          <w:color w:val="000000"/>
          <w:lang w:val="en-US" w:eastAsia="en-US" w:bidi="ar-SA"/>
        </w:rPr>
      </w:pPr>
      <w:r w:rsidRPr="0039030E">
        <w:rPr>
          <w:rFonts w:eastAsiaTheme="minorHAnsi"/>
          <w:color w:val="000000"/>
          <w:lang w:val="en-US" w:eastAsia="en-US" w:bidi="ar-SA"/>
        </w:rPr>
        <w:t xml:space="preserve">4) </w:t>
      </w:r>
      <w:r w:rsidR="00C656C9">
        <w:rPr>
          <w:rFonts w:eastAsiaTheme="minorHAnsi"/>
          <w:color w:val="000000"/>
          <w:lang w:val="en-US" w:eastAsia="en-US" w:bidi="ar-SA"/>
        </w:rPr>
        <w:tab/>
      </w:r>
      <w:r w:rsidRPr="0039030E">
        <w:rPr>
          <w:rFonts w:eastAsiaTheme="minorHAnsi"/>
          <w:color w:val="000000"/>
          <w:lang w:val="en-US" w:eastAsia="en-US" w:bidi="ar-SA"/>
        </w:rPr>
        <w:t xml:space="preserve">Kottbullar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Hidangan kottbullar merupakan bakso swedia dimana bahan dasar pembuatan baksonya menggunakan daging sapi. Daging sapi akan dicincang atau juga digiling kemudian dibentuk seperti bola pingpong. </w:t>
      </w:r>
    </w:p>
    <w:p w:rsidR="001A1108" w:rsidRPr="0039030E" w:rsidP="00C656C9">
      <w:pPr>
        <w:autoSpaceDE w:val="0"/>
        <w:autoSpaceDN w:val="0"/>
        <w:adjustRightInd w:val="0"/>
        <w:spacing w:before="60" w:after="60" w:line="240" w:lineRule="auto"/>
        <w:ind w:left="851"/>
        <w:jc w:val="both"/>
        <w:rPr>
          <w:rFonts w:eastAsiaTheme="minorHAnsi"/>
          <w:color w:val="000000"/>
          <w:lang w:val="en-US" w:eastAsia="en-US" w:bidi="ar-SA"/>
        </w:rPr>
      </w:pPr>
      <w:r w:rsidRPr="0039030E">
        <w:rPr>
          <w:rFonts w:eastAsiaTheme="minorHAnsi"/>
          <w:color w:val="000000"/>
          <w:lang w:val="en-US" w:eastAsia="en-US" w:bidi="ar-SA"/>
        </w:rPr>
        <w:t xml:space="preserve">Umumnya, makanan kontinental menggunakan kentang sebagai pengganti karbohidrat dan disajikan dengan porsi lebih sedikit daripada protein hewani. Dalam restoran-restoran yang mengadakan menu makanan kontinental, biasanya akan menghidangkan secara bergilir. Termasuk alat makan, setiap makanan menggunakan alat makan yang berbeda pula. Makanan kontinental selalu menyuguhkan konsep plating yang baik. </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2. </w:t>
      </w:r>
      <w:r w:rsidR="00C656C9">
        <w:rPr>
          <w:rFonts w:eastAsiaTheme="minorHAnsi"/>
          <w:color w:val="000000"/>
          <w:lang w:val="en-US" w:eastAsia="en-US" w:bidi="ar-SA"/>
        </w:rPr>
        <w:tab/>
      </w:r>
      <w:r w:rsidRPr="0039030E">
        <w:rPr>
          <w:rFonts w:eastAsiaTheme="minorHAnsi"/>
          <w:color w:val="000000"/>
          <w:lang w:val="en-US" w:eastAsia="en-US" w:bidi="ar-SA"/>
        </w:rPr>
        <w:t xml:space="preserve">Makanan Oriental </w:t>
      </w:r>
    </w:p>
    <w:p w:rsidR="001A1108" w:rsidRPr="0039030E" w:rsidP="00C656C9">
      <w:pPr>
        <w:autoSpaceDE w:val="0"/>
        <w:autoSpaceDN w:val="0"/>
        <w:adjustRightInd w:val="0"/>
        <w:spacing w:before="60" w:after="60" w:line="240" w:lineRule="auto"/>
        <w:ind w:left="284"/>
        <w:jc w:val="both"/>
        <w:rPr>
          <w:rFonts w:eastAsiaTheme="minorHAnsi"/>
          <w:color w:val="000000"/>
          <w:lang w:val="en-US" w:eastAsia="en-US" w:bidi="ar-SA"/>
        </w:rPr>
      </w:pPr>
      <w:r w:rsidRPr="0039030E">
        <w:rPr>
          <w:rFonts w:eastAsiaTheme="minorHAnsi"/>
          <w:color w:val="000000"/>
          <w:lang w:val="en-US" w:eastAsia="en-US" w:bidi="ar-SA"/>
        </w:rPr>
        <w:t xml:space="preserve">Makanan oriental merupakan makanan dari Benua Asia yang sangat kaya akan rempah-rempah yang menonjol serta variasi yang sangat unik. Makanan oriental ini terdiri dari negara India, China, Jepang, dan Korea serta Asia Tenggara termasuk Indonesia yang dikaitkan dengan budaya dan tradisi sejarah yang sangat menonjol. Jenis bahan pangan yang membentuk makanan yang sangat khas dari berbagai negara Asia ini termasuk cara pengolahan, bagaimana menghidangkan dan kebiasaan makan sesuai dengan tradisi dari masing-masing negara. Berikut contoh makanan oriental: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1) </w:t>
      </w:r>
      <w:r w:rsidR="00C656C9">
        <w:rPr>
          <w:rFonts w:eastAsiaTheme="minorHAnsi"/>
          <w:color w:val="000000"/>
          <w:lang w:val="en-US" w:eastAsia="en-US" w:bidi="ar-SA"/>
        </w:rPr>
        <w:tab/>
      </w:r>
      <w:r w:rsidRPr="0039030E">
        <w:rPr>
          <w:rFonts w:eastAsiaTheme="minorHAnsi"/>
          <w:color w:val="000000"/>
          <w:lang w:val="en-US" w:eastAsia="en-US" w:bidi="ar-SA"/>
        </w:rPr>
        <w:t xml:space="preserve">Bebek Peking </w:t>
      </w:r>
    </w:p>
    <w:p w:rsidR="001A1108" w:rsidRPr="0039030E" w:rsidP="00C656C9">
      <w:pPr>
        <w:autoSpaceDE w:val="0"/>
        <w:autoSpaceDN w:val="0"/>
        <w:adjustRightInd w:val="0"/>
        <w:spacing w:before="60" w:after="60" w:line="240" w:lineRule="auto"/>
        <w:ind w:left="567"/>
        <w:jc w:val="both"/>
        <w:rPr>
          <w:rFonts w:eastAsiaTheme="minorHAnsi"/>
          <w:color w:val="000000"/>
          <w:lang w:val="en-US" w:eastAsia="en-US" w:bidi="ar-SA"/>
        </w:rPr>
      </w:pPr>
      <w:r w:rsidRPr="0039030E">
        <w:rPr>
          <w:rFonts w:eastAsiaTheme="minorHAnsi"/>
          <w:color w:val="000000"/>
          <w:lang w:val="en-US" w:eastAsia="en-US" w:bidi="ar-SA"/>
        </w:rPr>
        <w:t xml:space="preserve">Bebek </w:t>
      </w:r>
      <w:r w:rsidRPr="00C656C9">
        <w:rPr>
          <w:rFonts w:eastAsiaTheme="minorHAnsi"/>
          <w:lang w:val="en-US" w:eastAsia="en-US" w:bidi="ar-SA"/>
        </w:rPr>
        <w:t>peking</w:t>
      </w:r>
      <w:r w:rsidRPr="0039030E">
        <w:rPr>
          <w:rFonts w:eastAsiaTheme="minorHAnsi"/>
          <w:color w:val="000000"/>
          <w:lang w:val="en-US" w:eastAsia="en-US" w:bidi="ar-SA"/>
        </w:rPr>
        <w:t xml:space="preserve"> adalah daging bebek pilihan yang direndam terlebih dahulu pada cairan bumbu cabai yang disebut gochujang. Menu makanan bebek peking berasal dari negara Tiongkok, yang disajikan dalam irisan potongan daging bebek dengan saus tiram.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2) </w:t>
      </w:r>
      <w:r w:rsidR="00C656C9">
        <w:rPr>
          <w:rFonts w:eastAsiaTheme="minorHAnsi"/>
          <w:color w:val="000000"/>
          <w:lang w:val="en-US" w:eastAsia="en-US" w:bidi="ar-SA"/>
        </w:rPr>
        <w:tab/>
      </w:r>
      <w:r w:rsidRPr="0039030E">
        <w:rPr>
          <w:rFonts w:eastAsiaTheme="minorHAnsi"/>
          <w:color w:val="000000"/>
          <w:lang w:val="en-US" w:eastAsia="en-US" w:bidi="ar-SA"/>
        </w:rPr>
        <w:t xml:space="preserve">Hokkien Prawn Mee </w:t>
      </w:r>
    </w:p>
    <w:p w:rsidR="001A1108" w:rsidRPr="0039030E" w:rsidP="00C656C9">
      <w:pPr>
        <w:autoSpaceDE w:val="0"/>
        <w:autoSpaceDN w:val="0"/>
        <w:adjustRightInd w:val="0"/>
        <w:spacing w:before="60" w:after="60" w:line="240" w:lineRule="auto"/>
        <w:ind w:left="567"/>
        <w:jc w:val="both"/>
        <w:rPr>
          <w:rFonts w:eastAsiaTheme="minorHAnsi"/>
          <w:color w:val="000000"/>
          <w:lang w:val="en-US" w:eastAsia="en-US" w:bidi="ar-SA"/>
        </w:rPr>
      </w:pPr>
      <w:r w:rsidRPr="0039030E">
        <w:rPr>
          <w:rFonts w:eastAsiaTheme="minorHAnsi"/>
          <w:color w:val="000000"/>
          <w:lang w:val="en-US" w:eastAsia="en-US" w:bidi="ar-SA"/>
        </w:rPr>
        <w:t xml:space="preserve">Makanan oriental ini merupakan menu favorit dari masyarakat Singapura, yang berupa mie kuning dan bihun yang digoreng. Dengan tambahan bahan-bahan seperti bawang putih, telur, udang, cumi, taoge, dan kecap asin. Makanan ini menjadi salah satu makanan oriental favorit di negara Singapura, ternyata Hokkien Prawn Mee berasal dari negara Tiongkok.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3) </w:t>
      </w:r>
      <w:r w:rsidR="00C656C9">
        <w:rPr>
          <w:rFonts w:eastAsiaTheme="minorHAnsi"/>
          <w:color w:val="000000"/>
          <w:lang w:val="en-US" w:eastAsia="en-US" w:bidi="ar-SA"/>
        </w:rPr>
        <w:tab/>
      </w:r>
      <w:r w:rsidRPr="0039030E">
        <w:rPr>
          <w:rFonts w:eastAsiaTheme="minorHAnsi"/>
          <w:color w:val="000000"/>
          <w:lang w:val="en-US" w:eastAsia="en-US" w:bidi="ar-SA"/>
        </w:rPr>
        <w:t xml:space="preserve">Nasi Ayam Hainan </w:t>
      </w:r>
    </w:p>
    <w:p w:rsidR="001A1108" w:rsidRPr="0039030E" w:rsidP="00C656C9">
      <w:pPr>
        <w:autoSpaceDE w:val="0"/>
        <w:autoSpaceDN w:val="0"/>
        <w:adjustRightInd w:val="0"/>
        <w:spacing w:before="60" w:after="60" w:line="240" w:lineRule="auto"/>
        <w:ind w:left="567"/>
        <w:jc w:val="both"/>
        <w:rPr>
          <w:rFonts w:eastAsiaTheme="minorHAnsi"/>
          <w:color w:val="000000"/>
          <w:lang w:val="en-US" w:eastAsia="en-US" w:bidi="ar-SA"/>
        </w:rPr>
      </w:pPr>
      <w:r w:rsidRPr="0039030E">
        <w:rPr>
          <w:rFonts w:eastAsiaTheme="minorHAnsi"/>
          <w:color w:val="000000"/>
          <w:lang w:val="en-US" w:eastAsia="en-US" w:bidi="ar-SA"/>
        </w:rPr>
        <w:t xml:space="preserve">Mungkin kalau masakan oriental ini pasti pernah kalian cicipi. Sebab, nasi ayam Hainan merupakan menu </w:t>
      </w:r>
      <w:r w:rsidRPr="00C656C9">
        <w:rPr>
          <w:rFonts w:eastAsiaTheme="minorHAnsi"/>
          <w:lang w:val="en-US" w:eastAsia="en-US" w:bidi="ar-SA"/>
        </w:rPr>
        <w:t>makanan</w:t>
      </w:r>
      <w:r w:rsidRPr="0039030E">
        <w:rPr>
          <w:rFonts w:eastAsiaTheme="minorHAnsi"/>
          <w:color w:val="000000"/>
          <w:lang w:val="en-US" w:eastAsia="en-US" w:bidi="ar-SA"/>
        </w:rPr>
        <w:t xml:space="preserve"> yang banyak sekali kita jumpai di restoran-restoran yang menyajikan masakan oriental. Makanan asal Tiongkok ini sudah menyebar luas hingga ke berbagai negara, termasuk Indonesia.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4) </w:t>
      </w:r>
      <w:r w:rsidR="00C656C9">
        <w:rPr>
          <w:rFonts w:eastAsiaTheme="minorHAnsi"/>
          <w:color w:val="000000"/>
          <w:lang w:val="en-US" w:eastAsia="en-US" w:bidi="ar-SA"/>
        </w:rPr>
        <w:tab/>
      </w:r>
      <w:r w:rsidRPr="0039030E">
        <w:rPr>
          <w:rFonts w:eastAsiaTheme="minorHAnsi"/>
          <w:color w:val="000000"/>
          <w:lang w:val="en-US" w:eastAsia="en-US" w:bidi="ar-SA"/>
        </w:rPr>
        <w:t xml:space="preserve">Beef Bulgogi Bowl </w:t>
      </w:r>
    </w:p>
    <w:p w:rsidR="001A1108" w:rsidRPr="0039030E" w:rsidP="00C656C9">
      <w:pPr>
        <w:autoSpaceDE w:val="0"/>
        <w:autoSpaceDN w:val="0"/>
        <w:adjustRightInd w:val="0"/>
        <w:spacing w:before="60" w:after="60" w:line="240" w:lineRule="auto"/>
        <w:ind w:left="567"/>
        <w:jc w:val="both"/>
        <w:rPr>
          <w:rFonts w:eastAsiaTheme="minorHAnsi"/>
          <w:color w:val="000000"/>
          <w:lang w:val="en-US" w:eastAsia="en-US" w:bidi="ar-SA"/>
        </w:rPr>
      </w:pPr>
      <w:r w:rsidRPr="0039030E">
        <w:rPr>
          <w:rFonts w:eastAsiaTheme="minorHAnsi"/>
          <w:color w:val="000000"/>
          <w:lang w:val="en-US" w:eastAsia="en-US" w:bidi="ar-SA"/>
        </w:rPr>
        <w:t xml:space="preserve">Beef Bulgogi adalah jenis makanan oriental dari Korea Selatan, yang terdiri daging sapi sirloin atau bagian </w:t>
      </w:r>
      <w:r w:rsidRPr="00C656C9">
        <w:rPr>
          <w:rFonts w:eastAsiaTheme="minorHAnsi"/>
          <w:lang w:val="en-US" w:eastAsia="en-US" w:bidi="ar-SA"/>
        </w:rPr>
        <w:t>daging</w:t>
      </w:r>
      <w:r w:rsidRPr="0039030E">
        <w:rPr>
          <w:rFonts w:eastAsiaTheme="minorHAnsi"/>
          <w:color w:val="000000"/>
          <w:lang w:val="en-US" w:eastAsia="en-US" w:bidi="ar-SA"/>
        </w:rPr>
        <w:t xml:space="preserve"> sapi pilihan.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5) </w:t>
      </w:r>
      <w:r w:rsidR="00C656C9">
        <w:rPr>
          <w:rFonts w:eastAsiaTheme="minorHAnsi"/>
          <w:color w:val="000000"/>
          <w:lang w:val="en-US" w:eastAsia="en-US" w:bidi="ar-SA"/>
        </w:rPr>
        <w:tab/>
      </w:r>
      <w:r w:rsidRPr="0039030E">
        <w:rPr>
          <w:rFonts w:eastAsiaTheme="minorHAnsi"/>
          <w:color w:val="000000"/>
          <w:lang w:val="en-US" w:eastAsia="en-US" w:bidi="ar-SA"/>
        </w:rPr>
        <w:t xml:space="preserve">Pad Thai </w:t>
      </w:r>
    </w:p>
    <w:p w:rsidR="001A1108" w:rsidRPr="0039030E" w:rsidP="00C656C9">
      <w:pPr>
        <w:autoSpaceDE w:val="0"/>
        <w:autoSpaceDN w:val="0"/>
        <w:adjustRightInd w:val="0"/>
        <w:spacing w:before="60" w:after="60" w:line="240" w:lineRule="auto"/>
        <w:ind w:left="567"/>
        <w:jc w:val="both"/>
        <w:rPr>
          <w:rFonts w:eastAsiaTheme="minorHAnsi"/>
          <w:color w:val="000000"/>
          <w:lang w:val="en-US" w:eastAsia="en-US" w:bidi="ar-SA"/>
        </w:rPr>
      </w:pPr>
      <w:r w:rsidRPr="0039030E">
        <w:rPr>
          <w:rFonts w:eastAsiaTheme="minorHAnsi"/>
          <w:color w:val="000000"/>
          <w:lang w:val="en-US" w:eastAsia="en-US" w:bidi="ar-SA"/>
        </w:rPr>
        <w:t xml:space="preserve">Pad Thai </w:t>
      </w:r>
      <w:r w:rsidRPr="00C656C9">
        <w:rPr>
          <w:rFonts w:eastAsiaTheme="minorHAnsi"/>
          <w:lang w:val="en-US" w:eastAsia="en-US" w:bidi="ar-SA"/>
        </w:rPr>
        <w:t>berasal</w:t>
      </w:r>
      <w:r w:rsidRPr="0039030E">
        <w:rPr>
          <w:rFonts w:eastAsiaTheme="minorHAnsi"/>
          <w:color w:val="000000"/>
          <w:lang w:val="en-US" w:eastAsia="en-US" w:bidi="ar-SA"/>
        </w:rPr>
        <w:t xml:space="preserve"> dari Thailand, yang memang dikenal memiliki kemiripan kuliner atau makanan dengan Indonesia.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6) </w:t>
      </w:r>
      <w:r w:rsidR="00C656C9">
        <w:rPr>
          <w:rFonts w:eastAsiaTheme="minorHAnsi"/>
          <w:color w:val="000000"/>
          <w:lang w:val="en-US" w:eastAsia="en-US" w:bidi="ar-SA"/>
        </w:rPr>
        <w:tab/>
      </w:r>
      <w:r w:rsidRPr="0039030E">
        <w:rPr>
          <w:rFonts w:eastAsiaTheme="minorHAnsi"/>
          <w:color w:val="000000"/>
          <w:lang w:val="en-US" w:eastAsia="en-US" w:bidi="ar-SA"/>
        </w:rPr>
        <w:t xml:space="preserve">Roti Canai </w:t>
      </w:r>
    </w:p>
    <w:p w:rsidR="001A1108" w:rsidRPr="0039030E" w:rsidP="00C656C9">
      <w:pPr>
        <w:autoSpaceDE w:val="0"/>
        <w:autoSpaceDN w:val="0"/>
        <w:adjustRightInd w:val="0"/>
        <w:spacing w:before="60" w:after="60" w:line="240" w:lineRule="auto"/>
        <w:ind w:left="567"/>
        <w:jc w:val="both"/>
        <w:rPr>
          <w:rFonts w:eastAsiaTheme="minorHAnsi"/>
          <w:color w:val="000000"/>
          <w:lang w:val="en-US" w:eastAsia="en-US" w:bidi="ar-SA"/>
        </w:rPr>
      </w:pPr>
      <w:r w:rsidRPr="0039030E">
        <w:rPr>
          <w:rFonts w:eastAsiaTheme="minorHAnsi"/>
          <w:color w:val="000000"/>
          <w:lang w:val="en-US" w:eastAsia="en-US" w:bidi="ar-SA"/>
        </w:rPr>
        <w:t xml:space="preserve">Roti canai </w:t>
      </w:r>
      <w:r w:rsidRPr="00C656C9">
        <w:rPr>
          <w:rFonts w:eastAsiaTheme="minorHAnsi"/>
          <w:lang w:val="en-US" w:eastAsia="en-US" w:bidi="ar-SA"/>
        </w:rPr>
        <w:t>sangat</w:t>
      </w:r>
      <w:r w:rsidRPr="0039030E">
        <w:rPr>
          <w:rFonts w:eastAsiaTheme="minorHAnsi"/>
          <w:color w:val="000000"/>
          <w:lang w:val="en-US" w:eastAsia="en-US" w:bidi="ar-SA"/>
        </w:rPr>
        <w:t xml:space="preserve"> populer di negara Malaysia. </w:t>
      </w:r>
    </w:p>
    <w:p w:rsidR="001A1108" w:rsidRPr="0039030E" w:rsidP="00C656C9">
      <w:pPr>
        <w:autoSpaceDE w:val="0"/>
        <w:autoSpaceDN w:val="0"/>
        <w:adjustRightInd w:val="0"/>
        <w:spacing w:before="60" w:after="60" w:line="240" w:lineRule="auto"/>
        <w:ind w:left="567" w:hanging="283"/>
        <w:jc w:val="both"/>
        <w:rPr>
          <w:rFonts w:eastAsiaTheme="minorHAnsi"/>
          <w:color w:val="000000"/>
          <w:lang w:val="en-US" w:eastAsia="en-US" w:bidi="ar-SA"/>
        </w:rPr>
      </w:pPr>
      <w:r w:rsidRPr="0039030E">
        <w:rPr>
          <w:rFonts w:eastAsiaTheme="minorHAnsi"/>
          <w:color w:val="000000"/>
          <w:lang w:val="en-US" w:eastAsia="en-US" w:bidi="ar-SA"/>
        </w:rPr>
        <w:t xml:space="preserve">7) </w:t>
      </w:r>
      <w:r w:rsidR="00C656C9">
        <w:rPr>
          <w:rFonts w:eastAsiaTheme="minorHAnsi"/>
          <w:color w:val="000000"/>
          <w:lang w:val="en-US" w:eastAsia="en-US" w:bidi="ar-SA"/>
        </w:rPr>
        <w:tab/>
      </w:r>
      <w:r w:rsidRPr="0039030E">
        <w:rPr>
          <w:rFonts w:eastAsiaTheme="minorHAnsi"/>
          <w:color w:val="000000"/>
          <w:lang w:val="en-US" w:eastAsia="en-US" w:bidi="ar-SA"/>
        </w:rPr>
        <w:t xml:space="preserve">Capcay </w:t>
      </w:r>
    </w:p>
    <w:p w:rsidR="001A1108" w:rsidRPr="0039030E" w:rsidP="00C656C9">
      <w:pPr>
        <w:autoSpaceDE w:val="0"/>
        <w:autoSpaceDN w:val="0"/>
        <w:adjustRightInd w:val="0"/>
        <w:spacing w:before="60" w:after="60" w:line="240" w:lineRule="auto"/>
        <w:ind w:left="567"/>
        <w:jc w:val="both"/>
        <w:rPr>
          <w:rFonts w:eastAsiaTheme="minorHAnsi"/>
          <w:lang w:val="en-US" w:eastAsia="en-US" w:bidi="ar-SA"/>
        </w:rPr>
      </w:pPr>
      <w:r w:rsidRPr="0039030E">
        <w:rPr>
          <w:rFonts w:eastAsiaTheme="minorHAnsi"/>
          <w:lang w:val="en-US" w:eastAsia="en-US" w:bidi="ar-SA"/>
        </w:rPr>
        <w:t>Capcay di Tiongkok, dikenal sebagai makanan oriental murahan namun hal</w:t>
      </w:r>
      <w:r w:rsidR="00C656C9">
        <w:rPr>
          <w:rFonts w:eastAsiaTheme="minorHAnsi"/>
          <w:lang w:val="en-US" w:eastAsia="en-US" w:bidi="ar-SA"/>
        </w:rPr>
        <w:t xml:space="preserve"> </w:t>
      </w:r>
      <w:r w:rsidRPr="0039030E">
        <w:rPr>
          <w:rFonts w:eastAsiaTheme="minorHAnsi"/>
          <w:lang w:val="en-US" w:eastAsia="en-US" w:bidi="ar-SA"/>
        </w:rPr>
        <w:t>tersebut berbeda di Indonesia. Di mana, hampir semua restoran Chinese food di</w:t>
      </w:r>
      <w:r w:rsidR="00C656C9">
        <w:rPr>
          <w:rFonts w:eastAsiaTheme="minorHAnsi"/>
          <w:lang w:val="en-US" w:eastAsia="en-US" w:bidi="ar-SA"/>
        </w:rPr>
        <w:t xml:space="preserve"> </w:t>
      </w:r>
      <w:r w:rsidRPr="0039030E">
        <w:rPr>
          <w:rFonts w:eastAsiaTheme="minorHAnsi"/>
          <w:lang w:val="en-US" w:eastAsia="en-US" w:bidi="ar-SA"/>
        </w:rPr>
        <w:t>Indonesia, pasti akan menyajikan menu makanan ini.</w:t>
      </w:r>
    </w:p>
    <w:p w:rsidR="001A1108" w:rsidRPr="0039030E" w:rsidP="00C656C9">
      <w:pPr>
        <w:autoSpaceDE w:val="0"/>
        <w:autoSpaceDN w:val="0"/>
        <w:adjustRightInd w:val="0"/>
        <w:spacing w:before="60" w:after="60" w:line="240" w:lineRule="auto"/>
        <w:ind w:left="567" w:hanging="283"/>
        <w:jc w:val="both"/>
        <w:rPr>
          <w:rFonts w:eastAsiaTheme="minorHAnsi"/>
          <w:lang w:val="en-US" w:eastAsia="en-US" w:bidi="ar-SA"/>
        </w:rPr>
      </w:pPr>
      <w:r w:rsidRPr="0039030E">
        <w:rPr>
          <w:rFonts w:eastAsiaTheme="minorHAnsi"/>
          <w:lang w:val="en-US" w:eastAsia="en-US" w:bidi="ar-SA"/>
        </w:rPr>
        <w:t xml:space="preserve">8) </w:t>
      </w:r>
      <w:r w:rsidR="00C656C9">
        <w:rPr>
          <w:rFonts w:eastAsiaTheme="minorHAnsi"/>
          <w:lang w:val="en-US" w:eastAsia="en-US" w:bidi="ar-SA"/>
        </w:rPr>
        <w:tab/>
      </w:r>
      <w:r w:rsidRPr="0039030E">
        <w:rPr>
          <w:rFonts w:eastAsiaTheme="minorHAnsi"/>
          <w:lang w:val="en-US" w:eastAsia="en-US" w:bidi="ar-SA"/>
        </w:rPr>
        <w:t>Fu Yung Hai</w:t>
      </w:r>
    </w:p>
    <w:p w:rsidR="001A1108" w:rsidRPr="0039030E" w:rsidP="00C656C9">
      <w:pPr>
        <w:autoSpaceDE w:val="0"/>
        <w:autoSpaceDN w:val="0"/>
        <w:adjustRightInd w:val="0"/>
        <w:spacing w:before="60" w:after="60" w:line="240" w:lineRule="auto"/>
        <w:ind w:left="567"/>
        <w:jc w:val="both"/>
        <w:rPr>
          <w:rFonts w:eastAsiaTheme="minorHAnsi"/>
          <w:lang w:val="en-US" w:eastAsia="en-US" w:bidi="ar-SA"/>
        </w:rPr>
      </w:pPr>
      <w:r w:rsidRPr="0039030E">
        <w:rPr>
          <w:rFonts w:eastAsiaTheme="minorHAnsi"/>
          <w:lang w:val="en-US" w:eastAsia="en-US" w:bidi="ar-SA"/>
        </w:rPr>
        <w:t>Jenis makanan ini berbahan seperti telur, sayuran, udang ataupun ayam, dan</w:t>
      </w:r>
      <w:r w:rsidR="00C656C9">
        <w:rPr>
          <w:rFonts w:eastAsiaTheme="minorHAnsi"/>
          <w:lang w:val="en-US" w:eastAsia="en-US" w:bidi="ar-SA"/>
        </w:rPr>
        <w:t xml:space="preserve"> </w:t>
      </w:r>
      <w:r w:rsidRPr="0039030E">
        <w:rPr>
          <w:rFonts w:eastAsiaTheme="minorHAnsi"/>
          <w:lang w:val="en-US" w:eastAsia="en-US" w:bidi="ar-SA"/>
        </w:rPr>
        <w:t>dicampuri tepung, lalu diaduk-aduk hingga merata dengan air.</w:t>
      </w:r>
    </w:p>
    <w:p w:rsidR="00C656C9" w:rsidP="00C656C9">
      <w:pPr>
        <w:autoSpaceDE w:val="0"/>
        <w:autoSpaceDN w:val="0"/>
        <w:adjustRightInd w:val="0"/>
        <w:spacing w:before="60" w:after="60" w:line="240" w:lineRule="auto"/>
        <w:jc w:val="both"/>
        <w:rPr>
          <w:rFonts w:eastAsiaTheme="minorHAnsi"/>
          <w:b/>
          <w:bCs/>
          <w:lang w:val="en-US" w:eastAsia="en-US" w:bidi="ar-SA"/>
        </w:rPr>
      </w:pPr>
    </w:p>
    <w:p w:rsidR="001A1108" w:rsidRPr="0039030E" w:rsidP="00C656C9">
      <w:pPr>
        <w:autoSpaceDE w:val="0"/>
        <w:autoSpaceDN w:val="0"/>
        <w:adjustRightInd w:val="0"/>
        <w:spacing w:before="60" w:after="60" w:line="240" w:lineRule="auto"/>
        <w:jc w:val="both"/>
        <w:rPr>
          <w:rFonts w:eastAsiaTheme="minorHAnsi"/>
          <w:b/>
          <w:bCs/>
          <w:lang w:val="en-US" w:eastAsia="en-US" w:bidi="ar-SA"/>
        </w:rPr>
      </w:pPr>
      <w:r w:rsidRPr="0039030E">
        <w:rPr>
          <w:rFonts w:eastAsiaTheme="minorHAnsi"/>
          <w:b/>
          <w:bCs/>
          <w:lang w:val="en-US" w:eastAsia="en-US" w:bidi="ar-SA"/>
        </w:rPr>
        <w:t>Ide dan Peluang Usaha</w:t>
      </w:r>
    </w:p>
    <w:p w:rsidR="001A1108" w:rsidRPr="0039030E" w:rsidP="00C656C9">
      <w:pPr>
        <w:autoSpaceDE w:val="0"/>
        <w:autoSpaceDN w:val="0"/>
        <w:adjustRightInd w:val="0"/>
        <w:spacing w:before="60" w:after="60" w:line="240" w:lineRule="auto"/>
        <w:jc w:val="both"/>
        <w:rPr>
          <w:rFonts w:eastAsiaTheme="minorHAnsi"/>
          <w:lang w:val="en-US" w:eastAsia="en-US" w:bidi="ar-SA"/>
        </w:rPr>
      </w:pPr>
      <w:r w:rsidRPr="0039030E">
        <w:rPr>
          <w:rFonts w:eastAsiaTheme="minorHAnsi"/>
          <w:lang w:val="en-US" w:eastAsia="en-US" w:bidi="ar-SA"/>
        </w:rPr>
        <w:t>Ada beragam cara, media, dan tempat untuk menggali sebuah celah usaha yang</w:t>
      </w:r>
      <w:r w:rsidR="00C656C9">
        <w:rPr>
          <w:rFonts w:eastAsiaTheme="minorHAnsi"/>
          <w:lang w:val="en-US" w:eastAsia="en-US" w:bidi="ar-SA"/>
        </w:rPr>
        <w:t xml:space="preserve"> </w:t>
      </w:r>
      <w:r w:rsidRPr="0039030E">
        <w:rPr>
          <w:rFonts w:eastAsiaTheme="minorHAnsi"/>
          <w:lang w:val="en-US" w:eastAsia="en-US" w:bidi="ar-SA"/>
        </w:rPr>
        <w:t>profitable. Berikut ini 8 cara untuk menggali ide-ide peluang bisnis, yaitu:</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1. </w:t>
      </w:r>
      <w:r w:rsidR="00C656C9">
        <w:rPr>
          <w:rFonts w:eastAsiaTheme="minorHAnsi"/>
          <w:lang w:val="en-US" w:eastAsia="en-US" w:bidi="ar-SA"/>
        </w:rPr>
        <w:tab/>
      </w:r>
      <w:r w:rsidRPr="0039030E">
        <w:rPr>
          <w:rFonts w:eastAsiaTheme="minorHAnsi"/>
          <w:lang w:val="en-US" w:eastAsia="en-US" w:bidi="ar-SA"/>
        </w:rPr>
        <w:t>Memanfaatkan internet maupun media elektronik lainnya untuk memperoleh</w:t>
      </w:r>
      <w:r w:rsidR="00C656C9">
        <w:rPr>
          <w:rFonts w:eastAsiaTheme="minorHAnsi"/>
          <w:lang w:val="en-US" w:eastAsia="en-US" w:bidi="ar-SA"/>
        </w:rPr>
        <w:t xml:space="preserve"> </w:t>
      </w:r>
      <w:r w:rsidRPr="0039030E">
        <w:rPr>
          <w:rFonts w:eastAsiaTheme="minorHAnsi"/>
          <w:lang w:val="en-US" w:eastAsia="en-US" w:bidi="ar-SA"/>
        </w:rPr>
        <w:t>informasi untuk membangun bisnis. Untuk saat ini internet merupakan jalan</w:t>
      </w:r>
      <w:r w:rsidR="00C656C9">
        <w:rPr>
          <w:rFonts w:eastAsiaTheme="minorHAnsi"/>
          <w:lang w:val="en-US" w:eastAsia="en-US" w:bidi="ar-SA"/>
        </w:rPr>
        <w:t xml:space="preserve"> </w:t>
      </w:r>
      <w:r w:rsidRPr="0039030E">
        <w:rPr>
          <w:rFonts w:eastAsiaTheme="minorHAnsi"/>
          <w:lang w:val="en-US" w:eastAsia="en-US" w:bidi="ar-SA"/>
        </w:rPr>
        <w:t>termudah menggali dan menemukan ide-ide usaha yang mungkin belum kita</w:t>
      </w:r>
      <w:r w:rsidR="00C656C9">
        <w:rPr>
          <w:rFonts w:eastAsiaTheme="minorHAnsi"/>
          <w:lang w:val="en-US" w:eastAsia="en-US" w:bidi="ar-SA"/>
        </w:rPr>
        <w:t xml:space="preserve"> </w:t>
      </w:r>
      <w:r w:rsidRPr="0039030E">
        <w:rPr>
          <w:rFonts w:eastAsiaTheme="minorHAnsi"/>
          <w:lang w:val="en-US" w:eastAsia="en-US" w:bidi="ar-SA"/>
        </w:rPr>
        <w:t>ketahui selama ini.</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2. </w:t>
      </w:r>
      <w:r w:rsidR="00C656C9">
        <w:rPr>
          <w:rFonts w:eastAsiaTheme="minorHAnsi"/>
          <w:lang w:val="en-US" w:eastAsia="en-US" w:bidi="ar-SA"/>
        </w:rPr>
        <w:tab/>
      </w:r>
      <w:r w:rsidRPr="0039030E">
        <w:rPr>
          <w:rFonts w:eastAsiaTheme="minorHAnsi"/>
          <w:lang w:val="en-US" w:eastAsia="en-US" w:bidi="ar-SA"/>
        </w:rPr>
        <w:t>Baca buku, majalah, koran atau media cetak lainnya terkait bisnis sebagai sumber</w:t>
      </w:r>
      <w:r w:rsidR="00C656C9">
        <w:rPr>
          <w:rFonts w:eastAsiaTheme="minorHAnsi"/>
          <w:lang w:val="en-US" w:eastAsia="en-US" w:bidi="ar-SA"/>
        </w:rPr>
        <w:t xml:space="preserve"> </w:t>
      </w:r>
      <w:r w:rsidRPr="0039030E">
        <w:rPr>
          <w:rFonts w:eastAsiaTheme="minorHAnsi"/>
          <w:lang w:val="en-US" w:eastAsia="en-US" w:bidi="ar-SA"/>
        </w:rPr>
        <w:t>informasi yang dapat membantu kita untuk menentukan ide peluang usaha.</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3. </w:t>
      </w:r>
      <w:r w:rsidR="00C656C9">
        <w:rPr>
          <w:rFonts w:eastAsiaTheme="minorHAnsi"/>
          <w:lang w:val="en-US" w:eastAsia="en-US" w:bidi="ar-SA"/>
        </w:rPr>
        <w:tab/>
      </w:r>
      <w:r w:rsidRPr="0039030E">
        <w:rPr>
          <w:rFonts w:eastAsiaTheme="minorHAnsi"/>
          <w:lang w:val="en-US" w:eastAsia="en-US" w:bidi="ar-SA"/>
        </w:rPr>
        <w:t>Ikuti seminar bisnis dan kewirausahaan. Melalui seminar tersebut kita akan</w:t>
      </w:r>
      <w:r w:rsidR="00C656C9">
        <w:rPr>
          <w:rFonts w:eastAsiaTheme="minorHAnsi"/>
          <w:lang w:val="en-US" w:eastAsia="en-US" w:bidi="ar-SA"/>
        </w:rPr>
        <w:t xml:space="preserve"> </w:t>
      </w:r>
      <w:r w:rsidRPr="0039030E">
        <w:rPr>
          <w:rFonts w:eastAsiaTheme="minorHAnsi"/>
          <w:lang w:val="en-US" w:eastAsia="en-US" w:bidi="ar-SA"/>
        </w:rPr>
        <w:t>mendapat ilmu dari narasumber yang berpengalaman.</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4. </w:t>
      </w:r>
      <w:r w:rsidR="00C656C9">
        <w:rPr>
          <w:rFonts w:eastAsiaTheme="minorHAnsi"/>
          <w:lang w:val="en-US" w:eastAsia="en-US" w:bidi="ar-SA"/>
        </w:rPr>
        <w:tab/>
      </w:r>
      <w:r w:rsidRPr="0039030E">
        <w:rPr>
          <w:rFonts w:eastAsiaTheme="minorHAnsi"/>
          <w:lang w:val="en-US" w:eastAsia="en-US" w:bidi="ar-SA"/>
        </w:rPr>
        <w:t>Aktif bergabung di komunitas bisnis baik offline maupun online. Melalui</w:t>
      </w:r>
      <w:r w:rsidR="00C656C9">
        <w:rPr>
          <w:rFonts w:eastAsiaTheme="minorHAnsi"/>
          <w:lang w:val="en-US" w:eastAsia="en-US" w:bidi="ar-SA"/>
        </w:rPr>
        <w:t xml:space="preserve"> </w:t>
      </w:r>
      <w:r w:rsidRPr="0039030E">
        <w:rPr>
          <w:rFonts w:eastAsiaTheme="minorHAnsi"/>
          <w:lang w:val="en-US" w:eastAsia="en-US" w:bidi="ar-SA"/>
        </w:rPr>
        <w:t>komunitas tersebut, kita akan berpeluang masuk ke dalam jaringan relasi dan</w:t>
      </w:r>
      <w:r w:rsidR="00C656C9">
        <w:rPr>
          <w:rFonts w:eastAsiaTheme="minorHAnsi"/>
          <w:lang w:val="en-US" w:eastAsia="en-US" w:bidi="ar-SA"/>
        </w:rPr>
        <w:t xml:space="preserve"> </w:t>
      </w:r>
      <w:r w:rsidRPr="0039030E">
        <w:rPr>
          <w:rFonts w:eastAsiaTheme="minorHAnsi"/>
          <w:lang w:val="en-US" w:eastAsia="en-US" w:bidi="ar-SA"/>
        </w:rPr>
        <w:t>pertemanan para wirausahawan yang akan membantu dalam menggali potensi</w:t>
      </w:r>
      <w:r w:rsidR="00C656C9">
        <w:rPr>
          <w:rFonts w:eastAsiaTheme="minorHAnsi"/>
          <w:lang w:val="en-US" w:eastAsia="en-US" w:bidi="ar-SA"/>
        </w:rPr>
        <w:t xml:space="preserve"> </w:t>
      </w:r>
      <w:r w:rsidRPr="0039030E">
        <w:rPr>
          <w:rFonts w:eastAsiaTheme="minorHAnsi"/>
          <w:lang w:val="en-US" w:eastAsia="en-US" w:bidi="ar-SA"/>
        </w:rPr>
        <w:t>bisnis dalam diri kita.</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5. </w:t>
      </w:r>
      <w:r w:rsidR="00C656C9">
        <w:rPr>
          <w:rFonts w:eastAsiaTheme="minorHAnsi"/>
          <w:lang w:val="en-US" w:eastAsia="en-US" w:bidi="ar-SA"/>
        </w:rPr>
        <w:tab/>
      </w:r>
      <w:r w:rsidRPr="0039030E">
        <w:rPr>
          <w:rFonts w:eastAsiaTheme="minorHAnsi"/>
          <w:lang w:val="en-US" w:eastAsia="en-US" w:bidi="ar-SA"/>
        </w:rPr>
        <w:t>Mengunjungi tempat pameran kewirausahaan. Berbagai produk baru maupun</w:t>
      </w:r>
      <w:r w:rsidR="00C656C9">
        <w:rPr>
          <w:rFonts w:eastAsiaTheme="minorHAnsi"/>
          <w:lang w:val="en-US" w:eastAsia="en-US" w:bidi="ar-SA"/>
        </w:rPr>
        <w:t xml:space="preserve"> </w:t>
      </w:r>
      <w:r w:rsidRPr="0039030E">
        <w:rPr>
          <w:rFonts w:eastAsiaTheme="minorHAnsi"/>
          <w:lang w:val="en-US" w:eastAsia="en-US" w:bidi="ar-SA"/>
        </w:rPr>
        <w:t>bisnis baru sering dipertontonkan dalam sebuah pameran.</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6. </w:t>
      </w:r>
      <w:r w:rsidR="00C656C9">
        <w:rPr>
          <w:rFonts w:eastAsiaTheme="minorHAnsi"/>
          <w:lang w:val="en-US" w:eastAsia="en-US" w:bidi="ar-SA"/>
        </w:rPr>
        <w:tab/>
      </w:r>
      <w:r w:rsidRPr="0039030E">
        <w:rPr>
          <w:rFonts w:eastAsiaTheme="minorHAnsi"/>
          <w:lang w:val="en-US" w:eastAsia="en-US" w:bidi="ar-SA"/>
        </w:rPr>
        <w:t>Melakukan wawancara dengan para pelaku usaha pengolahan makanan yang</w:t>
      </w:r>
      <w:r w:rsidR="00C656C9">
        <w:rPr>
          <w:rFonts w:eastAsiaTheme="minorHAnsi"/>
          <w:lang w:val="en-US" w:eastAsia="en-US" w:bidi="ar-SA"/>
        </w:rPr>
        <w:t xml:space="preserve"> </w:t>
      </w:r>
      <w:r w:rsidRPr="0039030E">
        <w:rPr>
          <w:rFonts w:eastAsiaTheme="minorHAnsi"/>
          <w:lang w:val="en-US" w:eastAsia="en-US" w:bidi="ar-SA"/>
        </w:rPr>
        <w:t>sudah berpengalaman dan berhasil dalam membangun bisnisnya.</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7. </w:t>
      </w:r>
      <w:r w:rsidR="00C656C9">
        <w:rPr>
          <w:rFonts w:eastAsiaTheme="minorHAnsi"/>
          <w:lang w:val="en-US" w:eastAsia="en-US" w:bidi="ar-SA"/>
        </w:rPr>
        <w:tab/>
      </w:r>
      <w:r w:rsidRPr="0039030E">
        <w:rPr>
          <w:rFonts w:eastAsiaTheme="minorHAnsi"/>
          <w:lang w:val="en-US" w:eastAsia="en-US" w:bidi="ar-SA"/>
        </w:rPr>
        <w:t>Mengunjungi pusat–pusat bisnis dengan tujuan untuk melakukan survey langsung</w:t>
      </w:r>
      <w:r w:rsidR="00C656C9">
        <w:rPr>
          <w:rFonts w:eastAsiaTheme="minorHAnsi"/>
          <w:lang w:val="en-US" w:eastAsia="en-US" w:bidi="ar-SA"/>
        </w:rPr>
        <w:t xml:space="preserve"> </w:t>
      </w:r>
      <w:r w:rsidRPr="0039030E">
        <w:rPr>
          <w:rFonts w:eastAsiaTheme="minorHAnsi"/>
          <w:lang w:val="en-US" w:eastAsia="en-US" w:bidi="ar-SA"/>
        </w:rPr>
        <w:t>terhadap kegiatan usaha khususnya berkaitan dengan pengolahan makanan.</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8. </w:t>
      </w:r>
      <w:r w:rsidR="00C656C9">
        <w:rPr>
          <w:rFonts w:eastAsiaTheme="minorHAnsi"/>
          <w:lang w:val="en-US" w:eastAsia="en-US" w:bidi="ar-SA"/>
        </w:rPr>
        <w:tab/>
      </w:r>
      <w:r w:rsidRPr="0039030E">
        <w:rPr>
          <w:rFonts w:eastAsiaTheme="minorHAnsi"/>
          <w:lang w:val="en-US" w:eastAsia="en-US" w:bidi="ar-SA"/>
        </w:rPr>
        <w:t>Mengamati lingkungan sekitar kita. Apa saja kebutuhan orang–orang yang bisa</w:t>
      </w:r>
      <w:r w:rsidR="00C656C9">
        <w:rPr>
          <w:rFonts w:eastAsiaTheme="minorHAnsi"/>
          <w:lang w:val="en-US" w:eastAsia="en-US" w:bidi="ar-SA"/>
        </w:rPr>
        <w:t xml:space="preserve"> </w:t>
      </w:r>
      <w:r w:rsidRPr="0039030E">
        <w:rPr>
          <w:rFonts w:eastAsiaTheme="minorHAnsi"/>
          <w:lang w:val="en-US" w:eastAsia="en-US" w:bidi="ar-SA"/>
        </w:rPr>
        <w:t>menjadi peluang usaha pengolahan makanan</w:t>
      </w:r>
    </w:p>
    <w:p w:rsidR="001A1108" w:rsidRPr="0039030E" w:rsidP="00C656C9">
      <w:pPr>
        <w:autoSpaceDE w:val="0"/>
        <w:autoSpaceDN w:val="0"/>
        <w:adjustRightInd w:val="0"/>
        <w:spacing w:before="60" w:after="60" w:line="240" w:lineRule="auto"/>
        <w:jc w:val="both"/>
        <w:rPr>
          <w:rFonts w:eastAsiaTheme="minorHAnsi"/>
          <w:lang w:val="en-US" w:eastAsia="en-US" w:bidi="ar-SA"/>
        </w:rPr>
      </w:pPr>
      <w:r w:rsidRPr="0039030E">
        <w:rPr>
          <w:rFonts w:eastAsiaTheme="minorHAnsi"/>
          <w:lang w:val="en-US" w:eastAsia="en-US" w:bidi="ar-SA"/>
        </w:rPr>
        <w:t>Dengan demikian, teknik di atas kemungkinan dapat menentukan ide peluang usaha.</w:t>
      </w:r>
      <w:r w:rsidR="00C656C9">
        <w:rPr>
          <w:rFonts w:eastAsiaTheme="minorHAnsi"/>
          <w:lang w:val="en-US" w:eastAsia="en-US" w:bidi="ar-SA"/>
        </w:rPr>
        <w:t xml:space="preserve"> </w:t>
      </w:r>
      <w:r w:rsidRPr="0039030E">
        <w:rPr>
          <w:rFonts w:eastAsiaTheme="minorHAnsi"/>
          <w:lang w:val="en-US" w:eastAsia="en-US" w:bidi="ar-SA"/>
        </w:rPr>
        <w:t>Setelah memiliki ide peluang usaha pengolahan makanan internasional, kalian perlu</w:t>
      </w:r>
      <w:r w:rsidR="00C656C9">
        <w:rPr>
          <w:rFonts w:eastAsiaTheme="minorHAnsi"/>
          <w:lang w:val="en-US" w:eastAsia="en-US" w:bidi="ar-SA"/>
        </w:rPr>
        <w:t xml:space="preserve"> </w:t>
      </w:r>
      <w:r w:rsidRPr="0039030E">
        <w:rPr>
          <w:rFonts w:eastAsiaTheme="minorHAnsi"/>
          <w:lang w:val="en-US" w:eastAsia="en-US" w:bidi="ar-SA"/>
        </w:rPr>
        <w:t>menganalisis ide peluang usaha tersebut. Analisis suatu ide peluang usaha sangat</w:t>
      </w:r>
      <w:r w:rsidR="00C656C9">
        <w:rPr>
          <w:rFonts w:eastAsiaTheme="minorHAnsi"/>
          <w:lang w:val="en-US" w:eastAsia="en-US" w:bidi="ar-SA"/>
        </w:rPr>
        <w:t xml:space="preserve"> </w:t>
      </w:r>
      <w:r w:rsidRPr="0039030E">
        <w:rPr>
          <w:rFonts w:eastAsiaTheme="minorHAnsi"/>
          <w:lang w:val="en-US" w:eastAsia="en-US" w:bidi="ar-SA"/>
        </w:rPr>
        <w:t>diperlukan untuk mencari dan melaksanakan kegiatan usaha yang menguntungkan.</w:t>
      </w:r>
    </w:p>
    <w:p w:rsidR="001A1108" w:rsidRPr="0039030E" w:rsidP="00C656C9">
      <w:pPr>
        <w:autoSpaceDE w:val="0"/>
        <w:autoSpaceDN w:val="0"/>
        <w:adjustRightInd w:val="0"/>
        <w:spacing w:before="60" w:after="60" w:line="240" w:lineRule="auto"/>
        <w:jc w:val="both"/>
        <w:rPr>
          <w:rFonts w:eastAsiaTheme="minorHAnsi"/>
          <w:lang w:val="en-US" w:eastAsia="en-US" w:bidi="ar-SA"/>
        </w:rPr>
      </w:pPr>
      <w:r w:rsidRPr="0039030E">
        <w:rPr>
          <w:rFonts w:eastAsiaTheme="minorHAnsi"/>
          <w:lang w:val="en-US" w:eastAsia="en-US" w:bidi="ar-SA"/>
        </w:rPr>
        <w:t>Rencana dalam berwirausaha perlu dianalisis untuk mengenali peluang usaha,</w:t>
      </w:r>
      <w:r w:rsidR="00C656C9">
        <w:rPr>
          <w:rFonts w:eastAsiaTheme="minorHAnsi"/>
          <w:lang w:val="en-US" w:eastAsia="en-US" w:bidi="ar-SA"/>
        </w:rPr>
        <w:t xml:space="preserve"> </w:t>
      </w:r>
      <w:r w:rsidRPr="0039030E">
        <w:rPr>
          <w:rFonts w:eastAsiaTheme="minorHAnsi"/>
          <w:lang w:val="en-US" w:eastAsia="en-US" w:bidi="ar-SA"/>
        </w:rPr>
        <w:t>kekuatan usaha yang akan dijalani, kelemahan–kelemahan yang mungkin akan</w:t>
      </w:r>
      <w:r w:rsidR="00C656C9">
        <w:rPr>
          <w:rFonts w:eastAsiaTheme="minorHAnsi"/>
          <w:lang w:val="en-US" w:eastAsia="en-US" w:bidi="ar-SA"/>
        </w:rPr>
        <w:t xml:space="preserve"> </w:t>
      </w:r>
      <w:r w:rsidRPr="0039030E">
        <w:rPr>
          <w:rFonts w:eastAsiaTheme="minorHAnsi"/>
          <w:lang w:val="en-US" w:eastAsia="en-US" w:bidi="ar-SA"/>
        </w:rPr>
        <w:t>dihadapi, maupun persaingan usaha dalam bidang yang sama.</w:t>
      </w:r>
    </w:p>
    <w:p w:rsidR="00C656C9" w:rsidP="00C656C9">
      <w:pPr>
        <w:autoSpaceDE w:val="0"/>
        <w:autoSpaceDN w:val="0"/>
        <w:adjustRightInd w:val="0"/>
        <w:spacing w:before="60" w:after="60" w:line="240" w:lineRule="auto"/>
        <w:jc w:val="both"/>
        <w:rPr>
          <w:rFonts w:eastAsiaTheme="minorHAnsi"/>
          <w:b/>
          <w:bCs/>
          <w:lang w:val="en-US" w:eastAsia="en-US" w:bidi="ar-SA"/>
        </w:rPr>
      </w:pPr>
    </w:p>
    <w:p w:rsidR="001A1108" w:rsidRPr="0039030E" w:rsidP="00C656C9">
      <w:pPr>
        <w:autoSpaceDE w:val="0"/>
        <w:autoSpaceDN w:val="0"/>
        <w:adjustRightInd w:val="0"/>
        <w:spacing w:before="60" w:after="60" w:line="240" w:lineRule="auto"/>
        <w:jc w:val="both"/>
        <w:rPr>
          <w:rFonts w:eastAsiaTheme="minorHAnsi"/>
          <w:b/>
          <w:bCs/>
          <w:lang w:val="en-US" w:eastAsia="en-US" w:bidi="ar-SA"/>
        </w:rPr>
      </w:pPr>
      <w:r w:rsidRPr="0039030E">
        <w:rPr>
          <w:rFonts w:eastAsiaTheme="minorHAnsi"/>
          <w:b/>
          <w:bCs/>
          <w:lang w:val="en-US" w:eastAsia="en-US" w:bidi="ar-SA"/>
        </w:rPr>
        <w:t>Analisis Usaha</w:t>
      </w:r>
    </w:p>
    <w:p w:rsidR="001A1108" w:rsidRPr="0039030E" w:rsidP="00C656C9">
      <w:pPr>
        <w:autoSpaceDE w:val="0"/>
        <w:autoSpaceDN w:val="0"/>
        <w:adjustRightInd w:val="0"/>
        <w:spacing w:before="60" w:after="60" w:line="240" w:lineRule="auto"/>
        <w:jc w:val="both"/>
        <w:rPr>
          <w:rFonts w:eastAsiaTheme="minorHAnsi"/>
          <w:lang w:val="en-US" w:eastAsia="en-US" w:bidi="ar-SA"/>
        </w:rPr>
      </w:pPr>
      <w:r w:rsidRPr="0039030E">
        <w:rPr>
          <w:rFonts w:eastAsiaTheme="minorHAnsi"/>
          <w:lang w:val="en-US" w:eastAsia="en-US" w:bidi="ar-SA"/>
        </w:rPr>
        <w:t>Analisis usaha ini juga dapat digunakan untuk mencari strategi alternatif dalam</w:t>
      </w:r>
      <w:r w:rsidR="00C656C9">
        <w:rPr>
          <w:rFonts w:eastAsiaTheme="minorHAnsi"/>
          <w:lang w:val="en-US" w:eastAsia="en-US" w:bidi="ar-SA"/>
        </w:rPr>
        <w:t xml:space="preserve"> </w:t>
      </w:r>
      <w:r w:rsidRPr="0039030E">
        <w:rPr>
          <w:rFonts w:eastAsiaTheme="minorHAnsi"/>
          <w:lang w:val="en-US" w:eastAsia="en-US" w:bidi="ar-SA"/>
        </w:rPr>
        <w:t>bidang pengolahan, pemasaran, pengendalian usaha, dan sebagainya. Ada beberapa</w:t>
      </w:r>
      <w:r w:rsidR="00C656C9">
        <w:rPr>
          <w:rFonts w:eastAsiaTheme="minorHAnsi"/>
          <w:lang w:val="en-US" w:eastAsia="en-US" w:bidi="ar-SA"/>
        </w:rPr>
        <w:t xml:space="preserve"> </w:t>
      </w:r>
      <w:r w:rsidRPr="0039030E">
        <w:rPr>
          <w:rFonts w:eastAsiaTheme="minorHAnsi"/>
          <w:lang w:val="en-US" w:eastAsia="en-US" w:bidi="ar-SA"/>
        </w:rPr>
        <w:t>hal yang harus diperhatikan sebelum kita membuka usaha pengolahan makanan</w:t>
      </w:r>
      <w:r w:rsidR="00C656C9">
        <w:rPr>
          <w:rFonts w:eastAsiaTheme="minorHAnsi"/>
          <w:lang w:val="en-US" w:eastAsia="en-US" w:bidi="ar-SA"/>
        </w:rPr>
        <w:t xml:space="preserve"> </w:t>
      </w:r>
      <w:r w:rsidRPr="0039030E">
        <w:rPr>
          <w:rFonts w:eastAsiaTheme="minorHAnsi"/>
          <w:lang w:val="en-US" w:eastAsia="en-US" w:bidi="ar-SA"/>
        </w:rPr>
        <w:t>internasional:</w:t>
      </w:r>
    </w:p>
    <w:p w:rsidR="001A1108" w:rsidRPr="0039030E" w:rsidP="00C656C9">
      <w:pPr>
        <w:autoSpaceDE w:val="0"/>
        <w:autoSpaceDN w:val="0"/>
        <w:adjustRightInd w:val="0"/>
        <w:spacing w:before="60" w:after="60" w:line="240" w:lineRule="auto"/>
        <w:ind w:left="284" w:hanging="284"/>
        <w:jc w:val="both"/>
        <w:rPr>
          <w:rFonts w:eastAsiaTheme="minorHAnsi"/>
          <w:lang w:val="en-US" w:eastAsia="en-US" w:bidi="ar-SA"/>
        </w:rPr>
      </w:pPr>
      <w:r w:rsidRPr="0039030E">
        <w:rPr>
          <w:rFonts w:eastAsiaTheme="minorHAnsi"/>
          <w:lang w:val="en-US" w:eastAsia="en-US" w:bidi="ar-SA"/>
        </w:rPr>
        <w:t xml:space="preserve">1. </w:t>
      </w:r>
      <w:r w:rsidR="00C656C9">
        <w:rPr>
          <w:rFonts w:eastAsiaTheme="minorHAnsi"/>
          <w:lang w:val="en-US" w:eastAsia="en-US" w:bidi="ar-SA"/>
        </w:rPr>
        <w:tab/>
      </w:r>
      <w:r w:rsidRPr="0039030E">
        <w:rPr>
          <w:rFonts w:eastAsiaTheme="minorHAnsi"/>
          <w:lang w:val="en-US" w:eastAsia="en-US" w:bidi="ar-SA"/>
        </w:rPr>
        <w:t>Tentukan jenis makanan internasional yang akan dibuat</w:t>
      </w:r>
    </w:p>
    <w:p w:rsidR="004B176F" w:rsidRPr="0039030E" w:rsidP="00C656C9">
      <w:pPr>
        <w:autoSpaceDE w:val="0"/>
        <w:autoSpaceDN w:val="0"/>
        <w:adjustRightInd w:val="0"/>
        <w:spacing w:before="60" w:after="60" w:line="240" w:lineRule="auto"/>
        <w:ind w:left="284"/>
        <w:jc w:val="both"/>
        <w:rPr>
          <w:rFonts w:eastAsiaTheme="minorHAnsi"/>
          <w:lang w:val="en-US" w:eastAsia="en-US" w:bidi="ar-SA"/>
        </w:rPr>
      </w:pPr>
      <w:r w:rsidRPr="0039030E">
        <w:rPr>
          <w:rFonts w:eastAsiaTheme="minorHAnsi"/>
          <w:lang w:val="en-US" w:eastAsia="en-US" w:bidi="ar-SA"/>
        </w:rPr>
        <w:t>Jenis makanan internasional yang akan dibuat, disesuaikan peluang usaha seperti</w:t>
      </w:r>
      <w:r w:rsidR="00C656C9">
        <w:rPr>
          <w:rFonts w:eastAsiaTheme="minorHAnsi"/>
          <w:lang w:val="en-US" w:eastAsia="en-US" w:bidi="ar-SA"/>
        </w:rPr>
        <w:t xml:space="preserve"> </w:t>
      </w:r>
      <w:r w:rsidRPr="0039030E">
        <w:rPr>
          <w:rFonts w:eastAsiaTheme="minorHAnsi"/>
          <w:lang w:val="en-US" w:eastAsia="en-US" w:bidi="ar-SA"/>
        </w:rPr>
        <w:t>banyaknya konsumen yang diperkirakan ada di sekitar tempat usaha,</w:t>
      </w:r>
      <w:r w:rsidR="00C656C9">
        <w:rPr>
          <w:rFonts w:eastAsiaTheme="minorHAnsi"/>
          <w:lang w:val="en-US" w:eastAsia="en-US" w:bidi="ar-SA"/>
        </w:rPr>
        <w:t xml:space="preserve"> </w:t>
      </w:r>
      <w:r w:rsidRPr="0039030E">
        <w:rPr>
          <w:rFonts w:eastAsiaTheme="minorHAnsi"/>
          <w:lang w:val="en-US" w:eastAsia="en-US" w:bidi="ar-SA"/>
        </w:rPr>
        <w:t>ketersediaan sumber daya yang dibutuhkan, dan sebagainya.</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2. </w:t>
      </w:r>
      <w:r w:rsidR="00C656C9">
        <w:rPr>
          <w:rFonts w:eastAsiaTheme="minorHAnsi"/>
          <w:color w:val="000000"/>
          <w:lang w:val="en-US" w:eastAsia="en-US" w:bidi="ar-SA"/>
        </w:rPr>
        <w:tab/>
      </w:r>
      <w:r w:rsidRPr="00C656C9">
        <w:rPr>
          <w:rFonts w:eastAsiaTheme="minorHAnsi"/>
          <w:lang w:val="en-US" w:eastAsia="en-US" w:bidi="ar-SA"/>
        </w:rPr>
        <w:t>Mengolah</w:t>
      </w:r>
      <w:r w:rsidRPr="0039030E">
        <w:rPr>
          <w:rFonts w:eastAsiaTheme="minorHAnsi"/>
          <w:color w:val="000000"/>
          <w:lang w:val="en-US" w:eastAsia="en-US" w:bidi="ar-SA"/>
        </w:rPr>
        <w:t xml:space="preserve"> makanan dengan tepat </w:t>
      </w:r>
    </w:p>
    <w:p w:rsidR="001A1108" w:rsidRPr="0039030E" w:rsidP="00C656C9">
      <w:pPr>
        <w:autoSpaceDE w:val="0"/>
        <w:autoSpaceDN w:val="0"/>
        <w:adjustRightInd w:val="0"/>
        <w:spacing w:before="60" w:after="60" w:line="240" w:lineRule="auto"/>
        <w:ind w:left="284"/>
        <w:jc w:val="both"/>
        <w:rPr>
          <w:rFonts w:eastAsiaTheme="minorHAnsi"/>
          <w:color w:val="000000"/>
          <w:lang w:val="en-US" w:eastAsia="en-US" w:bidi="ar-SA"/>
        </w:rPr>
      </w:pPr>
      <w:r w:rsidRPr="0039030E">
        <w:rPr>
          <w:rFonts w:eastAsiaTheme="minorHAnsi"/>
          <w:color w:val="000000"/>
          <w:lang w:val="en-US" w:eastAsia="en-US" w:bidi="ar-SA"/>
        </w:rPr>
        <w:t xml:space="preserve">Cara pengolahan yang tepat akan menghasilkan citarasa yang khas dan tetap memenuhi nilai gizi yang seimbang. Terdapat beberapa cara pengolahan makanan, seperti: cara dikukus, direbus, dibakar, </w:t>
      </w:r>
      <w:r w:rsidRPr="00C656C9">
        <w:rPr>
          <w:rFonts w:eastAsiaTheme="minorHAnsi"/>
          <w:lang w:val="en-US" w:eastAsia="en-US" w:bidi="ar-SA"/>
        </w:rPr>
        <w:t>dipanggang</w:t>
      </w:r>
      <w:r w:rsidRPr="0039030E">
        <w:rPr>
          <w:rFonts w:eastAsiaTheme="minorHAnsi"/>
          <w:color w:val="000000"/>
          <w:lang w:val="en-US" w:eastAsia="en-US" w:bidi="ar-SA"/>
        </w:rPr>
        <w:t xml:space="preserve">, dan digoreng. </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3. </w:t>
      </w:r>
      <w:r w:rsidR="00C656C9">
        <w:rPr>
          <w:rFonts w:eastAsiaTheme="minorHAnsi"/>
          <w:color w:val="000000"/>
          <w:lang w:val="en-US" w:eastAsia="en-US" w:bidi="ar-SA"/>
        </w:rPr>
        <w:tab/>
      </w:r>
      <w:r w:rsidRPr="00C656C9">
        <w:rPr>
          <w:rFonts w:eastAsiaTheme="minorHAnsi"/>
          <w:lang w:val="en-US" w:eastAsia="en-US" w:bidi="ar-SA"/>
        </w:rPr>
        <w:t>Gunakan</w:t>
      </w:r>
      <w:r w:rsidRPr="0039030E">
        <w:rPr>
          <w:rFonts w:eastAsiaTheme="minorHAnsi"/>
          <w:color w:val="000000"/>
          <w:lang w:val="en-US" w:eastAsia="en-US" w:bidi="ar-SA"/>
        </w:rPr>
        <w:t xml:space="preserve"> bumbu yang tepat </w:t>
      </w:r>
    </w:p>
    <w:p w:rsidR="001A1108" w:rsidRPr="0039030E" w:rsidP="00C656C9">
      <w:pPr>
        <w:autoSpaceDE w:val="0"/>
        <w:autoSpaceDN w:val="0"/>
        <w:adjustRightInd w:val="0"/>
        <w:spacing w:before="60" w:after="60" w:line="240" w:lineRule="auto"/>
        <w:ind w:left="284"/>
        <w:jc w:val="both"/>
        <w:rPr>
          <w:rFonts w:eastAsiaTheme="minorHAnsi"/>
          <w:color w:val="000000"/>
          <w:lang w:val="en-US" w:eastAsia="en-US" w:bidi="ar-SA"/>
        </w:rPr>
      </w:pPr>
      <w:r w:rsidRPr="0039030E">
        <w:rPr>
          <w:rFonts w:eastAsiaTheme="minorHAnsi"/>
          <w:color w:val="000000"/>
          <w:lang w:val="en-US" w:eastAsia="en-US" w:bidi="ar-SA"/>
        </w:rPr>
        <w:t xml:space="preserve">Beberapa jenis makanan internasional bisa diolah menggunakan bumbu asli dari negara asalnya dan bisa dimodifikasi sesuai dengan lidah masyarakat yang akan mengolahnya, seperti spaghetti dari Italia. Bumbu asli spaghetti cenderung berasa asin, khas saus spagettinya. Jika ingin dimodifikasi menjadi citarasa </w:t>
      </w:r>
      <w:r w:rsidRPr="00C656C9">
        <w:rPr>
          <w:rFonts w:eastAsiaTheme="minorHAnsi"/>
          <w:lang w:val="en-US" w:eastAsia="en-US" w:bidi="ar-SA"/>
        </w:rPr>
        <w:t>seperti</w:t>
      </w:r>
      <w:r w:rsidRPr="0039030E">
        <w:rPr>
          <w:rFonts w:eastAsiaTheme="minorHAnsi"/>
          <w:color w:val="000000"/>
          <w:lang w:val="en-US" w:eastAsia="en-US" w:bidi="ar-SA"/>
        </w:rPr>
        <w:t xml:space="preserve"> masakan khas di Indonesia, spaghetti tersebut bisa diberi bumbu rendang. </w:t>
      </w:r>
    </w:p>
    <w:p w:rsidR="001A1108" w:rsidRPr="00C656C9" w:rsidP="00C656C9">
      <w:pPr>
        <w:autoSpaceDE w:val="0"/>
        <w:autoSpaceDN w:val="0"/>
        <w:adjustRightInd w:val="0"/>
        <w:spacing w:before="60" w:after="60" w:line="240" w:lineRule="auto"/>
        <w:ind w:left="284"/>
        <w:jc w:val="center"/>
        <w:rPr>
          <w:b/>
          <w:bCs/>
          <w:i/>
          <w:lang w:val="en-US" w:eastAsia="en-US" w:bidi="ar-SA"/>
        </w:rPr>
      </w:pPr>
      <w:r w:rsidRPr="00C656C9">
        <w:rPr>
          <w:rFonts w:ascii="Times New Roman" w:eastAsia="Times New Roman" w:hAnsi="Times New Roman" w:cs="Times New Roman"/>
          <w:b/>
          <w:bCs/>
          <w:i/>
          <w:noProof/>
          <w:sz w:val="24"/>
          <w:szCs w:val="24"/>
          <w:lang w:val="en-US"/>
        </w:rPr>
        <w:drawing>
          <wp:inline distT="0" distB="0" distL="0" distR="0">
            <wp:extent cx="2526399" cy="1800000"/>
            <wp:effectExtent l="19050" t="0" r="7251" b="0"/>
            <wp:docPr id="790429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29025" name="Picture 2"/>
                    <pic:cNvPicPr>
                      <a:picLocks noChangeAspect="1" noChangeArrowheads="1"/>
                    </pic:cNvPicPr>
                  </pic:nvPicPr>
                  <pic:blipFill>
                    <a:blip xmlns:r="http://schemas.openxmlformats.org/officeDocument/2006/relationships" r:embed="rId58"/>
                    <a:stretch>
                      <a:fillRect/>
                    </a:stretch>
                  </pic:blipFill>
                  <pic:spPr bwMode="auto">
                    <a:xfrm>
                      <a:off x="0" y="0"/>
                      <a:ext cx="2526399" cy="1800000"/>
                    </a:xfrm>
                    <a:prstGeom prst="rect">
                      <a:avLst/>
                    </a:prstGeom>
                    <a:noFill/>
                    <a:ln w="9525">
                      <a:noFill/>
                      <a:miter lim="800000"/>
                      <a:headEnd/>
                      <a:tailEnd/>
                    </a:ln>
                  </pic:spPr>
                </pic:pic>
              </a:graphicData>
            </a:graphic>
          </wp:inline>
        </w:drawing>
      </w:r>
    </w:p>
    <w:p w:rsidR="001A1108" w:rsidRPr="00C656C9" w:rsidP="00C656C9">
      <w:pPr>
        <w:autoSpaceDE w:val="0"/>
        <w:autoSpaceDN w:val="0"/>
        <w:adjustRightInd w:val="0"/>
        <w:spacing w:before="60" w:after="60" w:line="240" w:lineRule="auto"/>
        <w:ind w:left="284"/>
        <w:jc w:val="center"/>
        <w:rPr>
          <w:rFonts w:eastAsiaTheme="minorHAnsi"/>
          <w:i/>
          <w:color w:val="000000"/>
          <w:lang w:val="en-US" w:eastAsia="en-US" w:bidi="ar-SA"/>
        </w:rPr>
      </w:pPr>
      <w:r w:rsidRPr="00C656C9">
        <w:rPr>
          <w:rFonts w:eastAsiaTheme="minorHAnsi"/>
          <w:i/>
          <w:color w:val="000000"/>
          <w:lang w:val="en-US" w:eastAsia="en-US" w:bidi="ar-SA"/>
        </w:rPr>
        <w:t>Gambar 2. Spaghetti</w:t>
      </w:r>
    </w:p>
    <w:p w:rsidR="001A1108" w:rsidRPr="00C656C9" w:rsidP="00C656C9">
      <w:pPr>
        <w:autoSpaceDE w:val="0"/>
        <w:autoSpaceDN w:val="0"/>
        <w:adjustRightInd w:val="0"/>
        <w:spacing w:before="60" w:after="60" w:line="240" w:lineRule="auto"/>
        <w:ind w:left="284"/>
        <w:jc w:val="center"/>
        <w:rPr>
          <w:rFonts w:eastAsiaTheme="minorHAnsi"/>
          <w:i/>
          <w:color w:val="000000"/>
          <w:lang w:val="en-US" w:eastAsia="en-US" w:bidi="ar-SA"/>
        </w:rPr>
      </w:pPr>
      <w:r w:rsidRPr="00C656C9">
        <w:rPr>
          <w:rFonts w:eastAsiaTheme="minorHAnsi"/>
          <w:i/>
          <w:color w:val="000000"/>
          <w:lang w:val="en-US" w:eastAsia="en-US" w:bidi="ar-SA"/>
        </w:rPr>
        <w:t>https://caramembuat.id/cara-</w:t>
      </w:r>
      <w:r w:rsidRPr="00C656C9">
        <w:rPr>
          <w:rFonts w:eastAsiaTheme="minorHAnsi"/>
          <w:i/>
          <w:lang w:val="en-US" w:eastAsia="en-US" w:bidi="ar-SA"/>
        </w:rPr>
        <w:t>membuat</w:t>
      </w:r>
      <w:r w:rsidRPr="00C656C9">
        <w:rPr>
          <w:rFonts w:eastAsiaTheme="minorHAnsi"/>
          <w:i/>
          <w:color w:val="000000"/>
          <w:lang w:val="en-US" w:eastAsia="en-US" w:bidi="ar-SA"/>
        </w:rPr>
        <w:t>-spaghetti/</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4. </w:t>
      </w:r>
      <w:r w:rsidR="00C656C9">
        <w:rPr>
          <w:rFonts w:eastAsiaTheme="minorHAnsi"/>
          <w:color w:val="000000"/>
          <w:lang w:val="en-US" w:eastAsia="en-US" w:bidi="ar-SA"/>
        </w:rPr>
        <w:tab/>
      </w:r>
      <w:r w:rsidRPr="00C656C9">
        <w:rPr>
          <w:rFonts w:eastAsiaTheme="minorHAnsi"/>
          <w:lang w:val="en-US" w:eastAsia="en-US" w:bidi="ar-SA"/>
        </w:rPr>
        <w:t>Carilah</w:t>
      </w:r>
      <w:r w:rsidRPr="0039030E">
        <w:rPr>
          <w:rFonts w:eastAsiaTheme="minorHAnsi"/>
          <w:color w:val="000000"/>
          <w:lang w:val="en-US" w:eastAsia="en-US" w:bidi="ar-SA"/>
        </w:rPr>
        <w:t xml:space="preserve"> lokasi yang tepat </w:t>
      </w:r>
    </w:p>
    <w:p w:rsidR="001A1108" w:rsidRPr="0039030E" w:rsidP="00C656C9">
      <w:pPr>
        <w:autoSpaceDE w:val="0"/>
        <w:autoSpaceDN w:val="0"/>
        <w:adjustRightInd w:val="0"/>
        <w:spacing w:before="60" w:after="60" w:line="240" w:lineRule="auto"/>
        <w:ind w:left="284"/>
        <w:jc w:val="both"/>
        <w:rPr>
          <w:rFonts w:eastAsiaTheme="minorHAnsi"/>
          <w:color w:val="000000"/>
          <w:lang w:val="en-US" w:eastAsia="en-US" w:bidi="ar-SA"/>
        </w:rPr>
      </w:pPr>
      <w:r w:rsidRPr="0039030E">
        <w:rPr>
          <w:rFonts w:eastAsiaTheme="minorHAnsi"/>
          <w:color w:val="000000"/>
          <w:lang w:val="en-US" w:eastAsia="en-US" w:bidi="ar-SA"/>
        </w:rPr>
        <w:t xml:space="preserve">Dalam memilih lokasi usaha, pilihlah lokasi usaha yang strategis yang mempermudah calon pembeli datang ke warung makan atau restoran. Usahakan lokasi tempat usaha terlihat dengan jelas, mudah untuk </w:t>
      </w:r>
      <w:r w:rsidRPr="00C656C9">
        <w:rPr>
          <w:rFonts w:eastAsiaTheme="minorHAnsi"/>
          <w:lang w:val="en-US" w:eastAsia="en-US" w:bidi="ar-SA"/>
        </w:rPr>
        <w:t>dicapai</w:t>
      </w:r>
      <w:r w:rsidRPr="0039030E">
        <w:rPr>
          <w:rFonts w:eastAsiaTheme="minorHAnsi"/>
          <w:color w:val="000000"/>
          <w:lang w:val="en-US" w:eastAsia="en-US" w:bidi="ar-SA"/>
        </w:rPr>
        <w:t xml:space="preserve"> dengan transportasi umum dan memiliki lokasi parkir yang memadai. </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5. </w:t>
      </w:r>
      <w:r w:rsidR="00C656C9">
        <w:rPr>
          <w:rFonts w:eastAsiaTheme="minorHAnsi"/>
          <w:color w:val="000000"/>
          <w:lang w:val="en-US" w:eastAsia="en-US" w:bidi="ar-SA"/>
        </w:rPr>
        <w:tab/>
      </w:r>
      <w:r w:rsidRPr="00C656C9">
        <w:rPr>
          <w:rFonts w:eastAsiaTheme="minorHAnsi"/>
          <w:lang w:val="en-US" w:eastAsia="en-US" w:bidi="ar-SA"/>
        </w:rPr>
        <w:t>Tentukan</w:t>
      </w:r>
      <w:r w:rsidRPr="0039030E">
        <w:rPr>
          <w:rFonts w:eastAsiaTheme="minorHAnsi"/>
          <w:color w:val="000000"/>
          <w:lang w:val="en-US" w:eastAsia="en-US" w:bidi="ar-SA"/>
        </w:rPr>
        <w:t xml:space="preserve"> harga yang bersaing </w:t>
      </w:r>
    </w:p>
    <w:p w:rsidR="001A1108" w:rsidRPr="0039030E" w:rsidP="00C656C9">
      <w:pPr>
        <w:autoSpaceDE w:val="0"/>
        <w:autoSpaceDN w:val="0"/>
        <w:adjustRightInd w:val="0"/>
        <w:spacing w:before="60" w:after="60" w:line="240" w:lineRule="auto"/>
        <w:ind w:left="284"/>
        <w:jc w:val="both"/>
        <w:rPr>
          <w:rFonts w:eastAsiaTheme="minorHAnsi"/>
          <w:color w:val="000000"/>
          <w:lang w:val="en-US" w:eastAsia="en-US" w:bidi="ar-SA"/>
        </w:rPr>
      </w:pPr>
      <w:r w:rsidRPr="0039030E">
        <w:rPr>
          <w:rFonts w:eastAsiaTheme="minorHAnsi"/>
          <w:color w:val="000000"/>
          <w:lang w:val="en-US" w:eastAsia="en-US" w:bidi="ar-SA"/>
        </w:rPr>
        <w:t xml:space="preserve">Ketika memulai usaha, sebaiknya tidak mamasang tarif yang terlalu mahal. Berikan harga promo di minggu-minggu atau bulan-bulan awal atau strategi promosi lainnya sehingga akan banyak pengunjung untuk datang ke warung yang baru dibuka. </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6. </w:t>
      </w:r>
      <w:r w:rsidR="00C656C9">
        <w:rPr>
          <w:rFonts w:eastAsiaTheme="minorHAnsi"/>
          <w:color w:val="000000"/>
          <w:lang w:val="en-US" w:eastAsia="en-US" w:bidi="ar-SA"/>
        </w:rPr>
        <w:tab/>
      </w:r>
      <w:r w:rsidRPr="00C656C9">
        <w:rPr>
          <w:rFonts w:eastAsiaTheme="minorHAnsi"/>
          <w:lang w:val="en-US" w:eastAsia="en-US" w:bidi="ar-SA"/>
        </w:rPr>
        <w:t>Berikan</w:t>
      </w:r>
      <w:r w:rsidRPr="0039030E">
        <w:rPr>
          <w:rFonts w:eastAsiaTheme="minorHAnsi"/>
          <w:color w:val="000000"/>
          <w:lang w:val="en-US" w:eastAsia="en-US" w:bidi="ar-SA"/>
        </w:rPr>
        <w:t xml:space="preserve"> pelayanan prima </w:t>
      </w:r>
    </w:p>
    <w:p w:rsidR="001A1108" w:rsidRPr="0039030E" w:rsidP="00C656C9">
      <w:pPr>
        <w:autoSpaceDE w:val="0"/>
        <w:autoSpaceDN w:val="0"/>
        <w:adjustRightInd w:val="0"/>
        <w:spacing w:before="60" w:after="60" w:line="240" w:lineRule="auto"/>
        <w:ind w:left="284"/>
        <w:jc w:val="both"/>
        <w:rPr>
          <w:rFonts w:eastAsiaTheme="minorHAnsi"/>
          <w:color w:val="000000"/>
          <w:lang w:val="en-US" w:eastAsia="en-US" w:bidi="ar-SA"/>
        </w:rPr>
      </w:pPr>
      <w:r w:rsidRPr="0039030E">
        <w:rPr>
          <w:rFonts w:eastAsiaTheme="minorHAnsi"/>
          <w:color w:val="000000"/>
          <w:lang w:val="en-US" w:eastAsia="en-US" w:bidi="ar-SA"/>
        </w:rPr>
        <w:t xml:space="preserve">Berikan pelayanan yang berkualitas baik, misalnya melayani dengan cepat, cekatan, dan ramah. Hal ini akan membuat pelanggan merasa puas dan akan selalu ingat. </w:t>
      </w:r>
    </w:p>
    <w:p w:rsidR="001A1108" w:rsidRPr="0039030E" w:rsidP="00C656C9">
      <w:pPr>
        <w:autoSpaceDE w:val="0"/>
        <w:autoSpaceDN w:val="0"/>
        <w:adjustRightInd w:val="0"/>
        <w:spacing w:before="60" w:after="60" w:line="240" w:lineRule="auto"/>
        <w:ind w:left="284" w:hanging="284"/>
        <w:jc w:val="both"/>
        <w:rPr>
          <w:rFonts w:eastAsiaTheme="minorHAnsi"/>
          <w:color w:val="000000"/>
          <w:lang w:val="en-US" w:eastAsia="en-US" w:bidi="ar-SA"/>
        </w:rPr>
      </w:pPr>
      <w:r w:rsidRPr="0039030E">
        <w:rPr>
          <w:rFonts w:eastAsiaTheme="minorHAnsi"/>
          <w:color w:val="000000"/>
          <w:lang w:val="en-US" w:eastAsia="en-US" w:bidi="ar-SA"/>
        </w:rPr>
        <w:t xml:space="preserve">7. </w:t>
      </w:r>
      <w:r w:rsidR="00C656C9">
        <w:rPr>
          <w:rFonts w:eastAsiaTheme="minorHAnsi"/>
          <w:color w:val="000000"/>
          <w:lang w:val="en-US" w:eastAsia="en-US" w:bidi="ar-SA"/>
        </w:rPr>
        <w:tab/>
      </w:r>
      <w:r w:rsidRPr="00C656C9">
        <w:rPr>
          <w:rFonts w:eastAsiaTheme="minorHAnsi"/>
          <w:lang w:val="en-US" w:eastAsia="en-US" w:bidi="ar-SA"/>
        </w:rPr>
        <w:t>Konsisten</w:t>
      </w:r>
      <w:r w:rsidRPr="0039030E">
        <w:rPr>
          <w:rFonts w:eastAsiaTheme="minorHAnsi"/>
          <w:color w:val="000000"/>
          <w:lang w:val="en-US" w:eastAsia="en-US" w:bidi="ar-SA"/>
        </w:rPr>
        <w:t xml:space="preserve"> dalam pelayanan </w:t>
      </w:r>
    </w:p>
    <w:p w:rsidR="001A1108" w:rsidRPr="0039030E" w:rsidP="00C656C9">
      <w:pPr>
        <w:autoSpaceDE w:val="0"/>
        <w:autoSpaceDN w:val="0"/>
        <w:adjustRightInd w:val="0"/>
        <w:spacing w:before="60" w:after="60" w:line="240" w:lineRule="auto"/>
        <w:ind w:left="284"/>
        <w:jc w:val="both"/>
        <w:rPr>
          <w:b/>
          <w:bCs/>
          <w:lang w:val="en-US" w:eastAsia="en-US" w:bidi="ar-SA"/>
        </w:rPr>
      </w:pPr>
      <w:r w:rsidRPr="0039030E">
        <w:rPr>
          <w:rFonts w:eastAsiaTheme="minorHAnsi"/>
          <w:color w:val="000000"/>
          <w:lang w:val="en-US" w:eastAsia="en-US" w:bidi="ar-SA"/>
        </w:rPr>
        <w:t xml:space="preserve">Buka dan tutuplah warung dengan jadwal yang tetap. Jika ada perubahan jadwal berilah </w:t>
      </w:r>
      <w:r w:rsidRPr="00C656C9">
        <w:rPr>
          <w:rFonts w:eastAsiaTheme="minorHAnsi"/>
          <w:lang w:val="en-US" w:eastAsia="en-US" w:bidi="ar-SA"/>
        </w:rPr>
        <w:t>pemberitahuan</w:t>
      </w:r>
      <w:r w:rsidRPr="0039030E">
        <w:rPr>
          <w:rFonts w:eastAsiaTheme="minorHAnsi"/>
          <w:color w:val="000000"/>
          <w:lang w:val="en-US" w:eastAsia="en-US" w:bidi="ar-SA"/>
        </w:rPr>
        <w:t xml:space="preserve"> sebelumnya, sehingga pelanggan tidak merasa kecewa karena datang ke warung yang tutup. Konsistensi dalam kualitas melayani pelanggan, menjaga kebersihan, dan menjaga kualitas rasa sangat dibutuhkan dalam usaha makanan Internasional yang baru dibuka sehingga disenangi pembeli. </w:t>
      </w:r>
    </w:p>
    <w:p w:rsidR="00BE12F6" w:rsidRPr="0039030E" w:rsidP="0039030E">
      <w:pPr>
        <w:spacing w:before="60" w:after="60" w:line="240" w:lineRule="auto"/>
        <w:jc w:val="both"/>
        <w:rPr>
          <w:b/>
          <w:bCs/>
          <w:lang w:val="en-US" w:eastAsia="en-US" w:bidi="ar-SA"/>
        </w:rPr>
      </w:pPr>
    </w:p>
    <w:p w:rsidR="00B90895" w:rsidRPr="0039030E" w:rsidP="0039030E">
      <w:pPr>
        <w:shd w:val="clear" w:color="auto" w:fill="DAEEF3" w:themeFill="accent5" w:themeFillTint="33"/>
        <w:spacing w:before="60" w:after="60" w:line="240" w:lineRule="auto"/>
        <w:jc w:val="center"/>
        <w:rPr>
          <w:b/>
          <w:bCs/>
          <w:i/>
          <w:iCs/>
          <w:caps/>
          <w:lang w:val="en-US" w:eastAsia="en-US" w:bidi="ar-SA"/>
        </w:rPr>
      </w:pPr>
      <w:r w:rsidRPr="0039030E">
        <w:rPr>
          <w:b/>
          <w:bCs/>
          <w:i/>
          <w:iCs/>
          <w:caps/>
          <w:lang w:val="en-US" w:eastAsia="en-US" w:bidi="ar-SA"/>
        </w:rPr>
        <w:t>Lampiran 3</w:t>
      </w:r>
    </w:p>
    <w:p w:rsidR="00BE56A6" w:rsidRPr="0039030E" w:rsidP="0039030E">
      <w:pPr>
        <w:shd w:val="clear" w:color="auto" w:fill="DAEEF3" w:themeFill="accent5" w:themeFillTint="33"/>
        <w:spacing w:before="60" w:after="60" w:line="240" w:lineRule="auto"/>
        <w:jc w:val="center"/>
        <w:rPr>
          <w:b/>
          <w:bCs/>
          <w:caps/>
          <w:lang w:val="en-US" w:eastAsia="en-US" w:bidi="ar-SA"/>
        </w:rPr>
      </w:pPr>
      <w:r w:rsidRPr="0039030E">
        <w:rPr>
          <w:b/>
          <w:bCs/>
          <w:caps/>
          <w:lang w:val="id-ID" w:eastAsia="en-US" w:bidi="ar-SA"/>
        </w:rPr>
        <w:t>GLOSARIUM</w:t>
      </w:r>
    </w:p>
    <w:p w:rsidR="00335D13" w:rsidRPr="0039030E" w:rsidP="0039030E">
      <w:pPr>
        <w:spacing w:before="60" w:after="60" w:line="240" w:lineRule="auto"/>
        <w:jc w:val="both"/>
        <w:rPr>
          <w:b/>
          <w:bCs/>
          <w:lang w:val="en-US" w:eastAsia="en-US" w:bidi="ar-SA"/>
        </w:rPr>
      </w:pP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Administrasi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suatu proses yang umumnya terdapat pada usaha kelompok negara, swasta, sipil, atau militer serta berbagai bentuk perkumpulan untuk mencapai tujuan bersama.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Bahan pangan nabati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bahan- bahan makanan yang berasal dari tumbuhan seperti kedelai, gandum, kacang-kacangan, tahu, tempe, sayur – sayuran.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Bahan pangan hewani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semua bahan makanan yang berasal dari hewan, meliputi daging ruminansia (daging sapi, daging kambing, daging rusa), daging (daging ayam, daging bebek), </w:t>
      </w:r>
      <w:r w:rsidRPr="0039030E">
        <w:rPr>
          <w:rFonts w:eastAsiaTheme="minorHAnsi"/>
          <w:i/>
          <w:iCs/>
          <w:color w:val="000000"/>
          <w:lang w:val="en-US" w:eastAsia="en-US" w:bidi="ar-SA"/>
        </w:rPr>
        <w:t>seafood</w:t>
      </w:r>
      <w:r w:rsidRPr="0039030E">
        <w:rPr>
          <w:rFonts w:eastAsiaTheme="minorHAnsi"/>
          <w:color w:val="000000"/>
          <w:lang w:val="en-US" w:eastAsia="en-US" w:bidi="ar-SA"/>
        </w:rPr>
        <w:t xml:space="preserve">, serta telur dan susu.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Makanan khas internasional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makanan yang biasa di konsumsi di suatu negara dan biasanya mencerminkan karakter masyarakatnya.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Pemasaran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suatu cara yang dilakukan oleh individu atau organisasi atau produsen untuk menyebarluaskan informasi seputar produk atau jasa yang dihasilkan kepada konsumen demi memperoleh keuntungan dengan melalui beberapa strategi yang diterapkan dalam perusahaan tersebut.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Peluang Usaha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kesempatan yang dimiliki seseorang untuk mencapai tujuan (keuntungan, uang, kekayaan) dengan cara melakukan usaha yang memanfaatkan berbagai sumber daya yang dimiliki.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Perencanaan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proses yang mendefinisikan tujuan dari organisasi, membuat strategi digunakan untuk mencapai tujuan dari organisasi, serta mengembangkan rencana aktivitas kerja organisasi.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Sumber Daya Usaha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segala sesuatu sumber daya yang dimiliki perusahaan dalam menjalankan aktifitasnya. </w:t>
      </w:r>
    </w:p>
    <w:p w:rsidR="000F18A5" w:rsidRPr="0039030E" w:rsidP="00C656C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39030E">
        <w:rPr>
          <w:rFonts w:eastAsiaTheme="minorHAnsi"/>
          <w:b/>
          <w:bCs/>
          <w:i/>
          <w:iCs/>
          <w:color w:val="000000"/>
          <w:lang w:val="en-US" w:eastAsia="en-US" w:bidi="ar-SA"/>
        </w:rPr>
        <w:t xml:space="preserve">Usaha </w:t>
      </w:r>
      <w:r w:rsidRPr="0039030E">
        <w:rPr>
          <w:rFonts w:eastAsiaTheme="minorHAnsi"/>
          <w:b/>
          <w:bCs/>
          <w:i/>
          <w:iCs/>
          <w:color w:val="000000"/>
          <w:lang w:val="en-US" w:eastAsia="en-US" w:bidi="ar-SA"/>
        </w:rPr>
        <w:tab/>
      </w:r>
      <w:r w:rsidRPr="0039030E">
        <w:rPr>
          <w:rFonts w:eastAsiaTheme="minorHAnsi"/>
          <w:color w:val="000000"/>
          <w:lang w:val="en-US" w:eastAsia="en-US" w:bidi="ar-SA"/>
        </w:rPr>
        <w:t xml:space="preserve">: </w:t>
      </w:r>
      <w:r w:rsidRPr="0039030E">
        <w:rPr>
          <w:rFonts w:eastAsiaTheme="minorHAnsi"/>
          <w:color w:val="000000"/>
          <w:lang w:val="en-US" w:eastAsia="en-US" w:bidi="ar-SA"/>
        </w:rPr>
        <w:tab/>
        <w:t xml:space="preserve">kegiatan manusia untuk mendapatkan penghasilan dan digunakan untuk memenuhi kebutuhan hidup demi mendapatkan kesejahteraan. </w:t>
      </w:r>
    </w:p>
    <w:p w:rsidR="00E40E09" w:rsidRPr="0039030E" w:rsidP="0039030E">
      <w:pPr>
        <w:spacing w:before="60" w:after="60" w:line="240" w:lineRule="auto"/>
        <w:jc w:val="both"/>
        <w:rPr>
          <w:lang w:val="en-US" w:eastAsia="en-US" w:bidi="ar-SA"/>
        </w:rPr>
      </w:pPr>
    </w:p>
    <w:p w:rsidR="00B90895" w:rsidRPr="0039030E" w:rsidP="0039030E">
      <w:pPr>
        <w:shd w:val="clear" w:color="auto" w:fill="DAEEF3" w:themeFill="accent5" w:themeFillTint="33"/>
        <w:spacing w:before="60" w:after="60" w:line="240" w:lineRule="auto"/>
        <w:jc w:val="center"/>
        <w:rPr>
          <w:b/>
          <w:bCs/>
          <w:i/>
          <w:iCs/>
          <w:caps/>
          <w:lang w:val="en-US" w:eastAsia="en-US" w:bidi="ar-SA"/>
        </w:rPr>
      </w:pPr>
      <w:r w:rsidRPr="0039030E">
        <w:rPr>
          <w:b/>
          <w:bCs/>
          <w:i/>
          <w:iCs/>
          <w:caps/>
          <w:lang w:val="en-US" w:eastAsia="en-US" w:bidi="ar-SA"/>
        </w:rPr>
        <w:t xml:space="preserve">Lampiran </w:t>
      </w:r>
      <w:r w:rsidRPr="0039030E" w:rsidR="00196B0C">
        <w:rPr>
          <w:b/>
          <w:bCs/>
          <w:i/>
          <w:iCs/>
          <w:caps/>
          <w:lang w:val="en-US" w:eastAsia="en-US" w:bidi="ar-SA"/>
        </w:rPr>
        <w:t>4</w:t>
      </w:r>
    </w:p>
    <w:p w:rsidR="00BE56A6" w:rsidRPr="0039030E" w:rsidP="0039030E">
      <w:pPr>
        <w:shd w:val="clear" w:color="auto" w:fill="DAEEF3" w:themeFill="accent5" w:themeFillTint="33"/>
        <w:spacing w:before="60" w:after="60" w:line="240" w:lineRule="auto"/>
        <w:jc w:val="center"/>
        <w:rPr>
          <w:b/>
          <w:bCs/>
          <w:caps/>
          <w:lang w:val="en-US" w:eastAsia="en-US" w:bidi="ar-SA"/>
        </w:rPr>
      </w:pPr>
      <w:r w:rsidRPr="0039030E">
        <w:rPr>
          <w:b/>
          <w:bCs/>
          <w:caps/>
          <w:lang w:val="id-ID" w:eastAsia="en-US" w:bidi="ar-SA"/>
        </w:rPr>
        <w:t>DAFTAR PUSTAKA</w:t>
      </w:r>
    </w:p>
    <w:p w:rsidR="0052473C" w:rsidRPr="0039030E" w:rsidP="0039030E">
      <w:pPr>
        <w:spacing w:before="60" w:after="60" w:line="240" w:lineRule="auto"/>
        <w:jc w:val="both"/>
        <w:rPr>
          <w:b/>
          <w:bCs/>
          <w:lang w:val="en-US" w:eastAsia="en-US" w:bidi="ar-SA"/>
        </w:rPr>
      </w:pP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David W. Cravens. (1998). </w:t>
      </w:r>
      <w:r w:rsidRPr="0039030E">
        <w:rPr>
          <w:rFonts w:eastAsiaTheme="minorHAnsi"/>
          <w:i/>
          <w:iCs/>
          <w:color w:val="000000"/>
          <w:lang w:val="en-US" w:eastAsia="en-US" w:bidi="ar-SA"/>
        </w:rPr>
        <w:t>Pemasaran Strategis</w:t>
      </w:r>
      <w:r w:rsidRPr="0039030E">
        <w:rPr>
          <w:rFonts w:eastAsiaTheme="minorHAnsi"/>
          <w:color w:val="000000"/>
          <w:lang w:val="en-US" w:eastAsia="en-US" w:bidi="ar-SA"/>
        </w:rPr>
        <w:t xml:space="preserve">. Jakarta: Erlangga.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Rina Laelasari, dkk. (2017). </w:t>
      </w:r>
      <w:r w:rsidRPr="0039030E">
        <w:rPr>
          <w:rFonts w:eastAsiaTheme="minorHAnsi"/>
          <w:i/>
          <w:iCs/>
          <w:color w:val="000000"/>
          <w:lang w:val="en-US" w:eastAsia="en-US" w:bidi="ar-SA"/>
        </w:rPr>
        <w:t>Prakarya dan Kewirausahaan 2 SMA Kelas XI</w:t>
      </w:r>
      <w:r w:rsidRPr="0039030E">
        <w:rPr>
          <w:rFonts w:eastAsiaTheme="minorHAnsi"/>
          <w:color w:val="000000"/>
          <w:lang w:val="en-US" w:eastAsia="en-US" w:bidi="ar-SA"/>
        </w:rPr>
        <w:t xml:space="preserve">. Jakarta: Yudhistira.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RR. Indah Setyowati, dkk. (2017). Prakarya dan Kewirausahaan Kelas XI. Jakarta: Pusat Kurikulum dan Pembukuan Balitbang Kemdikbud.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Winwin Wiana dan Fenu Puspitasai. (2017). </w:t>
      </w:r>
      <w:r w:rsidRPr="0039030E">
        <w:rPr>
          <w:rFonts w:eastAsiaTheme="minorHAnsi"/>
          <w:i/>
          <w:iCs/>
          <w:color w:val="000000"/>
          <w:lang w:val="en-US" w:eastAsia="en-US" w:bidi="ar-SA"/>
        </w:rPr>
        <w:t xml:space="preserve">Prakarya dan Kewirausahaan untuk SMA/MA Kels XI. </w:t>
      </w:r>
      <w:r w:rsidRPr="0039030E">
        <w:rPr>
          <w:rFonts w:eastAsiaTheme="minorHAnsi"/>
          <w:color w:val="000000"/>
          <w:lang w:val="en-US" w:eastAsia="en-US" w:bidi="ar-SA"/>
        </w:rPr>
        <w:t xml:space="preserve">Bandung: Grafindo.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https://www.kerjausaha.com/2013/08/8-cara-menggali-ide-usaha.html. (di akses 28 Oktober 2020)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https://foodin.id/peluang-usaha-makanan-internasional-di-indonesia/. (di akses 28 Oktober 2020)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https://balkopites.blogspot.com/2020/03/. (di akses 28 Oktober 2020)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https://www.dosenpendidikan.co.id/contoh-promosi/. (di akses 28 Oktober 2020)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https://www.google.com/search?q=gambar+bahan+makanan+nabati+dan+hewani. (di akses 28 Oktober 2020)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https://caramembuat.id/cara-membuat-spaghetti/. (di akses 28 Oktober 2020)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https://www.halodoc.com/artikel/ini-perbedaan-cara-mengolah-makanan-yang-sehat. (di akses 28 Oktober 2020) </w:t>
      </w:r>
    </w:p>
    <w:p w:rsidR="000F18A5" w:rsidRPr="0039030E" w:rsidP="0039030E">
      <w:pPr>
        <w:spacing w:before="60" w:after="60" w:line="240" w:lineRule="auto"/>
        <w:ind w:left="426" w:hanging="426"/>
        <w:jc w:val="both"/>
        <w:rPr>
          <w:rFonts w:eastAsiaTheme="minorHAnsi"/>
          <w:color w:val="000000"/>
          <w:lang w:val="en-US" w:eastAsia="en-US" w:bidi="ar-SA"/>
        </w:rPr>
      </w:pPr>
      <w:r w:rsidRPr="0039030E">
        <w:rPr>
          <w:rFonts w:eastAsiaTheme="minorHAnsi"/>
          <w:color w:val="000000"/>
          <w:lang w:val="en-US" w:eastAsia="en-US" w:bidi="ar-SA"/>
        </w:rPr>
        <w:t xml:space="preserve">https://www.alodokter.com/ini-makanan-sumber-protein-hewani-yang-harus-anda-ketahui. (di akses 28 Oktober 2020) </w:t>
      </w:r>
    </w:p>
    <w:p w:rsidR="00656F92" w:rsidRPr="0039030E" w:rsidP="0039030E">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39030E">
        <w:rPr>
          <w:rFonts w:eastAsiaTheme="minorHAnsi"/>
          <w:color w:val="000000"/>
          <w:lang w:val="en-US" w:eastAsia="en-US" w:bidi="ar-SA"/>
        </w:rPr>
        <w:t xml:space="preserve">https://primaberita.com/2020/04/jenis-makanan-kontinental-yang-perlu-anda-ketahui/43403/. (di akses 28 Oktober 2020) </w:t>
      </w:r>
    </w:p>
    <w:p w:rsidR="009E73CE" w:rsidRPr="00733566" w:rsidP="00733566">
      <w:pPr>
        <w:spacing w:before="60" w:after="60" w:line="240" w:lineRule="auto"/>
        <w:jc w:val="center"/>
        <w:rPr>
          <w:b/>
          <w:bCs/>
          <w:caps/>
          <w:lang w:val="en-US" w:eastAsia="en-US" w:bidi="ar-SA"/>
        </w:rPr>
      </w:pPr>
      <w:r w:rsidRPr="00733566">
        <w:rPr>
          <w:b/>
          <w:bCs/>
          <w:caps/>
          <w:lang w:val="en-US" w:eastAsia="en-US" w:bidi="ar-SA"/>
        </w:rPr>
        <w:t>MODUL AJAR</w:t>
      </w:r>
    </w:p>
    <w:p w:rsidR="00390BD0" w:rsidRPr="00733566" w:rsidP="00733566">
      <w:pPr>
        <w:spacing w:before="60" w:after="60" w:line="240" w:lineRule="auto"/>
        <w:jc w:val="center"/>
        <w:rPr>
          <w:caps/>
          <w:lang w:val="id-ID" w:eastAsia="en-US" w:bidi="ar-SA"/>
        </w:rPr>
      </w:pPr>
      <w:r w:rsidRPr="00733566">
        <w:rPr>
          <w:rFonts w:eastAsiaTheme="minorHAnsi"/>
          <w:b/>
          <w:bCs/>
          <w:lang w:val="id-ID" w:eastAsia="en-US" w:bidi="ar-SA"/>
        </w:rPr>
        <w:t xml:space="preserve">SUMBER DAYA USAHA PENGOLAHAN MAKANAN INTERNASIONAL </w:t>
      </w:r>
    </w:p>
    <w:p w:rsidR="009E2549" w:rsidRPr="00733566" w:rsidP="00733566">
      <w:pPr>
        <w:spacing w:before="60" w:after="60" w:line="240" w:lineRule="auto"/>
        <w:jc w:val="center"/>
        <w:rPr>
          <w:rFonts w:eastAsiaTheme="minorHAnsi"/>
          <w:b/>
          <w:bCs/>
          <w:lang w:val="id-ID" w:eastAsia="en-US" w:bidi="ar-SA"/>
        </w:rPr>
      </w:pPr>
    </w:p>
    <w:p w:rsidR="009E2549" w:rsidRPr="00733566" w:rsidP="00733566">
      <w:pPr>
        <w:shd w:val="clear" w:color="auto" w:fill="FABF8F" w:themeFill="accent6" w:themeFillTint="99"/>
        <w:spacing w:before="60" w:after="60" w:line="240" w:lineRule="auto"/>
        <w:jc w:val="center"/>
        <w:rPr>
          <w:b/>
          <w:bCs/>
          <w:lang w:val="en-US" w:eastAsia="en-US" w:bidi="ar-SA"/>
        </w:rPr>
      </w:pPr>
      <w:r w:rsidRPr="00733566">
        <w:rPr>
          <w:b/>
          <w:bCs/>
          <w:lang w:val="en-US" w:eastAsia="en-US" w:bidi="ar-SA"/>
        </w:rPr>
        <w:t>INFORMASI UMUM</w:t>
      </w:r>
    </w:p>
    <w:p w:rsidR="00196144" w:rsidRPr="00733566" w:rsidP="00733566">
      <w:pPr>
        <w:tabs>
          <w:tab w:val="left" w:pos="426"/>
        </w:tabs>
        <w:spacing w:before="60" w:after="60" w:line="240" w:lineRule="auto"/>
        <w:jc w:val="center"/>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en-US" w:eastAsia="en-US" w:bidi="ar-SA"/>
        </w:rPr>
      </w:pPr>
      <w:r w:rsidRPr="00733566">
        <w:rPr>
          <w:b/>
          <w:bCs/>
          <w:lang w:val="en-US" w:eastAsia="en-US" w:bidi="ar-SA"/>
        </w:rPr>
        <w:t>A</w:t>
      </w:r>
      <w:r w:rsidRPr="00733566">
        <w:rPr>
          <w:b/>
          <w:bCs/>
          <w:lang w:val="en-US" w:eastAsia="en-US" w:bidi="ar-SA"/>
        </w:rPr>
        <w:t>.</w:t>
      </w:r>
      <w:r w:rsidRPr="00733566">
        <w:rPr>
          <w:b/>
          <w:bCs/>
          <w:lang w:val="id-ID" w:eastAsia="en-US" w:bidi="ar-SA"/>
        </w:rPr>
        <w:tab/>
        <w:t>IDENTITAS MODUL</w:t>
      </w:r>
    </w:p>
    <w:p w:rsidR="009E73CE" w:rsidRPr="00733566" w:rsidP="00733566">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733566">
        <w:rPr>
          <w:rFonts w:eastAsiaTheme="minorHAnsi"/>
          <w:b/>
          <w:bCs/>
          <w:lang w:val="id-ID" w:eastAsia="en-US" w:bidi="ar-SA"/>
        </w:rPr>
        <w:t>Nama Penyusun</w:t>
      </w:r>
      <w:r w:rsidRPr="00733566">
        <w:rPr>
          <w:rFonts w:eastAsiaTheme="minorHAnsi"/>
          <w:b/>
          <w:bCs/>
          <w:lang w:val="id-ID" w:eastAsia="en-US" w:bidi="ar-SA"/>
        </w:rPr>
        <w:tab/>
        <w:t>:</w:t>
      </w:r>
      <w:r w:rsidRPr="00733566">
        <w:rPr>
          <w:rFonts w:eastAsiaTheme="minorHAnsi"/>
          <w:b/>
          <w:bCs/>
          <w:lang w:val="id-ID" w:eastAsia="en-US" w:bidi="ar-SA"/>
        </w:rPr>
        <w:tab/>
      </w:r>
      <w:r w:rsidRPr="00733566">
        <w:rPr>
          <w:rFonts w:eastAsiaTheme="minorHAnsi"/>
          <w:lang w:val="id-ID" w:eastAsia="en-US" w:bidi="ar-SA"/>
        </w:rPr>
        <w:t>.....................................................................................</w:t>
      </w:r>
      <w:r w:rsidRPr="00733566">
        <w:rPr>
          <w:rFonts w:eastAsiaTheme="minorHAnsi"/>
          <w:b/>
          <w:bCs/>
          <w:lang w:val="id-ID" w:eastAsia="en-US" w:bidi="ar-SA"/>
        </w:rPr>
        <w:tab/>
      </w:r>
    </w:p>
    <w:p w:rsidR="009E73CE" w:rsidRPr="00733566" w:rsidP="00733566">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733566">
        <w:rPr>
          <w:rFonts w:eastAsiaTheme="minorHAnsi"/>
          <w:b/>
          <w:bCs/>
          <w:lang w:val="id-ID" w:eastAsia="en-US" w:bidi="ar-SA"/>
        </w:rPr>
        <w:t>Satuan Pendidikan</w:t>
      </w:r>
      <w:r w:rsidRPr="00733566">
        <w:rPr>
          <w:rFonts w:eastAsiaTheme="minorHAnsi"/>
          <w:b/>
          <w:bCs/>
          <w:lang w:val="id-ID" w:eastAsia="en-US" w:bidi="ar-SA"/>
        </w:rPr>
        <w:tab/>
        <w:t>:</w:t>
      </w:r>
      <w:r w:rsidRPr="00733566">
        <w:rPr>
          <w:rFonts w:eastAsiaTheme="minorHAnsi"/>
          <w:b/>
          <w:bCs/>
          <w:lang w:val="id-ID" w:eastAsia="en-US" w:bidi="ar-SA"/>
        </w:rPr>
        <w:tab/>
        <w:t>SMA</w:t>
      </w:r>
    </w:p>
    <w:p w:rsidR="00D356FF" w:rsidRPr="00733566" w:rsidP="0073356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33566">
        <w:rPr>
          <w:rFonts w:eastAsiaTheme="minorHAnsi"/>
          <w:b/>
          <w:bCs/>
          <w:lang w:val="id-ID" w:eastAsia="en-US" w:bidi="ar-SA"/>
        </w:rPr>
        <w:t>Kelas</w:t>
      </w:r>
      <w:r w:rsidRPr="00733566">
        <w:rPr>
          <w:rFonts w:eastAsiaTheme="minorHAnsi"/>
          <w:b/>
          <w:bCs/>
          <w:lang w:val="en-US" w:eastAsia="en-US" w:bidi="ar-SA"/>
        </w:rPr>
        <w:t xml:space="preserve"> / Fase</w:t>
      </w:r>
      <w:r w:rsidRPr="00733566">
        <w:rPr>
          <w:rFonts w:eastAsiaTheme="minorHAnsi"/>
          <w:b/>
          <w:bCs/>
          <w:lang w:val="id-ID" w:eastAsia="en-US" w:bidi="ar-SA"/>
        </w:rPr>
        <w:tab/>
        <w:t>:</w:t>
      </w:r>
      <w:r w:rsidRPr="00733566">
        <w:rPr>
          <w:rFonts w:eastAsiaTheme="minorHAnsi"/>
          <w:b/>
          <w:bCs/>
          <w:lang w:val="id-ID" w:eastAsia="en-US" w:bidi="ar-SA"/>
        </w:rPr>
        <w:tab/>
        <w:t>X</w:t>
      </w:r>
      <w:r w:rsidRPr="00733566">
        <w:rPr>
          <w:rFonts w:eastAsiaTheme="minorHAnsi"/>
          <w:b/>
          <w:bCs/>
          <w:lang w:val="en-US" w:eastAsia="en-US" w:bidi="ar-SA"/>
        </w:rPr>
        <w:t>I</w:t>
      </w:r>
      <w:r w:rsidRPr="00733566">
        <w:rPr>
          <w:rFonts w:eastAsiaTheme="minorHAnsi"/>
          <w:b/>
          <w:bCs/>
          <w:lang w:val="id-ID" w:eastAsia="en-US" w:bidi="ar-SA"/>
        </w:rPr>
        <w:t xml:space="preserve"> (Se</w:t>
      </w:r>
      <w:r w:rsidRPr="00733566">
        <w:rPr>
          <w:rFonts w:eastAsiaTheme="minorHAnsi"/>
          <w:b/>
          <w:bCs/>
          <w:lang w:val="en-US" w:eastAsia="en-US" w:bidi="ar-SA"/>
        </w:rPr>
        <w:t>belas</w:t>
      </w:r>
      <w:r w:rsidRPr="00733566">
        <w:rPr>
          <w:rFonts w:eastAsiaTheme="minorHAnsi"/>
          <w:b/>
          <w:bCs/>
          <w:lang w:val="id-ID" w:eastAsia="en-US" w:bidi="ar-SA"/>
        </w:rPr>
        <w:t>)</w:t>
      </w:r>
      <w:r w:rsidRPr="00733566">
        <w:rPr>
          <w:rFonts w:eastAsiaTheme="minorHAnsi"/>
          <w:b/>
          <w:bCs/>
          <w:lang w:val="en-US" w:eastAsia="en-US" w:bidi="ar-SA"/>
        </w:rPr>
        <w:t xml:space="preserve"> / F</w:t>
      </w:r>
    </w:p>
    <w:p w:rsidR="005F56B0" w:rsidRPr="00733566" w:rsidP="0073356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33566">
        <w:rPr>
          <w:rFonts w:eastAsiaTheme="minorHAnsi"/>
          <w:b/>
          <w:bCs/>
          <w:lang w:val="id-ID" w:eastAsia="en-US" w:bidi="ar-SA"/>
        </w:rPr>
        <w:t>Mata Pelajaran</w:t>
      </w:r>
      <w:r w:rsidRPr="00733566">
        <w:rPr>
          <w:rFonts w:eastAsiaTheme="minorHAnsi"/>
          <w:b/>
          <w:bCs/>
          <w:lang w:val="id-ID" w:eastAsia="en-US" w:bidi="ar-SA"/>
        </w:rPr>
        <w:tab/>
        <w:t xml:space="preserve">: </w:t>
      </w:r>
      <w:r w:rsidRPr="00733566">
        <w:rPr>
          <w:rFonts w:eastAsiaTheme="minorHAnsi"/>
          <w:b/>
          <w:bCs/>
          <w:lang w:val="id-ID" w:eastAsia="en-US" w:bidi="ar-SA"/>
        </w:rPr>
        <w:tab/>
      </w:r>
      <w:r w:rsidRPr="00733566">
        <w:rPr>
          <w:rFonts w:eastAsiaTheme="minorHAnsi"/>
          <w:b/>
          <w:bCs/>
          <w:lang w:val="en-US" w:eastAsia="en-US" w:bidi="ar-SA"/>
        </w:rPr>
        <w:t>Prakarya (Pengolahan)</w:t>
      </w:r>
    </w:p>
    <w:p w:rsidR="009E73CE" w:rsidRPr="00733566" w:rsidP="0073356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33566">
        <w:rPr>
          <w:rFonts w:eastAsiaTheme="minorHAnsi"/>
          <w:b/>
          <w:bCs/>
          <w:lang w:val="id-ID" w:eastAsia="en-US" w:bidi="ar-SA"/>
        </w:rPr>
        <w:t>Alokasi Waktu</w:t>
      </w:r>
      <w:r w:rsidRPr="00733566">
        <w:rPr>
          <w:rFonts w:eastAsiaTheme="minorHAnsi"/>
          <w:b/>
          <w:bCs/>
          <w:lang w:val="id-ID" w:eastAsia="en-US" w:bidi="ar-SA"/>
        </w:rPr>
        <w:tab/>
        <w:t>:</w:t>
      </w:r>
      <w:r w:rsidRPr="00733566">
        <w:rPr>
          <w:rFonts w:eastAsiaTheme="minorHAnsi"/>
          <w:b/>
          <w:bCs/>
          <w:lang w:val="id-ID" w:eastAsia="en-US" w:bidi="ar-SA"/>
        </w:rPr>
        <w:tab/>
      </w:r>
      <w:r w:rsidRPr="00733566" w:rsidR="00E9502C">
        <w:rPr>
          <w:rFonts w:eastAsiaTheme="minorHAnsi"/>
          <w:b/>
          <w:bCs/>
          <w:lang w:val="en-US" w:eastAsia="en-US" w:bidi="ar-SA"/>
        </w:rPr>
        <w:t>2 JP</w:t>
      </w:r>
    </w:p>
    <w:p w:rsidR="009E73CE" w:rsidRPr="00733566" w:rsidP="0073356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33566">
        <w:rPr>
          <w:rFonts w:eastAsiaTheme="minorHAnsi"/>
          <w:b/>
          <w:bCs/>
          <w:lang w:val="id-ID" w:eastAsia="en-US" w:bidi="ar-SA"/>
        </w:rPr>
        <w:t>Tahun Penyusunan</w:t>
      </w:r>
      <w:r w:rsidRPr="00733566">
        <w:rPr>
          <w:rFonts w:eastAsiaTheme="minorHAnsi"/>
          <w:b/>
          <w:bCs/>
          <w:lang w:val="id-ID" w:eastAsia="en-US" w:bidi="ar-SA"/>
        </w:rPr>
        <w:tab/>
        <w:t xml:space="preserve">: </w:t>
      </w:r>
      <w:r w:rsidRPr="00733566">
        <w:rPr>
          <w:rFonts w:eastAsiaTheme="minorHAnsi"/>
          <w:b/>
          <w:bCs/>
          <w:lang w:val="id-ID" w:eastAsia="en-US" w:bidi="ar-SA"/>
        </w:rPr>
        <w:tab/>
      </w:r>
      <w:r w:rsidRPr="00733566" w:rsidR="000866B7">
        <w:rPr>
          <w:rFonts w:eastAsiaTheme="minorHAnsi"/>
          <w:b/>
          <w:bCs/>
          <w:lang w:val="en-US" w:eastAsia="en-US" w:bidi="ar-SA"/>
        </w:rPr>
        <w:t xml:space="preserve">20 </w:t>
      </w:r>
      <w:r w:rsidRPr="00733566" w:rsidR="000866B7">
        <w:rPr>
          <w:rFonts w:eastAsiaTheme="minorHAnsi"/>
          <w:bCs/>
          <w:lang w:val="en-US" w:eastAsia="en-US" w:bidi="ar-SA"/>
        </w:rPr>
        <w:t>...</w:t>
      </w:r>
      <w:r w:rsidRPr="00733566" w:rsidR="000866B7">
        <w:rPr>
          <w:rFonts w:eastAsiaTheme="minorHAnsi"/>
          <w:b/>
          <w:bCs/>
          <w:lang w:val="en-US" w:eastAsia="en-US" w:bidi="ar-SA"/>
        </w:rPr>
        <w:t xml:space="preserve"> / 20 </w:t>
      </w:r>
      <w:r w:rsidRPr="00733566" w:rsidR="000866B7">
        <w:rPr>
          <w:rFonts w:eastAsiaTheme="minorHAnsi"/>
          <w:bCs/>
          <w:lang w:val="en-US" w:eastAsia="en-US" w:bidi="ar-SA"/>
        </w:rPr>
        <w:t>...</w:t>
      </w:r>
    </w:p>
    <w:p w:rsidR="00D51A72" w:rsidRPr="00733566" w:rsidP="00733566">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733566" w:rsidP="00733566">
      <w:pPr>
        <w:autoSpaceDE w:val="0"/>
        <w:autoSpaceDN w:val="0"/>
        <w:adjustRightInd w:val="0"/>
        <w:spacing w:before="60" w:after="60" w:line="240" w:lineRule="auto"/>
        <w:ind w:left="426"/>
        <w:jc w:val="both"/>
        <w:rPr>
          <w:rFonts w:eastAsiaTheme="minorHAnsi"/>
          <w:b/>
          <w:bCs/>
          <w:caps/>
          <w:lang w:val="en-US" w:eastAsia="en-US" w:bidi="ar-SA"/>
        </w:rPr>
      </w:pPr>
      <w:r w:rsidRPr="00733566">
        <w:rPr>
          <w:rFonts w:eastAsiaTheme="minorHAnsi"/>
          <w:b/>
          <w:bCs/>
          <w:caps/>
          <w:lang w:val="en-US" w:eastAsia="en-US" w:bidi="ar-SA"/>
        </w:rPr>
        <w:t>Capaian Pembelajaran</w:t>
      </w:r>
      <w:r w:rsidRPr="00733566" w:rsidR="00814ECD">
        <w:rPr>
          <w:rFonts w:eastAsiaTheme="minorHAnsi"/>
          <w:b/>
          <w:bCs/>
          <w:caps/>
          <w:lang w:val="en-US" w:eastAsia="en-US" w:bidi="ar-SA"/>
        </w:rPr>
        <w:t xml:space="preserve"> FASE F</w:t>
      </w:r>
    </w:p>
    <w:p w:rsidR="006218AB" w:rsidRPr="00733566" w:rsidP="00733566">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49" style="width:3.6pt;height:0;margin-top:135.35pt;margin-left:314.25pt;mso-position-horizontal-relative:page;position:absolute;z-index:-251645952" coordorigin="6285,2707" coordsize="72,0">
            <v:shape id="_x0000_s1050" style="width:72;height:0;left:6285;position:absolute;top:2707" coordorigin="6285,2707" coordsize="72,0" path="m6285,2707l6357,2707e" filled="f" strokeweight="0.7pt">
              <v:path arrowok="t"/>
            </v:shape>
          </v:group>
        </w:pict>
      </w:r>
      <w:r w:rsidRPr="00733566">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733566">
        <w:rPr>
          <w:rFonts w:eastAsia="Bookman Old Style"/>
          <w:lang w:val="en-US" w:eastAsia="en-US" w:bidi="ar-SA"/>
        </w:rPr>
        <w:t xml:space="preserve"> </w:t>
      </w:r>
      <w:r w:rsidRPr="00733566">
        <w:rPr>
          <w:rFonts w:eastAsia="Bookman Old Style"/>
          <w:lang w:val="id-ID" w:eastAsia="en-US" w:bidi="ar-SA"/>
        </w:rPr>
        <w:t>/</w:t>
      </w:r>
      <w:r w:rsidRPr="00733566">
        <w:rPr>
          <w:rFonts w:eastAsia="Bookman Old Style"/>
          <w:lang w:val="en-US" w:eastAsia="en-US" w:bidi="ar-SA"/>
        </w:rPr>
        <w:t xml:space="preserve"> </w:t>
      </w:r>
      <w:r w:rsidRPr="00733566">
        <w:rPr>
          <w:rFonts w:eastAsia="Bookman Old Style"/>
          <w:lang w:val="id-ID" w:eastAsia="en-US" w:bidi="ar-SA"/>
        </w:rPr>
        <w:t>dampak lingkungan/teknologi produksinya.</w:t>
      </w:r>
    </w:p>
    <w:p w:rsidR="006218AB" w:rsidRPr="00733566" w:rsidP="00733566">
      <w:pPr>
        <w:spacing w:before="60" w:after="60" w:line="240" w:lineRule="auto"/>
        <w:ind w:left="426" w:right="70"/>
        <w:jc w:val="both"/>
        <w:rPr>
          <w:rFonts w:eastAsia="Bookman Old Style"/>
          <w:lang w:val="id-ID" w:eastAsia="en-US" w:bidi="ar-SA"/>
        </w:rPr>
      </w:pPr>
      <w:r w:rsidRPr="00733566">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733566" w:rsidP="00733566">
            <w:pPr>
              <w:spacing w:before="60" w:after="60" w:line="240" w:lineRule="auto"/>
              <w:ind w:left="57" w:right="57"/>
              <w:jc w:val="center"/>
              <w:rPr>
                <w:rFonts w:eastAsia="Bookman Old Style"/>
                <w:b/>
                <w:lang w:val="id-ID" w:eastAsia="en-US" w:bidi="ar-SA"/>
              </w:rPr>
            </w:pPr>
            <w:r w:rsidRPr="00733566">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733566" w:rsidP="00733566">
            <w:pPr>
              <w:spacing w:before="60" w:after="60" w:line="240" w:lineRule="auto"/>
              <w:ind w:left="57" w:right="57"/>
              <w:jc w:val="center"/>
              <w:rPr>
                <w:rFonts w:eastAsia="Bookman Old Style"/>
                <w:b/>
                <w:lang w:val="id-ID" w:eastAsia="en-US" w:bidi="ar-SA"/>
              </w:rPr>
            </w:pPr>
            <w:r w:rsidRPr="00733566">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Pr>
                <w:rFonts w:eastAsia="Bookman Old Style"/>
                <w:lang w:val="id-ID" w:eastAsia="en-US" w:bidi="ar-SA"/>
              </w:rPr>
            </w:pPr>
            <w:r w:rsidRPr="00733566">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ight="141"/>
              <w:jc w:val="both"/>
              <w:rPr>
                <w:rFonts w:eastAsia="Bookman Old Style"/>
                <w:lang w:val="id-ID" w:eastAsia="en-US" w:bidi="ar-SA"/>
              </w:rPr>
            </w:pPr>
            <w:r w:rsidRPr="00733566">
              <w:rPr>
                <w:rFonts w:eastAsia="Bookman Old Style"/>
                <w:lang w:val="id-ID" w:eastAsia="en-US" w:bidi="ar-SA"/>
              </w:rPr>
              <w:t xml:space="preserve">Peserta didik mampu mengeksplorasi desain produk kerajinan nusantara dan mancanegara berdasarkan nilai ergonomis, ekonomis, teknik, prosedur, </w:t>
            </w:r>
            <w:r w:rsidRPr="00733566">
              <w:rPr>
                <w:rFonts w:eastAsia="Bookman Old Style"/>
                <w:i/>
                <w:lang w:val="id-ID" w:eastAsia="en-US" w:bidi="ar-SA"/>
              </w:rPr>
              <w:t xml:space="preserve">display </w:t>
            </w:r>
            <w:r w:rsidRPr="00733566">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Pr>
                <w:rFonts w:eastAsia="Bookman Old Style"/>
                <w:lang w:val="id-ID" w:eastAsia="en-US" w:bidi="ar-SA"/>
              </w:rPr>
            </w:pPr>
            <w:r w:rsidRPr="00733566">
              <w:rPr>
                <w:rFonts w:eastAsia="Bookman Old Style"/>
                <w:lang w:val="id-ID" w:eastAsia="en-US" w:bidi="ar-SA"/>
              </w:rPr>
              <w:t>Desain</w:t>
            </w:r>
            <w:r w:rsidRPr="00733566" w:rsidR="005E6195">
              <w:rPr>
                <w:rFonts w:eastAsia="Bookman Old Style"/>
                <w:lang w:val="en-US" w:eastAsia="en-US" w:bidi="ar-SA"/>
              </w:rPr>
              <w:t xml:space="preserve"> </w:t>
            </w:r>
            <w:r w:rsidRPr="00733566">
              <w:rPr>
                <w:rFonts w:eastAsia="Bookman Old Style"/>
                <w:lang w:val="id-ID" w:eastAsia="en-US" w:bidi="ar-SA"/>
              </w:rPr>
              <w:t>/</w:t>
            </w:r>
            <w:r w:rsidRPr="00733566" w:rsidR="005E6195">
              <w:rPr>
                <w:rFonts w:eastAsia="Bookman Old Style"/>
                <w:lang w:val="en-US" w:eastAsia="en-US" w:bidi="ar-SA"/>
              </w:rPr>
              <w:t xml:space="preserve"> </w:t>
            </w:r>
            <w:r w:rsidRPr="00733566">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ight="141"/>
              <w:jc w:val="both"/>
              <w:rPr>
                <w:rFonts w:eastAsia="Bookman Old Style"/>
                <w:lang w:val="id-ID" w:eastAsia="en-US" w:bidi="ar-SA"/>
              </w:rPr>
            </w:pPr>
            <w:r w:rsidRPr="00733566">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Pr>
                <w:rFonts w:eastAsia="Bookman Old Style"/>
                <w:lang w:val="id-ID" w:eastAsia="en-US" w:bidi="ar-SA"/>
              </w:rPr>
            </w:pPr>
            <w:r w:rsidRPr="00733566">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ight="141"/>
              <w:jc w:val="both"/>
              <w:rPr>
                <w:rFonts w:eastAsia="Bookman Old Style"/>
                <w:lang w:val="id-ID" w:eastAsia="en-US" w:bidi="ar-SA"/>
              </w:rPr>
            </w:pPr>
            <w:r w:rsidRPr="00733566">
              <w:rPr>
                <w:rFonts w:eastAsia="Bookman Old Style"/>
                <w:lang w:val="id-ID" w:eastAsia="en-US" w:bidi="ar-SA"/>
              </w:rPr>
              <w:t xml:space="preserve">Peserta  didik  mampu  mengembangkan produk kerajinan nusantara dan mancanegara berdasarkan proposal atau desain dan ditampilkan dalam bentuk </w:t>
            </w:r>
            <w:r w:rsidRPr="00733566">
              <w:rPr>
                <w:rFonts w:eastAsia="Bookman Old Style"/>
                <w:i/>
                <w:lang w:val="id-ID" w:eastAsia="en-US" w:bidi="ar-SA"/>
              </w:rPr>
              <w:t xml:space="preserve">display </w:t>
            </w:r>
            <w:r w:rsidRPr="00733566">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Pr>
                <w:rFonts w:eastAsia="Bookman Old Style"/>
                <w:lang w:val="id-ID" w:eastAsia="en-US" w:bidi="ar-SA"/>
              </w:rPr>
            </w:pPr>
            <w:r w:rsidRPr="00733566">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733566" w:rsidP="00733566">
            <w:pPr>
              <w:spacing w:before="60" w:after="60" w:line="240" w:lineRule="auto"/>
              <w:ind w:left="93" w:right="141"/>
              <w:jc w:val="both"/>
              <w:rPr>
                <w:rFonts w:eastAsia="Bookman Old Style"/>
                <w:lang w:val="id-ID" w:eastAsia="en-US" w:bidi="ar-SA"/>
              </w:rPr>
            </w:pPr>
            <w:r w:rsidRPr="00733566">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B</w:t>
      </w:r>
      <w:r w:rsidRPr="00733566">
        <w:rPr>
          <w:b/>
          <w:bCs/>
          <w:lang w:val="en-US" w:eastAsia="en-US" w:bidi="ar-SA"/>
        </w:rPr>
        <w:t>.</w:t>
      </w:r>
      <w:r w:rsidRPr="00733566">
        <w:rPr>
          <w:b/>
          <w:bCs/>
          <w:lang w:val="en-US" w:eastAsia="en-US" w:bidi="ar-SA"/>
        </w:rPr>
        <w:tab/>
      </w:r>
      <w:r w:rsidRPr="00733566">
        <w:rPr>
          <w:b/>
          <w:bCs/>
          <w:lang w:val="id-ID" w:eastAsia="en-US" w:bidi="ar-SA"/>
        </w:rPr>
        <w:t>KOMPETENSI AWAL</w:t>
      </w:r>
    </w:p>
    <w:p w:rsidR="000F18A5" w:rsidRPr="00733566" w:rsidP="00733566">
      <w:pPr>
        <w:spacing w:before="60" w:after="60" w:line="240" w:lineRule="auto"/>
        <w:ind w:left="426"/>
        <w:jc w:val="both"/>
        <w:rPr>
          <w:lang w:val="en-US" w:eastAsia="en-US" w:bidi="ar-SA"/>
        </w:rPr>
      </w:pPr>
      <w:r w:rsidRPr="00733566">
        <w:rPr>
          <w:rFonts w:eastAsiaTheme="minorHAnsi"/>
          <w:color w:val="000000"/>
          <w:lang w:val="en-US" w:eastAsia="en-US" w:bidi="ar-SA"/>
        </w:rPr>
        <w:t xml:space="preserve">Modul ini sebagai pendamping buku teks pelajaran (BTP) atau buku sekolah elektronik (BSE) sebagai media </w:t>
      </w:r>
      <w:r w:rsidRPr="00733566">
        <w:rPr>
          <w:lang w:val="en-US" w:eastAsia="en-US" w:bidi="ar-SA"/>
        </w:rPr>
        <w:t xml:space="preserve">pendukung bagi kalian dalam memahami materi tentang proses perencanaan </w:t>
      </w:r>
      <w:r w:rsidRPr="00733566">
        <w:rPr>
          <w:lang w:val="en-US" w:eastAsia="en-US" w:bidi="ar-SA"/>
        </w:rPr>
        <w:t xml:space="preserve">usaha pengolahan makanan internasional dari bahan pangan nabati dan hewani yang meliputi ide dan peluang usaha, sumber daya, administrasi, dan pemasaran. </w:t>
      </w:r>
    </w:p>
    <w:p w:rsidR="000F18A5" w:rsidRPr="00733566" w:rsidP="00733566">
      <w:pPr>
        <w:spacing w:before="60" w:after="60" w:line="240" w:lineRule="auto"/>
        <w:ind w:left="426"/>
        <w:jc w:val="both"/>
        <w:rPr>
          <w:lang w:val="en-US" w:eastAsia="en-US" w:bidi="ar-SA"/>
        </w:rPr>
      </w:pPr>
      <w:r w:rsidRPr="00733566">
        <w:rPr>
          <w:lang w:val="en-US" w:eastAsia="en-US" w:bidi="ar-SA"/>
        </w:rPr>
        <w:t xml:space="preserve">Materi perencanaan usaha pengolahan makanan internasional dari bahan pangan nabati dan hewani ini adalah materi yang sangat penting dan harus kalian kuasai karena berguna dalam kehidupan sehari-hari sebagai perencanaan awal untuk memulai suatu usaha yang berkaitan dengan pengolahan makanan internasional dari bahan pangan nabati dan hewani. </w:t>
      </w:r>
    </w:p>
    <w:p w:rsidR="003B68D9" w:rsidRPr="00733566" w:rsidP="00733566">
      <w:pPr>
        <w:spacing w:before="60" w:after="60" w:line="240" w:lineRule="auto"/>
        <w:ind w:left="426"/>
        <w:jc w:val="both"/>
        <w:rPr>
          <w:lang w:val="en-US" w:eastAsia="en-US" w:bidi="ar-SA"/>
        </w:rPr>
      </w:pPr>
      <w:r w:rsidRPr="00733566">
        <w:rPr>
          <w:lang w:val="en-US" w:eastAsia="en-US" w:bidi="ar-SA"/>
        </w:rPr>
        <w:t>Dalam mempelajari modul ini kalian harus membaca modul ini dengan cermat. melalui kegiatan membaca</w:t>
      </w:r>
      <w:r w:rsidRPr="00733566">
        <w:rPr>
          <w:rFonts w:eastAsiaTheme="minorHAnsi"/>
          <w:color w:val="000000"/>
          <w:lang w:val="en-US" w:eastAsia="en-US" w:bidi="ar-SA"/>
        </w:rPr>
        <w:t xml:space="preserve"> dan mempelajari materi, kemudian dilanjutkan dengan mengerjakan latihan soal sebagai alat evaluasi disertai refleksi. Semoga modul ini bermanfaat, kalian dapat mengerti dan memahami isi modul serta menerapkannya. </w:t>
      </w:r>
    </w:p>
    <w:p w:rsidR="003B68D9"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C</w:t>
      </w:r>
      <w:r w:rsidRPr="00733566">
        <w:rPr>
          <w:b/>
          <w:bCs/>
          <w:lang w:val="en-US" w:eastAsia="en-US" w:bidi="ar-SA"/>
        </w:rPr>
        <w:t>.</w:t>
      </w:r>
      <w:r w:rsidRPr="00733566">
        <w:rPr>
          <w:b/>
          <w:bCs/>
          <w:lang w:val="en-US" w:eastAsia="en-US" w:bidi="ar-SA"/>
        </w:rPr>
        <w:tab/>
      </w:r>
      <w:r w:rsidRPr="00733566">
        <w:rPr>
          <w:b/>
          <w:bCs/>
          <w:lang w:val="id-ID" w:eastAsia="en-US" w:bidi="ar-SA"/>
        </w:rPr>
        <w:t>PROFIL PELAJAR PANCASILA</w:t>
      </w:r>
    </w:p>
    <w:p w:rsidR="006218AB" w:rsidRPr="00733566" w:rsidP="00733566">
      <w:pPr>
        <w:numPr>
          <w:ilvl w:val="0"/>
          <w:numId w:val="49"/>
        </w:numPr>
        <w:tabs>
          <w:tab w:val="left" w:pos="709"/>
        </w:tabs>
        <w:spacing w:before="60" w:after="60" w:line="240" w:lineRule="auto"/>
        <w:ind w:left="709" w:hanging="284"/>
        <w:contextualSpacing w:val="0"/>
        <w:jc w:val="both"/>
        <w:rPr>
          <w:rFonts w:eastAsia="Bookman Old Style"/>
          <w:lang w:val="en-US" w:eastAsia="en-US" w:bidi="ar-SA"/>
        </w:rPr>
      </w:pPr>
      <w:r w:rsidRPr="00733566">
        <w:rPr>
          <w:rFonts w:eastAsia="Bookman Old Style"/>
          <w:lang w:val="en-US" w:eastAsia="en-US" w:bidi="ar-SA"/>
        </w:rPr>
        <w:t>Bernalar Kritis</w:t>
      </w:r>
      <w:r w:rsidRPr="00733566">
        <w:rPr>
          <w:rFonts w:eastAsia="Bookman Old Style"/>
          <w:lang w:val="en-US" w:eastAsia="en-US" w:bidi="ar-SA"/>
        </w:rPr>
        <w:tab/>
        <w:t>: Berani mengungkapkan ide dan menanggapi ketika diskusi kelas dan kerja kelompok</w:t>
      </w:r>
    </w:p>
    <w:p w:rsidR="006218AB" w:rsidRPr="00733566" w:rsidP="00733566">
      <w:pPr>
        <w:numPr>
          <w:ilvl w:val="0"/>
          <w:numId w:val="49"/>
        </w:numPr>
        <w:tabs>
          <w:tab w:val="left" w:pos="709"/>
        </w:tabs>
        <w:spacing w:before="60" w:after="60" w:line="240" w:lineRule="auto"/>
        <w:ind w:left="709" w:hanging="284"/>
        <w:contextualSpacing w:val="0"/>
        <w:jc w:val="both"/>
        <w:rPr>
          <w:rFonts w:eastAsia="Bookman Old Style"/>
          <w:lang w:val="en-US" w:eastAsia="en-US" w:bidi="ar-SA"/>
        </w:rPr>
      </w:pPr>
      <w:r w:rsidRPr="00733566">
        <w:rPr>
          <w:rFonts w:eastAsia="Bookman Old Style"/>
          <w:lang w:val="en-US" w:eastAsia="en-US" w:bidi="ar-SA"/>
        </w:rPr>
        <w:t>Kreatif : Menemukan pola matematika dan mampu menyelesaikan soal dengan cara sendiri</w:t>
      </w:r>
    </w:p>
    <w:p w:rsidR="003B68D9"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D</w:t>
      </w:r>
      <w:r w:rsidRPr="00733566">
        <w:rPr>
          <w:b/>
          <w:bCs/>
          <w:lang w:val="en-US" w:eastAsia="en-US" w:bidi="ar-SA"/>
        </w:rPr>
        <w:t>.</w:t>
      </w:r>
      <w:r w:rsidRPr="00733566">
        <w:rPr>
          <w:b/>
          <w:bCs/>
          <w:lang w:val="en-US" w:eastAsia="en-US" w:bidi="ar-SA"/>
        </w:rPr>
        <w:tab/>
      </w:r>
      <w:r w:rsidRPr="00733566">
        <w:rPr>
          <w:b/>
          <w:bCs/>
          <w:lang w:val="id-ID" w:eastAsia="en-US" w:bidi="ar-SA"/>
        </w:rPr>
        <w:t>SARANA DAN PRASARANA</w:t>
      </w:r>
    </w:p>
    <w:p w:rsidR="006218AB" w:rsidRPr="00733566" w:rsidP="00733566">
      <w:pPr>
        <w:numPr>
          <w:ilvl w:val="0"/>
          <w:numId w:val="49"/>
        </w:numPr>
        <w:tabs>
          <w:tab w:val="left" w:pos="709"/>
        </w:tabs>
        <w:spacing w:before="60" w:after="60" w:line="240" w:lineRule="auto"/>
        <w:ind w:left="709" w:hanging="284"/>
        <w:contextualSpacing w:val="0"/>
        <w:jc w:val="both"/>
        <w:rPr>
          <w:rFonts w:eastAsia="Bookman Old Style"/>
          <w:lang w:val="en-US" w:eastAsia="en-US" w:bidi="ar-SA"/>
        </w:rPr>
      </w:pPr>
      <w:r w:rsidRPr="00733566">
        <w:rPr>
          <w:rFonts w:eastAsia="Bookman Old Style"/>
          <w:lang w:val="en-US" w:eastAsia="en-US" w:bidi="ar-SA"/>
        </w:rPr>
        <w:t>Media : Akses internet, video youtube, PPT</w:t>
      </w:r>
    </w:p>
    <w:p w:rsidR="006218AB" w:rsidRPr="00733566" w:rsidP="00733566">
      <w:pPr>
        <w:numPr>
          <w:ilvl w:val="0"/>
          <w:numId w:val="49"/>
        </w:numPr>
        <w:tabs>
          <w:tab w:val="left" w:pos="709"/>
        </w:tabs>
        <w:spacing w:before="60" w:after="60" w:line="240" w:lineRule="auto"/>
        <w:ind w:left="709" w:hanging="284"/>
        <w:contextualSpacing w:val="0"/>
        <w:jc w:val="both"/>
        <w:rPr>
          <w:rFonts w:eastAsia="Bookman Old Style"/>
          <w:lang w:val="en-US" w:eastAsia="en-US" w:bidi="ar-SA"/>
        </w:rPr>
      </w:pPr>
      <w:r w:rsidRPr="00733566">
        <w:rPr>
          <w:rFonts w:eastAsia="Bookman Old Style"/>
          <w:lang w:val="en-US" w:eastAsia="en-US" w:bidi="ar-SA"/>
        </w:rPr>
        <w:t>Alat dan bahan : Poster / gambar materi ajar, video pembelajaran, LCD royektor, Laptop.</w:t>
      </w:r>
    </w:p>
    <w:p w:rsidR="006218AB" w:rsidRPr="00733566" w:rsidP="00733566">
      <w:pPr>
        <w:numPr>
          <w:ilvl w:val="0"/>
          <w:numId w:val="49"/>
        </w:numPr>
        <w:tabs>
          <w:tab w:val="left" w:pos="709"/>
        </w:tabs>
        <w:spacing w:before="60" w:after="60" w:line="240" w:lineRule="auto"/>
        <w:ind w:left="709" w:hanging="284"/>
        <w:contextualSpacing w:val="0"/>
        <w:jc w:val="both"/>
        <w:rPr>
          <w:rFonts w:eastAsia="Bookman Old Style"/>
          <w:lang w:val="en-US" w:eastAsia="en-US" w:bidi="ar-SA"/>
        </w:rPr>
      </w:pPr>
      <w:r w:rsidRPr="00733566">
        <w:rPr>
          <w:rFonts w:eastAsia="Bookman Old Style"/>
          <w:lang w:val="en-US" w:eastAsia="en-US" w:bidi="ar-SA"/>
        </w:rPr>
        <w:t>Sumber bahan ajar Bacaan : Buku Teks, Lembar Kerja, dan referensi lain yang mendukung</w:t>
      </w:r>
    </w:p>
    <w:p w:rsidR="003B68D9"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E</w:t>
      </w:r>
      <w:r w:rsidRPr="00733566">
        <w:rPr>
          <w:b/>
          <w:bCs/>
          <w:lang w:val="en-US" w:eastAsia="en-US" w:bidi="ar-SA"/>
        </w:rPr>
        <w:t>.</w:t>
      </w:r>
      <w:r w:rsidRPr="00733566">
        <w:rPr>
          <w:b/>
          <w:bCs/>
          <w:lang w:val="en-US" w:eastAsia="en-US" w:bidi="ar-SA"/>
        </w:rPr>
        <w:tab/>
      </w:r>
      <w:r w:rsidRPr="00733566">
        <w:rPr>
          <w:b/>
          <w:bCs/>
          <w:lang w:val="id-ID" w:eastAsia="en-US" w:bidi="ar-SA"/>
        </w:rPr>
        <w:t>TARGET PESERTA DIDIK</w:t>
      </w:r>
    </w:p>
    <w:p w:rsidR="003B68D9" w:rsidRPr="00733566" w:rsidP="00733566">
      <w:pPr>
        <w:spacing w:before="60" w:after="60" w:line="240" w:lineRule="auto"/>
        <w:ind w:left="426"/>
        <w:jc w:val="both"/>
        <w:rPr>
          <w:lang w:val="en-US" w:eastAsia="en-US" w:bidi="ar-SA"/>
        </w:rPr>
      </w:pPr>
      <w:r w:rsidRPr="00733566">
        <w:rPr>
          <w:rFonts w:eastAsiaTheme="minorHAnsi"/>
          <w:color w:val="000000"/>
          <w:lang w:val="id-ID" w:eastAsia="en-US" w:bidi="ar-SA"/>
        </w:rPr>
        <w:t>Peserta didik reguler</w:t>
      </w:r>
      <w:r w:rsidRPr="00733566" w:rsidR="00D313ED">
        <w:rPr>
          <w:rFonts w:eastAsiaTheme="minorHAnsi"/>
          <w:color w:val="000000"/>
          <w:lang w:val="en-US" w:eastAsia="en-US" w:bidi="ar-SA"/>
        </w:rPr>
        <w:t>/</w:t>
      </w:r>
      <w:r w:rsidRPr="00733566">
        <w:rPr>
          <w:rFonts w:eastAsiaTheme="minorHAnsi"/>
          <w:color w:val="000000"/>
          <w:lang w:val="id-ID" w:eastAsia="en-US" w:bidi="ar-SA"/>
        </w:rPr>
        <w:t>umum</w:t>
      </w:r>
      <w:r w:rsidRPr="00733566" w:rsidR="00580C93">
        <w:rPr>
          <w:rFonts w:eastAsiaTheme="minorHAnsi"/>
          <w:color w:val="000000"/>
          <w:lang w:val="en-US" w:eastAsia="en-US" w:bidi="ar-SA"/>
        </w:rPr>
        <w:t>;</w:t>
      </w:r>
      <w:r w:rsidRPr="00733566">
        <w:rPr>
          <w:rFonts w:eastAsiaTheme="minorHAnsi"/>
          <w:color w:val="000000"/>
          <w:lang w:val="id-ID" w:eastAsia="en-US" w:bidi="ar-SA"/>
        </w:rPr>
        <w:t xml:space="preserve"> tidak ada kesulitan dalam memahami materi ajar.</w:t>
      </w:r>
    </w:p>
    <w:p w:rsidR="003B68D9" w:rsidRPr="00733566" w:rsidP="00733566">
      <w:pPr>
        <w:tabs>
          <w:tab w:val="left" w:pos="426"/>
        </w:tabs>
        <w:spacing w:before="60" w:after="60" w:line="240" w:lineRule="auto"/>
        <w:jc w:val="both"/>
        <w:rPr>
          <w:b/>
          <w:bCs/>
          <w:lang w:val="en-US" w:eastAsia="en-US" w:bidi="ar-SA"/>
        </w:rPr>
      </w:pPr>
    </w:p>
    <w:p w:rsidR="0075195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F</w:t>
      </w:r>
      <w:r w:rsidRPr="00733566" w:rsidR="009E73CE">
        <w:rPr>
          <w:b/>
          <w:bCs/>
          <w:lang w:val="id-ID" w:eastAsia="en-US" w:bidi="ar-SA"/>
        </w:rPr>
        <w:t>.</w:t>
      </w:r>
      <w:r w:rsidRPr="00733566" w:rsidR="009E73CE">
        <w:rPr>
          <w:b/>
          <w:bCs/>
          <w:lang w:val="id-ID" w:eastAsia="en-US" w:bidi="ar-SA"/>
        </w:rPr>
        <w:tab/>
        <w:t>MODEL PEMBELAJARAN</w:t>
      </w:r>
    </w:p>
    <w:p w:rsidR="009E73CE" w:rsidRPr="00733566" w:rsidP="00733566">
      <w:pPr>
        <w:spacing w:before="60" w:after="60" w:line="240" w:lineRule="auto"/>
        <w:ind w:left="426"/>
        <w:jc w:val="both"/>
        <w:rPr>
          <w:lang w:val="en-US" w:eastAsia="en-US" w:bidi="ar-SA"/>
        </w:rPr>
      </w:pPr>
      <w:r w:rsidRPr="00733566">
        <w:rPr>
          <w:rFonts w:eastAsiaTheme="minorHAnsi"/>
          <w:i/>
          <w:iCs/>
          <w:color w:val="000000"/>
          <w:lang w:val="id-ID" w:eastAsia="en-US" w:bidi="ar-SA"/>
        </w:rPr>
        <w:t>Blended learning</w:t>
      </w:r>
      <w:r w:rsidRPr="00733566">
        <w:rPr>
          <w:rFonts w:eastAsiaTheme="minorHAnsi"/>
          <w:color w:val="000000"/>
          <w:lang w:val="id-ID" w:eastAsia="en-US" w:bidi="ar-SA"/>
        </w:rPr>
        <w:t xml:space="preserve"> melalui model pembelajaran dengan menggunakan </w:t>
      </w:r>
      <w:r w:rsidRPr="00733566">
        <w:rPr>
          <w:rFonts w:eastAsiaTheme="minorHAnsi"/>
          <w:i/>
          <w:iCs/>
          <w:color w:val="000000"/>
          <w:lang w:val="id-ID" w:eastAsia="en-US" w:bidi="ar-SA"/>
        </w:rPr>
        <w:t xml:space="preserve">Project Based Learning </w:t>
      </w:r>
      <w:r w:rsidRPr="00733566">
        <w:rPr>
          <w:rFonts w:eastAsiaTheme="minorHAnsi"/>
          <w:color w:val="000000"/>
          <w:lang w:val="id-ID" w:eastAsia="en-US" w:bidi="ar-SA"/>
        </w:rPr>
        <w:t xml:space="preserve">(PBL) terintegrasi pembelajaran berdiferensiasi berbasis </w:t>
      </w:r>
      <w:r w:rsidRPr="00733566">
        <w:rPr>
          <w:rFonts w:eastAsiaTheme="minorHAnsi"/>
          <w:i/>
          <w:iCs/>
          <w:color w:val="000000"/>
          <w:lang w:val="id-ID" w:eastAsia="en-US" w:bidi="ar-SA"/>
        </w:rPr>
        <w:t xml:space="preserve">Social Emotional Learning </w:t>
      </w:r>
      <w:r w:rsidRPr="00733566">
        <w:rPr>
          <w:rFonts w:eastAsiaTheme="minorHAnsi"/>
          <w:color w:val="000000"/>
          <w:lang w:val="id-ID" w:eastAsia="en-US" w:bidi="ar-SA"/>
        </w:rPr>
        <w:t>(SEL).</w:t>
      </w:r>
    </w:p>
    <w:p w:rsidR="00F52DE4" w:rsidRPr="00733566" w:rsidP="00733566">
      <w:pPr>
        <w:spacing w:before="60" w:after="60" w:line="240" w:lineRule="auto"/>
        <w:jc w:val="both"/>
        <w:rPr>
          <w:lang w:val="en-US" w:eastAsia="en-US" w:bidi="ar-SA"/>
        </w:rPr>
      </w:pPr>
      <w:r w:rsidRPr="00733566">
        <w:rPr>
          <w:lang w:val="en-US" w:eastAsia="en-US" w:bidi="ar-SA"/>
        </w:rPr>
        <w:br w:type="page"/>
      </w:r>
    </w:p>
    <w:p w:rsidR="009E73CE" w:rsidRPr="00733566" w:rsidP="00733566">
      <w:pPr>
        <w:shd w:val="clear" w:color="auto" w:fill="FABF8F" w:themeFill="accent6" w:themeFillTint="99"/>
        <w:spacing w:before="60" w:after="60" w:line="240" w:lineRule="auto"/>
        <w:jc w:val="center"/>
        <w:rPr>
          <w:b/>
          <w:bCs/>
          <w:lang w:val="en-US" w:eastAsia="en-US" w:bidi="ar-SA"/>
        </w:rPr>
      </w:pPr>
      <w:r w:rsidRPr="00733566">
        <w:rPr>
          <w:b/>
          <w:bCs/>
          <w:lang w:val="en-US" w:eastAsia="en-US" w:bidi="ar-SA"/>
        </w:rPr>
        <w:t>KOMPONEN INTI</w:t>
      </w:r>
    </w:p>
    <w:p w:rsidR="005B75E4" w:rsidRPr="00733566" w:rsidP="00733566">
      <w:pPr>
        <w:spacing w:before="60" w:after="60" w:line="240" w:lineRule="auto"/>
        <w:jc w:val="both"/>
        <w:rPr>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A</w:t>
      </w:r>
      <w:r w:rsidRPr="00733566">
        <w:rPr>
          <w:b/>
          <w:bCs/>
          <w:lang w:val="id-ID" w:eastAsia="en-US" w:bidi="ar-SA"/>
        </w:rPr>
        <w:t>.</w:t>
      </w:r>
      <w:r w:rsidRPr="00733566">
        <w:rPr>
          <w:b/>
          <w:bCs/>
          <w:lang w:val="id-ID" w:eastAsia="en-US" w:bidi="ar-SA"/>
        </w:rPr>
        <w:tab/>
      </w:r>
      <w:r w:rsidRPr="00733566" w:rsidR="007A138E">
        <w:rPr>
          <w:b/>
          <w:bCs/>
          <w:lang w:val="id-ID" w:eastAsia="en-US" w:bidi="ar-SA"/>
        </w:rPr>
        <w:t>TUJUAN PEMBELAJARAN</w:t>
      </w:r>
    </w:p>
    <w:p w:rsidR="00247B08" w:rsidRPr="00733566" w:rsidP="00733566">
      <w:pPr>
        <w:numPr>
          <w:ilvl w:val="0"/>
          <w:numId w:val="49"/>
        </w:numPr>
        <w:tabs>
          <w:tab w:val="left" w:pos="709"/>
        </w:tabs>
        <w:spacing w:before="60" w:after="60" w:line="240" w:lineRule="auto"/>
        <w:ind w:left="709" w:hanging="283"/>
        <w:contextualSpacing/>
        <w:jc w:val="both"/>
        <w:rPr>
          <w:rFonts w:eastAsia="Bookman Old Style"/>
          <w:lang w:val="en-US" w:eastAsia="en-US" w:bidi="ar-SA"/>
        </w:rPr>
      </w:pPr>
      <w:r w:rsidRPr="00733566">
        <w:rPr>
          <w:rFonts w:eastAsia="Bookman Old Style"/>
          <w:lang w:val="en-US" w:eastAsia="en-US" w:bidi="ar-SA"/>
        </w:rPr>
        <w:t xml:space="preserve">Menjelaskan pengertian sumber daya usaha pengolahan makanan internasional. </w:t>
      </w:r>
    </w:p>
    <w:p w:rsidR="00247B08" w:rsidRPr="00733566" w:rsidP="00733566">
      <w:pPr>
        <w:numPr>
          <w:ilvl w:val="0"/>
          <w:numId w:val="49"/>
        </w:numPr>
        <w:tabs>
          <w:tab w:val="left" w:pos="709"/>
        </w:tabs>
        <w:spacing w:before="60" w:after="60" w:line="240" w:lineRule="auto"/>
        <w:ind w:left="709" w:hanging="283"/>
        <w:contextualSpacing/>
        <w:jc w:val="both"/>
        <w:rPr>
          <w:rFonts w:eastAsia="Bookman Old Style"/>
          <w:lang w:val="en-US" w:eastAsia="en-US" w:bidi="ar-SA"/>
        </w:rPr>
      </w:pPr>
      <w:r w:rsidRPr="00733566">
        <w:rPr>
          <w:rFonts w:eastAsia="Bookman Old Style"/>
          <w:lang w:val="en-US" w:eastAsia="en-US" w:bidi="ar-SA"/>
        </w:rPr>
        <w:t xml:space="preserve">Menjelaskan sumber daya yang dibutuhkan dalam melaksanakan wirausaha makanan internasional. </w:t>
      </w:r>
    </w:p>
    <w:p w:rsidR="00247B08" w:rsidRPr="00733566" w:rsidP="00733566">
      <w:pPr>
        <w:numPr>
          <w:ilvl w:val="0"/>
          <w:numId w:val="49"/>
        </w:numPr>
        <w:tabs>
          <w:tab w:val="left" w:pos="709"/>
        </w:tabs>
        <w:spacing w:before="60" w:after="60" w:line="240" w:lineRule="auto"/>
        <w:ind w:left="709" w:hanging="283"/>
        <w:contextualSpacing/>
        <w:jc w:val="both"/>
        <w:rPr>
          <w:rFonts w:eastAsiaTheme="minorHAnsi"/>
          <w:color w:val="000000"/>
          <w:lang w:val="en-US" w:eastAsia="en-US" w:bidi="ar-SA"/>
        </w:rPr>
      </w:pPr>
      <w:r w:rsidRPr="00733566">
        <w:rPr>
          <w:rFonts w:eastAsia="Bookman Old Style"/>
          <w:lang w:val="en-US" w:eastAsia="en-US" w:bidi="ar-SA"/>
        </w:rPr>
        <w:t>Mengidentifikasi sumber daya untuk usaha pengolahan makanan internasional di lingkungan sekitar tempat</w:t>
      </w:r>
      <w:r w:rsidRPr="00733566">
        <w:rPr>
          <w:rFonts w:eastAsiaTheme="minorHAnsi"/>
          <w:color w:val="000000"/>
          <w:lang w:val="en-US" w:eastAsia="en-US" w:bidi="ar-SA"/>
        </w:rPr>
        <w:t xml:space="preserve"> tinggal. </w:t>
      </w:r>
    </w:p>
    <w:p w:rsidR="00196144"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B</w:t>
      </w:r>
      <w:r w:rsidRPr="00733566">
        <w:rPr>
          <w:b/>
          <w:bCs/>
          <w:lang w:val="id-ID" w:eastAsia="en-US" w:bidi="ar-SA"/>
        </w:rPr>
        <w:t>.</w:t>
      </w:r>
      <w:r w:rsidRPr="00733566">
        <w:rPr>
          <w:b/>
          <w:bCs/>
          <w:lang w:val="id-ID" w:eastAsia="en-US" w:bidi="ar-SA"/>
        </w:rPr>
        <w:tab/>
      </w:r>
      <w:r w:rsidRPr="00733566" w:rsidR="007A138E">
        <w:rPr>
          <w:b/>
          <w:bCs/>
          <w:lang w:val="id-ID" w:eastAsia="en-US" w:bidi="ar-SA"/>
        </w:rPr>
        <w:t>PEMAHAMAN BERMAKNA</w:t>
      </w:r>
    </w:p>
    <w:p w:rsidR="00562792" w:rsidRPr="00733566" w:rsidP="00733566">
      <w:pPr>
        <w:spacing w:before="60" w:after="60" w:line="240" w:lineRule="auto"/>
        <w:ind w:left="426"/>
        <w:jc w:val="both"/>
        <w:rPr>
          <w:rFonts w:eastAsia="Bookman Old Style"/>
          <w:lang w:val="id-ID" w:eastAsia="en-US" w:bidi="ar-SA"/>
        </w:rPr>
      </w:pPr>
      <w:r w:rsidRPr="00733566">
        <w:rPr>
          <w:rFonts w:eastAsiaTheme="minorHAnsi"/>
          <w:lang w:val="id-ID" w:eastAsia="en-US" w:bidi="ar-SA"/>
        </w:rPr>
        <w:t xml:space="preserve">Menyadari bahwa </w:t>
      </w:r>
      <w:r w:rsidRPr="00733566" w:rsidR="00733566">
        <w:rPr>
          <w:rFonts w:eastAsiaTheme="minorHAnsi"/>
          <w:bCs/>
          <w:i/>
          <w:lang w:val="id-ID" w:eastAsia="en-US" w:bidi="ar-SA"/>
        </w:rPr>
        <w:t>Sumber Daya Usaha Pengolahan Makanan Internasional</w:t>
      </w:r>
      <w:r w:rsidRPr="00733566" w:rsidR="00733566">
        <w:rPr>
          <w:rFonts w:eastAsiaTheme="minorHAnsi"/>
          <w:b/>
          <w:bCs/>
          <w:lang w:val="id-ID" w:eastAsia="en-US" w:bidi="ar-SA"/>
        </w:rPr>
        <w:t xml:space="preserve"> </w:t>
      </w:r>
      <w:r w:rsidRPr="00733566">
        <w:rPr>
          <w:rFonts w:eastAsiaTheme="minorHAnsi"/>
          <w:lang w:val="id-ID" w:eastAsia="en-US" w:bidi="ar-SA"/>
        </w:rPr>
        <w:t xml:space="preserve">dapat digunakan untuk menyelesaikan masalah </w:t>
      </w:r>
      <w:r w:rsidRPr="00733566">
        <w:rPr>
          <w:rFonts w:eastAsiaTheme="minorHAnsi"/>
          <w:lang w:val="en-US" w:eastAsia="en-US" w:bidi="ar-SA"/>
        </w:rPr>
        <w:t xml:space="preserve">dalam kehidupan </w:t>
      </w:r>
      <w:r w:rsidRPr="00733566">
        <w:rPr>
          <w:rFonts w:eastAsiaTheme="minorHAnsi"/>
          <w:lang w:val="id-ID" w:eastAsia="en-US" w:bidi="ar-SA"/>
        </w:rPr>
        <w:t>sehari-hari</w:t>
      </w:r>
      <w:r w:rsidRPr="00733566">
        <w:rPr>
          <w:rFonts w:eastAsiaTheme="minorHAnsi"/>
          <w:lang w:val="en-US" w:eastAsia="en-US" w:bidi="ar-SA"/>
        </w:rPr>
        <w:t>.</w:t>
      </w:r>
    </w:p>
    <w:p w:rsidR="00196144"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C</w:t>
      </w:r>
      <w:r w:rsidRPr="00733566">
        <w:rPr>
          <w:b/>
          <w:bCs/>
          <w:lang w:val="id-ID" w:eastAsia="en-US" w:bidi="ar-SA"/>
        </w:rPr>
        <w:t>.</w:t>
      </w:r>
      <w:r w:rsidRPr="00733566">
        <w:rPr>
          <w:b/>
          <w:bCs/>
          <w:lang w:val="id-ID" w:eastAsia="en-US" w:bidi="ar-SA"/>
        </w:rPr>
        <w:tab/>
      </w:r>
      <w:r w:rsidRPr="00733566" w:rsidR="007A138E">
        <w:rPr>
          <w:b/>
          <w:bCs/>
          <w:lang w:val="id-ID" w:eastAsia="en-US" w:bidi="ar-SA"/>
        </w:rPr>
        <w:t>PERTANYAAN PEMANTIK</w:t>
      </w:r>
    </w:p>
    <w:p w:rsidR="000B20B9" w:rsidRPr="00733566" w:rsidP="00733566">
      <w:pPr>
        <w:numPr>
          <w:ilvl w:val="0"/>
          <w:numId w:val="50"/>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733566">
        <w:rPr>
          <w:lang w:val="en-US" w:eastAsia="en-US" w:bidi="ar-SA"/>
        </w:rPr>
        <w:t xml:space="preserve">Guru </w:t>
      </w:r>
      <w:r w:rsidRPr="00733566">
        <w:rPr>
          <w:rFonts w:eastAsiaTheme="minorHAnsi"/>
          <w:lang w:val="en-US" w:eastAsia="en-US" w:bidi="ar-SA"/>
        </w:rPr>
        <w:t>mengajukan</w:t>
      </w:r>
      <w:r w:rsidRPr="00733566">
        <w:rPr>
          <w:lang w:val="en-US" w:eastAsia="en-US" w:bidi="ar-SA"/>
        </w:rPr>
        <w:t xml:space="preserve"> pertanyaan </w:t>
      </w:r>
      <w:r w:rsidRPr="00733566" w:rsidR="00F86AE1">
        <w:rPr>
          <w:lang w:val="en-US" w:eastAsia="en-US" w:bidi="ar-SA"/>
        </w:rPr>
        <w:t xml:space="preserve">untuk memantik rasa ingin tahu </w:t>
      </w:r>
      <w:r w:rsidRPr="00733566">
        <w:rPr>
          <w:lang w:val="en-US" w:eastAsia="en-US" w:bidi="ar-SA"/>
        </w:rPr>
        <w:t xml:space="preserve">kepada peserta didik seputar </w:t>
      </w:r>
      <w:r w:rsidRPr="00733566" w:rsidR="00733566">
        <w:rPr>
          <w:rFonts w:eastAsiaTheme="minorHAnsi"/>
          <w:bCs/>
          <w:i/>
          <w:lang w:val="en-US" w:eastAsia="en-US" w:bidi="ar-SA"/>
        </w:rPr>
        <w:t>Sumber Daya Usaha Pengolahan Makanan Internasional</w:t>
      </w:r>
      <w:r w:rsidRPr="00733566" w:rsidR="00733566">
        <w:rPr>
          <w:rFonts w:eastAsiaTheme="minorHAnsi"/>
          <w:b/>
          <w:bCs/>
          <w:lang w:val="en-US" w:eastAsia="en-US" w:bidi="ar-SA"/>
        </w:rPr>
        <w:t xml:space="preserve"> </w:t>
      </w:r>
    </w:p>
    <w:p w:rsidR="000B20B9" w:rsidRPr="00733566" w:rsidP="00733566">
      <w:pPr>
        <w:numPr>
          <w:ilvl w:val="0"/>
          <w:numId w:val="50"/>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733566">
        <w:rPr>
          <w:lang w:val="en-US" w:eastAsia="en-US" w:bidi="ar-SA"/>
        </w:rPr>
        <w:t xml:space="preserve">Guru </w:t>
      </w:r>
      <w:r w:rsidRPr="00733566">
        <w:rPr>
          <w:rFonts w:eastAsiaTheme="minorHAnsi"/>
          <w:lang w:val="en-US" w:eastAsia="en-US" w:bidi="ar-SA"/>
        </w:rPr>
        <w:t>membandingakan</w:t>
      </w:r>
      <w:r w:rsidRPr="00733566">
        <w:rPr>
          <w:lang w:val="en-US" w:eastAsia="en-US" w:bidi="ar-SA"/>
        </w:rPr>
        <w:t xml:space="preserve"> jawaban peserta didik satu dengan jawaban peserta didik lainnya.</w:t>
      </w:r>
    </w:p>
    <w:p w:rsidR="00196144"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D</w:t>
      </w:r>
      <w:r w:rsidRPr="00733566">
        <w:rPr>
          <w:b/>
          <w:bCs/>
          <w:lang w:val="id-ID" w:eastAsia="en-US" w:bidi="ar-SA"/>
        </w:rPr>
        <w:t>.</w:t>
      </w:r>
      <w:r w:rsidRPr="00733566">
        <w:rPr>
          <w:b/>
          <w:bCs/>
          <w:lang w:val="id-ID" w:eastAsia="en-US" w:bidi="ar-SA"/>
        </w:rPr>
        <w:tab/>
      </w:r>
      <w:r w:rsidRPr="00733566" w:rsidR="007A138E">
        <w:rPr>
          <w:b/>
          <w:bCs/>
          <w:lang w:val="id-ID" w:eastAsia="en-US" w:bidi="ar-SA"/>
        </w:rPr>
        <w:t>KEGIATAN PEMBELAJARAN</w:t>
      </w:r>
    </w:p>
    <w:tbl>
      <w:tblPr>
        <w:tblStyle w:val="TableGrid1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733566" w:rsidP="00733566">
            <w:pPr>
              <w:tabs>
                <w:tab w:val="left" w:pos="426"/>
              </w:tabs>
              <w:spacing w:before="60" w:after="60" w:line="240" w:lineRule="auto"/>
              <w:ind w:left="0"/>
              <w:contextualSpacing w:val="0"/>
              <w:jc w:val="center"/>
              <w:rPr>
                <w:b/>
                <w:bCs/>
                <w:caps/>
              </w:rPr>
            </w:pPr>
            <w:r w:rsidRPr="00733566">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 xml:space="preserve">Doa; absensi; menyampaikan tujuan </w:t>
            </w:r>
            <w:r w:rsidRPr="00733566">
              <w:rPr>
                <w:lang w:val="id-ID"/>
              </w:rPr>
              <w:t>pembelajaran</w:t>
            </w:r>
            <w:r w:rsidRPr="00733566">
              <w:rPr>
                <w:lang w:val="id-ID"/>
              </w:rPr>
              <w:t>; dan menyampaikan penilaian hasil pembelajaran</w:t>
            </w:r>
          </w:p>
          <w:p w:rsidR="00091A99" w:rsidRPr="00733566" w:rsidP="00733566">
            <w:pPr>
              <w:numPr>
                <w:ilvl w:val="0"/>
                <w:numId w:val="51"/>
              </w:numPr>
              <w:tabs>
                <w:tab w:val="left" w:pos="193"/>
                <w:tab w:val="clear" w:pos="720"/>
              </w:tabs>
              <w:spacing w:before="60" w:after="60" w:line="240" w:lineRule="auto"/>
              <w:ind w:left="192" w:right="57" w:hanging="249"/>
              <w:jc w:val="both"/>
              <w:rPr>
                <w:caps/>
              </w:rPr>
            </w:pPr>
            <w:r w:rsidRPr="00733566">
              <w:rPr>
                <w:lang w:val="id-ID"/>
              </w:rPr>
              <w:t>Memotivasi</w:t>
            </w:r>
            <w:r w:rsidRPr="00733566">
              <w:rPr>
                <w:lang w:val="id-ID"/>
              </w:rPr>
              <w:t xml:space="preserve"> siswa </w:t>
            </w:r>
            <w:r w:rsidRPr="00733566">
              <w:rPr>
                <w:lang w:val="id-ID"/>
              </w:rPr>
              <w:t>untuk</w:t>
            </w:r>
            <w:r w:rsidRPr="00733566">
              <w:rPr>
                <w:lang w:val="id-ID"/>
              </w:rPr>
              <w:t xml:space="preserve"> </w:t>
            </w:r>
            <w:r w:rsidRPr="00733566">
              <w:rPr>
                <w:lang w:val="id-ID"/>
              </w:rPr>
              <w:t>tercapainya</w:t>
            </w:r>
            <w:r w:rsidRPr="00733566">
              <w:rPr>
                <w:lang w:val="id-ID"/>
              </w:rPr>
              <w:t xml:space="preserve"> </w:t>
            </w:r>
            <w:r w:rsidRPr="00733566">
              <w:rPr>
                <w:lang w:val="id-ID"/>
              </w:rPr>
              <w:t xml:space="preserve">kompetensi dan </w:t>
            </w:r>
            <w:r w:rsidRPr="00733566">
              <w:rPr>
                <w:lang w:val="id-ID"/>
              </w:rPr>
              <w:t>karakter</w:t>
            </w:r>
            <w:r w:rsidRPr="00733566">
              <w:rPr>
                <w:lang w:val="id-ID"/>
              </w:rPr>
              <w:t xml:space="preserve"> yang sesuai dengan</w:t>
            </w:r>
            <w:r w:rsidRPr="00733566">
              <w:rPr>
                <w:lang w:val="id-ID"/>
              </w:rPr>
              <w:t xml:space="preserve"> </w:t>
            </w:r>
            <w:r w:rsidRPr="00733566">
              <w:rPr>
                <w:b/>
                <w:bCs/>
                <w:i/>
                <w:iCs/>
                <w:lang w:val="id-ID"/>
              </w:rPr>
              <w:t>Profil Pelajar Pancasila</w:t>
            </w:r>
            <w:r w:rsidRPr="00733566">
              <w:rPr>
                <w:b/>
                <w:bCs/>
                <w:lang w:val="id-ID"/>
              </w:rPr>
              <w:t>;</w:t>
            </w:r>
            <w:r w:rsidRPr="00733566">
              <w:rPr>
                <w:lang w:val="id-ID"/>
              </w:rPr>
              <w:t xml:space="preserve"> yaitu </w:t>
            </w:r>
            <w:r w:rsidRPr="00733566">
              <w:rPr>
                <w:lang w:val="id-ID"/>
              </w:rPr>
              <w:t>1) beriman, bertakwa kepada Tuhan Yang Maha Esa, dan berakhlak mulia, 2) mandiri, 3) bernalar kritis, 4) kreatif, 5) bergotong royong, dan 6) berkebinekaan global</w:t>
            </w:r>
            <w:r w:rsidRPr="00733566">
              <w:rPr>
                <w:lang w:val="id-ID"/>
              </w:rPr>
              <w:t>, yang merupakan salah satu kriteria standar kelulusan dalam satuan pendidikan.</w:t>
            </w:r>
            <w:r w:rsidRPr="00733566">
              <w:rPr>
                <w:caps/>
              </w:rPr>
              <w:t xml:space="preserve"> </w:t>
            </w:r>
          </w:p>
        </w:tc>
      </w:tr>
      <w:tr w:rsidTr="0081506A">
        <w:tblPrEx>
          <w:tblW w:w="9213" w:type="dxa"/>
          <w:tblInd w:w="534" w:type="dxa"/>
          <w:tblLook w:val="04A0"/>
        </w:tblPrEx>
        <w:tc>
          <w:tcPr>
            <w:tcW w:w="9213" w:type="dxa"/>
            <w:gridSpan w:val="2"/>
            <w:shd w:val="clear" w:color="auto" w:fill="FDE9D9"/>
          </w:tcPr>
          <w:p w:rsidR="00091A99" w:rsidRPr="00733566" w:rsidP="00733566">
            <w:pPr>
              <w:tabs>
                <w:tab w:val="left" w:pos="426"/>
              </w:tabs>
              <w:spacing w:before="60" w:after="60" w:line="240" w:lineRule="auto"/>
              <w:ind w:left="0"/>
              <w:contextualSpacing w:val="0"/>
              <w:jc w:val="center"/>
              <w:rPr>
                <w:b/>
                <w:bCs/>
                <w:caps/>
              </w:rPr>
            </w:pPr>
            <w:r w:rsidRPr="00733566">
              <w:rPr>
                <w:b/>
                <w:bCs/>
                <w:caps/>
              </w:rPr>
              <w:t>Kegiatan Inti</w:t>
            </w:r>
          </w:p>
        </w:tc>
      </w:tr>
      <w:tr w:rsidTr="0081506A">
        <w:tblPrEx>
          <w:tblW w:w="9213" w:type="dxa"/>
          <w:tblInd w:w="534" w:type="dxa"/>
          <w:tblLook w:val="04A0"/>
        </w:tblPrEx>
        <w:tc>
          <w:tcPr>
            <w:tcW w:w="1417" w:type="dxa"/>
          </w:tcPr>
          <w:p w:rsidR="00091A99" w:rsidRPr="00733566" w:rsidP="00733566">
            <w:pPr>
              <w:suppressAutoHyphens/>
              <w:autoSpaceDE w:val="0"/>
              <w:autoSpaceDN w:val="0"/>
              <w:adjustRightInd w:val="0"/>
              <w:spacing w:before="60" w:after="60" w:line="240" w:lineRule="auto"/>
              <w:ind w:left="-60" w:right="-73"/>
              <w:textAlignment w:val="center"/>
              <w:rPr>
                <w:i/>
                <w:iCs/>
              </w:rPr>
            </w:pPr>
            <w:r w:rsidRPr="00733566">
              <w:rPr>
                <w:i/>
                <w:iCs/>
              </w:rPr>
              <w:t>Stimulus</w:t>
            </w:r>
          </w:p>
        </w:tc>
        <w:tc>
          <w:tcPr>
            <w:tcW w:w="7796" w:type="dxa"/>
          </w:tcPr>
          <w:p w:rsidR="00091A99" w:rsidRPr="00733566" w:rsidP="00733566">
            <w:pPr>
              <w:numPr>
                <w:ilvl w:val="0"/>
                <w:numId w:val="51"/>
              </w:numPr>
              <w:tabs>
                <w:tab w:val="left" w:pos="193"/>
                <w:tab w:val="clear" w:pos="720"/>
              </w:tabs>
              <w:spacing w:before="60" w:after="60" w:line="240" w:lineRule="auto"/>
              <w:ind w:left="192" w:right="57" w:hanging="249"/>
              <w:jc w:val="both"/>
              <w:rPr>
                <w:caps/>
              </w:rPr>
            </w:pPr>
            <w:r w:rsidRPr="00733566">
              <w:rPr>
                <w:lang w:val="id-ID"/>
              </w:rPr>
              <w:t xml:space="preserve">Peserta didik </w:t>
            </w:r>
            <w:r w:rsidRPr="00733566">
              <w:rPr>
                <w:lang w:val="id-ID"/>
              </w:rPr>
              <w:t>diberi</w:t>
            </w:r>
            <w:r w:rsidRPr="00733566">
              <w:rPr>
                <w:lang w:val="id-ID"/>
              </w:rPr>
              <w:t xml:space="preserve"> motivasi atau rangsangan untuk memusatkan perhatian pada topik</w:t>
            </w:r>
            <w:r w:rsidRPr="00733566">
              <w:t xml:space="preserve"> : </w:t>
            </w:r>
            <w:r w:rsidRPr="00733566" w:rsidR="00733566">
              <w:rPr>
                <w:bCs/>
                <w:i/>
                <w:lang w:val="id-ID"/>
              </w:rPr>
              <w:t>Sumber Daya Usaha Pengolahan Makanan Internasional</w:t>
            </w:r>
            <w:r w:rsidRPr="00733566" w:rsidR="00733566">
              <w:rPr>
                <w:b/>
                <w:bCs/>
                <w:lang w:val="id-ID"/>
              </w:rPr>
              <w:t xml:space="preserve"> </w:t>
            </w:r>
          </w:p>
        </w:tc>
      </w:tr>
      <w:tr w:rsidTr="0081506A">
        <w:tblPrEx>
          <w:tblW w:w="9213" w:type="dxa"/>
          <w:tblInd w:w="534" w:type="dxa"/>
          <w:tblLook w:val="04A0"/>
        </w:tblPrEx>
        <w:tc>
          <w:tcPr>
            <w:tcW w:w="1417" w:type="dxa"/>
            <w:vAlign w:val="center"/>
          </w:tcPr>
          <w:p w:rsidR="00091A99" w:rsidRPr="00733566" w:rsidP="00733566">
            <w:pPr>
              <w:suppressAutoHyphens/>
              <w:autoSpaceDE w:val="0"/>
              <w:autoSpaceDN w:val="0"/>
              <w:adjustRightInd w:val="0"/>
              <w:spacing w:before="60" w:after="60" w:line="240" w:lineRule="auto"/>
              <w:ind w:left="-60" w:right="-73"/>
              <w:textAlignment w:val="center"/>
              <w:rPr>
                <w:i/>
                <w:iCs/>
                <w:lang w:val="id-ID"/>
              </w:rPr>
            </w:pPr>
            <w:r w:rsidRPr="00733566">
              <w:rPr>
                <w:i/>
                <w:iCs/>
              </w:rPr>
              <w:t>Identifikasi</w:t>
            </w:r>
            <w:r w:rsidRPr="00733566">
              <w:rPr>
                <w:i/>
                <w:iCs/>
                <w:lang w:val="id-ID"/>
              </w:rPr>
              <w:t xml:space="preserve"> </w:t>
            </w:r>
            <w:r w:rsidRPr="00733566">
              <w:rPr>
                <w:i/>
                <w:iCs/>
              </w:rPr>
              <w:t>masalah</w:t>
            </w:r>
          </w:p>
        </w:tc>
        <w:tc>
          <w:tcPr>
            <w:tcW w:w="7796" w:type="dxa"/>
          </w:tcPr>
          <w:p w:rsidR="00091A99" w:rsidRPr="00733566" w:rsidP="00733566">
            <w:pPr>
              <w:numPr>
                <w:ilvl w:val="0"/>
                <w:numId w:val="51"/>
              </w:numPr>
              <w:tabs>
                <w:tab w:val="left" w:pos="193"/>
                <w:tab w:val="clear" w:pos="720"/>
              </w:tabs>
              <w:spacing w:before="60" w:after="60" w:line="240" w:lineRule="auto"/>
              <w:ind w:left="192" w:right="57" w:hanging="249"/>
              <w:jc w:val="both"/>
              <w:rPr>
                <w:caps/>
              </w:rPr>
            </w:pPr>
            <w:r w:rsidRPr="00733566">
              <w:rPr>
                <w:lang w:val="id-ID"/>
              </w:rPr>
              <w:t xml:space="preserve">Guru memberikan </w:t>
            </w:r>
            <w:r w:rsidRPr="00733566">
              <w:rPr>
                <w:lang w:val="id-ID"/>
              </w:rPr>
              <w:t>kesempatan</w:t>
            </w:r>
            <w:r w:rsidRPr="00733566">
              <w:rPr>
                <w:lang w:val="id-ID"/>
              </w:rPr>
              <w:t xml:space="preserve"> pada peserta didik untuk </w:t>
            </w:r>
            <w:r w:rsidRPr="00733566">
              <w:rPr>
                <w:lang w:val="id-ID"/>
              </w:rPr>
              <w:t>mengidentifikasi</w:t>
            </w:r>
            <w:r w:rsidRPr="00733566">
              <w:rPr>
                <w:lang w:val="id-ID"/>
              </w:rPr>
              <w:t xml:space="preserve"> sebanyak mungkin pertanyaan yang berkaitan dengan</w:t>
            </w:r>
            <w:r w:rsidRPr="00733566">
              <w:t xml:space="preserve"> </w:t>
            </w:r>
            <w:r w:rsidRPr="00733566">
              <w:rPr>
                <w:lang w:val="id-ID"/>
              </w:rPr>
              <w:t>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p>
        </w:tc>
      </w:tr>
      <w:tr w:rsidTr="0081506A">
        <w:tblPrEx>
          <w:tblW w:w="9213" w:type="dxa"/>
          <w:tblInd w:w="534" w:type="dxa"/>
          <w:tblLook w:val="04A0"/>
        </w:tblPrEx>
        <w:tc>
          <w:tcPr>
            <w:tcW w:w="1417" w:type="dxa"/>
            <w:vAlign w:val="center"/>
          </w:tcPr>
          <w:p w:rsidR="00091A99" w:rsidRPr="00733566" w:rsidP="00733566">
            <w:pPr>
              <w:suppressAutoHyphens/>
              <w:autoSpaceDE w:val="0"/>
              <w:autoSpaceDN w:val="0"/>
              <w:adjustRightInd w:val="0"/>
              <w:spacing w:before="60" w:after="60" w:line="240" w:lineRule="auto"/>
              <w:ind w:left="-60" w:right="-73"/>
              <w:textAlignment w:val="center"/>
              <w:rPr>
                <w:i/>
                <w:iCs/>
                <w:lang w:val="id-ID"/>
              </w:rPr>
            </w:pPr>
            <w:r w:rsidRPr="00733566">
              <w:rPr>
                <w:i/>
                <w:iCs/>
              </w:rPr>
              <w:t>Pengumpulan</w:t>
            </w:r>
            <w:r w:rsidRPr="00733566">
              <w:rPr>
                <w:i/>
                <w:iCs/>
                <w:lang w:val="id-ID"/>
              </w:rPr>
              <w:t xml:space="preserve"> data</w:t>
            </w:r>
          </w:p>
        </w:tc>
        <w:tc>
          <w:tcPr>
            <w:tcW w:w="7796" w:type="dxa"/>
          </w:tcPr>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Mengamati</w:t>
            </w:r>
            <w:r w:rsidRPr="00733566">
              <w:rPr>
                <w:lang w:val="id-ID"/>
              </w:rPr>
              <w:t xml:space="preserve"> dengan </w:t>
            </w:r>
            <w:r w:rsidRPr="00733566">
              <w:rPr>
                <w:lang w:val="id-ID"/>
              </w:rPr>
              <w:t>seksama</w:t>
            </w:r>
            <w:r w:rsidRPr="00733566">
              <w:rPr>
                <w:lang w:val="id-ID"/>
              </w:rPr>
              <w:t xml:space="preserve">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r w:rsidRPr="00733566">
              <w:t xml:space="preserve">, </w:t>
            </w:r>
            <w:r w:rsidRPr="00733566">
              <w:rPr>
                <w:lang w:val="id-ID"/>
              </w:rPr>
              <w:t>dalam bentuk gambar/video/slide presentasi yang disajikan dan mencoba menginterprestasikannya</w:t>
            </w:r>
          </w:p>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Mencari</w:t>
            </w:r>
            <w:r w:rsidRPr="00733566">
              <w:rPr>
                <w:lang w:val="id-ID"/>
              </w:rPr>
              <w:t xml:space="preserve"> dan membaca </w:t>
            </w:r>
            <w:r w:rsidRPr="00733566">
              <w:rPr>
                <w:lang w:val="id-ID"/>
              </w:rPr>
              <w:t>berbagai</w:t>
            </w:r>
            <w:r w:rsidRPr="00733566">
              <w:rPr>
                <w:lang w:val="id-ID"/>
              </w:rPr>
              <w:t xml:space="preserve"> referensi dari berbagai sumber guna menambah pengetahuan dan pemahaman tentang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p>
          <w:p w:rsidR="00091A99" w:rsidRPr="00733566" w:rsidP="00733566">
            <w:pPr>
              <w:numPr>
                <w:ilvl w:val="0"/>
                <w:numId w:val="51"/>
              </w:numPr>
              <w:tabs>
                <w:tab w:val="left" w:pos="193"/>
                <w:tab w:val="clear" w:pos="720"/>
              </w:tabs>
              <w:spacing w:before="60" w:after="60" w:line="240" w:lineRule="auto"/>
              <w:ind w:left="192" w:right="57" w:hanging="249"/>
              <w:jc w:val="both"/>
            </w:pPr>
            <w:r w:rsidRPr="00733566">
              <w:rPr>
                <w:lang w:val="id-ID"/>
              </w:rPr>
              <w:t xml:space="preserve">Mengajukan pertanyaan </w:t>
            </w:r>
            <w:r w:rsidRPr="00733566">
              <w:rPr>
                <w:lang w:val="id-ID"/>
              </w:rPr>
              <w:t>berkaiatan</w:t>
            </w:r>
            <w:r w:rsidRPr="00733566">
              <w:rPr>
                <w:lang w:val="id-ID"/>
              </w:rPr>
              <w:t xml:space="preserve"> dengan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p>
        </w:tc>
      </w:tr>
      <w:tr w:rsidTr="0081506A">
        <w:tblPrEx>
          <w:tblW w:w="9213" w:type="dxa"/>
          <w:tblInd w:w="534" w:type="dxa"/>
          <w:tblLook w:val="04A0"/>
        </w:tblPrEx>
        <w:tc>
          <w:tcPr>
            <w:tcW w:w="1417" w:type="dxa"/>
          </w:tcPr>
          <w:p w:rsidR="00091A99" w:rsidRPr="00733566" w:rsidP="00733566">
            <w:pPr>
              <w:suppressAutoHyphens/>
              <w:autoSpaceDE w:val="0"/>
              <w:autoSpaceDN w:val="0"/>
              <w:adjustRightInd w:val="0"/>
              <w:spacing w:before="60" w:after="60" w:line="240" w:lineRule="auto"/>
              <w:ind w:left="-60" w:right="-73"/>
              <w:textAlignment w:val="center"/>
              <w:rPr>
                <w:i/>
                <w:iCs/>
                <w:lang w:val="id-ID"/>
              </w:rPr>
            </w:pPr>
            <w:r w:rsidRPr="00733566">
              <w:rPr>
                <w:i/>
                <w:iCs/>
              </w:rPr>
              <w:t>Pembuktian</w:t>
            </w:r>
          </w:p>
        </w:tc>
        <w:tc>
          <w:tcPr>
            <w:tcW w:w="7796" w:type="dxa"/>
          </w:tcPr>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Berdiskusi tentang data dari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r w:rsidRPr="00733566">
              <w:rPr>
                <w:lang w:val="id-ID"/>
              </w:rPr>
              <w:t xml:space="preserve">. </w:t>
            </w:r>
          </w:p>
          <w:p w:rsidR="00091A99" w:rsidRPr="00733566" w:rsidP="00733566">
            <w:pPr>
              <w:numPr>
                <w:ilvl w:val="0"/>
                <w:numId w:val="51"/>
              </w:numPr>
              <w:tabs>
                <w:tab w:val="left" w:pos="193"/>
                <w:tab w:val="clear" w:pos="720"/>
              </w:tabs>
              <w:spacing w:before="60" w:after="60" w:line="240" w:lineRule="auto"/>
              <w:ind w:left="192" w:right="57" w:hanging="249"/>
              <w:jc w:val="both"/>
              <w:rPr>
                <w:caps/>
              </w:rPr>
            </w:pPr>
            <w:r w:rsidRPr="00733566">
              <w:rPr>
                <w:lang w:val="id-ID"/>
              </w:rPr>
              <w:t xml:space="preserve">Peserta </w:t>
            </w:r>
            <w:r w:rsidRPr="00733566">
              <w:rPr>
                <w:lang w:val="id-ID"/>
              </w:rPr>
              <w:t>didik</w:t>
            </w:r>
            <w:r w:rsidRPr="00733566">
              <w:rPr>
                <w:lang w:val="id-ID"/>
              </w:rPr>
              <w:t xml:space="preserve"> mengerjakan beberapa soal mengenai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r w:rsidRPr="00733566">
              <w:rPr>
                <w:i/>
                <w:iCs/>
              </w:rPr>
              <w:t>.</w:t>
            </w:r>
          </w:p>
        </w:tc>
      </w:tr>
      <w:tr w:rsidTr="0081506A">
        <w:tblPrEx>
          <w:tblW w:w="9213" w:type="dxa"/>
          <w:tblInd w:w="534" w:type="dxa"/>
          <w:tblLook w:val="04A0"/>
        </w:tblPrEx>
        <w:tc>
          <w:tcPr>
            <w:tcW w:w="1417" w:type="dxa"/>
            <w:tcBorders>
              <w:bottom w:val="single" w:sz="4" w:space="0" w:color="auto"/>
            </w:tcBorders>
          </w:tcPr>
          <w:p w:rsidR="00091A99" w:rsidRPr="00733566" w:rsidP="00733566">
            <w:pPr>
              <w:suppressAutoHyphens/>
              <w:autoSpaceDE w:val="0"/>
              <w:autoSpaceDN w:val="0"/>
              <w:adjustRightInd w:val="0"/>
              <w:spacing w:before="60" w:after="60" w:line="240" w:lineRule="auto"/>
              <w:ind w:left="-60" w:right="-73"/>
              <w:textAlignment w:val="center"/>
              <w:rPr>
                <w:i/>
                <w:iCs/>
                <w:lang w:val="id-ID"/>
              </w:rPr>
            </w:pPr>
            <w:r w:rsidRPr="00733566">
              <w:rPr>
                <w:i/>
                <w:iCs/>
              </w:rPr>
              <w:t>Menarik</w:t>
            </w:r>
            <w:r w:rsidRPr="00733566">
              <w:rPr>
                <w:i/>
                <w:iCs/>
                <w:lang w:val="id-ID"/>
              </w:rPr>
              <w:t xml:space="preserve"> kesimpulan</w:t>
            </w:r>
          </w:p>
        </w:tc>
        <w:tc>
          <w:tcPr>
            <w:tcW w:w="7796" w:type="dxa"/>
            <w:tcBorders>
              <w:bottom w:val="single" w:sz="4" w:space="0" w:color="auto"/>
            </w:tcBorders>
          </w:tcPr>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Menyampaikan hasil diskusi tentang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r w:rsidRPr="00733566">
              <w:t>b</w:t>
            </w:r>
            <w:r w:rsidRPr="00733566">
              <w:rPr>
                <w:lang w:val="id-ID"/>
              </w:rPr>
              <w:t>erupa kesimpulan berdasarkan hasil analisis secara lisan, tertulis, atau media lainnya untuk mengembangkan sikap jujur, teliti, toleransi, kemampuan berpikir sistematis, mengungkapkan pendapat dengan sopan</w:t>
            </w:r>
          </w:p>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Mempresentasikan</w:t>
            </w:r>
            <w:r w:rsidRPr="00733566">
              <w:rPr>
                <w:lang w:val="id-ID"/>
              </w:rPr>
              <w:t xml:space="preserve"> hasil </w:t>
            </w:r>
            <w:r w:rsidRPr="00733566">
              <w:rPr>
                <w:lang w:val="id-ID"/>
              </w:rPr>
              <w:t>diskusi</w:t>
            </w:r>
            <w:r w:rsidRPr="00733566">
              <w:rPr>
                <w:lang w:val="id-ID"/>
              </w:rPr>
              <w:t xml:space="preserve"> kelompok secara klasikal tentang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r w:rsidRPr="00733566">
              <w:rPr>
                <w:i/>
                <w:iCs/>
              </w:rPr>
              <w:t>.</w:t>
            </w:r>
          </w:p>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 xml:space="preserve">Mengemukakan pendapat </w:t>
            </w:r>
            <w:r w:rsidRPr="00733566">
              <w:rPr>
                <w:lang w:val="id-ID"/>
              </w:rPr>
              <w:t>atas</w:t>
            </w:r>
            <w:r w:rsidRPr="00733566">
              <w:rPr>
                <w:lang w:val="id-ID"/>
              </w:rPr>
              <w:t xml:space="preserve"> presentasi yang dilakukan tentang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r w:rsidRPr="00733566">
              <w:t xml:space="preserve">dan </w:t>
            </w:r>
            <w:r w:rsidRPr="00733566">
              <w:rPr>
                <w:lang w:val="id-ID"/>
              </w:rPr>
              <w:t>ditanggapi oleh kelompok yang mempresentasikan</w:t>
            </w:r>
          </w:p>
          <w:p w:rsidR="00091A99" w:rsidRPr="00733566" w:rsidP="00733566">
            <w:pPr>
              <w:numPr>
                <w:ilvl w:val="0"/>
                <w:numId w:val="51"/>
              </w:numPr>
              <w:tabs>
                <w:tab w:val="left" w:pos="193"/>
                <w:tab w:val="clear" w:pos="720"/>
              </w:tabs>
              <w:spacing w:before="60" w:after="60" w:line="240" w:lineRule="auto"/>
              <w:ind w:left="192" w:right="57" w:hanging="249"/>
              <w:jc w:val="both"/>
              <w:rPr>
                <w:caps/>
              </w:rPr>
            </w:pPr>
            <w:r w:rsidRPr="00733566">
              <w:rPr>
                <w:lang w:val="id-ID"/>
              </w:rPr>
              <w:t xml:space="preserve">Bertanya </w:t>
            </w:r>
            <w:r w:rsidRPr="00733566">
              <w:rPr>
                <w:lang w:val="id-ID"/>
              </w:rPr>
              <w:t>atas</w:t>
            </w:r>
            <w:r w:rsidRPr="00733566">
              <w:rPr>
                <w:lang w:val="id-ID"/>
              </w:rPr>
              <w:t xml:space="preserve"> presentasi </w:t>
            </w:r>
            <w:r w:rsidRPr="00733566">
              <w:rPr>
                <w:lang w:val="id-ID"/>
              </w:rPr>
              <w:t>tentang</w:t>
            </w:r>
            <w:r w:rsidRPr="00733566">
              <w:rPr>
                <w:lang w:val="id-ID"/>
              </w:rPr>
              <w:t xml:space="preserve"> materi</w:t>
            </w:r>
            <w:r w:rsidRPr="00733566">
              <w:t xml:space="preserve"> :</w:t>
            </w:r>
            <w:r w:rsidRPr="00733566">
              <w:rPr>
                <w:lang w:val="id-ID"/>
              </w:rPr>
              <w:t xml:space="preserve"> </w:t>
            </w:r>
            <w:r w:rsidRPr="00733566" w:rsidR="00733566">
              <w:rPr>
                <w:bCs/>
                <w:i/>
                <w:lang w:val="id-ID"/>
              </w:rPr>
              <w:t>Sumber Daya Usaha Pengolahan Makanan Internasional</w:t>
            </w:r>
            <w:r w:rsidRPr="00733566" w:rsidR="00733566">
              <w:rPr>
                <w:b/>
                <w:bCs/>
                <w:lang w:val="id-ID"/>
              </w:rPr>
              <w:t xml:space="preserve"> </w:t>
            </w:r>
            <w:r w:rsidRPr="00733566">
              <w:t>d</w:t>
            </w:r>
            <w:r w:rsidRPr="00733566">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733566" w:rsidP="00733566">
            <w:pPr>
              <w:tabs>
                <w:tab w:val="left" w:pos="426"/>
              </w:tabs>
              <w:spacing w:before="60" w:after="60" w:line="240" w:lineRule="auto"/>
              <w:ind w:left="0"/>
              <w:contextualSpacing w:val="0"/>
              <w:jc w:val="center"/>
              <w:rPr>
                <w:b/>
                <w:bCs/>
                <w:caps/>
              </w:rPr>
            </w:pPr>
            <w:r w:rsidRPr="00733566">
              <w:rPr>
                <w:b/>
                <w:bCs/>
                <w:caps/>
              </w:rPr>
              <w:t>REFLEKSI DAN KONFIRMASI</w:t>
            </w:r>
          </w:p>
        </w:tc>
      </w:tr>
      <w:tr w:rsidTr="0081506A">
        <w:tblPrEx>
          <w:tblW w:w="9213" w:type="dxa"/>
          <w:tblInd w:w="534" w:type="dxa"/>
          <w:tblLook w:val="04A0"/>
        </w:tblPrEx>
        <w:tc>
          <w:tcPr>
            <w:tcW w:w="9213" w:type="dxa"/>
            <w:gridSpan w:val="2"/>
          </w:tcPr>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color w:val="000000"/>
                <w:lang w:val="id-ID"/>
              </w:rPr>
              <w:t xml:space="preserve">Refleksi pencapaian siswa/formatif </w:t>
            </w:r>
            <w:r w:rsidRPr="00733566">
              <w:rPr>
                <w:lang w:val="id-ID"/>
              </w:rPr>
              <w:t>asesmen</w:t>
            </w:r>
            <w:r w:rsidRPr="00733566">
              <w:rPr>
                <w:color w:val="000000"/>
                <w:lang w:val="id-ID"/>
              </w:rPr>
              <w:t>, dan refleksi guru untuk mengetahui ketercapaian proses pembelajaran dan perbaikan.</w:t>
            </w:r>
          </w:p>
          <w:p w:rsidR="00091A99" w:rsidRPr="00733566" w:rsidP="00733566">
            <w:pPr>
              <w:numPr>
                <w:ilvl w:val="0"/>
                <w:numId w:val="51"/>
              </w:numPr>
              <w:tabs>
                <w:tab w:val="left" w:pos="193"/>
                <w:tab w:val="clear" w:pos="720"/>
              </w:tabs>
              <w:spacing w:before="60" w:after="60" w:line="240" w:lineRule="auto"/>
              <w:ind w:left="192" w:right="57" w:hanging="249"/>
              <w:jc w:val="both"/>
              <w:rPr>
                <w:lang w:val="id-ID"/>
              </w:rPr>
            </w:pPr>
            <w:r w:rsidRPr="00733566">
              <w:rPr>
                <w:lang w:val="id-ID"/>
              </w:rPr>
              <w:t>Menginformasikan kegiatan pembelajaran yang akan dilakukan pada pertemuan berikutnya.</w:t>
            </w:r>
          </w:p>
          <w:p w:rsidR="00091A99" w:rsidRPr="00733566" w:rsidP="00733566">
            <w:pPr>
              <w:numPr>
                <w:ilvl w:val="0"/>
                <w:numId w:val="51"/>
              </w:numPr>
              <w:tabs>
                <w:tab w:val="left" w:pos="193"/>
                <w:tab w:val="clear" w:pos="720"/>
              </w:tabs>
              <w:spacing w:before="60" w:after="60" w:line="240" w:lineRule="auto"/>
              <w:ind w:left="192" w:right="57" w:hanging="249"/>
              <w:jc w:val="both"/>
              <w:rPr>
                <w:caps/>
              </w:rPr>
            </w:pPr>
            <w:r w:rsidRPr="00733566">
              <w:rPr>
                <w:lang w:val="id-ID"/>
              </w:rPr>
              <w:t>Guru mengakhiri kegiatan belajar dengan memberikan pesan dan motivasi tetap semangat belajar dan</w:t>
            </w:r>
            <w:r w:rsidRPr="00733566">
              <w:t xml:space="preserve"> </w:t>
            </w:r>
            <w:r w:rsidRPr="00733566">
              <w:rPr>
                <w:lang w:val="id-ID"/>
              </w:rPr>
              <w:t>diakhiri dengan berdoa.</w:t>
            </w:r>
          </w:p>
        </w:tc>
      </w:tr>
    </w:tbl>
    <w:p w:rsidR="00091A99" w:rsidRPr="00733566" w:rsidP="00733566">
      <w:pPr>
        <w:spacing w:before="60" w:after="60" w:line="240" w:lineRule="auto"/>
        <w:ind w:left="426"/>
        <w:jc w:val="both"/>
        <w:rPr>
          <w:b/>
          <w:bCs/>
          <w:lang w:val="en-US" w:eastAsia="en-US" w:bidi="ar-SA"/>
        </w:rPr>
      </w:pPr>
    </w:p>
    <w:p w:rsidR="00525F4C" w:rsidRPr="00733566" w:rsidP="00733566">
      <w:pPr>
        <w:shd w:val="clear" w:color="auto" w:fill="DAEEF3" w:themeFill="accent5" w:themeFillTint="33"/>
        <w:tabs>
          <w:tab w:val="left" w:pos="426"/>
        </w:tabs>
        <w:spacing w:before="60" w:after="60" w:line="240" w:lineRule="auto"/>
        <w:jc w:val="both"/>
        <w:rPr>
          <w:b/>
          <w:bCs/>
          <w:lang w:val="en-US" w:eastAsia="en-US" w:bidi="ar-SA"/>
        </w:rPr>
      </w:pPr>
      <w:r w:rsidRPr="00733566">
        <w:rPr>
          <w:b/>
          <w:bCs/>
          <w:lang w:val="en-US" w:eastAsia="en-US" w:bidi="ar-SA"/>
        </w:rPr>
        <w:t>E</w:t>
      </w:r>
      <w:r w:rsidRPr="00733566">
        <w:rPr>
          <w:b/>
          <w:bCs/>
          <w:lang w:val="id-ID" w:eastAsia="en-US" w:bidi="ar-SA"/>
        </w:rPr>
        <w:t>.</w:t>
      </w:r>
      <w:r w:rsidRPr="00733566">
        <w:rPr>
          <w:b/>
          <w:bCs/>
          <w:lang w:val="id-ID" w:eastAsia="en-US" w:bidi="ar-SA"/>
        </w:rPr>
        <w:tab/>
        <w:t>ASESMEN</w:t>
      </w:r>
      <w:r w:rsidRPr="00733566" w:rsidR="002E5C02">
        <w:rPr>
          <w:b/>
          <w:bCs/>
          <w:lang w:val="en-US" w:eastAsia="en-US" w:bidi="ar-SA"/>
        </w:rPr>
        <w:t xml:space="preserve"> / PENILAIAN HASIL PEMBELAJARAN</w:t>
      </w:r>
    </w:p>
    <w:p w:rsidR="006218AB" w:rsidRPr="00733566" w:rsidP="00733566">
      <w:pPr>
        <w:tabs>
          <w:tab w:val="left" w:pos="709"/>
        </w:tabs>
        <w:spacing w:before="60" w:after="60" w:line="240" w:lineRule="auto"/>
        <w:ind w:left="426"/>
        <w:jc w:val="both"/>
        <w:rPr>
          <w:b/>
          <w:bCs/>
          <w:lang w:val="en-US" w:eastAsia="en-US" w:bidi="ar-SA"/>
        </w:rPr>
      </w:pPr>
      <w:r w:rsidRPr="00733566">
        <w:rPr>
          <w:b/>
          <w:bCs/>
          <w:lang w:val="en-US" w:eastAsia="en-US" w:bidi="ar-SA"/>
        </w:rPr>
        <w:t xml:space="preserve">1. </w:t>
      </w:r>
      <w:r w:rsidRPr="00733566">
        <w:rPr>
          <w:b/>
          <w:bCs/>
          <w:lang w:val="en-US" w:eastAsia="en-US" w:bidi="ar-SA"/>
        </w:rPr>
        <w:tab/>
        <w:t>ASESMEN DIAGNOSTIK:</w:t>
      </w:r>
    </w:p>
    <w:p w:rsidR="006218AB" w:rsidRPr="00733566" w:rsidP="00733566">
      <w:pPr>
        <w:spacing w:before="60" w:after="60" w:line="240" w:lineRule="auto"/>
        <w:ind w:left="709"/>
        <w:jc w:val="both"/>
        <w:rPr>
          <w:lang w:val="en-US" w:eastAsia="en-US" w:bidi="ar-SA"/>
        </w:rPr>
      </w:pPr>
      <w:r w:rsidRPr="00733566">
        <w:rPr>
          <w:lang w:val="en-US" w:eastAsia="en-US" w:bidi="ar-SA"/>
        </w:rPr>
        <w:t>Mengetahui kondisi awal mental para peserta didik</w:t>
      </w:r>
    </w:p>
    <w:tbl>
      <w:tblPr>
        <w:tblStyle w:val="TableGrid1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733566" w:rsidP="00733566">
            <w:pPr>
              <w:spacing w:before="60" w:after="60" w:line="240" w:lineRule="auto"/>
              <w:jc w:val="center"/>
              <w:rPr>
                <w:b/>
                <w:bCs/>
                <w:lang w:val="id-ID"/>
              </w:rPr>
            </w:pPr>
            <w:r w:rsidRPr="00733566">
              <w:rPr>
                <w:b/>
                <w:bCs/>
                <w:lang w:val="id-ID"/>
              </w:rPr>
              <w:t>No</w:t>
            </w:r>
          </w:p>
        </w:tc>
        <w:tc>
          <w:tcPr>
            <w:tcW w:w="5102" w:type="dxa"/>
            <w:vMerge w:val="restart"/>
            <w:shd w:val="clear" w:color="auto" w:fill="DBE5F1"/>
            <w:vAlign w:val="center"/>
          </w:tcPr>
          <w:p w:rsidR="006218AB" w:rsidRPr="00733566" w:rsidP="00733566">
            <w:pPr>
              <w:spacing w:before="60" w:after="60" w:line="240" w:lineRule="auto"/>
              <w:jc w:val="center"/>
              <w:rPr>
                <w:b/>
                <w:bCs/>
                <w:lang w:val="id-ID"/>
              </w:rPr>
            </w:pPr>
            <w:r w:rsidRPr="00733566">
              <w:rPr>
                <w:b/>
                <w:bCs/>
                <w:lang w:val="id-ID"/>
              </w:rPr>
              <w:t>Pertanyaan</w:t>
            </w:r>
          </w:p>
        </w:tc>
        <w:tc>
          <w:tcPr>
            <w:tcW w:w="2210" w:type="dxa"/>
            <w:gridSpan w:val="2"/>
            <w:shd w:val="clear" w:color="auto" w:fill="DBE5F1"/>
          </w:tcPr>
          <w:p w:rsidR="006218AB" w:rsidRPr="00733566" w:rsidP="00733566">
            <w:pPr>
              <w:spacing w:before="60" w:after="60" w:line="240" w:lineRule="auto"/>
              <w:jc w:val="center"/>
              <w:rPr>
                <w:b/>
                <w:bCs/>
                <w:lang w:val="id-ID"/>
              </w:rPr>
            </w:pPr>
            <w:r w:rsidRPr="00733566">
              <w:rPr>
                <w:b/>
                <w:bCs/>
                <w:lang w:val="id-ID"/>
              </w:rPr>
              <w:t>Pilihan</w:t>
            </w:r>
            <w:r w:rsidRPr="00733566">
              <w:rPr>
                <w:b/>
                <w:bCs/>
              </w:rPr>
              <w:t xml:space="preserve"> </w:t>
            </w:r>
            <w:r w:rsidRPr="00733566">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733566" w:rsidP="00733566">
            <w:pPr>
              <w:spacing w:before="60" w:after="60" w:line="240" w:lineRule="auto"/>
              <w:jc w:val="center"/>
              <w:rPr>
                <w:b/>
                <w:bCs/>
                <w:lang w:val="id-ID"/>
              </w:rPr>
            </w:pPr>
          </w:p>
        </w:tc>
        <w:tc>
          <w:tcPr>
            <w:tcW w:w="5102" w:type="dxa"/>
            <w:vMerge/>
            <w:shd w:val="clear" w:color="auto" w:fill="DBE5F1"/>
          </w:tcPr>
          <w:p w:rsidR="006218AB" w:rsidRPr="00733566" w:rsidP="00733566">
            <w:pPr>
              <w:spacing w:before="60" w:after="60" w:line="240" w:lineRule="auto"/>
              <w:rPr>
                <w:b/>
                <w:bCs/>
                <w:lang w:val="id-ID"/>
              </w:rPr>
            </w:pPr>
          </w:p>
        </w:tc>
        <w:tc>
          <w:tcPr>
            <w:tcW w:w="1164" w:type="dxa"/>
            <w:shd w:val="clear" w:color="auto" w:fill="DBE5F1"/>
          </w:tcPr>
          <w:p w:rsidR="006218AB" w:rsidRPr="00733566" w:rsidP="00733566">
            <w:pPr>
              <w:spacing w:before="60" w:after="60" w:line="240" w:lineRule="auto"/>
              <w:jc w:val="center"/>
              <w:rPr>
                <w:b/>
                <w:bCs/>
                <w:lang w:val="id-ID"/>
              </w:rPr>
            </w:pPr>
            <w:r w:rsidRPr="00733566">
              <w:rPr>
                <w:b/>
                <w:bCs/>
                <w:lang w:val="id-ID"/>
              </w:rPr>
              <w:t>Ya</w:t>
            </w:r>
          </w:p>
        </w:tc>
        <w:tc>
          <w:tcPr>
            <w:tcW w:w="1046" w:type="dxa"/>
            <w:shd w:val="clear" w:color="auto" w:fill="DBE5F1"/>
          </w:tcPr>
          <w:p w:rsidR="006218AB" w:rsidRPr="00733566" w:rsidP="00733566">
            <w:pPr>
              <w:spacing w:before="60" w:after="60" w:line="240" w:lineRule="auto"/>
              <w:jc w:val="center"/>
              <w:rPr>
                <w:b/>
                <w:bCs/>
                <w:lang w:val="id-ID"/>
              </w:rPr>
            </w:pPr>
            <w:r w:rsidRPr="00733566">
              <w:rPr>
                <w:b/>
                <w:bCs/>
                <w:lang w:val="id-ID"/>
              </w:rPr>
              <w:t>Tidak</w:t>
            </w:r>
          </w:p>
        </w:tc>
      </w:tr>
      <w:tr w:rsidTr="0081506A">
        <w:tblPrEx>
          <w:tblW w:w="0" w:type="auto"/>
          <w:tblInd w:w="817" w:type="dxa"/>
          <w:tblLook w:val="04A0"/>
        </w:tblPrEx>
        <w:tc>
          <w:tcPr>
            <w:tcW w:w="680" w:type="dxa"/>
            <w:shd w:val="clear" w:color="auto" w:fill="auto"/>
          </w:tcPr>
          <w:p w:rsidR="006218AB" w:rsidRPr="00733566" w:rsidP="00733566">
            <w:pPr>
              <w:spacing w:before="60" w:after="60" w:line="240" w:lineRule="auto"/>
              <w:jc w:val="center"/>
            </w:pPr>
            <w:r w:rsidRPr="00733566">
              <w:t>1</w:t>
            </w:r>
          </w:p>
        </w:tc>
        <w:tc>
          <w:tcPr>
            <w:tcW w:w="5102" w:type="dxa"/>
            <w:shd w:val="clear" w:color="auto" w:fill="auto"/>
          </w:tcPr>
          <w:p w:rsidR="006218AB" w:rsidRPr="00733566" w:rsidP="00733566">
            <w:pPr>
              <w:spacing w:before="60" w:after="60" w:line="240" w:lineRule="auto"/>
              <w:jc w:val="both"/>
              <w:rPr>
                <w:lang w:val="id-ID"/>
              </w:rPr>
            </w:pPr>
            <w:r w:rsidRPr="00733566">
              <w:rPr>
                <w:lang w:val="id-ID"/>
              </w:rPr>
              <w:t>Apa</w:t>
            </w:r>
            <w:r w:rsidRPr="00733566">
              <w:t xml:space="preserve"> </w:t>
            </w:r>
            <w:r w:rsidRPr="00733566">
              <w:rPr>
                <w:lang w:val="id-ID"/>
              </w:rPr>
              <w:t>kabar</w:t>
            </w:r>
            <w:r w:rsidRPr="00733566">
              <w:t xml:space="preserve"> </w:t>
            </w:r>
            <w:r w:rsidRPr="00733566">
              <w:rPr>
                <w:lang w:val="id-ID"/>
              </w:rPr>
              <w:t>hari</w:t>
            </w:r>
            <w:r w:rsidRPr="00733566">
              <w:t xml:space="preserve"> </w:t>
            </w:r>
            <w:r w:rsidRPr="00733566">
              <w:rPr>
                <w:lang w:val="id-ID"/>
              </w:rPr>
              <w:t>ini?</w:t>
            </w:r>
          </w:p>
        </w:tc>
        <w:tc>
          <w:tcPr>
            <w:tcW w:w="1164" w:type="dxa"/>
            <w:shd w:val="clear" w:color="auto" w:fill="auto"/>
          </w:tcPr>
          <w:p w:rsidR="006218AB" w:rsidRPr="00733566" w:rsidP="00733566">
            <w:pPr>
              <w:spacing w:before="60" w:after="60" w:line="240" w:lineRule="auto"/>
              <w:rPr>
                <w:lang w:val="id-ID"/>
              </w:rPr>
            </w:pPr>
          </w:p>
        </w:tc>
        <w:tc>
          <w:tcPr>
            <w:tcW w:w="1046" w:type="dxa"/>
            <w:shd w:val="clear" w:color="auto" w:fill="auto"/>
          </w:tcPr>
          <w:p w:rsidR="006218AB" w:rsidRPr="00733566" w:rsidP="0073356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33566" w:rsidP="00733566">
            <w:pPr>
              <w:spacing w:before="60" w:after="60" w:line="240" w:lineRule="auto"/>
              <w:jc w:val="center"/>
            </w:pPr>
            <w:r w:rsidRPr="00733566">
              <w:t>2</w:t>
            </w:r>
          </w:p>
        </w:tc>
        <w:tc>
          <w:tcPr>
            <w:tcW w:w="5102" w:type="dxa"/>
            <w:shd w:val="clear" w:color="auto" w:fill="auto"/>
          </w:tcPr>
          <w:p w:rsidR="006218AB" w:rsidRPr="00733566" w:rsidP="00733566">
            <w:pPr>
              <w:spacing w:before="60" w:after="60" w:line="240" w:lineRule="auto"/>
              <w:jc w:val="both"/>
              <w:rPr>
                <w:lang w:val="id-ID"/>
              </w:rPr>
            </w:pPr>
            <w:r w:rsidRPr="00733566">
              <w:rPr>
                <w:lang w:val="id-ID"/>
              </w:rPr>
              <w:t>Apakah</w:t>
            </w:r>
            <w:r w:rsidRPr="00733566">
              <w:t xml:space="preserve"> </w:t>
            </w:r>
            <w:r w:rsidRPr="00733566">
              <w:rPr>
                <w:lang w:val="id-ID"/>
              </w:rPr>
              <w:t>ada yang sakit</w:t>
            </w:r>
            <w:r w:rsidRPr="00733566">
              <w:t xml:space="preserve"> </w:t>
            </w:r>
            <w:r w:rsidRPr="00733566">
              <w:rPr>
                <w:lang w:val="id-ID"/>
              </w:rPr>
              <w:t>hari</w:t>
            </w:r>
            <w:r w:rsidRPr="00733566">
              <w:t xml:space="preserve"> </w:t>
            </w:r>
            <w:r w:rsidRPr="00733566">
              <w:rPr>
                <w:lang w:val="id-ID"/>
              </w:rPr>
              <w:t>ini?</w:t>
            </w:r>
          </w:p>
        </w:tc>
        <w:tc>
          <w:tcPr>
            <w:tcW w:w="1164" w:type="dxa"/>
            <w:shd w:val="clear" w:color="auto" w:fill="auto"/>
          </w:tcPr>
          <w:p w:rsidR="006218AB" w:rsidRPr="00733566" w:rsidP="00733566">
            <w:pPr>
              <w:spacing w:before="60" w:after="60" w:line="240" w:lineRule="auto"/>
              <w:rPr>
                <w:lang w:val="id-ID"/>
              </w:rPr>
            </w:pPr>
          </w:p>
        </w:tc>
        <w:tc>
          <w:tcPr>
            <w:tcW w:w="1046" w:type="dxa"/>
            <w:shd w:val="clear" w:color="auto" w:fill="auto"/>
          </w:tcPr>
          <w:p w:rsidR="006218AB" w:rsidRPr="00733566" w:rsidP="0073356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33566" w:rsidP="00733566">
            <w:pPr>
              <w:spacing w:before="60" w:after="60" w:line="240" w:lineRule="auto"/>
              <w:jc w:val="center"/>
            </w:pPr>
            <w:r w:rsidRPr="00733566">
              <w:t>3</w:t>
            </w:r>
          </w:p>
        </w:tc>
        <w:tc>
          <w:tcPr>
            <w:tcW w:w="5102" w:type="dxa"/>
            <w:shd w:val="clear" w:color="auto" w:fill="auto"/>
          </w:tcPr>
          <w:p w:rsidR="006218AB" w:rsidRPr="00733566" w:rsidP="00733566">
            <w:pPr>
              <w:spacing w:before="60" w:after="60" w:line="240" w:lineRule="auto"/>
              <w:jc w:val="both"/>
              <w:rPr>
                <w:lang w:val="id-ID"/>
              </w:rPr>
            </w:pPr>
            <w:r w:rsidRPr="00733566">
              <w:rPr>
                <w:lang w:val="id-ID"/>
              </w:rPr>
              <w:t>Apakah kalian dalam</w:t>
            </w:r>
            <w:r w:rsidRPr="00733566">
              <w:t xml:space="preserve"> </w:t>
            </w:r>
            <w:r w:rsidRPr="00733566">
              <w:rPr>
                <w:lang w:val="id-ID"/>
              </w:rPr>
              <w:t>keadaan</w:t>
            </w:r>
            <w:r w:rsidRPr="00733566">
              <w:t xml:space="preserve"> </w:t>
            </w:r>
            <w:r w:rsidRPr="00733566">
              <w:rPr>
                <w:lang w:val="id-ID"/>
              </w:rPr>
              <w:t>sehat?</w:t>
            </w:r>
          </w:p>
        </w:tc>
        <w:tc>
          <w:tcPr>
            <w:tcW w:w="1164" w:type="dxa"/>
            <w:shd w:val="clear" w:color="auto" w:fill="auto"/>
          </w:tcPr>
          <w:p w:rsidR="006218AB" w:rsidRPr="00733566" w:rsidP="00733566">
            <w:pPr>
              <w:spacing w:before="60" w:after="60" w:line="240" w:lineRule="auto"/>
              <w:rPr>
                <w:lang w:val="id-ID"/>
              </w:rPr>
            </w:pPr>
          </w:p>
        </w:tc>
        <w:tc>
          <w:tcPr>
            <w:tcW w:w="1046" w:type="dxa"/>
            <w:shd w:val="clear" w:color="auto" w:fill="auto"/>
          </w:tcPr>
          <w:p w:rsidR="006218AB" w:rsidRPr="00733566" w:rsidP="0073356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33566" w:rsidP="00733566">
            <w:pPr>
              <w:spacing w:before="60" w:after="60" w:line="240" w:lineRule="auto"/>
              <w:jc w:val="center"/>
            </w:pPr>
            <w:r w:rsidRPr="00733566">
              <w:t>4</w:t>
            </w:r>
          </w:p>
        </w:tc>
        <w:tc>
          <w:tcPr>
            <w:tcW w:w="5102" w:type="dxa"/>
            <w:shd w:val="clear" w:color="auto" w:fill="auto"/>
          </w:tcPr>
          <w:p w:rsidR="006218AB" w:rsidRPr="00733566" w:rsidP="00733566">
            <w:pPr>
              <w:spacing w:before="60" w:after="60" w:line="240" w:lineRule="auto"/>
              <w:jc w:val="both"/>
              <w:rPr>
                <w:lang w:val="id-ID"/>
              </w:rPr>
            </w:pPr>
            <w:r w:rsidRPr="00733566">
              <w:rPr>
                <w:lang w:val="id-ID"/>
              </w:rPr>
              <w:t>Apakah</w:t>
            </w:r>
            <w:r w:rsidRPr="00733566">
              <w:t xml:space="preserve"> </w:t>
            </w:r>
            <w:r w:rsidRPr="00733566">
              <w:rPr>
                <w:lang w:val="id-ID"/>
              </w:rPr>
              <w:t>anak-anak</w:t>
            </w:r>
            <w:r w:rsidRPr="00733566">
              <w:t xml:space="preserve"> </w:t>
            </w:r>
            <w:r w:rsidRPr="00733566">
              <w:rPr>
                <w:lang w:val="id-ID"/>
              </w:rPr>
              <w:t>merasa</w:t>
            </w:r>
            <w:r w:rsidRPr="00733566">
              <w:t xml:space="preserve"> </w:t>
            </w:r>
            <w:r w:rsidRPr="00733566">
              <w:rPr>
                <w:lang w:val="id-ID"/>
              </w:rPr>
              <w:t>bersemangat</w:t>
            </w:r>
            <w:r w:rsidRPr="00733566">
              <w:t xml:space="preserve"> </w:t>
            </w:r>
            <w:r w:rsidRPr="00733566">
              <w:rPr>
                <w:lang w:val="id-ID"/>
              </w:rPr>
              <w:t>hari</w:t>
            </w:r>
            <w:r w:rsidRPr="00733566">
              <w:t xml:space="preserve"> </w:t>
            </w:r>
            <w:r w:rsidRPr="00733566">
              <w:rPr>
                <w:lang w:val="id-ID"/>
              </w:rPr>
              <w:t>ini?</w:t>
            </w:r>
          </w:p>
        </w:tc>
        <w:tc>
          <w:tcPr>
            <w:tcW w:w="1164" w:type="dxa"/>
            <w:shd w:val="clear" w:color="auto" w:fill="auto"/>
          </w:tcPr>
          <w:p w:rsidR="006218AB" w:rsidRPr="00733566" w:rsidP="00733566">
            <w:pPr>
              <w:spacing w:before="60" w:after="60" w:line="240" w:lineRule="auto"/>
              <w:rPr>
                <w:lang w:val="id-ID"/>
              </w:rPr>
            </w:pPr>
          </w:p>
        </w:tc>
        <w:tc>
          <w:tcPr>
            <w:tcW w:w="1046" w:type="dxa"/>
            <w:shd w:val="clear" w:color="auto" w:fill="auto"/>
          </w:tcPr>
          <w:p w:rsidR="006218AB" w:rsidRPr="00733566" w:rsidP="00733566">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33566" w:rsidP="00733566">
            <w:pPr>
              <w:spacing w:before="60" w:after="60" w:line="240" w:lineRule="auto"/>
              <w:jc w:val="center"/>
            </w:pPr>
            <w:r w:rsidRPr="00733566">
              <w:t>5</w:t>
            </w:r>
          </w:p>
        </w:tc>
        <w:tc>
          <w:tcPr>
            <w:tcW w:w="5102" w:type="dxa"/>
            <w:shd w:val="clear" w:color="auto" w:fill="auto"/>
          </w:tcPr>
          <w:p w:rsidR="006218AB" w:rsidRPr="00733566" w:rsidP="00733566">
            <w:pPr>
              <w:spacing w:before="60" w:after="60" w:line="240" w:lineRule="auto"/>
              <w:jc w:val="both"/>
              <w:rPr>
                <w:lang w:val="id-ID"/>
              </w:rPr>
            </w:pPr>
            <w:r w:rsidRPr="00733566">
              <w:rPr>
                <w:lang w:val="id-ID"/>
              </w:rPr>
              <w:t>Apakah</w:t>
            </w:r>
            <w:r w:rsidRPr="00733566">
              <w:t xml:space="preserve"> </w:t>
            </w:r>
            <w:r w:rsidRPr="00733566">
              <w:rPr>
                <w:lang w:val="id-ID"/>
              </w:rPr>
              <w:t>tadi</w:t>
            </w:r>
            <w:r w:rsidRPr="00733566">
              <w:t xml:space="preserve"> </w:t>
            </w:r>
            <w:r w:rsidRPr="00733566">
              <w:rPr>
                <w:lang w:val="id-ID"/>
              </w:rPr>
              <w:t>malam</w:t>
            </w:r>
            <w:r w:rsidRPr="00733566">
              <w:t xml:space="preserve"> </w:t>
            </w:r>
            <w:r w:rsidRPr="00733566">
              <w:rPr>
                <w:lang w:val="id-ID"/>
              </w:rPr>
              <w:t>sudah</w:t>
            </w:r>
            <w:r w:rsidRPr="00733566">
              <w:t xml:space="preserve"> </w:t>
            </w:r>
            <w:r w:rsidRPr="00733566">
              <w:rPr>
                <w:lang w:val="id-ID"/>
              </w:rPr>
              <w:t>belajar?</w:t>
            </w:r>
          </w:p>
        </w:tc>
        <w:tc>
          <w:tcPr>
            <w:tcW w:w="1164" w:type="dxa"/>
            <w:shd w:val="clear" w:color="auto" w:fill="auto"/>
          </w:tcPr>
          <w:p w:rsidR="006218AB" w:rsidRPr="00733566" w:rsidP="00733566">
            <w:pPr>
              <w:spacing w:before="60" w:after="60" w:line="240" w:lineRule="auto"/>
              <w:rPr>
                <w:lang w:val="id-ID"/>
              </w:rPr>
            </w:pPr>
          </w:p>
        </w:tc>
        <w:tc>
          <w:tcPr>
            <w:tcW w:w="1046" w:type="dxa"/>
            <w:shd w:val="clear" w:color="auto" w:fill="auto"/>
          </w:tcPr>
          <w:p w:rsidR="006218AB" w:rsidRPr="00733566" w:rsidP="00733566">
            <w:pPr>
              <w:spacing w:before="60" w:after="60" w:line="240" w:lineRule="auto"/>
              <w:rPr>
                <w:lang w:val="id-ID"/>
              </w:rPr>
            </w:pPr>
          </w:p>
        </w:tc>
      </w:tr>
    </w:tbl>
    <w:p w:rsidR="006218AB" w:rsidRPr="00733566" w:rsidP="00733566">
      <w:pPr>
        <w:spacing w:before="60" w:after="60" w:line="240" w:lineRule="auto"/>
        <w:ind w:left="709"/>
        <w:jc w:val="both"/>
        <w:rPr>
          <w:lang w:val="en-US" w:eastAsia="en-US" w:bidi="ar-SA"/>
        </w:rPr>
      </w:pPr>
    </w:p>
    <w:p w:rsidR="006218AB" w:rsidRPr="00733566" w:rsidP="00733566">
      <w:pPr>
        <w:tabs>
          <w:tab w:val="left" w:pos="709"/>
        </w:tabs>
        <w:spacing w:before="60" w:after="60" w:line="240" w:lineRule="auto"/>
        <w:ind w:left="426"/>
        <w:jc w:val="both"/>
        <w:rPr>
          <w:b/>
          <w:bCs/>
          <w:lang w:val="en-US" w:eastAsia="en-US" w:bidi="ar-SA"/>
        </w:rPr>
      </w:pPr>
      <w:r w:rsidRPr="00733566">
        <w:rPr>
          <w:b/>
          <w:bCs/>
          <w:lang w:val="en-US" w:eastAsia="en-US" w:bidi="ar-SA"/>
        </w:rPr>
        <w:t>2.</w:t>
      </w:r>
      <w:r w:rsidRPr="00733566">
        <w:rPr>
          <w:b/>
          <w:bCs/>
          <w:lang w:val="en-US" w:eastAsia="en-US" w:bidi="ar-SA"/>
        </w:rPr>
        <w:tab/>
        <w:t>ASESMEN FORMATIF:</w:t>
      </w:r>
    </w:p>
    <w:p w:rsidR="006218AB" w:rsidRPr="00733566" w:rsidP="00733566">
      <w:pPr>
        <w:spacing w:before="60" w:after="60" w:line="240" w:lineRule="auto"/>
        <w:ind w:left="709"/>
        <w:jc w:val="both"/>
        <w:rPr>
          <w:lang w:val="en-US" w:eastAsia="en-US" w:bidi="ar-SA"/>
        </w:rPr>
      </w:pPr>
      <w:r w:rsidRPr="00733566">
        <w:rPr>
          <w:lang w:val="en-US" w:eastAsia="en-US" w:bidi="ar-SA"/>
        </w:rPr>
        <w:t>Diskusi : melatih kemampuan peserta didik dalam berkolaborasi dengan kelompoknya,  melatih berbicara dan berani mengungkapakan pendapat, memunculkan ide-idenya, bekerja sama dalam tim</w:t>
      </w:r>
    </w:p>
    <w:p w:rsidR="006218AB" w:rsidRPr="00733566" w:rsidP="00733566">
      <w:pPr>
        <w:spacing w:before="60" w:after="60" w:line="240" w:lineRule="auto"/>
        <w:ind w:left="709"/>
        <w:jc w:val="both"/>
        <w:rPr>
          <w:lang w:val="en-US" w:eastAsia="en-US" w:bidi="ar-SA"/>
        </w:rPr>
      </w:pPr>
      <w:r w:rsidRPr="00733566">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733566" w:rsidP="00733566">
      <w:pPr>
        <w:spacing w:before="60" w:after="60" w:line="240" w:lineRule="auto"/>
        <w:ind w:left="709"/>
        <w:jc w:val="both"/>
        <w:rPr>
          <w:lang w:val="en-US" w:eastAsia="en-US" w:bidi="ar-SA"/>
        </w:rPr>
      </w:pPr>
      <w:r w:rsidRPr="00733566">
        <w:rPr>
          <w:lang w:val="en-US" w:eastAsia="en-US" w:bidi="ar-SA"/>
        </w:rPr>
        <w:t>Unjuk kerja : menilai keterampilan proses yang dimiliki setiap anak, dan perkembangannya</w:t>
      </w:r>
    </w:p>
    <w:p w:rsidR="006218AB" w:rsidRPr="00733566" w:rsidP="00733566">
      <w:pPr>
        <w:spacing w:before="60" w:after="60" w:line="240" w:lineRule="auto"/>
        <w:ind w:left="851"/>
        <w:jc w:val="center"/>
        <w:rPr>
          <w:rFonts w:eastAsiaTheme="minorHAnsi"/>
          <w:b/>
          <w:lang w:val="en-US" w:eastAsia="en-US" w:bidi="ar-SA"/>
        </w:rPr>
      </w:pPr>
    </w:p>
    <w:p w:rsidR="006218AB" w:rsidRPr="00733566" w:rsidP="00733566">
      <w:pPr>
        <w:spacing w:before="60" w:after="60" w:line="240" w:lineRule="auto"/>
        <w:ind w:left="851"/>
        <w:jc w:val="center"/>
        <w:rPr>
          <w:rFonts w:eastAsiaTheme="minorHAnsi"/>
          <w:b/>
          <w:lang w:val="en-US" w:eastAsia="en-US" w:bidi="ar-SA"/>
        </w:rPr>
      </w:pPr>
      <w:r w:rsidRPr="00733566">
        <w:rPr>
          <w:rFonts w:eastAsiaTheme="minorHAnsi"/>
          <w:b/>
          <w:lang w:val="id-ID" w:eastAsia="en-US" w:bidi="ar-SA"/>
        </w:rPr>
        <w:t>FORMAT PENILAIAN FORMATIF</w:t>
      </w:r>
    </w:p>
    <w:tbl>
      <w:tblPr>
        <w:tblStyle w:val="TableGrid1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733566" w:rsidP="00733566">
            <w:pPr>
              <w:spacing w:before="60" w:after="60" w:line="240" w:lineRule="auto"/>
              <w:ind w:left="-57" w:right="-57"/>
              <w:jc w:val="center"/>
              <w:rPr>
                <w:b/>
                <w:lang w:val="id-ID"/>
              </w:rPr>
            </w:pPr>
            <w:r w:rsidRPr="00733566">
              <w:rPr>
                <w:b/>
                <w:lang w:val="id-ID"/>
              </w:rPr>
              <w:t>No</w:t>
            </w:r>
          </w:p>
        </w:tc>
        <w:tc>
          <w:tcPr>
            <w:tcW w:w="2552" w:type="dxa"/>
            <w:vMerge w:val="restart"/>
            <w:vAlign w:val="center"/>
          </w:tcPr>
          <w:p w:rsidR="006218AB" w:rsidRPr="00733566" w:rsidP="00733566">
            <w:pPr>
              <w:spacing w:before="60" w:after="60" w:line="240" w:lineRule="auto"/>
              <w:ind w:left="-57" w:right="-57"/>
              <w:jc w:val="center"/>
              <w:rPr>
                <w:b/>
              </w:rPr>
            </w:pPr>
            <w:r w:rsidRPr="00733566">
              <w:rPr>
                <w:b/>
                <w:lang w:val="id-ID"/>
              </w:rPr>
              <w:t>Nama</w:t>
            </w:r>
            <w:r w:rsidRPr="00733566">
              <w:rPr>
                <w:b/>
              </w:rPr>
              <w:t xml:space="preserve"> Peserta Didik</w:t>
            </w:r>
          </w:p>
        </w:tc>
        <w:tc>
          <w:tcPr>
            <w:tcW w:w="1360" w:type="dxa"/>
            <w:gridSpan w:val="4"/>
            <w:vAlign w:val="center"/>
          </w:tcPr>
          <w:p w:rsidR="006218AB" w:rsidRPr="00733566" w:rsidP="00733566">
            <w:pPr>
              <w:spacing w:before="60" w:after="60" w:line="240" w:lineRule="auto"/>
              <w:ind w:left="-57" w:right="-57"/>
              <w:jc w:val="center"/>
              <w:rPr>
                <w:b/>
              </w:rPr>
            </w:pPr>
            <w:r w:rsidRPr="00733566">
              <w:rPr>
                <w:b/>
              </w:rPr>
              <w:t>Materi 1</w:t>
            </w:r>
          </w:p>
        </w:tc>
        <w:tc>
          <w:tcPr>
            <w:tcW w:w="1360" w:type="dxa"/>
            <w:gridSpan w:val="4"/>
            <w:vAlign w:val="center"/>
          </w:tcPr>
          <w:p w:rsidR="006218AB" w:rsidRPr="00733566" w:rsidP="00733566">
            <w:pPr>
              <w:spacing w:before="60" w:after="60" w:line="240" w:lineRule="auto"/>
              <w:ind w:left="-57" w:right="-57"/>
              <w:jc w:val="center"/>
              <w:rPr>
                <w:b/>
              </w:rPr>
            </w:pPr>
            <w:r w:rsidRPr="00733566">
              <w:rPr>
                <w:b/>
              </w:rPr>
              <w:t>Materi 2</w:t>
            </w:r>
          </w:p>
        </w:tc>
        <w:tc>
          <w:tcPr>
            <w:tcW w:w="1360" w:type="dxa"/>
            <w:gridSpan w:val="4"/>
            <w:vAlign w:val="center"/>
          </w:tcPr>
          <w:p w:rsidR="006218AB" w:rsidRPr="00733566" w:rsidP="00733566">
            <w:pPr>
              <w:spacing w:before="60" w:after="60" w:line="240" w:lineRule="auto"/>
              <w:ind w:left="-57" w:right="-57"/>
              <w:jc w:val="center"/>
              <w:rPr>
                <w:b/>
              </w:rPr>
            </w:pPr>
            <w:r w:rsidRPr="00733566">
              <w:rPr>
                <w:b/>
              </w:rPr>
              <w:t>Materi 3</w:t>
            </w:r>
          </w:p>
        </w:tc>
        <w:tc>
          <w:tcPr>
            <w:tcW w:w="850" w:type="dxa"/>
            <w:vMerge w:val="restart"/>
            <w:vAlign w:val="center"/>
          </w:tcPr>
          <w:p w:rsidR="006218AB" w:rsidRPr="00733566" w:rsidP="00733566">
            <w:pPr>
              <w:spacing w:before="60" w:after="60" w:line="240" w:lineRule="auto"/>
              <w:ind w:left="-57" w:right="-57"/>
              <w:jc w:val="center"/>
              <w:rPr>
                <w:b/>
                <w:lang w:val="id-ID"/>
              </w:rPr>
            </w:pPr>
            <w:r w:rsidRPr="00733566">
              <w:rPr>
                <w:b/>
                <w:lang w:val="id-ID"/>
              </w:rPr>
              <w:t>Total Skor</w:t>
            </w:r>
          </w:p>
        </w:tc>
        <w:tc>
          <w:tcPr>
            <w:tcW w:w="850" w:type="dxa"/>
            <w:vMerge w:val="restart"/>
            <w:vAlign w:val="center"/>
          </w:tcPr>
          <w:p w:rsidR="006218AB" w:rsidRPr="00733566" w:rsidP="00733566">
            <w:pPr>
              <w:spacing w:before="60" w:after="60" w:line="240" w:lineRule="auto"/>
              <w:ind w:left="-57" w:right="-57"/>
              <w:jc w:val="center"/>
              <w:rPr>
                <w:b/>
                <w:lang w:val="id-ID"/>
              </w:rPr>
            </w:pPr>
            <w:r w:rsidRPr="00733566">
              <w:rPr>
                <w:b/>
                <w:lang w:val="id-ID"/>
              </w:rPr>
              <w:t>Nilai</w:t>
            </w:r>
          </w:p>
        </w:tc>
      </w:tr>
      <w:tr w:rsidTr="0081506A">
        <w:tblPrEx>
          <w:tblW w:w="8899" w:type="dxa"/>
          <w:tblInd w:w="817" w:type="dxa"/>
          <w:tblLook w:val="04A0"/>
        </w:tblPrEx>
        <w:tc>
          <w:tcPr>
            <w:tcW w:w="567" w:type="dxa"/>
            <w:vMerge/>
            <w:vAlign w:val="center"/>
          </w:tcPr>
          <w:p w:rsidR="006218AB" w:rsidRPr="00733566" w:rsidP="00733566">
            <w:pPr>
              <w:spacing w:before="60" w:after="60" w:line="240" w:lineRule="auto"/>
              <w:ind w:left="-57" w:right="-57"/>
              <w:jc w:val="center"/>
              <w:rPr>
                <w:b/>
                <w:lang w:val="id-ID"/>
              </w:rPr>
            </w:pPr>
          </w:p>
        </w:tc>
        <w:tc>
          <w:tcPr>
            <w:tcW w:w="2552" w:type="dxa"/>
            <w:vMerge/>
            <w:vAlign w:val="center"/>
          </w:tcPr>
          <w:p w:rsidR="006218AB" w:rsidRPr="00733566" w:rsidP="00733566">
            <w:pPr>
              <w:spacing w:before="60" w:after="60" w:line="240" w:lineRule="auto"/>
              <w:ind w:left="-57" w:right="-57"/>
              <w:jc w:val="center"/>
              <w:rPr>
                <w:b/>
                <w:lang w:val="id-ID"/>
              </w:rPr>
            </w:pPr>
          </w:p>
        </w:tc>
        <w:tc>
          <w:tcPr>
            <w:tcW w:w="1360" w:type="dxa"/>
            <w:gridSpan w:val="4"/>
            <w:vAlign w:val="center"/>
          </w:tcPr>
          <w:p w:rsidR="006218AB" w:rsidRPr="00733566" w:rsidP="00733566">
            <w:pPr>
              <w:spacing w:before="60" w:after="60" w:line="240" w:lineRule="auto"/>
              <w:ind w:left="-57" w:right="-57"/>
              <w:jc w:val="center"/>
              <w:rPr>
                <w:b/>
              </w:rPr>
            </w:pPr>
            <w:r w:rsidRPr="00733566">
              <w:rPr>
                <w:b/>
              </w:rPr>
              <w:t>Skor Nilai</w:t>
            </w:r>
          </w:p>
        </w:tc>
        <w:tc>
          <w:tcPr>
            <w:tcW w:w="1360" w:type="dxa"/>
            <w:gridSpan w:val="4"/>
            <w:vAlign w:val="center"/>
          </w:tcPr>
          <w:p w:rsidR="006218AB" w:rsidRPr="00733566" w:rsidP="00733566">
            <w:pPr>
              <w:spacing w:before="60" w:after="60" w:line="240" w:lineRule="auto"/>
              <w:ind w:left="-57" w:right="-57"/>
              <w:jc w:val="center"/>
              <w:rPr>
                <w:b/>
              </w:rPr>
            </w:pPr>
            <w:r w:rsidRPr="00733566">
              <w:rPr>
                <w:b/>
              </w:rPr>
              <w:t>Skor Nilai</w:t>
            </w:r>
          </w:p>
        </w:tc>
        <w:tc>
          <w:tcPr>
            <w:tcW w:w="1360" w:type="dxa"/>
            <w:gridSpan w:val="4"/>
            <w:vAlign w:val="center"/>
          </w:tcPr>
          <w:p w:rsidR="006218AB" w:rsidRPr="00733566" w:rsidP="00733566">
            <w:pPr>
              <w:spacing w:before="60" w:after="60" w:line="240" w:lineRule="auto"/>
              <w:ind w:left="-57" w:right="-57"/>
              <w:jc w:val="center"/>
              <w:rPr>
                <w:b/>
              </w:rPr>
            </w:pPr>
            <w:r w:rsidRPr="00733566">
              <w:rPr>
                <w:b/>
              </w:rPr>
              <w:t>Skor Nilai</w:t>
            </w:r>
          </w:p>
        </w:tc>
        <w:tc>
          <w:tcPr>
            <w:tcW w:w="850" w:type="dxa"/>
            <w:vMerge/>
            <w:vAlign w:val="center"/>
          </w:tcPr>
          <w:p w:rsidR="006218AB" w:rsidRPr="00733566" w:rsidP="00733566">
            <w:pPr>
              <w:spacing w:before="60" w:after="60" w:line="240" w:lineRule="auto"/>
              <w:ind w:left="-57" w:right="-57"/>
              <w:jc w:val="center"/>
              <w:rPr>
                <w:b/>
                <w:lang w:val="id-ID"/>
              </w:rPr>
            </w:pPr>
          </w:p>
        </w:tc>
        <w:tc>
          <w:tcPr>
            <w:tcW w:w="850" w:type="dxa"/>
            <w:vMerge/>
            <w:vAlign w:val="center"/>
          </w:tcPr>
          <w:p w:rsidR="006218AB" w:rsidRPr="00733566" w:rsidP="00733566">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733566" w:rsidP="00733566">
            <w:pPr>
              <w:spacing w:before="60" w:after="60" w:line="240" w:lineRule="auto"/>
              <w:ind w:left="-57" w:right="-57"/>
              <w:jc w:val="center"/>
              <w:rPr>
                <w:b/>
                <w:lang w:val="id-ID"/>
              </w:rPr>
            </w:pPr>
          </w:p>
        </w:tc>
        <w:tc>
          <w:tcPr>
            <w:tcW w:w="2552" w:type="dxa"/>
            <w:vMerge/>
            <w:vAlign w:val="center"/>
          </w:tcPr>
          <w:p w:rsidR="006218AB" w:rsidRPr="00733566" w:rsidP="00733566">
            <w:pPr>
              <w:spacing w:before="60" w:after="60" w:line="240" w:lineRule="auto"/>
              <w:ind w:left="-57" w:right="-57"/>
              <w:jc w:val="center"/>
              <w:rPr>
                <w:b/>
                <w:lang w:val="id-ID"/>
              </w:rPr>
            </w:pPr>
          </w:p>
        </w:tc>
        <w:tc>
          <w:tcPr>
            <w:tcW w:w="340" w:type="dxa"/>
            <w:vAlign w:val="center"/>
          </w:tcPr>
          <w:p w:rsidR="006218AB" w:rsidRPr="00733566" w:rsidP="00733566">
            <w:pPr>
              <w:spacing w:before="60" w:after="60" w:line="240" w:lineRule="auto"/>
              <w:ind w:left="-57" w:right="-57"/>
              <w:jc w:val="center"/>
              <w:rPr>
                <w:b/>
              </w:rPr>
            </w:pPr>
            <w:r w:rsidRPr="00733566">
              <w:rPr>
                <w:b/>
              </w:rPr>
              <w:t>1</w:t>
            </w:r>
          </w:p>
        </w:tc>
        <w:tc>
          <w:tcPr>
            <w:tcW w:w="340" w:type="dxa"/>
            <w:vAlign w:val="center"/>
          </w:tcPr>
          <w:p w:rsidR="006218AB" w:rsidRPr="00733566" w:rsidP="00733566">
            <w:pPr>
              <w:spacing w:before="60" w:after="60" w:line="240" w:lineRule="auto"/>
              <w:ind w:left="-57" w:right="-57"/>
              <w:jc w:val="center"/>
              <w:rPr>
                <w:b/>
              </w:rPr>
            </w:pPr>
            <w:r w:rsidRPr="00733566">
              <w:rPr>
                <w:b/>
              </w:rPr>
              <w:t>2</w:t>
            </w:r>
          </w:p>
        </w:tc>
        <w:tc>
          <w:tcPr>
            <w:tcW w:w="340" w:type="dxa"/>
            <w:vAlign w:val="center"/>
          </w:tcPr>
          <w:p w:rsidR="006218AB" w:rsidRPr="00733566" w:rsidP="00733566">
            <w:pPr>
              <w:spacing w:before="60" w:after="60" w:line="240" w:lineRule="auto"/>
              <w:ind w:left="-57" w:right="-57"/>
              <w:jc w:val="center"/>
              <w:rPr>
                <w:b/>
              </w:rPr>
            </w:pPr>
            <w:r w:rsidRPr="00733566">
              <w:rPr>
                <w:b/>
              </w:rPr>
              <w:t>3</w:t>
            </w:r>
          </w:p>
        </w:tc>
        <w:tc>
          <w:tcPr>
            <w:tcW w:w="340" w:type="dxa"/>
            <w:vAlign w:val="center"/>
          </w:tcPr>
          <w:p w:rsidR="006218AB" w:rsidRPr="00733566" w:rsidP="00733566">
            <w:pPr>
              <w:spacing w:before="60" w:after="60" w:line="240" w:lineRule="auto"/>
              <w:ind w:left="-57" w:right="-57"/>
              <w:jc w:val="center"/>
              <w:rPr>
                <w:b/>
              </w:rPr>
            </w:pPr>
            <w:r w:rsidRPr="00733566">
              <w:rPr>
                <w:b/>
              </w:rPr>
              <w:t>4</w:t>
            </w:r>
          </w:p>
        </w:tc>
        <w:tc>
          <w:tcPr>
            <w:tcW w:w="340" w:type="dxa"/>
            <w:vAlign w:val="center"/>
          </w:tcPr>
          <w:p w:rsidR="006218AB" w:rsidRPr="00733566" w:rsidP="00733566">
            <w:pPr>
              <w:spacing w:before="60" w:after="60" w:line="240" w:lineRule="auto"/>
              <w:ind w:left="-57" w:right="-57"/>
              <w:jc w:val="center"/>
              <w:rPr>
                <w:b/>
              </w:rPr>
            </w:pPr>
            <w:r w:rsidRPr="00733566">
              <w:rPr>
                <w:b/>
              </w:rPr>
              <w:t>1</w:t>
            </w:r>
          </w:p>
        </w:tc>
        <w:tc>
          <w:tcPr>
            <w:tcW w:w="340" w:type="dxa"/>
            <w:vAlign w:val="center"/>
          </w:tcPr>
          <w:p w:rsidR="006218AB" w:rsidRPr="00733566" w:rsidP="00733566">
            <w:pPr>
              <w:spacing w:before="60" w:after="60" w:line="240" w:lineRule="auto"/>
              <w:ind w:left="-57" w:right="-57"/>
              <w:jc w:val="center"/>
              <w:rPr>
                <w:b/>
              </w:rPr>
            </w:pPr>
            <w:r w:rsidRPr="00733566">
              <w:rPr>
                <w:b/>
              </w:rPr>
              <w:t>2</w:t>
            </w:r>
          </w:p>
        </w:tc>
        <w:tc>
          <w:tcPr>
            <w:tcW w:w="340" w:type="dxa"/>
            <w:vAlign w:val="center"/>
          </w:tcPr>
          <w:p w:rsidR="006218AB" w:rsidRPr="00733566" w:rsidP="00733566">
            <w:pPr>
              <w:spacing w:before="60" w:after="60" w:line="240" w:lineRule="auto"/>
              <w:ind w:left="-57" w:right="-57"/>
              <w:jc w:val="center"/>
              <w:rPr>
                <w:b/>
              </w:rPr>
            </w:pPr>
            <w:r w:rsidRPr="00733566">
              <w:rPr>
                <w:b/>
              </w:rPr>
              <w:t>3</w:t>
            </w:r>
          </w:p>
        </w:tc>
        <w:tc>
          <w:tcPr>
            <w:tcW w:w="340" w:type="dxa"/>
            <w:vAlign w:val="center"/>
          </w:tcPr>
          <w:p w:rsidR="006218AB" w:rsidRPr="00733566" w:rsidP="00733566">
            <w:pPr>
              <w:spacing w:before="60" w:after="60" w:line="240" w:lineRule="auto"/>
              <w:ind w:left="-57" w:right="-57"/>
              <w:jc w:val="center"/>
              <w:rPr>
                <w:b/>
              </w:rPr>
            </w:pPr>
            <w:r w:rsidRPr="00733566">
              <w:rPr>
                <w:b/>
              </w:rPr>
              <w:t>4</w:t>
            </w:r>
          </w:p>
        </w:tc>
        <w:tc>
          <w:tcPr>
            <w:tcW w:w="340" w:type="dxa"/>
            <w:vAlign w:val="center"/>
          </w:tcPr>
          <w:p w:rsidR="006218AB" w:rsidRPr="00733566" w:rsidP="00733566">
            <w:pPr>
              <w:spacing w:before="60" w:after="60" w:line="240" w:lineRule="auto"/>
              <w:ind w:left="-57" w:right="-57"/>
              <w:jc w:val="center"/>
              <w:rPr>
                <w:b/>
              </w:rPr>
            </w:pPr>
            <w:r w:rsidRPr="00733566">
              <w:rPr>
                <w:b/>
              </w:rPr>
              <w:t>1</w:t>
            </w:r>
          </w:p>
        </w:tc>
        <w:tc>
          <w:tcPr>
            <w:tcW w:w="340" w:type="dxa"/>
            <w:vAlign w:val="center"/>
          </w:tcPr>
          <w:p w:rsidR="006218AB" w:rsidRPr="00733566" w:rsidP="00733566">
            <w:pPr>
              <w:spacing w:before="60" w:after="60" w:line="240" w:lineRule="auto"/>
              <w:ind w:left="-57" w:right="-57"/>
              <w:jc w:val="center"/>
              <w:rPr>
                <w:b/>
              </w:rPr>
            </w:pPr>
            <w:r w:rsidRPr="00733566">
              <w:rPr>
                <w:b/>
              </w:rPr>
              <w:t>2</w:t>
            </w:r>
          </w:p>
        </w:tc>
        <w:tc>
          <w:tcPr>
            <w:tcW w:w="340" w:type="dxa"/>
            <w:vAlign w:val="center"/>
          </w:tcPr>
          <w:p w:rsidR="006218AB" w:rsidRPr="00733566" w:rsidP="00733566">
            <w:pPr>
              <w:spacing w:before="60" w:after="60" w:line="240" w:lineRule="auto"/>
              <w:ind w:left="-57" w:right="-57"/>
              <w:jc w:val="center"/>
              <w:rPr>
                <w:b/>
              </w:rPr>
            </w:pPr>
            <w:r w:rsidRPr="00733566">
              <w:rPr>
                <w:b/>
              </w:rPr>
              <w:t>3</w:t>
            </w:r>
          </w:p>
        </w:tc>
        <w:tc>
          <w:tcPr>
            <w:tcW w:w="340" w:type="dxa"/>
            <w:vAlign w:val="center"/>
          </w:tcPr>
          <w:p w:rsidR="006218AB" w:rsidRPr="00733566" w:rsidP="00733566">
            <w:pPr>
              <w:spacing w:before="60" w:after="60" w:line="240" w:lineRule="auto"/>
              <w:ind w:left="-57" w:right="-57"/>
              <w:jc w:val="center"/>
              <w:rPr>
                <w:b/>
              </w:rPr>
            </w:pPr>
            <w:r w:rsidRPr="00733566">
              <w:rPr>
                <w:b/>
              </w:rPr>
              <w:t>4</w:t>
            </w:r>
          </w:p>
        </w:tc>
        <w:tc>
          <w:tcPr>
            <w:tcW w:w="850" w:type="dxa"/>
            <w:vMerge/>
            <w:vAlign w:val="center"/>
          </w:tcPr>
          <w:p w:rsidR="006218AB" w:rsidRPr="00733566" w:rsidP="00733566">
            <w:pPr>
              <w:spacing w:before="60" w:after="60" w:line="240" w:lineRule="auto"/>
              <w:ind w:left="-57" w:right="-57"/>
              <w:jc w:val="center"/>
              <w:rPr>
                <w:b/>
              </w:rPr>
            </w:pPr>
          </w:p>
        </w:tc>
        <w:tc>
          <w:tcPr>
            <w:tcW w:w="850" w:type="dxa"/>
            <w:vMerge/>
            <w:vAlign w:val="center"/>
          </w:tcPr>
          <w:p w:rsidR="006218AB" w:rsidRPr="00733566" w:rsidP="00733566">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733566" w:rsidP="00733566">
            <w:pPr>
              <w:spacing w:before="60" w:after="60" w:line="240" w:lineRule="auto"/>
              <w:ind w:left="-57" w:right="-57"/>
              <w:jc w:val="center"/>
              <w:rPr>
                <w:bCs/>
              </w:rPr>
            </w:pPr>
            <w:r w:rsidRPr="00733566">
              <w:rPr>
                <w:bCs/>
              </w:rPr>
              <w:t>1</w:t>
            </w:r>
          </w:p>
        </w:tc>
        <w:tc>
          <w:tcPr>
            <w:tcW w:w="2552"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r>
      <w:tr w:rsidTr="0081506A">
        <w:tblPrEx>
          <w:tblW w:w="8899" w:type="dxa"/>
          <w:tblInd w:w="817" w:type="dxa"/>
          <w:tblLook w:val="04A0"/>
        </w:tblPrEx>
        <w:tc>
          <w:tcPr>
            <w:tcW w:w="567" w:type="dxa"/>
          </w:tcPr>
          <w:p w:rsidR="006218AB" w:rsidRPr="00733566" w:rsidP="00733566">
            <w:pPr>
              <w:spacing w:before="60" w:after="60" w:line="240" w:lineRule="auto"/>
              <w:ind w:left="-57" w:right="-57"/>
              <w:jc w:val="center"/>
              <w:rPr>
                <w:bCs/>
              </w:rPr>
            </w:pPr>
            <w:r w:rsidRPr="00733566">
              <w:rPr>
                <w:bCs/>
              </w:rPr>
              <w:t>2</w:t>
            </w:r>
          </w:p>
        </w:tc>
        <w:tc>
          <w:tcPr>
            <w:tcW w:w="2552"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r>
      <w:tr w:rsidTr="0081506A">
        <w:tblPrEx>
          <w:tblW w:w="8899" w:type="dxa"/>
          <w:tblInd w:w="817" w:type="dxa"/>
          <w:tblLook w:val="04A0"/>
        </w:tblPrEx>
        <w:tc>
          <w:tcPr>
            <w:tcW w:w="567" w:type="dxa"/>
          </w:tcPr>
          <w:p w:rsidR="006218AB" w:rsidRPr="00733566" w:rsidP="00733566">
            <w:pPr>
              <w:spacing w:before="60" w:after="60" w:line="240" w:lineRule="auto"/>
              <w:ind w:left="-57" w:right="-57"/>
              <w:jc w:val="center"/>
              <w:rPr>
                <w:bCs/>
              </w:rPr>
            </w:pPr>
            <w:r w:rsidRPr="00733566">
              <w:rPr>
                <w:bCs/>
              </w:rPr>
              <w:t>3</w:t>
            </w:r>
          </w:p>
        </w:tc>
        <w:tc>
          <w:tcPr>
            <w:tcW w:w="2552"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r>
      <w:tr w:rsidTr="0081506A">
        <w:tblPrEx>
          <w:tblW w:w="8899" w:type="dxa"/>
          <w:tblInd w:w="817" w:type="dxa"/>
          <w:tblLook w:val="04A0"/>
        </w:tblPrEx>
        <w:tc>
          <w:tcPr>
            <w:tcW w:w="567" w:type="dxa"/>
          </w:tcPr>
          <w:p w:rsidR="006218AB" w:rsidRPr="00733566" w:rsidP="00733566">
            <w:pPr>
              <w:spacing w:before="60" w:after="60" w:line="240" w:lineRule="auto"/>
              <w:ind w:left="-57" w:right="-57"/>
              <w:jc w:val="center"/>
              <w:rPr>
                <w:bCs/>
              </w:rPr>
            </w:pPr>
            <w:r w:rsidRPr="00733566">
              <w:rPr>
                <w:bCs/>
              </w:rPr>
              <w:t>4</w:t>
            </w:r>
          </w:p>
        </w:tc>
        <w:tc>
          <w:tcPr>
            <w:tcW w:w="2552"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r>
      <w:tr w:rsidTr="0081506A">
        <w:tblPrEx>
          <w:tblW w:w="8899" w:type="dxa"/>
          <w:tblInd w:w="817" w:type="dxa"/>
          <w:tblLook w:val="04A0"/>
        </w:tblPrEx>
        <w:tc>
          <w:tcPr>
            <w:tcW w:w="567" w:type="dxa"/>
          </w:tcPr>
          <w:p w:rsidR="006218AB" w:rsidRPr="00733566" w:rsidP="00733566">
            <w:pPr>
              <w:spacing w:before="60" w:after="60" w:line="240" w:lineRule="auto"/>
              <w:ind w:left="-57" w:right="-57"/>
              <w:jc w:val="center"/>
              <w:rPr>
                <w:bCs/>
              </w:rPr>
            </w:pPr>
            <w:r w:rsidRPr="00733566">
              <w:rPr>
                <w:bCs/>
              </w:rPr>
              <w:t>5</w:t>
            </w:r>
          </w:p>
        </w:tc>
        <w:tc>
          <w:tcPr>
            <w:tcW w:w="2552"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r>
      <w:tr w:rsidTr="0081506A">
        <w:tblPrEx>
          <w:tblW w:w="8899" w:type="dxa"/>
          <w:tblInd w:w="817" w:type="dxa"/>
          <w:tblLook w:val="04A0"/>
        </w:tblPrEx>
        <w:tc>
          <w:tcPr>
            <w:tcW w:w="567" w:type="dxa"/>
          </w:tcPr>
          <w:p w:rsidR="006218AB" w:rsidRPr="00733566" w:rsidP="00733566">
            <w:pPr>
              <w:spacing w:before="60" w:after="60" w:line="240" w:lineRule="auto"/>
              <w:ind w:left="-57" w:right="-57"/>
              <w:jc w:val="center"/>
              <w:rPr>
                <w:bCs/>
              </w:rPr>
            </w:pPr>
            <w:r w:rsidRPr="00733566">
              <w:rPr>
                <w:bCs/>
              </w:rPr>
              <w:t>dst</w:t>
            </w:r>
          </w:p>
        </w:tc>
        <w:tc>
          <w:tcPr>
            <w:tcW w:w="2552"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34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c>
          <w:tcPr>
            <w:tcW w:w="850" w:type="dxa"/>
          </w:tcPr>
          <w:p w:rsidR="006218AB" w:rsidRPr="00733566" w:rsidP="00733566">
            <w:pPr>
              <w:spacing w:before="60" w:after="60" w:line="240" w:lineRule="auto"/>
              <w:jc w:val="center"/>
              <w:rPr>
                <w:b/>
              </w:rPr>
            </w:pPr>
          </w:p>
        </w:tc>
      </w:tr>
    </w:tbl>
    <w:p w:rsidR="006218AB" w:rsidRPr="00733566" w:rsidP="00733566">
      <w:pPr>
        <w:tabs>
          <w:tab w:val="left" w:pos="709"/>
        </w:tabs>
        <w:spacing w:before="60" w:after="60" w:line="240" w:lineRule="auto"/>
        <w:ind w:left="426"/>
        <w:jc w:val="both"/>
        <w:rPr>
          <w:b/>
          <w:bCs/>
          <w:lang w:val="en-US" w:eastAsia="en-US" w:bidi="ar-SA"/>
        </w:rPr>
      </w:pPr>
    </w:p>
    <w:p w:rsidR="006218AB" w:rsidRPr="00733566" w:rsidP="00733566">
      <w:pPr>
        <w:tabs>
          <w:tab w:val="left" w:pos="709"/>
        </w:tabs>
        <w:spacing w:before="60" w:after="60" w:line="240" w:lineRule="auto"/>
        <w:ind w:left="426"/>
        <w:jc w:val="both"/>
        <w:rPr>
          <w:b/>
          <w:bCs/>
          <w:lang w:val="en-US" w:eastAsia="en-US" w:bidi="ar-SA"/>
        </w:rPr>
      </w:pPr>
      <w:r w:rsidRPr="00733566">
        <w:rPr>
          <w:b/>
          <w:bCs/>
          <w:lang w:val="en-US" w:eastAsia="en-US" w:bidi="ar-SA"/>
        </w:rPr>
        <w:t>3.</w:t>
      </w:r>
      <w:r w:rsidRPr="00733566">
        <w:rPr>
          <w:b/>
          <w:bCs/>
          <w:lang w:val="en-US" w:eastAsia="en-US" w:bidi="ar-SA"/>
        </w:rPr>
        <w:tab/>
        <w:t>ASESMEN SUMATIF</w:t>
      </w:r>
    </w:p>
    <w:p w:rsidR="006218AB" w:rsidRPr="00733566" w:rsidP="00733566">
      <w:pPr>
        <w:spacing w:before="60" w:after="60" w:line="240" w:lineRule="auto"/>
        <w:ind w:left="709"/>
        <w:jc w:val="both"/>
        <w:rPr>
          <w:lang w:val="en-US" w:eastAsia="en-US" w:bidi="ar-SA"/>
        </w:rPr>
      </w:pPr>
      <w:r w:rsidRPr="00733566">
        <w:rPr>
          <w:lang w:val="en-US" w:eastAsia="en-US" w:bidi="ar-SA"/>
        </w:rPr>
        <w:t xml:space="preserve">Dilaksanakan diakhir pembelajaran untuk mengukur tingkat capaian pemahaman sains peserta didk untuk menentukan langkah selajutnya. </w:t>
      </w:r>
    </w:p>
    <w:p w:rsidR="006218AB" w:rsidRPr="00733566" w:rsidP="00733566">
      <w:pPr>
        <w:numPr>
          <w:ilvl w:val="0"/>
          <w:numId w:val="51"/>
        </w:numPr>
        <w:tabs>
          <w:tab w:val="clear" w:pos="720"/>
          <w:tab w:val="left" w:pos="993"/>
        </w:tabs>
        <w:spacing w:before="60" w:after="60" w:line="240" w:lineRule="auto"/>
        <w:ind w:left="993" w:hanging="284"/>
        <w:jc w:val="both"/>
        <w:rPr>
          <w:lang w:val="id-ID" w:eastAsia="en-US" w:bidi="ar-SA"/>
        </w:rPr>
      </w:pPr>
      <w:r w:rsidRPr="00733566">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733566" w:rsidP="00733566">
      <w:pPr>
        <w:numPr>
          <w:ilvl w:val="0"/>
          <w:numId w:val="51"/>
        </w:numPr>
        <w:tabs>
          <w:tab w:val="clear" w:pos="720"/>
          <w:tab w:val="left" w:pos="993"/>
        </w:tabs>
        <w:spacing w:before="60" w:after="60" w:line="240" w:lineRule="auto"/>
        <w:ind w:left="993" w:hanging="284"/>
        <w:jc w:val="both"/>
        <w:rPr>
          <w:lang w:val="id-ID" w:eastAsia="en-US" w:bidi="ar-SA"/>
        </w:rPr>
      </w:pPr>
      <w:r w:rsidRPr="00733566">
        <w:rPr>
          <w:lang w:val="id-ID" w:eastAsia="en-US" w:bidi="ar-SA"/>
        </w:rPr>
        <w:t xml:space="preserve">Guru memeriksa kelengkapan lembar pengamatan siswa </w:t>
      </w:r>
    </w:p>
    <w:p w:rsidR="006218AB" w:rsidRPr="00733566" w:rsidP="00733566">
      <w:pPr>
        <w:numPr>
          <w:ilvl w:val="0"/>
          <w:numId w:val="51"/>
        </w:numPr>
        <w:tabs>
          <w:tab w:val="clear" w:pos="720"/>
          <w:tab w:val="left" w:pos="993"/>
        </w:tabs>
        <w:spacing w:before="60" w:after="60" w:line="240" w:lineRule="auto"/>
        <w:ind w:left="993" w:hanging="284"/>
        <w:jc w:val="both"/>
        <w:rPr>
          <w:lang w:val="id-ID" w:eastAsia="en-US" w:bidi="ar-SA"/>
        </w:rPr>
      </w:pPr>
      <w:r w:rsidRPr="00733566">
        <w:rPr>
          <w:lang w:val="id-ID" w:eastAsia="en-US" w:bidi="ar-SA"/>
        </w:rPr>
        <w:t xml:space="preserve">Asesmen ini dibuat Individu, kelompok, peforma dan tertulis- formatif dan sumatif </w:t>
      </w:r>
    </w:p>
    <w:tbl>
      <w:tblPr>
        <w:tblStyle w:val="TableGrid1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733566" w:rsidP="00733566">
            <w:pPr>
              <w:spacing w:before="60" w:after="60" w:line="240" w:lineRule="auto"/>
              <w:ind w:left="-57" w:right="-57"/>
              <w:jc w:val="center"/>
              <w:rPr>
                <w:b/>
                <w:bCs/>
                <w:lang w:val="id-ID"/>
              </w:rPr>
            </w:pPr>
            <w:r w:rsidRPr="00733566">
              <w:rPr>
                <w:b/>
                <w:bCs/>
                <w:lang w:val="id-ID"/>
              </w:rPr>
              <w:t>No.</w:t>
            </w:r>
          </w:p>
        </w:tc>
        <w:tc>
          <w:tcPr>
            <w:tcW w:w="5102" w:type="dxa"/>
            <w:shd w:val="clear" w:color="auto" w:fill="DBE5F1"/>
            <w:vAlign w:val="center"/>
          </w:tcPr>
          <w:p w:rsidR="006218AB" w:rsidRPr="00733566" w:rsidP="00733566">
            <w:pPr>
              <w:spacing w:before="60" w:after="60" w:line="240" w:lineRule="auto"/>
              <w:ind w:left="-57" w:right="-57"/>
              <w:jc w:val="center"/>
              <w:rPr>
                <w:b/>
                <w:bCs/>
                <w:lang w:val="id-ID"/>
              </w:rPr>
            </w:pPr>
            <w:r w:rsidRPr="00733566">
              <w:rPr>
                <w:b/>
                <w:bCs/>
                <w:lang w:val="id-ID"/>
              </w:rPr>
              <w:t>Indikator</w:t>
            </w:r>
          </w:p>
        </w:tc>
        <w:tc>
          <w:tcPr>
            <w:tcW w:w="569" w:type="dxa"/>
            <w:shd w:val="clear" w:color="auto" w:fill="DBE5F1"/>
            <w:vAlign w:val="center"/>
          </w:tcPr>
          <w:p w:rsidR="006218AB" w:rsidRPr="00733566" w:rsidP="00733566">
            <w:pPr>
              <w:spacing w:before="60" w:after="60" w:line="240" w:lineRule="auto"/>
              <w:ind w:left="-57" w:right="-57"/>
              <w:jc w:val="center"/>
              <w:rPr>
                <w:b/>
                <w:bCs/>
                <w:lang w:val="id-ID"/>
              </w:rPr>
            </w:pPr>
            <w:r w:rsidRPr="00733566">
              <w:rPr>
                <w:b/>
                <w:bCs/>
                <w:lang w:val="id-ID"/>
              </w:rPr>
              <w:t>SL</w:t>
            </w:r>
          </w:p>
        </w:tc>
        <w:tc>
          <w:tcPr>
            <w:tcW w:w="569" w:type="dxa"/>
            <w:shd w:val="clear" w:color="auto" w:fill="DBE5F1"/>
            <w:vAlign w:val="center"/>
          </w:tcPr>
          <w:p w:rsidR="006218AB" w:rsidRPr="00733566" w:rsidP="00733566">
            <w:pPr>
              <w:spacing w:before="60" w:after="60" w:line="240" w:lineRule="auto"/>
              <w:ind w:left="-57" w:right="-57"/>
              <w:jc w:val="center"/>
              <w:rPr>
                <w:b/>
                <w:bCs/>
                <w:lang w:val="id-ID"/>
              </w:rPr>
            </w:pPr>
            <w:r w:rsidRPr="00733566">
              <w:rPr>
                <w:b/>
                <w:bCs/>
                <w:lang w:val="id-ID"/>
              </w:rPr>
              <w:t>SR</w:t>
            </w:r>
          </w:p>
        </w:tc>
        <w:tc>
          <w:tcPr>
            <w:tcW w:w="711" w:type="dxa"/>
            <w:shd w:val="clear" w:color="auto" w:fill="DBE5F1"/>
            <w:vAlign w:val="center"/>
          </w:tcPr>
          <w:p w:rsidR="006218AB" w:rsidRPr="00733566" w:rsidP="00733566">
            <w:pPr>
              <w:spacing w:before="60" w:after="60" w:line="240" w:lineRule="auto"/>
              <w:ind w:left="-57" w:right="-57"/>
              <w:jc w:val="center"/>
              <w:rPr>
                <w:b/>
                <w:bCs/>
                <w:lang w:val="id-ID"/>
              </w:rPr>
            </w:pPr>
            <w:r w:rsidRPr="00733566">
              <w:rPr>
                <w:b/>
                <w:bCs/>
                <w:lang w:val="id-ID"/>
              </w:rPr>
              <w:t>KD</w:t>
            </w:r>
          </w:p>
        </w:tc>
        <w:tc>
          <w:tcPr>
            <w:tcW w:w="568" w:type="dxa"/>
            <w:shd w:val="clear" w:color="auto" w:fill="DBE5F1"/>
            <w:vAlign w:val="center"/>
          </w:tcPr>
          <w:p w:rsidR="006218AB" w:rsidRPr="00733566" w:rsidP="00733566">
            <w:pPr>
              <w:spacing w:before="60" w:after="60" w:line="240" w:lineRule="auto"/>
              <w:ind w:left="-57" w:right="-57"/>
              <w:jc w:val="center"/>
              <w:rPr>
                <w:b/>
                <w:bCs/>
                <w:lang w:val="id-ID"/>
              </w:rPr>
            </w:pPr>
            <w:r w:rsidRPr="00733566">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733566" w:rsidP="00733566">
            <w:pPr>
              <w:spacing w:before="60" w:after="60" w:line="240" w:lineRule="auto"/>
              <w:jc w:val="center"/>
            </w:pPr>
            <w:r w:rsidRPr="00733566">
              <w:rPr>
                <w:lang w:val="id-ID"/>
              </w:rPr>
              <w:t>1</w:t>
            </w:r>
          </w:p>
        </w:tc>
        <w:tc>
          <w:tcPr>
            <w:tcW w:w="5102" w:type="dxa"/>
            <w:vAlign w:val="center"/>
          </w:tcPr>
          <w:p w:rsidR="006218AB" w:rsidRPr="00733566" w:rsidP="00733566">
            <w:pPr>
              <w:spacing w:before="60" w:after="60" w:line="240" w:lineRule="auto"/>
              <w:jc w:val="both"/>
              <w:rPr>
                <w:lang w:val="id-ID"/>
              </w:rPr>
            </w:pPr>
          </w:p>
        </w:tc>
        <w:tc>
          <w:tcPr>
            <w:tcW w:w="569" w:type="dxa"/>
            <w:vAlign w:val="center"/>
          </w:tcPr>
          <w:p w:rsidR="006218AB" w:rsidRPr="00733566" w:rsidP="00733566">
            <w:pPr>
              <w:spacing w:before="60" w:after="60" w:line="240" w:lineRule="auto"/>
              <w:jc w:val="center"/>
              <w:rPr>
                <w:lang w:val="id-ID"/>
              </w:rPr>
            </w:pPr>
          </w:p>
        </w:tc>
        <w:tc>
          <w:tcPr>
            <w:tcW w:w="569" w:type="dxa"/>
            <w:vAlign w:val="center"/>
          </w:tcPr>
          <w:p w:rsidR="006218AB" w:rsidRPr="00733566" w:rsidP="00733566">
            <w:pPr>
              <w:spacing w:before="60" w:after="60" w:line="240" w:lineRule="auto"/>
              <w:jc w:val="center"/>
              <w:rPr>
                <w:lang w:val="id-ID"/>
              </w:rPr>
            </w:pPr>
          </w:p>
        </w:tc>
        <w:tc>
          <w:tcPr>
            <w:tcW w:w="711" w:type="dxa"/>
            <w:vAlign w:val="center"/>
          </w:tcPr>
          <w:p w:rsidR="006218AB" w:rsidRPr="00733566" w:rsidP="00733566">
            <w:pPr>
              <w:spacing w:before="60" w:after="60" w:line="240" w:lineRule="auto"/>
              <w:jc w:val="center"/>
              <w:rPr>
                <w:lang w:val="id-ID"/>
              </w:rPr>
            </w:pPr>
          </w:p>
        </w:tc>
        <w:tc>
          <w:tcPr>
            <w:tcW w:w="568" w:type="dxa"/>
            <w:vAlign w:val="center"/>
          </w:tcPr>
          <w:p w:rsidR="006218AB" w:rsidRPr="00733566" w:rsidP="0073356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33566" w:rsidP="00733566">
            <w:pPr>
              <w:spacing w:before="60" w:after="60" w:line="240" w:lineRule="auto"/>
              <w:jc w:val="center"/>
            </w:pPr>
            <w:r w:rsidRPr="00733566">
              <w:t>2</w:t>
            </w:r>
          </w:p>
        </w:tc>
        <w:tc>
          <w:tcPr>
            <w:tcW w:w="5102" w:type="dxa"/>
            <w:vAlign w:val="center"/>
          </w:tcPr>
          <w:p w:rsidR="006218AB" w:rsidRPr="00733566" w:rsidP="00733566">
            <w:pPr>
              <w:spacing w:before="60" w:after="60" w:line="240" w:lineRule="auto"/>
              <w:jc w:val="both"/>
              <w:rPr>
                <w:lang w:val="id-ID"/>
              </w:rPr>
            </w:pPr>
          </w:p>
        </w:tc>
        <w:tc>
          <w:tcPr>
            <w:tcW w:w="569" w:type="dxa"/>
            <w:vAlign w:val="center"/>
          </w:tcPr>
          <w:p w:rsidR="006218AB" w:rsidRPr="00733566" w:rsidP="00733566">
            <w:pPr>
              <w:spacing w:before="60" w:after="60" w:line="240" w:lineRule="auto"/>
              <w:jc w:val="center"/>
              <w:rPr>
                <w:lang w:val="id-ID"/>
              </w:rPr>
            </w:pPr>
          </w:p>
        </w:tc>
        <w:tc>
          <w:tcPr>
            <w:tcW w:w="569" w:type="dxa"/>
            <w:vAlign w:val="center"/>
          </w:tcPr>
          <w:p w:rsidR="006218AB" w:rsidRPr="00733566" w:rsidP="00733566">
            <w:pPr>
              <w:spacing w:before="60" w:after="60" w:line="240" w:lineRule="auto"/>
              <w:jc w:val="center"/>
              <w:rPr>
                <w:lang w:val="id-ID"/>
              </w:rPr>
            </w:pPr>
          </w:p>
        </w:tc>
        <w:tc>
          <w:tcPr>
            <w:tcW w:w="711" w:type="dxa"/>
            <w:vAlign w:val="center"/>
          </w:tcPr>
          <w:p w:rsidR="006218AB" w:rsidRPr="00733566" w:rsidP="00733566">
            <w:pPr>
              <w:spacing w:before="60" w:after="60" w:line="240" w:lineRule="auto"/>
              <w:jc w:val="center"/>
              <w:rPr>
                <w:lang w:val="id-ID"/>
              </w:rPr>
            </w:pPr>
          </w:p>
        </w:tc>
        <w:tc>
          <w:tcPr>
            <w:tcW w:w="568" w:type="dxa"/>
            <w:vAlign w:val="center"/>
          </w:tcPr>
          <w:p w:rsidR="006218AB" w:rsidRPr="00733566" w:rsidP="0073356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33566" w:rsidP="00733566">
            <w:pPr>
              <w:spacing w:before="60" w:after="60" w:line="240" w:lineRule="auto"/>
              <w:jc w:val="center"/>
            </w:pPr>
            <w:r w:rsidRPr="00733566">
              <w:t>3</w:t>
            </w:r>
          </w:p>
        </w:tc>
        <w:tc>
          <w:tcPr>
            <w:tcW w:w="5102" w:type="dxa"/>
            <w:vAlign w:val="center"/>
          </w:tcPr>
          <w:p w:rsidR="006218AB" w:rsidRPr="00733566" w:rsidP="00733566">
            <w:pPr>
              <w:spacing w:before="60" w:after="60" w:line="240" w:lineRule="auto"/>
              <w:jc w:val="both"/>
              <w:rPr>
                <w:lang w:val="id-ID"/>
              </w:rPr>
            </w:pPr>
          </w:p>
        </w:tc>
        <w:tc>
          <w:tcPr>
            <w:tcW w:w="569" w:type="dxa"/>
            <w:vAlign w:val="center"/>
          </w:tcPr>
          <w:p w:rsidR="006218AB" w:rsidRPr="00733566" w:rsidP="00733566">
            <w:pPr>
              <w:spacing w:before="60" w:after="60" w:line="240" w:lineRule="auto"/>
              <w:jc w:val="center"/>
              <w:rPr>
                <w:lang w:val="id-ID"/>
              </w:rPr>
            </w:pPr>
          </w:p>
        </w:tc>
        <w:tc>
          <w:tcPr>
            <w:tcW w:w="569" w:type="dxa"/>
            <w:vAlign w:val="center"/>
          </w:tcPr>
          <w:p w:rsidR="006218AB" w:rsidRPr="00733566" w:rsidP="00733566">
            <w:pPr>
              <w:spacing w:before="60" w:after="60" w:line="240" w:lineRule="auto"/>
              <w:jc w:val="center"/>
              <w:rPr>
                <w:lang w:val="id-ID"/>
              </w:rPr>
            </w:pPr>
          </w:p>
        </w:tc>
        <w:tc>
          <w:tcPr>
            <w:tcW w:w="711" w:type="dxa"/>
            <w:vAlign w:val="center"/>
          </w:tcPr>
          <w:p w:rsidR="006218AB" w:rsidRPr="00733566" w:rsidP="00733566">
            <w:pPr>
              <w:spacing w:before="60" w:after="60" w:line="240" w:lineRule="auto"/>
              <w:jc w:val="center"/>
              <w:rPr>
                <w:lang w:val="id-ID"/>
              </w:rPr>
            </w:pPr>
          </w:p>
        </w:tc>
        <w:tc>
          <w:tcPr>
            <w:tcW w:w="568" w:type="dxa"/>
            <w:vAlign w:val="center"/>
          </w:tcPr>
          <w:p w:rsidR="006218AB" w:rsidRPr="00733566" w:rsidP="0073356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33566" w:rsidP="00733566">
            <w:pPr>
              <w:spacing w:before="60" w:after="60" w:line="240" w:lineRule="auto"/>
              <w:jc w:val="center"/>
            </w:pPr>
            <w:r w:rsidRPr="00733566">
              <w:t>4</w:t>
            </w:r>
          </w:p>
        </w:tc>
        <w:tc>
          <w:tcPr>
            <w:tcW w:w="5102" w:type="dxa"/>
            <w:vAlign w:val="center"/>
          </w:tcPr>
          <w:p w:rsidR="006218AB" w:rsidRPr="00733566" w:rsidP="00733566">
            <w:pPr>
              <w:spacing w:before="60" w:after="60" w:line="240" w:lineRule="auto"/>
              <w:jc w:val="both"/>
              <w:rPr>
                <w:lang w:val="id-ID"/>
              </w:rPr>
            </w:pPr>
          </w:p>
        </w:tc>
        <w:tc>
          <w:tcPr>
            <w:tcW w:w="569" w:type="dxa"/>
            <w:vAlign w:val="center"/>
          </w:tcPr>
          <w:p w:rsidR="006218AB" w:rsidRPr="00733566" w:rsidP="00733566">
            <w:pPr>
              <w:spacing w:before="60" w:after="60" w:line="240" w:lineRule="auto"/>
              <w:jc w:val="center"/>
              <w:rPr>
                <w:lang w:val="id-ID"/>
              </w:rPr>
            </w:pPr>
          </w:p>
        </w:tc>
        <w:tc>
          <w:tcPr>
            <w:tcW w:w="569" w:type="dxa"/>
            <w:vAlign w:val="center"/>
          </w:tcPr>
          <w:p w:rsidR="006218AB" w:rsidRPr="00733566" w:rsidP="00733566">
            <w:pPr>
              <w:spacing w:before="60" w:after="60" w:line="240" w:lineRule="auto"/>
              <w:jc w:val="center"/>
              <w:rPr>
                <w:lang w:val="id-ID"/>
              </w:rPr>
            </w:pPr>
          </w:p>
        </w:tc>
        <w:tc>
          <w:tcPr>
            <w:tcW w:w="711" w:type="dxa"/>
            <w:vAlign w:val="center"/>
          </w:tcPr>
          <w:p w:rsidR="006218AB" w:rsidRPr="00733566" w:rsidP="00733566">
            <w:pPr>
              <w:spacing w:before="60" w:after="60" w:line="240" w:lineRule="auto"/>
              <w:jc w:val="center"/>
              <w:rPr>
                <w:lang w:val="id-ID"/>
              </w:rPr>
            </w:pPr>
          </w:p>
        </w:tc>
        <w:tc>
          <w:tcPr>
            <w:tcW w:w="568" w:type="dxa"/>
            <w:vAlign w:val="center"/>
          </w:tcPr>
          <w:p w:rsidR="006218AB" w:rsidRPr="00733566" w:rsidP="00733566">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33566" w:rsidP="00733566">
            <w:pPr>
              <w:spacing w:before="60" w:after="60" w:line="240" w:lineRule="auto"/>
              <w:jc w:val="center"/>
            </w:pPr>
            <w:r w:rsidRPr="00733566">
              <w:t>5</w:t>
            </w:r>
          </w:p>
        </w:tc>
        <w:tc>
          <w:tcPr>
            <w:tcW w:w="5102" w:type="dxa"/>
            <w:vAlign w:val="center"/>
          </w:tcPr>
          <w:p w:rsidR="006218AB" w:rsidRPr="00733566" w:rsidP="00733566">
            <w:pPr>
              <w:spacing w:before="60" w:after="60" w:line="240" w:lineRule="auto"/>
              <w:jc w:val="both"/>
              <w:rPr>
                <w:lang w:val="id-ID"/>
              </w:rPr>
            </w:pPr>
          </w:p>
        </w:tc>
        <w:tc>
          <w:tcPr>
            <w:tcW w:w="569" w:type="dxa"/>
            <w:vAlign w:val="center"/>
          </w:tcPr>
          <w:p w:rsidR="006218AB" w:rsidRPr="00733566" w:rsidP="00733566">
            <w:pPr>
              <w:spacing w:before="60" w:after="60" w:line="240" w:lineRule="auto"/>
              <w:jc w:val="center"/>
              <w:rPr>
                <w:lang w:val="id-ID"/>
              </w:rPr>
            </w:pPr>
          </w:p>
        </w:tc>
        <w:tc>
          <w:tcPr>
            <w:tcW w:w="569" w:type="dxa"/>
            <w:vAlign w:val="center"/>
          </w:tcPr>
          <w:p w:rsidR="006218AB" w:rsidRPr="00733566" w:rsidP="00733566">
            <w:pPr>
              <w:spacing w:before="60" w:after="60" w:line="240" w:lineRule="auto"/>
              <w:jc w:val="center"/>
              <w:rPr>
                <w:lang w:val="id-ID"/>
              </w:rPr>
            </w:pPr>
          </w:p>
        </w:tc>
        <w:tc>
          <w:tcPr>
            <w:tcW w:w="711" w:type="dxa"/>
            <w:vAlign w:val="center"/>
          </w:tcPr>
          <w:p w:rsidR="006218AB" w:rsidRPr="00733566" w:rsidP="00733566">
            <w:pPr>
              <w:spacing w:before="60" w:after="60" w:line="240" w:lineRule="auto"/>
              <w:jc w:val="center"/>
              <w:rPr>
                <w:lang w:val="id-ID"/>
              </w:rPr>
            </w:pPr>
          </w:p>
        </w:tc>
        <w:tc>
          <w:tcPr>
            <w:tcW w:w="568" w:type="dxa"/>
            <w:vAlign w:val="center"/>
          </w:tcPr>
          <w:p w:rsidR="006218AB" w:rsidRPr="00733566" w:rsidP="00733566">
            <w:pPr>
              <w:spacing w:before="60" w:after="60" w:line="240" w:lineRule="auto"/>
              <w:jc w:val="center"/>
              <w:rPr>
                <w:lang w:val="id-ID"/>
              </w:rPr>
            </w:pPr>
          </w:p>
        </w:tc>
      </w:tr>
    </w:tbl>
    <w:p w:rsidR="006218AB" w:rsidRPr="00733566" w:rsidP="00733566">
      <w:pPr>
        <w:tabs>
          <w:tab w:val="left" w:pos="1701"/>
          <w:tab w:val="left" w:pos="2127"/>
          <w:tab w:val="left" w:pos="4111"/>
          <w:tab w:val="left" w:pos="4395"/>
        </w:tabs>
        <w:spacing w:before="60" w:after="60" w:line="240" w:lineRule="auto"/>
        <w:ind w:left="993"/>
        <w:rPr>
          <w:rFonts w:eastAsiaTheme="minorHAnsi"/>
          <w:lang w:val="en-US" w:eastAsia="en-US" w:bidi="ar-SA"/>
        </w:rPr>
      </w:pPr>
      <w:r w:rsidRPr="00733566">
        <w:rPr>
          <w:rFonts w:eastAsiaTheme="minorHAnsi"/>
          <w:lang w:val="en-US" w:eastAsia="en-US" w:bidi="ar-SA"/>
        </w:rPr>
        <w:t>Keterangan</w:t>
      </w:r>
    </w:p>
    <w:p w:rsidR="006218AB" w:rsidRPr="00733566" w:rsidP="00733566">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733566">
        <w:rPr>
          <w:rFonts w:eastAsiaTheme="minorHAnsi"/>
          <w:i/>
          <w:iCs/>
          <w:lang w:val="id-ID" w:eastAsia="en-US" w:bidi="ar-SA"/>
        </w:rPr>
        <w:t>SL</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Selalu</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sangat baik</w:t>
      </w:r>
    </w:p>
    <w:p w:rsidR="006218AB" w:rsidRPr="00733566" w:rsidP="00733566">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733566">
        <w:rPr>
          <w:rFonts w:eastAsiaTheme="minorHAnsi"/>
          <w:i/>
          <w:iCs/>
          <w:lang w:val="id-ID" w:eastAsia="en-US" w:bidi="ar-SA"/>
        </w:rPr>
        <w:t>SR</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Sering</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baik</w:t>
      </w:r>
    </w:p>
    <w:p w:rsidR="006218AB" w:rsidRPr="00733566" w:rsidP="00733566">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733566">
        <w:rPr>
          <w:rFonts w:eastAsiaTheme="minorHAnsi"/>
          <w:i/>
          <w:iCs/>
          <w:lang w:val="id-ID" w:eastAsia="en-US" w:bidi="ar-SA"/>
        </w:rPr>
        <w:t>KD</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Kadang-kadang</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cukup</w:t>
      </w:r>
    </w:p>
    <w:p w:rsidR="006218AB" w:rsidRPr="00733566" w:rsidP="00733566">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733566">
        <w:rPr>
          <w:rFonts w:eastAsiaTheme="minorHAnsi"/>
          <w:i/>
          <w:iCs/>
          <w:lang w:val="id-ID" w:eastAsia="en-US" w:bidi="ar-SA"/>
        </w:rPr>
        <w:t>TP</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Tidak Pernah</w:t>
      </w:r>
      <w:r w:rsidRPr="00733566">
        <w:rPr>
          <w:rFonts w:eastAsiaTheme="minorHAnsi"/>
          <w:i/>
          <w:iCs/>
          <w:lang w:val="en-US" w:eastAsia="en-US" w:bidi="ar-SA"/>
        </w:rPr>
        <w:tab/>
      </w:r>
      <w:r w:rsidRPr="00733566">
        <w:rPr>
          <w:rFonts w:eastAsiaTheme="minorHAnsi"/>
          <w:i/>
          <w:iCs/>
          <w:lang w:val="id-ID" w:eastAsia="en-US" w:bidi="ar-SA"/>
        </w:rPr>
        <w:t>:</w:t>
      </w:r>
      <w:r w:rsidRPr="00733566">
        <w:rPr>
          <w:rFonts w:eastAsiaTheme="minorHAnsi"/>
          <w:i/>
          <w:iCs/>
          <w:lang w:val="en-US" w:eastAsia="en-US" w:bidi="ar-SA"/>
        </w:rPr>
        <w:tab/>
      </w:r>
      <w:r w:rsidRPr="00733566">
        <w:rPr>
          <w:rFonts w:eastAsiaTheme="minorHAnsi"/>
          <w:i/>
          <w:iCs/>
          <w:lang w:val="id-ID" w:eastAsia="en-US" w:bidi="ar-SA"/>
        </w:rPr>
        <w:t>perlu bimbingan</w:t>
      </w:r>
    </w:p>
    <w:p w:rsidR="006218AB" w:rsidRPr="00733566" w:rsidP="00733566">
      <w:pPr>
        <w:spacing w:before="60" w:after="60" w:line="240" w:lineRule="auto"/>
        <w:ind w:left="1440"/>
        <w:rPr>
          <w:rFonts w:eastAsiaTheme="minorHAnsi"/>
          <w:lang w:val="en-US" w:eastAsia="en-US" w:bidi="ar-SA"/>
        </w:rPr>
      </w:pPr>
    </w:p>
    <w:p w:rsidR="00C41CA7" w:rsidRPr="00733566" w:rsidP="00733566">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733566" w:rsidP="00733566">
      <w:pPr>
        <w:autoSpaceDE w:val="0"/>
        <w:autoSpaceDN w:val="0"/>
        <w:adjustRightInd w:val="0"/>
        <w:spacing w:before="60" w:after="60" w:line="240" w:lineRule="auto"/>
        <w:ind w:left="426"/>
        <w:jc w:val="center"/>
        <w:rPr>
          <w:rFonts w:eastAsiaTheme="minorHAnsi"/>
          <w:caps/>
          <w:color w:val="000000"/>
          <w:lang w:val="en-US" w:eastAsia="en-US" w:bidi="ar-SA"/>
        </w:rPr>
      </w:pPr>
      <w:r w:rsidRPr="00733566">
        <w:rPr>
          <w:rFonts w:eastAsiaTheme="minorHAnsi"/>
          <w:b/>
          <w:bCs/>
          <w:caps/>
          <w:color w:val="000000"/>
          <w:lang w:val="en-US" w:eastAsia="en-US" w:bidi="ar-SA"/>
        </w:rPr>
        <w:t>Penilaian Diri</w:t>
      </w:r>
    </w:p>
    <w:p w:rsidR="0071272A" w:rsidRPr="00733566" w:rsidP="00733566">
      <w:pPr>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Jawablah pertanyaan di bawah</w:t>
      </w:r>
      <w:r w:rsidRPr="00733566" w:rsidR="0084142A">
        <w:rPr>
          <w:rFonts w:eastAsiaTheme="minorHAnsi"/>
          <w:color w:val="000000"/>
          <w:lang w:val="en-US" w:eastAsia="en-US" w:bidi="ar-SA"/>
        </w:rPr>
        <w:t xml:space="preserve"> </w:t>
      </w:r>
      <w:r w:rsidRPr="00733566">
        <w:rPr>
          <w:rFonts w:eastAsiaTheme="minorHAnsi"/>
          <w:color w:val="000000"/>
          <w:lang w:val="en-US" w:eastAsia="en-US" w:bidi="ar-SA"/>
        </w:rPr>
        <w:t>ini dengan</w:t>
      </w:r>
      <w:r w:rsidRPr="00733566" w:rsidR="0084142A">
        <w:rPr>
          <w:rFonts w:eastAsiaTheme="minorHAnsi"/>
          <w:color w:val="000000"/>
          <w:lang w:val="en-US" w:eastAsia="en-US" w:bidi="ar-SA"/>
        </w:rPr>
        <w:t xml:space="preserve"> </w:t>
      </w:r>
      <w:r w:rsidRPr="00733566">
        <w:rPr>
          <w:rFonts w:eastAsiaTheme="minorHAnsi"/>
          <w:color w:val="000000"/>
          <w:lang w:val="en-US" w:eastAsia="en-US" w:bidi="ar-SA"/>
        </w:rPr>
        <w:t>jujur, sesuai</w:t>
      </w:r>
      <w:r w:rsidRPr="00733566" w:rsidR="0084142A">
        <w:rPr>
          <w:rFonts w:eastAsiaTheme="minorHAnsi"/>
          <w:color w:val="000000"/>
          <w:lang w:val="en-US" w:eastAsia="en-US" w:bidi="ar-SA"/>
        </w:rPr>
        <w:t xml:space="preserve"> </w:t>
      </w:r>
      <w:r w:rsidRPr="00733566">
        <w:rPr>
          <w:rFonts w:eastAsiaTheme="minorHAnsi"/>
          <w:color w:val="000000"/>
          <w:lang w:val="en-US" w:eastAsia="en-US" w:bidi="ar-SA"/>
        </w:rPr>
        <w:t>dengan</w:t>
      </w:r>
      <w:r w:rsidRPr="00733566" w:rsidR="0084142A">
        <w:rPr>
          <w:rFonts w:eastAsiaTheme="minorHAnsi"/>
          <w:color w:val="000000"/>
          <w:lang w:val="en-US" w:eastAsia="en-US" w:bidi="ar-SA"/>
        </w:rPr>
        <w:t xml:space="preserve"> </w:t>
      </w:r>
      <w:r w:rsidRPr="00733566">
        <w:rPr>
          <w:rFonts w:eastAsiaTheme="minorHAnsi"/>
          <w:color w:val="000000"/>
          <w:lang w:val="en-US" w:eastAsia="en-US" w:bidi="ar-SA"/>
        </w:rPr>
        <w:t>kemampuan kalian, cara menjawabnya adalah dengan memberikan centang (√) di kolom yang disediakan.</w:t>
      </w:r>
    </w:p>
    <w:tbl>
      <w:tblPr>
        <w:tblStyle w:val="TableGrid1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733566" w:rsidP="00733566">
            <w:pPr>
              <w:spacing w:before="60" w:after="60" w:line="240" w:lineRule="auto"/>
              <w:ind w:left="-57" w:right="-57"/>
              <w:jc w:val="center"/>
              <w:rPr>
                <w:b/>
              </w:rPr>
            </w:pPr>
            <w:r w:rsidRPr="00733566">
              <w:rPr>
                <w:b/>
              </w:rPr>
              <w:t>No</w:t>
            </w:r>
          </w:p>
        </w:tc>
        <w:tc>
          <w:tcPr>
            <w:tcW w:w="6803" w:type="dxa"/>
            <w:vMerge w:val="restart"/>
            <w:vAlign w:val="center"/>
          </w:tcPr>
          <w:p w:rsidR="00C84D6C" w:rsidRPr="00733566" w:rsidP="00733566">
            <w:pPr>
              <w:spacing w:before="60" w:after="60" w:line="240" w:lineRule="auto"/>
              <w:ind w:left="-57" w:right="-57"/>
              <w:jc w:val="center"/>
              <w:rPr>
                <w:b/>
              </w:rPr>
            </w:pPr>
            <w:r w:rsidRPr="00733566">
              <w:rPr>
                <w:b/>
              </w:rPr>
              <w:t>Pertanyaan</w:t>
            </w:r>
          </w:p>
        </w:tc>
        <w:tc>
          <w:tcPr>
            <w:tcW w:w="1700" w:type="dxa"/>
            <w:gridSpan w:val="2"/>
            <w:vAlign w:val="center"/>
          </w:tcPr>
          <w:p w:rsidR="00C84D6C" w:rsidRPr="00733566" w:rsidP="00733566">
            <w:pPr>
              <w:spacing w:before="60" w:after="60" w:line="240" w:lineRule="auto"/>
              <w:ind w:left="-57" w:right="-57"/>
              <w:jc w:val="center"/>
              <w:rPr>
                <w:b/>
              </w:rPr>
            </w:pPr>
            <w:r w:rsidRPr="00733566">
              <w:rPr>
                <w:b/>
              </w:rPr>
              <w:t>Jawaban</w:t>
            </w:r>
          </w:p>
        </w:tc>
      </w:tr>
      <w:tr w:rsidTr="0081506A">
        <w:tblPrEx>
          <w:tblW w:w="9070" w:type="dxa"/>
          <w:tblInd w:w="534" w:type="dxa"/>
          <w:tblLook w:val="04A0"/>
        </w:tblPrEx>
        <w:tc>
          <w:tcPr>
            <w:tcW w:w="567" w:type="dxa"/>
            <w:vMerge/>
            <w:vAlign w:val="center"/>
          </w:tcPr>
          <w:p w:rsidR="00C84D6C" w:rsidRPr="00733566" w:rsidP="00733566">
            <w:pPr>
              <w:spacing w:before="60" w:after="60" w:line="240" w:lineRule="auto"/>
              <w:ind w:left="-57" w:right="-57"/>
              <w:jc w:val="center"/>
              <w:rPr>
                <w:b/>
              </w:rPr>
            </w:pPr>
          </w:p>
        </w:tc>
        <w:tc>
          <w:tcPr>
            <w:tcW w:w="6803" w:type="dxa"/>
            <w:vMerge/>
            <w:vAlign w:val="center"/>
          </w:tcPr>
          <w:p w:rsidR="00C84D6C" w:rsidRPr="00733566" w:rsidP="00733566">
            <w:pPr>
              <w:spacing w:before="60" w:after="60" w:line="240" w:lineRule="auto"/>
              <w:ind w:left="-57" w:right="-57"/>
              <w:jc w:val="center"/>
              <w:rPr>
                <w:b/>
              </w:rPr>
            </w:pPr>
          </w:p>
        </w:tc>
        <w:tc>
          <w:tcPr>
            <w:tcW w:w="850" w:type="dxa"/>
            <w:vAlign w:val="center"/>
          </w:tcPr>
          <w:p w:rsidR="00C84D6C" w:rsidRPr="00733566" w:rsidP="00733566">
            <w:pPr>
              <w:spacing w:before="60" w:after="60" w:line="240" w:lineRule="auto"/>
              <w:ind w:left="-57" w:right="-57"/>
              <w:jc w:val="center"/>
              <w:rPr>
                <w:b/>
              </w:rPr>
            </w:pPr>
            <w:r w:rsidRPr="00733566">
              <w:rPr>
                <w:b/>
              </w:rPr>
              <w:t>Ya</w:t>
            </w:r>
          </w:p>
        </w:tc>
        <w:tc>
          <w:tcPr>
            <w:tcW w:w="850" w:type="dxa"/>
            <w:vAlign w:val="center"/>
          </w:tcPr>
          <w:p w:rsidR="00C84D6C" w:rsidRPr="00733566" w:rsidP="00733566">
            <w:pPr>
              <w:spacing w:before="60" w:after="60" w:line="240" w:lineRule="auto"/>
              <w:ind w:left="-57" w:right="-57"/>
              <w:jc w:val="center"/>
              <w:rPr>
                <w:b/>
              </w:rPr>
            </w:pPr>
            <w:r w:rsidRPr="00733566">
              <w:rPr>
                <w:b/>
              </w:rPr>
              <w:t>Tidak</w:t>
            </w:r>
          </w:p>
        </w:tc>
      </w:tr>
      <w:tr w:rsidTr="0081506A">
        <w:tblPrEx>
          <w:tblW w:w="9070" w:type="dxa"/>
          <w:tblInd w:w="534" w:type="dxa"/>
          <w:tblLook w:val="04A0"/>
        </w:tblPrEx>
        <w:tc>
          <w:tcPr>
            <w:tcW w:w="567" w:type="dxa"/>
          </w:tcPr>
          <w:p w:rsidR="00C84D6C" w:rsidRPr="00733566" w:rsidP="00733566">
            <w:pPr>
              <w:spacing w:before="60" w:after="60" w:line="240" w:lineRule="auto"/>
              <w:ind w:left="-57" w:right="-57"/>
              <w:jc w:val="center"/>
            </w:pPr>
            <w:r w:rsidRPr="00733566">
              <w:t>1</w:t>
            </w:r>
          </w:p>
        </w:tc>
        <w:tc>
          <w:tcPr>
            <w:tcW w:w="6803" w:type="dxa"/>
          </w:tcPr>
          <w:p w:rsidR="00C84D6C" w:rsidRPr="00733566" w:rsidP="00733566">
            <w:pPr>
              <w:autoSpaceDE w:val="0"/>
              <w:autoSpaceDN w:val="0"/>
              <w:adjustRightInd w:val="0"/>
              <w:spacing w:before="60" w:after="60" w:line="240" w:lineRule="auto"/>
              <w:jc w:val="both"/>
              <w:rPr>
                <w:color w:val="000000"/>
              </w:rPr>
            </w:pPr>
            <w:r w:rsidRPr="00733566">
              <w:rPr>
                <w:color w:val="000000"/>
              </w:rPr>
              <w:t xml:space="preserve">Saya mampu mempelajari kegiatan pembelajaran II dengan baik </w:t>
            </w:r>
          </w:p>
        </w:tc>
        <w:tc>
          <w:tcPr>
            <w:tcW w:w="850" w:type="dxa"/>
          </w:tcPr>
          <w:p w:rsidR="00C84D6C" w:rsidRPr="00733566" w:rsidP="00733566">
            <w:pPr>
              <w:spacing w:before="60" w:after="60" w:line="240" w:lineRule="auto"/>
              <w:ind w:left="-57" w:right="-57"/>
              <w:jc w:val="center"/>
            </w:pPr>
          </w:p>
        </w:tc>
        <w:tc>
          <w:tcPr>
            <w:tcW w:w="850" w:type="dxa"/>
          </w:tcPr>
          <w:p w:rsidR="00C84D6C" w:rsidRPr="00733566" w:rsidP="00733566">
            <w:pPr>
              <w:spacing w:before="60" w:after="60" w:line="240" w:lineRule="auto"/>
              <w:ind w:left="-57" w:right="-57"/>
              <w:jc w:val="center"/>
            </w:pPr>
          </w:p>
        </w:tc>
      </w:tr>
      <w:tr w:rsidTr="0081506A">
        <w:tblPrEx>
          <w:tblW w:w="9070" w:type="dxa"/>
          <w:tblInd w:w="534" w:type="dxa"/>
          <w:tblLook w:val="04A0"/>
        </w:tblPrEx>
        <w:tc>
          <w:tcPr>
            <w:tcW w:w="567" w:type="dxa"/>
          </w:tcPr>
          <w:p w:rsidR="00C84D6C" w:rsidRPr="00733566" w:rsidP="00733566">
            <w:pPr>
              <w:spacing w:before="60" w:after="60" w:line="240" w:lineRule="auto"/>
              <w:ind w:left="-57" w:right="-57"/>
              <w:jc w:val="center"/>
            </w:pPr>
            <w:r w:rsidRPr="00733566">
              <w:t>2</w:t>
            </w:r>
          </w:p>
        </w:tc>
        <w:tc>
          <w:tcPr>
            <w:tcW w:w="6803" w:type="dxa"/>
          </w:tcPr>
          <w:p w:rsidR="00C84D6C" w:rsidRPr="00733566" w:rsidP="00733566">
            <w:pPr>
              <w:autoSpaceDE w:val="0"/>
              <w:autoSpaceDN w:val="0"/>
              <w:adjustRightInd w:val="0"/>
              <w:spacing w:before="60" w:after="60" w:line="240" w:lineRule="auto"/>
              <w:jc w:val="both"/>
              <w:rPr>
                <w:color w:val="000000"/>
              </w:rPr>
            </w:pPr>
            <w:r w:rsidRPr="00733566">
              <w:rPr>
                <w:color w:val="000000"/>
              </w:rPr>
              <w:t xml:space="preserve">Saya mampu menjelaskan definisi sumber daya usaha pengolahan makanan interasional </w:t>
            </w:r>
          </w:p>
        </w:tc>
        <w:tc>
          <w:tcPr>
            <w:tcW w:w="850" w:type="dxa"/>
          </w:tcPr>
          <w:p w:rsidR="00C84D6C" w:rsidRPr="00733566" w:rsidP="00733566">
            <w:pPr>
              <w:spacing w:before="60" w:after="60" w:line="240" w:lineRule="auto"/>
              <w:ind w:left="-57" w:right="-57"/>
              <w:jc w:val="center"/>
            </w:pPr>
          </w:p>
        </w:tc>
        <w:tc>
          <w:tcPr>
            <w:tcW w:w="850" w:type="dxa"/>
          </w:tcPr>
          <w:p w:rsidR="00C84D6C" w:rsidRPr="00733566" w:rsidP="00733566">
            <w:pPr>
              <w:spacing w:before="60" w:after="60" w:line="240" w:lineRule="auto"/>
              <w:ind w:left="-57" w:right="-57"/>
              <w:jc w:val="center"/>
            </w:pPr>
          </w:p>
        </w:tc>
      </w:tr>
      <w:tr w:rsidTr="0081506A">
        <w:tblPrEx>
          <w:tblW w:w="9070" w:type="dxa"/>
          <w:tblInd w:w="534" w:type="dxa"/>
          <w:tblLook w:val="04A0"/>
        </w:tblPrEx>
        <w:tc>
          <w:tcPr>
            <w:tcW w:w="567" w:type="dxa"/>
          </w:tcPr>
          <w:p w:rsidR="00C84D6C" w:rsidRPr="00733566" w:rsidP="00733566">
            <w:pPr>
              <w:spacing w:before="60" w:after="60" w:line="240" w:lineRule="auto"/>
              <w:ind w:left="-57" w:right="-57"/>
              <w:jc w:val="center"/>
            </w:pPr>
            <w:r w:rsidRPr="00733566">
              <w:t>3</w:t>
            </w:r>
          </w:p>
        </w:tc>
        <w:tc>
          <w:tcPr>
            <w:tcW w:w="6803" w:type="dxa"/>
          </w:tcPr>
          <w:p w:rsidR="00C84D6C" w:rsidRPr="00733566" w:rsidP="00733566">
            <w:pPr>
              <w:autoSpaceDE w:val="0"/>
              <w:autoSpaceDN w:val="0"/>
              <w:adjustRightInd w:val="0"/>
              <w:spacing w:before="60" w:after="60" w:line="240" w:lineRule="auto"/>
              <w:jc w:val="both"/>
              <w:rPr>
                <w:color w:val="000000"/>
              </w:rPr>
            </w:pPr>
            <w:r w:rsidRPr="00733566">
              <w:rPr>
                <w:color w:val="000000"/>
              </w:rPr>
              <w:t xml:space="preserve">Saya mampu menjelaskan 6 tipe yang termasuk sumber daya usaha pengolahan makanan interasional </w:t>
            </w:r>
          </w:p>
        </w:tc>
        <w:tc>
          <w:tcPr>
            <w:tcW w:w="850" w:type="dxa"/>
          </w:tcPr>
          <w:p w:rsidR="00C84D6C" w:rsidRPr="00733566" w:rsidP="00733566">
            <w:pPr>
              <w:spacing w:before="60" w:after="60" w:line="240" w:lineRule="auto"/>
              <w:ind w:left="-57" w:right="-57"/>
              <w:jc w:val="center"/>
            </w:pPr>
          </w:p>
        </w:tc>
        <w:tc>
          <w:tcPr>
            <w:tcW w:w="850" w:type="dxa"/>
          </w:tcPr>
          <w:p w:rsidR="00C84D6C" w:rsidRPr="00733566" w:rsidP="00733566">
            <w:pPr>
              <w:spacing w:before="60" w:after="60" w:line="240" w:lineRule="auto"/>
              <w:ind w:left="-57" w:right="-57"/>
              <w:jc w:val="center"/>
            </w:pPr>
          </w:p>
        </w:tc>
      </w:tr>
      <w:tr w:rsidTr="0081506A">
        <w:tblPrEx>
          <w:tblW w:w="9070" w:type="dxa"/>
          <w:tblInd w:w="534" w:type="dxa"/>
          <w:tblLook w:val="04A0"/>
        </w:tblPrEx>
        <w:tc>
          <w:tcPr>
            <w:tcW w:w="567" w:type="dxa"/>
          </w:tcPr>
          <w:p w:rsidR="00343C17" w:rsidRPr="00733566" w:rsidP="00733566">
            <w:pPr>
              <w:spacing w:before="60" w:after="60" w:line="240" w:lineRule="auto"/>
              <w:ind w:left="-57" w:right="-57"/>
              <w:jc w:val="center"/>
            </w:pPr>
            <w:r w:rsidRPr="00733566">
              <w:t>4</w:t>
            </w:r>
          </w:p>
        </w:tc>
        <w:tc>
          <w:tcPr>
            <w:tcW w:w="6803" w:type="dxa"/>
          </w:tcPr>
          <w:p w:rsidR="00343C17" w:rsidRPr="00733566" w:rsidP="00733566">
            <w:pPr>
              <w:autoSpaceDE w:val="0"/>
              <w:autoSpaceDN w:val="0"/>
              <w:adjustRightInd w:val="0"/>
              <w:spacing w:before="60" w:after="60" w:line="240" w:lineRule="auto"/>
              <w:jc w:val="both"/>
              <w:rPr>
                <w:color w:val="000000"/>
              </w:rPr>
            </w:pPr>
            <w:r w:rsidRPr="00733566">
              <w:rPr>
                <w:color w:val="000000"/>
              </w:rPr>
              <w:t xml:space="preserve">Saya dapat memberikan beberapa contoh yang termasuk ke dalam usaha pengolahan makanan internasional </w:t>
            </w:r>
          </w:p>
        </w:tc>
        <w:tc>
          <w:tcPr>
            <w:tcW w:w="850" w:type="dxa"/>
          </w:tcPr>
          <w:p w:rsidR="00343C17" w:rsidRPr="00733566" w:rsidP="00733566">
            <w:pPr>
              <w:spacing w:before="60" w:after="60" w:line="240" w:lineRule="auto"/>
              <w:ind w:left="-57" w:right="-57"/>
              <w:jc w:val="center"/>
            </w:pPr>
          </w:p>
        </w:tc>
        <w:tc>
          <w:tcPr>
            <w:tcW w:w="850" w:type="dxa"/>
          </w:tcPr>
          <w:p w:rsidR="00343C17" w:rsidRPr="00733566" w:rsidP="00733566">
            <w:pPr>
              <w:spacing w:before="60" w:after="60" w:line="240" w:lineRule="auto"/>
              <w:ind w:left="-57" w:right="-57"/>
              <w:jc w:val="center"/>
            </w:pPr>
          </w:p>
        </w:tc>
      </w:tr>
      <w:tr w:rsidTr="0081506A">
        <w:tblPrEx>
          <w:tblW w:w="9070" w:type="dxa"/>
          <w:tblInd w:w="534" w:type="dxa"/>
          <w:tblLook w:val="04A0"/>
        </w:tblPrEx>
        <w:tc>
          <w:tcPr>
            <w:tcW w:w="567" w:type="dxa"/>
          </w:tcPr>
          <w:p w:rsidR="00343C17" w:rsidRPr="00733566" w:rsidP="00733566">
            <w:pPr>
              <w:spacing w:before="60" w:after="60" w:line="240" w:lineRule="auto"/>
              <w:ind w:left="-57" w:right="-57"/>
              <w:jc w:val="center"/>
            </w:pPr>
            <w:r w:rsidRPr="00733566">
              <w:t>5</w:t>
            </w:r>
          </w:p>
        </w:tc>
        <w:tc>
          <w:tcPr>
            <w:tcW w:w="6803" w:type="dxa"/>
          </w:tcPr>
          <w:p w:rsidR="00343C17" w:rsidRPr="00733566" w:rsidP="00733566">
            <w:pPr>
              <w:autoSpaceDE w:val="0"/>
              <w:autoSpaceDN w:val="0"/>
              <w:adjustRightInd w:val="0"/>
              <w:spacing w:before="60" w:after="60" w:line="240" w:lineRule="auto"/>
              <w:jc w:val="both"/>
              <w:rPr>
                <w:color w:val="000000"/>
              </w:rPr>
            </w:pPr>
            <w:r w:rsidRPr="00733566">
              <w:rPr>
                <w:color w:val="000000"/>
              </w:rPr>
              <w:t xml:space="preserve">Saya mampu menganalisis identifikasi sumber daya yang terdapat di suatu restoran/rumah makan </w:t>
            </w:r>
          </w:p>
        </w:tc>
        <w:tc>
          <w:tcPr>
            <w:tcW w:w="850" w:type="dxa"/>
          </w:tcPr>
          <w:p w:rsidR="00343C17" w:rsidRPr="00733566" w:rsidP="00733566">
            <w:pPr>
              <w:spacing w:before="60" w:after="60" w:line="240" w:lineRule="auto"/>
              <w:ind w:left="-57" w:right="-57"/>
              <w:jc w:val="center"/>
            </w:pPr>
          </w:p>
        </w:tc>
        <w:tc>
          <w:tcPr>
            <w:tcW w:w="850" w:type="dxa"/>
          </w:tcPr>
          <w:p w:rsidR="00343C17" w:rsidRPr="00733566" w:rsidP="00733566">
            <w:pPr>
              <w:spacing w:before="60" w:after="60" w:line="240" w:lineRule="auto"/>
              <w:ind w:left="-57" w:right="-57"/>
              <w:jc w:val="center"/>
            </w:pPr>
          </w:p>
        </w:tc>
      </w:tr>
    </w:tbl>
    <w:p w:rsidR="00C84D6C" w:rsidRPr="00733566" w:rsidP="00733566">
      <w:pPr>
        <w:spacing w:before="60" w:after="60" w:line="240" w:lineRule="auto"/>
        <w:ind w:left="426" w:right="279"/>
        <w:jc w:val="both"/>
        <w:rPr>
          <w:rFonts w:eastAsiaTheme="minorHAnsi"/>
          <w:b/>
          <w:color w:val="000000"/>
          <w:lang w:val="en-US" w:eastAsia="en-US" w:bidi="ar-SA"/>
        </w:rPr>
      </w:pPr>
      <w:r w:rsidRPr="00733566">
        <w:rPr>
          <w:rFonts w:eastAsiaTheme="minorHAnsi"/>
          <w:b/>
          <w:color w:val="000000"/>
          <w:lang w:val="en-US" w:eastAsia="en-US" w:bidi="ar-SA"/>
        </w:rPr>
        <w:t xml:space="preserve">Catatan: </w:t>
      </w:r>
    </w:p>
    <w:p w:rsidR="00C84D6C" w:rsidRPr="00733566" w:rsidP="00733566">
      <w:pPr>
        <w:numPr>
          <w:ilvl w:val="0"/>
          <w:numId w:val="52"/>
        </w:numPr>
        <w:tabs>
          <w:tab w:val="left" w:pos="709"/>
        </w:tabs>
        <w:spacing w:before="60" w:after="60" w:line="240" w:lineRule="auto"/>
        <w:ind w:left="709" w:hanging="283"/>
        <w:contextualSpacing w:val="0"/>
        <w:jc w:val="both"/>
        <w:rPr>
          <w:rFonts w:eastAsiaTheme="minorHAnsi"/>
          <w:color w:val="000000"/>
          <w:lang w:val="en-US" w:eastAsia="en-US" w:bidi="ar-SA"/>
        </w:rPr>
      </w:pPr>
      <w:r w:rsidRPr="00733566">
        <w:rPr>
          <w:rFonts w:eastAsiaTheme="minorHAnsi"/>
          <w:color w:val="000000"/>
          <w:lang w:val="en-US" w:eastAsia="en-US" w:bidi="ar-SA"/>
        </w:rPr>
        <w:t>Jika ada jawaban “</w:t>
      </w:r>
      <w:r w:rsidRPr="00733566">
        <w:rPr>
          <w:rFonts w:eastAsiaTheme="minorHAnsi"/>
          <w:b/>
          <w:color w:val="000000"/>
          <w:lang w:val="en-US" w:eastAsia="en-US" w:bidi="ar-SA"/>
        </w:rPr>
        <w:t>Tidak</w:t>
      </w:r>
      <w:r w:rsidRPr="00733566">
        <w:rPr>
          <w:rFonts w:eastAsiaTheme="minorHAnsi"/>
          <w:color w:val="000000"/>
          <w:lang w:val="en-US" w:eastAsia="en-US" w:bidi="ar-SA"/>
        </w:rPr>
        <w:t xml:space="preserve">” maka segera lakukan review pembelajaran. </w:t>
      </w:r>
    </w:p>
    <w:p w:rsidR="00C84D6C" w:rsidRPr="00733566" w:rsidP="00733566">
      <w:pPr>
        <w:numPr>
          <w:ilvl w:val="0"/>
          <w:numId w:val="52"/>
        </w:numPr>
        <w:tabs>
          <w:tab w:val="left" w:pos="709"/>
        </w:tabs>
        <w:spacing w:before="60" w:after="60" w:line="240" w:lineRule="auto"/>
        <w:ind w:left="709" w:hanging="283"/>
        <w:contextualSpacing w:val="0"/>
        <w:jc w:val="both"/>
        <w:rPr>
          <w:rFonts w:eastAsiaTheme="minorHAnsi"/>
          <w:color w:val="000000"/>
          <w:lang w:val="en-US" w:eastAsia="en-US" w:bidi="ar-SA"/>
        </w:rPr>
      </w:pPr>
      <w:r w:rsidRPr="00733566">
        <w:rPr>
          <w:rFonts w:eastAsiaTheme="minorHAnsi"/>
          <w:color w:val="000000"/>
          <w:lang w:val="en-US" w:eastAsia="en-US" w:bidi="ar-SA"/>
        </w:rPr>
        <w:t>Jika semua jawaban “</w:t>
      </w:r>
      <w:r w:rsidRPr="00733566">
        <w:rPr>
          <w:rFonts w:eastAsiaTheme="minorHAnsi"/>
          <w:b/>
          <w:color w:val="000000"/>
          <w:lang w:val="en-US" w:eastAsia="en-US" w:bidi="ar-SA"/>
        </w:rPr>
        <w:t>Ya</w:t>
      </w:r>
      <w:r w:rsidRPr="00733566">
        <w:rPr>
          <w:rFonts w:eastAsiaTheme="minorHAnsi"/>
          <w:color w:val="000000"/>
          <w:lang w:val="en-US" w:eastAsia="en-US" w:bidi="ar-SA"/>
        </w:rPr>
        <w:t xml:space="preserve">” maka dapat melanjutkan kegiatan </w:t>
      </w:r>
      <w:r w:rsidRPr="00733566" w:rsidR="0071272A">
        <w:rPr>
          <w:rFonts w:eastAsiaTheme="minorHAnsi"/>
          <w:color w:val="000000"/>
          <w:lang w:val="en-US" w:eastAsia="en-US" w:bidi="ar-SA"/>
        </w:rPr>
        <w:t>p</w:t>
      </w:r>
      <w:r w:rsidRPr="00733566">
        <w:rPr>
          <w:rFonts w:eastAsiaTheme="minorHAnsi"/>
          <w:color w:val="000000"/>
          <w:lang w:val="en-US" w:eastAsia="en-US" w:bidi="ar-SA"/>
        </w:rPr>
        <w:t xml:space="preserve">embelajaran berikutnya </w:t>
      </w:r>
    </w:p>
    <w:p w:rsidR="0081506A" w:rsidRPr="00733566" w:rsidP="00733566">
      <w:pPr>
        <w:tabs>
          <w:tab w:val="left" w:pos="709"/>
        </w:tabs>
        <w:spacing w:before="60" w:after="60" w:line="240" w:lineRule="auto"/>
        <w:jc w:val="both"/>
        <w:rPr>
          <w:rFonts w:eastAsiaTheme="minorHAnsi"/>
          <w:color w:val="000000"/>
          <w:lang w:val="en-US" w:eastAsia="en-US" w:bidi="ar-SA"/>
        </w:rPr>
      </w:pPr>
    </w:p>
    <w:p w:rsidR="007A30F6" w:rsidRPr="00733566" w:rsidP="00733566">
      <w:pPr>
        <w:autoSpaceDE w:val="0"/>
        <w:autoSpaceDN w:val="0"/>
        <w:adjustRightInd w:val="0"/>
        <w:spacing w:before="60" w:after="60" w:line="240" w:lineRule="auto"/>
        <w:ind w:left="426"/>
        <w:jc w:val="center"/>
        <w:rPr>
          <w:rFonts w:eastAsiaTheme="minorHAnsi"/>
          <w:b/>
          <w:bCs/>
          <w:caps/>
          <w:color w:val="000000"/>
          <w:lang w:val="en-US" w:eastAsia="en-US" w:bidi="ar-SA"/>
        </w:rPr>
      </w:pPr>
      <w:r w:rsidRPr="00733566">
        <w:rPr>
          <w:rFonts w:eastAsiaTheme="minorHAnsi"/>
          <w:b/>
          <w:bCs/>
          <w:caps/>
          <w:color w:val="000000"/>
          <w:lang w:val="en-US" w:eastAsia="en-US" w:bidi="ar-SA"/>
        </w:rPr>
        <w:t xml:space="preserve">Penilaian Keterampilan </w:t>
      </w:r>
    </w:p>
    <w:p w:rsidR="007A30F6" w:rsidRPr="00733566" w:rsidP="00733566">
      <w:pPr>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Berilah tanda centang (√)  pada kolom kanan sesuai dengan penilaian. Keterangan : </w:t>
      </w:r>
    </w:p>
    <w:p w:rsidR="007A30F6" w:rsidRPr="00733566" w:rsidP="00733566">
      <w:pPr>
        <w:tabs>
          <w:tab w:val="left" w:pos="2268"/>
        </w:tabs>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Sangat tidak baik </w:t>
      </w:r>
      <w:r w:rsidRPr="00733566">
        <w:rPr>
          <w:rFonts w:eastAsiaTheme="minorHAnsi"/>
          <w:color w:val="000000"/>
          <w:lang w:val="en-US" w:eastAsia="en-US" w:bidi="ar-SA"/>
        </w:rPr>
        <w:tab/>
        <w:t xml:space="preserve">( kurang dari 59) </w:t>
      </w:r>
    </w:p>
    <w:p w:rsidR="007A30F6" w:rsidRPr="00733566" w:rsidP="00733566">
      <w:pPr>
        <w:tabs>
          <w:tab w:val="left" w:pos="2268"/>
        </w:tabs>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Tidak baik </w:t>
      </w:r>
      <w:r w:rsidRPr="00733566">
        <w:rPr>
          <w:rFonts w:eastAsiaTheme="minorHAnsi"/>
          <w:color w:val="000000"/>
          <w:lang w:val="en-US" w:eastAsia="en-US" w:bidi="ar-SA"/>
        </w:rPr>
        <w:tab/>
        <w:t xml:space="preserve">( 60 – 69) </w:t>
      </w:r>
    </w:p>
    <w:p w:rsidR="007A30F6" w:rsidRPr="00733566" w:rsidP="00733566">
      <w:pPr>
        <w:tabs>
          <w:tab w:val="left" w:pos="2268"/>
        </w:tabs>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Cukup </w:t>
      </w:r>
      <w:r w:rsidRPr="00733566">
        <w:rPr>
          <w:rFonts w:eastAsiaTheme="minorHAnsi"/>
          <w:color w:val="000000"/>
          <w:lang w:val="en-US" w:eastAsia="en-US" w:bidi="ar-SA"/>
        </w:rPr>
        <w:tab/>
        <w:t xml:space="preserve">( 70 – 79) </w:t>
      </w:r>
    </w:p>
    <w:p w:rsidR="007A30F6" w:rsidRPr="00733566" w:rsidP="00733566">
      <w:pPr>
        <w:tabs>
          <w:tab w:val="left" w:pos="2268"/>
        </w:tabs>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Baik </w:t>
      </w:r>
      <w:r w:rsidRPr="00733566">
        <w:rPr>
          <w:rFonts w:eastAsiaTheme="minorHAnsi"/>
          <w:color w:val="000000"/>
          <w:lang w:val="en-US" w:eastAsia="en-US" w:bidi="ar-SA"/>
        </w:rPr>
        <w:tab/>
        <w:t xml:space="preserve">( 80- 89) </w:t>
      </w:r>
    </w:p>
    <w:p w:rsidR="007A30F6" w:rsidRPr="00733566" w:rsidP="00733566">
      <w:pPr>
        <w:tabs>
          <w:tab w:val="left" w:pos="2268"/>
        </w:tabs>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Sangat baik </w:t>
      </w:r>
      <w:r w:rsidRPr="00733566">
        <w:rPr>
          <w:rFonts w:eastAsiaTheme="minorHAnsi"/>
          <w:color w:val="000000"/>
          <w:lang w:val="en-US" w:eastAsia="en-US" w:bidi="ar-SA"/>
        </w:rPr>
        <w:tab/>
        <w:t>( 90 -100)</w:t>
      </w:r>
    </w:p>
    <w:tbl>
      <w:tblPr>
        <w:tblStyle w:val="TableGrid1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733566" w:rsidP="00733566">
            <w:pPr>
              <w:spacing w:before="60" w:after="60" w:line="240" w:lineRule="auto"/>
              <w:ind w:left="-57" w:right="-57"/>
              <w:jc w:val="center"/>
              <w:rPr>
                <w:b/>
              </w:rPr>
            </w:pPr>
            <w:r w:rsidRPr="00733566">
              <w:rPr>
                <w:b/>
              </w:rPr>
              <w:t>No</w:t>
            </w:r>
          </w:p>
        </w:tc>
        <w:tc>
          <w:tcPr>
            <w:tcW w:w="6236" w:type="dxa"/>
            <w:vMerge w:val="restart"/>
            <w:vAlign w:val="center"/>
          </w:tcPr>
          <w:p w:rsidR="007A30F6" w:rsidRPr="00733566" w:rsidP="00733566">
            <w:pPr>
              <w:spacing w:before="60" w:after="60" w:line="240" w:lineRule="auto"/>
              <w:ind w:left="-57" w:right="-57"/>
              <w:jc w:val="center"/>
              <w:rPr>
                <w:b/>
              </w:rPr>
            </w:pPr>
            <w:r w:rsidRPr="00733566">
              <w:rPr>
                <w:b/>
              </w:rPr>
              <w:t>Kriteria Jawaban</w:t>
            </w:r>
          </w:p>
        </w:tc>
        <w:tc>
          <w:tcPr>
            <w:tcW w:w="2270" w:type="dxa"/>
            <w:gridSpan w:val="5"/>
            <w:vAlign w:val="center"/>
          </w:tcPr>
          <w:p w:rsidR="007A30F6" w:rsidRPr="00733566" w:rsidP="00733566">
            <w:pPr>
              <w:spacing w:before="60" w:after="60" w:line="240" w:lineRule="auto"/>
              <w:ind w:left="-57" w:right="-57"/>
              <w:jc w:val="center"/>
              <w:rPr>
                <w:b/>
              </w:rPr>
            </w:pPr>
            <w:r w:rsidRPr="00733566">
              <w:rPr>
                <w:b/>
              </w:rPr>
              <w:t>Skor</w:t>
            </w:r>
          </w:p>
        </w:tc>
      </w:tr>
      <w:tr w:rsidTr="007A30F6">
        <w:tblPrEx>
          <w:tblW w:w="9007" w:type="dxa"/>
          <w:tblInd w:w="534" w:type="dxa"/>
          <w:tblLook w:val="04A0"/>
        </w:tblPrEx>
        <w:tc>
          <w:tcPr>
            <w:tcW w:w="501" w:type="dxa"/>
            <w:vMerge/>
            <w:vAlign w:val="center"/>
          </w:tcPr>
          <w:p w:rsidR="007A30F6" w:rsidRPr="00733566" w:rsidP="00733566">
            <w:pPr>
              <w:spacing w:before="60" w:after="60" w:line="240" w:lineRule="auto"/>
              <w:ind w:left="-57" w:right="-57"/>
              <w:jc w:val="center"/>
              <w:rPr>
                <w:b/>
              </w:rPr>
            </w:pPr>
          </w:p>
        </w:tc>
        <w:tc>
          <w:tcPr>
            <w:tcW w:w="6236" w:type="dxa"/>
            <w:vMerge/>
            <w:vAlign w:val="center"/>
          </w:tcPr>
          <w:p w:rsidR="007A30F6" w:rsidRPr="00733566" w:rsidP="00733566">
            <w:pPr>
              <w:spacing w:before="60" w:after="60" w:line="240" w:lineRule="auto"/>
              <w:ind w:left="-57" w:right="-57"/>
              <w:jc w:val="center"/>
              <w:rPr>
                <w:b/>
              </w:rPr>
            </w:pPr>
          </w:p>
        </w:tc>
        <w:tc>
          <w:tcPr>
            <w:tcW w:w="454" w:type="dxa"/>
            <w:vAlign w:val="center"/>
          </w:tcPr>
          <w:p w:rsidR="007A30F6" w:rsidRPr="00733566" w:rsidP="00733566">
            <w:pPr>
              <w:spacing w:before="60" w:after="60" w:line="240" w:lineRule="auto"/>
              <w:ind w:left="-57" w:right="-57"/>
              <w:jc w:val="center"/>
              <w:rPr>
                <w:b/>
              </w:rPr>
            </w:pPr>
            <w:r w:rsidRPr="00733566">
              <w:rPr>
                <w:b/>
              </w:rPr>
              <w:t>1</w:t>
            </w:r>
          </w:p>
        </w:tc>
        <w:tc>
          <w:tcPr>
            <w:tcW w:w="454" w:type="dxa"/>
            <w:vAlign w:val="center"/>
          </w:tcPr>
          <w:p w:rsidR="007A30F6" w:rsidRPr="00733566" w:rsidP="00733566">
            <w:pPr>
              <w:spacing w:before="60" w:after="60" w:line="240" w:lineRule="auto"/>
              <w:ind w:left="-57" w:right="-57"/>
              <w:jc w:val="center"/>
              <w:rPr>
                <w:b/>
              </w:rPr>
            </w:pPr>
            <w:r w:rsidRPr="00733566">
              <w:rPr>
                <w:b/>
              </w:rPr>
              <w:t>2</w:t>
            </w:r>
          </w:p>
        </w:tc>
        <w:tc>
          <w:tcPr>
            <w:tcW w:w="454" w:type="dxa"/>
            <w:vAlign w:val="center"/>
          </w:tcPr>
          <w:p w:rsidR="007A30F6" w:rsidRPr="00733566" w:rsidP="00733566">
            <w:pPr>
              <w:spacing w:before="60" w:after="60" w:line="240" w:lineRule="auto"/>
              <w:ind w:left="-57" w:right="-57"/>
              <w:jc w:val="center"/>
              <w:rPr>
                <w:b/>
              </w:rPr>
            </w:pPr>
            <w:r w:rsidRPr="00733566">
              <w:rPr>
                <w:b/>
              </w:rPr>
              <w:t>3</w:t>
            </w:r>
          </w:p>
        </w:tc>
        <w:tc>
          <w:tcPr>
            <w:tcW w:w="454" w:type="dxa"/>
            <w:vAlign w:val="center"/>
          </w:tcPr>
          <w:p w:rsidR="007A30F6" w:rsidRPr="00733566" w:rsidP="00733566">
            <w:pPr>
              <w:spacing w:before="60" w:after="60" w:line="240" w:lineRule="auto"/>
              <w:ind w:left="-57" w:right="-57"/>
              <w:jc w:val="center"/>
              <w:rPr>
                <w:b/>
              </w:rPr>
            </w:pPr>
            <w:r w:rsidRPr="00733566">
              <w:rPr>
                <w:b/>
              </w:rPr>
              <w:t>4</w:t>
            </w:r>
          </w:p>
        </w:tc>
        <w:tc>
          <w:tcPr>
            <w:tcW w:w="454" w:type="dxa"/>
            <w:vAlign w:val="center"/>
          </w:tcPr>
          <w:p w:rsidR="007A30F6" w:rsidRPr="00733566" w:rsidP="00733566">
            <w:pPr>
              <w:spacing w:before="60" w:after="60" w:line="240" w:lineRule="auto"/>
              <w:ind w:left="-57" w:right="-57"/>
              <w:jc w:val="center"/>
              <w:rPr>
                <w:b/>
              </w:rPr>
            </w:pPr>
            <w:r w:rsidRPr="00733566">
              <w:rPr>
                <w:b/>
              </w:rPr>
              <w:t>5</w:t>
            </w:r>
          </w:p>
        </w:tc>
      </w:tr>
      <w:tr w:rsidTr="007A30F6">
        <w:tblPrEx>
          <w:tblW w:w="9007" w:type="dxa"/>
          <w:tblInd w:w="534" w:type="dxa"/>
          <w:tblLook w:val="04A0"/>
        </w:tblPrEx>
        <w:tc>
          <w:tcPr>
            <w:tcW w:w="501" w:type="dxa"/>
          </w:tcPr>
          <w:p w:rsidR="007A30F6" w:rsidRPr="00733566" w:rsidP="00733566">
            <w:pPr>
              <w:spacing w:before="60" w:after="60" w:line="240" w:lineRule="auto"/>
              <w:ind w:left="-57" w:right="-57"/>
              <w:jc w:val="center"/>
            </w:pPr>
            <w:r w:rsidRPr="00733566">
              <w:t>1</w:t>
            </w:r>
          </w:p>
        </w:tc>
        <w:tc>
          <w:tcPr>
            <w:tcW w:w="6236" w:type="dxa"/>
          </w:tcPr>
          <w:p w:rsidR="007A30F6" w:rsidRPr="00733566" w:rsidP="00733566">
            <w:pPr>
              <w:autoSpaceDE w:val="0"/>
              <w:autoSpaceDN w:val="0"/>
              <w:adjustRightInd w:val="0"/>
              <w:spacing w:before="60" w:after="60" w:line="240" w:lineRule="auto"/>
              <w:jc w:val="both"/>
              <w:rPr>
                <w:color w:val="000000"/>
              </w:rPr>
            </w:pPr>
            <w:r w:rsidRPr="00733566">
              <w:rPr>
                <w:color w:val="000000"/>
              </w:rPr>
              <w:t xml:space="preserve">Kesesuaian penerapan konsep ide dalam sebuah permasalahan kontekstual </w:t>
            </w: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733566" w:rsidP="00733566">
            <w:pPr>
              <w:spacing w:before="60" w:after="60" w:line="240" w:lineRule="auto"/>
              <w:ind w:left="-57" w:right="-57"/>
              <w:jc w:val="center"/>
            </w:pPr>
            <w:r w:rsidRPr="00733566">
              <w:t>2</w:t>
            </w:r>
          </w:p>
        </w:tc>
        <w:tc>
          <w:tcPr>
            <w:tcW w:w="6236" w:type="dxa"/>
          </w:tcPr>
          <w:p w:rsidR="007A30F6" w:rsidRPr="00733566" w:rsidP="00733566">
            <w:pPr>
              <w:autoSpaceDE w:val="0"/>
              <w:autoSpaceDN w:val="0"/>
              <w:adjustRightInd w:val="0"/>
              <w:spacing w:before="60" w:after="60" w:line="240" w:lineRule="auto"/>
              <w:jc w:val="both"/>
              <w:rPr>
                <w:color w:val="000000"/>
              </w:rPr>
            </w:pPr>
            <w:r w:rsidRPr="00733566">
              <w:rPr>
                <w:color w:val="000000"/>
              </w:rPr>
              <w:t xml:space="preserve">Kesesuaian penerapkan konsep peluang usaha dalam sebuah permasalahan kontekstual </w:t>
            </w: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733566" w:rsidP="00733566">
            <w:pPr>
              <w:spacing w:before="60" w:after="60" w:line="240" w:lineRule="auto"/>
              <w:ind w:left="-57" w:right="-57"/>
              <w:jc w:val="center"/>
            </w:pPr>
            <w:r w:rsidRPr="00733566">
              <w:t>3</w:t>
            </w:r>
          </w:p>
        </w:tc>
        <w:tc>
          <w:tcPr>
            <w:tcW w:w="6236" w:type="dxa"/>
          </w:tcPr>
          <w:p w:rsidR="007A30F6" w:rsidRPr="00733566" w:rsidP="00733566">
            <w:pPr>
              <w:autoSpaceDE w:val="0"/>
              <w:autoSpaceDN w:val="0"/>
              <w:adjustRightInd w:val="0"/>
              <w:spacing w:before="60" w:after="60" w:line="240" w:lineRule="auto"/>
              <w:jc w:val="both"/>
              <w:rPr>
                <w:color w:val="000000"/>
              </w:rPr>
            </w:pPr>
            <w:r w:rsidRPr="00733566">
              <w:rPr>
                <w:color w:val="000000"/>
              </w:rPr>
              <w:t xml:space="preserve">Kesesuaian penerapan konsep bahan baku nabati dalam sebuah permasalahan kontekstual </w:t>
            </w: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733566" w:rsidP="00733566">
            <w:pPr>
              <w:spacing w:before="60" w:after="60" w:line="240" w:lineRule="auto"/>
              <w:ind w:left="-57" w:right="-57"/>
              <w:jc w:val="center"/>
            </w:pPr>
            <w:r w:rsidRPr="00733566">
              <w:t>4</w:t>
            </w:r>
          </w:p>
        </w:tc>
        <w:tc>
          <w:tcPr>
            <w:tcW w:w="6236" w:type="dxa"/>
          </w:tcPr>
          <w:p w:rsidR="007A30F6" w:rsidRPr="00733566" w:rsidP="00733566">
            <w:pPr>
              <w:autoSpaceDE w:val="0"/>
              <w:autoSpaceDN w:val="0"/>
              <w:adjustRightInd w:val="0"/>
              <w:spacing w:before="60" w:after="60" w:line="240" w:lineRule="auto"/>
              <w:jc w:val="both"/>
              <w:rPr>
                <w:color w:val="000000"/>
              </w:rPr>
            </w:pPr>
            <w:r w:rsidRPr="00733566">
              <w:rPr>
                <w:color w:val="000000"/>
              </w:rPr>
              <w:t xml:space="preserve">Kesesuaian penerapan konsep bahan baku hewani dalam sebuah permasalahan kontekstual </w:t>
            </w: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c>
          <w:tcPr>
            <w:tcW w:w="454" w:type="dxa"/>
          </w:tcPr>
          <w:p w:rsidR="007A30F6" w:rsidRPr="00733566" w:rsidP="00733566">
            <w:pPr>
              <w:autoSpaceDE w:val="0"/>
              <w:autoSpaceDN w:val="0"/>
              <w:adjustRightInd w:val="0"/>
              <w:spacing w:before="60" w:after="60" w:line="240" w:lineRule="auto"/>
              <w:jc w:val="both"/>
              <w:rPr>
                <w:color w:val="000000"/>
              </w:rPr>
            </w:pPr>
          </w:p>
        </w:tc>
      </w:tr>
    </w:tbl>
    <w:p w:rsidR="007A30F6" w:rsidRPr="00733566" w:rsidP="00733566">
      <w:pPr>
        <w:spacing w:before="60" w:after="60" w:line="240" w:lineRule="auto"/>
        <w:ind w:left="426"/>
        <w:jc w:val="both"/>
        <w:rPr>
          <w:rFonts w:eastAsiaTheme="minorHAnsi"/>
          <w:color w:val="000000"/>
          <w:lang w:val="en-US" w:eastAsia="en-US" w:bidi="ar-SA"/>
        </w:rPr>
      </w:pPr>
    </w:p>
    <w:tbl>
      <w:tblPr>
        <w:tblStyle w:val="TableGrid1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733566" w:rsidP="00733566">
            <w:pPr>
              <w:autoSpaceDE w:val="0"/>
              <w:autoSpaceDN w:val="0"/>
              <w:adjustRightInd w:val="0"/>
              <w:spacing w:before="60" w:after="60" w:line="240" w:lineRule="auto"/>
              <w:ind w:left="-57" w:right="-57"/>
              <w:rPr>
                <w:color w:val="000000"/>
              </w:rPr>
            </w:pPr>
            <w:r w:rsidRPr="00733566">
              <w:rPr>
                <w:color w:val="000000"/>
              </w:rPr>
              <w:t>Skor Perolehan :</w:t>
            </w:r>
          </w:p>
        </w:tc>
        <w:tc>
          <w:tcPr>
            <w:tcW w:w="1984" w:type="dxa"/>
            <w:tcBorders>
              <w:bottom w:val="single" w:sz="4" w:space="0" w:color="000000"/>
            </w:tcBorders>
          </w:tcPr>
          <w:p w:rsidR="00801B57" w:rsidRPr="00733566" w:rsidP="00733566">
            <w:pPr>
              <w:autoSpaceDE w:val="0"/>
              <w:autoSpaceDN w:val="0"/>
              <w:adjustRightInd w:val="0"/>
              <w:spacing w:before="60" w:after="60" w:line="240" w:lineRule="auto"/>
              <w:jc w:val="center"/>
              <w:rPr>
                <w:color w:val="000000"/>
              </w:rPr>
            </w:pPr>
            <w:r w:rsidRPr="00733566">
              <w:rPr>
                <w:color w:val="000000"/>
              </w:rPr>
              <w:t>Jumlah skor</w:t>
            </w:r>
          </w:p>
        </w:tc>
        <w:tc>
          <w:tcPr>
            <w:tcW w:w="1134" w:type="dxa"/>
            <w:vMerge w:val="restart"/>
            <w:vAlign w:val="center"/>
          </w:tcPr>
          <w:p w:rsidR="00801B57" w:rsidRPr="00733566" w:rsidP="00733566">
            <w:pPr>
              <w:autoSpaceDE w:val="0"/>
              <w:autoSpaceDN w:val="0"/>
              <w:adjustRightInd w:val="0"/>
              <w:spacing w:before="60" w:after="60" w:line="240" w:lineRule="auto"/>
              <w:rPr>
                <w:color w:val="000000"/>
              </w:rPr>
            </w:pPr>
            <w:r w:rsidRPr="00733566">
              <w:rPr>
                <w:color w:val="000000"/>
              </w:rPr>
              <w:t>X 100%</w:t>
            </w:r>
          </w:p>
        </w:tc>
      </w:tr>
      <w:tr w:rsidTr="00801B57">
        <w:tblPrEx>
          <w:tblW w:w="4932" w:type="dxa"/>
          <w:tblInd w:w="534" w:type="dxa"/>
          <w:tblLook w:val="04A0"/>
        </w:tblPrEx>
        <w:tc>
          <w:tcPr>
            <w:tcW w:w="1814" w:type="dxa"/>
            <w:vMerge/>
          </w:tcPr>
          <w:p w:rsidR="00801B57" w:rsidRPr="00733566" w:rsidP="00733566">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733566" w:rsidP="00733566">
            <w:pPr>
              <w:autoSpaceDE w:val="0"/>
              <w:autoSpaceDN w:val="0"/>
              <w:adjustRightInd w:val="0"/>
              <w:spacing w:before="60" w:after="60" w:line="240" w:lineRule="auto"/>
              <w:jc w:val="center"/>
              <w:rPr>
                <w:color w:val="000000"/>
              </w:rPr>
            </w:pPr>
            <w:r w:rsidRPr="00733566">
              <w:rPr>
                <w:color w:val="000000"/>
              </w:rPr>
              <w:t>Skor maksimum</w:t>
            </w:r>
          </w:p>
        </w:tc>
        <w:tc>
          <w:tcPr>
            <w:tcW w:w="1134" w:type="dxa"/>
            <w:vMerge/>
          </w:tcPr>
          <w:p w:rsidR="00801B57" w:rsidRPr="00733566" w:rsidP="00733566">
            <w:pPr>
              <w:autoSpaceDE w:val="0"/>
              <w:autoSpaceDN w:val="0"/>
              <w:adjustRightInd w:val="0"/>
              <w:spacing w:before="60" w:after="60" w:line="240" w:lineRule="auto"/>
              <w:jc w:val="both"/>
              <w:rPr>
                <w:color w:val="000000"/>
              </w:rPr>
            </w:pPr>
          </w:p>
        </w:tc>
      </w:tr>
    </w:tbl>
    <w:p w:rsidR="0081506A" w:rsidRPr="00733566" w:rsidP="00733566">
      <w:pPr>
        <w:tabs>
          <w:tab w:val="left" w:pos="709"/>
        </w:tabs>
        <w:spacing w:before="60" w:after="60" w:line="240" w:lineRule="auto"/>
        <w:jc w:val="both"/>
        <w:rPr>
          <w:rFonts w:eastAsiaTheme="minorHAnsi"/>
          <w:color w:val="000000"/>
          <w:lang w:val="en-US" w:eastAsia="en-US" w:bidi="ar-SA"/>
        </w:rPr>
      </w:pPr>
    </w:p>
    <w:p w:rsidR="00801B57" w:rsidRPr="00733566" w:rsidP="00733566">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733566" w:rsidP="00733566">
      <w:pPr>
        <w:autoSpaceDE w:val="0"/>
        <w:autoSpaceDN w:val="0"/>
        <w:adjustRightInd w:val="0"/>
        <w:spacing w:before="60" w:after="60" w:line="240" w:lineRule="auto"/>
        <w:ind w:left="426"/>
        <w:jc w:val="center"/>
        <w:rPr>
          <w:rFonts w:eastAsiaTheme="minorHAnsi"/>
          <w:b/>
          <w:bCs/>
          <w:caps/>
          <w:color w:val="000000"/>
          <w:lang w:val="en-US" w:eastAsia="en-US" w:bidi="ar-SA"/>
        </w:rPr>
      </w:pPr>
      <w:r w:rsidRPr="00733566">
        <w:rPr>
          <w:rFonts w:eastAsiaTheme="minorHAnsi"/>
          <w:b/>
          <w:bCs/>
          <w:caps/>
          <w:color w:val="000000"/>
          <w:lang w:val="en-US" w:eastAsia="en-US" w:bidi="ar-SA"/>
        </w:rPr>
        <w:t xml:space="preserve">Penilaian Sikap </w:t>
      </w:r>
    </w:p>
    <w:p w:rsidR="0081506A" w:rsidRPr="00733566" w:rsidP="00733566">
      <w:pPr>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Bubuhkan tanda centang (√) pada kolom-kolom sesuai hasil pengamatan.</w:t>
      </w:r>
    </w:p>
    <w:tbl>
      <w:tblPr>
        <w:tblStyle w:val="TableGrid1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733566" w:rsidP="00733566">
            <w:pPr>
              <w:spacing w:before="60" w:after="60" w:line="240" w:lineRule="auto"/>
              <w:ind w:left="-57" w:right="-57"/>
              <w:jc w:val="center"/>
            </w:pPr>
            <w:r w:rsidRPr="00733566">
              <w:t>No</w:t>
            </w:r>
          </w:p>
        </w:tc>
        <w:tc>
          <w:tcPr>
            <w:tcW w:w="4649" w:type="dxa"/>
            <w:vMerge w:val="restart"/>
            <w:vAlign w:val="center"/>
          </w:tcPr>
          <w:p w:rsidR="00BC62C9" w:rsidRPr="00733566" w:rsidP="00733566">
            <w:pPr>
              <w:autoSpaceDE w:val="0"/>
              <w:autoSpaceDN w:val="0"/>
              <w:adjustRightInd w:val="0"/>
              <w:spacing w:before="60" w:after="60" w:line="240" w:lineRule="auto"/>
              <w:jc w:val="center"/>
              <w:rPr>
                <w:color w:val="000000"/>
              </w:rPr>
            </w:pPr>
            <w:r w:rsidRPr="00733566">
              <w:rPr>
                <w:color w:val="000000"/>
              </w:rPr>
              <w:t>Nama Siswa</w:t>
            </w:r>
          </w:p>
        </w:tc>
        <w:tc>
          <w:tcPr>
            <w:tcW w:w="4086" w:type="dxa"/>
            <w:gridSpan w:val="9"/>
            <w:vAlign w:val="center"/>
          </w:tcPr>
          <w:p w:rsidR="00BC62C9" w:rsidRPr="00733566" w:rsidP="00733566">
            <w:pPr>
              <w:autoSpaceDE w:val="0"/>
              <w:autoSpaceDN w:val="0"/>
              <w:adjustRightInd w:val="0"/>
              <w:spacing w:before="60" w:after="60" w:line="240" w:lineRule="auto"/>
              <w:jc w:val="center"/>
              <w:rPr>
                <w:color w:val="000000"/>
              </w:rPr>
            </w:pPr>
            <w:r w:rsidRPr="00733566">
              <w:rPr>
                <w:color w:val="000000"/>
              </w:rPr>
              <w:t>Nilai Sikap</w:t>
            </w:r>
          </w:p>
        </w:tc>
      </w:tr>
      <w:tr w:rsidTr="00BC62C9">
        <w:tblPrEx>
          <w:tblW w:w="9236" w:type="dxa"/>
          <w:tblInd w:w="534" w:type="dxa"/>
          <w:tblLook w:val="04A0"/>
        </w:tblPrEx>
        <w:tc>
          <w:tcPr>
            <w:tcW w:w="501" w:type="dxa"/>
            <w:vMerge/>
            <w:vAlign w:val="center"/>
          </w:tcPr>
          <w:p w:rsidR="00BC62C9" w:rsidRPr="00733566" w:rsidP="00733566">
            <w:pPr>
              <w:spacing w:before="60" w:after="60" w:line="240" w:lineRule="auto"/>
              <w:ind w:left="-57" w:right="-57"/>
              <w:jc w:val="center"/>
            </w:pPr>
          </w:p>
        </w:tc>
        <w:tc>
          <w:tcPr>
            <w:tcW w:w="4649" w:type="dxa"/>
            <w:vMerge/>
            <w:vAlign w:val="center"/>
          </w:tcPr>
          <w:p w:rsidR="00BC62C9" w:rsidRPr="00733566" w:rsidP="00733566">
            <w:pPr>
              <w:autoSpaceDE w:val="0"/>
              <w:autoSpaceDN w:val="0"/>
              <w:adjustRightInd w:val="0"/>
              <w:spacing w:before="60" w:after="60" w:line="240" w:lineRule="auto"/>
              <w:jc w:val="center"/>
              <w:rPr>
                <w:color w:val="000000"/>
              </w:rPr>
            </w:pPr>
          </w:p>
        </w:tc>
        <w:tc>
          <w:tcPr>
            <w:tcW w:w="1362" w:type="dxa"/>
            <w:gridSpan w:val="3"/>
            <w:vAlign w:val="center"/>
          </w:tcPr>
          <w:p w:rsidR="00BC62C9" w:rsidRPr="00733566" w:rsidP="00733566">
            <w:pPr>
              <w:autoSpaceDE w:val="0"/>
              <w:autoSpaceDN w:val="0"/>
              <w:adjustRightInd w:val="0"/>
              <w:spacing w:before="60" w:after="60" w:line="240" w:lineRule="auto"/>
              <w:jc w:val="center"/>
              <w:rPr>
                <w:color w:val="000000"/>
              </w:rPr>
            </w:pPr>
            <w:r w:rsidRPr="00733566">
              <w:rPr>
                <w:color w:val="000000"/>
              </w:rPr>
              <w:t>Aktif</w:t>
            </w:r>
          </w:p>
        </w:tc>
        <w:tc>
          <w:tcPr>
            <w:tcW w:w="1362" w:type="dxa"/>
            <w:gridSpan w:val="3"/>
            <w:vAlign w:val="center"/>
          </w:tcPr>
          <w:p w:rsidR="00BC62C9" w:rsidRPr="00733566" w:rsidP="00733566">
            <w:pPr>
              <w:autoSpaceDE w:val="0"/>
              <w:autoSpaceDN w:val="0"/>
              <w:adjustRightInd w:val="0"/>
              <w:spacing w:before="60" w:after="60" w:line="240" w:lineRule="auto"/>
              <w:ind w:left="-57" w:right="-57"/>
              <w:jc w:val="center"/>
              <w:rPr>
                <w:color w:val="000000"/>
              </w:rPr>
            </w:pPr>
            <w:r w:rsidRPr="00733566">
              <w:rPr>
                <w:color w:val="000000"/>
              </w:rPr>
              <w:t>Tanggung jawab</w:t>
            </w:r>
          </w:p>
        </w:tc>
        <w:tc>
          <w:tcPr>
            <w:tcW w:w="1362" w:type="dxa"/>
            <w:gridSpan w:val="3"/>
            <w:vAlign w:val="center"/>
          </w:tcPr>
          <w:p w:rsidR="00BC62C9" w:rsidRPr="00733566" w:rsidP="00733566">
            <w:pPr>
              <w:autoSpaceDE w:val="0"/>
              <w:autoSpaceDN w:val="0"/>
              <w:adjustRightInd w:val="0"/>
              <w:spacing w:before="60" w:after="60" w:line="240" w:lineRule="auto"/>
              <w:jc w:val="center"/>
              <w:rPr>
                <w:color w:val="000000"/>
              </w:rPr>
            </w:pPr>
            <w:r w:rsidRPr="00733566">
              <w:rPr>
                <w:color w:val="000000"/>
              </w:rPr>
              <w:t>Toleran</w:t>
            </w:r>
          </w:p>
        </w:tc>
      </w:tr>
      <w:tr w:rsidTr="00BC62C9">
        <w:tblPrEx>
          <w:tblW w:w="9236" w:type="dxa"/>
          <w:tblInd w:w="534" w:type="dxa"/>
          <w:tblLook w:val="04A0"/>
        </w:tblPrEx>
        <w:tc>
          <w:tcPr>
            <w:tcW w:w="501" w:type="dxa"/>
            <w:vMerge/>
            <w:vAlign w:val="center"/>
          </w:tcPr>
          <w:p w:rsidR="00BC62C9" w:rsidRPr="00733566" w:rsidP="00733566">
            <w:pPr>
              <w:spacing w:before="60" w:after="60" w:line="240" w:lineRule="auto"/>
              <w:ind w:left="-57" w:right="-57"/>
              <w:jc w:val="center"/>
            </w:pPr>
          </w:p>
        </w:tc>
        <w:tc>
          <w:tcPr>
            <w:tcW w:w="4649" w:type="dxa"/>
            <w:vMerge/>
            <w:vAlign w:val="center"/>
          </w:tcPr>
          <w:p w:rsidR="00BC62C9" w:rsidRPr="00733566" w:rsidP="00733566">
            <w:pPr>
              <w:autoSpaceDE w:val="0"/>
              <w:autoSpaceDN w:val="0"/>
              <w:adjustRightInd w:val="0"/>
              <w:spacing w:before="60" w:after="60" w:line="240" w:lineRule="auto"/>
              <w:jc w:val="center"/>
              <w:rPr>
                <w:color w:val="000000"/>
              </w:rPr>
            </w:pPr>
          </w:p>
        </w:tc>
        <w:tc>
          <w:tcPr>
            <w:tcW w:w="454" w:type="dxa"/>
            <w:vAlign w:val="center"/>
          </w:tcPr>
          <w:p w:rsidR="00BC62C9" w:rsidRPr="00733566" w:rsidP="00733566">
            <w:pPr>
              <w:spacing w:before="60" w:after="60" w:line="240" w:lineRule="auto"/>
              <w:ind w:left="-57" w:right="-57"/>
              <w:jc w:val="center"/>
            </w:pPr>
            <w:r w:rsidRPr="00733566">
              <w:t>KB</w:t>
            </w:r>
          </w:p>
        </w:tc>
        <w:tc>
          <w:tcPr>
            <w:tcW w:w="454" w:type="dxa"/>
            <w:vAlign w:val="center"/>
          </w:tcPr>
          <w:p w:rsidR="00BC62C9" w:rsidRPr="00733566" w:rsidP="00733566">
            <w:pPr>
              <w:spacing w:before="60" w:after="60" w:line="240" w:lineRule="auto"/>
              <w:ind w:left="-57" w:right="-57"/>
              <w:jc w:val="center"/>
            </w:pPr>
            <w:r w:rsidRPr="00733566">
              <w:t>B</w:t>
            </w:r>
          </w:p>
        </w:tc>
        <w:tc>
          <w:tcPr>
            <w:tcW w:w="454" w:type="dxa"/>
            <w:vAlign w:val="center"/>
          </w:tcPr>
          <w:p w:rsidR="00BC62C9" w:rsidRPr="00733566" w:rsidP="00733566">
            <w:pPr>
              <w:spacing w:before="60" w:after="60" w:line="240" w:lineRule="auto"/>
              <w:ind w:left="-57" w:right="-57"/>
              <w:jc w:val="center"/>
            </w:pPr>
            <w:r w:rsidRPr="00733566">
              <w:t>SB</w:t>
            </w:r>
          </w:p>
        </w:tc>
        <w:tc>
          <w:tcPr>
            <w:tcW w:w="454" w:type="dxa"/>
            <w:vAlign w:val="center"/>
          </w:tcPr>
          <w:p w:rsidR="00BC62C9" w:rsidRPr="00733566" w:rsidP="00733566">
            <w:pPr>
              <w:spacing w:before="60" w:after="60" w:line="240" w:lineRule="auto"/>
              <w:ind w:left="-57" w:right="-57"/>
              <w:jc w:val="center"/>
            </w:pPr>
            <w:r w:rsidRPr="00733566">
              <w:t>KB</w:t>
            </w:r>
          </w:p>
        </w:tc>
        <w:tc>
          <w:tcPr>
            <w:tcW w:w="454" w:type="dxa"/>
            <w:vAlign w:val="center"/>
          </w:tcPr>
          <w:p w:rsidR="00BC62C9" w:rsidRPr="00733566" w:rsidP="00733566">
            <w:pPr>
              <w:spacing w:before="60" w:after="60" w:line="240" w:lineRule="auto"/>
              <w:ind w:left="-57" w:right="-57"/>
              <w:jc w:val="center"/>
            </w:pPr>
            <w:r w:rsidRPr="00733566">
              <w:t>B</w:t>
            </w:r>
          </w:p>
        </w:tc>
        <w:tc>
          <w:tcPr>
            <w:tcW w:w="454" w:type="dxa"/>
            <w:vAlign w:val="center"/>
          </w:tcPr>
          <w:p w:rsidR="00BC62C9" w:rsidRPr="00733566" w:rsidP="00733566">
            <w:pPr>
              <w:spacing w:before="60" w:after="60" w:line="240" w:lineRule="auto"/>
              <w:ind w:left="-57" w:right="-57"/>
              <w:jc w:val="center"/>
            </w:pPr>
            <w:r w:rsidRPr="00733566">
              <w:t>SB</w:t>
            </w:r>
          </w:p>
        </w:tc>
        <w:tc>
          <w:tcPr>
            <w:tcW w:w="454" w:type="dxa"/>
            <w:vAlign w:val="center"/>
          </w:tcPr>
          <w:p w:rsidR="00BC62C9" w:rsidRPr="00733566" w:rsidP="00733566">
            <w:pPr>
              <w:spacing w:before="60" w:after="60" w:line="240" w:lineRule="auto"/>
              <w:ind w:left="-57" w:right="-57"/>
              <w:jc w:val="center"/>
            </w:pPr>
            <w:r w:rsidRPr="00733566">
              <w:t>KB</w:t>
            </w:r>
          </w:p>
        </w:tc>
        <w:tc>
          <w:tcPr>
            <w:tcW w:w="454" w:type="dxa"/>
            <w:vAlign w:val="center"/>
          </w:tcPr>
          <w:p w:rsidR="00BC62C9" w:rsidRPr="00733566" w:rsidP="00733566">
            <w:pPr>
              <w:spacing w:before="60" w:after="60" w:line="240" w:lineRule="auto"/>
              <w:ind w:left="-57" w:right="-57"/>
              <w:jc w:val="center"/>
            </w:pPr>
            <w:r w:rsidRPr="00733566">
              <w:t>B</w:t>
            </w:r>
          </w:p>
        </w:tc>
        <w:tc>
          <w:tcPr>
            <w:tcW w:w="454" w:type="dxa"/>
            <w:vAlign w:val="center"/>
          </w:tcPr>
          <w:p w:rsidR="00BC62C9" w:rsidRPr="00733566" w:rsidP="00733566">
            <w:pPr>
              <w:spacing w:before="60" w:after="60" w:line="240" w:lineRule="auto"/>
              <w:ind w:left="-57" w:right="-57"/>
              <w:jc w:val="center"/>
            </w:pPr>
            <w:r w:rsidRPr="00733566">
              <w:t>SB</w:t>
            </w:r>
          </w:p>
        </w:tc>
      </w:tr>
      <w:tr w:rsidTr="008B27FC">
        <w:tblPrEx>
          <w:tblW w:w="9236" w:type="dxa"/>
          <w:tblInd w:w="534" w:type="dxa"/>
          <w:tblLook w:val="04A0"/>
        </w:tblPrEx>
        <w:tc>
          <w:tcPr>
            <w:tcW w:w="501" w:type="dxa"/>
          </w:tcPr>
          <w:p w:rsidR="008B27FC" w:rsidRPr="00733566" w:rsidP="00733566">
            <w:pPr>
              <w:spacing w:before="60" w:after="60" w:line="240" w:lineRule="auto"/>
              <w:ind w:left="-57" w:right="-57"/>
              <w:jc w:val="center"/>
            </w:pPr>
            <w:r w:rsidRPr="00733566">
              <w:t>1</w:t>
            </w:r>
          </w:p>
        </w:tc>
        <w:tc>
          <w:tcPr>
            <w:tcW w:w="4649"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33566" w:rsidP="00733566">
            <w:pPr>
              <w:spacing w:before="60" w:after="60" w:line="240" w:lineRule="auto"/>
              <w:ind w:left="-57" w:right="-57"/>
              <w:jc w:val="center"/>
            </w:pPr>
            <w:r w:rsidRPr="00733566">
              <w:t>2</w:t>
            </w:r>
          </w:p>
        </w:tc>
        <w:tc>
          <w:tcPr>
            <w:tcW w:w="4649"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33566" w:rsidP="00733566">
            <w:pPr>
              <w:spacing w:before="60" w:after="60" w:line="240" w:lineRule="auto"/>
              <w:ind w:left="-57" w:right="-57"/>
              <w:jc w:val="center"/>
            </w:pPr>
            <w:r w:rsidRPr="00733566">
              <w:t>3</w:t>
            </w:r>
          </w:p>
        </w:tc>
        <w:tc>
          <w:tcPr>
            <w:tcW w:w="4649"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33566" w:rsidP="00733566">
            <w:pPr>
              <w:spacing w:before="60" w:after="60" w:line="240" w:lineRule="auto"/>
              <w:ind w:left="-57" w:right="-57"/>
              <w:jc w:val="center"/>
            </w:pPr>
            <w:r w:rsidRPr="00733566">
              <w:t>4</w:t>
            </w:r>
          </w:p>
        </w:tc>
        <w:tc>
          <w:tcPr>
            <w:tcW w:w="4649"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33566" w:rsidP="00733566">
            <w:pPr>
              <w:spacing w:before="60" w:after="60" w:line="240" w:lineRule="auto"/>
              <w:ind w:left="-57" w:right="-57"/>
              <w:jc w:val="center"/>
            </w:pPr>
            <w:r w:rsidRPr="00733566">
              <w:t>5</w:t>
            </w:r>
          </w:p>
        </w:tc>
        <w:tc>
          <w:tcPr>
            <w:tcW w:w="4649"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33566" w:rsidP="00733566">
            <w:pPr>
              <w:spacing w:before="60" w:after="60" w:line="240" w:lineRule="auto"/>
              <w:ind w:left="-57" w:right="-57"/>
              <w:jc w:val="center"/>
            </w:pPr>
          </w:p>
        </w:tc>
        <w:tc>
          <w:tcPr>
            <w:tcW w:w="4649"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c>
          <w:tcPr>
            <w:tcW w:w="454" w:type="dxa"/>
          </w:tcPr>
          <w:p w:rsidR="008B27FC" w:rsidRPr="00733566" w:rsidP="00733566">
            <w:pPr>
              <w:autoSpaceDE w:val="0"/>
              <w:autoSpaceDN w:val="0"/>
              <w:adjustRightInd w:val="0"/>
              <w:spacing w:before="60" w:after="60" w:line="240" w:lineRule="auto"/>
              <w:jc w:val="both"/>
              <w:rPr>
                <w:color w:val="000000"/>
              </w:rPr>
            </w:pPr>
          </w:p>
        </w:tc>
      </w:tr>
    </w:tbl>
    <w:p w:rsidR="00801B57" w:rsidRPr="00733566" w:rsidP="00733566">
      <w:pPr>
        <w:spacing w:before="60" w:after="60" w:line="240" w:lineRule="auto"/>
        <w:ind w:left="426"/>
        <w:jc w:val="both"/>
        <w:rPr>
          <w:rFonts w:eastAsiaTheme="minorHAnsi"/>
          <w:color w:val="000000"/>
          <w:lang w:val="en-US" w:eastAsia="en-US" w:bidi="ar-SA"/>
        </w:rPr>
      </w:pPr>
    </w:p>
    <w:p w:rsidR="00801B57" w:rsidRPr="00733566" w:rsidP="00733566">
      <w:pPr>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Keterangan: KB: Kurang baik, B : Baik, SB: Sangat baik </w:t>
      </w:r>
    </w:p>
    <w:p w:rsidR="00801B57" w:rsidRPr="00733566" w:rsidP="00733566">
      <w:pPr>
        <w:spacing w:before="60" w:after="60" w:line="240" w:lineRule="auto"/>
        <w:ind w:left="426"/>
        <w:jc w:val="both"/>
        <w:rPr>
          <w:rFonts w:eastAsiaTheme="minorHAnsi"/>
          <w:color w:val="000000"/>
          <w:lang w:val="en-US" w:eastAsia="en-US" w:bidi="ar-SA"/>
        </w:rPr>
      </w:pPr>
      <w:r w:rsidRPr="00733566">
        <w:rPr>
          <w:rFonts w:eastAsiaTheme="minorHAnsi"/>
          <w:color w:val="000000"/>
          <w:lang w:val="en-US" w:eastAsia="en-US" w:bidi="ar-SA"/>
        </w:rPr>
        <w:t xml:space="preserve">Indikator sikap aktif dalam pembelajaran </w:t>
      </w:r>
    </w:p>
    <w:p w:rsidR="00801B57" w:rsidRPr="00733566" w:rsidP="00733566">
      <w:pPr>
        <w:spacing w:before="60" w:after="60" w:line="240" w:lineRule="auto"/>
        <w:ind w:left="709" w:hanging="283"/>
        <w:jc w:val="both"/>
        <w:rPr>
          <w:rFonts w:eastAsiaTheme="minorHAnsi"/>
          <w:color w:val="000000"/>
          <w:lang w:val="en-US" w:eastAsia="en-US" w:bidi="ar-SA"/>
        </w:rPr>
      </w:pPr>
      <w:r w:rsidRPr="00733566">
        <w:rPr>
          <w:rFonts w:eastAsiaTheme="minorHAnsi"/>
          <w:color w:val="000000"/>
          <w:lang w:val="en-US" w:eastAsia="en-US" w:bidi="ar-SA"/>
        </w:rPr>
        <w:t xml:space="preserve">1. </w:t>
      </w:r>
      <w:r w:rsidRPr="00733566" w:rsidR="00BC62C9">
        <w:rPr>
          <w:rFonts w:eastAsiaTheme="minorHAnsi"/>
          <w:color w:val="000000"/>
          <w:lang w:val="en-US" w:eastAsia="en-US" w:bidi="ar-SA"/>
        </w:rPr>
        <w:tab/>
      </w:r>
      <w:r w:rsidRPr="00733566">
        <w:rPr>
          <w:rFonts w:eastAsiaTheme="minorHAnsi"/>
          <w:color w:val="000000"/>
          <w:lang w:val="en-US" w:eastAsia="en-US" w:bidi="ar-SA"/>
        </w:rPr>
        <w:t xml:space="preserve">Kurang baik jika menunjukkan sama sekali tidak ambil bagian dalam pembelajaran </w:t>
      </w:r>
    </w:p>
    <w:p w:rsidR="00801B57" w:rsidRPr="00733566" w:rsidP="00733566">
      <w:pPr>
        <w:spacing w:before="60" w:after="60" w:line="240" w:lineRule="auto"/>
        <w:ind w:left="709" w:hanging="283"/>
        <w:jc w:val="both"/>
        <w:rPr>
          <w:rFonts w:eastAsiaTheme="minorHAnsi"/>
          <w:color w:val="000000"/>
          <w:lang w:val="en-US" w:eastAsia="en-US" w:bidi="ar-SA"/>
        </w:rPr>
      </w:pPr>
      <w:r w:rsidRPr="00733566">
        <w:rPr>
          <w:rFonts w:eastAsiaTheme="minorHAnsi"/>
          <w:color w:val="000000"/>
          <w:lang w:val="en-US" w:eastAsia="en-US" w:bidi="ar-SA"/>
        </w:rPr>
        <w:t xml:space="preserve">2. </w:t>
      </w:r>
      <w:r w:rsidRPr="00733566" w:rsidR="00BC62C9">
        <w:rPr>
          <w:rFonts w:eastAsiaTheme="minorHAnsi"/>
          <w:color w:val="000000"/>
          <w:lang w:val="en-US" w:eastAsia="en-US" w:bidi="ar-SA"/>
        </w:rPr>
        <w:tab/>
      </w:r>
      <w:r w:rsidRPr="00733566">
        <w:rPr>
          <w:rFonts w:eastAsiaTheme="minorHAnsi"/>
          <w:color w:val="000000"/>
          <w:lang w:val="en-US" w:eastAsia="en-US" w:bidi="ar-SA"/>
        </w:rPr>
        <w:t xml:space="preserve">Baik jika menunjukkan sudah ada usaha ambil bagian dalam pembelajaran tetapi belum konsisten </w:t>
      </w:r>
    </w:p>
    <w:p w:rsidR="00801B57" w:rsidRPr="00733566" w:rsidP="00733566">
      <w:pPr>
        <w:spacing w:before="60" w:after="60" w:line="240" w:lineRule="auto"/>
        <w:ind w:left="709" w:hanging="283"/>
        <w:jc w:val="both"/>
        <w:rPr>
          <w:rFonts w:eastAsiaTheme="minorHAnsi"/>
          <w:color w:val="000000"/>
          <w:lang w:val="en-US" w:eastAsia="en-US" w:bidi="ar-SA"/>
        </w:rPr>
      </w:pPr>
      <w:r w:rsidRPr="00733566">
        <w:rPr>
          <w:rFonts w:eastAsiaTheme="minorHAnsi"/>
          <w:color w:val="000000"/>
          <w:lang w:val="en-US" w:eastAsia="en-US" w:bidi="ar-SA"/>
        </w:rPr>
        <w:t xml:space="preserve">3. </w:t>
      </w:r>
      <w:r w:rsidRPr="00733566" w:rsidR="00BC62C9">
        <w:rPr>
          <w:rFonts w:eastAsiaTheme="minorHAnsi"/>
          <w:color w:val="000000"/>
          <w:lang w:val="en-US" w:eastAsia="en-US" w:bidi="ar-SA"/>
        </w:rPr>
        <w:tab/>
      </w:r>
      <w:r w:rsidRPr="00733566">
        <w:rPr>
          <w:rFonts w:eastAsiaTheme="minorHAnsi"/>
          <w:color w:val="000000"/>
          <w:lang w:val="en-US" w:eastAsia="en-US" w:bidi="ar-SA"/>
        </w:rPr>
        <w:t xml:space="preserve">Sangat baik jika menunjukkan sudah ambil bagian dalam menyelesaikan tugas kelompok secara terus menerus dan konsisteN </w:t>
      </w:r>
    </w:p>
    <w:p w:rsidR="00801B57" w:rsidRPr="00733566" w:rsidP="00733566">
      <w:pPr>
        <w:spacing w:before="60" w:after="60" w:line="240" w:lineRule="auto"/>
        <w:ind w:left="426"/>
        <w:jc w:val="both"/>
        <w:rPr>
          <w:rFonts w:eastAsiaTheme="minorHAnsi"/>
          <w:color w:val="000000"/>
          <w:lang w:val="en-US" w:eastAsia="en-US" w:bidi="ar-SA"/>
        </w:rPr>
      </w:pPr>
    </w:p>
    <w:p w:rsidR="00525F4C" w:rsidRPr="00733566" w:rsidP="00733566">
      <w:pPr>
        <w:shd w:val="clear" w:color="auto" w:fill="DAEEF3" w:themeFill="accent5" w:themeFillTint="33"/>
        <w:tabs>
          <w:tab w:val="left" w:pos="426"/>
        </w:tabs>
        <w:spacing w:before="60" w:after="60" w:line="240" w:lineRule="auto"/>
        <w:jc w:val="both"/>
        <w:rPr>
          <w:b/>
          <w:bCs/>
          <w:lang w:val="id-ID" w:eastAsia="en-US" w:bidi="ar-SA"/>
        </w:rPr>
      </w:pPr>
      <w:r w:rsidRPr="00733566">
        <w:rPr>
          <w:b/>
          <w:bCs/>
          <w:lang w:val="en-US" w:eastAsia="en-US" w:bidi="ar-SA"/>
        </w:rPr>
        <w:t>F</w:t>
      </w:r>
      <w:r w:rsidRPr="00733566">
        <w:rPr>
          <w:b/>
          <w:bCs/>
          <w:lang w:val="id-ID" w:eastAsia="en-US" w:bidi="ar-SA"/>
        </w:rPr>
        <w:t>.</w:t>
      </w:r>
      <w:r w:rsidRPr="00733566">
        <w:rPr>
          <w:b/>
          <w:bCs/>
          <w:lang w:val="id-ID" w:eastAsia="en-US" w:bidi="ar-SA"/>
        </w:rPr>
        <w:tab/>
        <w:t>PENGAYAAN DAN REMEDIAL</w:t>
      </w:r>
    </w:p>
    <w:p w:rsidR="00831A14" w:rsidRPr="00733566" w:rsidP="00733566">
      <w:pPr>
        <w:spacing w:before="60" w:after="60" w:line="240" w:lineRule="auto"/>
        <w:ind w:left="426"/>
        <w:rPr>
          <w:b/>
          <w:bCs/>
          <w:lang w:val="en-US" w:eastAsia="en-US" w:bidi="ar-SA"/>
        </w:rPr>
      </w:pPr>
      <w:r w:rsidRPr="00733566">
        <w:rPr>
          <w:b/>
          <w:bCs/>
          <w:lang w:val="en-US" w:eastAsia="en-US" w:bidi="ar-SA"/>
        </w:rPr>
        <w:t>Remedial</w:t>
      </w:r>
    </w:p>
    <w:p w:rsidR="00831A14" w:rsidRPr="00733566" w:rsidP="00733566">
      <w:pPr>
        <w:spacing w:before="60" w:after="60" w:line="240" w:lineRule="auto"/>
        <w:ind w:left="426"/>
        <w:jc w:val="both"/>
        <w:rPr>
          <w:lang w:val="en-US" w:eastAsia="en-US" w:bidi="ar-SA"/>
        </w:rPr>
      </w:pPr>
      <w:r w:rsidRPr="00733566">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733566" w:rsidP="00733566">
      <w:pPr>
        <w:spacing w:before="60" w:after="60" w:line="240" w:lineRule="auto"/>
        <w:ind w:left="426"/>
        <w:rPr>
          <w:b/>
          <w:bCs/>
          <w:lang w:val="en-US" w:eastAsia="en-US" w:bidi="ar-SA"/>
        </w:rPr>
      </w:pPr>
    </w:p>
    <w:p w:rsidR="00831A14" w:rsidRPr="00733566" w:rsidP="00733566">
      <w:pPr>
        <w:spacing w:before="60" w:after="60" w:line="240" w:lineRule="auto"/>
        <w:ind w:left="426"/>
        <w:rPr>
          <w:b/>
          <w:bCs/>
          <w:lang w:val="en-US" w:eastAsia="en-US" w:bidi="ar-SA"/>
        </w:rPr>
      </w:pPr>
      <w:r w:rsidRPr="00733566">
        <w:rPr>
          <w:b/>
          <w:bCs/>
          <w:lang w:val="en-US" w:eastAsia="en-US" w:bidi="ar-SA"/>
        </w:rPr>
        <w:t>Pengayaan</w:t>
      </w:r>
    </w:p>
    <w:p w:rsidR="00831A14" w:rsidRPr="00733566" w:rsidP="00733566">
      <w:pPr>
        <w:spacing w:before="60" w:after="60" w:line="240" w:lineRule="auto"/>
        <w:ind w:left="426"/>
        <w:jc w:val="both"/>
        <w:rPr>
          <w:lang w:val="en-US" w:eastAsia="en-US" w:bidi="ar-SA"/>
        </w:rPr>
      </w:pPr>
    </w:p>
    <w:p w:rsidR="00227C1A" w:rsidRPr="00733566" w:rsidP="00733566">
      <w:pPr>
        <w:spacing w:before="60" w:after="60" w:line="240" w:lineRule="auto"/>
        <w:ind w:left="0"/>
        <w:contextualSpacing w:val="0"/>
        <w:jc w:val="center"/>
        <w:rPr>
          <w:rFonts w:eastAsiaTheme="minorHAnsi"/>
          <w:b/>
          <w:bCs/>
          <w:caps/>
          <w:lang w:val="en-US" w:eastAsia="en-US" w:bidi="ar-SA"/>
        </w:rPr>
      </w:pPr>
    </w:p>
    <w:p w:rsidR="00831A14" w:rsidRPr="00733566" w:rsidP="00733566">
      <w:pPr>
        <w:spacing w:before="60" w:after="60" w:line="240" w:lineRule="auto"/>
        <w:ind w:left="0"/>
        <w:contextualSpacing w:val="0"/>
        <w:jc w:val="center"/>
        <w:rPr>
          <w:rFonts w:eastAsiaTheme="minorHAnsi"/>
          <w:b/>
          <w:bCs/>
          <w:caps/>
          <w:lang w:val="en-US" w:eastAsia="en-US" w:bidi="ar-SA"/>
        </w:rPr>
      </w:pPr>
      <w:r w:rsidRPr="00733566">
        <w:rPr>
          <w:rFonts w:eastAsiaTheme="minorHAnsi"/>
          <w:b/>
          <w:bCs/>
          <w:caps/>
          <w:lang w:val="en-US" w:eastAsia="en-US" w:bidi="ar-SA"/>
        </w:rPr>
        <w:t>Program Remedial dan Pengayaan</w:t>
      </w:r>
    </w:p>
    <w:p w:rsidR="00831A14" w:rsidRPr="00733566" w:rsidP="00733566">
      <w:pPr>
        <w:tabs>
          <w:tab w:val="left" w:pos="2268"/>
          <w:tab w:val="left" w:pos="2552"/>
        </w:tabs>
        <w:spacing w:before="60" w:after="60" w:line="240" w:lineRule="auto"/>
        <w:ind w:left="426"/>
        <w:rPr>
          <w:rFonts w:eastAsiaTheme="minorHAnsi"/>
          <w:lang w:val="id-ID" w:eastAsia="en-US" w:bidi="ar-SA"/>
        </w:rPr>
      </w:pPr>
      <w:r w:rsidRPr="00733566">
        <w:rPr>
          <w:rFonts w:eastAsiaTheme="minorHAnsi"/>
          <w:lang w:val="id-ID" w:eastAsia="en-US" w:bidi="ar-SA"/>
        </w:rPr>
        <w:t>Sekolah</w:t>
      </w:r>
      <w:r w:rsidRPr="00733566">
        <w:rPr>
          <w:rFonts w:eastAsiaTheme="minorHAnsi"/>
          <w:lang w:val="en-US" w:eastAsia="en-US" w:bidi="ar-SA"/>
        </w:rPr>
        <w:tab/>
      </w:r>
      <w:r w:rsidRPr="00733566">
        <w:rPr>
          <w:rFonts w:eastAsiaTheme="minorHAnsi"/>
          <w:lang w:val="id-ID" w:eastAsia="en-US" w:bidi="ar-SA"/>
        </w:rPr>
        <w:t>:</w:t>
      </w:r>
      <w:r w:rsidRPr="00733566">
        <w:rPr>
          <w:rFonts w:eastAsiaTheme="minorHAnsi"/>
          <w:lang w:val="en-US" w:eastAsia="en-US" w:bidi="ar-SA"/>
        </w:rPr>
        <w:tab/>
        <w:t>..............................................</w:t>
      </w:r>
      <w:r w:rsidRPr="00733566">
        <w:rPr>
          <w:rFonts w:eastAsiaTheme="minorHAnsi"/>
          <w:lang w:val="id-ID" w:eastAsia="en-US" w:bidi="ar-SA"/>
        </w:rPr>
        <w:t>……………….</w:t>
      </w:r>
    </w:p>
    <w:p w:rsidR="00831A14" w:rsidRPr="00733566" w:rsidP="00733566">
      <w:pPr>
        <w:tabs>
          <w:tab w:val="left" w:pos="2268"/>
          <w:tab w:val="left" w:pos="2552"/>
        </w:tabs>
        <w:spacing w:before="60" w:after="60" w:line="240" w:lineRule="auto"/>
        <w:ind w:left="426"/>
        <w:rPr>
          <w:rFonts w:eastAsiaTheme="minorHAnsi"/>
          <w:lang w:val="id-ID" w:eastAsia="en-US" w:bidi="ar-SA"/>
        </w:rPr>
      </w:pPr>
      <w:r w:rsidRPr="00733566">
        <w:rPr>
          <w:rFonts w:eastAsiaTheme="minorHAnsi"/>
          <w:lang w:val="id-ID" w:eastAsia="en-US" w:bidi="ar-SA"/>
        </w:rPr>
        <w:t>Mata Pelajaran</w:t>
      </w:r>
      <w:r w:rsidRPr="00733566">
        <w:rPr>
          <w:rFonts w:eastAsiaTheme="minorHAnsi"/>
          <w:lang w:val="en-US" w:eastAsia="en-US" w:bidi="ar-SA"/>
        </w:rPr>
        <w:tab/>
      </w:r>
      <w:r w:rsidRPr="00733566">
        <w:rPr>
          <w:rFonts w:eastAsiaTheme="minorHAnsi"/>
          <w:lang w:val="id-ID" w:eastAsia="en-US" w:bidi="ar-SA"/>
        </w:rPr>
        <w:t>:</w:t>
      </w:r>
      <w:r w:rsidRPr="00733566">
        <w:rPr>
          <w:rFonts w:eastAsiaTheme="minorHAnsi"/>
          <w:lang w:val="en-US" w:eastAsia="en-US" w:bidi="ar-SA"/>
        </w:rPr>
        <w:tab/>
        <w:t>..............................................</w:t>
      </w:r>
      <w:r w:rsidRPr="00733566">
        <w:rPr>
          <w:rFonts w:eastAsiaTheme="minorHAnsi"/>
          <w:lang w:val="id-ID" w:eastAsia="en-US" w:bidi="ar-SA"/>
        </w:rPr>
        <w:t>……………….</w:t>
      </w:r>
    </w:p>
    <w:p w:rsidR="00831A14" w:rsidRPr="00733566" w:rsidP="00733566">
      <w:pPr>
        <w:tabs>
          <w:tab w:val="left" w:pos="2268"/>
          <w:tab w:val="left" w:pos="2552"/>
        </w:tabs>
        <w:spacing w:before="60" w:after="60" w:line="240" w:lineRule="auto"/>
        <w:ind w:left="426"/>
        <w:rPr>
          <w:rFonts w:eastAsiaTheme="minorHAnsi"/>
          <w:lang w:val="id-ID" w:eastAsia="en-US" w:bidi="ar-SA"/>
        </w:rPr>
      </w:pPr>
      <w:r w:rsidRPr="00733566">
        <w:rPr>
          <w:rFonts w:eastAsiaTheme="minorHAnsi"/>
          <w:lang w:val="id-ID" w:eastAsia="en-US" w:bidi="ar-SA"/>
        </w:rPr>
        <w:t>Kelas</w:t>
      </w:r>
      <w:r w:rsidRPr="00733566">
        <w:rPr>
          <w:rFonts w:eastAsiaTheme="minorHAnsi"/>
          <w:lang w:val="en-US" w:eastAsia="en-US" w:bidi="ar-SA"/>
        </w:rPr>
        <w:t xml:space="preserve"> / Semester</w:t>
      </w:r>
      <w:r w:rsidRPr="00733566">
        <w:rPr>
          <w:rFonts w:eastAsiaTheme="minorHAnsi"/>
          <w:lang w:val="en-US" w:eastAsia="en-US" w:bidi="ar-SA"/>
        </w:rPr>
        <w:tab/>
      </w:r>
      <w:r w:rsidRPr="00733566">
        <w:rPr>
          <w:rFonts w:eastAsiaTheme="minorHAnsi"/>
          <w:lang w:val="id-ID" w:eastAsia="en-US" w:bidi="ar-SA"/>
        </w:rPr>
        <w:t>:</w:t>
      </w:r>
      <w:r w:rsidRPr="00733566">
        <w:rPr>
          <w:rFonts w:eastAsiaTheme="minorHAnsi"/>
          <w:lang w:val="en-US" w:eastAsia="en-US" w:bidi="ar-SA"/>
        </w:rPr>
        <w:tab/>
      </w:r>
      <w:r w:rsidRPr="00733566">
        <w:rPr>
          <w:rFonts w:eastAsiaTheme="minorHAnsi"/>
          <w:lang w:val="id-ID" w:eastAsia="en-US" w:bidi="ar-SA"/>
        </w:rPr>
        <w:t>………</w:t>
      </w:r>
      <w:r w:rsidRPr="00733566">
        <w:rPr>
          <w:rFonts w:eastAsiaTheme="minorHAnsi"/>
          <w:lang w:val="en-US" w:eastAsia="en-US" w:bidi="ar-SA"/>
        </w:rPr>
        <w:t xml:space="preserve"> / </w:t>
      </w:r>
      <w:r w:rsidRPr="00733566">
        <w:rPr>
          <w:rFonts w:eastAsiaTheme="minorHAnsi"/>
          <w:lang w:val="id-ID" w:eastAsia="en-US" w:bidi="ar-SA"/>
        </w:rPr>
        <w:t>………</w:t>
      </w:r>
    </w:p>
    <w:tbl>
      <w:tblPr>
        <w:tblStyle w:val="TableGrid1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733566" w:rsidP="00733566">
            <w:pPr>
              <w:spacing w:before="60" w:after="60" w:line="240" w:lineRule="auto"/>
              <w:ind w:left="-57" w:right="-57"/>
              <w:jc w:val="center"/>
              <w:rPr>
                <w:b/>
              </w:rPr>
            </w:pPr>
            <w:r w:rsidRPr="00733566">
              <w:rPr>
                <w:b/>
              </w:rPr>
              <w:t>No</w:t>
            </w:r>
          </w:p>
        </w:tc>
        <w:tc>
          <w:tcPr>
            <w:tcW w:w="1775" w:type="dxa"/>
            <w:vMerge w:val="restart"/>
            <w:shd w:val="clear" w:color="auto" w:fill="auto"/>
            <w:vAlign w:val="center"/>
          </w:tcPr>
          <w:p w:rsidR="00831A14" w:rsidRPr="00733566" w:rsidP="00733566">
            <w:pPr>
              <w:spacing w:before="60" w:after="60" w:line="240" w:lineRule="auto"/>
              <w:ind w:left="-57" w:right="-57"/>
              <w:jc w:val="center"/>
              <w:rPr>
                <w:b/>
              </w:rPr>
            </w:pPr>
            <w:r w:rsidRPr="00733566">
              <w:rPr>
                <w:b/>
              </w:rPr>
              <w:t>Nama Peserta Didik</w:t>
            </w:r>
          </w:p>
        </w:tc>
        <w:tc>
          <w:tcPr>
            <w:tcW w:w="2405" w:type="dxa"/>
            <w:gridSpan w:val="2"/>
            <w:shd w:val="clear" w:color="auto" w:fill="auto"/>
            <w:vAlign w:val="center"/>
          </w:tcPr>
          <w:p w:rsidR="00831A14" w:rsidRPr="00733566" w:rsidP="00733566">
            <w:pPr>
              <w:spacing w:before="60" w:after="60" w:line="240" w:lineRule="auto"/>
              <w:ind w:left="-57" w:right="-57"/>
              <w:jc w:val="center"/>
              <w:rPr>
                <w:b/>
              </w:rPr>
            </w:pPr>
            <w:r w:rsidRPr="00733566">
              <w:rPr>
                <w:b/>
              </w:rPr>
              <w:t>Rencana Program</w:t>
            </w:r>
          </w:p>
        </w:tc>
        <w:tc>
          <w:tcPr>
            <w:tcW w:w="1505" w:type="dxa"/>
            <w:vMerge w:val="restart"/>
            <w:shd w:val="clear" w:color="auto" w:fill="auto"/>
            <w:vAlign w:val="center"/>
          </w:tcPr>
          <w:p w:rsidR="00831A14" w:rsidRPr="00733566" w:rsidP="00733566">
            <w:pPr>
              <w:spacing w:before="60" w:after="60" w:line="240" w:lineRule="auto"/>
              <w:ind w:left="-57" w:right="-57"/>
              <w:jc w:val="center"/>
              <w:rPr>
                <w:b/>
              </w:rPr>
            </w:pPr>
            <w:r w:rsidRPr="00733566">
              <w:rPr>
                <w:b/>
              </w:rPr>
              <w:t>Tanggal Pelaksanaan</w:t>
            </w:r>
          </w:p>
        </w:tc>
        <w:tc>
          <w:tcPr>
            <w:tcW w:w="1986" w:type="dxa"/>
            <w:gridSpan w:val="2"/>
            <w:shd w:val="clear" w:color="auto" w:fill="auto"/>
            <w:vAlign w:val="center"/>
          </w:tcPr>
          <w:p w:rsidR="00831A14" w:rsidRPr="00733566" w:rsidP="00733566">
            <w:pPr>
              <w:spacing w:before="60" w:after="60" w:line="240" w:lineRule="auto"/>
              <w:ind w:left="-57" w:right="-57"/>
              <w:jc w:val="center"/>
              <w:rPr>
                <w:b/>
              </w:rPr>
            </w:pPr>
            <w:r w:rsidRPr="00733566">
              <w:rPr>
                <w:b/>
              </w:rPr>
              <w:t>Hasil</w:t>
            </w:r>
          </w:p>
        </w:tc>
        <w:tc>
          <w:tcPr>
            <w:tcW w:w="1423" w:type="dxa"/>
            <w:vMerge w:val="restart"/>
            <w:shd w:val="clear" w:color="auto" w:fill="auto"/>
            <w:vAlign w:val="center"/>
          </w:tcPr>
          <w:p w:rsidR="00831A14" w:rsidRPr="00733566" w:rsidP="00733566">
            <w:pPr>
              <w:spacing w:before="60" w:after="60" w:line="240" w:lineRule="auto"/>
              <w:ind w:left="-57" w:right="-57"/>
              <w:jc w:val="center"/>
              <w:rPr>
                <w:b/>
              </w:rPr>
            </w:pPr>
            <w:r w:rsidRPr="00733566">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733566" w:rsidP="00733566">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733566" w:rsidP="00733566">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733566" w:rsidP="00733566">
            <w:pPr>
              <w:spacing w:before="60" w:after="60" w:line="240" w:lineRule="auto"/>
              <w:ind w:left="-57" w:right="-57"/>
              <w:jc w:val="center"/>
              <w:rPr>
                <w:b/>
              </w:rPr>
            </w:pPr>
            <w:r w:rsidRPr="00733566">
              <w:rPr>
                <w:b/>
              </w:rPr>
              <w:t>Remedial</w:t>
            </w:r>
          </w:p>
        </w:tc>
        <w:tc>
          <w:tcPr>
            <w:tcW w:w="1233" w:type="dxa"/>
            <w:shd w:val="clear" w:color="auto" w:fill="auto"/>
            <w:vAlign w:val="center"/>
          </w:tcPr>
          <w:p w:rsidR="00831A14" w:rsidRPr="00733566" w:rsidP="00733566">
            <w:pPr>
              <w:spacing w:before="60" w:after="60" w:line="240" w:lineRule="auto"/>
              <w:ind w:left="-57" w:right="-57"/>
              <w:jc w:val="center"/>
              <w:rPr>
                <w:b/>
              </w:rPr>
            </w:pPr>
            <w:r w:rsidRPr="00733566">
              <w:rPr>
                <w:b/>
              </w:rPr>
              <w:t>Pengayaan</w:t>
            </w:r>
          </w:p>
        </w:tc>
        <w:tc>
          <w:tcPr>
            <w:tcW w:w="1505" w:type="dxa"/>
            <w:vMerge/>
            <w:shd w:val="clear" w:color="auto" w:fill="auto"/>
            <w:vAlign w:val="center"/>
          </w:tcPr>
          <w:p w:rsidR="00831A14" w:rsidRPr="00733566" w:rsidP="00733566">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733566" w:rsidP="00733566">
            <w:pPr>
              <w:spacing w:before="60" w:after="60" w:line="240" w:lineRule="auto"/>
              <w:ind w:left="-57" w:right="-57"/>
              <w:jc w:val="center"/>
              <w:rPr>
                <w:b/>
              </w:rPr>
            </w:pPr>
            <w:r w:rsidRPr="00733566">
              <w:rPr>
                <w:b/>
              </w:rPr>
              <w:t>Sebelum</w:t>
            </w:r>
          </w:p>
        </w:tc>
        <w:tc>
          <w:tcPr>
            <w:tcW w:w="987" w:type="dxa"/>
            <w:shd w:val="clear" w:color="auto" w:fill="auto"/>
            <w:vAlign w:val="center"/>
          </w:tcPr>
          <w:p w:rsidR="00831A14" w:rsidRPr="00733566" w:rsidP="00733566">
            <w:pPr>
              <w:spacing w:before="60" w:after="60" w:line="240" w:lineRule="auto"/>
              <w:ind w:left="-57" w:right="-57"/>
              <w:jc w:val="center"/>
              <w:rPr>
                <w:b/>
              </w:rPr>
            </w:pPr>
            <w:r w:rsidRPr="00733566">
              <w:rPr>
                <w:b/>
              </w:rPr>
              <w:t>Sesudah</w:t>
            </w:r>
          </w:p>
        </w:tc>
        <w:tc>
          <w:tcPr>
            <w:tcW w:w="1423" w:type="dxa"/>
            <w:vMerge/>
            <w:shd w:val="clear" w:color="auto" w:fill="auto"/>
            <w:vAlign w:val="center"/>
          </w:tcPr>
          <w:p w:rsidR="00831A14" w:rsidRPr="00733566" w:rsidP="00733566">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33566" w:rsidP="00733566">
            <w:pPr>
              <w:spacing w:before="60" w:after="60" w:line="240" w:lineRule="auto"/>
              <w:ind w:left="-57" w:right="-57"/>
              <w:jc w:val="center"/>
              <w:rPr>
                <w:color w:val="000000"/>
                <w:lang w:val="id-ID"/>
              </w:rPr>
            </w:pPr>
            <w:r w:rsidRPr="00733566">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33566" w:rsidP="00733566">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33566" w:rsidP="00733566">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733566" w:rsidP="00733566">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733566" w:rsidP="0073356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33566" w:rsidP="0073356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33566" w:rsidP="00733566">
            <w:pPr>
              <w:spacing w:before="60" w:after="60" w:line="240" w:lineRule="auto"/>
              <w:jc w:val="center"/>
              <w:rPr>
                <w:color w:val="000000"/>
                <w:lang w:val="id-ID"/>
              </w:rPr>
            </w:pPr>
          </w:p>
        </w:tc>
        <w:tc>
          <w:tcPr>
            <w:tcW w:w="1423" w:type="dxa"/>
            <w:shd w:val="clear" w:color="auto" w:fill="auto"/>
            <w:vAlign w:val="center"/>
          </w:tcPr>
          <w:p w:rsidR="00831A14" w:rsidRPr="00733566" w:rsidP="0073356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ind w:left="-57" w:right="-57"/>
              <w:jc w:val="center"/>
              <w:rPr>
                <w:color w:val="000000"/>
                <w:lang w:val="id-ID"/>
              </w:rPr>
            </w:pPr>
            <w:r w:rsidRPr="00733566">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33566" w:rsidP="0073356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33566" w:rsidP="00733566">
            <w:pPr>
              <w:spacing w:before="60" w:after="60" w:line="240" w:lineRule="auto"/>
              <w:jc w:val="center"/>
              <w:rPr>
                <w:lang w:val="id-ID"/>
              </w:rPr>
            </w:pPr>
          </w:p>
        </w:tc>
        <w:tc>
          <w:tcPr>
            <w:tcW w:w="1505" w:type="dxa"/>
            <w:tcBorders>
              <w:right w:val="single" w:sz="4" w:space="0" w:color="auto"/>
            </w:tcBorders>
            <w:shd w:val="clear" w:color="auto" w:fill="auto"/>
          </w:tcPr>
          <w:p w:rsidR="00831A14" w:rsidRPr="00733566" w:rsidP="0073356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1423" w:type="dxa"/>
            <w:shd w:val="clear" w:color="auto" w:fill="auto"/>
          </w:tcPr>
          <w:p w:rsidR="00831A14" w:rsidRPr="00733566" w:rsidP="0073356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ind w:left="-57" w:right="-57"/>
              <w:jc w:val="center"/>
              <w:rPr>
                <w:color w:val="000000"/>
                <w:lang w:val="id-ID"/>
              </w:rPr>
            </w:pPr>
            <w:r w:rsidRPr="00733566">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33566" w:rsidP="0073356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33566" w:rsidP="00733566">
            <w:pPr>
              <w:spacing w:before="60" w:after="60" w:line="240" w:lineRule="auto"/>
              <w:rPr>
                <w:lang w:val="id-ID"/>
              </w:rPr>
            </w:pPr>
          </w:p>
        </w:tc>
        <w:tc>
          <w:tcPr>
            <w:tcW w:w="1505" w:type="dxa"/>
            <w:tcBorders>
              <w:right w:val="single" w:sz="4" w:space="0" w:color="auto"/>
            </w:tcBorders>
            <w:shd w:val="clear" w:color="auto" w:fill="auto"/>
          </w:tcPr>
          <w:p w:rsidR="00831A14" w:rsidRPr="00733566" w:rsidP="0073356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1423" w:type="dxa"/>
            <w:shd w:val="clear" w:color="auto" w:fill="auto"/>
          </w:tcPr>
          <w:p w:rsidR="00831A14" w:rsidRPr="00733566" w:rsidP="0073356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ind w:left="-57" w:right="-57"/>
              <w:jc w:val="center"/>
              <w:rPr>
                <w:color w:val="000000"/>
                <w:lang w:val="id-ID"/>
              </w:rPr>
            </w:pPr>
            <w:r w:rsidRPr="00733566">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33566" w:rsidP="0073356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33566" w:rsidP="00733566">
            <w:pPr>
              <w:spacing w:before="60" w:after="60" w:line="240" w:lineRule="auto"/>
              <w:rPr>
                <w:lang w:val="id-ID"/>
              </w:rPr>
            </w:pPr>
          </w:p>
        </w:tc>
        <w:tc>
          <w:tcPr>
            <w:tcW w:w="1505" w:type="dxa"/>
            <w:tcBorders>
              <w:right w:val="single" w:sz="4" w:space="0" w:color="auto"/>
            </w:tcBorders>
            <w:shd w:val="clear" w:color="auto" w:fill="auto"/>
          </w:tcPr>
          <w:p w:rsidR="00831A14" w:rsidRPr="00733566" w:rsidP="0073356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1423" w:type="dxa"/>
            <w:shd w:val="clear" w:color="auto" w:fill="auto"/>
          </w:tcPr>
          <w:p w:rsidR="00831A14" w:rsidRPr="00733566" w:rsidP="0073356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ind w:left="-57" w:right="-57"/>
              <w:jc w:val="center"/>
              <w:rPr>
                <w:color w:val="000000"/>
                <w:lang w:val="id-ID"/>
              </w:rPr>
            </w:pPr>
            <w:r w:rsidRPr="00733566">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33566" w:rsidP="0073356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33566" w:rsidP="00733566">
            <w:pPr>
              <w:spacing w:before="60" w:after="60" w:line="240" w:lineRule="auto"/>
              <w:jc w:val="center"/>
              <w:rPr>
                <w:lang w:val="id-ID"/>
              </w:rPr>
            </w:pPr>
          </w:p>
        </w:tc>
        <w:tc>
          <w:tcPr>
            <w:tcW w:w="1505" w:type="dxa"/>
            <w:tcBorders>
              <w:right w:val="single" w:sz="4" w:space="0" w:color="auto"/>
            </w:tcBorders>
            <w:shd w:val="clear" w:color="auto" w:fill="auto"/>
          </w:tcPr>
          <w:p w:rsidR="00831A14" w:rsidRPr="00733566" w:rsidP="0073356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1423" w:type="dxa"/>
            <w:shd w:val="clear" w:color="auto" w:fill="auto"/>
          </w:tcPr>
          <w:p w:rsidR="00831A14" w:rsidRPr="00733566" w:rsidP="00733566">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ind w:left="-57" w:right="-57"/>
              <w:jc w:val="center"/>
              <w:rPr>
                <w:color w:val="000000"/>
              </w:rPr>
            </w:pPr>
            <w:r w:rsidRPr="00733566">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33566" w:rsidP="00733566">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33566" w:rsidP="00733566">
            <w:pPr>
              <w:spacing w:before="60" w:after="60" w:line="240" w:lineRule="auto"/>
              <w:rPr>
                <w:lang w:val="id-ID"/>
              </w:rPr>
            </w:pPr>
          </w:p>
        </w:tc>
        <w:tc>
          <w:tcPr>
            <w:tcW w:w="1505" w:type="dxa"/>
            <w:tcBorders>
              <w:right w:val="single" w:sz="4" w:space="0" w:color="auto"/>
            </w:tcBorders>
            <w:shd w:val="clear" w:color="auto" w:fill="auto"/>
          </w:tcPr>
          <w:p w:rsidR="00831A14" w:rsidRPr="00733566" w:rsidP="00733566">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33566" w:rsidP="00733566">
            <w:pPr>
              <w:spacing w:before="60" w:after="60" w:line="240" w:lineRule="auto"/>
              <w:jc w:val="center"/>
              <w:rPr>
                <w:color w:val="000000"/>
                <w:lang w:val="id-ID"/>
              </w:rPr>
            </w:pPr>
          </w:p>
        </w:tc>
        <w:tc>
          <w:tcPr>
            <w:tcW w:w="1423" w:type="dxa"/>
            <w:shd w:val="clear" w:color="auto" w:fill="auto"/>
          </w:tcPr>
          <w:p w:rsidR="00831A14" w:rsidRPr="00733566" w:rsidP="00733566">
            <w:pPr>
              <w:spacing w:before="60" w:after="60" w:line="240" w:lineRule="auto"/>
              <w:jc w:val="center"/>
              <w:rPr>
                <w:lang w:val="id-ID"/>
              </w:rPr>
            </w:pPr>
          </w:p>
        </w:tc>
      </w:tr>
    </w:tbl>
    <w:p w:rsidR="00831A14" w:rsidRPr="00733566" w:rsidP="00733566">
      <w:pPr>
        <w:tabs>
          <w:tab w:val="left" w:pos="426"/>
        </w:tabs>
        <w:spacing w:before="60" w:after="60" w:line="240" w:lineRule="auto"/>
        <w:jc w:val="both"/>
        <w:rPr>
          <w:b/>
          <w:bCs/>
          <w:lang w:val="en-US" w:eastAsia="en-US" w:bidi="ar-SA"/>
        </w:rPr>
      </w:pPr>
    </w:p>
    <w:p w:rsidR="009E73CE" w:rsidRPr="00733566" w:rsidP="00733566">
      <w:pPr>
        <w:shd w:val="clear" w:color="auto" w:fill="DAEEF3" w:themeFill="accent5" w:themeFillTint="33"/>
        <w:tabs>
          <w:tab w:val="left" w:pos="426"/>
        </w:tabs>
        <w:spacing w:before="60" w:after="60" w:line="240" w:lineRule="auto"/>
        <w:jc w:val="both"/>
        <w:rPr>
          <w:b/>
          <w:bCs/>
          <w:lang w:val="en-US" w:eastAsia="en-US" w:bidi="ar-SA"/>
        </w:rPr>
      </w:pPr>
      <w:r w:rsidRPr="00733566">
        <w:rPr>
          <w:b/>
          <w:bCs/>
          <w:lang w:val="en-US" w:eastAsia="en-US" w:bidi="ar-SA"/>
        </w:rPr>
        <w:t>G</w:t>
      </w:r>
      <w:r w:rsidRPr="00733566">
        <w:rPr>
          <w:b/>
          <w:bCs/>
          <w:lang w:val="id-ID" w:eastAsia="en-US" w:bidi="ar-SA"/>
        </w:rPr>
        <w:t>.</w:t>
      </w:r>
      <w:r w:rsidRPr="00733566">
        <w:rPr>
          <w:b/>
          <w:bCs/>
          <w:lang w:val="id-ID" w:eastAsia="en-US" w:bidi="ar-SA"/>
        </w:rPr>
        <w:tab/>
      </w:r>
      <w:r w:rsidRPr="00733566" w:rsidR="007A138E">
        <w:rPr>
          <w:b/>
          <w:bCs/>
          <w:lang w:val="id-ID" w:eastAsia="en-US" w:bidi="ar-SA"/>
        </w:rPr>
        <w:t xml:space="preserve">REFLEKSI </w:t>
      </w:r>
      <w:r w:rsidRPr="00733566" w:rsidR="00062347">
        <w:rPr>
          <w:b/>
          <w:bCs/>
          <w:lang w:val="id-ID" w:eastAsia="en-US" w:bidi="ar-SA"/>
        </w:rPr>
        <w:t>GURU DAN PESERTA DIDIK</w:t>
      </w:r>
    </w:p>
    <w:p w:rsidR="00551A45" w:rsidRPr="00733566" w:rsidP="00733566">
      <w:pPr>
        <w:spacing w:before="60" w:after="60" w:line="240" w:lineRule="auto"/>
        <w:ind w:left="426"/>
        <w:rPr>
          <w:b/>
          <w:bCs/>
          <w:lang w:val="en-US" w:eastAsia="en-US" w:bidi="ar-SA"/>
        </w:rPr>
      </w:pPr>
      <w:r w:rsidRPr="00733566">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No</w:t>
            </w:r>
          </w:p>
        </w:tc>
        <w:tc>
          <w:tcPr>
            <w:tcW w:w="1701" w:type="dxa"/>
            <w:shd w:val="clear" w:color="auto" w:fill="auto"/>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 xml:space="preserve">Aspek </w:t>
            </w:r>
          </w:p>
        </w:tc>
        <w:tc>
          <w:tcPr>
            <w:tcW w:w="3969" w:type="dxa"/>
            <w:shd w:val="clear" w:color="auto" w:fill="auto"/>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 xml:space="preserve">Refleksi Guru </w:t>
            </w:r>
          </w:p>
        </w:tc>
        <w:tc>
          <w:tcPr>
            <w:tcW w:w="2976" w:type="dxa"/>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1</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Penguasaan Materi </w:t>
            </w:r>
          </w:p>
        </w:tc>
        <w:tc>
          <w:tcPr>
            <w:tcW w:w="3969"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Apakah saya sudah memahami cukup baik materi dan aktifitas pembelajaran ini? </w:t>
            </w:r>
          </w:p>
        </w:tc>
        <w:tc>
          <w:tcPr>
            <w:tcW w:w="2976" w:type="dxa"/>
          </w:tcPr>
          <w:p w:rsidR="00551A45" w:rsidRPr="00733566" w:rsidP="0073356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2</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Penyampaian Materi </w:t>
            </w:r>
          </w:p>
        </w:tc>
        <w:tc>
          <w:tcPr>
            <w:tcW w:w="3969"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Apakah materi ini sudah tersampaikan dengan cukup baik kepada peserta didik? </w:t>
            </w:r>
          </w:p>
        </w:tc>
        <w:tc>
          <w:tcPr>
            <w:tcW w:w="2976" w:type="dxa"/>
          </w:tcPr>
          <w:p w:rsidR="00551A45" w:rsidRPr="00733566" w:rsidP="0073356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3</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Umpan balik </w:t>
            </w:r>
          </w:p>
        </w:tc>
        <w:tc>
          <w:tcPr>
            <w:tcW w:w="3969"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Apakah 100% peserta didik telah mencapai penguasaan tujuan pembelajaran yang ingin dicapai? </w:t>
            </w:r>
          </w:p>
        </w:tc>
        <w:tc>
          <w:tcPr>
            <w:tcW w:w="2976" w:type="dxa"/>
          </w:tcPr>
          <w:p w:rsidR="00551A45" w:rsidRPr="00733566" w:rsidP="00733566">
            <w:pPr>
              <w:spacing w:before="60" w:after="60" w:line="240" w:lineRule="auto"/>
              <w:ind w:left="57" w:right="57"/>
              <w:rPr>
                <w:rFonts w:eastAsiaTheme="minorHAnsi"/>
                <w:lang w:val="id-ID" w:eastAsia="en-US" w:bidi="ar-SA"/>
              </w:rPr>
            </w:pPr>
          </w:p>
        </w:tc>
      </w:tr>
    </w:tbl>
    <w:p w:rsidR="00551A45" w:rsidRPr="00733566" w:rsidP="00733566">
      <w:pPr>
        <w:spacing w:before="60" w:after="60" w:line="240" w:lineRule="auto"/>
        <w:ind w:left="426"/>
        <w:jc w:val="both"/>
        <w:rPr>
          <w:lang w:val="en-US" w:eastAsia="en-US" w:bidi="ar-SA"/>
        </w:rPr>
      </w:pPr>
    </w:p>
    <w:p w:rsidR="00551A45" w:rsidRPr="00733566" w:rsidP="00733566">
      <w:pPr>
        <w:spacing w:before="60" w:after="60" w:line="240" w:lineRule="auto"/>
        <w:ind w:left="426"/>
        <w:rPr>
          <w:b/>
          <w:bCs/>
          <w:lang w:val="en-US" w:eastAsia="en-US" w:bidi="ar-SA"/>
        </w:rPr>
      </w:pPr>
      <w:r w:rsidRPr="00733566">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No</w:t>
            </w:r>
          </w:p>
        </w:tc>
        <w:tc>
          <w:tcPr>
            <w:tcW w:w="1701" w:type="dxa"/>
            <w:shd w:val="clear" w:color="auto" w:fill="auto"/>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 xml:space="preserve">Aspek </w:t>
            </w:r>
          </w:p>
        </w:tc>
        <w:tc>
          <w:tcPr>
            <w:tcW w:w="3969" w:type="dxa"/>
            <w:shd w:val="clear" w:color="auto" w:fill="auto"/>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 xml:space="preserve">Refleksi Guru </w:t>
            </w:r>
          </w:p>
        </w:tc>
        <w:tc>
          <w:tcPr>
            <w:tcW w:w="2976" w:type="dxa"/>
          </w:tcPr>
          <w:p w:rsidR="00551A45" w:rsidRPr="00733566" w:rsidP="00733566">
            <w:pPr>
              <w:spacing w:before="60" w:after="60" w:line="240" w:lineRule="auto"/>
              <w:ind w:left="-57" w:right="-57"/>
              <w:jc w:val="center"/>
              <w:rPr>
                <w:rFonts w:eastAsiaTheme="minorHAnsi"/>
                <w:b/>
                <w:lang w:val="en-US" w:eastAsia="en-US" w:bidi="ar-SA"/>
              </w:rPr>
            </w:pPr>
            <w:r w:rsidRPr="00733566">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1</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Perasaan dalam belajar </w:t>
            </w:r>
          </w:p>
        </w:tc>
        <w:tc>
          <w:tcPr>
            <w:tcW w:w="3969"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Apa yang menyenangkan dalam kegiatan pembelajaran hari ini? </w:t>
            </w:r>
          </w:p>
        </w:tc>
        <w:tc>
          <w:tcPr>
            <w:tcW w:w="2976" w:type="dxa"/>
          </w:tcPr>
          <w:p w:rsidR="00551A45" w:rsidRPr="00733566" w:rsidP="0073356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2</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Makna</w:t>
            </w:r>
          </w:p>
        </w:tc>
        <w:tc>
          <w:tcPr>
            <w:tcW w:w="3969"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Apakah aktivitas pembelajaran hari ini bermakna dalam  kehidupan saya?</w:t>
            </w:r>
          </w:p>
        </w:tc>
        <w:tc>
          <w:tcPr>
            <w:tcW w:w="2976" w:type="dxa"/>
          </w:tcPr>
          <w:p w:rsidR="00551A45" w:rsidRPr="00733566" w:rsidP="0073356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3</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Penguasaan Materi </w:t>
            </w:r>
          </w:p>
        </w:tc>
        <w:tc>
          <w:tcPr>
            <w:tcW w:w="3969"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Saya dapat menguasai materi pelajaran pada hari ini </w:t>
            </w:r>
          </w:p>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a. Baik </w:t>
            </w:r>
          </w:p>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b. Cukup </w:t>
            </w:r>
          </w:p>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c. kurang </w:t>
            </w:r>
          </w:p>
        </w:tc>
        <w:tc>
          <w:tcPr>
            <w:tcW w:w="2976" w:type="dxa"/>
          </w:tcPr>
          <w:p w:rsidR="00551A45" w:rsidRPr="00733566" w:rsidP="0073356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4</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Keaktifan</w:t>
            </w:r>
          </w:p>
        </w:tc>
        <w:tc>
          <w:tcPr>
            <w:tcW w:w="3969" w:type="dxa"/>
            <w:shd w:val="clear" w:color="auto" w:fill="auto"/>
          </w:tcPr>
          <w:p w:rsidR="00551A45" w:rsidRPr="00733566" w:rsidP="00733566">
            <w:pPr>
              <w:spacing w:before="60" w:after="60" w:line="240" w:lineRule="auto"/>
              <w:ind w:left="57" w:right="57"/>
              <w:rPr>
                <w:rFonts w:eastAsiaTheme="minorHAnsi"/>
                <w:lang w:val="en-US" w:eastAsia="en-US" w:bidi="ar-SA"/>
              </w:rPr>
            </w:pPr>
            <w:r w:rsidRPr="00733566">
              <w:rPr>
                <w:rFonts w:eastAsiaTheme="minorHAnsi"/>
                <w:lang w:val="id-ID" w:eastAsia="en-US" w:bidi="ar-SA"/>
              </w:rPr>
              <w:t xml:space="preserve">Apakah saya terlibat aktif </w:t>
            </w:r>
            <w:r w:rsidRPr="00733566">
              <w:rPr>
                <w:rFonts w:eastAsiaTheme="minorHAnsi"/>
                <w:lang w:val="en-US" w:eastAsia="en-US" w:bidi="ar-SA"/>
              </w:rPr>
              <w:t xml:space="preserve">dan </w:t>
            </w:r>
            <w:r w:rsidRPr="00733566">
              <w:rPr>
                <w:rFonts w:eastAsiaTheme="minorHAnsi"/>
                <w:lang w:val="id-ID" w:eastAsia="en-US" w:bidi="ar-SA"/>
              </w:rPr>
              <w:t xml:space="preserve">menyumbangkan ide dalam proses </w:t>
            </w:r>
            <w:r w:rsidRPr="00733566">
              <w:rPr>
                <w:rFonts w:eastAsiaTheme="minorHAnsi"/>
                <w:lang w:val="en-US" w:eastAsia="en-US" w:bidi="ar-SA"/>
              </w:rPr>
              <w:t xml:space="preserve"> </w:t>
            </w:r>
            <w:r w:rsidRPr="00733566">
              <w:rPr>
                <w:rFonts w:eastAsiaTheme="minorHAnsi"/>
                <w:lang w:val="id-ID" w:eastAsia="en-US" w:bidi="ar-SA"/>
              </w:rPr>
              <w:t xml:space="preserve">pembelajaran hari ini? </w:t>
            </w:r>
          </w:p>
        </w:tc>
        <w:tc>
          <w:tcPr>
            <w:tcW w:w="2976" w:type="dxa"/>
          </w:tcPr>
          <w:p w:rsidR="00551A45" w:rsidRPr="00733566" w:rsidP="00733566">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33566" w:rsidP="00733566">
            <w:pPr>
              <w:spacing w:before="60" w:after="60" w:line="240" w:lineRule="auto"/>
              <w:ind w:left="-57" w:right="-57"/>
              <w:jc w:val="center"/>
              <w:rPr>
                <w:rFonts w:eastAsiaTheme="minorHAnsi"/>
                <w:lang w:val="en-US" w:eastAsia="en-US" w:bidi="ar-SA"/>
              </w:rPr>
            </w:pPr>
            <w:r w:rsidRPr="00733566">
              <w:rPr>
                <w:rFonts w:eastAsiaTheme="minorHAnsi"/>
                <w:lang w:val="en-US" w:eastAsia="en-US" w:bidi="ar-SA"/>
              </w:rPr>
              <w:t>5</w:t>
            </w:r>
          </w:p>
        </w:tc>
        <w:tc>
          <w:tcPr>
            <w:tcW w:w="1701"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Gotong Royong</w:t>
            </w:r>
          </w:p>
        </w:tc>
        <w:tc>
          <w:tcPr>
            <w:tcW w:w="3969" w:type="dxa"/>
            <w:shd w:val="clear" w:color="auto" w:fill="auto"/>
          </w:tcPr>
          <w:p w:rsidR="00551A45" w:rsidRPr="00733566" w:rsidP="00733566">
            <w:pPr>
              <w:spacing w:before="60" w:after="60" w:line="240" w:lineRule="auto"/>
              <w:ind w:left="57" w:right="57"/>
              <w:rPr>
                <w:rFonts w:eastAsiaTheme="minorHAnsi"/>
                <w:lang w:val="id-ID" w:eastAsia="en-US" w:bidi="ar-SA"/>
              </w:rPr>
            </w:pPr>
            <w:r w:rsidRPr="00733566">
              <w:rPr>
                <w:rFonts w:eastAsiaTheme="minorHAnsi"/>
                <w:lang w:val="id-ID" w:eastAsia="en-US" w:bidi="ar-SA"/>
              </w:rPr>
              <w:t xml:space="preserve">Apakah saya dapat bekerjasama dengan teman 1 kelompok? </w:t>
            </w:r>
          </w:p>
        </w:tc>
        <w:tc>
          <w:tcPr>
            <w:tcW w:w="2976" w:type="dxa"/>
          </w:tcPr>
          <w:p w:rsidR="00551A45" w:rsidRPr="00733566" w:rsidP="00733566">
            <w:pPr>
              <w:spacing w:before="60" w:after="60" w:line="240" w:lineRule="auto"/>
              <w:ind w:left="57" w:right="57"/>
              <w:rPr>
                <w:rFonts w:eastAsiaTheme="minorHAnsi"/>
                <w:lang w:val="id-ID" w:eastAsia="en-US" w:bidi="ar-SA"/>
              </w:rPr>
            </w:pPr>
          </w:p>
        </w:tc>
      </w:tr>
    </w:tbl>
    <w:p w:rsidR="00551A45" w:rsidRPr="00733566" w:rsidP="00733566">
      <w:pPr>
        <w:autoSpaceDE w:val="0"/>
        <w:autoSpaceDN w:val="0"/>
        <w:adjustRightInd w:val="0"/>
        <w:spacing w:before="60" w:after="60"/>
        <w:jc w:val="both"/>
        <w:rPr>
          <w:rFonts w:eastAsiaTheme="minorHAnsi"/>
          <w:lang w:val="en-US" w:eastAsia="en-US" w:bidi="ar-SA"/>
        </w:rPr>
      </w:pPr>
    </w:p>
    <w:p w:rsidR="00477EF1" w:rsidRPr="00733566" w:rsidP="00733566">
      <w:pPr>
        <w:autoSpaceDE w:val="0"/>
        <w:autoSpaceDN w:val="0"/>
        <w:adjustRightInd w:val="0"/>
        <w:spacing w:before="60" w:after="60"/>
        <w:jc w:val="both"/>
        <w:rPr>
          <w:rFonts w:eastAsiaTheme="minorHAnsi"/>
          <w:lang w:val="en-US" w:eastAsia="en-US" w:bidi="ar-SA"/>
        </w:rPr>
      </w:pPr>
    </w:p>
    <w:p w:rsidR="00F52DE4" w:rsidRPr="00733566" w:rsidP="00733566">
      <w:pPr>
        <w:spacing w:before="60" w:after="60" w:line="240" w:lineRule="auto"/>
        <w:ind w:left="426"/>
        <w:jc w:val="both"/>
        <w:rPr>
          <w:lang w:val="en-US" w:eastAsia="en-US" w:bidi="ar-SA"/>
        </w:rPr>
      </w:pPr>
      <w:r w:rsidRPr="00733566">
        <w:rPr>
          <w:lang w:val="en-US" w:eastAsia="en-US" w:bidi="ar-SA"/>
        </w:rPr>
        <w:br w:type="page"/>
      </w:r>
    </w:p>
    <w:p w:rsidR="00F52DE4" w:rsidRPr="00733566" w:rsidP="00733566">
      <w:pPr>
        <w:shd w:val="clear" w:color="auto" w:fill="FABF8F" w:themeFill="accent6" w:themeFillTint="99"/>
        <w:spacing w:before="60" w:after="60" w:line="240" w:lineRule="auto"/>
        <w:jc w:val="center"/>
        <w:rPr>
          <w:b/>
          <w:bCs/>
          <w:lang w:val="en-US" w:eastAsia="en-US" w:bidi="ar-SA"/>
        </w:rPr>
      </w:pPr>
      <w:r w:rsidRPr="00733566">
        <w:rPr>
          <w:b/>
          <w:bCs/>
          <w:lang w:val="en-US" w:eastAsia="en-US" w:bidi="ar-SA"/>
        </w:rPr>
        <w:t>LAMPIRAN- LAMPIRAN</w:t>
      </w:r>
    </w:p>
    <w:p w:rsidR="005B75E4" w:rsidRPr="00733566" w:rsidP="00733566">
      <w:pPr>
        <w:spacing w:before="60" w:after="60" w:line="240" w:lineRule="auto"/>
        <w:jc w:val="both"/>
        <w:rPr>
          <w:lang w:val="en-US" w:eastAsia="en-US" w:bidi="ar-SA"/>
        </w:rPr>
      </w:pPr>
    </w:p>
    <w:p w:rsidR="00B90895" w:rsidRPr="00733566" w:rsidP="00733566">
      <w:pPr>
        <w:shd w:val="clear" w:color="auto" w:fill="DAEEF3" w:themeFill="accent5" w:themeFillTint="33"/>
        <w:spacing w:before="60" w:after="60" w:line="240" w:lineRule="auto"/>
        <w:jc w:val="center"/>
        <w:rPr>
          <w:b/>
          <w:bCs/>
          <w:i/>
          <w:iCs/>
          <w:caps/>
          <w:lang w:val="en-US" w:eastAsia="en-US" w:bidi="ar-SA"/>
        </w:rPr>
      </w:pPr>
      <w:r w:rsidRPr="00733566">
        <w:rPr>
          <w:b/>
          <w:bCs/>
          <w:i/>
          <w:iCs/>
          <w:caps/>
          <w:lang w:val="en-US" w:eastAsia="en-US" w:bidi="ar-SA"/>
        </w:rPr>
        <w:t>Lampiran 1</w:t>
      </w:r>
    </w:p>
    <w:p w:rsidR="002E5A71" w:rsidRPr="00733566" w:rsidP="00733566">
      <w:pPr>
        <w:shd w:val="clear" w:color="auto" w:fill="DAEEF3" w:themeFill="accent5" w:themeFillTint="33"/>
        <w:spacing w:before="60" w:after="60" w:line="240" w:lineRule="auto"/>
        <w:jc w:val="center"/>
        <w:rPr>
          <w:b/>
          <w:bCs/>
          <w:lang w:val="en-US" w:eastAsia="en-US" w:bidi="ar-SA"/>
        </w:rPr>
      </w:pPr>
      <w:r w:rsidRPr="00733566">
        <w:rPr>
          <w:b/>
          <w:bCs/>
          <w:lang w:val="id-ID" w:eastAsia="en-US" w:bidi="ar-SA"/>
        </w:rPr>
        <w:t>LEMBAR KERJA PESERTA DIDIK (LKPD)</w:t>
      </w:r>
    </w:p>
    <w:p w:rsidR="00335D13" w:rsidRPr="00733566" w:rsidP="00733566">
      <w:pPr>
        <w:spacing w:before="60" w:after="60" w:line="240" w:lineRule="auto"/>
        <w:jc w:val="both"/>
        <w:rPr>
          <w:b/>
          <w:bCs/>
          <w:lang w:val="en-US" w:eastAsia="en-US" w:bidi="ar-SA"/>
        </w:rPr>
      </w:pPr>
    </w:p>
    <w:p w:rsidR="00D270BF" w:rsidRPr="00733566" w:rsidP="00733566">
      <w:pPr>
        <w:tabs>
          <w:tab w:val="left" w:pos="2552"/>
          <w:tab w:val="left" w:pos="2835"/>
        </w:tabs>
        <w:spacing w:before="60" w:after="60" w:line="240" w:lineRule="auto"/>
        <w:ind w:left="284" w:right="28"/>
        <w:rPr>
          <w:rFonts w:eastAsiaTheme="minorHAnsi"/>
          <w:lang w:val="id-ID" w:eastAsia="en-US" w:bidi="ar-SA"/>
        </w:rPr>
      </w:pPr>
      <w:r w:rsidRPr="00733566">
        <w:rPr>
          <w:rFonts w:eastAsiaTheme="minorHAnsi"/>
          <w:lang w:val="id-ID" w:eastAsia="en-US" w:bidi="ar-SA"/>
        </w:rPr>
        <w:t>N</w:t>
      </w:r>
      <w:r w:rsidRPr="00733566">
        <w:rPr>
          <w:rFonts w:eastAsiaTheme="minorHAnsi"/>
          <w:spacing w:val="-1"/>
          <w:lang w:val="id-ID" w:eastAsia="en-US" w:bidi="ar-SA"/>
        </w:rPr>
        <w:t>a</w:t>
      </w:r>
      <w:r w:rsidRPr="00733566">
        <w:rPr>
          <w:rFonts w:eastAsiaTheme="minorHAnsi"/>
          <w:lang w:val="id-ID" w:eastAsia="en-US" w:bidi="ar-SA"/>
        </w:rPr>
        <w:t>ma</w:t>
      </w:r>
      <w:r w:rsidRPr="00733566">
        <w:rPr>
          <w:rFonts w:eastAsiaTheme="minorHAnsi"/>
          <w:spacing w:val="-2"/>
          <w:lang w:val="id-ID" w:eastAsia="en-US" w:bidi="ar-SA"/>
        </w:rPr>
        <w:t xml:space="preserve"> </w:t>
      </w:r>
      <w:r w:rsidRPr="00733566">
        <w:rPr>
          <w:rFonts w:eastAsiaTheme="minorHAnsi"/>
          <w:lang w:val="id-ID" w:eastAsia="en-US" w:bidi="ar-SA"/>
        </w:rPr>
        <w:t>K</w:t>
      </w:r>
      <w:r w:rsidRPr="00733566">
        <w:rPr>
          <w:rFonts w:eastAsiaTheme="minorHAnsi"/>
          <w:spacing w:val="-1"/>
          <w:lang w:val="id-ID" w:eastAsia="en-US" w:bidi="ar-SA"/>
        </w:rPr>
        <w:t>e</w:t>
      </w:r>
      <w:r w:rsidRPr="00733566">
        <w:rPr>
          <w:rFonts w:eastAsiaTheme="minorHAnsi"/>
          <w:lang w:val="id-ID" w:eastAsia="en-US" w:bidi="ar-SA"/>
        </w:rPr>
        <w:t>lo</w:t>
      </w:r>
      <w:r w:rsidRPr="00733566">
        <w:rPr>
          <w:rFonts w:eastAsiaTheme="minorHAnsi"/>
          <w:spacing w:val="1"/>
          <w:lang w:val="id-ID" w:eastAsia="en-US" w:bidi="ar-SA"/>
        </w:rPr>
        <w:t>m</w:t>
      </w:r>
      <w:r w:rsidRPr="00733566">
        <w:rPr>
          <w:rFonts w:eastAsiaTheme="minorHAnsi"/>
          <w:lang w:val="id-ID" w:eastAsia="en-US" w:bidi="ar-SA"/>
        </w:rPr>
        <w:t>pok</w:t>
      </w:r>
      <w:r w:rsidRPr="00733566">
        <w:rPr>
          <w:rFonts w:eastAsiaTheme="minorHAnsi"/>
          <w:lang w:val="id-ID" w:eastAsia="en-US" w:bidi="ar-SA"/>
        </w:rPr>
        <w:tab/>
        <w:t>:</w:t>
      </w:r>
      <w:r w:rsidRPr="00733566">
        <w:rPr>
          <w:rFonts w:eastAsiaTheme="minorHAnsi"/>
          <w:lang w:val="id-ID" w:eastAsia="en-US" w:bidi="ar-SA"/>
        </w:rPr>
        <w:tab/>
        <w:t>............................................................................</w:t>
      </w:r>
    </w:p>
    <w:p w:rsidR="00D270BF" w:rsidRPr="00733566" w:rsidP="00733566">
      <w:pPr>
        <w:tabs>
          <w:tab w:val="left" w:pos="2552"/>
          <w:tab w:val="left" w:pos="2835"/>
          <w:tab w:val="left" w:pos="3261"/>
        </w:tabs>
        <w:spacing w:before="60" w:after="60" w:line="240" w:lineRule="auto"/>
        <w:ind w:left="284" w:right="28"/>
        <w:rPr>
          <w:rFonts w:eastAsiaTheme="minorHAnsi"/>
          <w:lang w:val="id-ID" w:eastAsia="en-US" w:bidi="ar-SA"/>
        </w:rPr>
      </w:pPr>
      <w:r w:rsidRPr="00733566">
        <w:rPr>
          <w:rFonts w:eastAsiaTheme="minorHAnsi"/>
          <w:lang w:val="id-ID" w:eastAsia="en-US" w:bidi="ar-SA"/>
        </w:rPr>
        <w:t>Anggota</w:t>
      </w:r>
      <w:r w:rsidRPr="00733566">
        <w:rPr>
          <w:rFonts w:eastAsiaTheme="minorHAnsi"/>
          <w:spacing w:val="7"/>
          <w:lang w:val="id-ID" w:eastAsia="en-US" w:bidi="ar-SA"/>
        </w:rPr>
        <w:t xml:space="preserve"> </w:t>
      </w:r>
      <w:r w:rsidRPr="00733566">
        <w:rPr>
          <w:rFonts w:eastAsiaTheme="minorHAnsi"/>
          <w:lang w:val="id-ID" w:eastAsia="en-US" w:bidi="ar-SA"/>
        </w:rPr>
        <w:t>K</w:t>
      </w:r>
      <w:r w:rsidRPr="00733566">
        <w:rPr>
          <w:rFonts w:eastAsiaTheme="minorHAnsi"/>
          <w:spacing w:val="-1"/>
          <w:lang w:val="id-ID" w:eastAsia="en-US" w:bidi="ar-SA"/>
        </w:rPr>
        <w:t>e</w:t>
      </w:r>
      <w:r w:rsidRPr="00733566">
        <w:rPr>
          <w:rFonts w:eastAsiaTheme="minorHAnsi"/>
          <w:lang w:val="id-ID" w:eastAsia="en-US" w:bidi="ar-SA"/>
        </w:rPr>
        <w:t>lo</w:t>
      </w:r>
      <w:r w:rsidRPr="00733566">
        <w:rPr>
          <w:rFonts w:eastAsiaTheme="minorHAnsi"/>
          <w:spacing w:val="1"/>
          <w:lang w:val="id-ID" w:eastAsia="en-US" w:bidi="ar-SA"/>
        </w:rPr>
        <w:t>m</w:t>
      </w:r>
      <w:r w:rsidRPr="00733566">
        <w:rPr>
          <w:rFonts w:eastAsiaTheme="minorHAnsi"/>
          <w:lang w:val="id-ID" w:eastAsia="en-US" w:bidi="ar-SA"/>
        </w:rPr>
        <w:t>pok</w:t>
      </w:r>
      <w:r w:rsidRPr="00733566">
        <w:rPr>
          <w:rFonts w:eastAsiaTheme="minorHAnsi"/>
          <w:lang w:val="id-ID" w:eastAsia="en-US" w:bidi="ar-SA"/>
        </w:rPr>
        <w:tab/>
        <w:t>:</w:t>
      </w:r>
      <w:r w:rsidRPr="00733566">
        <w:rPr>
          <w:rFonts w:eastAsiaTheme="minorHAnsi"/>
          <w:lang w:val="id-ID" w:eastAsia="en-US" w:bidi="ar-SA"/>
        </w:rPr>
        <w:tab/>
        <w:t>1.</w:t>
      </w:r>
      <w:r w:rsidRPr="00733566">
        <w:rPr>
          <w:rFonts w:eastAsiaTheme="minorHAnsi"/>
          <w:lang w:val="id-ID" w:eastAsia="en-US" w:bidi="ar-SA"/>
        </w:rPr>
        <w:tab/>
        <w:t>.....................................................................</w:t>
      </w:r>
    </w:p>
    <w:p w:rsidR="00D270BF" w:rsidRPr="00733566" w:rsidP="00733566">
      <w:pPr>
        <w:tabs>
          <w:tab w:val="left" w:pos="3261"/>
        </w:tabs>
        <w:spacing w:before="60" w:after="60" w:line="240" w:lineRule="auto"/>
        <w:ind w:left="2835" w:right="28"/>
        <w:rPr>
          <w:rFonts w:eastAsiaTheme="minorHAnsi"/>
          <w:lang w:val="id-ID" w:eastAsia="en-US" w:bidi="ar-SA"/>
        </w:rPr>
      </w:pPr>
      <w:r w:rsidRPr="00733566">
        <w:rPr>
          <w:rFonts w:eastAsiaTheme="minorHAnsi"/>
          <w:lang w:val="id-ID" w:eastAsia="en-US" w:bidi="ar-SA"/>
        </w:rPr>
        <w:t>2.</w:t>
      </w:r>
      <w:r w:rsidRPr="00733566">
        <w:rPr>
          <w:rFonts w:eastAsiaTheme="minorHAnsi"/>
          <w:lang w:val="id-ID" w:eastAsia="en-US" w:bidi="ar-SA"/>
        </w:rPr>
        <w:tab/>
        <w:t>.....................................................................</w:t>
      </w:r>
    </w:p>
    <w:p w:rsidR="00D270BF" w:rsidRPr="00733566" w:rsidP="00733566">
      <w:pPr>
        <w:tabs>
          <w:tab w:val="left" w:pos="3261"/>
        </w:tabs>
        <w:spacing w:before="60" w:after="60" w:line="240" w:lineRule="auto"/>
        <w:ind w:left="2835" w:right="28"/>
        <w:rPr>
          <w:rFonts w:eastAsiaTheme="minorHAnsi"/>
          <w:lang w:val="id-ID" w:eastAsia="en-US" w:bidi="ar-SA"/>
        </w:rPr>
      </w:pPr>
      <w:r w:rsidRPr="00733566">
        <w:rPr>
          <w:rFonts w:eastAsiaTheme="minorHAnsi"/>
          <w:lang w:val="id-ID" w:eastAsia="en-US" w:bidi="ar-SA"/>
        </w:rPr>
        <w:t>3.</w:t>
      </w:r>
      <w:r w:rsidRPr="00733566">
        <w:rPr>
          <w:rFonts w:eastAsiaTheme="minorHAnsi"/>
          <w:lang w:val="id-ID" w:eastAsia="en-US" w:bidi="ar-SA"/>
        </w:rPr>
        <w:tab/>
        <w:t>.....................................................................</w:t>
      </w:r>
    </w:p>
    <w:p w:rsidR="00D270BF" w:rsidRPr="00733566" w:rsidP="00733566">
      <w:pPr>
        <w:tabs>
          <w:tab w:val="left" w:pos="3261"/>
        </w:tabs>
        <w:spacing w:before="60" w:after="60" w:line="240" w:lineRule="auto"/>
        <w:ind w:left="2835" w:right="28"/>
        <w:rPr>
          <w:rFonts w:eastAsiaTheme="minorHAnsi"/>
          <w:lang w:val="id-ID" w:eastAsia="en-US" w:bidi="ar-SA"/>
        </w:rPr>
      </w:pPr>
      <w:r w:rsidRPr="00733566">
        <w:rPr>
          <w:rFonts w:eastAsiaTheme="minorHAnsi"/>
          <w:lang w:val="id-ID" w:eastAsia="en-US" w:bidi="ar-SA"/>
        </w:rPr>
        <w:t>4.</w:t>
      </w:r>
      <w:r w:rsidRPr="00733566">
        <w:rPr>
          <w:rFonts w:eastAsiaTheme="minorHAnsi"/>
          <w:lang w:val="id-ID" w:eastAsia="en-US" w:bidi="ar-SA"/>
        </w:rPr>
        <w:tab/>
        <w:t>.....................................................................</w:t>
      </w:r>
    </w:p>
    <w:p w:rsidR="00D270BF" w:rsidRPr="00733566" w:rsidP="00733566">
      <w:pPr>
        <w:tabs>
          <w:tab w:val="left" w:pos="3261"/>
        </w:tabs>
        <w:spacing w:before="60" w:after="60" w:line="240" w:lineRule="auto"/>
        <w:ind w:left="2835" w:right="28"/>
        <w:rPr>
          <w:rFonts w:eastAsiaTheme="minorHAnsi"/>
          <w:lang w:val="id-ID" w:eastAsia="en-US" w:bidi="ar-SA"/>
        </w:rPr>
      </w:pPr>
      <w:r w:rsidRPr="00733566">
        <w:rPr>
          <w:rFonts w:eastAsiaTheme="minorHAnsi"/>
          <w:lang w:val="id-ID" w:eastAsia="en-US" w:bidi="ar-SA"/>
        </w:rPr>
        <w:t>5.</w:t>
      </w:r>
      <w:r w:rsidRPr="00733566">
        <w:rPr>
          <w:rFonts w:eastAsiaTheme="minorHAnsi"/>
          <w:lang w:val="id-ID" w:eastAsia="en-US" w:bidi="ar-SA"/>
        </w:rPr>
        <w:tab/>
        <w:t>.....................................................................</w:t>
      </w:r>
    </w:p>
    <w:p w:rsidR="00D270BF" w:rsidRPr="00733566" w:rsidP="00733566">
      <w:pPr>
        <w:spacing w:before="60" w:after="60" w:line="240" w:lineRule="auto"/>
        <w:rPr>
          <w:rFonts w:eastAsiaTheme="minorHAnsi"/>
          <w:lang w:val="id-ID" w:eastAsia="en-US" w:bidi="ar-SA"/>
        </w:rPr>
      </w:pPr>
    </w:p>
    <w:p w:rsidR="00D270BF" w:rsidRPr="00733566" w:rsidP="00733566">
      <w:pPr>
        <w:spacing w:before="60" w:after="60" w:line="240" w:lineRule="auto"/>
        <w:ind w:left="284"/>
        <w:rPr>
          <w:rFonts w:eastAsiaTheme="minorHAnsi"/>
          <w:b/>
          <w:position w:val="-1"/>
          <w:lang w:val="id-ID" w:eastAsia="en-US" w:bidi="ar-SA"/>
        </w:rPr>
      </w:pPr>
      <w:r w:rsidRPr="00733566">
        <w:rPr>
          <w:rFonts w:eastAsiaTheme="minorHAnsi"/>
          <w:b/>
          <w:spacing w:val="1"/>
          <w:position w:val="-1"/>
          <w:lang w:val="id-ID" w:eastAsia="en-US" w:bidi="ar-SA"/>
        </w:rPr>
        <w:t>R</w:t>
      </w:r>
      <w:r w:rsidRPr="00733566">
        <w:rPr>
          <w:rFonts w:eastAsiaTheme="minorHAnsi"/>
          <w:b/>
          <w:spacing w:val="-2"/>
          <w:position w:val="-1"/>
          <w:lang w:val="id-ID" w:eastAsia="en-US" w:bidi="ar-SA"/>
        </w:rPr>
        <w:t>a</w:t>
      </w:r>
      <w:r w:rsidRPr="00733566">
        <w:rPr>
          <w:rFonts w:eastAsiaTheme="minorHAnsi"/>
          <w:b/>
          <w:position w:val="-1"/>
          <w:lang w:val="id-ID" w:eastAsia="en-US" w:bidi="ar-SA"/>
        </w:rPr>
        <w:t>ngku</w:t>
      </w:r>
      <w:r w:rsidRPr="00733566">
        <w:rPr>
          <w:rFonts w:eastAsiaTheme="minorHAnsi"/>
          <w:b/>
          <w:spacing w:val="1"/>
          <w:position w:val="-1"/>
          <w:lang w:val="id-ID" w:eastAsia="en-US" w:bidi="ar-SA"/>
        </w:rPr>
        <w:t>m</w:t>
      </w:r>
      <w:r w:rsidRPr="00733566">
        <w:rPr>
          <w:rFonts w:eastAsiaTheme="minorHAnsi"/>
          <w:b/>
          <w:spacing w:val="-2"/>
          <w:position w:val="-1"/>
          <w:lang w:val="id-ID" w:eastAsia="en-US" w:bidi="ar-SA"/>
        </w:rPr>
        <w:t>a</w:t>
      </w:r>
      <w:r w:rsidRPr="00733566">
        <w:rPr>
          <w:rFonts w:eastAsiaTheme="minorHAnsi"/>
          <w:b/>
          <w:position w:val="-1"/>
          <w:lang w:val="id-ID" w:eastAsia="en-US" w:bidi="ar-SA"/>
        </w:rPr>
        <w:t>n</w:t>
      </w:r>
      <w:r w:rsidRPr="00733566">
        <w:rPr>
          <w:rFonts w:eastAsiaTheme="minorHAnsi"/>
          <w:b/>
          <w:spacing w:val="-2"/>
          <w:position w:val="-1"/>
          <w:lang w:val="id-ID" w:eastAsia="en-US" w:bidi="ar-SA"/>
        </w:rPr>
        <w:t xml:space="preserve"> </w:t>
      </w:r>
      <w:r w:rsidRPr="00733566">
        <w:rPr>
          <w:rFonts w:eastAsiaTheme="minorHAnsi"/>
          <w:b/>
          <w:spacing w:val="-1"/>
          <w:position w:val="-1"/>
          <w:lang w:val="id-ID" w:eastAsia="en-US" w:bidi="ar-SA"/>
        </w:rPr>
        <w:t>H</w:t>
      </w:r>
      <w:r w:rsidRPr="00733566">
        <w:rPr>
          <w:rFonts w:eastAsiaTheme="minorHAnsi"/>
          <w:b/>
          <w:spacing w:val="-2"/>
          <w:position w:val="-1"/>
          <w:lang w:val="id-ID" w:eastAsia="en-US" w:bidi="ar-SA"/>
        </w:rPr>
        <w:t>a</w:t>
      </w:r>
      <w:r w:rsidRPr="00733566">
        <w:rPr>
          <w:rFonts w:eastAsiaTheme="minorHAnsi"/>
          <w:b/>
          <w:position w:val="-1"/>
          <w:lang w:val="id-ID" w:eastAsia="en-US" w:bidi="ar-SA"/>
        </w:rPr>
        <w:t>s</w:t>
      </w:r>
      <w:r w:rsidRPr="00733566">
        <w:rPr>
          <w:rFonts w:eastAsiaTheme="minorHAnsi"/>
          <w:b/>
          <w:spacing w:val="-3"/>
          <w:position w:val="-1"/>
          <w:lang w:val="id-ID" w:eastAsia="en-US" w:bidi="ar-SA"/>
        </w:rPr>
        <w:t>i</w:t>
      </w:r>
      <w:r w:rsidRPr="00733566">
        <w:rPr>
          <w:rFonts w:eastAsiaTheme="minorHAnsi"/>
          <w:b/>
          <w:position w:val="-1"/>
          <w:lang w:val="id-ID" w:eastAsia="en-US" w:bidi="ar-SA"/>
        </w:rPr>
        <w:t>l</w:t>
      </w:r>
      <w:r w:rsidRPr="00733566">
        <w:rPr>
          <w:rFonts w:eastAsiaTheme="minorHAnsi"/>
          <w:b/>
          <w:spacing w:val="-1"/>
          <w:position w:val="-1"/>
          <w:lang w:val="id-ID" w:eastAsia="en-US" w:bidi="ar-SA"/>
        </w:rPr>
        <w:t xml:space="preserve"> D</w:t>
      </w:r>
      <w:r w:rsidRPr="00733566">
        <w:rPr>
          <w:rFonts w:eastAsiaTheme="minorHAnsi"/>
          <w:b/>
          <w:spacing w:val="-4"/>
          <w:position w:val="-1"/>
          <w:lang w:val="id-ID" w:eastAsia="en-US" w:bidi="ar-SA"/>
        </w:rPr>
        <w:t>i</w:t>
      </w:r>
      <w:r w:rsidRPr="00733566">
        <w:rPr>
          <w:rFonts w:eastAsiaTheme="minorHAnsi"/>
          <w:b/>
          <w:position w:val="-1"/>
          <w:lang w:val="id-ID" w:eastAsia="en-US" w:bidi="ar-SA"/>
        </w:rPr>
        <w:t>sku</w:t>
      </w:r>
      <w:r w:rsidRPr="00733566">
        <w:rPr>
          <w:rFonts w:eastAsiaTheme="minorHAnsi"/>
          <w:b/>
          <w:spacing w:val="1"/>
          <w:position w:val="-1"/>
          <w:lang w:val="id-ID" w:eastAsia="en-US" w:bidi="ar-SA"/>
        </w:rPr>
        <w:t>s</w:t>
      </w:r>
      <w:r w:rsidRPr="00733566">
        <w:rPr>
          <w:rFonts w:eastAsiaTheme="minorHAnsi"/>
          <w:b/>
          <w:position w:val="-1"/>
          <w:lang w:val="id-ID" w:eastAsia="en-US" w:bidi="ar-SA"/>
        </w:rPr>
        <w:t>i</w:t>
      </w:r>
    </w:p>
    <w:p w:rsidR="00D270BF" w:rsidRPr="00733566" w:rsidP="00733566">
      <w:pPr>
        <w:spacing w:before="60" w:after="60" w:line="240" w:lineRule="auto"/>
        <w:ind w:left="284"/>
        <w:rPr>
          <w:rFonts w:eastAsiaTheme="minorHAnsi"/>
          <w:lang w:val="id-ID" w:eastAsia="en-US" w:bidi="ar-SA"/>
        </w:rPr>
      </w:pPr>
      <w:r w:rsidRPr="00733566">
        <w:rPr>
          <w:rFonts w:eastAsiaTheme="minorHAnsi"/>
          <w:lang w:val="id-ID" w:eastAsia="en-US" w:bidi="ar-SA"/>
        </w:rPr>
        <w:t>..........................................................................................................................................</w:t>
      </w:r>
    </w:p>
    <w:p w:rsidR="00D270BF" w:rsidRPr="00733566" w:rsidP="00733566">
      <w:pPr>
        <w:spacing w:before="60" w:after="60" w:line="240" w:lineRule="auto"/>
        <w:ind w:left="284"/>
        <w:rPr>
          <w:rFonts w:eastAsiaTheme="minorHAnsi"/>
          <w:lang w:val="id-ID" w:eastAsia="en-US" w:bidi="ar-SA"/>
        </w:rPr>
      </w:pPr>
      <w:r w:rsidRPr="00733566">
        <w:rPr>
          <w:rFonts w:eastAsiaTheme="minorHAnsi"/>
          <w:lang w:val="id-ID" w:eastAsia="en-US" w:bidi="ar-SA"/>
        </w:rPr>
        <w:t>..........................................................................................................................................</w:t>
      </w:r>
    </w:p>
    <w:p w:rsidR="00D270BF" w:rsidRPr="00733566" w:rsidP="00733566">
      <w:pPr>
        <w:spacing w:before="60" w:after="60" w:line="240" w:lineRule="auto"/>
        <w:ind w:left="284"/>
        <w:rPr>
          <w:rFonts w:eastAsiaTheme="minorHAnsi"/>
          <w:lang w:val="id-ID" w:eastAsia="en-US" w:bidi="ar-SA"/>
        </w:rPr>
      </w:pPr>
      <w:r w:rsidRPr="00733566">
        <w:rPr>
          <w:rFonts w:eastAsiaTheme="minorHAnsi"/>
          <w:lang w:val="id-ID" w:eastAsia="en-US" w:bidi="ar-SA"/>
        </w:rPr>
        <w:t>..........................................................................................................................................</w:t>
      </w:r>
    </w:p>
    <w:p w:rsidR="00D270BF" w:rsidRPr="00733566" w:rsidP="00733566">
      <w:pPr>
        <w:spacing w:before="60" w:after="60" w:line="240" w:lineRule="auto"/>
        <w:ind w:left="284"/>
        <w:rPr>
          <w:rFonts w:eastAsiaTheme="minorHAnsi"/>
          <w:lang w:val="id-ID" w:eastAsia="en-US" w:bidi="ar-SA"/>
        </w:rPr>
      </w:pPr>
      <w:r w:rsidRPr="00733566">
        <w:rPr>
          <w:rFonts w:eastAsiaTheme="minorHAnsi"/>
          <w:lang w:val="id-ID" w:eastAsia="en-US" w:bidi="ar-SA"/>
        </w:rPr>
        <w:t>..........................................................................................................................................</w:t>
      </w:r>
    </w:p>
    <w:p w:rsidR="00D270BF" w:rsidRPr="00733566" w:rsidP="00733566">
      <w:pPr>
        <w:spacing w:before="60" w:after="60" w:line="240" w:lineRule="auto"/>
        <w:ind w:left="284"/>
        <w:rPr>
          <w:rFonts w:eastAsiaTheme="minorHAnsi"/>
          <w:lang w:val="id-ID" w:eastAsia="en-US" w:bidi="ar-SA"/>
        </w:rPr>
      </w:pPr>
      <w:r w:rsidRPr="00733566">
        <w:rPr>
          <w:rFonts w:eastAsiaTheme="minorHAnsi"/>
          <w:lang w:val="id-ID" w:eastAsia="en-US" w:bidi="ar-SA"/>
        </w:rPr>
        <w:t>..........................................................................................................................................</w:t>
      </w:r>
    </w:p>
    <w:p w:rsidR="00D270BF" w:rsidRPr="00733566" w:rsidP="00733566">
      <w:pPr>
        <w:spacing w:before="60" w:after="60" w:line="240" w:lineRule="auto"/>
        <w:ind w:left="284"/>
        <w:rPr>
          <w:rFonts w:eastAsiaTheme="minorHAnsi"/>
          <w:lang w:val="id-ID" w:eastAsia="en-US" w:bidi="ar-SA"/>
        </w:rPr>
      </w:pPr>
      <w:r w:rsidRPr="00733566">
        <w:rPr>
          <w:rFonts w:eastAsiaTheme="minorHAnsi"/>
          <w:lang w:val="id-ID" w:eastAsia="en-US" w:bidi="ar-SA"/>
        </w:rPr>
        <w:t>..........................................................................................................................................</w:t>
      </w:r>
    </w:p>
    <w:p w:rsidR="00D270BF" w:rsidRPr="00733566" w:rsidP="00733566">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No</w:t>
            </w:r>
          </w:p>
        </w:tc>
        <w:tc>
          <w:tcPr>
            <w:tcW w:w="3969"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Pertanyaan</w:t>
            </w:r>
          </w:p>
        </w:tc>
        <w:tc>
          <w:tcPr>
            <w:tcW w:w="4678"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1</w:t>
            </w:r>
          </w:p>
        </w:tc>
        <w:tc>
          <w:tcPr>
            <w:tcW w:w="3969"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4678" w:type="dxa"/>
            <w:shd w:val="clear" w:color="auto" w:fill="auto"/>
          </w:tcPr>
          <w:p w:rsidR="00D270BF" w:rsidRPr="00733566" w:rsidP="0073356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2</w:t>
            </w:r>
          </w:p>
        </w:tc>
        <w:tc>
          <w:tcPr>
            <w:tcW w:w="3969"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4678" w:type="dxa"/>
            <w:shd w:val="clear" w:color="auto" w:fill="auto"/>
          </w:tcPr>
          <w:p w:rsidR="00D270BF" w:rsidRPr="00733566" w:rsidP="0073356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3</w:t>
            </w:r>
          </w:p>
        </w:tc>
        <w:tc>
          <w:tcPr>
            <w:tcW w:w="3969"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4678" w:type="dxa"/>
            <w:shd w:val="clear" w:color="auto" w:fill="auto"/>
          </w:tcPr>
          <w:p w:rsidR="00D270BF" w:rsidRPr="00733566" w:rsidP="0073356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4</w:t>
            </w:r>
          </w:p>
        </w:tc>
        <w:tc>
          <w:tcPr>
            <w:tcW w:w="3969"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4678" w:type="dxa"/>
            <w:shd w:val="clear" w:color="auto" w:fill="auto"/>
          </w:tcPr>
          <w:p w:rsidR="00D270BF" w:rsidRPr="00733566" w:rsidP="00733566">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5</w:t>
            </w:r>
          </w:p>
        </w:tc>
        <w:tc>
          <w:tcPr>
            <w:tcW w:w="3969"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4678" w:type="dxa"/>
            <w:shd w:val="clear" w:color="auto" w:fill="auto"/>
          </w:tcPr>
          <w:p w:rsidR="00D270BF" w:rsidRPr="00733566" w:rsidP="00733566">
            <w:pPr>
              <w:spacing w:before="60" w:after="60" w:line="240" w:lineRule="auto"/>
              <w:ind w:left="109"/>
              <w:rPr>
                <w:rFonts w:eastAsiaTheme="minorHAnsi"/>
                <w:lang w:val="id-ID" w:eastAsia="en-US" w:bidi="ar-SA"/>
              </w:rPr>
            </w:pPr>
          </w:p>
        </w:tc>
      </w:tr>
    </w:tbl>
    <w:p w:rsidR="00D270BF" w:rsidRPr="00733566" w:rsidP="00733566">
      <w:pPr>
        <w:spacing w:before="60" w:after="60" w:line="240" w:lineRule="auto"/>
        <w:rPr>
          <w:rFonts w:eastAsiaTheme="minorHAnsi"/>
          <w:lang w:val="id-ID" w:eastAsia="en-US" w:bidi="ar-SA"/>
        </w:rPr>
      </w:pPr>
    </w:p>
    <w:p w:rsidR="00D270BF" w:rsidRPr="00733566" w:rsidP="00733566">
      <w:pPr>
        <w:spacing w:before="60" w:after="60" w:line="240" w:lineRule="auto"/>
        <w:jc w:val="center"/>
        <w:rPr>
          <w:rFonts w:eastAsiaTheme="minorHAnsi"/>
          <w:b/>
          <w:spacing w:val="-2"/>
          <w:lang w:val="id-ID" w:eastAsia="en-US" w:bidi="ar-SA"/>
        </w:rPr>
      </w:pPr>
      <w:r w:rsidRPr="00733566">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No</w:t>
            </w:r>
          </w:p>
        </w:tc>
        <w:tc>
          <w:tcPr>
            <w:tcW w:w="2840"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Nama Peserta Didik</w:t>
            </w:r>
          </w:p>
        </w:tc>
        <w:tc>
          <w:tcPr>
            <w:tcW w:w="3023" w:type="dxa"/>
            <w:gridSpan w:val="3"/>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Profil Pelajar Pancasila</w:t>
            </w:r>
          </w:p>
        </w:tc>
        <w:tc>
          <w:tcPr>
            <w:tcW w:w="1134"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Jumlah Skor</w:t>
            </w:r>
          </w:p>
        </w:tc>
        <w:tc>
          <w:tcPr>
            <w:tcW w:w="1134"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Mandiri</w:t>
            </w:r>
          </w:p>
        </w:tc>
        <w:tc>
          <w:tcPr>
            <w:tcW w:w="992"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Kreatif</w:t>
            </w:r>
          </w:p>
        </w:tc>
        <w:tc>
          <w:tcPr>
            <w:tcW w:w="992"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Berfikir kritis</w:t>
            </w:r>
          </w:p>
        </w:tc>
        <w:tc>
          <w:tcPr>
            <w:tcW w:w="1134"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1</w:t>
            </w:r>
          </w:p>
        </w:tc>
        <w:tc>
          <w:tcPr>
            <w:tcW w:w="2840"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2</w:t>
            </w:r>
          </w:p>
        </w:tc>
        <w:tc>
          <w:tcPr>
            <w:tcW w:w="2840"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3</w:t>
            </w:r>
          </w:p>
        </w:tc>
        <w:tc>
          <w:tcPr>
            <w:tcW w:w="2840"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4</w:t>
            </w:r>
          </w:p>
        </w:tc>
        <w:tc>
          <w:tcPr>
            <w:tcW w:w="2840"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5</w:t>
            </w:r>
          </w:p>
        </w:tc>
        <w:tc>
          <w:tcPr>
            <w:tcW w:w="2840" w:type="dxa"/>
            <w:shd w:val="clear" w:color="auto" w:fill="auto"/>
          </w:tcPr>
          <w:p w:rsidR="00D270BF" w:rsidRPr="00733566" w:rsidP="00733566">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33566" w:rsidP="00733566">
            <w:pPr>
              <w:spacing w:before="60" w:after="60" w:line="240" w:lineRule="auto"/>
              <w:ind w:left="109"/>
              <w:jc w:val="center"/>
              <w:rPr>
                <w:rFonts w:eastAsiaTheme="minorHAnsi"/>
                <w:lang w:val="id-ID" w:eastAsia="en-US" w:bidi="ar-SA"/>
              </w:rPr>
            </w:pPr>
          </w:p>
        </w:tc>
      </w:tr>
    </w:tbl>
    <w:p w:rsidR="00D270BF" w:rsidRPr="00733566" w:rsidP="00733566">
      <w:pPr>
        <w:spacing w:before="60" w:after="60" w:line="240" w:lineRule="auto"/>
        <w:jc w:val="center"/>
        <w:rPr>
          <w:rFonts w:eastAsiaTheme="minorHAnsi"/>
          <w:b/>
          <w:spacing w:val="-2"/>
          <w:lang w:val="id-ID" w:eastAsia="en-US" w:bidi="ar-SA"/>
        </w:rPr>
      </w:pPr>
    </w:p>
    <w:p w:rsidR="00D270BF" w:rsidRPr="00733566" w:rsidP="00733566">
      <w:pPr>
        <w:spacing w:before="60" w:after="60" w:line="240" w:lineRule="auto"/>
        <w:jc w:val="center"/>
        <w:rPr>
          <w:rFonts w:eastAsiaTheme="minorHAnsi"/>
          <w:b/>
          <w:spacing w:val="-2"/>
          <w:lang w:val="id-ID" w:eastAsia="en-US" w:bidi="ar-SA"/>
        </w:rPr>
      </w:pPr>
      <w:r w:rsidRPr="00733566">
        <w:rPr>
          <w:rFonts w:eastAsiaTheme="minorHAnsi"/>
          <w:b/>
          <w:spacing w:val="-2"/>
          <w:lang w:val="id-ID" w:eastAsia="en-US" w:bidi="ar-SA"/>
        </w:rPr>
        <w:t>LEMBAR PENILAIAN PRAKTIK</w:t>
      </w:r>
    </w:p>
    <w:p w:rsidR="00D270BF" w:rsidRPr="00733566" w:rsidP="00733566">
      <w:pPr>
        <w:spacing w:before="60" w:after="60" w:line="240" w:lineRule="auto"/>
        <w:jc w:val="center"/>
        <w:rPr>
          <w:rFonts w:eastAsiaTheme="minorHAnsi"/>
          <w:b/>
          <w:spacing w:val="-2"/>
          <w:lang w:val="id-ID" w:eastAsia="en-US" w:bidi="ar-SA"/>
        </w:rPr>
      </w:pPr>
    </w:p>
    <w:p w:rsidR="00D270BF" w:rsidRPr="00733566" w:rsidP="00733566">
      <w:pPr>
        <w:tabs>
          <w:tab w:val="left" w:pos="2410"/>
          <w:tab w:val="left" w:pos="2694"/>
        </w:tabs>
        <w:spacing w:before="60" w:after="60" w:line="240" w:lineRule="auto"/>
        <w:ind w:left="567"/>
        <w:rPr>
          <w:rFonts w:eastAsiaTheme="minorHAnsi"/>
          <w:lang w:val="id-ID" w:eastAsia="en-US" w:bidi="ar-SA"/>
        </w:rPr>
      </w:pPr>
      <w:r w:rsidRPr="00733566">
        <w:rPr>
          <w:rFonts w:eastAsiaTheme="minorHAnsi"/>
          <w:lang w:val="id-ID" w:eastAsia="en-US" w:bidi="ar-SA"/>
        </w:rPr>
        <w:t>M</w:t>
      </w:r>
      <w:r w:rsidRPr="00733566">
        <w:rPr>
          <w:rFonts w:eastAsiaTheme="minorHAnsi"/>
          <w:spacing w:val="-2"/>
          <w:lang w:val="id-ID" w:eastAsia="en-US" w:bidi="ar-SA"/>
        </w:rPr>
        <w:t>a</w:t>
      </w:r>
      <w:r w:rsidRPr="00733566">
        <w:rPr>
          <w:rFonts w:eastAsiaTheme="minorHAnsi"/>
          <w:spacing w:val="1"/>
          <w:lang w:val="id-ID" w:eastAsia="en-US" w:bidi="ar-SA"/>
        </w:rPr>
        <w:t>t</w:t>
      </w:r>
      <w:r w:rsidRPr="00733566">
        <w:rPr>
          <w:rFonts w:eastAsiaTheme="minorHAnsi"/>
          <w:lang w:val="id-ID" w:eastAsia="en-US" w:bidi="ar-SA"/>
        </w:rPr>
        <w:t>a</w:t>
      </w:r>
      <w:r w:rsidRPr="00733566">
        <w:rPr>
          <w:rFonts w:eastAsiaTheme="minorHAnsi"/>
          <w:spacing w:val="-4"/>
          <w:lang w:val="id-ID" w:eastAsia="en-US" w:bidi="ar-SA"/>
        </w:rPr>
        <w:t xml:space="preserve"> </w:t>
      </w:r>
      <w:r w:rsidRPr="00733566">
        <w:rPr>
          <w:rFonts w:eastAsiaTheme="minorHAnsi"/>
          <w:spacing w:val="2"/>
          <w:lang w:val="id-ID" w:eastAsia="en-US" w:bidi="ar-SA"/>
        </w:rPr>
        <w:t>P</w:t>
      </w:r>
      <w:r w:rsidRPr="00733566">
        <w:rPr>
          <w:rFonts w:eastAsiaTheme="minorHAnsi"/>
          <w:spacing w:val="-2"/>
          <w:lang w:val="id-ID" w:eastAsia="en-US" w:bidi="ar-SA"/>
        </w:rPr>
        <w:t>e</w:t>
      </w:r>
      <w:r w:rsidRPr="00733566">
        <w:rPr>
          <w:rFonts w:eastAsiaTheme="minorHAnsi"/>
          <w:spacing w:val="1"/>
          <w:lang w:val="id-ID" w:eastAsia="en-US" w:bidi="ar-SA"/>
        </w:rPr>
        <w:t>l</w:t>
      </w:r>
      <w:r w:rsidRPr="00733566">
        <w:rPr>
          <w:rFonts w:eastAsiaTheme="minorHAnsi"/>
          <w:spacing w:val="-2"/>
          <w:lang w:val="id-ID" w:eastAsia="en-US" w:bidi="ar-SA"/>
        </w:rPr>
        <w:t>a</w:t>
      </w:r>
      <w:r w:rsidRPr="00733566">
        <w:rPr>
          <w:rFonts w:eastAsiaTheme="minorHAnsi"/>
          <w:spacing w:val="1"/>
          <w:lang w:val="id-ID" w:eastAsia="en-US" w:bidi="ar-SA"/>
        </w:rPr>
        <w:t>j</w:t>
      </w:r>
      <w:r w:rsidRPr="00733566">
        <w:rPr>
          <w:rFonts w:eastAsiaTheme="minorHAnsi"/>
          <w:spacing w:val="-2"/>
          <w:lang w:val="id-ID" w:eastAsia="en-US" w:bidi="ar-SA"/>
        </w:rPr>
        <w:t>ara</w:t>
      </w:r>
      <w:r w:rsidRPr="00733566">
        <w:rPr>
          <w:rFonts w:eastAsiaTheme="minorHAnsi"/>
          <w:lang w:val="id-ID" w:eastAsia="en-US" w:bidi="ar-SA"/>
        </w:rPr>
        <w:t>n</w:t>
      </w:r>
      <w:r w:rsidRPr="00733566">
        <w:rPr>
          <w:rFonts w:eastAsiaTheme="minorHAnsi"/>
          <w:lang w:val="id-ID" w:eastAsia="en-US" w:bidi="ar-SA"/>
        </w:rPr>
        <w:tab/>
        <w:t>:</w:t>
      </w:r>
      <w:r w:rsidRPr="00733566">
        <w:rPr>
          <w:rFonts w:eastAsiaTheme="minorHAnsi"/>
          <w:lang w:val="id-ID" w:eastAsia="en-US" w:bidi="ar-SA"/>
        </w:rPr>
        <w:tab/>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spacing w:val="-2"/>
          <w:position w:val="-1"/>
          <w:lang w:val="id-ID" w:eastAsia="en-US" w:bidi="ar-SA"/>
        </w:rPr>
        <w:t>...</w:t>
      </w:r>
      <w:r w:rsidRPr="00733566">
        <w:rPr>
          <w:rFonts w:eastAsiaTheme="minorHAnsi"/>
          <w:position w:val="-1"/>
          <w:lang w:val="id-ID" w:eastAsia="en-US" w:bidi="ar-SA"/>
        </w:rPr>
        <w:t>.</w:t>
      </w:r>
    </w:p>
    <w:p w:rsidR="00D270BF" w:rsidRPr="00733566" w:rsidP="00733566">
      <w:pPr>
        <w:tabs>
          <w:tab w:val="left" w:pos="2410"/>
          <w:tab w:val="left" w:pos="2694"/>
        </w:tabs>
        <w:spacing w:before="60" w:after="60" w:line="240" w:lineRule="auto"/>
        <w:ind w:left="567"/>
        <w:rPr>
          <w:rFonts w:eastAsiaTheme="minorHAnsi"/>
          <w:lang w:val="id-ID" w:eastAsia="en-US" w:bidi="ar-SA"/>
        </w:rPr>
      </w:pPr>
      <w:r w:rsidRPr="00733566">
        <w:rPr>
          <w:rFonts w:eastAsiaTheme="minorHAnsi"/>
          <w:spacing w:val="-1"/>
          <w:lang w:val="id-ID" w:eastAsia="en-US" w:bidi="ar-SA"/>
        </w:rPr>
        <w:t>K</w:t>
      </w:r>
      <w:r w:rsidRPr="00733566">
        <w:rPr>
          <w:rFonts w:eastAsiaTheme="minorHAnsi"/>
          <w:spacing w:val="-2"/>
          <w:lang w:val="id-ID" w:eastAsia="en-US" w:bidi="ar-SA"/>
        </w:rPr>
        <w:t>e</w:t>
      </w:r>
      <w:r w:rsidRPr="00733566">
        <w:rPr>
          <w:rFonts w:eastAsiaTheme="minorHAnsi"/>
          <w:spacing w:val="1"/>
          <w:lang w:val="id-ID" w:eastAsia="en-US" w:bidi="ar-SA"/>
        </w:rPr>
        <w:t>l</w:t>
      </w:r>
      <w:r w:rsidRPr="00733566">
        <w:rPr>
          <w:rFonts w:eastAsiaTheme="minorHAnsi"/>
          <w:spacing w:val="-2"/>
          <w:lang w:val="id-ID" w:eastAsia="en-US" w:bidi="ar-SA"/>
        </w:rPr>
        <w:t>a</w:t>
      </w:r>
      <w:r w:rsidRPr="00733566">
        <w:rPr>
          <w:rFonts w:eastAsiaTheme="minorHAnsi"/>
          <w:lang w:val="id-ID" w:eastAsia="en-US" w:bidi="ar-SA"/>
        </w:rPr>
        <w:t>s / Semester</w:t>
      </w:r>
      <w:r w:rsidRPr="00733566">
        <w:rPr>
          <w:rFonts w:eastAsiaTheme="minorHAnsi"/>
          <w:lang w:val="id-ID" w:eastAsia="en-US" w:bidi="ar-SA"/>
        </w:rPr>
        <w:tab/>
        <w:t>:</w:t>
      </w:r>
      <w:r w:rsidRPr="00733566">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No</w:t>
            </w:r>
          </w:p>
        </w:tc>
        <w:tc>
          <w:tcPr>
            <w:tcW w:w="2552"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Nama Peserta Didik</w:t>
            </w:r>
          </w:p>
        </w:tc>
        <w:tc>
          <w:tcPr>
            <w:tcW w:w="6108" w:type="dxa"/>
            <w:gridSpan w:val="9"/>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Individu</w:t>
            </w:r>
          </w:p>
        </w:tc>
        <w:tc>
          <w:tcPr>
            <w:tcW w:w="1714" w:type="dxa"/>
            <w:gridSpan w:val="3"/>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Kelompok</w:t>
            </w:r>
          </w:p>
        </w:tc>
        <w:tc>
          <w:tcPr>
            <w:tcW w:w="840"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Nilai LK</w:t>
            </w:r>
          </w:p>
        </w:tc>
        <w:tc>
          <w:tcPr>
            <w:tcW w:w="1325" w:type="dxa"/>
            <w:vMerge w:val="restart"/>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A</w:t>
            </w:r>
          </w:p>
        </w:tc>
        <w:tc>
          <w:tcPr>
            <w:tcW w:w="572"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B</w:t>
            </w:r>
          </w:p>
        </w:tc>
        <w:tc>
          <w:tcPr>
            <w:tcW w:w="557"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C</w:t>
            </w:r>
          </w:p>
        </w:tc>
        <w:tc>
          <w:tcPr>
            <w:tcW w:w="572"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D</w:t>
            </w:r>
          </w:p>
        </w:tc>
        <w:tc>
          <w:tcPr>
            <w:tcW w:w="571"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A</w:t>
            </w:r>
          </w:p>
        </w:tc>
        <w:tc>
          <w:tcPr>
            <w:tcW w:w="572"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B</w:t>
            </w:r>
          </w:p>
        </w:tc>
        <w:tc>
          <w:tcPr>
            <w:tcW w:w="571" w:type="dxa"/>
            <w:shd w:val="clear" w:color="auto" w:fill="EAF1DD"/>
            <w:vAlign w:val="center"/>
          </w:tcPr>
          <w:p w:rsidR="00D270BF" w:rsidRPr="00733566" w:rsidP="00733566">
            <w:pPr>
              <w:spacing w:before="60" w:after="60" w:line="240" w:lineRule="auto"/>
              <w:jc w:val="center"/>
              <w:rPr>
                <w:rFonts w:eastAsiaTheme="minorHAnsi"/>
                <w:b/>
                <w:lang w:val="id-ID" w:eastAsia="en-US" w:bidi="ar-SA"/>
              </w:rPr>
            </w:pPr>
            <w:r w:rsidRPr="00733566">
              <w:rPr>
                <w:rFonts w:eastAsiaTheme="minorHAnsi"/>
                <w:b/>
                <w:lang w:val="id-ID" w:eastAsia="en-US" w:bidi="ar-SA"/>
              </w:rPr>
              <w:t>C</w:t>
            </w:r>
          </w:p>
        </w:tc>
        <w:tc>
          <w:tcPr>
            <w:tcW w:w="840"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733566" w:rsidP="00733566">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rPr>
                <w:rFonts w:eastAsiaTheme="minorHAnsi"/>
                <w:lang w:val="id-ID" w:eastAsia="en-US" w:bidi="ar-SA"/>
              </w:rPr>
            </w:pPr>
          </w:p>
        </w:tc>
        <w:tc>
          <w:tcPr>
            <w:tcW w:w="2552" w:type="dxa"/>
          </w:tcPr>
          <w:p w:rsidR="00D270BF" w:rsidRPr="00733566" w:rsidP="00733566">
            <w:pPr>
              <w:spacing w:before="60" w:after="60" w:line="240" w:lineRule="auto"/>
              <w:ind w:left="109"/>
              <w:rPr>
                <w:rFonts w:eastAsiaTheme="minorHAnsi"/>
                <w:lang w:val="id-ID" w:eastAsia="en-US" w:bidi="ar-SA"/>
              </w:rPr>
            </w:pPr>
            <w:r w:rsidRPr="00733566">
              <w:rPr>
                <w:rFonts w:eastAsiaTheme="minorHAnsi"/>
                <w:b/>
                <w:lang w:val="id-ID" w:eastAsia="en-US" w:bidi="ar-SA"/>
              </w:rPr>
              <w:t>Kelo</w:t>
            </w:r>
            <w:r w:rsidRPr="00733566">
              <w:rPr>
                <w:rFonts w:eastAsiaTheme="minorHAnsi"/>
                <w:b/>
                <w:spacing w:val="1"/>
                <w:lang w:val="id-ID" w:eastAsia="en-US" w:bidi="ar-SA"/>
              </w:rPr>
              <w:t>mp</w:t>
            </w:r>
            <w:r w:rsidRPr="00733566">
              <w:rPr>
                <w:rFonts w:eastAsiaTheme="minorHAnsi"/>
                <w:b/>
                <w:lang w:val="id-ID" w:eastAsia="en-US" w:bidi="ar-SA"/>
              </w:rPr>
              <w:t>ok 1</w:t>
            </w: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1</w:t>
            </w:r>
          </w:p>
        </w:tc>
        <w:tc>
          <w:tcPr>
            <w:tcW w:w="2552" w:type="dxa"/>
          </w:tcPr>
          <w:p w:rsidR="00D270BF" w:rsidRPr="00733566" w:rsidP="00733566">
            <w:pPr>
              <w:spacing w:before="60" w:after="60" w:line="240" w:lineRule="auto"/>
              <w:ind w:left="109"/>
              <w:rPr>
                <w:rFonts w:eastAsiaTheme="minorHAnsi"/>
                <w:lang w:val="id-ID" w:eastAsia="en-US" w:bidi="ar-SA"/>
              </w:rPr>
            </w:pP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2</w:t>
            </w:r>
          </w:p>
        </w:tc>
        <w:tc>
          <w:tcPr>
            <w:tcW w:w="2552" w:type="dxa"/>
          </w:tcPr>
          <w:p w:rsidR="00D270BF" w:rsidRPr="00733566" w:rsidP="00733566">
            <w:pPr>
              <w:spacing w:before="60" w:after="60" w:line="240" w:lineRule="auto"/>
              <w:ind w:left="109"/>
              <w:rPr>
                <w:rFonts w:eastAsiaTheme="minorHAnsi"/>
                <w:lang w:val="id-ID" w:eastAsia="en-US" w:bidi="ar-SA"/>
              </w:rPr>
            </w:pP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3</w:t>
            </w:r>
          </w:p>
        </w:tc>
        <w:tc>
          <w:tcPr>
            <w:tcW w:w="2552" w:type="dxa"/>
          </w:tcPr>
          <w:p w:rsidR="00D270BF" w:rsidRPr="00733566" w:rsidP="00733566">
            <w:pPr>
              <w:spacing w:before="60" w:after="60" w:line="240" w:lineRule="auto"/>
              <w:ind w:left="109"/>
              <w:rPr>
                <w:rFonts w:eastAsiaTheme="minorHAnsi"/>
                <w:lang w:val="id-ID" w:eastAsia="en-US" w:bidi="ar-SA"/>
              </w:rPr>
            </w:pP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jc w:val="center"/>
              <w:rPr>
                <w:rFonts w:eastAsiaTheme="minorHAnsi"/>
                <w:lang w:val="id-ID" w:eastAsia="en-US" w:bidi="ar-SA"/>
              </w:rPr>
            </w:pPr>
          </w:p>
        </w:tc>
        <w:tc>
          <w:tcPr>
            <w:tcW w:w="2552" w:type="dxa"/>
          </w:tcPr>
          <w:p w:rsidR="00D270BF" w:rsidRPr="00733566" w:rsidP="00733566">
            <w:pPr>
              <w:spacing w:before="60" w:after="60" w:line="240" w:lineRule="auto"/>
              <w:ind w:left="109"/>
              <w:rPr>
                <w:rFonts w:eastAsiaTheme="minorHAnsi"/>
                <w:lang w:val="id-ID" w:eastAsia="en-US" w:bidi="ar-SA"/>
              </w:rPr>
            </w:pPr>
            <w:r w:rsidRPr="00733566">
              <w:rPr>
                <w:rFonts w:eastAsiaTheme="minorHAnsi"/>
                <w:b/>
                <w:lang w:val="id-ID" w:eastAsia="en-US" w:bidi="ar-SA"/>
              </w:rPr>
              <w:t>Kelo</w:t>
            </w:r>
            <w:r w:rsidRPr="00733566">
              <w:rPr>
                <w:rFonts w:eastAsiaTheme="minorHAnsi"/>
                <w:b/>
                <w:spacing w:val="1"/>
                <w:lang w:val="id-ID" w:eastAsia="en-US" w:bidi="ar-SA"/>
              </w:rPr>
              <w:t>mp</w:t>
            </w:r>
            <w:r w:rsidRPr="00733566">
              <w:rPr>
                <w:rFonts w:eastAsiaTheme="minorHAnsi"/>
                <w:b/>
                <w:lang w:val="id-ID" w:eastAsia="en-US" w:bidi="ar-SA"/>
              </w:rPr>
              <w:t>ok 2</w:t>
            </w: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1</w:t>
            </w:r>
          </w:p>
        </w:tc>
        <w:tc>
          <w:tcPr>
            <w:tcW w:w="2552" w:type="dxa"/>
          </w:tcPr>
          <w:p w:rsidR="00D270BF" w:rsidRPr="00733566" w:rsidP="00733566">
            <w:pPr>
              <w:spacing w:before="60" w:after="60" w:line="240" w:lineRule="auto"/>
              <w:ind w:left="109"/>
              <w:rPr>
                <w:rFonts w:eastAsiaTheme="minorHAnsi"/>
                <w:lang w:val="id-ID" w:eastAsia="en-US" w:bidi="ar-SA"/>
              </w:rPr>
            </w:pP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2</w:t>
            </w:r>
          </w:p>
        </w:tc>
        <w:tc>
          <w:tcPr>
            <w:tcW w:w="2552" w:type="dxa"/>
          </w:tcPr>
          <w:p w:rsidR="00D270BF" w:rsidRPr="00733566" w:rsidP="00733566">
            <w:pPr>
              <w:spacing w:before="60" w:after="60" w:line="240" w:lineRule="auto"/>
              <w:ind w:left="109"/>
              <w:rPr>
                <w:rFonts w:eastAsiaTheme="minorHAnsi"/>
                <w:lang w:val="id-ID" w:eastAsia="en-US" w:bidi="ar-SA"/>
              </w:rPr>
            </w:pP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jc w:val="center"/>
              <w:rPr>
                <w:rFonts w:eastAsiaTheme="minorHAnsi"/>
                <w:lang w:val="id-ID" w:eastAsia="en-US" w:bidi="ar-SA"/>
              </w:rPr>
            </w:pPr>
            <w:r w:rsidRPr="00733566">
              <w:rPr>
                <w:rFonts w:eastAsiaTheme="minorHAnsi"/>
                <w:lang w:val="id-ID" w:eastAsia="en-US" w:bidi="ar-SA"/>
              </w:rPr>
              <w:t>3</w:t>
            </w:r>
          </w:p>
        </w:tc>
        <w:tc>
          <w:tcPr>
            <w:tcW w:w="2552" w:type="dxa"/>
          </w:tcPr>
          <w:p w:rsidR="00D270BF" w:rsidRPr="00733566" w:rsidP="00733566">
            <w:pPr>
              <w:spacing w:before="60" w:after="60" w:line="240" w:lineRule="auto"/>
              <w:ind w:left="109"/>
              <w:rPr>
                <w:rFonts w:eastAsiaTheme="minorHAnsi"/>
                <w:lang w:val="id-ID" w:eastAsia="en-US" w:bidi="ar-SA"/>
              </w:rPr>
            </w:pP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33566" w:rsidP="00733566">
            <w:pPr>
              <w:spacing w:before="60" w:after="60" w:line="240" w:lineRule="auto"/>
              <w:rPr>
                <w:rFonts w:eastAsiaTheme="minorHAnsi"/>
                <w:lang w:val="id-ID" w:eastAsia="en-US" w:bidi="ar-SA"/>
              </w:rPr>
            </w:pPr>
          </w:p>
        </w:tc>
        <w:tc>
          <w:tcPr>
            <w:tcW w:w="2552" w:type="dxa"/>
          </w:tcPr>
          <w:p w:rsidR="00D270BF" w:rsidRPr="00733566" w:rsidP="00733566">
            <w:pPr>
              <w:spacing w:before="60" w:after="60" w:line="240" w:lineRule="auto"/>
              <w:ind w:left="527" w:right="531"/>
              <w:jc w:val="center"/>
              <w:rPr>
                <w:rFonts w:eastAsiaTheme="minorHAnsi"/>
                <w:lang w:val="id-ID" w:eastAsia="en-US" w:bidi="ar-SA"/>
              </w:rPr>
            </w:pPr>
            <w:r w:rsidRPr="00733566">
              <w:rPr>
                <w:rFonts w:eastAsiaTheme="minorHAnsi"/>
                <w:lang w:val="id-ID" w:eastAsia="en-US" w:bidi="ar-SA"/>
              </w:rPr>
              <w:t>d</w:t>
            </w:r>
            <w:r w:rsidRPr="00733566">
              <w:rPr>
                <w:rFonts w:eastAsiaTheme="minorHAnsi"/>
                <w:spacing w:val="-2"/>
                <w:lang w:val="id-ID" w:eastAsia="en-US" w:bidi="ar-SA"/>
              </w:rPr>
              <w:t>s</w:t>
            </w:r>
            <w:r w:rsidRPr="00733566">
              <w:rPr>
                <w:rFonts w:eastAsiaTheme="minorHAnsi"/>
                <w:lang w:val="id-ID" w:eastAsia="en-US" w:bidi="ar-SA"/>
              </w:rPr>
              <w:t>t.</w:t>
            </w:r>
          </w:p>
        </w:tc>
        <w:tc>
          <w:tcPr>
            <w:tcW w:w="528"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57"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572" w:type="dxa"/>
            <w:vAlign w:val="center"/>
          </w:tcPr>
          <w:p w:rsidR="00D270BF" w:rsidRPr="00733566" w:rsidP="00733566">
            <w:pPr>
              <w:spacing w:before="60" w:after="60" w:line="240" w:lineRule="auto"/>
              <w:jc w:val="center"/>
              <w:rPr>
                <w:rFonts w:eastAsiaTheme="minorHAnsi"/>
                <w:lang w:val="id-ID" w:eastAsia="en-US" w:bidi="ar-SA"/>
              </w:rPr>
            </w:pPr>
          </w:p>
        </w:tc>
        <w:tc>
          <w:tcPr>
            <w:tcW w:w="571" w:type="dxa"/>
            <w:vAlign w:val="center"/>
          </w:tcPr>
          <w:p w:rsidR="00D270BF" w:rsidRPr="00733566" w:rsidP="00733566">
            <w:pPr>
              <w:spacing w:before="60" w:after="60" w:line="240" w:lineRule="auto"/>
              <w:jc w:val="center"/>
              <w:rPr>
                <w:rFonts w:eastAsiaTheme="minorHAnsi"/>
                <w:lang w:val="id-ID" w:eastAsia="en-US" w:bidi="ar-SA"/>
              </w:rPr>
            </w:pPr>
          </w:p>
        </w:tc>
        <w:tc>
          <w:tcPr>
            <w:tcW w:w="840" w:type="dxa"/>
            <w:vAlign w:val="center"/>
          </w:tcPr>
          <w:p w:rsidR="00D270BF" w:rsidRPr="00733566" w:rsidP="00733566">
            <w:pPr>
              <w:spacing w:before="60" w:after="60" w:line="240" w:lineRule="auto"/>
              <w:jc w:val="center"/>
              <w:rPr>
                <w:rFonts w:eastAsiaTheme="minorHAnsi"/>
                <w:lang w:val="id-ID" w:eastAsia="en-US" w:bidi="ar-SA"/>
              </w:rPr>
            </w:pPr>
          </w:p>
        </w:tc>
        <w:tc>
          <w:tcPr>
            <w:tcW w:w="1325" w:type="dxa"/>
            <w:vAlign w:val="center"/>
          </w:tcPr>
          <w:p w:rsidR="00D270BF" w:rsidRPr="00733566" w:rsidP="00733566">
            <w:pPr>
              <w:spacing w:before="60" w:after="60" w:line="240" w:lineRule="auto"/>
              <w:jc w:val="center"/>
              <w:rPr>
                <w:rFonts w:eastAsiaTheme="minorHAnsi"/>
                <w:lang w:val="id-ID" w:eastAsia="en-US" w:bidi="ar-SA"/>
              </w:rPr>
            </w:pPr>
          </w:p>
        </w:tc>
      </w:tr>
    </w:tbl>
    <w:p w:rsidR="00D270BF" w:rsidRPr="00733566" w:rsidP="00733566">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733566" w:rsidP="00733566">
            <w:pPr>
              <w:spacing w:before="60" w:after="60" w:line="240" w:lineRule="auto"/>
              <w:ind w:left="57" w:right="57"/>
              <w:rPr>
                <w:rFonts w:eastAsiaTheme="minorHAnsi"/>
                <w:b/>
                <w:spacing w:val="-5"/>
                <w:lang w:val="id-ID" w:eastAsia="en-US" w:bidi="ar-SA"/>
              </w:rPr>
            </w:pPr>
            <w:r w:rsidRPr="00733566">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Individu :</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4 : Sering</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3 : Kadang-kadang</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2 : Jarang</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1 : Tidak pernah</w:t>
            </w:r>
          </w:p>
        </w:tc>
        <w:tc>
          <w:tcPr>
            <w:tcW w:w="3160" w:type="dxa"/>
            <w:shd w:val="clear" w:color="auto" w:fill="auto"/>
          </w:tcPr>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Kelompok :</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4 : Memuaskan</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3 : Baik</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2 : Cukup</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Keterangan Aspek Penilaian :</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A : Mengemukakan ide/gagasan</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B : Menjawab pertanyaan</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C : Ketelitian</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D : Keterlibatan dalam diskusi</w:t>
            </w:r>
          </w:p>
        </w:tc>
        <w:tc>
          <w:tcPr>
            <w:tcW w:w="3160" w:type="dxa"/>
            <w:shd w:val="clear" w:color="auto" w:fill="auto"/>
          </w:tcPr>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a : Penyelesaian tugas kelompok</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 xml:space="preserve">b : Ketepatan hasil diskusi </w:t>
            </w:r>
          </w:p>
          <w:p w:rsidR="00D270BF" w:rsidRPr="00733566" w:rsidP="00733566">
            <w:pPr>
              <w:spacing w:before="60" w:after="60" w:line="240" w:lineRule="auto"/>
              <w:ind w:left="57" w:right="57"/>
              <w:rPr>
                <w:rFonts w:eastAsiaTheme="minorHAnsi"/>
                <w:spacing w:val="-5"/>
                <w:lang w:val="id-ID" w:eastAsia="en-US" w:bidi="ar-SA"/>
              </w:rPr>
            </w:pPr>
            <w:r w:rsidRPr="00733566">
              <w:rPr>
                <w:rFonts w:eastAsiaTheme="minorHAnsi"/>
                <w:spacing w:val="-5"/>
                <w:lang w:val="id-ID" w:eastAsia="en-US" w:bidi="ar-SA"/>
              </w:rPr>
              <w:t>c : Kerjasama kelompok</w:t>
            </w:r>
          </w:p>
        </w:tc>
      </w:tr>
    </w:tbl>
    <w:p w:rsidR="00D270BF" w:rsidRPr="00733566" w:rsidP="00733566">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2"/>
                <w:position w:val="5"/>
                <w:lang w:val="id-ID" w:eastAsia="en-US" w:bidi="ar-SA"/>
              </w:rPr>
              <w:t>N</w:t>
            </w:r>
            <w:r w:rsidRPr="00733566">
              <w:rPr>
                <w:rFonts w:eastAsiaTheme="minorHAnsi"/>
                <w:spacing w:val="1"/>
                <w:w w:val="101"/>
                <w:position w:val="5"/>
                <w:lang w:val="id-ID" w:eastAsia="en-US" w:bidi="ar-SA"/>
              </w:rPr>
              <w:t>il</w:t>
            </w:r>
            <w:r w:rsidRPr="00733566">
              <w:rPr>
                <w:rFonts w:eastAsiaTheme="minorHAnsi"/>
                <w:spacing w:val="-3"/>
                <w:w w:val="101"/>
                <w:position w:val="5"/>
                <w:lang w:val="id-ID" w:eastAsia="en-US" w:bidi="ar-SA"/>
              </w:rPr>
              <w:t>a</w:t>
            </w:r>
            <w:r w:rsidRPr="00733566">
              <w:rPr>
                <w:rFonts w:eastAsiaTheme="minorHAnsi"/>
                <w:w w:val="101"/>
                <w:position w:val="5"/>
                <w:lang w:val="id-ID" w:eastAsia="en-US" w:bidi="ar-SA"/>
              </w:rPr>
              <w:t>i</w:t>
            </w:r>
            <w:r w:rsidRPr="00733566">
              <w:rPr>
                <w:rFonts w:eastAsiaTheme="minorHAnsi"/>
                <w:spacing w:val="-5"/>
                <w:position w:val="5"/>
                <w:lang w:val="id-ID" w:eastAsia="en-US" w:bidi="ar-SA"/>
              </w:rPr>
              <w:t xml:space="preserve"> </w:t>
            </w:r>
            <w:r w:rsidRPr="00733566">
              <w:rPr>
                <w:rFonts w:eastAsiaTheme="minorHAnsi"/>
                <w:position w:val="5"/>
                <w:lang w:val="id-ID" w:eastAsia="en-US" w:bidi="ar-SA"/>
              </w:rPr>
              <w:t>In</w:t>
            </w:r>
            <w:r w:rsidRPr="00733566">
              <w:rPr>
                <w:rFonts w:eastAsiaTheme="minorHAnsi"/>
                <w:spacing w:val="-5"/>
                <w:position w:val="5"/>
                <w:lang w:val="id-ID" w:eastAsia="en-US" w:bidi="ar-SA"/>
              </w:rPr>
              <w:t>d</w:t>
            </w:r>
            <w:r w:rsidRPr="00733566">
              <w:rPr>
                <w:rFonts w:eastAsiaTheme="minorHAnsi"/>
                <w:spacing w:val="1"/>
                <w:w w:val="101"/>
                <w:position w:val="5"/>
                <w:lang w:val="id-ID" w:eastAsia="en-US" w:bidi="ar-SA"/>
              </w:rPr>
              <w:t>i</w:t>
            </w:r>
            <w:r w:rsidRPr="00733566">
              <w:rPr>
                <w:rFonts w:eastAsiaTheme="minorHAnsi"/>
                <w:position w:val="5"/>
                <w:lang w:val="id-ID" w:eastAsia="en-US" w:bidi="ar-SA"/>
              </w:rPr>
              <w:t>v</w:t>
            </w:r>
            <w:r w:rsidRPr="00733566">
              <w:rPr>
                <w:rFonts w:eastAsiaTheme="minorHAnsi"/>
                <w:spacing w:val="1"/>
                <w:position w:val="5"/>
                <w:lang w:val="id-ID" w:eastAsia="en-US" w:bidi="ar-SA"/>
              </w:rPr>
              <w:t>i</w:t>
            </w:r>
            <w:r w:rsidRPr="00733566">
              <w:rPr>
                <w:rFonts w:eastAsiaTheme="minorHAnsi"/>
                <w:spacing w:val="-5"/>
                <w:position w:val="5"/>
                <w:lang w:val="id-ID" w:eastAsia="en-US" w:bidi="ar-SA"/>
              </w:rPr>
              <w:t>d</w:t>
            </w:r>
            <w:r w:rsidRPr="00733566">
              <w:rPr>
                <w:rFonts w:eastAsiaTheme="minorHAnsi"/>
                <w:position w:val="5"/>
                <w:lang w:val="id-ID" w:eastAsia="en-US" w:bidi="ar-SA"/>
              </w:rPr>
              <w:t>u</w:t>
            </w:r>
            <w:r w:rsidRPr="00733566">
              <w:rPr>
                <w:rFonts w:eastAsiaTheme="minorHAnsi"/>
                <w:spacing w:val="-2"/>
                <w:position w:val="5"/>
                <w:lang w:val="id-ID" w:eastAsia="en-US" w:bidi="ar-SA"/>
              </w:rPr>
              <w:t xml:space="preserve"> </w:t>
            </w:r>
            <w:r w:rsidRPr="00733566">
              <w:rPr>
                <w:rFonts w:eastAsiaTheme="minorHAnsi"/>
                <w:position w:val="5"/>
                <w:lang w:val="id-ID" w:eastAsia="en-US" w:bidi="ar-SA"/>
              </w:rPr>
              <w:t>=</w:t>
            </w:r>
          </w:p>
        </w:tc>
        <w:tc>
          <w:tcPr>
            <w:tcW w:w="1843" w:type="dxa"/>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Total Skor</w:t>
            </w:r>
          </w:p>
        </w:tc>
        <w:tc>
          <w:tcPr>
            <w:tcW w:w="809" w:type="dxa"/>
            <w:vMerge w:val="restart"/>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733566" w:rsidP="00733566">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Skor Maksimal</w:t>
            </w:r>
          </w:p>
        </w:tc>
        <w:tc>
          <w:tcPr>
            <w:tcW w:w="809" w:type="dxa"/>
            <w:vMerge/>
            <w:vAlign w:val="center"/>
          </w:tcPr>
          <w:p w:rsidR="00D270BF" w:rsidRPr="00733566" w:rsidP="00733566">
            <w:pPr>
              <w:spacing w:before="60" w:after="60" w:line="240" w:lineRule="auto"/>
              <w:ind w:left="57" w:right="57"/>
              <w:jc w:val="center"/>
              <w:rPr>
                <w:rFonts w:eastAsiaTheme="minorHAnsi"/>
                <w:spacing w:val="-5"/>
                <w:lang w:val="id-ID" w:eastAsia="en-US" w:bidi="ar-SA"/>
              </w:rPr>
            </w:pPr>
          </w:p>
        </w:tc>
      </w:tr>
    </w:tbl>
    <w:p w:rsidR="00D270BF" w:rsidRPr="00733566" w:rsidP="00733566">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2"/>
                <w:position w:val="5"/>
                <w:lang w:val="id-ID" w:eastAsia="en-US" w:bidi="ar-SA"/>
              </w:rPr>
              <w:t>N</w:t>
            </w:r>
            <w:r w:rsidRPr="00733566">
              <w:rPr>
                <w:rFonts w:eastAsiaTheme="minorHAnsi"/>
                <w:spacing w:val="1"/>
                <w:w w:val="101"/>
                <w:position w:val="5"/>
                <w:lang w:val="id-ID" w:eastAsia="en-US" w:bidi="ar-SA"/>
              </w:rPr>
              <w:t>il</w:t>
            </w:r>
            <w:r w:rsidRPr="00733566">
              <w:rPr>
                <w:rFonts w:eastAsiaTheme="minorHAnsi"/>
                <w:spacing w:val="-3"/>
                <w:w w:val="101"/>
                <w:position w:val="5"/>
                <w:lang w:val="id-ID" w:eastAsia="en-US" w:bidi="ar-SA"/>
              </w:rPr>
              <w:t>a</w:t>
            </w:r>
            <w:r w:rsidRPr="00733566">
              <w:rPr>
                <w:rFonts w:eastAsiaTheme="minorHAnsi"/>
                <w:w w:val="101"/>
                <w:position w:val="5"/>
                <w:lang w:val="id-ID" w:eastAsia="en-US" w:bidi="ar-SA"/>
              </w:rPr>
              <w:t>i</w:t>
            </w:r>
            <w:r w:rsidRPr="00733566">
              <w:rPr>
                <w:rFonts w:eastAsiaTheme="minorHAnsi"/>
                <w:spacing w:val="-5"/>
                <w:position w:val="5"/>
                <w:lang w:val="id-ID" w:eastAsia="en-US" w:bidi="ar-SA"/>
              </w:rPr>
              <w:t xml:space="preserve"> </w:t>
            </w:r>
            <w:r w:rsidRPr="00733566">
              <w:rPr>
                <w:rFonts w:eastAsiaTheme="minorHAnsi"/>
                <w:position w:val="5"/>
                <w:lang w:val="id-ID" w:eastAsia="en-US" w:bidi="ar-SA"/>
              </w:rPr>
              <w:t>Kelompok</w:t>
            </w:r>
            <w:r w:rsidRPr="00733566">
              <w:rPr>
                <w:rFonts w:eastAsiaTheme="minorHAnsi"/>
                <w:spacing w:val="-2"/>
                <w:position w:val="5"/>
                <w:lang w:val="id-ID" w:eastAsia="en-US" w:bidi="ar-SA"/>
              </w:rPr>
              <w:t xml:space="preserve"> </w:t>
            </w:r>
            <w:r w:rsidRPr="00733566">
              <w:rPr>
                <w:rFonts w:eastAsiaTheme="minorHAnsi"/>
                <w:position w:val="5"/>
                <w:lang w:val="id-ID" w:eastAsia="en-US" w:bidi="ar-SA"/>
              </w:rPr>
              <w:t>=</w:t>
            </w:r>
          </w:p>
        </w:tc>
        <w:tc>
          <w:tcPr>
            <w:tcW w:w="1843" w:type="dxa"/>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Total Skor</w:t>
            </w:r>
          </w:p>
        </w:tc>
        <w:tc>
          <w:tcPr>
            <w:tcW w:w="809" w:type="dxa"/>
            <w:vMerge w:val="restart"/>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733566" w:rsidP="00733566">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Skor Maksimal</w:t>
            </w:r>
          </w:p>
        </w:tc>
        <w:tc>
          <w:tcPr>
            <w:tcW w:w="809" w:type="dxa"/>
            <w:vMerge/>
            <w:vAlign w:val="center"/>
          </w:tcPr>
          <w:p w:rsidR="00D270BF" w:rsidRPr="00733566" w:rsidP="00733566">
            <w:pPr>
              <w:spacing w:before="60" w:after="60" w:line="240" w:lineRule="auto"/>
              <w:ind w:left="57" w:right="57"/>
              <w:jc w:val="center"/>
              <w:rPr>
                <w:rFonts w:eastAsiaTheme="minorHAnsi"/>
                <w:spacing w:val="-5"/>
                <w:lang w:val="id-ID" w:eastAsia="en-US" w:bidi="ar-SA"/>
              </w:rPr>
            </w:pPr>
          </w:p>
        </w:tc>
      </w:tr>
    </w:tbl>
    <w:p w:rsidR="00D270BF" w:rsidRPr="00733566" w:rsidP="00733566">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2"/>
                <w:position w:val="5"/>
                <w:lang w:val="id-ID" w:eastAsia="en-US" w:bidi="ar-SA"/>
              </w:rPr>
              <w:t>N</w:t>
            </w:r>
            <w:r w:rsidRPr="00733566">
              <w:rPr>
                <w:rFonts w:eastAsiaTheme="minorHAnsi"/>
                <w:spacing w:val="1"/>
                <w:w w:val="101"/>
                <w:position w:val="5"/>
                <w:lang w:val="id-ID" w:eastAsia="en-US" w:bidi="ar-SA"/>
              </w:rPr>
              <w:t>il</w:t>
            </w:r>
            <w:r w:rsidRPr="00733566">
              <w:rPr>
                <w:rFonts w:eastAsiaTheme="minorHAnsi"/>
                <w:spacing w:val="-3"/>
                <w:w w:val="101"/>
                <w:position w:val="5"/>
                <w:lang w:val="id-ID" w:eastAsia="en-US" w:bidi="ar-SA"/>
              </w:rPr>
              <w:t>a</w:t>
            </w:r>
            <w:r w:rsidRPr="00733566">
              <w:rPr>
                <w:rFonts w:eastAsiaTheme="minorHAnsi"/>
                <w:w w:val="101"/>
                <w:position w:val="5"/>
                <w:lang w:val="id-ID" w:eastAsia="en-US" w:bidi="ar-SA"/>
              </w:rPr>
              <w:t>i</w:t>
            </w:r>
            <w:r w:rsidRPr="00733566">
              <w:rPr>
                <w:rFonts w:eastAsiaTheme="minorHAnsi"/>
                <w:spacing w:val="-5"/>
                <w:position w:val="5"/>
                <w:lang w:val="id-ID" w:eastAsia="en-US" w:bidi="ar-SA"/>
              </w:rPr>
              <w:t xml:space="preserve"> </w:t>
            </w:r>
            <w:r w:rsidRPr="00733566">
              <w:rPr>
                <w:rFonts w:eastAsiaTheme="minorHAnsi"/>
                <w:position w:val="5"/>
                <w:lang w:val="id-ID" w:eastAsia="en-US" w:bidi="ar-SA"/>
              </w:rPr>
              <w:t>Akhir Diskusi</w:t>
            </w:r>
            <w:r w:rsidRPr="00733566">
              <w:rPr>
                <w:rFonts w:eastAsiaTheme="minorHAnsi"/>
                <w:spacing w:val="-2"/>
                <w:position w:val="5"/>
                <w:lang w:val="id-ID" w:eastAsia="en-US" w:bidi="ar-SA"/>
              </w:rPr>
              <w:t xml:space="preserve"> </w:t>
            </w:r>
            <w:r w:rsidRPr="00733566">
              <w:rPr>
                <w:rFonts w:eastAsiaTheme="minorHAnsi"/>
                <w:position w:val="5"/>
                <w:lang w:val="id-ID" w:eastAsia="en-US" w:bidi="ar-SA"/>
              </w:rPr>
              <w:t>=</w:t>
            </w:r>
          </w:p>
        </w:tc>
        <w:tc>
          <w:tcPr>
            <w:tcW w:w="4253" w:type="dxa"/>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733566" w:rsidP="00733566">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733566" w:rsidP="00733566">
            <w:pPr>
              <w:spacing w:before="60" w:after="60" w:line="240" w:lineRule="auto"/>
              <w:ind w:left="57" w:right="57"/>
              <w:jc w:val="center"/>
              <w:rPr>
                <w:rFonts w:eastAsiaTheme="minorHAnsi"/>
                <w:spacing w:val="-5"/>
                <w:lang w:val="id-ID" w:eastAsia="en-US" w:bidi="ar-SA"/>
              </w:rPr>
            </w:pPr>
            <w:r w:rsidRPr="00733566">
              <w:rPr>
                <w:rFonts w:eastAsiaTheme="minorHAnsi"/>
                <w:spacing w:val="-5"/>
                <w:lang w:val="id-ID" w:eastAsia="en-US" w:bidi="ar-SA"/>
              </w:rPr>
              <w:t>3</w:t>
            </w:r>
          </w:p>
        </w:tc>
      </w:tr>
    </w:tbl>
    <w:p w:rsidR="00D270BF" w:rsidRPr="00733566" w:rsidP="00733566">
      <w:pPr>
        <w:spacing w:before="60" w:after="60" w:line="240" w:lineRule="auto"/>
        <w:rPr>
          <w:rFonts w:eastAsiaTheme="minorHAnsi"/>
          <w:lang w:val="en-US" w:eastAsia="en-US" w:bidi="ar-SA"/>
        </w:rPr>
      </w:pPr>
    </w:p>
    <w:p w:rsidR="00E7363E" w:rsidRPr="00733566" w:rsidP="00733566">
      <w:pPr>
        <w:spacing w:before="60" w:after="60" w:line="240" w:lineRule="auto"/>
        <w:ind w:left="284"/>
        <w:jc w:val="both"/>
        <w:rPr>
          <w:rFonts w:eastAsiaTheme="minorHAnsi"/>
          <w:b/>
          <w:bCs/>
          <w:caps/>
          <w:lang w:val="en-US" w:eastAsia="en-US" w:bidi="ar-SA"/>
        </w:rPr>
      </w:pPr>
      <w:r w:rsidRPr="00733566">
        <w:rPr>
          <w:rFonts w:eastAsiaTheme="minorHAnsi"/>
          <w:b/>
          <w:bCs/>
          <w:lang w:val="id-ID" w:eastAsia="en-US" w:bidi="ar-SA"/>
        </w:rPr>
        <w:t>Latihan Soal</w:t>
      </w:r>
    </w:p>
    <w:p w:rsidR="00247B08" w:rsidRPr="00733566" w:rsidP="00733566">
      <w:pPr>
        <w:autoSpaceDE w:val="0"/>
        <w:autoSpaceDN w:val="0"/>
        <w:adjustRightInd w:val="0"/>
        <w:spacing w:before="60" w:after="60" w:line="240" w:lineRule="auto"/>
        <w:ind w:left="567" w:hanging="283"/>
        <w:jc w:val="both"/>
        <w:rPr>
          <w:rFonts w:eastAsiaTheme="minorHAnsi"/>
          <w:color w:val="000000"/>
          <w:lang w:val="en-US" w:eastAsia="en-US" w:bidi="ar-SA"/>
        </w:rPr>
      </w:pPr>
      <w:r w:rsidRPr="00733566">
        <w:rPr>
          <w:rFonts w:eastAsiaTheme="minorHAnsi"/>
          <w:color w:val="000000"/>
          <w:lang w:val="en-US" w:eastAsia="en-US" w:bidi="ar-SA"/>
        </w:rPr>
        <w:t xml:space="preserve">1. </w:t>
      </w:r>
      <w:r w:rsidR="00733566">
        <w:rPr>
          <w:rFonts w:eastAsiaTheme="minorHAnsi"/>
          <w:color w:val="000000"/>
          <w:lang w:val="en-US" w:eastAsia="en-US" w:bidi="ar-SA"/>
        </w:rPr>
        <w:tab/>
      </w:r>
      <w:r w:rsidRPr="00733566">
        <w:rPr>
          <w:rFonts w:eastAsiaTheme="minorHAnsi"/>
          <w:color w:val="000000"/>
          <w:lang w:val="en-US" w:eastAsia="en-US" w:bidi="ar-SA"/>
        </w:rPr>
        <w:t xml:space="preserve">Jelaskan pengertian dari sumber daya usaha pengolahan makanan internasional ! </w:t>
      </w:r>
    </w:p>
    <w:p w:rsidR="00247B08" w:rsidRPr="00733566" w:rsidP="00733566">
      <w:pPr>
        <w:autoSpaceDE w:val="0"/>
        <w:autoSpaceDN w:val="0"/>
        <w:adjustRightInd w:val="0"/>
        <w:spacing w:before="60" w:after="60" w:line="240" w:lineRule="auto"/>
        <w:ind w:left="567" w:hanging="283"/>
        <w:jc w:val="both"/>
        <w:rPr>
          <w:rFonts w:eastAsiaTheme="minorHAnsi"/>
          <w:color w:val="000000"/>
          <w:lang w:val="en-US" w:eastAsia="en-US" w:bidi="ar-SA"/>
        </w:rPr>
      </w:pPr>
      <w:r w:rsidRPr="00733566">
        <w:rPr>
          <w:rFonts w:eastAsiaTheme="minorHAnsi"/>
          <w:color w:val="000000"/>
          <w:lang w:val="en-US" w:eastAsia="en-US" w:bidi="ar-SA"/>
        </w:rPr>
        <w:t xml:space="preserve">2. </w:t>
      </w:r>
      <w:r w:rsidR="00733566">
        <w:rPr>
          <w:rFonts w:eastAsiaTheme="minorHAnsi"/>
          <w:color w:val="000000"/>
          <w:lang w:val="en-US" w:eastAsia="en-US" w:bidi="ar-SA"/>
        </w:rPr>
        <w:tab/>
      </w:r>
      <w:r w:rsidRPr="00733566">
        <w:rPr>
          <w:rFonts w:eastAsiaTheme="minorHAnsi"/>
          <w:color w:val="000000"/>
          <w:lang w:val="en-US" w:eastAsia="en-US" w:bidi="ar-SA"/>
        </w:rPr>
        <w:t xml:space="preserve">Sebutkan 6 tipe sumber daya yang harus disiapkan dalam usaha pengolahan makanan internasional! </w:t>
      </w:r>
    </w:p>
    <w:p w:rsidR="00247B08" w:rsidRPr="00733566" w:rsidP="00733566">
      <w:pPr>
        <w:autoSpaceDE w:val="0"/>
        <w:autoSpaceDN w:val="0"/>
        <w:adjustRightInd w:val="0"/>
        <w:spacing w:before="60" w:after="60" w:line="240" w:lineRule="auto"/>
        <w:ind w:left="567" w:hanging="283"/>
        <w:jc w:val="both"/>
        <w:rPr>
          <w:rFonts w:eastAsiaTheme="minorHAnsi"/>
          <w:color w:val="000000"/>
          <w:lang w:val="en-US" w:eastAsia="en-US" w:bidi="ar-SA"/>
        </w:rPr>
      </w:pPr>
      <w:r w:rsidRPr="00733566">
        <w:rPr>
          <w:rFonts w:eastAsiaTheme="minorHAnsi"/>
          <w:color w:val="000000"/>
          <w:lang w:val="en-US" w:eastAsia="en-US" w:bidi="ar-SA"/>
        </w:rPr>
        <w:t xml:space="preserve">3. </w:t>
      </w:r>
      <w:r w:rsidR="00733566">
        <w:rPr>
          <w:rFonts w:eastAsiaTheme="minorHAnsi"/>
          <w:color w:val="000000"/>
          <w:lang w:val="en-US" w:eastAsia="en-US" w:bidi="ar-SA"/>
        </w:rPr>
        <w:tab/>
      </w:r>
      <w:r w:rsidRPr="00733566">
        <w:rPr>
          <w:rFonts w:eastAsiaTheme="minorHAnsi"/>
          <w:color w:val="000000"/>
          <w:lang w:val="en-US" w:eastAsia="en-US" w:bidi="ar-SA"/>
        </w:rPr>
        <w:t xml:space="preserve">Faktor – faktor apa sajakah yang pendukung keberhasilan usaha pengolahan makanan internasional? </w:t>
      </w:r>
    </w:p>
    <w:p w:rsidR="00247B08" w:rsidRPr="00733566" w:rsidP="00733566">
      <w:pPr>
        <w:autoSpaceDE w:val="0"/>
        <w:autoSpaceDN w:val="0"/>
        <w:adjustRightInd w:val="0"/>
        <w:spacing w:before="60" w:after="60" w:line="240" w:lineRule="auto"/>
        <w:ind w:left="567" w:hanging="283"/>
        <w:jc w:val="both"/>
        <w:rPr>
          <w:rFonts w:eastAsiaTheme="minorHAnsi"/>
          <w:color w:val="000000"/>
          <w:lang w:val="en-US" w:eastAsia="en-US" w:bidi="ar-SA"/>
        </w:rPr>
      </w:pPr>
      <w:r w:rsidRPr="00733566">
        <w:rPr>
          <w:rFonts w:eastAsiaTheme="minorHAnsi"/>
          <w:color w:val="000000"/>
          <w:lang w:val="en-US" w:eastAsia="en-US" w:bidi="ar-SA"/>
        </w:rPr>
        <w:t xml:space="preserve">4. </w:t>
      </w:r>
      <w:r w:rsidR="00733566">
        <w:rPr>
          <w:rFonts w:eastAsiaTheme="minorHAnsi"/>
          <w:color w:val="000000"/>
          <w:lang w:val="en-US" w:eastAsia="en-US" w:bidi="ar-SA"/>
        </w:rPr>
        <w:tab/>
      </w:r>
      <w:r w:rsidRPr="00733566">
        <w:rPr>
          <w:rFonts w:eastAsiaTheme="minorHAnsi"/>
          <w:color w:val="000000"/>
          <w:lang w:val="en-US" w:eastAsia="en-US" w:bidi="ar-SA"/>
        </w:rPr>
        <w:t xml:space="preserve">Sebutkan sumber daya yang termasuk ke dalam faktor produksi alam ! </w:t>
      </w:r>
    </w:p>
    <w:p w:rsidR="00247B08" w:rsidRPr="00733566" w:rsidP="00733566">
      <w:pPr>
        <w:autoSpaceDE w:val="0"/>
        <w:autoSpaceDN w:val="0"/>
        <w:adjustRightInd w:val="0"/>
        <w:spacing w:before="60" w:after="60" w:line="240" w:lineRule="auto"/>
        <w:ind w:left="567" w:hanging="283"/>
        <w:jc w:val="both"/>
        <w:rPr>
          <w:rFonts w:eastAsiaTheme="minorHAnsi"/>
          <w:color w:val="000000"/>
          <w:lang w:val="en-US" w:eastAsia="en-US" w:bidi="ar-SA"/>
        </w:rPr>
      </w:pPr>
      <w:r w:rsidRPr="00733566">
        <w:rPr>
          <w:rFonts w:eastAsiaTheme="minorHAnsi"/>
          <w:color w:val="000000"/>
          <w:lang w:val="en-US" w:eastAsia="en-US" w:bidi="ar-SA"/>
        </w:rPr>
        <w:t xml:space="preserve">5. </w:t>
      </w:r>
      <w:r w:rsidR="00733566">
        <w:rPr>
          <w:rFonts w:eastAsiaTheme="minorHAnsi"/>
          <w:color w:val="000000"/>
          <w:lang w:val="en-US" w:eastAsia="en-US" w:bidi="ar-SA"/>
        </w:rPr>
        <w:tab/>
      </w:r>
      <w:r w:rsidRPr="00733566">
        <w:rPr>
          <w:rFonts w:eastAsiaTheme="minorHAnsi"/>
          <w:color w:val="000000"/>
          <w:lang w:val="en-US" w:eastAsia="en-US" w:bidi="ar-SA"/>
        </w:rPr>
        <w:t xml:space="preserve">Bagaiamanakah cara kita agar modal yang kita miliki tepat guna! </w:t>
      </w:r>
    </w:p>
    <w:p w:rsidR="00BE12F6" w:rsidRPr="00733566" w:rsidP="00733566">
      <w:pPr>
        <w:spacing w:before="60" w:after="60" w:line="240" w:lineRule="auto"/>
        <w:jc w:val="both"/>
        <w:rPr>
          <w:lang w:val="en-US" w:eastAsia="en-US" w:bidi="ar-SA"/>
        </w:rPr>
      </w:pPr>
    </w:p>
    <w:p w:rsidR="00B90895" w:rsidRPr="00733566" w:rsidP="00733566">
      <w:pPr>
        <w:shd w:val="clear" w:color="auto" w:fill="DAEEF3" w:themeFill="accent5" w:themeFillTint="33"/>
        <w:spacing w:before="60" w:after="60" w:line="240" w:lineRule="auto"/>
        <w:jc w:val="center"/>
        <w:rPr>
          <w:b/>
          <w:bCs/>
          <w:i/>
          <w:iCs/>
          <w:caps/>
          <w:lang w:val="en-US" w:eastAsia="en-US" w:bidi="ar-SA"/>
        </w:rPr>
      </w:pPr>
      <w:r w:rsidRPr="00733566">
        <w:rPr>
          <w:b/>
          <w:bCs/>
          <w:i/>
          <w:iCs/>
          <w:caps/>
          <w:lang w:val="en-US" w:eastAsia="en-US" w:bidi="ar-SA"/>
        </w:rPr>
        <w:t>Lampiran 2</w:t>
      </w:r>
    </w:p>
    <w:p w:rsidR="001975B5" w:rsidRPr="00733566" w:rsidP="00733566">
      <w:pPr>
        <w:shd w:val="clear" w:color="auto" w:fill="DAEEF3" w:themeFill="accent5" w:themeFillTint="33"/>
        <w:spacing w:before="60" w:after="60" w:line="240" w:lineRule="auto"/>
        <w:jc w:val="center"/>
        <w:rPr>
          <w:b/>
          <w:bCs/>
          <w:caps/>
          <w:lang w:val="en-US" w:eastAsia="en-US" w:bidi="ar-SA"/>
        </w:rPr>
      </w:pPr>
      <w:r w:rsidRPr="00733566">
        <w:rPr>
          <w:b/>
          <w:bCs/>
          <w:caps/>
          <w:lang w:val="id-ID" w:eastAsia="en-US" w:bidi="ar-SA"/>
        </w:rPr>
        <w:t>BAHAN BACAAN GURU DAN PESERTA DIDIK</w:t>
      </w:r>
    </w:p>
    <w:p w:rsidR="00335D13" w:rsidRPr="00733566" w:rsidP="00733566">
      <w:pPr>
        <w:spacing w:before="60" w:after="60" w:line="240" w:lineRule="auto"/>
        <w:jc w:val="both"/>
        <w:rPr>
          <w:b/>
          <w:bCs/>
          <w:lang w:val="en-US" w:eastAsia="en-US" w:bidi="ar-SA"/>
        </w:rPr>
      </w:pPr>
    </w:p>
    <w:p w:rsidR="00247B08" w:rsidRPr="00733566" w:rsidP="00733566">
      <w:pPr>
        <w:autoSpaceDE w:val="0"/>
        <w:autoSpaceDN w:val="0"/>
        <w:adjustRightInd w:val="0"/>
        <w:spacing w:before="60" w:after="60" w:line="240" w:lineRule="auto"/>
        <w:jc w:val="both"/>
        <w:rPr>
          <w:rFonts w:eastAsiaTheme="minorHAnsi"/>
          <w:color w:val="000000"/>
          <w:lang w:val="en-US" w:eastAsia="en-US" w:bidi="ar-SA"/>
        </w:rPr>
      </w:pPr>
      <w:r w:rsidRPr="00733566">
        <w:rPr>
          <w:rFonts w:eastAsiaTheme="minorHAnsi"/>
          <w:b/>
          <w:bCs/>
          <w:color w:val="000000"/>
          <w:lang w:val="en-US" w:eastAsia="en-US" w:bidi="ar-SA"/>
        </w:rPr>
        <w:t xml:space="preserve">Faktor Produksi </w:t>
      </w:r>
    </w:p>
    <w:p w:rsidR="00247B08" w:rsidRPr="00733566" w:rsidP="00733566">
      <w:pPr>
        <w:autoSpaceDE w:val="0"/>
        <w:autoSpaceDN w:val="0"/>
        <w:adjustRightInd w:val="0"/>
        <w:spacing w:before="60" w:after="60" w:line="240" w:lineRule="auto"/>
        <w:jc w:val="both"/>
        <w:rPr>
          <w:rFonts w:eastAsiaTheme="minorHAnsi"/>
          <w:color w:val="000000"/>
          <w:lang w:val="en-US" w:eastAsia="en-US" w:bidi="ar-SA"/>
        </w:rPr>
      </w:pPr>
      <w:r w:rsidRPr="00733566">
        <w:rPr>
          <w:rFonts w:eastAsiaTheme="minorHAnsi"/>
          <w:color w:val="000000"/>
          <w:lang w:val="en-US" w:eastAsia="en-US" w:bidi="ar-SA"/>
        </w:rPr>
        <w:t xml:space="preserve">Kegiatan produksi tidak akan berjalan tanpa adanya faktor-faktor produksi atau sumber daya ekonomi. Faktor produksi adalah setiap benda atau jasa yang digunakan untuk menciptakan, menghasilkan, atau meningkatkan nilai guna suatu barang atau jasa. Faktor produksi dibedakan menjadi dua macam yaitu: </w:t>
      </w:r>
    </w:p>
    <w:p w:rsidR="00247B08" w:rsidRPr="00733566" w:rsidP="00733566">
      <w:pPr>
        <w:autoSpaceDE w:val="0"/>
        <w:autoSpaceDN w:val="0"/>
        <w:adjustRightInd w:val="0"/>
        <w:spacing w:before="60" w:after="60" w:line="240" w:lineRule="auto"/>
        <w:ind w:left="284" w:hanging="284"/>
        <w:jc w:val="both"/>
        <w:rPr>
          <w:rFonts w:eastAsiaTheme="minorHAnsi"/>
          <w:color w:val="000000"/>
          <w:lang w:val="en-US" w:eastAsia="en-US" w:bidi="ar-SA"/>
        </w:rPr>
      </w:pPr>
      <w:r w:rsidRPr="00733566">
        <w:rPr>
          <w:rFonts w:eastAsiaTheme="minorHAnsi"/>
          <w:color w:val="000000"/>
          <w:lang w:val="en-US" w:eastAsia="en-US" w:bidi="ar-SA"/>
        </w:rPr>
        <w:t xml:space="preserve">1. </w:t>
      </w:r>
      <w:r w:rsidR="00733566">
        <w:rPr>
          <w:rFonts w:eastAsiaTheme="minorHAnsi"/>
          <w:color w:val="000000"/>
          <w:lang w:val="en-US" w:eastAsia="en-US" w:bidi="ar-SA"/>
        </w:rPr>
        <w:tab/>
      </w:r>
      <w:r w:rsidRPr="00733566">
        <w:rPr>
          <w:rFonts w:eastAsiaTheme="minorHAnsi"/>
          <w:color w:val="000000"/>
          <w:lang w:val="en-US" w:eastAsia="en-US" w:bidi="ar-SA"/>
        </w:rPr>
        <w:t xml:space="preserve">Faktor Produksi Alam </w:t>
      </w:r>
    </w:p>
    <w:p w:rsidR="00247B08" w:rsidRPr="00733566" w:rsidP="00733566">
      <w:pPr>
        <w:autoSpaceDE w:val="0"/>
        <w:autoSpaceDN w:val="0"/>
        <w:adjustRightInd w:val="0"/>
        <w:spacing w:before="60" w:after="60" w:line="240" w:lineRule="auto"/>
        <w:ind w:left="284"/>
        <w:jc w:val="both"/>
        <w:rPr>
          <w:rFonts w:eastAsiaTheme="minorHAnsi"/>
          <w:color w:val="000000"/>
          <w:lang w:val="en-US" w:eastAsia="en-US" w:bidi="ar-SA"/>
        </w:rPr>
      </w:pPr>
      <w:r w:rsidRPr="00733566">
        <w:rPr>
          <w:rFonts w:eastAsiaTheme="minorHAnsi"/>
          <w:color w:val="000000"/>
          <w:lang w:val="en-US" w:eastAsia="en-US" w:bidi="ar-SA"/>
        </w:rPr>
        <w:t xml:space="preserve">Faktor produksi alam adalah segala sesuatu yang tersedia di alam yang dapat dimanfaatkan manusia untuk melaksanakan produksi. Faktor produksi alam yang digunakan untuk usaha makanan internasional adalah: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a. </w:t>
      </w:r>
      <w:r w:rsidR="00733566">
        <w:rPr>
          <w:rFonts w:eastAsiaTheme="minorHAnsi"/>
          <w:color w:val="000000"/>
          <w:lang w:val="en-US" w:eastAsia="en-US" w:bidi="ar-SA"/>
        </w:rPr>
        <w:tab/>
      </w:r>
      <w:r w:rsidRPr="00733566">
        <w:rPr>
          <w:rFonts w:eastAsiaTheme="minorHAnsi"/>
          <w:color w:val="000000"/>
          <w:lang w:val="en-US" w:eastAsia="en-US" w:bidi="ar-SA"/>
        </w:rPr>
        <w:t xml:space="preserve">Air, dapat digunakan untuk mencuci alat dan bahan makanan, memasak, dan minum.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b. </w:t>
      </w:r>
      <w:r w:rsidR="00733566">
        <w:rPr>
          <w:rFonts w:eastAsiaTheme="minorHAnsi"/>
          <w:color w:val="000000"/>
          <w:lang w:val="en-US" w:eastAsia="en-US" w:bidi="ar-SA"/>
        </w:rPr>
        <w:tab/>
      </w:r>
      <w:r w:rsidRPr="00733566">
        <w:rPr>
          <w:rFonts w:eastAsiaTheme="minorHAnsi"/>
          <w:color w:val="000000"/>
          <w:lang w:val="en-US" w:eastAsia="en-US" w:bidi="ar-SA"/>
        </w:rPr>
        <w:t xml:space="preserve">Tanah, dapat digunakan sebagai lokasi usaha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c. </w:t>
      </w:r>
      <w:r w:rsidR="00733566">
        <w:rPr>
          <w:rFonts w:eastAsiaTheme="minorHAnsi"/>
          <w:color w:val="000000"/>
          <w:lang w:val="en-US" w:eastAsia="en-US" w:bidi="ar-SA"/>
        </w:rPr>
        <w:tab/>
      </w:r>
      <w:r w:rsidRPr="00733566">
        <w:rPr>
          <w:rFonts w:eastAsiaTheme="minorHAnsi"/>
          <w:color w:val="000000"/>
          <w:lang w:val="en-US" w:eastAsia="en-US" w:bidi="ar-SA"/>
        </w:rPr>
        <w:t xml:space="preserve">Iklim dan udara, sangat berpengaruh pada usaha makanan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d. </w:t>
      </w:r>
      <w:r w:rsidR="00733566">
        <w:rPr>
          <w:rFonts w:eastAsiaTheme="minorHAnsi"/>
          <w:color w:val="000000"/>
          <w:lang w:val="en-US" w:eastAsia="en-US" w:bidi="ar-SA"/>
        </w:rPr>
        <w:tab/>
      </w:r>
      <w:r w:rsidRPr="00733566">
        <w:rPr>
          <w:rFonts w:eastAsiaTheme="minorHAnsi"/>
          <w:color w:val="000000"/>
          <w:lang w:val="en-US" w:eastAsia="en-US" w:bidi="ar-SA"/>
        </w:rPr>
        <w:t xml:space="preserve">Tumbuh-tumbuhan dan hewan, merupakan faktor produksi utama dalam usaha makanan internasional. </w:t>
      </w:r>
    </w:p>
    <w:p w:rsidR="00247B08" w:rsidRPr="00733566" w:rsidP="00733566">
      <w:pPr>
        <w:autoSpaceDE w:val="0"/>
        <w:autoSpaceDN w:val="0"/>
        <w:adjustRightInd w:val="0"/>
        <w:spacing w:before="60" w:after="60" w:line="240" w:lineRule="auto"/>
        <w:ind w:left="284" w:hanging="284"/>
        <w:jc w:val="both"/>
        <w:rPr>
          <w:rFonts w:eastAsiaTheme="minorHAnsi"/>
          <w:color w:val="000000"/>
          <w:lang w:val="en-US" w:eastAsia="en-US" w:bidi="ar-SA"/>
        </w:rPr>
      </w:pPr>
      <w:r w:rsidRPr="00733566">
        <w:rPr>
          <w:rFonts w:eastAsiaTheme="minorHAnsi"/>
          <w:color w:val="000000"/>
          <w:lang w:val="en-US" w:eastAsia="en-US" w:bidi="ar-SA"/>
        </w:rPr>
        <w:t xml:space="preserve">2. </w:t>
      </w:r>
      <w:r w:rsidR="00733566">
        <w:rPr>
          <w:rFonts w:eastAsiaTheme="minorHAnsi"/>
          <w:color w:val="000000"/>
          <w:lang w:val="en-US" w:eastAsia="en-US" w:bidi="ar-SA"/>
        </w:rPr>
        <w:tab/>
      </w:r>
      <w:r w:rsidRPr="00733566">
        <w:rPr>
          <w:rFonts w:eastAsiaTheme="minorHAnsi"/>
          <w:color w:val="000000"/>
          <w:lang w:val="en-US" w:eastAsia="en-US" w:bidi="ar-SA"/>
        </w:rPr>
        <w:t xml:space="preserve">Faktor Produksi Tenaga Kerja </w:t>
      </w:r>
    </w:p>
    <w:p w:rsidR="00247B08" w:rsidRPr="00733566" w:rsidP="00733566">
      <w:pPr>
        <w:autoSpaceDE w:val="0"/>
        <w:autoSpaceDN w:val="0"/>
        <w:adjustRightInd w:val="0"/>
        <w:spacing w:before="60" w:after="60" w:line="240" w:lineRule="auto"/>
        <w:ind w:left="284"/>
        <w:jc w:val="both"/>
        <w:rPr>
          <w:rFonts w:eastAsiaTheme="minorHAnsi"/>
          <w:color w:val="000000"/>
          <w:lang w:val="en-US" w:eastAsia="en-US" w:bidi="ar-SA"/>
        </w:rPr>
      </w:pPr>
      <w:r w:rsidRPr="00733566">
        <w:rPr>
          <w:rFonts w:eastAsiaTheme="minorHAnsi"/>
          <w:color w:val="000000"/>
          <w:lang w:val="en-US" w:eastAsia="en-US" w:bidi="ar-SA"/>
        </w:rPr>
        <w:t xml:space="preserve">Faktor produksi tenaga kerja adalah segala kemampuan yang dimiliki manusia, baik jasmani maupun rohani yang digunakan dalam proses produksi.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a. </w:t>
      </w:r>
      <w:r w:rsidR="00733566">
        <w:rPr>
          <w:rFonts w:eastAsiaTheme="minorHAnsi"/>
          <w:color w:val="000000"/>
          <w:lang w:val="en-US" w:eastAsia="en-US" w:bidi="ar-SA"/>
        </w:rPr>
        <w:tab/>
      </w:r>
      <w:r w:rsidRPr="00733566">
        <w:rPr>
          <w:rFonts w:eastAsiaTheme="minorHAnsi"/>
          <w:color w:val="000000"/>
          <w:lang w:val="en-US" w:eastAsia="en-US" w:bidi="ar-SA"/>
        </w:rPr>
        <w:t xml:space="preserve">Tenaga Kerja Jasmani, merupakan tenaga kerja yang lebih banyak menggunakan kekuatan fisik berupa keterampilan dan merupakan tenaga kerja pelaksana. Tenaga kerja ini terbagi menjadi tiga, yaitu tenaga kerja terdidik, terlatih, dan tidak terdidik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b. </w:t>
      </w:r>
      <w:r w:rsidR="00733566">
        <w:rPr>
          <w:rFonts w:eastAsiaTheme="minorHAnsi"/>
          <w:color w:val="000000"/>
          <w:lang w:val="en-US" w:eastAsia="en-US" w:bidi="ar-SA"/>
        </w:rPr>
        <w:tab/>
      </w:r>
      <w:r w:rsidRPr="00733566">
        <w:rPr>
          <w:rFonts w:eastAsiaTheme="minorHAnsi"/>
          <w:color w:val="000000"/>
          <w:lang w:val="en-US" w:eastAsia="en-US" w:bidi="ar-SA"/>
        </w:rPr>
        <w:t xml:space="preserve">Tenaga kerja rohani Tenaga kerja rohani adalah tenaga kerja yang lebih banyak menggunakan kemampuan intelektual dalam melakukan aktivitasnya, contohnya manager pemasaran. </w:t>
      </w:r>
    </w:p>
    <w:p w:rsidR="00247B08" w:rsidRPr="00733566" w:rsidP="00733566">
      <w:pPr>
        <w:autoSpaceDE w:val="0"/>
        <w:autoSpaceDN w:val="0"/>
        <w:adjustRightInd w:val="0"/>
        <w:spacing w:before="60" w:after="60" w:line="240" w:lineRule="auto"/>
        <w:ind w:left="284" w:hanging="284"/>
        <w:jc w:val="both"/>
        <w:rPr>
          <w:rFonts w:eastAsiaTheme="minorHAnsi"/>
          <w:color w:val="000000"/>
          <w:lang w:val="en-US" w:eastAsia="en-US" w:bidi="ar-SA"/>
        </w:rPr>
      </w:pPr>
      <w:r w:rsidRPr="00733566">
        <w:rPr>
          <w:rFonts w:eastAsiaTheme="minorHAnsi"/>
          <w:color w:val="000000"/>
          <w:lang w:val="en-US" w:eastAsia="en-US" w:bidi="ar-SA"/>
        </w:rPr>
        <w:t xml:space="preserve">3. </w:t>
      </w:r>
      <w:r w:rsidR="00733566">
        <w:rPr>
          <w:rFonts w:eastAsiaTheme="minorHAnsi"/>
          <w:color w:val="000000"/>
          <w:lang w:val="en-US" w:eastAsia="en-US" w:bidi="ar-SA"/>
        </w:rPr>
        <w:tab/>
      </w:r>
      <w:r w:rsidRPr="00733566">
        <w:rPr>
          <w:rFonts w:eastAsiaTheme="minorHAnsi"/>
          <w:color w:val="000000"/>
          <w:lang w:val="en-US" w:eastAsia="en-US" w:bidi="ar-SA"/>
        </w:rPr>
        <w:t xml:space="preserve">Faktor Produksi Modal </w:t>
      </w:r>
    </w:p>
    <w:p w:rsidR="00981FE3" w:rsidRPr="00733566" w:rsidP="00733566">
      <w:pPr>
        <w:spacing w:before="60" w:after="60" w:line="240" w:lineRule="auto"/>
        <w:ind w:left="284"/>
        <w:jc w:val="both"/>
        <w:rPr>
          <w:b/>
          <w:bCs/>
          <w:lang w:val="en-US" w:eastAsia="en-US" w:bidi="ar-SA"/>
        </w:rPr>
      </w:pPr>
      <w:r w:rsidRPr="00733566">
        <w:rPr>
          <w:rFonts w:eastAsiaTheme="minorHAnsi"/>
          <w:color w:val="000000"/>
          <w:lang w:val="en-US" w:eastAsia="en-US" w:bidi="ar-SA"/>
        </w:rPr>
        <w:t xml:space="preserve">Faktor produksi modal adalah setiap benda atau alat yang digunakan untuk menghasilkan barang atau jasa ataupun dapat digunakan dalam proses produksi.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c. </w:t>
      </w:r>
      <w:r w:rsidR="00733566">
        <w:rPr>
          <w:rFonts w:eastAsiaTheme="minorHAnsi"/>
          <w:color w:val="000000"/>
          <w:lang w:val="en-US" w:eastAsia="en-US" w:bidi="ar-SA"/>
        </w:rPr>
        <w:tab/>
      </w:r>
      <w:r w:rsidRPr="00733566">
        <w:rPr>
          <w:rFonts w:eastAsiaTheme="minorHAnsi"/>
          <w:color w:val="000000"/>
          <w:lang w:val="en-US" w:eastAsia="en-US" w:bidi="ar-SA"/>
        </w:rPr>
        <w:t>Menurut wujudnya, modal dapat dibedakan menjadi dua yaitu modal barang (</w:t>
      </w:r>
      <w:r w:rsidRPr="00733566">
        <w:rPr>
          <w:rFonts w:eastAsiaTheme="minorHAnsi"/>
          <w:i/>
          <w:iCs/>
          <w:color w:val="000000"/>
          <w:lang w:val="en-US" w:eastAsia="en-US" w:bidi="ar-SA"/>
        </w:rPr>
        <w:t>capital goods</w:t>
      </w:r>
      <w:r w:rsidRPr="00733566">
        <w:rPr>
          <w:rFonts w:eastAsiaTheme="minorHAnsi"/>
          <w:color w:val="000000"/>
          <w:lang w:val="en-US" w:eastAsia="en-US" w:bidi="ar-SA"/>
        </w:rPr>
        <w:t>), modal uang (</w:t>
      </w:r>
      <w:r w:rsidRPr="00733566">
        <w:rPr>
          <w:rFonts w:eastAsiaTheme="minorHAnsi"/>
          <w:i/>
          <w:iCs/>
          <w:color w:val="000000"/>
          <w:lang w:val="en-US" w:eastAsia="en-US" w:bidi="ar-SA"/>
        </w:rPr>
        <w:t>money capital</w:t>
      </w:r>
      <w:r w:rsidRPr="00733566">
        <w:rPr>
          <w:rFonts w:eastAsiaTheme="minorHAnsi"/>
          <w:color w:val="000000"/>
          <w:lang w:val="en-US" w:eastAsia="en-US" w:bidi="ar-SA"/>
        </w:rPr>
        <w:t xml:space="preserve">)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d. </w:t>
      </w:r>
      <w:r w:rsidR="00733566">
        <w:rPr>
          <w:rFonts w:eastAsiaTheme="minorHAnsi"/>
          <w:color w:val="000000"/>
          <w:lang w:val="en-US" w:eastAsia="en-US" w:bidi="ar-SA"/>
        </w:rPr>
        <w:tab/>
      </w:r>
      <w:r w:rsidRPr="00733566">
        <w:rPr>
          <w:rFonts w:eastAsiaTheme="minorHAnsi"/>
          <w:color w:val="000000"/>
          <w:lang w:val="en-US" w:eastAsia="en-US" w:bidi="ar-SA"/>
        </w:rPr>
        <w:t>Menurut fungsinya, modal dibedakan menjadidua yaitu modal perorangan (</w:t>
      </w:r>
      <w:r w:rsidRPr="00733566">
        <w:rPr>
          <w:rFonts w:eastAsiaTheme="minorHAnsi"/>
          <w:i/>
          <w:iCs/>
          <w:color w:val="000000"/>
          <w:lang w:val="en-US" w:eastAsia="en-US" w:bidi="ar-SA"/>
        </w:rPr>
        <w:t>privat capital</w:t>
      </w:r>
      <w:r w:rsidRPr="00733566">
        <w:rPr>
          <w:rFonts w:eastAsiaTheme="minorHAnsi"/>
          <w:color w:val="000000"/>
          <w:lang w:val="en-US" w:eastAsia="en-US" w:bidi="ar-SA"/>
        </w:rPr>
        <w:t>) dan modal masyarakat (</w:t>
      </w:r>
      <w:r w:rsidRPr="00733566">
        <w:rPr>
          <w:rFonts w:eastAsiaTheme="minorHAnsi"/>
          <w:i/>
          <w:iCs/>
          <w:color w:val="000000"/>
          <w:lang w:val="en-US" w:eastAsia="en-US" w:bidi="ar-SA"/>
        </w:rPr>
        <w:t>social capital</w:t>
      </w:r>
      <w:r w:rsidRPr="00733566">
        <w:rPr>
          <w:rFonts w:eastAsiaTheme="minorHAnsi"/>
          <w:color w:val="000000"/>
          <w:lang w:val="en-US" w:eastAsia="en-US" w:bidi="ar-SA"/>
        </w:rPr>
        <w:t xml:space="preserve">)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e. </w:t>
      </w:r>
      <w:r w:rsidR="00733566">
        <w:rPr>
          <w:rFonts w:eastAsiaTheme="minorHAnsi"/>
          <w:color w:val="000000"/>
          <w:lang w:val="en-US" w:eastAsia="en-US" w:bidi="ar-SA"/>
        </w:rPr>
        <w:tab/>
      </w:r>
      <w:r w:rsidRPr="00733566">
        <w:rPr>
          <w:rFonts w:eastAsiaTheme="minorHAnsi"/>
          <w:color w:val="000000"/>
          <w:lang w:val="en-US" w:eastAsia="en-US" w:bidi="ar-SA"/>
        </w:rPr>
        <w:t>Menurut sifatnya, modal dibedakan menjadi dua yaitu modal tetap (</w:t>
      </w:r>
      <w:r w:rsidRPr="00733566">
        <w:rPr>
          <w:rFonts w:eastAsiaTheme="minorHAnsi"/>
          <w:i/>
          <w:iCs/>
          <w:color w:val="000000"/>
          <w:lang w:val="en-US" w:eastAsia="en-US" w:bidi="ar-SA"/>
        </w:rPr>
        <w:t>fixed capital</w:t>
      </w:r>
      <w:r w:rsidRPr="00733566">
        <w:rPr>
          <w:rFonts w:eastAsiaTheme="minorHAnsi"/>
          <w:color w:val="000000"/>
          <w:lang w:val="en-US" w:eastAsia="en-US" w:bidi="ar-SA"/>
        </w:rPr>
        <w:t>) dan modal lancar (</w:t>
      </w:r>
      <w:r w:rsidRPr="00733566">
        <w:rPr>
          <w:rFonts w:eastAsiaTheme="minorHAnsi"/>
          <w:i/>
          <w:iCs/>
          <w:color w:val="000000"/>
          <w:lang w:val="en-US" w:eastAsia="en-US" w:bidi="ar-SA"/>
        </w:rPr>
        <w:t>variable capital</w:t>
      </w:r>
      <w:r w:rsidRPr="00733566">
        <w:rPr>
          <w:rFonts w:eastAsiaTheme="minorHAnsi"/>
          <w:color w:val="000000"/>
          <w:lang w:val="en-US" w:eastAsia="en-US" w:bidi="ar-SA"/>
        </w:rPr>
        <w:t xml:space="preserve">)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f. </w:t>
      </w:r>
      <w:r w:rsidR="00733566">
        <w:rPr>
          <w:rFonts w:eastAsiaTheme="minorHAnsi"/>
          <w:color w:val="000000"/>
          <w:lang w:val="en-US" w:eastAsia="en-US" w:bidi="ar-SA"/>
        </w:rPr>
        <w:tab/>
      </w:r>
      <w:r w:rsidRPr="00733566">
        <w:rPr>
          <w:rFonts w:eastAsiaTheme="minorHAnsi"/>
          <w:color w:val="000000"/>
          <w:lang w:val="en-US" w:eastAsia="en-US" w:bidi="ar-SA"/>
        </w:rPr>
        <w:t xml:space="preserve">Menurut bentuknya, modal dibedakan menjadi dua yaitu modal nyata (konkret) dan modal tidak nyata (abstrak). </w:t>
      </w:r>
    </w:p>
    <w:p w:rsidR="00247B08" w:rsidRPr="00733566" w:rsidP="00733566">
      <w:pPr>
        <w:autoSpaceDE w:val="0"/>
        <w:autoSpaceDN w:val="0"/>
        <w:adjustRightInd w:val="0"/>
        <w:spacing w:before="60" w:after="60" w:line="240" w:lineRule="auto"/>
        <w:ind w:left="567" w:hanging="284"/>
        <w:jc w:val="both"/>
        <w:rPr>
          <w:rFonts w:eastAsiaTheme="minorHAnsi"/>
          <w:color w:val="000000"/>
          <w:lang w:val="en-US" w:eastAsia="en-US" w:bidi="ar-SA"/>
        </w:rPr>
      </w:pPr>
      <w:r w:rsidRPr="00733566">
        <w:rPr>
          <w:rFonts w:eastAsiaTheme="minorHAnsi"/>
          <w:color w:val="000000"/>
          <w:lang w:val="en-US" w:eastAsia="en-US" w:bidi="ar-SA"/>
        </w:rPr>
        <w:t xml:space="preserve">g. </w:t>
      </w:r>
      <w:r w:rsidR="00733566">
        <w:rPr>
          <w:rFonts w:eastAsiaTheme="minorHAnsi"/>
          <w:color w:val="000000"/>
          <w:lang w:val="en-US" w:eastAsia="en-US" w:bidi="ar-SA"/>
        </w:rPr>
        <w:tab/>
      </w:r>
      <w:r w:rsidRPr="00733566">
        <w:rPr>
          <w:rFonts w:eastAsiaTheme="minorHAnsi"/>
          <w:color w:val="000000"/>
          <w:lang w:val="en-US" w:eastAsia="en-US" w:bidi="ar-SA"/>
        </w:rPr>
        <w:t xml:space="preserve">Menurut sumber modal, modal dibedakan menjadi dua yaitu modal sendiri dan modal pinjaman. </w:t>
      </w:r>
    </w:p>
    <w:p w:rsidR="00247B08" w:rsidRPr="00733566" w:rsidP="00733566">
      <w:pPr>
        <w:autoSpaceDE w:val="0"/>
        <w:autoSpaceDN w:val="0"/>
        <w:adjustRightInd w:val="0"/>
        <w:spacing w:before="60" w:after="60" w:line="240" w:lineRule="auto"/>
        <w:ind w:left="284" w:hanging="284"/>
        <w:jc w:val="both"/>
        <w:rPr>
          <w:rFonts w:eastAsiaTheme="minorHAnsi"/>
          <w:color w:val="000000"/>
          <w:lang w:val="en-US" w:eastAsia="en-US" w:bidi="ar-SA"/>
        </w:rPr>
      </w:pPr>
      <w:r w:rsidRPr="00733566">
        <w:rPr>
          <w:rFonts w:eastAsiaTheme="minorHAnsi"/>
          <w:color w:val="000000"/>
          <w:lang w:val="en-US" w:eastAsia="en-US" w:bidi="ar-SA"/>
        </w:rPr>
        <w:t xml:space="preserve">4. </w:t>
      </w:r>
      <w:r w:rsidR="00733566">
        <w:rPr>
          <w:rFonts w:eastAsiaTheme="minorHAnsi"/>
          <w:color w:val="000000"/>
          <w:lang w:val="en-US" w:eastAsia="en-US" w:bidi="ar-SA"/>
        </w:rPr>
        <w:tab/>
      </w:r>
      <w:r w:rsidRPr="00733566">
        <w:rPr>
          <w:rFonts w:eastAsiaTheme="minorHAnsi"/>
          <w:color w:val="000000"/>
          <w:lang w:val="en-US" w:eastAsia="en-US" w:bidi="ar-SA"/>
        </w:rPr>
        <w:t xml:space="preserve">Faktor Produksi Kewirausahaan. </w:t>
      </w:r>
    </w:p>
    <w:p w:rsidR="00247B08" w:rsidRPr="00733566" w:rsidP="00733566">
      <w:pPr>
        <w:autoSpaceDE w:val="0"/>
        <w:autoSpaceDN w:val="0"/>
        <w:adjustRightInd w:val="0"/>
        <w:spacing w:before="60" w:after="60" w:line="240" w:lineRule="auto"/>
        <w:ind w:left="284"/>
        <w:jc w:val="both"/>
        <w:rPr>
          <w:rFonts w:eastAsiaTheme="minorHAnsi"/>
          <w:color w:val="000000"/>
          <w:lang w:val="en-US" w:eastAsia="en-US" w:bidi="ar-SA"/>
        </w:rPr>
      </w:pPr>
      <w:r w:rsidRPr="00733566">
        <w:rPr>
          <w:rFonts w:eastAsiaTheme="minorHAnsi"/>
          <w:color w:val="000000"/>
          <w:lang w:val="en-US" w:eastAsia="en-US" w:bidi="ar-SA"/>
        </w:rPr>
        <w:t>Faktor produksi kewirausahaan adalah faktor produksi yang perlu dimiliki oleh seorang wirausahawan dalam menentukan faktor-faktor produksi. Faktor produksi kewirausahaan sangat diperlukan dalam mengendalikan dan mengelola usaha makanan internasional. Seorang wirausahawan harus memiliki keahlian tertentu seperti keahlian memimpin (</w:t>
      </w:r>
      <w:r w:rsidRPr="00733566">
        <w:rPr>
          <w:rFonts w:eastAsiaTheme="minorHAnsi"/>
          <w:i/>
          <w:iCs/>
          <w:color w:val="000000"/>
          <w:lang w:val="en-US" w:eastAsia="en-US" w:bidi="ar-SA"/>
        </w:rPr>
        <w:t>managerial skill</w:t>
      </w:r>
      <w:r w:rsidRPr="00733566">
        <w:rPr>
          <w:rFonts w:eastAsiaTheme="minorHAnsi"/>
          <w:color w:val="000000"/>
          <w:lang w:val="en-US" w:eastAsia="en-US" w:bidi="ar-SA"/>
        </w:rPr>
        <w:t>), keahlian teknologi (</w:t>
      </w:r>
      <w:r w:rsidRPr="00733566">
        <w:rPr>
          <w:rFonts w:eastAsiaTheme="minorHAnsi"/>
          <w:i/>
          <w:iCs/>
          <w:color w:val="000000"/>
          <w:lang w:val="en-US" w:eastAsia="en-US" w:bidi="ar-SA"/>
        </w:rPr>
        <w:t>technological skill</w:t>
      </w:r>
      <w:r w:rsidRPr="00733566">
        <w:rPr>
          <w:rFonts w:eastAsiaTheme="minorHAnsi"/>
          <w:color w:val="000000"/>
          <w:lang w:val="en-US" w:eastAsia="en-US" w:bidi="ar-SA"/>
        </w:rPr>
        <w:t>), keahlian organisasi (</w:t>
      </w:r>
      <w:r w:rsidRPr="00733566">
        <w:rPr>
          <w:rFonts w:eastAsiaTheme="minorHAnsi"/>
          <w:i/>
          <w:iCs/>
          <w:color w:val="000000"/>
          <w:lang w:val="en-US" w:eastAsia="en-US" w:bidi="ar-SA"/>
        </w:rPr>
        <w:t>organization skill</w:t>
      </w:r>
      <w:r w:rsidRPr="00733566">
        <w:rPr>
          <w:rFonts w:eastAsiaTheme="minorHAnsi"/>
          <w:color w:val="000000"/>
          <w:lang w:val="en-US" w:eastAsia="en-US" w:bidi="ar-SA"/>
        </w:rPr>
        <w:t xml:space="preserve">). </w:t>
      </w:r>
    </w:p>
    <w:p w:rsidR="004B176F" w:rsidRPr="00733566" w:rsidP="00733566">
      <w:pPr>
        <w:autoSpaceDE w:val="0"/>
        <w:autoSpaceDN w:val="0"/>
        <w:adjustRightInd w:val="0"/>
        <w:spacing w:before="60" w:after="60" w:line="240" w:lineRule="auto"/>
        <w:ind w:left="284"/>
        <w:jc w:val="both"/>
        <w:rPr>
          <w:b/>
          <w:bCs/>
          <w:lang w:val="en-US" w:eastAsia="en-US" w:bidi="ar-SA"/>
        </w:rPr>
      </w:pPr>
      <w:r w:rsidRPr="00733566">
        <w:rPr>
          <w:rFonts w:eastAsiaTheme="minorHAnsi"/>
          <w:color w:val="000000"/>
          <w:lang w:val="en-US" w:eastAsia="en-US" w:bidi="ar-SA"/>
        </w:rPr>
        <w:t xml:space="preserve">Jiwa kewirausahaan membutuhkan proses dan waktu agar dapat tertanam dalam dirinya. Hal-hal yang perlu dilakukan untuk membina kewirausahaan membuat program kerja (perencanaan) yang jelas dan tepat, mengadakan pengorganisasian (pengaturan), melakukan pengawasan yang ketat, memberikan jaminan kesejahteraan terhadap karyawan. </w:t>
      </w:r>
    </w:p>
    <w:p w:rsidR="00BE12F6" w:rsidRPr="00733566" w:rsidP="00733566">
      <w:pPr>
        <w:spacing w:before="60" w:after="60" w:line="240" w:lineRule="auto"/>
        <w:jc w:val="both"/>
        <w:rPr>
          <w:b/>
          <w:bCs/>
          <w:lang w:val="en-US" w:eastAsia="en-US" w:bidi="ar-SA"/>
        </w:rPr>
      </w:pPr>
    </w:p>
    <w:p w:rsidR="00B90895" w:rsidRPr="00733566" w:rsidP="00733566">
      <w:pPr>
        <w:shd w:val="clear" w:color="auto" w:fill="DAEEF3" w:themeFill="accent5" w:themeFillTint="33"/>
        <w:spacing w:before="60" w:after="60" w:line="240" w:lineRule="auto"/>
        <w:jc w:val="center"/>
        <w:rPr>
          <w:b/>
          <w:bCs/>
          <w:i/>
          <w:iCs/>
          <w:caps/>
          <w:lang w:val="en-US" w:eastAsia="en-US" w:bidi="ar-SA"/>
        </w:rPr>
      </w:pPr>
      <w:r w:rsidRPr="00733566">
        <w:rPr>
          <w:b/>
          <w:bCs/>
          <w:i/>
          <w:iCs/>
          <w:caps/>
          <w:lang w:val="en-US" w:eastAsia="en-US" w:bidi="ar-SA"/>
        </w:rPr>
        <w:t>Lampiran 3</w:t>
      </w:r>
    </w:p>
    <w:p w:rsidR="00BE56A6" w:rsidRPr="00733566" w:rsidP="00733566">
      <w:pPr>
        <w:shd w:val="clear" w:color="auto" w:fill="DAEEF3" w:themeFill="accent5" w:themeFillTint="33"/>
        <w:spacing w:before="60" w:after="60" w:line="240" w:lineRule="auto"/>
        <w:jc w:val="center"/>
        <w:rPr>
          <w:b/>
          <w:bCs/>
          <w:caps/>
          <w:lang w:val="en-US" w:eastAsia="en-US" w:bidi="ar-SA"/>
        </w:rPr>
      </w:pPr>
      <w:r w:rsidRPr="00733566">
        <w:rPr>
          <w:b/>
          <w:bCs/>
          <w:caps/>
          <w:lang w:val="id-ID" w:eastAsia="en-US" w:bidi="ar-SA"/>
        </w:rPr>
        <w:t>GLOSARIUM</w:t>
      </w:r>
    </w:p>
    <w:p w:rsidR="00335D13" w:rsidRPr="00733566" w:rsidP="00733566">
      <w:pPr>
        <w:spacing w:before="60" w:after="60" w:line="240" w:lineRule="auto"/>
        <w:jc w:val="both"/>
        <w:rPr>
          <w:b/>
          <w:bCs/>
          <w:lang w:val="en-US" w:eastAsia="en-US" w:bidi="ar-SA"/>
        </w:rPr>
      </w:pP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Administrasi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suatu proses yang umumnya terdapat pada usaha kelompok negara, swasta, sipil, atau militer serta berbagai bentuk perkumpulan untuk mencapai tujuan bersama.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Bahan pangan nabati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bahan- bahan makanan yang berasal dari tumbuhan seperti kedelai, gandum, kacang-kacangan, tahu, tempe, sayur – sayuran.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Bahan pangan hewani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semua bahan makanan yang berasal dari hewan, meliputi daging ruminansia (daging sapi, daging kambing, daging rusa), daging (daging ayam, daging bebek), </w:t>
      </w:r>
      <w:r w:rsidRPr="00733566">
        <w:rPr>
          <w:rFonts w:eastAsiaTheme="minorHAnsi"/>
          <w:i/>
          <w:iCs/>
          <w:color w:val="000000"/>
          <w:lang w:val="en-US" w:eastAsia="en-US" w:bidi="ar-SA"/>
        </w:rPr>
        <w:t>seafood</w:t>
      </w:r>
      <w:r w:rsidRPr="00733566">
        <w:rPr>
          <w:rFonts w:eastAsiaTheme="minorHAnsi"/>
          <w:color w:val="000000"/>
          <w:lang w:val="en-US" w:eastAsia="en-US" w:bidi="ar-SA"/>
        </w:rPr>
        <w:t xml:space="preserve">, serta telur dan susu.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Makanan khas internasional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makanan yang biasa di konsumsi di suatu negara dan biasanya mencerminkan karakter masyarakatnya.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Pemasaran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suatu cara yang dilakukan oleh individu atau organisasi atau produsen untuk menyebarluaskan informasi seputar produk atau jasa yang dihasilkan kepada konsumen demi memperoleh keuntungan dengan melalui beberapa strategi yang diterapkan dalam perusahaan tersebut.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Peluang Usaha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kesempatan yang dimiliki seseorang untuk mencapai tujuan (keuntungan, uang, kekayaan) dengan cara melakukan usaha yang memanfaatkan berbagai sumber daya yang dimiliki.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Perencanaan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proses yang mendefinisikan tujuan dari organisasi, membuat strategi digunakan untuk mencapai tujuan dari organisasi, serta mengembangkan rencana aktivitas kerja organisasi.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Sumber Daya Usaha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segala sesuatu sumber daya yang dimiliki perusahaan dalam menjalankan aktifitasnya. </w:t>
      </w:r>
    </w:p>
    <w:p w:rsidR="000F18A5" w:rsidRPr="00733566" w:rsidP="00733566">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733566">
        <w:rPr>
          <w:rFonts w:eastAsiaTheme="minorHAnsi"/>
          <w:b/>
          <w:bCs/>
          <w:i/>
          <w:iCs/>
          <w:color w:val="000000"/>
          <w:lang w:val="en-US" w:eastAsia="en-US" w:bidi="ar-SA"/>
        </w:rPr>
        <w:t xml:space="preserve">Usaha </w:t>
      </w:r>
      <w:r w:rsidRPr="00733566">
        <w:rPr>
          <w:rFonts w:eastAsiaTheme="minorHAnsi"/>
          <w:b/>
          <w:bCs/>
          <w:i/>
          <w:iCs/>
          <w:color w:val="000000"/>
          <w:lang w:val="en-US" w:eastAsia="en-US" w:bidi="ar-SA"/>
        </w:rPr>
        <w:tab/>
      </w:r>
      <w:r w:rsidRPr="00733566">
        <w:rPr>
          <w:rFonts w:eastAsiaTheme="minorHAnsi"/>
          <w:color w:val="000000"/>
          <w:lang w:val="en-US" w:eastAsia="en-US" w:bidi="ar-SA"/>
        </w:rPr>
        <w:t xml:space="preserve">: </w:t>
      </w:r>
      <w:r w:rsidRPr="00733566">
        <w:rPr>
          <w:rFonts w:eastAsiaTheme="minorHAnsi"/>
          <w:color w:val="000000"/>
          <w:lang w:val="en-US" w:eastAsia="en-US" w:bidi="ar-SA"/>
        </w:rPr>
        <w:tab/>
        <w:t xml:space="preserve">kegiatan manusia untuk mendapatkan penghasilan dan digunakan untuk memenuhi kebutuhan hidup demi mendapatkan kesejahteraan. </w:t>
      </w:r>
    </w:p>
    <w:p w:rsidR="00E40E09" w:rsidRPr="00733566" w:rsidP="00733566">
      <w:pPr>
        <w:spacing w:before="60" w:after="60" w:line="240" w:lineRule="auto"/>
        <w:jc w:val="both"/>
        <w:rPr>
          <w:lang w:val="en-US" w:eastAsia="en-US" w:bidi="ar-SA"/>
        </w:rPr>
      </w:pPr>
    </w:p>
    <w:p w:rsidR="00B90895" w:rsidRPr="00733566" w:rsidP="00733566">
      <w:pPr>
        <w:shd w:val="clear" w:color="auto" w:fill="DAEEF3" w:themeFill="accent5" w:themeFillTint="33"/>
        <w:spacing w:before="60" w:after="60" w:line="240" w:lineRule="auto"/>
        <w:jc w:val="center"/>
        <w:rPr>
          <w:b/>
          <w:bCs/>
          <w:i/>
          <w:iCs/>
          <w:caps/>
          <w:lang w:val="en-US" w:eastAsia="en-US" w:bidi="ar-SA"/>
        </w:rPr>
      </w:pPr>
      <w:r w:rsidRPr="00733566">
        <w:rPr>
          <w:b/>
          <w:bCs/>
          <w:i/>
          <w:iCs/>
          <w:caps/>
          <w:lang w:val="en-US" w:eastAsia="en-US" w:bidi="ar-SA"/>
        </w:rPr>
        <w:t xml:space="preserve">Lampiran </w:t>
      </w:r>
      <w:r w:rsidRPr="00733566" w:rsidR="00196B0C">
        <w:rPr>
          <w:b/>
          <w:bCs/>
          <w:i/>
          <w:iCs/>
          <w:caps/>
          <w:lang w:val="en-US" w:eastAsia="en-US" w:bidi="ar-SA"/>
        </w:rPr>
        <w:t>4</w:t>
      </w:r>
    </w:p>
    <w:p w:rsidR="00BE56A6" w:rsidRPr="00733566" w:rsidP="00733566">
      <w:pPr>
        <w:shd w:val="clear" w:color="auto" w:fill="DAEEF3" w:themeFill="accent5" w:themeFillTint="33"/>
        <w:spacing w:before="60" w:after="60" w:line="240" w:lineRule="auto"/>
        <w:jc w:val="center"/>
        <w:rPr>
          <w:b/>
          <w:bCs/>
          <w:caps/>
          <w:lang w:val="en-US" w:eastAsia="en-US" w:bidi="ar-SA"/>
        </w:rPr>
      </w:pPr>
      <w:r w:rsidRPr="00733566">
        <w:rPr>
          <w:b/>
          <w:bCs/>
          <w:caps/>
          <w:lang w:val="id-ID" w:eastAsia="en-US" w:bidi="ar-SA"/>
        </w:rPr>
        <w:t>DAFTAR PUSTAKA</w:t>
      </w:r>
    </w:p>
    <w:p w:rsidR="0052473C" w:rsidRPr="00733566" w:rsidP="00733566">
      <w:pPr>
        <w:spacing w:before="60" w:after="60" w:line="240" w:lineRule="auto"/>
        <w:jc w:val="both"/>
        <w:rPr>
          <w:b/>
          <w:bCs/>
          <w:lang w:val="en-US" w:eastAsia="en-US" w:bidi="ar-SA"/>
        </w:rPr>
      </w:pP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David W. Cravens. (1998). </w:t>
      </w:r>
      <w:r w:rsidRPr="00733566">
        <w:rPr>
          <w:rFonts w:eastAsiaTheme="minorHAnsi"/>
          <w:i/>
          <w:iCs/>
          <w:color w:val="000000"/>
          <w:lang w:val="en-US" w:eastAsia="en-US" w:bidi="ar-SA"/>
        </w:rPr>
        <w:t>Pemasaran Strategis</w:t>
      </w:r>
      <w:r w:rsidRPr="00733566">
        <w:rPr>
          <w:rFonts w:eastAsiaTheme="minorHAnsi"/>
          <w:color w:val="000000"/>
          <w:lang w:val="en-US" w:eastAsia="en-US" w:bidi="ar-SA"/>
        </w:rPr>
        <w:t xml:space="preserve">. Jakarta: Erlangga.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Rina Laelasari, dkk. (2017). </w:t>
      </w:r>
      <w:r w:rsidRPr="00733566">
        <w:rPr>
          <w:rFonts w:eastAsiaTheme="minorHAnsi"/>
          <w:i/>
          <w:iCs/>
          <w:color w:val="000000"/>
          <w:lang w:val="en-US" w:eastAsia="en-US" w:bidi="ar-SA"/>
        </w:rPr>
        <w:t>Prakarya dan Kewirausahaan 2 SMA Kelas XI</w:t>
      </w:r>
      <w:r w:rsidRPr="00733566">
        <w:rPr>
          <w:rFonts w:eastAsiaTheme="minorHAnsi"/>
          <w:color w:val="000000"/>
          <w:lang w:val="en-US" w:eastAsia="en-US" w:bidi="ar-SA"/>
        </w:rPr>
        <w:t xml:space="preserve">. Jakarta: Yudhistira.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RR. Indah Setyowati, dkk. (2017). Prakarya dan Kewirausahaan Kelas XI. Jakarta: Pusat Kurikulum dan Pembukuan Balitbang Kemdikbud.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Winwin Wiana dan Fenu Puspitasai. (2017). </w:t>
      </w:r>
      <w:r w:rsidRPr="00733566">
        <w:rPr>
          <w:rFonts w:eastAsiaTheme="minorHAnsi"/>
          <w:i/>
          <w:iCs/>
          <w:color w:val="000000"/>
          <w:lang w:val="en-US" w:eastAsia="en-US" w:bidi="ar-SA"/>
        </w:rPr>
        <w:t xml:space="preserve">Prakarya dan Kewirausahaan untuk SMA/MA Kels XI. </w:t>
      </w:r>
      <w:r w:rsidRPr="00733566">
        <w:rPr>
          <w:rFonts w:eastAsiaTheme="minorHAnsi"/>
          <w:color w:val="000000"/>
          <w:lang w:val="en-US" w:eastAsia="en-US" w:bidi="ar-SA"/>
        </w:rPr>
        <w:t xml:space="preserve">Bandung: Grafindo.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https://www.kerjausaha.com/2013/08/8-cara-menggali-ide-usaha.html. (di akses 28 Oktober 2020)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https://foodin.id/peluang-usaha-makanan-internasional-di-indonesia/. (di akses 28 Oktober 2020)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https://balkopites.blogspot.com/2020/03/. (di akses 28 Oktober 2020)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https://www.dosenpendidikan.co.id/contoh-promosi/. (di akses 28 Oktober 2020)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https://www.google.com/search?q=gambar+bahan+makanan+nabati+dan+hewani. (di akses 28 Oktober 2020)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https://caramembuat.id/cara-membuat-spaghetti/. (di akses 28 Oktober 2020)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https://www.halodoc.com/artikel/ini-perbedaan-cara-mengolah-makanan-yang-sehat. (di akses 28 Oktober 2020) </w:t>
      </w:r>
    </w:p>
    <w:p w:rsidR="000F18A5" w:rsidRPr="00733566" w:rsidP="00733566">
      <w:pPr>
        <w:spacing w:before="60" w:after="60" w:line="240" w:lineRule="auto"/>
        <w:ind w:left="426" w:hanging="426"/>
        <w:jc w:val="both"/>
        <w:rPr>
          <w:rFonts w:eastAsiaTheme="minorHAnsi"/>
          <w:color w:val="000000"/>
          <w:lang w:val="en-US" w:eastAsia="en-US" w:bidi="ar-SA"/>
        </w:rPr>
      </w:pPr>
      <w:r w:rsidRPr="00733566">
        <w:rPr>
          <w:rFonts w:eastAsiaTheme="minorHAnsi"/>
          <w:color w:val="000000"/>
          <w:lang w:val="en-US" w:eastAsia="en-US" w:bidi="ar-SA"/>
        </w:rPr>
        <w:t xml:space="preserve">https://www.alodokter.com/ini-makanan-sumber-protein-hewani-yang-harus-anda-ketahui. (di akses 28 Oktober 2020) </w:t>
      </w:r>
    </w:p>
    <w:p w:rsidR="00656F92" w:rsidRPr="00733566" w:rsidP="00733566">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733566">
        <w:rPr>
          <w:rFonts w:eastAsiaTheme="minorHAnsi"/>
          <w:color w:val="000000"/>
          <w:lang w:val="en-US" w:eastAsia="en-US" w:bidi="ar-SA"/>
        </w:rPr>
        <w:t xml:space="preserve">https://primaberita.com/2020/04/jenis-makanan-kontinental-yang-perlu-anda-ketahui/43403/. (di akses 28 Oktober 2020) </w:t>
      </w:r>
    </w:p>
    <w:p w:rsidR="009E73CE" w:rsidRPr="005D405E" w:rsidP="005D405E">
      <w:pPr>
        <w:spacing w:before="60" w:after="60" w:line="240" w:lineRule="auto"/>
        <w:jc w:val="center"/>
        <w:rPr>
          <w:b/>
          <w:bCs/>
          <w:caps/>
          <w:lang w:val="en-US" w:eastAsia="en-US" w:bidi="ar-SA"/>
        </w:rPr>
      </w:pPr>
      <w:r w:rsidRPr="005D405E">
        <w:rPr>
          <w:b/>
          <w:bCs/>
          <w:caps/>
          <w:lang w:val="en-US" w:eastAsia="en-US" w:bidi="ar-SA"/>
        </w:rPr>
        <w:t>MODUL AJAR</w:t>
      </w:r>
    </w:p>
    <w:p w:rsidR="00390BD0" w:rsidRPr="005D405E" w:rsidP="005D405E">
      <w:pPr>
        <w:spacing w:before="60" w:after="60" w:line="240" w:lineRule="auto"/>
        <w:jc w:val="center"/>
        <w:rPr>
          <w:caps/>
          <w:lang w:val="id-ID" w:eastAsia="en-US" w:bidi="ar-SA"/>
        </w:rPr>
      </w:pPr>
      <w:r w:rsidRPr="005D405E">
        <w:rPr>
          <w:rFonts w:eastAsiaTheme="minorHAnsi"/>
          <w:b/>
          <w:bCs/>
          <w:lang w:val="id-ID" w:eastAsia="en-US" w:bidi="ar-SA"/>
        </w:rPr>
        <w:t xml:space="preserve">ADMINISTRASI DAN PEMASARAN USAHA PENGOLAHAN INTERNASIONAL </w:t>
      </w:r>
    </w:p>
    <w:p w:rsidR="009E2549" w:rsidRPr="005D405E" w:rsidP="005D405E">
      <w:pPr>
        <w:spacing w:before="60" w:after="60" w:line="240" w:lineRule="auto"/>
        <w:jc w:val="center"/>
        <w:rPr>
          <w:rFonts w:eastAsiaTheme="minorHAnsi"/>
          <w:b/>
          <w:bCs/>
          <w:lang w:val="id-ID" w:eastAsia="en-US" w:bidi="ar-SA"/>
        </w:rPr>
      </w:pPr>
    </w:p>
    <w:p w:rsidR="009E2549" w:rsidRPr="005D405E" w:rsidP="005D405E">
      <w:pPr>
        <w:shd w:val="clear" w:color="auto" w:fill="FABF8F" w:themeFill="accent6" w:themeFillTint="99"/>
        <w:spacing w:before="60" w:after="60" w:line="240" w:lineRule="auto"/>
        <w:jc w:val="center"/>
        <w:rPr>
          <w:b/>
          <w:bCs/>
          <w:lang w:val="en-US" w:eastAsia="en-US" w:bidi="ar-SA"/>
        </w:rPr>
      </w:pPr>
      <w:r w:rsidRPr="005D405E">
        <w:rPr>
          <w:b/>
          <w:bCs/>
          <w:lang w:val="en-US" w:eastAsia="en-US" w:bidi="ar-SA"/>
        </w:rPr>
        <w:t>INFORMASI UMUM</w:t>
      </w:r>
    </w:p>
    <w:p w:rsidR="00196144" w:rsidRPr="005D405E" w:rsidP="005D405E">
      <w:pPr>
        <w:tabs>
          <w:tab w:val="left" w:pos="426"/>
        </w:tabs>
        <w:spacing w:before="60" w:after="60" w:line="240" w:lineRule="auto"/>
        <w:jc w:val="center"/>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en-US" w:eastAsia="en-US" w:bidi="ar-SA"/>
        </w:rPr>
      </w:pPr>
      <w:r w:rsidRPr="005D405E">
        <w:rPr>
          <w:b/>
          <w:bCs/>
          <w:lang w:val="en-US" w:eastAsia="en-US" w:bidi="ar-SA"/>
        </w:rPr>
        <w:t>A</w:t>
      </w:r>
      <w:r w:rsidRPr="005D405E">
        <w:rPr>
          <w:b/>
          <w:bCs/>
          <w:lang w:val="en-US" w:eastAsia="en-US" w:bidi="ar-SA"/>
        </w:rPr>
        <w:t>.</w:t>
      </w:r>
      <w:r w:rsidRPr="005D405E">
        <w:rPr>
          <w:b/>
          <w:bCs/>
          <w:lang w:val="id-ID" w:eastAsia="en-US" w:bidi="ar-SA"/>
        </w:rPr>
        <w:tab/>
        <w:t>IDENTITAS MODUL</w:t>
      </w:r>
    </w:p>
    <w:p w:rsidR="009E73CE" w:rsidRPr="005D405E" w:rsidP="005D405E">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5D405E">
        <w:rPr>
          <w:rFonts w:eastAsiaTheme="minorHAnsi"/>
          <w:b/>
          <w:bCs/>
          <w:lang w:val="id-ID" w:eastAsia="en-US" w:bidi="ar-SA"/>
        </w:rPr>
        <w:t>Nama Penyusun</w:t>
      </w:r>
      <w:r w:rsidRPr="005D405E">
        <w:rPr>
          <w:rFonts w:eastAsiaTheme="minorHAnsi"/>
          <w:b/>
          <w:bCs/>
          <w:lang w:val="id-ID" w:eastAsia="en-US" w:bidi="ar-SA"/>
        </w:rPr>
        <w:tab/>
        <w:t>:</w:t>
      </w:r>
      <w:r w:rsidRPr="005D405E">
        <w:rPr>
          <w:rFonts w:eastAsiaTheme="minorHAnsi"/>
          <w:b/>
          <w:bCs/>
          <w:lang w:val="id-ID" w:eastAsia="en-US" w:bidi="ar-SA"/>
        </w:rPr>
        <w:tab/>
      </w:r>
      <w:r w:rsidRPr="005D405E">
        <w:rPr>
          <w:rFonts w:eastAsiaTheme="minorHAnsi"/>
          <w:lang w:val="id-ID" w:eastAsia="en-US" w:bidi="ar-SA"/>
        </w:rPr>
        <w:t>.....................................................................................</w:t>
      </w:r>
      <w:r w:rsidRPr="005D405E">
        <w:rPr>
          <w:rFonts w:eastAsiaTheme="minorHAnsi"/>
          <w:b/>
          <w:bCs/>
          <w:lang w:val="id-ID" w:eastAsia="en-US" w:bidi="ar-SA"/>
        </w:rPr>
        <w:tab/>
      </w:r>
    </w:p>
    <w:p w:rsidR="009E73CE" w:rsidRPr="005D405E" w:rsidP="005D405E">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5D405E">
        <w:rPr>
          <w:rFonts w:eastAsiaTheme="minorHAnsi"/>
          <w:b/>
          <w:bCs/>
          <w:lang w:val="id-ID" w:eastAsia="en-US" w:bidi="ar-SA"/>
        </w:rPr>
        <w:t>Satuan Pendidikan</w:t>
      </w:r>
      <w:r w:rsidRPr="005D405E">
        <w:rPr>
          <w:rFonts w:eastAsiaTheme="minorHAnsi"/>
          <w:b/>
          <w:bCs/>
          <w:lang w:val="id-ID" w:eastAsia="en-US" w:bidi="ar-SA"/>
        </w:rPr>
        <w:tab/>
        <w:t>:</w:t>
      </w:r>
      <w:r w:rsidRPr="005D405E">
        <w:rPr>
          <w:rFonts w:eastAsiaTheme="minorHAnsi"/>
          <w:b/>
          <w:bCs/>
          <w:lang w:val="id-ID" w:eastAsia="en-US" w:bidi="ar-SA"/>
        </w:rPr>
        <w:tab/>
        <w:t>SMA</w:t>
      </w:r>
    </w:p>
    <w:p w:rsidR="00D356FF" w:rsidRPr="005D405E" w:rsidP="005D405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5D405E">
        <w:rPr>
          <w:rFonts w:eastAsiaTheme="minorHAnsi"/>
          <w:b/>
          <w:bCs/>
          <w:lang w:val="id-ID" w:eastAsia="en-US" w:bidi="ar-SA"/>
        </w:rPr>
        <w:t>Kelas</w:t>
      </w:r>
      <w:r w:rsidRPr="005D405E">
        <w:rPr>
          <w:rFonts w:eastAsiaTheme="minorHAnsi"/>
          <w:b/>
          <w:bCs/>
          <w:lang w:val="en-US" w:eastAsia="en-US" w:bidi="ar-SA"/>
        </w:rPr>
        <w:t xml:space="preserve"> / Fase</w:t>
      </w:r>
      <w:r w:rsidRPr="005D405E">
        <w:rPr>
          <w:rFonts w:eastAsiaTheme="minorHAnsi"/>
          <w:b/>
          <w:bCs/>
          <w:lang w:val="id-ID" w:eastAsia="en-US" w:bidi="ar-SA"/>
        </w:rPr>
        <w:tab/>
        <w:t>:</w:t>
      </w:r>
      <w:r w:rsidRPr="005D405E">
        <w:rPr>
          <w:rFonts w:eastAsiaTheme="minorHAnsi"/>
          <w:b/>
          <w:bCs/>
          <w:lang w:val="id-ID" w:eastAsia="en-US" w:bidi="ar-SA"/>
        </w:rPr>
        <w:tab/>
        <w:t>X</w:t>
      </w:r>
      <w:r w:rsidRPr="005D405E">
        <w:rPr>
          <w:rFonts w:eastAsiaTheme="minorHAnsi"/>
          <w:b/>
          <w:bCs/>
          <w:lang w:val="en-US" w:eastAsia="en-US" w:bidi="ar-SA"/>
        </w:rPr>
        <w:t>I</w:t>
      </w:r>
      <w:r w:rsidRPr="005D405E">
        <w:rPr>
          <w:rFonts w:eastAsiaTheme="minorHAnsi"/>
          <w:b/>
          <w:bCs/>
          <w:lang w:val="id-ID" w:eastAsia="en-US" w:bidi="ar-SA"/>
        </w:rPr>
        <w:t xml:space="preserve"> (Se</w:t>
      </w:r>
      <w:r w:rsidRPr="005D405E">
        <w:rPr>
          <w:rFonts w:eastAsiaTheme="minorHAnsi"/>
          <w:b/>
          <w:bCs/>
          <w:lang w:val="en-US" w:eastAsia="en-US" w:bidi="ar-SA"/>
        </w:rPr>
        <w:t>belas</w:t>
      </w:r>
      <w:r w:rsidRPr="005D405E">
        <w:rPr>
          <w:rFonts w:eastAsiaTheme="minorHAnsi"/>
          <w:b/>
          <w:bCs/>
          <w:lang w:val="id-ID" w:eastAsia="en-US" w:bidi="ar-SA"/>
        </w:rPr>
        <w:t>)</w:t>
      </w:r>
      <w:r w:rsidRPr="005D405E">
        <w:rPr>
          <w:rFonts w:eastAsiaTheme="minorHAnsi"/>
          <w:b/>
          <w:bCs/>
          <w:lang w:val="en-US" w:eastAsia="en-US" w:bidi="ar-SA"/>
        </w:rPr>
        <w:t xml:space="preserve"> / F</w:t>
      </w:r>
    </w:p>
    <w:p w:rsidR="005F56B0" w:rsidRPr="005D405E" w:rsidP="005D405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5D405E">
        <w:rPr>
          <w:rFonts w:eastAsiaTheme="minorHAnsi"/>
          <w:b/>
          <w:bCs/>
          <w:lang w:val="id-ID" w:eastAsia="en-US" w:bidi="ar-SA"/>
        </w:rPr>
        <w:t>Mata Pelajaran</w:t>
      </w:r>
      <w:r w:rsidRPr="005D405E">
        <w:rPr>
          <w:rFonts w:eastAsiaTheme="minorHAnsi"/>
          <w:b/>
          <w:bCs/>
          <w:lang w:val="id-ID" w:eastAsia="en-US" w:bidi="ar-SA"/>
        </w:rPr>
        <w:tab/>
        <w:t xml:space="preserve">: </w:t>
      </w:r>
      <w:r w:rsidRPr="005D405E">
        <w:rPr>
          <w:rFonts w:eastAsiaTheme="minorHAnsi"/>
          <w:b/>
          <w:bCs/>
          <w:lang w:val="id-ID" w:eastAsia="en-US" w:bidi="ar-SA"/>
        </w:rPr>
        <w:tab/>
      </w:r>
      <w:r w:rsidRPr="005D405E">
        <w:rPr>
          <w:rFonts w:eastAsiaTheme="minorHAnsi"/>
          <w:b/>
          <w:bCs/>
          <w:lang w:val="en-US" w:eastAsia="en-US" w:bidi="ar-SA"/>
        </w:rPr>
        <w:t>Prakarya (Pengolahan)</w:t>
      </w:r>
    </w:p>
    <w:p w:rsidR="009E73CE" w:rsidRPr="005D405E" w:rsidP="005D405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5D405E">
        <w:rPr>
          <w:rFonts w:eastAsiaTheme="minorHAnsi"/>
          <w:b/>
          <w:bCs/>
          <w:lang w:val="id-ID" w:eastAsia="en-US" w:bidi="ar-SA"/>
        </w:rPr>
        <w:t>Alokasi Waktu</w:t>
      </w:r>
      <w:r w:rsidRPr="005D405E">
        <w:rPr>
          <w:rFonts w:eastAsiaTheme="minorHAnsi"/>
          <w:b/>
          <w:bCs/>
          <w:lang w:val="id-ID" w:eastAsia="en-US" w:bidi="ar-SA"/>
        </w:rPr>
        <w:tab/>
        <w:t>:</w:t>
      </w:r>
      <w:r w:rsidRPr="005D405E">
        <w:rPr>
          <w:rFonts w:eastAsiaTheme="minorHAnsi"/>
          <w:b/>
          <w:bCs/>
          <w:lang w:val="id-ID" w:eastAsia="en-US" w:bidi="ar-SA"/>
        </w:rPr>
        <w:tab/>
      </w:r>
      <w:r w:rsidRPr="005D405E" w:rsidR="00E9502C">
        <w:rPr>
          <w:rFonts w:eastAsiaTheme="minorHAnsi"/>
          <w:b/>
          <w:bCs/>
          <w:lang w:val="en-US" w:eastAsia="en-US" w:bidi="ar-SA"/>
        </w:rPr>
        <w:t>2 JP</w:t>
      </w:r>
    </w:p>
    <w:p w:rsidR="009E73CE" w:rsidRPr="005D405E" w:rsidP="005D405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5D405E">
        <w:rPr>
          <w:rFonts w:eastAsiaTheme="minorHAnsi"/>
          <w:b/>
          <w:bCs/>
          <w:lang w:val="id-ID" w:eastAsia="en-US" w:bidi="ar-SA"/>
        </w:rPr>
        <w:t>Tahun Penyusunan</w:t>
      </w:r>
      <w:r w:rsidRPr="005D405E">
        <w:rPr>
          <w:rFonts w:eastAsiaTheme="minorHAnsi"/>
          <w:b/>
          <w:bCs/>
          <w:lang w:val="id-ID" w:eastAsia="en-US" w:bidi="ar-SA"/>
        </w:rPr>
        <w:tab/>
        <w:t xml:space="preserve">: </w:t>
      </w:r>
      <w:r w:rsidRPr="005D405E">
        <w:rPr>
          <w:rFonts w:eastAsiaTheme="minorHAnsi"/>
          <w:b/>
          <w:bCs/>
          <w:lang w:val="id-ID" w:eastAsia="en-US" w:bidi="ar-SA"/>
        </w:rPr>
        <w:tab/>
      </w:r>
      <w:r w:rsidRPr="005D405E" w:rsidR="000866B7">
        <w:rPr>
          <w:rFonts w:eastAsiaTheme="minorHAnsi"/>
          <w:b/>
          <w:bCs/>
          <w:lang w:val="en-US" w:eastAsia="en-US" w:bidi="ar-SA"/>
        </w:rPr>
        <w:t xml:space="preserve">20 </w:t>
      </w:r>
      <w:r w:rsidRPr="005D405E" w:rsidR="000866B7">
        <w:rPr>
          <w:rFonts w:eastAsiaTheme="minorHAnsi"/>
          <w:bCs/>
          <w:lang w:val="en-US" w:eastAsia="en-US" w:bidi="ar-SA"/>
        </w:rPr>
        <w:t>...</w:t>
      </w:r>
      <w:r w:rsidRPr="005D405E" w:rsidR="000866B7">
        <w:rPr>
          <w:rFonts w:eastAsiaTheme="minorHAnsi"/>
          <w:b/>
          <w:bCs/>
          <w:lang w:val="en-US" w:eastAsia="en-US" w:bidi="ar-SA"/>
        </w:rPr>
        <w:t xml:space="preserve"> / 20 </w:t>
      </w:r>
      <w:r w:rsidRPr="005D405E" w:rsidR="000866B7">
        <w:rPr>
          <w:rFonts w:eastAsiaTheme="minorHAnsi"/>
          <w:bCs/>
          <w:lang w:val="en-US" w:eastAsia="en-US" w:bidi="ar-SA"/>
        </w:rPr>
        <w:t>...</w:t>
      </w:r>
    </w:p>
    <w:p w:rsidR="00D51A72" w:rsidRPr="005D405E" w:rsidP="005D405E">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5D405E" w:rsidP="005D405E">
      <w:pPr>
        <w:autoSpaceDE w:val="0"/>
        <w:autoSpaceDN w:val="0"/>
        <w:adjustRightInd w:val="0"/>
        <w:spacing w:before="60" w:after="60" w:line="240" w:lineRule="auto"/>
        <w:ind w:left="426"/>
        <w:jc w:val="both"/>
        <w:rPr>
          <w:rFonts w:eastAsiaTheme="minorHAnsi"/>
          <w:b/>
          <w:bCs/>
          <w:caps/>
          <w:lang w:val="en-US" w:eastAsia="en-US" w:bidi="ar-SA"/>
        </w:rPr>
      </w:pPr>
      <w:r w:rsidRPr="005D405E">
        <w:rPr>
          <w:rFonts w:eastAsiaTheme="minorHAnsi"/>
          <w:b/>
          <w:bCs/>
          <w:caps/>
          <w:lang w:val="en-US" w:eastAsia="en-US" w:bidi="ar-SA"/>
        </w:rPr>
        <w:t>Capaian Pembelajaran</w:t>
      </w:r>
      <w:r w:rsidRPr="005D405E" w:rsidR="00814ECD">
        <w:rPr>
          <w:rFonts w:eastAsiaTheme="minorHAnsi"/>
          <w:b/>
          <w:bCs/>
          <w:caps/>
          <w:lang w:val="en-US" w:eastAsia="en-US" w:bidi="ar-SA"/>
        </w:rPr>
        <w:t xml:space="preserve"> FASE F</w:t>
      </w:r>
    </w:p>
    <w:p w:rsidR="006218AB" w:rsidRPr="005D405E" w:rsidP="005D405E">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51" style="width:3.6pt;height:0;margin-top:135.35pt;margin-left:314.25pt;mso-position-horizontal-relative:page;position:absolute;z-index:-251644928" coordorigin="6285,2707" coordsize="72,0">
            <v:shape id="_x0000_s1052" style="width:72;height:0;left:6285;position:absolute;top:2707" coordorigin="6285,2707" coordsize="72,0" path="m6285,2707l6357,2707e" filled="f" strokeweight="0.7pt">
              <v:path arrowok="t"/>
            </v:shape>
          </v:group>
        </w:pict>
      </w:r>
      <w:r w:rsidRPr="005D405E">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5D405E">
        <w:rPr>
          <w:rFonts w:eastAsia="Bookman Old Style"/>
          <w:lang w:val="en-US" w:eastAsia="en-US" w:bidi="ar-SA"/>
        </w:rPr>
        <w:t xml:space="preserve"> </w:t>
      </w:r>
      <w:r w:rsidRPr="005D405E">
        <w:rPr>
          <w:rFonts w:eastAsia="Bookman Old Style"/>
          <w:lang w:val="id-ID" w:eastAsia="en-US" w:bidi="ar-SA"/>
        </w:rPr>
        <w:t>/</w:t>
      </w:r>
      <w:r w:rsidRPr="005D405E">
        <w:rPr>
          <w:rFonts w:eastAsia="Bookman Old Style"/>
          <w:lang w:val="en-US" w:eastAsia="en-US" w:bidi="ar-SA"/>
        </w:rPr>
        <w:t xml:space="preserve"> </w:t>
      </w:r>
      <w:r w:rsidRPr="005D405E">
        <w:rPr>
          <w:rFonts w:eastAsia="Bookman Old Style"/>
          <w:lang w:val="id-ID" w:eastAsia="en-US" w:bidi="ar-SA"/>
        </w:rPr>
        <w:t>dampak lingkungan/teknologi produksinya.</w:t>
      </w:r>
    </w:p>
    <w:p w:rsidR="006218AB" w:rsidRPr="005D405E" w:rsidP="005D405E">
      <w:pPr>
        <w:spacing w:before="60" w:after="60" w:line="240" w:lineRule="auto"/>
        <w:ind w:left="426" w:right="70"/>
        <w:jc w:val="both"/>
        <w:rPr>
          <w:rFonts w:eastAsia="Bookman Old Style"/>
          <w:lang w:val="id-ID" w:eastAsia="en-US" w:bidi="ar-SA"/>
        </w:rPr>
      </w:pPr>
      <w:r w:rsidRPr="005D405E">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5D405E" w:rsidP="005D405E">
            <w:pPr>
              <w:spacing w:before="60" w:after="60" w:line="240" w:lineRule="auto"/>
              <w:ind w:left="57" w:right="57"/>
              <w:jc w:val="center"/>
              <w:rPr>
                <w:rFonts w:eastAsia="Bookman Old Style"/>
                <w:b/>
                <w:lang w:val="id-ID" w:eastAsia="en-US" w:bidi="ar-SA"/>
              </w:rPr>
            </w:pPr>
            <w:r w:rsidRPr="005D405E">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5D405E" w:rsidP="005D405E">
            <w:pPr>
              <w:spacing w:before="60" w:after="60" w:line="240" w:lineRule="auto"/>
              <w:ind w:left="57" w:right="57"/>
              <w:jc w:val="center"/>
              <w:rPr>
                <w:rFonts w:eastAsia="Bookman Old Style"/>
                <w:b/>
                <w:lang w:val="id-ID" w:eastAsia="en-US" w:bidi="ar-SA"/>
              </w:rPr>
            </w:pPr>
            <w:r w:rsidRPr="005D405E">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Pr>
                <w:rFonts w:eastAsia="Bookman Old Style"/>
                <w:lang w:val="id-ID" w:eastAsia="en-US" w:bidi="ar-SA"/>
              </w:rPr>
            </w:pPr>
            <w:r w:rsidRPr="005D405E">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ight="141"/>
              <w:jc w:val="both"/>
              <w:rPr>
                <w:rFonts w:eastAsia="Bookman Old Style"/>
                <w:lang w:val="id-ID" w:eastAsia="en-US" w:bidi="ar-SA"/>
              </w:rPr>
            </w:pPr>
            <w:r w:rsidRPr="005D405E">
              <w:rPr>
                <w:rFonts w:eastAsia="Bookman Old Style"/>
                <w:lang w:val="id-ID" w:eastAsia="en-US" w:bidi="ar-SA"/>
              </w:rPr>
              <w:t xml:space="preserve">Peserta didik mampu mengeksplorasi desain produk kerajinan nusantara dan mancanegara berdasarkan nilai ergonomis, ekonomis, teknik, prosedur, </w:t>
            </w:r>
            <w:r w:rsidRPr="005D405E">
              <w:rPr>
                <w:rFonts w:eastAsia="Bookman Old Style"/>
                <w:i/>
                <w:lang w:val="id-ID" w:eastAsia="en-US" w:bidi="ar-SA"/>
              </w:rPr>
              <w:t xml:space="preserve">display </w:t>
            </w:r>
            <w:r w:rsidRPr="005D405E">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Pr>
                <w:rFonts w:eastAsia="Bookman Old Style"/>
                <w:lang w:val="id-ID" w:eastAsia="en-US" w:bidi="ar-SA"/>
              </w:rPr>
            </w:pPr>
            <w:r w:rsidRPr="005D405E">
              <w:rPr>
                <w:rFonts w:eastAsia="Bookman Old Style"/>
                <w:lang w:val="id-ID" w:eastAsia="en-US" w:bidi="ar-SA"/>
              </w:rPr>
              <w:t>Desain</w:t>
            </w:r>
            <w:r w:rsidRPr="005D405E" w:rsidR="005E6195">
              <w:rPr>
                <w:rFonts w:eastAsia="Bookman Old Style"/>
                <w:lang w:val="en-US" w:eastAsia="en-US" w:bidi="ar-SA"/>
              </w:rPr>
              <w:t xml:space="preserve"> </w:t>
            </w:r>
            <w:r w:rsidRPr="005D405E">
              <w:rPr>
                <w:rFonts w:eastAsia="Bookman Old Style"/>
                <w:lang w:val="id-ID" w:eastAsia="en-US" w:bidi="ar-SA"/>
              </w:rPr>
              <w:t>/</w:t>
            </w:r>
            <w:r w:rsidRPr="005D405E" w:rsidR="005E6195">
              <w:rPr>
                <w:rFonts w:eastAsia="Bookman Old Style"/>
                <w:lang w:val="en-US" w:eastAsia="en-US" w:bidi="ar-SA"/>
              </w:rPr>
              <w:t xml:space="preserve"> </w:t>
            </w:r>
            <w:r w:rsidRPr="005D405E">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ight="141"/>
              <w:jc w:val="both"/>
              <w:rPr>
                <w:rFonts w:eastAsia="Bookman Old Style"/>
                <w:lang w:val="id-ID" w:eastAsia="en-US" w:bidi="ar-SA"/>
              </w:rPr>
            </w:pPr>
            <w:r w:rsidRPr="005D405E">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Pr>
                <w:rFonts w:eastAsia="Bookman Old Style"/>
                <w:lang w:val="id-ID" w:eastAsia="en-US" w:bidi="ar-SA"/>
              </w:rPr>
            </w:pPr>
            <w:r w:rsidRPr="005D405E">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ight="141"/>
              <w:jc w:val="both"/>
              <w:rPr>
                <w:rFonts w:eastAsia="Bookman Old Style"/>
                <w:lang w:val="id-ID" w:eastAsia="en-US" w:bidi="ar-SA"/>
              </w:rPr>
            </w:pPr>
            <w:r w:rsidRPr="005D405E">
              <w:rPr>
                <w:rFonts w:eastAsia="Bookman Old Style"/>
                <w:lang w:val="id-ID" w:eastAsia="en-US" w:bidi="ar-SA"/>
              </w:rPr>
              <w:t xml:space="preserve">Peserta  didik  mampu  mengembangkan produk kerajinan nusantara dan mancanegara berdasarkan proposal atau desain dan ditampilkan dalam bentuk </w:t>
            </w:r>
            <w:r w:rsidRPr="005D405E">
              <w:rPr>
                <w:rFonts w:eastAsia="Bookman Old Style"/>
                <w:i/>
                <w:lang w:val="id-ID" w:eastAsia="en-US" w:bidi="ar-SA"/>
              </w:rPr>
              <w:t xml:space="preserve">display </w:t>
            </w:r>
            <w:r w:rsidRPr="005D405E">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Pr>
                <w:rFonts w:eastAsia="Bookman Old Style"/>
                <w:lang w:val="id-ID" w:eastAsia="en-US" w:bidi="ar-SA"/>
              </w:rPr>
            </w:pPr>
            <w:r w:rsidRPr="005D405E">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5D405E" w:rsidP="005D405E">
            <w:pPr>
              <w:spacing w:before="60" w:after="60" w:line="240" w:lineRule="auto"/>
              <w:ind w:left="93" w:right="141"/>
              <w:jc w:val="both"/>
              <w:rPr>
                <w:rFonts w:eastAsia="Bookman Old Style"/>
                <w:lang w:val="id-ID" w:eastAsia="en-US" w:bidi="ar-SA"/>
              </w:rPr>
            </w:pPr>
            <w:r w:rsidRPr="005D405E">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B</w:t>
      </w:r>
      <w:r w:rsidRPr="005D405E">
        <w:rPr>
          <w:b/>
          <w:bCs/>
          <w:lang w:val="en-US" w:eastAsia="en-US" w:bidi="ar-SA"/>
        </w:rPr>
        <w:t>.</w:t>
      </w:r>
      <w:r w:rsidRPr="005D405E">
        <w:rPr>
          <w:b/>
          <w:bCs/>
          <w:lang w:val="en-US" w:eastAsia="en-US" w:bidi="ar-SA"/>
        </w:rPr>
        <w:tab/>
      </w:r>
      <w:r w:rsidRPr="005D405E">
        <w:rPr>
          <w:b/>
          <w:bCs/>
          <w:lang w:val="id-ID" w:eastAsia="en-US" w:bidi="ar-SA"/>
        </w:rPr>
        <w:t>KOMPETENSI AWAL</w:t>
      </w:r>
    </w:p>
    <w:p w:rsidR="000F18A5" w:rsidRPr="005D405E" w:rsidP="005D405E">
      <w:pPr>
        <w:spacing w:before="60" w:after="60" w:line="240" w:lineRule="auto"/>
        <w:ind w:left="426"/>
        <w:jc w:val="both"/>
        <w:rPr>
          <w:lang w:val="en-US" w:eastAsia="en-US" w:bidi="ar-SA"/>
        </w:rPr>
      </w:pPr>
      <w:r w:rsidRPr="005D405E">
        <w:rPr>
          <w:rFonts w:eastAsiaTheme="minorHAnsi"/>
          <w:color w:val="000000"/>
          <w:lang w:val="en-US" w:eastAsia="en-US" w:bidi="ar-SA"/>
        </w:rPr>
        <w:t xml:space="preserve">Modul ini sebagai pendamping buku teks pelajaran (BTP) atau buku sekolah elektronik (BSE) sebagai media </w:t>
      </w:r>
      <w:r w:rsidRPr="005D405E">
        <w:rPr>
          <w:lang w:val="en-US" w:eastAsia="en-US" w:bidi="ar-SA"/>
        </w:rPr>
        <w:t xml:space="preserve">pendukung bagi kalian dalam memahami materi tentang proses perencanaan </w:t>
      </w:r>
      <w:r w:rsidRPr="005D405E">
        <w:rPr>
          <w:lang w:val="en-US" w:eastAsia="en-US" w:bidi="ar-SA"/>
        </w:rPr>
        <w:t xml:space="preserve">usaha pengolahan makanan internasional dari bahan pangan nabati dan hewani yang meliputi ide dan peluang usaha, sumber daya, administrasi, dan pemasaran. </w:t>
      </w:r>
    </w:p>
    <w:p w:rsidR="000F18A5" w:rsidRPr="005D405E" w:rsidP="005D405E">
      <w:pPr>
        <w:spacing w:before="60" w:after="60" w:line="240" w:lineRule="auto"/>
        <w:ind w:left="426"/>
        <w:jc w:val="both"/>
        <w:rPr>
          <w:lang w:val="en-US" w:eastAsia="en-US" w:bidi="ar-SA"/>
        </w:rPr>
      </w:pPr>
      <w:r w:rsidRPr="005D405E">
        <w:rPr>
          <w:lang w:val="en-US" w:eastAsia="en-US" w:bidi="ar-SA"/>
        </w:rPr>
        <w:t xml:space="preserve">Materi perencanaan usaha pengolahan makanan internasional dari bahan pangan nabati dan hewani ini adalah materi yang sangat penting dan harus kalian kuasai karena berguna dalam kehidupan sehari-hari sebagai perencanaan awal untuk memulai suatu usaha yang berkaitan dengan pengolahan makanan internasional dari bahan pangan nabati dan hewani. </w:t>
      </w:r>
    </w:p>
    <w:p w:rsidR="003B68D9" w:rsidRPr="005D405E" w:rsidP="005D405E">
      <w:pPr>
        <w:spacing w:before="60" w:after="60" w:line="240" w:lineRule="auto"/>
        <w:ind w:left="426"/>
        <w:jc w:val="both"/>
        <w:rPr>
          <w:lang w:val="en-US" w:eastAsia="en-US" w:bidi="ar-SA"/>
        </w:rPr>
      </w:pPr>
      <w:r w:rsidRPr="005D405E">
        <w:rPr>
          <w:lang w:val="en-US" w:eastAsia="en-US" w:bidi="ar-SA"/>
        </w:rPr>
        <w:t>Dalam mempelajari modul ini kalian harus membaca modul ini dengan cermat. melalui kegiatan membaca</w:t>
      </w:r>
      <w:r w:rsidRPr="005D405E">
        <w:rPr>
          <w:rFonts w:eastAsiaTheme="minorHAnsi"/>
          <w:color w:val="000000"/>
          <w:lang w:val="en-US" w:eastAsia="en-US" w:bidi="ar-SA"/>
        </w:rPr>
        <w:t xml:space="preserve"> dan mempelajari materi, kemudian dilanjutkan dengan mengerjakan latihan soal sebagai alat evaluasi disertai refleksi. Semoga modul ini bermanfaat, kalian dapat mengerti dan memahami isi modul serta menerapkannya. </w:t>
      </w:r>
    </w:p>
    <w:p w:rsidR="003B68D9"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C</w:t>
      </w:r>
      <w:r w:rsidRPr="005D405E">
        <w:rPr>
          <w:b/>
          <w:bCs/>
          <w:lang w:val="en-US" w:eastAsia="en-US" w:bidi="ar-SA"/>
        </w:rPr>
        <w:t>.</w:t>
      </w:r>
      <w:r w:rsidRPr="005D405E">
        <w:rPr>
          <w:b/>
          <w:bCs/>
          <w:lang w:val="en-US" w:eastAsia="en-US" w:bidi="ar-SA"/>
        </w:rPr>
        <w:tab/>
      </w:r>
      <w:r w:rsidRPr="005D405E">
        <w:rPr>
          <w:b/>
          <w:bCs/>
          <w:lang w:val="id-ID" w:eastAsia="en-US" w:bidi="ar-SA"/>
        </w:rPr>
        <w:t>PROFIL PELAJAR PANCASILA</w:t>
      </w:r>
    </w:p>
    <w:p w:rsidR="006218AB" w:rsidRPr="005D405E" w:rsidP="005D405E">
      <w:pPr>
        <w:numPr>
          <w:ilvl w:val="0"/>
          <w:numId w:val="53"/>
        </w:numPr>
        <w:tabs>
          <w:tab w:val="left" w:pos="709"/>
        </w:tabs>
        <w:spacing w:before="60" w:after="60" w:line="240" w:lineRule="auto"/>
        <w:ind w:left="709" w:hanging="284"/>
        <w:contextualSpacing w:val="0"/>
        <w:jc w:val="both"/>
        <w:rPr>
          <w:rFonts w:eastAsia="Bookman Old Style"/>
          <w:lang w:val="en-US" w:eastAsia="en-US" w:bidi="ar-SA"/>
        </w:rPr>
      </w:pPr>
      <w:r w:rsidRPr="005D405E">
        <w:rPr>
          <w:rFonts w:eastAsia="Bookman Old Style"/>
          <w:lang w:val="en-US" w:eastAsia="en-US" w:bidi="ar-SA"/>
        </w:rPr>
        <w:t>Bernalar Kritis</w:t>
      </w:r>
      <w:r w:rsidRPr="005D405E">
        <w:rPr>
          <w:rFonts w:eastAsia="Bookman Old Style"/>
          <w:lang w:val="en-US" w:eastAsia="en-US" w:bidi="ar-SA"/>
        </w:rPr>
        <w:tab/>
        <w:t>: Berani mengungkapkan ide dan menanggapi ketika diskusi kelas dan kerja kelompok</w:t>
      </w:r>
    </w:p>
    <w:p w:rsidR="006218AB" w:rsidRPr="005D405E" w:rsidP="005D405E">
      <w:pPr>
        <w:numPr>
          <w:ilvl w:val="0"/>
          <w:numId w:val="53"/>
        </w:numPr>
        <w:tabs>
          <w:tab w:val="left" w:pos="709"/>
        </w:tabs>
        <w:spacing w:before="60" w:after="60" w:line="240" w:lineRule="auto"/>
        <w:ind w:left="709" w:hanging="284"/>
        <w:contextualSpacing w:val="0"/>
        <w:jc w:val="both"/>
        <w:rPr>
          <w:rFonts w:eastAsia="Bookman Old Style"/>
          <w:lang w:val="en-US" w:eastAsia="en-US" w:bidi="ar-SA"/>
        </w:rPr>
      </w:pPr>
      <w:r w:rsidRPr="005D405E">
        <w:rPr>
          <w:rFonts w:eastAsia="Bookman Old Style"/>
          <w:lang w:val="en-US" w:eastAsia="en-US" w:bidi="ar-SA"/>
        </w:rPr>
        <w:t>Kreatif : Menemukan pola matematika dan mampu menyelesaikan soal dengan cara sendiri</w:t>
      </w:r>
    </w:p>
    <w:p w:rsidR="003B68D9"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D</w:t>
      </w:r>
      <w:r w:rsidRPr="005D405E">
        <w:rPr>
          <w:b/>
          <w:bCs/>
          <w:lang w:val="en-US" w:eastAsia="en-US" w:bidi="ar-SA"/>
        </w:rPr>
        <w:t>.</w:t>
      </w:r>
      <w:r w:rsidRPr="005D405E">
        <w:rPr>
          <w:b/>
          <w:bCs/>
          <w:lang w:val="en-US" w:eastAsia="en-US" w:bidi="ar-SA"/>
        </w:rPr>
        <w:tab/>
      </w:r>
      <w:r w:rsidRPr="005D405E">
        <w:rPr>
          <w:b/>
          <w:bCs/>
          <w:lang w:val="id-ID" w:eastAsia="en-US" w:bidi="ar-SA"/>
        </w:rPr>
        <w:t>SARANA DAN PRASARANA</w:t>
      </w:r>
    </w:p>
    <w:p w:rsidR="006218AB" w:rsidRPr="005D405E" w:rsidP="005D405E">
      <w:pPr>
        <w:numPr>
          <w:ilvl w:val="0"/>
          <w:numId w:val="53"/>
        </w:numPr>
        <w:tabs>
          <w:tab w:val="left" w:pos="709"/>
        </w:tabs>
        <w:spacing w:before="60" w:after="60" w:line="240" w:lineRule="auto"/>
        <w:ind w:left="709" w:hanging="284"/>
        <w:contextualSpacing w:val="0"/>
        <w:jc w:val="both"/>
        <w:rPr>
          <w:rFonts w:eastAsia="Bookman Old Style"/>
          <w:lang w:val="en-US" w:eastAsia="en-US" w:bidi="ar-SA"/>
        </w:rPr>
      </w:pPr>
      <w:r w:rsidRPr="005D405E">
        <w:rPr>
          <w:rFonts w:eastAsia="Bookman Old Style"/>
          <w:lang w:val="en-US" w:eastAsia="en-US" w:bidi="ar-SA"/>
        </w:rPr>
        <w:t>Media : Akses internet, video youtube, PPT</w:t>
      </w:r>
    </w:p>
    <w:p w:rsidR="006218AB" w:rsidRPr="005D405E" w:rsidP="005D405E">
      <w:pPr>
        <w:numPr>
          <w:ilvl w:val="0"/>
          <w:numId w:val="53"/>
        </w:numPr>
        <w:tabs>
          <w:tab w:val="left" w:pos="709"/>
        </w:tabs>
        <w:spacing w:before="60" w:after="60" w:line="240" w:lineRule="auto"/>
        <w:ind w:left="709" w:hanging="284"/>
        <w:contextualSpacing w:val="0"/>
        <w:jc w:val="both"/>
        <w:rPr>
          <w:rFonts w:eastAsia="Bookman Old Style"/>
          <w:lang w:val="en-US" w:eastAsia="en-US" w:bidi="ar-SA"/>
        </w:rPr>
      </w:pPr>
      <w:r w:rsidRPr="005D405E">
        <w:rPr>
          <w:rFonts w:eastAsia="Bookman Old Style"/>
          <w:lang w:val="en-US" w:eastAsia="en-US" w:bidi="ar-SA"/>
        </w:rPr>
        <w:t>Alat dan bahan : Poster / gambar materi ajar, video pembelajaran, LCD royektor, Laptop.</w:t>
      </w:r>
    </w:p>
    <w:p w:rsidR="006218AB" w:rsidRPr="005D405E" w:rsidP="005D405E">
      <w:pPr>
        <w:numPr>
          <w:ilvl w:val="0"/>
          <w:numId w:val="53"/>
        </w:numPr>
        <w:tabs>
          <w:tab w:val="left" w:pos="709"/>
        </w:tabs>
        <w:spacing w:before="60" w:after="60" w:line="240" w:lineRule="auto"/>
        <w:ind w:left="709" w:hanging="284"/>
        <w:contextualSpacing w:val="0"/>
        <w:jc w:val="both"/>
        <w:rPr>
          <w:rFonts w:eastAsia="Bookman Old Style"/>
          <w:lang w:val="en-US" w:eastAsia="en-US" w:bidi="ar-SA"/>
        </w:rPr>
      </w:pPr>
      <w:r w:rsidRPr="005D405E">
        <w:rPr>
          <w:rFonts w:eastAsia="Bookman Old Style"/>
          <w:lang w:val="en-US" w:eastAsia="en-US" w:bidi="ar-SA"/>
        </w:rPr>
        <w:t>Sumber bahan ajar Bacaan : Buku Teks, Lembar Kerja, dan referensi lain yang mendukung</w:t>
      </w:r>
    </w:p>
    <w:p w:rsidR="003B68D9"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E</w:t>
      </w:r>
      <w:r w:rsidRPr="005D405E">
        <w:rPr>
          <w:b/>
          <w:bCs/>
          <w:lang w:val="en-US" w:eastAsia="en-US" w:bidi="ar-SA"/>
        </w:rPr>
        <w:t>.</w:t>
      </w:r>
      <w:r w:rsidRPr="005D405E">
        <w:rPr>
          <w:b/>
          <w:bCs/>
          <w:lang w:val="en-US" w:eastAsia="en-US" w:bidi="ar-SA"/>
        </w:rPr>
        <w:tab/>
      </w:r>
      <w:r w:rsidRPr="005D405E">
        <w:rPr>
          <w:b/>
          <w:bCs/>
          <w:lang w:val="id-ID" w:eastAsia="en-US" w:bidi="ar-SA"/>
        </w:rPr>
        <w:t>TARGET PESERTA DIDIK</w:t>
      </w:r>
    </w:p>
    <w:p w:rsidR="003B68D9" w:rsidRPr="005D405E" w:rsidP="005D405E">
      <w:pPr>
        <w:spacing w:before="60" w:after="60" w:line="240" w:lineRule="auto"/>
        <w:ind w:left="426"/>
        <w:jc w:val="both"/>
        <w:rPr>
          <w:lang w:val="en-US" w:eastAsia="en-US" w:bidi="ar-SA"/>
        </w:rPr>
      </w:pPr>
      <w:r w:rsidRPr="005D405E">
        <w:rPr>
          <w:rFonts w:eastAsiaTheme="minorHAnsi"/>
          <w:color w:val="000000"/>
          <w:lang w:val="id-ID" w:eastAsia="en-US" w:bidi="ar-SA"/>
        </w:rPr>
        <w:t>Peserta didik reguler</w:t>
      </w:r>
      <w:r w:rsidRPr="005D405E" w:rsidR="00D313ED">
        <w:rPr>
          <w:rFonts w:eastAsiaTheme="minorHAnsi"/>
          <w:color w:val="000000"/>
          <w:lang w:val="en-US" w:eastAsia="en-US" w:bidi="ar-SA"/>
        </w:rPr>
        <w:t>/</w:t>
      </w:r>
      <w:r w:rsidRPr="005D405E">
        <w:rPr>
          <w:rFonts w:eastAsiaTheme="minorHAnsi"/>
          <w:color w:val="000000"/>
          <w:lang w:val="id-ID" w:eastAsia="en-US" w:bidi="ar-SA"/>
        </w:rPr>
        <w:t>umum</w:t>
      </w:r>
      <w:r w:rsidRPr="005D405E" w:rsidR="00580C93">
        <w:rPr>
          <w:rFonts w:eastAsiaTheme="minorHAnsi"/>
          <w:color w:val="000000"/>
          <w:lang w:val="en-US" w:eastAsia="en-US" w:bidi="ar-SA"/>
        </w:rPr>
        <w:t>;</w:t>
      </w:r>
      <w:r w:rsidRPr="005D405E">
        <w:rPr>
          <w:rFonts w:eastAsiaTheme="minorHAnsi"/>
          <w:color w:val="000000"/>
          <w:lang w:val="id-ID" w:eastAsia="en-US" w:bidi="ar-SA"/>
        </w:rPr>
        <w:t xml:space="preserve"> tidak ada kesulitan dalam memahami materi ajar.</w:t>
      </w:r>
    </w:p>
    <w:p w:rsidR="003B68D9" w:rsidRPr="005D405E" w:rsidP="005D405E">
      <w:pPr>
        <w:tabs>
          <w:tab w:val="left" w:pos="426"/>
        </w:tabs>
        <w:spacing w:before="60" w:after="60" w:line="240" w:lineRule="auto"/>
        <w:jc w:val="both"/>
        <w:rPr>
          <w:b/>
          <w:bCs/>
          <w:lang w:val="en-US" w:eastAsia="en-US" w:bidi="ar-SA"/>
        </w:rPr>
      </w:pPr>
    </w:p>
    <w:p w:rsidR="0075195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F</w:t>
      </w:r>
      <w:r w:rsidRPr="005D405E" w:rsidR="009E73CE">
        <w:rPr>
          <w:b/>
          <w:bCs/>
          <w:lang w:val="id-ID" w:eastAsia="en-US" w:bidi="ar-SA"/>
        </w:rPr>
        <w:t>.</w:t>
      </w:r>
      <w:r w:rsidRPr="005D405E" w:rsidR="009E73CE">
        <w:rPr>
          <w:b/>
          <w:bCs/>
          <w:lang w:val="id-ID" w:eastAsia="en-US" w:bidi="ar-SA"/>
        </w:rPr>
        <w:tab/>
        <w:t>MODEL PEMBELAJARAN</w:t>
      </w:r>
    </w:p>
    <w:p w:rsidR="009E73CE" w:rsidRPr="005D405E" w:rsidP="005D405E">
      <w:pPr>
        <w:spacing w:before="60" w:after="60" w:line="240" w:lineRule="auto"/>
        <w:ind w:left="426"/>
        <w:jc w:val="both"/>
        <w:rPr>
          <w:lang w:val="en-US" w:eastAsia="en-US" w:bidi="ar-SA"/>
        </w:rPr>
      </w:pPr>
      <w:r w:rsidRPr="005D405E">
        <w:rPr>
          <w:rFonts w:eastAsiaTheme="minorHAnsi"/>
          <w:i/>
          <w:iCs/>
          <w:color w:val="000000"/>
          <w:lang w:val="id-ID" w:eastAsia="en-US" w:bidi="ar-SA"/>
        </w:rPr>
        <w:t>Blended learning</w:t>
      </w:r>
      <w:r w:rsidRPr="005D405E">
        <w:rPr>
          <w:rFonts w:eastAsiaTheme="minorHAnsi"/>
          <w:color w:val="000000"/>
          <w:lang w:val="id-ID" w:eastAsia="en-US" w:bidi="ar-SA"/>
        </w:rPr>
        <w:t xml:space="preserve"> melalui model pembelajaran dengan menggunakan </w:t>
      </w:r>
      <w:r w:rsidRPr="005D405E">
        <w:rPr>
          <w:rFonts w:eastAsiaTheme="minorHAnsi"/>
          <w:i/>
          <w:iCs/>
          <w:color w:val="000000"/>
          <w:lang w:val="id-ID" w:eastAsia="en-US" w:bidi="ar-SA"/>
        </w:rPr>
        <w:t xml:space="preserve">Project Based Learning </w:t>
      </w:r>
      <w:r w:rsidRPr="005D405E">
        <w:rPr>
          <w:rFonts w:eastAsiaTheme="minorHAnsi"/>
          <w:color w:val="000000"/>
          <w:lang w:val="id-ID" w:eastAsia="en-US" w:bidi="ar-SA"/>
        </w:rPr>
        <w:t xml:space="preserve">(PBL) terintegrasi pembelajaran berdiferensiasi berbasis </w:t>
      </w:r>
      <w:r w:rsidRPr="005D405E">
        <w:rPr>
          <w:rFonts w:eastAsiaTheme="minorHAnsi"/>
          <w:i/>
          <w:iCs/>
          <w:color w:val="000000"/>
          <w:lang w:val="id-ID" w:eastAsia="en-US" w:bidi="ar-SA"/>
        </w:rPr>
        <w:t xml:space="preserve">Social Emotional Learning </w:t>
      </w:r>
      <w:r w:rsidRPr="005D405E">
        <w:rPr>
          <w:rFonts w:eastAsiaTheme="minorHAnsi"/>
          <w:color w:val="000000"/>
          <w:lang w:val="id-ID" w:eastAsia="en-US" w:bidi="ar-SA"/>
        </w:rPr>
        <w:t>(SEL).</w:t>
      </w:r>
    </w:p>
    <w:p w:rsidR="00F52DE4" w:rsidRPr="005D405E" w:rsidP="005D405E">
      <w:pPr>
        <w:spacing w:before="60" w:after="60" w:line="240" w:lineRule="auto"/>
        <w:jc w:val="both"/>
        <w:rPr>
          <w:lang w:val="en-US" w:eastAsia="en-US" w:bidi="ar-SA"/>
        </w:rPr>
      </w:pPr>
      <w:r w:rsidRPr="005D405E">
        <w:rPr>
          <w:lang w:val="en-US" w:eastAsia="en-US" w:bidi="ar-SA"/>
        </w:rPr>
        <w:br w:type="page"/>
      </w:r>
    </w:p>
    <w:p w:rsidR="009E73CE" w:rsidRPr="005D405E" w:rsidP="005D405E">
      <w:pPr>
        <w:shd w:val="clear" w:color="auto" w:fill="FABF8F" w:themeFill="accent6" w:themeFillTint="99"/>
        <w:spacing w:before="60" w:after="60" w:line="240" w:lineRule="auto"/>
        <w:jc w:val="center"/>
        <w:rPr>
          <w:b/>
          <w:bCs/>
          <w:lang w:val="en-US" w:eastAsia="en-US" w:bidi="ar-SA"/>
        </w:rPr>
      </w:pPr>
      <w:r w:rsidRPr="005D405E">
        <w:rPr>
          <w:b/>
          <w:bCs/>
          <w:lang w:val="en-US" w:eastAsia="en-US" w:bidi="ar-SA"/>
        </w:rPr>
        <w:t>KOMPONEN INTI</w:t>
      </w:r>
    </w:p>
    <w:p w:rsidR="005B75E4" w:rsidRPr="005D405E" w:rsidP="005D405E">
      <w:pPr>
        <w:spacing w:before="60" w:after="60" w:line="240" w:lineRule="auto"/>
        <w:jc w:val="both"/>
        <w:rPr>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A</w:t>
      </w:r>
      <w:r w:rsidRPr="005D405E">
        <w:rPr>
          <w:b/>
          <w:bCs/>
          <w:lang w:val="id-ID" w:eastAsia="en-US" w:bidi="ar-SA"/>
        </w:rPr>
        <w:t>.</w:t>
      </w:r>
      <w:r w:rsidRPr="005D405E">
        <w:rPr>
          <w:b/>
          <w:bCs/>
          <w:lang w:val="id-ID" w:eastAsia="en-US" w:bidi="ar-SA"/>
        </w:rPr>
        <w:tab/>
      </w:r>
      <w:r w:rsidRPr="005D405E" w:rsidR="007A138E">
        <w:rPr>
          <w:b/>
          <w:bCs/>
          <w:lang w:val="id-ID" w:eastAsia="en-US" w:bidi="ar-SA"/>
        </w:rPr>
        <w:t>TUJUAN PEMBELAJARAN</w:t>
      </w:r>
    </w:p>
    <w:p w:rsidR="0021761A" w:rsidRPr="005D405E" w:rsidP="005D405E">
      <w:pPr>
        <w:numPr>
          <w:ilvl w:val="0"/>
          <w:numId w:val="53"/>
        </w:numPr>
        <w:tabs>
          <w:tab w:val="left" w:pos="709"/>
        </w:tabs>
        <w:spacing w:before="60" w:after="60" w:line="240" w:lineRule="auto"/>
        <w:ind w:left="709" w:hanging="283"/>
        <w:contextualSpacing/>
        <w:jc w:val="both"/>
        <w:rPr>
          <w:rFonts w:eastAsia="Bookman Old Style"/>
          <w:lang w:val="en-US" w:eastAsia="en-US" w:bidi="ar-SA"/>
        </w:rPr>
      </w:pPr>
      <w:r w:rsidRPr="005D405E">
        <w:rPr>
          <w:rFonts w:eastAsiaTheme="minorHAnsi"/>
          <w:color w:val="000000"/>
          <w:lang w:val="en-US" w:eastAsia="en-US" w:bidi="ar-SA"/>
        </w:rPr>
        <w:t>Meny</w:t>
      </w:r>
      <w:r w:rsidRPr="005D405E">
        <w:rPr>
          <w:rFonts w:eastAsia="Bookman Old Style"/>
          <w:lang w:val="en-US" w:eastAsia="en-US" w:bidi="ar-SA"/>
        </w:rPr>
        <w:t xml:space="preserve">ebutkan administrasi apa saja yang harus dipersiapkan sebelum memulai usaha pengolahan makanan internasional. </w:t>
      </w:r>
    </w:p>
    <w:p w:rsidR="0021761A" w:rsidRPr="005D405E" w:rsidP="005D405E">
      <w:pPr>
        <w:numPr>
          <w:ilvl w:val="0"/>
          <w:numId w:val="53"/>
        </w:numPr>
        <w:tabs>
          <w:tab w:val="left" w:pos="709"/>
        </w:tabs>
        <w:spacing w:before="60" w:after="60" w:line="240" w:lineRule="auto"/>
        <w:ind w:left="709" w:hanging="283"/>
        <w:contextualSpacing/>
        <w:jc w:val="both"/>
        <w:rPr>
          <w:rFonts w:eastAsia="Bookman Old Style"/>
          <w:lang w:val="en-US" w:eastAsia="en-US" w:bidi="ar-SA"/>
        </w:rPr>
      </w:pPr>
      <w:r w:rsidRPr="005D405E">
        <w:rPr>
          <w:rFonts w:eastAsia="Bookman Old Style"/>
          <w:lang w:val="en-US" w:eastAsia="en-US" w:bidi="ar-SA"/>
        </w:rPr>
        <w:t xml:space="preserve">Menentukan tujuan diterapkannya administrasi usaha. </w:t>
      </w:r>
    </w:p>
    <w:p w:rsidR="0021761A" w:rsidRPr="005D405E" w:rsidP="005D405E">
      <w:pPr>
        <w:numPr>
          <w:ilvl w:val="0"/>
          <w:numId w:val="53"/>
        </w:numPr>
        <w:tabs>
          <w:tab w:val="left" w:pos="709"/>
        </w:tabs>
        <w:spacing w:before="60" w:after="60" w:line="240" w:lineRule="auto"/>
        <w:ind w:left="709" w:hanging="283"/>
        <w:contextualSpacing/>
        <w:jc w:val="both"/>
        <w:rPr>
          <w:rFonts w:eastAsia="Bookman Old Style"/>
          <w:lang w:val="en-US" w:eastAsia="en-US" w:bidi="ar-SA"/>
        </w:rPr>
      </w:pPr>
      <w:r w:rsidRPr="005D405E">
        <w:rPr>
          <w:rFonts w:eastAsia="Bookman Old Style"/>
          <w:lang w:val="en-US" w:eastAsia="en-US" w:bidi="ar-SA"/>
        </w:rPr>
        <w:t xml:space="preserve">Menyebutkan pekerjaan pencatatan yang perlu dilakukan dalam perusahaan. </w:t>
      </w:r>
    </w:p>
    <w:p w:rsidR="0021761A" w:rsidRPr="005D405E" w:rsidP="005D405E">
      <w:pPr>
        <w:numPr>
          <w:ilvl w:val="0"/>
          <w:numId w:val="53"/>
        </w:numPr>
        <w:tabs>
          <w:tab w:val="left" w:pos="709"/>
        </w:tabs>
        <w:spacing w:before="60" w:after="60" w:line="240" w:lineRule="auto"/>
        <w:ind w:left="709" w:hanging="283"/>
        <w:contextualSpacing/>
        <w:jc w:val="both"/>
        <w:rPr>
          <w:rFonts w:eastAsiaTheme="minorHAnsi"/>
          <w:color w:val="000000"/>
          <w:lang w:val="en-US" w:eastAsia="en-US" w:bidi="ar-SA"/>
        </w:rPr>
      </w:pPr>
      <w:r w:rsidRPr="005D405E">
        <w:rPr>
          <w:rFonts w:eastAsia="Bookman Old Style"/>
          <w:lang w:val="en-US" w:eastAsia="en-US" w:bidi="ar-SA"/>
        </w:rPr>
        <w:t>Menentukan strategi pemasaran yang cocok untuk kegiatan usaha pengolahan makanan internasional</w:t>
      </w:r>
      <w:r w:rsidRPr="005D405E">
        <w:rPr>
          <w:rFonts w:eastAsiaTheme="minorHAnsi"/>
          <w:color w:val="000000"/>
          <w:lang w:val="en-US" w:eastAsia="en-US" w:bidi="ar-SA"/>
        </w:rPr>
        <w:t xml:space="preserve">. </w:t>
      </w:r>
    </w:p>
    <w:p w:rsidR="00196144"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B</w:t>
      </w:r>
      <w:r w:rsidRPr="005D405E">
        <w:rPr>
          <w:b/>
          <w:bCs/>
          <w:lang w:val="id-ID" w:eastAsia="en-US" w:bidi="ar-SA"/>
        </w:rPr>
        <w:t>.</w:t>
      </w:r>
      <w:r w:rsidRPr="005D405E">
        <w:rPr>
          <w:b/>
          <w:bCs/>
          <w:lang w:val="id-ID" w:eastAsia="en-US" w:bidi="ar-SA"/>
        </w:rPr>
        <w:tab/>
      </w:r>
      <w:r w:rsidRPr="005D405E" w:rsidR="007A138E">
        <w:rPr>
          <w:b/>
          <w:bCs/>
          <w:lang w:val="id-ID" w:eastAsia="en-US" w:bidi="ar-SA"/>
        </w:rPr>
        <w:t>PEMAHAMAN BERMAKNA</w:t>
      </w:r>
    </w:p>
    <w:p w:rsidR="00562792" w:rsidRPr="005D405E" w:rsidP="005D405E">
      <w:pPr>
        <w:spacing w:before="60" w:after="60" w:line="240" w:lineRule="auto"/>
        <w:ind w:left="426"/>
        <w:jc w:val="both"/>
        <w:rPr>
          <w:rFonts w:eastAsia="Bookman Old Style"/>
          <w:lang w:val="id-ID" w:eastAsia="en-US" w:bidi="ar-SA"/>
        </w:rPr>
      </w:pPr>
      <w:r w:rsidRPr="005D405E">
        <w:rPr>
          <w:rFonts w:eastAsiaTheme="minorHAnsi"/>
          <w:lang w:val="id-ID" w:eastAsia="en-US" w:bidi="ar-SA"/>
        </w:rPr>
        <w:t xml:space="preserve">Menyadari bahwa </w:t>
      </w:r>
      <w:r w:rsidRPr="005D405E" w:rsidR="005D405E">
        <w:rPr>
          <w:rFonts w:eastAsiaTheme="minorHAnsi"/>
          <w:bCs/>
          <w:i/>
          <w:lang w:val="id-ID" w:eastAsia="en-US" w:bidi="ar-SA"/>
        </w:rPr>
        <w:t>Administrasi dan Pemasaran Usaha Pengolahan Internasional</w:t>
      </w:r>
      <w:r w:rsidRPr="005D405E" w:rsidR="005D405E">
        <w:rPr>
          <w:rFonts w:eastAsiaTheme="minorHAnsi"/>
          <w:b/>
          <w:bCs/>
          <w:lang w:val="id-ID" w:eastAsia="en-US" w:bidi="ar-SA"/>
        </w:rPr>
        <w:t xml:space="preserve"> </w:t>
      </w:r>
      <w:r w:rsidRPr="005D405E">
        <w:rPr>
          <w:rFonts w:eastAsiaTheme="minorHAnsi"/>
          <w:lang w:val="id-ID" w:eastAsia="en-US" w:bidi="ar-SA"/>
        </w:rPr>
        <w:t xml:space="preserve">dapat digunakan untuk menyelesaikan masalah </w:t>
      </w:r>
      <w:r w:rsidRPr="005D405E">
        <w:rPr>
          <w:rFonts w:eastAsiaTheme="minorHAnsi"/>
          <w:lang w:val="en-US" w:eastAsia="en-US" w:bidi="ar-SA"/>
        </w:rPr>
        <w:t xml:space="preserve">dalam kehidupan </w:t>
      </w:r>
      <w:r w:rsidRPr="005D405E">
        <w:rPr>
          <w:rFonts w:eastAsiaTheme="minorHAnsi"/>
          <w:lang w:val="id-ID" w:eastAsia="en-US" w:bidi="ar-SA"/>
        </w:rPr>
        <w:t>sehari-hari</w:t>
      </w:r>
      <w:r w:rsidRPr="005D405E">
        <w:rPr>
          <w:rFonts w:eastAsiaTheme="minorHAnsi"/>
          <w:lang w:val="en-US" w:eastAsia="en-US" w:bidi="ar-SA"/>
        </w:rPr>
        <w:t>.</w:t>
      </w:r>
    </w:p>
    <w:p w:rsidR="00196144"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C</w:t>
      </w:r>
      <w:r w:rsidRPr="005D405E">
        <w:rPr>
          <w:b/>
          <w:bCs/>
          <w:lang w:val="id-ID" w:eastAsia="en-US" w:bidi="ar-SA"/>
        </w:rPr>
        <w:t>.</w:t>
      </w:r>
      <w:r w:rsidRPr="005D405E">
        <w:rPr>
          <w:b/>
          <w:bCs/>
          <w:lang w:val="id-ID" w:eastAsia="en-US" w:bidi="ar-SA"/>
        </w:rPr>
        <w:tab/>
      </w:r>
      <w:r w:rsidRPr="005D405E" w:rsidR="007A138E">
        <w:rPr>
          <w:b/>
          <w:bCs/>
          <w:lang w:val="id-ID" w:eastAsia="en-US" w:bidi="ar-SA"/>
        </w:rPr>
        <w:t>PERTANYAAN PEMANTIK</w:t>
      </w:r>
    </w:p>
    <w:p w:rsidR="000B20B9" w:rsidRPr="005D405E" w:rsidP="005D405E">
      <w:pPr>
        <w:numPr>
          <w:ilvl w:val="0"/>
          <w:numId w:val="54"/>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5D405E">
        <w:rPr>
          <w:lang w:val="en-US" w:eastAsia="en-US" w:bidi="ar-SA"/>
        </w:rPr>
        <w:t xml:space="preserve">Guru </w:t>
      </w:r>
      <w:r w:rsidRPr="005D405E">
        <w:rPr>
          <w:rFonts w:eastAsiaTheme="minorHAnsi"/>
          <w:lang w:val="en-US" w:eastAsia="en-US" w:bidi="ar-SA"/>
        </w:rPr>
        <w:t>mengajukan</w:t>
      </w:r>
      <w:r w:rsidRPr="005D405E">
        <w:rPr>
          <w:lang w:val="en-US" w:eastAsia="en-US" w:bidi="ar-SA"/>
        </w:rPr>
        <w:t xml:space="preserve"> pertanyaan </w:t>
      </w:r>
      <w:r w:rsidRPr="005D405E" w:rsidR="00F86AE1">
        <w:rPr>
          <w:lang w:val="en-US" w:eastAsia="en-US" w:bidi="ar-SA"/>
        </w:rPr>
        <w:t xml:space="preserve">untuk memantik rasa ingin tahu </w:t>
      </w:r>
      <w:r w:rsidRPr="005D405E">
        <w:rPr>
          <w:lang w:val="en-US" w:eastAsia="en-US" w:bidi="ar-SA"/>
        </w:rPr>
        <w:t xml:space="preserve">kepada peserta didik seputar </w:t>
      </w:r>
      <w:r w:rsidRPr="005D405E" w:rsidR="005D405E">
        <w:rPr>
          <w:rFonts w:eastAsiaTheme="minorHAnsi"/>
          <w:bCs/>
          <w:i/>
          <w:lang w:val="en-US" w:eastAsia="en-US" w:bidi="ar-SA"/>
        </w:rPr>
        <w:t>Administrasi dan Pemasaran Usaha Pengolahan Internasional</w:t>
      </w:r>
      <w:r w:rsidRPr="005D405E" w:rsidR="005D405E">
        <w:rPr>
          <w:rFonts w:eastAsiaTheme="minorHAnsi"/>
          <w:b/>
          <w:bCs/>
          <w:lang w:val="en-US" w:eastAsia="en-US" w:bidi="ar-SA"/>
        </w:rPr>
        <w:t xml:space="preserve"> </w:t>
      </w:r>
    </w:p>
    <w:p w:rsidR="000B20B9" w:rsidRPr="005D405E" w:rsidP="005D405E">
      <w:pPr>
        <w:numPr>
          <w:ilvl w:val="0"/>
          <w:numId w:val="54"/>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5D405E">
        <w:rPr>
          <w:lang w:val="en-US" w:eastAsia="en-US" w:bidi="ar-SA"/>
        </w:rPr>
        <w:t xml:space="preserve">Guru </w:t>
      </w:r>
      <w:r w:rsidRPr="005D405E">
        <w:rPr>
          <w:rFonts w:eastAsiaTheme="minorHAnsi"/>
          <w:lang w:val="en-US" w:eastAsia="en-US" w:bidi="ar-SA"/>
        </w:rPr>
        <w:t>membandingakan</w:t>
      </w:r>
      <w:r w:rsidRPr="005D405E">
        <w:rPr>
          <w:lang w:val="en-US" w:eastAsia="en-US" w:bidi="ar-SA"/>
        </w:rPr>
        <w:t xml:space="preserve"> jawaban peserta didik satu dengan jawaban peserta didik lainnya.</w:t>
      </w:r>
    </w:p>
    <w:p w:rsidR="00196144"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D</w:t>
      </w:r>
      <w:r w:rsidRPr="005D405E">
        <w:rPr>
          <w:b/>
          <w:bCs/>
          <w:lang w:val="id-ID" w:eastAsia="en-US" w:bidi="ar-SA"/>
        </w:rPr>
        <w:t>.</w:t>
      </w:r>
      <w:r w:rsidRPr="005D405E">
        <w:rPr>
          <w:b/>
          <w:bCs/>
          <w:lang w:val="id-ID" w:eastAsia="en-US" w:bidi="ar-SA"/>
        </w:rPr>
        <w:tab/>
      </w:r>
      <w:r w:rsidRPr="005D405E" w:rsidR="007A138E">
        <w:rPr>
          <w:b/>
          <w:bCs/>
          <w:lang w:val="id-ID" w:eastAsia="en-US" w:bidi="ar-SA"/>
        </w:rPr>
        <w:t>KEGIATAN PEMBELAJARAN</w:t>
      </w:r>
    </w:p>
    <w:tbl>
      <w:tblPr>
        <w:tblStyle w:val="TableGrid2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5D405E" w:rsidP="005D405E">
            <w:pPr>
              <w:tabs>
                <w:tab w:val="left" w:pos="426"/>
              </w:tabs>
              <w:spacing w:before="60" w:after="60" w:line="240" w:lineRule="auto"/>
              <w:ind w:left="0"/>
              <w:contextualSpacing w:val="0"/>
              <w:jc w:val="center"/>
              <w:rPr>
                <w:b/>
                <w:bCs/>
                <w:caps/>
              </w:rPr>
            </w:pPr>
            <w:r w:rsidRPr="005D405E">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 xml:space="preserve">Doa; absensi; menyampaikan tujuan </w:t>
            </w:r>
            <w:r w:rsidRPr="005D405E">
              <w:rPr>
                <w:lang w:val="id-ID"/>
              </w:rPr>
              <w:t>pembelajaran</w:t>
            </w:r>
            <w:r w:rsidRPr="005D405E">
              <w:rPr>
                <w:lang w:val="id-ID"/>
              </w:rPr>
              <w:t>; dan menyampaikan penilaian hasil pembelajaran</w:t>
            </w:r>
          </w:p>
          <w:p w:rsidR="00091A99" w:rsidRPr="005D405E" w:rsidP="005D405E">
            <w:pPr>
              <w:numPr>
                <w:ilvl w:val="0"/>
                <w:numId w:val="55"/>
              </w:numPr>
              <w:tabs>
                <w:tab w:val="left" w:pos="193"/>
                <w:tab w:val="clear" w:pos="720"/>
              </w:tabs>
              <w:spacing w:before="60" w:after="60" w:line="240" w:lineRule="auto"/>
              <w:ind w:left="192" w:right="57" w:hanging="249"/>
              <w:jc w:val="both"/>
              <w:rPr>
                <w:caps/>
              </w:rPr>
            </w:pPr>
            <w:r w:rsidRPr="005D405E">
              <w:rPr>
                <w:lang w:val="id-ID"/>
              </w:rPr>
              <w:t>Memotivasi</w:t>
            </w:r>
            <w:r w:rsidRPr="005D405E">
              <w:rPr>
                <w:lang w:val="id-ID"/>
              </w:rPr>
              <w:t xml:space="preserve"> siswa </w:t>
            </w:r>
            <w:r w:rsidRPr="005D405E">
              <w:rPr>
                <w:lang w:val="id-ID"/>
              </w:rPr>
              <w:t>untuk</w:t>
            </w:r>
            <w:r w:rsidRPr="005D405E">
              <w:rPr>
                <w:lang w:val="id-ID"/>
              </w:rPr>
              <w:t xml:space="preserve"> </w:t>
            </w:r>
            <w:r w:rsidRPr="005D405E">
              <w:rPr>
                <w:lang w:val="id-ID"/>
              </w:rPr>
              <w:t>tercapainya</w:t>
            </w:r>
            <w:r w:rsidRPr="005D405E">
              <w:rPr>
                <w:lang w:val="id-ID"/>
              </w:rPr>
              <w:t xml:space="preserve"> </w:t>
            </w:r>
            <w:r w:rsidRPr="005D405E">
              <w:rPr>
                <w:lang w:val="id-ID"/>
              </w:rPr>
              <w:t xml:space="preserve">kompetensi dan </w:t>
            </w:r>
            <w:r w:rsidRPr="005D405E">
              <w:rPr>
                <w:lang w:val="id-ID"/>
              </w:rPr>
              <w:t>karakter</w:t>
            </w:r>
            <w:r w:rsidRPr="005D405E">
              <w:rPr>
                <w:lang w:val="id-ID"/>
              </w:rPr>
              <w:t xml:space="preserve"> yang sesuai dengan</w:t>
            </w:r>
            <w:r w:rsidRPr="005D405E">
              <w:rPr>
                <w:lang w:val="id-ID"/>
              </w:rPr>
              <w:t xml:space="preserve"> </w:t>
            </w:r>
            <w:r w:rsidRPr="005D405E">
              <w:rPr>
                <w:b/>
                <w:bCs/>
                <w:i/>
                <w:iCs/>
                <w:lang w:val="id-ID"/>
              </w:rPr>
              <w:t>Profil Pelajar Pancasila</w:t>
            </w:r>
            <w:r w:rsidRPr="005D405E">
              <w:rPr>
                <w:b/>
                <w:bCs/>
                <w:lang w:val="id-ID"/>
              </w:rPr>
              <w:t>;</w:t>
            </w:r>
            <w:r w:rsidRPr="005D405E">
              <w:rPr>
                <w:lang w:val="id-ID"/>
              </w:rPr>
              <w:t xml:space="preserve"> yaitu </w:t>
            </w:r>
            <w:r w:rsidRPr="005D405E">
              <w:rPr>
                <w:lang w:val="id-ID"/>
              </w:rPr>
              <w:t>1) beriman, bertakwa kepada Tuhan Yang Maha Esa, dan berakhlak mulia, 2) mandiri, 3) bernalar kritis, 4) kreatif, 5) bergotong royong, dan 6) berkebinekaan global</w:t>
            </w:r>
            <w:r w:rsidRPr="005D405E">
              <w:rPr>
                <w:lang w:val="id-ID"/>
              </w:rPr>
              <w:t>, yang merupakan salah satu kriteria standar kelulusan dalam satuan pendidikan.</w:t>
            </w:r>
            <w:r w:rsidRPr="005D405E">
              <w:rPr>
                <w:caps/>
              </w:rPr>
              <w:t xml:space="preserve"> </w:t>
            </w:r>
          </w:p>
        </w:tc>
      </w:tr>
      <w:tr w:rsidTr="0081506A">
        <w:tblPrEx>
          <w:tblW w:w="9213" w:type="dxa"/>
          <w:tblInd w:w="534" w:type="dxa"/>
          <w:tblLook w:val="04A0"/>
        </w:tblPrEx>
        <w:tc>
          <w:tcPr>
            <w:tcW w:w="9213" w:type="dxa"/>
            <w:gridSpan w:val="2"/>
            <w:shd w:val="clear" w:color="auto" w:fill="FDE9D9"/>
          </w:tcPr>
          <w:p w:rsidR="00091A99" w:rsidRPr="005D405E" w:rsidP="005D405E">
            <w:pPr>
              <w:tabs>
                <w:tab w:val="left" w:pos="426"/>
              </w:tabs>
              <w:spacing w:before="60" w:after="60" w:line="240" w:lineRule="auto"/>
              <w:ind w:left="0"/>
              <w:contextualSpacing w:val="0"/>
              <w:jc w:val="center"/>
              <w:rPr>
                <w:b/>
                <w:bCs/>
                <w:caps/>
              </w:rPr>
            </w:pPr>
            <w:r w:rsidRPr="005D405E">
              <w:rPr>
                <w:b/>
                <w:bCs/>
                <w:caps/>
              </w:rPr>
              <w:t>Kegiatan Inti</w:t>
            </w:r>
          </w:p>
        </w:tc>
      </w:tr>
      <w:tr w:rsidTr="0081506A">
        <w:tblPrEx>
          <w:tblW w:w="9213" w:type="dxa"/>
          <w:tblInd w:w="534" w:type="dxa"/>
          <w:tblLook w:val="04A0"/>
        </w:tblPrEx>
        <w:tc>
          <w:tcPr>
            <w:tcW w:w="1417" w:type="dxa"/>
          </w:tcPr>
          <w:p w:rsidR="00091A99" w:rsidRPr="005D405E" w:rsidP="005D405E">
            <w:pPr>
              <w:suppressAutoHyphens/>
              <w:autoSpaceDE w:val="0"/>
              <w:autoSpaceDN w:val="0"/>
              <w:adjustRightInd w:val="0"/>
              <w:spacing w:before="60" w:after="60" w:line="240" w:lineRule="auto"/>
              <w:ind w:left="-60" w:right="-73"/>
              <w:textAlignment w:val="center"/>
              <w:rPr>
                <w:i/>
                <w:iCs/>
              </w:rPr>
            </w:pPr>
            <w:r w:rsidRPr="005D405E">
              <w:rPr>
                <w:i/>
                <w:iCs/>
              </w:rPr>
              <w:t>Stimulus</w:t>
            </w:r>
          </w:p>
        </w:tc>
        <w:tc>
          <w:tcPr>
            <w:tcW w:w="7796" w:type="dxa"/>
          </w:tcPr>
          <w:p w:rsidR="00091A99" w:rsidRPr="005D405E" w:rsidP="005D405E">
            <w:pPr>
              <w:numPr>
                <w:ilvl w:val="0"/>
                <w:numId w:val="55"/>
              </w:numPr>
              <w:tabs>
                <w:tab w:val="left" w:pos="193"/>
                <w:tab w:val="clear" w:pos="720"/>
              </w:tabs>
              <w:spacing w:before="60" w:after="60" w:line="240" w:lineRule="auto"/>
              <w:ind w:left="192" w:right="57" w:hanging="249"/>
              <w:jc w:val="both"/>
              <w:rPr>
                <w:caps/>
              </w:rPr>
            </w:pPr>
            <w:r w:rsidRPr="005D405E">
              <w:rPr>
                <w:lang w:val="id-ID"/>
              </w:rPr>
              <w:t xml:space="preserve">Peserta didik </w:t>
            </w:r>
            <w:r w:rsidRPr="005D405E">
              <w:rPr>
                <w:lang w:val="id-ID"/>
              </w:rPr>
              <w:t>diberi</w:t>
            </w:r>
            <w:r w:rsidRPr="005D405E">
              <w:rPr>
                <w:lang w:val="id-ID"/>
              </w:rPr>
              <w:t xml:space="preserve"> motivasi atau rangsangan untuk memusatkan perhatian pada topik</w:t>
            </w:r>
            <w:r w:rsidRPr="005D405E">
              <w:t xml:space="preserve"> : </w:t>
            </w:r>
            <w:r w:rsidRPr="005D405E" w:rsidR="005D405E">
              <w:rPr>
                <w:bCs/>
                <w:i/>
                <w:lang w:val="id-ID"/>
              </w:rPr>
              <w:t>Administrasi dan Pemasaran Usaha Pengolahan Internasional</w:t>
            </w:r>
            <w:r w:rsidRPr="005D405E" w:rsidR="005D405E">
              <w:rPr>
                <w:b/>
                <w:bCs/>
                <w:lang w:val="id-ID"/>
              </w:rPr>
              <w:t xml:space="preserve"> </w:t>
            </w:r>
          </w:p>
        </w:tc>
      </w:tr>
      <w:tr w:rsidTr="0081506A">
        <w:tblPrEx>
          <w:tblW w:w="9213" w:type="dxa"/>
          <w:tblInd w:w="534" w:type="dxa"/>
          <w:tblLook w:val="04A0"/>
        </w:tblPrEx>
        <w:tc>
          <w:tcPr>
            <w:tcW w:w="1417" w:type="dxa"/>
            <w:vAlign w:val="center"/>
          </w:tcPr>
          <w:p w:rsidR="00091A99" w:rsidRPr="005D405E" w:rsidP="005D405E">
            <w:pPr>
              <w:suppressAutoHyphens/>
              <w:autoSpaceDE w:val="0"/>
              <w:autoSpaceDN w:val="0"/>
              <w:adjustRightInd w:val="0"/>
              <w:spacing w:before="60" w:after="60" w:line="240" w:lineRule="auto"/>
              <w:ind w:left="-60" w:right="-73"/>
              <w:textAlignment w:val="center"/>
              <w:rPr>
                <w:i/>
                <w:iCs/>
                <w:lang w:val="id-ID"/>
              </w:rPr>
            </w:pPr>
            <w:r w:rsidRPr="005D405E">
              <w:rPr>
                <w:i/>
                <w:iCs/>
              </w:rPr>
              <w:t>Identifikasi</w:t>
            </w:r>
            <w:r w:rsidRPr="005D405E">
              <w:rPr>
                <w:i/>
                <w:iCs/>
                <w:lang w:val="id-ID"/>
              </w:rPr>
              <w:t xml:space="preserve"> </w:t>
            </w:r>
            <w:r w:rsidRPr="005D405E">
              <w:rPr>
                <w:i/>
                <w:iCs/>
              </w:rPr>
              <w:t>masalah</w:t>
            </w:r>
          </w:p>
        </w:tc>
        <w:tc>
          <w:tcPr>
            <w:tcW w:w="7796" w:type="dxa"/>
          </w:tcPr>
          <w:p w:rsidR="00091A99" w:rsidRPr="005D405E" w:rsidP="005D405E">
            <w:pPr>
              <w:numPr>
                <w:ilvl w:val="0"/>
                <w:numId w:val="55"/>
              </w:numPr>
              <w:tabs>
                <w:tab w:val="left" w:pos="193"/>
                <w:tab w:val="clear" w:pos="720"/>
              </w:tabs>
              <w:spacing w:before="60" w:after="60" w:line="240" w:lineRule="auto"/>
              <w:ind w:left="192" w:right="57" w:hanging="249"/>
              <w:jc w:val="both"/>
              <w:rPr>
                <w:caps/>
              </w:rPr>
            </w:pPr>
            <w:r w:rsidRPr="005D405E">
              <w:rPr>
                <w:lang w:val="id-ID"/>
              </w:rPr>
              <w:t xml:space="preserve">Guru memberikan </w:t>
            </w:r>
            <w:r w:rsidRPr="005D405E">
              <w:rPr>
                <w:lang w:val="id-ID"/>
              </w:rPr>
              <w:t>kesempatan</w:t>
            </w:r>
            <w:r w:rsidRPr="005D405E">
              <w:rPr>
                <w:lang w:val="id-ID"/>
              </w:rPr>
              <w:t xml:space="preserve"> pada peserta didik untuk </w:t>
            </w:r>
            <w:r w:rsidRPr="005D405E">
              <w:rPr>
                <w:lang w:val="id-ID"/>
              </w:rPr>
              <w:t>mengidentifikasi</w:t>
            </w:r>
            <w:r w:rsidRPr="005D405E">
              <w:rPr>
                <w:lang w:val="id-ID"/>
              </w:rPr>
              <w:t xml:space="preserve"> sebanyak mungkin pertanyaan yang berkaitan dengan</w:t>
            </w:r>
            <w:r w:rsidRPr="005D405E">
              <w:t xml:space="preserve"> </w:t>
            </w:r>
            <w:r w:rsidRPr="005D405E">
              <w:rPr>
                <w:lang w:val="id-ID"/>
              </w:rPr>
              <w:t>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p>
        </w:tc>
      </w:tr>
      <w:tr w:rsidTr="0081506A">
        <w:tblPrEx>
          <w:tblW w:w="9213" w:type="dxa"/>
          <w:tblInd w:w="534" w:type="dxa"/>
          <w:tblLook w:val="04A0"/>
        </w:tblPrEx>
        <w:tc>
          <w:tcPr>
            <w:tcW w:w="1417" w:type="dxa"/>
            <w:vAlign w:val="center"/>
          </w:tcPr>
          <w:p w:rsidR="00091A99" w:rsidRPr="005D405E" w:rsidP="005D405E">
            <w:pPr>
              <w:suppressAutoHyphens/>
              <w:autoSpaceDE w:val="0"/>
              <w:autoSpaceDN w:val="0"/>
              <w:adjustRightInd w:val="0"/>
              <w:spacing w:before="60" w:after="60" w:line="240" w:lineRule="auto"/>
              <w:ind w:left="-60" w:right="-73"/>
              <w:textAlignment w:val="center"/>
              <w:rPr>
                <w:i/>
                <w:iCs/>
                <w:lang w:val="id-ID"/>
              </w:rPr>
            </w:pPr>
            <w:r w:rsidRPr="005D405E">
              <w:rPr>
                <w:i/>
                <w:iCs/>
              </w:rPr>
              <w:t>Pengumpulan</w:t>
            </w:r>
            <w:r w:rsidRPr="005D405E">
              <w:rPr>
                <w:i/>
                <w:iCs/>
                <w:lang w:val="id-ID"/>
              </w:rPr>
              <w:t xml:space="preserve"> data</w:t>
            </w:r>
          </w:p>
        </w:tc>
        <w:tc>
          <w:tcPr>
            <w:tcW w:w="7796" w:type="dxa"/>
          </w:tcPr>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Mengamati</w:t>
            </w:r>
            <w:r w:rsidRPr="005D405E">
              <w:rPr>
                <w:lang w:val="id-ID"/>
              </w:rPr>
              <w:t xml:space="preserve"> dengan </w:t>
            </w:r>
            <w:r w:rsidRPr="005D405E">
              <w:rPr>
                <w:lang w:val="id-ID"/>
              </w:rPr>
              <w:t>seksama</w:t>
            </w:r>
            <w:r w:rsidRPr="005D405E">
              <w:rPr>
                <w:lang w:val="id-ID"/>
              </w:rPr>
              <w:t xml:space="preserve">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r w:rsidRPr="005D405E">
              <w:t xml:space="preserve">, </w:t>
            </w:r>
            <w:r w:rsidRPr="005D405E">
              <w:rPr>
                <w:lang w:val="id-ID"/>
              </w:rPr>
              <w:t>dalam bentuk gambar/video/slide presentasi yang disajikan dan mencoba menginterprestasikannya</w:t>
            </w:r>
          </w:p>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Mencari</w:t>
            </w:r>
            <w:r w:rsidRPr="005D405E">
              <w:rPr>
                <w:lang w:val="id-ID"/>
              </w:rPr>
              <w:t xml:space="preserve"> dan membaca </w:t>
            </w:r>
            <w:r w:rsidRPr="005D405E">
              <w:rPr>
                <w:lang w:val="id-ID"/>
              </w:rPr>
              <w:t>berbagai</w:t>
            </w:r>
            <w:r w:rsidRPr="005D405E">
              <w:rPr>
                <w:lang w:val="id-ID"/>
              </w:rPr>
              <w:t xml:space="preserve"> referensi dari berbagai sumber guna menambah pengetahuan dan pemahaman tentang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p>
          <w:p w:rsidR="00091A99" w:rsidRPr="005D405E" w:rsidP="005D405E">
            <w:pPr>
              <w:numPr>
                <w:ilvl w:val="0"/>
                <w:numId w:val="55"/>
              </w:numPr>
              <w:tabs>
                <w:tab w:val="left" w:pos="193"/>
                <w:tab w:val="clear" w:pos="720"/>
              </w:tabs>
              <w:spacing w:before="60" w:after="60" w:line="240" w:lineRule="auto"/>
              <w:ind w:left="192" w:right="57" w:hanging="249"/>
              <w:jc w:val="both"/>
            </w:pPr>
            <w:r w:rsidRPr="005D405E">
              <w:rPr>
                <w:lang w:val="id-ID"/>
              </w:rPr>
              <w:t xml:space="preserve">Mengajukan pertanyaan </w:t>
            </w:r>
            <w:r w:rsidRPr="005D405E">
              <w:rPr>
                <w:lang w:val="id-ID"/>
              </w:rPr>
              <w:t>berkaiatan</w:t>
            </w:r>
            <w:r w:rsidRPr="005D405E">
              <w:rPr>
                <w:lang w:val="id-ID"/>
              </w:rPr>
              <w:t xml:space="preserve"> dengan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p>
        </w:tc>
      </w:tr>
      <w:tr w:rsidTr="0081506A">
        <w:tblPrEx>
          <w:tblW w:w="9213" w:type="dxa"/>
          <w:tblInd w:w="534" w:type="dxa"/>
          <w:tblLook w:val="04A0"/>
        </w:tblPrEx>
        <w:tc>
          <w:tcPr>
            <w:tcW w:w="1417" w:type="dxa"/>
          </w:tcPr>
          <w:p w:rsidR="00091A99" w:rsidRPr="005D405E" w:rsidP="005D405E">
            <w:pPr>
              <w:suppressAutoHyphens/>
              <w:autoSpaceDE w:val="0"/>
              <w:autoSpaceDN w:val="0"/>
              <w:adjustRightInd w:val="0"/>
              <w:spacing w:before="60" w:after="60" w:line="240" w:lineRule="auto"/>
              <w:ind w:left="-60" w:right="-73"/>
              <w:textAlignment w:val="center"/>
              <w:rPr>
                <w:i/>
                <w:iCs/>
                <w:lang w:val="id-ID"/>
              </w:rPr>
            </w:pPr>
            <w:r w:rsidRPr="005D405E">
              <w:rPr>
                <w:i/>
                <w:iCs/>
              </w:rPr>
              <w:t>Pembuktian</w:t>
            </w:r>
          </w:p>
        </w:tc>
        <w:tc>
          <w:tcPr>
            <w:tcW w:w="7796" w:type="dxa"/>
          </w:tcPr>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Berdiskusi tentang data dari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r w:rsidRPr="005D405E">
              <w:rPr>
                <w:lang w:val="id-ID"/>
              </w:rPr>
              <w:t xml:space="preserve">. </w:t>
            </w:r>
          </w:p>
          <w:p w:rsidR="00091A99" w:rsidRPr="005D405E" w:rsidP="005D405E">
            <w:pPr>
              <w:numPr>
                <w:ilvl w:val="0"/>
                <w:numId w:val="55"/>
              </w:numPr>
              <w:tabs>
                <w:tab w:val="left" w:pos="193"/>
                <w:tab w:val="clear" w:pos="720"/>
              </w:tabs>
              <w:spacing w:before="60" w:after="60" w:line="240" w:lineRule="auto"/>
              <w:ind w:left="192" w:right="57" w:hanging="249"/>
              <w:jc w:val="both"/>
              <w:rPr>
                <w:caps/>
              </w:rPr>
            </w:pPr>
            <w:r w:rsidRPr="005D405E">
              <w:rPr>
                <w:lang w:val="id-ID"/>
              </w:rPr>
              <w:t xml:space="preserve">Peserta </w:t>
            </w:r>
            <w:r w:rsidRPr="005D405E">
              <w:rPr>
                <w:lang w:val="id-ID"/>
              </w:rPr>
              <w:t>didik</w:t>
            </w:r>
            <w:r w:rsidRPr="005D405E">
              <w:rPr>
                <w:lang w:val="id-ID"/>
              </w:rPr>
              <w:t xml:space="preserve"> mengerjakan beberapa soal mengenai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r w:rsidRPr="005D405E">
              <w:rPr>
                <w:i/>
                <w:iCs/>
              </w:rPr>
              <w:t>.</w:t>
            </w:r>
          </w:p>
        </w:tc>
      </w:tr>
      <w:tr w:rsidTr="0081506A">
        <w:tblPrEx>
          <w:tblW w:w="9213" w:type="dxa"/>
          <w:tblInd w:w="534" w:type="dxa"/>
          <w:tblLook w:val="04A0"/>
        </w:tblPrEx>
        <w:tc>
          <w:tcPr>
            <w:tcW w:w="1417" w:type="dxa"/>
            <w:tcBorders>
              <w:bottom w:val="single" w:sz="4" w:space="0" w:color="auto"/>
            </w:tcBorders>
          </w:tcPr>
          <w:p w:rsidR="00091A99" w:rsidRPr="005D405E" w:rsidP="005D405E">
            <w:pPr>
              <w:suppressAutoHyphens/>
              <w:autoSpaceDE w:val="0"/>
              <w:autoSpaceDN w:val="0"/>
              <w:adjustRightInd w:val="0"/>
              <w:spacing w:before="60" w:after="60" w:line="240" w:lineRule="auto"/>
              <w:ind w:left="-60" w:right="-73"/>
              <w:textAlignment w:val="center"/>
              <w:rPr>
                <w:i/>
                <w:iCs/>
                <w:lang w:val="id-ID"/>
              </w:rPr>
            </w:pPr>
            <w:r w:rsidRPr="005D405E">
              <w:rPr>
                <w:i/>
                <w:iCs/>
              </w:rPr>
              <w:t>Menarik</w:t>
            </w:r>
            <w:r w:rsidRPr="005D405E">
              <w:rPr>
                <w:i/>
                <w:iCs/>
                <w:lang w:val="id-ID"/>
              </w:rPr>
              <w:t xml:space="preserve"> kesimpulan</w:t>
            </w:r>
          </w:p>
        </w:tc>
        <w:tc>
          <w:tcPr>
            <w:tcW w:w="7796" w:type="dxa"/>
            <w:tcBorders>
              <w:bottom w:val="single" w:sz="4" w:space="0" w:color="auto"/>
            </w:tcBorders>
          </w:tcPr>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Menyampaikan hasil diskusi tentang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r w:rsidRPr="005D405E">
              <w:t>b</w:t>
            </w:r>
            <w:r w:rsidRPr="005D405E">
              <w:rPr>
                <w:lang w:val="id-ID"/>
              </w:rPr>
              <w:t>erupa kesimpulan berdasarkan hasil analisis secara lisan, tertulis, atau media lainnya untuk mengembangkan sikap jujur, teliti, toleransi, kemampuan berpikir sistematis, mengungkapkan pendapat dengan sopan</w:t>
            </w:r>
          </w:p>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Mempresentasikan</w:t>
            </w:r>
            <w:r w:rsidRPr="005D405E">
              <w:rPr>
                <w:lang w:val="id-ID"/>
              </w:rPr>
              <w:t xml:space="preserve"> hasil </w:t>
            </w:r>
            <w:r w:rsidRPr="005D405E">
              <w:rPr>
                <w:lang w:val="id-ID"/>
              </w:rPr>
              <w:t>diskusi</w:t>
            </w:r>
            <w:r w:rsidRPr="005D405E">
              <w:rPr>
                <w:lang w:val="id-ID"/>
              </w:rPr>
              <w:t xml:space="preserve"> kelompok secara klasikal tentang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r w:rsidRPr="005D405E">
              <w:rPr>
                <w:i/>
                <w:iCs/>
              </w:rPr>
              <w:t>.</w:t>
            </w:r>
          </w:p>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 xml:space="preserve">Mengemukakan pendapat </w:t>
            </w:r>
            <w:r w:rsidRPr="005D405E">
              <w:rPr>
                <w:lang w:val="id-ID"/>
              </w:rPr>
              <w:t>atas</w:t>
            </w:r>
            <w:r w:rsidRPr="005D405E">
              <w:rPr>
                <w:lang w:val="id-ID"/>
              </w:rPr>
              <w:t xml:space="preserve"> presentasi yang dilakukan tentang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r w:rsidRPr="005D405E">
              <w:t xml:space="preserve">dan </w:t>
            </w:r>
            <w:r w:rsidRPr="005D405E">
              <w:rPr>
                <w:lang w:val="id-ID"/>
              </w:rPr>
              <w:t>ditanggapi oleh kelompok yang mempresentasikan</w:t>
            </w:r>
          </w:p>
          <w:p w:rsidR="00091A99" w:rsidRPr="005D405E" w:rsidP="005D405E">
            <w:pPr>
              <w:numPr>
                <w:ilvl w:val="0"/>
                <w:numId w:val="55"/>
              </w:numPr>
              <w:tabs>
                <w:tab w:val="left" w:pos="193"/>
                <w:tab w:val="clear" w:pos="720"/>
              </w:tabs>
              <w:spacing w:before="60" w:after="60" w:line="240" w:lineRule="auto"/>
              <w:ind w:left="192" w:right="57" w:hanging="249"/>
              <w:jc w:val="both"/>
              <w:rPr>
                <w:caps/>
              </w:rPr>
            </w:pPr>
            <w:r w:rsidRPr="005D405E">
              <w:rPr>
                <w:lang w:val="id-ID"/>
              </w:rPr>
              <w:t xml:space="preserve">Bertanya </w:t>
            </w:r>
            <w:r w:rsidRPr="005D405E">
              <w:rPr>
                <w:lang w:val="id-ID"/>
              </w:rPr>
              <w:t>atas</w:t>
            </w:r>
            <w:r w:rsidRPr="005D405E">
              <w:rPr>
                <w:lang w:val="id-ID"/>
              </w:rPr>
              <w:t xml:space="preserve"> presentasi </w:t>
            </w:r>
            <w:r w:rsidRPr="005D405E">
              <w:rPr>
                <w:lang w:val="id-ID"/>
              </w:rPr>
              <w:t>tentang</w:t>
            </w:r>
            <w:r w:rsidRPr="005D405E">
              <w:rPr>
                <w:lang w:val="id-ID"/>
              </w:rPr>
              <w:t xml:space="preserve"> materi</w:t>
            </w:r>
            <w:r w:rsidRPr="005D405E">
              <w:t xml:space="preserve"> :</w:t>
            </w:r>
            <w:r w:rsidRPr="005D405E">
              <w:rPr>
                <w:lang w:val="id-ID"/>
              </w:rPr>
              <w:t xml:space="preserve"> </w:t>
            </w:r>
            <w:r w:rsidRPr="005D405E" w:rsidR="005D405E">
              <w:rPr>
                <w:bCs/>
                <w:i/>
                <w:lang w:val="id-ID"/>
              </w:rPr>
              <w:t>Administrasi dan Pemasaran Usaha Pengolahan Internasional</w:t>
            </w:r>
            <w:r w:rsidRPr="005D405E" w:rsidR="005D405E">
              <w:rPr>
                <w:b/>
                <w:bCs/>
                <w:lang w:val="id-ID"/>
              </w:rPr>
              <w:t xml:space="preserve"> </w:t>
            </w:r>
            <w:r w:rsidRPr="005D405E">
              <w:t>d</w:t>
            </w:r>
            <w:r w:rsidRPr="005D405E">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5D405E" w:rsidP="005D405E">
            <w:pPr>
              <w:tabs>
                <w:tab w:val="left" w:pos="426"/>
              </w:tabs>
              <w:spacing w:before="60" w:after="60" w:line="240" w:lineRule="auto"/>
              <w:ind w:left="0"/>
              <w:contextualSpacing w:val="0"/>
              <w:jc w:val="center"/>
              <w:rPr>
                <w:b/>
                <w:bCs/>
                <w:caps/>
              </w:rPr>
            </w:pPr>
            <w:r w:rsidRPr="005D405E">
              <w:rPr>
                <w:b/>
                <w:bCs/>
                <w:caps/>
              </w:rPr>
              <w:t>REFLEKSI DAN KONFIRMASI</w:t>
            </w:r>
          </w:p>
        </w:tc>
      </w:tr>
      <w:tr w:rsidTr="0081506A">
        <w:tblPrEx>
          <w:tblW w:w="9213" w:type="dxa"/>
          <w:tblInd w:w="534" w:type="dxa"/>
          <w:tblLook w:val="04A0"/>
        </w:tblPrEx>
        <w:tc>
          <w:tcPr>
            <w:tcW w:w="9213" w:type="dxa"/>
            <w:gridSpan w:val="2"/>
          </w:tcPr>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color w:val="000000"/>
                <w:lang w:val="id-ID"/>
              </w:rPr>
              <w:t xml:space="preserve">Refleksi pencapaian siswa/formatif </w:t>
            </w:r>
            <w:r w:rsidRPr="005D405E">
              <w:rPr>
                <w:lang w:val="id-ID"/>
              </w:rPr>
              <w:t>asesmen</w:t>
            </w:r>
            <w:r w:rsidRPr="005D405E">
              <w:rPr>
                <w:color w:val="000000"/>
                <w:lang w:val="id-ID"/>
              </w:rPr>
              <w:t>, dan refleksi guru untuk mengetahui ketercapaian proses pembelajaran dan perbaikan.</w:t>
            </w:r>
          </w:p>
          <w:p w:rsidR="00091A99" w:rsidRPr="005D405E" w:rsidP="005D405E">
            <w:pPr>
              <w:numPr>
                <w:ilvl w:val="0"/>
                <w:numId w:val="55"/>
              </w:numPr>
              <w:tabs>
                <w:tab w:val="left" w:pos="193"/>
                <w:tab w:val="clear" w:pos="720"/>
              </w:tabs>
              <w:spacing w:before="60" w:after="60" w:line="240" w:lineRule="auto"/>
              <w:ind w:left="192" w:right="57" w:hanging="249"/>
              <w:jc w:val="both"/>
              <w:rPr>
                <w:lang w:val="id-ID"/>
              </w:rPr>
            </w:pPr>
            <w:r w:rsidRPr="005D405E">
              <w:rPr>
                <w:lang w:val="id-ID"/>
              </w:rPr>
              <w:t>Menginformasikan kegiatan pembelajaran yang akan dilakukan pada pertemuan berikutnya.</w:t>
            </w:r>
          </w:p>
          <w:p w:rsidR="00091A99" w:rsidRPr="005D405E" w:rsidP="005D405E">
            <w:pPr>
              <w:numPr>
                <w:ilvl w:val="0"/>
                <w:numId w:val="55"/>
              </w:numPr>
              <w:tabs>
                <w:tab w:val="left" w:pos="193"/>
                <w:tab w:val="clear" w:pos="720"/>
              </w:tabs>
              <w:spacing w:before="60" w:after="60" w:line="240" w:lineRule="auto"/>
              <w:ind w:left="192" w:right="57" w:hanging="249"/>
              <w:jc w:val="both"/>
              <w:rPr>
                <w:caps/>
              </w:rPr>
            </w:pPr>
            <w:r w:rsidRPr="005D405E">
              <w:rPr>
                <w:lang w:val="id-ID"/>
              </w:rPr>
              <w:t>Guru mengakhiri kegiatan belajar dengan memberikan pesan dan motivasi tetap semangat belajar dan</w:t>
            </w:r>
            <w:r w:rsidRPr="005D405E">
              <w:t xml:space="preserve"> </w:t>
            </w:r>
            <w:r w:rsidRPr="005D405E">
              <w:rPr>
                <w:lang w:val="id-ID"/>
              </w:rPr>
              <w:t>diakhiri dengan berdoa.</w:t>
            </w:r>
          </w:p>
        </w:tc>
      </w:tr>
    </w:tbl>
    <w:p w:rsidR="00091A99" w:rsidRPr="005D405E" w:rsidP="005D405E">
      <w:pPr>
        <w:spacing w:before="60" w:after="60" w:line="240" w:lineRule="auto"/>
        <w:ind w:left="426"/>
        <w:jc w:val="both"/>
        <w:rPr>
          <w:b/>
          <w:bCs/>
          <w:lang w:val="en-US" w:eastAsia="en-US" w:bidi="ar-SA"/>
        </w:rPr>
      </w:pPr>
    </w:p>
    <w:p w:rsidR="00525F4C" w:rsidRPr="005D405E" w:rsidP="005D405E">
      <w:pPr>
        <w:shd w:val="clear" w:color="auto" w:fill="DAEEF3" w:themeFill="accent5" w:themeFillTint="33"/>
        <w:tabs>
          <w:tab w:val="left" w:pos="426"/>
        </w:tabs>
        <w:spacing w:before="60" w:after="60" w:line="240" w:lineRule="auto"/>
        <w:jc w:val="both"/>
        <w:rPr>
          <w:b/>
          <w:bCs/>
          <w:lang w:val="en-US" w:eastAsia="en-US" w:bidi="ar-SA"/>
        </w:rPr>
      </w:pPr>
      <w:r w:rsidRPr="005D405E">
        <w:rPr>
          <w:b/>
          <w:bCs/>
          <w:lang w:val="en-US" w:eastAsia="en-US" w:bidi="ar-SA"/>
        </w:rPr>
        <w:t>E</w:t>
      </w:r>
      <w:r w:rsidRPr="005D405E">
        <w:rPr>
          <w:b/>
          <w:bCs/>
          <w:lang w:val="id-ID" w:eastAsia="en-US" w:bidi="ar-SA"/>
        </w:rPr>
        <w:t>.</w:t>
      </w:r>
      <w:r w:rsidRPr="005D405E">
        <w:rPr>
          <w:b/>
          <w:bCs/>
          <w:lang w:val="id-ID" w:eastAsia="en-US" w:bidi="ar-SA"/>
        </w:rPr>
        <w:tab/>
        <w:t>ASESMEN</w:t>
      </w:r>
      <w:r w:rsidRPr="005D405E" w:rsidR="002E5C02">
        <w:rPr>
          <w:b/>
          <w:bCs/>
          <w:lang w:val="en-US" w:eastAsia="en-US" w:bidi="ar-SA"/>
        </w:rPr>
        <w:t xml:space="preserve"> / PENILAIAN HASIL PEMBELAJARAN</w:t>
      </w:r>
    </w:p>
    <w:p w:rsidR="006218AB" w:rsidRPr="005D405E" w:rsidP="005D405E">
      <w:pPr>
        <w:tabs>
          <w:tab w:val="left" w:pos="709"/>
        </w:tabs>
        <w:spacing w:before="60" w:after="60" w:line="240" w:lineRule="auto"/>
        <w:ind w:left="426"/>
        <w:jc w:val="both"/>
        <w:rPr>
          <w:b/>
          <w:bCs/>
          <w:lang w:val="en-US" w:eastAsia="en-US" w:bidi="ar-SA"/>
        </w:rPr>
      </w:pPr>
      <w:r w:rsidRPr="005D405E">
        <w:rPr>
          <w:b/>
          <w:bCs/>
          <w:lang w:val="en-US" w:eastAsia="en-US" w:bidi="ar-SA"/>
        </w:rPr>
        <w:t xml:space="preserve">1. </w:t>
      </w:r>
      <w:r w:rsidRPr="005D405E">
        <w:rPr>
          <w:b/>
          <w:bCs/>
          <w:lang w:val="en-US" w:eastAsia="en-US" w:bidi="ar-SA"/>
        </w:rPr>
        <w:tab/>
        <w:t>ASESMEN DIAGNOSTIK:</w:t>
      </w:r>
    </w:p>
    <w:p w:rsidR="006218AB" w:rsidRPr="005D405E" w:rsidP="005D405E">
      <w:pPr>
        <w:spacing w:before="60" w:after="60" w:line="240" w:lineRule="auto"/>
        <w:ind w:left="709"/>
        <w:jc w:val="both"/>
        <w:rPr>
          <w:lang w:val="en-US" w:eastAsia="en-US" w:bidi="ar-SA"/>
        </w:rPr>
      </w:pPr>
      <w:r w:rsidRPr="005D405E">
        <w:rPr>
          <w:lang w:val="en-US" w:eastAsia="en-US" w:bidi="ar-SA"/>
        </w:rPr>
        <w:t>Mengetahui kondisi awal mental para peserta didik</w:t>
      </w:r>
    </w:p>
    <w:tbl>
      <w:tblPr>
        <w:tblStyle w:val="TableGrid2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5D405E" w:rsidP="005D405E">
            <w:pPr>
              <w:spacing w:before="60" w:after="60" w:line="240" w:lineRule="auto"/>
              <w:jc w:val="center"/>
              <w:rPr>
                <w:b/>
                <w:bCs/>
                <w:lang w:val="id-ID"/>
              </w:rPr>
            </w:pPr>
            <w:r w:rsidRPr="005D405E">
              <w:rPr>
                <w:b/>
                <w:bCs/>
                <w:lang w:val="id-ID"/>
              </w:rPr>
              <w:t>No</w:t>
            </w:r>
          </w:p>
        </w:tc>
        <w:tc>
          <w:tcPr>
            <w:tcW w:w="5102" w:type="dxa"/>
            <w:vMerge w:val="restart"/>
            <w:shd w:val="clear" w:color="auto" w:fill="DBE5F1"/>
            <w:vAlign w:val="center"/>
          </w:tcPr>
          <w:p w:rsidR="006218AB" w:rsidRPr="005D405E" w:rsidP="005D405E">
            <w:pPr>
              <w:spacing w:before="60" w:after="60" w:line="240" w:lineRule="auto"/>
              <w:jc w:val="center"/>
              <w:rPr>
                <w:b/>
                <w:bCs/>
                <w:lang w:val="id-ID"/>
              </w:rPr>
            </w:pPr>
            <w:r w:rsidRPr="005D405E">
              <w:rPr>
                <w:b/>
                <w:bCs/>
                <w:lang w:val="id-ID"/>
              </w:rPr>
              <w:t>Pertanyaan</w:t>
            </w:r>
          </w:p>
        </w:tc>
        <w:tc>
          <w:tcPr>
            <w:tcW w:w="2210" w:type="dxa"/>
            <w:gridSpan w:val="2"/>
            <w:shd w:val="clear" w:color="auto" w:fill="DBE5F1"/>
          </w:tcPr>
          <w:p w:rsidR="006218AB" w:rsidRPr="005D405E" w:rsidP="005D405E">
            <w:pPr>
              <w:spacing w:before="60" w:after="60" w:line="240" w:lineRule="auto"/>
              <w:jc w:val="center"/>
              <w:rPr>
                <w:b/>
                <w:bCs/>
                <w:lang w:val="id-ID"/>
              </w:rPr>
            </w:pPr>
            <w:r w:rsidRPr="005D405E">
              <w:rPr>
                <w:b/>
                <w:bCs/>
                <w:lang w:val="id-ID"/>
              </w:rPr>
              <w:t>Pilihan</w:t>
            </w:r>
            <w:r w:rsidRPr="005D405E">
              <w:rPr>
                <w:b/>
                <w:bCs/>
              </w:rPr>
              <w:t xml:space="preserve"> </w:t>
            </w:r>
            <w:r w:rsidRPr="005D405E">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5D405E" w:rsidP="005D405E">
            <w:pPr>
              <w:spacing w:before="60" w:after="60" w:line="240" w:lineRule="auto"/>
              <w:jc w:val="center"/>
              <w:rPr>
                <w:b/>
                <w:bCs/>
                <w:lang w:val="id-ID"/>
              </w:rPr>
            </w:pPr>
          </w:p>
        </w:tc>
        <w:tc>
          <w:tcPr>
            <w:tcW w:w="5102" w:type="dxa"/>
            <w:vMerge/>
            <w:shd w:val="clear" w:color="auto" w:fill="DBE5F1"/>
          </w:tcPr>
          <w:p w:rsidR="006218AB" w:rsidRPr="005D405E" w:rsidP="005D405E">
            <w:pPr>
              <w:spacing w:before="60" w:after="60" w:line="240" w:lineRule="auto"/>
              <w:rPr>
                <w:b/>
                <w:bCs/>
                <w:lang w:val="id-ID"/>
              </w:rPr>
            </w:pPr>
          </w:p>
        </w:tc>
        <w:tc>
          <w:tcPr>
            <w:tcW w:w="1164" w:type="dxa"/>
            <w:shd w:val="clear" w:color="auto" w:fill="DBE5F1"/>
          </w:tcPr>
          <w:p w:rsidR="006218AB" w:rsidRPr="005D405E" w:rsidP="005D405E">
            <w:pPr>
              <w:spacing w:before="60" w:after="60" w:line="240" w:lineRule="auto"/>
              <w:jc w:val="center"/>
              <w:rPr>
                <w:b/>
                <w:bCs/>
                <w:lang w:val="id-ID"/>
              </w:rPr>
            </w:pPr>
            <w:r w:rsidRPr="005D405E">
              <w:rPr>
                <w:b/>
                <w:bCs/>
                <w:lang w:val="id-ID"/>
              </w:rPr>
              <w:t>Ya</w:t>
            </w:r>
          </w:p>
        </w:tc>
        <w:tc>
          <w:tcPr>
            <w:tcW w:w="1046" w:type="dxa"/>
            <w:shd w:val="clear" w:color="auto" w:fill="DBE5F1"/>
          </w:tcPr>
          <w:p w:rsidR="006218AB" w:rsidRPr="005D405E" w:rsidP="005D405E">
            <w:pPr>
              <w:spacing w:before="60" w:after="60" w:line="240" w:lineRule="auto"/>
              <w:jc w:val="center"/>
              <w:rPr>
                <w:b/>
                <w:bCs/>
                <w:lang w:val="id-ID"/>
              </w:rPr>
            </w:pPr>
            <w:r w:rsidRPr="005D405E">
              <w:rPr>
                <w:b/>
                <w:bCs/>
                <w:lang w:val="id-ID"/>
              </w:rPr>
              <w:t>Tidak</w:t>
            </w:r>
          </w:p>
        </w:tc>
      </w:tr>
      <w:tr w:rsidTr="0081506A">
        <w:tblPrEx>
          <w:tblW w:w="0" w:type="auto"/>
          <w:tblInd w:w="817" w:type="dxa"/>
          <w:tblLook w:val="04A0"/>
        </w:tblPrEx>
        <w:tc>
          <w:tcPr>
            <w:tcW w:w="680" w:type="dxa"/>
            <w:shd w:val="clear" w:color="auto" w:fill="auto"/>
          </w:tcPr>
          <w:p w:rsidR="006218AB" w:rsidRPr="005D405E" w:rsidP="005D405E">
            <w:pPr>
              <w:spacing w:before="60" w:after="60" w:line="240" w:lineRule="auto"/>
              <w:jc w:val="center"/>
            </w:pPr>
            <w:r w:rsidRPr="005D405E">
              <w:t>1</w:t>
            </w:r>
          </w:p>
        </w:tc>
        <w:tc>
          <w:tcPr>
            <w:tcW w:w="5102" w:type="dxa"/>
            <w:shd w:val="clear" w:color="auto" w:fill="auto"/>
          </w:tcPr>
          <w:p w:rsidR="006218AB" w:rsidRPr="005D405E" w:rsidP="005D405E">
            <w:pPr>
              <w:spacing w:before="60" w:after="60" w:line="240" w:lineRule="auto"/>
              <w:jc w:val="both"/>
              <w:rPr>
                <w:lang w:val="id-ID"/>
              </w:rPr>
            </w:pPr>
            <w:r w:rsidRPr="005D405E">
              <w:rPr>
                <w:lang w:val="id-ID"/>
              </w:rPr>
              <w:t>Apa</w:t>
            </w:r>
            <w:r w:rsidRPr="005D405E">
              <w:t xml:space="preserve"> </w:t>
            </w:r>
            <w:r w:rsidRPr="005D405E">
              <w:rPr>
                <w:lang w:val="id-ID"/>
              </w:rPr>
              <w:t>kabar</w:t>
            </w:r>
            <w:r w:rsidRPr="005D405E">
              <w:t xml:space="preserve"> </w:t>
            </w:r>
            <w:r w:rsidRPr="005D405E">
              <w:rPr>
                <w:lang w:val="id-ID"/>
              </w:rPr>
              <w:t>hari</w:t>
            </w:r>
            <w:r w:rsidRPr="005D405E">
              <w:t xml:space="preserve"> </w:t>
            </w:r>
            <w:r w:rsidRPr="005D405E">
              <w:rPr>
                <w:lang w:val="id-ID"/>
              </w:rPr>
              <w:t>ini?</w:t>
            </w:r>
          </w:p>
        </w:tc>
        <w:tc>
          <w:tcPr>
            <w:tcW w:w="1164" w:type="dxa"/>
            <w:shd w:val="clear" w:color="auto" w:fill="auto"/>
          </w:tcPr>
          <w:p w:rsidR="006218AB" w:rsidRPr="005D405E" w:rsidP="005D405E">
            <w:pPr>
              <w:spacing w:before="60" w:after="60" w:line="240" w:lineRule="auto"/>
              <w:rPr>
                <w:lang w:val="id-ID"/>
              </w:rPr>
            </w:pPr>
          </w:p>
        </w:tc>
        <w:tc>
          <w:tcPr>
            <w:tcW w:w="1046" w:type="dxa"/>
            <w:shd w:val="clear" w:color="auto" w:fill="auto"/>
          </w:tcPr>
          <w:p w:rsidR="006218AB" w:rsidRPr="005D405E" w:rsidP="005D405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5D405E" w:rsidP="005D405E">
            <w:pPr>
              <w:spacing w:before="60" w:after="60" w:line="240" w:lineRule="auto"/>
              <w:jc w:val="center"/>
            </w:pPr>
            <w:r w:rsidRPr="005D405E">
              <w:t>2</w:t>
            </w:r>
          </w:p>
        </w:tc>
        <w:tc>
          <w:tcPr>
            <w:tcW w:w="5102" w:type="dxa"/>
            <w:shd w:val="clear" w:color="auto" w:fill="auto"/>
          </w:tcPr>
          <w:p w:rsidR="006218AB" w:rsidRPr="005D405E" w:rsidP="005D405E">
            <w:pPr>
              <w:spacing w:before="60" w:after="60" w:line="240" w:lineRule="auto"/>
              <w:jc w:val="both"/>
              <w:rPr>
                <w:lang w:val="id-ID"/>
              </w:rPr>
            </w:pPr>
            <w:r w:rsidRPr="005D405E">
              <w:rPr>
                <w:lang w:val="id-ID"/>
              </w:rPr>
              <w:t>Apakah</w:t>
            </w:r>
            <w:r w:rsidRPr="005D405E">
              <w:t xml:space="preserve"> </w:t>
            </w:r>
            <w:r w:rsidRPr="005D405E">
              <w:rPr>
                <w:lang w:val="id-ID"/>
              </w:rPr>
              <w:t>ada yang sakit</w:t>
            </w:r>
            <w:r w:rsidRPr="005D405E">
              <w:t xml:space="preserve"> </w:t>
            </w:r>
            <w:r w:rsidRPr="005D405E">
              <w:rPr>
                <w:lang w:val="id-ID"/>
              </w:rPr>
              <w:t>hari</w:t>
            </w:r>
            <w:r w:rsidRPr="005D405E">
              <w:t xml:space="preserve"> </w:t>
            </w:r>
            <w:r w:rsidRPr="005D405E">
              <w:rPr>
                <w:lang w:val="id-ID"/>
              </w:rPr>
              <w:t>ini?</w:t>
            </w:r>
          </w:p>
        </w:tc>
        <w:tc>
          <w:tcPr>
            <w:tcW w:w="1164" w:type="dxa"/>
            <w:shd w:val="clear" w:color="auto" w:fill="auto"/>
          </w:tcPr>
          <w:p w:rsidR="006218AB" w:rsidRPr="005D405E" w:rsidP="005D405E">
            <w:pPr>
              <w:spacing w:before="60" w:after="60" w:line="240" w:lineRule="auto"/>
              <w:rPr>
                <w:lang w:val="id-ID"/>
              </w:rPr>
            </w:pPr>
          </w:p>
        </w:tc>
        <w:tc>
          <w:tcPr>
            <w:tcW w:w="1046" w:type="dxa"/>
            <w:shd w:val="clear" w:color="auto" w:fill="auto"/>
          </w:tcPr>
          <w:p w:rsidR="006218AB" w:rsidRPr="005D405E" w:rsidP="005D405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5D405E" w:rsidP="005D405E">
            <w:pPr>
              <w:spacing w:before="60" w:after="60" w:line="240" w:lineRule="auto"/>
              <w:jc w:val="center"/>
            </w:pPr>
            <w:r w:rsidRPr="005D405E">
              <w:t>3</w:t>
            </w:r>
          </w:p>
        </w:tc>
        <w:tc>
          <w:tcPr>
            <w:tcW w:w="5102" w:type="dxa"/>
            <w:shd w:val="clear" w:color="auto" w:fill="auto"/>
          </w:tcPr>
          <w:p w:rsidR="006218AB" w:rsidRPr="005D405E" w:rsidP="005D405E">
            <w:pPr>
              <w:spacing w:before="60" w:after="60" w:line="240" w:lineRule="auto"/>
              <w:jc w:val="both"/>
              <w:rPr>
                <w:lang w:val="id-ID"/>
              </w:rPr>
            </w:pPr>
            <w:r w:rsidRPr="005D405E">
              <w:rPr>
                <w:lang w:val="id-ID"/>
              </w:rPr>
              <w:t>Apakah kalian dalam</w:t>
            </w:r>
            <w:r w:rsidRPr="005D405E">
              <w:t xml:space="preserve"> </w:t>
            </w:r>
            <w:r w:rsidRPr="005D405E">
              <w:rPr>
                <w:lang w:val="id-ID"/>
              </w:rPr>
              <w:t>keadaan</w:t>
            </w:r>
            <w:r w:rsidRPr="005D405E">
              <w:t xml:space="preserve"> </w:t>
            </w:r>
            <w:r w:rsidRPr="005D405E">
              <w:rPr>
                <w:lang w:val="id-ID"/>
              </w:rPr>
              <w:t>sehat?</w:t>
            </w:r>
          </w:p>
        </w:tc>
        <w:tc>
          <w:tcPr>
            <w:tcW w:w="1164" w:type="dxa"/>
            <w:shd w:val="clear" w:color="auto" w:fill="auto"/>
          </w:tcPr>
          <w:p w:rsidR="006218AB" w:rsidRPr="005D405E" w:rsidP="005D405E">
            <w:pPr>
              <w:spacing w:before="60" w:after="60" w:line="240" w:lineRule="auto"/>
              <w:rPr>
                <w:lang w:val="id-ID"/>
              </w:rPr>
            </w:pPr>
          </w:p>
        </w:tc>
        <w:tc>
          <w:tcPr>
            <w:tcW w:w="1046" w:type="dxa"/>
            <w:shd w:val="clear" w:color="auto" w:fill="auto"/>
          </w:tcPr>
          <w:p w:rsidR="006218AB" w:rsidRPr="005D405E" w:rsidP="005D405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5D405E" w:rsidP="005D405E">
            <w:pPr>
              <w:spacing w:before="60" w:after="60" w:line="240" w:lineRule="auto"/>
              <w:jc w:val="center"/>
            </w:pPr>
            <w:r w:rsidRPr="005D405E">
              <w:t>4</w:t>
            </w:r>
          </w:p>
        </w:tc>
        <w:tc>
          <w:tcPr>
            <w:tcW w:w="5102" w:type="dxa"/>
            <w:shd w:val="clear" w:color="auto" w:fill="auto"/>
          </w:tcPr>
          <w:p w:rsidR="006218AB" w:rsidRPr="005D405E" w:rsidP="005D405E">
            <w:pPr>
              <w:spacing w:before="60" w:after="60" w:line="240" w:lineRule="auto"/>
              <w:jc w:val="both"/>
              <w:rPr>
                <w:lang w:val="id-ID"/>
              </w:rPr>
            </w:pPr>
            <w:r w:rsidRPr="005D405E">
              <w:rPr>
                <w:lang w:val="id-ID"/>
              </w:rPr>
              <w:t>Apakah</w:t>
            </w:r>
            <w:r w:rsidRPr="005D405E">
              <w:t xml:space="preserve"> </w:t>
            </w:r>
            <w:r w:rsidRPr="005D405E">
              <w:rPr>
                <w:lang w:val="id-ID"/>
              </w:rPr>
              <w:t>anak-anak</w:t>
            </w:r>
            <w:r w:rsidRPr="005D405E">
              <w:t xml:space="preserve"> </w:t>
            </w:r>
            <w:r w:rsidRPr="005D405E">
              <w:rPr>
                <w:lang w:val="id-ID"/>
              </w:rPr>
              <w:t>merasa</w:t>
            </w:r>
            <w:r w:rsidRPr="005D405E">
              <w:t xml:space="preserve"> </w:t>
            </w:r>
            <w:r w:rsidRPr="005D405E">
              <w:rPr>
                <w:lang w:val="id-ID"/>
              </w:rPr>
              <w:t>bersemangat</w:t>
            </w:r>
            <w:r w:rsidRPr="005D405E">
              <w:t xml:space="preserve"> </w:t>
            </w:r>
            <w:r w:rsidRPr="005D405E">
              <w:rPr>
                <w:lang w:val="id-ID"/>
              </w:rPr>
              <w:t>hari</w:t>
            </w:r>
            <w:r w:rsidRPr="005D405E">
              <w:t xml:space="preserve"> </w:t>
            </w:r>
            <w:r w:rsidRPr="005D405E">
              <w:rPr>
                <w:lang w:val="id-ID"/>
              </w:rPr>
              <w:t>ini?</w:t>
            </w:r>
          </w:p>
        </w:tc>
        <w:tc>
          <w:tcPr>
            <w:tcW w:w="1164" w:type="dxa"/>
            <w:shd w:val="clear" w:color="auto" w:fill="auto"/>
          </w:tcPr>
          <w:p w:rsidR="006218AB" w:rsidRPr="005D405E" w:rsidP="005D405E">
            <w:pPr>
              <w:spacing w:before="60" w:after="60" w:line="240" w:lineRule="auto"/>
              <w:rPr>
                <w:lang w:val="id-ID"/>
              </w:rPr>
            </w:pPr>
          </w:p>
        </w:tc>
        <w:tc>
          <w:tcPr>
            <w:tcW w:w="1046" w:type="dxa"/>
            <w:shd w:val="clear" w:color="auto" w:fill="auto"/>
          </w:tcPr>
          <w:p w:rsidR="006218AB" w:rsidRPr="005D405E" w:rsidP="005D405E">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5D405E" w:rsidP="005D405E">
            <w:pPr>
              <w:spacing w:before="60" w:after="60" w:line="240" w:lineRule="auto"/>
              <w:jc w:val="center"/>
            </w:pPr>
            <w:r w:rsidRPr="005D405E">
              <w:t>5</w:t>
            </w:r>
          </w:p>
        </w:tc>
        <w:tc>
          <w:tcPr>
            <w:tcW w:w="5102" w:type="dxa"/>
            <w:shd w:val="clear" w:color="auto" w:fill="auto"/>
          </w:tcPr>
          <w:p w:rsidR="006218AB" w:rsidRPr="005D405E" w:rsidP="005D405E">
            <w:pPr>
              <w:spacing w:before="60" w:after="60" w:line="240" w:lineRule="auto"/>
              <w:jc w:val="both"/>
              <w:rPr>
                <w:lang w:val="id-ID"/>
              </w:rPr>
            </w:pPr>
            <w:r w:rsidRPr="005D405E">
              <w:rPr>
                <w:lang w:val="id-ID"/>
              </w:rPr>
              <w:t>Apakah</w:t>
            </w:r>
            <w:r w:rsidRPr="005D405E">
              <w:t xml:space="preserve"> </w:t>
            </w:r>
            <w:r w:rsidRPr="005D405E">
              <w:rPr>
                <w:lang w:val="id-ID"/>
              </w:rPr>
              <w:t>tadi</w:t>
            </w:r>
            <w:r w:rsidRPr="005D405E">
              <w:t xml:space="preserve"> </w:t>
            </w:r>
            <w:r w:rsidRPr="005D405E">
              <w:rPr>
                <w:lang w:val="id-ID"/>
              </w:rPr>
              <w:t>malam</w:t>
            </w:r>
            <w:r w:rsidRPr="005D405E">
              <w:t xml:space="preserve"> </w:t>
            </w:r>
            <w:r w:rsidRPr="005D405E">
              <w:rPr>
                <w:lang w:val="id-ID"/>
              </w:rPr>
              <w:t>sudah</w:t>
            </w:r>
            <w:r w:rsidRPr="005D405E">
              <w:t xml:space="preserve"> </w:t>
            </w:r>
            <w:r w:rsidRPr="005D405E">
              <w:rPr>
                <w:lang w:val="id-ID"/>
              </w:rPr>
              <w:t>belajar?</w:t>
            </w:r>
          </w:p>
        </w:tc>
        <w:tc>
          <w:tcPr>
            <w:tcW w:w="1164" w:type="dxa"/>
            <w:shd w:val="clear" w:color="auto" w:fill="auto"/>
          </w:tcPr>
          <w:p w:rsidR="006218AB" w:rsidRPr="005D405E" w:rsidP="005D405E">
            <w:pPr>
              <w:spacing w:before="60" w:after="60" w:line="240" w:lineRule="auto"/>
              <w:rPr>
                <w:lang w:val="id-ID"/>
              </w:rPr>
            </w:pPr>
          </w:p>
        </w:tc>
        <w:tc>
          <w:tcPr>
            <w:tcW w:w="1046" w:type="dxa"/>
            <w:shd w:val="clear" w:color="auto" w:fill="auto"/>
          </w:tcPr>
          <w:p w:rsidR="006218AB" w:rsidRPr="005D405E" w:rsidP="005D405E">
            <w:pPr>
              <w:spacing w:before="60" w:after="60" w:line="240" w:lineRule="auto"/>
              <w:rPr>
                <w:lang w:val="id-ID"/>
              </w:rPr>
            </w:pPr>
          </w:p>
        </w:tc>
      </w:tr>
    </w:tbl>
    <w:p w:rsidR="006218AB" w:rsidRPr="005D405E" w:rsidP="005D405E">
      <w:pPr>
        <w:spacing w:before="60" w:after="60" w:line="240" w:lineRule="auto"/>
        <w:ind w:left="709"/>
        <w:jc w:val="both"/>
        <w:rPr>
          <w:lang w:val="en-US" w:eastAsia="en-US" w:bidi="ar-SA"/>
        </w:rPr>
      </w:pPr>
    </w:p>
    <w:p w:rsidR="006218AB" w:rsidRPr="005D405E" w:rsidP="005D405E">
      <w:pPr>
        <w:tabs>
          <w:tab w:val="left" w:pos="709"/>
        </w:tabs>
        <w:spacing w:before="60" w:after="60" w:line="240" w:lineRule="auto"/>
        <w:ind w:left="426"/>
        <w:jc w:val="both"/>
        <w:rPr>
          <w:b/>
          <w:bCs/>
          <w:lang w:val="en-US" w:eastAsia="en-US" w:bidi="ar-SA"/>
        </w:rPr>
      </w:pPr>
      <w:r w:rsidRPr="005D405E">
        <w:rPr>
          <w:b/>
          <w:bCs/>
          <w:lang w:val="en-US" w:eastAsia="en-US" w:bidi="ar-SA"/>
        </w:rPr>
        <w:t>2.</w:t>
      </w:r>
      <w:r w:rsidRPr="005D405E">
        <w:rPr>
          <w:b/>
          <w:bCs/>
          <w:lang w:val="en-US" w:eastAsia="en-US" w:bidi="ar-SA"/>
        </w:rPr>
        <w:tab/>
        <w:t>ASESMEN FORMATIF:</w:t>
      </w:r>
    </w:p>
    <w:p w:rsidR="006218AB" w:rsidRPr="005D405E" w:rsidP="005D405E">
      <w:pPr>
        <w:spacing w:before="60" w:after="60" w:line="240" w:lineRule="auto"/>
        <w:ind w:left="709"/>
        <w:jc w:val="both"/>
        <w:rPr>
          <w:lang w:val="en-US" w:eastAsia="en-US" w:bidi="ar-SA"/>
        </w:rPr>
      </w:pPr>
      <w:r w:rsidRPr="005D405E">
        <w:rPr>
          <w:lang w:val="en-US" w:eastAsia="en-US" w:bidi="ar-SA"/>
        </w:rPr>
        <w:t>Diskusi : melatih kemampuan peserta didik dalam berkolaborasi dengan kelompoknya,  melatih berbicara dan berani mengungkapakan pendapat, memunculkan ide-idenya, bekerja sama dalam tim</w:t>
      </w:r>
    </w:p>
    <w:p w:rsidR="006218AB" w:rsidRPr="005D405E" w:rsidP="005D405E">
      <w:pPr>
        <w:spacing w:before="60" w:after="60" w:line="240" w:lineRule="auto"/>
        <w:ind w:left="709"/>
        <w:jc w:val="both"/>
        <w:rPr>
          <w:lang w:val="en-US" w:eastAsia="en-US" w:bidi="ar-SA"/>
        </w:rPr>
      </w:pPr>
      <w:r w:rsidRPr="005D405E">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5D405E" w:rsidP="005D405E">
      <w:pPr>
        <w:spacing w:before="60" w:after="60" w:line="240" w:lineRule="auto"/>
        <w:ind w:left="709"/>
        <w:jc w:val="both"/>
        <w:rPr>
          <w:lang w:val="en-US" w:eastAsia="en-US" w:bidi="ar-SA"/>
        </w:rPr>
      </w:pPr>
      <w:r w:rsidRPr="005D405E">
        <w:rPr>
          <w:lang w:val="en-US" w:eastAsia="en-US" w:bidi="ar-SA"/>
        </w:rPr>
        <w:t>Unjuk kerja : menilai keterampilan proses yang dimiliki setiap anak, dan perkembangannya</w:t>
      </w:r>
    </w:p>
    <w:p w:rsidR="006218AB" w:rsidRPr="005D405E" w:rsidP="005D405E">
      <w:pPr>
        <w:spacing w:before="60" w:after="60" w:line="240" w:lineRule="auto"/>
        <w:ind w:left="851"/>
        <w:jc w:val="center"/>
        <w:rPr>
          <w:rFonts w:eastAsiaTheme="minorHAnsi"/>
          <w:b/>
          <w:lang w:val="en-US" w:eastAsia="en-US" w:bidi="ar-SA"/>
        </w:rPr>
      </w:pPr>
    </w:p>
    <w:p w:rsidR="006218AB" w:rsidRPr="005D405E" w:rsidP="005D405E">
      <w:pPr>
        <w:spacing w:before="60" w:after="60" w:line="240" w:lineRule="auto"/>
        <w:ind w:left="851"/>
        <w:jc w:val="center"/>
        <w:rPr>
          <w:rFonts w:eastAsiaTheme="minorHAnsi"/>
          <w:b/>
          <w:lang w:val="en-US" w:eastAsia="en-US" w:bidi="ar-SA"/>
        </w:rPr>
      </w:pPr>
      <w:r w:rsidRPr="005D405E">
        <w:rPr>
          <w:rFonts w:eastAsiaTheme="minorHAnsi"/>
          <w:b/>
          <w:lang w:val="id-ID" w:eastAsia="en-US" w:bidi="ar-SA"/>
        </w:rPr>
        <w:t>FORMAT PENILAIAN FORMATIF</w:t>
      </w:r>
    </w:p>
    <w:tbl>
      <w:tblPr>
        <w:tblStyle w:val="TableGrid2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5D405E" w:rsidP="005D405E">
            <w:pPr>
              <w:spacing w:before="60" w:after="60" w:line="240" w:lineRule="auto"/>
              <w:ind w:left="-57" w:right="-57"/>
              <w:jc w:val="center"/>
              <w:rPr>
                <w:b/>
                <w:lang w:val="id-ID"/>
              </w:rPr>
            </w:pPr>
            <w:r w:rsidRPr="005D405E">
              <w:rPr>
                <w:b/>
                <w:lang w:val="id-ID"/>
              </w:rPr>
              <w:t>No</w:t>
            </w:r>
          </w:p>
        </w:tc>
        <w:tc>
          <w:tcPr>
            <w:tcW w:w="2552" w:type="dxa"/>
            <w:vMerge w:val="restart"/>
            <w:vAlign w:val="center"/>
          </w:tcPr>
          <w:p w:rsidR="006218AB" w:rsidRPr="005D405E" w:rsidP="005D405E">
            <w:pPr>
              <w:spacing w:before="60" w:after="60" w:line="240" w:lineRule="auto"/>
              <w:ind w:left="-57" w:right="-57"/>
              <w:jc w:val="center"/>
              <w:rPr>
                <w:b/>
              </w:rPr>
            </w:pPr>
            <w:r w:rsidRPr="005D405E">
              <w:rPr>
                <w:b/>
                <w:lang w:val="id-ID"/>
              </w:rPr>
              <w:t>Nama</w:t>
            </w:r>
            <w:r w:rsidRPr="005D405E">
              <w:rPr>
                <w:b/>
              </w:rPr>
              <w:t xml:space="preserve"> Peserta Didik</w:t>
            </w:r>
          </w:p>
        </w:tc>
        <w:tc>
          <w:tcPr>
            <w:tcW w:w="1360" w:type="dxa"/>
            <w:gridSpan w:val="4"/>
            <w:vAlign w:val="center"/>
          </w:tcPr>
          <w:p w:rsidR="006218AB" w:rsidRPr="005D405E" w:rsidP="005D405E">
            <w:pPr>
              <w:spacing w:before="60" w:after="60" w:line="240" w:lineRule="auto"/>
              <w:ind w:left="-57" w:right="-57"/>
              <w:jc w:val="center"/>
              <w:rPr>
                <w:b/>
              </w:rPr>
            </w:pPr>
            <w:r w:rsidRPr="005D405E">
              <w:rPr>
                <w:b/>
              </w:rPr>
              <w:t>Materi 1</w:t>
            </w:r>
          </w:p>
        </w:tc>
        <w:tc>
          <w:tcPr>
            <w:tcW w:w="1360" w:type="dxa"/>
            <w:gridSpan w:val="4"/>
            <w:vAlign w:val="center"/>
          </w:tcPr>
          <w:p w:rsidR="006218AB" w:rsidRPr="005D405E" w:rsidP="005D405E">
            <w:pPr>
              <w:spacing w:before="60" w:after="60" w:line="240" w:lineRule="auto"/>
              <w:ind w:left="-57" w:right="-57"/>
              <w:jc w:val="center"/>
              <w:rPr>
                <w:b/>
              </w:rPr>
            </w:pPr>
            <w:r w:rsidRPr="005D405E">
              <w:rPr>
                <w:b/>
              </w:rPr>
              <w:t>Materi 2</w:t>
            </w:r>
          </w:p>
        </w:tc>
        <w:tc>
          <w:tcPr>
            <w:tcW w:w="1360" w:type="dxa"/>
            <w:gridSpan w:val="4"/>
            <w:vAlign w:val="center"/>
          </w:tcPr>
          <w:p w:rsidR="006218AB" w:rsidRPr="005D405E" w:rsidP="005D405E">
            <w:pPr>
              <w:spacing w:before="60" w:after="60" w:line="240" w:lineRule="auto"/>
              <w:ind w:left="-57" w:right="-57"/>
              <w:jc w:val="center"/>
              <w:rPr>
                <w:b/>
              </w:rPr>
            </w:pPr>
            <w:r w:rsidRPr="005D405E">
              <w:rPr>
                <w:b/>
              </w:rPr>
              <w:t>Materi 3</w:t>
            </w:r>
          </w:p>
        </w:tc>
        <w:tc>
          <w:tcPr>
            <w:tcW w:w="850" w:type="dxa"/>
            <w:vMerge w:val="restart"/>
            <w:vAlign w:val="center"/>
          </w:tcPr>
          <w:p w:rsidR="006218AB" w:rsidRPr="005D405E" w:rsidP="005D405E">
            <w:pPr>
              <w:spacing w:before="60" w:after="60" w:line="240" w:lineRule="auto"/>
              <w:ind w:left="-57" w:right="-57"/>
              <w:jc w:val="center"/>
              <w:rPr>
                <w:b/>
                <w:lang w:val="id-ID"/>
              </w:rPr>
            </w:pPr>
            <w:r w:rsidRPr="005D405E">
              <w:rPr>
                <w:b/>
                <w:lang w:val="id-ID"/>
              </w:rPr>
              <w:t>Total Skor</w:t>
            </w:r>
          </w:p>
        </w:tc>
        <w:tc>
          <w:tcPr>
            <w:tcW w:w="850" w:type="dxa"/>
            <w:vMerge w:val="restart"/>
            <w:vAlign w:val="center"/>
          </w:tcPr>
          <w:p w:rsidR="006218AB" w:rsidRPr="005D405E" w:rsidP="005D405E">
            <w:pPr>
              <w:spacing w:before="60" w:after="60" w:line="240" w:lineRule="auto"/>
              <w:ind w:left="-57" w:right="-57"/>
              <w:jc w:val="center"/>
              <w:rPr>
                <w:b/>
                <w:lang w:val="id-ID"/>
              </w:rPr>
            </w:pPr>
            <w:r w:rsidRPr="005D405E">
              <w:rPr>
                <w:b/>
                <w:lang w:val="id-ID"/>
              </w:rPr>
              <w:t>Nilai</w:t>
            </w:r>
          </w:p>
        </w:tc>
      </w:tr>
      <w:tr w:rsidTr="0081506A">
        <w:tblPrEx>
          <w:tblW w:w="8899" w:type="dxa"/>
          <w:tblInd w:w="817" w:type="dxa"/>
          <w:tblLook w:val="04A0"/>
        </w:tblPrEx>
        <w:tc>
          <w:tcPr>
            <w:tcW w:w="567" w:type="dxa"/>
            <w:vMerge/>
            <w:vAlign w:val="center"/>
          </w:tcPr>
          <w:p w:rsidR="006218AB" w:rsidRPr="005D405E" w:rsidP="005D405E">
            <w:pPr>
              <w:spacing w:before="60" w:after="60" w:line="240" w:lineRule="auto"/>
              <w:ind w:left="-57" w:right="-57"/>
              <w:jc w:val="center"/>
              <w:rPr>
                <w:b/>
                <w:lang w:val="id-ID"/>
              </w:rPr>
            </w:pPr>
          </w:p>
        </w:tc>
        <w:tc>
          <w:tcPr>
            <w:tcW w:w="2552" w:type="dxa"/>
            <w:vMerge/>
            <w:vAlign w:val="center"/>
          </w:tcPr>
          <w:p w:rsidR="006218AB" w:rsidRPr="005D405E" w:rsidP="005D405E">
            <w:pPr>
              <w:spacing w:before="60" w:after="60" w:line="240" w:lineRule="auto"/>
              <w:ind w:left="-57" w:right="-57"/>
              <w:jc w:val="center"/>
              <w:rPr>
                <w:b/>
                <w:lang w:val="id-ID"/>
              </w:rPr>
            </w:pPr>
          </w:p>
        </w:tc>
        <w:tc>
          <w:tcPr>
            <w:tcW w:w="1360" w:type="dxa"/>
            <w:gridSpan w:val="4"/>
            <w:vAlign w:val="center"/>
          </w:tcPr>
          <w:p w:rsidR="006218AB" w:rsidRPr="005D405E" w:rsidP="005D405E">
            <w:pPr>
              <w:spacing w:before="60" w:after="60" w:line="240" w:lineRule="auto"/>
              <w:ind w:left="-57" w:right="-57"/>
              <w:jc w:val="center"/>
              <w:rPr>
                <w:b/>
              </w:rPr>
            </w:pPr>
            <w:r w:rsidRPr="005D405E">
              <w:rPr>
                <w:b/>
              </w:rPr>
              <w:t>Skor Nilai</w:t>
            </w:r>
          </w:p>
        </w:tc>
        <w:tc>
          <w:tcPr>
            <w:tcW w:w="1360" w:type="dxa"/>
            <w:gridSpan w:val="4"/>
            <w:vAlign w:val="center"/>
          </w:tcPr>
          <w:p w:rsidR="006218AB" w:rsidRPr="005D405E" w:rsidP="005D405E">
            <w:pPr>
              <w:spacing w:before="60" w:after="60" w:line="240" w:lineRule="auto"/>
              <w:ind w:left="-57" w:right="-57"/>
              <w:jc w:val="center"/>
              <w:rPr>
                <w:b/>
              </w:rPr>
            </w:pPr>
            <w:r w:rsidRPr="005D405E">
              <w:rPr>
                <w:b/>
              </w:rPr>
              <w:t>Skor Nilai</w:t>
            </w:r>
          </w:p>
        </w:tc>
        <w:tc>
          <w:tcPr>
            <w:tcW w:w="1360" w:type="dxa"/>
            <w:gridSpan w:val="4"/>
            <w:vAlign w:val="center"/>
          </w:tcPr>
          <w:p w:rsidR="006218AB" w:rsidRPr="005D405E" w:rsidP="005D405E">
            <w:pPr>
              <w:spacing w:before="60" w:after="60" w:line="240" w:lineRule="auto"/>
              <w:ind w:left="-57" w:right="-57"/>
              <w:jc w:val="center"/>
              <w:rPr>
                <w:b/>
              </w:rPr>
            </w:pPr>
            <w:r w:rsidRPr="005D405E">
              <w:rPr>
                <w:b/>
              </w:rPr>
              <w:t>Skor Nilai</w:t>
            </w:r>
          </w:p>
        </w:tc>
        <w:tc>
          <w:tcPr>
            <w:tcW w:w="850" w:type="dxa"/>
            <w:vMerge/>
            <w:vAlign w:val="center"/>
          </w:tcPr>
          <w:p w:rsidR="006218AB" w:rsidRPr="005D405E" w:rsidP="005D405E">
            <w:pPr>
              <w:spacing w:before="60" w:after="60" w:line="240" w:lineRule="auto"/>
              <w:ind w:left="-57" w:right="-57"/>
              <w:jc w:val="center"/>
              <w:rPr>
                <w:b/>
                <w:lang w:val="id-ID"/>
              </w:rPr>
            </w:pPr>
          </w:p>
        </w:tc>
        <w:tc>
          <w:tcPr>
            <w:tcW w:w="850" w:type="dxa"/>
            <w:vMerge/>
            <w:vAlign w:val="center"/>
          </w:tcPr>
          <w:p w:rsidR="006218AB" w:rsidRPr="005D405E" w:rsidP="005D405E">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5D405E" w:rsidP="005D405E">
            <w:pPr>
              <w:spacing w:before="60" w:after="60" w:line="240" w:lineRule="auto"/>
              <w:ind w:left="-57" w:right="-57"/>
              <w:jc w:val="center"/>
              <w:rPr>
                <w:b/>
                <w:lang w:val="id-ID"/>
              </w:rPr>
            </w:pPr>
          </w:p>
        </w:tc>
        <w:tc>
          <w:tcPr>
            <w:tcW w:w="2552" w:type="dxa"/>
            <w:vMerge/>
            <w:vAlign w:val="center"/>
          </w:tcPr>
          <w:p w:rsidR="006218AB" w:rsidRPr="005D405E" w:rsidP="005D405E">
            <w:pPr>
              <w:spacing w:before="60" w:after="60" w:line="240" w:lineRule="auto"/>
              <w:ind w:left="-57" w:right="-57"/>
              <w:jc w:val="center"/>
              <w:rPr>
                <w:b/>
                <w:lang w:val="id-ID"/>
              </w:rPr>
            </w:pPr>
          </w:p>
        </w:tc>
        <w:tc>
          <w:tcPr>
            <w:tcW w:w="340" w:type="dxa"/>
            <w:vAlign w:val="center"/>
          </w:tcPr>
          <w:p w:rsidR="006218AB" w:rsidRPr="005D405E" w:rsidP="005D405E">
            <w:pPr>
              <w:spacing w:before="60" w:after="60" w:line="240" w:lineRule="auto"/>
              <w:ind w:left="-57" w:right="-57"/>
              <w:jc w:val="center"/>
              <w:rPr>
                <w:b/>
              </w:rPr>
            </w:pPr>
            <w:r w:rsidRPr="005D405E">
              <w:rPr>
                <w:b/>
              </w:rPr>
              <w:t>1</w:t>
            </w:r>
          </w:p>
        </w:tc>
        <w:tc>
          <w:tcPr>
            <w:tcW w:w="340" w:type="dxa"/>
            <w:vAlign w:val="center"/>
          </w:tcPr>
          <w:p w:rsidR="006218AB" w:rsidRPr="005D405E" w:rsidP="005D405E">
            <w:pPr>
              <w:spacing w:before="60" w:after="60" w:line="240" w:lineRule="auto"/>
              <w:ind w:left="-57" w:right="-57"/>
              <w:jc w:val="center"/>
              <w:rPr>
                <w:b/>
              </w:rPr>
            </w:pPr>
            <w:r w:rsidRPr="005D405E">
              <w:rPr>
                <w:b/>
              </w:rPr>
              <w:t>2</w:t>
            </w:r>
          </w:p>
        </w:tc>
        <w:tc>
          <w:tcPr>
            <w:tcW w:w="340" w:type="dxa"/>
            <w:vAlign w:val="center"/>
          </w:tcPr>
          <w:p w:rsidR="006218AB" w:rsidRPr="005D405E" w:rsidP="005D405E">
            <w:pPr>
              <w:spacing w:before="60" w:after="60" w:line="240" w:lineRule="auto"/>
              <w:ind w:left="-57" w:right="-57"/>
              <w:jc w:val="center"/>
              <w:rPr>
                <w:b/>
              </w:rPr>
            </w:pPr>
            <w:r w:rsidRPr="005D405E">
              <w:rPr>
                <w:b/>
              </w:rPr>
              <w:t>3</w:t>
            </w:r>
          </w:p>
        </w:tc>
        <w:tc>
          <w:tcPr>
            <w:tcW w:w="340" w:type="dxa"/>
            <w:vAlign w:val="center"/>
          </w:tcPr>
          <w:p w:rsidR="006218AB" w:rsidRPr="005D405E" w:rsidP="005D405E">
            <w:pPr>
              <w:spacing w:before="60" w:after="60" w:line="240" w:lineRule="auto"/>
              <w:ind w:left="-57" w:right="-57"/>
              <w:jc w:val="center"/>
              <w:rPr>
                <w:b/>
              </w:rPr>
            </w:pPr>
            <w:r w:rsidRPr="005D405E">
              <w:rPr>
                <w:b/>
              </w:rPr>
              <w:t>4</w:t>
            </w:r>
          </w:p>
        </w:tc>
        <w:tc>
          <w:tcPr>
            <w:tcW w:w="340" w:type="dxa"/>
            <w:vAlign w:val="center"/>
          </w:tcPr>
          <w:p w:rsidR="006218AB" w:rsidRPr="005D405E" w:rsidP="005D405E">
            <w:pPr>
              <w:spacing w:before="60" w:after="60" w:line="240" w:lineRule="auto"/>
              <w:ind w:left="-57" w:right="-57"/>
              <w:jc w:val="center"/>
              <w:rPr>
                <w:b/>
              </w:rPr>
            </w:pPr>
            <w:r w:rsidRPr="005D405E">
              <w:rPr>
                <w:b/>
              </w:rPr>
              <w:t>1</w:t>
            </w:r>
          </w:p>
        </w:tc>
        <w:tc>
          <w:tcPr>
            <w:tcW w:w="340" w:type="dxa"/>
            <w:vAlign w:val="center"/>
          </w:tcPr>
          <w:p w:rsidR="006218AB" w:rsidRPr="005D405E" w:rsidP="005D405E">
            <w:pPr>
              <w:spacing w:before="60" w:after="60" w:line="240" w:lineRule="auto"/>
              <w:ind w:left="-57" w:right="-57"/>
              <w:jc w:val="center"/>
              <w:rPr>
                <w:b/>
              </w:rPr>
            </w:pPr>
            <w:r w:rsidRPr="005D405E">
              <w:rPr>
                <w:b/>
              </w:rPr>
              <w:t>2</w:t>
            </w:r>
          </w:p>
        </w:tc>
        <w:tc>
          <w:tcPr>
            <w:tcW w:w="340" w:type="dxa"/>
            <w:vAlign w:val="center"/>
          </w:tcPr>
          <w:p w:rsidR="006218AB" w:rsidRPr="005D405E" w:rsidP="005D405E">
            <w:pPr>
              <w:spacing w:before="60" w:after="60" w:line="240" w:lineRule="auto"/>
              <w:ind w:left="-57" w:right="-57"/>
              <w:jc w:val="center"/>
              <w:rPr>
                <w:b/>
              </w:rPr>
            </w:pPr>
            <w:r w:rsidRPr="005D405E">
              <w:rPr>
                <w:b/>
              </w:rPr>
              <w:t>3</w:t>
            </w:r>
          </w:p>
        </w:tc>
        <w:tc>
          <w:tcPr>
            <w:tcW w:w="340" w:type="dxa"/>
            <w:vAlign w:val="center"/>
          </w:tcPr>
          <w:p w:rsidR="006218AB" w:rsidRPr="005D405E" w:rsidP="005D405E">
            <w:pPr>
              <w:spacing w:before="60" w:after="60" w:line="240" w:lineRule="auto"/>
              <w:ind w:left="-57" w:right="-57"/>
              <w:jc w:val="center"/>
              <w:rPr>
                <w:b/>
              </w:rPr>
            </w:pPr>
            <w:r w:rsidRPr="005D405E">
              <w:rPr>
                <w:b/>
              </w:rPr>
              <w:t>4</w:t>
            </w:r>
          </w:p>
        </w:tc>
        <w:tc>
          <w:tcPr>
            <w:tcW w:w="340" w:type="dxa"/>
            <w:vAlign w:val="center"/>
          </w:tcPr>
          <w:p w:rsidR="006218AB" w:rsidRPr="005D405E" w:rsidP="005D405E">
            <w:pPr>
              <w:spacing w:before="60" w:after="60" w:line="240" w:lineRule="auto"/>
              <w:ind w:left="-57" w:right="-57"/>
              <w:jc w:val="center"/>
              <w:rPr>
                <w:b/>
              </w:rPr>
            </w:pPr>
            <w:r w:rsidRPr="005D405E">
              <w:rPr>
                <w:b/>
              </w:rPr>
              <w:t>1</w:t>
            </w:r>
          </w:p>
        </w:tc>
        <w:tc>
          <w:tcPr>
            <w:tcW w:w="340" w:type="dxa"/>
            <w:vAlign w:val="center"/>
          </w:tcPr>
          <w:p w:rsidR="006218AB" w:rsidRPr="005D405E" w:rsidP="005D405E">
            <w:pPr>
              <w:spacing w:before="60" w:after="60" w:line="240" w:lineRule="auto"/>
              <w:ind w:left="-57" w:right="-57"/>
              <w:jc w:val="center"/>
              <w:rPr>
                <w:b/>
              </w:rPr>
            </w:pPr>
            <w:r w:rsidRPr="005D405E">
              <w:rPr>
                <w:b/>
              </w:rPr>
              <w:t>2</w:t>
            </w:r>
          </w:p>
        </w:tc>
        <w:tc>
          <w:tcPr>
            <w:tcW w:w="340" w:type="dxa"/>
            <w:vAlign w:val="center"/>
          </w:tcPr>
          <w:p w:rsidR="006218AB" w:rsidRPr="005D405E" w:rsidP="005D405E">
            <w:pPr>
              <w:spacing w:before="60" w:after="60" w:line="240" w:lineRule="auto"/>
              <w:ind w:left="-57" w:right="-57"/>
              <w:jc w:val="center"/>
              <w:rPr>
                <w:b/>
              </w:rPr>
            </w:pPr>
            <w:r w:rsidRPr="005D405E">
              <w:rPr>
                <w:b/>
              </w:rPr>
              <w:t>3</w:t>
            </w:r>
          </w:p>
        </w:tc>
        <w:tc>
          <w:tcPr>
            <w:tcW w:w="340" w:type="dxa"/>
            <w:vAlign w:val="center"/>
          </w:tcPr>
          <w:p w:rsidR="006218AB" w:rsidRPr="005D405E" w:rsidP="005D405E">
            <w:pPr>
              <w:spacing w:before="60" w:after="60" w:line="240" w:lineRule="auto"/>
              <w:ind w:left="-57" w:right="-57"/>
              <w:jc w:val="center"/>
              <w:rPr>
                <w:b/>
              </w:rPr>
            </w:pPr>
            <w:r w:rsidRPr="005D405E">
              <w:rPr>
                <w:b/>
              </w:rPr>
              <w:t>4</w:t>
            </w:r>
          </w:p>
        </w:tc>
        <w:tc>
          <w:tcPr>
            <w:tcW w:w="850" w:type="dxa"/>
            <w:vMerge/>
            <w:vAlign w:val="center"/>
          </w:tcPr>
          <w:p w:rsidR="006218AB" w:rsidRPr="005D405E" w:rsidP="005D405E">
            <w:pPr>
              <w:spacing w:before="60" w:after="60" w:line="240" w:lineRule="auto"/>
              <w:ind w:left="-57" w:right="-57"/>
              <w:jc w:val="center"/>
              <w:rPr>
                <w:b/>
              </w:rPr>
            </w:pPr>
          </w:p>
        </w:tc>
        <w:tc>
          <w:tcPr>
            <w:tcW w:w="850" w:type="dxa"/>
            <w:vMerge/>
            <w:vAlign w:val="center"/>
          </w:tcPr>
          <w:p w:rsidR="006218AB" w:rsidRPr="005D405E" w:rsidP="005D405E">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5D405E" w:rsidP="005D405E">
            <w:pPr>
              <w:spacing w:before="60" w:after="60" w:line="240" w:lineRule="auto"/>
              <w:ind w:left="-57" w:right="-57"/>
              <w:jc w:val="center"/>
              <w:rPr>
                <w:bCs/>
              </w:rPr>
            </w:pPr>
            <w:r w:rsidRPr="005D405E">
              <w:rPr>
                <w:bCs/>
              </w:rPr>
              <w:t>1</w:t>
            </w:r>
          </w:p>
        </w:tc>
        <w:tc>
          <w:tcPr>
            <w:tcW w:w="2552"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r>
      <w:tr w:rsidTr="0081506A">
        <w:tblPrEx>
          <w:tblW w:w="8899" w:type="dxa"/>
          <w:tblInd w:w="817" w:type="dxa"/>
          <w:tblLook w:val="04A0"/>
        </w:tblPrEx>
        <w:tc>
          <w:tcPr>
            <w:tcW w:w="567" w:type="dxa"/>
          </w:tcPr>
          <w:p w:rsidR="006218AB" w:rsidRPr="005D405E" w:rsidP="005D405E">
            <w:pPr>
              <w:spacing w:before="60" w:after="60" w:line="240" w:lineRule="auto"/>
              <w:ind w:left="-57" w:right="-57"/>
              <w:jc w:val="center"/>
              <w:rPr>
                <w:bCs/>
              </w:rPr>
            </w:pPr>
            <w:r w:rsidRPr="005D405E">
              <w:rPr>
                <w:bCs/>
              </w:rPr>
              <w:t>2</w:t>
            </w:r>
          </w:p>
        </w:tc>
        <w:tc>
          <w:tcPr>
            <w:tcW w:w="2552"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r>
      <w:tr w:rsidTr="0081506A">
        <w:tblPrEx>
          <w:tblW w:w="8899" w:type="dxa"/>
          <w:tblInd w:w="817" w:type="dxa"/>
          <w:tblLook w:val="04A0"/>
        </w:tblPrEx>
        <w:tc>
          <w:tcPr>
            <w:tcW w:w="567" w:type="dxa"/>
          </w:tcPr>
          <w:p w:rsidR="006218AB" w:rsidRPr="005D405E" w:rsidP="005D405E">
            <w:pPr>
              <w:spacing w:before="60" w:after="60" w:line="240" w:lineRule="auto"/>
              <w:ind w:left="-57" w:right="-57"/>
              <w:jc w:val="center"/>
              <w:rPr>
                <w:bCs/>
              </w:rPr>
            </w:pPr>
            <w:r w:rsidRPr="005D405E">
              <w:rPr>
                <w:bCs/>
              </w:rPr>
              <w:t>3</w:t>
            </w:r>
          </w:p>
        </w:tc>
        <w:tc>
          <w:tcPr>
            <w:tcW w:w="2552"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r>
      <w:tr w:rsidTr="0081506A">
        <w:tblPrEx>
          <w:tblW w:w="8899" w:type="dxa"/>
          <w:tblInd w:w="817" w:type="dxa"/>
          <w:tblLook w:val="04A0"/>
        </w:tblPrEx>
        <w:tc>
          <w:tcPr>
            <w:tcW w:w="567" w:type="dxa"/>
          </w:tcPr>
          <w:p w:rsidR="006218AB" w:rsidRPr="005D405E" w:rsidP="005D405E">
            <w:pPr>
              <w:spacing w:before="60" w:after="60" w:line="240" w:lineRule="auto"/>
              <w:ind w:left="-57" w:right="-57"/>
              <w:jc w:val="center"/>
              <w:rPr>
                <w:bCs/>
              </w:rPr>
            </w:pPr>
            <w:r w:rsidRPr="005D405E">
              <w:rPr>
                <w:bCs/>
              </w:rPr>
              <w:t>4</w:t>
            </w:r>
          </w:p>
        </w:tc>
        <w:tc>
          <w:tcPr>
            <w:tcW w:w="2552"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r>
      <w:tr w:rsidTr="0081506A">
        <w:tblPrEx>
          <w:tblW w:w="8899" w:type="dxa"/>
          <w:tblInd w:w="817" w:type="dxa"/>
          <w:tblLook w:val="04A0"/>
        </w:tblPrEx>
        <w:tc>
          <w:tcPr>
            <w:tcW w:w="567" w:type="dxa"/>
          </w:tcPr>
          <w:p w:rsidR="006218AB" w:rsidRPr="005D405E" w:rsidP="005D405E">
            <w:pPr>
              <w:spacing w:before="60" w:after="60" w:line="240" w:lineRule="auto"/>
              <w:ind w:left="-57" w:right="-57"/>
              <w:jc w:val="center"/>
              <w:rPr>
                <w:bCs/>
              </w:rPr>
            </w:pPr>
            <w:r w:rsidRPr="005D405E">
              <w:rPr>
                <w:bCs/>
              </w:rPr>
              <w:t>5</w:t>
            </w:r>
          </w:p>
        </w:tc>
        <w:tc>
          <w:tcPr>
            <w:tcW w:w="2552"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r>
      <w:tr w:rsidTr="0081506A">
        <w:tblPrEx>
          <w:tblW w:w="8899" w:type="dxa"/>
          <w:tblInd w:w="817" w:type="dxa"/>
          <w:tblLook w:val="04A0"/>
        </w:tblPrEx>
        <w:tc>
          <w:tcPr>
            <w:tcW w:w="567" w:type="dxa"/>
          </w:tcPr>
          <w:p w:rsidR="006218AB" w:rsidRPr="005D405E" w:rsidP="005D405E">
            <w:pPr>
              <w:spacing w:before="60" w:after="60" w:line="240" w:lineRule="auto"/>
              <w:ind w:left="-57" w:right="-57"/>
              <w:jc w:val="center"/>
              <w:rPr>
                <w:bCs/>
              </w:rPr>
            </w:pPr>
            <w:r w:rsidRPr="005D405E">
              <w:rPr>
                <w:bCs/>
              </w:rPr>
              <w:t>dst</w:t>
            </w:r>
          </w:p>
        </w:tc>
        <w:tc>
          <w:tcPr>
            <w:tcW w:w="2552"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34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c>
          <w:tcPr>
            <w:tcW w:w="850" w:type="dxa"/>
          </w:tcPr>
          <w:p w:rsidR="006218AB" w:rsidRPr="005D405E" w:rsidP="005D405E">
            <w:pPr>
              <w:spacing w:before="60" w:after="60" w:line="240" w:lineRule="auto"/>
              <w:jc w:val="center"/>
              <w:rPr>
                <w:b/>
              </w:rPr>
            </w:pPr>
          </w:p>
        </w:tc>
      </w:tr>
    </w:tbl>
    <w:p w:rsidR="006218AB" w:rsidRPr="005D405E" w:rsidP="005D405E">
      <w:pPr>
        <w:tabs>
          <w:tab w:val="left" w:pos="709"/>
        </w:tabs>
        <w:spacing w:before="60" w:after="60" w:line="240" w:lineRule="auto"/>
        <w:ind w:left="426"/>
        <w:jc w:val="both"/>
        <w:rPr>
          <w:b/>
          <w:bCs/>
          <w:lang w:val="en-US" w:eastAsia="en-US" w:bidi="ar-SA"/>
        </w:rPr>
      </w:pPr>
    </w:p>
    <w:p w:rsidR="006218AB" w:rsidRPr="005D405E" w:rsidP="005D405E">
      <w:pPr>
        <w:tabs>
          <w:tab w:val="left" w:pos="709"/>
        </w:tabs>
        <w:spacing w:before="60" w:after="60" w:line="240" w:lineRule="auto"/>
        <w:ind w:left="426"/>
        <w:jc w:val="both"/>
        <w:rPr>
          <w:b/>
          <w:bCs/>
          <w:lang w:val="en-US" w:eastAsia="en-US" w:bidi="ar-SA"/>
        </w:rPr>
      </w:pPr>
      <w:r w:rsidRPr="005D405E">
        <w:rPr>
          <w:b/>
          <w:bCs/>
          <w:lang w:val="en-US" w:eastAsia="en-US" w:bidi="ar-SA"/>
        </w:rPr>
        <w:t>3.</w:t>
      </w:r>
      <w:r w:rsidRPr="005D405E">
        <w:rPr>
          <w:b/>
          <w:bCs/>
          <w:lang w:val="en-US" w:eastAsia="en-US" w:bidi="ar-SA"/>
        </w:rPr>
        <w:tab/>
        <w:t>ASESMEN SUMATIF</w:t>
      </w:r>
    </w:p>
    <w:p w:rsidR="006218AB" w:rsidRPr="005D405E" w:rsidP="005D405E">
      <w:pPr>
        <w:spacing w:before="60" w:after="60" w:line="240" w:lineRule="auto"/>
        <w:ind w:left="709"/>
        <w:jc w:val="both"/>
        <w:rPr>
          <w:lang w:val="en-US" w:eastAsia="en-US" w:bidi="ar-SA"/>
        </w:rPr>
      </w:pPr>
      <w:r w:rsidRPr="005D405E">
        <w:rPr>
          <w:lang w:val="en-US" w:eastAsia="en-US" w:bidi="ar-SA"/>
        </w:rPr>
        <w:t xml:space="preserve">Dilaksanakan diakhir pembelajaran untuk mengukur tingkat capaian pemahaman sains peserta didk untuk menentukan langkah selajutnya. </w:t>
      </w:r>
    </w:p>
    <w:p w:rsidR="006218AB" w:rsidRPr="005D405E" w:rsidP="005D405E">
      <w:pPr>
        <w:numPr>
          <w:ilvl w:val="0"/>
          <w:numId w:val="55"/>
        </w:numPr>
        <w:tabs>
          <w:tab w:val="clear" w:pos="720"/>
          <w:tab w:val="left" w:pos="993"/>
        </w:tabs>
        <w:spacing w:before="60" w:after="60" w:line="240" w:lineRule="auto"/>
        <w:ind w:left="993" w:hanging="284"/>
        <w:jc w:val="both"/>
        <w:rPr>
          <w:lang w:val="id-ID" w:eastAsia="en-US" w:bidi="ar-SA"/>
        </w:rPr>
      </w:pPr>
      <w:r w:rsidRPr="005D405E">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5D405E" w:rsidP="005D405E">
      <w:pPr>
        <w:numPr>
          <w:ilvl w:val="0"/>
          <w:numId w:val="55"/>
        </w:numPr>
        <w:tabs>
          <w:tab w:val="clear" w:pos="720"/>
          <w:tab w:val="left" w:pos="993"/>
        </w:tabs>
        <w:spacing w:before="60" w:after="60" w:line="240" w:lineRule="auto"/>
        <w:ind w:left="993" w:hanging="284"/>
        <w:jc w:val="both"/>
        <w:rPr>
          <w:lang w:val="id-ID" w:eastAsia="en-US" w:bidi="ar-SA"/>
        </w:rPr>
      </w:pPr>
      <w:r w:rsidRPr="005D405E">
        <w:rPr>
          <w:lang w:val="id-ID" w:eastAsia="en-US" w:bidi="ar-SA"/>
        </w:rPr>
        <w:t xml:space="preserve">Guru memeriksa kelengkapan lembar pengamatan siswa </w:t>
      </w:r>
    </w:p>
    <w:p w:rsidR="006218AB" w:rsidRPr="005D405E" w:rsidP="005D405E">
      <w:pPr>
        <w:numPr>
          <w:ilvl w:val="0"/>
          <w:numId w:val="55"/>
        </w:numPr>
        <w:tabs>
          <w:tab w:val="clear" w:pos="720"/>
          <w:tab w:val="left" w:pos="993"/>
        </w:tabs>
        <w:spacing w:before="60" w:after="60" w:line="240" w:lineRule="auto"/>
        <w:ind w:left="993" w:hanging="284"/>
        <w:jc w:val="both"/>
        <w:rPr>
          <w:lang w:val="id-ID" w:eastAsia="en-US" w:bidi="ar-SA"/>
        </w:rPr>
      </w:pPr>
      <w:r w:rsidRPr="005D405E">
        <w:rPr>
          <w:lang w:val="id-ID" w:eastAsia="en-US" w:bidi="ar-SA"/>
        </w:rPr>
        <w:t xml:space="preserve">Asesmen ini dibuat Individu, kelompok, peforma dan tertulis- formatif dan sumatif </w:t>
      </w:r>
    </w:p>
    <w:tbl>
      <w:tblPr>
        <w:tblStyle w:val="TableGrid2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5D405E" w:rsidP="005D405E">
            <w:pPr>
              <w:spacing w:before="60" w:after="60" w:line="240" w:lineRule="auto"/>
              <w:ind w:left="-57" w:right="-57"/>
              <w:jc w:val="center"/>
              <w:rPr>
                <w:b/>
                <w:bCs/>
                <w:lang w:val="id-ID"/>
              </w:rPr>
            </w:pPr>
            <w:r w:rsidRPr="005D405E">
              <w:rPr>
                <w:b/>
                <w:bCs/>
                <w:lang w:val="id-ID"/>
              </w:rPr>
              <w:t>No.</w:t>
            </w:r>
          </w:p>
        </w:tc>
        <w:tc>
          <w:tcPr>
            <w:tcW w:w="5102" w:type="dxa"/>
            <w:shd w:val="clear" w:color="auto" w:fill="DBE5F1"/>
            <w:vAlign w:val="center"/>
          </w:tcPr>
          <w:p w:rsidR="006218AB" w:rsidRPr="005D405E" w:rsidP="005D405E">
            <w:pPr>
              <w:spacing w:before="60" w:after="60" w:line="240" w:lineRule="auto"/>
              <w:ind w:left="-57" w:right="-57"/>
              <w:jc w:val="center"/>
              <w:rPr>
                <w:b/>
                <w:bCs/>
                <w:lang w:val="id-ID"/>
              </w:rPr>
            </w:pPr>
            <w:r w:rsidRPr="005D405E">
              <w:rPr>
                <w:b/>
                <w:bCs/>
                <w:lang w:val="id-ID"/>
              </w:rPr>
              <w:t>Indikator</w:t>
            </w:r>
          </w:p>
        </w:tc>
        <w:tc>
          <w:tcPr>
            <w:tcW w:w="569" w:type="dxa"/>
            <w:shd w:val="clear" w:color="auto" w:fill="DBE5F1"/>
            <w:vAlign w:val="center"/>
          </w:tcPr>
          <w:p w:rsidR="006218AB" w:rsidRPr="005D405E" w:rsidP="005D405E">
            <w:pPr>
              <w:spacing w:before="60" w:after="60" w:line="240" w:lineRule="auto"/>
              <w:ind w:left="-57" w:right="-57"/>
              <w:jc w:val="center"/>
              <w:rPr>
                <w:b/>
                <w:bCs/>
                <w:lang w:val="id-ID"/>
              </w:rPr>
            </w:pPr>
            <w:r w:rsidRPr="005D405E">
              <w:rPr>
                <w:b/>
                <w:bCs/>
                <w:lang w:val="id-ID"/>
              </w:rPr>
              <w:t>SL</w:t>
            </w:r>
          </w:p>
        </w:tc>
        <w:tc>
          <w:tcPr>
            <w:tcW w:w="569" w:type="dxa"/>
            <w:shd w:val="clear" w:color="auto" w:fill="DBE5F1"/>
            <w:vAlign w:val="center"/>
          </w:tcPr>
          <w:p w:rsidR="006218AB" w:rsidRPr="005D405E" w:rsidP="005D405E">
            <w:pPr>
              <w:spacing w:before="60" w:after="60" w:line="240" w:lineRule="auto"/>
              <w:ind w:left="-57" w:right="-57"/>
              <w:jc w:val="center"/>
              <w:rPr>
                <w:b/>
                <w:bCs/>
                <w:lang w:val="id-ID"/>
              </w:rPr>
            </w:pPr>
            <w:r w:rsidRPr="005D405E">
              <w:rPr>
                <w:b/>
                <w:bCs/>
                <w:lang w:val="id-ID"/>
              </w:rPr>
              <w:t>SR</w:t>
            </w:r>
          </w:p>
        </w:tc>
        <w:tc>
          <w:tcPr>
            <w:tcW w:w="711" w:type="dxa"/>
            <w:shd w:val="clear" w:color="auto" w:fill="DBE5F1"/>
            <w:vAlign w:val="center"/>
          </w:tcPr>
          <w:p w:rsidR="006218AB" w:rsidRPr="005D405E" w:rsidP="005D405E">
            <w:pPr>
              <w:spacing w:before="60" w:after="60" w:line="240" w:lineRule="auto"/>
              <w:ind w:left="-57" w:right="-57"/>
              <w:jc w:val="center"/>
              <w:rPr>
                <w:b/>
                <w:bCs/>
                <w:lang w:val="id-ID"/>
              </w:rPr>
            </w:pPr>
            <w:r w:rsidRPr="005D405E">
              <w:rPr>
                <w:b/>
                <w:bCs/>
                <w:lang w:val="id-ID"/>
              </w:rPr>
              <w:t>KD</w:t>
            </w:r>
          </w:p>
        </w:tc>
        <w:tc>
          <w:tcPr>
            <w:tcW w:w="568" w:type="dxa"/>
            <w:shd w:val="clear" w:color="auto" w:fill="DBE5F1"/>
            <w:vAlign w:val="center"/>
          </w:tcPr>
          <w:p w:rsidR="006218AB" w:rsidRPr="005D405E" w:rsidP="005D405E">
            <w:pPr>
              <w:spacing w:before="60" w:after="60" w:line="240" w:lineRule="auto"/>
              <w:ind w:left="-57" w:right="-57"/>
              <w:jc w:val="center"/>
              <w:rPr>
                <w:b/>
                <w:bCs/>
                <w:lang w:val="id-ID"/>
              </w:rPr>
            </w:pPr>
            <w:r w:rsidRPr="005D405E">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5D405E" w:rsidP="005D405E">
            <w:pPr>
              <w:spacing w:before="60" w:after="60" w:line="240" w:lineRule="auto"/>
              <w:jc w:val="center"/>
            </w:pPr>
            <w:r w:rsidRPr="005D405E">
              <w:rPr>
                <w:lang w:val="id-ID"/>
              </w:rPr>
              <w:t>1</w:t>
            </w:r>
          </w:p>
        </w:tc>
        <w:tc>
          <w:tcPr>
            <w:tcW w:w="5102" w:type="dxa"/>
            <w:vAlign w:val="center"/>
          </w:tcPr>
          <w:p w:rsidR="006218AB" w:rsidRPr="005D405E" w:rsidP="005D405E">
            <w:pPr>
              <w:spacing w:before="60" w:after="60" w:line="240" w:lineRule="auto"/>
              <w:jc w:val="both"/>
              <w:rPr>
                <w:lang w:val="id-ID"/>
              </w:rPr>
            </w:pPr>
          </w:p>
        </w:tc>
        <w:tc>
          <w:tcPr>
            <w:tcW w:w="569" w:type="dxa"/>
            <w:vAlign w:val="center"/>
          </w:tcPr>
          <w:p w:rsidR="006218AB" w:rsidRPr="005D405E" w:rsidP="005D405E">
            <w:pPr>
              <w:spacing w:before="60" w:after="60" w:line="240" w:lineRule="auto"/>
              <w:jc w:val="center"/>
              <w:rPr>
                <w:lang w:val="id-ID"/>
              </w:rPr>
            </w:pPr>
          </w:p>
        </w:tc>
        <w:tc>
          <w:tcPr>
            <w:tcW w:w="569" w:type="dxa"/>
            <w:vAlign w:val="center"/>
          </w:tcPr>
          <w:p w:rsidR="006218AB" w:rsidRPr="005D405E" w:rsidP="005D405E">
            <w:pPr>
              <w:spacing w:before="60" w:after="60" w:line="240" w:lineRule="auto"/>
              <w:jc w:val="center"/>
              <w:rPr>
                <w:lang w:val="id-ID"/>
              </w:rPr>
            </w:pPr>
          </w:p>
        </w:tc>
        <w:tc>
          <w:tcPr>
            <w:tcW w:w="711" w:type="dxa"/>
            <w:vAlign w:val="center"/>
          </w:tcPr>
          <w:p w:rsidR="006218AB" w:rsidRPr="005D405E" w:rsidP="005D405E">
            <w:pPr>
              <w:spacing w:before="60" w:after="60" w:line="240" w:lineRule="auto"/>
              <w:jc w:val="center"/>
              <w:rPr>
                <w:lang w:val="id-ID"/>
              </w:rPr>
            </w:pPr>
          </w:p>
        </w:tc>
        <w:tc>
          <w:tcPr>
            <w:tcW w:w="568" w:type="dxa"/>
            <w:vAlign w:val="center"/>
          </w:tcPr>
          <w:p w:rsidR="006218AB" w:rsidRPr="005D405E" w:rsidP="005D405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5D405E" w:rsidP="005D405E">
            <w:pPr>
              <w:spacing w:before="60" w:after="60" w:line="240" w:lineRule="auto"/>
              <w:jc w:val="center"/>
            </w:pPr>
            <w:r w:rsidRPr="005D405E">
              <w:t>2</w:t>
            </w:r>
          </w:p>
        </w:tc>
        <w:tc>
          <w:tcPr>
            <w:tcW w:w="5102" w:type="dxa"/>
            <w:vAlign w:val="center"/>
          </w:tcPr>
          <w:p w:rsidR="006218AB" w:rsidRPr="005D405E" w:rsidP="005D405E">
            <w:pPr>
              <w:spacing w:before="60" w:after="60" w:line="240" w:lineRule="auto"/>
              <w:jc w:val="both"/>
              <w:rPr>
                <w:lang w:val="id-ID"/>
              </w:rPr>
            </w:pPr>
          </w:p>
        </w:tc>
        <w:tc>
          <w:tcPr>
            <w:tcW w:w="569" w:type="dxa"/>
            <w:vAlign w:val="center"/>
          </w:tcPr>
          <w:p w:rsidR="006218AB" w:rsidRPr="005D405E" w:rsidP="005D405E">
            <w:pPr>
              <w:spacing w:before="60" w:after="60" w:line="240" w:lineRule="auto"/>
              <w:jc w:val="center"/>
              <w:rPr>
                <w:lang w:val="id-ID"/>
              </w:rPr>
            </w:pPr>
          </w:p>
        </w:tc>
        <w:tc>
          <w:tcPr>
            <w:tcW w:w="569" w:type="dxa"/>
            <w:vAlign w:val="center"/>
          </w:tcPr>
          <w:p w:rsidR="006218AB" w:rsidRPr="005D405E" w:rsidP="005D405E">
            <w:pPr>
              <w:spacing w:before="60" w:after="60" w:line="240" w:lineRule="auto"/>
              <w:jc w:val="center"/>
              <w:rPr>
                <w:lang w:val="id-ID"/>
              </w:rPr>
            </w:pPr>
          </w:p>
        </w:tc>
        <w:tc>
          <w:tcPr>
            <w:tcW w:w="711" w:type="dxa"/>
            <w:vAlign w:val="center"/>
          </w:tcPr>
          <w:p w:rsidR="006218AB" w:rsidRPr="005D405E" w:rsidP="005D405E">
            <w:pPr>
              <w:spacing w:before="60" w:after="60" w:line="240" w:lineRule="auto"/>
              <w:jc w:val="center"/>
              <w:rPr>
                <w:lang w:val="id-ID"/>
              </w:rPr>
            </w:pPr>
          </w:p>
        </w:tc>
        <w:tc>
          <w:tcPr>
            <w:tcW w:w="568" w:type="dxa"/>
            <w:vAlign w:val="center"/>
          </w:tcPr>
          <w:p w:rsidR="006218AB" w:rsidRPr="005D405E" w:rsidP="005D405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5D405E" w:rsidP="005D405E">
            <w:pPr>
              <w:spacing w:before="60" w:after="60" w:line="240" w:lineRule="auto"/>
              <w:jc w:val="center"/>
            </w:pPr>
            <w:r w:rsidRPr="005D405E">
              <w:t>3</w:t>
            </w:r>
          </w:p>
        </w:tc>
        <w:tc>
          <w:tcPr>
            <w:tcW w:w="5102" w:type="dxa"/>
            <w:vAlign w:val="center"/>
          </w:tcPr>
          <w:p w:rsidR="006218AB" w:rsidRPr="005D405E" w:rsidP="005D405E">
            <w:pPr>
              <w:spacing w:before="60" w:after="60" w:line="240" w:lineRule="auto"/>
              <w:jc w:val="both"/>
              <w:rPr>
                <w:lang w:val="id-ID"/>
              </w:rPr>
            </w:pPr>
          </w:p>
        </w:tc>
        <w:tc>
          <w:tcPr>
            <w:tcW w:w="569" w:type="dxa"/>
            <w:vAlign w:val="center"/>
          </w:tcPr>
          <w:p w:rsidR="006218AB" w:rsidRPr="005D405E" w:rsidP="005D405E">
            <w:pPr>
              <w:spacing w:before="60" w:after="60" w:line="240" w:lineRule="auto"/>
              <w:jc w:val="center"/>
              <w:rPr>
                <w:lang w:val="id-ID"/>
              </w:rPr>
            </w:pPr>
          </w:p>
        </w:tc>
        <w:tc>
          <w:tcPr>
            <w:tcW w:w="569" w:type="dxa"/>
            <w:vAlign w:val="center"/>
          </w:tcPr>
          <w:p w:rsidR="006218AB" w:rsidRPr="005D405E" w:rsidP="005D405E">
            <w:pPr>
              <w:spacing w:before="60" w:after="60" w:line="240" w:lineRule="auto"/>
              <w:jc w:val="center"/>
              <w:rPr>
                <w:lang w:val="id-ID"/>
              </w:rPr>
            </w:pPr>
          </w:p>
        </w:tc>
        <w:tc>
          <w:tcPr>
            <w:tcW w:w="711" w:type="dxa"/>
            <w:vAlign w:val="center"/>
          </w:tcPr>
          <w:p w:rsidR="006218AB" w:rsidRPr="005D405E" w:rsidP="005D405E">
            <w:pPr>
              <w:spacing w:before="60" w:after="60" w:line="240" w:lineRule="auto"/>
              <w:jc w:val="center"/>
              <w:rPr>
                <w:lang w:val="id-ID"/>
              </w:rPr>
            </w:pPr>
          </w:p>
        </w:tc>
        <w:tc>
          <w:tcPr>
            <w:tcW w:w="568" w:type="dxa"/>
            <w:vAlign w:val="center"/>
          </w:tcPr>
          <w:p w:rsidR="006218AB" w:rsidRPr="005D405E" w:rsidP="005D405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5D405E" w:rsidP="005D405E">
            <w:pPr>
              <w:spacing w:before="60" w:after="60" w:line="240" w:lineRule="auto"/>
              <w:jc w:val="center"/>
            </w:pPr>
            <w:r w:rsidRPr="005D405E">
              <w:t>4</w:t>
            </w:r>
          </w:p>
        </w:tc>
        <w:tc>
          <w:tcPr>
            <w:tcW w:w="5102" w:type="dxa"/>
            <w:vAlign w:val="center"/>
          </w:tcPr>
          <w:p w:rsidR="006218AB" w:rsidRPr="005D405E" w:rsidP="005D405E">
            <w:pPr>
              <w:spacing w:before="60" w:after="60" w:line="240" w:lineRule="auto"/>
              <w:jc w:val="both"/>
              <w:rPr>
                <w:lang w:val="id-ID"/>
              </w:rPr>
            </w:pPr>
          </w:p>
        </w:tc>
        <w:tc>
          <w:tcPr>
            <w:tcW w:w="569" w:type="dxa"/>
            <w:vAlign w:val="center"/>
          </w:tcPr>
          <w:p w:rsidR="006218AB" w:rsidRPr="005D405E" w:rsidP="005D405E">
            <w:pPr>
              <w:spacing w:before="60" w:after="60" w:line="240" w:lineRule="auto"/>
              <w:jc w:val="center"/>
              <w:rPr>
                <w:lang w:val="id-ID"/>
              </w:rPr>
            </w:pPr>
          </w:p>
        </w:tc>
        <w:tc>
          <w:tcPr>
            <w:tcW w:w="569" w:type="dxa"/>
            <w:vAlign w:val="center"/>
          </w:tcPr>
          <w:p w:rsidR="006218AB" w:rsidRPr="005D405E" w:rsidP="005D405E">
            <w:pPr>
              <w:spacing w:before="60" w:after="60" w:line="240" w:lineRule="auto"/>
              <w:jc w:val="center"/>
              <w:rPr>
                <w:lang w:val="id-ID"/>
              </w:rPr>
            </w:pPr>
          </w:p>
        </w:tc>
        <w:tc>
          <w:tcPr>
            <w:tcW w:w="711" w:type="dxa"/>
            <w:vAlign w:val="center"/>
          </w:tcPr>
          <w:p w:rsidR="006218AB" w:rsidRPr="005D405E" w:rsidP="005D405E">
            <w:pPr>
              <w:spacing w:before="60" w:after="60" w:line="240" w:lineRule="auto"/>
              <w:jc w:val="center"/>
              <w:rPr>
                <w:lang w:val="id-ID"/>
              </w:rPr>
            </w:pPr>
          </w:p>
        </w:tc>
        <w:tc>
          <w:tcPr>
            <w:tcW w:w="568" w:type="dxa"/>
            <w:vAlign w:val="center"/>
          </w:tcPr>
          <w:p w:rsidR="006218AB" w:rsidRPr="005D405E" w:rsidP="005D405E">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5D405E" w:rsidP="005D405E">
            <w:pPr>
              <w:spacing w:before="60" w:after="60" w:line="240" w:lineRule="auto"/>
              <w:jc w:val="center"/>
            </w:pPr>
            <w:r w:rsidRPr="005D405E">
              <w:t>5</w:t>
            </w:r>
          </w:p>
        </w:tc>
        <w:tc>
          <w:tcPr>
            <w:tcW w:w="5102" w:type="dxa"/>
            <w:vAlign w:val="center"/>
          </w:tcPr>
          <w:p w:rsidR="006218AB" w:rsidRPr="005D405E" w:rsidP="005D405E">
            <w:pPr>
              <w:spacing w:before="60" w:after="60" w:line="240" w:lineRule="auto"/>
              <w:jc w:val="both"/>
              <w:rPr>
                <w:lang w:val="id-ID"/>
              </w:rPr>
            </w:pPr>
          </w:p>
        </w:tc>
        <w:tc>
          <w:tcPr>
            <w:tcW w:w="569" w:type="dxa"/>
            <w:vAlign w:val="center"/>
          </w:tcPr>
          <w:p w:rsidR="006218AB" w:rsidRPr="005D405E" w:rsidP="005D405E">
            <w:pPr>
              <w:spacing w:before="60" w:after="60" w:line="240" w:lineRule="auto"/>
              <w:jc w:val="center"/>
              <w:rPr>
                <w:lang w:val="id-ID"/>
              </w:rPr>
            </w:pPr>
          </w:p>
        </w:tc>
        <w:tc>
          <w:tcPr>
            <w:tcW w:w="569" w:type="dxa"/>
            <w:vAlign w:val="center"/>
          </w:tcPr>
          <w:p w:rsidR="006218AB" w:rsidRPr="005D405E" w:rsidP="005D405E">
            <w:pPr>
              <w:spacing w:before="60" w:after="60" w:line="240" w:lineRule="auto"/>
              <w:jc w:val="center"/>
              <w:rPr>
                <w:lang w:val="id-ID"/>
              </w:rPr>
            </w:pPr>
          </w:p>
        </w:tc>
        <w:tc>
          <w:tcPr>
            <w:tcW w:w="711" w:type="dxa"/>
            <w:vAlign w:val="center"/>
          </w:tcPr>
          <w:p w:rsidR="006218AB" w:rsidRPr="005D405E" w:rsidP="005D405E">
            <w:pPr>
              <w:spacing w:before="60" w:after="60" w:line="240" w:lineRule="auto"/>
              <w:jc w:val="center"/>
              <w:rPr>
                <w:lang w:val="id-ID"/>
              </w:rPr>
            </w:pPr>
          </w:p>
        </w:tc>
        <w:tc>
          <w:tcPr>
            <w:tcW w:w="568" w:type="dxa"/>
            <w:vAlign w:val="center"/>
          </w:tcPr>
          <w:p w:rsidR="006218AB" w:rsidRPr="005D405E" w:rsidP="005D405E">
            <w:pPr>
              <w:spacing w:before="60" w:after="60" w:line="240" w:lineRule="auto"/>
              <w:jc w:val="center"/>
              <w:rPr>
                <w:lang w:val="id-ID"/>
              </w:rPr>
            </w:pPr>
          </w:p>
        </w:tc>
      </w:tr>
    </w:tbl>
    <w:p w:rsidR="006218AB" w:rsidRPr="005D405E" w:rsidP="005D405E">
      <w:pPr>
        <w:tabs>
          <w:tab w:val="left" w:pos="1701"/>
          <w:tab w:val="left" w:pos="2127"/>
          <w:tab w:val="left" w:pos="4111"/>
          <w:tab w:val="left" w:pos="4395"/>
        </w:tabs>
        <w:spacing w:before="60" w:after="60" w:line="240" w:lineRule="auto"/>
        <w:ind w:left="993"/>
        <w:rPr>
          <w:rFonts w:eastAsiaTheme="minorHAnsi"/>
          <w:lang w:val="en-US" w:eastAsia="en-US" w:bidi="ar-SA"/>
        </w:rPr>
      </w:pPr>
      <w:r w:rsidRPr="005D405E">
        <w:rPr>
          <w:rFonts w:eastAsiaTheme="minorHAnsi"/>
          <w:lang w:val="en-US" w:eastAsia="en-US" w:bidi="ar-SA"/>
        </w:rPr>
        <w:t>Keterangan</w:t>
      </w:r>
    </w:p>
    <w:p w:rsidR="006218AB" w:rsidRPr="005D405E" w:rsidP="005D405E">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5D405E">
        <w:rPr>
          <w:rFonts w:eastAsiaTheme="minorHAnsi"/>
          <w:i/>
          <w:iCs/>
          <w:lang w:val="id-ID" w:eastAsia="en-US" w:bidi="ar-SA"/>
        </w:rPr>
        <w:t>SL</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Selalu</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sangat baik</w:t>
      </w:r>
    </w:p>
    <w:p w:rsidR="006218AB" w:rsidRPr="005D405E" w:rsidP="005D405E">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5D405E">
        <w:rPr>
          <w:rFonts w:eastAsiaTheme="minorHAnsi"/>
          <w:i/>
          <w:iCs/>
          <w:lang w:val="id-ID" w:eastAsia="en-US" w:bidi="ar-SA"/>
        </w:rPr>
        <w:t>SR</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Sering</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baik</w:t>
      </w:r>
    </w:p>
    <w:p w:rsidR="006218AB" w:rsidRPr="005D405E" w:rsidP="005D405E">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5D405E">
        <w:rPr>
          <w:rFonts w:eastAsiaTheme="minorHAnsi"/>
          <w:i/>
          <w:iCs/>
          <w:lang w:val="id-ID" w:eastAsia="en-US" w:bidi="ar-SA"/>
        </w:rPr>
        <w:t>KD</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Kadang-kadang</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cukup</w:t>
      </w:r>
    </w:p>
    <w:p w:rsidR="006218AB" w:rsidRPr="005D405E" w:rsidP="005D405E">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5D405E">
        <w:rPr>
          <w:rFonts w:eastAsiaTheme="minorHAnsi"/>
          <w:i/>
          <w:iCs/>
          <w:lang w:val="id-ID" w:eastAsia="en-US" w:bidi="ar-SA"/>
        </w:rPr>
        <w:t>TP</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Tidak Pernah</w:t>
      </w:r>
      <w:r w:rsidRPr="005D405E">
        <w:rPr>
          <w:rFonts w:eastAsiaTheme="minorHAnsi"/>
          <w:i/>
          <w:iCs/>
          <w:lang w:val="en-US" w:eastAsia="en-US" w:bidi="ar-SA"/>
        </w:rPr>
        <w:tab/>
      </w:r>
      <w:r w:rsidRPr="005D405E">
        <w:rPr>
          <w:rFonts w:eastAsiaTheme="minorHAnsi"/>
          <w:i/>
          <w:iCs/>
          <w:lang w:val="id-ID" w:eastAsia="en-US" w:bidi="ar-SA"/>
        </w:rPr>
        <w:t>:</w:t>
      </w:r>
      <w:r w:rsidRPr="005D405E">
        <w:rPr>
          <w:rFonts w:eastAsiaTheme="minorHAnsi"/>
          <w:i/>
          <w:iCs/>
          <w:lang w:val="en-US" w:eastAsia="en-US" w:bidi="ar-SA"/>
        </w:rPr>
        <w:tab/>
      </w:r>
      <w:r w:rsidRPr="005D405E">
        <w:rPr>
          <w:rFonts w:eastAsiaTheme="minorHAnsi"/>
          <w:i/>
          <w:iCs/>
          <w:lang w:val="id-ID" w:eastAsia="en-US" w:bidi="ar-SA"/>
        </w:rPr>
        <w:t>perlu bimbingan</w:t>
      </w:r>
    </w:p>
    <w:p w:rsidR="006218AB" w:rsidRPr="005D405E" w:rsidP="005D405E">
      <w:pPr>
        <w:spacing w:before="60" w:after="60" w:line="240" w:lineRule="auto"/>
        <w:ind w:left="1440"/>
        <w:rPr>
          <w:rFonts w:eastAsiaTheme="minorHAnsi"/>
          <w:lang w:val="en-US" w:eastAsia="en-US" w:bidi="ar-SA"/>
        </w:rPr>
      </w:pPr>
    </w:p>
    <w:p w:rsidR="00C41CA7" w:rsidRPr="005D405E" w:rsidP="005D405E">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5D405E" w:rsidP="005D405E">
      <w:pPr>
        <w:autoSpaceDE w:val="0"/>
        <w:autoSpaceDN w:val="0"/>
        <w:adjustRightInd w:val="0"/>
        <w:spacing w:before="60" w:after="60" w:line="240" w:lineRule="auto"/>
        <w:ind w:left="426"/>
        <w:jc w:val="center"/>
        <w:rPr>
          <w:rFonts w:eastAsiaTheme="minorHAnsi"/>
          <w:caps/>
          <w:color w:val="000000"/>
          <w:lang w:val="en-US" w:eastAsia="en-US" w:bidi="ar-SA"/>
        </w:rPr>
      </w:pPr>
      <w:r w:rsidRPr="005D405E">
        <w:rPr>
          <w:rFonts w:eastAsiaTheme="minorHAnsi"/>
          <w:b/>
          <w:bCs/>
          <w:caps/>
          <w:color w:val="000000"/>
          <w:lang w:val="en-US" w:eastAsia="en-US" w:bidi="ar-SA"/>
        </w:rPr>
        <w:t>Penilaian Diri</w:t>
      </w:r>
    </w:p>
    <w:p w:rsidR="0071272A" w:rsidRPr="005D405E" w:rsidP="005D405E">
      <w:pPr>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Jawablah pertanyaan di bawah</w:t>
      </w:r>
      <w:r w:rsidRPr="005D405E" w:rsidR="0084142A">
        <w:rPr>
          <w:rFonts w:eastAsiaTheme="minorHAnsi"/>
          <w:color w:val="000000"/>
          <w:lang w:val="en-US" w:eastAsia="en-US" w:bidi="ar-SA"/>
        </w:rPr>
        <w:t xml:space="preserve"> </w:t>
      </w:r>
      <w:r w:rsidRPr="005D405E">
        <w:rPr>
          <w:rFonts w:eastAsiaTheme="minorHAnsi"/>
          <w:color w:val="000000"/>
          <w:lang w:val="en-US" w:eastAsia="en-US" w:bidi="ar-SA"/>
        </w:rPr>
        <w:t>ini dengan</w:t>
      </w:r>
      <w:r w:rsidRPr="005D405E" w:rsidR="0084142A">
        <w:rPr>
          <w:rFonts w:eastAsiaTheme="minorHAnsi"/>
          <w:color w:val="000000"/>
          <w:lang w:val="en-US" w:eastAsia="en-US" w:bidi="ar-SA"/>
        </w:rPr>
        <w:t xml:space="preserve"> </w:t>
      </w:r>
      <w:r w:rsidRPr="005D405E">
        <w:rPr>
          <w:rFonts w:eastAsiaTheme="minorHAnsi"/>
          <w:color w:val="000000"/>
          <w:lang w:val="en-US" w:eastAsia="en-US" w:bidi="ar-SA"/>
        </w:rPr>
        <w:t>jujur, sesuai</w:t>
      </w:r>
      <w:r w:rsidRPr="005D405E" w:rsidR="0084142A">
        <w:rPr>
          <w:rFonts w:eastAsiaTheme="minorHAnsi"/>
          <w:color w:val="000000"/>
          <w:lang w:val="en-US" w:eastAsia="en-US" w:bidi="ar-SA"/>
        </w:rPr>
        <w:t xml:space="preserve"> </w:t>
      </w:r>
      <w:r w:rsidRPr="005D405E">
        <w:rPr>
          <w:rFonts w:eastAsiaTheme="minorHAnsi"/>
          <w:color w:val="000000"/>
          <w:lang w:val="en-US" w:eastAsia="en-US" w:bidi="ar-SA"/>
        </w:rPr>
        <w:t>dengan</w:t>
      </w:r>
      <w:r w:rsidRPr="005D405E" w:rsidR="0084142A">
        <w:rPr>
          <w:rFonts w:eastAsiaTheme="minorHAnsi"/>
          <w:color w:val="000000"/>
          <w:lang w:val="en-US" w:eastAsia="en-US" w:bidi="ar-SA"/>
        </w:rPr>
        <w:t xml:space="preserve"> </w:t>
      </w:r>
      <w:r w:rsidRPr="005D405E">
        <w:rPr>
          <w:rFonts w:eastAsiaTheme="minorHAnsi"/>
          <w:color w:val="000000"/>
          <w:lang w:val="en-US" w:eastAsia="en-US" w:bidi="ar-SA"/>
        </w:rPr>
        <w:t>kemampuan kalian, cara menjawabnya adalah dengan memberikan centang (√) di kolom yang disediakan.</w:t>
      </w:r>
    </w:p>
    <w:tbl>
      <w:tblPr>
        <w:tblStyle w:val="TableGrid2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5D405E" w:rsidP="005D405E">
            <w:pPr>
              <w:spacing w:before="60" w:after="60" w:line="240" w:lineRule="auto"/>
              <w:ind w:left="-57" w:right="-57"/>
              <w:jc w:val="center"/>
              <w:rPr>
                <w:b/>
              </w:rPr>
            </w:pPr>
            <w:r w:rsidRPr="005D405E">
              <w:rPr>
                <w:b/>
              </w:rPr>
              <w:t>No</w:t>
            </w:r>
          </w:p>
        </w:tc>
        <w:tc>
          <w:tcPr>
            <w:tcW w:w="6803" w:type="dxa"/>
            <w:vMerge w:val="restart"/>
            <w:vAlign w:val="center"/>
          </w:tcPr>
          <w:p w:rsidR="00C84D6C" w:rsidRPr="005D405E" w:rsidP="005D405E">
            <w:pPr>
              <w:spacing w:before="60" w:after="60" w:line="240" w:lineRule="auto"/>
              <w:ind w:left="-57" w:right="-57"/>
              <w:jc w:val="center"/>
              <w:rPr>
                <w:b/>
              </w:rPr>
            </w:pPr>
            <w:r w:rsidRPr="005D405E">
              <w:rPr>
                <w:b/>
              </w:rPr>
              <w:t>Pertanyaan</w:t>
            </w:r>
          </w:p>
        </w:tc>
        <w:tc>
          <w:tcPr>
            <w:tcW w:w="1700" w:type="dxa"/>
            <w:gridSpan w:val="2"/>
            <w:vAlign w:val="center"/>
          </w:tcPr>
          <w:p w:rsidR="00C84D6C" w:rsidRPr="005D405E" w:rsidP="005D405E">
            <w:pPr>
              <w:spacing w:before="60" w:after="60" w:line="240" w:lineRule="auto"/>
              <w:ind w:left="-57" w:right="-57"/>
              <w:jc w:val="center"/>
              <w:rPr>
                <w:b/>
              </w:rPr>
            </w:pPr>
            <w:r w:rsidRPr="005D405E">
              <w:rPr>
                <w:b/>
              </w:rPr>
              <w:t>Jawaban</w:t>
            </w:r>
          </w:p>
        </w:tc>
      </w:tr>
      <w:tr w:rsidTr="0081506A">
        <w:tblPrEx>
          <w:tblW w:w="9070" w:type="dxa"/>
          <w:tblInd w:w="534" w:type="dxa"/>
          <w:tblLook w:val="04A0"/>
        </w:tblPrEx>
        <w:tc>
          <w:tcPr>
            <w:tcW w:w="567" w:type="dxa"/>
            <w:vMerge/>
            <w:vAlign w:val="center"/>
          </w:tcPr>
          <w:p w:rsidR="00C84D6C" w:rsidRPr="005D405E" w:rsidP="005D405E">
            <w:pPr>
              <w:spacing w:before="60" w:after="60" w:line="240" w:lineRule="auto"/>
              <w:ind w:left="-57" w:right="-57"/>
              <w:jc w:val="center"/>
              <w:rPr>
                <w:b/>
              </w:rPr>
            </w:pPr>
          </w:p>
        </w:tc>
        <w:tc>
          <w:tcPr>
            <w:tcW w:w="6803" w:type="dxa"/>
            <w:vMerge/>
            <w:vAlign w:val="center"/>
          </w:tcPr>
          <w:p w:rsidR="00C84D6C" w:rsidRPr="005D405E" w:rsidP="005D405E">
            <w:pPr>
              <w:spacing w:before="60" w:after="60" w:line="240" w:lineRule="auto"/>
              <w:ind w:left="-57" w:right="-57"/>
              <w:jc w:val="center"/>
              <w:rPr>
                <w:b/>
              </w:rPr>
            </w:pPr>
          </w:p>
        </w:tc>
        <w:tc>
          <w:tcPr>
            <w:tcW w:w="850" w:type="dxa"/>
            <w:vAlign w:val="center"/>
          </w:tcPr>
          <w:p w:rsidR="00C84D6C" w:rsidRPr="005D405E" w:rsidP="005D405E">
            <w:pPr>
              <w:spacing w:before="60" w:after="60" w:line="240" w:lineRule="auto"/>
              <w:ind w:left="-57" w:right="-57"/>
              <w:jc w:val="center"/>
              <w:rPr>
                <w:b/>
              </w:rPr>
            </w:pPr>
            <w:r w:rsidRPr="005D405E">
              <w:rPr>
                <w:b/>
              </w:rPr>
              <w:t>Ya</w:t>
            </w:r>
          </w:p>
        </w:tc>
        <w:tc>
          <w:tcPr>
            <w:tcW w:w="850" w:type="dxa"/>
            <w:vAlign w:val="center"/>
          </w:tcPr>
          <w:p w:rsidR="00C84D6C" w:rsidRPr="005D405E" w:rsidP="005D405E">
            <w:pPr>
              <w:spacing w:before="60" w:after="60" w:line="240" w:lineRule="auto"/>
              <w:ind w:left="-57" w:right="-57"/>
              <w:jc w:val="center"/>
              <w:rPr>
                <w:b/>
              </w:rPr>
            </w:pPr>
            <w:r w:rsidRPr="005D405E">
              <w:rPr>
                <w:b/>
              </w:rPr>
              <w:t>Tidak</w:t>
            </w:r>
          </w:p>
        </w:tc>
      </w:tr>
      <w:tr w:rsidTr="0081506A">
        <w:tblPrEx>
          <w:tblW w:w="9070" w:type="dxa"/>
          <w:tblInd w:w="534" w:type="dxa"/>
          <w:tblLook w:val="04A0"/>
        </w:tblPrEx>
        <w:tc>
          <w:tcPr>
            <w:tcW w:w="567" w:type="dxa"/>
          </w:tcPr>
          <w:p w:rsidR="00C84D6C" w:rsidRPr="005D405E" w:rsidP="005D405E">
            <w:pPr>
              <w:spacing w:before="60" w:after="60" w:line="240" w:lineRule="auto"/>
              <w:ind w:left="-57" w:right="-57"/>
              <w:jc w:val="center"/>
            </w:pPr>
            <w:r w:rsidRPr="005D405E">
              <w:t>1</w:t>
            </w:r>
          </w:p>
        </w:tc>
        <w:tc>
          <w:tcPr>
            <w:tcW w:w="6803" w:type="dxa"/>
          </w:tcPr>
          <w:p w:rsidR="00C84D6C" w:rsidRPr="005D405E" w:rsidP="005D405E">
            <w:pPr>
              <w:autoSpaceDE w:val="0"/>
              <w:autoSpaceDN w:val="0"/>
              <w:adjustRightInd w:val="0"/>
              <w:spacing w:before="60" w:after="60" w:line="240" w:lineRule="auto"/>
              <w:jc w:val="both"/>
              <w:rPr>
                <w:color w:val="000000"/>
              </w:rPr>
            </w:pPr>
            <w:r w:rsidRPr="005D405E">
              <w:rPr>
                <w:color w:val="000000"/>
              </w:rPr>
              <w:t xml:space="preserve">saya mampu mempelajarai kegiatan pembelajaran 3 dengan baik </w:t>
            </w:r>
          </w:p>
        </w:tc>
        <w:tc>
          <w:tcPr>
            <w:tcW w:w="850" w:type="dxa"/>
          </w:tcPr>
          <w:p w:rsidR="00C84D6C" w:rsidRPr="005D405E" w:rsidP="005D405E">
            <w:pPr>
              <w:spacing w:before="60" w:after="60" w:line="240" w:lineRule="auto"/>
              <w:ind w:left="-57" w:right="-57"/>
              <w:jc w:val="center"/>
            </w:pPr>
          </w:p>
        </w:tc>
        <w:tc>
          <w:tcPr>
            <w:tcW w:w="850" w:type="dxa"/>
          </w:tcPr>
          <w:p w:rsidR="00C84D6C" w:rsidRPr="005D405E" w:rsidP="005D405E">
            <w:pPr>
              <w:spacing w:before="60" w:after="60" w:line="240" w:lineRule="auto"/>
              <w:ind w:left="-57" w:right="-57"/>
              <w:jc w:val="center"/>
            </w:pPr>
          </w:p>
        </w:tc>
      </w:tr>
      <w:tr w:rsidTr="0081506A">
        <w:tblPrEx>
          <w:tblW w:w="9070" w:type="dxa"/>
          <w:tblInd w:w="534" w:type="dxa"/>
          <w:tblLook w:val="04A0"/>
        </w:tblPrEx>
        <w:tc>
          <w:tcPr>
            <w:tcW w:w="567" w:type="dxa"/>
          </w:tcPr>
          <w:p w:rsidR="00C84D6C" w:rsidRPr="005D405E" w:rsidP="005D405E">
            <w:pPr>
              <w:spacing w:before="60" w:after="60" w:line="240" w:lineRule="auto"/>
              <w:ind w:left="-57" w:right="-57"/>
              <w:jc w:val="center"/>
            </w:pPr>
            <w:r w:rsidRPr="005D405E">
              <w:t>2</w:t>
            </w:r>
          </w:p>
        </w:tc>
        <w:tc>
          <w:tcPr>
            <w:tcW w:w="6803" w:type="dxa"/>
          </w:tcPr>
          <w:p w:rsidR="00C84D6C" w:rsidRPr="005D405E" w:rsidP="005D405E">
            <w:pPr>
              <w:autoSpaceDE w:val="0"/>
              <w:autoSpaceDN w:val="0"/>
              <w:adjustRightInd w:val="0"/>
              <w:spacing w:before="60" w:after="60" w:line="240" w:lineRule="auto"/>
              <w:jc w:val="both"/>
              <w:rPr>
                <w:color w:val="000000"/>
              </w:rPr>
            </w:pPr>
            <w:r w:rsidRPr="005D405E">
              <w:rPr>
                <w:color w:val="000000"/>
              </w:rPr>
              <w:t xml:space="preserve">saya mampumenyebutkan administrasi apa saja yang harus dipersiapkan sebelum memulai usaha pengolahan makanan internasional </w:t>
            </w:r>
          </w:p>
        </w:tc>
        <w:tc>
          <w:tcPr>
            <w:tcW w:w="850" w:type="dxa"/>
          </w:tcPr>
          <w:p w:rsidR="00C84D6C" w:rsidRPr="005D405E" w:rsidP="005D405E">
            <w:pPr>
              <w:spacing w:before="60" w:after="60" w:line="240" w:lineRule="auto"/>
              <w:ind w:left="-57" w:right="-57"/>
              <w:jc w:val="center"/>
            </w:pPr>
          </w:p>
        </w:tc>
        <w:tc>
          <w:tcPr>
            <w:tcW w:w="850" w:type="dxa"/>
          </w:tcPr>
          <w:p w:rsidR="00C84D6C" w:rsidRPr="005D405E" w:rsidP="005D405E">
            <w:pPr>
              <w:spacing w:before="60" w:after="60" w:line="240" w:lineRule="auto"/>
              <w:ind w:left="-57" w:right="-57"/>
              <w:jc w:val="center"/>
            </w:pPr>
          </w:p>
        </w:tc>
      </w:tr>
      <w:tr w:rsidTr="0081506A">
        <w:tblPrEx>
          <w:tblW w:w="9070" w:type="dxa"/>
          <w:tblInd w:w="534" w:type="dxa"/>
          <w:tblLook w:val="04A0"/>
        </w:tblPrEx>
        <w:tc>
          <w:tcPr>
            <w:tcW w:w="567" w:type="dxa"/>
          </w:tcPr>
          <w:p w:rsidR="00C84D6C" w:rsidRPr="005D405E" w:rsidP="005D405E">
            <w:pPr>
              <w:spacing w:before="60" w:after="60" w:line="240" w:lineRule="auto"/>
              <w:ind w:left="-57" w:right="-57"/>
              <w:jc w:val="center"/>
            </w:pPr>
            <w:r w:rsidRPr="005D405E">
              <w:t>3</w:t>
            </w:r>
          </w:p>
        </w:tc>
        <w:tc>
          <w:tcPr>
            <w:tcW w:w="6803" w:type="dxa"/>
          </w:tcPr>
          <w:p w:rsidR="00C84D6C" w:rsidRPr="005D405E" w:rsidP="005D405E">
            <w:pPr>
              <w:autoSpaceDE w:val="0"/>
              <w:autoSpaceDN w:val="0"/>
              <w:adjustRightInd w:val="0"/>
              <w:spacing w:before="60" w:after="60" w:line="240" w:lineRule="auto"/>
              <w:jc w:val="both"/>
              <w:rPr>
                <w:color w:val="000000"/>
              </w:rPr>
            </w:pPr>
            <w:r w:rsidRPr="005D405E">
              <w:rPr>
                <w:color w:val="000000"/>
              </w:rPr>
              <w:t xml:space="preserve">saya mampu menyebutkan tujuan diterapkannya administrasi usaha pengolahan makanan internasional </w:t>
            </w:r>
          </w:p>
        </w:tc>
        <w:tc>
          <w:tcPr>
            <w:tcW w:w="850" w:type="dxa"/>
          </w:tcPr>
          <w:p w:rsidR="00C84D6C" w:rsidRPr="005D405E" w:rsidP="005D405E">
            <w:pPr>
              <w:spacing w:before="60" w:after="60" w:line="240" w:lineRule="auto"/>
              <w:ind w:left="-57" w:right="-57"/>
              <w:jc w:val="center"/>
            </w:pPr>
          </w:p>
        </w:tc>
        <w:tc>
          <w:tcPr>
            <w:tcW w:w="850" w:type="dxa"/>
          </w:tcPr>
          <w:p w:rsidR="00C84D6C" w:rsidRPr="005D405E" w:rsidP="005D405E">
            <w:pPr>
              <w:spacing w:before="60" w:after="60" w:line="240" w:lineRule="auto"/>
              <w:ind w:left="-57" w:right="-57"/>
              <w:jc w:val="center"/>
            </w:pPr>
          </w:p>
        </w:tc>
      </w:tr>
      <w:tr w:rsidTr="0081506A">
        <w:tblPrEx>
          <w:tblW w:w="9070" w:type="dxa"/>
          <w:tblInd w:w="534" w:type="dxa"/>
          <w:tblLook w:val="04A0"/>
        </w:tblPrEx>
        <w:tc>
          <w:tcPr>
            <w:tcW w:w="567" w:type="dxa"/>
          </w:tcPr>
          <w:p w:rsidR="00343C17" w:rsidRPr="005D405E" w:rsidP="005D405E">
            <w:pPr>
              <w:spacing w:before="60" w:after="60" w:line="240" w:lineRule="auto"/>
              <w:ind w:left="-57" w:right="-57"/>
              <w:jc w:val="center"/>
            </w:pPr>
            <w:r w:rsidRPr="005D405E">
              <w:t>4</w:t>
            </w:r>
          </w:p>
        </w:tc>
        <w:tc>
          <w:tcPr>
            <w:tcW w:w="6803" w:type="dxa"/>
          </w:tcPr>
          <w:p w:rsidR="00343C17" w:rsidRPr="005D405E" w:rsidP="005D405E">
            <w:pPr>
              <w:autoSpaceDE w:val="0"/>
              <w:autoSpaceDN w:val="0"/>
              <w:adjustRightInd w:val="0"/>
              <w:spacing w:before="60" w:after="60" w:line="240" w:lineRule="auto"/>
              <w:jc w:val="both"/>
              <w:rPr>
                <w:color w:val="000000"/>
              </w:rPr>
            </w:pPr>
            <w:r w:rsidRPr="005D405E">
              <w:rPr>
                <w:color w:val="000000"/>
              </w:rPr>
              <w:t xml:space="preserve">saya mampu menyebutkan pekerjaan pencatatan yang perlu dilakukan dalam perusahaan </w:t>
            </w:r>
          </w:p>
        </w:tc>
        <w:tc>
          <w:tcPr>
            <w:tcW w:w="850" w:type="dxa"/>
          </w:tcPr>
          <w:p w:rsidR="00343C17" w:rsidRPr="005D405E" w:rsidP="005D405E">
            <w:pPr>
              <w:spacing w:before="60" w:after="60" w:line="240" w:lineRule="auto"/>
              <w:ind w:left="-57" w:right="-57"/>
              <w:jc w:val="center"/>
            </w:pPr>
          </w:p>
        </w:tc>
        <w:tc>
          <w:tcPr>
            <w:tcW w:w="850" w:type="dxa"/>
          </w:tcPr>
          <w:p w:rsidR="00343C17" w:rsidRPr="005D405E" w:rsidP="005D405E">
            <w:pPr>
              <w:spacing w:before="60" w:after="60" w:line="240" w:lineRule="auto"/>
              <w:ind w:left="-57" w:right="-57"/>
              <w:jc w:val="center"/>
            </w:pPr>
          </w:p>
        </w:tc>
      </w:tr>
      <w:tr w:rsidTr="0081506A">
        <w:tblPrEx>
          <w:tblW w:w="9070" w:type="dxa"/>
          <w:tblInd w:w="534" w:type="dxa"/>
          <w:tblLook w:val="04A0"/>
        </w:tblPrEx>
        <w:tc>
          <w:tcPr>
            <w:tcW w:w="567" w:type="dxa"/>
          </w:tcPr>
          <w:p w:rsidR="00343C17" w:rsidRPr="005D405E" w:rsidP="005D405E">
            <w:pPr>
              <w:spacing w:before="60" w:after="60" w:line="240" w:lineRule="auto"/>
              <w:ind w:left="-57" w:right="-57"/>
              <w:jc w:val="center"/>
            </w:pPr>
            <w:r w:rsidRPr="005D405E">
              <w:t>5</w:t>
            </w:r>
          </w:p>
        </w:tc>
        <w:tc>
          <w:tcPr>
            <w:tcW w:w="6803" w:type="dxa"/>
          </w:tcPr>
          <w:p w:rsidR="00343C17" w:rsidRPr="005D405E" w:rsidP="005D405E">
            <w:pPr>
              <w:autoSpaceDE w:val="0"/>
              <w:autoSpaceDN w:val="0"/>
              <w:adjustRightInd w:val="0"/>
              <w:spacing w:before="60" w:after="60" w:line="240" w:lineRule="auto"/>
              <w:jc w:val="both"/>
              <w:rPr>
                <w:color w:val="000000"/>
              </w:rPr>
            </w:pPr>
            <w:r w:rsidRPr="005D405E">
              <w:rPr>
                <w:color w:val="000000"/>
              </w:rPr>
              <w:t xml:space="preserve">saya mampu menyebutkan strategi pemasaran yang cocok untuk kegiatan usaha pengolahan makanan internasional </w:t>
            </w:r>
          </w:p>
        </w:tc>
        <w:tc>
          <w:tcPr>
            <w:tcW w:w="850" w:type="dxa"/>
          </w:tcPr>
          <w:p w:rsidR="00343C17" w:rsidRPr="005D405E" w:rsidP="005D405E">
            <w:pPr>
              <w:spacing w:before="60" w:after="60" w:line="240" w:lineRule="auto"/>
              <w:ind w:left="-57" w:right="-57"/>
              <w:jc w:val="center"/>
            </w:pPr>
          </w:p>
        </w:tc>
        <w:tc>
          <w:tcPr>
            <w:tcW w:w="850" w:type="dxa"/>
          </w:tcPr>
          <w:p w:rsidR="00343C17" w:rsidRPr="005D405E" w:rsidP="005D405E">
            <w:pPr>
              <w:spacing w:before="60" w:after="60" w:line="240" w:lineRule="auto"/>
              <w:ind w:left="-57" w:right="-57"/>
              <w:jc w:val="center"/>
            </w:pPr>
          </w:p>
        </w:tc>
      </w:tr>
    </w:tbl>
    <w:p w:rsidR="00C84D6C" w:rsidRPr="005D405E" w:rsidP="005D405E">
      <w:pPr>
        <w:spacing w:before="60" w:after="60" w:line="240" w:lineRule="auto"/>
        <w:ind w:left="426" w:right="279"/>
        <w:jc w:val="both"/>
        <w:rPr>
          <w:rFonts w:eastAsiaTheme="minorHAnsi"/>
          <w:b/>
          <w:color w:val="000000"/>
          <w:lang w:val="en-US" w:eastAsia="en-US" w:bidi="ar-SA"/>
        </w:rPr>
      </w:pPr>
      <w:r w:rsidRPr="005D405E">
        <w:rPr>
          <w:rFonts w:eastAsiaTheme="minorHAnsi"/>
          <w:b/>
          <w:color w:val="000000"/>
          <w:lang w:val="en-US" w:eastAsia="en-US" w:bidi="ar-SA"/>
        </w:rPr>
        <w:t xml:space="preserve">Catatan: </w:t>
      </w:r>
    </w:p>
    <w:p w:rsidR="00C84D6C" w:rsidRPr="005D405E" w:rsidP="005D405E">
      <w:pPr>
        <w:numPr>
          <w:ilvl w:val="0"/>
          <w:numId w:val="56"/>
        </w:numPr>
        <w:tabs>
          <w:tab w:val="left" w:pos="709"/>
        </w:tabs>
        <w:spacing w:before="60" w:after="60" w:line="240" w:lineRule="auto"/>
        <w:ind w:left="709" w:hanging="283"/>
        <w:contextualSpacing w:val="0"/>
        <w:jc w:val="both"/>
        <w:rPr>
          <w:rFonts w:eastAsiaTheme="minorHAnsi"/>
          <w:color w:val="000000"/>
          <w:lang w:val="en-US" w:eastAsia="en-US" w:bidi="ar-SA"/>
        </w:rPr>
      </w:pPr>
      <w:r w:rsidRPr="005D405E">
        <w:rPr>
          <w:rFonts w:eastAsiaTheme="minorHAnsi"/>
          <w:color w:val="000000"/>
          <w:lang w:val="en-US" w:eastAsia="en-US" w:bidi="ar-SA"/>
        </w:rPr>
        <w:t>Jika ada jawaban “</w:t>
      </w:r>
      <w:r w:rsidRPr="005D405E">
        <w:rPr>
          <w:rFonts w:eastAsiaTheme="minorHAnsi"/>
          <w:b/>
          <w:color w:val="000000"/>
          <w:lang w:val="en-US" w:eastAsia="en-US" w:bidi="ar-SA"/>
        </w:rPr>
        <w:t>Tidak</w:t>
      </w:r>
      <w:r w:rsidRPr="005D405E">
        <w:rPr>
          <w:rFonts w:eastAsiaTheme="minorHAnsi"/>
          <w:color w:val="000000"/>
          <w:lang w:val="en-US" w:eastAsia="en-US" w:bidi="ar-SA"/>
        </w:rPr>
        <w:t xml:space="preserve">” maka segera lakukan review pembelajaran. </w:t>
      </w:r>
    </w:p>
    <w:p w:rsidR="00C84D6C" w:rsidRPr="005D405E" w:rsidP="005D405E">
      <w:pPr>
        <w:numPr>
          <w:ilvl w:val="0"/>
          <w:numId w:val="56"/>
        </w:numPr>
        <w:tabs>
          <w:tab w:val="left" w:pos="709"/>
        </w:tabs>
        <w:spacing w:before="60" w:after="60" w:line="240" w:lineRule="auto"/>
        <w:ind w:left="709" w:hanging="283"/>
        <w:contextualSpacing w:val="0"/>
        <w:jc w:val="both"/>
        <w:rPr>
          <w:rFonts w:eastAsiaTheme="minorHAnsi"/>
          <w:color w:val="000000"/>
          <w:lang w:val="en-US" w:eastAsia="en-US" w:bidi="ar-SA"/>
        </w:rPr>
      </w:pPr>
      <w:r w:rsidRPr="005D405E">
        <w:rPr>
          <w:rFonts w:eastAsiaTheme="minorHAnsi"/>
          <w:color w:val="000000"/>
          <w:lang w:val="en-US" w:eastAsia="en-US" w:bidi="ar-SA"/>
        </w:rPr>
        <w:t>Jika semua jawaban “</w:t>
      </w:r>
      <w:r w:rsidRPr="005D405E">
        <w:rPr>
          <w:rFonts w:eastAsiaTheme="minorHAnsi"/>
          <w:b/>
          <w:color w:val="000000"/>
          <w:lang w:val="en-US" w:eastAsia="en-US" w:bidi="ar-SA"/>
        </w:rPr>
        <w:t>Ya</w:t>
      </w:r>
      <w:r w:rsidRPr="005D405E">
        <w:rPr>
          <w:rFonts w:eastAsiaTheme="minorHAnsi"/>
          <w:color w:val="000000"/>
          <w:lang w:val="en-US" w:eastAsia="en-US" w:bidi="ar-SA"/>
        </w:rPr>
        <w:t xml:space="preserve">” maka dapat melanjutkan kegiatan </w:t>
      </w:r>
      <w:r w:rsidRPr="005D405E" w:rsidR="0071272A">
        <w:rPr>
          <w:rFonts w:eastAsiaTheme="minorHAnsi"/>
          <w:color w:val="000000"/>
          <w:lang w:val="en-US" w:eastAsia="en-US" w:bidi="ar-SA"/>
        </w:rPr>
        <w:t>p</w:t>
      </w:r>
      <w:r w:rsidRPr="005D405E">
        <w:rPr>
          <w:rFonts w:eastAsiaTheme="minorHAnsi"/>
          <w:color w:val="000000"/>
          <w:lang w:val="en-US" w:eastAsia="en-US" w:bidi="ar-SA"/>
        </w:rPr>
        <w:t xml:space="preserve">embelajaran berikutnya </w:t>
      </w:r>
    </w:p>
    <w:p w:rsidR="0081506A" w:rsidRPr="005D405E" w:rsidP="005D405E">
      <w:pPr>
        <w:tabs>
          <w:tab w:val="left" w:pos="709"/>
        </w:tabs>
        <w:spacing w:before="60" w:after="60" w:line="240" w:lineRule="auto"/>
        <w:jc w:val="both"/>
        <w:rPr>
          <w:rFonts w:eastAsiaTheme="minorHAnsi"/>
          <w:color w:val="000000"/>
          <w:lang w:val="en-US" w:eastAsia="en-US" w:bidi="ar-SA"/>
        </w:rPr>
      </w:pPr>
    </w:p>
    <w:p w:rsidR="007A30F6" w:rsidRPr="005D405E" w:rsidP="005D405E">
      <w:pPr>
        <w:autoSpaceDE w:val="0"/>
        <w:autoSpaceDN w:val="0"/>
        <w:adjustRightInd w:val="0"/>
        <w:spacing w:before="60" w:after="60" w:line="240" w:lineRule="auto"/>
        <w:ind w:left="426"/>
        <w:jc w:val="center"/>
        <w:rPr>
          <w:rFonts w:eastAsiaTheme="minorHAnsi"/>
          <w:b/>
          <w:bCs/>
          <w:caps/>
          <w:color w:val="000000"/>
          <w:lang w:val="en-US" w:eastAsia="en-US" w:bidi="ar-SA"/>
        </w:rPr>
      </w:pPr>
      <w:r w:rsidRPr="005D405E">
        <w:rPr>
          <w:rFonts w:eastAsiaTheme="minorHAnsi"/>
          <w:b/>
          <w:bCs/>
          <w:caps/>
          <w:color w:val="000000"/>
          <w:lang w:val="en-US" w:eastAsia="en-US" w:bidi="ar-SA"/>
        </w:rPr>
        <w:t xml:space="preserve">Penilaian Keterampilan </w:t>
      </w:r>
    </w:p>
    <w:p w:rsidR="007A30F6" w:rsidRPr="005D405E" w:rsidP="005D405E">
      <w:pPr>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Berilah tanda centang (√)  pada kolom kanan sesuai dengan penilaian. Keterangan : </w:t>
      </w:r>
    </w:p>
    <w:p w:rsidR="007A30F6" w:rsidRPr="005D405E" w:rsidP="005D405E">
      <w:pPr>
        <w:tabs>
          <w:tab w:val="left" w:pos="2268"/>
        </w:tabs>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Sangat tidak baik </w:t>
      </w:r>
      <w:r w:rsidRPr="005D405E">
        <w:rPr>
          <w:rFonts w:eastAsiaTheme="minorHAnsi"/>
          <w:color w:val="000000"/>
          <w:lang w:val="en-US" w:eastAsia="en-US" w:bidi="ar-SA"/>
        </w:rPr>
        <w:tab/>
        <w:t xml:space="preserve">( kurang dari 59) </w:t>
      </w:r>
    </w:p>
    <w:p w:rsidR="007A30F6" w:rsidRPr="005D405E" w:rsidP="005D405E">
      <w:pPr>
        <w:tabs>
          <w:tab w:val="left" w:pos="2268"/>
        </w:tabs>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Tidak baik </w:t>
      </w:r>
      <w:r w:rsidRPr="005D405E">
        <w:rPr>
          <w:rFonts w:eastAsiaTheme="minorHAnsi"/>
          <w:color w:val="000000"/>
          <w:lang w:val="en-US" w:eastAsia="en-US" w:bidi="ar-SA"/>
        </w:rPr>
        <w:tab/>
        <w:t xml:space="preserve">( 60 – 69) </w:t>
      </w:r>
    </w:p>
    <w:p w:rsidR="007A30F6" w:rsidRPr="005D405E" w:rsidP="005D405E">
      <w:pPr>
        <w:tabs>
          <w:tab w:val="left" w:pos="2268"/>
        </w:tabs>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Cukup </w:t>
      </w:r>
      <w:r w:rsidRPr="005D405E">
        <w:rPr>
          <w:rFonts w:eastAsiaTheme="minorHAnsi"/>
          <w:color w:val="000000"/>
          <w:lang w:val="en-US" w:eastAsia="en-US" w:bidi="ar-SA"/>
        </w:rPr>
        <w:tab/>
        <w:t xml:space="preserve">( 70 – 79) </w:t>
      </w:r>
    </w:p>
    <w:p w:rsidR="007A30F6" w:rsidRPr="005D405E" w:rsidP="005D405E">
      <w:pPr>
        <w:tabs>
          <w:tab w:val="left" w:pos="2268"/>
        </w:tabs>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Baik </w:t>
      </w:r>
      <w:r w:rsidRPr="005D405E">
        <w:rPr>
          <w:rFonts w:eastAsiaTheme="minorHAnsi"/>
          <w:color w:val="000000"/>
          <w:lang w:val="en-US" w:eastAsia="en-US" w:bidi="ar-SA"/>
        </w:rPr>
        <w:tab/>
        <w:t xml:space="preserve">( 80- 89) </w:t>
      </w:r>
    </w:p>
    <w:p w:rsidR="007A30F6" w:rsidRPr="005D405E" w:rsidP="005D405E">
      <w:pPr>
        <w:tabs>
          <w:tab w:val="left" w:pos="2268"/>
        </w:tabs>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Sangat baik </w:t>
      </w:r>
      <w:r w:rsidRPr="005D405E">
        <w:rPr>
          <w:rFonts w:eastAsiaTheme="minorHAnsi"/>
          <w:color w:val="000000"/>
          <w:lang w:val="en-US" w:eastAsia="en-US" w:bidi="ar-SA"/>
        </w:rPr>
        <w:tab/>
        <w:t>( 90 -100)</w:t>
      </w:r>
    </w:p>
    <w:tbl>
      <w:tblPr>
        <w:tblStyle w:val="TableGrid2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5D405E" w:rsidP="005D405E">
            <w:pPr>
              <w:spacing w:before="60" w:after="60" w:line="240" w:lineRule="auto"/>
              <w:ind w:left="-57" w:right="-57"/>
              <w:jc w:val="center"/>
              <w:rPr>
                <w:b/>
              </w:rPr>
            </w:pPr>
            <w:r w:rsidRPr="005D405E">
              <w:rPr>
                <w:b/>
              </w:rPr>
              <w:t>No</w:t>
            </w:r>
          </w:p>
        </w:tc>
        <w:tc>
          <w:tcPr>
            <w:tcW w:w="6236" w:type="dxa"/>
            <w:vMerge w:val="restart"/>
            <w:vAlign w:val="center"/>
          </w:tcPr>
          <w:p w:rsidR="007A30F6" w:rsidRPr="005D405E" w:rsidP="005D405E">
            <w:pPr>
              <w:spacing w:before="60" w:after="60" w:line="240" w:lineRule="auto"/>
              <w:ind w:left="-57" w:right="-57"/>
              <w:jc w:val="center"/>
              <w:rPr>
                <w:b/>
              </w:rPr>
            </w:pPr>
            <w:r w:rsidRPr="005D405E">
              <w:rPr>
                <w:b/>
              </w:rPr>
              <w:t>Kriteria Jawaban</w:t>
            </w:r>
          </w:p>
        </w:tc>
        <w:tc>
          <w:tcPr>
            <w:tcW w:w="2270" w:type="dxa"/>
            <w:gridSpan w:val="5"/>
            <w:vAlign w:val="center"/>
          </w:tcPr>
          <w:p w:rsidR="007A30F6" w:rsidRPr="005D405E" w:rsidP="005D405E">
            <w:pPr>
              <w:spacing w:before="60" w:after="60" w:line="240" w:lineRule="auto"/>
              <w:ind w:left="-57" w:right="-57"/>
              <w:jc w:val="center"/>
              <w:rPr>
                <w:b/>
              </w:rPr>
            </w:pPr>
            <w:r w:rsidRPr="005D405E">
              <w:rPr>
                <w:b/>
              </w:rPr>
              <w:t>Skor</w:t>
            </w:r>
          </w:p>
        </w:tc>
      </w:tr>
      <w:tr w:rsidTr="007A30F6">
        <w:tblPrEx>
          <w:tblW w:w="9007" w:type="dxa"/>
          <w:tblInd w:w="534" w:type="dxa"/>
          <w:tblLook w:val="04A0"/>
        </w:tblPrEx>
        <w:tc>
          <w:tcPr>
            <w:tcW w:w="501" w:type="dxa"/>
            <w:vMerge/>
            <w:vAlign w:val="center"/>
          </w:tcPr>
          <w:p w:rsidR="007A30F6" w:rsidRPr="005D405E" w:rsidP="005D405E">
            <w:pPr>
              <w:spacing w:before="60" w:after="60" w:line="240" w:lineRule="auto"/>
              <w:ind w:left="-57" w:right="-57"/>
              <w:jc w:val="center"/>
              <w:rPr>
                <w:b/>
              </w:rPr>
            </w:pPr>
          </w:p>
        </w:tc>
        <w:tc>
          <w:tcPr>
            <w:tcW w:w="6236" w:type="dxa"/>
            <w:vMerge/>
            <w:vAlign w:val="center"/>
          </w:tcPr>
          <w:p w:rsidR="007A30F6" w:rsidRPr="005D405E" w:rsidP="005D405E">
            <w:pPr>
              <w:spacing w:before="60" w:after="60" w:line="240" w:lineRule="auto"/>
              <w:ind w:left="-57" w:right="-57"/>
              <w:jc w:val="center"/>
              <w:rPr>
                <w:b/>
              </w:rPr>
            </w:pPr>
          </w:p>
        </w:tc>
        <w:tc>
          <w:tcPr>
            <w:tcW w:w="454" w:type="dxa"/>
            <w:vAlign w:val="center"/>
          </w:tcPr>
          <w:p w:rsidR="007A30F6" w:rsidRPr="005D405E" w:rsidP="005D405E">
            <w:pPr>
              <w:spacing w:before="60" w:after="60" w:line="240" w:lineRule="auto"/>
              <w:ind w:left="-57" w:right="-57"/>
              <w:jc w:val="center"/>
              <w:rPr>
                <w:b/>
              </w:rPr>
            </w:pPr>
            <w:r w:rsidRPr="005D405E">
              <w:rPr>
                <w:b/>
              </w:rPr>
              <w:t>1</w:t>
            </w:r>
          </w:p>
        </w:tc>
        <w:tc>
          <w:tcPr>
            <w:tcW w:w="454" w:type="dxa"/>
            <w:vAlign w:val="center"/>
          </w:tcPr>
          <w:p w:rsidR="007A30F6" w:rsidRPr="005D405E" w:rsidP="005D405E">
            <w:pPr>
              <w:spacing w:before="60" w:after="60" w:line="240" w:lineRule="auto"/>
              <w:ind w:left="-57" w:right="-57"/>
              <w:jc w:val="center"/>
              <w:rPr>
                <w:b/>
              </w:rPr>
            </w:pPr>
            <w:r w:rsidRPr="005D405E">
              <w:rPr>
                <w:b/>
              </w:rPr>
              <w:t>2</w:t>
            </w:r>
          </w:p>
        </w:tc>
        <w:tc>
          <w:tcPr>
            <w:tcW w:w="454" w:type="dxa"/>
            <w:vAlign w:val="center"/>
          </w:tcPr>
          <w:p w:rsidR="007A30F6" w:rsidRPr="005D405E" w:rsidP="005D405E">
            <w:pPr>
              <w:spacing w:before="60" w:after="60" w:line="240" w:lineRule="auto"/>
              <w:ind w:left="-57" w:right="-57"/>
              <w:jc w:val="center"/>
              <w:rPr>
                <w:b/>
              </w:rPr>
            </w:pPr>
            <w:r w:rsidRPr="005D405E">
              <w:rPr>
                <w:b/>
              </w:rPr>
              <w:t>3</w:t>
            </w:r>
          </w:p>
        </w:tc>
        <w:tc>
          <w:tcPr>
            <w:tcW w:w="454" w:type="dxa"/>
            <w:vAlign w:val="center"/>
          </w:tcPr>
          <w:p w:rsidR="007A30F6" w:rsidRPr="005D405E" w:rsidP="005D405E">
            <w:pPr>
              <w:spacing w:before="60" w:after="60" w:line="240" w:lineRule="auto"/>
              <w:ind w:left="-57" w:right="-57"/>
              <w:jc w:val="center"/>
              <w:rPr>
                <w:b/>
              </w:rPr>
            </w:pPr>
            <w:r w:rsidRPr="005D405E">
              <w:rPr>
                <w:b/>
              </w:rPr>
              <w:t>4</w:t>
            </w:r>
          </w:p>
        </w:tc>
        <w:tc>
          <w:tcPr>
            <w:tcW w:w="454" w:type="dxa"/>
            <w:vAlign w:val="center"/>
          </w:tcPr>
          <w:p w:rsidR="007A30F6" w:rsidRPr="005D405E" w:rsidP="005D405E">
            <w:pPr>
              <w:spacing w:before="60" w:after="60" w:line="240" w:lineRule="auto"/>
              <w:ind w:left="-57" w:right="-57"/>
              <w:jc w:val="center"/>
              <w:rPr>
                <w:b/>
              </w:rPr>
            </w:pPr>
            <w:r w:rsidRPr="005D405E">
              <w:rPr>
                <w:b/>
              </w:rPr>
              <w:t>5</w:t>
            </w:r>
          </w:p>
        </w:tc>
      </w:tr>
      <w:tr w:rsidTr="007A30F6">
        <w:tblPrEx>
          <w:tblW w:w="9007" w:type="dxa"/>
          <w:tblInd w:w="534" w:type="dxa"/>
          <w:tblLook w:val="04A0"/>
        </w:tblPrEx>
        <w:tc>
          <w:tcPr>
            <w:tcW w:w="501" w:type="dxa"/>
          </w:tcPr>
          <w:p w:rsidR="007A30F6" w:rsidRPr="005D405E" w:rsidP="005D405E">
            <w:pPr>
              <w:spacing w:before="60" w:after="60" w:line="240" w:lineRule="auto"/>
              <w:ind w:left="-57" w:right="-57"/>
              <w:jc w:val="center"/>
            </w:pPr>
            <w:r w:rsidRPr="005D405E">
              <w:t>1</w:t>
            </w:r>
          </w:p>
        </w:tc>
        <w:tc>
          <w:tcPr>
            <w:tcW w:w="6236" w:type="dxa"/>
          </w:tcPr>
          <w:p w:rsidR="007A30F6" w:rsidRPr="005D405E" w:rsidP="005D405E">
            <w:pPr>
              <w:autoSpaceDE w:val="0"/>
              <w:autoSpaceDN w:val="0"/>
              <w:adjustRightInd w:val="0"/>
              <w:spacing w:before="60" w:after="60" w:line="240" w:lineRule="auto"/>
              <w:jc w:val="both"/>
              <w:rPr>
                <w:color w:val="000000"/>
              </w:rPr>
            </w:pPr>
            <w:r w:rsidRPr="005D405E">
              <w:rPr>
                <w:color w:val="000000"/>
              </w:rPr>
              <w:t xml:space="preserve">Kesesuaian penerapan konsep ide dalam sebuah permasalahan kontekstual </w:t>
            </w: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5D405E" w:rsidP="005D405E">
            <w:pPr>
              <w:spacing w:before="60" w:after="60" w:line="240" w:lineRule="auto"/>
              <w:ind w:left="-57" w:right="-57"/>
              <w:jc w:val="center"/>
            </w:pPr>
            <w:r w:rsidRPr="005D405E">
              <w:t>2</w:t>
            </w:r>
          </w:p>
        </w:tc>
        <w:tc>
          <w:tcPr>
            <w:tcW w:w="6236" w:type="dxa"/>
          </w:tcPr>
          <w:p w:rsidR="007A30F6" w:rsidRPr="005D405E" w:rsidP="005D405E">
            <w:pPr>
              <w:autoSpaceDE w:val="0"/>
              <w:autoSpaceDN w:val="0"/>
              <w:adjustRightInd w:val="0"/>
              <w:spacing w:before="60" w:after="60" w:line="240" w:lineRule="auto"/>
              <w:jc w:val="both"/>
              <w:rPr>
                <w:color w:val="000000"/>
              </w:rPr>
            </w:pPr>
            <w:r w:rsidRPr="005D405E">
              <w:rPr>
                <w:color w:val="000000"/>
              </w:rPr>
              <w:t xml:space="preserve">Kesesuaian penerapkan konsep peluang usaha dalam sebuah permasalahan kontekstual </w:t>
            </w: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5D405E" w:rsidP="005D405E">
            <w:pPr>
              <w:spacing w:before="60" w:after="60" w:line="240" w:lineRule="auto"/>
              <w:ind w:left="-57" w:right="-57"/>
              <w:jc w:val="center"/>
            </w:pPr>
            <w:r w:rsidRPr="005D405E">
              <w:t>3</w:t>
            </w:r>
          </w:p>
        </w:tc>
        <w:tc>
          <w:tcPr>
            <w:tcW w:w="6236" w:type="dxa"/>
          </w:tcPr>
          <w:p w:rsidR="007A30F6" w:rsidRPr="005D405E" w:rsidP="005D405E">
            <w:pPr>
              <w:autoSpaceDE w:val="0"/>
              <w:autoSpaceDN w:val="0"/>
              <w:adjustRightInd w:val="0"/>
              <w:spacing w:before="60" w:after="60" w:line="240" w:lineRule="auto"/>
              <w:jc w:val="both"/>
              <w:rPr>
                <w:color w:val="000000"/>
              </w:rPr>
            </w:pPr>
            <w:r w:rsidRPr="005D405E">
              <w:rPr>
                <w:color w:val="000000"/>
              </w:rPr>
              <w:t xml:space="preserve">Kesesuaian penerapan konsep bahan baku nabati dalam sebuah permasalahan kontekstual </w:t>
            </w: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5D405E" w:rsidP="005D405E">
            <w:pPr>
              <w:spacing w:before="60" w:after="60" w:line="240" w:lineRule="auto"/>
              <w:ind w:left="-57" w:right="-57"/>
              <w:jc w:val="center"/>
            </w:pPr>
            <w:r w:rsidRPr="005D405E">
              <w:t>4</w:t>
            </w:r>
          </w:p>
        </w:tc>
        <w:tc>
          <w:tcPr>
            <w:tcW w:w="6236" w:type="dxa"/>
          </w:tcPr>
          <w:p w:rsidR="007A30F6" w:rsidRPr="005D405E" w:rsidP="005D405E">
            <w:pPr>
              <w:autoSpaceDE w:val="0"/>
              <w:autoSpaceDN w:val="0"/>
              <w:adjustRightInd w:val="0"/>
              <w:spacing w:before="60" w:after="60" w:line="240" w:lineRule="auto"/>
              <w:jc w:val="both"/>
              <w:rPr>
                <w:color w:val="000000"/>
              </w:rPr>
            </w:pPr>
            <w:r w:rsidRPr="005D405E">
              <w:rPr>
                <w:color w:val="000000"/>
              </w:rPr>
              <w:t xml:space="preserve">Kesesuaian penerapan konsep bahan baku hewani dalam sebuah permasalahan kontekstual </w:t>
            </w: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c>
          <w:tcPr>
            <w:tcW w:w="454" w:type="dxa"/>
          </w:tcPr>
          <w:p w:rsidR="007A30F6" w:rsidRPr="005D405E" w:rsidP="005D405E">
            <w:pPr>
              <w:autoSpaceDE w:val="0"/>
              <w:autoSpaceDN w:val="0"/>
              <w:adjustRightInd w:val="0"/>
              <w:spacing w:before="60" w:after="60" w:line="240" w:lineRule="auto"/>
              <w:jc w:val="both"/>
              <w:rPr>
                <w:color w:val="000000"/>
              </w:rPr>
            </w:pPr>
          </w:p>
        </w:tc>
      </w:tr>
    </w:tbl>
    <w:p w:rsidR="007A30F6" w:rsidRPr="005D405E" w:rsidP="005D405E">
      <w:pPr>
        <w:spacing w:before="60" w:after="60" w:line="240" w:lineRule="auto"/>
        <w:ind w:left="426"/>
        <w:jc w:val="both"/>
        <w:rPr>
          <w:rFonts w:eastAsiaTheme="minorHAnsi"/>
          <w:color w:val="000000"/>
          <w:lang w:val="en-US" w:eastAsia="en-US" w:bidi="ar-SA"/>
        </w:rPr>
      </w:pPr>
    </w:p>
    <w:tbl>
      <w:tblPr>
        <w:tblStyle w:val="TableGrid2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5D405E" w:rsidP="005D405E">
            <w:pPr>
              <w:autoSpaceDE w:val="0"/>
              <w:autoSpaceDN w:val="0"/>
              <w:adjustRightInd w:val="0"/>
              <w:spacing w:before="60" w:after="60" w:line="240" w:lineRule="auto"/>
              <w:ind w:left="-57" w:right="-57"/>
              <w:rPr>
                <w:color w:val="000000"/>
              </w:rPr>
            </w:pPr>
            <w:r w:rsidRPr="005D405E">
              <w:rPr>
                <w:color w:val="000000"/>
              </w:rPr>
              <w:t>Skor Perolehan :</w:t>
            </w:r>
          </w:p>
        </w:tc>
        <w:tc>
          <w:tcPr>
            <w:tcW w:w="1984" w:type="dxa"/>
            <w:tcBorders>
              <w:bottom w:val="single" w:sz="4" w:space="0" w:color="000000"/>
            </w:tcBorders>
          </w:tcPr>
          <w:p w:rsidR="00801B57" w:rsidRPr="005D405E" w:rsidP="005D405E">
            <w:pPr>
              <w:autoSpaceDE w:val="0"/>
              <w:autoSpaceDN w:val="0"/>
              <w:adjustRightInd w:val="0"/>
              <w:spacing w:before="60" w:after="60" w:line="240" w:lineRule="auto"/>
              <w:jc w:val="center"/>
              <w:rPr>
                <w:color w:val="000000"/>
              </w:rPr>
            </w:pPr>
            <w:r w:rsidRPr="005D405E">
              <w:rPr>
                <w:color w:val="000000"/>
              </w:rPr>
              <w:t>Jumlah skor</w:t>
            </w:r>
          </w:p>
        </w:tc>
        <w:tc>
          <w:tcPr>
            <w:tcW w:w="1134" w:type="dxa"/>
            <w:vMerge w:val="restart"/>
            <w:vAlign w:val="center"/>
          </w:tcPr>
          <w:p w:rsidR="00801B57" w:rsidRPr="005D405E" w:rsidP="005D405E">
            <w:pPr>
              <w:autoSpaceDE w:val="0"/>
              <w:autoSpaceDN w:val="0"/>
              <w:adjustRightInd w:val="0"/>
              <w:spacing w:before="60" w:after="60" w:line="240" w:lineRule="auto"/>
              <w:rPr>
                <w:color w:val="000000"/>
              </w:rPr>
            </w:pPr>
            <w:r w:rsidRPr="005D405E">
              <w:rPr>
                <w:color w:val="000000"/>
              </w:rPr>
              <w:t>X 100%</w:t>
            </w:r>
          </w:p>
        </w:tc>
      </w:tr>
      <w:tr w:rsidTr="00801B57">
        <w:tblPrEx>
          <w:tblW w:w="4932" w:type="dxa"/>
          <w:tblInd w:w="534" w:type="dxa"/>
          <w:tblLook w:val="04A0"/>
        </w:tblPrEx>
        <w:tc>
          <w:tcPr>
            <w:tcW w:w="1814" w:type="dxa"/>
            <w:vMerge/>
          </w:tcPr>
          <w:p w:rsidR="00801B57" w:rsidRPr="005D405E" w:rsidP="005D405E">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5D405E" w:rsidP="005D405E">
            <w:pPr>
              <w:autoSpaceDE w:val="0"/>
              <w:autoSpaceDN w:val="0"/>
              <w:adjustRightInd w:val="0"/>
              <w:spacing w:before="60" w:after="60" w:line="240" w:lineRule="auto"/>
              <w:jc w:val="center"/>
              <w:rPr>
                <w:color w:val="000000"/>
              </w:rPr>
            </w:pPr>
            <w:r w:rsidRPr="005D405E">
              <w:rPr>
                <w:color w:val="000000"/>
              </w:rPr>
              <w:t>Skor maksimum</w:t>
            </w:r>
          </w:p>
        </w:tc>
        <w:tc>
          <w:tcPr>
            <w:tcW w:w="1134" w:type="dxa"/>
            <w:vMerge/>
          </w:tcPr>
          <w:p w:rsidR="00801B57" w:rsidRPr="005D405E" w:rsidP="005D405E">
            <w:pPr>
              <w:autoSpaceDE w:val="0"/>
              <w:autoSpaceDN w:val="0"/>
              <w:adjustRightInd w:val="0"/>
              <w:spacing w:before="60" w:after="60" w:line="240" w:lineRule="auto"/>
              <w:jc w:val="both"/>
              <w:rPr>
                <w:color w:val="000000"/>
              </w:rPr>
            </w:pPr>
          </w:p>
        </w:tc>
      </w:tr>
    </w:tbl>
    <w:p w:rsidR="0081506A" w:rsidRPr="005D405E" w:rsidP="005D405E">
      <w:pPr>
        <w:tabs>
          <w:tab w:val="left" w:pos="709"/>
        </w:tabs>
        <w:spacing w:before="60" w:after="60" w:line="240" w:lineRule="auto"/>
        <w:jc w:val="both"/>
        <w:rPr>
          <w:rFonts w:eastAsiaTheme="minorHAnsi"/>
          <w:color w:val="000000"/>
          <w:lang w:val="en-US" w:eastAsia="en-US" w:bidi="ar-SA"/>
        </w:rPr>
      </w:pPr>
    </w:p>
    <w:p w:rsidR="00801B57" w:rsidRPr="005D405E" w:rsidP="005D405E">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5D405E" w:rsidP="005D405E">
      <w:pPr>
        <w:autoSpaceDE w:val="0"/>
        <w:autoSpaceDN w:val="0"/>
        <w:adjustRightInd w:val="0"/>
        <w:spacing w:before="60" w:after="60" w:line="240" w:lineRule="auto"/>
        <w:ind w:left="426"/>
        <w:jc w:val="center"/>
        <w:rPr>
          <w:rFonts w:eastAsiaTheme="minorHAnsi"/>
          <w:b/>
          <w:bCs/>
          <w:caps/>
          <w:color w:val="000000"/>
          <w:lang w:val="en-US" w:eastAsia="en-US" w:bidi="ar-SA"/>
        </w:rPr>
      </w:pPr>
      <w:r w:rsidRPr="005D405E">
        <w:rPr>
          <w:rFonts w:eastAsiaTheme="minorHAnsi"/>
          <w:b/>
          <w:bCs/>
          <w:caps/>
          <w:color w:val="000000"/>
          <w:lang w:val="en-US" w:eastAsia="en-US" w:bidi="ar-SA"/>
        </w:rPr>
        <w:t xml:space="preserve">Penilaian Sikap </w:t>
      </w:r>
    </w:p>
    <w:p w:rsidR="0081506A" w:rsidRPr="005D405E" w:rsidP="005D405E">
      <w:pPr>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Bubuhkan tanda centang (√) pada kolom-kolom sesuai hasil pengamatan.</w:t>
      </w:r>
    </w:p>
    <w:tbl>
      <w:tblPr>
        <w:tblStyle w:val="TableGrid2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5D405E" w:rsidP="005D405E">
            <w:pPr>
              <w:spacing w:before="60" w:after="60" w:line="240" w:lineRule="auto"/>
              <w:ind w:left="-57" w:right="-57"/>
              <w:jc w:val="center"/>
            </w:pPr>
            <w:r w:rsidRPr="005D405E">
              <w:t>No</w:t>
            </w:r>
          </w:p>
        </w:tc>
        <w:tc>
          <w:tcPr>
            <w:tcW w:w="4649" w:type="dxa"/>
            <w:vMerge w:val="restart"/>
            <w:vAlign w:val="center"/>
          </w:tcPr>
          <w:p w:rsidR="00BC62C9" w:rsidRPr="005D405E" w:rsidP="005D405E">
            <w:pPr>
              <w:autoSpaceDE w:val="0"/>
              <w:autoSpaceDN w:val="0"/>
              <w:adjustRightInd w:val="0"/>
              <w:spacing w:before="60" w:after="60" w:line="240" w:lineRule="auto"/>
              <w:jc w:val="center"/>
              <w:rPr>
                <w:color w:val="000000"/>
              </w:rPr>
            </w:pPr>
            <w:r w:rsidRPr="005D405E">
              <w:rPr>
                <w:color w:val="000000"/>
              </w:rPr>
              <w:t>Nama Siswa</w:t>
            </w:r>
          </w:p>
        </w:tc>
        <w:tc>
          <w:tcPr>
            <w:tcW w:w="4086" w:type="dxa"/>
            <w:gridSpan w:val="9"/>
            <w:vAlign w:val="center"/>
          </w:tcPr>
          <w:p w:rsidR="00BC62C9" w:rsidRPr="005D405E" w:rsidP="005D405E">
            <w:pPr>
              <w:autoSpaceDE w:val="0"/>
              <w:autoSpaceDN w:val="0"/>
              <w:adjustRightInd w:val="0"/>
              <w:spacing w:before="60" w:after="60" w:line="240" w:lineRule="auto"/>
              <w:jc w:val="center"/>
              <w:rPr>
                <w:color w:val="000000"/>
              </w:rPr>
            </w:pPr>
            <w:r w:rsidRPr="005D405E">
              <w:rPr>
                <w:color w:val="000000"/>
              </w:rPr>
              <w:t>Nilai Sikap</w:t>
            </w:r>
          </w:p>
        </w:tc>
      </w:tr>
      <w:tr w:rsidTr="00BC62C9">
        <w:tblPrEx>
          <w:tblW w:w="9236" w:type="dxa"/>
          <w:tblInd w:w="534" w:type="dxa"/>
          <w:tblLook w:val="04A0"/>
        </w:tblPrEx>
        <w:tc>
          <w:tcPr>
            <w:tcW w:w="501" w:type="dxa"/>
            <w:vMerge/>
            <w:vAlign w:val="center"/>
          </w:tcPr>
          <w:p w:rsidR="00BC62C9" w:rsidRPr="005D405E" w:rsidP="005D405E">
            <w:pPr>
              <w:spacing w:before="60" w:after="60" w:line="240" w:lineRule="auto"/>
              <w:ind w:left="-57" w:right="-57"/>
              <w:jc w:val="center"/>
            </w:pPr>
          </w:p>
        </w:tc>
        <w:tc>
          <w:tcPr>
            <w:tcW w:w="4649" w:type="dxa"/>
            <w:vMerge/>
            <w:vAlign w:val="center"/>
          </w:tcPr>
          <w:p w:rsidR="00BC62C9" w:rsidRPr="005D405E" w:rsidP="005D405E">
            <w:pPr>
              <w:autoSpaceDE w:val="0"/>
              <w:autoSpaceDN w:val="0"/>
              <w:adjustRightInd w:val="0"/>
              <w:spacing w:before="60" w:after="60" w:line="240" w:lineRule="auto"/>
              <w:jc w:val="center"/>
              <w:rPr>
                <w:color w:val="000000"/>
              </w:rPr>
            </w:pPr>
          </w:p>
        </w:tc>
        <w:tc>
          <w:tcPr>
            <w:tcW w:w="1362" w:type="dxa"/>
            <w:gridSpan w:val="3"/>
            <w:vAlign w:val="center"/>
          </w:tcPr>
          <w:p w:rsidR="00BC62C9" w:rsidRPr="005D405E" w:rsidP="005D405E">
            <w:pPr>
              <w:autoSpaceDE w:val="0"/>
              <w:autoSpaceDN w:val="0"/>
              <w:adjustRightInd w:val="0"/>
              <w:spacing w:before="60" w:after="60" w:line="240" w:lineRule="auto"/>
              <w:jc w:val="center"/>
              <w:rPr>
                <w:color w:val="000000"/>
              </w:rPr>
            </w:pPr>
            <w:r w:rsidRPr="005D405E">
              <w:rPr>
                <w:color w:val="000000"/>
              </w:rPr>
              <w:t>Aktif</w:t>
            </w:r>
          </w:p>
        </w:tc>
        <w:tc>
          <w:tcPr>
            <w:tcW w:w="1362" w:type="dxa"/>
            <w:gridSpan w:val="3"/>
            <w:vAlign w:val="center"/>
          </w:tcPr>
          <w:p w:rsidR="00BC62C9" w:rsidRPr="005D405E" w:rsidP="005D405E">
            <w:pPr>
              <w:autoSpaceDE w:val="0"/>
              <w:autoSpaceDN w:val="0"/>
              <w:adjustRightInd w:val="0"/>
              <w:spacing w:before="60" w:after="60" w:line="240" w:lineRule="auto"/>
              <w:ind w:left="-57" w:right="-57"/>
              <w:jc w:val="center"/>
              <w:rPr>
                <w:color w:val="000000"/>
              </w:rPr>
            </w:pPr>
            <w:r w:rsidRPr="005D405E">
              <w:rPr>
                <w:color w:val="000000"/>
              </w:rPr>
              <w:t>Tanggung jawab</w:t>
            </w:r>
          </w:p>
        </w:tc>
        <w:tc>
          <w:tcPr>
            <w:tcW w:w="1362" w:type="dxa"/>
            <w:gridSpan w:val="3"/>
            <w:vAlign w:val="center"/>
          </w:tcPr>
          <w:p w:rsidR="00BC62C9" w:rsidRPr="005D405E" w:rsidP="005D405E">
            <w:pPr>
              <w:autoSpaceDE w:val="0"/>
              <w:autoSpaceDN w:val="0"/>
              <w:adjustRightInd w:val="0"/>
              <w:spacing w:before="60" w:after="60" w:line="240" w:lineRule="auto"/>
              <w:jc w:val="center"/>
              <w:rPr>
                <w:color w:val="000000"/>
              </w:rPr>
            </w:pPr>
            <w:r w:rsidRPr="005D405E">
              <w:rPr>
                <w:color w:val="000000"/>
              </w:rPr>
              <w:t>Toleran</w:t>
            </w:r>
          </w:p>
        </w:tc>
      </w:tr>
      <w:tr w:rsidTr="00BC62C9">
        <w:tblPrEx>
          <w:tblW w:w="9236" w:type="dxa"/>
          <w:tblInd w:w="534" w:type="dxa"/>
          <w:tblLook w:val="04A0"/>
        </w:tblPrEx>
        <w:tc>
          <w:tcPr>
            <w:tcW w:w="501" w:type="dxa"/>
            <w:vMerge/>
            <w:vAlign w:val="center"/>
          </w:tcPr>
          <w:p w:rsidR="00BC62C9" w:rsidRPr="005D405E" w:rsidP="005D405E">
            <w:pPr>
              <w:spacing w:before="60" w:after="60" w:line="240" w:lineRule="auto"/>
              <w:ind w:left="-57" w:right="-57"/>
              <w:jc w:val="center"/>
            </w:pPr>
          </w:p>
        </w:tc>
        <w:tc>
          <w:tcPr>
            <w:tcW w:w="4649" w:type="dxa"/>
            <w:vMerge/>
            <w:vAlign w:val="center"/>
          </w:tcPr>
          <w:p w:rsidR="00BC62C9" w:rsidRPr="005D405E" w:rsidP="005D405E">
            <w:pPr>
              <w:autoSpaceDE w:val="0"/>
              <w:autoSpaceDN w:val="0"/>
              <w:adjustRightInd w:val="0"/>
              <w:spacing w:before="60" w:after="60" w:line="240" w:lineRule="auto"/>
              <w:jc w:val="center"/>
              <w:rPr>
                <w:color w:val="000000"/>
              </w:rPr>
            </w:pPr>
          </w:p>
        </w:tc>
        <w:tc>
          <w:tcPr>
            <w:tcW w:w="454" w:type="dxa"/>
            <w:vAlign w:val="center"/>
          </w:tcPr>
          <w:p w:rsidR="00BC62C9" w:rsidRPr="005D405E" w:rsidP="005D405E">
            <w:pPr>
              <w:spacing w:before="60" w:after="60" w:line="240" w:lineRule="auto"/>
              <w:ind w:left="-57" w:right="-57"/>
              <w:jc w:val="center"/>
            </w:pPr>
            <w:r w:rsidRPr="005D405E">
              <w:t>KB</w:t>
            </w:r>
          </w:p>
        </w:tc>
        <w:tc>
          <w:tcPr>
            <w:tcW w:w="454" w:type="dxa"/>
            <w:vAlign w:val="center"/>
          </w:tcPr>
          <w:p w:rsidR="00BC62C9" w:rsidRPr="005D405E" w:rsidP="005D405E">
            <w:pPr>
              <w:spacing w:before="60" w:after="60" w:line="240" w:lineRule="auto"/>
              <w:ind w:left="-57" w:right="-57"/>
              <w:jc w:val="center"/>
            </w:pPr>
            <w:r w:rsidRPr="005D405E">
              <w:t>B</w:t>
            </w:r>
          </w:p>
        </w:tc>
        <w:tc>
          <w:tcPr>
            <w:tcW w:w="454" w:type="dxa"/>
            <w:vAlign w:val="center"/>
          </w:tcPr>
          <w:p w:rsidR="00BC62C9" w:rsidRPr="005D405E" w:rsidP="005D405E">
            <w:pPr>
              <w:spacing w:before="60" w:after="60" w:line="240" w:lineRule="auto"/>
              <w:ind w:left="-57" w:right="-57"/>
              <w:jc w:val="center"/>
            </w:pPr>
            <w:r w:rsidRPr="005D405E">
              <w:t>SB</w:t>
            </w:r>
          </w:p>
        </w:tc>
        <w:tc>
          <w:tcPr>
            <w:tcW w:w="454" w:type="dxa"/>
            <w:vAlign w:val="center"/>
          </w:tcPr>
          <w:p w:rsidR="00BC62C9" w:rsidRPr="005D405E" w:rsidP="005D405E">
            <w:pPr>
              <w:spacing w:before="60" w:after="60" w:line="240" w:lineRule="auto"/>
              <w:ind w:left="-57" w:right="-57"/>
              <w:jc w:val="center"/>
            </w:pPr>
            <w:r w:rsidRPr="005D405E">
              <w:t>KB</w:t>
            </w:r>
          </w:p>
        </w:tc>
        <w:tc>
          <w:tcPr>
            <w:tcW w:w="454" w:type="dxa"/>
            <w:vAlign w:val="center"/>
          </w:tcPr>
          <w:p w:rsidR="00BC62C9" w:rsidRPr="005D405E" w:rsidP="005D405E">
            <w:pPr>
              <w:spacing w:before="60" w:after="60" w:line="240" w:lineRule="auto"/>
              <w:ind w:left="-57" w:right="-57"/>
              <w:jc w:val="center"/>
            </w:pPr>
            <w:r w:rsidRPr="005D405E">
              <w:t>B</w:t>
            </w:r>
          </w:p>
        </w:tc>
        <w:tc>
          <w:tcPr>
            <w:tcW w:w="454" w:type="dxa"/>
            <w:vAlign w:val="center"/>
          </w:tcPr>
          <w:p w:rsidR="00BC62C9" w:rsidRPr="005D405E" w:rsidP="005D405E">
            <w:pPr>
              <w:spacing w:before="60" w:after="60" w:line="240" w:lineRule="auto"/>
              <w:ind w:left="-57" w:right="-57"/>
              <w:jc w:val="center"/>
            </w:pPr>
            <w:r w:rsidRPr="005D405E">
              <w:t>SB</w:t>
            </w:r>
          </w:p>
        </w:tc>
        <w:tc>
          <w:tcPr>
            <w:tcW w:w="454" w:type="dxa"/>
            <w:vAlign w:val="center"/>
          </w:tcPr>
          <w:p w:rsidR="00BC62C9" w:rsidRPr="005D405E" w:rsidP="005D405E">
            <w:pPr>
              <w:spacing w:before="60" w:after="60" w:line="240" w:lineRule="auto"/>
              <w:ind w:left="-57" w:right="-57"/>
              <w:jc w:val="center"/>
            </w:pPr>
            <w:r w:rsidRPr="005D405E">
              <w:t>KB</w:t>
            </w:r>
          </w:p>
        </w:tc>
        <w:tc>
          <w:tcPr>
            <w:tcW w:w="454" w:type="dxa"/>
            <w:vAlign w:val="center"/>
          </w:tcPr>
          <w:p w:rsidR="00BC62C9" w:rsidRPr="005D405E" w:rsidP="005D405E">
            <w:pPr>
              <w:spacing w:before="60" w:after="60" w:line="240" w:lineRule="auto"/>
              <w:ind w:left="-57" w:right="-57"/>
              <w:jc w:val="center"/>
            </w:pPr>
            <w:r w:rsidRPr="005D405E">
              <w:t>B</w:t>
            </w:r>
          </w:p>
        </w:tc>
        <w:tc>
          <w:tcPr>
            <w:tcW w:w="454" w:type="dxa"/>
            <w:vAlign w:val="center"/>
          </w:tcPr>
          <w:p w:rsidR="00BC62C9" w:rsidRPr="005D405E" w:rsidP="005D405E">
            <w:pPr>
              <w:spacing w:before="60" w:after="60" w:line="240" w:lineRule="auto"/>
              <w:ind w:left="-57" w:right="-57"/>
              <w:jc w:val="center"/>
            </w:pPr>
            <w:r w:rsidRPr="005D405E">
              <w:t>SB</w:t>
            </w:r>
          </w:p>
        </w:tc>
      </w:tr>
      <w:tr w:rsidTr="008B27FC">
        <w:tblPrEx>
          <w:tblW w:w="9236" w:type="dxa"/>
          <w:tblInd w:w="534" w:type="dxa"/>
          <w:tblLook w:val="04A0"/>
        </w:tblPrEx>
        <w:tc>
          <w:tcPr>
            <w:tcW w:w="501" w:type="dxa"/>
          </w:tcPr>
          <w:p w:rsidR="008B27FC" w:rsidRPr="005D405E" w:rsidP="005D405E">
            <w:pPr>
              <w:spacing w:before="60" w:after="60" w:line="240" w:lineRule="auto"/>
              <w:ind w:left="-57" w:right="-57"/>
              <w:jc w:val="center"/>
            </w:pPr>
            <w:r w:rsidRPr="005D405E">
              <w:t>1</w:t>
            </w:r>
          </w:p>
        </w:tc>
        <w:tc>
          <w:tcPr>
            <w:tcW w:w="4649"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5D405E" w:rsidP="005D405E">
            <w:pPr>
              <w:spacing w:before="60" w:after="60" w:line="240" w:lineRule="auto"/>
              <w:ind w:left="-57" w:right="-57"/>
              <w:jc w:val="center"/>
            </w:pPr>
            <w:r w:rsidRPr="005D405E">
              <w:t>2</w:t>
            </w:r>
          </w:p>
        </w:tc>
        <w:tc>
          <w:tcPr>
            <w:tcW w:w="4649"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5D405E" w:rsidP="005D405E">
            <w:pPr>
              <w:spacing w:before="60" w:after="60" w:line="240" w:lineRule="auto"/>
              <w:ind w:left="-57" w:right="-57"/>
              <w:jc w:val="center"/>
            </w:pPr>
            <w:r w:rsidRPr="005D405E">
              <w:t>3</w:t>
            </w:r>
          </w:p>
        </w:tc>
        <w:tc>
          <w:tcPr>
            <w:tcW w:w="4649"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5D405E" w:rsidP="005D405E">
            <w:pPr>
              <w:spacing w:before="60" w:after="60" w:line="240" w:lineRule="auto"/>
              <w:ind w:left="-57" w:right="-57"/>
              <w:jc w:val="center"/>
            </w:pPr>
            <w:r w:rsidRPr="005D405E">
              <w:t>4</w:t>
            </w:r>
          </w:p>
        </w:tc>
        <w:tc>
          <w:tcPr>
            <w:tcW w:w="4649"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5D405E" w:rsidP="005D405E">
            <w:pPr>
              <w:spacing w:before="60" w:after="60" w:line="240" w:lineRule="auto"/>
              <w:ind w:left="-57" w:right="-57"/>
              <w:jc w:val="center"/>
            </w:pPr>
            <w:r w:rsidRPr="005D405E">
              <w:t>5</w:t>
            </w:r>
          </w:p>
        </w:tc>
        <w:tc>
          <w:tcPr>
            <w:tcW w:w="4649"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5D405E" w:rsidP="005D405E">
            <w:pPr>
              <w:spacing w:before="60" w:after="60" w:line="240" w:lineRule="auto"/>
              <w:ind w:left="-57" w:right="-57"/>
              <w:jc w:val="center"/>
            </w:pPr>
          </w:p>
        </w:tc>
        <w:tc>
          <w:tcPr>
            <w:tcW w:w="4649"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c>
          <w:tcPr>
            <w:tcW w:w="454" w:type="dxa"/>
          </w:tcPr>
          <w:p w:rsidR="008B27FC" w:rsidRPr="005D405E" w:rsidP="005D405E">
            <w:pPr>
              <w:autoSpaceDE w:val="0"/>
              <w:autoSpaceDN w:val="0"/>
              <w:adjustRightInd w:val="0"/>
              <w:spacing w:before="60" w:after="60" w:line="240" w:lineRule="auto"/>
              <w:jc w:val="both"/>
              <w:rPr>
                <w:color w:val="000000"/>
              </w:rPr>
            </w:pPr>
          </w:p>
        </w:tc>
      </w:tr>
    </w:tbl>
    <w:p w:rsidR="00801B57" w:rsidRPr="005D405E" w:rsidP="005D405E">
      <w:pPr>
        <w:spacing w:before="60" w:after="60" w:line="240" w:lineRule="auto"/>
        <w:ind w:left="426"/>
        <w:jc w:val="both"/>
        <w:rPr>
          <w:rFonts w:eastAsiaTheme="minorHAnsi"/>
          <w:color w:val="000000"/>
          <w:lang w:val="en-US" w:eastAsia="en-US" w:bidi="ar-SA"/>
        </w:rPr>
      </w:pPr>
    </w:p>
    <w:p w:rsidR="00801B57" w:rsidRPr="005D405E" w:rsidP="005D405E">
      <w:pPr>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Keterangan: KB: Kurang baik, B : Baik, SB: Sangat baik </w:t>
      </w:r>
    </w:p>
    <w:p w:rsidR="00801B57" w:rsidRPr="005D405E" w:rsidP="005D405E">
      <w:pPr>
        <w:spacing w:before="60" w:after="60" w:line="240" w:lineRule="auto"/>
        <w:ind w:left="426"/>
        <w:jc w:val="both"/>
        <w:rPr>
          <w:rFonts w:eastAsiaTheme="minorHAnsi"/>
          <w:color w:val="000000"/>
          <w:lang w:val="en-US" w:eastAsia="en-US" w:bidi="ar-SA"/>
        </w:rPr>
      </w:pPr>
      <w:r w:rsidRPr="005D405E">
        <w:rPr>
          <w:rFonts w:eastAsiaTheme="minorHAnsi"/>
          <w:color w:val="000000"/>
          <w:lang w:val="en-US" w:eastAsia="en-US" w:bidi="ar-SA"/>
        </w:rPr>
        <w:t xml:space="preserve">Indikator sikap aktif dalam pembelajaran </w:t>
      </w:r>
    </w:p>
    <w:p w:rsidR="00801B57" w:rsidRPr="005D405E" w:rsidP="005D405E">
      <w:pPr>
        <w:spacing w:before="60" w:after="60" w:line="240" w:lineRule="auto"/>
        <w:ind w:left="709" w:hanging="283"/>
        <w:jc w:val="both"/>
        <w:rPr>
          <w:rFonts w:eastAsiaTheme="minorHAnsi"/>
          <w:color w:val="000000"/>
          <w:lang w:val="en-US" w:eastAsia="en-US" w:bidi="ar-SA"/>
        </w:rPr>
      </w:pPr>
      <w:r w:rsidRPr="005D405E">
        <w:rPr>
          <w:rFonts w:eastAsiaTheme="minorHAnsi"/>
          <w:color w:val="000000"/>
          <w:lang w:val="en-US" w:eastAsia="en-US" w:bidi="ar-SA"/>
        </w:rPr>
        <w:t xml:space="preserve">1. </w:t>
      </w:r>
      <w:r w:rsidRPr="005D405E" w:rsidR="00BC62C9">
        <w:rPr>
          <w:rFonts w:eastAsiaTheme="minorHAnsi"/>
          <w:color w:val="000000"/>
          <w:lang w:val="en-US" w:eastAsia="en-US" w:bidi="ar-SA"/>
        </w:rPr>
        <w:tab/>
      </w:r>
      <w:r w:rsidRPr="005D405E">
        <w:rPr>
          <w:rFonts w:eastAsiaTheme="minorHAnsi"/>
          <w:color w:val="000000"/>
          <w:lang w:val="en-US" w:eastAsia="en-US" w:bidi="ar-SA"/>
        </w:rPr>
        <w:t xml:space="preserve">Kurang baik jika menunjukkan sama sekali tidak ambil bagian dalam pembelajaran </w:t>
      </w:r>
    </w:p>
    <w:p w:rsidR="00801B57" w:rsidRPr="005D405E" w:rsidP="005D405E">
      <w:pPr>
        <w:spacing w:before="60" w:after="60" w:line="240" w:lineRule="auto"/>
        <w:ind w:left="709" w:hanging="283"/>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BC62C9">
        <w:rPr>
          <w:rFonts w:eastAsiaTheme="minorHAnsi"/>
          <w:color w:val="000000"/>
          <w:lang w:val="en-US" w:eastAsia="en-US" w:bidi="ar-SA"/>
        </w:rPr>
        <w:tab/>
      </w:r>
      <w:r w:rsidRPr="005D405E">
        <w:rPr>
          <w:rFonts w:eastAsiaTheme="minorHAnsi"/>
          <w:color w:val="000000"/>
          <w:lang w:val="en-US" w:eastAsia="en-US" w:bidi="ar-SA"/>
        </w:rPr>
        <w:t xml:space="preserve">Baik jika menunjukkan sudah ada usaha ambil bagian dalam pembelajaran tetapi belum konsisten </w:t>
      </w:r>
    </w:p>
    <w:p w:rsidR="00801B57" w:rsidRPr="005D405E" w:rsidP="005D405E">
      <w:pPr>
        <w:spacing w:before="60" w:after="60" w:line="240" w:lineRule="auto"/>
        <w:ind w:left="709" w:hanging="283"/>
        <w:jc w:val="both"/>
        <w:rPr>
          <w:rFonts w:eastAsiaTheme="minorHAnsi"/>
          <w:color w:val="000000"/>
          <w:lang w:val="en-US" w:eastAsia="en-US" w:bidi="ar-SA"/>
        </w:rPr>
      </w:pPr>
      <w:r w:rsidRPr="005D405E">
        <w:rPr>
          <w:rFonts w:eastAsiaTheme="minorHAnsi"/>
          <w:color w:val="000000"/>
          <w:lang w:val="en-US" w:eastAsia="en-US" w:bidi="ar-SA"/>
        </w:rPr>
        <w:t xml:space="preserve">3. </w:t>
      </w:r>
      <w:r w:rsidRPr="005D405E" w:rsidR="00BC62C9">
        <w:rPr>
          <w:rFonts w:eastAsiaTheme="minorHAnsi"/>
          <w:color w:val="000000"/>
          <w:lang w:val="en-US" w:eastAsia="en-US" w:bidi="ar-SA"/>
        </w:rPr>
        <w:tab/>
      </w:r>
      <w:r w:rsidRPr="005D405E">
        <w:rPr>
          <w:rFonts w:eastAsiaTheme="minorHAnsi"/>
          <w:color w:val="000000"/>
          <w:lang w:val="en-US" w:eastAsia="en-US" w:bidi="ar-SA"/>
        </w:rPr>
        <w:t xml:space="preserve">Sangat baik jika menunjukkan sudah ambil bagian dalam menyelesaikan tugas kelompok secara terus menerus dan konsisteN </w:t>
      </w:r>
    </w:p>
    <w:p w:rsidR="00801B57" w:rsidRPr="005D405E" w:rsidP="005D405E">
      <w:pPr>
        <w:spacing w:before="60" w:after="60" w:line="240" w:lineRule="auto"/>
        <w:ind w:left="426"/>
        <w:jc w:val="both"/>
        <w:rPr>
          <w:rFonts w:eastAsiaTheme="minorHAnsi"/>
          <w:color w:val="000000"/>
          <w:lang w:val="en-US" w:eastAsia="en-US" w:bidi="ar-SA"/>
        </w:rPr>
      </w:pPr>
    </w:p>
    <w:p w:rsidR="00525F4C" w:rsidRPr="005D405E" w:rsidP="005D405E">
      <w:pPr>
        <w:shd w:val="clear" w:color="auto" w:fill="DAEEF3" w:themeFill="accent5" w:themeFillTint="33"/>
        <w:tabs>
          <w:tab w:val="left" w:pos="426"/>
        </w:tabs>
        <w:spacing w:before="60" w:after="60" w:line="240" w:lineRule="auto"/>
        <w:jc w:val="both"/>
        <w:rPr>
          <w:b/>
          <w:bCs/>
          <w:lang w:val="id-ID" w:eastAsia="en-US" w:bidi="ar-SA"/>
        </w:rPr>
      </w:pPr>
      <w:r w:rsidRPr="005D405E">
        <w:rPr>
          <w:b/>
          <w:bCs/>
          <w:lang w:val="en-US" w:eastAsia="en-US" w:bidi="ar-SA"/>
        </w:rPr>
        <w:t>F</w:t>
      </w:r>
      <w:r w:rsidRPr="005D405E">
        <w:rPr>
          <w:b/>
          <w:bCs/>
          <w:lang w:val="id-ID" w:eastAsia="en-US" w:bidi="ar-SA"/>
        </w:rPr>
        <w:t>.</w:t>
      </w:r>
      <w:r w:rsidRPr="005D405E">
        <w:rPr>
          <w:b/>
          <w:bCs/>
          <w:lang w:val="id-ID" w:eastAsia="en-US" w:bidi="ar-SA"/>
        </w:rPr>
        <w:tab/>
        <w:t>PENGAYAAN DAN REMEDIAL</w:t>
      </w:r>
    </w:p>
    <w:p w:rsidR="00831A14" w:rsidRPr="005D405E" w:rsidP="005D405E">
      <w:pPr>
        <w:spacing w:before="60" w:after="60" w:line="240" w:lineRule="auto"/>
        <w:ind w:left="426"/>
        <w:rPr>
          <w:b/>
          <w:bCs/>
          <w:lang w:val="en-US" w:eastAsia="en-US" w:bidi="ar-SA"/>
        </w:rPr>
      </w:pPr>
      <w:r w:rsidRPr="005D405E">
        <w:rPr>
          <w:b/>
          <w:bCs/>
          <w:lang w:val="en-US" w:eastAsia="en-US" w:bidi="ar-SA"/>
        </w:rPr>
        <w:t>Remedial</w:t>
      </w:r>
    </w:p>
    <w:p w:rsidR="00831A14" w:rsidRPr="005D405E" w:rsidP="005D405E">
      <w:pPr>
        <w:spacing w:before="60" w:after="60" w:line="240" w:lineRule="auto"/>
        <w:ind w:left="426"/>
        <w:jc w:val="both"/>
        <w:rPr>
          <w:lang w:val="en-US" w:eastAsia="en-US" w:bidi="ar-SA"/>
        </w:rPr>
      </w:pPr>
      <w:r w:rsidRPr="005D405E">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5D405E" w:rsidP="005D405E">
      <w:pPr>
        <w:spacing w:before="60" w:after="60" w:line="240" w:lineRule="auto"/>
        <w:ind w:left="426"/>
        <w:rPr>
          <w:b/>
          <w:bCs/>
          <w:lang w:val="en-US" w:eastAsia="en-US" w:bidi="ar-SA"/>
        </w:rPr>
      </w:pPr>
    </w:p>
    <w:p w:rsidR="00831A14" w:rsidRPr="005D405E" w:rsidP="005D405E">
      <w:pPr>
        <w:spacing w:before="60" w:after="60" w:line="240" w:lineRule="auto"/>
        <w:ind w:left="426"/>
        <w:rPr>
          <w:b/>
          <w:bCs/>
          <w:lang w:val="en-US" w:eastAsia="en-US" w:bidi="ar-SA"/>
        </w:rPr>
      </w:pPr>
      <w:r w:rsidRPr="005D405E">
        <w:rPr>
          <w:b/>
          <w:bCs/>
          <w:lang w:val="en-US" w:eastAsia="en-US" w:bidi="ar-SA"/>
        </w:rPr>
        <w:t>Pengayaan</w:t>
      </w:r>
    </w:p>
    <w:p w:rsidR="00831A14" w:rsidRPr="005D405E" w:rsidP="005D405E">
      <w:pPr>
        <w:spacing w:before="60" w:after="60" w:line="240" w:lineRule="auto"/>
        <w:ind w:left="426"/>
        <w:jc w:val="both"/>
        <w:rPr>
          <w:lang w:val="en-US" w:eastAsia="en-US" w:bidi="ar-SA"/>
        </w:rPr>
      </w:pPr>
    </w:p>
    <w:p w:rsidR="00227C1A" w:rsidRPr="005D405E" w:rsidP="005D405E">
      <w:pPr>
        <w:spacing w:before="60" w:after="60" w:line="240" w:lineRule="auto"/>
        <w:ind w:left="0"/>
        <w:contextualSpacing w:val="0"/>
        <w:jc w:val="center"/>
        <w:rPr>
          <w:rFonts w:eastAsiaTheme="minorHAnsi"/>
          <w:b/>
          <w:bCs/>
          <w:caps/>
          <w:lang w:val="en-US" w:eastAsia="en-US" w:bidi="ar-SA"/>
        </w:rPr>
      </w:pPr>
    </w:p>
    <w:p w:rsidR="00831A14" w:rsidRPr="005D405E" w:rsidP="005D405E">
      <w:pPr>
        <w:spacing w:before="60" w:after="60" w:line="240" w:lineRule="auto"/>
        <w:ind w:left="0"/>
        <w:contextualSpacing w:val="0"/>
        <w:jc w:val="center"/>
        <w:rPr>
          <w:rFonts w:eastAsiaTheme="minorHAnsi"/>
          <w:b/>
          <w:bCs/>
          <w:caps/>
          <w:lang w:val="en-US" w:eastAsia="en-US" w:bidi="ar-SA"/>
        </w:rPr>
      </w:pPr>
      <w:r w:rsidRPr="005D405E">
        <w:rPr>
          <w:rFonts w:eastAsiaTheme="minorHAnsi"/>
          <w:b/>
          <w:bCs/>
          <w:caps/>
          <w:lang w:val="en-US" w:eastAsia="en-US" w:bidi="ar-SA"/>
        </w:rPr>
        <w:t>Program Remedial dan Pengayaan</w:t>
      </w:r>
    </w:p>
    <w:p w:rsidR="00831A14" w:rsidRPr="005D405E" w:rsidP="005D405E">
      <w:pPr>
        <w:tabs>
          <w:tab w:val="left" w:pos="2268"/>
          <w:tab w:val="left" w:pos="2552"/>
        </w:tabs>
        <w:spacing w:before="60" w:after="60" w:line="240" w:lineRule="auto"/>
        <w:ind w:left="426"/>
        <w:rPr>
          <w:rFonts w:eastAsiaTheme="minorHAnsi"/>
          <w:lang w:val="id-ID" w:eastAsia="en-US" w:bidi="ar-SA"/>
        </w:rPr>
      </w:pPr>
      <w:r w:rsidRPr="005D405E">
        <w:rPr>
          <w:rFonts w:eastAsiaTheme="minorHAnsi"/>
          <w:lang w:val="id-ID" w:eastAsia="en-US" w:bidi="ar-SA"/>
        </w:rPr>
        <w:t>Sekolah</w:t>
      </w:r>
      <w:r w:rsidRPr="005D405E">
        <w:rPr>
          <w:rFonts w:eastAsiaTheme="minorHAnsi"/>
          <w:lang w:val="en-US" w:eastAsia="en-US" w:bidi="ar-SA"/>
        </w:rPr>
        <w:tab/>
      </w:r>
      <w:r w:rsidRPr="005D405E">
        <w:rPr>
          <w:rFonts w:eastAsiaTheme="minorHAnsi"/>
          <w:lang w:val="id-ID" w:eastAsia="en-US" w:bidi="ar-SA"/>
        </w:rPr>
        <w:t>:</w:t>
      </w:r>
      <w:r w:rsidRPr="005D405E">
        <w:rPr>
          <w:rFonts w:eastAsiaTheme="minorHAnsi"/>
          <w:lang w:val="en-US" w:eastAsia="en-US" w:bidi="ar-SA"/>
        </w:rPr>
        <w:tab/>
        <w:t>..............................................</w:t>
      </w:r>
      <w:r w:rsidRPr="005D405E">
        <w:rPr>
          <w:rFonts w:eastAsiaTheme="minorHAnsi"/>
          <w:lang w:val="id-ID" w:eastAsia="en-US" w:bidi="ar-SA"/>
        </w:rPr>
        <w:t>……………….</w:t>
      </w:r>
    </w:p>
    <w:p w:rsidR="00831A14" w:rsidRPr="005D405E" w:rsidP="005D405E">
      <w:pPr>
        <w:tabs>
          <w:tab w:val="left" w:pos="2268"/>
          <w:tab w:val="left" w:pos="2552"/>
        </w:tabs>
        <w:spacing w:before="60" w:after="60" w:line="240" w:lineRule="auto"/>
        <w:ind w:left="426"/>
        <w:rPr>
          <w:rFonts w:eastAsiaTheme="minorHAnsi"/>
          <w:lang w:val="id-ID" w:eastAsia="en-US" w:bidi="ar-SA"/>
        </w:rPr>
      </w:pPr>
      <w:r w:rsidRPr="005D405E">
        <w:rPr>
          <w:rFonts w:eastAsiaTheme="minorHAnsi"/>
          <w:lang w:val="id-ID" w:eastAsia="en-US" w:bidi="ar-SA"/>
        </w:rPr>
        <w:t>Mata Pelajaran</w:t>
      </w:r>
      <w:r w:rsidRPr="005D405E">
        <w:rPr>
          <w:rFonts w:eastAsiaTheme="minorHAnsi"/>
          <w:lang w:val="en-US" w:eastAsia="en-US" w:bidi="ar-SA"/>
        </w:rPr>
        <w:tab/>
      </w:r>
      <w:r w:rsidRPr="005D405E">
        <w:rPr>
          <w:rFonts w:eastAsiaTheme="minorHAnsi"/>
          <w:lang w:val="id-ID" w:eastAsia="en-US" w:bidi="ar-SA"/>
        </w:rPr>
        <w:t>:</w:t>
      </w:r>
      <w:r w:rsidRPr="005D405E">
        <w:rPr>
          <w:rFonts w:eastAsiaTheme="minorHAnsi"/>
          <w:lang w:val="en-US" w:eastAsia="en-US" w:bidi="ar-SA"/>
        </w:rPr>
        <w:tab/>
        <w:t>..............................................</w:t>
      </w:r>
      <w:r w:rsidRPr="005D405E">
        <w:rPr>
          <w:rFonts w:eastAsiaTheme="minorHAnsi"/>
          <w:lang w:val="id-ID" w:eastAsia="en-US" w:bidi="ar-SA"/>
        </w:rPr>
        <w:t>……………….</w:t>
      </w:r>
    </w:p>
    <w:p w:rsidR="00831A14" w:rsidRPr="005D405E" w:rsidP="005D405E">
      <w:pPr>
        <w:tabs>
          <w:tab w:val="left" w:pos="2268"/>
          <w:tab w:val="left" w:pos="2552"/>
        </w:tabs>
        <w:spacing w:before="60" w:after="60" w:line="240" w:lineRule="auto"/>
        <w:ind w:left="426"/>
        <w:rPr>
          <w:rFonts w:eastAsiaTheme="minorHAnsi"/>
          <w:lang w:val="id-ID" w:eastAsia="en-US" w:bidi="ar-SA"/>
        </w:rPr>
      </w:pPr>
      <w:r w:rsidRPr="005D405E">
        <w:rPr>
          <w:rFonts w:eastAsiaTheme="minorHAnsi"/>
          <w:lang w:val="id-ID" w:eastAsia="en-US" w:bidi="ar-SA"/>
        </w:rPr>
        <w:t>Kelas</w:t>
      </w:r>
      <w:r w:rsidRPr="005D405E">
        <w:rPr>
          <w:rFonts w:eastAsiaTheme="minorHAnsi"/>
          <w:lang w:val="en-US" w:eastAsia="en-US" w:bidi="ar-SA"/>
        </w:rPr>
        <w:t xml:space="preserve"> / Semester</w:t>
      </w:r>
      <w:r w:rsidRPr="005D405E">
        <w:rPr>
          <w:rFonts w:eastAsiaTheme="minorHAnsi"/>
          <w:lang w:val="en-US" w:eastAsia="en-US" w:bidi="ar-SA"/>
        </w:rPr>
        <w:tab/>
      </w:r>
      <w:r w:rsidRPr="005D405E">
        <w:rPr>
          <w:rFonts w:eastAsiaTheme="minorHAnsi"/>
          <w:lang w:val="id-ID" w:eastAsia="en-US" w:bidi="ar-SA"/>
        </w:rPr>
        <w:t>:</w:t>
      </w:r>
      <w:r w:rsidRPr="005D405E">
        <w:rPr>
          <w:rFonts w:eastAsiaTheme="minorHAnsi"/>
          <w:lang w:val="en-US" w:eastAsia="en-US" w:bidi="ar-SA"/>
        </w:rPr>
        <w:tab/>
      </w:r>
      <w:r w:rsidRPr="005D405E">
        <w:rPr>
          <w:rFonts w:eastAsiaTheme="minorHAnsi"/>
          <w:lang w:val="id-ID" w:eastAsia="en-US" w:bidi="ar-SA"/>
        </w:rPr>
        <w:t>………</w:t>
      </w:r>
      <w:r w:rsidRPr="005D405E">
        <w:rPr>
          <w:rFonts w:eastAsiaTheme="minorHAnsi"/>
          <w:lang w:val="en-US" w:eastAsia="en-US" w:bidi="ar-SA"/>
        </w:rPr>
        <w:t xml:space="preserve"> / </w:t>
      </w:r>
      <w:r w:rsidRPr="005D405E">
        <w:rPr>
          <w:rFonts w:eastAsiaTheme="minorHAnsi"/>
          <w:lang w:val="id-ID" w:eastAsia="en-US" w:bidi="ar-SA"/>
        </w:rPr>
        <w:t>………</w:t>
      </w:r>
    </w:p>
    <w:tbl>
      <w:tblPr>
        <w:tblStyle w:val="TableGrid2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5D405E" w:rsidP="005D405E">
            <w:pPr>
              <w:spacing w:before="60" w:after="60" w:line="240" w:lineRule="auto"/>
              <w:ind w:left="-57" w:right="-57"/>
              <w:jc w:val="center"/>
              <w:rPr>
                <w:b/>
              </w:rPr>
            </w:pPr>
            <w:r w:rsidRPr="005D405E">
              <w:rPr>
                <w:b/>
              </w:rPr>
              <w:t>No</w:t>
            </w:r>
          </w:p>
        </w:tc>
        <w:tc>
          <w:tcPr>
            <w:tcW w:w="1775" w:type="dxa"/>
            <w:vMerge w:val="restart"/>
            <w:shd w:val="clear" w:color="auto" w:fill="auto"/>
            <w:vAlign w:val="center"/>
          </w:tcPr>
          <w:p w:rsidR="00831A14" w:rsidRPr="005D405E" w:rsidP="005D405E">
            <w:pPr>
              <w:spacing w:before="60" w:after="60" w:line="240" w:lineRule="auto"/>
              <w:ind w:left="-57" w:right="-57"/>
              <w:jc w:val="center"/>
              <w:rPr>
                <w:b/>
              </w:rPr>
            </w:pPr>
            <w:r w:rsidRPr="005D405E">
              <w:rPr>
                <w:b/>
              </w:rPr>
              <w:t>Nama Peserta Didik</w:t>
            </w:r>
          </w:p>
        </w:tc>
        <w:tc>
          <w:tcPr>
            <w:tcW w:w="2405" w:type="dxa"/>
            <w:gridSpan w:val="2"/>
            <w:shd w:val="clear" w:color="auto" w:fill="auto"/>
            <w:vAlign w:val="center"/>
          </w:tcPr>
          <w:p w:rsidR="00831A14" w:rsidRPr="005D405E" w:rsidP="005D405E">
            <w:pPr>
              <w:spacing w:before="60" w:after="60" w:line="240" w:lineRule="auto"/>
              <w:ind w:left="-57" w:right="-57"/>
              <w:jc w:val="center"/>
              <w:rPr>
                <w:b/>
              </w:rPr>
            </w:pPr>
            <w:r w:rsidRPr="005D405E">
              <w:rPr>
                <w:b/>
              </w:rPr>
              <w:t>Rencana Program</w:t>
            </w:r>
          </w:p>
        </w:tc>
        <w:tc>
          <w:tcPr>
            <w:tcW w:w="1505" w:type="dxa"/>
            <w:vMerge w:val="restart"/>
            <w:shd w:val="clear" w:color="auto" w:fill="auto"/>
            <w:vAlign w:val="center"/>
          </w:tcPr>
          <w:p w:rsidR="00831A14" w:rsidRPr="005D405E" w:rsidP="005D405E">
            <w:pPr>
              <w:spacing w:before="60" w:after="60" w:line="240" w:lineRule="auto"/>
              <w:ind w:left="-57" w:right="-57"/>
              <w:jc w:val="center"/>
              <w:rPr>
                <w:b/>
              </w:rPr>
            </w:pPr>
            <w:r w:rsidRPr="005D405E">
              <w:rPr>
                <w:b/>
              </w:rPr>
              <w:t>Tanggal Pelaksanaan</w:t>
            </w:r>
          </w:p>
        </w:tc>
        <w:tc>
          <w:tcPr>
            <w:tcW w:w="1986" w:type="dxa"/>
            <w:gridSpan w:val="2"/>
            <w:shd w:val="clear" w:color="auto" w:fill="auto"/>
            <w:vAlign w:val="center"/>
          </w:tcPr>
          <w:p w:rsidR="00831A14" w:rsidRPr="005D405E" w:rsidP="005D405E">
            <w:pPr>
              <w:spacing w:before="60" w:after="60" w:line="240" w:lineRule="auto"/>
              <w:ind w:left="-57" w:right="-57"/>
              <w:jc w:val="center"/>
              <w:rPr>
                <w:b/>
              </w:rPr>
            </w:pPr>
            <w:r w:rsidRPr="005D405E">
              <w:rPr>
                <w:b/>
              </w:rPr>
              <w:t>Hasil</w:t>
            </w:r>
          </w:p>
        </w:tc>
        <w:tc>
          <w:tcPr>
            <w:tcW w:w="1423" w:type="dxa"/>
            <w:vMerge w:val="restart"/>
            <w:shd w:val="clear" w:color="auto" w:fill="auto"/>
            <w:vAlign w:val="center"/>
          </w:tcPr>
          <w:p w:rsidR="00831A14" w:rsidRPr="005D405E" w:rsidP="005D405E">
            <w:pPr>
              <w:spacing w:before="60" w:after="60" w:line="240" w:lineRule="auto"/>
              <w:ind w:left="-57" w:right="-57"/>
              <w:jc w:val="center"/>
              <w:rPr>
                <w:b/>
              </w:rPr>
            </w:pPr>
            <w:r w:rsidRPr="005D405E">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5D405E" w:rsidP="005D405E">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5D405E" w:rsidP="005D405E">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5D405E" w:rsidP="005D405E">
            <w:pPr>
              <w:spacing w:before="60" w:after="60" w:line="240" w:lineRule="auto"/>
              <w:ind w:left="-57" w:right="-57"/>
              <w:jc w:val="center"/>
              <w:rPr>
                <w:b/>
              </w:rPr>
            </w:pPr>
            <w:r w:rsidRPr="005D405E">
              <w:rPr>
                <w:b/>
              </w:rPr>
              <w:t>Remedial</w:t>
            </w:r>
          </w:p>
        </w:tc>
        <w:tc>
          <w:tcPr>
            <w:tcW w:w="1233" w:type="dxa"/>
            <w:shd w:val="clear" w:color="auto" w:fill="auto"/>
            <w:vAlign w:val="center"/>
          </w:tcPr>
          <w:p w:rsidR="00831A14" w:rsidRPr="005D405E" w:rsidP="005D405E">
            <w:pPr>
              <w:spacing w:before="60" w:after="60" w:line="240" w:lineRule="auto"/>
              <w:ind w:left="-57" w:right="-57"/>
              <w:jc w:val="center"/>
              <w:rPr>
                <w:b/>
              </w:rPr>
            </w:pPr>
            <w:r w:rsidRPr="005D405E">
              <w:rPr>
                <w:b/>
              </w:rPr>
              <w:t>Pengayaan</w:t>
            </w:r>
          </w:p>
        </w:tc>
        <w:tc>
          <w:tcPr>
            <w:tcW w:w="1505" w:type="dxa"/>
            <w:vMerge/>
            <w:shd w:val="clear" w:color="auto" w:fill="auto"/>
            <w:vAlign w:val="center"/>
          </w:tcPr>
          <w:p w:rsidR="00831A14" w:rsidRPr="005D405E" w:rsidP="005D405E">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5D405E" w:rsidP="005D405E">
            <w:pPr>
              <w:spacing w:before="60" w:after="60" w:line="240" w:lineRule="auto"/>
              <w:ind w:left="-57" w:right="-57"/>
              <w:jc w:val="center"/>
              <w:rPr>
                <w:b/>
              </w:rPr>
            </w:pPr>
            <w:r w:rsidRPr="005D405E">
              <w:rPr>
                <w:b/>
              </w:rPr>
              <w:t>Sebelum</w:t>
            </w:r>
          </w:p>
        </w:tc>
        <w:tc>
          <w:tcPr>
            <w:tcW w:w="987" w:type="dxa"/>
            <w:shd w:val="clear" w:color="auto" w:fill="auto"/>
            <w:vAlign w:val="center"/>
          </w:tcPr>
          <w:p w:rsidR="00831A14" w:rsidRPr="005D405E" w:rsidP="005D405E">
            <w:pPr>
              <w:spacing w:before="60" w:after="60" w:line="240" w:lineRule="auto"/>
              <w:ind w:left="-57" w:right="-57"/>
              <w:jc w:val="center"/>
              <w:rPr>
                <w:b/>
              </w:rPr>
            </w:pPr>
            <w:r w:rsidRPr="005D405E">
              <w:rPr>
                <w:b/>
              </w:rPr>
              <w:t>Sesudah</w:t>
            </w:r>
          </w:p>
        </w:tc>
        <w:tc>
          <w:tcPr>
            <w:tcW w:w="1423" w:type="dxa"/>
            <w:vMerge/>
            <w:shd w:val="clear" w:color="auto" w:fill="auto"/>
            <w:vAlign w:val="center"/>
          </w:tcPr>
          <w:p w:rsidR="00831A14" w:rsidRPr="005D405E" w:rsidP="005D405E">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5D405E" w:rsidP="005D405E">
            <w:pPr>
              <w:spacing w:before="60" w:after="60" w:line="240" w:lineRule="auto"/>
              <w:ind w:left="-57" w:right="-57"/>
              <w:jc w:val="center"/>
              <w:rPr>
                <w:color w:val="000000"/>
                <w:lang w:val="id-ID"/>
              </w:rPr>
            </w:pPr>
            <w:r w:rsidRPr="005D405E">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5D405E" w:rsidP="005D405E">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5D405E" w:rsidP="005D405E">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5D405E" w:rsidP="005D405E">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5D405E" w:rsidP="005D405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5D405E" w:rsidP="005D405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5D405E" w:rsidP="005D405E">
            <w:pPr>
              <w:spacing w:before="60" w:after="60" w:line="240" w:lineRule="auto"/>
              <w:jc w:val="center"/>
              <w:rPr>
                <w:color w:val="000000"/>
                <w:lang w:val="id-ID"/>
              </w:rPr>
            </w:pPr>
          </w:p>
        </w:tc>
        <w:tc>
          <w:tcPr>
            <w:tcW w:w="1423" w:type="dxa"/>
            <w:shd w:val="clear" w:color="auto" w:fill="auto"/>
            <w:vAlign w:val="center"/>
          </w:tcPr>
          <w:p w:rsidR="00831A14" w:rsidRPr="005D405E" w:rsidP="005D405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ind w:left="-57" w:right="-57"/>
              <w:jc w:val="center"/>
              <w:rPr>
                <w:color w:val="000000"/>
                <w:lang w:val="id-ID"/>
              </w:rPr>
            </w:pPr>
            <w:r w:rsidRPr="005D405E">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5D405E" w:rsidP="005D405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5D405E" w:rsidP="005D405E">
            <w:pPr>
              <w:spacing w:before="60" w:after="60" w:line="240" w:lineRule="auto"/>
              <w:jc w:val="center"/>
              <w:rPr>
                <w:lang w:val="id-ID"/>
              </w:rPr>
            </w:pPr>
          </w:p>
        </w:tc>
        <w:tc>
          <w:tcPr>
            <w:tcW w:w="1505" w:type="dxa"/>
            <w:tcBorders>
              <w:right w:val="single" w:sz="4" w:space="0" w:color="auto"/>
            </w:tcBorders>
            <w:shd w:val="clear" w:color="auto" w:fill="auto"/>
          </w:tcPr>
          <w:p w:rsidR="00831A14" w:rsidRPr="005D405E" w:rsidP="005D405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1423" w:type="dxa"/>
            <w:shd w:val="clear" w:color="auto" w:fill="auto"/>
          </w:tcPr>
          <w:p w:rsidR="00831A14" w:rsidRPr="005D405E" w:rsidP="005D405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ind w:left="-57" w:right="-57"/>
              <w:jc w:val="center"/>
              <w:rPr>
                <w:color w:val="000000"/>
                <w:lang w:val="id-ID"/>
              </w:rPr>
            </w:pPr>
            <w:r w:rsidRPr="005D405E">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5D405E" w:rsidP="005D405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5D405E" w:rsidP="005D405E">
            <w:pPr>
              <w:spacing w:before="60" w:after="60" w:line="240" w:lineRule="auto"/>
              <w:rPr>
                <w:lang w:val="id-ID"/>
              </w:rPr>
            </w:pPr>
          </w:p>
        </w:tc>
        <w:tc>
          <w:tcPr>
            <w:tcW w:w="1505" w:type="dxa"/>
            <w:tcBorders>
              <w:right w:val="single" w:sz="4" w:space="0" w:color="auto"/>
            </w:tcBorders>
            <w:shd w:val="clear" w:color="auto" w:fill="auto"/>
          </w:tcPr>
          <w:p w:rsidR="00831A14" w:rsidRPr="005D405E" w:rsidP="005D405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1423" w:type="dxa"/>
            <w:shd w:val="clear" w:color="auto" w:fill="auto"/>
          </w:tcPr>
          <w:p w:rsidR="00831A14" w:rsidRPr="005D405E" w:rsidP="005D405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ind w:left="-57" w:right="-57"/>
              <w:jc w:val="center"/>
              <w:rPr>
                <w:color w:val="000000"/>
                <w:lang w:val="id-ID"/>
              </w:rPr>
            </w:pPr>
            <w:r w:rsidRPr="005D405E">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5D405E" w:rsidP="005D405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5D405E" w:rsidP="005D405E">
            <w:pPr>
              <w:spacing w:before="60" w:after="60" w:line="240" w:lineRule="auto"/>
              <w:rPr>
                <w:lang w:val="id-ID"/>
              </w:rPr>
            </w:pPr>
          </w:p>
        </w:tc>
        <w:tc>
          <w:tcPr>
            <w:tcW w:w="1505" w:type="dxa"/>
            <w:tcBorders>
              <w:right w:val="single" w:sz="4" w:space="0" w:color="auto"/>
            </w:tcBorders>
            <w:shd w:val="clear" w:color="auto" w:fill="auto"/>
          </w:tcPr>
          <w:p w:rsidR="00831A14" w:rsidRPr="005D405E" w:rsidP="005D405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1423" w:type="dxa"/>
            <w:shd w:val="clear" w:color="auto" w:fill="auto"/>
          </w:tcPr>
          <w:p w:rsidR="00831A14" w:rsidRPr="005D405E" w:rsidP="005D405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ind w:left="-57" w:right="-57"/>
              <w:jc w:val="center"/>
              <w:rPr>
                <w:color w:val="000000"/>
                <w:lang w:val="id-ID"/>
              </w:rPr>
            </w:pPr>
            <w:r w:rsidRPr="005D405E">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5D405E" w:rsidP="005D405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5D405E" w:rsidP="005D405E">
            <w:pPr>
              <w:spacing w:before="60" w:after="60" w:line="240" w:lineRule="auto"/>
              <w:jc w:val="center"/>
              <w:rPr>
                <w:lang w:val="id-ID"/>
              </w:rPr>
            </w:pPr>
          </w:p>
        </w:tc>
        <w:tc>
          <w:tcPr>
            <w:tcW w:w="1505" w:type="dxa"/>
            <w:tcBorders>
              <w:right w:val="single" w:sz="4" w:space="0" w:color="auto"/>
            </w:tcBorders>
            <w:shd w:val="clear" w:color="auto" w:fill="auto"/>
          </w:tcPr>
          <w:p w:rsidR="00831A14" w:rsidRPr="005D405E" w:rsidP="005D405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1423" w:type="dxa"/>
            <w:shd w:val="clear" w:color="auto" w:fill="auto"/>
          </w:tcPr>
          <w:p w:rsidR="00831A14" w:rsidRPr="005D405E" w:rsidP="005D405E">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ind w:left="-57" w:right="-57"/>
              <w:jc w:val="center"/>
              <w:rPr>
                <w:color w:val="000000"/>
              </w:rPr>
            </w:pPr>
            <w:r w:rsidRPr="005D405E">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5D405E" w:rsidP="005D405E">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5D405E" w:rsidP="005D405E">
            <w:pPr>
              <w:spacing w:before="60" w:after="60" w:line="240" w:lineRule="auto"/>
              <w:rPr>
                <w:lang w:val="id-ID"/>
              </w:rPr>
            </w:pPr>
          </w:p>
        </w:tc>
        <w:tc>
          <w:tcPr>
            <w:tcW w:w="1505" w:type="dxa"/>
            <w:tcBorders>
              <w:right w:val="single" w:sz="4" w:space="0" w:color="auto"/>
            </w:tcBorders>
            <w:shd w:val="clear" w:color="auto" w:fill="auto"/>
          </w:tcPr>
          <w:p w:rsidR="00831A14" w:rsidRPr="005D405E" w:rsidP="005D405E">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5D405E" w:rsidP="005D405E">
            <w:pPr>
              <w:spacing w:before="60" w:after="60" w:line="240" w:lineRule="auto"/>
              <w:jc w:val="center"/>
              <w:rPr>
                <w:color w:val="000000"/>
                <w:lang w:val="id-ID"/>
              </w:rPr>
            </w:pPr>
          </w:p>
        </w:tc>
        <w:tc>
          <w:tcPr>
            <w:tcW w:w="1423" w:type="dxa"/>
            <w:shd w:val="clear" w:color="auto" w:fill="auto"/>
          </w:tcPr>
          <w:p w:rsidR="00831A14" w:rsidRPr="005D405E" w:rsidP="005D405E">
            <w:pPr>
              <w:spacing w:before="60" w:after="60" w:line="240" w:lineRule="auto"/>
              <w:jc w:val="center"/>
              <w:rPr>
                <w:lang w:val="id-ID"/>
              </w:rPr>
            </w:pPr>
          </w:p>
        </w:tc>
      </w:tr>
    </w:tbl>
    <w:p w:rsidR="00831A14" w:rsidRPr="005D405E" w:rsidP="005D405E">
      <w:pPr>
        <w:tabs>
          <w:tab w:val="left" w:pos="426"/>
        </w:tabs>
        <w:spacing w:before="60" w:after="60" w:line="240" w:lineRule="auto"/>
        <w:jc w:val="both"/>
        <w:rPr>
          <w:b/>
          <w:bCs/>
          <w:lang w:val="en-US" w:eastAsia="en-US" w:bidi="ar-SA"/>
        </w:rPr>
      </w:pPr>
    </w:p>
    <w:p w:rsidR="009E73CE" w:rsidRPr="005D405E" w:rsidP="005D405E">
      <w:pPr>
        <w:shd w:val="clear" w:color="auto" w:fill="DAEEF3" w:themeFill="accent5" w:themeFillTint="33"/>
        <w:tabs>
          <w:tab w:val="left" w:pos="426"/>
        </w:tabs>
        <w:spacing w:before="60" w:after="60" w:line="240" w:lineRule="auto"/>
        <w:jc w:val="both"/>
        <w:rPr>
          <w:b/>
          <w:bCs/>
          <w:lang w:val="en-US" w:eastAsia="en-US" w:bidi="ar-SA"/>
        </w:rPr>
      </w:pPr>
      <w:r w:rsidRPr="005D405E">
        <w:rPr>
          <w:b/>
          <w:bCs/>
          <w:lang w:val="en-US" w:eastAsia="en-US" w:bidi="ar-SA"/>
        </w:rPr>
        <w:t>G</w:t>
      </w:r>
      <w:r w:rsidRPr="005D405E">
        <w:rPr>
          <w:b/>
          <w:bCs/>
          <w:lang w:val="id-ID" w:eastAsia="en-US" w:bidi="ar-SA"/>
        </w:rPr>
        <w:t>.</w:t>
      </w:r>
      <w:r w:rsidRPr="005D405E">
        <w:rPr>
          <w:b/>
          <w:bCs/>
          <w:lang w:val="id-ID" w:eastAsia="en-US" w:bidi="ar-SA"/>
        </w:rPr>
        <w:tab/>
      </w:r>
      <w:r w:rsidRPr="005D405E" w:rsidR="007A138E">
        <w:rPr>
          <w:b/>
          <w:bCs/>
          <w:lang w:val="id-ID" w:eastAsia="en-US" w:bidi="ar-SA"/>
        </w:rPr>
        <w:t xml:space="preserve">REFLEKSI </w:t>
      </w:r>
      <w:r w:rsidRPr="005D405E" w:rsidR="00062347">
        <w:rPr>
          <w:b/>
          <w:bCs/>
          <w:lang w:val="id-ID" w:eastAsia="en-US" w:bidi="ar-SA"/>
        </w:rPr>
        <w:t>GURU DAN PESERTA DIDIK</w:t>
      </w:r>
    </w:p>
    <w:p w:rsidR="00551A45" w:rsidRPr="005D405E" w:rsidP="005D405E">
      <w:pPr>
        <w:spacing w:before="60" w:after="60" w:line="240" w:lineRule="auto"/>
        <w:ind w:left="426"/>
        <w:rPr>
          <w:b/>
          <w:bCs/>
          <w:lang w:val="en-US" w:eastAsia="en-US" w:bidi="ar-SA"/>
        </w:rPr>
      </w:pPr>
      <w:r w:rsidRPr="005D405E">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No</w:t>
            </w:r>
          </w:p>
        </w:tc>
        <w:tc>
          <w:tcPr>
            <w:tcW w:w="1701" w:type="dxa"/>
            <w:shd w:val="clear" w:color="auto" w:fill="auto"/>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 xml:space="preserve">Aspek </w:t>
            </w:r>
          </w:p>
        </w:tc>
        <w:tc>
          <w:tcPr>
            <w:tcW w:w="3969" w:type="dxa"/>
            <w:shd w:val="clear" w:color="auto" w:fill="auto"/>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 xml:space="preserve">Refleksi Guru </w:t>
            </w:r>
          </w:p>
        </w:tc>
        <w:tc>
          <w:tcPr>
            <w:tcW w:w="2976" w:type="dxa"/>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1</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Penguasaan Materi </w:t>
            </w:r>
          </w:p>
        </w:tc>
        <w:tc>
          <w:tcPr>
            <w:tcW w:w="3969"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Apakah saya sudah memahami cukup baik materi dan aktifitas pembelajaran ini? </w:t>
            </w:r>
          </w:p>
        </w:tc>
        <w:tc>
          <w:tcPr>
            <w:tcW w:w="2976" w:type="dxa"/>
          </w:tcPr>
          <w:p w:rsidR="00551A45" w:rsidRPr="005D405E" w:rsidP="005D405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2</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Penyampaian Materi </w:t>
            </w:r>
          </w:p>
        </w:tc>
        <w:tc>
          <w:tcPr>
            <w:tcW w:w="3969"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Apakah materi ini sudah tersampaikan dengan cukup baik kepada peserta didik? </w:t>
            </w:r>
          </w:p>
        </w:tc>
        <w:tc>
          <w:tcPr>
            <w:tcW w:w="2976" w:type="dxa"/>
          </w:tcPr>
          <w:p w:rsidR="00551A45" w:rsidRPr="005D405E" w:rsidP="005D405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3</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Umpan balik </w:t>
            </w:r>
          </w:p>
        </w:tc>
        <w:tc>
          <w:tcPr>
            <w:tcW w:w="3969"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Apakah 100% peserta didik telah mencapai penguasaan tujuan pembelajaran yang ingin dicapai? </w:t>
            </w:r>
          </w:p>
        </w:tc>
        <w:tc>
          <w:tcPr>
            <w:tcW w:w="2976" w:type="dxa"/>
          </w:tcPr>
          <w:p w:rsidR="00551A45" w:rsidRPr="005D405E" w:rsidP="005D405E">
            <w:pPr>
              <w:spacing w:before="60" w:after="60" w:line="240" w:lineRule="auto"/>
              <w:ind w:left="57" w:right="57"/>
              <w:rPr>
                <w:rFonts w:eastAsiaTheme="minorHAnsi"/>
                <w:lang w:val="id-ID" w:eastAsia="en-US" w:bidi="ar-SA"/>
              </w:rPr>
            </w:pPr>
          </w:p>
        </w:tc>
      </w:tr>
    </w:tbl>
    <w:p w:rsidR="00551A45" w:rsidRPr="005D405E" w:rsidP="005D405E">
      <w:pPr>
        <w:spacing w:before="60" w:after="60" w:line="240" w:lineRule="auto"/>
        <w:ind w:left="426"/>
        <w:jc w:val="both"/>
        <w:rPr>
          <w:lang w:val="en-US" w:eastAsia="en-US" w:bidi="ar-SA"/>
        </w:rPr>
      </w:pPr>
    </w:p>
    <w:p w:rsidR="00551A45" w:rsidRPr="005D405E" w:rsidP="005D405E">
      <w:pPr>
        <w:spacing w:before="60" w:after="60" w:line="240" w:lineRule="auto"/>
        <w:ind w:left="426"/>
        <w:rPr>
          <w:b/>
          <w:bCs/>
          <w:lang w:val="en-US" w:eastAsia="en-US" w:bidi="ar-SA"/>
        </w:rPr>
      </w:pPr>
      <w:r w:rsidRPr="005D405E">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No</w:t>
            </w:r>
          </w:p>
        </w:tc>
        <w:tc>
          <w:tcPr>
            <w:tcW w:w="1701" w:type="dxa"/>
            <w:shd w:val="clear" w:color="auto" w:fill="auto"/>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 xml:space="preserve">Aspek </w:t>
            </w:r>
          </w:p>
        </w:tc>
        <w:tc>
          <w:tcPr>
            <w:tcW w:w="3969" w:type="dxa"/>
            <w:shd w:val="clear" w:color="auto" w:fill="auto"/>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 xml:space="preserve">Refleksi Guru </w:t>
            </w:r>
          </w:p>
        </w:tc>
        <w:tc>
          <w:tcPr>
            <w:tcW w:w="2976" w:type="dxa"/>
          </w:tcPr>
          <w:p w:rsidR="00551A45" w:rsidRPr="005D405E" w:rsidP="005D405E">
            <w:pPr>
              <w:spacing w:before="60" w:after="60" w:line="240" w:lineRule="auto"/>
              <w:ind w:left="-57" w:right="-57"/>
              <w:jc w:val="center"/>
              <w:rPr>
                <w:rFonts w:eastAsiaTheme="minorHAnsi"/>
                <w:b/>
                <w:lang w:val="en-US" w:eastAsia="en-US" w:bidi="ar-SA"/>
              </w:rPr>
            </w:pPr>
            <w:r w:rsidRPr="005D405E">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1</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Perasaan dalam belajar </w:t>
            </w:r>
          </w:p>
        </w:tc>
        <w:tc>
          <w:tcPr>
            <w:tcW w:w="3969"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Apa yang menyenangkan dalam kegiatan pembelajaran hari ini? </w:t>
            </w:r>
          </w:p>
        </w:tc>
        <w:tc>
          <w:tcPr>
            <w:tcW w:w="2976" w:type="dxa"/>
          </w:tcPr>
          <w:p w:rsidR="00551A45" w:rsidRPr="005D405E" w:rsidP="005D405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2</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Makna</w:t>
            </w:r>
          </w:p>
        </w:tc>
        <w:tc>
          <w:tcPr>
            <w:tcW w:w="3969"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Apakah aktivitas pembelajaran hari ini bermakna dalam  kehidupan saya?</w:t>
            </w:r>
          </w:p>
        </w:tc>
        <w:tc>
          <w:tcPr>
            <w:tcW w:w="2976" w:type="dxa"/>
          </w:tcPr>
          <w:p w:rsidR="00551A45" w:rsidRPr="005D405E" w:rsidP="005D405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3</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Penguasaan Materi </w:t>
            </w:r>
          </w:p>
        </w:tc>
        <w:tc>
          <w:tcPr>
            <w:tcW w:w="3969"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Saya dapat menguasai materi pelajaran pada hari ini </w:t>
            </w:r>
          </w:p>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a. Baik </w:t>
            </w:r>
          </w:p>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b. Cukup </w:t>
            </w:r>
          </w:p>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c. kurang </w:t>
            </w:r>
          </w:p>
        </w:tc>
        <w:tc>
          <w:tcPr>
            <w:tcW w:w="2976" w:type="dxa"/>
          </w:tcPr>
          <w:p w:rsidR="00551A45" w:rsidRPr="005D405E" w:rsidP="005D405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4</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Keaktifan</w:t>
            </w:r>
          </w:p>
        </w:tc>
        <w:tc>
          <w:tcPr>
            <w:tcW w:w="3969" w:type="dxa"/>
            <w:shd w:val="clear" w:color="auto" w:fill="auto"/>
          </w:tcPr>
          <w:p w:rsidR="00551A45" w:rsidRPr="005D405E" w:rsidP="005D405E">
            <w:pPr>
              <w:spacing w:before="60" w:after="60" w:line="240" w:lineRule="auto"/>
              <w:ind w:left="57" w:right="57"/>
              <w:rPr>
                <w:rFonts w:eastAsiaTheme="minorHAnsi"/>
                <w:lang w:val="en-US" w:eastAsia="en-US" w:bidi="ar-SA"/>
              </w:rPr>
            </w:pPr>
            <w:r w:rsidRPr="005D405E">
              <w:rPr>
                <w:rFonts w:eastAsiaTheme="minorHAnsi"/>
                <w:lang w:val="id-ID" w:eastAsia="en-US" w:bidi="ar-SA"/>
              </w:rPr>
              <w:t xml:space="preserve">Apakah saya terlibat aktif </w:t>
            </w:r>
            <w:r w:rsidRPr="005D405E">
              <w:rPr>
                <w:rFonts w:eastAsiaTheme="minorHAnsi"/>
                <w:lang w:val="en-US" w:eastAsia="en-US" w:bidi="ar-SA"/>
              </w:rPr>
              <w:t xml:space="preserve">dan </w:t>
            </w:r>
            <w:r w:rsidRPr="005D405E">
              <w:rPr>
                <w:rFonts w:eastAsiaTheme="minorHAnsi"/>
                <w:lang w:val="id-ID" w:eastAsia="en-US" w:bidi="ar-SA"/>
              </w:rPr>
              <w:t xml:space="preserve">menyumbangkan ide dalam proses </w:t>
            </w:r>
            <w:r w:rsidRPr="005D405E">
              <w:rPr>
                <w:rFonts w:eastAsiaTheme="minorHAnsi"/>
                <w:lang w:val="en-US" w:eastAsia="en-US" w:bidi="ar-SA"/>
              </w:rPr>
              <w:t xml:space="preserve"> </w:t>
            </w:r>
            <w:r w:rsidRPr="005D405E">
              <w:rPr>
                <w:rFonts w:eastAsiaTheme="minorHAnsi"/>
                <w:lang w:val="id-ID" w:eastAsia="en-US" w:bidi="ar-SA"/>
              </w:rPr>
              <w:t xml:space="preserve">pembelajaran hari ini? </w:t>
            </w:r>
          </w:p>
        </w:tc>
        <w:tc>
          <w:tcPr>
            <w:tcW w:w="2976" w:type="dxa"/>
          </w:tcPr>
          <w:p w:rsidR="00551A45" w:rsidRPr="005D405E" w:rsidP="005D405E">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5D405E" w:rsidP="005D405E">
            <w:pPr>
              <w:spacing w:before="60" w:after="60" w:line="240" w:lineRule="auto"/>
              <w:ind w:left="-57" w:right="-57"/>
              <w:jc w:val="center"/>
              <w:rPr>
                <w:rFonts w:eastAsiaTheme="minorHAnsi"/>
                <w:lang w:val="en-US" w:eastAsia="en-US" w:bidi="ar-SA"/>
              </w:rPr>
            </w:pPr>
            <w:r w:rsidRPr="005D405E">
              <w:rPr>
                <w:rFonts w:eastAsiaTheme="minorHAnsi"/>
                <w:lang w:val="en-US" w:eastAsia="en-US" w:bidi="ar-SA"/>
              </w:rPr>
              <w:t>5</w:t>
            </w:r>
          </w:p>
        </w:tc>
        <w:tc>
          <w:tcPr>
            <w:tcW w:w="1701"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Gotong Royong</w:t>
            </w:r>
          </w:p>
        </w:tc>
        <w:tc>
          <w:tcPr>
            <w:tcW w:w="3969" w:type="dxa"/>
            <w:shd w:val="clear" w:color="auto" w:fill="auto"/>
          </w:tcPr>
          <w:p w:rsidR="00551A45" w:rsidRPr="005D405E" w:rsidP="005D405E">
            <w:pPr>
              <w:spacing w:before="60" w:after="60" w:line="240" w:lineRule="auto"/>
              <w:ind w:left="57" w:right="57"/>
              <w:rPr>
                <w:rFonts w:eastAsiaTheme="minorHAnsi"/>
                <w:lang w:val="id-ID" w:eastAsia="en-US" w:bidi="ar-SA"/>
              </w:rPr>
            </w:pPr>
            <w:r w:rsidRPr="005D405E">
              <w:rPr>
                <w:rFonts w:eastAsiaTheme="minorHAnsi"/>
                <w:lang w:val="id-ID" w:eastAsia="en-US" w:bidi="ar-SA"/>
              </w:rPr>
              <w:t xml:space="preserve">Apakah saya dapat bekerjasama dengan teman 1 kelompok? </w:t>
            </w:r>
          </w:p>
        </w:tc>
        <w:tc>
          <w:tcPr>
            <w:tcW w:w="2976" w:type="dxa"/>
          </w:tcPr>
          <w:p w:rsidR="00551A45" w:rsidRPr="005D405E" w:rsidP="005D405E">
            <w:pPr>
              <w:spacing w:before="60" w:after="60" w:line="240" w:lineRule="auto"/>
              <w:ind w:left="57" w:right="57"/>
              <w:rPr>
                <w:rFonts w:eastAsiaTheme="minorHAnsi"/>
                <w:lang w:val="id-ID" w:eastAsia="en-US" w:bidi="ar-SA"/>
              </w:rPr>
            </w:pPr>
          </w:p>
        </w:tc>
      </w:tr>
    </w:tbl>
    <w:p w:rsidR="00551A45" w:rsidRPr="005D405E" w:rsidP="005D405E">
      <w:pPr>
        <w:autoSpaceDE w:val="0"/>
        <w:autoSpaceDN w:val="0"/>
        <w:adjustRightInd w:val="0"/>
        <w:spacing w:before="60" w:after="60"/>
        <w:jc w:val="both"/>
        <w:rPr>
          <w:rFonts w:eastAsiaTheme="minorHAnsi"/>
          <w:lang w:val="en-US" w:eastAsia="en-US" w:bidi="ar-SA"/>
        </w:rPr>
      </w:pPr>
    </w:p>
    <w:p w:rsidR="00477EF1" w:rsidRPr="005D405E" w:rsidP="005D405E">
      <w:pPr>
        <w:autoSpaceDE w:val="0"/>
        <w:autoSpaceDN w:val="0"/>
        <w:adjustRightInd w:val="0"/>
        <w:spacing w:before="60" w:after="60"/>
        <w:jc w:val="both"/>
        <w:rPr>
          <w:rFonts w:eastAsiaTheme="minorHAnsi"/>
          <w:lang w:val="en-US" w:eastAsia="en-US" w:bidi="ar-SA"/>
        </w:rPr>
      </w:pPr>
    </w:p>
    <w:p w:rsidR="00F52DE4" w:rsidRPr="005D405E" w:rsidP="005D405E">
      <w:pPr>
        <w:spacing w:before="60" w:after="60" w:line="240" w:lineRule="auto"/>
        <w:ind w:left="426"/>
        <w:jc w:val="both"/>
        <w:rPr>
          <w:lang w:val="en-US" w:eastAsia="en-US" w:bidi="ar-SA"/>
        </w:rPr>
      </w:pPr>
      <w:r w:rsidRPr="005D405E">
        <w:rPr>
          <w:lang w:val="en-US" w:eastAsia="en-US" w:bidi="ar-SA"/>
        </w:rPr>
        <w:br w:type="page"/>
      </w:r>
    </w:p>
    <w:p w:rsidR="00F52DE4" w:rsidRPr="005D405E" w:rsidP="005D405E">
      <w:pPr>
        <w:shd w:val="clear" w:color="auto" w:fill="FABF8F" w:themeFill="accent6" w:themeFillTint="99"/>
        <w:spacing w:before="60" w:after="60" w:line="240" w:lineRule="auto"/>
        <w:jc w:val="center"/>
        <w:rPr>
          <w:b/>
          <w:bCs/>
          <w:lang w:val="en-US" w:eastAsia="en-US" w:bidi="ar-SA"/>
        </w:rPr>
      </w:pPr>
      <w:r w:rsidRPr="005D405E">
        <w:rPr>
          <w:b/>
          <w:bCs/>
          <w:lang w:val="en-US" w:eastAsia="en-US" w:bidi="ar-SA"/>
        </w:rPr>
        <w:t>LAMPIRAN- LAMPIRAN</w:t>
      </w:r>
    </w:p>
    <w:p w:rsidR="005B75E4" w:rsidRPr="005D405E" w:rsidP="005D405E">
      <w:pPr>
        <w:spacing w:before="60" w:after="60" w:line="240" w:lineRule="auto"/>
        <w:jc w:val="both"/>
        <w:rPr>
          <w:lang w:val="en-US" w:eastAsia="en-US" w:bidi="ar-SA"/>
        </w:rPr>
      </w:pPr>
    </w:p>
    <w:p w:rsidR="00B90895" w:rsidRPr="005D405E" w:rsidP="005D405E">
      <w:pPr>
        <w:shd w:val="clear" w:color="auto" w:fill="DAEEF3" w:themeFill="accent5" w:themeFillTint="33"/>
        <w:spacing w:before="60" w:after="60" w:line="240" w:lineRule="auto"/>
        <w:jc w:val="center"/>
        <w:rPr>
          <w:b/>
          <w:bCs/>
          <w:i/>
          <w:iCs/>
          <w:caps/>
          <w:lang w:val="en-US" w:eastAsia="en-US" w:bidi="ar-SA"/>
        </w:rPr>
      </w:pPr>
      <w:r w:rsidRPr="005D405E">
        <w:rPr>
          <w:b/>
          <w:bCs/>
          <w:i/>
          <w:iCs/>
          <w:caps/>
          <w:lang w:val="en-US" w:eastAsia="en-US" w:bidi="ar-SA"/>
        </w:rPr>
        <w:t>Lampiran 1</w:t>
      </w:r>
    </w:p>
    <w:p w:rsidR="002E5A71" w:rsidRPr="005D405E" w:rsidP="005D405E">
      <w:pPr>
        <w:shd w:val="clear" w:color="auto" w:fill="DAEEF3" w:themeFill="accent5" w:themeFillTint="33"/>
        <w:spacing w:before="60" w:after="60" w:line="240" w:lineRule="auto"/>
        <w:jc w:val="center"/>
        <w:rPr>
          <w:b/>
          <w:bCs/>
          <w:lang w:val="en-US" w:eastAsia="en-US" w:bidi="ar-SA"/>
        </w:rPr>
      </w:pPr>
      <w:r w:rsidRPr="005D405E">
        <w:rPr>
          <w:b/>
          <w:bCs/>
          <w:lang w:val="id-ID" w:eastAsia="en-US" w:bidi="ar-SA"/>
        </w:rPr>
        <w:t>LEMBAR KERJA PESERTA DIDIK (LKPD)</w:t>
      </w:r>
    </w:p>
    <w:p w:rsidR="00335D13" w:rsidRPr="005D405E" w:rsidP="005D405E">
      <w:pPr>
        <w:spacing w:before="60" w:after="60" w:line="240" w:lineRule="auto"/>
        <w:jc w:val="both"/>
        <w:rPr>
          <w:b/>
          <w:bCs/>
          <w:lang w:val="en-US" w:eastAsia="en-US" w:bidi="ar-SA"/>
        </w:rPr>
      </w:pPr>
    </w:p>
    <w:p w:rsidR="00D270BF" w:rsidRPr="005D405E" w:rsidP="005D405E">
      <w:pPr>
        <w:tabs>
          <w:tab w:val="left" w:pos="2552"/>
          <w:tab w:val="left" w:pos="2835"/>
        </w:tabs>
        <w:spacing w:before="60" w:after="60" w:line="240" w:lineRule="auto"/>
        <w:ind w:left="284" w:right="28"/>
        <w:rPr>
          <w:rFonts w:eastAsiaTheme="minorHAnsi"/>
          <w:lang w:val="id-ID" w:eastAsia="en-US" w:bidi="ar-SA"/>
        </w:rPr>
      </w:pPr>
      <w:r w:rsidRPr="005D405E">
        <w:rPr>
          <w:rFonts w:eastAsiaTheme="minorHAnsi"/>
          <w:lang w:val="id-ID" w:eastAsia="en-US" w:bidi="ar-SA"/>
        </w:rPr>
        <w:t>N</w:t>
      </w:r>
      <w:r w:rsidRPr="005D405E">
        <w:rPr>
          <w:rFonts w:eastAsiaTheme="minorHAnsi"/>
          <w:spacing w:val="-1"/>
          <w:lang w:val="id-ID" w:eastAsia="en-US" w:bidi="ar-SA"/>
        </w:rPr>
        <w:t>a</w:t>
      </w:r>
      <w:r w:rsidRPr="005D405E">
        <w:rPr>
          <w:rFonts w:eastAsiaTheme="minorHAnsi"/>
          <w:lang w:val="id-ID" w:eastAsia="en-US" w:bidi="ar-SA"/>
        </w:rPr>
        <w:t>ma</w:t>
      </w:r>
      <w:r w:rsidRPr="005D405E">
        <w:rPr>
          <w:rFonts w:eastAsiaTheme="minorHAnsi"/>
          <w:spacing w:val="-2"/>
          <w:lang w:val="id-ID" w:eastAsia="en-US" w:bidi="ar-SA"/>
        </w:rPr>
        <w:t xml:space="preserve"> </w:t>
      </w:r>
      <w:r w:rsidRPr="005D405E">
        <w:rPr>
          <w:rFonts w:eastAsiaTheme="minorHAnsi"/>
          <w:lang w:val="id-ID" w:eastAsia="en-US" w:bidi="ar-SA"/>
        </w:rPr>
        <w:t>K</w:t>
      </w:r>
      <w:r w:rsidRPr="005D405E">
        <w:rPr>
          <w:rFonts w:eastAsiaTheme="minorHAnsi"/>
          <w:spacing w:val="-1"/>
          <w:lang w:val="id-ID" w:eastAsia="en-US" w:bidi="ar-SA"/>
        </w:rPr>
        <w:t>e</w:t>
      </w:r>
      <w:r w:rsidRPr="005D405E">
        <w:rPr>
          <w:rFonts w:eastAsiaTheme="minorHAnsi"/>
          <w:lang w:val="id-ID" w:eastAsia="en-US" w:bidi="ar-SA"/>
        </w:rPr>
        <w:t>lo</w:t>
      </w:r>
      <w:r w:rsidRPr="005D405E">
        <w:rPr>
          <w:rFonts w:eastAsiaTheme="minorHAnsi"/>
          <w:spacing w:val="1"/>
          <w:lang w:val="id-ID" w:eastAsia="en-US" w:bidi="ar-SA"/>
        </w:rPr>
        <w:t>m</w:t>
      </w:r>
      <w:r w:rsidRPr="005D405E">
        <w:rPr>
          <w:rFonts w:eastAsiaTheme="minorHAnsi"/>
          <w:lang w:val="id-ID" w:eastAsia="en-US" w:bidi="ar-SA"/>
        </w:rPr>
        <w:t>pok</w:t>
      </w:r>
      <w:r w:rsidRPr="005D405E">
        <w:rPr>
          <w:rFonts w:eastAsiaTheme="minorHAnsi"/>
          <w:lang w:val="id-ID" w:eastAsia="en-US" w:bidi="ar-SA"/>
        </w:rPr>
        <w:tab/>
        <w:t>:</w:t>
      </w:r>
      <w:r w:rsidRPr="005D405E">
        <w:rPr>
          <w:rFonts w:eastAsiaTheme="minorHAnsi"/>
          <w:lang w:val="id-ID" w:eastAsia="en-US" w:bidi="ar-SA"/>
        </w:rPr>
        <w:tab/>
        <w:t>............................................................................</w:t>
      </w:r>
    </w:p>
    <w:p w:rsidR="00D270BF" w:rsidRPr="005D405E" w:rsidP="005D405E">
      <w:pPr>
        <w:tabs>
          <w:tab w:val="left" w:pos="2552"/>
          <w:tab w:val="left" w:pos="2835"/>
          <w:tab w:val="left" w:pos="3261"/>
        </w:tabs>
        <w:spacing w:before="60" w:after="60" w:line="240" w:lineRule="auto"/>
        <w:ind w:left="284" w:right="28"/>
        <w:rPr>
          <w:rFonts w:eastAsiaTheme="minorHAnsi"/>
          <w:lang w:val="id-ID" w:eastAsia="en-US" w:bidi="ar-SA"/>
        </w:rPr>
      </w:pPr>
      <w:r w:rsidRPr="005D405E">
        <w:rPr>
          <w:rFonts w:eastAsiaTheme="minorHAnsi"/>
          <w:lang w:val="id-ID" w:eastAsia="en-US" w:bidi="ar-SA"/>
        </w:rPr>
        <w:t>Anggota</w:t>
      </w:r>
      <w:r w:rsidRPr="005D405E">
        <w:rPr>
          <w:rFonts w:eastAsiaTheme="minorHAnsi"/>
          <w:spacing w:val="7"/>
          <w:lang w:val="id-ID" w:eastAsia="en-US" w:bidi="ar-SA"/>
        </w:rPr>
        <w:t xml:space="preserve"> </w:t>
      </w:r>
      <w:r w:rsidRPr="005D405E">
        <w:rPr>
          <w:rFonts w:eastAsiaTheme="minorHAnsi"/>
          <w:lang w:val="id-ID" w:eastAsia="en-US" w:bidi="ar-SA"/>
        </w:rPr>
        <w:t>K</w:t>
      </w:r>
      <w:r w:rsidRPr="005D405E">
        <w:rPr>
          <w:rFonts w:eastAsiaTheme="minorHAnsi"/>
          <w:spacing w:val="-1"/>
          <w:lang w:val="id-ID" w:eastAsia="en-US" w:bidi="ar-SA"/>
        </w:rPr>
        <w:t>e</w:t>
      </w:r>
      <w:r w:rsidRPr="005D405E">
        <w:rPr>
          <w:rFonts w:eastAsiaTheme="minorHAnsi"/>
          <w:lang w:val="id-ID" w:eastAsia="en-US" w:bidi="ar-SA"/>
        </w:rPr>
        <w:t>lo</w:t>
      </w:r>
      <w:r w:rsidRPr="005D405E">
        <w:rPr>
          <w:rFonts w:eastAsiaTheme="minorHAnsi"/>
          <w:spacing w:val="1"/>
          <w:lang w:val="id-ID" w:eastAsia="en-US" w:bidi="ar-SA"/>
        </w:rPr>
        <w:t>m</w:t>
      </w:r>
      <w:r w:rsidRPr="005D405E">
        <w:rPr>
          <w:rFonts w:eastAsiaTheme="minorHAnsi"/>
          <w:lang w:val="id-ID" w:eastAsia="en-US" w:bidi="ar-SA"/>
        </w:rPr>
        <w:t>pok</w:t>
      </w:r>
      <w:r w:rsidRPr="005D405E">
        <w:rPr>
          <w:rFonts w:eastAsiaTheme="minorHAnsi"/>
          <w:lang w:val="id-ID" w:eastAsia="en-US" w:bidi="ar-SA"/>
        </w:rPr>
        <w:tab/>
        <w:t>:</w:t>
      </w:r>
      <w:r w:rsidRPr="005D405E">
        <w:rPr>
          <w:rFonts w:eastAsiaTheme="minorHAnsi"/>
          <w:lang w:val="id-ID" w:eastAsia="en-US" w:bidi="ar-SA"/>
        </w:rPr>
        <w:tab/>
        <w:t>1.</w:t>
      </w:r>
      <w:r w:rsidRPr="005D405E">
        <w:rPr>
          <w:rFonts w:eastAsiaTheme="minorHAnsi"/>
          <w:lang w:val="id-ID" w:eastAsia="en-US" w:bidi="ar-SA"/>
        </w:rPr>
        <w:tab/>
        <w:t>.....................................................................</w:t>
      </w:r>
    </w:p>
    <w:p w:rsidR="00D270BF" w:rsidRPr="005D405E" w:rsidP="005D405E">
      <w:pPr>
        <w:tabs>
          <w:tab w:val="left" w:pos="3261"/>
        </w:tabs>
        <w:spacing w:before="60" w:after="60" w:line="240" w:lineRule="auto"/>
        <w:ind w:left="2835" w:right="28"/>
        <w:rPr>
          <w:rFonts w:eastAsiaTheme="minorHAnsi"/>
          <w:lang w:val="id-ID" w:eastAsia="en-US" w:bidi="ar-SA"/>
        </w:rPr>
      </w:pPr>
      <w:r w:rsidRPr="005D405E">
        <w:rPr>
          <w:rFonts w:eastAsiaTheme="minorHAnsi"/>
          <w:lang w:val="id-ID" w:eastAsia="en-US" w:bidi="ar-SA"/>
        </w:rPr>
        <w:t>2.</w:t>
      </w:r>
      <w:r w:rsidRPr="005D405E">
        <w:rPr>
          <w:rFonts w:eastAsiaTheme="minorHAnsi"/>
          <w:lang w:val="id-ID" w:eastAsia="en-US" w:bidi="ar-SA"/>
        </w:rPr>
        <w:tab/>
        <w:t>.....................................................................</w:t>
      </w:r>
    </w:p>
    <w:p w:rsidR="00D270BF" w:rsidRPr="005D405E" w:rsidP="005D405E">
      <w:pPr>
        <w:tabs>
          <w:tab w:val="left" w:pos="3261"/>
        </w:tabs>
        <w:spacing w:before="60" w:after="60" w:line="240" w:lineRule="auto"/>
        <w:ind w:left="2835" w:right="28"/>
        <w:rPr>
          <w:rFonts w:eastAsiaTheme="minorHAnsi"/>
          <w:lang w:val="id-ID" w:eastAsia="en-US" w:bidi="ar-SA"/>
        </w:rPr>
      </w:pPr>
      <w:r w:rsidRPr="005D405E">
        <w:rPr>
          <w:rFonts w:eastAsiaTheme="minorHAnsi"/>
          <w:lang w:val="id-ID" w:eastAsia="en-US" w:bidi="ar-SA"/>
        </w:rPr>
        <w:t>3.</w:t>
      </w:r>
      <w:r w:rsidRPr="005D405E">
        <w:rPr>
          <w:rFonts w:eastAsiaTheme="minorHAnsi"/>
          <w:lang w:val="id-ID" w:eastAsia="en-US" w:bidi="ar-SA"/>
        </w:rPr>
        <w:tab/>
        <w:t>.....................................................................</w:t>
      </w:r>
    </w:p>
    <w:p w:rsidR="00D270BF" w:rsidRPr="005D405E" w:rsidP="005D405E">
      <w:pPr>
        <w:tabs>
          <w:tab w:val="left" w:pos="3261"/>
        </w:tabs>
        <w:spacing w:before="60" w:after="60" w:line="240" w:lineRule="auto"/>
        <w:ind w:left="2835" w:right="28"/>
        <w:rPr>
          <w:rFonts w:eastAsiaTheme="minorHAnsi"/>
          <w:lang w:val="id-ID" w:eastAsia="en-US" w:bidi="ar-SA"/>
        </w:rPr>
      </w:pPr>
      <w:r w:rsidRPr="005D405E">
        <w:rPr>
          <w:rFonts w:eastAsiaTheme="minorHAnsi"/>
          <w:lang w:val="id-ID" w:eastAsia="en-US" w:bidi="ar-SA"/>
        </w:rPr>
        <w:t>4.</w:t>
      </w:r>
      <w:r w:rsidRPr="005D405E">
        <w:rPr>
          <w:rFonts w:eastAsiaTheme="minorHAnsi"/>
          <w:lang w:val="id-ID" w:eastAsia="en-US" w:bidi="ar-SA"/>
        </w:rPr>
        <w:tab/>
        <w:t>.....................................................................</w:t>
      </w:r>
    </w:p>
    <w:p w:rsidR="00D270BF" w:rsidRPr="005D405E" w:rsidP="005D405E">
      <w:pPr>
        <w:tabs>
          <w:tab w:val="left" w:pos="3261"/>
        </w:tabs>
        <w:spacing w:before="60" w:after="60" w:line="240" w:lineRule="auto"/>
        <w:ind w:left="2835" w:right="28"/>
        <w:rPr>
          <w:rFonts w:eastAsiaTheme="minorHAnsi"/>
          <w:lang w:val="id-ID" w:eastAsia="en-US" w:bidi="ar-SA"/>
        </w:rPr>
      </w:pPr>
      <w:r w:rsidRPr="005D405E">
        <w:rPr>
          <w:rFonts w:eastAsiaTheme="minorHAnsi"/>
          <w:lang w:val="id-ID" w:eastAsia="en-US" w:bidi="ar-SA"/>
        </w:rPr>
        <w:t>5.</w:t>
      </w:r>
      <w:r w:rsidRPr="005D405E">
        <w:rPr>
          <w:rFonts w:eastAsiaTheme="minorHAnsi"/>
          <w:lang w:val="id-ID" w:eastAsia="en-US" w:bidi="ar-SA"/>
        </w:rPr>
        <w:tab/>
        <w:t>.....................................................................</w:t>
      </w:r>
    </w:p>
    <w:p w:rsidR="00D270BF" w:rsidRPr="005D405E" w:rsidP="005D405E">
      <w:pPr>
        <w:spacing w:before="60" w:after="60" w:line="240" w:lineRule="auto"/>
        <w:rPr>
          <w:rFonts w:eastAsiaTheme="minorHAnsi"/>
          <w:lang w:val="id-ID" w:eastAsia="en-US" w:bidi="ar-SA"/>
        </w:rPr>
      </w:pPr>
    </w:p>
    <w:p w:rsidR="00D270BF" w:rsidRPr="005D405E" w:rsidP="005D405E">
      <w:pPr>
        <w:spacing w:before="60" w:after="60" w:line="240" w:lineRule="auto"/>
        <w:ind w:left="284"/>
        <w:rPr>
          <w:rFonts w:eastAsiaTheme="minorHAnsi"/>
          <w:b/>
          <w:position w:val="-1"/>
          <w:lang w:val="id-ID" w:eastAsia="en-US" w:bidi="ar-SA"/>
        </w:rPr>
      </w:pPr>
      <w:r w:rsidRPr="005D405E">
        <w:rPr>
          <w:rFonts w:eastAsiaTheme="minorHAnsi"/>
          <w:b/>
          <w:spacing w:val="1"/>
          <w:position w:val="-1"/>
          <w:lang w:val="id-ID" w:eastAsia="en-US" w:bidi="ar-SA"/>
        </w:rPr>
        <w:t>R</w:t>
      </w:r>
      <w:r w:rsidRPr="005D405E">
        <w:rPr>
          <w:rFonts w:eastAsiaTheme="minorHAnsi"/>
          <w:b/>
          <w:spacing w:val="-2"/>
          <w:position w:val="-1"/>
          <w:lang w:val="id-ID" w:eastAsia="en-US" w:bidi="ar-SA"/>
        </w:rPr>
        <w:t>a</w:t>
      </w:r>
      <w:r w:rsidRPr="005D405E">
        <w:rPr>
          <w:rFonts w:eastAsiaTheme="minorHAnsi"/>
          <w:b/>
          <w:position w:val="-1"/>
          <w:lang w:val="id-ID" w:eastAsia="en-US" w:bidi="ar-SA"/>
        </w:rPr>
        <w:t>ngku</w:t>
      </w:r>
      <w:r w:rsidRPr="005D405E">
        <w:rPr>
          <w:rFonts w:eastAsiaTheme="minorHAnsi"/>
          <w:b/>
          <w:spacing w:val="1"/>
          <w:position w:val="-1"/>
          <w:lang w:val="id-ID" w:eastAsia="en-US" w:bidi="ar-SA"/>
        </w:rPr>
        <w:t>m</w:t>
      </w:r>
      <w:r w:rsidRPr="005D405E">
        <w:rPr>
          <w:rFonts w:eastAsiaTheme="minorHAnsi"/>
          <w:b/>
          <w:spacing w:val="-2"/>
          <w:position w:val="-1"/>
          <w:lang w:val="id-ID" w:eastAsia="en-US" w:bidi="ar-SA"/>
        </w:rPr>
        <w:t>a</w:t>
      </w:r>
      <w:r w:rsidRPr="005D405E">
        <w:rPr>
          <w:rFonts w:eastAsiaTheme="minorHAnsi"/>
          <w:b/>
          <w:position w:val="-1"/>
          <w:lang w:val="id-ID" w:eastAsia="en-US" w:bidi="ar-SA"/>
        </w:rPr>
        <w:t>n</w:t>
      </w:r>
      <w:r w:rsidRPr="005D405E">
        <w:rPr>
          <w:rFonts w:eastAsiaTheme="minorHAnsi"/>
          <w:b/>
          <w:spacing w:val="-2"/>
          <w:position w:val="-1"/>
          <w:lang w:val="id-ID" w:eastAsia="en-US" w:bidi="ar-SA"/>
        </w:rPr>
        <w:t xml:space="preserve"> </w:t>
      </w:r>
      <w:r w:rsidRPr="005D405E">
        <w:rPr>
          <w:rFonts w:eastAsiaTheme="minorHAnsi"/>
          <w:b/>
          <w:spacing w:val="-1"/>
          <w:position w:val="-1"/>
          <w:lang w:val="id-ID" w:eastAsia="en-US" w:bidi="ar-SA"/>
        </w:rPr>
        <w:t>H</w:t>
      </w:r>
      <w:r w:rsidRPr="005D405E">
        <w:rPr>
          <w:rFonts w:eastAsiaTheme="minorHAnsi"/>
          <w:b/>
          <w:spacing w:val="-2"/>
          <w:position w:val="-1"/>
          <w:lang w:val="id-ID" w:eastAsia="en-US" w:bidi="ar-SA"/>
        </w:rPr>
        <w:t>a</w:t>
      </w:r>
      <w:r w:rsidRPr="005D405E">
        <w:rPr>
          <w:rFonts w:eastAsiaTheme="minorHAnsi"/>
          <w:b/>
          <w:position w:val="-1"/>
          <w:lang w:val="id-ID" w:eastAsia="en-US" w:bidi="ar-SA"/>
        </w:rPr>
        <w:t>s</w:t>
      </w:r>
      <w:r w:rsidRPr="005D405E">
        <w:rPr>
          <w:rFonts w:eastAsiaTheme="minorHAnsi"/>
          <w:b/>
          <w:spacing w:val="-3"/>
          <w:position w:val="-1"/>
          <w:lang w:val="id-ID" w:eastAsia="en-US" w:bidi="ar-SA"/>
        </w:rPr>
        <w:t>i</w:t>
      </w:r>
      <w:r w:rsidRPr="005D405E">
        <w:rPr>
          <w:rFonts w:eastAsiaTheme="minorHAnsi"/>
          <w:b/>
          <w:position w:val="-1"/>
          <w:lang w:val="id-ID" w:eastAsia="en-US" w:bidi="ar-SA"/>
        </w:rPr>
        <w:t>l</w:t>
      </w:r>
      <w:r w:rsidRPr="005D405E">
        <w:rPr>
          <w:rFonts w:eastAsiaTheme="minorHAnsi"/>
          <w:b/>
          <w:spacing w:val="-1"/>
          <w:position w:val="-1"/>
          <w:lang w:val="id-ID" w:eastAsia="en-US" w:bidi="ar-SA"/>
        </w:rPr>
        <w:t xml:space="preserve"> D</w:t>
      </w:r>
      <w:r w:rsidRPr="005D405E">
        <w:rPr>
          <w:rFonts w:eastAsiaTheme="minorHAnsi"/>
          <w:b/>
          <w:spacing w:val="-4"/>
          <w:position w:val="-1"/>
          <w:lang w:val="id-ID" w:eastAsia="en-US" w:bidi="ar-SA"/>
        </w:rPr>
        <w:t>i</w:t>
      </w:r>
      <w:r w:rsidRPr="005D405E">
        <w:rPr>
          <w:rFonts w:eastAsiaTheme="minorHAnsi"/>
          <w:b/>
          <w:position w:val="-1"/>
          <w:lang w:val="id-ID" w:eastAsia="en-US" w:bidi="ar-SA"/>
        </w:rPr>
        <w:t>sku</w:t>
      </w:r>
      <w:r w:rsidRPr="005D405E">
        <w:rPr>
          <w:rFonts w:eastAsiaTheme="minorHAnsi"/>
          <w:b/>
          <w:spacing w:val="1"/>
          <w:position w:val="-1"/>
          <w:lang w:val="id-ID" w:eastAsia="en-US" w:bidi="ar-SA"/>
        </w:rPr>
        <w:t>s</w:t>
      </w:r>
      <w:r w:rsidRPr="005D405E">
        <w:rPr>
          <w:rFonts w:eastAsiaTheme="minorHAnsi"/>
          <w:b/>
          <w:position w:val="-1"/>
          <w:lang w:val="id-ID" w:eastAsia="en-US" w:bidi="ar-SA"/>
        </w:rPr>
        <w:t>i</w:t>
      </w:r>
    </w:p>
    <w:p w:rsidR="00D270BF" w:rsidRPr="005D405E" w:rsidP="005D405E">
      <w:pPr>
        <w:spacing w:before="60" w:after="60" w:line="240" w:lineRule="auto"/>
        <w:ind w:left="284"/>
        <w:rPr>
          <w:rFonts w:eastAsiaTheme="minorHAnsi"/>
          <w:lang w:val="id-ID" w:eastAsia="en-US" w:bidi="ar-SA"/>
        </w:rPr>
      </w:pPr>
      <w:r w:rsidRPr="005D405E">
        <w:rPr>
          <w:rFonts w:eastAsiaTheme="minorHAnsi"/>
          <w:lang w:val="id-ID" w:eastAsia="en-US" w:bidi="ar-SA"/>
        </w:rPr>
        <w:t>..........................................................................................................................................</w:t>
      </w:r>
    </w:p>
    <w:p w:rsidR="00D270BF" w:rsidRPr="005D405E" w:rsidP="005D405E">
      <w:pPr>
        <w:spacing w:before="60" w:after="60" w:line="240" w:lineRule="auto"/>
        <w:ind w:left="284"/>
        <w:rPr>
          <w:rFonts w:eastAsiaTheme="minorHAnsi"/>
          <w:lang w:val="id-ID" w:eastAsia="en-US" w:bidi="ar-SA"/>
        </w:rPr>
      </w:pPr>
      <w:r w:rsidRPr="005D405E">
        <w:rPr>
          <w:rFonts w:eastAsiaTheme="minorHAnsi"/>
          <w:lang w:val="id-ID" w:eastAsia="en-US" w:bidi="ar-SA"/>
        </w:rPr>
        <w:t>..........................................................................................................................................</w:t>
      </w:r>
    </w:p>
    <w:p w:rsidR="00D270BF" w:rsidRPr="005D405E" w:rsidP="005D405E">
      <w:pPr>
        <w:spacing w:before="60" w:after="60" w:line="240" w:lineRule="auto"/>
        <w:ind w:left="284"/>
        <w:rPr>
          <w:rFonts w:eastAsiaTheme="minorHAnsi"/>
          <w:lang w:val="id-ID" w:eastAsia="en-US" w:bidi="ar-SA"/>
        </w:rPr>
      </w:pPr>
      <w:r w:rsidRPr="005D405E">
        <w:rPr>
          <w:rFonts w:eastAsiaTheme="minorHAnsi"/>
          <w:lang w:val="id-ID" w:eastAsia="en-US" w:bidi="ar-SA"/>
        </w:rPr>
        <w:t>..........................................................................................................................................</w:t>
      </w:r>
    </w:p>
    <w:p w:rsidR="00D270BF" w:rsidRPr="005D405E" w:rsidP="005D405E">
      <w:pPr>
        <w:spacing w:before="60" w:after="60" w:line="240" w:lineRule="auto"/>
        <w:ind w:left="284"/>
        <w:rPr>
          <w:rFonts w:eastAsiaTheme="minorHAnsi"/>
          <w:lang w:val="id-ID" w:eastAsia="en-US" w:bidi="ar-SA"/>
        </w:rPr>
      </w:pPr>
      <w:r w:rsidRPr="005D405E">
        <w:rPr>
          <w:rFonts w:eastAsiaTheme="minorHAnsi"/>
          <w:lang w:val="id-ID" w:eastAsia="en-US" w:bidi="ar-SA"/>
        </w:rPr>
        <w:t>..........................................................................................................................................</w:t>
      </w:r>
    </w:p>
    <w:p w:rsidR="00D270BF" w:rsidRPr="005D405E" w:rsidP="005D405E">
      <w:pPr>
        <w:spacing w:before="60" w:after="60" w:line="240" w:lineRule="auto"/>
        <w:ind w:left="284"/>
        <w:rPr>
          <w:rFonts w:eastAsiaTheme="minorHAnsi"/>
          <w:lang w:val="id-ID" w:eastAsia="en-US" w:bidi="ar-SA"/>
        </w:rPr>
      </w:pPr>
      <w:r w:rsidRPr="005D405E">
        <w:rPr>
          <w:rFonts w:eastAsiaTheme="minorHAnsi"/>
          <w:lang w:val="id-ID" w:eastAsia="en-US" w:bidi="ar-SA"/>
        </w:rPr>
        <w:t>..........................................................................................................................................</w:t>
      </w:r>
    </w:p>
    <w:p w:rsidR="00D270BF" w:rsidRPr="005D405E" w:rsidP="005D405E">
      <w:pPr>
        <w:spacing w:before="60" w:after="60" w:line="240" w:lineRule="auto"/>
        <w:ind w:left="284"/>
        <w:rPr>
          <w:rFonts w:eastAsiaTheme="minorHAnsi"/>
          <w:lang w:val="id-ID" w:eastAsia="en-US" w:bidi="ar-SA"/>
        </w:rPr>
      </w:pPr>
      <w:r w:rsidRPr="005D405E">
        <w:rPr>
          <w:rFonts w:eastAsiaTheme="minorHAnsi"/>
          <w:lang w:val="id-ID" w:eastAsia="en-US" w:bidi="ar-SA"/>
        </w:rPr>
        <w:t>..........................................................................................................................................</w:t>
      </w:r>
    </w:p>
    <w:p w:rsidR="00D270BF" w:rsidRPr="005D405E" w:rsidP="005D405E">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No</w:t>
            </w:r>
          </w:p>
        </w:tc>
        <w:tc>
          <w:tcPr>
            <w:tcW w:w="3969"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Pertanyaan</w:t>
            </w:r>
          </w:p>
        </w:tc>
        <w:tc>
          <w:tcPr>
            <w:tcW w:w="4678"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1</w:t>
            </w:r>
          </w:p>
        </w:tc>
        <w:tc>
          <w:tcPr>
            <w:tcW w:w="3969"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4678" w:type="dxa"/>
            <w:shd w:val="clear" w:color="auto" w:fill="auto"/>
          </w:tcPr>
          <w:p w:rsidR="00D270BF" w:rsidRPr="005D405E" w:rsidP="005D405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2</w:t>
            </w:r>
          </w:p>
        </w:tc>
        <w:tc>
          <w:tcPr>
            <w:tcW w:w="3969"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4678" w:type="dxa"/>
            <w:shd w:val="clear" w:color="auto" w:fill="auto"/>
          </w:tcPr>
          <w:p w:rsidR="00D270BF" w:rsidRPr="005D405E" w:rsidP="005D405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3</w:t>
            </w:r>
          </w:p>
        </w:tc>
        <w:tc>
          <w:tcPr>
            <w:tcW w:w="3969"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4678" w:type="dxa"/>
            <w:shd w:val="clear" w:color="auto" w:fill="auto"/>
          </w:tcPr>
          <w:p w:rsidR="00D270BF" w:rsidRPr="005D405E" w:rsidP="005D405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4</w:t>
            </w:r>
          </w:p>
        </w:tc>
        <w:tc>
          <w:tcPr>
            <w:tcW w:w="3969"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4678" w:type="dxa"/>
            <w:shd w:val="clear" w:color="auto" w:fill="auto"/>
          </w:tcPr>
          <w:p w:rsidR="00D270BF" w:rsidRPr="005D405E" w:rsidP="005D405E">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5</w:t>
            </w:r>
          </w:p>
        </w:tc>
        <w:tc>
          <w:tcPr>
            <w:tcW w:w="3969"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4678" w:type="dxa"/>
            <w:shd w:val="clear" w:color="auto" w:fill="auto"/>
          </w:tcPr>
          <w:p w:rsidR="00D270BF" w:rsidRPr="005D405E" w:rsidP="005D405E">
            <w:pPr>
              <w:spacing w:before="60" w:after="60" w:line="240" w:lineRule="auto"/>
              <w:ind w:left="109"/>
              <w:rPr>
                <w:rFonts w:eastAsiaTheme="minorHAnsi"/>
                <w:lang w:val="id-ID" w:eastAsia="en-US" w:bidi="ar-SA"/>
              </w:rPr>
            </w:pPr>
          </w:p>
        </w:tc>
      </w:tr>
    </w:tbl>
    <w:p w:rsidR="00D270BF" w:rsidRPr="005D405E" w:rsidP="005D405E">
      <w:pPr>
        <w:spacing w:before="60" w:after="60" w:line="240" w:lineRule="auto"/>
        <w:rPr>
          <w:rFonts w:eastAsiaTheme="minorHAnsi"/>
          <w:lang w:val="id-ID" w:eastAsia="en-US" w:bidi="ar-SA"/>
        </w:rPr>
      </w:pPr>
    </w:p>
    <w:p w:rsidR="00D270BF" w:rsidRPr="005D405E" w:rsidP="005D405E">
      <w:pPr>
        <w:spacing w:before="60" w:after="60" w:line="240" w:lineRule="auto"/>
        <w:jc w:val="center"/>
        <w:rPr>
          <w:rFonts w:eastAsiaTheme="minorHAnsi"/>
          <w:b/>
          <w:spacing w:val="-2"/>
          <w:lang w:val="id-ID" w:eastAsia="en-US" w:bidi="ar-SA"/>
        </w:rPr>
      </w:pPr>
      <w:r w:rsidRPr="005D405E">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No</w:t>
            </w:r>
          </w:p>
        </w:tc>
        <w:tc>
          <w:tcPr>
            <w:tcW w:w="2840"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Nama Peserta Didik</w:t>
            </w:r>
          </w:p>
        </w:tc>
        <w:tc>
          <w:tcPr>
            <w:tcW w:w="3023" w:type="dxa"/>
            <w:gridSpan w:val="3"/>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Profil Pelajar Pancasila</w:t>
            </w:r>
          </w:p>
        </w:tc>
        <w:tc>
          <w:tcPr>
            <w:tcW w:w="1134"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Jumlah Skor</w:t>
            </w:r>
          </w:p>
        </w:tc>
        <w:tc>
          <w:tcPr>
            <w:tcW w:w="1134"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Mandiri</w:t>
            </w:r>
          </w:p>
        </w:tc>
        <w:tc>
          <w:tcPr>
            <w:tcW w:w="992"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Kreatif</w:t>
            </w:r>
          </w:p>
        </w:tc>
        <w:tc>
          <w:tcPr>
            <w:tcW w:w="992"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Berfikir kritis</w:t>
            </w:r>
          </w:p>
        </w:tc>
        <w:tc>
          <w:tcPr>
            <w:tcW w:w="1134"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1</w:t>
            </w:r>
          </w:p>
        </w:tc>
        <w:tc>
          <w:tcPr>
            <w:tcW w:w="2840"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2</w:t>
            </w:r>
          </w:p>
        </w:tc>
        <w:tc>
          <w:tcPr>
            <w:tcW w:w="2840"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3</w:t>
            </w:r>
          </w:p>
        </w:tc>
        <w:tc>
          <w:tcPr>
            <w:tcW w:w="2840"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4</w:t>
            </w:r>
          </w:p>
        </w:tc>
        <w:tc>
          <w:tcPr>
            <w:tcW w:w="2840"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5</w:t>
            </w:r>
          </w:p>
        </w:tc>
        <w:tc>
          <w:tcPr>
            <w:tcW w:w="2840" w:type="dxa"/>
            <w:shd w:val="clear" w:color="auto" w:fill="auto"/>
          </w:tcPr>
          <w:p w:rsidR="00D270BF" w:rsidRPr="005D405E" w:rsidP="005D405E">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5D405E" w:rsidP="005D405E">
            <w:pPr>
              <w:spacing w:before="60" w:after="60" w:line="240" w:lineRule="auto"/>
              <w:ind w:left="109"/>
              <w:jc w:val="center"/>
              <w:rPr>
                <w:rFonts w:eastAsiaTheme="minorHAnsi"/>
                <w:lang w:val="id-ID" w:eastAsia="en-US" w:bidi="ar-SA"/>
              </w:rPr>
            </w:pPr>
          </w:p>
        </w:tc>
      </w:tr>
    </w:tbl>
    <w:p w:rsidR="00D270BF" w:rsidRPr="005D405E" w:rsidP="005D405E">
      <w:pPr>
        <w:spacing w:before="60" w:after="60" w:line="240" w:lineRule="auto"/>
        <w:jc w:val="center"/>
        <w:rPr>
          <w:rFonts w:eastAsiaTheme="minorHAnsi"/>
          <w:b/>
          <w:spacing w:val="-2"/>
          <w:lang w:val="id-ID" w:eastAsia="en-US" w:bidi="ar-SA"/>
        </w:rPr>
      </w:pPr>
    </w:p>
    <w:p w:rsidR="00D270BF" w:rsidRPr="005D405E" w:rsidP="005D405E">
      <w:pPr>
        <w:spacing w:before="60" w:after="60" w:line="240" w:lineRule="auto"/>
        <w:jc w:val="center"/>
        <w:rPr>
          <w:rFonts w:eastAsiaTheme="minorHAnsi"/>
          <w:b/>
          <w:spacing w:val="-2"/>
          <w:lang w:val="id-ID" w:eastAsia="en-US" w:bidi="ar-SA"/>
        </w:rPr>
      </w:pPr>
      <w:r w:rsidRPr="005D405E">
        <w:rPr>
          <w:rFonts w:eastAsiaTheme="minorHAnsi"/>
          <w:b/>
          <w:spacing w:val="-2"/>
          <w:lang w:val="id-ID" w:eastAsia="en-US" w:bidi="ar-SA"/>
        </w:rPr>
        <w:t>LEMBAR PENILAIAN PRAKTIK</w:t>
      </w:r>
    </w:p>
    <w:p w:rsidR="00D270BF" w:rsidRPr="005D405E" w:rsidP="005D405E">
      <w:pPr>
        <w:spacing w:before="60" w:after="60" w:line="240" w:lineRule="auto"/>
        <w:jc w:val="center"/>
        <w:rPr>
          <w:rFonts w:eastAsiaTheme="minorHAnsi"/>
          <w:b/>
          <w:spacing w:val="-2"/>
          <w:lang w:val="id-ID" w:eastAsia="en-US" w:bidi="ar-SA"/>
        </w:rPr>
      </w:pPr>
    </w:p>
    <w:p w:rsidR="00D270BF" w:rsidRPr="005D405E" w:rsidP="005D405E">
      <w:pPr>
        <w:tabs>
          <w:tab w:val="left" w:pos="2410"/>
          <w:tab w:val="left" w:pos="2694"/>
        </w:tabs>
        <w:spacing w:before="60" w:after="60" w:line="240" w:lineRule="auto"/>
        <w:ind w:left="567"/>
        <w:rPr>
          <w:rFonts w:eastAsiaTheme="minorHAnsi"/>
          <w:lang w:val="id-ID" w:eastAsia="en-US" w:bidi="ar-SA"/>
        </w:rPr>
      </w:pPr>
      <w:r w:rsidRPr="005D405E">
        <w:rPr>
          <w:rFonts w:eastAsiaTheme="minorHAnsi"/>
          <w:lang w:val="id-ID" w:eastAsia="en-US" w:bidi="ar-SA"/>
        </w:rPr>
        <w:t>M</w:t>
      </w:r>
      <w:r w:rsidRPr="005D405E">
        <w:rPr>
          <w:rFonts w:eastAsiaTheme="minorHAnsi"/>
          <w:spacing w:val="-2"/>
          <w:lang w:val="id-ID" w:eastAsia="en-US" w:bidi="ar-SA"/>
        </w:rPr>
        <w:t>a</w:t>
      </w:r>
      <w:r w:rsidRPr="005D405E">
        <w:rPr>
          <w:rFonts w:eastAsiaTheme="minorHAnsi"/>
          <w:spacing w:val="1"/>
          <w:lang w:val="id-ID" w:eastAsia="en-US" w:bidi="ar-SA"/>
        </w:rPr>
        <w:t>t</w:t>
      </w:r>
      <w:r w:rsidRPr="005D405E">
        <w:rPr>
          <w:rFonts w:eastAsiaTheme="minorHAnsi"/>
          <w:lang w:val="id-ID" w:eastAsia="en-US" w:bidi="ar-SA"/>
        </w:rPr>
        <w:t>a</w:t>
      </w:r>
      <w:r w:rsidRPr="005D405E">
        <w:rPr>
          <w:rFonts w:eastAsiaTheme="minorHAnsi"/>
          <w:spacing w:val="-4"/>
          <w:lang w:val="id-ID" w:eastAsia="en-US" w:bidi="ar-SA"/>
        </w:rPr>
        <w:t xml:space="preserve"> </w:t>
      </w:r>
      <w:r w:rsidRPr="005D405E">
        <w:rPr>
          <w:rFonts w:eastAsiaTheme="minorHAnsi"/>
          <w:spacing w:val="2"/>
          <w:lang w:val="id-ID" w:eastAsia="en-US" w:bidi="ar-SA"/>
        </w:rPr>
        <w:t>P</w:t>
      </w:r>
      <w:r w:rsidRPr="005D405E">
        <w:rPr>
          <w:rFonts w:eastAsiaTheme="minorHAnsi"/>
          <w:spacing w:val="-2"/>
          <w:lang w:val="id-ID" w:eastAsia="en-US" w:bidi="ar-SA"/>
        </w:rPr>
        <w:t>e</w:t>
      </w:r>
      <w:r w:rsidRPr="005D405E">
        <w:rPr>
          <w:rFonts w:eastAsiaTheme="minorHAnsi"/>
          <w:spacing w:val="1"/>
          <w:lang w:val="id-ID" w:eastAsia="en-US" w:bidi="ar-SA"/>
        </w:rPr>
        <w:t>l</w:t>
      </w:r>
      <w:r w:rsidRPr="005D405E">
        <w:rPr>
          <w:rFonts w:eastAsiaTheme="minorHAnsi"/>
          <w:spacing w:val="-2"/>
          <w:lang w:val="id-ID" w:eastAsia="en-US" w:bidi="ar-SA"/>
        </w:rPr>
        <w:t>a</w:t>
      </w:r>
      <w:r w:rsidRPr="005D405E">
        <w:rPr>
          <w:rFonts w:eastAsiaTheme="minorHAnsi"/>
          <w:spacing w:val="1"/>
          <w:lang w:val="id-ID" w:eastAsia="en-US" w:bidi="ar-SA"/>
        </w:rPr>
        <w:t>j</w:t>
      </w:r>
      <w:r w:rsidRPr="005D405E">
        <w:rPr>
          <w:rFonts w:eastAsiaTheme="minorHAnsi"/>
          <w:spacing w:val="-2"/>
          <w:lang w:val="id-ID" w:eastAsia="en-US" w:bidi="ar-SA"/>
        </w:rPr>
        <w:t>ara</w:t>
      </w:r>
      <w:r w:rsidRPr="005D405E">
        <w:rPr>
          <w:rFonts w:eastAsiaTheme="minorHAnsi"/>
          <w:lang w:val="id-ID" w:eastAsia="en-US" w:bidi="ar-SA"/>
        </w:rPr>
        <w:t>n</w:t>
      </w:r>
      <w:r w:rsidRPr="005D405E">
        <w:rPr>
          <w:rFonts w:eastAsiaTheme="minorHAnsi"/>
          <w:lang w:val="id-ID" w:eastAsia="en-US" w:bidi="ar-SA"/>
        </w:rPr>
        <w:tab/>
        <w:t>:</w:t>
      </w:r>
      <w:r w:rsidRPr="005D405E">
        <w:rPr>
          <w:rFonts w:eastAsiaTheme="minorHAnsi"/>
          <w:lang w:val="id-ID" w:eastAsia="en-US" w:bidi="ar-SA"/>
        </w:rPr>
        <w:tab/>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spacing w:val="-2"/>
          <w:position w:val="-1"/>
          <w:lang w:val="id-ID" w:eastAsia="en-US" w:bidi="ar-SA"/>
        </w:rPr>
        <w:t>...</w:t>
      </w:r>
      <w:r w:rsidRPr="005D405E">
        <w:rPr>
          <w:rFonts w:eastAsiaTheme="minorHAnsi"/>
          <w:position w:val="-1"/>
          <w:lang w:val="id-ID" w:eastAsia="en-US" w:bidi="ar-SA"/>
        </w:rPr>
        <w:t>.</w:t>
      </w:r>
    </w:p>
    <w:p w:rsidR="00D270BF" w:rsidRPr="005D405E" w:rsidP="005D405E">
      <w:pPr>
        <w:tabs>
          <w:tab w:val="left" w:pos="2410"/>
          <w:tab w:val="left" w:pos="2694"/>
        </w:tabs>
        <w:spacing w:before="60" w:after="60" w:line="240" w:lineRule="auto"/>
        <w:ind w:left="567"/>
        <w:rPr>
          <w:rFonts w:eastAsiaTheme="minorHAnsi"/>
          <w:lang w:val="id-ID" w:eastAsia="en-US" w:bidi="ar-SA"/>
        </w:rPr>
      </w:pPr>
      <w:r w:rsidRPr="005D405E">
        <w:rPr>
          <w:rFonts w:eastAsiaTheme="minorHAnsi"/>
          <w:spacing w:val="-1"/>
          <w:lang w:val="id-ID" w:eastAsia="en-US" w:bidi="ar-SA"/>
        </w:rPr>
        <w:t>K</w:t>
      </w:r>
      <w:r w:rsidRPr="005D405E">
        <w:rPr>
          <w:rFonts w:eastAsiaTheme="minorHAnsi"/>
          <w:spacing w:val="-2"/>
          <w:lang w:val="id-ID" w:eastAsia="en-US" w:bidi="ar-SA"/>
        </w:rPr>
        <w:t>e</w:t>
      </w:r>
      <w:r w:rsidRPr="005D405E">
        <w:rPr>
          <w:rFonts w:eastAsiaTheme="minorHAnsi"/>
          <w:spacing w:val="1"/>
          <w:lang w:val="id-ID" w:eastAsia="en-US" w:bidi="ar-SA"/>
        </w:rPr>
        <w:t>l</w:t>
      </w:r>
      <w:r w:rsidRPr="005D405E">
        <w:rPr>
          <w:rFonts w:eastAsiaTheme="minorHAnsi"/>
          <w:spacing w:val="-2"/>
          <w:lang w:val="id-ID" w:eastAsia="en-US" w:bidi="ar-SA"/>
        </w:rPr>
        <w:t>a</w:t>
      </w:r>
      <w:r w:rsidRPr="005D405E">
        <w:rPr>
          <w:rFonts w:eastAsiaTheme="minorHAnsi"/>
          <w:lang w:val="id-ID" w:eastAsia="en-US" w:bidi="ar-SA"/>
        </w:rPr>
        <w:t>s / Semester</w:t>
      </w:r>
      <w:r w:rsidRPr="005D405E">
        <w:rPr>
          <w:rFonts w:eastAsiaTheme="minorHAnsi"/>
          <w:lang w:val="id-ID" w:eastAsia="en-US" w:bidi="ar-SA"/>
        </w:rPr>
        <w:tab/>
        <w:t>:</w:t>
      </w:r>
      <w:r w:rsidRPr="005D405E">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No</w:t>
            </w:r>
          </w:p>
        </w:tc>
        <w:tc>
          <w:tcPr>
            <w:tcW w:w="2552"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Nama Peserta Didik</w:t>
            </w:r>
          </w:p>
        </w:tc>
        <w:tc>
          <w:tcPr>
            <w:tcW w:w="6108" w:type="dxa"/>
            <w:gridSpan w:val="9"/>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Individu</w:t>
            </w:r>
          </w:p>
        </w:tc>
        <w:tc>
          <w:tcPr>
            <w:tcW w:w="1714" w:type="dxa"/>
            <w:gridSpan w:val="3"/>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Kelompok</w:t>
            </w:r>
          </w:p>
        </w:tc>
        <w:tc>
          <w:tcPr>
            <w:tcW w:w="840"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Nilai LK</w:t>
            </w:r>
          </w:p>
        </w:tc>
        <w:tc>
          <w:tcPr>
            <w:tcW w:w="1325" w:type="dxa"/>
            <w:vMerge w:val="restart"/>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A</w:t>
            </w:r>
          </w:p>
        </w:tc>
        <w:tc>
          <w:tcPr>
            <w:tcW w:w="572"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B</w:t>
            </w:r>
          </w:p>
        </w:tc>
        <w:tc>
          <w:tcPr>
            <w:tcW w:w="557"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C</w:t>
            </w:r>
          </w:p>
        </w:tc>
        <w:tc>
          <w:tcPr>
            <w:tcW w:w="572"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D</w:t>
            </w:r>
          </w:p>
        </w:tc>
        <w:tc>
          <w:tcPr>
            <w:tcW w:w="571"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A</w:t>
            </w:r>
          </w:p>
        </w:tc>
        <w:tc>
          <w:tcPr>
            <w:tcW w:w="572"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B</w:t>
            </w:r>
          </w:p>
        </w:tc>
        <w:tc>
          <w:tcPr>
            <w:tcW w:w="571" w:type="dxa"/>
            <w:shd w:val="clear" w:color="auto" w:fill="EAF1DD"/>
            <w:vAlign w:val="center"/>
          </w:tcPr>
          <w:p w:rsidR="00D270BF" w:rsidRPr="005D405E" w:rsidP="005D405E">
            <w:pPr>
              <w:spacing w:before="60" w:after="60" w:line="240" w:lineRule="auto"/>
              <w:jc w:val="center"/>
              <w:rPr>
                <w:rFonts w:eastAsiaTheme="minorHAnsi"/>
                <w:b/>
                <w:lang w:val="id-ID" w:eastAsia="en-US" w:bidi="ar-SA"/>
              </w:rPr>
            </w:pPr>
            <w:r w:rsidRPr="005D405E">
              <w:rPr>
                <w:rFonts w:eastAsiaTheme="minorHAnsi"/>
                <w:b/>
                <w:lang w:val="id-ID" w:eastAsia="en-US" w:bidi="ar-SA"/>
              </w:rPr>
              <w:t>C</w:t>
            </w:r>
          </w:p>
        </w:tc>
        <w:tc>
          <w:tcPr>
            <w:tcW w:w="840"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5D405E" w:rsidP="005D405E">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rPr>
                <w:rFonts w:eastAsiaTheme="minorHAnsi"/>
                <w:lang w:val="id-ID" w:eastAsia="en-US" w:bidi="ar-SA"/>
              </w:rPr>
            </w:pPr>
          </w:p>
        </w:tc>
        <w:tc>
          <w:tcPr>
            <w:tcW w:w="2552" w:type="dxa"/>
          </w:tcPr>
          <w:p w:rsidR="00D270BF" w:rsidRPr="005D405E" w:rsidP="005D405E">
            <w:pPr>
              <w:spacing w:before="60" w:after="60" w:line="240" w:lineRule="auto"/>
              <w:ind w:left="109"/>
              <w:rPr>
                <w:rFonts w:eastAsiaTheme="minorHAnsi"/>
                <w:lang w:val="id-ID" w:eastAsia="en-US" w:bidi="ar-SA"/>
              </w:rPr>
            </w:pPr>
            <w:r w:rsidRPr="005D405E">
              <w:rPr>
                <w:rFonts w:eastAsiaTheme="minorHAnsi"/>
                <w:b/>
                <w:lang w:val="id-ID" w:eastAsia="en-US" w:bidi="ar-SA"/>
              </w:rPr>
              <w:t>Kelo</w:t>
            </w:r>
            <w:r w:rsidRPr="005D405E">
              <w:rPr>
                <w:rFonts w:eastAsiaTheme="minorHAnsi"/>
                <w:b/>
                <w:spacing w:val="1"/>
                <w:lang w:val="id-ID" w:eastAsia="en-US" w:bidi="ar-SA"/>
              </w:rPr>
              <w:t>mp</w:t>
            </w:r>
            <w:r w:rsidRPr="005D405E">
              <w:rPr>
                <w:rFonts w:eastAsiaTheme="minorHAnsi"/>
                <w:b/>
                <w:lang w:val="id-ID" w:eastAsia="en-US" w:bidi="ar-SA"/>
              </w:rPr>
              <w:t>ok 1</w:t>
            </w: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1</w:t>
            </w:r>
          </w:p>
        </w:tc>
        <w:tc>
          <w:tcPr>
            <w:tcW w:w="2552" w:type="dxa"/>
          </w:tcPr>
          <w:p w:rsidR="00D270BF" w:rsidRPr="005D405E" w:rsidP="005D405E">
            <w:pPr>
              <w:spacing w:before="60" w:after="60" w:line="240" w:lineRule="auto"/>
              <w:ind w:left="109"/>
              <w:rPr>
                <w:rFonts w:eastAsiaTheme="minorHAnsi"/>
                <w:lang w:val="id-ID" w:eastAsia="en-US" w:bidi="ar-SA"/>
              </w:rPr>
            </w:pP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2</w:t>
            </w:r>
          </w:p>
        </w:tc>
        <w:tc>
          <w:tcPr>
            <w:tcW w:w="2552" w:type="dxa"/>
          </w:tcPr>
          <w:p w:rsidR="00D270BF" w:rsidRPr="005D405E" w:rsidP="005D405E">
            <w:pPr>
              <w:spacing w:before="60" w:after="60" w:line="240" w:lineRule="auto"/>
              <w:ind w:left="109"/>
              <w:rPr>
                <w:rFonts w:eastAsiaTheme="minorHAnsi"/>
                <w:lang w:val="id-ID" w:eastAsia="en-US" w:bidi="ar-SA"/>
              </w:rPr>
            </w:pP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3</w:t>
            </w:r>
          </w:p>
        </w:tc>
        <w:tc>
          <w:tcPr>
            <w:tcW w:w="2552" w:type="dxa"/>
          </w:tcPr>
          <w:p w:rsidR="00D270BF" w:rsidRPr="005D405E" w:rsidP="005D405E">
            <w:pPr>
              <w:spacing w:before="60" w:after="60" w:line="240" w:lineRule="auto"/>
              <w:ind w:left="109"/>
              <w:rPr>
                <w:rFonts w:eastAsiaTheme="minorHAnsi"/>
                <w:lang w:val="id-ID" w:eastAsia="en-US" w:bidi="ar-SA"/>
              </w:rPr>
            </w:pP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jc w:val="center"/>
              <w:rPr>
                <w:rFonts w:eastAsiaTheme="minorHAnsi"/>
                <w:lang w:val="id-ID" w:eastAsia="en-US" w:bidi="ar-SA"/>
              </w:rPr>
            </w:pPr>
          </w:p>
        </w:tc>
        <w:tc>
          <w:tcPr>
            <w:tcW w:w="2552" w:type="dxa"/>
          </w:tcPr>
          <w:p w:rsidR="00D270BF" w:rsidRPr="005D405E" w:rsidP="005D405E">
            <w:pPr>
              <w:spacing w:before="60" w:after="60" w:line="240" w:lineRule="auto"/>
              <w:ind w:left="109"/>
              <w:rPr>
                <w:rFonts w:eastAsiaTheme="minorHAnsi"/>
                <w:lang w:val="id-ID" w:eastAsia="en-US" w:bidi="ar-SA"/>
              </w:rPr>
            </w:pPr>
            <w:r w:rsidRPr="005D405E">
              <w:rPr>
                <w:rFonts w:eastAsiaTheme="minorHAnsi"/>
                <w:b/>
                <w:lang w:val="id-ID" w:eastAsia="en-US" w:bidi="ar-SA"/>
              </w:rPr>
              <w:t>Kelo</w:t>
            </w:r>
            <w:r w:rsidRPr="005D405E">
              <w:rPr>
                <w:rFonts w:eastAsiaTheme="minorHAnsi"/>
                <w:b/>
                <w:spacing w:val="1"/>
                <w:lang w:val="id-ID" w:eastAsia="en-US" w:bidi="ar-SA"/>
              </w:rPr>
              <w:t>mp</w:t>
            </w:r>
            <w:r w:rsidRPr="005D405E">
              <w:rPr>
                <w:rFonts w:eastAsiaTheme="minorHAnsi"/>
                <w:b/>
                <w:lang w:val="id-ID" w:eastAsia="en-US" w:bidi="ar-SA"/>
              </w:rPr>
              <w:t>ok 2</w:t>
            </w: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1</w:t>
            </w:r>
          </w:p>
        </w:tc>
        <w:tc>
          <w:tcPr>
            <w:tcW w:w="2552" w:type="dxa"/>
          </w:tcPr>
          <w:p w:rsidR="00D270BF" w:rsidRPr="005D405E" w:rsidP="005D405E">
            <w:pPr>
              <w:spacing w:before="60" w:after="60" w:line="240" w:lineRule="auto"/>
              <w:ind w:left="109"/>
              <w:rPr>
                <w:rFonts w:eastAsiaTheme="minorHAnsi"/>
                <w:lang w:val="id-ID" w:eastAsia="en-US" w:bidi="ar-SA"/>
              </w:rPr>
            </w:pP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2</w:t>
            </w:r>
          </w:p>
        </w:tc>
        <w:tc>
          <w:tcPr>
            <w:tcW w:w="2552" w:type="dxa"/>
          </w:tcPr>
          <w:p w:rsidR="00D270BF" w:rsidRPr="005D405E" w:rsidP="005D405E">
            <w:pPr>
              <w:spacing w:before="60" w:after="60" w:line="240" w:lineRule="auto"/>
              <w:ind w:left="109"/>
              <w:rPr>
                <w:rFonts w:eastAsiaTheme="minorHAnsi"/>
                <w:lang w:val="id-ID" w:eastAsia="en-US" w:bidi="ar-SA"/>
              </w:rPr>
            </w:pP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jc w:val="center"/>
              <w:rPr>
                <w:rFonts w:eastAsiaTheme="minorHAnsi"/>
                <w:lang w:val="id-ID" w:eastAsia="en-US" w:bidi="ar-SA"/>
              </w:rPr>
            </w:pPr>
            <w:r w:rsidRPr="005D405E">
              <w:rPr>
                <w:rFonts w:eastAsiaTheme="minorHAnsi"/>
                <w:lang w:val="id-ID" w:eastAsia="en-US" w:bidi="ar-SA"/>
              </w:rPr>
              <w:t>3</w:t>
            </w:r>
          </w:p>
        </w:tc>
        <w:tc>
          <w:tcPr>
            <w:tcW w:w="2552" w:type="dxa"/>
          </w:tcPr>
          <w:p w:rsidR="00D270BF" w:rsidRPr="005D405E" w:rsidP="005D405E">
            <w:pPr>
              <w:spacing w:before="60" w:after="60" w:line="240" w:lineRule="auto"/>
              <w:ind w:left="109"/>
              <w:rPr>
                <w:rFonts w:eastAsiaTheme="minorHAnsi"/>
                <w:lang w:val="id-ID" w:eastAsia="en-US" w:bidi="ar-SA"/>
              </w:rPr>
            </w:pP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5D405E" w:rsidP="005D405E">
            <w:pPr>
              <w:spacing w:before="60" w:after="60" w:line="240" w:lineRule="auto"/>
              <w:rPr>
                <w:rFonts w:eastAsiaTheme="minorHAnsi"/>
                <w:lang w:val="id-ID" w:eastAsia="en-US" w:bidi="ar-SA"/>
              </w:rPr>
            </w:pPr>
          </w:p>
        </w:tc>
        <w:tc>
          <w:tcPr>
            <w:tcW w:w="2552" w:type="dxa"/>
          </w:tcPr>
          <w:p w:rsidR="00D270BF" w:rsidRPr="005D405E" w:rsidP="005D405E">
            <w:pPr>
              <w:spacing w:before="60" w:after="60" w:line="240" w:lineRule="auto"/>
              <w:ind w:left="527" w:right="531"/>
              <w:jc w:val="center"/>
              <w:rPr>
                <w:rFonts w:eastAsiaTheme="minorHAnsi"/>
                <w:lang w:val="id-ID" w:eastAsia="en-US" w:bidi="ar-SA"/>
              </w:rPr>
            </w:pPr>
            <w:r w:rsidRPr="005D405E">
              <w:rPr>
                <w:rFonts w:eastAsiaTheme="minorHAnsi"/>
                <w:lang w:val="id-ID" w:eastAsia="en-US" w:bidi="ar-SA"/>
              </w:rPr>
              <w:t>d</w:t>
            </w:r>
            <w:r w:rsidRPr="005D405E">
              <w:rPr>
                <w:rFonts w:eastAsiaTheme="minorHAnsi"/>
                <w:spacing w:val="-2"/>
                <w:lang w:val="id-ID" w:eastAsia="en-US" w:bidi="ar-SA"/>
              </w:rPr>
              <w:t>s</w:t>
            </w:r>
            <w:r w:rsidRPr="005D405E">
              <w:rPr>
                <w:rFonts w:eastAsiaTheme="minorHAnsi"/>
                <w:lang w:val="id-ID" w:eastAsia="en-US" w:bidi="ar-SA"/>
              </w:rPr>
              <w:t>t.</w:t>
            </w:r>
          </w:p>
        </w:tc>
        <w:tc>
          <w:tcPr>
            <w:tcW w:w="528"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57"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572" w:type="dxa"/>
            <w:vAlign w:val="center"/>
          </w:tcPr>
          <w:p w:rsidR="00D270BF" w:rsidRPr="005D405E" w:rsidP="005D405E">
            <w:pPr>
              <w:spacing w:before="60" w:after="60" w:line="240" w:lineRule="auto"/>
              <w:jc w:val="center"/>
              <w:rPr>
                <w:rFonts w:eastAsiaTheme="minorHAnsi"/>
                <w:lang w:val="id-ID" w:eastAsia="en-US" w:bidi="ar-SA"/>
              </w:rPr>
            </w:pPr>
          </w:p>
        </w:tc>
        <w:tc>
          <w:tcPr>
            <w:tcW w:w="571" w:type="dxa"/>
            <w:vAlign w:val="center"/>
          </w:tcPr>
          <w:p w:rsidR="00D270BF" w:rsidRPr="005D405E" w:rsidP="005D405E">
            <w:pPr>
              <w:spacing w:before="60" w:after="60" w:line="240" w:lineRule="auto"/>
              <w:jc w:val="center"/>
              <w:rPr>
                <w:rFonts w:eastAsiaTheme="minorHAnsi"/>
                <w:lang w:val="id-ID" w:eastAsia="en-US" w:bidi="ar-SA"/>
              </w:rPr>
            </w:pPr>
          </w:p>
        </w:tc>
        <w:tc>
          <w:tcPr>
            <w:tcW w:w="840" w:type="dxa"/>
            <w:vAlign w:val="center"/>
          </w:tcPr>
          <w:p w:rsidR="00D270BF" w:rsidRPr="005D405E" w:rsidP="005D405E">
            <w:pPr>
              <w:spacing w:before="60" w:after="60" w:line="240" w:lineRule="auto"/>
              <w:jc w:val="center"/>
              <w:rPr>
                <w:rFonts w:eastAsiaTheme="minorHAnsi"/>
                <w:lang w:val="id-ID" w:eastAsia="en-US" w:bidi="ar-SA"/>
              </w:rPr>
            </w:pPr>
          </w:p>
        </w:tc>
        <w:tc>
          <w:tcPr>
            <w:tcW w:w="1325" w:type="dxa"/>
            <w:vAlign w:val="center"/>
          </w:tcPr>
          <w:p w:rsidR="00D270BF" w:rsidRPr="005D405E" w:rsidP="005D405E">
            <w:pPr>
              <w:spacing w:before="60" w:after="60" w:line="240" w:lineRule="auto"/>
              <w:jc w:val="center"/>
              <w:rPr>
                <w:rFonts w:eastAsiaTheme="minorHAnsi"/>
                <w:lang w:val="id-ID" w:eastAsia="en-US" w:bidi="ar-SA"/>
              </w:rPr>
            </w:pPr>
          </w:p>
        </w:tc>
      </w:tr>
    </w:tbl>
    <w:p w:rsidR="00D270BF" w:rsidRPr="005D405E" w:rsidP="005D405E">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5D405E" w:rsidP="005D405E">
            <w:pPr>
              <w:spacing w:before="60" w:after="60" w:line="240" w:lineRule="auto"/>
              <w:ind w:left="57" w:right="57"/>
              <w:rPr>
                <w:rFonts w:eastAsiaTheme="minorHAnsi"/>
                <w:b/>
                <w:spacing w:val="-5"/>
                <w:lang w:val="id-ID" w:eastAsia="en-US" w:bidi="ar-SA"/>
              </w:rPr>
            </w:pPr>
            <w:r w:rsidRPr="005D405E">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Individu :</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4 : Sering</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3 : Kadang-kadang</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2 : Jarang</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1 : Tidak pernah</w:t>
            </w:r>
          </w:p>
        </w:tc>
        <w:tc>
          <w:tcPr>
            <w:tcW w:w="3160" w:type="dxa"/>
            <w:shd w:val="clear" w:color="auto" w:fill="auto"/>
          </w:tcPr>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Kelompok :</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4 : Memuaskan</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3 : Baik</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2 : Cukup</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Keterangan Aspek Penilaian :</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A : Mengemukakan ide/gagasan</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B : Menjawab pertanyaan</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C : Ketelitian</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D : Keterlibatan dalam diskusi</w:t>
            </w:r>
          </w:p>
        </w:tc>
        <w:tc>
          <w:tcPr>
            <w:tcW w:w="3160" w:type="dxa"/>
            <w:shd w:val="clear" w:color="auto" w:fill="auto"/>
          </w:tcPr>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a : Penyelesaian tugas kelompok</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 xml:space="preserve">b : Ketepatan hasil diskusi </w:t>
            </w:r>
          </w:p>
          <w:p w:rsidR="00D270BF" w:rsidRPr="005D405E" w:rsidP="005D405E">
            <w:pPr>
              <w:spacing w:before="60" w:after="60" w:line="240" w:lineRule="auto"/>
              <w:ind w:left="57" w:right="57"/>
              <w:rPr>
                <w:rFonts w:eastAsiaTheme="minorHAnsi"/>
                <w:spacing w:val="-5"/>
                <w:lang w:val="id-ID" w:eastAsia="en-US" w:bidi="ar-SA"/>
              </w:rPr>
            </w:pPr>
            <w:r w:rsidRPr="005D405E">
              <w:rPr>
                <w:rFonts w:eastAsiaTheme="minorHAnsi"/>
                <w:spacing w:val="-5"/>
                <w:lang w:val="id-ID" w:eastAsia="en-US" w:bidi="ar-SA"/>
              </w:rPr>
              <w:t>c : Kerjasama kelompok</w:t>
            </w:r>
          </w:p>
        </w:tc>
      </w:tr>
    </w:tbl>
    <w:p w:rsidR="00D270BF" w:rsidRPr="005D405E" w:rsidP="005D405E">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2"/>
                <w:position w:val="5"/>
                <w:lang w:val="id-ID" w:eastAsia="en-US" w:bidi="ar-SA"/>
              </w:rPr>
              <w:t>N</w:t>
            </w:r>
            <w:r w:rsidRPr="005D405E">
              <w:rPr>
                <w:rFonts w:eastAsiaTheme="minorHAnsi"/>
                <w:spacing w:val="1"/>
                <w:w w:val="101"/>
                <w:position w:val="5"/>
                <w:lang w:val="id-ID" w:eastAsia="en-US" w:bidi="ar-SA"/>
              </w:rPr>
              <w:t>il</w:t>
            </w:r>
            <w:r w:rsidRPr="005D405E">
              <w:rPr>
                <w:rFonts w:eastAsiaTheme="minorHAnsi"/>
                <w:spacing w:val="-3"/>
                <w:w w:val="101"/>
                <w:position w:val="5"/>
                <w:lang w:val="id-ID" w:eastAsia="en-US" w:bidi="ar-SA"/>
              </w:rPr>
              <w:t>a</w:t>
            </w:r>
            <w:r w:rsidRPr="005D405E">
              <w:rPr>
                <w:rFonts w:eastAsiaTheme="minorHAnsi"/>
                <w:w w:val="101"/>
                <w:position w:val="5"/>
                <w:lang w:val="id-ID" w:eastAsia="en-US" w:bidi="ar-SA"/>
              </w:rPr>
              <w:t>i</w:t>
            </w:r>
            <w:r w:rsidRPr="005D405E">
              <w:rPr>
                <w:rFonts w:eastAsiaTheme="minorHAnsi"/>
                <w:spacing w:val="-5"/>
                <w:position w:val="5"/>
                <w:lang w:val="id-ID" w:eastAsia="en-US" w:bidi="ar-SA"/>
              </w:rPr>
              <w:t xml:space="preserve"> </w:t>
            </w:r>
            <w:r w:rsidRPr="005D405E">
              <w:rPr>
                <w:rFonts w:eastAsiaTheme="minorHAnsi"/>
                <w:position w:val="5"/>
                <w:lang w:val="id-ID" w:eastAsia="en-US" w:bidi="ar-SA"/>
              </w:rPr>
              <w:t>In</w:t>
            </w:r>
            <w:r w:rsidRPr="005D405E">
              <w:rPr>
                <w:rFonts w:eastAsiaTheme="minorHAnsi"/>
                <w:spacing w:val="-5"/>
                <w:position w:val="5"/>
                <w:lang w:val="id-ID" w:eastAsia="en-US" w:bidi="ar-SA"/>
              </w:rPr>
              <w:t>d</w:t>
            </w:r>
            <w:r w:rsidRPr="005D405E">
              <w:rPr>
                <w:rFonts w:eastAsiaTheme="minorHAnsi"/>
                <w:spacing w:val="1"/>
                <w:w w:val="101"/>
                <w:position w:val="5"/>
                <w:lang w:val="id-ID" w:eastAsia="en-US" w:bidi="ar-SA"/>
              </w:rPr>
              <w:t>i</w:t>
            </w:r>
            <w:r w:rsidRPr="005D405E">
              <w:rPr>
                <w:rFonts w:eastAsiaTheme="minorHAnsi"/>
                <w:position w:val="5"/>
                <w:lang w:val="id-ID" w:eastAsia="en-US" w:bidi="ar-SA"/>
              </w:rPr>
              <w:t>v</w:t>
            </w:r>
            <w:r w:rsidRPr="005D405E">
              <w:rPr>
                <w:rFonts w:eastAsiaTheme="minorHAnsi"/>
                <w:spacing w:val="1"/>
                <w:position w:val="5"/>
                <w:lang w:val="id-ID" w:eastAsia="en-US" w:bidi="ar-SA"/>
              </w:rPr>
              <w:t>i</w:t>
            </w:r>
            <w:r w:rsidRPr="005D405E">
              <w:rPr>
                <w:rFonts w:eastAsiaTheme="minorHAnsi"/>
                <w:spacing w:val="-5"/>
                <w:position w:val="5"/>
                <w:lang w:val="id-ID" w:eastAsia="en-US" w:bidi="ar-SA"/>
              </w:rPr>
              <w:t>d</w:t>
            </w:r>
            <w:r w:rsidRPr="005D405E">
              <w:rPr>
                <w:rFonts w:eastAsiaTheme="minorHAnsi"/>
                <w:position w:val="5"/>
                <w:lang w:val="id-ID" w:eastAsia="en-US" w:bidi="ar-SA"/>
              </w:rPr>
              <w:t>u</w:t>
            </w:r>
            <w:r w:rsidRPr="005D405E">
              <w:rPr>
                <w:rFonts w:eastAsiaTheme="minorHAnsi"/>
                <w:spacing w:val="-2"/>
                <w:position w:val="5"/>
                <w:lang w:val="id-ID" w:eastAsia="en-US" w:bidi="ar-SA"/>
              </w:rPr>
              <w:t xml:space="preserve"> </w:t>
            </w:r>
            <w:r w:rsidRPr="005D405E">
              <w:rPr>
                <w:rFonts w:eastAsiaTheme="minorHAnsi"/>
                <w:position w:val="5"/>
                <w:lang w:val="id-ID" w:eastAsia="en-US" w:bidi="ar-SA"/>
              </w:rPr>
              <w:t>=</w:t>
            </w:r>
          </w:p>
        </w:tc>
        <w:tc>
          <w:tcPr>
            <w:tcW w:w="1843" w:type="dxa"/>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Total Skor</w:t>
            </w:r>
          </w:p>
        </w:tc>
        <w:tc>
          <w:tcPr>
            <w:tcW w:w="809" w:type="dxa"/>
            <w:vMerge w:val="restart"/>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5D405E" w:rsidP="005D405E">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Skor Maksimal</w:t>
            </w:r>
          </w:p>
        </w:tc>
        <w:tc>
          <w:tcPr>
            <w:tcW w:w="809" w:type="dxa"/>
            <w:vMerge/>
            <w:vAlign w:val="center"/>
          </w:tcPr>
          <w:p w:rsidR="00D270BF" w:rsidRPr="005D405E" w:rsidP="005D405E">
            <w:pPr>
              <w:spacing w:before="60" w:after="60" w:line="240" w:lineRule="auto"/>
              <w:ind w:left="57" w:right="57"/>
              <w:jc w:val="center"/>
              <w:rPr>
                <w:rFonts w:eastAsiaTheme="minorHAnsi"/>
                <w:spacing w:val="-5"/>
                <w:lang w:val="id-ID" w:eastAsia="en-US" w:bidi="ar-SA"/>
              </w:rPr>
            </w:pPr>
          </w:p>
        </w:tc>
      </w:tr>
    </w:tbl>
    <w:p w:rsidR="00D270BF" w:rsidRPr="005D405E" w:rsidP="005D405E">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2"/>
                <w:position w:val="5"/>
                <w:lang w:val="id-ID" w:eastAsia="en-US" w:bidi="ar-SA"/>
              </w:rPr>
              <w:t>N</w:t>
            </w:r>
            <w:r w:rsidRPr="005D405E">
              <w:rPr>
                <w:rFonts w:eastAsiaTheme="minorHAnsi"/>
                <w:spacing w:val="1"/>
                <w:w w:val="101"/>
                <w:position w:val="5"/>
                <w:lang w:val="id-ID" w:eastAsia="en-US" w:bidi="ar-SA"/>
              </w:rPr>
              <w:t>il</w:t>
            </w:r>
            <w:r w:rsidRPr="005D405E">
              <w:rPr>
                <w:rFonts w:eastAsiaTheme="minorHAnsi"/>
                <w:spacing w:val="-3"/>
                <w:w w:val="101"/>
                <w:position w:val="5"/>
                <w:lang w:val="id-ID" w:eastAsia="en-US" w:bidi="ar-SA"/>
              </w:rPr>
              <w:t>a</w:t>
            </w:r>
            <w:r w:rsidRPr="005D405E">
              <w:rPr>
                <w:rFonts w:eastAsiaTheme="minorHAnsi"/>
                <w:w w:val="101"/>
                <w:position w:val="5"/>
                <w:lang w:val="id-ID" w:eastAsia="en-US" w:bidi="ar-SA"/>
              </w:rPr>
              <w:t>i</w:t>
            </w:r>
            <w:r w:rsidRPr="005D405E">
              <w:rPr>
                <w:rFonts w:eastAsiaTheme="minorHAnsi"/>
                <w:spacing w:val="-5"/>
                <w:position w:val="5"/>
                <w:lang w:val="id-ID" w:eastAsia="en-US" w:bidi="ar-SA"/>
              </w:rPr>
              <w:t xml:space="preserve"> </w:t>
            </w:r>
            <w:r w:rsidRPr="005D405E">
              <w:rPr>
                <w:rFonts w:eastAsiaTheme="minorHAnsi"/>
                <w:position w:val="5"/>
                <w:lang w:val="id-ID" w:eastAsia="en-US" w:bidi="ar-SA"/>
              </w:rPr>
              <w:t>Kelompok</w:t>
            </w:r>
            <w:r w:rsidRPr="005D405E">
              <w:rPr>
                <w:rFonts w:eastAsiaTheme="minorHAnsi"/>
                <w:spacing w:val="-2"/>
                <w:position w:val="5"/>
                <w:lang w:val="id-ID" w:eastAsia="en-US" w:bidi="ar-SA"/>
              </w:rPr>
              <w:t xml:space="preserve"> </w:t>
            </w:r>
            <w:r w:rsidRPr="005D405E">
              <w:rPr>
                <w:rFonts w:eastAsiaTheme="minorHAnsi"/>
                <w:position w:val="5"/>
                <w:lang w:val="id-ID" w:eastAsia="en-US" w:bidi="ar-SA"/>
              </w:rPr>
              <w:t>=</w:t>
            </w:r>
          </w:p>
        </w:tc>
        <w:tc>
          <w:tcPr>
            <w:tcW w:w="1843" w:type="dxa"/>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Total Skor</w:t>
            </w:r>
          </w:p>
        </w:tc>
        <w:tc>
          <w:tcPr>
            <w:tcW w:w="809" w:type="dxa"/>
            <w:vMerge w:val="restart"/>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5D405E" w:rsidP="005D405E">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Skor Maksimal</w:t>
            </w:r>
          </w:p>
        </w:tc>
        <w:tc>
          <w:tcPr>
            <w:tcW w:w="809" w:type="dxa"/>
            <w:vMerge/>
            <w:vAlign w:val="center"/>
          </w:tcPr>
          <w:p w:rsidR="00D270BF" w:rsidRPr="005D405E" w:rsidP="005D405E">
            <w:pPr>
              <w:spacing w:before="60" w:after="60" w:line="240" w:lineRule="auto"/>
              <w:ind w:left="57" w:right="57"/>
              <w:jc w:val="center"/>
              <w:rPr>
                <w:rFonts w:eastAsiaTheme="minorHAnsi"/>
                <w:spacing w:val="-5"/>
                <w:lang w:val="id-ID" w:eastAsia="en-US" w:bidi="ar-SA"/>
              </w:rPr>
            </w:pPr>
          </w:p>
        </w:tc>
      </w:tr>
    </w:tbl>
    <w:p w:rsidR="00D270BF" w:rsidRPr="005D405E" w:rsidP="005D405E">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2"/>
                <w:position w:val="5"/>
                <w:lang w:val="id-ID" w:eastAsia="en-US" w:bidi="ar-SA"/>
              </w:rPr>
              <w:t>N</w:t>
            </w:r>
            <w:r w:rsidRPr="005D405E">
              <w:rPr>
                <w:rFonts w:eastAsiaTheme="minorHAnsi"/>
                <w:spacing w:val="1"/>
                <w:w w:val="101"/>
                <w:position w:val="5"/>
                <w:lang w:val="id-ID" w:eastAsia="en-US" w:bidi="ar-SA"/>
              </w:rPr>
              <w:t>il</w:t>
            </w:r>
            <w:r w:rsidRPr="005D405E">
              <w:rPr>
                <w:rFonts w:eastAsiaTheme="minorHAnsi"/>
                <w:spacing w:val="-3"/>
                <w:w w:val="101"/>
                <w:position w:val="5"/>
                <w:lang w:val="id-ID" w:eastAsia="en-US" w:bidi="ar-SA"/>
              </w:rPr>
              <w:t>a</w:t>
            </w:r>
            <w:r w:rsidRPr="005D405E">
              <w:rPr>
                <w:rFonts w:eastAsiaTheme="minorHAnsi"/>
                <w:w w:val="101"/>
                <w:position w:val="5"/>
                <w:lang w:val="id-ID" w:eastAsia="en-US" w:bidi="ar-SA"/>
              </w:rPr>
              <w:t>i</w:t>
            </w:r>
            <w:r w:rsidRPr="005D405E">
              <w:rPr>
                <w:rFonts w:eastAsiaTheme="minorHAnsi"/>
                <w:spacing w:val="-5"/>
                <w:position w:val="5"/>
                <w:lang w:val="id-ID" w:eastAsia="en-US" w:bidi="ar-SA"/>
              </w:rPr>
              <w:t xml:space="preserve"> </w:t>
            </w:r>
            <w:r w:rsidRPr="005D405E">
              <w:rPr>
                <w:rFonts w:eastAsiaTheme="minorHAnsi"/>
                <w:position w:val="5"/>
                <w:lang w:val="id-ID" w:eastAsia="en-US" w:bidi="ar-SA"/>
              </w:rPr>
              <w:t>Akhir Diskusi</w:t>
            </w:r>
            <w:r w:rsidRPr="005D405E">
              <w:rPr>
                <w:rFonts w:eastAsiaTheme="minorHAnsi"/>
                <w:spacing w:val="-2"/>
                <w:position w:val="5"/>
                <w:lang w:val="id-ID" w:eastAsia="en-US" w:bidi="ar-SA"/>
              </w:rPr>
              <w:t xml:space="preserve"> </w:t>
            </w:r>
            <w:r w:rsidRPr="005D405E">
              <w:rPr>
                <w:rFonts w:eastAsiaTheme="minorHAnsi"/>
                <w:position w:val="5"/>
                <w:lang w:val="id-ID" w:eastAsia="en-US" w:bidi="ar-SA"/>
              </w:rPr>
              <w:t>=</w:t>
            </w:r>
          </w:p>
        </w:tc>
        <w:tc>
          <w:tcPr>
            <w:tcW w:w="4253" w:type="dxa"/>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5D405E" w:rsidP="005D405E">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5D405E" w:rsidP="005D405E">
            <w:pPr>
              <w:spacing w:before="60" w:after="60" w:line="240" w:lineRule="auto"/>
              <w:ind w:left="57" w:right="57"/>
              <w:jc w:val="center"/>
              <w:rPr>
                <w:rFonts w:eastAsiaTheme="minorHAnsi"/>
                <w:spacing w:val="-5"/>
                <w:lang w:val="id-ID" w:eastAsia="en-US" w:bidi="ar-SA"/>
              </w:rPr>
            </w:pPr>
            <w:r w:rsidRPr="005D405E">
              <w:rPr>
                <w:rFonts w:eastAsiaTheme="minorHAnsi"/>
                <w:spacing w:val="-5"/>
                <w:lang w:val="id-ID" w:eastAsia="en-US" w:bidi="ar-SA"/>
              </w:rPr>
              <w:t>3</w:t>
            </w:r>
          </w:p>
        </w:tc>
      </w:tr>
    </w:tbl>
    <w:p w:rsidR="00D270BF" w:rsidRPr="005D405E" w:rsidP="005D405E">
      <w:pPr>
        <w:spacing w:before="60" w:after="60" w:line="240" w:lineRule="auto"/>
        <w:rPr>
          <w:rFonts w:eastAsiaTheme="minorHAnsi"/>
          <w:lang w:val="en-US" w:eastAsia="en-US" w:bidi="ar-SA"/>
        </w:rPr>
      </w:pPr>
    </w:p>
    <w:p w:rsidR="0021761A" w:rsidRPr="005D405E" w:rsidP="005D405E">
      <w:pPr>
        <w:spacing w:before="60" w:after="60" w:line="240" w:lineRule="auto"/>
        <w:ind w:left="284"/>
        <w:jc w:val="both"/>
        <w:rPr>
          <w:rFonts w:eastAsiaTheme="minorHAnsi"/>
          <w:b/>
          <w:bCs/>
          <w:caps/>
          <w:lang w:val="id-ID" w:eastAsia="en-US" w:bidi="ar-SA"/>
        </w:rPr>
      </w:pPr>
      <w:r w:rsidRPr="005D405E">
        <w:rPr>
          <w:rFonts w:eastAsiaTheme="minorHAnsi"/>
          <w:b/>
          <w:bCs/>
          <w:lang w:val="id-ID" w:eastAsia="en-US" w:bidi="ar-SA"/>
        </w:rPr>
        <w:t xml:space="preserve">Penugasan Mandiri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1.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Buatlah perencanaan administrasi yang baik untuk mendirikan salah satu usaha pengolahan makanan internasional yang ada dilingkunganmu! Kemudian, buatlah laporan dari perencanaan administrasi usaha tersebut!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Laporan Perencanaan Pemasaran Makanan Internasional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a.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Berdasarkan Segmentasi Pasar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b.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Segmentasi Pasar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c.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Peluang Usaha Makanan Internasional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d.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Pembahasan dan Kesimpula </w:t>
      </w:r>
    </w:p>
    <w:p w:rsidR="0021761A" w:rsidRPr="005D405E" w:rsidP="005D405E">
      <w:pPr>
        <w:autoSpaceDE w:val="0"/>
        <w:autoSpaceDN w:val="0"/>
        <w:adjustRightInd w:val="0"/>
        <w:spacing w:before="60" w:after="60" w:line="240" w:lineRule="auto"/>
        <w:jc w:val="both"/>
        <w:rPr>
          <w:rFonts w:eastAsiaTheme="minorHAnsi"/>
          <w:color w:val="000000"/>
          <w:lang w:val="en-US" w:eastAsia="en-US" w:bidi="ar-SA"/>
        </w:rPr>
      </w:pPr>
    </w:p>
    <w:p w:rsidR="0021761A" w:rsidRPr="005D405E" w:rsidP="005D405E">
      <w:pPr>
        <w:spacing w:before="60" w:after="60" w:line="240" w:lineRule="auto"/>
        <w:ind w:left="284"/>
        <w:jc w:val="both"/>
        <w:rPr>
          <w:rFonts w:eastAsiaTheme="minorHAnsi"/>
          <w:b/>
          <w:bCs/>
          <w:lang w:val="id-ID" w:eastAsia="en-US" w:bidi="ar-SA"/>
        </w:rPr>
      </w:pPr>
      <w:r w:rsidRPr="005D405E">
        <w:rPr>
          <w:rFonts w:eastAsiaTheme="minorHAnsi"/>
          <w:b/>
          <w:bCs/>
          <w:lang w:val="id-ID" w:eastAsia="en-US" w:bidi="ar-SA"/>
        </w:rPr>
        <w:t xml:space="preserve">Latihan Soal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1.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Sebutkan administrasi apa saja yang harus dipersiapkan sebelum memulai usaha usaha pengolahan makanan internasional?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Sebutkan tujuan diterapkannya administrasi usaha pengolahan makanan internasional!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3.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Sebutkan pekerjaan pencatatan yang perlu dilakukan dalam perusahaan!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4.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Sebutkan kegiatan dan rencana pemasaran yang bisa dilakukan untuk mengomunikasikan produk dan merk usaha!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5.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Sebutkan strategi pemasaran yang cocok untuk kegiatan usaha pengolahan makanan internasional! </w:t>
      </w:r>
    </w:p>
    <w:p w:rsidR="00BE12F6" w:rsidRPr="005D405E" w:rsidP="005D405E">
      <w:pPr>
        <w:spacing w:before="60" w:after="60" w:line="240" w:lineRule="auto"/>
        <w:jc w:val="both"/>
        <w:rPr>
          <w:lang w:val="en-US" w:eastAsia="en-US" w:bidi="ar-SA"/>
        </w:rPr>
      </w:pPr>
    </w:p>
    <w:p w:rsidR="00B90895" w:rsidRPr="005D405E" w:rsidP="005D405E">
      <w:pPr>
        <w:shd w:val="clear" w:color="auto" w:fill="DAEEF3" w:themeFill="accent5" w:themeFillTint="33"/>
        <w:spacing w:before="60" w:after="60" w:line="240" w:lineRule="auto"/>
        <w:jc w:val="center"/>
        <w:rPr>
          <w:b/>
          <w:bCs/>
          <w:i/>
          <w:iCs/>
          <w:caps/>
          <w:lang w:val="en-US" w:eastAsia="en-US" w:bidi="ar-SA"/>
        </w:rPr>
      </w:pPr>
      <w:r w:rsidRPr="005D405E">
        <w:rPr>
          <w:b/>
          <w:bCs/>
          <w:i/>
          <w:iCs/>
          <w:caps/>
          <w:lang w:val="en-US" w:eastAsia="en-US" w:bidi="ar-SA"/>
        </w:rPr>
        <w:t>Lampiran 2</w:t>
      </w:r>
    </w:p>
    <w:p w:rsidR="001975B5" w:rsidRPr="005D405E" w:rsidP="005D405E">
      <w:pPr>
        <w:shd w:val="clear" w:color="auto" w:fill="DAEEF3" w:themeFill="accent5" w:themeFillTint="33"/>
        <w:spacing w:before="60" w:after="60" w:line="240" w:lineRule="auto"/>
        <w:jc w:val="center"/>
        <w:rPr>
          <w:b/>
          <w:bCs/>
          <w:caps/>
          <w:lang w:val="en-US" w:eastAsia="en-US" w:bidi="ar-SA"/>
        </w:rPr>
      </w:pPr>
      <w:r w:rsidRPr="005D405E">
        <w:rPr>
          <w:b/>
          <w:bCs/>
          <w:caps/>
          <w:lang w:val="id-ID" w:eastAsia="en-US" w:bidi="ar-SA"/>
        </w:rPr>
        <w:t>BAHAN BACAAN GURU DAN PESERTA DIDIK</w:t>
      </w:r>
    </w:p>
    <w:p w:rsidR="0021761A" w:rsidRPr="005D405E" w:rsidP="005D405E">
      <w:pPr>
        <w:autoSpaceDE w:val="0"/>
        <w:autoSpaceDN w:val="0"/>
        <w:adjustRightInd w:val="0"/>
        <w:spacing w:before="60" w:after="60" w:line="240" w:lineRule="auto"/>
        <w:jc w:val="both"/>
        <w:rPr>
          <w:rFonts w:eastAsiaTheme="minorHAnsi"/>
          <w:color w:val="000000"/>
          <w:lang w:val="en-US" w:eastAsia="en-US" w:bidi="ar-SA"/>
        </w:rPr>
      </w:pPr>
    </w:p>
    <w:p w:rsidR="0021761A" w:rsidRPr="005D405E" w:rsidP="005D405E">
      <w:pPr>
        <w:autoSpaceDE w:val="0"/>
        <w:autoSpaceDN w:val="0"/>
        <w:adjustRightInd w:val="0"/>
        <w:spacing w:before="60" w:after="60" w:line="240" w:lineRule="auto"/>
        <w:ind w:left="284" w:hanging="284"/>
        <w:jc w:val="both"/>
        <w:rPr>
          <w:rFonts w:eastAsiaTheme="minorHAnsi"/>
          <w:color w:val="000000"/>
          <w:lang w:val="en-US" w:eastAsia="en-US" w:bidi="ar-SA"/>
        </w:rPr>
      </w:pPr>
      <w:r w:rsidRPr="005D405E">
        <w:rPr>
          <w:rFonts w:eastAsiaTheme="minorHAnsi"/>
          <w:b/>
          <w:bCs/>
          <w:color w:val="000000"/>
          <w:lang w:val="en-US" w:eastAsia="en-US" w:bidi="ar-SA"/>
        </w:rPr>
        <w:t xml:space="preserve">1. </w:t>
      </w:r>
      <w:r w:rsidRPr="005D405E" w:rsidR="005D405E">
        <w:rPr>
          <w:rFonts w:eastAsiaTheme="minorHAnsi"/>
          <w:b/>
          <w:bCs/>
          <w:color w:val="000000"/>
          <w:lang w:val="en-US" w:eastAsia="en-US" w:bidi="ar-SA"/>
        </w:rPr>
        <w:tab/>
      </w:r>
      <w:r w:rsidRPr="005D405E">
        <w:rPr>
          <w:rFonts w:eastAsiaTheme="minorHAnsi"/>
          <w:b/>
          <w:bCs/>
          <w:color w:val="000000"/>
          <w:lang w:val="en-US" w:eastAsia="en-US" w:bidi="ar-SA"/>
        </w:rPr>
        <w:t xml:space="preserve">Persiapan Administrasi Usaha Sebelum Membuat Usaha Pengolahan Makanan Internasional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b/>
          <w:bCs/>
          <w:color w:val="000000"/>
          <w:lang w:val="en-US" w:eastAsia="en-US" w:bidi="ar-SA"/>
        </w:rPr>
        <w:t xml:space="preserve">Administrasi </w:t>
      </w:r>
      <w:r w:rsidRPr="005D405E">
        <w:rPr>
          <w:rFonts w:eastAsiaTheme="minorHAnsi"/>
          <w:color w:val="000000"/>
          <w:lang w:val="en-US" w:eastAsia="en-US" w:bidi="ar-SA"/>
        </w:rPr>
        <w:t xml:space="preserve">adalah usaha atau kegiatan yang berkenaan dengan penyelenggaraan kebijaksanaan untuk mencapai tujuan.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Administrasi dalam arti sempit adalah kegiatan yang meliputi: catat-mencatat, surat-menyurat, pembukuan ringan, ketik-mengetik, agenda, dan sebagainya yang bersifat teknis ketatausahaan.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Administrasi dalam arti luas adalah seluruh proses kerja sama antara dua orang atau lebih dalam mencapai tujuan dengan memanfaatkan sarana dan prasarana tertentu secara berdaya guna dan berhasil guna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Kegiatan administrasi banyak mengandalkan catatan yang dapat berupa formulir, surat – surat, dan laporan.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a.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Formulir banyak digunakan untuk mengurus atau menyelesaikan surat – surat tertentu.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b.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Surat merupakan alat komunikasi tertulis yang berasal dari satu pihak dan ditujukan kepada pihak lain untuk menyampaikan pesan.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c.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Laporan merupakan bentuk catatan kantor yang memperkuat hubungan vertical secara structural dari bawahan ke pimpinan.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Persiapan Administrasi Usaha Sebelum Membuat Perusahaan atau Memulai Berbisnis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a.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Persiapan Administrasi </w:t>
      </w:r>
    </w:p>
    <w:p w:rsidR="005D405E" w:rsidRPr="005D405E" w:rsidP="005D405E">
      <w:pPr>
        <w:autoSpaceDE w:val="0"/>
        <w:autoSpaceDN w:val="0"/>
        <w:adjustRightInd w:val="0"/>
        <w:spacing w:before="60" w:after="60" w:line="240" w:lineRule="auto"/>
        <w:ind w:left="567"/>
        <w:jc w:val="both"/>
        <w:rPr>
          <w:rFonts w:eastAsiaTheme="minorHAnsi"/>
          <w:color w:val="000000"/>
          <w:lang w:val="en-US" w:eastAsia="en-US" w:bidi="ar-SA"/>
        </w:rPr>
      </w:pPr>
      <w:r w:rsidRPr="005D405E">
        <w:rPr>
          <w:rFonts w:eastAsiaTheme="minorHAnsi"/>
          <w:color w:val="000000"/>
          <w:lang w:val="en-US" w:eastAsia="en-US" w:bidi="ar-SA"/>
        </w:rPr>
        <w:t xml:space="preserve">Administrasi bisa dikatakan sebagai membatu, melayani, memenuhi, dan melengkapi. Kegiatan administrasi banyak mengandalkan catatan yang dapat berupa formulir, surat – surat, dan laporan. </w:t>
      </w:r>
    </w:p>
    <w:p w:rsidR="0021761A" w:rsidRPr="005D405E" w:rsidP="005D405E">
      <w:pPr>
        <w:autoSpaceDE w:val="0"/>
        <w:autoSpaceDN w:val="0"/>
        <w:adjustRightInd w:val="0"/>
        <w:spacing w:before="60" w:after="60" w:line="240" w:lineRule="auto"/>
        <w:ind w:left="567"/>
        <w:jc w:val="both"/>
        <w:rPr>
          <w:rFonts w:eastAsiaTheme="minorHAnsi"/>
          <w:color w:val="000000"/>
          <w:lang w:val="en-US" w:eastAsia="en-US" w:bidi="ar-SA"/>
        </w:rPr>
      </w:pPr>
      <w:r w:rsidRPr="005D405E">
        <w:rPr>
          <w:rFonts w:eastAsiaTheme="minorHAnsi"/>
          <w:color w:val="000000"/>
          <w:lang w:val="en-US" w:eastAsia="en-US" w:bidi="ar-SA"/>
        </w:rPr>
        <w:t xml:space="preserve">Beberapa Fungsi Administrasi: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1)</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Tujuan yang ingin diperoleh disetarakan dengan beban kerja yang ada.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Pekerjaan terbagi secara efektif.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3)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Fungsi administrasi sebagai tata usaha adalah mempermudah pekerjaan laporan atau pengarsipan dokumen sehingga mempermudah kerja manaterial.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4)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perusahaan lebih terarah dan lebih terstruktur bila bekerjasama dalam kelompok kerja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5)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Manajemen yang tepat akan menyelesaikan tugas lebih efisien.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b.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Maksud Dan Tujuan Administrasi </w:t>
      </w:r>
    </w:p>
    <w:p w:rsidR="0021761A" w:rsidRPr="005D405E" w:rsidP="005D405E">
      <w:pPr>
        <w:autoSpaceDE w:val="0"/>
        <w:autoSpaceDN w:val="0"/>
        <w:adjustRightInd w:val="0"/>
        <w:spacing w:before="60" w:after="60" w:line="240" w:lineRule="auto"/>
        <w:ind w:left="567"/>
        <w:jc w:val="both"/>
        <w:rPr>
          <w:rFonts w:eastAsiaTheme="minorHAnsi"/>
          <w:color w:val="000000"/>
          <w:lang w:val="en-US" w:eastAsia="en-US" w:bidi="ar-SA"/>
        </w:rPr>
      </w:pPr>
      <w:r w:rsidRPr="005D405E">
        <w:rPr>
          <w:rFonts w:eastAsiaTheme="minorHAnsi"/>
          <w:color w:val="000000"/>
          <w:lang w:val="en-US" w:eastAsia="en-US" w:bidi="ar-SA"/>
        </w:rPr>
        <w:t xml:space="preserve">Administrasi yang baik dan rapi adalah membantu pengelolaan perusahaan dan kelancaran usaha, khususnya dalam pelaporan hasil usaha dan pencatatan administrasi. </w:t>
      </w:r>
    </w:p>
    <w:p w:rsidR="0021761A" w:rsidRPr="005D405E" w:rsidP="005D405E">
      <w:pPr>
        <w:autoSpaceDE w:val="0"/>
        <w:autoSpaceDN w:val="0"/>
        <w:adjustRightInd w:val="0"/>
        <w:spacing w:before="60" w:after="60" w:line="240" w:lineRule="auto"/>
        <w:ind w:left="567"/>
        <w:jc w:val="both"/>
        <w:rPr>
          <w:rFonts w:eastAsiaTheme="minorHAnsi"/>
          <w:color w:val="000000"/>
          <w:lang w:val="en-US" w:eastAsia="en-US" w:bidi="ar-SA"/>
        </w:rPr>
      </w:pPr>
      <w:r w:rsidRPr="005D405E">
        <w:rPr>
          <w:rFonts w:eastAsiaTheme="minorHAnsi"/>
          <w:color w:val="000000"/>
          <w:lang w:val="en-US" w:eastAsia="en-US" w:bidi="ar-SA"/>
        </w:rPr>
        <w:t xml:space="preserve">Tujuan diterapkannya administrasi yaitu: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1)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Mendapatkan informasi proses bisnis perusahaan.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Akan mendapatkan data yang akurat dalam mengambil keputusan strategic decision making process seperti keputusan penetapan harga, keputusan efisien, keputusan investasi, dan keputusan permodalan.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3)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Penyusunan program dalam rencana pengembangan usaha seperti lisensi atau waralaba franchise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4)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Mengetahui kinerja perusahaan.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5)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Memperlancar proses antar bagi dalam menjanlakan pekerjaan. </w:t>
      </w:r>
    </w:p>
    <w:p w:rsidR="0021761A" w:rsidRPr="005D405E" w:rsidP="005D405E">
      <w:pPr>
        <w:autoSpaceDE w:val="0"/>
        <w:autoSpaceDN w:val="0"/>
        <w:adjustRightInd w:val="0"/>
        <w:spacing w:before="60" w:after="60" w:line="240" w:lineRule="auto"/>
        <w:ind w:left="567"/>
        <w:jc w:val="both"/>
        <w:rPr>
          <w:rFonts w:eastAsiaTheme="minorHAnsi"/>
          <w:color w:val="000000"/>
          <w:lang w:val="en-US" w:eastAsia="en-US" w:bidi="ar-SA"/>
        </w:rPr>
      </w:pPr>
      <w:r w:rsidRPr="005D405E">
        <w:rPr>
          <w:rFonts w:eastAsiaTheme="minorHAnsi"/>
          <w:color w:val="000000"/>
          <w:lang w:val="en-US" w:eastAsia="en-US" w:bidi="ar-SA"/>
        </w:rPr>
        <w:t xml:space="preserve">Kegunaan utama dari catatan administrasi perusahaan yaitu: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1)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Administrasi di gunakan sebagai alat bukti catatan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Administrasi di gunakan sebagai alat manajemen laporan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3)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Administrasi di butuhkan sebagai penilaian catatan dan laporan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c.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Kegiatan Administrasi </w:t>
      </w:r>
    </w:p>
    <w:p w:rsidR="0021761A" w:rsidRPr="005D405E" w:rsidP="005D405E">
      <w:pPr>
        <w:autoSpaceDE w:val="0"/>
        <w:autoSpaceDN w:val="0"/>
        <w:adjustRightInd w:val="0"/>
        <w:spacing w:before="60" w:after="60" w:line="240" w:lineRule="auto"/>
        <w:ind w:left="567"/>
        <w:jc w:val="both"/>
        <w:rPr>
          <w:rFonts w:eastAsiaTheme="minorHAnsi"/>
          <w:color w:val="000000"/>
          <w:lang w:val="en-US" w:eastAsia="en-US" w:bidi="ar-SA"/>
        </w:rPr>
      </w:pPr>
      <w:r w:rsidRPr="005D405E">
        <w:rPr>
          <w:rFonts w:eastAsiaTheme="minorHAnsi"/>
          <w:color w:val="000000"/>
          <w:lang w:val="en-US" w:eastAsia="en-US" w:bidi="ar-SA"/>
        </w:rPr>
        <w:t xml:space="preserve">Kegiatan administrasi atau tata usaha meliputi pekerjaan pencatatan yang perlu dilakukan dalam perusahaan seperti: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1)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Mencatat penyelenggaraan produksi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Menyusun rencana anggaran perusahaan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3)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Melakukan surat-menyurat kedalam dan keluar perusahaan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4)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Membuat daftar gaji karyawan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5)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Mencatatan pesanan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6)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Menyelenggarakan pembukuan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7)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Melakukan pengarsipan dokumen </w:t>
      </w:r>
    </w:p>
    <w:p w:rsidR="0021761A" w:rsidRPr="005D405E" w:rsidP="005D405E">
      <w:pPr>
        <w:autoSpaceDE w:val="0"/>
        <w:autoSpaceDN w:val="0"/>
        <w:adjustRightInd w:val="0"/>
        <w:spacing w:before="60" w:after="60" w:line="240" w:lineRule="auto"/>
        <w:ind w:left="567"/>
        <w:jc w:val="both"/>
        <w:rPr>
          <w:rFonts w:eastAsiaTheme="minorHAnsi"/>
          <w:color w:val="000000"/>
          <w:lang w:val="en-US" w:eastAsia="en-US" w:bidi="ar-SA"/>
        </w:rPr>
      </w:pPr>
      <w:r w:rsidRPr="005D405E">
        <w:rPr>
          <w:rFonts w:eastAsiaTheme="minorHAnsi"/>
          <w:color w:val="000000"/>
          <w:lang w:val="en-US" w:eastAsia="en-US" w:bidi="ar-SA"/>
        </w:rPr>
        <w:t xml:space="preserve">Beberapa aspek penting dalam perencanaan administrasi usaha: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a.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Mengurus Izin Usaha Izin usaha adalah alat untuk membina, mengarahkan, mengawasi dan melindungi pengelolaan usaha.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b.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Penetapan Besarnya Retribusi Ketentuan tata cara perhitungan retribusi SITU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c.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Surat Izin Usaha Perdagangan (SIUP)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d.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Pengurusan Pajak </w:t>
      </w:r>
    </w:p>
    <w:p w:rsidR="0021761A" w:rsidRPr="005D405E" w:rsidP="005D405E">
      <w:pPr>
        <w:autoSpaceDE w:val="0"/>
        <w:autoSpaceDN w:val="0"/>
        <w:adjustRightInd w:val="0"/>
        <w:spacing w:before="60" w:after="60" w:line="240" w:lineRule="auto"/>
        <w:ind w:left="851" w:hanging="284"/>
        <w:jc w:val="both"/>
        <w:rPr>
          <w:rFonts w:eastAsiaTheme="minorHAnsi"/>
          <w:color w:val="000000"/>
          <w:lang w:val="en-US" w:eastAsia="en-US" w:bidi="ar-SA"/>
        </w:rPr>
      </w:pPr>
      <w:r w:rsidRPr="005D405E">
        <w:rPr>
          <w:rFonts w:eastAsiaTheme="minorHAnsi"/>
          <w:color w:val="000000"/>
          <w:lang w:val="en-US" w:eastAsia="en-US" w:bidi="ar-SA"/>
        </w:rPr>
        <w:t xml:space="preserve">e.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Analisis Mengenai Dampak Lingkungan (AMDAL) </w:t>
      </w:r>
    </w:p>
    <w:p w:rsidR="0021761A" w:rsidRPr="005D405E" w:rsidP="005D405E">
      <w:pPr>
        <w:autoSpaceDE w:val="0"/>
        <w:autoSpaceDN w:val="0"/>
        <w:adjustRightInd w:val="0"/>
        <w:spacing w:before="60" w:after="60" w:line="240" w:lineRule="auto"/>
        <w:jc w:val="both"/>
        <w:rPr>
          <w:rFonts w:eastAsiaTheme="minorHAnsi"/>
          <w:color w:val="000000"/>
          <w:lang w:val="en-US" w:eastAsia="en-US" w:bidi="ar-SA"/>
        </w:rPr>
      </w:pPr>
    </w:p>
    <w:p w:rsidR="0021761A" w:rsidRPr="005D405E" w:rsidP="005D405E">
      <w:pPr>
        <w:autoSpaceDE w:val="0"/>
        <w:autoSpaceDN w:val="0"/>
        <w:adjustRightInd w:val="0"/>
        <w:spacing w:before="60" w:after="60" w:line="240" w:lineRule="auto"/>
        <w:ind w:left="284" w:hanging="284"/>
        <w:jc w:val="both"/>
        <w:rPr>
          <w:rFonts w:eastAsiaTheme="minorHAnsi"/>
          <w:color w:val="000000"/>
          <w:lang w:val="en-US" w:eastAsia="en-US" w:bidi="ar-SA"/>
        </w:rPr>
      </w:pPr>
      <w:r w:rsidRPr="005D405E">
        <w:rPr>
          <w:rFonts w:eastAsiaTheme="minorHAnsi"/>
          <w:b/>
          <w:bCs/>
          <w:color w:val="000000"/>
          <w:lang w:val="en-US" w:eastAsia="en-US" w:bidi="ar-SA"/>
        </w:rPr>
        <w:t xml:space="preserve">2. </w:t>
      </w:r>
      <w:r w:rsidRPr="005D405E" w:rsidR="005D405E">
        <w:rPr>
          <w:rFonts w:eastAsiaTheme="minorHAnsi"/>
          <w:b/>
          <w:bCs/>
          <w:color w:val="000000"/>
          <w:lang w:val="en-US" w:eastAsia="en-US" w:bidi="ar-SA"/>
        </w:rPr>
        <w:tab/>
      </w:r>
      <w:r w:rsidRPr="005D405E">
        <w:rPr>
          <w:rFonts w:eastAsiaTheme="minorHAnsi"/>
          <w:b/>
          <w:bCs/>
          <w:color w:val="000000"/>
          <w:lang w:val="en-US" w:eastAsia="en-US" w:bidi="ar-SA"/>
        </w:rPr>
        <w:t xml:space="preserve">Perencanaan Pemasaran Usaha Pengolahan Makanan Internasional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Langkah awal sebelum memulai sebuah usaha makanan internasional adalah menentukan segmentasi pasar. Seorang wirausahawan makanan internasional harus pandai-pandai menciptakan inovasi menu makanan dan minuman yang sesuai dengan segmen konsumen yang akan dituju.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Ada dua faktor utama yang bisa dimanfaatkan untuk menentukan segmentasi pasar dalam merencanakan pemasaran makanan internasional yaitu: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a.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Lokasi Usaha Segmentasi pasar bisa dibedakan berdasarkan lokasi usaha tersebut berada. Oleh sebab itu, perhatikan kebutuhan dan minat konsumen di sekitar lokasi usaha agar produk yang ditawarkan sesuai dengan permintaan para konsumen.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b.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Harga Jual Harga jual produk juga menjadi salah satu faktor utama dalam membedakan segmentasi pasar.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Para pelaku usaha biasanya membagi target pasar menjadi tiga kelompok, yaitu kelompok konsumen bawah, konsumen menengah, dan konsumen segmen atas. Strategi pemasaran untuk setiap target pasar tentu saja berbeda. Konsumen kalangan bawah dapat ditawarkan menu makanan pokok dengan harga jual yang terjangkau. Sedangkan untuk konsumen menengah, bisa memadukan antara makanan dan minuman internasional dengan harga jual yang tidak terlalu mahal. Dan untuk kalangan atas, yang terpenting adalah pelayanan prima dan kelezatan cita rasa kuliner yang disajikan. Kalangan/Segmen atas biasanya tidak memikirkan uang yang mereka keluarkan namun yang terpenting adalah kepuasan yang bisa mereka dapatkan.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Dengan menentukan segmentasi pasar sebelum memulai usaha, maka secara tidak langsung telah memilih fokus usaha yang ingin dioptimalkan dalam meningkatkan daya saing dan strategi pemasaran yang paling efektif untuk memulai usaha makanan internasional.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Penguasaan pasar dalam arti menyebarkan hasil produksi merupakan faktor menentukan dalam perusahaan. Agar pasar dapat dikuasai maka kualitas dan harga makanan harus sesuai dengan selera konsumen dan daya beli (kemampuan) konsumen. Faktor pemasaran dapat dikatakan berhasil jika jangkauan pasar semakin luas dan masa produksi dapat bertahan dalam waktu yang lama. Untuk itu hal-hal yang perlu dipertimbangkan, meliputi sasaran pasar, selera konsumen, citra produk, saluran distribusi, dan penentuan harga. </w:t>
      </w:r>
    </w:p>
    <w:p w:rsidR="0021761A" w:rsidRPr="005D405E" w:rsidP="005D405E">
      <w:pPr>
        <w:autoSpaceDE w:val="0"/>
        <w:autoSpaceDN w:val="0"/>
        <w:adjustRightInd w:val="0"/>
        <w:spacing w:before="60" w:after="60" w:line="240" w:lineRule="auto"/>
        <w:ind w:left="284"/>
        <w:jc w:val="both"/>
        <w:rPr>
          <w:rFonts w:eastAsiaTheme="minorHAnsi"/>
          <w:color w:val="000000"/>
          <w:lang w:val="en-US" w:eastAsia="en-US" w:bidi="ar-SA"/>
        </w:rPr>
      </w:pPr>
      <w:r w:rsidRPr="005D405E">
        <w:rPr>
          <w:rFonts w:eastAsiaTheme="minorHAnsi"/>
          <w:color w:val="000000"/>
          <w:lang w:val="en-US" w:eastAsia="en-US" w:bidi="ar-SA"/>
        </w:rPr>
        <w:t xml:space="preserve">Ada lima kegiatan dan rencana pemasaran yang bisa dilakukan untuk mengomunikasikan produk dan merk usaha, yaitu sebagai berikut: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a. </w:t>
      </w:r>
      <w:r w:rsidRPr="005D405E" w:rsidR="005D405E">
        <w:rPr>
          <w:rFonts w:eastAsiaTheme="minorHAnsi"/>
          <w:color w:val="000000"/>
          <w:lang w:val="en-US" w:eastAsia="en-US" w:bidi="ar-SA"/>
        </w:rPr>
        <w:tab/>
      </w:r>
      <w:r w:rsidRPr="005D405E">
        <w:rPr>
          <w:rFonts w:eastAsiaTheme="minorHAnsi"/>
          <w:color w:val="000000"/>
          <w:lang w:val="en-US" w:eastAsia="en-US" w:bidi="ar-SA"/>
        </w:rPr>
        <w:t>Penjualan personal (</w:t>
      </w:r>
      <w:r w:rsidRPr="005D405E">
        <w:rPr>
          <w:rFonts w:eastAsiaTheme="minorHAnsi"/>
          <w:i/>
          <w:iCs/>
          <w:color w:val="000000"/>
          <w:lang w:val="en-US" w:eastAsia="en-US" w:bidi="ar-SA"/>
        </w:rPr>
        <w:t>personal selling</w:t>
      </w:r>
      <w:r w:rsidRPr="005D405E">
        <w:rPr>
          <w:rFonts w:eastAsiaTheme="minorHAnsi"/>
          <w:color w:val="000000"/>
          <w:lang w:val="en-US" w:eastAsia="en-US" w:bidi="ar-SA"/>
        </w:rPr>
        <w:t xml:space="preserve">), merupakan bentuk komunikasi yang menggunakan media individu.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b. </w:t>
      </w:r>
      <w:r w:rsidRPr="005D405E" w:rsidR="005D405E">
        <w:rPr>
          <w:rFonts w:eastAsiaTheme="minorHAnsi"/>
          <w:color w:val="000000"/>
          <w:lang w:val="en-US" w:eastAsia="en-US" w:bidi="ar-SA"/>
        </w:rPr>
        <w:tab/>
      </w:r>
      <w:r w:rsidRPr="005D405E">
        <w:rPr>
          <w:rFonts w:eastAsiaTheme="minorHAnsi"/>
          <w:color w:val="000000"/>
          <w:lang w:val="en-US" w:eastAsia="en-US" w:bidi="ar-SA"/>
        </w:rPr>
        <w:t>Iklan (</w:t>
      </w:r>
      <w:r w:rsidRPr="005D405E">
        <w:rPr>
          <w:rFonts w:eastAsiaTheme="minorHAnsi"/>
          <w:i/>
          <w:iCs/>
          <w:color w:val="000000"/>
          <w:lang w:val="en-US" w:eastAsia="en-US" w:bidi="ar-SA"/>
        </w:rPr>
        <w:t>advertising</w:t>
      </w:r>
      <w:r w:rsidRPr="005D405E">
        <w:rPr>
          <w:rFonts w:eastAsiaTheme="minorHAnsi"/>
          <w:color w:val="000000"/>
          <w:lang w:val="en-US" w:eastAsia="en-US" w:bidi="ar-SA"/>
        </w:rPr>
        <w:t xml:space="preserve">), merupakan komunikasi produk melalui media dan tidak dilakukan secara individu atau perorangan.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c. </w:t>
      </w:r>
      <w:r w:rsidRPr="005D405E" w:rsidR="005D405E">
        <w:rPr>
          <w:rFonts w:eastAsiaTheme="minorHAnsi"/>
          <w:color w:val="000000"/>
          <w:lang w:val="en-US" w:eastAsia="en-US" w:bidi="ar-SA"/>
        </w:rPr>
        <w:tab/>
      </w:r>
      <w:r w:rsidRPr="005D405E">
        <w:rPr>
          <w:rFonts w:eastAsiaTheme="minorHAnsi"/>
          <w:color w:val="000000"/>
          <w:lang w:val="en-US" w:eastAsia="en-US" w:bidi="ar-SA"/>
        </w:rPr>
        <w:t xml:space="preserve">Promosi penjualan (sales promotion), dapat digunakan untuk memasarkan dan mengomunikasikan pesan produk anda kepada calon konsumen. Promosi meliputi kegiatan perencanaan, implementasi dan pengendalian komunikasi dari suatu organisasi kepada konsumen serta sasaran lainya. </w:t>
      </w:r>
    </w:p>
    <w:p w:rsidR="00981FE3" w:rsidRPr="005D405E" w:rsidP="005D405E">
      <w:pPr>
        <w:spacing w:before="60" w:after="60" w:line="240" w:lineRule="auto"/>
        <w:ind w:left="567"/>
        <w:jc w:val="both"/>
        <w:rPr>
          <w:b/>
          <w:bCs/>
          <w:lang w:val="en-US" w:eastAsia="en-US" w:bidi="ar-SA"/>
        </w:rPr>
      </w:pPr>
      <w:r w:rsidRPr="005D405E">
        <w:rPr>
          <w:rFonts w:eastAsiaTheme="minorHAnsi"/>
          <w:color w:val="000000"/>
          <w:lang w:val="en-US" w:eastAsia="en-US" w:bidi="ar-SA"/>
        </w:rPr>
        <w:t xml:space="preserve">Kegiatan promosi memiliki fungsi antara lain: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1) </w:t>
      </w:r>
      <w:r w:rsidRPr="005D405E" w:rsidR="005D405E">
        <w:rPr>
          <w:rFonts w:eastAsiaTheme="minorHAnsi"/>
          <w:color w:val="000000"/>
          <w:lang w:val="en-US" w:eastAsia="en-US" w:bidi="ar-SA"/>
        </w:rPr>
        <w:tab/>
      </w:r>
      <w:r w:rsidRPr="005D405E">
        <w:rPr>
          <w:rFonts w:eastAsiaTheme="minorHAnsi"/>
          <w:color w:val="000000"/>
          <w:lang w:val="en-US" w:eastAsia="en-US" w:bidi="ar-SA"/>
        </w:rPr>
        <w:t>Menumbuhkan persepsi pelanggan terhadap suatu kebutuhan (</w:t>
      </w:r>
      <w:r w:rsidRPr="005D405E">
        <w:rPr>
          <w:rFonts w:eastAsiaTheme="minorHAnsi"/>
          <w:i/>
          <w:iCs/>
          <w:color w:val="000000"/>
          <w:lang w:val="en-US" w:eastAsia="en-US" w:bidi="ar-SA"/>
        </w:rPr>
        <w:t>category need</w:t>
      </w:r>
      <w:r w:rsidRPr="005D405E">
        <w:rPr>
          <w:rFonts w:eastAsiaTheme="minorHAnsi"/>
          <w:color w:val="000000"/>
          <w:lang w:val="en-US" w:eastAsia="en-US" w:bidi="ar-SA"/>
        </w:rPr>
        <w:t xml:space="preserve">);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2) </w:t>
      </w:r>
      <w:r w:rsidRPr="005D405E" w:rsidR="005D405E">
        <w:rPr>
          <w:rFonts w:eastAsiaTheme="minorHAnsi"/>
          <w:color w:val="000000"/>
          <w:lang w:val="en-US" w:eastAsia="en-US" w:bidi="ar-SA"/>
        </w:rPr>
        <w:tab/>
      </w:r>
      <w:r w:rsidRPr="005D405E">
        <w:rPr>
          <w:rFonts w:eastAsiaTheme="minorHAnsi"/>
          <w:color w:val="000000"/>
          <w:lang w:val="en-US" w:eastAsia="en-US" w:bidi="ar-SA"/>
        </w:rPr>
        <w:t>Memperkenalkan dan memberikan pemahaman tentang suatu produk kepada konsumen (</w:t>
      </w:r>
      <w:r w:rsidRPr="005D405E">
        <w:rPr>
          <w:rFonts w:eastAsiaTheme="minorHAnsi"/>
          <w:i/>
          <w:iCs/>
          <w:color w:val="000000"/>
          <w:lang w:val="en-US" w:eastAsia="en-US" w:bidi="ar-SA"/>
        </w:rPr>
        <w:t>brand awareness</w:t>
      </w:r>
      <w:r w:rsidRPr="005D405E">
        <w:rPr>
          <w:rFonts w:eastAsiaTheme="minorHAnsi"/>
          <w:color w:val="000000"/>
          <w:lang w:val="en-US" w:eastAsia="en-US" w:bidi="ar-SA"/>
        </w:rPr>
        <w:t xml:space="preserve">);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3) </w:t>
      </w:r>
      <w:r w:rsidRPr="005D405E" w:rsidR="005D405E">
        <w:rPr>
          <w:rFonts w:eastAsiaTheme="minorHAnsi"/>
          <w:color w:val="000000"/>
          <w:lang w:val="en-US" w:eastAsia="en-US" w:bidi="ar-SA"/>
        </w:rPr>
        <w:tab/>
      </w:r>
      <w:r w:rsidRPr="005D405E">
        <w:rPr>
          <w:rFonts w:eastAsiaTheme="minorHAnsi"/>
          <w:color w:val="000000"/>
          <w:lang w:val="en-US" w:eastAsia="en-US" w:bidi="ar-SA"/>
        </w:rPr>
        <w:t>Mendorong pemilihan terhadap suatu produk (</w:t>
      </w:r>
      <w:r w:rsidRPr="005D405E">
        <w:rPr>
          <w:rFonts w:eastAsiaTheme="minorHAnsi"/>
          <w:i/>
          <w:iCs/>
          <w:color w:val="000000"/>
          <w:lang w:val="en-US" w:eastAsia="en-US" w:bidi="ar-SA"/>
        </w:rPr>
        <w:t>brand attitude</w:t>
      </w:r>
      <w:r w:rsidRPr="005D405E">
        <w:rPr>
          <w:rFonts w:eastAsiaTheme="minorHAnsi"/>
          <w:color w:val="000000"/>
          <w:lang w:val="en-US" w:eastAsia="en-US" w:bidi="ar-SA"/>
        </w:rPr>
        <w:t xml:space="preserve">);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4) </w:t>
      </w:r>
      <w:r w:rsidRPr="005D405E" w:rsidR="005D405E">
        <w:rPr>
          <w:rFonts w:eastAsiaTheme="minorHAnsi"/>
          <w:color w:val="000000"/>
          <w:lang w:val="en-US" w:eastAsia="en-US" w:bidi="ar-SA"/>
        </w:rPr>
        <w:tab/>
      </w:r>
      <w:r w:rsidRPr="005D405E">
        <w:rPr>
          <w:rFonts w:eastAsiaTheme="minorHAnsi"/>
          <w:color w:val="000000"/>
          <w:lang w:val="en-US" w:eastAsia="en-US" w:bidi="ar-SA"/>
        </w:rPr>
        <w:t>Membujuk pelanggan untuk membeli suatu produk (</w:t>
      </w:r>
      <w:r w:rsidRPr="005D405E">
        <w:rPr>
          <w:rFonts w:eastAsiaTheme="minorHAnsi"/>
          <w:i/>
          <w:iCs/>
          <w:color w:val="000000"/>
          <w:lang w:val="en-US" w:eastAsia="en-US" w:bidi="ar-SA"/>
        </w:rPr>
        <w:t>brand purchase intention</w:t>
      </w:r>
      <w:r w:rsidRPr="005D405E">
        <w:rPr>
          <w:rFonts w:eastAsiaTheme="minorHAnsi"/>
          <w:color w:val="000000"/>
          <w:lang w:val="en-US" w:eastAsia="en-US" w:bidi="ar-SA"/>
        </w:rPr>
        <w:t xml:space="preserve">);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5) </w:t>
      </w:r>
      <w:r w:rsidRPr="005D405E" w:rsidR="005D405E">
        <w:rPr>
          <w:rFonts w:eastAsiaTheme="minorHAnsi"/>
          <w:color w:val="000000"/>
          <w:lang w:val="en-US" w:eastAsia="en-US" w:bidi="ar-SA"/>
        </w:rPr>
        <w:tab/>
      </w:r>
      <w:r w:rsidRPr="005D405E">
        <w:rPr>
          <w:rFonts w:eastAsiaTheme="minorHAnsi"/>
          <w:color w:val="000000"/>
          <w:lang w:val="en-US" w:eastAsia="en-US" w:bidi="ar-SA"/>
        </w:rPr>
        <w:t>Mengimbangi kelemahan unsur bauran pemasaran lain (</w:t>
      </w:r>
      <w:r w:rsidRPr="005D405E">
        <w:rPr>
          <w:rFonts w:eastAsiaTheme="minorHAnsi"/>
          <w:i/>
          <w:iCs/>
          <w:color w:val="000000"/>
          <w:lang w:val="en-US" w:eastAsia="en-US" w:bidi="ar-SA"/>
        </w:rPr>
        <w:t>purchase facilitation</w:t>
      </w:r>
      <w:r w:rsidRPr="005D405E">
        <w:rPr>
          <w:rFonts w:eastAsiaTheme="minorHAnsi"/>
          <w:color w:val="000000"/>
          <w:lang w:val="en-US" w:eastAsia="en-US" w:bidi="ar-SA"/>
        </w:rPr>
        <w:t xml:space="preserve">); </w:t>
      </w:r>
    </w:p>
    <w:p w:rsidR="0021761A" w:rsidRPr="005D405E" w:rsidP="005D405E">
      <w:pPr>
        <w:autoSpaceDE w:val="0"/>
        <w:autoSpaceDN w:val="0"/>
        <w:adjustRightInd w:val="0"/>
        <w:spacing w:before="60" w:after="60" w:line="240" w:lineRule="auto"/>
        <w:ind w:left="851" w:hanging="283"/>
        <w:jc w:val="both"/>
        <w:rPr>
          <w:rFonts w:eastAsiaTheme="minorHAnsi"/>
          <w:color w:val="000000"/>
          <w:lang w:val="en-US" w:eastAsia="en-US" w:bidi="ar-SA"/>
        </w:rPr>
      </w:pPr>
      <w:r w:rsidRPr="005D405E">
        <w:rPr>
          <w:rFonts w:eastAsiaTheme="minorHAnsi"/>
          <w:color w:val="000000"/>
          <w:lang w:val="en-US" w:eastAsia="en-US" w:bidi="ar-SA"/>
        </w:rPr>
        <w:t xml:space="preserve">6) </w:t>
      </w:r>
      <w:r w:rsidRPr="005D405E" w:rsidR="005D405E">
        <w:rPr>
          <w:rFonts w:eastAsiaTheme="minorHAnsi"/>
          <w:color w:val="000000"/>
          <w:lang w:val="en-US" w:eastAsia="en-US" w:bidi="ar-SA"/>
        </w:rPr>
        <w:tab/>
      </w:r>
      <w:r w:rsidRPr="005D405E">
        <w:rPr>
          <w:rFonts w:eastAsiaTheme="minorHAnsi"/>
          <w:color w:val="000000"/>
          <w:lang w:val="en-US" w:eastAsia="en-US" w:bidi="ar-SA"/>
        </w:rPr>
        <w:t>Menanamkan citra produk dan perusahaan (</w:t>
      </w:r>
      <w:r w:rsidRPr="005D405E">
        <w:rPr>
          <w:rFonts w:eastAsiaTheme="minorHAnsi"/>
          <w:i/>
          <w:iCs/>
          <w:color w:val="000000"/>
          <w:lang w:val="en-US" w:eastAsia="en-US" w:bidi="ar-SA"/>
        </w:rPr>
        <w:t>positioning</w:t>
      </w:r>
      <w:r w:rsidRPr="005D405E">
        <w:rPr>
          <w:rFonts w:eastAsiaTheme="minorHAnsi"/>
          <w:color w:val="000000"/>
          <w:lang w:val="en-US" w:eastAsia="en-US" w:bidi="ar-SA"/>
        </w:rPr>
        <w:t xml:space="preserve">).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d. </w:t>
      </w:r>
      <w:r w:rsidRPr="005D405E" w:rsidR="005D405E">
        <w:rPr>
          <w:rFonts w:eastAsiaTheme="minorHAnsi"/>
          <w:color w:val="000000"/>
          <w:lang w:val="en-US" w:eastAsia="en-US" w:bidi="ar-SA"/>
        </w:rPr>
        <w:tab/>
      </w:r>
      <w:r w:rsidRPr="005D405E">
        <w:rPr>
          <w:rFonts w:eastAsiaTheme="minorHAnsi"/>
          <w:color w:val="000000"/>
          <w:lang w:val="en-US" w:eastAsia="en-US" w:bidi="ar-SA"/>
        </w:rPr>
        <w:t>Publikasi (</w:t>
      </w:r>
      <w:r w:rsidRPr="005D405E">
        <w:rPr>
          <w:rFonts w:eastAsiaTheme="minorHAnsi"/>
          <w:i/>
          <w:iCs/>
          <w:color w:val="000000"/>
          <w:lang w:val="en-US" w:eastAsia="en-US" w:bidi="ar-SA"/>
        </w:rPr>
        <w:t>publication</w:t>
      </w:r>
      <w:r w:rsidRPr="005D405E">
        <w:rPr>
          <w:rFonts w:eastAsiaTheme="minorHAnsi"/>
          <w:color w:val="000000"/>
          <w:lang w:val="en-US" w:eastAsia="en-US" w:bidi="ar-SA"/>
        </w:rPr>
        <w:t xml:space="preserve">), mencakup pengaturan komunikasi masa diluar iklan dan promosi penjualan yang bertujuan untuk meningkatkan penjualan atau memperkuat merek secara tidak langsung dan tidak bersifat menjual. </w:t>
      </w:r>
    </w:p>
    <w:p w:rsidR="0021761A" w:rsidRPr="005D405E" w:rsidP="005D405E">
      <w:pPr>
        <w:autoSpaceDE w:val="0"/>
        <w:autoSpaceDN w:val="0"/>
        <w:adjustRightInd w:val="0"/>
        <w:spacing w:before="60" w:after="60" w:line="240" w:lineRule="auto"/>
        <w:ind w:left="567" w:hanging="283"/>
        <w:jc w:val="both"/>
        <w:rPr>
          <w:rFonts w:eastAsiaTheme="minorHAnsi"/>
          <w:color w:val="000000"/>
          <w:lang w:val="en-US" w:eastAsia="en-US" w:bidi="ar-SA"/>
        </w:rPr>
      </w:pPr>
      <w:r w:rsidRPr="005D405E">
        <w:rPr>
          <w:rFonts w:eastAsiaTheme="minorHAnsi"/>
          <w:color w:val="000000"/>
          <w:lang w:val="en-US" w:eastAsia="en-US" w:bidi="ar-SA"/>
        </w:rPr>
        <w:t xml:space="preserve">e. </w:t>
      </w:r>
      <w:r w:rsidRPr="005D405E" w:rsidR="005D405E">
        <w:rPr>
          <w:rFonts w:eastAsiaTheme="minorHAnsi"/>
          <w:color w:val="000000"/>
          <w:lang w:val="en-US" w:eastAsia="en-US" w:bidi="ar-SA"/>
        </w:rPr>
        <w:tab/>
      </w:r>
      <w:r w:rsidRPr="005D405E">
        <w:rPr>
          <w:rFonts w:eastAsiaTheme="minorHAnsi"/>
          <w:i/>
          <w:iCs/>
          <w:color w:val="000000"/>
          <w:lang w:val="en-US" w:eastAsia="en-US" w:bidi="ar-SA"/>
        </w:rPr>
        <w:t>Sponsorship</w:t>
      </w:r>
      <w:r w:rsidRPr="005D405E">
        <w:rPr>
          <w:rFonts w:eastAsiaTheme="minorHAnsi"/>
          <w:color w:val="000000"/>
          <w:lang w:val="en-US" w:eastAsia="en-US" w:bidi="ar-SA"/>
        </w:rPr>
        <w:t xml:space="preserve">, merupakan aplikasi dalam mempromosikan produk atau merek yang berasosiasi dengan kegiatan perusahaan lain atau kegiatan pemerintah dan masyarakat. </w:t>
      </w:r>
    </w:p>
    <w:p w:rsidR="00BE12F6" w:rsidRPr="005D405E" w:rsidP="005D405E">
      <w:pPr>
        <w:spacing w:before="60" w:after="60" w:line="240" w:lineRule="auto"/>
        <w:jc w:val="both"/>
        <w:rPr>
          <w:b/>
          <w:bCs/>
          <w:lang w:val="en-US" w:eastAsia="en-US" w:bidi="ar-SA"/>
        </w:rPr>
      </w:pPr>
    </w:p>
    <w:p w:rsidR="00B90895" w:rsidRPr="005D405E" w:rsidP="005D405E">
      <w:pPr>
        <w:shd w:val="clear" w:color="auto" w:fill="DAEEF3" w:themeFill="accent5" w:themeFillTint="33"/>
        <w:spacing w:before="60" w:after="60" w:line="240" w:lineRule="auto"/>
        <w:jc w:val="center"/>
        <w:rPr>
          <w:b/>
          <w:bCs/>
          <w:i/>
          <w:iCs/>
          <w:caps/>
          <w:lang w:val="en-US" w:eastAsia="en-US" w:bidi="ar-SA"/>
        </w:rPr>
      </w:pPr>
      <w:r w:rsidRPr="005D405E">
        <w:rPr>
          <w:b/>
          <w:bCs/>
          <w:i/>
          <w:iCs/>
          <w:caps/>
          <w:lang w:val="en-US" w:eastAsia="en-US" w:bidi="ar-SA"/>
        </w:rPr>
        <w:t>Lampiran 3</w:t>
      </w:r>
    </w:p>
    <w:p w:rsidR="00BE56A6" w:rsidRPr="005D405E" w:rsidP="005D405E">
      <w:pPr>
        <w:shd w:val="clear" w:color="auto" w:fill="DAEEF3" w:themeFill="accent5" w:themeFillTint="33"/>
        <w:spacing w:before="60" w:after="60" w:line="240" w:lineRule="auto"/>
        <w:jc w:val="center"/>
        <w:rPr>
          <w:b/>
          <w:bCs/>
          <w:caps/>
          <w:lang w:val="en-US" w:eastAsia="en-US" w:bidi="ar-SA"/>
        </w:rPr>
      </w:pPr>
      <w:r w:rsidRPr="005D405E">
        <w:rPr>
          <w:b/>
          <w:bCs/>
          <w:caps/>
          <w:lang w:val="id-ID" w:eastAsia="en-US" w:bidi="ar-SA"/>
        </w:rPr>
        <w:t>GLOSARIUM</w:t>
      </w:r>
    </w:p>
    <w:p w:rsidR="00335D13" w:rsidRPr="005D405E" w:rsidP="005D405E">
      <w:pPr>
        <w:spacing w:before="60" w:after="60" w:line="240" w:lineRule="auto"/>
        <w:jc w:val="both"/>
        <w:rPr>
          <w:b/>
          <w:bCs/>
          <w:lang w:val="en-US" w:eastAsia="en-US" w:bidi="ar-SA"/>
        </w:rPr>
      </w:pP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Administrasi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suatu proses yang umumnya terdapat pada usaha kelompok negara, swasta, sipil, atau militer serta berbagai bentuk perkumpulan untuk mencapai tujuan bersama.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Bahan pangan nabati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bahan- bahan makanan yang berasal dari tumbuhan seperti kedelai, gandum, kacang-kacangan, tahu, tempe, sayur – sayuran.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Bahan pangan hewani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semua bahan makanan yang berasal dari hewan, meliputi daging ruminansia (daging sapi, daging kambing, daging rusa), daging (daging ayam, daging bebek), </w:t>
      </w:r>
      <w:r w:rsidRPr="005D405E">
        <w:rPr>
          <w:rFonts w:eastAsiaTheme="minorHAnsi"/>
          <w:i/>
          <w:iCs/>
          <w:color w:val="000000"/>
          <w:lang w:val="en-US" w:eastAsia="en-US" w:bidi="ar-SA"/>
        </w:rPr>
        <w:t>seafood</w:t>
      </w:r>
      <w:r w:rsidRPr="005D405E">
        <w:rPr>
          <w:rFonts w:eastAsiaTheme="minorHAnsi"/>
          <w:color w:val="000000"/>
          <w:lang w:val="en-US" w:eastAsia="en-US" w:bidi="ar-SA"/>
        </w:rPr>
        <w:t xml:space="preserve">, serta telur dan susu.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Makanan khas internasional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makanan yang biasa di konsumsi di suatu negara dan biasanya mencerminkan karakter masyarakatnya.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Pemasaran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suatu cara yang dilakukan oleh individu atau organisasi atau produsen untuk menyebarluaskan informasi seputar produk atau jasa yang dihasilkan kepada konsumen demi memperoleh keuntungan dengan melalui beberapa strategi yang diterapkan dalam perusahaan tersebut.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Peluang Usaha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kesempatan yang dimiliki seseorang untuk mencapai tujuan (keuntungan, uang, kekayaan) dengan cara melakukan usaha yang memanfaatkan berbagai sumber daya yang dimiliki.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Perencanaan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proses yang mendefinisikan tujuan dari organisasi, membuat strategi digunakan untuk mencapai tujuan dari organisasi, serta mengembangkan rencana aktivitas kerja organisasi.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Sumber Daya Usaha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segala sesuatu sumber daya yang dimiliki perusahaan dalam menjalankan aktifitasnya. </w:t>
      </w:r>
    </w:p>
    <w:p w:rsidR="000F18A5" w:rsidRPr="005D405E" w:rsidP="005D405E">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5D405E">
        <w:rPr>
          <w:rFonts w:eastAsiaTheme="minorHAnsi"/>
          <w:b/>
          <w:bCs/>
          <w:i/>
          <w:iCs/>
          <w:color w:val="000000"/>
          <w:lang w:val="en-US" w:eastAsia="en-US" w:bidi="ar-SA"/>
        </w:rPr>
        <w:t xml:space="preserve">Usaha </w:t>
      </w:r>
      <w:r w:rsidRPr="005D405E">
        <w:rPr>
          <w:rFonts w:eastAsiaTheme="minorHAnsi"/>
          <w:b/>
          <w:bCs/>
          <w:i/>
          <w:iCs/>
          <w:color w:val="000000"/>
          <w:lang w:val="en-US" w:eastAsia="en-US" w:bidi="ar-SA"/>
        </w:rPr>
        <w:tab/>
      </w:r>
      <w:r w:rsidRPr="005D405E">
        <w:rPr>
          <w:rFonts w:eastAsiaTheme="minorHAnsi"/>
          <w:color w:val="000000"/>
          <w:lang w:val="en-US" w:eastAsia="en-US" w:bidi="ar-SA"/>
        </w:rPr>
        <w:t xml:space="preserve">: </w:t>
      </w:r>
      <w:r w:rsidRPr="005D405E">
        <w:rPr>
          <w:rFonts w:eastAsiaTheme="minorHAnsi"/>
          <w:color w:val="000000"/>
          <w:lang w:val="en-US" w:eastAsia="en-US" w:bidi="ar-SA"/>
        </w:rPr>
        <w:tab/>
        <w:t xml:space="preserve">kegiatan manusia untuk mendapatkan penghasilan dan digunakan untuk memenuhi kebutuhan hidup demi mendapatkan kesejahteraan. </w:t>
      </w:r>
    </w:p>
    <w:p w:rsidR="00E40E09" w:rsidRPr="005D405E" w:rsidP="005D405E">
      <w:pPr>
        <w:spacing w:before="60" w:after="60" w:line="240" w:lineRule="auto"/>
        <w:jc w:val="both"/>
        <w:rPr>
          <w:lang w:val="en-US" w:eastAsia="en-US" w:bidi="ar-SA"/>
        </w:rPr>
      </w:pPr>
    </w:p>
    <w:p w:rsidR="00B90895" w:rsidRPr="005D405E" w:rsidP="005D405E">
      <w:pPr>
        <w:shd w:val="clear" w:color="auto" w:fill="DAEEF3" w:themeFill="accent5" w:themeFillTint="33"/>
        <w:spacing w:before="60" w:after="60" w:line="240" w:lineRule="auto"/>
        <w:jc w:val="center"/>
        <w:rPr>
          <w:b/>
          <w:bCs/>
          <w:i/>
          <w:iCs/>
          <w:caps/>
          <w:lang w:val="en-US" w:eastAsia="en-US" w:bidi="ar-SA"/>
        </w:rPr>
      </w:pPr>
      <w:r w:rsidRPr="005D405E">
        <w:rPr>
          <w:b/>
          <w:bCs/>
          <w:i/>
          <w:iCs/>
          <w:caps/>
          <w:lang w:val="en-US" w:eastAsia="en-US" w:bidi="ar-SA"/>
        </w:rPr>
        <w:t xml:space="preserve">Lampiran </w:t>
      </w:r>
      <w:r w:rsidRPr="005D405E" w:rsidR="00196B0C">
        <w:rPr>
          <w:b/>
          <w:bCs/>
          <w:i/>
          <w:iCs/>
          <w:caps/>
          <w:lang w:val="en-US" w:eastAsia="en-US" w:bidi="ar-SA"/>
        </w:rPr>
        <w:t>4</w:t>
      </w:r>
    </w:p>
    <w:p w:rsidR="00BE56A6" w:rsidRPr="005D405E" w:rsidP="005D405E">
      <w:pPr>
        <w:shd w:val="clear" w:color="auto" w:fill="DAEEF3" w:themeFill="accent5" w:themeFillTint="33"/>
        <w:spacing w:before="60" w:after="60" w:line="240" w:lineRule="auto"/>
        <w:jc w:val="center"/>
        <w:rPr>
          <w:b/>
          <w:bCs/>
          <w:caps/>
          <w:lang w:val="en-US" w:eastAsia="en-US" w:bidi="ar-SA"/>
        </w:rPr>
      </w:pPr>
      <w:r w:rsidRPr="005D405E">
        <w:rPr>
          <w:b/>
          <w:bCs/>
          <w:caps/>
          <w:lang w:val="id-ID" w:eastAsia="en-US" w:bidi="ar-SA"/>
        </w:rPr>
        <w:t>DAFTAR PUSTAKA</w:t>
      </w:r>
    </w:p>
    <w:p w:rsidR="0052473C" w:rsidRPr="005D405E" w:rsidP="005D405E">
      <w:pPr>
        <w:spacing w:before="60" w:after="60" w:line="240" w:lineRule="auto"/>
        <w:jc w:val="both"/>
        <w:rPr>
          <w:b/>
          <w:bCs/>
          <w:lang w:val="en-US" w:eastAsia="en-US" w:bidi="ar-SA"/>
        </w:rPr>
      </w:pP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David W. Cravens. (1998). </w:t>
      </w:r>
      <w:r w:rsidRPr="005D405E">
        <w:rPr>
          <w:rFonts w:eastAsiaTheme="minorHAnsi"/>
          <w:i/>
          <w:iCs/>
          <w:color w:val="000000"/>
          <w:lang w:val="en-US" w:eastAsia="en-US" w:bidi="ar-SA"/>
        </w:rPr>
        <w:t>Pemasaran Strategis</w:t>
      </w:r>
      <w:r w:rsidRPr="005D405E">
        <w:rPr>
          <w:rFonts w:eastAsiaTheme="minorHAnsi"/>
          <w:color w:val="000000"/>
          <w:lang w:val="en-US" w:eastAsia="en-US" w:bidi="ar-SA"/>
        </w:rPr>
        <w:t xml:space="preserve">. Jakarta: Erlangga.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Rina Laelasari, dkk. (2017). </w:t>
      </w:r>
      <w:r w:rsidRPr="005D405E">
        <w:rPr>
          <w:rFonts w:eastAsiaTheme="minorHAnsi"/>
          <w:i/>
          <w:iCs/>
          <w:color w:val="000000"/>
          <w:lang w:val="en-US" w:eastAsia="en-US" w:bidi="ar-SA"/>
        </w:rPr>
        <w:t>Prakarya dan Kewirausahaan 2 SMA Kelas XI</w:t>
      </w:r>
      <w:r w:rsidRPr="005D405E">
        <w:rPr>
          <w:rFonts w:eastAsiaTheme="minorHAnsi"/>
          <w:color w:val="000000"/>
          <w:lang w:val="en-US" w:eastAsia="en-US" w:bidi="ar-SA"/>
        </w:rPr>
        <w:t xml:space="preserve">. Jakarta: Yudhistira.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RR. Indah Setyowati, dkk. (2017). Prakarya dan Kewirausahaan Kelas XI. Jakarta: Pusat Kurikulum dan Pembukuan Balitbang Kemdikbud.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Winwin Wiana dan Fenu Puspitasai. (2017). </w:t>
      </w:r>
      <w:r w:rsidRPr="005D405E">
        <w:rPr>
          <w:rFonts w:eastAsiaTheme="minorHAnsi"/>
          <w:i/>
          <w:iCs/>
          <w:color w:val="000000"/>
          <w:lang w:val="en-US" w:eastAsia="en-US" w:bidi="ar-SA"/>
        </w:rPr>
        <w:t xml:space="preserve">Prakarya dan Kewirausahaan untuk SMA/MA Kels XI. </w:t>
      </w:r>
      <w:r w:rsidRPr="005D405E">
        <w:rPr>
          <w:rFonts w:eastAsiaTheme="minorHAnsi"/>
          <w:color w:val="000000"/>
          <w:lang w:val="en-US" w:eastAsia="en-US" w:bidi="ar-SA"/>
        </w:rPr>
        <w:t xml:space="preserve">Bandung: Grafindo.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https://www.kerjausaha.com/2013/08/8-cara-menggali-ide-usaha.html. (di akses 28 Oktober 2020)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https://foodin.id/peluang-usaha-makanan-internasional-di-indonesia/. (di akses 28 Oktober 2020)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https://balkopites.blogspot.com/2020/03/. (di akses 28 Oktober 2020)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https://www.dosenpendidikan.co.id/contoh-promosi/. (di akses 28 Oktober 2020)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https://www.google.com/search?q=gambar+bahan+makanan+nabati+dan+hewani. (di akses 28 Oktober 2020)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https://caramembuat.id/cara-membuat-spaghetti/. (di akses 28 Oktober 2020)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https://www.halodoc.com/artikel/ini-perbedaan-cara-mengolah-makanan-yang-sehat. (di akses 28 Oktober 2020) </w:t>
      </w:r>
    </w:p>
    <w:p w:rsidR="000F18A5" w:rsidRPr="005D405E" w:rsidP="005D405E">
      <w:pPr>
        <w:spacing w:before="60" w:after="60" w:line="240" w:lineRule="auto"/>
        <w:ind w:left="426" w:hanging="426"/>
        <w:jc w:val="both"/>
        <w:rPr>
          <w:rFonts w:eastAsiaTheme="minorHAnsi"/>
          <w:color w:val="000000"/>
          <w:lang w:val="en-US" w:eastAsia="en-US" w:bidi="ar-SA"/>
        </w:rPr>
      </w:pPr>
      <w:r w:rsidRPr="005D405E">
        <w:rPr>
          <w:rFonts w:eastAsiaTheme="minorHAnsi"/>
          <w:color w:val="000000"/>
          <w:lang w:val="en-US" w:eastAsia="en-US" w:bidi="ar-SA"/>
        </w:rPr>
        <w:t xml:space="preserve">https://www.alodokter.com/ini-makanan-sumber-protein-hewani-yang-harus-anda-ketahui. (di akses 28 Oktober 2020) </w:t>
      </w:r>
    </w:p>
    <w:p w:rsidR="00656F92" w:rsidRPr="005D405E" w:rsidP="005D405E">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5D405E">
        <w:rPr>
          <w:rFonts w:eastAsiaTheme="minorHAnsi"/>
          <w:color w:val="000000"/>
          <w:lang w:val="en-US" w:eastAsia="en-US" w:bidi="ar-SA"/>
        </w:rPr>
        <w:t xml:space="preserve">https://primaberita.com/2020/04/jenis-makanan-kontinental-yang-perlu-anda-ketahui/43403/. (di akses 28 Oktober 2020) </w:t>
      </w:r>
    </w:p>
    <w:p w:rsidR="009E73CE" w:rsidRPr="00065879" w:rsidP="00065879">
      <w:pPr>
        <w:spacing w:before="60" w:after="60" w:line="240" w:lineRule="auto"/>
        <w:jc w:val="center"/>
        <w:rPr>
          <w:b/>
          <w:bCs/>
          <w:caps/>
          <w:lang w:val="en-US" w:eastAsia="en-US" w:bidi="ar-SA"/>
        </w:rPr>
      </w:pPr>
      <w:r w:rsidRPr="00065879">
        <w:rPr>
          <w:b/>
          <w:bCs/>
          <w:caps/>
          <w:lang w:val="en-US" w:eastAsia="en-US" w:bidi="ar-SA"/>
        </w:rPr>
        <w:t>MODUL AJAR</w:t>
      </w:r>
    </w:p>
    <w:p w:rsidR="00390BD0" w:rsidRPr="00065879" w:rsidP="00065879">
      <w:pPr>
        <w:spacing w:before="60" w:after="60" w:line="240" w:lineRule="auto"/>
        <w:jc w:val="center"/>
        <w:rPr>
          <w:caps/>
          <w:lang w:val="id-ID" w:eastAsia="en-US" w:bidi="ar-SA"/>
        </w:rPr>
      </w:pPr>
      <w:r w:rsidRPr="00065879">
        <w:rPr>
          <w:rFonts w:eastAsiaTheme="minorHAnsi"/>
          <w:b/>
          <w:bCs/>
          <w:lang w:val="id-ID" w:eastAsia="en-US" w:bidi="ar-SA"/>
        </w:rPr>
        <w:t xml:space="preserve">RENCANA USAHA PENGOLAHAN MAKANAN INTERNASIONAL </w:t>
      </w:r>
    </w:p>
    <w:p w:rsidR="009E2549" w:rsidRPr="00065879" w:rsidP="00065879">
      <w:pPr>
        <w:spacing w:before="60" w:after="60" w:line="240" w:lineRule="auto"/>
        <w:jc w:val="center"/>
        <w:rPr>
          <w:rFonts w:eastAsiaTheme="minorHAnsi"/>
          <w:b/>
          <w:bCs/>
          <w:lang w:val="id-ID" w:eastAsia="en-US" w:bidi="ar-SA"/>
        </w:rPr>
      </w:pPr>
    </w:p>
    <w:p w:rsidR="009E2549" w:rsidRPr="00065879" w:rsidP="00065879">
      <w:pPr>
        <w:shd w:val="clear" w:color="auto" w:fill="FABF8F" w:themeFill="accent6" w:themeFillTint="99"/>
        <w:spacing w:before="60" w:after="60" w:line="240" w:lineRule="auto"/>
        <w:jc w:val="center"/>
        <w:rPr>
          <w:b/>
          <w:bCs/>
          <w:lang w:val="en-US" w:eastAsia="en-US" w:bidi="ar-SA"/>
        </w:rPr>
      </w:pPr>
      <w:r w:rsidRPr="00065879">
        <w:rPr>
          <w:b/>
          <w:bCs/>
          <w:lang w:val="en-US" w:eastAsia="en-US" w:bidi="ar-SA"/>
        </w:rPr>
        <w:t>INFORMASI UMUM</w:t>
      </w:r>
    </w:p>
    <w:p w:rsidR="00196144" w:rsidRPr="00065879" w:rsidP="00065879">
      <w:pPr>
        <w:tabs>
          <w:tab w:val="left" w:pos="426"/>
        </w:tabs>
        <w:spacing w:before="60" w:after="60" w:line="240" w:lineRule="auto"/>
        <w:jc w:val="center"/>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en-US" w:eastAsia="en-US" w:bidi="ar-SA"/>
        </w:rPr>
      </w:pPr>
      <w:r w:rsidRPr="00065879">
        <w:rPr>
          <w:b/>
          <w:bCs/>
          <w:lang w:val="en-US" w:eastAsia="en-US" w:bidi="ar-SA"/>
        </w:rPr>
        <w:t>A</w:t>
      </w:r>
      <w:r w:rsidRPr="00065879">
        <w:rPr>
          <w:b/>
          <w:bCs/>
          <w:lang w:val="en-US" w:eastAsia="en-US" w:bidi="ar-SA"/>
        </w:rPr>
        <w:t>.</w:t>
      </w:r>
      <w:r w:rsidRPr="00065879">
        <w:rPr>
          <w:b/>
          <w:bCs/>
          <w:lang w:val="id-ID" w:eastAsia="en-US" w:bidi="ar-SA"/>
        </w:rPr>
        <w:tab/>
        <w:t>IDENTITAS MODUL</w:t>
      </w:r>
    </w:p>
    <w:p w:rsidR="009E73CE" w:rsidRPr="00065879" w:rsidP="00065879">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065879">
        <w:rPr>
          <w:rFonts w:eastAsiaTheme="minorHAnsi"/>
          <w:b/>
          <w:bCs/>
          <w:lang w:val="id-ID" w:eastAsia="en-US" w:bidi="ar-SA"/>
        </w:rPr>
        <w:t>Nama Penyusun</w:t>
      </w:r>
      <w:r w:rsidRPr="00065879">
        <w:rPr>
          <w:rFonts w:eastAsiaTheme="minorHAnsi"/>
          <w:b/>
          <w:bCs/>
          <w:lang w:val="id-ID" w:eastAsia="en-US" w:bidi="ar-SA"/>
        </w:rPr>
        <w:tab/>
        <w:t>:</w:t>
      </w:r>
      <w:r w:rsidRPr="00065879">
        <w:rPr>
          <w:rFonts w:eastAsiaTheme="minorHAnsi"/>
          <w:b/>
          <w:bCs/>
          <w:lang w:val="id-ID" w:eastAsia="en-US" w:bidi="ar-SA"/>
        </w:rPr>
        <w:tab/>
      </w:r>
      <w:r w:rsidRPr="00065879">
        <w:rPr>
          <w:rFonts w:eastAsiaTheme="minorHAnsi"/>
          <w:lang w:val="id-ID" w:eastAsia="en-US" w:bidi="ar-SA"/>
        </w:rPr>
        <w:t>.....................................................................................</w:t>
      </w:r>
      <w:r w:rsidRPr="00065879">
        <w:rPr>
          <w:rFonts w:eastAsiaTheme="minorHAnsi"/>
          <w:b/>
          <w:bCs/>
          <w:lang w:val="id-ID" w:eastAsia="en-US" w:bidi="ar-SA"/>
        </w:rPr>
        <w:tab/>
      </w:r>
    </w:p>
    <w:p w:rsidR="009E73CE" w:rsidRPr="00065879" w:rsidP="00065879">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065879">
        <w:rPr>
          <w:rFonts w:eastAsiaTheme="minorHAnsi"/>
          <w:b/>
          <w:bCs/>
          <w:lang w:val="id-ID" w:eastAsia="en-US" w:bidi="ar-SA"/>
        </w:rPr>
        <w:t>Satuan Pendidikan</w:t>
      </w:r>
      <w:r w:rsidRPr="00065879">
        <w:rPr>
          <w:rFonts w:eastAsiaTheme="minorHAnsi"/>
          <w:b/>
          <w:bCs/>
          <w:lang w:val="id-ID" w:eastAsia="en-US" w:bidi="ar-SA"/>
        </w:rPr>
        <w:tab/>
        <w:t>:</w:t>
      </w:r>
      <w:r w:rsidRPr="00065879">
        <w:rPr>
          <w:rFonts w:eastAsiaTheme="minorHAnsi"/>
          <w:b/>
          <w:bCs/>
          <w:lang w:val="id-ID" w:eastAsia="en-US" w:bidi="ar-SA"/>
        </w:rPr>
        <w:tab/>
        <w:t>SMA</w:t>
      </w:r>
    </w:p>
    <w:p w:rsidR="00D356FF" w:rsidRPr="00065879" w:rsidP="0006587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065879">
        <w:rPr>
          <w:rFonts w:eastAsiaTheme="minorHAnsi"/>
          <w:b/>
          <w:bCs/>
          <w:lang w:val="id-ID" w:eastAsia="en-US" w:bidi="ar-SA"/>
        </w:rPr>
        <w:t>Kelas</w:t>
      </w:r>
      <w:r w:rsidRPr="00065879">
        <w:rPr>
          <w:rFonts w:eastAsiaTheme="minorHAnsi"/>
          <w:b/>
          <w:bCs/>
          <w:lang w:val="en-US" w:eastAsia="en-US" w:bidi="ar-SA"/>
        </w:rPr>
        <w:t xml:space="preserve"> / Fase</w:t>
      </w:r>
      <w:r w:rsidRPr="00065879">
        <w:rPr>
          <w:rFonts w:eastAsiaTheme="minorHAnsi"/>
          <w:b/>
          <w:bCs/>
          <w:lang w:val="id-ID" w:eastAsia="en-US" w:bidi="ar-SA"/>
        </w:rPr>
        <w:tab/>
        <w:t>:</w:t>
      </w:r>
      <w:r w:rsidRPr="00065879">
        <w:rPr>
          <w:rFonts w:eastAsiaTheme="minorHAnsi"/>
          <w:b/>
          <w:bCs/>
          <w:lang w:val="id-ID" w:eastAsia="en-US" w:bidi="ar-SA"/>
        </w:rPr>
        <w:tab/>
        <w:t>X</w:t>
      </w:r>
      <w:r w:rsidRPr="00065879">
        <w:rPr>
          <w:rFonts w:eastAsiaTheme="minorHAnsi"/>
          <w:b/>
          <w:bCs/>
          <w:lang w:val="en-US" w:eastAsia="en-US" w:bidi="ar-SA"/>
        </w:rPr>
        <w:t>I</w:t>
      </w:r>
      <w:r w:rsidRPr="00065879">
        <w:rPr>
          <w:rFonts w:eastAsiaTheme="minorHAnsi"/>
          <w:b/>
          <w:bCs/>
          <w:lang w:val="id-ID" w:eastAsia="en-US" w:bidi="ar-SA"/>
        </w:rPr>
        <w:t xml:space="preserve"> (Se</w:t>
      </w:r>
      <w:r w:rsidRPr="00065879">
        <w:rPr>
          <w:rFonts w:eastAsiaTheme="minorHAnsi"/>
          <w:b/>
          <w:bCs/>
          <w:lang w:val="en-US" w:eastAsia="en-US" w:bidi="ar-SA"/>
        </w:rPr>
        <w:t>belas</w:t>
      </w:r>
      <w:r w:rsidRPr="00065879">
        <w:rPr>
          <w:rFonts w:eastAsiaTheme="minorHAnsi"/>
          <w:b/>
          <w:bCs/>
          <w:lang w:val="id-ID" w:eastAsia="en-US" w:bidi="ar-SA"/>
        </w:rPr>
        <w:t>)</w:t>
      </w:r>
      <w:r w:rsidRPr="00065879">
        <w:rPr>
          <w:rFonts w:eastAsiaTheme="minorHAnsi"/>
          <w:b/>
          <w:bCs/>
          <w:lang w:val="en-US" w:eastAsia="en-US" w:bidi="ar-SA"/>
        </w:rPr>
        <w:t xml:space="preserve"> / F</w:t>
      </w:r>
    </w:p>
    <w:p w:rsidR="005F56B0" w:rsidRPr="00065879" w:rsidP="0006587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065879">
        <w:rPr>
          <w:rFonts w:eastAsiaTheme="minorHAnsi"/>
          <w:b/>
          <w:bCs/>
          <w:lang w:val="id-ID" w:eastAsia="en-US" w:bidi="ar-SA"/>
        </w:rPr>
        <w:t>Mata Pelajaran</w:t>
      </w:r>
      <w:r w:rsidRPr="00065879">
        <w:rPr>
          <w:rFonts w:eastAsiaTheme="minorHAnsi"/>
          <w:b/>
          <w:bCs/>
          <w:lang w:val="id-ID" w:eastAsia="en-US" w:bidi="ar-SA"/>
        </w:rPr>
        <w:tab/>
        <w:t xml:space="preserve">: </w:t>
      </w:r>
      <w:r w:rsidRPr="00065879">
        <w:rPr>
          <w:rFonts w:eastAsiaTheme="minorHAnsi"/>
          <w:b/>
          <w:bCs/>
          <w:lang w:val="id-ID" w:eastAsia="en-US" w:bidi="ar-SA"/>
        </w:rPr>
        <w:tab/>
      </w:r>
      <w:r w:rsidRPr="00065879">
        <w:rPr>
          <w:rFonts w:eastAsiaTheme="minorHAnsi"/>
          <w:b/>
          <w:bCs/>
          <w:lang w:val="en-US" w:eastAsia="en-US" w:bidi="ar-SA"/>
        </w:rPr>
        <w:t>Prakarya (Pengolahan)</w:t>
      </w:r>
    </w:p>
    <w:p w:rsidR="009E73CE" w:rsidRPr="00065879" w:rsidP="0006587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065879">
        <w:rPr>
          <w:rFonts w:eastAsiaTheme="minorHAnsi"/>
          <w:b/>
          <w:bCs/>
          <w:lang w:val="id-ID" w:eastAsia="en-US" w:bidi="ar-SA"/>
        </w:rPr>
        <w:t>Alokasi Waktu</w:t>
      </w:r>
      <w:r w:rsidRPr="00065879">
        <w:rPr>
          <w:rFonts w:eastAsiaTheme="minorHAnsi"/>
          <w:b/>
          <w:bCs/>
          <w:lang w:val="id-ID" w:eastAsia="en-US" w:bidi="ar-SA"/>
        </w:rPr>
        <w:tab/>
        <w:t>:</w:t>
      </w:r>
      <w:r w:rsidRPr="00065879">
        <w:rPr>
          <w:rFonts w:eastAsiaTheme="minorHAnsi"/>
          <w:b/>
          <w:bCs/>
          <w:lang w:val="id-ID" w:eastAsia="en-US" w:bidi="ar-SA"/>
        </w:rPr>
        <w:tab/>
      </w:r>
      <w:r w:rsidRPr="00065879" w:rsidR="00E9502C">
        <w:rPr>
          <w:rFonts w:eastAsiaTheme="minorHAnsi"/>
          <w:b/>
          <w:bCs/>
          <w:lang w:val="en-US" w:eastAsia="en-US" w:bidi="ar-SA"/>
        </w:rPr>
        <w:t>2 JP</w:t>
      </w:r>
    </w:p>
    <w:p w:rsidR="009E73CE" w:rsidRPr="00065879" w:rsidP="0006587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065879">
        <w:rPr>
          <w:rFonts w:eastAsiaTheme="minorHAnsi"/>
          <w:b/>
          <w:bCs/>
          <w:lang w:val="id-ID" w:eastAsia="en-US" w:bidi="ar-SA"/>
        </w:rPr>
        <w:t>Tahun Penyusunan</w:t>
      </w:r>
      <w:r w:rsidRPr="00065879">
        <w:rPr>
          <w:rFonts w:eastAsiaTheme="minorHAnsi"/>
          <w:b/>
          <w:bCs/>
          <w:lang w:val="id-ID" w:eastAsia="en-US" w:bidi="ar-SA"/>
        </w:rPr>
        <w:tab/>
        <w:t xml:space="preserve">: </w:t>
      </w:r>
      <w:r w:rsidRPr="00065879">
        <w:rPr>
          <w:rFonts w:eastAsiaTheme="minorHAnsi"/>
          <w:b/>
          <w:bCs/>
          <w:lang w:val="id-ID" w:eastAsia="en-US" w:bidi="ar-SA"/>
        </w:rPr>
        <w:tab/>
      </w:r>
      <w:r w:rsidRPr="00065879" w:rsidR="000866B7">
        <w:rPr>
          <w:rFonts w:eastAsiaTheme="minorHAnsi"/>
          <w:b/>
          <w:bCs/>
          <w:lang w:val="en-US" w:eastAsia="en-US" w:bidi="ar-SA"/>
        </w:rPr>
        <w:t xml:space="preserve">20 </w:t>
      </w:r>
      <w:r w:rsidRPr="00065879" w:rsidR="000866B7">
        <w:rPr>
          <w:rFonts w:eastAsiaTheme="minorHAnsi"/>
          <w:bCs/>
          <w:lang w:val="en-US" w:eastAsia="en-US" w:bidi="ar-SA"/>
        </w:rPr>
        <w:t>...</w:t>
      </w:r>
      <w:r w:rsidRPr="00065879" w:rsidR="000866B7">
        <w:rPr>
          <w:rFonts w:eastAsiaTheme="minorHAnsi"/>
          <w:b/>
          <w:bCs/>
          <w:lang w:val="en-US" w:eastAsia="en-US" w:bidi="ar-SA"/>
        </w:rPr>
        <w:t xml:space="preserve"> / 20 </w:t>
      </w:r>
      <w:r w:rsidRPr="00065879" w:rsidR="000866B7">
        <w:rPr>
          <w:rFonts w:eastAsiaTheme="minorHAnsi"/>
          <w:bCs/>
          <w:lang w:val="en-US" w:eastAsia="en-US" w:bidi="ar-SA"/>
        </w:rPr>
        <w:t>...</w:t>
      </w:r>
    </w:p>
    <w:p w:rsidR="00D51A72" w:rsidRPr="00065879" w:rsidP="0006587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065879" w:rsidP="00065879">
      <w:pPr>
        <w:autoSpaceDE w:val="0"/>
        <w:autoSpaceDN w:val="0"/>
        <w:adjustRightInd w:val="0"/>
        <w:spacing w:before="60" w:after="60" w:line="240" w:lineRule="auto"/>
        <w:ind w:left="426"/>
        <w:jc w:val="both"/>
        <w:rPr>
          <w:rFonts w:eastAsiaTheme="minorHAnsi"/>
          <w:b/>
          <w:bCs/>
          <w:caps/>
          <w:lang w:val="en-US" w:eastAsia="en-US" w:bidi="ar-SA"/>
        </w:rPr>
      </w:pPr>
      <w:r w:rsidRPr="00065879">
        <w:rPr>
          <w:rFonts w:eastAsiaTheme="minorHAnsi"/>
          <w:b/>
          <w:bCs/>
          <w:caps/>
          <w:lang w:val="en-US" w:eastAsia="en-US" w:bidi="ar-SA"/>
        </w:rPr>
        <w:t>Capaian Pembelajaran</w:t>
      </w:r>
      <w:r w:rsidRPr="00065879" w:rsidR="00814ECD">
        <w:rPr>
          <w:rFonts w:eastAsiaTheme="minorHAnsi"/>
          <w:b/>
          <w:bCs/>
          <w:caps/>
          <w:lang w:val="en-US" w:eastAsia="en-US" w:bidi="ar-SA"/>
        </w:rPr>
        <w:t xml:space="preserve"> FASE F</w:t>
      </w:r>
    </w:p>
    <w:p w:rsidR="006218AB" w:rsidRPr="00065879" w:rsidP="00065879">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53" style="width:3.6pt;height:0;margin-top:135.35pt;margin-left:314.25pt;mso-position-horizontal-relative:page;position:absolute;z-index:-251643904" coordorigin="6285,2707" coordsize="72,0">
            <v:shape id="_x0000_s1054" style="width:72;height:0;left:6285;position:absolute;top:2707" coordorigin="6285,2707" coordsize="72,0" path="m6285,2707l6357,2707e" filled="f" strokeweight="0.7pt">
              <v:path arrowok="t"/>
            </v:shape>
          </v:group>
        </w:pict>
      </w:r>
      <w:r w:rsidRPr="00065879">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065879">
        <w:rPr>
          <w:rFonts w:eastAsia="Bookman Old Style"/>
          <w:lang w:val="en-US" w:eastAsia="en-US" w:bidi="ar-SA"/>
        </w:rPr>
        <w:t xml:space="preserve"> </w:t>
      </w:r>
      <w:r w:rsidRPr="00065879">
        <w:rPr>
          <w:rFonts w:eastAsia="Bookman Old Style"/>
          <w:lang w:val="id-ID" w:eastAsia="en-US" w:bidi="ar-SA"/>
        </w:rPr>
        <w:t>/</w:t>
      </w:r>
      <w:r w:rsidRPr="00065879">
        <w:rPr>
          <w:rFonts w:eastAsia="Bookman Old Style"/>
          <w:lang w:val="en-US" w:eastAsia="en-US" w:bidi="ar-SA"/>
        </w:rPr>
        <w:t xml:space="preserve"> </w:t>
      </w:r>
      <w:r w:rsidRPr="00065879">
        <w:rPr>
          <w:rFonts w:eastAsia="Bookman Old Style"/>
          <w:lang w:val="id-ID" w:eastAsia="en-US" w:bidi="ar-SA"/>
        </w:rPr>
        <w:t>dampak lingkungan/teknologi produksinya.</w:t>
      </w:r>
    </w:p>
    <w:p w:rsidR="006218AB" w:rsidRPr="00065879" w:rsidP="00065879">
      <w:pPr>
        <w:spacing w:before="60" w:after="60" w:line="240" w:lineRule="auto"/>
        <w:ind w:left="426" w:right="70"/>
        <w:jc w:val="both"/>
        <w:rPr>
          <w:rFonts w:eastAsia="Bookman Old Style"/>
          <w:lang w:val="id-ID" w:eastAsia="en-US" w:bidi="ar-SA"/>
        </w:rPr>
      </w:pPr>
      <w:r w:rsidRPr="00065879">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065879" w:rsidP="00065879">
            <w:pPr>
              <w:spacing w:before="60" w:after="60" w:line="240" w:lineRule="auto"/>
              <w:ind w:left="57" w:right="57"/>
              <w:jc w:val="center"/>
              <w:rPr>
                <w:rFonts w:eastAsia="Bookman Old Style"/>
                <w:b/>
                <w:lang w:val="id-ID" w:eastAsia="en-US" w:bidi="ar-SA"/>
              </w:rPr>
            </w:pPr>
            <w:r w:rsidRPr="00065879">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065879" w:rsidP="00065879">
            <w:pPr>
              <w:spacing w:before="60" w:after="60" w:line="240" w:lineRule="auto"/>
              <w:ind w:left="57" w:right="57"/>
              <w:jc w:val="center"/>
              <w:rPr>
                <w:rFonts w:eastAsia="Bookman Old Style"/>
                <w:b/>
                <w:lang w:val="id-ID" w:eastAsia="en-US" w:bidi="ar-SA"/>
              </w:rPr>
            </w:pPr>
            <w:r w:rsidRPr="00065879">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Pr>
                <w:rFonts w:eastAsia="Bookman Old Style"/>
                <w:lang w:val="id-ID" w:eastAsia="en-US" w:bidi="ar-SA"/>
              </w:rPr>
            </w:pPr>
            <w:r w:rsidRPr="00065879">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ight="141"/>
              <w:jc w:val="both"/>
              <w:rPr>
                <w:rFonts w:eastAsia="Bookman Old Style"/>
                <w:lang w:val="id-ID" w:eastAsia="en-US" w:bidi="ar-SA"/>
              </w:rPr>
            </w:pPr>
            <w:r w:rsidRPr="00065879">
              <w:rPr>
                <w:rFonts w:eastAsia="Bookman Old Style"/>
                <w:lang w:val="id-ID" w:eastAsia="en-US" w:bidi="ar-SA"/>
              </w:rPr>
              <w:t xml:space="preserve">Peserta didik mampu mengeksplorasi desain produk kerajinan nusantara dan mancanegara berdasarkan nilai ergonomis, ekonomis, teknik, prosedur, </w:t>
            </w:r>
            <w:r w:rsidRPr="00065879">
              <w:rPr>
                <w:rFonts w:eastAsia="Bookman Old Style"/>
                <w:i/>
                <w:lang w:val="id-ID" w:eastAsia="en-US" w:bidi="ar-SA"/>
              </w:rPr>
              <w:t xml:space="preserve">display </w:t>
            </w:r>
            <w:r w:rsidRPr="00065879">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Pr>
                <w:rFonts w:eastAsia="Bookman Old Style"/>
                <w:lang w:val="id-ID" w:eastAsia="en-US" w:bidi="ar-SA"/>
              </w:rPr>
            </w:pPr>
            <w:r w:rsidRPr="00065879">
              <w:rPr>
                <w:rFonts w:eastAsia="Bookman Old Style"/>
                <w:lang w:val="id-ID" w:eastAsia="en-US" w:bidi="ar-SA"/>
              </w:rPr>
              <w:t>Desain</w:t>
            </w:r>
            <w:r w:rsidRPr="00065879" w:rsidR="005E6195">
              <w:rPr>
                <w:rFonts w:eastAsia="Bookman Old Style"/>
                <w:lang w:val="en-US" w:eastAsia="en-US" w:bidi="ar-SA"/>
              </w:rPr>
              <w:t xml:space="preserve"> </w:t>
            </w:r>
            <w:r w:rsidRPr="00065879">
              <w:rPr>
                <w:rFonts w:eastAsia="Bookman Old Style"/>
                <w:lang w:val="id-ID" w:eastAsia="en-US" w:bidi="ar-SA"/>
              </w:rPr>
              <w:t>/</w:t>
            </w:r>
            <w:r w:rsidRPr="00065879" w:rsidR="005E6195">
              <w:rPr>
                <w:rFonts w:eastAsia="Bookman Old Style"/>
                <w:lang w:val="en-US" w:eastAsia="en-US" w:bidi="ar-SA"/>
              </w:rPr>
              <w:t xml:space="preserve"> </w:t>
            </w:r>
            <w:r w:rsidRPr="00065879">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ight="141"/>
              <w:jc w:val="both"/>
              <w:rPr>
                <w:rFonts w:eastAsia="Bookman Old Style"/>
                <w:lang w:val="id-ID" w:eastAsia="en-US" w:bidi="ar-SA"/>
              </w:rPr>
            </w:pPr>
            <w:r w:rsidRPr="00065879">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Pr>
                <w:rFonts w:eastAsia="Bookman Old Style"/>
                <w:lang w:val="id-ID" w:eastAsia="en-US" w:bidi="ar-SA"/>
              </w:rPr>
            </w:pPr>
            <w:r w:rsidRPr="00065879">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ight="141"/>
              <w:jc w:val="both"/>
              <w:rPr>
                <w:rFonts w:eastAsia="Bookman Old Style"/>
                <w:lang w:val="id-ID" w:eastAsia="en-US" w:bidi="ar-SA"/>
              </w:rPr>
            </w:pPr>
            <w:r w:rsidRPr="00065879">
              <w:rPr>
                <w:rFonts w:eastAsia="Bookman Old Style"/>
                <w:lang w:val="id-ID" w:eastAsia="en-US" w:bidi="ar-SA"/>
              </w:rPr>
              <w:t xml:space="preserve">Peserta  didik  mampu  mengembangkan produk kerajinan nusantara dan mancanegara berdasarkan proposal atau desain dan ditampilkan dalam bentuk </w:t>
            </w:r>
            <w:r w:rsidRPr="00065879">
              <w:rPr>
                <w:rFonts w:eastAsia="Bookman Old Style"/>
                <w:i/>
                <w:lang w:val="id-ID" w:eastAsia="en-US" w:bidi="ar-SA"/>
              </w:rPr>
              <w:t xml:space="preserve">display </w:t>
            </w:r>
            <w:r w:rsidRPr="00065879">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Pr>
                <w:rFonts w:eastAsia="Bookman Old Style"/>
                <w:lang w:val="id-ID" w:eastAsia="en-US" w:bidi="ar-SA"/>
              </w:rPr>
            </w:pPr>
            <w:r w:rsidRPr="00065879">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065879" w:rsidP="00065879">
            <w:pPr>
              <w:spacing w:before="60" w:after="60" w:line="240" w:lineRule="auto"/>
              <w:ind w:left="93" w:right="141"/>
              <w:jc w:val="both"/>
              <w:rPr>
                <w:rFonts w:eastAsia="Bookman Old Style"/>
                <w:lang w:val="id-ID" w:eastAsia="en-US" w:bidi="ar-SA"/>
              </w:rPr>
            </w:pPr>
            <w:r w:rsidRPr="00065879">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B</w:t>
      </w:r>
      <w:r w:rsidRPr="00065879">
        <w:rPr>
          <w:b/>
          <w:bCs/>
          <w:lang w:val="en-US" w:eastAsia="en-US" w:bidi="ar-SA"/>
        </w:rPr>
        <w:t>.</w:t>
      </w:r>
      <w:r w:rsidRPr="00065879">
        <w:rPr>
          <w:b/>
          <w:bCs/>
          <w:lang w:val="en-US" w:eastAsia="en-US" w:bidi="ar-SA"/>
        </w:rPr>
        <w:tab/>
      </w:r>
      <w:r w:rsidRPr="00065879">
        <w:rPr>
          <w:b/>
          <w:bCs/>
          <w:lang w:val="id-ID" w:eastAsia="en-US" w:bidi="ar-SA"/>
        </w:rPr>
        <w:t>KOMPETENSI AWAL</w:t>
      </w:r>
    </w:p>
    <w:p w:rsidR="000F18A5" w:rsidRPr="00065879" w:rsidP="00065879">
      <w:pPr>
        <w:spacing w:before="60" w:after="60" w:line="240" w:lineRule="auto"/>
        <w:ind w:left="426"/>
        <w:jc w:val="both"/>
        <w:rPr>
          <w:lang w:val="en-US" w:eastAsia="en-US" w:bidi="ar-SA"/>
        </w:rPr>
      </w:pPr>
      <w:r w:rsidRPr="00065879">
        <w:rPr>
          <w:rFonts w:eastAsiaTheme="minorHAnsi"/>
          <w:color w:val="000000"/>
          <w:lang w:val="en-US" w:eastAsia="en-US" w:bidi="ar-SA"/>
        </w:rPr>
        <w:t xml:space="preserve">Modul ini sebagai pendamping buku teks pelajaran (BTP) atau buku sekolah elektronik (BSE) sebagai media </w:t>
      </w:r>
      <w:r w:rsidRPr="00065879">
        <w:rPr>
          <w:lang w:val="en-US" w:eastAsia="en-US" w:bidi="ar-SA"/>
        </w:rPr>
        <w:t xml:space="preserve">pendukung bagi kalian dalam memahami materi tentang proses perencanaan </w:t>
      </w:r>
      <w:r w:rsidRPr="00065879">
        <w:rPr>
          <w:lang w:val="en-US" w:eastAsia="en-US" w:bidi="ar-SA"/>
        </w:rPr>
        <w:t xml:space="preserve">usaha pengolahan makanan internasional dari bahan pangan nabati dan hewani yang meliputi ide dan peluang usaha, sumber daya, administrasi, dan pemasaran. </w:t>
      </w:r>
    </w:p>
    <w:p w:rsidR="000F18A5" w:rsidRPr="00065879" w:rsidP="00065879">
      <w:pPr>
        <w:spacing w:before="60" w:after="60" w:line="240" w:lineRule="auto"/>
        <w:ind w:left="426"/>
        <w:jc w:val="both"/>
        <w:rPr>
          <w:lang w:val="en-US" w:eastAsia="en-US" w:bidi="ar-SA"/>
        </w:rPr>
      </w:pPr>
      <w:r w:rsidRPr="00065879">
        <w:rPr>
          <w:lang w:val="en-US" w:eastAsia="en-US" w:bidi="ar-SA"/>
        </w:rPr>
        <w:t xml:space="preserve">Materi perencanaan usaha pengolahan makanan internasional dari bahan pangan nabati dan hewani ini adalah materi yang sangat penting dan harus kalian kuasai karena berguna dalam kehidupan sehari-hari sebagai perencanaan awal untuk memulai suatu usaha yang berkaitan dengan pengolahan makanan internasional dari bahan pangan nabati dan hewani. </w:t>
      </w:r>
    </w:p>
    <w:p w:rsidR="003B68D9" w:rsidRPr="00065879" w:rsidP="00065879">
      <w:pPr>
        <w:spacing w:before="60" w:after="60" w:line="240" w:lineRule="auto"/>
        <w:ind w:left="426"/>
        <w:jc w:val="both"/>
        <w:rPr>
          <w:lang w:val="en-US" w:eastAsia="en-US" w:bidi="ar-SA"/>
        </w:rPr>
      </w:pPr>
      <w:r w:rsidRPr="00065879">
        <w:rPr>
          <w:lang w:val="en-US" w:eastAsia="en-US" w:bidi="ar-SA"/>
        </w:rPr>
        <w:t>Dalam mempelajari modul ini kalian harus membaca modul ini dengan cermat. melalui kegiatan membaca</w:t>
      </w:r>
      <w:r w:rsidRPr="00065879">
        <w:rPr>
          <w:rFonts w:eastAsiaTheme="minorHAnsi"/>
          <w:color w:val="000000"/>
          <w:lang w:val="en-US" w:eastAsia="en-US" w:bidi="ar-SA"/>
        </w:rPr>
        <w:t xml:space="preserve"> dan mempelajari materi, kemudian dilanjutkan dengan mengerjakan latihan soal sebagai alat evaluasi disertai refleksi. Semoga modul ini bermanfaat, kalian dapat mengerti dan memahami isi modul serta menerapkannya. </w:t>
      </w:r>
    </w:p>
    <w:p w:rsidR="003B68D9"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C</w:t>
      </w:r>
      <w:r w:rsidRPr="00065879">
        <w:rPr>
          <w:b/>
          <w:bCs/>
          <w:lang w:val="en-US" w:eastAsia="en-US" w:bidi="ar-SA"/>
        </w:rPr>
        <w:t>.</w:t>
      </w:r>
      <w:r w:rsidRPr="00065879">
        <w:rPr>
          <w:b/>
          <w:bCs/>
          <w:lang w:val="en-US" w:eastAsia="en-US" w:bidi="ar-SA"/>
        </w:rPr>
        <w:tab/>
      </w:r>
      <w:r w:rsidRPr="00065879">
        <w:rPr>
          <w:b/>
          <w:bCs/>
          <w:lang w:val="id-ID" w:eastAsia="en-US" w:bidi="ar-SA"/>
        </w:rPr>
        <w:t>PROFIL PELAJAR PANCASILA</w:t>
      </w:r>
    </w:p>
    <w:p w:rsidR="006218AB" w:rsidRPr="00065879" w:rsidP="00065879">
      <w:pPr>
        <w:numPr>
          <w:ilvl w:val="0"/>
          <w:numId w:val="57"/>
        </w:numPr>
        <w:tabs>
          <w:tab w:val="left" w:pos="709"/>
        </w:tabs>
        <w:spacing w:before="60" w:after="60" w:line="240" w:lineRule="auto"/>
        <w:ind w:left="709" w:hanging="284"/>
        <w:contextualSpacing w:val="0"/>
        <w:jc w:val="both"/>
        <w:rPr>
          <w:rFonts w:eastAsia="Bookman Old Style"/>
          <w:lang w:val="en-US" w:eastAsia="en-US" w:bidi="ar-SA"/>
        </w:rPr>
      </w:pPr>
      <w:r w:rsidRPr="00065879">
        <w:rPr>
          <w:rFonts w:eastAsia="Bookman Old Style"/>
          <w:lang w:val="en-US" w:eastAsia="en-US" w:bidi="ar-SA"/>
        </w:rPr>
        <w:t>Bernalar Kritis</w:t>
      </w:r>
      <w:r w:rsidRPr="00065879">
        <w:rPr>
          <w:rFonts w:eastAsia="Bookman Old Style"/>
          <w:lang w:val="en-US" w:eastAsia="en-US" w:bidi="ar-SA"/>
        </w:rPr>
        <w:tab/>
        <w:t>: Berani mengungkapkan ide dan menanggapi ketika diskusi kelas dan kerja kelompok</w:t>
      </w:r>
    </w:p>
    <w:p w:rsidR="006218AB" w:rsidRPr="00065879" w:rsidP="00065879">
      <w:pPr>
        <w:numPr>
          <w:ilvl w:val="0"/>
          <w:numId w:val="57"/>
        </w:numPr>
        <w:tabs>
          <w:tab w:val="left" w:pos="709"/>
        </w:tabs>
        <w:spacing w:before="60" w:after="60" w:line="240" w:lineRule="auto"/>
        <w:ind w:left="709" w:hanging="284"/>
        <w:contextualSpacing w:val="0"/>
        <w:jc w:val="both"/>
        <w:rPr>
          <w:rFonts w:eastAsia="Bookman Old Style"/>
          <w:lang w:val="en-US" w:eastAsia="en-US" w:bidi="ar-SA"/>
        </w:rPr>
      </w:pPr>
      <w:r w:rsidRPr="00065879">
        <w:rPr>
          <w:rFonts w:eastAsia="Bookman Old Style"/>
          <w:lang w:val="en-US" w:eastAsia="en-US" w:bidi="ar-SA"/>
        </w:rPr>
        <w:t>Kreatif : Menemukan pola matematika dan mampu menyelesaikan soal dengan cara sendiri</w:t>
      </w:r>
    </w:p>
    <w:p w:rsidR="003B68D9"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D</w:t>
      </w:r>
      <w:r w:rsidRPr="00065879">
        <w:rPr>
          <w:b/>
          <w:bCs/>
          <w:lang w:val="en-US" w:eastAsia="en-US" w:bidi="ar-SA"/>
        </w:rPr>
        <w:t>.</w:t>
      </w:r>
      <w:r w:rsidRPr="00065879">
        <w:rPr>
          <w:b/>
          <w:bCs/>
          <w:lang w:val="en-US" w:eastAsia="en-US" w:bidi="ar-SA"/>
        </w:rPr>
        <w:tab/>
      </w:r>
      <w:r w:rsidRPr="00065879">
        <w:rPr>
          <w:b/>
          <w:bCs/>
          <w:lang w:val="id-ID" w:eastAsia="en-US" w:bidi="ar-SA"/>
        </w:rPr>
        <w:t>SARANA DAN PRASARANA</w:t>
      </w:r>
    </w:p>
    <w:p w:rsidR="006218AB" w:rsidRPr="00065879" w:rsidP="00065879">
      <w:pPr>
        <w:numPr>
          <w:ilvl w:val="0"/>
          <w:numId w:val="57"/>
        </w:numPr>
        <w:tabs>
          <w:tab w:val="left" w:pos="709"/>
        </w:tabs>
        <w:spacing w:before="60" w:after="60" w:line="240" w:lineRule="auto"/>
        <w:ind w:left="709" w:hanging="284"/>
        <w:contextualSpacing w:val="0"/>
        <w:jc w:val="both"/>
        <w:rPr>
          <w:rFonts w:eastAsia="Bookman Old Style"/>
          <w:lang w:val="en-US" w:eastAsia="en-US" w:bidi="ar-SA"/>
        </w:rPr>
      </w:pPr>
      <w:r w:rsidRPr="00065879">
        <w:rPr>
          <w:rFonts w:eastAsia="Bookman Old Style"/>
          <w:lang w:val="en-US" w:eastAsia="en-US" w:bidi="ar-SA"/>
        </w:rPr>
        <w:t>Media : Akses internet, video youtube, PPT</w:t>
      </w:r>
    </w:p>
    <w:p w:rsidR="006218AB" w:rsidRPr="00065879" w:rsidP="00065879">
      <w:pPr>
        <w:numPr>
          <w:ilvl w:val="0"/>
          <w:numId w:val="57"/>
        </w:numPr>
        <w:tabs>
          <w:tab w:val="left" w:pos="709"/>
        </w:tabs>
        <w:spacing w:before="60" w:after="60" w:line="240" w:lineRule="auto"/>
        <w:ind w:left="709" w:hanging="284"/>
        <w:contextualSpacing w:val="0"/>
        <w:jc w:val="both"/>
        <w:rPr>
          <w:rFonts w:eastAsia="Bookman Old Style"/>
          <w:lang w:val="en-US" w:eastAsia="en-US" w:bidi="ar-SA"/>
        </w:rPr>
      </w:pPr>
      <w:r w:rsidRPr="00065879">
        <w:rPr>
          <w:rFonts w:eastAsia="Bookman Old Style"/>
          <w:lang w:val="en-US" w:eastAsia="en-US" w:bidi="ar-SA"/>
        </w:rPr>
        <w:t>Alat dan bahan : Poster / gambar materi ajar, video pembelajaran, LCD royektor, Laptop.</w:t>
      </w:r>
    </w:p>
    <w:p w:rsidR="006218AB" w:rsidRPr="00065879" w:rsidP="00065879">
      <w:pPr>
        <w:numPr>
          <w:ilvl w:val="0"/>
          <w:numId w:val="57"/>
        </w:numPr>
        <w:tabs>
          <w:tab w:val="left" w:pos="709"/>
        </w:tabs>
        <w:spacing w:before="60" w:after="60" w:line="240" w:lineRule="auto"/>
        <w:ind w:left="709" w:hanging="284"/>
        <w:contextualSpacing w:val="0"/>
        <w:jc w:val="both"/>
        <w:rPr>
          <w:rFonts w:eastAsia="Bookman Old Style"/>
          <w:lang w:val="en-US" w:eastAsia="en-US" w:bidi="ar-SA"/>
        </w:rPr>
      </w:pPr>
      <w:r w:rsidRPr="00065879">
        <w:rPr>
          <w:rFonts w:eastAsia="Bookman Old Style"/>
          <w:lang w:val="en-US" w:eastAsia="en-US" w:bidi="ar-SA"/>
        </w:rPr>
        <w:t>Sumber bahan ajar Bacaan : Buku Teks, Lembar Kerja, dan referensi lain yang mendukung</w:t>
      </w:r>
    </w:p>
    <w:p w:rsidR="003B68D9"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E</w:t>
      </w:r>
      <w:r w:rsidRPr="00065879">
        <w:rPr>
          <w:b/>
          <w:bCs/>
          <w:lang w:val="en-US" w:eastAsia="en-US" w:bidi="ar-SA"/>
        </w:rPr>
        <w:t>.</w:t>
      </w:r>
      <w:r w:rsidRPr="00065879">
        <w:rPr>
          <w:b/>
          <w:bCs/>
          <w:lang w:val="en-US" w:eastAsia="en-US" w:bidi="ar-SA"/>
        </w:rPr>
        <w:tab/>
      </w:r>
      <w:r w:rsidRPr="00065879">
        <w:rPr>
          <w:b/>
          <w:bCs/>
          <w:lang w:val="id-ID" w:eastAsia="en-US" w:bidi="ar-SA"/>
        </w:rPr>
        <w:t>TARGET PESERTA DIDIK</w:t>
      </w:r>
    </w:p>
    <w:p w:rsidR="003B68D9" w:rsidRPr="00065879" w:rsidP="00065879">
      <w:pPr>
        <w:spacing w:before="60" w:after="60" w:line="240" w:lineRule="auto"/>
        <w:ind w:left="426"/>
        <w:jc w:val="both"/>
        <w:rPr>
          <w:lang w:val="en-US" w:eastAsia="en-US" w:bidi="ar-SA"/>
        </w:rPr>
      </w:pPr>
      <w:r w:rsidRPr="00065879">
        <w:rPr>
          <w:rFonts w:eastAsiaTheme="minorHAnsi"/>
          <w:color w:val="000000"/>
          <w:lang w:val="id-ID" w:eastAsia="en-US" w:bidi="ar-SA"/>
        </w:rPr>
        <w:t>Peserta didik reguler</w:t>
      </w:r>
      <w:r w:rsidRPr="00065879" w:rsidR="00D313ED">
        <w:rPr>
          <w:rFonts w:eastAsiaTheme="minorHAnsi"/>
          <w:color w:val="000000"/>
          <w:lang w:val="en-US" w:eastAsia="en-US" w:bidi="ar-SA"/>
        </w:rPr>
        <w:t>/</w:t>
      </w:r>
      <w:r w:rsidRPr="00065879">
        <w:rPr>
          <w:rFonts w:eastAsiaTheme="minorHAnsi"/>
          <w:color w:val="000000"/>
          <w:lang w:val="id-ID" w:eastAsia="en-US" w:bidi="ar-SA"/>
        </w:rPr>
        <w:t>umum</w:t>
      </w:r>
      <w:r w:rsidRPr="00065879" w:rsidR="00580C93">
        <w:rPr>
          <w:rFonts w:eastAsiaTheme="minorHAnsi"/>
          <w:color w:val="000000"/>
          <w:lang w:val="en-US" w:eastAsia="en-US" w:bidi="ar-SA"/>
        </w:rPr>
        <w:t>;</w:t>
      </w:r>
      <w:r w:rsidRPr="00065879">
        <w:rPr>
          <w:rFonts w:eastAsiaTheme="minorHAnsi"/>
          <w:color w:val="000000"/>
          <w:lang w:val="id-ID" w:eastAsia="en-US" w:bidi="ar-SA"/>
        </w:rPr>
        <w:t xml:space="preserve"> tidak ada kesulitan dalam memahami materi ajar.</w:t>
      </w:r>
    </w:p>
    <w:p w:rsidR="003B68D9" w:rsidRPr="00065879" w:rsidP="00065879">
      <w:pPr>
        <w:tabs>
          <w:tab w:val="left" w:pos="426"/>
        </w:tabs>
        <w:spacing w:before="60" w:after="60" w:line="240" w:lineRule="auto"/>
        <w:jc w:val="both"/>
        <w:rPr>
          <w:b/>
          <w:bCs/>
          <w:lang w:val="en-US" w:eastAsia="en-US" w:bidi="ar-SA"/>
        </w:rPr>
      </w:pPr>
    </w:p>
    <w:p w:rsidR="0075195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F</w:t>
      </w:r>
      <w:r w:rsidRPr="00065879" w:rsidR="009E73CE">
        <w:rPr>
          <w:b/>
          <w:bCs/>
          <w:lang w:val="id-ID" w:eastAsia="en-US" w:bidi="ar-SA"/>
        </w:rPr>
        <w:t>.</w:t>
      </w:r>
      <w:r w:rsidRPr="00065879" w:rsidR="009E73CE">
        <w:rPr>
          <w:b/>
          <w:bCs/>
          <w:lang w:val="id-ID" w:eastAsia="en-US" w:bidi="ar-SA"/>
        </w:rPr>
        <w:tab/>
        <w:t>MODEL PEMBELAJARAN</w:t>
      </w:r>
    </w:p>
    <w:p w:rsidR="009E73CE" w:rsidRPr="00065879" w:rsidP="00065879">
      <w:pPr>
        <w:spacing w:before="60" w:after="60" w:line="240" w:lineRule="auto"/>
        <w:ind w:left="426"/>
        <w:jc w:val="both"/>
        <w:rPr>
          <w:lang w:val="en-US" w:eastAsia="en-US" w:bidi="ar-SA"/>
        </w:rPr>
      </w:pPr>
      <w:r w:rsidRPr="00065879">
        <w:rPr>
          <w:rFonts w:eastAsiaTheme="minorHAnsi"/>
          <w:i/>
          <w:iCs/>
          <w:color w:val="000000"/>
          <w:lang w:val="id-ID" w:eastAsia="en-US" w:bidi="ar-SA"/>
        </w:rPr>
        <w:t>Blended learning</w:t>
      </w:r>
      <w:r w:rsidRPr="00065879">
        <w:rPr>
          <w:rFonts w:eastAsiaTheme="minorHAnsi"/>
          <w:color w:val="000000"/>
          <w:lang w:val="id-ID" w:eastAsia="en-US" w:bidi="ar-SA"/>
        </w:rPr>
        <w:t xml:space="preserve"> melalui model pembelajaran dengan menggunakan </w:t>
      </w:r>
      <w:r w:rsidRPr="00065879">
        <w:rPr>
          <w:rFonts w:eastAsiaTheme="minorHAnsi"/>
          <w:i/>
          <w:iCs/>
          <w:color w:val="000000"/>
          <w:lang w:val="id-ID" w:eastAsia="en-US" w:bidi="ar-SA"/>
        </w:rPr>
        <w:t xml:space="preserve">Project Based Learning </w:t>
      </w:r>
      <w:r w:rsidRPr="00065879">
        <w:rPr>
          <w:rFonts w:eastAsiaTheme="minorHAnsi"/>
          <w:color w:val="000000"/>
          <w:lang w:val="id-ID" w:eastAsia="en-US" w:bidi="ar-SA"/>
        </w:rPr>
        <w:t xml:space="preserve">(PBL) terintegrasi pembelajaran berdiferensiasi berbasis </w:t>
      </w:r>
      <w:r w:rsidRPr="00065879">
        <w:rPr>
          <w:rFonts w:eastAsiaTheme="minorHAnsi"/>
          <w:i/>
          <w:iCs/>
          <w:color w:val="000000"/>
          <w:lang w:val="id-ID" w:eastAsia="en-US" w:bidi="ar-SA"/>
        </w:rPr>
        <w:t xml:space="preserve">Social Emotional Learning </w:t>
      </w:r>
      <w:r w:rsidRPr="00065879">
        <w:rPr>
          <w:rFonts w:eastAsiaTheme="minorHAnsi"/>
          <w:color w:val="000000"/>
          <w:lang w:val="id-ID" w:eastAsia="en-US" w:bidi="ar-SA"/>
        </w:rPr>
        <w:t>(SEL).</w:t>
      </w:r>
    </w:p>
    <w:p w:rsidR="00F52DE4" w:rsidRPr="00065879" w:rsidP="00065879">
      <w:pPr>
        <w:spacing w:before="60" w:after="60" w:line="240" w:lineRule="auto"/>
        <w:jc w:val="both"/>
        <w:rPr>
          <w:lang w:val="en-US" w:eastAsia="en-US" w:bidi="ar-SA"/>
        </w:rPr>
      </w:pPr>
      <w:r w:rsidRPr="00065879">
        <w:rPr>
          <w:lang w:val="en-US" w:eastAsia="en-US" w:bidi="ar-SA"/>
        </w:rPr>
        <w:br w:type="page"/>
      </w:r>
    </w:p>
    <w:p w:rsidR="009E73CE" w:rsidRPr="00065879" w:rsidP="00065879">
      <w:pPr>
        <w:shd w:val="clear" w:color="auto" w:fill="FABF8F" w:themeFill="accent6" w:themeFillTint="99"/>
        <w:spacing w:before="60" w:after="60" w:line="240" w:lineRule="auto"/>
        <w:jc w:val="center"/>
        <w:rPr>
          <w:b/>
          <w:bCs/>
          <w:lang w:val="en-US" w:eastAsia="en-US" w:bidi="ar-SA"/>
        </w:rPr>
      </w:pPr>
      <w:r w:rsidRPr="00065879">
        <w:rPr>
          <w:b/>
          <w:bCs/>
          <w:lang w:val="en-US" w:eastAsia="en-US" w:bidi="ar-SA"/>
        </w:rPr>
        <w:t>KOMPONEN INTI</w:t>
      </w:r>
    </w:p>
    <w:p w:rsidR="005B75E4" w:rsidRPr="00065879" w:rsidP="00065879">
      <w:pPr>
        <w:spacing w:before="60" w:after="60" w:line="240" w:lineRule="auto"/>
        <w:jc w:val="both"/>
        <w:rPr>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A</w:t>
      </w:r>
      <w:r w:rsidRPr="00065879">
        <w:rPr>
          <w:b/>
          <w:bCs/>
          <w:lang w:val="id-ID" w:eastAsia="en-US" w:bidi="ar-SA"/>
        </w:rPr>
        <w:t>.</w:t>
      </w:r>
      <w:r w:rsidRPr="00065879">
        <w:rPr>
          <w:b/>
          <w:bCs/>
          <w:lang w:val="id-ID" w:eastAsia="en-US" w:bidi="ar-SA"/>
        </w:rPr>
        <w:tab/>
      </w:r>
      <w:r w:rsidRPr="00065879" w:rsidR="007A138E">
        <w:rPr>
          <w:b/>
          <w:bCs/>
          <w:lang w:val="id-ID" w:eastAsia="en-US" w:bidi="ar-SA"/>
        </w:rPr>
        <w:t>TUJUAN PEMBELAJARAN</w:t>
      </w:r>
    </w:p>
    <w:p w:rsidR="00750DC2" w:rsidRPr="00065879" w:rsidP="00065879">
      <w:pPr>
        <w:numPr>
          <w:ilvl w:val="0"/>
          <w:numId w:val="57"/>
        </w:numPr>
        <w:tabs>
          <w:tab w:val="left" w:pos="709"/>
        </w:tabs>
        <w:spacing w:before="60" w:after="60" w:line="240" w:lineRule="auto"/>
        <w:ind w:left="709" w:hanging="283"/>
        <w:contextualSpacing/>
        <w:jc w:val="both"/>
        <w:rPr>
          <w:rFonts w:eastAsia="Bookman Old Style"/>
          <w:lang w:val="en-US" w:eastAsia="en-US" w:bidi="ar-SA"/>
        </w:rPr>
      </w:pPr>
      <w:r w:rsidRPr="00065879">
        <w:rPr>
          <w:rFonts w:eastAsia="Bookman Old Style"/>
          <w:lang w:val="en-US" w:eastAsia="en-US" w:bidi="ar-SA"/>
        </w:rPr>
        <w:t xml:space="preserve">Menentukan komponen perencanaan usaha pengolahan makanan internasional. </w:t>
      </w:r>
    </w:p>
    <w:p w:rsidR="00750DC2" w:rsidRPr="00065879" w:rsidP="00065879">
      <w:pPr>
        <w:numPr>
          <w:ilvl w:val="0"/>
          <w:numId w:val="57"/>
        </w:numPr>
        <w:tabs>
          <w:tab w:val="left" w:pos="709"/>
        </w:tabs>
        <w:spacing w:before="60" w:after="60" w:line="240" w:lineRule="auto"/>
        <w:ind w:left="709" w:hanging="283"/>
        <w:contextualSpacing/>
        <w:jc w:val="both"/>
        <w:rPr>
          <w:rFonts w:eastAsia="Bookman Old Style"/>
          <w:lang w:val="en-US" w:eastAsia="en-US" w:bidi="ar-SA"/>
        </w:rPr>
      </w:pPr>
      <w:r w:rsidRPr="00065879">
        <w:rPr>
          <w:rFonts w:eastAsia="Bookman Old Style"/>
          <w:lang w:val="en-US" w:eastAsia="en-US" w:bidi="ar-SA"/>
        </w:rPr>
        <w:t xml:space="preserve">Menentukan langkah-langkah penyusunan proposal perencanaan usaha pengolahan makanan internasional. </w:t>
      </w:r>
    </w:p>
    <w:p w:rsidR="00750DC2" w:rsidRPr="00065879" w:rsidP="00065879">
      <w:pPr>
        <w:numPr>
          <w:ilvl w:val="0"/>
          <w:numId w:val="57"/>
        </w:numPr>
        <w:tabs>
          <w:tab w:val="left" w:pos="709"/>
        </w:tabs>
        <w:spacing w:before="60" w:after="60" w:line="240" w:lineRule="auto"/>
        <w:ind w:left="709" w:hanging="283"/>
        <w:contextualSpacing/>
        <w:jc w:val="both"/>
        <w:rPr>
          <w:rFonts w:eastAsiaTheme="minorHAnsi"/>
          <w:color w:val="000000"/>
          <w:lang w:val="en-US" w:eastAsia="en-US" w:bidi="ar-SA"/>
        </w:rPr>
      </w:pPr>
      <w:r w:rsidRPr="00065879">
        <w:rPr>
          <w:rFonts w:eastAsia="Bookman Old Style"/>
          <w:lang w:val="en-US" w:eastAsia="en-US" w:bidi="ar-SA"/>
        </w:rPr>
        <w:t>Membuat</w:t>
      </w:r>
      <w:r w:rsidRPr="00065879">
        <w:rPr>
          <w:rFonts w:eastAsiaTheme="minorHAnsi"/>
          <w:color w:val="000000"/>
          <w:lang w:val="en-US" w:eastAsia="en-US" w:bidi="ar-SA"/>
        </w:rPr>
        <w:t xml:space="preserve"> proposal perencanaan usaha pengolahan makanan internasional. </w:t>
      </w:r>
    </w:p>
    <w:p w:rsidR="00196144"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B</w:t>
      </w:r>
      <w:r w:rsidRPr="00065879">
        <w:rPr>
          <w:b/>
          <w:bCs/>
          <w:lang w:val="id-ID" w:eastAsia="en-US" w:bidi="ar-SA"/>
        </w:rPr>
        <w:t>.</w:t>
      </w:r>
      <w:r w:rsidRPr="00065879">
        <w:rPr>
          <w:b/>
          <w:bCs/>
          <w:lang w:val="id-ID" w:eastAsia="en-US" w:bidi="ar-SA"/>
        </w:rPr>
        <w:tab/>
      </w:r>
      <w:r w:rsidRPr="00065879" w:rsidR="007A138E">
        <w:rPr>
          <w:b/>
          <w:bCs/>
          <w:lang w:val="id-ID" w:eastAsia="en-US" w:bidi="ar-SA"/>
        </w:rPr>
        <w:t>PEMAHAMAN BERMAKNA</w:t>
      </w:r>
    </w:p>
    <w:p w:rsidR="00562792" w:rsidRPr="00065879" w:rsidP="00065879">
      <w:pPr>
        <w:spacing w:before="60" w:after="60" w:line="240" w:lineRule="auto"/>
        <w:ind w:left="426"/>
        <w:jc w:val="both"/>
        <w:rPr>
          <w:rFonts w:eastAsia="Bookman Old Style"/>
          <w:lang w:val="id-ID" w:eastAsia="en-US" w:bidi="ar-SA"/>
        </w:rPr>
      </w:pPr>
      <w:r w:rsidRPr="00065879">
        <w:rPr>
          <w:rFonts w:eastAsiaTheme="minorHAnsi"/>
          <w:lang w:val="id-ID" w:eastAsia="en-US" w:bidi="ar-SA"/>
        </w:rPr>
        <w:t xml:space="preserve">Menyadari bahwa </w:t>
      </w:r>
      <w:r w:rsidRPr="00065879" w:rsidR="00065879">
        <w:rPr>
          <w:rFonts w:eastAsiaTheme="minorHAnsi"/>
          <w:bCs/>
          <w:i/>
          <w:lang w:val="id-ID" w:eastAsia="en-US" w:bidi="ar-SA"/>
        </w:rPr>
        <w:t>Rencana Usaha Pengolahan Makanan Internasional</w:t>
      </w:r>
      <w:r w:rsidRPr="00065879" w:rsidR="00065879">
        <w:rPr>
          <w:rFonts w:eastAsiaTheme="minorHAnsi"/>
          <w:b/>
          <w:bCs/>
          <w:lang w:val="id-ID" w:eastAsia="en-US" w:bidi="ar-SA"/>
        </w:rPr>
        <w:t xml:space="preserve"> </w:t>
      </w:r>
      <w:r w:rsidRPr="00065879">
        <w:rPr>
          <w:rFonts w:eastAsiaTheme="minorHAnsi"/>
          <w:lang w:val="id-ID" w:eastAsia="en-US" w:bidi="ar-SA"/>
        </w:rPr>
        <w:t xml:space="preserve">dapat digunakan untuk menyelesaikan masalah </w:t>
      </w:r>
      <w:r w:rsidRPr="00065879">
        <w:rPr>
          <w:rFonts w:eastAsiaTheme="minorHAnsi"/>
          <w:lang w:val="en-US" w:eastAsia="en-US" w:bidi="ar-SA"/>
        </w:rPr>
        <w:t xml:space="preserve">dalam kehidupan </w:t>
      </w:r>
      <w:r w:rsidRPr="00065879">
        <w:rPr>
          <w:rFonts w:eastAsiaTheme="minorHAnsi"/>
          <w:lang w:val="id-ID" w:eastAsia="en-US" w:bidi="ar-SA"/>
        </w:rPr>
        <w:t>sehari-hari</w:t>
      </w:r>
      <w:r w:rsidRPr="00065879">
        <w:rPr>
          <w:rFonts w:eastAsiaTheme="minorHAnsi"/>
          <w:lang w:val="en-US" w:eastAsia="en-US" w:bidi="ar-SA"/>
        </w:rPr>
        <w:t>.</w:t>
      </w:r>
    </w:p>
    <w:p w:rsidR="00196144"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C</w:t>
      </w:r>
      <w:r w:rsidRPr="00065879">
        <w:rPr>
          <w:b/>
          <w:bCs/>
          <w:lang w:val="id-ID" w:eastAsia="en-US" w:bidi="ar-SA"/>
        </w:rPr>
        <w:t>.</w:t>
      </w:r>
      <w:r w:rsidRPr="00065879">
        <w:rPr>
          <w:b/>
          <w:bCs/>
          <w:lang w:val="id-ID" w:eastAsia="en-US" w:bidi="ar-SA"/>
        </w:rPr>
        <w:tab/>
      </w:r>
      <w:r w:rsidRPr="00065879" w:rsidR="007A138E">
        <w:rPr>
          <w:b/>
          <w:bCs/>
          <w:lang w:val="id-ID" w:eastAsia="en-US" w:bidi="ar-SA"/>
        </w:rPr>
        <w:t>PERTANYAAN PEMANTIK</w:t>
      </w:r>
    </w:p>
    <w:p w:rsidR="000B20B9" w:rsidRPr="00065879" w:rsidP="00065879">
      <w:pPr>
        <w:numPr>
          <w:ilvl w:val="0"/>
          <w:numId w:val="58"/>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065879">
        <w:rPr>
          <w:lang w:val="en-US" w:eastAsia="en-US" w:bidi="ar-SA"/>
        </w:rPr>
        <w:t xml:space="preserve">Guru </w:t>
      </w:r>
      <w:r w:rsidRPr="00065879">
        <w:rPr>
          <w:rFonts w:eastAsiaTheme="minorHAnsi"/>
          <w:lang w:val="en-US" w:eastAsia="en-US" w:bidi="ar-SA"/>
        </w:rPr>
        <w:t>mengajukan</w:t>
      </w:r>
      <w:r w:rsidRPr="00065879">
        <w:rPr>
          <w:lang w:val="en-US" w:eastAsia="en-US" w:bidi="ar-SA"/>
        </w:rPr>
        <w:t xml:space="preserve"> pertanyaan </w:t>
      </w:r>
      <w:r w:rsidRPr="00065879" w:rsidR="00F86AE1">
        <w:rPr>
          <w:lang w:val="en-US" w:eastAsia="en-US" w:bidi="ar-SA"/>
        </w:rPr>
        <w:t xml:space="preserve">untuk memantik rasa ingin tahu </w:t>
      </w:r>
      <w:r w:rsidRPr="00065879">
        <w:rPr>
          <w:lang w:val="en-US" w:eastAsia="en-US" w:bidi="ar-SA"/>
        </w:rPr>
        <w:t xml:space="preserve">kepada peserta didik seputar </w:t>
      </w:r>
      <w:r w:rsidRPr="00065879" w:rsidR="00065879">
        <w:rPr>
          <w:rFonts w:eastAsiaTheme="minorHAnsi"/>
          <w:bCs/>
          <w:i/>
          <w:lang w:val="en-US" w:eastAsia="en-US" w:bidi="ar-SA"/>
        </w:rPr>
        <w:t>Rencana Usaha Pengolahan Makanan Internasional</w:t>
      </w:r>
      <w:r w:rsidRPr="00065879" w:rsidR="00065879">
        <w:rPr>
          <w:rFonts w:eastAsiaTheme="minorHAnsi"/>
          <w:b/>
          <w:bCs/>
          <w:lang w:val="en-US" w:eastAsia="en-US" w:bidi="ar-SA"/>
        </w:rPr>
        <w:t xml:space="preserve"> </w:t>
      </w:r>
    </w:p>
    <w:p w:rsidR="000B20B9" w:rsidRPr="00065879" w:rsidP="00065879">
      <w:pPr>
        <w:numPr>
          <w:ilvl w:val="0"/>
          <w:numId w:val="58"/>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065879">
        <w:rPr>
          <w:lang w:val="en-US" w:eastAsia="en-US" w:bidi="ar-SA"/>
        </w:rPr>
        <w:t xml:space="preserve">Guru </w:t>
      </w:r>
      <w:r w:rsidRPr="00065879">
        <w:rPr>
          <w:rFonts w:eastAsiaTheme="minorHAnsi"/>
          <w:lang w:val="en-US" w:eastAsia="en-US" w:bidi="ar-SA"/>
        </w:rPr>
        <w:t>membandingakan</w:t>
      </w:r>
      <w:r w:rsidRPr="00065879">
        <w:rPr>
          <w:lang w:val="en-US" w:eastAsia="en-US" w:bidi="ar-SA"/>
        </w:rPr>
        <w:t xml:space="preserve"> jawaban peserta didik satu dengan jawaban peserta didik lainnya.</w:t>
      </w:r>
    </w:p>
    <w:p w:rsidR="00196144"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D</w:t>
      </w:r>
      <w:r w:rsidRPr="00065879">
        <w:rPr>
          <w:b/>
          <w:bCs/>
          <w:lang w:val="id-ID" w:eastAsia="en-US" w:bidi="ar-SA"/>
        </w:rPr>
        <w:t>.</w:t>
      </w:r>
      <w:r w:rsidRPr="00065879">
        <w:rPr>
          <w:b/>
          <w:bCs/>
          <w:lang w:val="id-ID" w:eastAsia="en-US" w:bidi="ar-SA"/>
        </w:rPr>
        <w:tab/>
      </w:r>
      <w:r w:rsidRPr="00065879" w:rsidR="007A138E">
        <w:rPr>
          <w:b/>
          <w:bCs/>
          <w:lang w:val="id-ID" w:eastAsia="en-US" w:bidi="ar-SA"/>
        </w:rPr>
        <w:t>KEGIATAN PEMBELAJARAN</w:t>
      </w:r>
    </w:p>
    <w:tbl>
      <w:tblPr>
        <w:tblStyle w:val="TableGrid3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065879" w:rsidP="00065879">
            <w:pPr>
              <w:tabs>
                <w:tab w:val="left" w:pos="426"/>
              </w:tabs>
              <w:spacing w:before="60" w:after="60" w:line="240" w:lineRule="auto"/>
              <w:ind w:left="0"/>
              <w:contextualSpacing w:val="0"/>
              <w:jc w:val="center"/>
              <w:rPr>
                <w:b/>
                <w:bCs/>
                <w:caps/>
              </w:rPr>
            </w:pPr>
            <w:r w:rsidRPr="00065879">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 xml:space="preserve">Doa; absensi; menyampaikan tujuan </w:t>
            </w:r>
            <w:r w:rsidRPr="00065879">
              <w:rPr>
                <w:lang w:val="id-ID"/>
              </w:rPr>
              <w:t>pembelajaran</w:t>
            </w:r>
            <w:r w:rsidRPr="00065879">
              <w:rPr>
                <w:lang w:val="id-ID"/>
              </w:rPr>
              <w:t>; dan menyampaikan penilaian hasil pembelajaran</w:t>
            </w:r>
          </w:p>
          <w:p w:rsidR="00091A99" w:rsidRPr="00065879" w:rsidP="00065879">
            <w:pPr>
              <w:numPr>
                <w:ilvl w:val="0"/>
                <w:numId w:val="59"/>
              </w:numPr>
              <w:tabs>
                <w:tab w:val="left" w:pos="193"/>
                <w:tab w:val="clear" w:pos="720"/>
              </w:tabs>
              <w:spacing w:before="60" w:after="60" w:line="240" w:lineRule="auto"/>
              <w:ind w:left="192" w:right="57" w:hanging="249"/>
              <w:jc w:val="both"/>
              <w:rPr>
                <w:caps/>
              </w:rPr>
            </w:pPr>
            <w:r w:rsidRPr="00065879">
              <w:rPr>
                <w:lang w:val="id-ID"/>
              </w:rPr>
              <w:t>Memotivasi</w:t>
            </w:r>
            <w:r w:rsidRPr="00065879">
              <w:rPr>
                <w:lang w:val="id-ID"/>
              </w:rPr>
              <w:t xml:space="preserve"> siswa </w:t>
            </w:r>
            <w:r w:rsidRPr="00065879">
              <w:rPr>
                <w:lang w:val="id-ID"/>
              </w:rPr>
              <w:t>untuk</w:t>
            </w:r>
            <w:r w:rsidRPr="00065879">
              <w:rPr>
                <w:lang w:val="id-ID"/>
              </w:rPr>
              <w:t xml:space="preserve"> </w:t>
            </w:r>
            <w:r w:rsidRPr="00065879">
              <w:rPr>
                <w:lang w:val="id-ID"/>
              </w:rPr>
              <w:t>tercapainya</w:t>
            </w:r>
            <w:r w:rsidRPr="00065879">
              <w:rPr>
                <w:lang w:val="id-ID"/>
              </w:rPr>
              <w:t xml:space="preserve"> </w:t>
            </w:r>
            <w:r w:rsidRPr="00065879">
              <w:rPr>
                <w:lang w:val="id-ID"/>
              </w:rPr>
              <w:t xml:space="preserve">kompetensi dan </w:t>
            </w:r>
            <w:r w:rsidRPr="00065879">
              <w:rPr>
                <w:lang w:val="id-ID"/>
              </w:rPr>
              <w:t>karakter</w:t>
            </w:r>
            <w:r w:rsidRPr="00065879">
              <w:rPr>
                <w:lang w:val="id-ID"/>
              </w:rPr>
              <w:t xml:space="preserve"> yang sesuai dengan</w:t>
            </w:r>
            <w:r w:rsidRPr="00065879">
              <w:rPr>
                <w:lang w:val="id-ID"/>
              </w:rPr>
              <w:t xml:space="preserve"> </w:t>
            </w:r>
            <w:r w:rsidRPr="00065879">
              <w:rPr>
                <w:b/>
                <w:bCs/>
                <w:i/>
                <w:iCs/>
                <w:lang w:val="id-ID"/>
              </w:rPr>
              <w:t>Profil Pelajar Pancasila</w:t>
            </w:r>
            <w:r w:rsidRPr="00065879">
              <w:rPr>
                <w:b/>
                <w:bCs/>
                <w:lang w:val="id-ID"/>
              </w:rPr>
              <w:t>;</w:t>
            </w:r>
            <w:r w:rsidRPr="00065879">
              <w:rPr>
                <w:lang w:val="id-ID"/>
              </w:rPr>
              <w:t xml:space="preserve"> yaitu </w:t>
            </w:r>
            <w:r w:rsidRPr="00065879">
              <w:rPr>
                <w:lang w:val="id-ID"/>
              </w:rPr>
              <w:t>1) beriman, bertakwa kepada Tuhan Yang Maha Esa, dan berakhlak mulia, 2) mandiri, 3) bernalar kritis, 4) kreatif, 5) bergotong royong, dan 6) berkebinekaan global</w:t>
            </w:r>
            <w:r w:rsidRPr="00065879">
              <w:rPr>
                <w:lang w:val="id-ID"/>
              </w:rPr>
              <w:t>, yang merupakan salah satu kriteria standar kelulusan dalam satuan pendidikan.</w:t>
            </w:r>
            <w:r w:rsidRPr="00065879">
              <w:rPr>
                <w:caps/>
              </w:rPr>
              <w:t xml:space="preserve"> </w:t>
            </w:r>
          </w:p>
        </w:tc>
      </w:tr>
      <w:tr w:rsidTr="0081506A">
        <w:tblPrEx>
          <w:tblW w:w="9213" w:type="dxa"/>
          <w:tblInd w:w="534" w:type="dxa"/>
          <w:tblLook w:val="04A0"/>
        </w:tblPrEx>
        <w:tc>
          <w:tcPr>
            <w:tcW w:w="9213" w:type="dxa"/>
            <w:gridSpan w:val="2"/>
            <w:shd w:val="clear" w:color="auto" w:fill="FDE9D9"/>
          </w:tcPr>
          <w:p w:rsidR="00091A99" w:rsidRPr="00065879" w:rsidP="00065879">
            <w:pPr>
              <w:tabs>
                <w:tab w:val="left" w:pos="426"/>
              </w:tabs>
              <w:spacing w:before="60" w:after="60" w:line="240" w:lineRule="auto"/>
              <w:ind w:left="0"/>
              <w:contextualSpacing w:val="0"/>
              <w:jc w:val="center"/>
              <w:rPr>
                <w:b/>
                <w:bCs/>
                <w:caps/>
              </w:rPr>
            </w:pPr>
            <w:r w:rsidRPr="00065879">
              <w:rPr>
                <w:b/>
                <w:bCs/>
                <w:caps/>
              </w:rPr>
              <w:t>Kegiatan Inti</w:t>
            </w:r>
          </w:p>
        </w:tc>
      </w:tr>
      <w:tr w:rsidTr="0081506A">
        <w:tblPrEx>
          <w:tblW w:w="9213" w:type="dxa"/>
          <w:tblInd w:w="534" w:type="dxa"/>
          <w:tblLook w:val="04A0"/>
        </w:tblPrEx>
        <w:tc>
          <w:tcPr>
            <w:tcW w:w="1417" w:type="dxa"/>
          </w:tcPr>
          <w:p w:rsidR="00091A99" w:rsidRPr="00065879" w:rsidP="00065879">
            <w:pPr>
              <w:suppressAutoHyphens/>
              <w:autoSpaceDE w:val="0"/>
              <w:autoSpaceDN w:val="0"/>
              <w:adjustRightInd w:val="0"/>
              <w:spacing w:before="60" w:after="60" w:line="240" w:lineRule="auto"/>
              <w:ind w:left="-60" w:right="-73"/>
              <w:textAlignment w:val="center"/>
              <w:rPr>
                <w:i/>
                <w:iCs/>
              </w:rPr>
            </w:pPr>
            <w:r w:rsidRPr="00065879">
              <w:rPr>
                <w:i/>
                <w:iCs/>
              </w:rPr>
              <w:t>Stimulus</w:t>
            </w:r>
          </w:p>
        </w:tc>
        <w:tc>
          <w:tcPr>
            <w:tcW w:w="7796" w:type="dxa"/>
          </w:tcPr>
          <w:p w:rsidR="00091A99" w:rsidRPr="00065879" w:rsidP="00065879">
            <w:pPr>
              <w:numPr>
                <w:ilvl w:val="0"/>
                <w:numId w:val="59"/>
              </w:numPr>
              <w:tabs>
                <w:tab w:val="left" w:pos="193"/>
                <w:tab w:val="clear" w:pos="720"/>
              </w:tabs>
              <w:spacing w:before="60" w:after="60" w:line="240" w:lineRule="auto"/>
              <w:ind w:left="192" w:right="57" w:hanging="249"/>
              <w:jc w:val="both"/>
              <w:rPr>
                <w:caps/>
              </w:rPr>
            </w:pPr>
            <w:r w:rsidRPr="00065879">
              <w:rPr>
                <w:lang w:val="id-ID"/>
              </w:rPr>
              <w:t xml:space="preserve">Peserta didik </w:t>
            </w:r>
            <w:r w:rsidRPr="00065879">
              <w:rPr>
                <w:lang w:val="id-ID"/>
              </w:rPr>
              <w:t>diberi</w:t>
            </w:r>
            <w:r w:rsidRPr="00065879">
              <w:rPr>
                <w:lang w:val="id-ID"/>
              </w:rPr>
              <w:t xml:space="preserve"> motivasi atau rangsangan untuk memusatkan perhatian pada topik</w:t>
            </w:r>
            <w:r w:rsidRPr="00065879">
              <w:t xml:space="preserve"> : </w:t>
            </w:r>
            <w:r w:rsidRPr="00065879" w:rsidR="00065879">
              <w:rPr>
                <w:bCs/>
                <w:i/>
                <w:lang w:val="id-ID"/>
              </w:rPr>
              <w:t>Rencana Usaha Pengolahan Makanan Internasional</w:t>
            </w:r>
            <w:r w:rsidRPr="00065879" w:rsidR="00065879">
              <w:rPr>
                <w:b/>
                <w:bCs/>
                <w:lang w:val="id-ID"/>
              </w:rPr>
              <w:t xml:space="preserve"> </w:t>
            </w:r>
          </w:p>
        </w:tc>
      </w:tr>
      <w:tr w:rsidTr="0081506A">
        <w:tblPrEx>
          <w:tblW w:w="9213" w:type="dxa"/>
          <w:tblInd w:w="534" w:type="dxa"/>
          <w:tblLook w:val="04A0"/>
        </w:tblPrEx>
        <w:tc>
          <w:tcPr>
            <w:tcW w:w="1417" w:type="dxa"/>
            <w:vAlign w:val="center"/>
          </w:tcPr>
          <w:p w:rsidR="00091A99" w:rsidRPr="00065879" w:rsidP="00065879">
            <w:pPr>
              <w:suppressAutoHyphens/>
              <w:autoSpaceDE w:val="0"/>
              <w:autoSpaceDN w:val="0"/>
              <w:adjustRightInd w:val="0"/>
              <w:spacing w:before="60" w:after="60" w:line="240" w:lineRule="auto"/>
              <w:ind w:left="-60" w:right="-73"/>
              <w:textAlignment w:val="center"/>
              <w:rPr>
                <w:i/>
                <w:iCs/>
                <w:lang w:val="id-ID"/>
              </w:rPr>
            </w:pPr>
            <w:r w:rsidRPr="00065879">
              <w:rPr>
                <w:i/>
                <w:iCs/>
              </w:rPr>
              <w:t>Identifikasi</w:t>
            </w:r>
            <w:r w:rsidRPr="00065879">
              <w:rPr>
                <w:i/>
                <w:iCs/>
                <w:lang w:val="id-ID"/>
              </w:rPr>
              <w:t xml:space="preserve"> </w:t>
            </w:r>
            <w:r w:rsidRPr="00065879">
              <w:rPr>
                <w:i/>
                <w:iCs/>
              </w:rPr>
              <w:t>masalah</w:t>
            </w:r>
          </w:p>
        </w:tc>
        <w:tc>
          <w:tcPr>
            <w:tcW w:w="7796" w:type="dxa"/>
          </w:tcPr>
          <w:p w:rsidR="00091A99" w:rsidRPr="00065879" w:rsidP="00065879">
            <w:pPr>
              <w:numPr>
                <w:ilvl w:val="0"/>
                <w:numId w:val="59"/>
              </w:numPr>
              <w:tabs>
                <w:tab w:val="left" w:pos="193"/>
                <w:tab w:val="clear" w:pos="720"/>
              </w:tabs>
              <w:spacing w:before="60" w:after="60" w:line="240" w:lineRule="auto"/>
              <w:ind w:left="192" w:right="57" w:hanging="249"/>
              <w:jc w:val="both"/>
              <w:rPr>
                <w:caps/>
              </w:rPr>
            </w:pPr>
            <w:r w:rsidRPr="00065879">
              <w:rPr>
                <w:lang w:val="id-ID"/>
              </w:rPr>
              <w:t xml:space="preserve">Guru memberikan </w:t>
            </w:r>
            <w:r w:rsidRPr="00065879">
              <w:rPr>
                <w:lang w:val="id-ID"/>
              </w:rPr>
              <w:t>kesempatan</w:t>
            </w:r>
            <w:r w:rsidRPr="00065879">
              <w:rPr>
                <w:lang w:val="id-ID"/>
              </w:rPr>
              <w:t xml:space="preserve"> pada peserta didik untuk </w:t>
            </w:r>
            <w:r w:rsidRPr="00065879">
              <w:rPr>
                <w:lang w:val="id-ID"/>
              </w:rPr>
              <w:t>mengidentifikasi</w:t>
            </w:r>
            <w:r w:rsidRPr="00065879">
              <w:rPr>
                <w:lang w:val="id-ID"/>
              </w:rPr>
              <w:t xml:space="preserve"> sebanyak mungkin pertanyaan yang berkaitan dengan</w:t>
            </w:r>
            <w:r w:rsidRPr="00065879">
              <w:t xml:space="preserve"> </w:t>
            </w:r>
            <w:r w:rsidRPr="00065879">
              <w:rPr>
                <w:lang w:val="id-ID"/>
              </w:rPr>
              <w:t>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p>
        </w:tc>
      </w:tr>
      <w:tr w:rsidTr="0081506A">
        <w:tblPrEx>
          <w:tblW w:w="9213" w:type="dxa"/>
          <w:tblInd w:w="534" w:type="dxa"/>
          <w:tblLook w:val="04A0"/>
        </w:tblPrEx>
        <w:tc>
          <w:tcPr>
            <w:tcW w:w="1417" w:type="dxa"/>
            <w:vAlign w:val="center"/>
          </w:tcPr>
          <w:p w:rsidR="00091A99" w:rsidRPr="00065879" w:rsidP="00065879">
            <w:pPr>
              <w:suppressAutoHyphens/>
              <w:autoSpaceDE w:val="0"/>
              <w:autoSpaceDN w:val="0"/>
              <w:adjustRightInd w:val="0"/>
              <w:spacing w:before="60" w:after="60" w:line="240" w:lineRule="auto"/>
              <w:ind w:left="-60" w:right="-73"/>
              <w:textAlignment w:val="center"/>
              <w:rPr>
                <w:i/>
                <w:iCs/>
                <w:lang w:val="id-ID"/>
              </w:rPr>
            </w:pPr>
            <w:r w:rsidRPr="00065879">
              <w:rPr>
                <w:i/>
                <w:iCs/>
              </w:rPr>
              <w:t>Pengumpulan</w:t>
            </w:r>
            <w:r w:rsidRPr="00065879">
              <w:rPr>
                <w:i/>
                <w:iCs/>
                <w:lang w:val="id-ID"/>
              </w:rPr>
              <w:t xml:space="preserve"> data</w:t>
            </w:r>
          </w:p>
        </w:tc>
        <w:tc>
          <w:tcPr>
            <w:tcW w:w="7796" w:type="dxa"/>
          </w:tcPr>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Mengamati</w:t>
            </w:r>
            <w:r w:rsidRPr="00065879">
              <w:rPr>
                <w:lang w:val="id-ID"/>
              </w:rPr>
              <w:t xml:space="preserve"> dengan </w:t>
            </w:r>
            <w:r w:rsidRPr="00065879">
              <w:rPr>
                <w:lang w:val="id-ID"/>
              </w:rPr>
              <w:t>seksama</w:t>
            </w:r>
            <w:r w:rsidRPr="00065879">
              <w:rPr>
                <w:lang w:val="id-ID"/>
              </w:rPr>
              <w:t xml:space="preserve">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r w:rsidRPr="00065879">
              <w:t xml:space="preserve">, </w:t>
            </w:r>
            <w:r w:rsidRPr="00065879">
              <w:rPr>
                <w:lang w:val="id-ID"/>
              </w:rPr>
              <w:t>dalam bentuk gambar/video/slide presentasi yang disajikan dan mencoba menginterprestasikannya</w:t>
            </w:r>
          </w:p>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Mencari</w:t>
            </w:r>
            <w:r w:rsidRPr="00065879">
              <w:rPr>
                <w:lang w:val="id-ID"/>
              </w:rPr>
              <w:t xml:space="preserve"> dan membaca </w:t>
            </w:r>
            <w:r w:rsidRPr="00065879">
              <w:rPr>
                <w:lang w:val="id-ID"/>
              </w:rPr>
              <w:t>berbagai</w:t>
            </w:r>
            <w:r w:rsidRPr="00065879">
              <w:rPr>
                <w:lang w:val="id-ID"/>
              </w:rPr>
              <w:t xml:space="preserve"> referensi dari berbagai sumber guna menambah pengetahuan dan pemahaman tentang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p>
          <w:p w:rsidR="00091A99" w:rsidRPr="00065879" w:rsidP="00065879">
            <w:pPr>
              <w:numPr>
                <w:ilvl w:val="0"/>
                <w:numId w:val="59"/>
              </w:numPr>
              <w:tabs>
                <w:tab w:val="left" w:pos="193"/>
                <w:tab w:val="clear" w:pos="720"/>
              </w:tabs>
              <w:spacing w:before="60" w:after="60" w:line="240" w:lineRule="auto"/>
              <w:ind w:left="192" w:right="57" w:hanging="249"/>
              <w:jc w:val="both"/>
            </w:pPr>
            <w:r w:rsidRPr="00065879">
              <w:rPr>
                <w:lang w:val="id-ID"/>
              </w:rPr>
              <w:t xml:space="preserve">Mengajukan pertanyaan </w:t>
            </w:r>
            <w:r w:rsidRPr="00065879">
              <w:rPr>
                <w:lang w:val="id-ID"/>
              </w:rPr>
              <w:t>berkaiatan</w:t>
            </w:r>
            <w:r w:rsidRPr="00065879">
              <w:rPr>
                <w:lang w:val="id-ID"/>
              </w:rPr>
              <w:t xml:space="preserve"> dengan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p>
        </w:tc>
      </w:tr>
      <w:tr w:rsidTr="0081506A">
        <w:tblPrEx>
          <w:tblW w:w="9213" w:type="dxa"/>
          <w:tblInd w:w="534" w:type="dxa"/>
          <w:tblLook w:val="04A0"/>
        </w:tblPrEx>
        <w:tc>
          <w:tcPr>
            <w:tcW w:w="1417" w:type="dxa"/>
          </w:tcPr>
          <w:p w:rsidR="00091A99" w:rsidRPr="00065879" w:rsidP="00065879">
            <w:pPr>
              <w:suppressAutoHyphens/>
              <w:autoSpaceDE w:val="0"/>
              <w:autoSpaceDN w:val="0"/>
              <w:adjustRightInd w:val="0"/>
              <w:spacing w:before="60" w:after="60" w:line="240" w:lineRule="auto"/>
              <w:ind w:left="-60" w:right="-73"/>
              <w:textAlignment w:val="center"/>
              <w:rPr>
                <w:i/>
                <w:iCs/>
                <w:lang w:val="id-ID"/>
              </w:rPr>
            </w:pPr>
            <w:r w:rsidRPr="00065879">
              <w:rPr>
                <w:i/>
                <w:iCs/>
              </w:rPr>
              <w:t>Pembuktian</w:t>
            </w:r>
          </w:p>
        </w:tc>
        <w:tc>
          <w:tcPr>
            <w:tcW w:w="7796" w:type="dxa"/>
          </w:tcPr>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Berdiskusi tentang data dari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r w:rsidRPr="00065879">
              <w:rPr>
                <w:lang w:val="id-ID"/>
              </w:rPr>
              <w:t xml:space="preserve">. </w:t>
            </w:r>
          </w:p>
          <w:p w:rsidR="00091A99" w:rsidRPr="00065879" w:rsidP="00065879">
            <w:pPr>
              <w:numPr>
                <w:ilvl w:val="0"/>
                <w:numId w:val="59"/>
              </w:numPr>
              <w:tabs>
                <w:tab w:val="left" w:pos="193"/>
                <w:tab w:val="clear" w:pos="720"/>
              </w:tabs>
              <w:spacing w:before="60" w:after="60" w:line="240" w:lineRule="auto"/>
              <w:ind w:left="192" w:right="57" w:hanging="249"/>
              <w:jc w:val="both"/>
              <w:rPr>
                <w:caps/>
              </w:rPr>
            </w:pPr>
            <w:r w:rsidRPr="00065879">
              <w:rPr>
                <w:lang w:val="id-ID"/>
              </w:rPr>
              <w:t xml:space="preserve">Peserta </w:t>
            </w:r>
            <w:r w:rsidRPr="00065879">
              <w:rPr>
                <w:lang w:val="id-ID"/>
              </w:rPr>
              <w:t>didik</w:t>
            </w:r>
            <w:r w:rsidRPr="00065879">
              <w:rPr>
                <w:lang w:val="id-ID"/>
              </w:rPr>
              <w:t xml:space="preserve"> mengerjakan beberapa soal mengenai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r w:rsidRPr="00065879">
              <w:rPr>
                <w:i/>
                <w:iCs/>
              </w:rPr>
              <w:t>.</w:t>
            </w:r>
          </w:p>
        </w:tc>
      </w:tr>
      <w:tr w:rsidTr="0081506A">
        <w:tblPrEx>
          <w:tblW w:w="9213" w:type="dxa"/>
          <w:tblInd w:w="534" w:type="dxa"/>
          <w:tblLook w:val="04A0"/>
        </w:tblPrEx>
        <w:tc>
          <w:tcPr>
            <w:tcW w:w="1417" w:type="dxa"/>
            <w:tcBorders>
              <w:bottom w:val="single" w:sz="4" w:space="0" w:color="auto"/>
            </w:tcBorders>
          </w:tcPr>
          <w:p w:rsidR="00091A99" w:rsidRPr="00065879" w:rsidP="00065879">
            <w:pPr>
              <w:suppressAutoHyphens/>
              <w:autoSpaceDE w:val="0"/>
              <w:autoSpaceDN w:val="0"/>
              <w:adjustRightInd w:val="0"/>
              <w:spacing w:before="60" w:after="60" w:line="240" w:lineRule="auto"/>
              <w:ind w:left="-60" w:right="-73"/>
              <w:textAlignment w:val="center"/>
              <w:rPr>
                <w:i/>
                <w:iCs/>
                <w:lang w:val="id-ID"/>
              </w:rPr>
            </w:pPr>
            <w:r w:rsidRPr="00065879">
              <w:rPr>
                <w:i/>
                <w:iCs/>
              </w:rPr>
              <w:t>Menarik</w:t>
            </w:r>
            <w:r w:rsidRPr="00065879">
              <w:rPr>
                <w:i/>
                <w:iCs/>
                <w:lang w:val="id-ID"/>
              </w:rPr>
              <w:t xml:space="preserve"> kesimpulan</w:t>
            </w:r>
          </w:p>
        </w:tc>
        <w:tc>
          <w:tcPr>
            <w:tcW w:w="7796" w:type="dxa"/>
            <w:tcBorders>
              <w:bottom w:val="single" w:sz="4" w:space="0" w:color="auto"/>
            </w:tcBorders>
          </w:tcPr>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Menyampaikan hasil diskusi tentang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r w:rsidRPr="00065879">
              <w:t>b</w:t>
            </w:r>
            <w:r w:rsidRPr="00065879">
              <w:rPr>
                <w:lang w:val="id-ID"/>
              </w:rPr>
              <w:t>erupa kesimpulan berdasarkan hasil analisis secara lisan, tertulis, atau media lainnya untuk mengembangkan sikap jujur, teliti, toleransi, kemampuan berpikir sistematis, mengungkapkan pendapat dengan sopan</w:t>
            </w:r>
          </w:p>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Mempresentasikan</w:t>
            </w:r>
            <w:r w:rsidRPr="00065879">
              <w:rPr>
                <w:lang w:val="id-ID"/>
              </w:rPr>
              <w:t xml:space="preserve"> hasil </w:t>
            </w:r>
            <w:r w:rsidRPr="00065879">
              <w:rPr>
                <w:lang w:val="id-ID"/>
              </w:rPr>
              <w:t>diskusi</w:t>
            </w:r>
            <w:r w:rsidRPr="00065879">
              <w:rPr>
                <w:lang w:val="id-ID"/>
              </w:rPr>
              <w:t xml:space="preserve"> kelompok secara klasikal tentang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r w:rsidRPr="00065879">
              <w:rPr>
                <w:i/>
                <w:iCs/>
              </w:rPr>
              <w:t>.</w:t>
            </w:r>
          </w:p>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 xml:space="preserve">Mengemukakan pendapat </w:t>
            </w:r>
            <w:r w:rsidRPr="00065879">
              <w:rPr>
                <w:lang w:val="id-ID"/>
              </w:rPr>
              <w:t>atas</w:t>
            </w:r>
            <w:r w:rsidRPr="00065879">
              <w:rPr>
                <w:lang w:val="id-ID"/>
              </w:rPr>
              <w:t xml:space="preserve"> presentasi yang dilakukan tentang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r w:rsidRPr="00065879">
              <w:t xml:space="preserve">dan </w:t>
            </w:r>
            <w:r w:rsidRPr="00065879">
              <w:rPr>
                <w:lang w:val="id-ID"/>
              </w:rPr>
              <w:t>ditanggapi oleh kelompok yang mempresentasikan</w:t>
            </w:r>
          </w:p>
          <w:p w:rsidR="00091A99" w:rsidRPr="00065879" w:rsidP="00065879">
            <w:pPr>
              <w:numPr>
                <w:ilvl w:val="0"/>
                <w:numId w:val="59"/>
              </w:numPr>
              <w:tabs>
                <w:tab w:val="left" w:pos="193"/>
                <w:tab w:val="clear" w:pos="720"/>
              </w:tabs>
              <w:spacing w:before="60" w:after="60" w:line="240" w:lineRule="auto"/>
              <w:ind w:left="192" w:right="57" w:hanging="249"/>
              <w:jc w:val="both"/>
              <w:rPr>
                <w:caps/>
              </w:rPr>
            </w:pPr>
            <w:r w:rsidRPr="00065879">
              <w:rPr>
                <w:lang w:val="id-ID"/>
              </w:rPr>
              <w:t xml:space="preserve">Bertanya </w:t>
            </w:r>
            <w:r w:rsidRPr="00065879">
              <w:rPr>
                <w:lang w:val="id-ID"/>
              </w:rPr>
              <w:t>atas</w:t>
            </w:r>
            <w:r w:rsidRPr="00065879">
              <w:rPr>
                <w:lang w:val="id-ID"/>
              </w:rPr>
              <w:t xml:space="preserve"> presentasi </w:t>
            </w:r>
            <w:r w:rsidRPr="00065879">
              <w:rPr>
                <w:lang w:val="id-ID"/>
              </w:rPr>
              <w:t>tentang</w:t>
            </w:r>
            <w:r w:rsidRPr="00065879">
              <w:rPr>
                <w:lang w:val="id-ID"/>
              </w:rPr>
              <w:t xml:space="preserve"> materi</w:t>
            </w:r>
            <w:r w:rsidRPr="00065879">
              <w:t xml:space="preserve"> :</w:t>
            </w:r>
            <w:r w:rsidRPr="00065879">
              <w:rPr>
                <w:lang w:val="id-ID"/>
              </w:rPr>
              <w:t xml:space="preserve"> </w:t>
            </w:r>
            <w:r w:rsidRPr="00065879" w:rsidR="00065879">
              <w:rPr>
                <w:bCs/>
                <w:i/>
                <w:lang w:val="id-ID"/>
              </w:rPr>
              <w:t>Rencana Usaha Pengolahan Makanan Internasional</w:t>
            </w:r>
            <w:r w:rsidRPr="00065879" w:rsidR="00065879">
              <w:rPr>
                <w:b/>
                <w:bCs/>
                <w:lang w:val="id-ID"/>
              </w:rPr>
              <w:t xml:space="preserve"> </w:t>
            </w:r>
            <w:r w:rsidRPr="00065879">
              <w:t>d</w:t>
            </w:r>
            <w:r w:rsidRPr="00065879">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065879" w:rsidP="00065879">
            <w:pPr>
              <w:tabs>
                <w:tab w:val="left" w:pos="426"/>
              </w:tabs>
              <w:spacing w:before="60" w:after="60" w:line="240" w:lineRule="auto"/>
              <w:ind w:left="0"/>
              <w:contextualSpacing w:val="0"/>
              <w:jc w:val="center"/>
              <w:rPr>
                <w:b/>
                <w:bCs/>
                <w:caps/>
              </w:rPr>
            </w:pPr>
            <w:r w:rsidRPr="00065879">
              <w:rPr>
                <w:b/>
                <w:bCs/>
                <w:caps/>
              </w:rPr>
              <w:t>REFLEKSI DAN KONFIRMASI</w:t>
            </w:r>
          </w:p>
        </w:tc>
      </w:tr>
      <w:tr w:rsidTr="0081506A">
        <w:tblPrEx>
          <w:tblW w:w="9213" w:type="dxa"/>
          <w:tblInd w:w="534" w:type="dxa"/>
          <w:tblLook w:val="04A0"/>
        </w:tblPrEx>
        <w:tc>
          <w:tcPr>
            <w:tcW w:w="9213" w:type="dxa"/>
            <w:gridSpan w:val="2"/>
          </w:tcPr>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color w:val="000000"/>
                <w:lang w:val="id-ID"/>
              </w:rPr>
              <w:t xml:space="preserve">Refleksi pencapaian siswa/formatif </w:t>
            </w:r>
            <w:r w:rsidRPr="00065879">
              <w:rPr>
                <w:lang w:val="id-ID"/>
              </w:rPr>
              <w:t>asesmen</w:t>
            </w:r>
            <w:r w:rsidRPr="00065879">
              <w:rPr>
                <w:color w:val="000000"/>
                <w:lang w:val="id-ID"/>
              </w:rPr>
              <w:t>, dan refleksi guru untuk mengetahui ketercapaian proses pembelajaran dan perbaikan.</w:t>
            </w:r>
          </w:p>
          <w:p w:rsidR="00091A99" w:rsidRPr="00065879" w:rsidP="00065879">
            <w:pPr>
              <w:numPr>
                <w:ilvl w:val="0"/>
                <w:numId w:val="59"/>
              </w:numPr>
              <w:tabs>
                <w:tab w:val="left" w:pos="193"/>
                <w:tab w:val="clear" w:pos="720"/>
              </w:tabs>
              <w:spacing w:before="60" w:after="60" w:line="240" w:lineRule="auto"/>
              <w:ind w:left="192" w:right="57" w:hanging="249"/>
              <w:jc w:val="both"/>
              <w:rPr>
                <w:lang w:val="id-ID"/>
              </w:rPr>
            </w:pPr>
            <w:r w:rsidRPr="00065879">
              <w:rPr>
                <w:lang w:val="id-ID"/>
              </w:rPr>
              <w:t>Menginformasikan kegiatan pembelajaran yang akan dilakukan pada pertemuan berikutnya.</w:t>
            </w:r>
          </w:p>
          <w:p w:rsidR="00091A99" w:rsidRPr="00065879" w:rsidP="00065879">
            <w:pPr>
              <w:numPr>
                <w:ilvl w:val="0"/>
                <w:numId w:val="59"/>
              </w:numPr>
              <w:tabs>
                <w:tab w:val="left" w:pos="193"/>
                <w:tab w:val="clear" w:pos="720"/>
              </w:tabs>
              <w:spacing w:before="60" w:after="60" w:line="240" w:lineRule="auto"/>
              <w:ind w:left="192" w:right="57" w:hanging="249"/>
              <w:jc w:val="both"/>
              <w:rPr>
                <w:caps/>
              </w:rPr>
            </w:pPr>
            <w:r w:rsidRPr="00065879">
              <w:rPr>
                <w:lang w:val="id-ID"/>
              </w:rPr>
              <w:t>Guru mengakhiri kegiatan belajar dengan memberikan pesan dan motivasi tetap semangat belajar dan</w:t>
            </w:r>
            <w:r w:rsidRPr="00065879">
              <w:t xml:space="preserve"> </w:t>
            </w:r>
            <w:r w:rsidRPr="00065879">
              <w:rPr>
                <w:lang w:val="id-ID"/>
              </w:rPr>
              <w:t>diakhiri dengan berdoa.</w:t>
            </w:r>
          </w:p>
        </w:tc>
      </w:tr>
    </w:tbl>
    <w:p w:rsidR="00091A99" w:rsidRPr="00065879" w:rsidP="00065879">
      <w:pPr>
        <w:spacing w:before="60" w:after="60" w:line="240" w:lineRule="auto"/>
        <w:ind w:left="426"/>
        <w:jc w:val="both"/>
        <w:rPr>
          <w:b/>
          <w:bCs/>
          <w:lang w:val="en-US" w:eastAsia="en-US" w:bidi="ar-SA"/>
        </w:rPr>
      </w:pPr>
    </w:p>
    <w:p w:rsidR="00525F4C" w:rsidRPr="00065879" w:rsidP="00065879">
      <w:pPr>
        <w:shd w:val="clear" w:color="auto" w:fill="DAEEF3" w:themeFill="accent5" w:themeFillTint="33"/>
        <w:tabs>
          <w:tab w:val="left" w:pos="426"/>
        </w:tabs>
        <w:spacing w:before="60" w:after="60" w:line="240" w:lineRule="auto"/>
        <w:jc w:val="both"/>
        <w:rPr>
          <w:b/>
          <w:bCs/>
          <w:lang w:val="en-US" w:eastAsia="en-US" w:bidi="ar-SA"/>
        </w:rPr>
      </w:pPr>
      <w:r w:rsidRPr="00065879">
        <w:rPr>
          <w:b/>
          <w:bCs/>
          <w:lang w:val="en-US" w:eastAsia="en-US" w:bidi="ar-SA"/>
        </w:rPr>
        <w:t>E</w:t>
      </w:r>
      <w:r w:rsidRPr="00065879">
        <w:rPr>
          <w:b/>
          <w:bCs/>
          <w:lang w:val="id-ID" w:eastAsia="en-US" w:bidi="ar-SA"/>
        </w:rPr>
        <w:t>.</w:t>
      </w:r>
      <w:r w:rsidRPr="00065879">
        <w:rPr>
          <w:b/>
          <w:bCs/>
          <w:lang w:val="id-ID" w:eastAsia="en-US" w:bidi="ar-SA"/>
        </w:rPr>
        <w:tab/>
        <w:t>ASESMEN</w:t>
      </w:r>
      <w:r w:rsidRPr="00065879" w:rsidR="002E5C02">
        <w:rPr>
          <w:b/>
          <w:bCs/>
          <w:lang w:val="en-US" w:eastAsia="en-US" w:bidi="ar-SA"/>
        </w:rPr>
        <w:t xml:space="preserve"> / PENILAIAN HASIL PEMBELAJARAN</w:t>
      </w:r>
    </w:p>
    <w:p w:rsidR="006218AB" w:rsidRPr="00065879" w:rsidP="00065879">
      <w:pPr>
        <w:tabs>
          <w:tab w:val="left" w:pos="709"/>
        </w:tabs>
        <w:spacing w:before="60" w:after="60" w:line="240" w:lineRule="auto"/>
        <w:ind w:left="426"/>
        <w:jc w:val="both"/>
        <w:rPr>
          <w:b/>
          <w:bCs/>
          <w:lang w:val="en-US" w:eastAsia="en-US" w:bidi="ar-SA"/>
        </w:rPr>
      </w:pPr>
      <w:r w:rsidRPr="00065879">
        <w:rPr>
          <w:b/>
          <w:bCs/>
          <w:lang w:val="en-US" w:eastAsia="en-US" w:bidi="ar-SA"/>
        </w:rPr>
        <w:t xml:space="preserve">1. </w:t>
      </w:r>
      <w:r w:rsidRPr="00065879">
        <w:rPr>
          <w:b/>
          <w:bCs/>
          <w:lang w:val="en-US" w:eastAsia="en-US" w:bidi="ar-SA"/>
        </w:rPr>
        <w:tab/>
        <w:t>ASESMEN DIAGNOSTIK:</w:t>
      </w:r>
    </w:p>
    <w:p w:rsidR="006218AB" w:rsidRPr="00065879" w:rsidP="00065879">
      <w:pPr>
        <w:spacing w:before="60" w:after="60" w:line="240" w:lineRule="auto"/>
        <w:ind w:left="709"/>
        <w:jc w:val="both"/>
        <w:rPr>
          <w:lang w:val="en-US" w:eastAsia="en-US" w:bidi="ar-SA"/>
        </w:rPr>
      </w:pPr>
      <w:r w:rsidRPr="00065879">
        <w:rPr>
          <w:lang w:val="en-US" w:eastAsia="en-US" w:bidi="ar-SA"/>
        </w:rPr>
        <w:t>Mengetahui kondisi awal mental para peserta didik</w:t>
      </w:r>
    </w:p>
    <w:tbl>
      <w:tblPr>
        <w:tblStyle w:val="TableGrid3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065879" w:rsidP="00065879">
            <w:pPr>
              <w:spacing w:before="60" w:after="60" w:line="240" w:lineRule="auto"/>
              <w:jc w:val="center"/>
              <w:rPr>
                <w:b/>
                <w:bCs/>
                <w:lang w:val="id-ID"/>
              </w:rPr>
            </w:pPr>
            <w:r w:rsidRPr="00065879">
              <w:rPr>
                <w:b/>
                <w:bCs/>
                <w:lang w:val="id-ID"/>
              </w:rPr>
              <w:t>No</w:t>
            </w:r>
          </w:p>
        </w:tc>
        <w:tc>
          <w:tcPr>
            <w:tcW w:w="5102" w:type="dxa"/>
            <w:vMerge w:val="restart"/>
            <w:shd w:val="clear" w:color="auto" w:fill="DBE5F1"/>
            <w:vAlign w:val="center"/>
          </w:tcPr>
          <w:p w:rsidR="006218AB" w:rsidRPr="00065879" w:rsidP="00065879">
            <w:pPr>
              <w:spacing w:before="60" w:after="60" w:line="240" w:lineRule="auto"/>
              <w:jc w:val="center"/>
              <w:rPr>
                <w:b/>
                <w:bCs/>
                <w:lang w:val="id-ID"/>
              </w:rPr>
            </w:pPr>
            <w:r w:rsidRPr="00065879">
              <w:rPr>
                <w:b/>
                <w:bCs/>
                <w:lang w:val="id-ID"/>
              </w:rPr>
              <w:t>Pertanyaan</w:t>
            </w:r>
          </w:p>
        </w:tc>
        <w:tc>
          <w:tcPr>
            <w:tcW w:w="2210" w:type="dxa"/>
            <w:gridSpan w:val="2"/>
            <w:shd w:val="clear" w:color="auto" w:fill="DBE5F1"/>
          </w:tcPr>
          <w:p w:rsidR="006218AB" w:rsidRPr="00065879" w:rsidP="00065879">
            <w:pPr>
              <w:spacing w:before="60" w:after="60" w:line="240" w:lineRule="auto"/>
              <w:jc w:val="center"/>
              <w:rPr>
                <w:b/>
                <w:bCs/>
                <w:lang w:val="id-ID"/>
              </w:rPr>
            </w:pPr>
            <w:r w:rsidRPr="00065879">
              <w:rPr>
                <w:b/>
                <w:bCs/>
                <w:lang w:val="id-ID"/>
              </w:rPr>
              <w:t>Pilihan</w:t>
            </w:r>
            <w:r w:rsidRPr="00065879">
              <w:rPr>
                <w:b/>
                <w:bCs/>
              </w:rPr>
              <w:t xml:space="preserve"> </w:t>
            </w:r>
            <w:r w:rsidRPr="00065879">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065879" w:rsidP="00065879">
            <w:pPr>
              <w:spacing w:before="60" w:after="60" w:line="240" w:lineRule="auto"/>
              <w:jc w:val="center"/>
              <w:rPr>
                <w:b/>
                <w:bCs/>
                <w:lang w:val="id-ID"/>
              </w:rPr>
            </w:pPr>
          </w:p>
        </w:tc>
        <w:tc>
          <w:tcPr>
            <w:tcW w:w="5102" w:type="dxa"/>
            <w:vMerge/>
            <w:shd w:val="clear" w:color="auto" w:fill="DBE5F1"/>
          </w:tcPr>
          <w:p w:rsidR="006218AB" w:rsidRPr="00065879" w:rsidP="00065879">
            <w:pPr>
              <w:spacing w:before="60" w:after="60" w:line="240" w:lineRule="auto"/>
              <w:rPr>
                <w:b/>
                <w:bCs/>
                <w:lang w:val="id-ID"/>
              </w:rPr>
            </w:pPr>
          </w:p>
        </w:tc>
        <w:tc>
          <w:tcPr>
            <w:tcW w:w="1164" w:type="dxa"/>
            <w:shd w:val="clear" w:color="auto" w:fill="DBE5F1"/>
          </w:tcPr>
          <w:p w:rsidR="006218AB" w:rsidRPr="00065879" w:rsidP="00065879">
            <w:pPr>
              <w:spacing w:before="60" w:after="60" w:line="240" w:lineRule="auto"/>
              <w:jc w:val="center"/>
              <w:rPr>
                <w:b/>
                <w:bCs/>
                <w:lang w:val="id-ID"/>
              </w:rPr>
            </w:pPr>
            <w:r w:rsidRPr="00065879">
              <w:rPr>
                <w:b/>
                <w:bCs/>
                <w:lang w:val="id-ID"/>
              </w:rPr>
              <w:t>Ya</w:t>
            </w:r>
          </w:p>
        </w:tc>
        <w:tc>
          <w:tcPr>
            <w:tcW w:w="1046" w:type="dxa"/>
            <w:shd w:val="clear" w:color="auto" w:fill="DBE5F1"/>
          </w:tcPr>
          <w:p w:rsidR="006218AB" w:rsidRPr="00065879" w:rsidP="00065879">
            <w:pPr>
              <w:spacing w:before="60" w:after="60" w:line="240" w:lineRule="auto"/>
              <w:jc w:val="center"/>
              <w:rPr>
                <w:b/>
                <w:bCs/>
                <w:lang w:val="id-ID"/>
              </w:rPr>
            </w:pPr>
            <w:r w:rsidRPr="00065879">
              <w:rPr>
                <w:b/>
                <w:bCs/>
                <w:lang w:val="id-ID"/>
              </w:rPr>
              <w:t>Tidak</w:t>
            </w:r>
          </w:p>
        </w:tc>
      </w:tr>
      <w:tr w:rsidTr="0081506A">
        <w:tblPrEx>
          <w:tblW w:w="0" w:type="auto"/>
          <w:tblInd w:w="817" w:type="dxa"/>
          <w:tblLook w:val="04A0"/>
        </w:tblPrEx>
        <w:tc>
          <w:tcPr>
            <w:tcW w:w="680" w:type="dxa"/>
            <w:shd w:val="clear" w:color="auto" w:fill="auto"/>
          </w:tcPr>
          <w:p w:rsidR="006218AB" w:rsidRPr="00065879" w:rsidP="00065879">
            <w:pPr>
              <w:spacing w:before="60" w:after="60" w:line="240" w:lineRule="auto"/>
              <w:jc w:val="center"/>
            </w:pPr>
            <w:r w:rsidRPr="00065879">
              <w:t>1</w:t>
            </w:r>
          </w:p>
        </w:tc>
        <w:tc>
          <w:tcPr>
            <w:tcW w:w="5102" w:type="dxa"/>
            <w:shd w:val="clear" w:color="auto" w:fill="auto"/>
          </w:tcPr>
          <w:p w:rsidR="006218AB" w:rsidRPr="00065879" w:rsidP="00065879">
            <w:pPr>
              <w:spacing w:before="60" w:after="60" w:line="240" w:lineRule="auto"/>
              <w:jc w:val="both"/>
              <w:rPr>
                <w:lang w:val="id-ID"/>
              </w:rPr>
            </w:pPr>
            <w:r w:rsidRPr="00065879">
              <w:rPr>
                <w:lang w:val="id-ID"/>
              </w:rPr>
              <w:t>Apa</w:t>
            </w:r>
            <w:r w:rsidRPr="00065879">
              <w:t xml:space="preserve"> </w:t>
            </w:r>
            <w:r w:rsidRPr="00065879">
              <w:rPr>
                <w:lang w:val="id-ID"/>
              </w:rPr>
              <w:t>kabar</w:t>
            </w:r>
            <w:r w:rsidRPr="00065879">
              <w:t xml:space="preserve"> </w:t>
            </w:r>
            <w:r w:rsidRPr="00065879">
              <w:rPr>
                <w:lang w:val="id-ID"/>
              </w:rPr>
              <w:t>hari</w:t>
            </w:r>
            <w:r w:rsidRPr="00065879">
              <w:t xml:space="preserve"> </w:t>
            </w:r>
            <w:r w:rsidRPr="00065879">
              <w:rPr>
                <w:lang w:val="id-ID"/>
              </w:rPr>
              <w:t>ini?</w:t>
            </w:r>
          </w:p>
        </w:tc>
        <w:tc>
          <w:tcPr>
            <w:tcW w:w="1164" w:type="dxa"/>
            <w:shd w:val="clear" w:color="auto" w:fill="auto"/>
          </w:tcPr>
          <w:p w:rsidR="006218AB" w:rsidRPr="00065879" w:rsidP="00065879">
            <w:pPr>
              <w:spacing w:before="60" w:after="60" w:line="240" w:lineRule="auto"/>
              <w:rPr>
                <w:lang w:val="id-ID"/>
              </w:rPr>
            </w:pPr>
          </w:p>
        </w:tc>
        <w:tc>
          <w:tcPr>
            <w:tcW w:w="1046" w:type="dxa"/>
            <w:shd w:val="clear" w:color="auto" w:fill="auto"/>
          </w:tcPr>
          <w:p w:rsidR="006218AB" w:rsidRPr="00065879" w:rsidP="0006587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065879" w:rsidP="00065879">
            <w:pPr>
              <w:spacing w:before="60" w:after="60" w:line="240" w:lineRule="auto"/>
              <w:jc w:val="center"/>
            </w:pPr>
            <w:r w:rsidRPr="00065879">
              <w:t>2</w:t>
            </w:r>
          </w:p>
        </w:tc>
        <w:tc>
          <w:tcPr>
            <w:tcW w:w="5102" w:type="dxa"/>
            <w:shd w:val="clear" w:color="auto" w:fill="auto"/>
          </w:tcPr>
          <w:p w:rsidR="006218AB" w:rsidRPr="00065879" w:rsidP="00065879">
            <w:pPr>
              <w:spacing w:before="60" w:after="60" w:line="240" w:lineRule="auto"/>
              <w:jc w:val="both"/>
              <w:rPr>
                <w:lang w:val="id-ID"/>
              </w:rPr>
            </w:pPr>
            <w:r w:rsidRPr="00065879">
              <w:rPr>
                <w:lang w:val="id-ID"/>
              </w:rPr>
              <w:t>Apakah</w:t>
            </w:r>
            <w:r w:rsidRPr="00065879">
              <w:t xml:space="preserve"> </w:t>
            </w:r>
            <w:r w:rsidRPr="00065879">
              <w:rPr>
                <w:lang w:val="id-ID"/>
              </w:rPr>
              <w:t>ada yang sakit</w:t>
            </w:r>
            <w:r w:rsidRPr="00065879">
              <w:t xml:space="preserve"> </w:t>
            </w:r>
            <w:r w:rsidRPr="00065879">
              <w:rPr>
                <w:lang w:val="id-ID"/>
              </w:rPr>
              <w:t>hari</w:t>
            </w:r>
            <w:r w:rsidRPr="00065879">
              <w:t xml:space="preserve"> </w:t>
            </w:r>
            <w:r w:rsidRPr="00065879">
              <w:rPr>
                <w:lang w:val="id-ID"/>
              </w:rPr>
              <w:t>ini?</w:t>
            </w:r>
          </w:p>
        </w:tc>
        <w:tc>
          <w:tcPr>
            <w:tcW w:w="1164" w:type="dxa"/>
            <w:shd w:val="clear" w:color="auto" w:fill="auto"/>
          </w:tcPr>
          <w:p w:rsidR="006218AB" w:rsidRPr="00065879" w:rsidP="00065879">
            <w:pPr>
              <w:spacing w:before="60" w:after="60" w:line="240" w:lineRule="auto"/>
              <w:rPr>
                <w:lang w:val="id-ID"/>
              </w:rPr>
            </w:pPr>
          </w:p>
        </w:tc>
        <w:tc>
          <w:tcPr>
            <w:tcW w:w="1046" w:type="dxa"/>
            <w:shd w:val="clear" w:color="auto" w:fill="auto"/>
          </w:tcPr>
          <w:p w:rsidR="006218AB" w:rsidRPr="00065879" w:rsidP="0006587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065879" w:rsidP="00065879">
            <w:pPr>
              <w:spacing w:before="60" w:after="60" w:line="240" w:lineRule="auto"/>
              <w:jc w:val="center"/>
            </w:pPr>
            <w:r w:rsidRPr="00065879">
              <w:t>3</w:t>
            </w:r>
          </w:p>
        </w:tc>
        <w:tc>
          <w:tcPr>
            <w:tcW w:w="5102" w:type="dxa"/>
            <w:shd w:val="clear" w:color="auto" w:fill="auto"/>
          </w:tcPr>
          <w:p w:rsidR="006218AB" w:rsidRPr="00065879" w:rsidP="00065879">
            <w:pPr>
              <w:spacing w:before="60" w:after="60" w:line="240" w:lineRule="auto"/>
              <w:jc w:val="both"/>
              <w:rPr>
                <w:lang w:val="id-ID"/>
              </w:rPr>
            </w:pPr>
            <w:r w:rsidRPr="00065879">
              <w:rPr>
                <w:lang w:val="id-ID"/>
              </w:rPr>
              <w:t>Apakah kalian dalam</w:t>
            </w:r>
            <w:r w:rsidRPr="00065879">
              <w:t xml:space="preserve"> </w:t>
            </w:r>
            <w:r w:rsidRPr="00065879">
              <w:rPr>
                <w:lang w:val="id-ID"/>
              </w:rPr>
              <w:t>keadaan</w:t>
            </w:r>
            <w:r w:rsidRPr="00065879">
              <w:t xml:space="preserve"> </w:t>
            </w:r>
            <w:r w:rsidRPr="00065879">
              <w:rPr>
                <w:lang w:val="id-ID"/>
              </w:rPr>
              <w:t>sehat?</w:t>
            </w:r>
          </w:p>
        </w:tc>
        <w:tc>
          <w:tcPr>
            <w:tcW w:w="1164" w:type="dxa"/>
            <w:shd w:val="clear" w:color="auto" w:fill="auto"/>
          </w:tcPr>
          <w:p w:rsidR="006218AB" w:rsidRPr="00065879" w:rsidP="00065879">
            <w:pPr>
              <w:spacing w:before="60" w:after="60" w:line="240" w:lineRule="auto"/>
              <w:rPr>
                <w:lang w:val="id-ID"/>
              </w:rPr>
            </w:pPr>
          </w:p>
        </w:tc>
        <w:tc>
          <w:tcPr>
            <w:tcW w:w="1046" w:type="dxa"/>
            <w:shd w:val="clear" w:color="auto" w:fill="auto"/>
          </w:tcPr>
          <w:p w:rsidR="006218AB" w:rsidRPr="00065879" w:rsidP="0006587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065879" w:rsidP="00065879">
            <w:pPr>
              <w:spacing w:before="60" w:after="60" w:line="240" w:lineRule="auto"/>
              <w:jc w:val="center"/>
            </w:pPr>
            <w:r w:rsidRPr="00065879">
              <w:t>4</w:t>
            </w:r>
          </w:p>
        </w:tc>
        <w:tc>
          <w:tcPr>
            <w:tcW w:w="5102" w:type="dxa"/>
            <w:shd w:val="clear" w:color="auto" w:fill="auto"/>
          </w:tcPr>
          <w:p w:rsidR="006218AB" w:rsidRPr="00065879" w:rsidP="00065879">
            <w:pPr>
              <w:spacing w:before="60" w:after="60" w:line="240" w:lineRule="auto"/>
              <w:jc w:val="both"/>
              <w:rPr>
                <w:lang w:val="id-ID"/>
              </w:rPr>
            </w:pPr>
            <w:r w:rsidRPr="00065879">
              <w:rPr>
                <w:lang w:val="id-ID"/>
              </w:rPr>
              <w:t>Apakah</w:t>
            </w:r>
            <w:r w:rsidRPr="00065879">
              <w:t xml:space="preserve"> </w:t>
            </w:r>
            <w:r w:rsidRPr="00065879">
              <w:rPr>
                <w:lang w:val="id-ID"/>
              </w:rPr>
              <w:t>anak-anak</w:t>
            </w:r>
            <w:r w:rsidRPr="00065879">
              <w:t xml:space="preserve"> </w:t>
            </w:r>
            <w:r w:rsidRPr="00065879">
              <w:rPr>
                <w:lang w:val="id-ID"/>
              </w:rPr>
              <w:t>merasa</w:t>
            </w:r>
            <w:r w:rsidRPr="00065879">
              <w:t xml:space="preserve"> </w:t>
            </w:r>
            <w:r w:rsidRPr="00065879">
              <w:rPr>
                <w:lang w:val="id-ID"/>
              </w:rPr>
              <w:t>bersemangat</w:t>
            </w:r>
            <w:r w:rsidRPr="00065879">
              <w:t xml:space="preserve"> </w:t>
            </w:r>
            <w:r w:rsidRPr="00065879">
              <w:rPr>
                <w:lang w:val="id-ID"/>
              </w:rPr>
              <w:t>hari</w:t>
            </w:r>
            <w:r w:rsidRPr="00065879">
              <w:t xml:space="preserve"> </w:t>
            </w:r>
            <w:r w:rsidRPr="00065879">
              <w:rPr>
                <w:lang w:val="id-ID"/>
              </w:rPr>
              <w:t>ini?</w:t>
            </w:r>
          </w:p>
        </w:tc>
        <w:tc>
          <w:tcPr>
            <w:tcW w:w="1164" w:type="dxa"/>
            <w:shd w:val="clear" w:color="auto" w:fill="auto"/>
          </w:tcPr>
          <w:p w:rsidR="006218AB" w:rsidRPr="00065879" w:rsidP="00065879">
            <w:pPr>
              <w:spacing w:before="60" w:after="60" w:line="240" w:lineRule="auto"/>
              <w:rPr>
                <w:lang w:val="id-ID"/>
              </w:rPr>
            </w:pPr>
          </w:p>
        </w:tc>
        <w:tc>
          <w:tcPr>
            <w:tcW w:w="1046" w:type="dxa"/>
            <w:shd w:val="clear" w:color="auto" w:fill="auto"/>
          </w:tcPr>
          <w:p w:rsidR="006218AB" w:rsidRPr="00065879" w:rsidP="0006587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065879" w:rsidP="00065879">
            <w:pPr>
              <w:spacing w:before="60" w:after="60" w:line="240" w:lineRule="auto"/>
              <w:jc w:val="center"/>
            </w:pPr>
            <w:r w:rsidRPr="00065879">
              <w:t>5</w:t>
            </w:r>
          </w:p>
        </w:tc>
        <w:tc>
          <w:tcPr>
            <w:tcW w:w="5102" w:type="dxa"/>
            <w:shd w:val="clear" w:color="auto" w:fill="auto"/>
          </w:tcPr>
          <w:p w:rsidR="006218AB" w:rsidRPr="00065879" w:rsidP="00065879">
            <w:pPr>
              <w:spacing w:before="60" w:after="60" w:line="240" w:lineRule="auto"/>
              <w:jc w:val="both"/>
              <w:rPr>
                <w:lang w:val="id-ID"/>
              </w:rPr>
            </w:pPr>
            <w:r w:rsidRPr="00065879">
              <w:rPr>
                <w:lang w:val="id-ID"/>
              </w:rPr>
              <w:t>Apakah</w:t>
            </w:r>
            <w:r w:rsidRPr="00065879">
              <w:t xml:space="preserve"> </w:t>
            </w:r>
            <w:r w:rsidRPr="00065879">
              <w:rPr>
                <w:lang w:val="id-ID"/>
              </w:rPr>
              <w:t>tadi</w:t>
            </w:r>
            <w:r w:rsidRPr="00065879">
              <w:t xml:space="preserve"> </w:t>
            </w:r>
            <w:r w:rsidRPr="00065879">
              <w:rPr>
                <w:lang w:val="id-ID"/>
              </w:rPr>
              <w:t>malam</w:t>
            </w:r>
            <w:r w:rsidRPr="00065879">
              <w:t xml:space="preserve"> </w:t>
            </w:r>
            <w:r w:rsidRPr="00065879">
              <w:rPr>
                <w:lang w:val="id-ID"/>
              </w:rPr>
              <w:t>sudah</w:t>
            </w:r>
            <w:r w:rsidRPr="00065879">
              <w:t xml:space="preserve"> </w:t>
            </w:r>
            <w:r w:rsidRPr="00065879">
              <w:rPr>
                <w:lang w:val="id-ID"/>
              </w:rPr>
              <w:t>belajar?</w:t>
            </w:r>
          </w:p>
        </w:tc>
        <w:tc>
          <w:tcPr>
            <w:tcW w:w="1164" w:type="dxa"/>
            <w:shd w:val="clear" w:color="auto" w:fill="auto"/>
          </w:tcPr>
          <w:p w:rsidR="006218AB" w:rsidRPr="00065879" w:rsidP="00065879">
            <w:pPr>
              <w:spacing w:before="60" w:after="60" w:line="240" w:lineRule="auto"/>
              <w:rPr>
                <w:lang w:val="id-ID"/>
              </w:rPr>
            </w:pPr>
          </w:p>
        </w:tc>
        <w:tc>
          <w:tcPr>
            <w:tcW w:w="1046" w:type="dxa"/>
            <w:shd w:val="clear" w:color="auto" w:fill="auto"/>
          </w:tcPr>
          <w:p w:rsidR="006218AB" w:rsidRPr="00065879" w:rsidP="00065879">
            <w:pPr>
              <w:spacing w:before="60" w:after="60" w:line="240" w:lineRule="auto"/>
              <w:rPr>
                <w:lang w:val="id-ID"/>
              </w:rPr>
            </w:pPr>
          </w:p>
        </w:tc>
      </w:tr>
    </w:tbl>
    <w:p w:rsidR="006218AB" w:rsidRPr="00065879" w:rsidP="00065879">
      <w:pPr>
        <w:spacing w:before="60" w:after="60" w:line="240" w:lineRule="auto"/>
        <w:ind w:left="709"/>
        <w:jc w:val="both"/>
        <w:rPr>
          <w:lang w:val="en-US" w:eastAsia="en-US" w:bidi="ar-SA"/>
        </w:rPr>
      </w:pPr>
    </w:p>
    <w:p w:rsidR="006218AB" w:rsidRPr="00065879" w:rsidP="00065879">
      <w:pPr>
        <w:tabs>
          <w:tab w:val="left" w:pos="709"/>
        </w:tabs>
        <w:spacing w:before="60" w:after="60" w:line="240" w:lineRule="auto"/>
        <w:ind w:left="426"/>
        <w:jc w:val="both"/>
        <w:rPr>
          <w:b/>
          <w:bCs/>
          <w:lang w:val="en-US" w:eastAsia="en-US" w:bidi="ar-SA"/>
        </w:rPr>
      </w:pPr>
      <w:r w:rsidRPr="00065879">
        <w:rPr>
          <w:b/>
          <w:bCs/>
          <w:lang w:val="en-US" w:eastAsia="en-US" w:bidi="ar-SA"/>
        </w:rPr>
        <w:t>2.</w:t>
      </w:r>
      <w:r w:rsidRPr="00065879">
        <w:rPr>
          <w:b/>
          <w:bCs/>
          <w:lang w:val="en-US" w:eastAsia="en-US" w:bidi="ar-SA"/>
        </w:rPr>
        <w:tab/>
        <w:t>ASESMEN FORMATIF:</w:t>
      </w:r>
    </w:p>
    <w:p w:rsidR="006218AB" w:rsidRPr="00065879" w:rsidP="00065879">
      <w:pPr>
        <w:spacing w:before="60" w:after="60" w:line="240" w:lineRule="auto"/>
        <w:ind w:left="709"/>
        <w:jc w:val="both"/>
        <w:rPr>
          <w:lang w:val="en-US" w:eastAsia="en-US" w:bidi="ar-SA"/>
        </w:rPr>
      </w:pPr>
      <w:r w:rsidRPr="00065879">
        <w:rPr>
          <w:lang w:val="en-US" w:eastAsia="en-US" w:bidi="ar-SA"/>
        </w:rPr>
        <w:t>Diskusi : melatih kemampuan peserta didik dalam berkolaborasi dengan kelompoknya,  melatih berbicara dan berani mengungkapakan pendapat, memunculkan ide-idenya, bekerja sama dalam tim</w:t>
      </w:r>
    </w:p>
    <w:p w:rsidR="006218AB" w:rsidRPr="00065879" w:rsidP="00065879">
      <w:pPr>
        <w:spacing w:before="60" w:after="60" w:line="240" w:lineRule="auto"/>
        <w:ind w:left="709"/>
        <w:jc w:val="both"/>
        <w:rPr>
          <w:lang w:val="en-US" w:eastAsia="en-US" w:bidi="ar-SA"/>
        </w:rPr>
      </w:pPr>
      <w:r w:rsidRPr="00065879">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065879" w:rsidP="00065879">
      <w:pPr>
        <w:spacing w:before="60" w:after="60" w:line="240" w:lineRule="auto"/>
        <w:ind w:left="709"/>
        <w:jc w:val="both"/>
        <w:rPr>
          <w:lang w:val="en-US" w:eastAsia="en-US" w:bidi="ar-SA"/>
        </w:rPr>
      </w:pPr>
      <w:r w:rsidRPr="00065879">
        <w:rPr>
          <w:lang w:val="en-US" w:eastAsia="en-US" w:bidi="ar-SA"/>
        </w:rPr>
        <w:t>Unjuk kerja : menilai keterampilan proses yang dimiliki setiap anak, dan perkembangannya</w:t>
      </w:r>
    </w:p>
    <w:p w:rsidR="006218AB" w:rsidRPr="00065879" w:rsidP="00065879">
      <w:pPr>
        <w:spacing w:before="60" w:after="60" w:line="240" w:lineRule="auto"/>
        <w:ind w:left="851"/>
        <w:jc w:val="center"/>
        <w:rPr>
          <w:rFonts w:eastAsiaTheme="minorHAnsi"/>
          <w:b/>
          <w:lang w:val="en-US" w:eastAsia="en-US" w:bidi="ar-SA"/>
        </w:rPr>
      </w:pPr>
    </w:p>
    <w:p w:rsidR="006218AB" w:rsidRPr="00065879" w:rsidP="00065879">
      <w:pPr>
        <w:spacing w:before="60" w:after="60" w:line="240" w:lineRule="auto"/>
        <w:ind w:left="851"/>
        <w:jc w:val="center"/>
        <w:rPr>
          <w:rFonts w:eastAsiaTheme="minorHAnsi"/>
          <w:b/>
          <w:lang w:val="en-US" w:eastAsia="en-US" w:bidi="ar-SA"/>
        </w:rPr>
      </w:pPr>
      <w:r w:rsidRPr="00065879">
        <w:rPr>
          <w:rFonts w:eastAsiaTheme="minorHAnsi"/>
          <w:b/>
          <w:lang w:val="id-ID" w:eastAsia="en-US" w:bidi="ar-SA"/>
        </w:rPr>
        <w:t>FORMAT PENILAIAN FORMATIF</w:t>
      </w:r>
    </w:p>
    <w:tbl>
      <w:tblPr>
        <w:tblStyle w:val="TableGrid3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065879" w:rsidP="00065879">
            <w:pPr>
              <w:spacing w:before="60" w:after="60" w:line="240" w:lineRule="auto"/>
              <w:ind w:left="-57" w:right="-57"/>
              <w:jc w:val="center"/>
              <w:rPr>
                <w:b/>
                <w:lang w:val="id-ID"/>
              </w:rPr>
            </w:pPr>
            <w:r w:rsidRPr="00065879">
              <w:rPr>
                <w:b/>
                <w:lang w:val="id-ID"/>
              </w:rPr>
              <w:t>No</w:t>
            </w:r>
          </w:p>
        </w:tc>
        <w:tc>
          <w:tcPr>
            <w:tcW w:w="2552" w:type="dxa"/>
            <w:vMerge w:val="restart"/>
            <w:vAlign w:val="center"/>
          </w:tcPr>
          <w:p w:rsidR="006218AB" w:rsidRPr="00065879" w:rsidP="00065879">
            <w:pPr>
              <w:spacing w:before="60" w:after="60" w:line="240" w:lineRule="auto"/>
              <w:ind w:left="-57" w:right="-57"/>
              <w:jc w:val="center"/>
              <w:rPr>
                <w:b/>
              </w:rPr>
            </w:pPr>
            <w:r w:rsidRPr="00065879">
              <w:rPr>
                <w:b/>
                <w:lang w:val="id-ID"/>
              </w:rPr>
              <w:t>Nama</w:t>
            </w:r>
            <w:r w:rsidRPr="00065879">
              <w:rPr>
                <w:b/>
              </w:rPr>
              <w:t xml:space="preserve"> Peserta Didik</w:t>
            </w:r>
          </w:p>
        </w:tc>
        <w:tc>
          <w:tcPr>
            <w:tcW w:w="1360" w:type="dxa"/>
            <w:gridSpan w:val="4"/>
            <w:vAlign w:val="center"/>
          </w:tcPr>
          <w:p w:rsidR="006218AB" w:rsidRPr="00065879" w:rsidP="00065879">
            <w:pPr>
              <w:spacing w:before="60" w:after="60" w:line="240" w:lineRule="auto"/>
              <w:ind w:left="-57" w:right="-57"/>
              <w:jc w:val="center"/>
              <w:rPr>
                <w:b/>
              </w:rPr>
            </w:pPr>
            <w:r w:rsidRPr="00065879">
              <w:rPr>
                <w:b/>
              </w:rPr>
              <w:t>Materi 1</w:t>
            </w:r>
          </w:p>
        </w:tc>
        <w:tc>
          <w:tcPr>
            <w:tcW w:w="1360" w:type="dxa"/>
            <w:gridSpan w:val="4"/>
            <w:vAlign w:val="center"/>
          </w:tcPr>
          <w:p w:rsidR="006218AB" w:rsidRPr="00065879" w:rsidP="00065879">
            <w:pPr>
              <w:spacing w:before="60" w:after="60" w:line="240" w:lineRule="auto"/>
              <w:ind w:left="-57" w:right="-57"/>
              <w:jc w:val="center"/>
              <w:rPr>
                <w:b/>
              </w:rPr>
            </w:pPr>
            <w:r w:rsidRPr="00065879">
              <w:rPr>
                <w:b/>
              </w:rPr>
              <w:t>Materi 2</w:t>
            </w:r>
          </w:p>
        </w:tc>
        <w:tc>
          <w:tcPr>
            <w:tcW w:w="1360" w:type="dxa"/>
            <w:gridSpan w:val="4"/>
            <w:vAlign w:val="center"/>
          </w:tcPr>
          <w:p w:rsidR="006218AB" w:rsidRPr="00065879" w:rsidP="00065879">
            <w:pPr>
              <w:spacing w:before="60" w:after="60" w:line="240" w:lineRule="auto"/>
              <w:ind w:left="-57" w:right="-57"/>
              <w:jc w:val="center"/>
              <w:rPr>
                <w:b/>
              </w:rPr>
            </w:pPr>
            <w:r w:rsidRPr="00065879">
              <w:rPr>
                <w:b/>
              </w:rPr>
              <w:t>Materi 3</w:t>
            </w:r>
          </w:p>
        </w:tc>
        <w:tc>
          <w:tcPr>
            <w:tcW w:w="850" w:type="dxa"/>
            <w:vMerge w:val="restart"/>
            <w:vAlign w:val="center"/>
          </w:tcPr>
          <w:p w:rsidR="006218AB" w:rsidRPr="00065879" w:rsidP="00065879">
            <w:pPr>
              <w:spacing w:before="60" w:after="60" w:line="240" w:lineRule="auto"/>
              <w:ind w:left="-57" w:right="-57"/>
              <w:jc w:val="center"/>
              <w:rPr>
                <w:b/>
                <w:lang w:val="id-ID"/>
              </w:rPr>
            </w:pPr>
            <w:r w:rsidRPr="00065879">
              <w:rPr>
                <w:b/>
                <w:lang w:val="id-ID"/>
              </w:rPr>
              <w:t>Total Skor</w:t>
            </w:r>
          </w:p>
        </w:tc>
        <w:tc>
          <w:tcPr>
            <w:tcW w:w="850" w:type="dxa"/>
            <w:vMerge w:val="restart"/>
            <w:vAlign w:val="center"/>
          </w:tcPr>
          <w:p w:rsidR="006218AB" w:rsidRPr="00065879" w:rsidP="00065879">
            <w:pPr>
              <w:spacing w:before="60" w:after="60" w:line="240" w:lineRule="auto"/>
              <w:ind w:left="-57" w:right="-57"/>
              <w:jc w:val="center"/>
              <w:rPr>
                <w:b/>
                <w:lang w:val="id-ID"/>
              </w:rPr>
            </w:pPr>
            <w:r w:rsidRPr="00065879">
              <w:rPr>
                <w:b/>
                <w:lang w:val="id-ID"/>
              </w:rPr>
              <w:t>Nilai</w:t>
            </w:r>
          </w:p>
        </w:tc>
      </w:tr>
      <w:tr w:rsidTr="0081506A">
        <w:tblPrEx>
          <w:tblW w:w="8899" w:type="dxa"/>
          <w:tblInd w:w="817" w:type="dxa"/>
          <w:tblLook w:val="04A0"/>
        </w:tblPrEx>
        <w:tc>
          <w:tcPr>
            <w:tcW w:w="567" w:type="dxa"/>
            <w:vMerge/>
            <w:vAlign w:val="center"/>
          </w:tcPr>
          <w:p w:rsidR="006218AB" w:rsidRPr="00065879" w:rsidP="00065879">
            <w:pPr>
              <w:spacing w:before="60" w:after="60" w:line="240" w:lineRule="auto"/>
              <w:ind w:left="-57" w:right="-57"/>
              <w:jc w:val="center"/>
              <w:rPr>
                <w:b/>
                <w:lang w:val="id-ID"/>
              </w:rPr>
            </w:pPr>
          </w:p>
        </w:tc>
        <w:tc>
          <w:tcPr>
            <w:tcW w:w="2552" w:type="dxa"/>
            <w:vMerge/>
            <w:vAlign w:val="center"/>
          </w:tcPr>
          <w:p w:rsidR="006218AB" w:rsidRPr="00065879" w:rsidP="00065879">
            <w:pPr>
              <w:spacing w:before="60" w:after="60" w:line="240" w:lineRule="auto"/>
              <w:ind w:left="-57" w:right="-57"/>
              <w:jc w:val="center"/>
              <w:rPr>
                <w:b/>
                <w:lang w:val="id-ID"/>
              </w:rPr>
            </w:pPr>
          </w:p>
        </w:tc>
        <w:tc>
          <w:tcPr>
            <w:tcW w:w="1360" w:type="dxa"/>
            <w:gridSpan w:val="4"/>
            <w:vAlign w:val="center"/>
          </w:tcPr>
          <w:p w:rsidR="006218AB" w:rsidRPr="00065879" w:rsidP="00065879">
            <w:pPr>
              <w:spacing w:before="60" w:after="60" w:line="240" w:lineRule="auto"/>
              <w:ind w:left="-57" w:right="-57"/>
              <w:jc w:val="center"/>
              <w:rPr>
                <w:b/>
              </w:rPr>
            </w:pPr>
            <w:r w:rsidRPr="00065879">
              <w:rPr>
                <w:b/>
              </w:rPr>
              <w:t>Skor Nilai</w:t>
            </w:r>
          </w:p>
        </w:tc>
        <w:tc>
          <w:tcPr>
            <w:tcW w:w="1360" w:type="dxa"/>
            <w:gridSpan w:val="4"/>
            <w:vAlign w:val="center"/>
          </w:tcPr>
          <w:p w:rsidR="006218AB" w:rsidRPr="00065879" w:rsidP="00065879">
            <w:pPr>
              <w:spacing w:before="60" w:after="60" w:line="240" w:lineRule="auto"/>
              <w:ind w:left="-57" w:right="-57"/>
              <w:jc w:val="center"/>
              <w:rPr>
                <w:b/>
              </w:rPr>
            </w:pPr>
            <w:r w:rsidRPr="00065879">
              <w:rPr>
                <w:b/>
              </w:rPr>
              <w:t>Skor Nilai</w:t>
            </w:r>
          </w:p>
        </w:tc>
        <w:tc>
          <w:tcPr>
            <w:tcW w:w="1360" w:type="dxa"/>
            <w:gridSpan w:val="4"/>
            <w:vAlign w:val="center"/>
          </w:tcPr>
          <w:p w:rsidR="006218AB" w:rsidRPr="00065879" w:rsidP="00065879">
            <w:pPr>
              <w:spacing w:before="60" w:after="60" w:line="240" w:lineRule="auto"/>
              <w:ind w:left="-57" w:right="-57"/>
              <w:jc w:val="center"/>
              <w:rPr>
                <w:b/>
              </w:rPr>
            </w:pPr>
            <w:r w:rsidRPr="00065879">
              <w:rPr>
                <w:b/>
              </w:rPr>
              <w:t>Skor Nilai</w:t>
            </w:r>
          </w:p>
        </w:tc>
        <w:tc>
          <w:tcPr>
            <w:tcW w:w="850" w:type="dxa"/>
            <w:vMerge/>
            <w:vAlign w:val="center"/>
          </w:tcPr>
          <w:p w:rsidR="006218AB" w:rsidRPr="00065879" w:rsidP="00065879">
            <w:pPr>
              <w:spacing w:before="60" w:after="60" w:line="240" w:lineRule="auto"/>
              <w:ind w:left="-57" w:right="-57"/>
              <w:jc w:val="center"/>
              <w:rPr>
                <w:b/>
                <w:lang w:val="id-ID"/>
              </w:rPr>
            </w:pPr>
          </w:p>
        </w:tc>
        <w:tc>
          <w:tcPr>
            <w:tcW w:w="850" w:type="dxa"/>
            <w:vMerge/>
            <w:vAlign w:val="center"/>
          </w:tcPr>
          <w:p w:rsidR="006218AB" w:rsidRPr="00065879" w:rsidP="00065879">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065879" w:rsidP="00065879">
            <w:pPr>
              <w:spacing w:before="60" w:after="60" w:line="240" w:lineRule="auto"/>
              <w:ind w:left="-57" w:right="-57"/>
              <w:jc w:val="center"/>
              <w:rPr>
                <w:b/>
                <w:lang w:val="id-ID"/>
              </w:rPr>
            </w:pPr>
          </w:p>
        </w:tc>
        <w:tc>
          <w:tcPr>
            <w:tcW w:w="2552" w:type="dxa"/>
            <w:vMerge/>
            <w:vAlign w:val="center"/>
          </w:tcPr>
          <w:p w:rsidR="006218AB" w:rsidRPr="00065879" w:rsidP="00065879">
            <w:pPr>
              <w:spacing w:before="60" w:after="60" w:line="240" w:lineRule="auto"/>
              <w:ind w:left="-57" w:right="-57"/>
              <w:jc w:val="center"/>
              <w:rPr>
                <w:b/>
                <w:lang w:val="id-ID"/>
              </w:rPr>
            </w:pPr>
          </w:p>
        </w:tc>
        <w:tc>
          <w:tcPr>
            <w:tcW w:w="340" w:type="dxa"/>
            <w:vAlign w:val="center"/>
          </w:tcPr>
          <w:p w:rsidR="006218AB" w:rsidRPr="00065879" w:rsidP="00065879">
            <w:pPr>
              <w:spacing w:before="60" w:after="60" w:line="240" w:lineRule="auto"/>
              <w:ind w:left="-57" w:right="-57"/>
              <w:jc w:val="center"/>
              <w:rPr>
                <w:b/>
              </w:rPr>
            </w:pPr>
            <w:r w:rsidRPr="00065879">
              <w:rPr>
                <w:b/>
              </w:rPr>
              <w:t>1</w:t>
            </w:r>
          </w:p>
        </w:tc>
        <w:tc>
          <w:tcPr>
            <w:tcW w:w="340" w:type="dxa"/>
            <w:vAlign w:val="center"/>
          </w:tcPr>
          <w:p w:rsidR="006218AB" w:rsidRPr="00065879" w:rsidP="00065879">
            <w:pPr>
              <w:spacing w:before="60" w:after="60" w:line="240" w:lineRule="auto"/>
              <w:ind w:left="-57" w:right="-57"/>
              <w:jc w:val="center"/>
              <w:rPr>
                <w:b/>
              </w:rPr>
            </w:pPr>
            <w:r w:rsidRPr="00065879">
              <w:rPr>
                <w:b/>
              </w:rPr>
              <w:t>2</w:t>
            </w:r>
          </w:p>
        </w:tc>
        <w:tc>
          <w:tcPr>
            <w:tcW w:w="340" w:type="dxa"/>
            <w:vAlign w:val="center"/>
          </w:tcPr>
          <w:p w:rsidR="006218AB" w:rsidRPr="00065879" w:rsidP="00065879">
            <w:pPr>
              <w:spacing w:before="60" w:after="60" w:line="240" w:lineRule="auto"/>
              <w:ind w:left="-57" w:right="-57"/>
              <w:jc w:val="center"/>
              <w:rPr>
                <w:b/>
              </w:rPr>
            </w:pPr>
            <w:r w:rsidRPr="00065879">
              <w:rPr>
                <w:b/>
              </w:rPr>
              <w:t>3</w:t>
            </w:r>
          </w:p>
        </w:tc>
        <w:tc>
          <w:tcPr>
            <w:tcW w:w="340" w:type="dxa"/>
            <w:vAlign w:val="center"/>
          </w:tcPr>
          <w:p w:rsidR="006218AB" w:rsidRPr="00065879" w:rsidP="00065879">
            <w:pPr>
              <w:spacing w:before="60" w:after="60" w:line="240" w:lineRule="auto"/>
              <w:ind w:left="-57" w:right="-57"/>
              <w:jc w:val="center"/>
              <w:rPr>
                <w:b/>
              </w:rPr>
            </w:pPr>
            <w:r w:rsidRPr="00065879">
              <w:rPr>
                <w:b/>
              </w:rPr>
              <w:t>4</w:t>
            </w:r>
          </w:p>
        </w:tc>
        <w:tc>
          <w:tcPr>
            <w:tcW w:w="340" w:type="dxa"/>
            <w:vAlign w:val="center"/>
          </w:tcPr>
          <w:p w:rsidR="006218AB" w:rsidRPr="00065879" w:rsidP="00065879">
            <w:pPr>
              <w:spacing w:before="60" w:after="60" w:line="240" w:lineRule="auto"/>
              <w:ind w:left="-57" w:right="-57"/>
              <w:jc w:val="center"/>
              <w:rPr>
                <w:b/>
              </w:rPr>
            </w:pPr>
            <w:r w:rsidRPr="00065879">
              <w:rPr>
                <w:b/>
              </w:rPr>
              <w:t>1</w:t>
            </w:r>
          </w:p>
        </w:tc>
        <w:tc>
          <w:tcPr>
            <w:tcW w:w="340" w:type="dxa"/>
            <w:vAlign w:val="center"/>
          </w:tcPr>
          <w:p w:rsidR="006218AB" w:rsidRPr="00065879" w:rsidP="00065879">
            <w:pPr>
              <w:spacing w:before="60" w:after="60" w:line="240" w:lineRule="auto"/>
              <w:ind w:left="-57" w:right="-57"/>
              <w:jc w:val="center"/>
              <w:rPr>
                <w:b/>
              </w:rPr>
            </w:pPr>
            <w:r w:rsidRPr="00065879">
              <w:rPr>
                <w:b/>
              </w:rPr>
              <w:t>2</w:t>
            </w:r>
          </w:p>
        </w:tc>
        <w:tc>
          <w:tcPr>
            <w:tcW w:w="340" w:type="dxa"/>
            <w:vAlign w:val="center"/>
          </w:tcPr>
          <w:p w:rsidR="006218AB" w:rsidRPr="00065879" w:rsidP="00065879">
            <w:pPr>
              <w:spacing w:before="60" w:after="60" w:line="240" w:lineRule="auto"/>
              <w:ind w:left="-57" w:right="-57"/>
              <w:jc w:val="center"/>
              <w:rPr>
                <w:b/>
              </w:rPr>
            </w:pPr>
            <w:r w:rsidRPr="00065879">
              <w:rPr>
                <w:b/>
              </w:rPr>
              <w:t>3</w:t>
            </w:r>
          </w:p>
        </w:tc>
        <w:tc>
          <w:tcPr>
            <w:tcW w:w="340" w:type="dxa"/>
            <w:vAlign w:val="center"/>
          </w:tcPr>
          <w:p w:rsidR="006218AB" w:rsidRPr="00065879" w:rsidP="00065879">
            <w:pPr>
              <w:spacing w:before="60" w:after="60" w:line="240" w:lineRule="auto"/>
              <w:ind w:left="-57" w:right="-57"/>
              <w:jc w:val="center"/>
              <w:rPr>
                <w:b/>
              </w:rPr>
            </w:pPr>
            <w:r w:rsidRPr="00065879">
              <w:rPr>
                <w:b/>
              </w:rPr>
              <w:t>4</w:t>
            </w:r>
          </w:p>
        </w:tc>
        <w:tc>
          <w:tcPr>
            <w:tcW w:w="340" w:type="dxa"/>
            <w:vAlign w:val="center"/>
          </w:tcPr>
          <w:p w:rsidR="006218AB" w:rsidRPr="00065879" w:rsidP="00065879">
            <w:pPr>
              <w:spacing w:before="60" w:after="60" w:line="240" w:lineRule="auto"/>
              <w:ind w:left="-57" w:right="-57"/>
              <w:jc w:val="center"/>
              <w:rPr>
                <w:b/>
              </w:rPr>
            </w:pPr>
            <w:r w:rsidRPr="00065879">
              <w:rPr>
                <w:b/>
              </w:rPr>
              <w:t>1</w:t>
            </w:r>
          </w:p>
        </w:tc>
        <w:tc>
          <w:tcPr>
            <w:tcW w:w="340" w:type="dxa"/>
            <w:vAlign w:val="center"/>
          </w:tcPr>
          <w:p w:rsidR="006218AB" w:rsidRPr="00065879" w:rsidP="00065879">
            <w:pPr>
              <w:spacing w:before="60" w:after="60" w:line="240" w:lineRule="auto"/>
              <w:ind w:left="-57" w:right="-57"/>
              <w:jc w:val="center"/>
              <w:rPr>
                <w:b/>
              </w:rPr>
            </w:pPr>
            <w:r w:rsidRPr="00065879">
              <w:rPr>
                <w:b/>
              </w:rPr>
              <w:t>2</w:t>
            </w:r>
          </w:p>
        </w:tc>
        <w:tc>
          <w:tcPr>
            <w:tcW w:w="340" w:type="dxa"/>
            <w:vAlign w:val="center"/>
          </w:tcPr>
          <w:p w:rsidR="006218AB" w:rsidRPr="00065879" w:rsidP="00065879">
            <w:pPr>
              <w:spacing w:before="60" w:after="60" w:line="240" w:lineRule="auto"/>
              <w:ind w:left="-57" w:right="-57"/>
              <w:jc w:val="center"/>
              <w:rPr>
                <w:b/>
              </w:rPr>
            </w:pPr>
            <w:r w:rsidRPr="00065879">
              <w:rPr>
                <w:b/>
              </w:rPr>
              <w:t>3</w:t>
            </w:r>
          </w:p>
        </w:tc>
        <w:tc>
          <w:tcPr>
            <w:tcW w:w="340" w:type="dxa"/>
            <w:vAlign w:val="center"/>
          </w:tcPr>
          <w:p w:rsidR="006218AB" w:rsidRPr="00065879" w:rsidP="00065879">
            <w:pPr>
              <w:spacing w:before="60" w:after="60" w:line="240" w:lineRule="auto"/>
              <w:ind w:left="-57" w:right="-57"/>
              <w:jc w:val="center"/>
              <w:rPr>
                <w:b/>
              </w:rPr>
            </w:pPr>
            <w:r w:rsidRPr="00065879">
              <w:rPr>
                <w:b/>
              </w:rPr>
              <w:t>4</w:t>
            </w:r>
          </w:p>
        </w:tc>
        <w:tc>
          <w:tcPr>
            <w:tcW w:w="850" w:type="dxa"/>
            <w:vMerge/>
            <w:vAlign w:val="center"/>
          </w:tcPr>
          <w:p w:rsidR="006218AB" w:rsidRPr="00065879" w:rsidP="00065879">
            <w:pPr>
              <w:spacing w:before="60" w:after="60" w:line="240" w:lineRule="auto"/>
              <w:ind w:left="-57" w:right="-57"/>
              <w:jc w:val="center"/>
              <w:rPr>
                <w:b/>
              </w:rPr>
            </w:pPr>
          </w:p>
        </w:tc>
        <w:tc>
          <w:tcPr>
            <w:tcW w:w="850" w:type="dxa"/>
            <w:vMerge/>
            <w:vAlign w:val="center"/>
          </w:tcPr>
          <w:p w:rsidR="006218AB" w:rsidRPr="00065879" w:rsidP="00065879">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065879" w:rsidP="00065879">
            <w:pPr>
              <w:spacing w:before="60" w:after="60" w:line="240" w:lineRule="auto"/>
              <w:ind w:left="-57" w:right="-57"/>
              <w:jc w:val="center"/>
              <w:rPr>
                <w:bCs/>
              </w:rPr>
            </w:pPr>
            <w:r w:rsidRPr="00065879">
              <w:rPr>
                <w:bCs/>
              </w:rPr>
              <w:t>1</w:t>
            </w:r>
          </w:p>
        </w:tc>
        <w:tc>
          <w:tcPr>
            <w:tcW w:w="2552"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r>
      <w:tr w:rsidTr="0081506A">
        <w:tblPrEx>
          <w:tblW w:w="8899" w:type="dxa"/>
          <w:tblInd w:w="817" w:type="dxa"/>
          <w:tblLook w:val="04A0"/>
        </w:tblPrEx>
        <w:tc>
          <w:tcPr>
            <w:tcW w:w="567" w:type="dxa"/>
          </w:tcPr>
          <w:p w:rsidR="006218AB" w:rsidRPr="00065879" w:rsidP="00065879">
            <w:pPr>
              <w:spacing w:before="60" w:after="60" w:line="240" w:lineRule="auto"/>
              <w:ind w:left="-57" w:right="-57"/>
              <w:jc w:val="center"/>
              <w:rPr>
                <w:bCs/>
              </w:rPr>
            </w:pPr>
            <w:r w:rsidRPr="00065879">
              <w:rPr>
                <w:bCs/>
              </w:rPr>
              <w:t>2</w:t>
            </w:r>
          </w:p>
        </w:tc>
        <w:tc>
          <w:tcPr>
            <w:tcW w:w="2552"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r>
      <w:tr w:rsidTr="0081506A">
        <w:tblPrEx>
          <w:tblW w:w="8899" w:type="dxa"/>
          <w:tblInd w:w="817" w:type="dxa"/>
          <w:tblLook w:val="04A0"/>
        </w:tblPrEx>
        <w:tc>
          <w:tcPr>
            <w:tcW w:w="567" w:type="dxa"/>
          </w:tcPr>
          <w:p w:rsidR="006218AB" w:rsidRPr="00065879" w:rsidP="00065879">
            <w:pPr>
              <w:spacing w:before="60" w:after="60" w:line="240" w:lineRule="auto"/>
              <w:ind w:left="-57" w:right="-57"/>
              <w:jc w:val="center"/>
              <w:rPr>
                <w:bCs/>
              </w:rPr>
            </w:pPr>
            <w:r w:rsidRPr="00065879">
              <w:rPr>
                <w:bCs/>
              </w:rPr>
              <w:t>3</w:t>
            </w:r>
          </w:p>
        </w:tc>
        <w:tc>
          <w:tcPr>
            <w:tcW w:w="2552"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r>
      <w:tr w:rsidTr="0081506A">
        <w:tblPrEx>
          <w:tblW w:w="8899" w:type="dxa"/>
          <w:tblInd w:w="817" w:type="dxa"/>
          <w:tblLook w:val="04A0"/>
        </w:tblPrEx>
        <w:tc>
          <w:tcPr>
            <w:tcW w:w="567" w:type="dxa"/>
          </w:tcPr>
          <w:p w:rsidR="006218AB" w:rsidRPr="00065879" w:rsidP="00065879">
            <w:pPr>
              <w:spacing w:before="60" w:after="60" w:line="240" w:lineRule="auto"/>
              <w:ind w:left="-57" w:right="-57"/>
              <w:jc w:val="center"/>
              <w:rPr>
                <w:bCs/>
              </w:rPr>
            </w:pPr>
            <w:r w:rsidRPr="00065879">
              <w:rPr>
                <w:bCs/>
              </w:rPr>
              <w:t>4</w:t>
            </w:r>
          </w:p>
        </w:tc>
        <w:tc>
          <w:tcPr>
            <w:tcW w:w="2552"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r>
      <w:tr w:rsidTr="0081506A">
        <w:tblPrEx>
          <w:tblW w:w="8899" w:type="dxa"/>
          <w:tblInd w:w="817" w:type="dxa"/>
          <w:tblLook w:val="04A0"/>
        </w:tblPrEx>
        <w:tc>
          <w:tcPr>
            <w:tcW w:w="567" w:type="dxa"/>
          </w:tcPr>
          <w:p w:rsidR="006218AB" w:rsidRPr="00065879" w:rsidP="00065879">
            <w:pPr>
              <w:spacing w:before="60" w:after="60" w:line="240" w:lineRule="auto"/>
              <w:ind w:left="-57" w:right="-57"/>
              <w:jc w:val="center"/>
              <w:rPr>
                <w:bCs/>
              </w:rPr>
            </w:pPr>
            <w:r w:rsidRPr="00065879">
              <w:rPr>
                <w:bCs/>
              </w:rPr>
              <w:t>5</w:t>
            </w:r>
          </w:p>
        </w:tc>
        <w:tc>
          <w:tcPr>
            <w:tcW w:w="2552"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r>
      <w:tr w:rsidTr="0081506A">
        <w:tblPrEx>
          <w:tblW w:w="8899" w:type="dxa"/>
          <w:tblInd w:w="817" w:type="dxa"/>
          <w:tblLook w:val="04A0"/>
        </w:tblPrEx>
        <w:tc>
          <w:tcPr>
            <w:tcW w:w="567" w:type="dxa"/>
          </w:tcPr>
          <w:p w:rsidR="006218AB" w:rsidRPr="00065879" w:rsidP="00065879">
            <w:pPr>
              <w:spacing w:before="60" w:after="60" w:line="240" w:lineRule="auto"/>
              <w:ind w:left="-57" w:right="-57"/>
              <w:jc w:val="center"/>
              <w:rPr>
                <w:bCs/>
              </w:rPr>
            </w:pPr>
            <w:r w:rsidRPr="00065879">
              <w:rPr>
                <w:bCs/>
              </w:rPr>
              <w:t>dst</w:t>
            </w:r>
          </w:p>
        </w:tc>
        <w:tc>
          <w:tcPr>
            <w:tcW w:w="2552"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34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c>
          <w:tcPr>
            <w:tcW w:w="850" w:type="dxa"/>
          </w:tcPr>
          <w:p w:rsidR="006218AB" w:rsidRPr="00065879" w:rsidP="00065879">
            <w:pPr>
              <w:spacing w:before="60" w:after="60" w:line="240" w:lineRule="auto"/>
              <w:jc w:val="center"/>
              <w:rPr>
                <w:b/>
              </w:rPr>
            </w:pPr>
          </w:p>
        </w:tc>
      </w:tr>
    </w:tbl>
    <w:p w:rsidR="006218AB" w:rsidRPr="00065879" w:rsidP="00065879">
      <w:pPr>
        <w:tabs>
          <w:tab w:val="left" w:pos="709"/>
        </w:tabs>
        <w:spacing w:before="60" w:after="60" w:line="240" w:lineRule="auto"/>
        <w:ind w:left="426"/>
        <w:jc w:val="both"/>
        <w:rPr>
          <w:b/>
          <w:bCs/>
          <w:lang w:val="en-US" w:eastAsia="en-US" w:bidi="ar-SA"/>
        </w:rPr>
      </w:pPr>
    </w:p>
    <w:p w:rsidR="006218AB" w:rsidRPr="00065879" w:rsidP="00065879">
      <w:pPr>
        <w:tabs>
          <w:tab w:val="left" w:pos="709"/>
        </w:tabs>
        <w:spacing w:before="60" w:after="60" w:line="240" w:lineRule="auto"/>
        <w:ind w:left="426"/>
        <w:jc w:val="both"/>
        <w:rPr>
          <w:b/>
          <w:bCs/>
          <w:lang w:val="en-US" w:eastAsia="en-US" w:bidi="ar-SA"/>
        </w:rPr>
      </w:pPr>
      <w:r w:rsidRPr="00065879">
        <w:rPr>
          <w:b/>
          <w:bCs/>
          <w:lang w:val="en-US" w:eastAsia="en-US" w:bidi="ar-SA"/>
        </w:rPr>
        <w:t>3.</w:t>
      </w:r>
      <w:r w:rsidRPr="00065879">
        <w:rPr>
          <w:b/>
          <w:bCs/>
          <w:lang w:val="en-US" w:eastAsia="en-US" w:bidi="ar-SA"/>
        </w:rPr>
        <w:tab/>
        <w:t>ASESMEN SUMATIF</w:t>
      </w:r>
    </w:p>
    <w:p w:rsidR="006218AB" w:rsidRPr="00065879" w:rsidP="00065879">
      <w:pPr>
        <w:spacing w:before="60" w:after="60" w:line="240" w:lineRule="auto"/>
        <w:ind w:left="709"/>
        <w:jc w:val="both"/>
        <w:rPr>
          <w:lang w:val="en-US" w:eastAsia="en-US" w:bidi="ar-SA"/>
        </w:rPr>
      </w:pPr>
      <w:r w:rsidRPr="00065879">
        <w:rPr>
          <w:lang w:val="en-US" w:eastAsia="en-US" w:bidi="ar-SA"/>
        </w:rPr>
        <w:t xml:space="preserve">Dilaksanakan diakhir pembelajaran untuk mengukur tingkat capaian pemahaman sains peserta didk untuk menentukan langkah selajutnya. </w:t>
      </w:r>
    </w:p>
    <w:p w:rsidR="006218AB" w:rsidRPr="00065879" w:rsidP="00065879">
      <w:pPr>
        <w:numPr>
          <w:ilvl w:val="0"/>
          <w:numId w:val="59"/>
        </w:numPr>
        <w:tabs>
          <w:tab w:val="clear" w:pos="720"/>
          <w:tab w:val="left" w:pos="993"/>
        </w:tabs>
        <w:spacing w:before="60" w:after="60" w:line="240" w:lineRule="auto"/>
        <w:ind w:left="993" w:hanging="284"/>
        <w:jc w:val="both"/>
        <w:rPr>
          <w:lang w:val="id-ID" w:eastAsia="en-US" w:bidi="ar-SA"/>
        </w:rPr>
      </w:pPr>
      <w:r w:rsidRPr="00065879">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065879" w:rsidP="00065879">
      <w:pPr>
        <w:numPr>
          <w:ilvl w:val="0"/>
          <w:numId w:val="59"/>
        </w:numPr>
        <w:tabs>
          <w:tab w:val="clear" w:pos="720"/>
          <w:tab w:val="left" w:pos="993"/>
        </w:tabs>
        <w:spacing w:before="60" w:after="60" w:line="240" w:lineRule="auto"/>
        <w:ind w:left="993" w:hanging="284"/>
        <w:jc w:val="both"/>
        <w:rPr>
          <w:lang w:val="id-ID" w:eastAsia="en-US" w:bidi="ar-SA"/>
        </w:rPr>
      </w:pPr>
      <w:r w:rsidRPr="00065879">
        <w:rPr>
          <w:lang w:val="id-ID" w:eastAsia="en-US" w:bidi="ar-SA"/>
        </w:rPr>
        <w:t xml:space="preserve">Guru memeriksa kelengkapan lembar pengamatan siswa </w:t>
      </w:r>
    </w:p>
    <w:p w:rsidR="006218AB" w:rsidRPr="00065879" w:rsidP="00065879">
      <w:pPr>
        <w:numPr>
          <w:ilvl w:val="0"/>
          <w:numId w:val="59"/>
        </w:numPr>
        <w:tabs>
          <w:tab w:val="clear" w:pos="720"/>
          <w:tab w:val="left" w:pos="993"/>
        </w:tabs>
        <w:spacing w:before="60" w:after="60" w:line="240" w:lineRule="auto"/>
        <w:ind w:left="993" w:hanging="284"/>
        <w:jc w:val="both"/>
        <w:rPr>
          <w:lang w:val="id-ID" w:eastAsia="en-US" w:bidi="ar-SA"/>
        </w:rPr>
      </w:pPr>
      <w:r w:rsidRPr="00065879">
        <w:rPr>
          <w:lang w:val="id-ID" w:eastAsia="en-US" w:bidi="ar-SA"/>
        </w:rPr>
        <w:t xml:space="preserve">Asesmen ini dibuat Individu, kelompok, peforma dan tertulis- formatif dan sumatif </w:t>
      </w:r>
    </w:p>
    <w:tbl>
      <w:tblPr>
        <w:tblStyle w:val="TableGrid3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065879" w:rsidP="00065879">
            <w:pPr>
              <w:spacing w:before="60" w:after="60" w:line="240" w:lineRule="auto"/>
              <w:ind w:left="-57" w:right="-57"/>
              <w:jc w:val="center"/>
              <w:rPr>
                <w:b/>
                <w:bCs/>
                <w:lang w:val="id-ID"/>
              </w:rPr>
            </w:pPr>
            <w:r w:rsidRPr="00065879">
              <w:rPr>
                <w:b/>
                <w:bCs/>
                <w:lang w:val="id-ID"/>
              </w:rPr>
              <w:t>No.</w:t>
            </w:r>
          </w:p>
        </w:tc>
        <w:tc>
          <w:tcPr>
            <w:tcW w:w="5102" w:type="dxa"/>
            <w:shd w:val="clear" w:color="auto" w:fill="DBE5F1"/>
            <w:vAlign w:val="center"/>
          </w:tcPr>
          <w:p w:rsidR="006218AB" w:rsidRPr="00065879" w:rsidP="00065879">
            <w:pPr>
              <w:spacing w:before="60" w:after="60" w:line="240" w:lineRule="auto"/>
              <w:ind w:left="-57" w:right="-57"/>
              <w:jc w:val="center"/>
              <w:rPr>
                <w:b/>
                <w:bCs/>
                <w:lang w:val="id-ID"/>
              </w:rPr>
            </w:pPr>
            <w:r w:rsidRPr="00065879">
              <w:rPr>
                <w:b/>
                <w:bCs/>
                <w:lang w:val="id-ID"/>
              </w:rPr>
              <w:t>Indikator</w:t>
            </w:r>
          </w:p>
        </w:tc>
        <w:tc>
          <w:tcPr>
            <w:tcW w:w="569" w:type="dxa"/>
            <w:shd w:val="clear" w:color="auto" w:fill="DBE5F1"/>
            <w:vAlign w:val="center"/>
          </w:tcPr>
          <w:p w:rsidR="006218AB" w:rsidRPr="00065879" w:rsidP="00065879">
            <w:pPr>
              <w:spacing w:before="60" w:after="60" w:line="240" w:lineRule="auto"/>
              <w:ind w:left="-57" w:right="-57"/>
              <w:jc w:val="center"/>
              <w:rPr>
                <w:b/>
                <w:bCs/>
                <w:lang w:val="id-ID"/>
              </w:rPr>
            </w:pPr>
            <w:r w:rsidRPr="00065879">
              <w:rPr>
                <w:b/>
                <w:bCs/>
                <w:lang w:val="id-ID"/>
              </w:rPr>
              <w:t>SL</w:t>
            </w:r>
          </w:p>
        </w:tc>
        <w:tc>
          <w:tcPr>
            <w:tcW w:w="569" w:type="dxa"/>
            <w:shd w:val="clear" w:color="auto" w:fill="DBE5F1"/>
            <w:vAlign w:val="center"/>
          </w:tcPr>
          <w:p w:rsidR="006218AB" w:rsidRPr="00065879" w:rsidP="00065879">
            <w:pPr>
              <w:spacing w:before="60" w:after="60" w:line="240" w:lineRule="auto"/>
              <w:ind w:left="-57" w:right="-57"/>
              <w:jc w:val="center"/>
              <w:rPr>
                <w:b/>
                <w:bCs/>
                <w:lang w:val="id-ID"/>
              </w:rPr>
            </w:pPr>
            <w:r w:rsidRPr="00065879">
              <w:rPr>
                <w:b/>
                <w:bCs/>
                <w:lang w:val="id-ID"/>
              </w:rPr>
              <w:t>SR</w:t>
            </w:r>
          </w:p>
        </w:tc>
        <w:tc>
          <w:tcPr>
            <w:tcW w:w="711" w:type="dxa"/>
            <w:shd w:val="clear" w:color="auto" w:fill="DBE5F1"/>
            <w:vAlign w:val="center"/>
          </w:tcPr>
          <w:p w:rsidR="006218AB" w:rsidRPr="00065879" w:rsidP="00065879">
            <w:pPr>
              <w:spacing w:before="60" w:after="60" w:line="240" w:lineRule="auto"/>
              <w:ind w:left="-57" w:right="-57"/>
              <w:jc w:val="center"/>
              <w:rPr>
                <w:b/>
                <w:bCs/>
                <w:lang w:val="id-ID"/>
              </w:rPr>
            </w:pPr>
            <w:r w:rsidRPr="00065879">
              <w:rPr>
                <w:b/>
                <w:bCs/>
                <w:lang w:val="id-ID"/>
              </w:rPr>
              <w:t>KD</w:t>
            </w:r>
          </w:p>
        </w:tc>
        <w:tc>
          <w:tcPr>
            <w:tcW w:w="568" w:type="dxa"/>
            <w:shd w:val="clear" w:color="auto" w:fill="DBE5F1"/>
            <w:vAlign w:val="center"/>
          </w:tcPr>
          <w:p w:rsidR="006218AB" w:rsidRPr="00065879" w:rsidP="00065879">
            <w:pPr>
              <w:spacing w:before="60" w:after="60" w:line="240" w:lineRule="auto"/>
              <w:ind w:left="-57" w:right="-57"/>
              <w:jc w:val="center"/>
              <w:rPr>
                <w:b/>
                <w:bCs/>
                <w:lang w:val="id-ID"/>
              </w:rPr>
            </w:pPr>
            <w:r w:rsidRPr="00065879">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065879" w:rsidP="00065879">
            <w:pPr>
              <w:spacing w:before="60" w:after="60" w:line="240" w:lineRule="auto"/>
              <w:jc w:val="center"/>
            </w:pPr>
            <w:r w:rsidRPr="00065879">
              <w:rPr>
                <w:lang w:val="id-ID"/>
              </w:rPr>
              <w:t>1</w:t>
            </w:r>
          </w:p>
        </w:tc>
        <w:tc>
          <w:tcPr>
            <w:tcW w:w="5102" w:type="dxa"/>
            <w:vAlign w:val="center"/>
          </w:tcPr>
          <w:p w:rsidR="006218AB" w:rsidRPr="00065879" w:rsidP="00065879">
            <w:pPr>
              <w:spacing w:before="60" w:after="60" w:line="240" w:lineRule="auto"/>
              <w:jc w:val="both"/>
              <w:rPr>
                <w:lang w:val="id-ID"/>
              </w:rPr>
            </w:pPr>
          </w:p>
        </w:tc>
        <w:tc>
          <w:tcPr>
            <w:tcW w:w="569" w:type="dxa"/>
            <w:vAlign w:val="center"/>
          </w:tcPr>
          <w:p w:rsidR="006218AB" w:rsidRPr="00065879" w:rsidP="00065879">
            <w:pPr>
              <w:spacing w:before="60" w:after="60" w:line="240" w:lineRule="auto"/>
              <w:jc w:val="center"/>
              <w:rPr>
                <w:lang w:val="id-ID"/>
              </w:rPr>
            </w:pPr>
          </w:p>
        </w:tc>
        <w:tc>
          <w:tcPr>
            <w:tcW w:w="569" w:type="dxa"/>
            <w:vAlign w:val="center"/>
          </w:tcPr>
          <w:p w:rsidR="006218AB" w:rsidRPr="00065879" w:rsidP="00065879">
            <w:pPr>
              <w:spacing w:before="60" w:after="60" w:line="240" w:lineRule="auto"/>
              <w:jc w:val="center"/>
              <w:rPr>
                <w:lang w:val="id-ID"/>
              </w:rPr>
            </w:pPr>
          </w:p>
        </w:tc>
        <w:tc>
          <w:tcPr>
            <w:tcW w:w="711" w:type="dxa"/>
            <w:vAlign w:val="center"/>
          </w:tcPr>
          <w:p w:rsidR="006218AB" w:rsidRPr="00065879" w:rsidP="00065879">
            <w:pPr>
              <w:spacing w:before="60" w:after="60" w:line="240" w:lineRule="auto"/>
              <w:jc w:val="center"/>
              <w:rPr>
                <w:lang w:val="id-ID"/>
              </w:rPr>
            </w:pPr>
          </w:p>
        </w:tc>
        <w:tc>
          <w:tcPr>
            <w:tcW w:w="568" w:type="dxa"/>
            <w:vAlign w:val="center"/>
          </w:tcPr>
          <w:p w:rsidR="006218AB" w:rsidRPr="00065879" w:rsidP="0006587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065879" w:rsidP="00065879">
            <w:pPr>
              <w:spacing w:before="60" w:after="60" w:line="240" w:lineRule="auto"/>
              <w:jc w:val="center"/>
            </w:pPr>
            <w:r w:rsidRPr="00065879">
              <w:t>2</w:t>
            </w:r>
          </w:p>
        </w:tc>
        <w:tc>
          <w:tcPr>
            <w:tcW w:w="5102" w:type="dxa"/>
            <w:vAlign w:val="center"/>
          </w:tcPr>
          <w:p w:rsidR="006218AB" w:rsidRPr="00065879" w:rsidP="00065879">
            <w:pPr>
              <w:spacing w:before="60" w:after="60" w:line="240" w:lineRule="auto"/>
              <w:jc w:val="both"/>
              <w:rPr>
                <w:lang w:val="id-ID"/>
              </w:rPr>
            </w:pPr>
          </w:p>
        </w:tc>
        <w:tc>
          <w:tcPr>
            <w:tcW w:w="569" w:type="dxa"/>
            <w:vAlign w:val="center"/>
          </w:tcPr>
          <w:p w:rsidR="006218AB" w:rsidRPr="00065879" w:rsidP="00065879">
            <w:pPr>
              <w:spacing w:before="60" w:after="60" w:line="240" w:lineRule="auto"/>
              <w:jc w:val="center"/>
              <w:rPr>
                <w:lang w:val="id-ID"/>
              </w:rPr>
            </w:pPr>
          </w:p>
        </w:tc>
        <w:tc>
          <w:tcPr>
            <w:tcW w:w="569" w:type="dxa"/>
            <w:vAlign w:val="center"/>
          </w:tcPr>
          <w:p w:rsidR="006218AB" w:rsidRPr="00065879" w:rsidP="00065879">
            <w:pPr>
              <w:spacing w:before="60" w:after="60" w:line="240" w:lineRule="auto"/>
              <w:jc w:val="center"/>
              <w:rPr>
                <w:lang w:val="id-ID"/>
              </w:rPr>
            </w:pPr>
          </w:p>
        </w:tc>
        <w:tc>
          <w:tcPr>
            <w:tcW w:w="711" w:type="dxa"/>
            <w:vAlign w:val="center"/>
          </w:tcPr>
          <w:p w:rsidR="006218AB" w:rsidRPr="00065879" w:rsidP="00065879">
            <w:pPr>
              <w:spacing w:before="60" w:after="60" w:line="240" w:lineRule="auto"/>
              <w:jc w:val="center"/>
              <w:rPr>
                <w:lang w:val="id-ID"/>
              </w:rPr>
            </w:pPr>
          </w:p>
        </w:tc>
        <w:tc>
          <w:tcPr>
            <w:tcW w:w="568" w:type="dxa"/>
            <w:vAlign w:val="center"/>
          </w:tcPr>
          <w:p w:rsidR="006218AB" w:rsidRPr="00065879" w:rsidP="0006587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065879" w:rsidP="00065879">
            <w:pPr>
              <w:spacing w:before="60" w:after="60" w:line="240" w:lineRule="auto"/>
              <w:jc w:val="center"/>
            </w:pPr>
            <w:r w:rsidRPr="00065879">
              <w:t>3</w:t>
            </w:r>
          </w:p>
        </w:tc>
        <w:tc>
          <w:tcPr>
            <w:tcW w:w="5102" w:type="dxa"/>
            <w:vAlign w:val="center"/>
          </w:tcPr>
          <w:p w:rsidR="006218AB" w:rsidRPr="00065879" w:rsidP="00065879">
            <w:pPr>
              <w:spacing w:before="60" w:after="60" w:line="240" w:lineRule="auto"/>
              <w:jc w:val="both"/>
              <w:rPr>
                <w:lang w:val="id-ID"/>
              </w:rPr>
            </w:pPr>
          </w:p>
        </w:tc>
        <w:tc>
          <w:tcPr>
            <w:tcW w:w="569" w:type="dxa"/>
            <w:vAlign w:val="center"/>
          </w:tcPr>
          <w:p w:rsidR="006218AB" w:rsidRPr="00065879" w:rsidP="00065879">
            <w:pPr>
              <w:spacing w:before="60" w:after="60" w:line="240" w:lineRule="auto"/>
              <w:jc w:val="center"/>
              <w:rPr>
                <w:lang w:val="id-ID"/>
              </w:rPr>
            </w:pPr>
          </w:p>
        </w:tc>
        <w:tc>
          <w:tcPr>
            <w:tcW w:w="569" w:type="dxa"/>
            <w:vAlign w:val="center"/>
          </w:tcPr>
          <w:p w:rsidR="006218AB" w:rsidRPr="00065879" w:rsidP="00065879">
            <w:pPr>
              <w:spacing w:before="60" w:after="60" w:line="240" w:lineRule="auto"/>
              <w:jc w:val="center"/>
              <w:rPr>
                <w:lang w:val="id-ID"/>
              </w:rPr>
            </w:pPr>
          </w:p>
        </w:tc>
        <w:tc>
          <w:tcPr>
            <w:tcW w:w="711" w:type="dxa"/>
            <w:vAlign w:val="center"/>
          </w:tcPr>
          <w:p w:rsidR="006218AB" w:rsidRPr="00065879" w:rsidP="00065879">
            <w:pPr>
              <w:spacing w:before="60" w:after="60" w:line="240" w:lineRule="auto"/>
              <w:jc w:val="center"/>
              <w:rPr>
                <w:lang w:val="id-ID"/>
              </w:rPr>
            </w:pPr>
          </w:p>
        </w:tc>
        <w:tc>
          <w:tcPr>
            <w:tcW w:w="568" w:type="dxa"/>
            <w:vAlign w:val="center"/>
          </w:tcPr>
          <w:p w:rsidR="006218AB" w:rsidRPr="00065879" w:rsidP="0006587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065879" w:rsidP="00065879">
            <w:pPr>
              <w:spacing w:before="60" w:after="60" w:line="240" w:lineRule="auto"/>
              <w:jc w:val="center"/>
            </w:pPr>
            <w:r w:rsidRPr="00065879">
              <w:t>4</w:t>
            </w:r>
          </w:p>
        </w:tc>
        <w:tc>
          <w:tcPr>
            <w:tcW w:w="5102" w:type="dxa"/>
            <w:vAlign w:val="center"/>
          </w:tcPr>
          <w:p w:rsidR="006218AB" w:rsidRPr="00065879" w:rsidP="00065879">
            <w:pPr>
              <w:spacing w:before="60" w:after="60" w:line="240" w:lineRule="auto"/>
              <w:jc w:val="both"/>
              <w:rPr>
                <w:lang w:val="id-ID"/>
              </w:rPr>
            </w:pPr>
          </w:p>
        </w:tc>
        <w:tc>
          <w:tcPr>
            <w:tcW w:w="569" w:type="dxa"/>
            <w:vAlign w:val="center"/>
          </w:tcPr>
          <w:p w:rsidR="006218AB" w:rsidRPr="00065879" w:rsidP="00065879">
            <w:pPr>
              <w:spacing w:before="60" w:after="60" w:line="240" w:lineRule="auto"/>
              <w:jc w:val="center"/>
              <w:rPr>
                <w:lang w:val="id-ID"/>
              </w:rPr>
            </w:pPr>
          </w:p>
        </w:tc>
        <w:tc>
          <w:tcPr>
            <w:tcW w:w="569" w:type="dxa"/>
            <w:vAlign w:val="center"/>
          </w:tcPr>
          <w:p w:rsidR="006218AB" w:rsidRPr="00065879" w:rsidP="00065879">
            <w:pPr>
              <w:spacing w:before="60" w:after="60" w:line="240" w:lineRule="auto"/>
              <w:jc w:val="center"/>
              <w:rPr>
                <w:lang w:val="id-ID"/>
              </w:rPr>
            </w:pPr>
          </w:p>
        </w:tc>
        <w:tc>
          <w:tcPr>
            <w:tcW w:w="711" w:type="dxa"/>
            <w:vAlign w:val="center"/>
          </w:tcPr>
          <w:p w:rsidR="006218AB" w:rsidRPr="00065879" w:rsidP="00065879">
            <w:pPr>
              <w:spacing w:before="60" w:after="60" w:line="240" w:lineRule="auto"/>
              <w:jc w:val="center"/>
              <w:rPr>
                <w:lang w:val="id-ID"/>
              </w:rPr>
            </w:pPr>
          </w:p>
        </w:tc>
        <w:tc>
          <w:tcPr>
            <w:tcW w:w="568" w:type="dxa"/>
            <w:vAlign w:val="center"/>
          </w:tcPr>
          <w:p w:rsidR="006218AB" w:rsidRPr="00065879" w:rsidP="0006587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065879" w:rsidP="00065879">
            <w:pPr>
              <w:spacing w:before="60" w:after="60" w:line="240" w:lineRule="auto"/>
              <w:jc w:val="center"/>
            </w:pPr>
            <w:r w:rsidRPr="00065879">
              <w:t>5</w:t>
            </w:r>
          </w:p>
        </w:tc>
        <w:tc>
          <w:tcPr>
            <w:tcW w:w="5102" w:type="dxa"/>
            <w:vAlign w:val="center"/>
          </w:tcPr>
          <w:p w:rsidR="006218AB" w:rsidRPr="00065879" w:rsidP="00065879">
            <w:pPr>
              <w:spacing w:before="60" w:after="60" w:line="240" w:lineRule="auto"/>
              <w:jc w:val="both"/>
              <w:rPr>
                <w:lang w:val="id-ID"/>
              </w:rPr>
            </w:pPr>
          </w:p>
        </w:tc>
        <w:tc>
          <w:tcPr>
            <w:tcW w:w="569" w:type="dxa"/>
            <w:vAlign w:val="center"/>
          </w:tcPr>
          <w:p w:rsidR="006218AB" w:rsidRPr="00065879" w:rsidP="00065879">
            <w:pPr>
              <w:spacing w:before="60" w:after="60" w:line="240" w:lineRule="auto"/>
              <w:jc w:val="center"/>
              <w:rPr>
                <w:lang w:val="id-ID"/>
              </w:rPr>
            </w:pPr>
          </w:p>
        </w:tc>
        <w:tc>
          <w:tcPr>
            <w:tcW w:w="569" w:type="dxa"/>
            <w:vAlign w:val="center"/>
          </w:tcPr>
          <w:p w:rsidR="006218AB" w:rsidRPr="00065879" w:rsidP="00065879">
            <w:pPr>
              <w:spacing w:before="60" w:after="60" w:line="240" w:lineRule="auto"/>
              <w:jc w:val="center"/>
              <w:rPr>
                <w:lang w:val="id-ID"/>
              </w:rPr>
            </w:pPr>
          </w:p>
        </w:tc>
        <w:tc>
          <w:tcPr>
            <w:tcW w:w="711" w:type="dxa"/>
            <w:vAlign w:val="center"/>
          </w:tcPr>
          <w:p w:rsidR="006218AB" w:rsidRPr="00065879" w:rsidP="00065879">
            <w:pPr>
              <w:spacing w:before="60" w:after="60" w:line="240" w:lineRule="auto"/>
              <w:jc w:val="center"/>
              <w:rPr>
                <w:lang w:val="id-ID"/>
              </w:rPr>
            </w:pPr>
          </w:p>
        </w:tc>
        <w:tc>
          <w:tcPr>
            <w:tcW w:w="568" w:type="dxa"/>
            <w:vAlign w:val="center"/>
          </w:tcPr>
          <w:p w:rsidR="006218AB" w:rsidRPr="00065879" w:rsidP="00065879">
            <w:pPr>
              <w:spacing w:before="60" w:after="60" w:line="240" w:lineRule="auto"/>
              <w:jc w:val="center"/>
              <w:rPr>
                <w:lang w:val="id-ID"/>
              </w:rPr>
            </w:pPr>
          </w:p>
        </w:tc>
      </w:tr>
    </w:tbl>
    <w:p w:rsidR="006218AB" w:rsidRPr="00065879" w:rsidP="00065879">
      <w:pPr>
        <w:tabs>
          <w:tab w:val="left" w:pos="1701"/>
          <w:tab w:val="left" w:pos="2127"/>
          <w:tab w:val="left" w:pos="4111"/>
          <w:tab w:val="left" w:pos="4395"/>
        </w:tabs>
        <w:spacing w:before="60" w:after="60" w:line="240" w:lineRule="auto"/>
        <w:ind w:left="993"/>
        <w:rPr>
          <w:rFonts w:eastAsiaTheme="minorHAnsi"/>
          <w:lang w:val="en-US" w:eastAsia="en-US" w:bidi="ar-SA"/>
        </w:rPr>
      </w:pPr>
      <w:r w:rsidRPr="00065879">
        <w:rPr>
          <w:rFonts w:eastAsiaTheme="minorHAnsi"/>
          <w:lang w:val="en-US" w:eastAsia="en-US" w:bidi="ar-SA"/>
        </w:rPr>
        <w:t>Keterangan</w:t>
      </w:r>
    </w:p>
    <w:p w:rsidR="006218AB" w:rsidRPr="00065879" w:rsidP="00065879">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065879">
        <w:rPr>
          <w:rFonts w:eastAsiaTheme="minorHAnsi"/>
          <w:i/>
          <w:iCs/>
          <w:lang w:val="id-ID" w:eastAsia="en-US" w:bidi="ar-SA"/>
        </w:rPr>
        <w:t>SL</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Selalu</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sangat baik</w:t>
      </w:r>
    </w:p>
    <w:p w:rsidR="006218AB" w:rsidRPr="00065879" w:rsidP="00065879">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065879">
        <w:rPr>
          <w:rFonts w:eastAsiaTheme="minorHAnsi"/>
          <w:i/>
          <w:iCs/>
          <w:lang w:val="id-ID" w:eastAsia="en-US" w:bidi="ar-SA"/>
        </w:rPr>
        <w:t>SR</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Sering</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baik</w:t>
      </w:r>
    </w:p>
    <w:p w:rsidR="006218AB" w:rsidRPr="00065879" w:rsidP="00065879">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065879">
        <w:rPr>
          <w:rFonts w:eastAsiaTheme="minorHAnsi"/>
          <w:i/>
          <w:iCs/>
          <w:lang w:val="id-ID" w:eastAsia="en-US" w:bidi="ar-SA"/>
        </w:rPr>
        <w:t>KD</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Kadang-kadang</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cukup</w:t>
      </w:r>
    </w:p>
    <w:p w:rsidR="006218AB" w:rsidRPr="00065879" w:rsidP="00065879">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065879">
        <w:rPr>
          <w:rFonts w:eastAsiaTheme="minorHAnsi"/>
          <w:i/>
          <w:iCs/>
          <w:lang w:val="id-ID" w:eastAsia="en-US" w:bidi="ar-SA"/>
        </w:rPr>
        <w:t>TP</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Tidak Pernah</w:t>
      </w:r>
      <w:r w:rsidRPr="00065879">
        <w:rPr>
          <w:rFonts w:eastAsiaTheme="minorHAnsi"/>
          <w:i/>
          <w:iCs/>
          <w:lang w:val="en-US" w:eastAsia="en-US" w:bidi="ar-SA"/>
        </w:rPr>
        <w:tab/>
      </w:r>
      <w:r w:rsidRPr="00065879">
        <w:rPr>
          <w:rFonts w:eastAsiaTheme="minorHAnsi"/>
          <w:i/>
          <w:iCs/>
          <w:lang w:val="id-ID" w:eastAsia="en-US" w:bidi="ar-SA"/>
        </w:rPr>
        <w:t>:</w:t>
      </w:r>
      <w:r w:rsidRPr="00065879">
        <w:rPr>
          <w:rFonts w:eastAsiaTheme="minorHAnsi"/>
          <w:i/>
          <w:iCs/>
          <w:lang w:val="en-US" w:eastAsia="en-US" w:bidi="ar-SA"/>
        </w:rPr>
        <w:tab/>
      </w:r>
      <w:r w:rsidRPr="00065879">
        <w:rPr>
          <w:rFonts w:eastAsiaTheme="minorHAnsi"/>
          <w:i/>
          <w:iCs/>
          <w:lang w:val="id-ID" w:eastAsia="en-US" w:bidi="ar-SA"/>
        </w:rPr>
        <w:t>perlu bimbingan</w:t>
      </w:r>
    </w:p>
    <w:p w:rsidR="006218AB" w:rsidRPr="00065879" w:rsidP="00065879">
      <w:pPr>
        <w:spacing w:before="60" w:after="60" w:line="240" w:lineRule="auto"/>
        <w:ind w:left="1440"/>
        <w:rPr>
          <w:rFonts w:eastAsiaTheme="minorHAnsi"/>
          <w:lang w:val="en-US" w:eastAsia="en-US" w:bidi="ar-SA"/>
        </w:rPr>
      </w:pPr>
    </w:p>
    <w:p w:rsidR="00C41CA7" w:rsidRPr="00065879" w:rsidP="00065879">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065879" w:rsidP="00065879">
      <w:pPr>
        <w:autoSpaceDE w:val="0"/>
        <w:autoSpaceDN w:val="0"/>
        <w:adjustRightInd w:val="0"/>
        <w:spacing w:before="60" w:after="60" w:line="240" w:lineRule="auto"/>
        <w:ind w:left="426"/>
        <w:jc w:val="center"/>
        <w:rPr>
          <w:rFonts w:eastAsiaTheme="minorHAnsi"/>
          <w:caps/>
          <w:color w:val="000000"/>
          <w:lang w:val="en-US" w:eastAsia="en-US" w:bidi="ar-SA"/>
        </w:rPr>
      </w:pPr>
      <w:r w:rsidRPr="00065879">
        <w:rPr>
          <w:rFonts w:eastAsiaTheme="minorHAnsi"/>
          <w:b/>
          <w:bCs/>
          <w:caps/>
          <w:color w:val="000000"/>
          <w:lang w:val="en-US" w:eastAsia="en-US" w:bidi="ar-SA"/>
        </w:rPr>
        <w:t>Penilaian Diri</w:t>
      </w:r>
    </w:p>
    <w:p w:rsidR="0071272A" w:rsidRPr="00065879" w:rsidP="00065879">
      <w:pPr>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Jawablah pertanyaan di bawah</w:t>
      </w:r>
      <w:r w:rsidRPr="00065879" w:rsidR="0084142A">
        <w:rPr>
          <w:rFonts w:eastAsiaTheme="minorHAnsi"/>
          <w:color w:val="000000"/>
          <w:lang w:val="en-US" w:eastAsia="en-US" w:bidi="ar-SA"/>
        </w:rPr>
        <w:t xml:space="preserve"> </w:t>
      </w:r>
      <w:r w:rsidRPr="00065879">
        <w:rPr>
          <w:rFonts w:eastAsiaTheme="minorHAnsi"/>
          <w:color w:val="000000"/>
          <w:lang w:val="en-US" w:eastAsia="en-US" w:bidi="ar-SA"/>
        </w:rPr>
        <w:t>ini dengan</w:t>
      </w:r>
      <w:r w:rsidRPr="00065879" w:rsidR="0084142A">
        <w:rPr>
          <w:rFonts w:eastAsiaTheme="minorHAnsi"/>
          <w:color w:val="000000"/>
          <w:lang w:val="en-US" w:eastAsia="en-US" w:bidi="ar-SA"/>
        </w:rPr>
        <w:t xml:space="preserve"> </w:t>
      </w:r>
      <w:r w:rsidRPr="00065879">
        <w:rPr>
          <w:rFonts w:eastAsiaTheme="minorHAnsi"/>
          <w:color w:val="000000"/>
          <w:lang w:val="en-US" w:eastAsia="en-US" w:bidi="ar-SA"/>
        </w:rPr>
        <w:t>jujur, sesuai</w:t>
      </w:r>
      <w:r w:rsidRPr="00065879" w:rsidR="0084142A">
        <w:rPr>
          <w:rFonts w:eastAsiaTheme="minorHAnsi"/>
          <w:color w:val="000000"/>
          <w:lang w:val="en-US" w:eastAsia="en-US" w:bidi="ar-SA"/>
        </w:rPr>
        <w:t xml:space="preserve"> </w:t>
      </w:r>
      <w:r w:rsidRPr="00065879">
        <w:rPr>
          <w:rFonts w:eastAsiaTheme="minorHAnsi"/>
          <w:color w:val="000000"/>
          <w:lang w:val="en-US" w:eastAsia="en-US" w:bidi="ar-SA"/>
        </w:rPr>
        <w:t>dengan</w:t>
      </w:r>
      <w:r w:rsidRPr="00065879" w:rsidR="0084142A">
        <w:rPr>
          <w:rFonts w:eastAsiaTheme="minorHAnsi"/>
          <w:color w:val="000000"/>
          <w:lang w:val="en-US" w:eastAsia="en-US" w:bidi="ar-SA"/>
        </w:rPr>
        <w:t xml:space="preserve"> </w:t>
      </w:r>
      <w:r w:rsidRPr="00065879">
        <w:rPr>
          <w:rFonts w:eastAsiaTheme="minorHAnsi"/>
          <w:color w:val="000000"/>
          <w:lang w:val="en-US" w:eastAsia="en-US" w:bidi="ar-SA"/>
        </w:rPr>
        <w:t>kemampuan kalian, cara menjawabnya adalah dengan memberikan centang (√) di kolom yang disediakan.</w:t>
      </w:r>
    </w:p>
    <w:tbl>
      <w:tblPr>
        <w:tblStyle w:val="TableGrid3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065879" w:rsidP="00065879">
            <w:pPr>
              <w:spacing w:before="60" w:after="60" w:line="240" w:lineRule="auto"/>
              <w:ind w:left="-57" w:right="-57"/>
              <w:jc w:val="center"/>
              <w:rPr>
                <w:b/>
              </w:rPr>
            </w:pPr>
            <w:r w:rsidRPr="00065879">
              <w:rPr>
                <w:b/>
              </w:rPr>
              <w:t>No</w:t>
            </w:r>
          </w:p>
        </w:tc>
        <w:tc>
          <w:tcPr>
            <w:tcW w:w="6803" w:type="dxa"/>
            <w:vMerge w:val="restart"/>
            <w:vAlign w:val="center"/>
          </w:tcPr>
          <w:p w:rsidR="00C84D6C" w:rsidRPr="00065879" w:rsidP="00065879">
            <w:pPr>
              <w:spacing w:before="60" w:after="60" w:line="240" w:lineRule="auto"/>
              <w:ind w:left="-57" w:right="-57"/>
              <w:jc w:val="center"/>
              <w:rPr>
                <w:b/>
              </w:rPr>
            </w:pPr>
            <w:r w:rsidRPr="00065879">
              <w:rPr>
                <w:b/>
              </w:rPr>
              <w:t>Pertanyaan</w:t>
            </w:r>
          </w:p>
        </w:tc>
        <w:tc>
          <w:tcPr>
            <w:tcW w:w="1700" w:type="dxa"/>
            <w:gridSpan w:val="2"/>
            <w:vAlign w:val="center"/>
          </w:tcPr>
          <w:p w:rsidR="00C84D6C" w:rsidRPr="00065879" w:rsidP="00065879">
            <w:pPr>
              <w:spacing w:before="60" w:after="60" w:line="240" w:lineRule="auto"/>
              <w:ind w:left="-57" w:right="-57"/>
              <w:jc w:val="center"/>
              <w:rPr>
                <w:b/>
              </w:rPr>
            </w:pPr>
            <w:r w:rsidRPr="00065879">
              <w:rPr>
                <w:b/>
              </w:rPr>
              <w:t>Jawaban</w:t>
            </w:r>
          </w:p>
        </w:tc>
      </w:tr>
      <w:tr w:rsidTr="0081506A">
        <w:tblPrEx>
          <w:tblW w:w="9070" w:type="dxa"/>
          <w:tblInd w:w="534" w:type="dxa"/>
          <w:tblLook w:val="04A0"/>
        </w:tblPrEx>
        <w:tc>
          <w:tcPr>
            <w:tcW w:w="567" w:type="dxa"/>
            <w:vMerge/>
            <w:vAlign w:val="center"/>
          </w:tcPr>
          <w:p w:rsidR="00C84D6C" w:rsidRPr="00065879" w:rsidP="00065879">
            <w:pPr>
              <w:spacing w:before="60" w:after="60" w:line="240" w:lineRule="auto"/>
              <w:ind w:left="-57" w:right="-57"/>
              <w:jc w:val="center"/>
              <w:rPr>
                <w:b/>
              </w:rPr>
            </w:pPr>
          </w:p>
        </w:tc>
        <w:tc>
          <w:tcPr>
            <w:tcW w:w="6803" w:type="dxa"/>
            <w:vMerge/>
            <w:vAlign w:val="center"/>
          </w:tcPr>
          <w:p w:rsidR="00C84D6C" w:rsidRPr="00065879" w:rsidP="00065879">
            <w:pPr>
              <w:spacing w:before="60" w:after="60" w:line="240" w:lineRule="auto"/>
              <w:ind w:left="-57" w:right="-57"/>
              <w:jc w:val="center"/>
              <w:rPr>
                <w:b/>
              </w:rPr>
            </w:pPr>
          </w:p>
        </w:tc>
        <w:tc>
          <w:tcPr>
            <w:tcW w:w="850" w:type="dxa"/>
            <w:vAlign w:val="center"/>
          </w:tcPr>
          <w:p w:rsidR="00C84D6C" w:rsidRPr="00065879" w:rsidP="00065879">
            <w:pPr>
              <w:spacing w:before="60" w:after="60" w:line="240" w:lineRule="auto"/>
              <w:ind w:left="-57" w:right="-57"/>
              <w:jc w:val="center"/>
              <w:rPr>
                <w:b/>
              </w:rPr>
            </w:pPr>
            <w:r w:rsidRPr="00065879">
              <w:rPr>
                <w:b/>
              </w:rPr>
              <w:t>Ya</w:t>
            </w:r>
          </w:p>
        </w:tc>
        <w:tc>
          <w:tcPr>
            <w:tcW w:w="850" w:type="dxa"/>
            <w:vAlign w:val="center"/>
          </w:tcPr>
          <w:p w:rsidR="00C84D6C" w:rsidRPr="00065879" w:rsidP="00065879">
            <w:pPr>
              <w:spacing w:before="60" w:after="60" w:line="240" w:lineRule="auto"/>
              <w:ind w:left="-57" w:right="-57"/>
              <w:jc w:val="center"/>
              <w:rPr>
                <w:b/>
              </w:rPr>
            </w:pPr>
            <w:r w:rsidRPr="00065879">
              <w:rPr>
                <w:b/>
              </w:rPr>
              <w:t>Tidak</w:t>
            </w:r>
          </w:p>
        </w:tc>
      </w:tr>
      <w:tr w:rsidTr="0081506A">
        <w:tblPrEx>
          <w:tblW w:w="9070" w:type="dxa"/>
          <w:tblInd w:w="534" w:type="dxa"/>
          <w:tblLook w:val="04A0"/>
        </w:tblPrEx>
        <w:tc>
          <w:tcPr>
            <w:tcW w:w="567" w:type="dxa"/>
          </w:tcPr>
          <w:p w:rsidR="00C84D6C" w:rsidRPr="00065879" w:rsidP="00065879">
            <w:pPr>
              <w:spacing w:before="60" w:after="60" w:line="240" w:lineRule="auto"/>
              <w:ind w:left="-57" w:right="-57"/>
              <w:jc w:val="center"/>
            </w:pPr>
            <w:r w:rsidRPr="00065879">
              <w:t>1</w:t>
            </w:r>
          </w:p>
        </w:tc>
        <w:tc>
          <w:tcPr>
            <w:tcW w:w="6803" w:type="dxa"/>
          </w:tcPr>
          <w:p w:rsidR="00C84D6C" w:rsidRPr="00065879" w:rsidP="00065879">
            <w:pPr>
              <w:autoSpaceDE w:val="0"/>
              <w:autoSpaceDN w:val="0"/>
              <w:adjustRightInd w:val="0"/>
              <w:spacing w:before="60" w:after="60" w:line="240" w:lineRule="auto"/>
              <w:jc w:val="both"/>
              <w:rPr>
                <w:color w:val="000000"/>
              </w:rPr>
            </w:pPr>
            <w:r w:rsidRPr="00065879">
              <w:rPr>
                <w:color w:val="000000"/>
              </w:rPr>
              <w:t xml:space="preserve">saya mampu mempelajarai kegiatan pembelajaran IV dengan baik </w:t>
            </w:r>
          </w:p>
        </w:tc>
        <w:tc>
          <w:tcPr>
            <w:tcW w:w="850" w:type="dxa"/>
          </w:tcPr>
          <w:p w:rsidR="00C84D6C" w:rsidRPr="00065879" w:rsidP="00065879">
            <w:pPr>
              <w:spacing w:before="60" w:after="60" w:line="240" w:lineRule="auto"/>
              <w:ind w:left="-57" w:right="-57"/>
              <w:jc w:val="center"/>
            </w:pPr>
          </w:p>
        </w:tc>
        <w:tc>
          <w:tcPr>
            <w:tcW w:w="850" w:type="dxa"/>
          </w:tcPr>
          <w:p w:rsidR="00C84D6C" w:rsidRPr="00065879" w:rsidP="00065879">
            <w:pPr>
              <w:spacing w:before="60" w:after="60" w:line="240" w:lineRule="auto"/>
              <w:ind w:left="-57" w:right="-57"/>
              <w:jc w:val="center"/>
            </w:pPr>
          </w:p>
        </w:tc>
      </w:tr>
      <w:tr w:rsidTr="0081506A">
        <w:tblPrEx>
          <w:tblW w:w="9070" w:type="dxa"/>
          <w:tblInd w:w="534" w:type="dxa"/>
          <w:tblLook w:val="04A0"/>
        </w:tblPrEx>
        <w:tc>
          <w:tcPr>
            <w:tcW w:w="567" w:type="dxa"/>
          </w:tcPr>
          <w:p w:rsidR="00C84D6C" w:rsidRPr="00065879" w:rsidP="00065879">
            <w:pPr>
              <w:spacing w:before="60" w:after="60" w:line="240" w:lineRule="auto"/>
              <w:ind w:left="-57" w:right="-57"/>
              <w:jc w:val="center"/>
            </w:pPr>
            <w:r w:rsidRPr="00065879">
              <w:t>2</w:t>
            </w:r>
          </w:p>
        </w:tc>
        <w:tc>
          <w:tcPr>
            <w:tcW w:w="6803" w:type="dxa"/>
          </w:tcPr>
          <w:p w:rsidR="00C84D6C" w:rsidRPr="00065879" w:rsidP="00065879">
            <w:pPr>
              <w:autoSpaceDE w:val="0"/>
              <w:autoSpaceDN w:val="0"/>
              <w:adjustRightInd w:val="0"/>
              <w:spacing w:before="60" w:after="60" w:line="240" w:lineRule="auto"/>
              <w:jc w:val="both"/>
              <w:rPr>
                <w:color w:val="000000"/>
              </w:rPr>
            </w:pPr>
            <w:r w:rsidRPr="00065879">
              <w:rPr>
                <w:color w:val="000000"/>
              </w:rPr>
              <w:t xml:space="preserve">saya mampu menjelaskan komponen-komponen perencanaan usaha </w:t>
            </w:r>
          </w:p>
        </w:tc>
        <w:tc>
          <w:tcPr>
            <w:tcW w:w="850" w:type="dxa"/>
          </w:tcPr>
          <w:p w:rsidR="00C84D6C" w:rsidRPr="00065879" w:rsidP="00065879">
            <w:pPr>
              <w:spacing w:before="60" w:after="60" w:line="240" w:lineRule="auto"/>
              <w:ind w:left="-57" w:right="-57"/>
              <w:jc w:val="center"/>
            </w:pPr>
          </w:p>
        </w:tc>
        <w:tc>
          <w:tcPr>
            <w:tcW w:w="850" w:type="dxa"/>
          </w:tcPr>
          <w:p w:rsidR="00C84D6C" w:rsidRPr="00065879" w:rsidP="00065879">
            <w:pPr>
              <w:spacing w:before="60" w:after="60" w:line="240" w:lineRule="auto"/>
              <w:ind w:left="-57" w:right="-57"/>
              <w:jc w:val="center"/>
            </w:pPr>
          </w:p>
        </w:tc>
      </w:tr>
      <w:tr w:rsidTr="0081506A">
        <w:tblPrEx>
          <w:tblW w:w="9070" w:type="dxa"/>
          <w:tblInd w:w="534" w:type="dxa"/>
          <w:tblLook w:val="04A0"/>
        </w:tblPrEx>
        <w:tc>
          <w:tcPr>
            <w:tcW w:w="567" w:type="dxa"/>
          </w:tcPr>
          <w:p w:rsidR="00C84D6C" w:rsidRPr="00065879" w:rsidP="00065879">
            <w:pPr>
              <w:spacing w:before="60" w:after="60" w:line="240" w:lineRule="auto"/>
              <w:ind w:left="-57" w:right="-57"/>
              <w:jc w:val="center"/>
            </w:pPr>
            <w:r w:rsidRPr="00065879">
              <w:t>3</w:t>
            </w:r>
          </w:p>
        </w:tc>
        <w:tc>
          <w:tcPr>
            <w:tcW w:w="6803" w:type="dxa"/>
          </w:tcPr>
          <w:p w:rsidR="00C84D6C" w:rsidRPr="00065879" w:rsidP="00065879">
            <w:pPr>
              <w:autoSpaceDE w:val="0"/>
              <w:autoSpaceDN w:val="0"/>
              <w:adjustRightInd w:val="0"/>
              <w:spacing w:before="60" w:after="60" w:line="240" w:lineRule="auto"/>
              <w:jc w:val="both"/>
              <w:rPr>
                <w:color w:val="000000"/>
              </w:rPr>
            </w:pPr>
            <w:r w:rsidRPr="00065879">
              <w:rPr>
                <w:color w:val="000000"/>
              </w:rPr>
              <w:t xml:space="preserve">saya mampu menjelaskan langkah-langkah menyusun perencanaan usaha </w:t>
            </w:r>
          </w:p>
        </w:tc>
        <w:tc>
          <w:tcPr>
            <w:tcW w:w="850" w:type="dxa"/>
          </w:tcPr>
          <w:p w:rsidR="00C84D6C" w:rsidRPr="00065879" w:rsidP="00065879">
            <w:pPr>
              <w:spacing w:before="60" w:after="60" w:line="240" w:lineRule="auto"/>
              <w:ind w:left="-57" w:right="-57"/>
              <w:jc w:val="center"/>
            </w:pPr>
          </w:p>
        </w:tc>
        <w:tc>
          <w:tcPr>
            <w:tcW w:w="850" w:type="dxa"/>
          </w:tcPr>
          <w:p w:rsidR="00C84D6C" w:rsidRPr="00065879" w:rsidP="00065879">
            <w:pPr>
              <w:spacing w:before="60" w:after="60" w:line="240" w:lineRule="auto"/>
              <w:ind w:left="-57" w:right="-57"/>
              <w:jc w:val="center"/>
            </w:pPr>
          </w:p>
        </w:tc>
      </w:tr>
      <w:tr w:rsidTr="0081506A">
        <w:tblPrEx>
          <w:tblW w:w="9070" w:type="dxa"/>
          <w:tblInd w:w="534" w:type="dxa"/>
          <w:tblLook w:val="04A0"/>
        </w:tblPrEx>
        <w:tc>
          <w:tcPr>
            <w:tcW w:w="567" w:type="dxa"/>
          </w:tcPr>
          <w:p w:rsidR="00343C17" w:rsidRPr="00065879" w:rsidP="00065879">
            <w:pPr>
              <w:spacing w:before="60" w:after="60" w:line="240" w:lineRule="auto"/>
              <w:ind w:left="-57" w:right="-57"/>
              <w:jc w:val="center"/>
            </w:pPr>
            <w:r w:rsidRPr="00065879">
              <w:t>4</w:t>
            </w:r>
          </w:p>
        </w:tc>
        <w:tc>
          <w:tcPr>
            <w:tcW w:w="6803" w:type="dxa"/>
          </w:tcPr>
          <w:p w:rsidR="00343C17" w:rsidRPr="00065879" w:rsidP="00065879">
            <w:pPr>
              <w:autoSpaceDE w:val="0"/>
              <w:autoSpaceDN w:val="0"/>
              <w:adjustRightInd w:val="0"/>
              <w:spacing w:before="60" w:after="60" w:line="240" w:lineRule="auto"/>
              <w:jc w:val="both"/>
              <w:rPr>
                <w:color w:val="000000"/>
              </w:rPr>
            </w:pPr>
            <w:r w:rsidRPr="00065879">
              <w:rPr>
                <w:color w:val="000000"/>
              </w:rPr>
              <w:t xml:space="preserve">saya membuat perencanaan usaha pengolahan makanan internasional sesuai dengan potensi lokal daerah saya </w:t>
            </w:r>
          </w:p>
        </w:tc>
        <w:tc>
          <w:tcPr>
            <w:tcW w:w="850" w:type="dxa"/>
          </w:tcPr>
          <w:p w:rsidR="00343C17" w:rsidRPr="00065879" w:rsidP="00065879">
            <w:pPr>
              <w:spacing w:before="60" w:after="60" w:line="240" w:lineRule="auto"/>
              <w:ind w:left="-57" w:right="-57"/>
              <w:jc w:val="center"/>
            </w:pPr>
          </w:p>
        </w:tc>
        <w:tc>
          <w:tcPr>
            <w:tcW w:w="850" w:type="dxa"/>
          </w:tcPr>
          <w:p w:rsidR="00343C17" w:rsidRPr="00065879" w:rsidP="00065879">
            <w:pPr>
              <w:spacing w:before="60" w:after="60" w:line="240" w:lineRule="auto"/>
              <w:ind w:left="-57" w:right="-57"/>
              <w:jc w:val="center"/>
            </w:pPr>
          </w:p>
        </w:tc>
      </w:tr>
    </w:tbl>
    <w:p w:rsidR="00C84D6C" w:rsidRPr="00065879" w:rsidP="00065879">
      <w:pPr>
        <w:spacing w:before="60" w:after="60" w:line="240" w:lineRule="auto"/>
        <w:ind w:left="426" w:right="279"/>
        <w:jc w:val="both"/>
        <w:rPr>
          <w:rFonts w:eastAsiaTheme="minorHAnsi"/>
          <w:b/>
          <w:color w:val="000000"/>
          <w:lang w:val="en-US" w:eastAsia="en-US" w:bidi="ar-SA"/>
        </w:rPr>
      </w:pPr>
      <w:r w:rsidRPr="00065879">
        <w:rPr>
          <w:rFonts w:eastAsiaTheme="minorHAnsi"/>
          <w:b/>
          <w:color w:val="000000"/>
          <w:lang w:val="en-US" w:eastAsia="en-US" w:bidi="ar-SA"/>
        </w:rPr>
        <w:t xml:space="preserve">Catatan: </w:t>
      </w:r>
    </w:p>
    <w:p w:rsidR="00C84D6C" w:rsidRPr="00065879" w:rsidP="00065879">
      <w:pPr>
        <w:numPr>
          <w:ilvl w:val="0"/>
          <w:numId w:val="60"/>
        </w:numPr>
        <w:tabs>
          <w:tab w:val="left" w:pos="709"/>
        </w:tabs>
        <w:spacing w:before="60" w:after="60" w:line="240" w:lineRule="auto"/>
        <w:ind w:left="709" w:hanging="283"/>
        <w:contextualSpacing w:val="0"/>
        <w:jc w:val="both"/>
        <w:rPr>
          <w:rFonts w:eastAsiaTheme="minorHAnsi"/>
          <w:color w:val="000000"/>
          <w:lang w:val="en-US" w:eastAsia="en-US" w:bidi="ar-SA"/>
        </w:rPr>
      </w:pPr>
      <w:r w:rsidRPr="00065879">
        <w:rPr>
          <w:rFonts w:eastAsiaTheme="minorHAnsi"/>
          <w:color w:val="000000"/>
          <w:lang w:val="en-US" w:eastAsia="en-US" w:bidi="ar-SA"/>
        </w:rPr>
        <w:t>Jika ada jawaban “</w:t>
      </w:r>
      <w:r w:rsidRPr="00065879">
        <w:rPr>
          <w:rFonts w:eastAsiaTheme="minorHAnsi"/>
          <w:b/>
          <w:color w:val="000000"/>
          <w:lang w:val="en-US" w:eastAsia="en-US" w:bidi="ar-SA"/>
        </w:rPr>
        <w:t>Tidak</w:t>
      </w:r>
      <w:r w:rsidRPr="00065879">
        <w:rPr>
          <w:rFonts w:eastAsiaTheme="minorHAnsi"/>
          <w:color w:val="000000"/>
          <w:lang w:val="en-US" w:eastAsia="en-US" w:bidi="ar-SA"/>
        </w:rPr>
        <w:t xml:space="preserve">” maka segera lakukan review pembelajaran. </w:t>
      </w:r>
    </w:p>
    <w:p w:rsidR="00C84D6C" w:rsidRPr="00065879" w:rsidP="00065879">
      <w:pPr>
        <w:numPr>
          <w:ilvl w:val="0"/>
          <w:numId w:val="60"/>
        </w:numPr>
        <w:tabs>
          <w:tab w:val="left" w:pos="709"/>
        </w:tabs>
        <w:spacing w:before="60" w:after="60" w:line="240" w:lineRule="auto"/>
        <w:ind w:left="709" w:hanging="283"/>
        <w:contextualSpacing w:val="0"/>
        <w:jc w:val="both"/>
        <w:rPr>
          <w:rFonts w:eastAsiaTheme="minorHAnsi"/>
          <w:color w:val="000000"/>
          <w:lang w:val="en-US" w:eastAsia="en-US" w:bidi="ar-SA"/>
        </w:rPr>
      </w:pPr>
      <w:r w:rsidRPr="00065879">
        <w:rPr>
          <w:rFonts w:eastAsiaTheme="minorHAnsi"/>
          <w:color w:val="000000"/>
          <w:lang w:val="en-US" w:eastAsia="en-US" w:bidi="ar-SA"/>
        </w:rPr>
        <w:t>Jika semua jawaban “</w:t>
      </w:r>
      <w:r w:rsidRPr="00065879">
        <w:rPr>
          <w:rFonts w:eastAsiaTheme="minorHAnsi"/>
          <w:b/>
          <w:color w:val="000000"/>
          <w:lang w:val="en-US" w:eastAsia="en-US" w:bidi="ar-SA"/>
        </w:rPr>
        <w:t>Ya</w:t>
      </w:r>
      <w:r w:rsidRPr="00065879">
        <w:rPr>
          <w:rFonts w:eastAsiaTheme="minorHAnsi"/>
          <w:color w:val="000000"/>
          <w:lang w:val="en-US" w:eastAsia="en-US" w:bidi="ar-SA"/>
        </w:rPr>
        <w:t xml:space="preserve">” maka dapat melanjutkan kegiatan </w:t>
      </w:r>
      <w:r w:rsidRPr="00065879" w:rsidR="0071272A">
        <w:rPr>
          <w:rFonts w:eastAsiaTheme="minorHAnsi"/>
          <w:color w:val="000000"/>
          <w:lang w:val="en-US" w:eastAsia="en-US" w:bidi="ar-SA"/>
        </w:rPr>
        <w:t>p</w:t>
      </w:r>
      <w:r w:rsidRPr="00065879">
        <w:rPr>
          <w:rFonts w:eastAsiaTheme="minorHAnsi"/>
          <w:color w:val="000000"/>
          <w:lang w:val="en-US" w:eastAsia="en-US" w:bidi="ar-SA"/>
        </w:rPr>
        <w:t xml:space="preserve">embelajaran berikutnya </w:t>
      </w:r>
    </w:p>
    <w:p w:rsidR="0081506A" w:rsidRPr="00065879" w:rsidP="00065879">
      <w:pPr>
        <w:tabs>
          <w:tab w:val="left" w:pos="709"/>
        </w:tabs>
        <w:spacing w:before="60" w:after="60" w:line="240" w:lineRule="auto"/>
        <w:jc w:val="both"/>
        <w:rPr>
          <w:rFonts w:eastAsiaTheme="minorHAnsi"/>
          <w:color w:val="000000"/>
          <w:lang w:val="en-US" w:eastAsia="en-US" w:bidi="ar-SA"/>
        </w:rPr>
      </w:pPr>
    </w:p>
    <w:p w:rsidR="007A30F6" w:rsidRPr="00065879" w:rsidP="00065879">
      <w:pPr>
        <w:autoSpaceDE w:val="0"/>
        <w:autoSpaceDN w:val="0"/>
        <w:adjustRightInd w:val="0"/>
        <w:spacing w:before="60" w:after="60" w:line="240" w:lineRule="auto"/>
        <w:ind w:left="426"/>
        <w:jc w:val="center"/>
        <w:rPr>
          <w:rFonts w:eastAsiaTheme="minorHAnsi"/>
          <w:b/>
          <w:bCs/>
          <w:caps/>
          <w:color w:val="000000"/>
          <w:lang w:val="en-US" w:eastAsia="en-US" w:bidi="ar-SA"/>
        </w:rPr>
      </w:pPr>
      <w:r w:rsidRPr="00065879">
        <w:rPr>
          <w:rFonts w:eastAsiaTheme="minorHAnsi"/>
          <w:b/>
          <w:bCs/>
          <w:caps/>
          <w:color w:val="000000"/>
          <w:lang w:val="en-US" w:eastAsia="en-US" w:bidi="ar-SA"/>
        </w:rPr>
        <w:t xml:space="preserve">Penilaian Keterampilan </w:t>
      </w:r>
    </w:p>
    <w:p w:rsidR="007A30F6" w:rsidRPr="00065879" w:rsidP="00065879">
      <w:pPr>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Berilah tanda centang (√)  pada kolom kanan sesuai dengan penilaian. Keterangan : </w:t>
      </w:r>
    </w:p>
    <w:p w:rsidR="007A30F6" w:rsidRPr="00065879" w:rsidP="00065879">
      <w:pPr>
        <w:tabs>
          <w:tab w:val="left" w:pos="2268"/>
        </w:tabs>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Sangat tidak baik </w:t>
      </w:r>
      <w:r w:rsidRPr="00065879">
        <w:rPr>
          <w:rFonts w:eastAsiaTheme="minorHAnsi"/>
          <w:color w:val="000000"/>
          <w:lang w:val="en-US" w:eastAsia="en-US" w:bidi="ar-SA"/>
        </w:rPr>
        <w:tab/>
        <w:t xml:space="preserve">( kurang dari 59) </w:t>
      </w:r>
    </w:p>
    <w:p w:rsidR="007A30F6" w:rsidRPr="00065879" w:rsidP="00065879">
      <w:pPr>
        <w:tabs>
          <w:tab w:val="left" w:pos="2268"/>
        </w:tabs>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Tidak baik </w:t>
      </w:r>
      <w:r w:rsidRPr="00065879">
        <w:rPr>
          <w:rFonts w:eastAsiaTheme="minorHAnsi"/>
          <w:color w:val="000000"/>
          <w:lang w:val="en-US" w:eastAsia="en-US" w:bidi="ar-SA"/>
        </w:rPr>
        <w:tab/>
        <w:t xml:space="preserve">( 60 – 69) </w:t>
      </w:r>
    </w:p>
    <w:p w:rsidR="007A30F6" w:rsidRPr="00065879" w:rsidP="00065879">
      <w:pPr>
        <w:tabs>
          <w:tab w:val="left" w:pos="2268"/>
        </w:tabs>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Cukup </w:t>
      </w:r>
      <w:r w:rsidRPr="00065879">
        <w:rPr>
          <w:rFonts w:eastAsiaTheme="minorHAnsi"/>
          <w:color w:val="000000"/>
          <w:lang w:val="en-US" w:eastAsia="en-US" w:bidi="ar-SA"/>
        </w:rPr>
        <w:tab/>
        <w:t xml:space="preserve">( 70 – 79) </w:t>
      </w:r>
    </w:p>
    <w:p w:rsidR="007A30F6" w:rsidRPr="00065879" w:rsidP="00065879">
      <w:pPr>
        <w:tabs>
          <w:tab w:val="left" w:pos="2268"/>
        </w:tabs>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Baik </w:t>
      </w:r>
      <w:r w:rsidRPr="00065879">
        <w:rPr>
          <w:rFonts w:eastAsiaTheme="minorHAnsi"/>
          <w:color w:val="000000"/>
          <w:lang w:val="en-US" w:eastAsia="en-US" w:bidi="ar-SA"/>
        </w:rPr>
        <w:tab/>
        <w:t xml:space="preserve">( 80- 89) </w:t>
      </w:r>
    </w:p>
    <w:p w:rsidR="007A30F6" w:rsidRPr="00065879" w:rsidP="00065879">
      <w:pPr>
        <w:tabs>
          <w:tab w:val="left" w:pos="2268"/>
        </w:tabs>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Sangat baik </w:t>
      </w:r>
      <w:r w:rsidRPr="00065879">
        <w:rPr>
          <w:rFonts w:eastAsiaTheme="minorHAnsi"/>
          <w:color w:val="000000"/>
          <w:lang w:val="en-US" w:eastAsia="en-US" w:bidi="ar-SA"/>
        </w:rPr>
        <w:tab/>
        <w:t>( 90 -100)</w:t>
      </w:r>
    </w:p>
    <w:tbl>
      <w:tblPr>
        <w:tblStyle w:val="TableGrid3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065879" w:rsidP="00065879">
            <w:pPr>
              <w:spacing w:before="60" w:after="60" w:line="240" w:lineRule="auto"/>
              <w:ind w:left="-57" w:right="-57"/>
              <w:jc w:val="center"/>
              <w:rPr>
                <w:b/>
              </w:rPr>
            </w:pPr>
            <w:r w:rsidRPr="00065879">
              <w:rPr>
                <w:b/>
              </w:rPr>
              <w:t>No</w:t>
            </w:r>
          </w:p>
        </w:tc>
        <w:tc>
          <w:tcPr>
            <w:tcW w:w="6236" w:type="dxa"/>
            <w:vMerge w:val="restart"/>
            <w:vAlign w:val="center"/>
          </w:tcPr>
          <w:p w:rsidR="007A30F6" w:rsidRPr="00065879" w:rsidP="00065879">
            <w:pPr>
              <w:spacing w:before="60" w:after="60" w:line="240" w:lineRule="auto"/>
              <w:ind w:left="-57" w:right="-57"/>
              <w:jc w:val="center"/>
              <w:rPr>
                <w:b/>
              </w:rPr>
            </w:pPr>
            <w:r w:rsidRPr="00065879">
              <w:rPr>
                <w:b/>
              </w:rPr>
              <w:t>Kriteria Jawaban</w:t>
            </w:r>
          </w:p>
        </w:tc>
        <w:tc>
          <w:tcPr>
            <w:tcW w:w="2270" w:type="dxa"/>
            <w:gridSpan w:val="5"/>
            <w:vAlign w:val="center"/>
          </w:tcPr>
          <w:p w:rsidR="007A30F6" w:rsidRPr="00065879" w:rsidP="00065879">
            <w:pPr>
              <w:spacing w:before="60" w:after="60" w:line="240" w:lineRule="auto"/>
              <w:ind w:left="-57" w:right="-57"/>
              <w:jc w:val="center"/>
              <w:rPr>
                <w:b/>
              </w:rPr>
            </w:pPr>
            <w:r w:rsidRPr="00065879">
              <w:rPr>
                <w:b/>
              </w:rPr>
              <w:t>Skor</w:t>
            </w:r>
          </w:p>
        </w:tc>
      </w:tr>
      <w:tr w:rsidTr="007A30F6">
        <w:tblPrEx>
          <w:tblW w:w="9007" w:type="dxa"/>
          <w:tblInd w:w="534" w:type="dxa"/>
          <w:tblLook w:val="04A0"/>
        </w:tblPrEx>
        <w:tc>
          <w:tcPr>
            <w:tcW w:w="501" w:type="dxa"/>
            <w:vMerge/>
            <w:vAlign w:val="center"/>
          </w:tcPr>
          <w:p w:rsidR="007A30F6" w:rsidRPr="00065879" w:rsidP="00065879">
            <w:pPr>
              <w:spacing w:before="60" w:after="60" w:line="240" w:lineRule="auto"/>
              <w:ind w:left="-57" w:right="-57"/>
              <w:jc w:val="center"/>
              <w:rPr>
                <w:b/>
              </w:rPr>
            </w:pPr>
          </w:p>
        </w:tc>
        <w:tc>
          <w:tcPr>
            <w:tcW w:w="6236" w:type="dxa"/>
            <w:vMerge/>
            <w:vAlign w:val="center"/>
          </w:tcPr>
          <w:p w:rsidR="007A30F6" w:rsidRPr="00065879" w:rsidP="00065879">
            <w:pPr>
              <w:spacing w:before="60" w:after="60" w:line="240" w:lineRule="auto"/>
              <w:ind w:left="-57" w:right="-57"/>
              <w:jc w:val="center"/>
              <w:rPr>
                <w:b/>
              </w:rPr>
            </w:pPr>
          </w:p>
        </w:tc>
        <w:tc>
          <w:tcPr>
            <w:tcW w:w="454" w:type="dxa"/>
            <w:vAlign w:val="center"/>
          </w:tcPr>
          <w:p w:rsidR="007A30F6" w:rsidRPr="00065879" w:rsidP="00065879">
            <w:pPr>
              <w:spacing w:before="60" w:after="60" w:line="240" w:lineRule="auto"/>
              <w:ind w:left="-57" w:right="-57"/>
              <w:jc w:val="center"/>
              <w:rPr>
                <w:b/>
              </w:rPr>
            </w:pPr>
            <w:r w:rsidRPr="00065879">
              <w:rPr>
                <w:b/>
              </w:rPr>
              <w:t>1</w:t>
            </w:r>
          </w:p>
        </w:tc>
        <w:tc>
          <w:tcPr>
            <w:tcW w:w="454" w:type="dxa"/>
            <w:vAlign w:val="center"/>
          </w:tcPr>
          <w:p w:rsidR="007A30F6" w:rsidRPr="00065879" w:rsidP="00065879">
            <w:pPr>
              <w:spacing w:before="60" w:after="60" w:line="240" w:lineRule="auto"/>
              <w:ind w:left="-57" w:right="-57"/>
              <w:jc w:val="center"/>
              <w:rPr>
                <w:b/>
              </w:rPr>
            </w:pPr>
            <w:r w:rsidRPr="00065879">
              <w:rPr>
                <w:b/>
              </w:rPr>
              <w:t>2</w:t>
            </w:r>
          </w:p>
        </w:tc>
        <w:tc>
          <w:tcPr>
            <w:tcW w:w="454" w:type="dxa"/>
            <w:vAlign w:val="center"/>
          </w:tcPr>
          <w:p w:rsidR="007A30F6" w:rsidRPr="00065879" w:rsidP="00065879">
            <w:pPr>
              <w:spacing w:before="60" w:after="60" w:line="240" w:lineRule="auto"/>
              <w:ind w:left="-57" w:right="-57"/>
              <w:jc w:val="center"/>
              <w:rPr>
                <w:b/>
              </w:rPr>
            </w:pPr>
            <w:r w:rsidRPr="00065879">
              <w:rPr>
                <w:b/>
              </w:rPr>
              <w:t>3</w:t>
            </w:r>
          </w:p>
        </w:tc>
        <w:tc>
          <w:tcPr>
            <w:tcW w:w="454" w:type="dxa"/>
            <w:vAlign w:val="center"/>
          </w:tcPr>
          <w:p w:rsidR="007A30F6" w:rsidRPr="00065879" w:rsidP="00065879">
            <w:pPr>
              <w:spacing w:before="60" w:after="60" w:line="240" w:lineRule="auto"/>
              <w:ind w:left="-57" w:right="-57"/>
              <w:jc w:val="center"/>
              <w:rPr>
                <w:b/>
              </w:rPr>
            </w:pPr>
            <w:r w:rsidRPr="00065879">
              <w:rPr>
                <w:b/>
              </w:rPr>
              <w:t>4</w:t>
            </w:r>
          </w:p>
        </w:tc>
        <w:tc>
          <w:tcPr>
            <w:tcW w:w="454" w:type="dxa"/>
            <w:vAlign w:val="center"/>
          </w:tcPr>
          <w:p w:rsidR="007A30F6" w:rsidRPr="00065879" w:rsidP="00065879">
            <w:pPr>
              <w:spacing w:before="60" w:after="60" w:line="240" w:lineRule="auto"/>
              <w:ind w:left="-57" w:right="-57"/>
              <w:jc w:val="center"/>
              <w:rPr>
                <w:b/>
              </w:rPr>
            </w:pPr>
            <w:r w:rsidRPr="00065879">
              <w:rPr>
                <w:b/>
              </w:rPr>
              <w:t>5</w:t>
            </w:r>
          </w:p>
        </w:tc>
      </w:tr>
      <w:tr w:rsidTr="007A30F6">
        <w:tblPrEx>
          <w:tblW w:w="9007" w:type="dxa"/>
          <w:tblInd w:w="534" w:type="dxa"/>
          <w:tblLook w:val="04A0"/>
        </w:tblPrEx>
        <w:tc>
          <w:tcPr>
            <w:tcW w:w="501" w:type="dxa"/>
          </w:tcPr>
          <w:p w:rsidR="007A30F6" w:rsidRPr="00065879" w:rsidP="00065879">
            <w:pPr>
              <w:spacing w:before="60" w:after="60" w:line="240" w:lineRule="auto"/>
              <w:ind w:left="-57" w:right="-57"/>
              <w:jc w:val="center"/>
            </w:pPr>
            <w:r w:rsidRPr="00065879">
              <w:t>1</w:t>
            </w:r>
          </w:p>
        </w:tc>
        <w:tc>
          <w:tcPr>
            <w:tcW w:w="6236" w:type="dxa"/>
          </w:tcPr>
          <w:p w:rsidR="007A30F6" w:rsidRPr="00065879" w:rsidP="00065879">
            <w:pPr>
              <w:autoSpaceDE w:val="0"/>
              <w:autoSpaceDN w:val="0"/>
              <w:adjustRightInd w:val="0"/>
              <w:spacing w:before="60" w:after="60" w:line="240" w:lineRule="auto"/>
              <w:jc w:val="both"/>
              <w:rPr>
                <w:color w:val="000000"/>
              </w:rPr>
            </w:pPr>
            <w:r w:rsidRPr="00065879">
              <w:rPr>
                <w:color w:val="000000"/>
              </w:rPr>
              <w:t xml:space="preserve">Kesesuaian penerapan konsep ide dalam sebuah permasalahan kontekstual </w:t>
            </w: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065879" w:rsidP="00065879">
            <w:pPr>
              <w:spacing w:before="60" w:after="60" w:line="240" w:lineRule="auto"/>
              <w:ind w:left="-57" w:right="-57"/>
              <w:jc w:val="center"/>
            </w:pPr>
            <w:r w:rsidRPr="00065879">
              <w:t>2</w:t>
            </w:r>
          </w:p>
        </w:tc>
        <w:tc>
          <w:tcPr>
            <w:tcW w:w="6236" w:type="dxa"/>
          </w:tcPr>
          <w:p w:rsidR="007A30F6" w:rsidRPr="00065879" w:rsidP="00065879">
            <w:pPr>
              <w:autoSpaceDE w:val="0"/>
              <w:autoSpaceDN w:val="0"/>
              <w:adjustRightInd w:val="0"/>
              <w:spacing w:before="60" w:after="60" w:line="240" w:lineRule="auto"/>
              <w:jc w:val="both"/>
              <w:rPr>
                <w:color w:val="000000"/>
              </w:rPr>
            </w:pPr>
            <w:r w:rsidRPr="00065879">
              <w:rPr>
                <w:color w:val="000000"/>
              </w:rPr>
              <w:t xml:space="preserve">Kesesuaian penerapkan konsep peluang usaha dalam sebuah permasalahan kontekstual </w:t>
            </w: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065879" w:rsidP="00065879">
            <w:pPr>
              <w:spacing w:before="60" w:after="60" w:line="240" w:lineRule="auto"/>
              <w:ind w:left="-57" w:right="-57"/>
              <w:jc w:val="center"/>
            </w:pPr>
            <w:r w:rsidRPr="00065879">
              <w:t>3</w:t>
            </w:r>
          </w:p>
        </w:tc>
        <w:tc>
          <w:tcPr>
            <w:tcW w:w="6236" w:type="dxa"/>
          </w:tcPr>
          <w:p w:rsidR="007A30F6" w:rsidRPr="00065879" w:rsidP="00065879">
            <w:pPr>
              <w:autoSpaceDE w:val="0"/>
              <w:autoSpaceDN w:val="0"/>
              <w:adjustRightInd w:val="0"/>
              <w:spacing w:before="60" w:after="60" w:line="240" w:lineRule="auto"/>
              <w:jc w:val="both"/>
              <w:rPr>
                <w:color w:val="000000"/>
              </w:rPr>
            </w:pPr>
            <w:r w:rsidRPr="00065879">
              <w:rPr>
                <w:color w:val="000000"/>
              </w:rPr>
              <w:t xml:space="preserve">Kesesuaian penerapan konsep bahan baku nabati dalam sebuah permasalahan kontekstual </w:t>
            </w: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065879" w:rsidP="00065879">
            <w:pPr>
              <w:spacing w:before="60" w:after="60" w:line="240" w:lineRule="auto"/>
              <w:ind w:left="-57" w:right="-57"/>
              <w:jc w:val="center"/>
            </w:pPr>
            <w:r w:rsidRPr="00065879">
              <w:t>4</w:t>
            </w:r>
          </w:p>
        </w:tc>
        <w:tc>
          <w:tcPr>
            <w:tcW w:w="6236" w:type="dxa"/>
          </w:tcPr>
          <w:p w:rsidR="007A30F6" w:rsidRPr="00065879" w:rsidP="00065879">
            <w:pPr>
              <w:autoSpaceDE w:val="0"/>
              <w:autoSpaceDN w:val="0"/>
              <w:adjustRightInd w:val="0"/>
              <w:spacing w:before="60" w:after="60" w:line="240" w:lineRule="auto"/>
              <w:jc w:val="both"/>
              <w:rPr>
                <w:color w:val="000000"/>
              </w:rPr>
            </w:pPr>
            <w:r w:rsidRPr="00065879">
              <w:rPr>
                <w:color w:val="000000"/>
              </w:rPr>
              <w:t xml:space="preserve">Kesesuaian penerapan konsep bahan baku hewani dalam sebuah permasalahan kontekstual </w:t>
            </w: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c>
          <w:tcPr>
            <w:tcW w:w="454" w:type="dxa"/>
          </w:tcPr>
          <w:p w:rsidR="007A30F6" w:rsidRPr="00065879" w:rsidP="00065879">
            <w:pPr>
              <w:autoSpaceDE w:val="0"/>
              <w:autoSpaceDN w:val="0"/>
              <w:adjustRightInd w:val="0"/>
              <w:spacing w:before="60" w:after="60" w:line="240" w:lineRule="auto"/>
              <w:jc w:val="both"/>
              <w:rPr>
                <w:color w:val="000000"/>
              </w:rPr>
            </w:pPr>
          </w:p>
        </w:tc>
      </w:tr>
    </w:tbl>
    <w:p w:rsidR="007A30F6" w:rsidRPr="00065879" w:rsidP="00065879">
      <w:pPr>
        <w:spacing w:before="60" w:after="60" w:line="240" w:lineRule="auto"/>
        <w:ind w:left="426"/>
        <w:jc w:val="both"/>
        <w:rPr>
          <w:rFonts w:eastAsiaTheme="minorHAnsi"/>
          <w:color w:val="000000"/>
          <w:lang w:val="en-US" w:eastAsia="en-US" w:bidi="ar-SA"/>
        </w:rPr>
      </w:pPr>
    </w:p>
    <w:tbl>
      <w:tblPr>
        <w:tblStyle w:val="TableGrid3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065879" w:rsidP="00065879">
            <w:pPr>
              <w:autoSpaceDE w:val="0"/>
              <w:autoSpaceDN w:val="0"/>
              <w:adjustRightInd w:val="0"/>
              <w:spacing w:before="60" w:after="60" w:line="240" w:lineRule="auto"/>
              <w:ind w:left="-57" w:right="-57"/>
              <w:rPr>
                <w:color w:val="000000"/>
              </w:rPr>
            </w:pPr>
            <w:r w:rsidRPr="00065879">
              <w:rPr>
                <w:color w:val="000000"/>
              </w:rPr>
              <w:t>Skor Perolehan :</w:t>
            </w:r>
          </w:p>
        </w:tc>
        <w:tc>
          <w:tcPr>
            <w:tcW w:w="1984" w:type="dxa"/>
            <w:tcBorders>
              <w:bottom w:val="single" w:sz="4" w:space="0" w:color="000000"/>
            </w:tcBorders>
          </w:tcPr>
          <w:p w:rsidR="00801B57" w:rsidRPr="00065879" w:rsidP="00065879">
            <w:pPr>
              <w:autoSpaceDE w:val="0"/>
              <w:autoSpaceDN w:val="0"/>
              <w:adjustRightInd w:val="0"/>
              <w:spacing w:before="60" w:after="60" w:line="240" w:lineRule="auto"/>
              <w:jc w:val="center"/>
              <w:rPr>
                <w:color w:val="000000"/>
              </w:rPr>
            </w:pPr>
            <w:r w:rsidRPr="00065879">
              <w:rPr>
                <w:color w:val="000000"/>
              </w:rPr>
              <w:t>Jumlah skor</w:t>
            </w:r>
          </w:p>
        </w:tc>
        <w:tc>
          <w:tcPr>
            <w:tcW w:w="1134" w:type="dxa"/>
            <w:vMerge w:val="restart"/>
            <w:vAlign w:val="center"/>
          </w:tcPr>
          <w:p w:rsidR="00801B57" w:rsidRPr="00065879" w:rsidP="00065879">
            <w:pPr>
              <w:autoSpaceDE w:val="0"/>
              <w:autoSpaceDN w:val="0"/>
              <w:adjustRightInd w:val="0"/>
              <w:spacing w:before="60" w:after="60" w:line="240" w:lineRule="auto"/>
              <w:rPr>
                <w:color w:val="000000"/>
              </w:rPr>
            </w:pPr>
            <w:r w:rsidRPr="00065879">
              <w:rPr>
                <w:color w:val="000000"/>
              </w:rPr>
              <w:t>X 100%</w:t>
            </w:r>
          </w:p>
        </w:tc>
      </w:tr>
      <w:tr w:rsidTr="00801B57">
        <w:tblPrEx>
          <w:tblW w:w="4932" w:type="dxa"/>
          <w:tblInd w:w="534" w:type="dxa"/>
          <w:tblLook w:val="04A0"/>
        </w:tblPrEx>
        <w:tc>
          <w:tcPr>
            <w:tcW w:w="1814" w:type="dxa"/>
            <w:vMerge/>
          </w:tcPr>
          <w:p w:rsidR="00801B57" w:rsidRPr="00065879" w:rsidP="00065879">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065879" w:rsidP="00065879">
            <w:pPr>
              <w:autoSpaceDE w:val="0"/>
              <w:autoSpaceDN w:val="0"/>
              <w:adjustRightInd w:val="0"/>
              <w:spacing w:before="60" w:after="60" w:line="240" w:lineRule="auto"/>
              <w:jc w:val="center"/>
              <w:rPr>
                <w:color w:val="000000"/>
              </w:rPr>
            </w:pPr>
            <w:r w:rsidRPr="00065879">
              <w:rPr>
                <w:color w:val="000000"/>
              </w:rPr>
              <w:t>Skor maksimum</w:t>
            </w:r>
          </w:p>
        </w:tc>
        <w:tc>
          <w:tcPr>
            <w:tcW w:w="1134" w:type="dxa"/>
            <w:vMerge/>
          </w:tcPr>
          <w:p w:rsidR="00801B57" w:rsidRPr="00065879" w:rsidP="00065879">
            <w:pPr>
              <w:autoSpaceDE w:val="0"/>
              <w:autoSpaceDN w:val="0"/>
              <w:adjustRightInd w:val="0"/>
              <w:spacing w:before="60" w:after="60" w:line="240" w:lineRule="auto"/>
              <w:jc w:val="both"/>
              <w:rPr>
                <w:color w:val="000000"/>
              </w:rPr>
            </w:pPr>
          </w:p>
        </w:tc>
      </w:tr>
    </w:tbl>
    <w:p w:rsidR="0081506A" w:rsidRPr="00065879" w:rsidP="00065879">
      <w:pPr>
        <w:tabs>
          <w:tab w:val="left" w:pos="709"/>
        </w:tabs>
        <w:spacing w:before="60" w:after="60" w:line="240" w:lineRule="auto"/>
        <w:jc w:val="both"/>
        <w:rPr>
          <w:rFonts w:eastAsiaTheme="minorHAnsi"/>
          <w:color w:val="000000"/>
          <w:lang w:val="en-US" w:eastAsia="en-US" w:bidi="ar-SA"/>
        </w:rPr>
      </w:pPr>
    </w:p>
    <w:p w:rsidR="00801B57" w:rsidRPr="00065879" w:rsidP="00065879">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065879" w:rsidP="00065879">
      <w:pPr>
        <w:autoSpaceDE w:val="0"/>
        <w:autoSpaceDN w:val="0"/>
        <w:adjustRightInd w:val="0"/>
        <w:spacing w:before="60" w:after="60" w:line="240" w:lineRule="auto"/>
        <w:ind w:left="426"/>
        <w:jc w:val="center"/>
        <w:rPr>
          <w:rFonts w:eastAsiaTheme="minorHAnsi"/>
          <w:b/>
          <w:bCs/>
          <w:caps/>
          <w:color w:val="000000"/>
          <w:lang w:val="en-US" w:eastAsia="en-US" w:bidi="ar-SA"/>
        </w:rPr>
      </w:pPr>
      <w:r w:rsidRPr="00065879">
        <w:rPr>
          <w:rFonts w:eastAsiaTheme="minorHAnsi"/>
          <w:b/>
          <w:bCs/>
          <w:caps/>
          <w:color w:val="000000"/>
          <w:lang w:val="en-US" w:eastAsia="en-US" w:bidi="ar-SA"/>
        </w:rPr>
        <w:t xml:space="preserve">Penilaian Sikap </w:t>
      </w:r>
    </w:p>
    <w:p w:rsidR="0081506A" w:rsidRPr="00065879" w:rsidP="00065879">
      <w:pPr>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Bubuhkan tanda centang (√) pada kolom-kolom sesuai hasil pengamatan.</w:t>
      </w:r>
    </w:p>
    <w:tbl>
      <w:tblPr>
        <w:tblStyle w:val="TableGrid3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065879" w:rsidP="00065879">
            <w:pPr>
              <w:spacing w:before="60" w:after="60" w:line="240" w:lineRule="auto"/>
              <w:ind w:left="-57" w:right="-57"/>
              <w:jc w:val="center"/>
            </w:pPr>
            <w:r w:rsidRPr="00065879">
              <w:t>No</w:t>
            </w:r>
          </w:p>
        </w:tc>
        <w:tc>
          <w:tcPr>
            <w:tcW w:w="4649" w:type="dxa"/>
            <w:vMerge w:val="restart"/>
            <w:vAlign w:val="center"/>
          </w:tcPr>
          <w:p w:rsidR="00BC62C9" w:rsidRPr="00065879" w:rsidP="00065879">
            <w:pPr>
              <w:autoSpaceDE w:val="0"/>
              <w:autoSpaceDN w:val="0"/>
              <w:adjustRightInd w:val="0"/>
              <w:spacing w:before="60" w:after="60" w:line="240" w:lineRule="auto"/>
              <w:jc w:val="center"/>
              <w:rPr>
                <w:color w:val="000000"/>
              </w:rPr>
            </w:pPr>
            <w:r w:rsidRPr="00065879">
              <w:rPr>
                <w:color w:val="000000"/>
              </w:rPr>
              <w:t>Nama Siswa</w:t>
            </w:r>
          </w:p>
        </w:tc>
        <w:tc>
          <w:tcPr>
            <w:tcW w:w="4086" w:type="dxa"/>
            <w:gridSpan w:val="9"/>
            <w:vAlign w:val="center"/>
          </w:tcPr>
          <w:p w:rsidR="00BC62C9" w:rsidRPr="00065879" w:rsidP="00065879">
            <w:pPr>
              <w:autoSpaceDE w:val="0"/>
              <w:autoSpaceDN w:val="0"/>
              <w:adjustRightInd w:val="0"/>
              <w:spacing w:before="60" w:after="60" w:line="240" w:lineRule="auto"/>
              <w:jc w:val="center"/>
              <w:rPr>
                <w:color w:val="000000"/>
              </w:rPr>
            </w:pPr>
            <w:r w:rsidRPr="00065879">
              <w:rPr>
                <w:color w:val="000000"/>
              </w:rPr>
              <w:t>Nilai Sikap</w:t>
            </w:r>
          </w:p>
        </w:tc>
      </w:tr>
      <w:tr w:rsidTr="00BC62C9">
        <w:tblPrEx>
          <w:tblW w:w="9236" w:type="dxa"/>
          <w:tblInd w:w="534" w:type="dxa"/>
          <w:tblLook w:val="04A0"/>
        </w:tblPrEx>
        <w:tc>
          <w:tcPr>
            <w:tcW w:w="501" w:type="dxa"/>
            <w:vMerge/>
            <w:vAlign w:val="center"/>
          </w:tcPr>
          <w:p w:rsidR="00BC62C9" w:rsidRPr="00065879" w:rsidP="00065879">
            <w:pPr>
              <w:spacing w:before="60" w:after="60" w:line="240" w:lineRule="auto"/>
              <w:ind w:left="-57" w:right="-57"/>
              <w:jc w:val="center"/>
            </w:pPr>
          </w:p>
        </w:tc>
        <w:tc>
          <w:tcPr>
            <w:tcW w:w="4649" w:type="dxa"/>
            <w:vMerge/>
            <w:vAlign w:val="center"/>
          </w:tcPr>
          <w:p w:rsidR="00BC62C9" w:rsidRPr="00065879" w:rsidP="00065879">
            <w:pPr>
              <w:autoSpaceDE w:val="0"/>
              <w:autoSpaceDN w:val="0"/>
              <w:adjustRightInd w:val="0"/>
              <w:spacing w:before="60" w:after="60" w:line="240" w:lineRule="auto"/>
              <w:jc w:val="center"/>
              <w:rPr>
                <w:color w:val="000000"/>
              </w:rPr>
            </w:pPr>
          </w:p>
        </w:tc>
        <w:tc>
          <w:tcPr>
            <w:tcW w:w="1362" w:type="dxa"/>
            <w:gridSpan w:val="3"/>
            <w:vAlign w:val="center"/>
          </w:tcPr>
          <w:p w:rsidR="00BC62C9" w:rsidRPr="00065879" w:rsidP="00065879">
            <w:pPr>
              <w:autoSpaceDE w:val="0"/>
              <w:autoSpaceDN w:val="0"/>
              <w:adjustRightInd w:val="0"/>
              <w:spacing w:before="60" w:after="60" w:line="240" w:lineRule="auto"/>
              <w:jc w:val="center"/>
              <w:rPr>
                <w:color w:val="000000"/>
              </w:rPr>
            </w:pPr>
            <w:r w:rsidRPr="00065879">
              <w:rPr>
                <w:color w:val="000000"/>
              </w:rPr>
              <w:t>Aktif</w:t>
            </w:r>
          </w:p>
        </w:tc>
        <w:tc>
          <w:tcPr>
            <w:tcW w:w="1362" w:type="dxa"/>
            <w:gridSpan w:val="3"/>
            <w:vAlign w:val="center"/>
          </w:tcPr>
          <w:p w:rsidR="00BC62C9" w:rsidRPr="00065879" w:rsidP="00065879">
            <w:pPr>
              <w:autoSpaceDE w:val="0"/>
              <w:autoSpaceDN w:val="0"/>
              <w:adjustRightInd w:val="0"/>
              <w:spacing w:before="60" w:after="60" w:line="240" w:lineRule="auto"/>
              <w:ind w:left="-57" w:right="-57"/>
              <w:jc w:val="center"/>
              <w:rPr>
                <w:color w:val="000000"/>
              </w:rPr>
            </w:pPr>
            <w:r w:rsidRPr="00065879">
              <w:rPr>
                <w:color w:val="000000"/>
              </w:rPr>
              <w:t>Tanggung jawab</w:t>
            </w:r>
          </w:p>
        </w:tc>
        <w:tc>
          <w:tcPr>
            <w:tcW w:w="1362" w:type="dxa"/>
            <w:gridSpan w:val="3"/>
            <w:vAlign w:val="center"/>
          </w:tcPr>
          <w:p w:rsidR="00BC62C9" w:rsidRPr="00065879" w:rsidP="00065879">
            <w:pPr>
              <w:autoSpaceDE w:val="0"/>
              <w:autoSpaceDN w:val="0"/>
              <w:adjustRightInd w:val="0"/>
              <w:spacing w:before="60" w:after="60" w:line="240" w:lineRule="auto"/>
              <w:jc w:val="center"/>
              <w:rPr>
                <w:color w:val="000000"/>
              </w:rPr>
            </w:pPr>
            <w:r w:rsidRPr="00065879">
              <w:rPr>
                <w:color w:val="000000"/>
              </w:rPr>
              <w:t>Toleran</w:t>
            </w:r>
          </w:p>
        </w:tc>
      </w:tr>
      <w:tr w:rsidTr="00BC62C9">
        <w:tblPrEx>
          <w:tblW w:w="9236" w:type="dxa"/>
          <w:tblInd w:w="534" w:type="dxa"/>
          <w:tblLook w:val="04A0"/>
        </w:tblPrEx>
        <w:tc>
          <w:tcPr>
            <w:tcW w:w="501" w:type="dxa"/>
            <w:vMerge/>
            <w:vAlign w:val="center"/>
          </w:tcPr>
          <w:p w:rsidR="00BC62C9" w:rsidRPr="00065879" w:rsidP="00065879">
            <w:pPr>
              <w:spacing w:before="60" w:after="60" w:line="240" w:lineRule="auto"/>
              <w:ind w:left="-57" w:right="-57"/>
              <w:jc w:val="center"/>
            </w:pPr>
          </w:p>
        </w:tc>
        <w:tc>
          <w:tcPr>
            <w:tcW w:w="4649" w:type="dxa"/>
            <w:vMerge/>
            <w:vAlign w:val="center"/>
          </w:tcPr>
          <w:p w:rsidR="00BC62C9" w:rsidRPr="00065879" w:rsidP="00065879">
            <w:pPr>
              <w:autoSpaceDE w:val="0"/>
              <w:autoSpaceDN w:val="0"/>
              <w:adjustRightInd w:val="0"/>
              <w:spacing w:before="60" w:after="60" w:line="240" w:lineRule="auto"/>
              <w:jc w:val="center"/>
              <w:rPr>
                <w:color w:val="000000"/>
              </w:rPr>
            </w:pPr>
          </w:p>
        </w:tc>
        <w:tc>
          <w:tcPr>
            <w:tcW w:w="454" w:type="dxa"/>
            <w:vAlign w:val="center"/>
          </w:tcPr>
          <w:p w:rsidR="00BC62C9" w:rsidRPr="00065879" w:rsidP="00065879">
            <w:pPr>
              <w:spacing w:before="60" w:after="60" w:line="240" w:lineRule="auto"/>
              <w:ind w:left="-57" w:right="-57"/>
              <w:jc w:val="center"/>
            </w:pPr>
            <w:r w:rsidRPr="00065879">
              <w:t>KB</w:t>
            </w:r>
          </w:p>
        </w:tc>
        <w:tc>
          <w:tcPr>
            <w:tcW w:w="454" w:type="dxa"/>
            <w:vAlign w:val="center"/>
          </w:tcPr>
          <w:p w:rsidR="00BC62C9" w:rsidRPr="00065879" w:rsidP="00065879">
            <w:pPr>
              <w:spacing w:before="60" w:after="60" w:line="240" w:lineRule="auto"/>
              <w:ind w:left="-57" w:right="-57"/>
              <w:jc w:val="center"/>
            </w:pPr>
            <w:r w:rsidRPr="00065879">
              <w:t>B</w:t>
            </w:r>
          </w:p>
        </w:tc>
        <w:tc>
          <w:tcPr>
            <w:tcW w:w="454" w:type="dxa"/>
            <w:vAlign w:val="center"/>
          </w:tcPr>
          <w:p w:rsidR="00BC62C9" w:rsidRPr="00065879" w:rsidP="00065879">
            <w:pPr>
              <w:spacing w:before="60" w:after="60" w:line="240" w:lineRule="auto"/>
              <w:ind w:left="-57" w:right="-57"/>
              <w:jc w:val="center"/>
            </w:pPr>
            <w:r w:rsidRPr="00065879">
              <w:t>SB</w:t>
            </w:r>
          </w:p>
        </w:tc>
        <w:tc>
          <w:tcPr>
            <w:tcW w:w="454" w:type="dxa"/>
            <w:vAlign w:val="center"/>
          </w:tcPr>
          <w:p w:rsidR="00BC62C9" w:rsidRPr="00065879" w:rsidP="00065879">
            <w:pPr>
              <w:spacing w:before="60" w:after="60" w:line="240" w:lineRule="auto"/>
              <w:ind w:left="-57" w:right="-57"/>
              <w:jc w:val="center"/>
            </w:pPr>
            <w:r w:rsidRPr="00065879">
              <w:t>KB</w:t>
            </w:r>
          </w:p>
        </w:tc>
        <w:tc>
          <w:tcPr>
            <w:tcW w:w="454" w:type="dxa"/>
            <w:vAlign w:val="center"/>
          </w:tcPr>
          <w:p w:rsidR="00BC62C9" w:rsidRPr="00065879" w:rsidP="00065879">
            <w:pPr>
              <w:spacing w:before="60" w:after="60" w:line="240" w:lineRule="auto"/>
              <w:ind w:left="-57" w:right="-57"/>
              <w:jc w:val="center"/>
            </w:pPr>
            <w:r w:rsidRPr="00065879">
              <w:t>B</w:t>
            </w:r>
          </w:p>
        </w:tc>
        <w:tc>
          <w:tcPr>
            <w:tcW w:w="454" w:type="dxa"/>
            <w:vAlign w:val="center"/>
          </w:tcPr>
          <w:p w:rsidR="00BC62C9" w:rsidRPr="00065879" w:rsidP="00065879">
            <w:pPr>
              <w:spacing w:before="60" w:after="60" w:line="240" w:lineRule="auto"/>
              <w:ind w:left="-57" w:right="-57"/>
              <w:jc w:val="center"/>
            </w:pPr>
            <w:r w:rsidRPr="00065879">
              <w:t>SB</w:t>
            </w:r>
          </w:p>
        </w:tc>
        <w:tc>
          <w:tcPr>
            <w:tcW w:w="454" w:type="dxa"/>
            <w:vAlign w:val="center"/>
          </w:tcPr>
          <w:p w:rsidR="00BC62C9" w:rsidRPr="00065879" w:rsidP="00065879">
            <w:pPr>
              <w:spacing w:before="60" w:after="60" w:line="240" w:lineRule="auto"/>
              <w:ind w:left="-57" w:right="-57"/>
              <w:jc w:val="center"/>
            </w:pPr>
            <w:r w:rsidRPr="00065879">
              <w:t>KB</w:t>
            </w:r>
          </w:p>
        </w:tc>
        <w:tc>
          <w:tcPr>
            <w:tcW w:w="454" w:type="dxa"/>
            <w:vAlign w:val="center"/>
          </w:tcPr>
          <w:p w:rsidR="00BC62C9" w:rsidRPr="00065879" w:rsidP="00065879">
            <w:pPr>
              <w:spacing w:before="60" w:after="60" w:line="240" w:lineRule="auto"/>
              <w:ind w:left="-57" w:right="-57"/>
              <w:jc w:val="center"/>
            </w:pPr>
            <w:r w:rsidRPr="00065879">
              <w:t>B</w:t>
            </w:r>
          </w:p>
        </w:tc>
        <w:tc>
          <w:tcPr>
            <w:tcW w:w="454" w:type="dxa"/>
            <w:vAlign w:val="center"/>
          </w:tcPr>
          <w:p w:rsidR="00BC62C9" w:rsidRPr="00065879" w:rsidP="00065879">
            <w:pPr>
              <w:spacing w:before="60" w:after="60" w:line="240" w:lineRule="auto"/>
              <w:ind w:left="-57" w:right="-57"/>
              <w:jc w:val="center"/>
            </w:pPr>
            <w:r w:rsidRPr="00065879">
              <w:t>SB</w:t>
            </w:r>
          </w:p>
        </w:tc>
      </w:tr>
      <w:tr w:rsidTr="008B27FC">
        <w:tblPrEx>
          <w:tblW w:w="9236" w:type="dxa"/>
          <w:tblInd w:w="534" w:type="dxa"/>
          <w:tblLook w:val="04A0"/>
        </w:tblPrEx>
        <w:tc>
          <w:tcPr>
            <w:tcW w:w="501" w:type="dxa"/>
          </w:tcPr>
          <w:p w:rsidR="008B27FC" w:rsidRPr="00065879" w:rsidP="00065879">
            <w:pPr>
              <w:spacing w:before="60" w:after="60" w:line="240" w:lineRule="auto"/>
              <w:ind w:left="-57" w:right="-57"/>
              <w:jc w:val="center"/>
            </w:pPr>
            <w:r w:rsidRPr="00065879">
              <w:t>1</w:t>
            </w:r>
          </w:p>
        </w:tc>
        <w:tc>
          <w:tcPr>
            <w:tcW w:w="4649"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065879" w:rsidP="00065879">
            <w:pPr>
              <w:spacing w:before="60" w:after="60" w:line="240" w:lineRule="auto"/>
              <w:ind w:left="-57" w:right="-57"/>
              <w:jc w:val="center"/>
            </w:pPr>
            <w:r w:rsidRPr="00065879">
              <w:t>2</w:t>
            </w:r>
          </w:p>
        </w:tc>
        <w:tc>
          <w:tcPr>
            <w:tcW w:w="4649"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065879" w:rsidP="00065879">
            <w:pPr>
              <w:spacing w:before="60" w:after="60" w:line="240" w:lineRule="auto"/>
              <w:ind w:left="-57" w:right="-57"/>
              <w:jc w:val="center"/>
            </w:pPr>
            <w:r w:rsidRPr="00065879">
              <w:t>3</w:t>
            </w:r>
          </w:p>
        </w:tc>
        <w:tc>
          <w:tcPr>
            <w:tcW w:w="4649"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065879" w:rsidP="00065879">
            <w:pPr>
              <w:spacing w:before="60" w:after="60" w:line="240" w:lineRule="auto"/>
              <w:ind w:left="-57" w:right="-57"/>
              <w:jc w:val="center"/>
            </w:pPr>
            <w:r w:rsidRPr="00065879">
              <w:t>4</w:t>
            </w:r>
          </w:p>
        </w:tc>
        <w:tc>
          <w:tcPr>
            <w:tcW w:w="4649"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065879" w:rsidP="00065879">
            <w:pPr>
              <w:spacing w:before="60" w:after="60" w:line="240" w:lineRule="auto"/>
              <w:ind w:left="-57" w:right="-57"/>
              <w:jc w:val="center"/>
            </w:pPr>
            <w:r w:rsidRPr="00065879">
              <w:t>5</w:t>
            </w:r>
          </w:p>
        </w:tc>
        <w:tc>
          <w:tcPr>
            <w:tcW w:w="4649"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065879" w:rsidP="00065879">
            <w:pPr>
              <w:spacing w:before="60" w:after="60" w:line="240" w:lineRule="auto"/>
              <w:ind w:left="-57" w:right="-57"/>
              <w:jc w:val="center"/>
            </w:pPr>
          </w:p>
        </w:tc>
        <w:tc>
          <w:tcPr>
            <w:tcW w:w="4649"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c>
          <w:tcPr>
            <w:tcW w:w="454" w:type="dxa"/>
          </w:tcPr>
          <w:p w:rsidR="008B27FC" w:rsidRPr="00065879" w:rsidP="00065879">
            <w:pPr>
              <w:autoSpaceDE w:val="0"/>
              <w:autoSpaceDN w:val="0"/>
              <w:adjustRightInd w:val="0"/>
              <w:spacing w:before="60" w:after="60" w:line="240" w:lineRule="auto"/>
              <w:jc w:val="both"/>
              <w:rPr>
                <w:color w:val="000000"/>
              </w:rPr>
            </w:pPr>
          </w:p>
        </w:tc>
      </w:tr>
    </w:tbl>
    <w:p w:rsidR="00801B57" w:rsidRPr="00065879" w:rsidP="00065879">
      <w:pPr>
        <w:spacing w:before="60" w:after="60" w:line="240" w:lineRule="auto"/>
        <w:ind w:left="426"/>
        <w:jc w:val="both"/>
        <w:rPr>
          <w:rFonts w:eastAsiaTheme="minorHAnsi"/>
          <w:color w:val="000000"/>
          <w:lang w:val="en-US" w:eastAsia="en-US" w:bidi="ar-SA"/>
        </w:rPr>
      </w:pPr>
    </w:p>
    <w:p w:rsidR="00801B57" w:rsidRPr="00065879" w:rsidP="00065879">
      <w:pPr>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Keterangan: KB: Kurang baik, B : Baik, SB: Sangat baik </w:t>
      </w:r>
    </w:p>
    <w:p w:rsidR="00801B57" w:rsidRPr="00065879" w:rsidP="00065879">
      <w:pPr>
        <w:spacing w:before="60" w:after="60" w:line="240" w:lineRule="auto"/>
        <w:ind w:left="426"/>
        <w:jc w:val="both"/>
        <w:rPr>
          <w:rFonts w:eastAsiaTheme="minorHAnsi"/>
          <w:color w:val="000000"/>
          <w:lang w:val="en-US" w:eastAsia="en-US" w:bidi="ar-SA"/>
        </w:rPr>
      </w:pPr>
      <w:r w:rsidRPr="00065879">
        <w:rPr>
          <w:rFonts w:eastAsiaTheme="minorHAnsi"/>
          <w:color w:val="000000"/>
          <w:lang w:val="en-US" w:eastAsia="en-US" w:bidi="ar-SA"/>
        </w:rPr>
        <w:t xml:space="preserve">Indikator sikap aktif dalam pembelajaran </w:t>
      </w:r>
    </w:p>
    <w:p w:rsidR="00801B57" w:rsidRPr="00065879" w:rsidP="00065879">
      <w:pPr>
        <w:spacing w:before="60" w:after="60" w:line="240" w:lineRule="auto"/>
        <w:ind w:left="709" w:hanging="283"/>
        <w:jc w:val="both"/>
        <w:rPr>
          <w:rFonts w:eastAsiaTheme="minorHAnsi"/>
          <w:color w:val="000000"/>
          <w:lang w:val="en-US" w:eastAsia="en-US" w:bidi="ar-SA"/>
        </w:rPr>
      </w:pPr>
      <w:r w:rsidRPr="00065879">
        <w:rPr>
          <w:rFonts w:eastAsiaTheme="minorHAnsi"/>
          <w:color w:val="000000"/>
          <w:lang w:val="en-US" w:eastAsia="en-US" w:bidi="ar-SA"/>
        </w:rPr>
        <w:t xml:space="preserve">1. </w:t>
      </w:r>
      <w:r w:rsidRPr="00065879" w:rsidR="00BC62C9">
        <w:rPr>
          <w:rFonts w:eastAsiaTheme="minorHAnsi"/>
          <w:color w:val="000000"/>
          <w:lang w:val="en-US" w:eastAsia="en-US" w:bidi="ar-SA"/>
        </w:rPr>
        <w:tab/>
      </w:r>
      <w:r w:rsidRPr="00065879">
        <w:rPr>
          <w:rFonts w:eastAsiaTheme="minorHAnsi"/>
          <w:color w:val="000000"/>
          <w:lang w:val="en-US" w:eastAsia="en-US" w:bidi="ar-SA"/>
        </w:rPr>
        <w:t xml:space="preserve">Kurang baik jika menunjukkan sama sekali tidak ambil bagian dalam pembelajaran </w:t>
      </w:r>
    </w:p>
    <w:p w:rsidR="00801B57" w:rsidRPr="00065879" w:rsidP="00065879">
      <w:pPr>
        <w:spacing w:before="60" w:after="60" w:line="240" w:lineRule="auto"/>
        <w:ind w:left="709" w:hanging="283"/>
        <w:jc w:val="both"/>
        <w:rPr>
          <w:rFonts w:eastAsiaTheme="minorHAnsi"/>
          <w:color w:val="000000"/>
          <w:lang w:val="en-US" w:eastAsia="en-US" w:bidi="ar-SA"/>
        </w:rPr>
      </w:pPr>
      <w:r w:rsidRPr="00065879">
        <w:rPr>
          <w:rFonts w:eastAsiaTheme="minorHAnsi"/>
          <w:color w:val="000000"/>
          <w:lang w:val="en-US" w:eastAsia="en-US" w:bidi="ar-SA"/>
        </w:rPr>
        <w:t xml:space="preserve">2. </w:t>
      </w:r>
      <w:r w:rsidRPr="00065879" w:rsidR="00BC62C9">
        <w:rPr>
          <w:rFonts w:eastAsiaTheme="minorHAnsi"/>
          <w:color w:val="000000"/>
          <w:lang w:val="en-US" w:eastAsia="en-US" w:bidi="ar-SA"/>
        </w:rPr>
        <w:tab/>
      </w:r>
      <w:r w:rsidRPr="00065879">
        <w:rPr>
          <w:rFonts w:eastAsiaTheme="minorHAnsi"/>
          <w:color w:val="000000"/>
          <w:lang w:val="en-US" w:eastAsia="en-US" w:bidi="ar-SA"/>
        </w:rPr>
        <w:t xml:space="preserve">Baik jika menunjukkan sudah ada usaha ambil bagian dalam pembelajaran tetapi belum konsisten </w:t>
      </w:r>
    </w:p>
    <w:p w:rsidR="00801B57" w:rsidRPr="00065879" w:rsidP="00065879">
      <w:pPr>
        <w:spacing w:before="60" w:after="60" w:line="240" w:lineRule="auto"/>
        <w:ind w:left="709" w:hanging="283"/>
        <w:jc w:val="both"/>
        <w:rPr>
          <w:rFonts w:eastAsiaTheme="minorHAnsi"/>
          <w:color w:val="000000"/>
          <w:lang w:val="en-US" w:eastAsia="en-US" w:bidi="ar-SA"/>
        </w:rPr>
      </w:pPr>
      <w:r w:rsidRPr="00065879">
        <w:rPr>
          <w:rFonts w:eastAsiaTheme="minorHAnsi"/>
          <w:color w:val="000000"/>
          <w:lang w:val="en-US" w:eastAsia="en-US" w:bidi="ar-SA"/>
        </w:rPr>
        <w:t xml:space="preserve">3. </w:t>
      </w:r>
      <w:r w:rsidRPr="00065879" w:rsidR="00BC62C9">
        <w:rPr>
          <w:rFonts w:eastAsiaTheme="minorHAnsi"/>
          <w:color w:val="000000"/>
          <w:lang w:val="en-US" w:eastAsia="en-US" w:bidi="ar-SA"/>
        </w:rPr>
        <w:tab/>
      </w:r>
      <w:r w:rsidRPr="00065879">
        <w:rPr>
          <w:rFonts w:eastAsiaTheme="minorHAnsi"/>
          <w:color w:val="000000"/>
          <w:lang w:val="en-US" w:eastAsia="en-US" w:bidi="ar-SA"/>
        </w:rPr>
        <w:t xml:space="preserve">Sangat baik jika menunjukkan sudah ambil bagian dalam menyelesaikan tugas kelompok secara terus menerus dan konsisteN </w:t>
      </w:r>
    </w:p>
    <w:p w:rsidR="00801B57" w:rsidRPr="00065879" w:rsidP="00065879">
      <w:pPr>
        <w:spacing w:before="60" w:after="60" w:line="240" w:lineRule="auto"/>
        <w:ind w:left="426"/>
        <w:jc w:val="both"/>
        <w:rPr>
          <w:rFonts w:eastAsiaTheme="minorHAnsi"/>
          <w:color w:val="000000"/>
          <w:lang w:val="en-US" w:eastAsia="en-US" w:bidi="ar-SA"/>
        </w:rPr>
      </w:pPr>
    </w:p>
    <w:p w:rsidR="00525F4C" w:rsidRPr="00065879" w:rsidP="00065879">
      <w:pPr>
        <w:shd w:val="clear" w:color="auto" w:fill="DAEEF3" w:themeFill="accent5" w:themeFillTint="33"/>
        <w:tabs>
          <w:tab w:val="left" w:pos="426"/>
        </w:tabs>
        <w:spacing w:before="60" w:after="60" w:line="240" w:lineRule="auto"/>
        <w:jc w:val="both"/>
        <w:rPr>
          <w:b/>
          <w:bCs/>
          <w:lang w:val="id-ID" w:eastAsia="en-US" w:bidi="ar-SA"/>
        </w:rPr>
      </w:pPr>
      <w:r w:rsidRPr="00065879">
        <w:rPr>
          <w:b/>
          <w:bCs/>
          <w:lang w:val="en-US" w:eastAsia="en-US" w:bidi="ar-SA"/>
        </w:rPr>
        <w:t>F</w:t>
      </w:r>
      <w:r w:rsidRPr="00065879">
        <w:rPr>
          <w:b/>
          <w:bCs/>
          <w:lang w:val="id-ID" w:eastAsia="en-US" w:bidi="ar-SA"/>
        </w:rPr>
        <w:t>.</w:t>
      </w:r>
      <w:r w:rsidRPr="00065879">
        <w:rPr>
          <w:b/>
          <w:bCs/>
          <w:lang w:val="id-ID" w:eastAsia="en-US" w:bidi="ar-SA"/>
        </w:rPr>
        <w:tab/>
        <w:t>PENGAYAAN DAN REMEDIAL</w:t>
      </w:r>
    </w:p>
    <w:p w:rsidR="00831A14" w:rsidRPr="00065879" w:rsidP="00065879">
      <w:pPr>
        <w:spacing w:before="60" w:after="60" w:line="240" w:lineRule="auto"/>
        <w:ind w:left="426"/>
        <w:rPr>
          <w:b/>
          <w:bCs/>
          <w:lang w:val="en-US" w:eastAsia="en-US" w:bidi="ar-SA"/>
        </w:rPr>
      </w:pPr>
      <w:r w:rsidRPr="00065879">
        <w:rPr>
          <w:b/>
          <w:bCs/>
          <w:lang w:val="en-US" w:eastAsia="en-US" w:bidi="ar-SA"/>
        </w:rPr>
        <w:t>Remedial</w:t>
      </w:r>
    </w:p>
    <w:p w:rsidR="00831A14" w:rsidRPr="00065879" w:rsidP="00065879">
      <w:pPr>
        <w:spacing w:before="60" w:after="60" w:line="240" w:lineRule="auto"/>
        <w:ind w:left="426"/>
        <w:jc w:val="both"/>
        <w:rPr>
          <w:lang w:val="en-US" w:eastAsia="en-US" w:bidi="ar-SA"/>
        </w:rPr>
      </w:pPr>
      <w:r w:rsidRPr="00065879">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065879" w:rsidP="00065879">
      <w:pPr>
        <w:spacing w:before="60" w:after="60" w:line="240" w:lineRule="auto"/>
        <w:ind w:left="426"/>
        <w:rPr>
          <w:b/>
          <w:bCs/>
          <w:lang w:val="en-US" w:eastAsia="en-US" w:bidi="ar-SA"/>
        </w:rPr>
      </w:pPr>
    </w:p>
    <w:p w:rsidR="00831A14" w:rsidRPr="00065879" w:rsidP="00065879">
      <w:pPr>
        <w:spacing w:before="60" w:after="60" w:line="240" w:lineRule="auto"/>
        <w:ind w:left="426"/>
        <w:rPr>
          <w:b/>
          <w:bCs/>
          <w:lang w:val="en-US" w:eastAsia="en-US" w:bidi="ar-SA"/>
        </w:rPr>
      </w:pPr>
      <w:r w:rsidRPr="00065879">
        <w:rPr>
          <w:b/>
          <w:bCs/>
          <w:lang w:val="en-US" w:eastAsia="en-US" w:bidi="ar-SA"/>
        </w:rPr>
        <w:t>Pengayaan</w:t>
      </w:r>
    </w:p>
    <w:p w:rsidR="00831A14" w:rsidRPr="00065879" w:rsidP="00065879">
      <w:pPr>
        <w:spacing w:before="60" w:after="60" w:line="240" w:lineRule="auto"/>
        <w:ind w:left="426"/>
        <w:jc w:val="both"/>
        <w:rPr>
          <w:lang w:val="en-US" w:eastAsia="en-US" w:bidi="ar-SA"/>
        </w:rPr>
      </w:pPr>
    </w:p>
    <w:p w:rsidR="00227C1A" w:rsidRPr="00065879" w:rsidP="00065879">
      <w:pPr>
        <w:spacing w:before="60" w:after="60" w:line="240" w:lineRule="auto"/>
        <w:ind w:left="0"/>
        <w:contextualSpacing w:val="0"/>
        <w:jc w:val="center"/>
        <w:rPr>
          <w:rFonts w:eastAsiaTheme="minorHAnsi"/>
          <w:b/>
          <w:bCs/>
          <w:caps/>
          <w:lang w:val="en-US" w:eastAsia="en-US" w:bidi="ar-SA"/>
        </w:rPr>
      </w:pPr>
    </w:p>
    <w:p w:rsidR="00831A14" w:rsidRPr="00065879" w:rsidP="00065879">
      <w:pPr>
        <w:spacing w:before="60" w:after="60" w:line="240" w:lineRule="auto"/>
        <w:ind w:left="0"/>
        <w:contextualSpacing w:val="0"/>
        <w:jc w:val="center"/>
        <w:rPr>
          <w:rFonts w:eastAsiaTheme="minorHAnsi"/>
          <w:b/>
          <w:bCs/>
          <w:caps/>
          <w:lang w:val="en-US" w:eastAsia="en-US" w:bidi="ar-SA"/>
        </w:rPr>
      </w:pPr>
      <w:r w:rsidRPr="00065879">
        <w:rPr>
          <w:rFonts w:eastAsiaTheme="minorHAnsi"/>
          <w:b/>
          <w:bCs/>
          <w:caps/>
          <w:lang w:val="en-US" w:eastAsia="en-US" w:bidi="ar-SA"/>
        </w:rPr>
        <w:t>Program Remedial dan Pengayaan</w:t>
      </w:r>
    </w:p>
    <w:p w:rsidR="00831A14" w:rsidRPr="00065879" w:rsidP="00065879">
      <w:pPr>
        <w:tabs>
          <w:tab w:val="left" w:pos="2268"/>
          <w:tab w:val="left" w:pos="2552"/>
        </w:tabs>
        <w:spacing w:before="60" w:after="60" w:line="240" w:lineRule="auto"/>
        <w:ind w:left="426"/>
        <w:rPr>
          <w:rFonts w:eastAsiaTheme="minorHAnsi"/>
          <w:lang w:val="id-ID" w:eastAsia="en-US" w:bidi="ar-SA"/>
        </w:rPr>
      </w:pPr>
      <w:r w:rsidRPr="00065879">
        <w:rPr>
          <w:rFonts w:eastAsiaTheme="minorHAnsi"/>
          <w:lang w:val="id-ID" w:eastAsia="en-US" w:bidi="ar-SA"/>
        </w:rPr>
        <w:t>Sekolah</w:t>
      </w:r>
      <w:r w:rsidRPr="00065879">
        <w:rPr>
          <w:rFonts w:eastAsiaTheme="minorHAnsi"/>
          <w:lang w:val="en-US" w:eastAsia="en-US" w:bidi="ar-SA"/>
        </w:rPr>
        <w:tab/>
      </w:r>
      <w:r w:rsidRPr="00065879">
        <w:rPr>
          <w:rFonts w:eastAsiaTheme="minorHAnsi"/>
          <w:lang w:val="id-ID" w:eastAsia="en-US" w:bidi="ar-SA"/>
        </w:rPr>
        <w:t>:</w:t>
      </w:r>
      <w:r w:rsidRPr="00065879">
        <w:rPr>
          <w:rFonts w:eastAsiaTheme="minorHAnsi"/>
          <w:lang w:val="en-US" w:eastAsia="en-US" w:bidi="ar-SA"/>
        </w:rPr>
        <w:tab/>
        <w:t>..............................................</w:t>
      </w:r>
      <w:r w:rsidRPr="00065879">
        <w:rPr>
          <w:rFonts w:eastAsiaTheme="minorHAnsi"/>
          <w:lang w:val="id-ID" w:eastAsia="en-US" w:bidi="ar-SA"/>
        </w:rPr>
        <w:t>……………….</w:t>
      </w:r>
    </w:p>
    <w:p w:rsidR="00831A14" w:rsidRPr="00065879" w:rsidP="00065879">
      <w:pPr>
        <w:tabs>
          <w:tab w:val="left" w:pos="2268"/>
          <w:tab w:val="left" w:pos="2552"/>
        </w:tabs>
        <w:spacing w:before="60" w:after="60" w:line="240" w:lineRule="auto"/>
        <w:ind w:left="426"/>
        <w:rPr>
          <w:rFonts w:eastAsiaTheme="minorHAnsi"/>
          <w:lang w:val="id-ID" w:eastAsia="en-US" w:bidi="ar-SA"/>
        </w:rPr>
      </w:pPr>
      <w:r w:rsidRPr="00065879">
        <w:rPr>
          <w:rFonts w:eastAsiaTheme="minorHAnsi"/>
          <w:lang w:val="id-ID" w:eastAsia="en-US" w:bidi="ar-SA"/>
        </w:rPr>
        <w:t>Mata Pelajaran</w:t>
      </w:r>
      <w:r w:rsidRPr="00065879">
        <w:rPr>
          <w:rFonts w:eastAsiaTheme="minorHAnsi"/>
          <w:lang w:val="en-US" w:eastAsia="en-US" w:bidi="ar-SA"/>
        </w:rPr>
        <w:tab/>
      </w:r>
      <w:r w:rsidRPr="00065879">
        <w:rPr>
          <w:rFonts w:eastAsiaTheme="minorHAnsi"/>
          <w:lang w:val="id-ID" w:eastAsia="en-US" w:bidi="ar-SA"/>
        </w:rPr>
        <w:t>:</w:t>
      </w:r>
      <w:r w:rsidRPr="00065879">
        <w:rPr>
          <w:rFonts w:eastAsiaTheme="minorHAnsi"/>
          <w:lang w:val="en-US" w:eastAsia="en-US" w:bidi="ar-SA"/>
        </w:rPr>
        <w:tab/>
        <w:t>..............................................</w:t>
      </w:r>
      <w:r w:rsidRPr="00065879">
        <w:rPr>
          <w:rFonts w:eastAsiaTheme="minorHAnsi"/>
          <w:lang w:val="id-ID" w:eastAsia="en-US" w:bidi="ar-SA"/>
        </w:rPr>
        <w:t>……………….</w:t>
      </w:r>
    </w:p>
    <w:p w:rsidR="00831A14" w:rsidRPr="00065879" w:rsidP="00065879">
      <w:pPr>
        <w:tabs>
          <w:tab w:val="left" w:pos="2268"/>
          <w:tab w:val="left" w:pos="2552"/>
        </w:tabs>
        <w:spacing w:before="60" w:after="60" w:line="240" w:lineRule="auto"/>
        <w:ind w:left="426"/>
        <w:rPr>
          <w:rFonts w:eastAsiaTheme="minorHAnsi"/>
          <w:lang w:val="id-ID" w:eastAsia="en-US" w:bidi="ar-SA"/>
        </w:rPr>
      </w:pPr>
      <w:r w:rsidRPr="00065879">
        <w:rPr>
          <w:rFonts w:eastAsiaTheme="minorHAnsi"/>
          <w:lang w:val="id-ID" w:eastAsia="en-US" w:bidi="ar-SA"/>
        </w:rPr>
        <w:t>Kelas</w:t>
      </w:r>
      <w:r w:rsidRPr="00065879">
        <w:rPr>
          <w:rFonts w:eastAsiaTheme="minorHAnsi"/>
          <w:lang w:val="en-US" w:eastAsia="en-US" w:bidi="ar-SA"/>
        </w:rPr>
        <w:t xml:space="preserve"> / Semester</w:t>
      </w:r>
      <w:r w:rsidRPr="00065879">
        <w:rPr>
          <w:rFonts w:eastAsiaTheme="minorHAnsi"/>
          <w:lang w:val="en-US" w:eastAsia="en-US" w:bidi="ar-SA"/>
        </w:rPr>
        <w:tab/>
      </w:r>
      <w:r w:rsidRPr="00065879">
        <w:rPr>
          <w:rFonts w:eastAsiaTheme="minorHAnsi"/>
          <w:lang w:val="id-ID" w:eastAsia="en-US" w:bidi="ar-SA"/>
        </w:rPr>
        <w:t>:</w:t>
      </w:r>
      <w:r w:rsidRPr="00065879">
        <w:rPr>
          <w:rFonts w:eastAsiaTheme="minorHAnsi"/>
          <w:lang w:val="en-US" w:eastAsia="en-US" w:bidi="ar-SA"/>
        </w:rPr>
        <w:tab/>
      </w:r>
      <w:r w:rsidRPr="00065879">
        <w:rPr>
          <w:rFonts w:eastAsiaTheme="minorHAnsi"/>
          <w:lang w:val="id-ID" w:eastAsia="en-US" w:bidi="ar-SA"/>
        </w:rPr>
        <w:t>………</w:t>
      </w:r>
      <w:r w:rsidRPr="00065879">
        <w:rPr>
          <w:rFonts w:eastAsiaTheme="minorHAnsi"/>
          <w:lang w:val="en-US" w:eastAsia="en-US" w:bidi="ar-SA"/>
        </w:rPr>
        <w:t xml:space="preserve"> / </w:t>
      </w:r>
      <w:r w:rsidRPr="00065879">
        <w:rPr>
          <w:rFonts w:eastAsiaTheme="minorHAnsi"/>
          <w:lang w:val="id-ID" w:eastAsia="en-US" w:bidi="ar-SA"/>
        </w:rPr>
        <w:t>………</w:t>
      </w:r>
    </w:p>
    <w:tbl>
      <w:tblPr>
        <w:tblStyle w:val="TableGrid3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065879" w:rsidP="00065879">
            <w:pPr>
              <w:spacing w:before="60" w:after="60" w:line="240" w:lineRule="auto"/>
              <w:ind w:left="-57" w:right="-57"/>
              <w:jc w:val="center"/>
              <w:rPr>
                <w:b/>
              </w:rPr>
            </w:pPr>
            <w:r w:rsidRPr="00065879">
              <w:rPr>
                <w:b/>
              </w:rPr>
              <w:t>No</w:t>
            </w:r>
          </w:p>
        </w:tc>
        <w:tc>
          <w:tcPr>
            <w:tcW w:w="1775" w:type="dxa"/>
            <w:vMerge w:val="restart"/>
            <w:shd w:val="clear" w:color="auto" w:fill="auto"/>
            <w:vAlign w:val="center"/>
          </w:tcPr>
          <w:p w:rsidR="00831A14" w:rsidRPr="00065879" w:rsidP="00065879">
            <w:pPr>
              <w:spacing w:before="60" w:after="60" w:line="240" w:lineRule="auto"/>
              <w:ind w:left="-57" w:right="-57"/>
              <w:jc w:val="center"/>
              <w:rPr>
                <w:b/>
              </w:rPr>
            </w:pPr>
            <w:r w:rsidRPr="00065879">
              <w:rPr>
                <w:b/>
              </w:rPr>
              <w:t>Nama Peserta Didik</w:t>
            </w:r>
          </w:p>
        </w:tc>
        <w:tc>
          <w:tcPr>
            <w:tcW w:w="2405" w:type="dxa"/>
            <w:gridSpan w:val="2"/>
            <w:shd w:val="clear" w:color="auto" w:fill="auto"/>
            <w:vAlign w:val="center"/>
          </w:tcPr>
          <w:p w:rsidR="00831A14" w:rsidRPr="00065879" w:rsidP="00065879">
            <w:pPr>
              <w:spacing w:before="60" w:after="60" w:line="240" w:lineRule="auto"/>
              <w:ind w:left="-57" w:right="-57"/>
              <w:jc w:val="center"/>
              <w:rPr>
                <w:b/>
              </w:rPr>
            </w:pPr>
            <w:r w:rsidRPr="00065879">
              <w:rPr>
                <w:b/>
              </w:rPr>
              <w:t>Rencana Program</w:t>
            </w:r>
          </w:p>
        </w:tc>
        <w:tc>
          <w:tcPr>
            <w:tcW w:w="1505" w:type="dxa"/>
            <w:vMerge w:val="restart"/>
            <w:shd w:val="clear" w:color="auto" w:fill="auto"/>
            <w:vAlign w:val="center"/>
          </w:tcPr>
          <w:p w:rsidR="00831A14" w:rsidRPr="00065879" w:rsidP="00065879">
            <w:pPr>
              <w:spacing w:before="60" w:after="60" w:line="240" w:lineRule="auto"/>
              <w:ind w:left="-57" w:right="-57"/>
              <w:jc w:val="center"/>
              <w:rPr>
                <w:b/>
              </w:rPr>
            </w:pPr>
            <w:r w:rsidRPr="00065879">
              <w:rPr>
                <w:b/>
              </w:rPr>
              <w:t>Tanggal Pelaksanaan</w:t>
            </w:r>
          </w:p>
        </w:tc>
        <w:tc>
          <w:tcPr>
            <w:tcW w:w="1986" w:type="dxa"/>
            <w:gridSpan w:val="2"/>
            <w:shd w:val="clear" w:color="auto" w:fill="auto"/>
            <w:vAlign w:val="center"/>
          </w:tcPr>
          <w:p w:rsidR="00831A14" w:rsidRPr="00065879" w:rsidP="00065879">
            <w:pPr>
              <w:spacing w:before="60" w:after="60" w:line="240" w:lineRule="auto"/>
              <w:ind w:left="-57" w:right="-57"/>
              <w:jc w:val="center"/>
              <w:rPr>
                <w:b/>
              </w:rPr>
            </w:pPr>
            <w:r w:rsidRPr="00065879">
              <w:rPr>
                <w:b/>
              </w:rPr>
              <w:t>Hasil</w:t>
            </w:r>
          </w:p>
        </w:tc>
        <w:tc>
          <w:tcPr>
            <w:tcW w:w="1423" w:type="dxa"/>
            <w:vMerge w:val="restart"/>
            <w:shd w:val="clear" w:color="auto" w:fill="auto"/>
            <w:vAlign w:val="center"/>
          </w:tcPr>
          <w:p w:rsidR="00831A14" w:rsidRPr="00065879" w:rsidP="00065879">
            <w:pPr>
              <w:spacing w:before="60" w:after="60" w:line="240" w:lineRule="auto"/>
              <w:ind w:left="-57" w:right="-57"/>
              <w:jc w:val="center"/>
              <w:rPr>
                <w:b/>
              </w:rPr>
            </w:pPr>
            <w:r w:rsidRPr="00065879">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065879" w:rsidP="00065879">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065879" w:rsidP="00065879">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065879" w:rsidP="00065879">
            <w:pPr>
              <w:spacing w:before="60" w:after="60" w:line="240" w:lineRule="auto"/>
              <w:ind w:left="-57" w:right="-57"/>
              <w:jc w:val="center"/>
              <w:rPr>
                <w:b/>
              </w:rPr>
            </w:pPr>
            <w:r w:rsidRPr="00065879">
              <w:rPr>
                <w:b/>
              </w:rPr>
              <w:t>Remedial</w:t>
            </w:r>
          </w:p>
        </w:tc>
        <w:tc>
          <w:tcPr>
            <w:tcW w:w="1233" w:type="dxa"/>
            <w:shd w:val="clear" w:color="auto" w:fill="auto"/>
            <w:vAlign w:val="center"/>
          </w:tcPr>
          <w:p w:rsidR="00831A14" w:rsidRPr="00065879" w:rsidP="00065879">
            <w:pPr>
              <w:spacing w:before="60" w:after="60" w:line="240" w:lineRule="auto"/>
              <w:ind w:left="-57" w:right="-57"/>
              <w:jc w:val="center"/>
              <w:rPr>
                <w:b/>
              </w:rPr>
            </w:pPr>
            <w:r w:rsidRPr="00065879">
              <w:rPr>
                <w:b/>
              </w:rPr>
              <w:t>Pengayaan</w:t>
            </w:r>
          </w:p>
        </w:tc>
        <w:tc>
          <w:tcPr>
            <w:tcW w:w="1505" w:type="dxa"/>
            <w:vMerge/>
            <w:shd w:val="clear" w:color="auto" w:fill="auto"/>
            <w:vAlign w:val="center"/>
          </w:tcPr>
          <w:p w:rsidR="00831A14" w:rsidRPr="00065879" w:rsidP="00065879">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065879" w:rsidP="00065879">
            <w:pPr>
              <w:spacing w:before="60" w:after="60" w:line="240" w:lineRule="auto"/>
              <w:ind w:left="-57" w:right="-57"/>
              <w:jc w:val="center"/>
              <w:rPr>
                <w:b/>
              </w:rPr>
            </w:pPr>
            <w:r w:rsidRPr="00065879">
              <w:rPr>
                <w:b/>
              </w:rPr>
              <w:t>Sebelum</w:t>
            </w:r>
          </w:p>
        </w:tc>
        <w:tc>
          <w:tcPr>
            <w:tcW w:w="987" w:type="dxa"/>
            <w:shd w:val="clear" w:color="auto" w:fill="auto"/>
            <w:vAlign w:val="center"/>
          </w:tcPr>
          <w:p w:rsidR="00831A14" w:rsidRPr="00065879" w:rsidP="00065879">
            <w:pPr>
              <w:spacing w:before="60" w:after="60" w:line="240" w:lineRule="auto"/>
              <w:ind w:left="-57" w:right="-57"/>
              <w:jc w:val="center"/>
              <w:rPr>
                <w:b/>
              </w:rPr>
            </w:pPr>
            <w:r w:rsidRPr="00065879">
              <w:rPr>
                <w:b/>
              </w:rPr>
              <w:t>Sesudah</w:t>
            </w:r>
          </w:p>
        </w:tc>
        <w:tc>
          <w:tcPr>
            <w:tcW w:w="1423" w:type="dxa"/>
            <w:vMerge/>
            <w:shd w:val="clear" w:color="auto" w:fill="auto"/>
            <w:vAlign w:val="center"/>
          </w:tcPr>
          <w:p w:rsidR="00831A14" w:rsidRPr="00065879" w:rsidP="00065879">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65879" w:rsidP="00065879">
            <w:pPr>
              <w:spacing w:before="60" w:after="60" w:line="240" w:lineRule="auto"/>
              <w:ind w:left="-57" w:right="-57"/>
              <w:jc w:val="center"/>
              <w:rPr>
                <w:color w:val="000000"/>
                <w:lang w:val="id-ID"/>
              </w:rPr>
            </w:pPr>
            <w:r w:rsidRPr="00065879">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65879" w:rsidP="00065879">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65879" w:rsidP="00065879">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065879" w:rsidP="00065879">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065879" w:rsidP="0006587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65879" w:rsidP="0006587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65879" w:rsidP="00065879">
            <w:pPr>
              <w:spacing w:before="60" w:after="60" w:line="240" w:lineRule="auto"/>
              <w:jc w:val="center"/>
              <w:rPr>
                <w:color w:val="000000"/>
                <w:lang w:val="id-ID"/>
              </w:rPr>
            </w:pPr>
          </w:p>
        </w:tc>
        <w:tc>
          <w:tcPr>
            <w:tcW w:w="1423" w:type="dxa"/>
            <w:shd w:val="clear" w:color="auto" w:fill="auto"/>
            <w:vAlign w:val="center"/>
          </w:tcPr>
          <w:p w:rsidR="00831A14" w:rsidRPr="00065879" w:rsidP="0006587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ind w:left="-57" w:right="-57"/>
              <w:jc w:val="center"/>
              <w:rPr>
                <w:color w:val="000000"/>
                <w:lang w:val="id-ID"/>
              </w:rPr>
            </w:pPr>
            <w:r w:rsidRPr="00065879">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65879" w:rsidP="0006587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065879" w:rsidP="00065879">
            <w:pPr>
              <w:spacing w:before="60" w:after="60" w:line="240" w:lineRule="auto"/>
              <w:jc w:val="center"/>
              <w:rPr>
                <w:lang w:val="id-ID"/>
              </w:rPr>
            </w:pPr>
          </w:p>
        </w:tc>
        <w:tc>
          <w:tcPr>
            <w:tcW w:w="1505" w:type="dxa"/>
            <w:tcBorders>
              <w:right w:val="single" w:sz="4" w:space="0" w:color="auto"/>
            </w:tcBorders>
            <w:shd w:val="clear" w:color="auto" w:fill="auto"/>
          </w:tcPr>
          <w:p w:rsidR="00831A14" w:rsidRPr="00065879" w:rsidP="0006587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1423" w:type="dxa"/>
            <w:shd w:val="clear" w:color="auto" w:fill="auto"/>
          </w:tcPr>
          <w:p w:rsidR="00831A14" w:rsidRPr="00065879" w:rsidP="0006587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ind w:left="-57" w:right="-57"/>
              <w:jc w:val="center"/>
              <w:rPr>
                <w:color w:val="000000"/>
                <w:lang w:val="id-ID"/>
              </w:rPr>
            </w:pPr>
            <w:r w:rsidRPr="00065879">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65879" w:rsidP="0006587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065879" w:rsidP="00065879">
            <w:pPr>
              <w:spacing w:before="60" w:after="60" w:line="240" w:lineRule="auto"/>
              <w:rPr>
                <w:lang w:val="id-ID"/>
              </w:rPr>
            </w:pPr>
          </w:p>
        </w:tc>
        <w:tc>
          <w:tcPr>
            <w:tcW w:w="1505" w:type="dxa"/>
            <w:tcBorders>
              <w:right w:val="single" w:sz="4" w:space="0" w:color="auto"/>
            </w:tcBorders>
            <w:shd w:val="clear" w:color="auto" w:fill="auto"/>
          </w:tcPr>
          <w:p w:rsidR="00831A14" w:rsidRPr="00065879" w:rsidP="0006587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1423" w:type="dxa"/>
            <w:shd w:val="clear" w:color="auto" w:fill="auto"/>
          </w:tcPr>
          <w:p w:rsidR="00831A14" w:rsidRPr="00065879" w:rsidP="0006587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ind w:left="-57" w:right="-57"/>
              <w:jc w:val="center"/>
              <w:rPr>
                <w:color w:val="000000"/>
                <w:lang w:val="id-ID"/>
              </w:rPr>
            </w:pPr>
            <w:r w:rsidRPr="00065879">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65879" w:rsidP="0006587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065879" w:rsidP="00065879">
            <w:pPr>
              <w:spacing w:before="60" w:after="60" w:line="240" w:lineRule="auto"/>
              <w:rPr>
                <w:lang w:val="id-ID"/>
              </w:rPr>
            </w:pPr>
          </w:p>
        </w:tc>
        <w:tc>
          <w:tcPr>
            <w:tcW w:w="1505" w:type="dxa"/>
            <w:tcBorders>
              <w:right w:val="single" w:sz="4" w:space="0" w:color="auto"/>
            </w:tcBorders>
            <w:shd w:val="clear" w:color="auto" w:fill="auto"/>
          </w:tcPr>
          <w:p w:rsidR="00831A14" w:rsidRPr="00065879" w:rsidP="0006587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1423" w:type="dxa"/>
            <w:shd w:val="clear" w:color="auto" w:fill="auto"/>
          </w:tcPr>
          <w:p w:rsidR="00831A14" w:rsidRPr="00065879" w:rsidP="0006587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ind w:left="-57" w:right="-57"/>
              <w:jc w:val="center"/>
              <w:rPr>
                <w:color w:val="000000"/>
                <w:lang w:val="id-ID"/>
              </w:rPr>
            </w:pPr>
            <w:r w:rsidRPr="00065879">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65879" w:rsidP="0006587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065879" w:rsidP="00065879">
            <w:pPr>
              <w:spacing w:before="60" w:after="60" w:line="240" w:lineRule="auto"/>
              <w:jc w:val="center"/>
              <w:rPr>
                <w:lang w:val="id-ID"/>
              </w:rPr>
            </w:pPr>
          </w:p>
        </w:tc>
        <w:tc>
          <w:tcPr>
            <w:tcW w:w="1505" w:type="dxa"/>
            <w:tcBorders>
              <w:right w:val="single" w:sz="4" w:space="0" w:color="auto"/>
            </w:tcBorders>
            <w:shd w:val="clear" w:color="auto" w:fill="auto"/>
          </w:tcPr>
          <w:p w:rsidR="00831A14" w:rsidRPr="00065879" w:rsidP="0006587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1423" w:type="dxa"/>
            <w:shd w:val="clear" w:color="auto" w:fill="auto"/>
          </w:tcPr>
          <w:p w:rsidR="00831A14" w:rsidRPr="00065879" w:rsidP="0006587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ind w:left="-57" w:right="-57"/>
              <w:jc w:val="center"/>
              <w:rPr>
                <w:color w:val="000000"/>
              </w:rPr>
            </w:pPr>
            <w:r w:rsidRPr="00065879">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65879" w:rsidP="0006587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065879" w:rsidP="00065879">
            <w:pPr>
              <w:spacing w:before="60" w:after="60" w:line="240" w:lineRule="auto"/>
              <w:rPr>
                <w:lang w:val="id-ID"/>
              </w:rPr>
            </w:pPr>
          </w:p>
        </w:tc>
        <w:tc>
          <w:tcPr>
            <w:tcW w:w="1505" w:type="dxa"/>
            <w:tcBorders>
              <w:right w:val="single" w:sz="4" w:space="0" w:color="auto"/>
            </w:tcBorders>
            <w:shd w:val="clear" w:color="auto" w:fill="auto"/>
          </w:tcPr>
          <w:p w:rsidR="00831A14" w:rsidRPr="00065879" w:rsidP="0006587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65879" w:rsidP="00065879">
            <w:pPr>
              <w:spacing w:before="60" w:after="60" w:line="240" w:lineRule="auto"/>
              <w:jc w:val="center"/>
              <w:rPr>
                <w:color w:val="000000"/>
                <w:lang w:val="id-ID"/>
              </w:rPr>
            </w:pPr>
          </w:p>
        </w:tc>
        <w:tc>
          <w:tcPr>
            <w:tcW w:w="1423" w:type="dxa"/>
            <w:shd w:val="clear" w:color="auto" w:fill="auto"/>
          </w:tcPr>
          <w:p w:rsidR="00831A14" w:rsidRPr="00065879" w:rsidP="00065879">
            <w:pPr>
              <w:spacing w:before="60" w:after="60" w:line="240" w:lineRule="auto"/>
              <w:jc w:val="center"/>
              <w:rPr>
                <w:lang w:val="id-ID"/>
              </w:rPr>
            </w:pPr>
          </w:p>
        </w:tc>
      </w:tr>
    </w:tbl>
    <w:p w:rsidR="00831A14" w:rsidRPr="00065879" w:rsidP="00065879">
      <w:pPr>
        <w:tabs>
          <w:tab w:val="left" w:pos="426"/>
        </w:tabs>
        <w:spacing w:before="60" w:after="60" w:line="240" w:lineRule="auto"/>
        <w:jc w:val="both"/>
        <w:rPr>
          <w:b/>
          <w:bCs/>
          <w:lang w:val="en-US" w:eastAsia="en-US" w:bidi="ar-SA"/>
        </w:rPr>
      </w:pPr>
    </w:p>
    <w:p w:rsidR="009E73CE" w:rsidRPr="00065879" w:rsidP="00065879">
      <w:pPr>
        <w:shd w:val="clear" w:color="auto" w:fill="DAEEF3" w:themeFill="accent5" w:themeFillTint="33"/>
        <w:tabs>
          <w:tab w:val="left" w:pos="426"/>
        </w:tabs>
        <w:spacing w:before="60" w:after="60" w:line="240" w:lineRule="auto"/>
        <w:jc w:val="both"/>
        <w:rPr>
          <w:b/>
          <w:bCs/>
          <w:lang w:val="en-US" w:eastAsia="en-US" w:bidi="ar-SA"/>
        </w:rPr>
      </w:pPr>
      <w:r w:rsidRPr="00065879">
        <w:rPr>
          <w:b/>
          <w:bCs/>
          <w:lang w:val="en-US" w:eastAsia="en-US" w:bidi="ar-SA"/>
        </w:rPr>
        <w:t>G</w:t>
      </w:r>
      <w:r w:rsidRPr="00065879">
        <w:rPr>
          <w:b/>
          <w:bCs/>
          <w:lang w:val="id-ID" w:eastAsia="en-US" w:bidi="ar-SA"/>
        </w:rPr>
        <w:t>.</w:t>
      </w:r>
      <w:r w:rsidRPr="00065879">
        <w:rPr>
          <w:b/>
          <w:bCs/>
          <w:lang w:val="id-ID" w:eastAsia="en-US" w:bidi="ar-SA"/>
        </w:rPr>
        <w:tab/>
      </w:r>
      <w:r w:rsidRPr="00065879" w:rsidR="007A138E">
        <w:rPr>
          <w:b/>
          <w:bCs/>
          <w:lang w:val="id-ID" w:eastAsia="en-US" w:bidi="ar-SA"/>
        </w:rPr>
        <w:t xml:space="preserve">REFLEKSI </w:t>
      </w:r>
      <w:r w:rsidRPr="00065879" w:rsidR="00062347">
        <w:rPr>
          <w:b/>
          <w:bCs/>
          <w:lang w:val="id-ID" w:eastAsia="en-US" w:bidi="ar-SA"/>
        </w:rPr>
        <w:t>GURU DAN PESERTA DIDIK</w:t>
      </w:r>
    </w:p>
    <w:p w:rsidR="00551A45" w:rsidRPr="00065879" w:rsidP="00065879">
      <w:pPr>
        <w:spacing w:before="60" w:after="60" w:line="240" w:lineRule="auto"/>
        <w:ind w:left="426"/>
        <w:rPr>
          <w:b/>
          <w:bCs/>
          <w:lang w:val="en-US" w:eastAsia="en-US" w:bidi="ar-SA"/>
        </w:rPr>
      </w:pPr>
      <w:r w:rsidRPr="00065879">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No</w:t>
            </w:r>
          </w:p>
        </w:tc>
        <w:tc>
          <w:tcPr>
            <w:tcW w:w="1701" w:type="dxa"/>
            <w:shd w:val="clear" w:color="auto" w:fill="auto"/>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 xml:space="preserve">Aspek </w:t>
            </w:r>
          </w:p>
        </w:tc>
        <w:tc>
          <w:tcPr>
            <w:tcW w:w="3969" w:type="dxa"/>
            <w:shd w:val="clear" w:color="auto" w:fill="auto"/>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 xml:space="preserve">Refleksi Guru </w:t>
            </w:r>
          </w:p>
        </w:tc>
        <w:tc>
          <w:tcPr>
            <w:tcW w:w="2976" w:type="dxa"/>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1</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Penguasaan Materi </w:t>
            </w:r>
          </w:p>
        </w:tc>
        <w:tc>
          <w:tcPr>
            <w:tcW w:w="3969"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Apakah saya sudah memahami cukup baik materi dan aktifitas pembelajaran ini? </w:t>
            </w:r>
          </w:p>
        </w:tc>
        <w:tc>
          <w:tcPr>
            <w:tcW w:w="2976" w:type="dxa"/>
          </w:tcPr>
          <w:p w:rsidR="00551A45" w:rsidRPr="00065879" w:rsidP="0006587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2</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Penyampaian Materi </w:t>
            </w:r>
          </w:p>
        </w:tc>
        <w:tc>
          <w:tcPr>
            <w:tcW w:w="3969"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Apakah materi ini sudah tersampaikan dengan cukup baik kepada peserta didik? </w:t>
            </w:r>
          </w:p>
        </w:tc>
        <w:tc>
          <w:tcPr>
            <w:tcW w:w="2976" w:type="dxa"/>
          </w:tcPr>
          <w:p w:rsidR="00551A45" w:rsidRPr="00065879" w:rsidP="0006587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3</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Umpan balik </w:t>
            </w:r>
          </w:p>
        </w:tc>
        <w:tc>
          <w:tcPr>
            <w:tcW w:w="3969"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Apakah 100% peserta didik telah mencapai penguasaan tujuan pembelajaran yang ingin dicapai? </w:t>
            </w:r>
          </w:p>
        </w:tc>
        <w:tc>
          <w:tcPr>
            <w:tcW w:w="2976" w:type="dxa"/>
          </w:tcPr>
          <w:p w:rsidR="00551A45" w:rsidRPr="00065879" w:rsidP="00065879">
            <w:pPr>
              <w:spacing w:before="60" w:after="60" w:line="240" w:lineRule="auto"/>
              <w:ind w:left="57" w:right="57"/>
              <w:rPr>
                <w:rFonts w:eastAsiaTheme="minorHAnsi"/>
                <w:lang w:val="id-ID" w:eastAsia="en-US" w:bidi="ar-SA"/>
              </w:rPr>
            </w:pPr>
          </w:p>
        </w:tc>
      </w:tr>
    </w:tbl>
    <w:p w:rsidR="00551A45" w:rsidRPr="00065879" w:rsidP="00065879">
      <w:pPr>
        <w:spacing w:before="60" w:after="60" w:line="240" w:lineRule="auto"/>
        <w:ind w:left="426"/>
        <w:jc w:val="both"/>
        <w:rPr>
          <w:lang w:val="en-US" w:eastAsia="en-US" w:bidi="ar-SA"/>
        </w:rPr>
      </w:pPr>
    </w:p>
    <w:p w:rsidR="00551A45" w:rsidRPr="00065879" w:rsidP="00065879">
      <w:pPr>
        <w:spacing w:before="60" w:after="60" w:line="240" w:lineRule="auto"/>
        <w:ind w:left="426"/>
        <w:rPr>
          <w:b/>
          <w:bCs/>
          <w:lang w:val="en-US" w:eastAsia="en-US" w:bidi="ar-SA"/>
        </w:rPr>
      </w:pPr>
      <w:r w:rsidRPr="00065879">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No</w:t>
            </w:r>
          </w:p>
        </w:tc>
        <w:tc>
          <w:tcPr>
            <w:tcW w:w="1701" w:type="dxa"/>
            <w:shd w:val="clear" w:color="auto" w:fill="auto"/>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 xml:space="preserve">Aspek </w:t>
            </w:r>
          </w:p>
        </w:tc>
        <w:tc>
          <w:tcPr>
            <w:tcW w:w="3969" w:type="dxa"/>
            <w:shd w:val="clear" w:color="auto" w:fill="auto"/>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 xml:space="preserve">Refleksi Guru </w:t>
            </w:r>
          </w:p>
        </w:tc>
        <w:tc>
          <w:tcPr>
            <w:tcW w:w="2976" w:type="dxa"/>
          </w:tcPr>
          <w:p w:rsidR="00551A45" w:rsidRPr="00065879" w:rsidP="00065879">
            <w:pPr>
              <w:spacing w:before="60" w:after="60" w:line="240" w:lineRule="auto"/>
              <w:ind w:left="-57" w:right="-57"/>
              <w:jc w:val="center"/>
              <w:rPr>
                <w:rFonts w:eastAsiaTheme="minorHAnsi"/>
                <w:b/>
                <w:lang w:val="en-US" w:eastAsia="en-US" w:bidi="ar-SA"/>
              </w:rPr>
            </w:pPr>
            <w:r w:rsidRPr="00065879">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1</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Perasaan dalam belajar </w:t>
            </w:r>
          </w:p>
        </w:tc>
        <w:tc>
          <w:tcPr>
            <w:tcW w:w="3969"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Apa yang menyenangkan dalam kegiatan pembelajaran hari ini? </w:t>
            </w:r>
          </w:p>
        </w:tc>
        <w:tc>
          <w:tcPr>
            <w:tcW w:w="2976" w:type="dxa"/>
          </w:tcPr>
          <w:p w:rsidR="00551A45" w:rsidRPr="00065879" w:rsidP="0006587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2</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Makna</w:t>
            </w:r>
          </w:p>
        </w:tc>
        <w:tc>
          <w:tcPr>
            <w:tcW w:w="3969"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Apakah aktivitas pembelajaran hari ini bermakna dalam  kehidupan saya?</w:t>
            </w:r>
          </w:p>
        </w:tc>
        <w:tc>
          <w:tcPr>
            <w:tcW w:w="2976" w:type="dxa"/>
          </w:tcPr>
          <w:p w:rsidR="00551A45" w:rsidRPr="00065879" w:rsidP="0006587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3</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Penguasaan Materi </w:t>
            </w:r>
          </w:p>
        </w:tc>
        <w:tc>
          <w:tcPr>
            <w:tcW w:w="3969"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Saya dapat menguasai materi pelajaran pada hari ini </w:t>
            </w:r>
          </w:p>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a. Baik </w:t>
            </w:r>
          </w:p>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b. Cukup </w:t>
            </w:r>
          </w:p>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c. kurang </w:t>
            </w:r>
          </w:p>
        </w:tc>
        <w:tc>
          <w:tcPr>
            <w:tcW w:w="2976" w:type="dxa"/>
          </w:tcPr>
          <w:p w:rsidR="00551A45" w:rsidRPr="00065879" w:rsidP="0006587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4</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Keaktifan</w:t>
            </w:r>
          </w:p>
        </w:tc>
        <w:tc>
          <w:tcPr>
            <w:tcW w:w="3969" w:type="dxa"/>
            <w:shd w:val="clear" w:color="auto" w:fill="auto"/>
          </w:tcPr>
          <w:p w:rsidR="00551A45" w:rsidRPr="00065879" w:rsidP="00065879">
            <w:pPr>
              <w:spacing w:before="60" w:after="60" w:line="240" w:lineRule="auto"/>
              <w:ind w:left="57" w:right="57"/>
              <w:rPr>
                <w:rFonts w:eastAsiaTheme="minorHAnsi"/>
                <w:lang w:val="en-US" w:eastAsia="en-US" w:bidi="ar-SA"/>
              </w:rPr>
            </w:pPr>
            <w:r w:rsidRPr="00065879">
              <w:rPr>
                <w:rFonts w:eastAsiaTheme="minorHAnsi"/>
                <w:lang w:val="id-ID" w:eastAsia="en-US" w:bidi="ar-SA"/>
              </w:rPr>
              <w:t xml:space="preserve">Apakah saya terlibat aktif </w:t>
            </w:r>
            <w:r w:rsidRPr="00065879">
              <w:rPr>
                <w:rFonts w:eastAsiaTheme="minorHAnsi"/>
                <w:lang w:val="en-US" w:eastAsia="en-US" w:bidi="ar-SA"/>
              </w:rPr>
              <w:t xml:space="preserve">dan </w:t>
            </w:r>
            <w:r w:rsidRPr="00065879">
              <w:rPr>
                <w:rFonts w:eastAsiaTheme="minorHAnsi"/>
                <w:lang w:val="id-ID" w:eastAsia="en-US" w:bidi="ar-SA"/>
              </w:rPr>
              <w:t xml:space="preserve">menyumbangkan ide dalam proses </w:t>
            </w:r>
            <w:r w:rsidRPr="00065879">
              <w:rPr>
                <w:rFonts w:eastAsiaTheme="minorHAnsi"/>
                <w:lang w:val="en-US" w:eastAsia="en-US" w:bidi="ar-SA"/>
              </w:rPr>
              <w:t xml:space="preserve"> </w:t>
            </w:r>
            <w:r w:rsidRPr="00065879">
              <w:rPr>
                <w:rFonts w:eastAsiaTheme="minorHAnsi"/>
                <w:lang w:val="id-ID" w:eastAsia="en-US" w:bidi="ar-SA"/>
              </w:rPr>
              <w:t xml:space="preserve">pembelajaran hari ini? </w:t>
            </w:r>
          </w:p>
        </w:tc>
        <w:tc>
          <w:tcPr>
            <w:tcW w:w="2976" w:type="dxa"/>
          </w:tcPr>
          <w:p w:rsidR="00551A45" w:rsidRPr="00065879" w:rsidP="0006587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65879" w:rsidP="00065879">
            <w:pPr>
              <w:spacing w:before="60" w:after="60" w:line="240" w:lineRule="auto"/>
              <w:ind w:left="-57" w:right="-57"/>
              <w:jc w:val="center"/>
              <w:rPr>
                <w:rFonts w:eastAsiaTheme="minorHAnsi"/>
                <w:lang w:val="en-US" w:eastAsia="en-US" w:bidi="ar-SA"/>
              </w:rPr>
            </w:pPr>
            <w:r w:rsidRPr="00065879">
              <w:rPr>
                <w:rFonts w:eastAsiaTheme="minorHAnsi"/>
                <w:lang w:val="en-US" w:eastAsia="en-US" w:bidi="ar-SA"/>
              </w:rPr>
              <w:t>5</w:t>
            </w:r>
          </w:p>
        </w:tc>
        <w:tc>
          <w:tcPr>
            <w:tcW w:w="1701"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Gotong Royong</w:t>
            </w:r>
          </w:p>
        </w:tc>
        <w:tc>
          <w:tcPr>
            <w:tcW w:w="3969" w:type="dxa"/>
            <w:shd w:val="clear" w:color="auto" w:fill="auto"/>
          </w:tcPr>
          <w:p w:rsidR="00551A45" w:rsidRPr="00065879" w:rsidP="00065879">
            <w:pPr>
              <w:spacing w:before="60" w:after="60" w:line="240" w:lineRule="auto"/>
              <w:ind w:left="57" w:right="57"/>
              <w:rPr>
                <w:rFonts w:eastAsiaTheme="minorHAnsi"/>
                <w:lang w:val="id-ID" w:eastAsia="en-US" w:bidi="ar-SA"/>
              </w:rPr>
            </w:pPr>
            <w:r w:rsidRPr="00065879">
              <w:rPr>
                <w:rFonts w:eastAsiaTheme="minorHAnsi"/>
                <w:lang w:val="id-ID" w:eastAsia="en-US" w:bidi="ar-SA"/>
              </w:rPr>
              <w:t xml:space="preserve">Apakah saya dapat bekerjasama dengan teman 1 kelompok? </w:t>
            </w:r>
          </w:p>
        </w:tc>
        <w:tc>
          <w:tcPr>
            <w:tcW w:w="2976" w:type="dxa"/>
          </w:tcPr>
          <w:p w:rsidR="00551A45" w:rsidRPr="00065879" w:rsidP="00065879">
            <w:pPr>
              <w:spacing w:before="60" w:after="60" w:line="240" w:lineRule="auto"/>
              <w:ind w:left="57" w:right="57"/>
              <w:rPr>
                <w:rFonts w:eastAsiaTheme="minorHAnsi"/>
                <w:lang w:val="id-ID" w:eastAsia="en-US" w:bidi="ar-SA"/>
              </w:rPr>
            </w:pPr>
          </w:p>
        </w:tc>
      </w:tr>
    </w:tbl>
    <w:p w:rsidR="00551A45" w:rsidRPr="00065879" w:rsidP="00065879">
      <w:pPr>
        <w:autoSpaceDE w:val="0"/>
        <w:autoSpaceDN w:val="0"/>
        <w:adjustRightInd w:val="0"/>
        <w:spacing w:before="60" w:after="60"/>
        <w:jc w:val="both"/>
        <w:rPr>
          <w:rFonts w:eastAsiaTheme="minorHAnsi"/>
          <w:lang w:val="en-US" w:eastAsia="en-US" w:bidi="ar-SA"/>
        </w:rPr>
      </w:pPr>
    </w:p>
    <w:p w:rsidR="00477EF1" w:rsidRPr="00065879" w:rsidP="00065879">
      <w:pPr>
        <w:autoSpaceDE w:val="0"/>
        <w:autoSpaceDN w:val="0"/>
        <w:adjustRightInd w:val="0"/>
        <w:spacing w:before="60" w:after="60"/>
        <w:jc w:val="both"/>
        <w:rPr>
          <w:rFonts w:eastAsiaTheme="minorHAnsi"/>
          <w:lang w:val="en-US" w:eastAsia="en-US" w:bidi="ar-SA"/>
        </w:rPr>
      </w:pPr>
    </w:p>
    <w:p w:rsidR="00F52DE4" w:rsidRPr="00065879" w:rsidP="00065879">
      <w:pPr>
        <w:spacing w:before="60" w:after="60" w:line="240" w:lineRule="auto"/>
        <w:ind w:left="426"/>
        <w:jc w:val="both"/>
        <w:rPr>
          <w:lang w:val="en-US" w:eastAsia="en-US" w:bidi="ar-SA"/>
        </w:rPr>
      </w:pPr>
      <w:r w:rsidRPr="00065879">
        <w:rPr>
          <w:lang w:val="en-US" w:eastAsia="en-US" w:bidi="ar-SA"/>
        </w:rPr>
        <w:br w:type="page"/>
      </w:r>
    </w:p>
    <w:p w:rsidR="00F52DE4" w:rsidRPr="00065879" w:rsidP="00065879">
      <w:pPr>
        <w:shd w:val="clear" w:color="auto" w:fill="FABF8F" w:themeFill="accent6" w:themeFillTint="99"/>
        <w:spacing w:before="60" w:after="60" w:line="240" w:lineRule="auto"/>
        <w:jc w:val="center"/>
        <w:rPr>
          <w:b/>
          <w:bCs/>
          <w:lang w:val="en-US" w:eastAsia="en-US" w:bidi="ar-SA"/>
        </w:rPr>
      </w:pPr>
      <w:r w:rsidRPr="00065879">
        <w:rPr>
          <w:b/>
          <w:bCs/>
          <w:lang w:val="en-US" w:eastAsia="en-US" w:bidi="ar-SA"/>
        </w:rPr>
        <w:t>LAMPIRAN- LAMPIRAN</w:t>
      </w:r>
    </w:p>
    <w:p w:rsidR="005B75E4" w:rsidRPr="00065879" w:rsidP="00065879">
      <w:pPr>
        <w:spacing w:before="60" w:after="60" w:line="240" w:lineRule="auto"/>
        <w:jc w:val="both"/>
        <w:rPr>
          <w:lang w:val="en-US" w:eastAsia="en-US" w:bidi="ar-SA"/>
        </w:rPr>
      </w:pPr>
    </w:p>
    <w:p w:rsidR="00B90895" w:rsidRPr="00065879" w:rsidP="00065879">
      <w:pPr>
        <w:shd w:val="clear" w:color="auto" w:fill="DAEEF3" w:themeFill="accent5" w:themeFillTint="33"/>
        <w:spacing w:before="60" w:after="60" w:line="240" w:lineRule="auto"/>
        <w:jc w:val="center"/>
        <w:rPr>
          <w:b/>
          <w:bCs/>
          <w:i/>
          <w:iCs/>
          <w:caps/>
          <w:lang w:val="en-US" w:eastAsia="en-US" w:bidi="ar-SA"/>
        </w:rPr>
      </w:pPr>
      <w:r w:rsidRPr="00065879">
        <w:rPr>
          <w:b/>
          <w:bCs/>
          <w:i/>
          <w:iCs/>
          <w:caps/>
          <w:lang w:val="en-US" w:eastAsia="en-US" w:bidi="ar-SA"/>
        </w:rPr>
        <w:t>Lampiran 1</w:t>
      </w:r>
    </w:p>
    <w:p w:rsidR="002E5A71" w:rsidRPr="00065879" w:rsidP="00065879">
      <w:pPr>
        <w:shd w:val="clear" w:color="auto" w:fill="DAEEF3" w:themeFill="accent5" w:themeFillTint="33"/>
        <w:spacing w:before="60" w:after="60" w:line="240" w:lineRule="auto"/>
        <w:jc w:val="center"/>
        <w:rPr>
          <w:b/>
          <w:bCs/>
          <w:lang w:val="en-US" w:eastAsia="en-US" w:bidi="ar-SA"/>
        </w:rPr>
      </w:pPr>
      <w:r w:rsidRPr="00065879">
        <w:rPr>
          <w:b/>
          <w:bCs/>
          <w:lang w:val="id-ID" w:eastAsia="en-US" w:bidi="ar-SA"/>
        </w:rPr>
        <w:t>LEMBAR KERJA PESERTA DIDIK (LKPD)</w:t>
      </w:r>
    </w:p>
    <w:p w:rsidR="00335D13" w:rsidRPr="00065879" w:rsidP="00065879">
      <w:pPr>
        <w:spacing w:before="60" w:after="60" w:line="240" w:lineRule="auto"/>
        <w:jc w:val="both"/>
        <w:rPr>
          <w:b/>
          <w:bCs/>
          <w:lang w:val="en-US" w:eastAsia="en-US" w:bidi="ar-SA"/>
        </w:rPr>
      </w:pPr>
    </w:p>
    <w:p w:rsidR="00D270BF" w:rsidRPr="00065879" w:rsidP="00065879">
      <w:pPr>
        <w:tabs>
          <w:tab w:val="left" w:pos="2552"/>
          <w:tab w:val="left" w:pos="2835"/>
        </w:tabs>
        <w:spacing w:before="60" w:after="60" w:line="240" w:lineRule="auto"/>
        <w:ind w:left="284" w:right="28"/>
        <w:rPr>
          <w:rFonts w:eastAsiaTheme="minorHAnsi"/>
          <w:lang w:val="id-ID" w:eastAsia="en-US" w:bidi="ar-SA"/>
        </w:rPr>
      </w:pPr>
      <w:r w:rsidRPr="00065879">
        <w:rPr>
          <w:rFonts w:eastAsiaTheme="minorHAnsi"/>
          <w:lang w:val="id-ID" w:eastAsia="en-US" w:bidi="ar-SA"/>
        </w:rPr>
        <w:t>N</w:t>
      </w:r>
      <w:r w:rsidRPr="00065879">
        <w:rPr>
          <w:rFonts w:eastAsiaTheme="minorHAnsi"/>
          <w:spacing w:val="-1"/>
          <w:lang w:val="id-ID" w:eastAsia="en-US" w:bidi="ar-SA"/>
        </w:rPr>
        <w:t>a</w:t>
      </w:r>
      <w:r w:rsidRPr="00065879">
        <w:rPr>
          <w:rFonts w:eastAsiaTheme="minorHAnsi"/>
          <w:lang w:val="id-ID" w:eastAsia="en-US" w:bidi="ar-SA"/>
        </w:rPr>
        <w:t>ma</w:t>
      </w:r>
      <w:r w:rsidRPr="00065879">
        <w:rPr>
          <w:rFonts w:eastAsiaTheme="minorHAnsi"/>
          <w:spacing w:val="-2"/>
          <w:lang w:val="id-ID" w:eastAsia="en-US" w:bidi="ar-SA"/>
        </w:rPr>
        <w:t xml:space="preserve"> </w:t>
      </w:r>
      <w:r w:rsidRPr="00065879">
        <w:rPr>
          <w:rFonts w:eastAsiaTheme="minorHAnsi"/>
          <w:lang w:val="id-ID" w:eastAsia="en-US" w:bidi="ar-SA"/>
        </w:rPr>
        <w:t>K</w:t>
      </w:r>
      <w:r w:rsidRPr="00065879">
        <w:rPr>
          <w:rFonts w:eastAsiaTheme="minorHAnsi"/>
          <w:spacing w:val="-1"/>
          <w:lang w:val="id-ID" w:eastAsia="en-US" w:bidi="ar-SA"/>
        </w:rPr>
        <w:t>e</w:t>
      </w:r>
      <w:r w:rsidRPr="00065879">
        <w:rPr>
          <w:rFonts w:eastAsiaTheme="minorHAnsi"/>
          <w:lang w:val="id-ID" w:eastAsia="en-US" w:bidi="ar-SA"/>
        </w:rPr>
        <w:t>lo</w:t>
      </w:r>
      <w:r w:rsidRPr="00065879">
        <w:rPr>
          <w:rFonts w:eastAsiaTheme="minorHAnsi"/>
          <w:spacing w:val="1"/>
          <w:lang w:val="id-ID" w:eastAsia="en-US" w:bidi="ar-SA"/>
        </w:rPr>
        <w:t>m</w:t>
      </w:r>
      <w:r w:rsidRPr="00065879">
        <w:rPr>
          <w:rFonts w:eastAsiaTheme="minorHAnsi"/>
          <w:lang w:val="id-ID" w:eastAsia="en-US" w:bidi="ar-SA"/>
        </w:rPr>
        <w:t>pok</w:t>
      </w:r>
      <w:r w:rsidRPr="00065879">
        <w:rPr>
          <w:rFonts w:eastAsiaTheme="minorHAnsi"/>
          <w:lang w:val="id-ID" w:eastAsia="en-US" w:bidi="ar-SA"/>
        </w:rPr>
        <w:tab/>
        <w:t>:</w:t>
      </w:r>
      <w:r w:rsidRPr="00065879">
        <w:rPr>
          <w:rFonts w:eastAsiaTheme="minorHAnsi"/>
          <w:lang w:val="id-ID" w:eastAsia="en-US" w:bidi="ar-SA"/>
        </w:rPr>
        <w:tab/>
        <w:t>............................................................................</w:t>
      </w:r>
    </w:p>
    <w:p w:rsidR="00D270BF" w:rsidRPr="00065879" w:rsidP="00065879">
      <w:pPr>
        <w:tabs>
          <w:tab w:val="left" w:pos="2552"/>
          <w:tab w:val="left" w:pos="2835"/>
          <w:tab w:val="left" w:pos="3261"/>
        </w:tabs>
        <w:spacing w:before="60" w:after="60" w:line="240" w:lineRule="auto"/>
        <w:ind w:left="284" w:right="28"/>
        <w:rPr>
          <w:rFonts w:eastAsiaTheme="minorHAnsi"/>
          <w:lang w:val="id-ID" w:eastAsia="en-US" w:bidi="ar-SA"/>
        </w:rPr>
      </w:pPr>
      <w:r w:rsidRPr="00065879">
        <w:rPr>
          <w:rFonts w:eastAsiaTheme="minorHAnsi"/>
          <w:lang w:val="id-ID" w:eastAsia="en-US" w:bidi="ar-SA"/>
        </w:rPr>
        <w:t>Anggota</w:t>
      </w:r>
      <w:r w:rsidRPr="00065879">
        <w:rPr>
          <w:rFonts w:eastAsiaTheme="minorHAnsi"/>
          <w:spacing w:val="7"/>
          <w:lang w:val="id-ID" w:eastAsia="en-US" w:bidi="ar-SA"/>
        </w:rPr>
        <w:t xml:space="preserve"> </w:t>
      </w:r>
      <w:r w:rsidRPr="00065879">
        <w:rPr>
          <w:rFonts w:eastAsiaTheme="minorHAnsi"/>
          <w:lang w:val="id-ID" w:eastAsia="en-US" w:bidi="ar-SA"/>
        </w:rPr>
        <w:t>K</w:t>
      </w:r>
      <w:r w:rsidRPr="00065879">
        <w:rPr>
          <w:rFonts w:eastAsiaTheme="minorHAnsi"/>
          <w:spacing w:val="-1"/>
          <w:lang w:val="id-ID" w:eastAsia="en-US" w:bidi="ar-SA"/>
        </w:rPr>
        <w:t>e</w:t>
      </w:r>
      <w:r w:rsidRPr="00065879">
        <w:rPr>
          <w:rFonts w:eastAsiaTheme="minorHAnsi"/>
          <w:lang w:val="id-ID" w:eastAsia="en-US" w:bidi="ar-SA"/>
        </w:rPr>
        <w:t>lo</w:t>
      </w:r>
      <w:r w:rsidRPr="00065879">
        <w:rPr>
          <w:rFonts w:eastAsiaTheme="minorHAnsi"/>
          <w:spacing w:val="1"/>
          <w:lang w:val="id-ID" w:eastAsia="en-US" w:bidi="ar-SA"/>
        </w:rPr>
        <w:t>m</w:t>
      </w:r>
      <w:r w:rsidRPr="00065879">
        <w:rPr>
          <w:rFonts w:eastAsiaTheme="minorHAnsi"/>
          <w:lang w:val="id-ID" w:eastAsia="en-US" w:bidi="ar-SA"/>
        </w:rPr>
        <w:t>pok</w:t>
      </w:r>
      <w:r w:rsidRPr="00065879">
        <w:rPr>
          <w:rFonts w:eastAsiaTheme="minorHAnsi"/>
          <w:lang w:val="id-ID" w:eastAsia="en-US" w:bidi="ar-SA"/>
        </w:rPr>
        <w:tab/>
        <w:t>:</w:t>
      </w:r>
      <w:r w:rsidRPr="00065879">
        <w:rPr>
          <w:rFonts w:eastAsiaTheme="minorHAnsi"/>
          <w:lang w:val="id-ID" w:eastAsia="en-US" w:bidi="ar-SA"/>
        </w:rPr>
        <w:tab/>
        <w:t>1.</w:t>
      </w:r>
      <w:r w:rsidRPr="00065879">
        <w:rPr>
          <w:rFonts w:eastAsiaTheme="minorHAnsi"/>
          <w:lang w:val="id-ID" w:eastAsia="en-US" w:bidi="ar-SA"/>
        </w:rPr>
        <w:tab/>
        <w:t>.....................................................................</w:t>
      </w:r>
    </w:p>
    <w:p w:rsidR="00D270BF" w:rsidRPr="00065879" w:rsidP="00065879">
      <w:pPr>
        <w:tabs>
          <w:tab w:val="left" w:pos="3261"/>
        </w:tabs>
        <w:spacing w:before="60" w:after="60" w:line="240" w:lineRule="auto"/>
        <w:ind w:left="2835" w:right="28"/>
        <w:rPr>
          <w:rFonts w:eastAsiaTheme="minorHAnsi"/>
          <w:lang w:val="id-ID" w:eastAsia="en-US" w:bidi="ar-SA"/>
        </w:rPr>
      </w:pPr>
      <w:r w:rsidRPr="00065879">
        <w:rPr>
          <w:rFonts w:eastAsiaTheme="minorHAnsi"/>
          <w:lang w:val="id-ID" w:eastAsia="en-US" w:bidi="ar-SA"/>
        </w:rPr>
        <w:t>2.</w:t>
      </w:r>
      <w:r w:rsidRPr="00065879">
        <w:rPr>
          <w:rFonts w:eastAsiaTheme="minorHAnsi"/>
          <w:lang w:val="id-ID" w:eastAsia="en-US" w:bidi="ar-SA"/>
        </w:rPr>
        <w:tab/>
        <w:t>.....................................................................</w:t>
      </w:r>
    </w:p>
    <w:p w:rsidR="00D270BF" w:rsidRPr="00065879" w:rsidP="00065879">
      <w:pPr>
        <w:tabs>
          <w:tab w:val="left" w:pos="3261"/>
        </w:tabs>
        <w:spacing w:before="60" w:after="60" w:line="240" w:lineRule="auto"/>
        <w:ind w:left="2835" w:right="28"/>
        <w:rPr>
          <w:rFonts w:eastAsiaTheme="minorHAnsi"/>
          <w:lang w:val="id-ID" w:eastAsia="en-US" w:bidi="ar-SA"/>
        </w:rPr>
      </w:pPr>
      <w:r w:rsidRPr="00065879">
        <w:rPr>
          <w:rFonts w:eastAsiaTheme="minorHAnsi"/>
          <w:lang w:val="id-ID" w:eastAsia="en-US" w:bidi="ar-SA"/>
        </w:rPr>
        <w:t>3.</w:t>
      </w:r>
      <w:r w:rsidRPr="00065879">
        <w:rPr>
          <w:rFonts w:eastAsiaTheme="minorHAnsi"/>
          <w:lang w:val="id-ID" w:eastAsia="en-US" w:bidi="ar-SA"/>
        </w:rPr>
        <w:tab/>
        <w:t>.....................................................................</w:t>
      </w:r>
    </w:p>
    <w:p w:rsidR="00D270BF" w:rsidRPr="00065879" w:rsidP="00065879">
      <w:pPr>
        <w:tabs>
          <w:tab w:val="left" w:pos="3261"/>
        </w:tabs>
        <w:spacing w:before="60" w:after="60" w:line="240" w:lineRule="auto"/>
        <w:ind w:left="2835" w:right="28"/>
        <w:rPr>
          <w:rFonts w:eastAsiaTheme="minorHAnsi"/>
          <w:lang w:val="id-ID" w:eastAsia="en-US" w:bidi="ar-SA"/>
        </w:rPr>
      </w:pPr>
      <w:r w:rsidRPr="00065879">
        <w:rPr>
          <w:rFonts w:eastAsiaTheme="minorHAnsi"/>
          <w:lang w:val="id-ID" w:eastAsia="en-US" w:bidi="ar-SA"/>
        </w:rPr>
        <w:t>4.</w:t>
      </w:r>
      <w:r w:rsidRPr="00065879">
        <w:rPr>
          <w:rFonts w:eastAsiaTheme="minorHAnsi"/>
          <w:lang w:val="id-ID" w:eastAsia="en-US" w:bidi="ar-SA"/>
        </w:rPr>
        <w:tab/>
        <w:t>.....................................................................</w:t>
      </w:r>
    </w:p>
    <w:p w:rsidR="00D270BF" w:rsidRPr="00065879" w:rsidP="00065879">
      <w:pPr>
        <w:tabs>
          <w:tab w:val="left" w:pos="3261"/>
        </w:tabs>
        <w:spacing w:before="60" w:after="60" w:line="240" w:lineRule="auto"/>
        <w:ind w:left="2835" w:right="28"/>
        <w:rPr>
          <w:rFonts w:eastAsiaTheme="minorHAnsi"/>
          <w:lang w:val="id-ID" w:eastAsia="en-US" w:bidi="ar-SA"/>
        </w:rPr>
      </w:pPr>
      <w:r w:rsidRPr="00065879">
        <w:rPr>
          <w:rFonts w:eastAsiaTheme="minorHAnsi"/>
          <w:lang w:val="id-ID" w:eastAsia="en-US" w:bidi="ar-SA"/>
        </w:rPr>
        <w:t>5.</w:t>
      </w:r>
      <w:r w:rsidRPr="00065879">
        <w:rPr>
          <w:rFonts w:eastAsiaTheme="minorHAnsi"/>
          <w:lang w:val="id-ID" w:eastAsia="en-US" w:bidi="ar-SA"/>
        </w:rPr>
        <w:tab/>
        <w:t>.....................................................................</w:t>
      </w:r>
    </w:p>
    <w:p w:rsidR="00D270BF" w:rsidRPr="00065879" w:rsidP="00065879">
      <w:pPr>
        <w:spacing w:before="60" w:after="60" w:line="240" w:lineRule="auto"/>
        <w:rPr>
          <w:rFonts w:eastAsiaTheme="minorHAnsi"/>
          <w:lang w:val="id-ID" w:eastAsia="en-US" w:bidi="ar-SA"/>
        </w:rPr>
      </w:pPr>
    </w:p>
    <w:p w:rsidR="00D270BF" w:rsidRPr="00065879" w:rsidP="00065879">
      <w:pPr>
        <w:spacing w:before="60" w:after="60" w:line="240" w:lineRule="auto"/>
        <w:ind w:left="284"/>
        <w:rPr>
          <w:rFonts w:eastAsiaTheme="minorHAnsi"/>
          <w:b/>
          <w:position w:val="-1"/>
          <w:lang w:val="id-ID" w:eastAsia="en-US" w:bidi="ar-SA"/>
        </w:rPr>
      </w:pPr>
      <w:r w:rsidRPr="00065879">
        <w:rPr>
          <w:rFonts w:eastAsiaTheme="minorHAnsi"/>
          <w:b/>
          <w:spacing w:val="1"/>
          <w:position w:val="-1"/>
          <w:lang w:val="id-ID" w:eastAsia="en-US" w:bidi="ar-SA"/>
        </w:rPr>
        <w:t>R</w:t>
      </w:r>
      <w:r w:rsidRPr="00065879">
        <w:rPr>
          <w:rFonts w:eastAsiaTheme="minorHAnsi"/>
          <w:b/>
          <w:spacing w:val="-2"/>
          <w:position w:val="-1"/>
          <w:lang w:val="id-ID" w:eastAsia="en-US" w:bidi="ar-SA"/>
        </w:rPr>
        <w:t>a</w:t>
      </w:r>
      <w:r w:rsidRPr="00065879">
        <w:rPr>
          <w:rFonts w:eastAsiaTheme="minorHAnsi"/>
          <w:b/>
          <w:position w:val="-1"/>
          <w:lang w:val="id-ID" w:eastAsia="en-US" w:bidi="ar-SA"/>
        </w:rPr>
        <w:t>ngku</w:t>
      </w:r>
      <w:r w:rsidRPr="00065879">
        <w:rPr>
          <w:rFonts w:eastAsiaTheme="minorHAnsi"/>
          <w:b/>
          <w:spacing w:val="1"/>
          <w:position w:val="-1"/>
          <w:lang w:val="id-ID" w:eastAsia="en-US" w:bidi="ar-SA"/>
        </w:rPr>
        <w:t>m</w:t>
      </w:r>
      <w:r w:rsidRPr="00065879">
        <w:rPr>
          <w:rFonts w:eastAsiaTheme="minorHAnsi"/>
          <w:b/>
          <w:spacing w:val="-2"/>
          <w:position w:val="-1"/>
          <w:lang w:val="id-ID" w:eastAsia="en-US" w:bidi="ar-SA"/>
        </w:rPr>
        <w:t>a</w:t>
      </w:r>
      <w:r w:rsidRPr="00065879">
        <w:rPr>
          <w:rFonts w:eastAsiaTheme="minorHAnsi"/>
          <w:b/>
          <w:position w:val="-1"/>
          <w:lang w:val="id-ID" w:eastAsia="en-US" w:bidi="ar-SA"/>
        </w:rPr>
        <w:t>n</w:t>
      </w:r>
      <w:r w:rsidRPr="00065879">
        <w:rPr>
          <w:rFonts w:eastAsiaTheme="minorHAnsi"/>
          <w:b/>
          <w:spacing w:val="-2"/>
          <w:position w:val="-1"/>
          <w:lang w:val="id-ID" w:eastAsia="en-US" w:bidi="ar-SA"/>
        </w:rPr>
        <w:t xml:space="preserve"> </w:t>
      </w:r>
      <w:r w:rsidRPr="00065879">
        <w:rPr>
          <w:rFonts w:eastAsiaTheme="minorHAnsi"/>
          <w:b/>
          <w:spacing w:val="-1"/>
          <w:position w:val="-1"/>
          <w:lang w:val="id-ID" w:eastAsia="en-US" w:bidi="ar-SA"/>
        </w:rPr>
        <w:t>H</w:t>
      </w:r>
      <w:r w:rsidRPr="00065879">
        <w:rPr>
          <w:rFonts w:eastAsiaTheme="minorHAnsi"/>
          <w:b/>
          <w:spacing w:val="-2"/>
          <w:position w:val="-1"/>
          <w:lang w:val="id-ID" w:eastAsia="en-US" w:bidi="ar-SA"/>
        </w:rPr>
        <w:t>a</w:t>
      </w:r>
      <w:r w:rsidRPr="00065879">
        <w:rPr>
          <w:rFonts w:eastAsiaTheme="minorHAnsi"/>
          <w:b/>
          <w:position w:val="-1"/>
          <w:lang w:val="id-ID" w:eastAsia="en-US" w:bidi="ar-SA"/>
        </w:rPr>
        <w:t>s</w:t>
      </w:r>
      <w:r w:rsidRPr="00065879">
        <w:rPr>
          <w:rFonts w:eastAsiaTheme="minorHAnsi"/>
          <w:b/>
          <w:spacing w:val="-3"/>
          <w:position w:val="-1"/>
          <w:lang w:val="id-ID" w:eastAsia="en-US" w:bidi="ar-SA"/>
        </w:rPr>
        <w:t>i</w:t>
      </w:r>
      <w:r w:rsidRPr="00065879">
        <w:rPr>
          <w:rFonts w:eastAsiaTheme="minorHAnsi"/>
          <w:b/>
          <w:position w:val="-1"/>
          <w:lang w:val="id-ID" w:eastAsia="en-US" w:bidi="ar-SA"/>
        </w:rPr>
        <w:t>l</w:t>
      </w:r>
      <w:r w:rsidRPr="00065879">
        <w:rPr>
          <w:rFonts w:eastAsiaTheme="minorHAnsi"/>
          <w:b/>
          <w:spacing w:val="-1"/>
          <w:position w:val="-1"/>
          <w:lang w:val="id-ID" w:eastAsia="en-US" w:bidi="ar-SA"/>
        </w:rPr>
        <w:t xml:space="preserve"> D</w:t>
      </w:r>
      <w:r w:rsidRPr="00065879">
        <w:rPr>
          <w:rFonts w:eastAsiaTheme="minorHAnsi"/>
          <w:b/>
          <w:spacing w:val="-4"/>
          <w:position w:val="-1"/>
          <w:lang w:val="id-ID" w:eastAsia="en-US" w:bidi="ar-SA"/>
        </w:rPr>
        <w:t>i</w:t>
      </w:r>
      <w:r w:rsidRPr="00065879">
        <w:rPr>
          <w:rFonts w:eastAsiaTheme="minorHAnsi"/>
          <w:b/>
          <w:position w:val="-1"/>
          <w:lang w:val="id-ID" w:eastAsia="en-US" w:bidi="ar-SA"/>
        </w:rPr>
        <w:t>sku</w:t>
      </w:r>
      <w:r w:rsidRPr="00065879">
        <w:rPr>
          <w:rFonts w:eastAsiaTheme="minorHAnsi"/>
          <w:b/>
          <w:spacing w:val="1"/>
          <w:position w:val="-1"/>
          <w:lang w:val="id-ID" w:eastAsia="en-US" w:bidi="ar-SA"/>
        </w:rPr>
        <w:t>s</w:t>
      </w:r>
      <w:r w:rsidRPr="00065879">
        <w:rPr>
          <w:rFonts w:eastAsiaTheme="minorHAnsi"/>
          <w:b/>
          <w:position w:val="-1"/>
          <w:lang w:val="id-ID" w:eastAsia="en-US" w:bidi="ar-SA"/>
        </w:rPr>
        <w:t>i</w:t>
      </w:r>
    </w:p>
    <w:p w:rsidR="00D270BF" w:rsidRPr="00065879" w:rsidP="00065879">
      <w:pPr>
        <w:spacing w:before="60" w:after="60" w:line="240" w:lineRule="auto"/>
        <w:ind w:left="284"/>
        <w:rPr>
          <w:rFonts w:eastAsiaTheme="minorHAnsi"/>
          <w:lang w:val="id-ID" w:eastAsia="en-US" w:bidi="ar-SA"/>
        </w:rPr>
      </w:pPr>
      <w:r w:rsidRPr="00065879">
        <w:rPr>
          <w:rFonts w:eastAsiaTheme="minorHAnsi"/>
          <w:lang w:val="id-ID" w:eastAsia="en-US" w:bidi="ar-SA"/>
        </w:rPr>
        <w:t>..........................................................................................................................................</w:t>
      </w:r>
    </w:p>
    <w:p w:rsidR="00D270BF" w:rsidRPr="00065879" w:rsidP="00065879">
      <w:pPr>
        <w:spacing w:before="60" w:after="60" w:line="240" w:lineRule="auto"/>
        <w:ind w:left="284"/>
        <w:rPr>
          <w:rFonts w:eastAsiaTheme="minorHAnsi"/>
          <w:lang w:val="id-ID" w:eastAsia="en-US" w:bidi="ar-SA"/>
        </w:rPr>
      </w:pPr>
      <w:r w:rsidRPr="00065879">
        <w:rPr>
          <w:rFonts w:eastAsiaTheme="minorHAnsi"/>
          <w:lang w:val="id-ID" w:eastAsia="en-US" w:bidi="ar-SA"/>
        </w:rPr>
        <w:t>..........................................................................................................................................</w:t>
      </w:r>
    </w:p>
    <w:p w:rsidR="00D270BF" w:rsidRPr="00065879" w:rsidP="00065879">
      <w:pPr>
        <w:spacing w:before="60" w:after="60" w:line="240" w:lineRule="auto"/>
        <w:ind w:left="284"/>
        <w:rPr>
          <w:rFonts w:eastAsiaTheme="minorHAnsi"/>
          <w:lang w:val="id-ID" w:eastAsia="en-US" w:bidi="ar-SA"/>
        </w:rPr>
      </w:pPr>
      <w:r w:rsidRPr="00065879">
        <w:rPr>
          <w:rFonts w:eastAsiaTheme="minorHAnsi"/>
          <w:lang w:val="id-ID" w:eastAsia="en-US" w:bidi="ar-SA"/>
        </w:rPr>
        <w:t>..........................................................................................................................................</w:t>
      </w:r>
    </w:p>
    <w:p w:rsidR="00D270BF" w:rsidRPr="00065879" w:rsidP="00065879">
      <w:pPr>
        <w:spacing w:before="60" w:after="60" w:line="240" w:lineRule="auto"/>
        <w:ind w:left="284"/>
        <w:rPr>
          <w:rFonts w:eastAsiaTheme="minorHAnsi"/>
          <w:lang w:val="id-ID" w:eastAsia="en-US" w:bidi="ar-SA"/>
        </w:rPr>
      </w:pPr>
      <w:r w:rsidRPr="00065879">
        <w:rPr>
          <w:rFonts w:eastAsiaTheme="minorHAnsi"/>
          <w:lang w:val="id-ID" w:eastAsia="en-US" w:bidi="ar-SA"/>
        </w:rPr>
        <w:t>..........................................................................................................................................</w:t>
      </w:r>
    </w:p>
    <w:p w:rsidR="00D270BF" w:rsidRPr="00065879" w:rsidP="00065879">
      <w:pPr>
        <w:spacing w:before="60" w:after="60" w:line="240" w:lineRule="auto"/>
        <w:ind w:left="284"/>
        <w:rPr>
          <w:rFonts w:eastAsiaTheme="minorHAnsi"/>
          <w:lang w:val="id-ID" w:eastAsia="en-US" w:bidi="ar-SA"/>
        </w:rPr>
      </w:pPr>
      <w:r w:rsidRPr="00065879">
        <w:rPr>
          <w:rFonts w:eastAsiaTheme="minorHAnsi"/>
          <w:lang w:val="id-ID" w:eastAsia="en-US" w:bidi="ar-SA"/>
        </w:rPr>
        <w:t>..........................................................................................................................................</w:t>
      </w:r>
    </w:p>
    <w:p w:rsidR="00D270BF" w:rsidRPr="00065879" w:rsidP="00065879">
      <w:pPr>
        <w:spacing w:before="60" w:after="60" w:line="240" w:lineRule="auto"/>
        <w:ind w:left="284"/>
        <w:rPr>
          <w:rFonts w:eastAsiaTheme="minorHAnsi"/>
          <w:lang w:val="id-ID" w:eastAsia="en-US" w:bidi="ar-SA"/>
        </w:rPr>
      </w:pPr>
      <w:r w:rsidRPr="00065879">
        <w:rPr>
          <w:rFonts w:eastAsiaTheme="minorHAnsi"/>
          <w:lang w:val="id-ID" w:eastAsia="en-US" w:bidi="ar-SA"/>
        </w:rPr>
        <w:t>..........................................................................................................................................</w:t>
      </w:r>
    </w:p>
    <w:p w:rsidR="00D270BF" w:rsidRPr="00065879" w:rsidP="00065879">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No</w:t>
            </w:r>
          </w:p>
        </w:tc>
        <w:tc>
          <w:tcPr>
            <w:tcW w:w="3969"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Pertanyaan</w:t>
            </w:r>
          </w:p>
        </w:tc>
        <w:tc>
          <w:tcPr>
            <w:tcW w:w="4678"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1</w:t>
            </w:r>
          </w:p>
        </w:tc>
        <w:tc>
          <w:tcPr>
            <w:tcW w:w="3969"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4678" w:type="dxa"/>
            <w:shd w:val="clear" w:color="auto" w:fill="auto"/>
          </w:tcPr>
          <w:p w:rsidR="00D270BF" w:rsidRPr="00065879" w:rsidP="0006587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2</w:t>
            </w:r>
          </w:p>
        </w:tc>
        <w:tc>
          <w:tcPr>
            <w:tcW w:w="3969"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4678" w:type="dxa"/>
            <w:shd w:val="clear" w:color="auto" w:fill="auto"/>
          </w:tcPr>
          <w:p w:rsidR="00D270BF" w:rsidRPr="00065879" w:rsidP="0006587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3</w:t>
            </w:r>
          </w:p>
        </w:tc>
        <w:tc>
          <w:tcPr>
            <w:tcW w:w="3969"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4678" w:type="dxa"/>
            <w:shd w:val="clear" w:color="auto" w:fill="auto"/>
          </w:tcPr>
          <w:p w:rsidR="00D270BF" w:rsidRPr="00065879" w:rsidP="0006587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4</w:t>
            </w:r>
          </w:p>
        </w:tc>
        <w:tc>
          <w:tcPr>
            <w:tcW w:w="3969"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4678" w:type="dxa"/>
            <w:shd w:val="clear" w:color="auto" w:fill="auto"/>
          </w:tcPr>
          <w:p w:rsidR="00D270BF" w:rsidRPr="00065879" w:rsidP="0006587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5</w:t>
            </w:r>
          </w:p>
        </w:tc>
        <w:tc>
          <w:tcPr>
            <w:tcW w:w="3969"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4678" w:type="dxa"/>
            <w:shd w:val="clear" w:color="auto" w:fill="auto"/>
          </w:tcPr>
          <w:p w:rsidR="00D270BF" w:rsidRPr="00065879" w:rsidP="00065879">
            <w:pPr>
              <w:spacing w:before="60" w:after="60" w:line="240" w:lineRule="auto"/>
              <w:ind w:left="109"/>
              <w:rPr>
                <w:rFonts w:eastAsiaTheme="minorHAnsi"/>
                <w:lang w:val="id-ID" w:eastAsia="en-US" w:bidi="ar-SA"/>
              </w:rPr>
            </w:pPr>
          </w:p>
        </w:tc>
      </w:tr>
    </w:tbl>
    <w:p w:rsidR="00D270BF" w:rsidRPr="00065879" w:rsidP="00065879">
      <w:pPr>
        <w:spacing w:before="60" w:after="60" w:line="240" w:lineRule="auto"/>
        <w:rPr>
          <w:rFonts w:eastAsiaTheme="minorHAnsi"/>
          <w:lang w:val="id-ID" w:eastAsia="en-US" w:bidi="ar-SA"/>
        </w:rPr>
      </w:pPr>
    </w:p>
    <w:p w:rsidR="00D270BF" w:rsidRPr="00065879" w:rsidP="00065879">
      <w:pPr>
        <w:spacing w:before="60" w:after="60" w:line="240" w:lineRule="auto"/>
        <w:jc w:val="center"/>
        <w:rPr>
          <w:rFonts w:eastAsiaTheme="minorHAnsi"/>
          <w:b/>
          <w:spacing w:val="-2"/>
          <w:lang w:val="id-ID" w:eastAsia="en-US" w:bidi="ar-SA"/>
        </w:rPr>
      </w:pPr>
      <w:r w:rsidRPr="00065879">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No</w:t>
            </w:r>
          </w:p>
        </w:tc>
        <w:tc>
          <w:tcPr>
            <w:tcW w:w="2840"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Nama Peserta Didik</w:t>
            </w:r>
          </w:p>
        </w:tc>
        <w:tc>
          <w:tcPr>
            <w:tcW w:w="3023" w:type="dxa"/>
            <w:gridSpan w:val="3"/>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Profil Pelajar Pancasila</w:t>
            </w:r>
          </w:p>
        </w:tc>
        <w:tc>
          <w:tcPr>
            <w:tcW w:w="1134"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Jumlah Skor</w:t>
            </w:r>
          </w:p>
        </w:tc>
        <w:tc>
          <w:tcPr>
            <w:tcW w:w="1134"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Mandiri</w:t>
            </w:r>
          </w:p>
        </w:tc>
        <w:tc>
          <w:tcPr>
            <w:tcW w:w="992"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Kreatif</w:t>
            </w:r>
          </w:p>
        </w:tc>
        <w:tc>
          <w:tcPr>
            <w:tcW w:w="992"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Berfikir kritis</w:t>
            </w:r>
          </w:p>
        </w:tc>
        <w:tc>
          <w:tcPr>
            <w:tcW w:w="1134"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1</w:t>
            </w:r>
          </w:p>
        </w:tc>
        <w:tc>
          <w:tcPr>
            <w:tcW w:w="2840"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2</w:t>
            </w:r>
          </w:p>
        </w:tc>
        <w:tc>
          <w:tcPr>
            <w:tcW w:w="2840"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3</w:t>
            </w:r>
          </w:p>
        </w:tc>
        <w:tc>
          <w:tcPr>
            <w:tcW w:w="2840"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4</w:t>
            </w:r>
          </w:p>
        </w:tc>
        <w:tc>
          <w:tcPr>
            <w:tcW w:w="2840"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5</w:t>
            </w:r>
          </w:p>
        </w:tc>
        <w:tc>
          <w:tcPr>
            <w:tcW w:w="2840" w:type="dxa"/>
            <w:shd w:val="clear" w:color="auto" w:fill="auto"/>
          </w:tcPr>
          <w:p w:rsidR="00D270BF" w:rsidRPr="00065879" w:rsidP="0006587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065879" w:rsidP="00065879">
            <w:pPr>
              <w:spacing w:before="60" w:after="60" w:line="240" w:lineRule="auto"/>
              <w:ind w:left="109"/>
              <w:jc w:val="center"/>
              <w:rPr>
                <w:rFonts w:eastAsiaTheme="minorHAnsi"/>
                <w:lang w:val="id-ID" w:eastAsia="en-US" w:bidi="ar-SA"/>
              </w:rPr>
            </w:pPr>
          </w:p>
        </w:tc>
      </w:tr>
    </w:tbl>
    <w:p w:rsidR="00D270BF" w:rsidRPr="00065879" w:rsidP="00065879">
      <w:pPr>
        <w:spacing w:before="60" w:after="60" w:line="240" w:lineRule="auto"/>
        <w:jc w:val="center"/>
        <w:rPr>
          <w:rFonts w:eastAsiaTheme="minorHAnsi"/>
          <w:b/>
          <w:spacing w:val="-2"/>
          <w:lang w:val="id-ID" w:eastAsia="en-US" w:bidi="ar-SA"/>
        </w:rPr>
      </w:pPr>
    </w:p>
    <w:p w:rsidR="00D270BF" w:rsidRPr="00065879" w:rsidP="00065879">
      <w:pPr>
        <w:spacing w:before="60" w:after="60" w:line="240" w:lineRule="auto"/>
        <w:jc w:val="center"/>
        <w:rPr>
          <w:rFonts w:eastAsiaTheme="minorHAnsi"/>
          <w:b/>
          <w:spacing w:val="-2"/>
          <w:lang w:val="id-ID" w:eastAsia="en-US" w:bidi="ar-SA"/>
        </w:rPr>
      </w:pPr>
      <w:r w:rsidRPr="00065879">
        <w:rPr>
          <w:rFonts w:eastAsiaTheme="minorHAnsi"/>
          <w:b/>
          <w:spacing w:val="-2"/>
          <w:lang w:val="id-ID" w:eastAsia="en-US" w:bidi="ar-SA"/>
        </w:rPr>
        <w:t>LEMBAR PENILAIAN PRAKTIK</w:t>
      </w:r>
    </w:p>
    <w:p w:rsidR="00D270BF" w:rsidRPr="00065879" w:rsidP="00065879">
      <w:pPr>
        <w:spacing w:before="60" w:after="60" w:line="240" w:lineRule="auto"/>
        <w:jc w:val="center"/>
        <w:rPr>
          <w:rFonts w:eastAsiaTheme="minorHAnsi"/>
          <w:b/>
          <w:spacing w:val="-2"/>
          <w:lang w:val="id-ID" w:eastAsia="en-US" w:bidi="ar-SA"/>
        </w:rPr>
      </w:pPr>
    </w:p>
    <w:p w:rsidR="00D270BF" w:rsidRPr="00065879" w:rsidP="00065879">
      <w:pPr>
        <w:tabs>
          <w:tab w:val="left" w:pos="2410"/>
          <w:tab w:val="left" w:pos="2694"/>
        </w:tabs>
        <w:spacing w:before="60" w:after="60" w:line="240" w:lineRule="auto"/>
        <w:ind w:left="567"/>
        <w:rPr>
          <w:rFonts w:eastAsiaTheme="minorHAnsi"/>
          <w:lang w:val="id-ID" w:eastAsia="en-US" w:bidi="ar-SA"/>
        </w:rPr>
      </w:pPr>
      <w:r w:rsidRPr="00065879">
        <w:rPr>
          <w:rFonts w:eastAsiaTheme="minorHAnsi"/>
          <w:lang w:val="id-ID" w:eastAsia="en-US" w:bidi="ar-SA"/>
        </w:rPr>
        <w:t>M</w:t>
      </w:r>
      <w:r w:rsidRPr="00065879">
        <w:rPr>
          <w:rFonts w:eastAsiaTheme="minorHAnsi"/>
          <w:spacing w:val="-2"/>
          <w:lang w:val="id-ID" w:eastAsia="en-US" w:bidi="ar-SA"/>
        </w:rPr>
        <w:t>a</w:t>
      </w:r>
      <w:r w:rsidRPr="00065879">
        <w:rPr>
          <w:rFonts w:eastAsiaTheme="minorHAnsi"/>
          <w:spacing w:val="1"/>
          <w:lang w:val="id-ID" w:eastAsia="en-US" w:bidi="ar-SA"/>
        </w:rPr>
        <w:t>t</w:t>
      </w:r>
      <w:r w:rsidRPr="00065879">
        <w:rPr>
          <w:rFonts w:eastAsiaTheme="minorHAnsi"/>
          <w:lang w:val="id-ID" w:eastAsia="en-US" w:bidi="ar-SA"/>
        </w:rPr>
        <w:t>a</w:t>
      </w:r>
      <w:r w:rsidRPr="00065879">
        <w:rPr>
          <w:rFonts w:eastAsiaTheme="minorHAnsi"/>
          <w:spacing w:val="-4"/>
          <w:lang w:val="id-ID" w:eastAsia="en-US" w:bidi="ar-SA"/>
        </w:rPr>
        <w:t xml:space="preserve"> </w:t>
      </w:r>
      <w:r w:rsidRPr="00065879">
        <w:rPr>
          <w:rFonts w:eastAsiaTheme="minorHAnsi"/>
          <w:spacing w:val="2"/>
          <w:lang w:val="id-ID" w:eastAsia="en-US" w:bidi="ar-SA"/>
        </w:rPr>
        <w:t>P</w:t>
      </w:r>
      <w:r w:rsidRPr="00065879">
        <w:rPr>
          <w:rFonts w:eastAsiaTheme="minorHAnsi"/>
          <w:spacing w:val="-2"/>
          <w:lang w:val="id-ID" w:eastAsia="en-US" w:bidi="ar-SA"/>
        </w:rPr>
        <w:t>e</w:t>
      </w:r>
      <w:r w:rsidRPr="00065879">
        <w:rPr>
          <w:rFonts w:eastAsiaTheme="minorHAnsi"/>
          <w:spacing w:val="1"/>
          <w:lang w:val="id-ID" w:eastAsia="en-US" w:bidi="ar-SA"/>
        </w:rPr>
        <w:t>l</w:t>
      </w:r>
      <w:r w:rsidRPr="00065879">
        <w:rPr>
          <w:rFonts w:eastAsiaTheme="minorHAnsi"/>
          <w:spacing w:val="-2"/>
          <w:lang w:val="id-ID" w:eastAsia="en-US" w:bidi="ar-SA"/>
        </w:rPr>
        <w:t>a</w:t>
      </w:r>
      <w:r w:rsidRPr="00065879">
        <w:rPr>
          <w:rFonts w:eastAsiaTheme="minorHAnsi"/>
          <w:spacing w:val="1"/>
          <w:lang w:val="id-ID" w:eastAsia="en-US" w:bidi="ar-SA"/>
        </w:rPr>
        <w:t>j</w:t>
      </w:r>
      <w:r w:rsidRPr="00065879">
        <w:rPr>
          <w:rFonts w:eastAsiaTheme="minorHAnsi"/>
          <w:spacing w:val="-2"/>
          <w:lang w:val="id-ID" w:eastAsia="en-US" w:bidi="ar-SA"/>
        </w:rPr>
        <w:t>ara</w:t>
      </w:r>
      <w:r w:rsidRPr="00065879">
        <w:rPr>
          <w:rFonts w:eastAsiaTheme="minorHAnsi"/>
          <w:lang w:val="id-ID" w:eastAsia="en-US" w:bidi="ar-SA"/>
        </w:rPr>
        <w:t>n</w:t>
      </w:r>
      <w:r w:rsidRPr="00065879">
        <w:rPr>
          <w:rFonts w:eastAsiaTheme="minorHAnsi"/>
          <w:lang w:val="id-ID" w:eastAsia="en-US" w:bidi="ar-SA"/>
        </w:rPr>
        <w:tab/>
        <w:t>:</w:t>
      </w:r>
      <w:r w:rsidRPr="00065879">
        <w:rPr>
          <w:rFonts w:eastAsiaTheme="minorHAnsi"/>
          <w:lang w:val="id-ID" w:eastAsia="en-US" w:bidi="ar-SA"/>
        </w:rPr>
        <w:tab/>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spacing w:val="-2"/>
          <w:position w:val="-1"/>
          <w:lang w:val="id-ID" w:eastAsia="en-US" w:bidi="ar-SA"/>
        </w:rPr>
        <w:t>...</w:t>
      </w:r>
      <w:r w:rsidRPr="00065879">
        <w:rPr>
          <w:rFonts w:eastAsiaTheme="minorHAnsi"/>
          <w:position w:val="-1"/>
          <w:lang w:val="id-ID" w:eastAsia="en-US" w:bidi="ar-SA"/>
        </w:rPr>
        <w:t>.</w:t>
      </w:r>
    </w:p>
    <w:p w:rsidR="00D270BF" w:rsidRPr="00065879" w:rsidP="00065879">
      <w:pPr>
        <w:tabs>
          <w:tab w:val="left" w:pos="2410"/>
          <w:tab w:val="left" w:pos="2694"/>
        </w:tabs>
        <w:spacing w:before="60" w:after="60" w:line="240" w:lineRule="auto"/>
        <w:ind w:left="567"/>
        <w:rPr>
          <w:rFonts w:eastAsiaTheme="minorHAnsi"/>
          <w:lang w:val="id-ID" w:eastAsia="en-US" w:bidi="ar-SA"/>
        </w:rPr>
      </w:pPr>
      <w:r w:rsidRPr="00065879">
        <w:rPr>
          <w:rFonts w:eastAsiaTheme="minorHAnsi"/>
          <w:spacing w:val="-1"/>
          <w:lang w:val="id-ID" w:eastAsia="en-US" w:bidi="ar-SA"/>
        </w:rPr>
        <w:t>K</w:t>
      </w:r>
      <w:r w:rsidRPr="00065879">
        <w:rPr>
          <w:rFonts w:eastAsiaTheme="minorHAnsi"/>
          <w:spacing w:val="-2"/>
          <w:lang w:val="id-ID" w:eastAsia="en-US" w:bidi="ar-SA"/>
        </w:rPr>
        <w:t>e</w:t>
      </w:r>
      <w:r w:rsidRPr="00065879">
        <w:rPr>
          <w:rFonts w:eastAsiaTheme="minorHAnsi"/>
          <w:spacing w:val="1"/>
          <w:lang w:val="id-ID" w:eastAsia="en-US" w:bidi="ar-SA"/>
        </w:rPr>
        <w:t>l</w:t>
      </w:r>
      <w:r w:rsidRPr="00065879">
        <w:rPr>
          <w:rFonts w:eastAsiaTheme="minorHAnsi"/>
          <w:spacing w:val="-2"/>
          <w:lang w:val="id-ID" w:eastAsia="en-US" w:bidi="ar-SA"/>
        </w:rPr>
        <w:t>a</w:t>
      </w:r>
      <w:r w:rsidRPr="00065879">
        <w:rPr>
          <w:rFonts w:eastAsiaTheme="minorHAnsi"/>
          <w:lang w:val="id-ID" w:eastAsia="en-US" w:bidi="ar-SA"/>
        </w:rPr>
        <w:t>s / Semester</w:t>
      </w:r>
      <w:r w:rsidRPr="00065879">
        <w:rPr>
          <w:rFonts w:eastAsiaTheme="minorHAnsi"/>
          <w:lang w:val="id-ID" w:eastAsia="en-US" w:bidi="ar-SA"/>
        </w:rPr>
        <w:tab/>
        <w:t>:</w:t>
      </w:r>
      <w:r w:rsidRPr="00065879">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No</w:t>
            </w:r>
          </w:p>
        </w:tc>
        <w:tc>
          <w:tcPr>
            <w:tcW w:w="2552"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Nama Peserta Didik</w:t>
            </w:r>
          </w:p>
        </w:tc>
        <w:tc>
          <w:tcPr>
            <w:tcW w:w="6108" w:type="dxa"/>
            <w:gridSpan w:val="9"/>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Individu</w:t>
            </w:r>
          </w:p>
        </w:tc>
        <w:tc>
          <w:tcPr>
            <w:tcW w:w="1714" w:type="dxa"/>
            <w:gridSpan w:val="3"/>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Kelompok</w:t>
            </w:r>
          </w:p>
        </w:tc>
        <w:tc>
          <w:tcPr>
            <w:tcW w:w="840"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Nilai LK</w:t>
            </w:r>
          </w:p>
        </w:tc>
        <w:tc>
          <w:tcPr>
            <w:tcW w:w="1325" w:type="dxa"/>
            <w:vMerge w:val="restart"/>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A</w:t>
            </w:r>
          </w:p>
        </w:tc>
        <w:tc>
          <w:tcPr>
            <w:tcW w:w="572"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B</w:t>
            </w:r>
          </w:p>
        </w:tc>
        <w:tc>
          <w:tcPr>
            <w:tcW w:w="557"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C</w:t>
            </w:r>
          </w:p>
        </w:tc>
        <w:tc>
          <w:tcPr>
            <w:tcW w:w="572"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D</w:t>
            </w:r>
          </w:p>
        </w:tc>
        <w:tc>
          <w:tcPr>
            <w:tcW w:w="571"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A</w:t>
            </w:r>
          </w:p>
        </w:tc>
        <w:tc>
          <w:tcPr>
            <w:tcW w:w="572"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B</w:t>
            </w:r>
          </w:p>
        </w:tc>
        <w:tc>
          <w:tcPr>
            <w:tcW w:w="571" w:type="dxa"/>
            <w:shd w:val="clear" w:color="auto" w:fill="EAF1DD"/>
            <w:vAlign w:val="center"/>
          </w:tcPr>
          <w:p w:rsidR="00D270BF" w:rsidRPr="00065879" w:rsidP="00065879">
            <w:pPr>
              <w:spacing w:before="60" w:after="60" w:line="240" w:lineRule="auto"/>
              <w:jc w:val="center"/>
              <w:rPr>
                <w:rFonts w:eastAsiaTheme="minorHAnsi"/>
                <w:b/>
                <w:lang w:val="id-ID" w:eastAsia="en-US" w:bidi="ar-SA"/>
              </w:rPr>
            </w:pPr>
            <w:r w:rsidRPr="00065879">
              <w:rPr>
                <w:rFonts w:eastAsiaTheme="minorHAnsi"/>
                <w:b/>
                <w:lang w:val="id-ID" w:eastAsia="en-US" w:bidi="ar-SA"/>
              </w:rPr>
              <w:t>C</w:t>
            </w:r>
          </w:p>
        </w:tc>
        <w:tc>
          <w:tcPr>
            <w:tcW w:w="840"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065879" w:rsidP="00065879">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rPr>
                <w:rFonts w:eastAsiaTheme="minorHAnsi"/>
                <w:lang w:val="id-ID" w:eastAsia="en-US" w:bidi="ar-SA"/>
              </w:rPr>
            </w:pPr>
          </w:p>
        </w:tc>
        <w:tc>
          <w:tcPr>
            <w:tcW w:w="2552" w:type="dxa"/>
          </w:tcPr>
          <w:p w:rsidR="00D270BF" w:rsidRPr="00065879" w:rsidP="00065879">
            <w:pPr>
              <w:spacing w:before="60" w:after="60" w:line="240" w:lineRule="auto"/>
              <w:ind w:left="109"/>
              <w:rPr>
                <w:rFonts w:eastAsiaTheme="minorHAnsi"/>
                <w:lang w:val="id-ID" w:eastAsia="en-US" w:bidi="ar-SA"/>
              </w:rPr>
            </w:pPr>
            <w:r w:rsidRPr="00065879">
              <w:rPr>
                <w:rFonts w:eastAsiaTheme="minorHAnsi"/>
                <w:b/>
                <w:lang w:val="id-ID" w:eastAsia="en-US" w:bidi="ar-SA"/>
              </w:rPr>
              <w:t>Kelo</w:t>
            </w:r>
            <w:r w:rsidRPr="00065879">
              <w:rPr>
                <w:rFonts w:eastAsiaTheme="minorHAnsi"/>
                <w:b/>
                <w:spacing w:val="1"/>
                <w:lang w:val="id-ID" w:eastAsia="en-US" w:bidi="ar-SA"/>
              </w:rPr>
              <w:t>mp</w:t>
            </w:r>
            <w:r w:rsidRPr="00065879">
              <w:rPr>
                <w:rFonts w:eastAsiaTheme="minorHAnsi"/>
                <w:b/>
                <w:lang w:val="id-ID" w:eastAsia="en-US" w:bidi="ar-SA"/>
              </w:rPr>
              <w:t>ok 1</w:t>
            </w: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1</w:t>
            </w:r>
          </w:p>
        </w:tc>
        <w:tc>
          <w:tcPr>
            <w:tcW w:w="2552" w:type="dxa"/>
          </w:tcPr>
          <w:p w:rsidR="00D270BF" w:rsidRPr="00065879" w:rsidP="00065879">
            <w:pPr>
              <w:spacing w:before="60" w:after="60" w:line="240" w:lineRule="auto"/>
              <w:ind w:left="109"/>
              <w:rPr>
                <w:rFonts w:eastAsiaTheme="minorHAnsi"/>
                <w:lang w:val="id-ID" w:eastAsia="en-US" w:bidi="ar-SA"/>
              </w:rPr>
            </w:pP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2</w:t>
            </w:r>
          </w:p>
        </w:tc>
        <w:tc>
          <w:tcPr>
            <w:tcW w:w="2552" w:type="dxa"/>
          </w:tcPr>
          <w:p w:rsidR="00D270BF" w:rsidRPr="00065879" w:rsidP="00065879">
            <w:pPr>
              <w:spacing w:before="60" w:after="60" w:line="240" w:lineRule="auto"/>
              <w:ind w:left="109"/>
              <w:rPr>
                <w:rFonts w:eastAsiaTheme="minorHAnsi"/>
                <w:lang w:val="id-ID" w:eastAsia="en-US" w:bidi="ar-SA"/>
              </w:rPr>
            </w:pP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3</w:t>
            </w:r>
          </w:p>
        </w:tc>
        <w:tc>
          <w:tcPr>
            <w:tcW w:w="2552" w:type="dxa"/>
          </w:tcPr>
          <w:p w:rsidR="00D270BF" w:rsidRPr="00065879" w:rsidP="00065879">
            <w:pPr>
              <w:spacing w:before="60" w:after="60" w:line="240" w:lineRule="auto"/>
              <w:ind w:left="109"/>
              <w:rPr>
                <w:rFonts w:eastAsiaTheme="minorHAnsi"/>
                <w:lang w:val="id-ID" w:eastAsia="en-US" w:bidi="ar-SA"/>
              </w:rPr>
            </w:pP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jc w:val="center"/>
              <w:rPr>
                <w:rFonts w:eastAsiaTheme="minorHAnsi"/>
                <w:lang w:val="id-ID" w:eastAsia="en-US" w:bidi="ar-SA"/>
              </w:rPr>
            </w:pPr>
          </w:p>
        </w:tc>
        <w:tc>
          <w:tcPr>
            <w:tcW w:w="2552" w:type="dxa"/>
          </w:tcPr>
          <w:p w:rsidR="00D270BF" w:rsidRPr="00065879" w:rsidP="00065879">
            <w:pPr>
              <w:spacing w:before="60" w:after="60" w:line="240" w:lineRule="auto"/>
              <w:ind w:left="109"/>
              <w:rPr>
                <w:rFonts w:eastAsiaTheme="minorHAnsi"/>
                <w:lang w:val="id-ID" w:eastAsia="en-US" w:bidi="ar-SA"/>
              </w:rPr>
            </w:pPr>
            <w:r w:rsidRPr="00065879">
              <w:rPr>
                <w:rFonts w:eastAsiaTheme="minorHAnsi"/>
                <w:b/>
                <w:lang w:val="id-ID" w:eastAsia="en-US" w:bidi="ar-SA"/>
              </w:rPr>
              <w:t>Kelo</w:t>
            </w:r>
            <w:r w:rsidRPr="00065879">
              <w:rPr>
                <w:rFonts w:eastAsiaTheme="minorHAnsi"/>
                <w:b/>
                <w:spacing w:val="1"/>
                <w:lang w:val="id-ID" w:eastAsia="en-US" w:bidi="ar-SA"/>
              </w:rPr>
              <w:t>mp</w:t>
            </w:r>
            <w:r w:rsidRPr="00065879">
              <w:rPr>
                <w:rFonts w:eastAsiaTheme="minorHAnsi"/>
                <w:b/>
                <w:lang w:val="id-ID" w:eastAsia="en-US" w:bidi="ar-SA"/>
              </w:rPr>
              <w:t>ok 2</w:t>
            </w: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1</w:t>
            </w:r>
          </w:p>
        </w:tc>
        <w:tc>
          <w:tcPr>
            <w:tcW w:w="2552" w:type="dxa"/>
          </w:tcPr>
          <w:p w:rsidR="00D270BF" w:rsidRPr="00065879" w:rsidP="00065879">
            <w:pPr>
              <w:spacing w:before="60" w:after="60" w:line="240" w:lineRule="auto"/>
              <w:ind w:left="109"/>
              <w:rPr>
                <w:rFonts w:eastAsiaTheme="minorHAnsi"/>
                <w:lang w:val="id-ID" w:eastAsia="en-US" w:bidi="ar-SA"/>
              </w:rPr>
            </w:pP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2</w:t>
            </w:r>
          </w:p>
        </w:tc>
        <w:tc>
          <w:tcPr>
            <w:tcW w:w="2552" w:type="dxa"/>
          </w:tcPr>
          <w:p w:rsidR="00D270BF" w:rsidRPr="00065879" w:rsidP="00065879">
            <w:pPr>
              <w:spacing w:before="60" w:after="60" w:line="240" w:lineRule="auto"/>
              <w:ind w:left="109"/>
              <w:rPr>
                <w:rFonts w:eastAsiaTheme="minorHAnsi"/>
                <w:lang w:val="id-ID" w:eastAsia="en-US" w:bidi="ar-SA"/>
              </w:rPr>
            </w:pP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jc w:val="center"/>
              <w:rPr>
                <w:rFonts w:eastAsiaTheme="minorHAnsi"/>
                <w:lang w:val="id-ID" w:eastAsia="en-US" w:bidi="ar-SA"/>
              </w:rPr>
            </w:pPr>
            <w:r w:rsidRPr="00065879">
              <w:rPr>
                <w:rFonts w:eastAsiaTheme="minorHAnsi"/>
                <w:lang w:val="id-ID" w:eastAsia="en-US" w:bidi="ar-SA"/>
              </w:rPr>
              <w:t>3</w:t>
            </w:r>
          </w:p>
        </w:tc>
        <w:tc>
          <w:tcPr>
            <w:tcW w:w="2552" w:type="dxa"/>
          </w:tcPr>
          <w:p w:rsidR="00D270BF" w:rsidRPr="00065879" w:rsidP="00065879">
            <w:pPr>
              <w:spacing w:before="60" w:after="60" w:line="240" w:lineRule="auto"/>
              <w:ind w:left="109"/>
              <w:rPr>
                <w:rFonts w:eastAsiaTheme="minorHAnsi"/>
                <w:lang w:val="id-ID" w:eastAsia="en-US" w:bidi="ar-SA"/>
              </w:rPr>
            </w:pP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65879" w:rsidP="00065879">
            <w:pPr>
              <w:spacing w:before="60" w:after="60" w:line="240" w:lineRule="auto"/>
              <w:rPr>
                <w:rFonts w:eastAsiaTheme="minorHAnsi"/>
                <w:lang w:val="id-ID" w:eastAsia="en-US" w:bidi="ar-SA"/>
              </w:rPr>
            </w:pPr>
          </w:p>
        </w:tc>
        <w:tc>
          <w:tcPr>
            <w:tcW w:w="2552" w:type="dxa"/>
          </w:tcPr>
          <w:p w:rsidR="00D270BF" w:rsidRPr="00065879" w:rsidP="00065879">
            <w:pPr>
              <w:spacing w:before="60" w:after="60" w:line="240" w:lineRule="auto"/>
              <w:ind w:left="527" w:right="531"/>
              <w:jc w:val="center"/>
              <w:rPr>
                <w:rFonts w:eastAsiaTheme="minorHAnsi"/>
                <w:lang w:val="id-ID" w:eastAsia="en-US" w:bidi="ar-SA"/>
              </w:rPr>
            </w:pPr>
            <w:r w:rsidRPr="00065879">
              <w:rPr>
                <w:rFonts w:eastAsiaTheme="minorHAnsi"/>
                <w:lang w:val="id-ID" w:eastAsia="en-US" w:bidi="ar-SA"/>
              </w:rPr>
              <w:t>d</w:t>
            </w:r>
            <w:r w:rsidRPr="00065879">
              <w:rPr>
                <w:rFonts w:eastAsiaTheme="minorHAnsi"/>
                <w:spacing w:val="-2"/>
                <w:lang w:val="id-ID" w:eastAsia="en-US" w:bidi="ar-SA"/>
              </w:rPr>
              <w:t>s</w:t>
            </w:r>
            <w:r w:rsidRPr="00065879">
              <w:rPr>
                <w:rFonts w:eastAsiaTheme="minorHAnsi"/>
                <w:lang w:val="id-ID" w:eastAsia="en-US" w:bidi="ar-SA"/>
              </w:rPr>
              <w:t>t.</w:t>
            </w:r>
          </w:p>
        </w:tc>
        <w:tc>
          <w:tcPr>
            <w:tcW w:w="528"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57"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572" w:type="dxa"/>
            <w:vAlign w:val="center"/>
          </w:tcPr>
          <w:p w:rsidR="00D270BF" w:rsidRPr="00065879" w:rsidP="00065879">
            <w:pPr>
              <w:spacing w:before="60" w:after="60" w:line="240" w:lineRule="auto"/>
              <w:jc w:val="center"/>
              <w:rPr>
                <w:rFonts w:eastAsiaTheme="minorHAnsi"/>
                <w:lang w:val="id-ID" w:eastAsia="en-US" w:bidi="ar-SA"/>
              </w:rPr>
            </w:pPr>
          </w:p>
        </w:tc>
        <w:tc>
          <w:tcPr>
            <w:tcW w:w="571" w:type="dxa"/>
            <w:vAlign w:val="center"/>
          </w:tcPr>
          <w:p w:rsidR="00D270BF" w:rsidRPr="00065879" w:rsidP="00065879">
            <w:pPr>
              <w:spacing w:before="60" w:after="60" w:line="240" w:lineRule="auto"/>
              <w:jc w:val="center"/>
              <w:rPr>
                <w:rFonts w:eastAsiaTheme="minorHAnsi"/>
                <w:lang w:val="id-ID" w:eastAsia="en-US" w:bidi="ar-SA"/>
              </w:rPr>
            </w:pPr>
          </w:p>
        </w:tc>
        <w:tc>
          <w:tcPr>
            <w:tcW w:w="840" w:type="dxa"/>
            <w:vAlign w:val="center"/>
          </w:tcPr>
          <w:p w:rsidR="00D270BF" w:rsidRPr="00065879" w:rsidP="00065879">
            <w:pPr>
              <w:spacing w:before="60" w:after="60" w:line="240" w:lineRule="auto"/>
              <w:jc w:val="center"/>
              <w:rPr>
                <w:rFonts w:eastAsiaTheme="minorHAnsi"/>
                <w:lang w:val="id-ID" w:eastAsia="en-US" w:bidi="ar-SA"/>
              </w:rPr>
            </w:pPr>
          </w:p>
        </w:tc>
        <w:tc>
          <w:tcPr>
            <w:tcW w:w="1325" w:type="dxa"/>
            <w:vAlign w:val="center"/>
          </w:tcPr>
          <w:p w:rsidR="00D270BF" w:rsidRPr="00065879" w:rsidP="00065879">
            <w:pPr>
              <w:spacing w:before="60" w:after="60" w:line="240" w:lineRule="auto"/>
              <w:jc w:val="center"/>
              <w:rPr>
                <w:rFonts w:eastAsiaTheme="minorHAnsi"/>
                <w:lang w:val="id-ID" w:eastAsia="en-US" w:bidi="ar-SA"/>
              </w:rPr>
            </w:pPr>
          </w:p>
        </w:tc>
      </w:tr>
    </w:tbl>
    <w:p w:rsidR="00D270BF" w:rsidRPr="00065879" w:rsidP="00065879">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065879" w:rsidP="00065879">
            <w:pPr>
              <w:spacing w:before="60" w:after="60" w:line="240" w:lineRule="auto"/>
              <w:ind w:left="57" w:right="57"/>
              <w:rPr>
                <w:rFonts w:eastAsiaTheme="minorHAnsi"/>
                <w:b/>
                <w:spacing w:val="-5"/>
                <w:lang w:val="id-ID" w:eastAsia="en-US" w:bidi="ar-SA"/>
              </w:rPr>
            </w:pPr>
            <w:r w:rsidRPr="00065879">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Individu :</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4 : Sering</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3 : Kadang-kadang</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2 : Jarang</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1 : Tidak pernah</w:t>
            </w:r>
          </w:p>
        </w:tc>
        <w:tc>
          <w:tcPr>
            <w:tcW w:w="3160" w:type="dxa"/>
            <w:shd w:val="clear" w:color="auto" w:fill="auto"/>
          </w:tcPr>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Kelompok :</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4 : Memuaskan</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3 : Baik</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2 : Cukup</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Keterangan Aspek Penilaian :</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A : Mengemukakan ide/gagasan</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B : Menjawab pertanyaan</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C : Ketelitian</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D : Keterlibatan dalam diskusi</w:t>
            </w:r>
          </w:p>
        </w:tc>
        <w:tc>
          <w:tcPr>
            <w:tcW w:w="3160" w:type="dxa"/>
            <w:shd w:val="clear" w:color="auto" w:fill="auto"/>
          </w:tcPr>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a : Penyelesaian tugas kelompok</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 xml:space="preserve">b : Ketepatan hasil diskusi </w:t>
            </w:r>
          </w:p>
          <w:p w:rsidR="00D270BF" w:rsidRPr="00065879" w:rsidP="00065879">
            <w:pPr>
              <w:spacing w:before="60" w:after="60" w:line="240" w:lineRule="auto"/>
              <w:ind w:left="57" w:right="57"/>
              <w:rPr>
                <w:rFonts w:eastAsiaTheme="minorHAnsi"/>
                <w:spacing w:val="-5"/>
                <w:lang w:val="id-ID" w:eastAsia="en-US" w:bidi="ar-SA"/>
              </w:rPr>
            </w:pPr>
            <w:r w:rsidRPr="00065879">
              <w:rPr>
                <w:rFonts w:eastAsiaTheme="minorHAnsi"/>
                <w:spacing w:val="-5"/>
                <w:lang w:val="id-ID" w:eastAsia="en-US" w:bidi="ar-SA"/>
              </w:rPr>
              <w:t>c : Kerjasama kelompok</w:t>
            </w:r>
          </w:p>
        </w:tc>
      </w:tr>
    </w:tbl>
    <w:p w:rsidR="00D270BF" w:rsidRPr="00065879" w:rsidP="00065879">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2"/>
                <w:position w:val="5"/>
                <w:lang w:val="id-ID" w:eastAsia="en-US" w:bidi="ar-SA"/>
              </w:rPr>
              <w:t>N</w:t>
            </w:r>
            <w:r w:rsidRPr="00065879">
              <w:rPr>
                <w:rFonts w:eastAsiaTheme="minorHAnsi"/>
                <w:spacing w:val="1"/>
                <w:w w:val="101"/>
                <w:position w:val="5"/>
                <w:lang w:val="id-ID" w:eastAsia="en-US" w:bidi="ar-SA"/>
              </w:rPr>
              <w:t>il</w:t>
            </w:r>
            <w:r w:rsidRPr="00065879">
              <w:rPr>
                <w:rFonts w:eastAsiaTheme="minorHAnsi"/>
                <w:spacing w:val="-3"/>
                <w:w w:val="101"/>
                <w:position w:val="5"/>
                <w:lang w:val="id-ID" w:eastAsia="en-US" w:bidi="ar-SA"/>
              </w:rPr>
              <w:t>a</w:t>
            </w:r>
            <w:r w:rsidRPr="00065879">
              <w:rPr>
                <w:rFonts w:eastAsiaTheme="minorHAnsi"/>
                <w:w w:val="101"/>
                <w:position w:val="5"/>
                <w:lang w:val="id-ID" w:eastAsia="en-US" w:bidi="ar-SA"/>
              </w:rPr>
              <w:t>i</w:t>
            </w:r>
            <w:r w:rsidRPr="00065879">
              <w:rPr>
                <w:rFonts w:eastAsiaTheme="minorHAnsi"/>
                <w:spacing w:val="-5"/>
                <w:position w:val="5"/>
                <w:lang w:val="id-ID" w:eastAsia="en-US" w:bidi="ar-SA"/>
              </w:rPr>
              <w:t xml:space="preserve"> </w:t>
            </w:r>
            <w:r w:rsidRPr="00065879">
              <w:rPr>
                <w:rFonts w:eastAsiaTheme="minorHAnsi"/>
                <w:position w:val="5"/>
                <w:lang w:val="id-ID" w:eastAsia="en-US" w:bidi="ar-SA"/>
              </w:rPr>
              <w:t>In</w:t>
            </w:r>
            <w:r w:rsidRPr="00065879">
              <w:rPr>
                <w:rFonts w:eastAsiaTheme="minorHAnsi"/>
                <w:spacing w:val="-5"/>
                <w:position w:val="5"/>
                <w:lang w:val="id-ID" w:eastAsia="en-US" w:bidi="ar-SA"/>
              </w:rPr>
              <w:t>d</w:t>
            </w:r>
            <w:r w:rsidRPr="00065879">
              <w:rPr>
                <w:rFonts w:eastAsiaTheme="minorHAnsi"/>
                <w:spacing w:val="1"/>
                <w:w w:val="101"/>
                <w:position w:val="5"/>
                <w:lang w:val="id-ID" w:eastAsia="en-US" w:bidi="ar-SA"/>
              </w:rPr>
              <w:t>i</w:t>
            </w:r>
            <w:r w:rsidRPr="00065879">
              <w:rPr>
                <w:rFonts w:eastAsiaTheme="minorHAnsi"/>
                <w:position w:val="5"/>
                <w:lang w:val="id-ID" w:eastAsia="en-US" w:bidi="ar-SA"/>
              </w:rPr>
              <w:t>v</w:t>
            </w:r>
            <w:r w:rsidRPr="00065879">
              <w:rPr>
                <w:rFonts w:eastAsiaTheme="minorHAnsi"/>
                <w:spacing w:val="1"/>
                <w:position w:val="5"/>
                <w:lang w:val="id-ID" w:eastAsia="en-US" w:bidi="ar-SA"/>
              </w:rPr>
              <w:t>i</w:t>
            </w:r>
            <w:r w:rsidRPr="00065879">
              <w:rPr>
                <w:rFonts w:eastAsiaTheme="minorHAnsi"/>
                <w:spacing w:val="-5"/>
                <w:position w:val="5"/>
                <w:lang w:val="id-ID" w:eastAsia="en-US" w:bidi="ar-SA"/>
              </w:rPr>
              <w:t>d</w:t>
            </w:r>
            <w:r w:rsidRPr="00065879">
              <w:rPr>
                <w:rFonts w:eastAsiaTheme="minorHAnsi"/>
                <w:position w:val="5"/>
                <w:lang w:val="id-ID" w:eastAsia="en-US" w:bidi="ar-SA"/>
              </w:rPr>
              <w:t>u</w:t>
            </w:r>
            <w:r w:rsidRPr="00065879">
              <w:rPr>
                <w:rFonts w:eastAsiaTheme="minorHAnsi"/>
                <w:spacing w:val="-2"/>
                <w:position w:val="5"/>
                <w:lang w:val="id-ID" w:eastAsia="en-US" w:bidi="ar-SA"/>
              </w:rPr>
              <w:t xml:space="preserve"> </w:t>
            </w:r>
            <w:r w:rsidRPr="00065879">
              <w:rPr>
                <w:rFonts w:eastAsiaTheme="minorHAnsi"/>
                <w:position w:val="5"/>
                <w:lang w:val="id-ID" w:eastAsia="en-US" w:bidi="ar-SA"/>
              </w:rPr>
              <w:t>=</w:t>
            </w:r>
          </w:p>
        </w:tc>
        <w:tc>
          <w:tcPr>
            <w:tcW w:w="1843" w:type="dxa"/>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Total Skor</w:t>
            </w:r>
          </w:p>
        </w:tc>
        <w:tc>
          <w:tcPr>
            <w:tcW w:w="809" w:type="dxa"/>
            <w:vMerge w:val="restart"/>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65879" w:rsidP="00065879">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Skor Maksimal</w:t>
            </w:r>
          </w:p>
        </w:tc>
        <w:tc>
          <w:tcPr>
            <w:tcW w:w="809" w:type="dxa"/>
            <w:vMerge/>
            <w:vAlign w:val="center"/>
          </w:tcPr>
          <w:p w:rsidR="00D270BF" w:rsidRPr="00065879" w:rsidP="00065879">
            <w:pPr>
              <w:spacing w:before="60" w:after="60" w:line="240" w:lineRule="auto"/>
              <w:ind w:left="57" w:right="57"/>
              <w:jc w:val="center"/>
              <w:rPr>
                <w:rFonts w:eastAsiaTheme="minorHAnsi"/>
                <w:spacing w:val="-5"/>
                <w:lang w:val="id-ID" w:eastAsia="en-US" w:bidi="ar-SA"/>
              </w:rPr>
            </w:pPr>
          </w:p>
        </w:tc>
      </w:tr>
    </w:tbl>
    <w:p w:rsidR="00D270BF" w:rsidRPr="00065879" w:rsidP="00065879">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2"/>
                <w:position w:val="5"/>
                <w:lang w:val="id-ID" w:eastAsia="en-US" w:bidi="ar-SA"/>
              </w:rPr>
              <w:t>N</w:t>
            </w:r>
            <w:r w:rsidRPr="00065879">
              <w:rPr>
                <w:rFonts w:eastAsiaTheme="minorHAnsi"/>
                <w:spacing w:val="1"/>
                <w:w w:val="101"/>
                <w:position w:val="5"/>
                <w:lang w:val="id-ID" w:eastAsia="en-US" w:bidi="ar-SA"/>
              </w:rPr>
              <w:t>il</w:t>
            </w:r>
            <w:r w:rsidRPr="00065879">
              <w:rPr>
                <w:rFonts w:eastAsiaTheme="minorHAnsi"/>
                <w:spacing w:val="-3"/>
                <w:w w:val="101"/>
                <w:position w:val="5"/>
                <w:lang w:val="id-ID" w:eastAsia="en-US" w:bidi="ar-SA"/>
              </w:rPr>
              <w:t>a</w:t>
            </w:r>
            <w:r w:rsidRPr="00065879">
              <w:rPr>
                <w:rFonts w:eastAsiaTheme="minorHAnsi"/>
                <w:w w:val="101"/>
                <w:position w:val="5"/>
                <w:lang w:val="id-ID" w:eastAsia="en-US" w:bidi="ar-SA"/>
              </w:rPr>
              <w:t>i</w:t>
            </w:r>
            <w:r w:rsidRPr="00065879">
              <w:rPr>
                <w:rFonts w:eastAsiaTheme="minorHAnsi"/>
                <w:spacing w:val="-5"/>
                <w:position w:val="5"/>
                <w:lang w:val="id-ID" w:eastAsia="en-US" w:bidi="ar-SA"/>
              </w:rPr>
              <w:t xml:space="preserve"> </w:t>
            </w:r>
            <w:r w:rsidRPr="00065879">
              <w:rPr>
                <w:rFonts w:eastAsiaTheme="minorHAnsi"/>
                <w:position w:val="5"/>
                <w:lang w:val="id-ID" w:eastAsia="en-US" w:bidi="ar-SA"/>
              </w:rPr>
              <w:t>Kelompok</w:t>
            </w:r>
            <w:r w:rsidRPr="00065879">
              <w:rPr>
                <w:rFonts w:eastAsiaTheme="minorHAnsi"/>
                <w:spacing w:val="-2"/>
                <w:position w:val="5"/>
                <w:lang w:val="id-ID" w:eastAsia="en-US" w:bidi="ar-SA"/>
              </w:rPr>
              <w:t xml:space="preserve"> </w:t>
            </w:r>
            <w:r w:rsidRPr="00065879">
              <w:rPr>
                <w:rFonts w:eastAsiaTheme="minorHAnsi"/>
                <w:position w:val="5"/>
                <w:lang w:val="id-ID" w:eastAsia="en-US" w:bidi="ar-SA"/>
              </w:rPr>
              <w:t>=</w:t>
            </w:r>
          </w:p>
        </w:tc>
        <w:tc>
          <w:tcPr>
            <w:tcW w:w="1843" w:type="dxa"/>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Total Skor</w:t>
            </w:r>
          </w:p>
        </w:tc>
        <w:tc>
          <w:tcPr>
            <w:tcW w:w="809" w:type="dxa"/>
            <w:vMerge w:val="restart"/>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65879" w:rsidP="00065879">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Skor Maksimal</w:t>
            </w:r>
          </w:p>
        </w:tc>
        <w:tc>
          <w:tcPr>
            <w:tcW w:w="809" w:type="dxa"/>
            <w:vMerge/>
            <w:vAlign w:val="center"/>
          </w:tcPr>
          <w:p w:rsidR="00D270BF" w:rsidRPr="00065879" w:rsidP="00065879">
            <w:pPr>
              <w:spacing w:before="60" w:after="60" w:line="240" w:lineRule="auto"/>
              <w:ind w:left="57" w:right="57"/>
              <w:jc w:val="center"/>
              <w:rPr>
                <w:rFonts w:eastAsiaTheme="minorHAnsi"/>
                <w:spacing w:val="-5"/>
                <w:lang w:val="id-ID" w:eastAsia="en-US" w:bidi="ar-SA"/>
              </w:rPr>
            </w:pPr>
          </w:p>
        </w:tc>
      </w:tr>
    </w:tbl>
    <w:p w:rsidR="00D270BF" w:rsidRPr="00065879" w:rsidP="00065879">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2"/>
                <w:position w:val="5"/>
                <w:lang w:val="id-ID" w:eastAsia="en-US" w:bidi="ar-SA"/>
              </w:rPr>
              <w:t>N</w:t>
            </w:r>
            <w:r w:rsidRPr="00065879">
              <w:rPr>
                <w:rFonts w:eastAsiaTheme="minorHAnsi"/>
                <w:spacing w:val="1"/>
                <w:w w:val="101"/>
                <w:position w:val="5"/>
                <w:lang w:val="id-ID" w:eastAsia="en-US" w:bidi="ar-SA"/>
              </w:rPr>
              <w:t>il</w:t>
            </w:r>
            <w:r w:rsidRPr="00065879">
              <w:rPr>
                <w:rFonts w:eastAsiaTheme="minorHAnsi"/>
                <w:spacing w:val="-3"/>
                <w:w w:val="101"/>
                <w:position w:val="5"/>
                <w:lang w:val="id-ID" w:eastAsia="en-US" w:bidi="ar-SA"/>
              </w:rPr>
              <w:t>a</w:t>
            </w:r>
            <w:r w:rsidRPr="00065879">
              <w:rPr>
                <w:rFonts w:eastAsiaTheme="minorHAnsi"/>
                <w:w w:val="101"/>
                <w:position w:val="5"/>
                <w:lang w:val="id-ID" w:eastAsia="en-US" w:bidi="ar-SA"/>
              </w:rPr>
              <w:t>i</w:t>
            </w:r>
            <w:r w:rsidRPr="00065879">
              <w:rPr>
                <w:rFonts w:eastAsiaTheme="minorHAnsi"/>
                <w:spacing w:val="-5"/>
                <w:position w:val="5"/>
                <w:lang w:val="id-ID" w:eastAsia="en-US" w:bidi="ar-SA"/>
              </w:rPr>
              <w:t xml:space="preserve"> </w:t>
            </w:r>
            <w:r w:rsidRPr="00065879">
              <w:rPr>
                <w:rFonts w:eastAsiaTheme="minorHAnsi"/>
                <w:position w:val="5"/>
                <w:lang w:val="id-ID" w:eastAsia="en-US" w:bidi="ar-SA"/>
              </w:rPr>
              <w:t>Akhir Diskusi</w:t>
            </w:r>
            <w:r w:rsidRPr="00065879">
              <w:rPr>
                <w:rFonts w:eastAsiaTheme="minorHAnsi"/>
                <w:spacing w:val="-2"/>
                <w:position w:val="5"/>
                <w:lang w:val="id-ID" w:eastAsia="en-US" w:bidi="ar-SA"/>
              </w:rPr>
              <w:t xml:space="preserve"> </w:t>
            </w:r>
            <w:r w:rsidRPr="00065879">
              <w:rPr>
                <w:rFonts w:eastAsiaTheme="minorHAnsi"/>
                <w:position w:val="5"/>
                <w:lang w:val="id-ID" w:eastAsia="en-US" w:bidi="ar-SA"/>
              </w:rPr>
              <w:t>=</w:t>
            </w:r>
          </w:p>
        </w:tc>
        <w:tc>
          <w:tcPr>
            <w:tcW w:w="4253" w:type="dxa"/>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065879" w:rsidP="00065879">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065879" w:rsidP="00065879">
            <w:pPr>
              <w:spacing w:before="60" w:after="60" w:line="240" w:lineRule="auto"/>
              <w:ind w:left="57" w:right="57"/>
              <w:jc w:val="center"/>
              <w:rPr>
                <w:rFonts w:eastAsiaTheme="minorHAnsi"/>
                <w:spacing w:val="-5"/>
                <w:lang w:val="id-ID" w:eastAsia="en-US" w:bidi="ar-SA"/>
              </w:rPr>
            </w:pPr>
            <w:r w:rsidRPr="00065879">
              <w:rPr>
                <w:rFonts w:eastAsiaTheme="minorHAnsi"/>
                <w:spacing w:val="-5"/>
                <w:lang w:val="id-ID" w:eastAsia="en-US" w:bidi="ar-SA"/>
              </w:rPr>
              <w:t>3</w:t>
            </w:r>
          </w:p>
        </w:tc>
      </w:tr>
    </w:tbl>
    <w:p w:rsidR="00D270BF" w:rsidRPr="00065879" w:rsidP="00065879">
      <w:pPr>
        <w:spacing w:before="60" w:after="60" w:line="240" w:lineRule="auto"/>
        <w:rPr>
          <w:rFonts w:eastAsiaTheme="minorHAnsi"/>
          <w:lang w:val="en-US" w:eastAsia="en-US" w:bidi="ar-SA"/>
        </w:rPr>
      </w:pPr>
    </w:p>
    <w:p w:rsidR="00750DC2" w:rsidRPr="00065879" w:rsidP="00065879">
      <w:pPr>
        <w:spacing w:before="60" w:after="60" w:line="240" w:lineRule="auto"/>
        <w:ind w:left="284"/>
        <w:jc w:val="both"/>
        <w:rPr>
          <w:rFonts w:eastAsiaTheme="minorHAnsi"/>
          <w:b/>
          <w:bCs/>
          <w:caps/>
          <w:lang w:val="id-ID" w:eastAsia="en-US" w:bidi="ar-SA"/>
        </w:rPr>
      </w:pPr>
      <w:r w:rsidRPr="00065879">
        <w:rPr>
          <w:rFonts w:eastAsiaTheme="minorHAnsi"/>
          <w:b/>
          <w:bCs/>
          <w:lang w:val="id-ID" w:eastAsia="en-US" w:bidi="ar-SA"/>
        </w:rPr>
        <w:t xml:space="preserve">Penugasan Mandiri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1. </w:t>
      </w:r>
      <w:r w:rsidR="00065879">
        <w:rPr>
          <w:rFonts w:eastAsiaTheme="minorHAnsi"/>
          <w:color w:val="000000"/>
          <w:lang w:val="en-US" w:eastAsia="en-US" w:bidi="ar-SA"/>
        </w:rPr>
        <w:tab/>
      </w:r>
      <w:r w:rsidRPr="00065879">
        <w:rPr>
          <w:rFonts w:eastAsiaTheme="minorHAnsi"/>
          <w:color w:val="000000"/>
          <w:lang w:val="en-US" w:eastAsia="en-US" w:bidi="ar-SA"/>
        </w:rPr>
        <w:t xml:space="preserve">Carilah salah satu wirausaha makanan internasional bisa di daerah sekitarmu atau melalui Youtube, Google, Isntagram atau media sosial lainnya.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2. </w:t>
      </w:r>
      <w:r w:rsidR="00065879">
        <w:rPr>
          <w:rFonts w:eastAsiaTheme="minorHAnsi"/>
          <w:color w:val="000000"/>
          <w:lang w:val="en-US" w:eastAsia="en-US" w:bidi="ar-SA"/>
        </w:rPr>
        <w:tab/>
      </w:r>
      <w:r w:rsidRPr="00065879">
        <w:rPr>
          <w:rFonts w:eastAsiaTheme="minorHAnsi"/>
          <w:color w:val="000000"/>
          <w:lang w:val="en-US" w:eastAsia="en-US" w:bidi="ar-SA"/>
        </w:rPr>
        <w:t xml:space="preserve">Lakukan wawancara atau cari video wawancara dengan wirausahawan makanan internasional tersebut mengenai: kekuatan, kelemahan, peluang, dan ancaman usaha produk makanan.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3. </w:t>
      </w:r>
      <w:r w:rsidR="00065879">
        <w:rPr>
          <w:rFonts w:eastAsiaTheme="minorHAnsi"/>
          <w:color w:val="000000"/>
          <w:lang w:val="en-US" w:eastAsia="en-US" w:bidi="ar-SA"/>
        </w:rPr>
        <w:tab/>
      </w:r>
      <w:r w:rsidRPr="00065879">
        <w:rPr>
          <w:rFonts w:eastAsiaTheme="minorHAnsi"/>
          <w:color w:val="000000"/>
          <w:lang w:val="en-US" w:eastAsia="en-US" w:bidi="ar-SA"/>
        </w:rPr>
        <w:t xml:space="preserve">Lakukan analisis SWOT secara sederhana berdasarkan data prioritas dan jawaban wawancara.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4. </w:t>
      </w:r>
      <w:r w:rsidR="00065879">
        <w:rPr>
          <w:rFonts w:eastAsiaTheme="minorHAnsi"/>
          <w:color w:val="000000"/>
          <w:lang w:val="en-US" w:eastAsia="en-US" w:bidi="ar-SA"/>
        </w:rPr>
        <w:tab/>
      </w:r>
      <w:r w:rsidRPr="00065879">
        <w:rPr>
          <w:rFonts w:eastAsiaTheme="minorHAnsi"/>
          <w:color w:val="000000"/>
          <w:lang w:val="en-US" w:eastAsia="en-US" w:bidi="ar-SA"/>
        </w:rPr>
        <w:t xml:space="preserve">Buatlah sebuah proposal usaha berdasarkan hasil wawancara atau video wawancara.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5. </w:t>
      </w:r>
      <w:r w:rsidR="00065879">
        <w:rPr>
          <w:rFonts w:eastAsiaTheme="minorHAnsi"/>
          <w:color w:val="000000"/>
          <w:lang w:val="en-US" w:eastAsia="en-US" w:bidi="ar-SA"/>
        </w:rPr>
        <w:tab/>
      </w:r>
      <w:r w:rsidRPr="00065879">
        <w:rPr>
          <w:rFonts w:eastAsiaTheme="minorHAnsi"/>
          <w:color w:val="000000"/>
          <w:lang w:val="en-US" w:eastAsia="en-US" w:bidi="ar-SA"/>
        </w:rPr>
        <w:t xml:space="preserve">Jika diperlukan lakukan studi Pustaka. </w:t>
      </w:r>
    </w:p>
    <w:p w:rsidR="00750DC2" w:rsidRPr="00065879" w:rsidP="00065879">
      <w:pPr>
        <w:autoSpaceDE w:val="0"/>
        <w:autoSpaceDN w:val="0"/>
        <w:adjustRightInd w:val="0"/>
        <w:spacing w:before="60" w:after="60" w:line="240" w:lineRule="auto"/>
        <w:ind w:left="284"/>
        <w:jc w:val="both"/>
        <w:rPr>
          <w:rFonts w:eastAsiaTheme="minorHAnsi"/>
          <w:color w:val="000000"/>
          <w:lang w:val="en-US" w:eastAsia="en-US" w:bidi="ar-SA"/>
        </w:rPr>
      </w:pPr>
    </w:p>
    <w:p w:rsidR="00750DC2" w:rsidRPr="00065879" w:rsidP="00065879">
      <w:pPr>
        <w:spacing w:before="60" w:after="60" w:line="240" w:lineRule="auto"/>
        <w:ind w:left="284"/>
        <w:jc w:val="both"/>
        <w:rPr>
          <w:rFonts w:eastAsiaTheme="minorHAnsi"/>
          <w:b/>
          <w:bCs/>
          <w:lang w:val="id-ID" w:eastAsia="en-US" w:bidi="ar-SA"/>
        </w:rPr>
      </w:pPr>
      <w:r w:rsidRPr="00065879">
        <w:rPr>
          <w:rFonts w:eastAsiaTheme="minorHAnsi"/>
          <w:b/>
          <w:bCs/>
          <w:lang w:val="id-ID" w:eastAsia="en-US" w:bidi="ar-SA"/>
        </w:rPr>
        <w:t xml:space="preserve">Latihan Soal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1. </w:t>
      </w:r>
      <w:r w:rsidR="00065879">
        <w:rPr>
          <w:rFonts w:eastAsiaTheme="minorHAnsi"/>
          <w:color w:val="000000"/>
          <w:lang w:val="en-US" w:eastAsia="en-US" w:bidi="ar-SA"/>
        </w:rPr>
        <w:tab/>
      </w:r>
      <w:r w:rsidRPr="00065879">
        <w:rPr>
          <w:rFonts w:eastAsiaTheme="minorHAnsi"/>
          <w:color w:val="000000"/>
          <w:lang w:val="en-US" w:eastAsia="en-US" w:bidi="ar-SA"/>
        </w:rPr>
        <w:t xml:space="preserve">Bagaimanakah peluang usaha pengolahan makanan internasional yang ada di Indonesia?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2. </w:t>
      </w:r>
      <w:r w:rsidR="00065879">
        <w:rPr>
          <w:rFonts w:eastAsiaTheme="minorHAnsi"/>
          <w:color w:val="000000"/>
          <w:lang w:val="en-US" w:eastAsia="en-US" w:bidi="ar-SA"/>
        </w:rPr>
        <w:tab/>
      </w:r>
      <w:r w:rsidRPr="00065879">
        <w:rPr>
          <w:rFonts w:eastAsiaTheme="minorHAnsi"/>
          <w:color w:val="000000"/>
          <w:lang w:val="en-US" w:eastAsia="en-US" w:bidi="ar-SA"/>
        </w:rPr>
        <w:t xml:space="preserve">Bagaimanakah proses penentuan produk makanan internasional yang akan dipilih sebagai peluang usaha?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3. </w:t>
      </w:r>
      <w:r w:rsidR="00065879">
        <w:rPr>
          <w:rFonts w:eastAsiaTheme="minorHAnsi"/>
          <w:color w:val="000000"/>
          <w:lang w:val="en-US" w:eastAsia="en-US" w:bidi="ar-SA"/>
        </w:rPr>
        <w:tab/>
      </w:r>
      <w:r w:rsidRPr="00065879">
        <w:rPr>
          <w:rFonts w:eastAsiaTheme="minorHAnsi"/>
          <w:color w:val="000000"/>
          <w:lang w:val="en-US" w:eastAsia="en-US" w:bidi="ar-SA"/>
        </w:rPr>
        <w:t xml:space="preserve">Jelaskan fungsi analisis SWOT saat akan membuat rencana bisnis!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4. </w:t>
      </w:r>
      <w:r w:rsidR="00065879">
        <w:rPr>
          <w:rFonts w:eastAsiaTheme="minorHAnsi"/>
          <w:color w:val="000000"/>
          <w:lang w:val="en-US" w:eastAsia="en-US" w:bidi="ar-SA"/>
        </w:rPr>
        <w:tab/>
      </w:r>
      <w:r w:rsidRPr="00065879">
        <w:rPr>
          <w:rFonts w:eastAsiaTheme="minorHAnsi"/>
          <w:color w:val="000000"/>
          <w:lang w:val="en-US" w:eastAsia="en-US" w:bidi="ar-SA"/>
        </w:rPr>
        <w:t xml:space="preserve">Jelaskan fungsi media promosi dalam strategi promosi !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5. </w:t>
      </w:r>
      <w:r w:rsidR="00065879">
        <w:rPr>
          <w:rFonts w:eastAsiaTheme="minorHAnsi"/>
          <w:color w:val="000000"/>
          <w:lang w:val="en-US" w:eastAsia="en-US" w:bidi="ar-SA"/>
        </w:rPr>
        <w:tab/>
      </w:r>
      <w:r w:rsidRPr="00065879">
        <w:rPr>
          <w:rFonts w:eastAsiaTheme="minorHAnsi"/>
          <w:color w:val="000000"/>
          <w:lang w:val="en-US" w:eastAsia="en-US" w:bidi="ar-SA"/>
        </w:rPr>
        <w:t xml:space="preserve">Mengapa kita membutuhkan izin usaha dalam rangka menjalankan suatu usaha? </w:t>
      </w:r>
    </w:p>
    <w:p w:rsidR="00BE12F6" w:rsidRPr="00065879" w:rsidP="00065879">
      <w:pPr>
        <w:spacing w:before="60" w:after="60" w:line="240" w:lineRule="auto"/>
        <w:jc w:val="both"/>
        <w:rPr>
          <w:lang w:val="en-US" w:eastAsia="en-US" w:bidi="ar-SA"/>
        </w:rPr>
      </w:pPr>
    </w:p>
    <w:p w:rsidR="00B90895" w:rsidRPr="00065879" w:rsidP="00065879">
      <w:pPr>
        <w:shd w:val="clear" w:color="auto" w:fill="DAEEF3" w:themeFill="accent5" w:themeFillTint="33"/>
        <w:spacing w:before="60" w:after="60" w:line="240" w:lineRule="auto"/>
        <w:jc w:val="center"/>
        <w:rPr>
          <w:b/>
          <w:bCs/>
          <w:i/>
          <w:iCs/>
          <w:caps/>
          <w:lang w:val="en-US" w:eastAsia="en-US" w:bidi="ar-SA"/>
        </w:rPr>
      </w:pPr>
      <w:r w:rsidRPr="00065879">
        <w:rPr>
          <w:b/>
          <w:bCs/>
          <w:i/>
          <w:iCs/>
          <w:caps/>
          <w:lang w:val="en-US" w:eastAsia="en-US" w:bidi="ar-SA"/>
        </w:rPr>
        <w:t>Lampiran 2</w:t>
      </w:r>
    </w:p>
    <w:p w:rsidR="001975B5" w:rsidRPr="00065879" w:rsidP="00065879">
      <w:pPr>
        <w:shd w:val="clear" w:color="auto" w:fill="DAEEF3" w:themeFill="accent5" w:themeFillTint="33"/>
        <w:spacing w:before="60" w:after="60" w:line="240" w:lineRule="auto"/>
        <w:jc w:val="center"/>
        <w:rPr>
          <w:b/>
          <w:bCs/>
          <w:caps/>
          <w:lang w:val="en-US" w:eastAsia="en-US" w:bidi="ar-SA"/>
        </w:rPr>
      </w:pPr>
      <w:r w:rsidRPr="00065879">
        <w:rPr>
          <w:b/>
          <w:bCs/>
          <w:caps/>
          <w:lang w:val="id-ID" w:eastAsia="en-US" w:bidi="ar-SA"/>
        </w:rPr>
        <w:t>BAHAN BACAAN GURU DAN PESERTA DIDIK</w:t>
      </w:r>
    </w:p>
    <w:p w:rsidR="00335D13" w:rsidRPr="00065879" w:rsidP="00065879">
      <w:pPr>
        <w:spacing w:before="60" w:after="60" w:line="240" w:lineRule="auto"/>
        <w:jc w:val="both"/>
        <w:rPr>
          <w:b/>
          <w:bCs/>
          <w:lang w:val="en-US" w:eastAsia="en-US" w:bidi="ar-SA"/>
        </w:rPr>
      </w:pPr>
    </w:p>
    <w:p w:rsidR="00981FE3" w:rsidRPr="00065879" w:rsidP="00065879">
      <w:pPr>
        <w:spacing w:before="60" w:after="60" w:line="240" w:lineRule="auto"/>
        <w:jc w:val="both"/>
        <w:rPr>
          <w:rFonts w:eastAsiaTheme="minorHAnsi"/>
          <w:lang w:val="en-US" w:eastAsia="en-US" w:bidi="ar-SA"/>
        </w:rPr>
      </w:pPr>
      <w:r w:rsidRPr="00065879">
        <w:rPr>
          <w:rFonts w:eastAsiaTheme="minorHAnsi"/>
          <w:lang w:val="id-ID" w:eastAsia="en-US" w:bidi="ar-SA"/>
        </w:rPr>
        <w:t xml:space="preserve">Berwirausaha makanan internasional merupakan salah satu upaya yang dapat dilakukan untuk mencapai apa yang diinginkan. Banyak jenis makanan internasional yang bisa dibuat dan memiliki daya jual yang cukup tinggi. Seseorang yang akan memulai usaha makanan internasional sebaiknya membuat perencanaan yang disusun dalam sebuah proposal. </w:t>
      </w:r>
    </w:p>
    <w:p w:rsidR="00750DC2" w:rsidRPr="00065879" w:rsidP="00065879">
      <w:pPr>
        <w:spacing w:before="60" w:after="60" w:line="240" w:lineRule="auto"/>
        <w:jc w:val="center"/>
        <w:rPr>
          <w:b/>
          <w:bCs/>
          <w:i/>
          <w:lang w:val="en-US" w:eastAsia="en-US" w:bidi="ar-SA"/>
        </w:rPr>
      </w:pPr>
      <w:r w:rsidRPr="00065879">
        <w:rPr>
          <w:rFonts w:ascii="Times New Roman" w:eastAsia="Times New Roman" w:hAnsi="Times New Roman" w:cs="Times New Roman"/>
          <w:b/>
          <w:bCs/>
          <w:i/>
          <w:noProof/>
          <w:sz w:val="24"/>
          <w:szCs w:val="24"/>
          <w:lang w:val="en-US"/>
        </w:rPr>
        <w:drawing>
          <wp:inline distT="0" distB="0" distL="0" distR="0">
            <wp:extent cx="2339007" cy="1800000"/>
            <wp:effectExtent l="19050" t="0" r="4143" b="0"/>
            <wp:docPr id="1913037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37099" name="Picture 1"/>
                    <pic:cNvPicPr>
                      <a:picLocks noChangeAspect="1" noChangeArrowheads="1"/>
                    </pic:cNvPicPr>
                  </pic:nvPicPr>
                  <pic:blipFill>
                    <a:blip xmlns:r="http://schemas.openxmlformats.org/officeDocument/2006/relationships" r:embed="rId59"/>
                    <a:stretch>
                      <a:fillRect/>
                    </a:stretch>
                  </pic:blipFill>
                  <pic:spPr bwMode="auto">
                    <a:xfrm>
                      <a:off x="0" y="0"/>
                      <a:ext cx="2339007" cy="1800000"/>
                    </a:xfrm>
                    <a:prstGeom prst="rect">
                      <a:avLst/>
                    </a:prstGeom>
                    <a:noFill/>
                    <a:ln w="9525">
                      <a:noFill/>
                      <a:miter lim="800000"/>
                      <a:headEnd/>
                      <a:tailEnd/>
                    </a:ln>
                  </pic:spPr>
                </pic:pic>
              </a:graphicData>
            </a:graphic>
          </wp:inline>
        </w:drawing>
      </w:r>
    </w:p>
    <w:p w:rsidR="00750DC2" w:rsidRPr="00065879" w:rsidP="00065879">
      <w:pPr>
        <w:autoSpaceDE w:val="0"/>
        <w:autoSpaceDN w:val="0"/>
        <w:adjustRightInd w:val="0"/>
        <w:spacing w:before="60" w:after="60" w:line="240" w:lineRule="auto"/>
        <w:jc w:val="center"/>
        <w:rPr>
          <w:rFonts w:eastAsiaTheme="minorHAnsi"/>
          <w:i/>
          <w:color w:val="000000"/>
          <w:lang w:val="en-US" w:eastAsia="en-US" w:bidi="ar-SA"/>
        </w:rPr>
      </w:pPr>
      <w:r w:rsidRPr="00065879">
        <w:rPr>
          <w:rFonts w:eastAsiaTheme="minorHAnsi"/>
          <w:i/>
          <w:color w:val="000000"/>
          <w:lang w:val="en-US" w:eastAsia="en-US" w:bidi="ar-SA"/>
        </w:rPr>
        <w:t>Gambar 5. Rencana bisnis</w:t>
      </w:r>
    </w:p>
    <w:p w:rsidR="00750DC2" w:rsidRPr="00065879" w:rsidP="00065879">
      <w:pPr>
        <w:autoSpaceDE w:val="0"/>
        <w:autoSpaceDN w:val="0"/>
        <w:adjustRightInd w:val="0"/>
        <w:spacing w:before="60" w:after="60" w:line="240" w:lineRule="auto"/>
        <w:jc w:val="center"/>
        <w:rPr>
          <w:rFonts w:eastAsiaTheme="minorHAnsi"/>
          <w:i/>
          <w:color w:val="000000"/>
          <w:lang w:val="en-US" w:eastAsia="en-US" w:bidi="ar-SA"/>
        </w:rPr>
      </w:pPr>
      <w:r w:rsidRPr="00065879">
        <w:rPr>
          <w:rFonts w:eastAsiaTheme="minorHAnsi"/>
          <w:i/>
          <w:color w:val="000000"/>
          <w:lang w:val="en-US" w:eastAsia="en-US" w:bidi="ar-SA"/>
        </w:rPr>
        <w:t>https://lalalaila.com/perencanaan-usaha/</w:t>
      </w:r>
    </w:p>
    <w:p w:rsidR="00750DC2" w:rsidRPr="00065879" w:rsidP="00065879">
      <w:pPr>
        <w:autoSpaceDE w:val="0"/>
        <w:autoSpaceDN w:val="0"/>
        <w:adjustRightInd w:val="0"/>
        <w:spacing w:before="60" w:after="60" w:line="240" w:lineRule="auto"/>
        <w:jc w:val="both"/>
        <w:rPr>
          <w:rFonts w:eastAsiaTheme="minorHAnsi"/>
          <w:color w:val="000000"/>
          <w:lang w:val="en-US" w:eastAsia="en-US" w:bidi="ar-SA"/>
        </w:rPr>
      </w:pPr>
      <w:r w:rsidRPr="00065879">
        <w:rPr>
          <w:rFonts w:eastAsiaTheme="minorHAnsi"/>
          <w:color w:val="000000"/>
          <w:lang w:val="en-US" w:eastAsia="en-US" w:bidi="ar-SA"/>
        </w:rPr>
        <w:t xml:space="preserve">Proposal berasal dari bahasa inggris yaitu </w:t>
      </w:r>
      <w:r w:rsidRPr="00065879">
        <w:rPr>
          <w:rFonts w:eastAsiaTheme="minorHAnsi"/>
          <w:i/>
          <w:iCs/>
          <w:color w:val="000000"/>
          <w:lang w:val="en-US" w:eastAsia="en-US" w:bidi="ar-SA"/>
        </w:rPr>
        <w:t xml:space="preserve">to propose </w:t>
      </w:r>
      <w:r w:rsidRPr="00065879">
        <w:rPr>
          <w:rFonts w:eastAsiaTheme="minorHAnsi"/>
          <w:color w:val="000000"/>
          <w:lang w:val="en-US" w:eastAsia="en-US" w:bidi="ar-SA"/>
        </w:rPr>
        <w:t xml:space="preserve">yang artinya mengajukan secara bahasa proposal dapat di artikan sebagai bentuk pengajuan atau permohonan. Penawaran itu bisa berupa ide, gagasan, pemikiran atau sebuah rencana kerja yang di tujukan kepada pihak lain untuk mendapatkan dukungan, baik itu yang sifatnya izin, persetujuan, dana dan lain-lain. </w:t>
      </w:r>
    </w:p>
    <w:p w:rsidR="00750DC2" w:rsidRPr="00065879" w:rsidP="00065879">
      <w:pPr>
        <w:spacing w:before="60" w:after="60" w:line="240" w:lineRule="auto"/>
        <w:jc w:val="both"/>
        <w:rPr>
          <w:rFonts w:eastAsiaTheme="minorHAnsi"/>
          <w:color w:val="000000"/>
          <w:lang w:val="en-US" w:eastAsia="en-US" w:bidi="ar-SA"/>
        </w:rPr>
      </w:pPr>
      <w:r w:rsidRPr="00065879">
        <w:rPr>
          <w:rFonts w:eastAsiaTheme="minorHAnsi"/>
          <w:color w:val="000000"/>
          <w:lang w:val="en-US" w:eastAsia="en-US" w:bidi="ar-SA"/>
        </w:rPr>
        <w:t xml:space="preserve">Pengertian proposal usaha adalah sebagai pengajuan yang berupa tulisan yang berisi perencanaan dan pemaparan usaha, mulai dari dana, keperluan perlengkapan, rencana penjualan hingga rencana keuntungan yang mungkin bisa di dapat dari usaha tersebut. </w:t>
      </w:r>
    </w:p>
    <w:p w:rsidR="00065879" w:rsidP="00065879">
      <w:pPr>
        <w:autoSpaceDE w:val="0"/>
        <w:autoSpaceDN w:val="0"/>
        <w:adjustRightInd w:val="0"/>
        <w:spacing w:before="60" w:after="60" w:line="240" w:lineRule="auto"/>
        <w:jc w:val="both"/>
        <w:rPr>
          <w:rFonts w:eastAsiaTheme="minorHAnsi"/>
          <w:b/>
          <w:bCs/>
          <w:color w:val="000000"/>
          <w:lang w:val="en-US" w:eastAsia="en-US" w:bidi="ar-SA"/>
        </w:rPr>
      </w:pPr>
    </w:p>
    <w:p w:rsidR="00750DC2" w:rsidRPr="00065879" w:rsidP="00065879">
      <w:pPr>
        <w:autoSpaceDE w:val="0"/>
        <w:autoSpaceDN w:val="0"/>
        <w:adjustRightInd w:val="0"/>
        <w:spacing w:before="60" w:after="60" w:line="240" w:lineRule="auto"/>
        <w:jc w:val="both"/>
        <w:rPr>
          <w:rFonts w:eastAsiaTheme="minorHAnsi"/>
          <w:color w:val="000000"/>
          <w:lang w:val="en-US" w:eastAsia="en-US" w:bidi="ar-SA"/>
        </w:rPr>
      </w:pPr>
      <w:r w:rsidRPr="00065879">
        <w:rPr>
          <w:rFonts w:eastAsiaTheme="minorHAnsi"/>
          <w:b/>
          <w:bCs/>
          <w:color w:val="000000"/>
          <w:lang w:val="en-US" w:eastAsia="en-US" w:bidi="ar-SA"/>
        </w:rPr>
        <w:t xml:space="preserve">Komponen Proposal Usaha </w:t>
      </w:r>
    </w:p>
    <w:p w:rsidR="00750DC2" w:rsidRPr="00065879" w:rsidP="00065879">
      <w:pPr>
        <w:autoSpaceDE w:val="0"/>
        <w:autoSpaceDN w:val="0"/>
        <w:adjustRightInd w:val="0"/>
        <w:spacing w:before="60" w:after="60" w:line="240" w:lineRule="auto"/>
        <w:jc w:val="both"/>
        <w:rPr>
          <w:rFonts w:eastAsiaTheme="minorHAnsi"/>
          <w:color w:val="000000"/>
          <w:lang w:val="en-US" w:eastAsia="en-US" w:bidi="ar-SA"/>
        </w:rPr>
      </w:pPr>
      <w:r w:rsidRPr="00065879">
        <w:rPr>
          <w:rFonts w:eastAsiaTheme="minorHAnsi"/>
          <w:color w:val="000000"/>
          <w:lang w:val="en-US" w:eastAsia="en-US" w:bidi="ar-SA"/>
        </w:rPr>
        <w:t xml:space="preserve">Komponen proposal usaha meliputi penjelasan tentang: </w:t>
      </w:r>
    </w:p>
    <w:p w:rsidR="00750DC2" w:rsidRPr="00065879" w:rsidP="00065879">
      <w:pPr>
        <w:autoSpaceDE w:val="0"/>
        <w:autoSpaceDN w:val="0"/>
        <w:adjustRightInd w:val="0"/>
        <w:spacing w:before="60" w:after="60" w:line="240" w:lineRule="auto"/>
        <w:ind w:left="284" w:hanging="284"/>
        <w:jc w:val="both"/>
        <w:rPr>
          <w:rFonts w:eastAsiaTheme="minorHAnsi"/>
          <w:color w:val="000000"/>
          <w:lang w:val="en-US" w:eastAsia="en-US" w:bidi="ar-SA"/>
        </w:rPr>
      </w:pPr>
      <w:r w:rsidRPr="00065879">
        <w:rPr>
          <w:rFonts w:eastAsiaTheme="minorHAnsi"/>
          <w:color w:val="000000"/>
          <w:lang w:val="en-US" w:eastAsia="en-US" w:bidi="ar-SA"/>
        </w:rPr>
        <w:t xml:space="preserve">1. </w:t>
      </w:r>
      <w:r w:rsidR="00065879">
        <w:rPr>
          <w:rFonts w:eastAsiaTheme="minorHAnsi"/>
          <w:color w:val="000000"/>
          <w:lang w:val="en-US" w:eastAsia="en-US" w:bidi="ar-SA"/>
        </w:rPr>
        <w:tab/>
      </w:r>
      <w:r w:rsidRPr="00065879">
        <w:rPr>
          <w:rFonts w:eastAsiaTheme="minorHAnsi"/>
          <w:color w:val="000000"/>
          <w:lang w:val="en-US" w:eastAsia="en-US" w:bidi="ar-SA"/>
        </w:rPr>
        <w:t xml:space="preserve">Visi dan misi </w:t>
      </w:r>
    </w:p>
    <w:p w:rsidR="00750DC2" w:rsidRPr="00065879" w:rsidP="00065879">
      <w:pPr>
        <w:autoSpaceDE w:val="0"/>
        <w:autoSpaceDN w:val="0"/>
        <w:adjustRightInd w:val="0"/>
        <w:spacing w:before="60" w:after="60" w:line="240" w:lineRule="auto"/>
        <w:ind w:left="284" w:hanging="284"/>
        <w:jc w:val="both"/>
        <w:rPr>
          <w:rFonts w:eastAsiaTheme="minorHAnsi"/>
          <w:color w:val="000000"/>
          <w:lang w:val="en-US" w:eastAsia="en-US" w:bidi="ar-SA"/>
        </w:rPr>
      </w:pPr>
      <w:r w:rsidRPr="00065879">
        <w:rPr>
          <w:rFonts w:eastAsiaTheme="minorHAnsi"/>
          <w:color w:val="000000"/>
          <w:lang w:val="en-US" w:eastAsia="en-US" w:bidi="ar-SA"/>
        </w:rPr>
        <w:t xml:space="preserve">2. </w:t>
      </w:r>
      <w:r w:rsidR="00065879">
        <w:rPr>
          <w:rFonts w:eastAsiaTheme="minorHAnsi"/>
          <w:color w:val="000000"/>
          <w:lang w:val="en-US" w:eastAsia="en-US" w:bidi="ar-SA"/>
        </w:rPr>
        <w:tab/>
      </w:r>
      <w:r w:rsidRPr="00065879">
        <w:rPr>
          <w:rFonts w:eastAsiaTheme="minorHAnsi"/>
          <w:color w:val="000000"/>
          <w:lang w:val="en-US" w:eastAsia="en-US" w:bidi="ar-SA"/>
        </w:rPr>
        <w:t xml:space="preserve">Tujuan kegiatan usaha </w:t>
      </w:r>
    </w:p>
    <w:p w:rsidR="00750DC2" w:rsidRPr="00065879" w:rsidP="00065879">
      <w:pPr>
        <w:autoSpaceDE w:val="0"/>
        <w:autoSpaceDN w:val="0"/>
        <w:adjustRightInd w:val="0"/>
        <w:spacing w:before="60" w:after="60" w:line="240" w:lineRule="auto"/>
        <w:ind w:left="284" w:hanging="284"/>
        <w:jc w:val="both"/>
        <w:rPr>
          <w:rFonts w:eastAsiaTheme="minorHAnsi"/>
          <w:color w:val="000000"/>
          <w:lang w:val="en-US" w:eastAsia="en-US" w:bidi="ar-SA"/>
        </w:rPr>
      </w:pPr>
      <w:r w:rsidRPr="00065879">
        <w:rPr>
          <w:rFonts w:eastAsiaTheme="minorHAnsi"/>
          <w:color w:val="000000"/>
          <w:lang w:val="en-US" w:eastAsia="en-US" w:bidi="ar-SA"/>
        </w:rPr>
        <w:t xml:space="preserve">3. </w:t>
      </w:r>
      <w:r w:rsidR="00065879">
        <w:rPr>
          <w:rFonts w:eastAsiaTheme="minorHAnsi"/>
          <w:color w:val="000000"/>
          <w:lang w:val="en-US" w:eastAsia="en-US" w:bidi="ar-SA"/>
        </w:rPr>
        <w:tab/>
      </w:r>
      <w:r w:rsidRPr="00065879">
        <w:rPr>
          <w:rFonts w:eastAsiaTheme="minorHAnsi"/>
          <w:color w:val="000000"/>
          <w:lang w:val="en-US" w:eastAsia="en-US" w:bidi="ar-SA"/>
        </w:rPr>
        <w:t xml:space="preserve">Maksud kegiatan usaha </w:t>
      </w:r>
    </w:p>
    <w:p w:rsidR="00750DC2" w:rsidRPr="00065879" w:rsidP="00065879">
      <w:pPr>
        <w:autoSpaceDE w:val="0"/>
        <w:autoSpaceDN w:val="0"/>
        <w:adjustRightInd w:val="0"/>
        <w:spacing w:before="60" w:after="60" w:line="240" w:lineRule="auto"/>
        <w:ind w:left="284" w:hanging="284"/>
        <w:jc w:val="both"/>
        <w:rPr>
          <w:rFonts w:eastAsiaTheme="minorHAnsi"/>
          <w:color w:val="000000"/>
          <w:lang w:val="en-US" w:eastAsia="en-US" w:bidi="ar-SA"/>
        </w:rPr>
      </w:pPr>
      <w:r w:rsidRPr="00065879">
        <w:rPr>
          <w:rFonts w:eastAsiaTheme="minorHAnsi"/>
          <w:color w:val="000000"/>
          <w:lang w:val="en-US" w:eastAsia="en-US" w:bidi="ar-SA"/>
        </w:rPr>
        <w:t xml:space="preserve">4. </w:t>
      </w:r>
      <w:r w:rsidR="00065879">
        <w:rPr>
          <w:rFonts w:eastAsiaTheme="minorHAnsi"/>
          <w:color w:val="000000"/>
          <w:lang w:val="en-US" w:eastAsia="en-US" w:bidi="ar-SA"/>
        </w:rPr>
        <w:tab/>
      </w:r>
      <w:r w:rsidRPr="00065879">
        <w:rPr>
          <w:rFonts w:eastAsiaTheme="minorHAnsi"/>
          <w:color w:val="000000"/>
          <w:lang w:val="en-US" w:eastAsia="en-US" w:bidi="ar-SA"/>
        </w:rPr>
        <w:t xml:space="preserve">Profil usaha makanan internasional </w:t>
      </w:r>
    </w:p>
    <w:p w:rsidR="00750DC2" w:rsidRPr="00065879" w:rsidP="00065879">
      <w:pPr>
        <w:autoSpaceDE w:val="0"/>
        <w:autoSpaceDN w:val="0"/>
        <w:adjustRightInd w:val="0"/>
        <w:spacing w:before="60" w:after="60" w:line="240" w:lineRule="auto"/>
        <w:ind w:left="284" w:hanging="284"/>
        <w:jc w:val="both"/>
        <w:rPr>
          <w:rFonts w:eastAsiaTheme="minorHAnsi"/>
          <w:color w:val="000000"/>
          <w:lang w:val="en-US" w:eastAsia="en-US" w:bidi="ar-SA"/>
        </w:rPr>
      </w:pPr>
      <w:r w:rsidRPr="00065879">
        <w:rPr>
          <w:rFonts w:eastAsiaTheme="minorHAnsi"/>
          <w:color w:val="000000"/>
          <w:lang w:val="en-US" w:eastAsia="en-US" w:bidi="ar-SA"/>
        </w:rPr>
        <w:t xml:space="preserve">5. </w:t>
      </w:r>
      <w:r w:rsidR="00065879">
        <w:rPr>
          <w:rFonts w:eastAsiaTheme="minorHAnsi"/>
          <w:color w:val="000000"/>
          <w:lang w:val="en-US" w:eastAsia="en-US" w:bidi="ar-SA"/>
        </w:rPr>
        <w:tab/>
      </w:r>
      <w:r w:rsidRPr="00065879">
        <w:rPr>
          <w:rFonts w:eastAsiaTheme="minorHAnsi"/>
          <w:color w:val="000000"/>
          <w:lang w:val="en-US" w:eastAsia="en-US" w:bidi="ar-SA"/>
        </w:rPr>
        <w:t xml:space="preserve">Strategi pasar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a. </w:t>
      </w:r>
      <w:r w:rsidR="00065879">
        <w:rPr>
          <w:rFonts w:eastAsiaTheme="minorHAnsi"/>
          <w:color w:val="000000"/>
          <w:lang w:val="en-US" w:eastAsia="en-US" w:bidi="ar-SA"/>
        </w:rPr>
        <w:tab/>
      </w:r>
      <w:r w:rsidRPr="00065879">
        <w:rPr>
          <w:rFonts w:eastAsiaTheme="minorHAnsi"/>
          <w:color w:val="000000"/>
          <w:lang w:val="en-US" w:eastAsia="en-US" w:bidi="ar-SA"/>
        </w:rPr>
        <w:t xml:space="preserve">Segmenting pasar adalah dengan menjadikan pembeli sebagai target yang akan di capai, produk yang dibuat adalah produk yang dapat di nikmati oleh berbagai kalangan dari masyarakat dengan tingkatan berbeda, anak anak hingga orang dewasa.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b. </w:t>
      </w:r>
      <w:r w:rsidR="00065879">
        <w:rPr>
          <w:rFonts w:eastAsiaTheme="minorHAnsi"/>
          <w:color w:val="000000"/>
          <w:lang w:val="en-US" w:eastAsia="en-US" w:bidi="ar-SA"/>
        </w:rPr>
        <w:tab/>
      </w:r>
      <w:r w:rsidRPr="00065879">
        <w:rPr>
          <w:rFonts w:eastAsiaTheme="minorHAnsi"/>
          <w:color w:val="000000"/>
          <w:lang w:val="en-US" w:eastAsia="en-US" w:bidi="ar-SA"/>
        </w:rPr>
        <w:t xml:space="preserve">Targeting (Target pasar) adalah pada kalangan masyarakat setempat pengguna produk. </w:t>
      </w:r>
    </w:p>
    <w:p w:rsidR="00750DC2" w:rsidRPr="00065879" w:rsidP="00065879">
      <w:pPr>
        <w:autoSpaceDE w:val="0"/>
        <w:autoSpaceDN w:val="0"/>
        <w:adjustRightInd w:val="0"/>
        <w:spacing w:before="60" w:after="60" w:line="240" w:lineRule="auto"/>
        <w:ind w:left="567" w:hanging="283"/>
        <w:jc w:val="both"/>
        <w:rPr>
          <w:rFonts w:eastAsiaTheme="minorHAnsi"/>
          <w:color w:val="000000"/>
          <w:lang w:val="en-US" w:eastAsia="en-US" w:bidi="ar-SA"/>
        </w:rPr>
      </w:pPr>
      <w:r w:rsidRPr="00065879">
        <w:rPr>
          <w:rFonts w:eastAsiaTheme="minorHAnsi"/>
          <w:color w:val="000000"/>
          <w:lang w:val="en-US" w:eastAsia="en-US" w:bidi="ar-SA"/>
        </w:rPr>
        <w:t xml:space="preserve">c. </w:t>
      </w:r>
      <w:r w:rsidR="00065879">
        <w:rPr>
          <w:rFonts w:eastAsiaTheme="minorHAnsi"/>
          <w:color w:val="000000"/>
          <w:lang w:val="en-US" w:eastAsia="en-US" w:bidi="ar-SA"/>
        </w:rPr>
        <w:tab/>
      </w:r>
      <w:r w:rsidRPr="00065879">
        <w:rPr>
          <w:rFonts w:eastAsiaTheme="minorHAnsi"/>
          <w:color w:val="000000"/>
          <w:lang w:val="en-US" w:eastAsia="en-US" w:bidi="ar-SA"/>
        </w:rPr>
        <w:t xml:space="preserve">Positioning, adalah inovasi dengan cara menambahkan bahan baru yang membedakan makanan ini dengan makanan sejenis yang ada sehingga tampilan lebih menarik rasa lebih unggul dan kulitas sangat baik, sehingga konsumen dapat mengenali dengan mudah produk yang dibuat. </w:t>
      </w:r>
    </w:p>
    <w:p w:rsidR="00750DC2" w:rsidRPr="00065879" w:rsidP="00065879">
      <w:pPr>
        <w:autoSpaceDE w:val="0"/>
        <w:autoSpaceDN w:val="0"/>
        <w:adjustRightInd w:val="0"/>
        <w:spacing w:before="60" w:after="60" w:line="240" w:lineRule="auto"/>
        <w:ind w:left="284" w:hanging="284"/>
        <w:jc w:val="both"/>
        <w:rPr>
          <w:rFonts w:eastAsiaTheme="minorHAnsi"/>
          <w:color w:val="000000"/>
          <w:lang w:val="en-US" w:eastAsia="en-US" w:bidi="ar-SA"/>
        </w:rPr>
      </w:pPr>
      <w:r w:rsidRPr="00065879">
        <w:rPr>
          <w:rFonts w:eastAsiaTheme="minorHAnsi"/>
          <w:color w:val="000000"/>
          <w:lang w:val="en-US" w:eastAsia="en-US" w:bidi="ar-SA"/>
        </w:rPr>
        <w:t xml:space="preserve">6. Analisis SWOT sebagai Kelayakan Usaha Yaitu sebagai acuan untuk menghadapi persaingan dalam bidang usaha Setiap kegiatan untuk memulai usaha penulis harus mengukur kemampuan terhadap lingkungan atau pesaing melalui SWOT. </w:t>
      </w:r>
    </w:p>
    <w:p w:rsidR="00750DC2" w:rsidRPr="00065879" w:rsidP="00065879">
      <w:pPr>
        <w:autoSpaceDE w:val="0"/>
        <w:autoSpaceDN w:val="0"/>
        <w:adjustRightInd w:val="0"/>
        <w:spacing w:before="60" w:after="60" w:line="240" w:lineRule="auto"/>
        <w:ind w:left="284"/>
        <w:jc w:val="both"/>
        <w:rPr>
          <w:rFonts w:eastAsiaTheme="minorHAnsi"/>
          <w:color w:val="000000"/>
          <w:lang w:val="en-US" w:eastAsia="en-US" w:bidi="ar-SA"/>
        </w:rPr>
      </w:pPr>
      <w:r w:rsidRPr="00065879">
        <w:rPr>
          <w:rFonts w:eastAsiaTheme="minorHAnsi"/>
          <w:color w:val="000000"/>
          <w:lang w:val="en-US" w:eastAsia="en-US" w:bidi="ar-SA"/>
        </w:rPr>
        <w:t>Analisis SWOT merupakan singkatan dari analisis kekuatan (</w:t>
      </w:r>
      <w:r w:rsidRPr="00065879">
        <w:rPr>
          <w:rFonts w:eastAsiaTheme="minorHAnsi"/>
          <w:i/>
          <w:iCs/>
          <w:color w:val="000000"/>
          <w:lang w:val="en-US" w:eastAsia="en-US" w:bidi="ar-SA"/>
        </w:rPr>
        <w:t>strengths</w:t>
      </w:r>
      <w:r w:rsidRPr="00065879">
        <w:rPr>
          <w:rFonts w:eastAsiaTheme="minorHAnsi"/>
          <w:color w:val="000000"/>
          <w:lang w:val="en-US" w:eastAsia="en-US" w:bidi="ar-SA"/>
        </w:rPr>
        <w:t>), peluang (</w:t>
      </w:r>
      <w:r w:rsidRPr="00065879">
        <w:rPr>
          <w:rFonts w:eastAsiaTheme="minorHAnsi"/>
          <w:i/>
          <w:iCs/>
          <w:color w:val="000000"/>
          <w:lang w:val="en-US" w:eastAsia="en-US" w:bidi="ar-SA"/>
        </w:rPr>
        <w:t>opportunities</w:t>
      </w:r>
      <w:r w:rsidRPr="00065879">
        <w:rPr>
          <w:rFonts w:eastAsiaTheme="minorHAnsi"/>
          <w:color w:val="000000"/>
          <w:lang w:val="en-US" w:eastAsia="en-US" w:bidi="ar-SA"/>
        </w:rPr>
        <w:t>), kelemahan (</w:t>
      </w:r>
      <w:r w:rsidRPr="00065879">
        <w:rPr>
          <w:rFonts w:eastAsiaTheme="minorHAnsi"/>
          <w:i/>
          <w:iCs/>
          <w:color w:val="000000"/>
          <w:lang w:val="en-US" w:eastAsia="en-US" w:bidi="ar-SA"/>
        </w:rPr>
        <w:t>weaknesses</w:t>
      </w:r>
      <w:r w:rsidRPr="00065879">
        <w:rPr>
          <w:rFonts w:eastAsiaTheme="minorHAnsi"/>
          <w:color w:val="000000"/>
          <w:lang w:val="en-US" w:eastAsia="en-US" w:bidi="ar-SA"/>
        </w:rPr>
        <w:t>) dan ancaman (</w:t>
      </w:r>
      <w:r w:rsidRPr="00065879">
        <w:rPr>
          <w:rFonts w:eastAsiaTheme="minorHAnsi"/>
          <w:i/>
          <w:iCs/>
          <w:color w:val="000000"/>
          <w:lang w:val="en-US" w:eastAsia="en-US" w:bidi="ar-SA"/>
        </w:rPr>
        <w:t>threats</w:t>
      </w:r>
      <w:r w:rsidRPr="00065879">
        <w:rPr>
          <w:rFonts w:eastAsiaTheme="minorHAnsi"/>
          <w:color w:val="000000"/>
          <w:lang w:val="en-US" w:eastAsia="en-US" w:bidi="ar-SA"/>
        </w:rPr>
        <w:t xml:space="preserve">). </w:t>
      </w:r>
    </w:p>
    <w:p w:rsidR="00750DC2" w:rsidRPr="00065879" w:rsidP="00065879">
      <w:pPr>
        <w:autoSpaceDE w:val="0"/>
        <w:autoSpaceDN w:val="0"/>
        <w:adjustRightInd w:val="0"/>
        <w:spacing w:before="60" w:after="60" w:line="240" w:lineRule="auto"/>
        <w:ind w:left="284"/>
        <w:jc w:val="both"/>
        <w:rPr>
          <w:rFonts w:eastAsiaTheme="minorHAnsi"/>
          <w:color w:val="000000"/>
          <w:lang w:val="en-US" w:eastAsia="en-US" w:bidi="ar-SA"/>
        </w:rPr>
      </w:pPr>
      <w:r w:rsidRPr="00065879">
        <w:rPr>
          <w:rFonts w:eastAsiaTheme="minorHAnsi"/>
          <w:color w:val="000000"/>
          <w:lang w:val="en-US" w:eastAsia="en-US" w:bidi="ar-SA"/>
        </w:rPr>
        <w:t xml:space="preserve">SWOT adalah suatu kajian terhadap lingkungan internal dan eksternal perusahaan. Analisis SWOT pada usaha makanan internasional didasarkan pada asumsi bahwa strategi yang efektif adalah dengan memaksimalkan kekuatan, dan peluang, serta meminimalkan kelemahan dan ancaman. </w:t>
      </w:r>
    </w:p>
    <w:p w:rsidR="00750DC2" w:rsidRPr="00065879" w:rsidP="00065879">
      <w:pPr>
        <w:autoSpaceDE w:val="0"/>
        <w:autoSpaceDN w:val="0"/>
        <w:adjustRightInd w:val="0"/>
        <w:spacing w:before="60" w:after="60" w:line="240" w:lineRule="auto"/>
        <w:ind w:left="284"/>
        <w:jc w:val="both"/>
        <w:rPr>
          <w:rFonts w:eastAsiaTheme="minorHAnsi"/>
          <w:color w:val="000000"/>
          <w:lang w:val="en-US" w:eastAsia="en-US" w:bidi="ar-SA"/>
        </w:rPr>
      </w:pPr>
      <w:r w:rsidRPr="00065879">
        <w:rPr>
          <w:rFonts w:eastAsiaTheme="minorHAnsi"/>
          <w:color w:val="000000"/>
          <w:lang w:val="en-US" w:eastAsia="en-US" w:bidi="ar-SA"/>
        </w:rPr>
        <w:t xml:space="preserve">Analisis SWOT digunakan untuk mengetahui langkah-langkah yang perlu dilakukan dalam pengembangan usaha sebagai alat penyusun strategi. Analisis SWOT didasarkan pada logika yang dapat memaksimalkan kekuatan dan peluang tetapi secara bersamaan dapat menimbulkan kelemahan dan ancaman. Analisis SWOT dapat menentukan strategi pengembangan usaha dalam jangka panjang sehingga arah tujuan dapat dicapai dengan jelas dan dapat dilakukan pengambilan keputusan secara cepat. </w:t>
      </w:r>
    </w:p>
    <w:p w:rsidR="00750DC2" w:rsidRPr="00065879" w:rsidP="00065879">
      <w:pPr>
        <w:autoSpaceDE w:val="0"/>
        <w:autoSpaceDN w:val="0"/>
        <w:adjustRightInd w:val="0"/>
        <w:spacing w:before="60" w:after="60" w:line="240" w:lineRule="auto"/>
        <w:ind w:left="284"/>
        <w:jc w:val="both"/>
        <w:rPr>
          <w:rFonts w:eastAsiaTheme="minorHAnsi"/>
          <w:color w:val="000000"/>
          <w:lang w:val="en-US" w:eastAsia="en-US" w:bidi="ar-SA"/>
        </w:rPr>
      </w:pPr>
      <w:r w:rsidRPr="00065879">
        <w:rPr>
          <w:rFonts w:eastAsiaTheme="minorHAnsi"/>
          <w:color w:val="000000"/>
          <w:lang w:val="en-US" w:eastAsia="en-US" w:bidi="ar-SA"/>
        </w:rPr>
        <w:t xml:space="preserve">Analisis SWOT dapat dilakukan dengan mewawancarai pengusaha dengan menggunakan kuisioner. Hal-hal yang perlu diwawancarai seperti aspek sosial, ekonomi, dan teknik produksi untuk mengidentifikasi faktor internal dan eksternal yang mempengaruhi keberhasilan usaha. </w:t>
      </w:r>
    </w:p>
    <w:p w:rsidR="00750DC2" w:rsidRPr="00065879" w:rsidP="00065879">
      <w:pPr>
        <w:autoSpaceDE w:val="0"/>
        <w:autoSpaceDN w:val="0"/>
        <w:adjustRightInd w:val="0"/>
        <w:spacing w:before="60" w:after="60" w:line="240" w:lineRule="auto"/>
        <w:ind w:left="284" w:hanging="284"/>
        <w:jc w:val="both"/>
        <w:rPr>
          <w:rFonts w:eastAsiaTheme="minorHAnsi"/>
          <w:color w:val="000000"/>
          <w:lang w:val="en-US" w:eastAsia="en-US" w:bidi="ar-SA"/>
        </w:rPr>
      </w:pPr>
      <w:r w:rsidRPr="00065879">
        <w:rPr>
          <w:rFonts w:eastAsiaTheme="minorHAnsi"/>
          <w:color w:val="000000"/>
          <w:lang w:val="en-US" w:eastAsia="en-US" w:bidi="ar-SA"/>
        </w:rPr>
        <w:t xml:space="preserve">7. </w:t>
      </w:r>
      <w:r w:rsidR="00065879">
        <w:rPr>
          <w:rFonts w:eastAsiaTheme="minorHAnsi"/>
          <w:color w:val="000000"/>
          <w:lang w:val="en-US" w:eastAsia="en-US" w:bidi="ar-SA"/>
        </w:rPr>
        <w:tab/>
      </w:r>
      <w:r w:rsidRPr="00065879">
        <w:rPr>
          <w:rFonts w:eastAsiaTheme="minorHAnsi"/>
          <w:color w:val="000000"/>
          <w:lang w:val="en-US" w:eastAsia="en-US" w:bidi="ar-SA"/>
        </w:rPr>
        <w:t xml:space="preserve">Proses produksi meliputi alat dan bahan yang digunakan hingga proses pembuatan dan penyajian. </w:t>
      </w:r>
    </w:p>
    <w:p w:rsidR="00750DC2" w:rsidRPr="00065879" w:rsidP="00065879">
      <w:pPr>
        <w:autoSpaceDE w:val="0"/>
        <w:autoSpaceDN w:val="0"/>
        <w:adjustRightInd w:val="0"/>
        <w:spacing w:before="60" w:after="60" w:line="240" w:lineRule="auto"/>
        <w:jc w:val="both"/>
        <w:rPr>
          <w:rFonts w:eastAsiaTheme="minorHAnsi"/>
          <w:color w:val="000000"/>
          <w:lang w:val="en-US" w:eastAsia="en-US" w:bidi="ar-SA"/>
        </w:rPr>
      </w:pPr>
      <w:r w:rsidRPr="00065879">
        <w:rPr>
          <w:rFonts w:eastAsiaTheme="minorHAnsi"/>
          <w:color w:val="000000"/>
          <w:lang w:val="en-US" w:eastAsia="en-US" w:bidi="ar-SA"/>
        </w:rPr>
        <w:t xml:space="preserve">Modul PKWU Pengolahan Kelas XI KD 3.6 </w:t>
      </w:r>
    </w:p>
    <w:p w:rsidR="00750DC2" w:rsidRPr="00065879" w:rsidP="00065879">
      <w:pPr>
        <w:autoSpaceDE w:val="0"/>
        <w:autoSpaceDN w:val="0"/>
        <w:adjustRightInd w:val="0"/>
        <w:spacing w:before="60" w:after="60" w:line="240" w:lineRule="auto"/>
        <w:jc w:val="both"/>
        <w:rPr>
          <w:rFonts w:eastAsiaTheme="minorHAnsi"/>
          <w:lang w:val="en-US" w:eastAsia="en-US" w:bidi="ar-SA"/>
        </w:rPr>
      </w:pPr>
      <w:r w:rsidRPr="00065879">
        <w:rPr>
          <w:rFonts w:eastAsiaTheme="minorHAnsi"/>
          <w:lang w:val="en-US" w:eastAsia="en-US" w:bidi="ar-SA"/>
        </w:rPr>
        <w:t xml:space="preserve">@2020, Direktorat SMA, Direktorat Jenderal PAUD, DIKDAS dan DIKMEN 24 </w:t>
      </w:r>
    </w:p>
    <w:p w:rsidR="00065879" w:rsidP="00065879">
      <w:pPr>
        <w:autoSpaceDE w:val="0"/>
        <w:autoSpaceDN w:val="0"/>
        <w:adjustRightInd w:val="0"/>
        <w:spacing w:before="60" w:after="60" w:line="240" w:lineRule="auto"/>
        <w:jc w:val="both"/>
        <w:rPr>
          <w:rFonts w:eastAsiaTheme="minorHAnsi"/>
          <w:b/>
          <w:bCs/>
          <w:lang w:val="en-US" w:eastAsia="en-US" w:bidi="ar-SA"/>
        </w:rPr>
      </w:pPr>
    </w:p>
    <w:p w:rsidR="00750DC2" w:rsidRPr="00065879" w:rsidP="00065879">
      <w:pPr>
        <w:autoSpaceDE w:val="0"/>
        <w:autoSpaceDN w:val="0"/>
        <w:adjustRightInd w:val="0"/>
        <w:spacing w:before="60" w:after="60" w:line="240" w:lineRule="auto"/>
        <w:jc w:val="both"/>
        <w:rPr>
          <w:rFonts w:eastAsiaTheme="minorHAnsi"/>
          <w:lang w:val="en-US" w:eastAsia="en-US" w:bidi="ar-SA"/>
        </w:rPr>
      </w:pPr>
      <w:r w:rsidRPr="00065879">
        <w:rPr>
          <w:rFonts w:eastAsiaTheme="minorHAnsi"/>
          <w:b/>
          <w:bCs/>
          <w:lang w:val="en-US" w:eastAsia="en-US" w:bidi="ar-SA"/>
        </w:rPr>
        <w:t xml:space="preserve">Langkah Penyusunan Proposal </w:t>
      </w:r>
    </w:p>
    <w:p w:rsidR="00750DC2" w:rsidRPr="00065879" w:rsidP="00065879">
      <w:pPr>
        <w:autoSpaceDE w:val="0"/>
        <w:autoSpaceDN w:val="0"/>
        <w:adjustRightInd w:val="0"/>
        <w:spacing w:before="60" w:after="60" w:line="240" w:lineRule="auto"/>
        <w:jc w:val="both"/>
        <w:rPr>
          <w:rFonts w:eastAsiaTheme="minorHAnsi"/>
          <w:lang w:val="en-US" w:eastAsia="en-US" w:bidi="ar-SA"/>
        </w:rPr>
      </w:pPr>
      <w:r w:rsidRPr="00065879">
        <w:rPr>
          <w:rFonts w:eastAsiaTheme="minorHAnsi"/>
          <w:lang w:val="en-US" w:eastAsia="en-US" w:bidi="ar-SA"/>
        </w:rPr>
        <w:t xml:space="preserve">Langkah-langkah dalam penyusunan proposal/perencanaan usaha pengolahan makanan internasional: </w:t>
      </w:r>
    </w:p>
    <w:p w:rsidR="00750DC2" w:rsidRPr="00065879" w:rsidP="00065879">
      <w:pPr>
        <w:autoSpaceDE w:val="0"/>
        <w:autoSpaceDN w:val="0"/>
        <w:adjustRightInd w:val="0"/>
        <w:spacing w:before="60" w:after="60" w:line="240" w:lineRule="auto"/>
        <w:ind w:left="284" w:hanging="284"/>
        <w:jc w:val="both"/>
        <w:rPr>
          <w:rFonts w:eastAsiaTheme="minorHAnsi"/>
          <w:lang w:val="en-US" w:eastAsia="en-US" w:bidi="ar-SA"/>
        </w:rPr>
      </w:pPr>
      <w:r w:rsidRPr="00065879">
        <w:rPr>
          <w:rFonts w:eastAsiaTheme="minorHAnsi"/>
          <w:lang w:val="en-US" w:eastAsia="en-US" w:bidi="ar-SA"/>
        </w:rPr>
        <w:t xml:space="preserve">1. </w:t>
      </w:r>
      <w:r w:rsidR="00065879">
        <w:rPr>
          <w:rFonts w:eastAsiaTheme="minorHAnsi"/>
          <w:lang w:val="en-US" w:eastAsia="en-US" w:bidi="ar-SA"/>
        </w:rPr>
        <w:tab/>
      </w:r>
      <w:r w:rsidRPr="00065879">
        <w:rPr>
          <w:rFonts w:eastAsiaTheme="minorHAnsi"/>
          <w:color w:val="000000"/>
          <w:lang w:val="en-US" w:eastAsia="en-US" w:bidi="ar-SA"/>
        </w:rPr>
        <w:t>Pemilihan</w:t>
      </w:r>
      <w:r w:rsidRPr="00065879">
        <w:rPr>
          <w:rFonts w:eastAsiaTheme="minorHAnsi"/>
          <w:lang w:val="en-US" w:eastAsia="en-US" w:bidi="ar-SA"/>
        </w:rPr>
        <w:t xml:space="preserve"> jenis usaha </w:t>
      </w:r>
    </w:p>
    <w:p w:rsidR="00750DC2" w:rsidRPr="00065879" w:rsidP="00065879">
      <w:pPr>
        <w:autoSpaceDE w:val="0"/>
        <w:autoSpaceDN w:val="0"/>
        <w:adjustRightInd w:val="0"/>
        <w:spacing w:before="60" w:after="60" w:line="240" w:lineRule="auto"/>
        <w:ind w:left="284"/>
        <w:jc w:val="both"/>
        <w:rPr>
          <w:rFonts w:eastAsiaTheme="minorHAnsi"/>
          <w:lang w:val="en-US" w:eastAsia="en-US" w:bidi="ar-SA"/>
        </w:rPr>
      </w:pPr>
      <w:r w:rsidRPr="00065879">
        <w:rPr>
          <w:rFonts w:eastAsiaTheme="minorHAnsi"/>
          <w:lang w:val="en-US" w:eastAsia="en-US" w:bidi="ar-SA"/>
        </w:rPr>
        <w:t xml:space="preserve">Jenis usaha yang dipilih yaitu yang telah melalui hasil analisis dengan memperhatikan banyak faktor. </w:t>
      </w:r>
    </w:p>
    <w:p w:rsidR="00750DC2" w:rsidRPr="00065879" w:rsidP="00065879">
      <w:pPr>
        <w:autoSpaceDE w:val="0"/>
        <w:autoSpaceDN w:val="0"/>
        <w:adjustRightInd w:val="0"/>
        <w:spacing w:before="60" w:after="60" w:line="240" w:lineRule="auto"/>
        <w:ind w:left="284" w:hanging="284"/>
        <w:jc w:val="both"/>
        <w:rPr>
          <w:rFonts w:eastAsiaTheme="minorHAnsi"/>
          <w:lang w:val="en-US" w:eastAsia="en-US" w:bidi="ar-SA"/>
        </w:rPr>
      </w:pPr>
      <w:r w:rsidRPr="00065879">
        <w:rPr>
          <w:rFonts w:eastAsiaTheme="minorHAnsi"/>
          <w:lang w:val="en-US" w:eastAsia="en-US" w:bidi="ar-SA"/>
        </w:rPr>
        <w:t xml:space="preserve">2. </w:t>
      </w:r>
      <w:r w:rsidR="00065879">
        <w:rPr>
          <w:rFonts w:eastAsiaTheme="minorHAnsi"/>
          <w:lang w:val="en-US" w:eastAsia="en-US" w:bidi="ar-SA"/>
        </w:rPr>
        <w:tab/>
      </w:r>
      <w:r w:rsidRPr="00065879">
        <w:rPr>
          <w:rFonts w:eastAsiaTheme="minorHAnsi"/>
          <w:color w:val="000000"/>
          <w:lang w:val="en-US" w:eastAsia="en-US" w:bidi="ar-SA"/>
        </w:rPr>
        <w:t>Nama</w:t>
      </w:r>
      <w:r w:rsidRPr="00065879">
        <w:rPr>
          <w:rFonts w:eastAsiaTheme="minorHAnsi"/>
          <w:lang w:val="en-US" w:eastAsia="en-US" w:bidi="ar-SA"/>
        </w:rPr>
        <w:t xml:space="preserve"> perusahaan </w:t>
      </w:r>
    </w:p>
    <w:p w:rsidR="00750DC2" w:rsidRPr="00065879" w:rsidP="00065879">
      <w:pPr>
        <w:autoSpaceDE w:val="0"/>
        <w:autoSpaceDN w:val="0"/>
        <w:adjustRightInd w:val="0"/>
        <w:spacing w:before="60" w:after="60" w:line="240" w:lineRule="auto"/>
        <w:ind w:left="284"/>
        <w:jc w:val="both"/>
        <w:rPr>
          <w:rFonts w:eastAsiaTheme="minorHAnsi"/>
          <w:lang w:val="en-US" w:eastAsia="en-US" w:bidi="ar-SA"/>
        </w:rPr>
      </w:pPr>
      <w:r w:rsidRPr="00065879">
        <w:rPr>
          <w:rFonts w:eastAsiaTheme="minorHAnsi"/>
          <w:lang w:val="en-US" w:eastAsia="en-US" w:bidi="ar-SA"/>
        </w:rPr>
        <w:t xml:space="preserve">Pemilihan nama perusahaan yaitu nama yang mudah dikenal atau menunjukkan makna tertentu </w:t>
      </w:r>
    </w:p>
    <w:p w:rsidR="00750DC2" w:rsidRPr="00065879" w:rsidP="00065879">
      <w:pPr>
        <w:autoSpaceDE w:val="0"/>
        <w:autoSpaceDN w:val="0"/>
        <w:adjustRightInd w:val="0"/>
        <w:spacing w:before="60" w:after="60" w:line="240" w:lineRule="auto"/>
        <w:ind w:left="284" w:hanging="284"/>
        <w:jc w:val="both"/>
        <w:rPr>
          <w:rFonts w:eastAsiaTheme="minorHAnsi"/>
          <w:lang w:val="en-US" w:eastAsia="en-US" w:bidi="ar-SA"/>
        </w:rPr>
      </w:pPr>
      <w:r w:rsidRPr="00065879">
        <w:rPr>
          <w:rFonts w:eastAsiaTheme="minorHAnsi"/>
          <w:lang w:val="en-US" w:eastAsia="en-US" w:bidi="ar-SA"/>
        </w:rPr>
        <w:t xml:space="preserve">3. </w:t>
      </w:r>
      <w:r w:rsidR="00065879">
        <w:rPr>
          <w:rFonts w:eastAsiaTheme="minorHAnsi"/>
          <w:lang w:val="en-US" w:eastAsia="en-US" w:bidi="ar-SA"/>
        </w:rPr>
        <w:tab/>
      </w:r>
      <w:r w:rsidRPr="00065879">
        <w:rPr>
          <w:rFonts w:eastAsiaTheme="minorHAnsi"/>
          <w:color w:val="000000"/>
          <w:lang w:val="en-US" w:eastAsia="en-US" w:bidi="ar-SA"/>
        </w:rPr>
        <w:t>Lokasi</w:t>
      </w:r>
      <w:r w:rsidRPr="00065879">
        <w:rPr>
          <w:rFonts w:eastAsiaTheme="minorHAnsi"/>
          <w:lang w:val="en-US" w:eastAsia="en-US" w:bidi="ar-SA"/>
        </w:rPr>
        <w:t xml:space="preserve"> usaha </w:t>
      </w:r>
    </w:p>
    <w:p w:rsidR="00750DC2" w:rsidRPr="00065879" w:rsidP="00065879">
      <w:pPr>
        <w:autoSpaceDE w:val="0"/>
        <w:autoSpaceDN w:val="0"/>
        <w:adjustRightInd w:val="0"/>
        <w:spacing w:before="60" w:after="60" w:line="240" w:lineRule="auto"/>
        <w:ind w:left="284"/>
        <w:jc w:val="both"/>
        <w:rPr>
          <w:rFonts w:eastAsiaTheme="minorHAnsi"/>
          <w:lang w:val="en-US" w:eastAsia="en-US" w:bidi="ar-SA"/>
        </w:rPr>
      </w:pPr>
      <w:r w:rsidRPr="00065879">
        <w:rPr>
          <w:rFonts w:eastAsiaTheme="minorHAnsi"/>
          <w:lang w:val="en-US" w:eastAsia="en-US" w:bidi="ar-SA"/>
        </w:rPr>
        <w:t xml:space="preserve">Lokasi usaha yang dipilih merupakan lkasi yang dekat dengan bahan baku, tidak jauh dari lokasi rumah pengelola, dan tidak terlalunjauh dari jangkauan pasar yang akan dituju. </w:t>
      </w:r>
    </w:p>
    <w:p w:rsidR="00750DC2" w:rsidRPr="00065879" w:rsidP="00065879">
      <w:pPr>
        <w:autoSpaceDE w:val="0"/>
        <w:autoSpaceDN w:val="0"/>
        <w:adjustRightInd w:val="0"/>
        <w:spacing w:before="60" w:after="60" w:line="240" w:lineRule="auto"/>
        <w:ind w:left="284" w:hanging="284"/>
        <w:jc w:val="both"/>
        <w:rPr>
          <w:rFonts w:eastAsiaTheme="minorHAnsi"/>
          <w:lang w:val="en-US" w:eastAsia="en-US" w:bidi="ar-SA"/>
        </w:rPr>
      </w:pPr>
      <w:r w:rsidRPr="00065879">
        <w:rPr>
          <w:rFonts w:eastAsiaTheme="minorHAnsi"/>
          <w:lang w:val="en-US" w:eastAsia="en-US" w:bidi="ar-SA"/>
        </w:rPr>
        <w:t xml:space="preserve">4. </w:t>
      </w:r>
      <w:r w:rsidR="00065879">
        <w:rPr>
          <w:rFonts w:eastAsiaTheme="minorHAnsi"/>
          <w:lang w:val="en-US" w:eastAsia="en-US" w:bidi="ar-SA"/>
        </w:rPr>
        <w:tab/>
      </w:r>
      <w:r w:rsidRPr="00065879">
        <w:rPr>
          <w:rFonts w:eastAsiaTheme="minorHAnsi"/>
          <w:color w:val="000000"/>
          <w:lang w:val="en-US" w:eastAsia="en-US" w:bidi="ar-SA"/>
        </w:rPr>
        <w:t>Perizinan</w:t>
      </w:r>
      <w:r w:rsidRPr="00065879">
        <w:rPr>
          <w:rFonts w:eastAsiaTheme="minorHAnsi"/>
          <w:lang w:val="en-US" w:eastAsia="en-US" w:bidi="ar-SA"/>
        </w:rPr>
        <w:t xml:space="preserve"> Usaha </w:t>
      </w:r>
    </w:p>
    <w:p w:rsidR="00750DC2" w:rsidRPr="00065879" w:rsidP="00065879">
      <w:pPr>
        <w:autoSpaceDE w:val="0"/>
        <w:autoSpaceDN w:val="0"/>
        <w:adjustRightInd w:val="0"/>
        <w:spacing w:before="60" w:after="60" w:line="240" w:lineRule="auto"/>
        <w:ind w:left="284"/>
        <w:jc w:val="both"/>
        <w:rPr>
          <w:rFonts w:eastAsiaTheme="minorHAnsi"/>
          <w:lang w:val="en-US" w:eastAsia="en-US" w:bidi="ar-SA"/>
        </w:rPr>
      </w:pPr>
      <w:r w:rsidRPr="00065879">
        <w:rPr>
          <w:rFonts w:eastAsiaTheme="minorHAnsi"/>
          <w:lang w:val="en-US" w:eastAsia="en-US" w:bidi="ar-SA"/>
        </w:rPr>
        <w:t>Izin usaha yang disiapkan antara lain: NPWP dari kantor pajak, akta notaris dan kantor notaris, SIUP/</w:t>
      </w:r>
      <w:r w:rsidRPr="00065879">
        <w:rPr>
          <w:rFonts w:eastAsiaTheme="minorHAnsi"/>
          <w:color w:val="000000"/>
          <w:lang w:val="en-US" w:eastAsia="en-US" w:bidi="ar-SA"/>
        </w:rPr>
        <w:t>TDP</w:t>
      </w:r>
      <w:r w:rsidRPr="00065879">
        <w:rPr>
          <w:rFonts w:eastAsiaTheme="minorHAnsi"/>
          <w:lang w:val="en-US" w:eastAsia="en-US" w:bidi="ar-SA"/>
        </w:rPr>
        <w:t xml:space="preserve"> dari dinas perindustrian kota/kabupaten, dan izin PIRT dari dinas Kesehatan kota/kabupaten </w:t>
      </w:r>
    </w:p>
    <w:p w:rsidR="00750DC2" w:rsidRPr="00065879" w:rsidP="00065879">
      <w:pPr>
        <w:autoSpaceDE w:val="0"/>
        <w:autoSpaceDN w:val="0"/>
        <w:adjustRightInd w:val="0"/>
        <w:spacing w:before="60" w:after="60" w:line="240" w:lineRule="auto"/>
        <w:ind w:left="284" w:hanging="284"/>
        <w:jc w:val="both"/>
        <w:rPr>
          <w:rFonts w:eastAsiaTheme="minorHAnsi"/>
          <w:lang w:val="en-US" w:eastAsia="en-US" w:bidi="ar-SA"/>
        </w:rPr>
      </w:pPr>
      <w:r w:rsidRPr="00065879">
        <w:rPr>
          <w:rFonts w:eastAsiaTheme="minorHAnsi"/>
          <w:lang w:val="en-US" w:eastAsia="en-US" w:bidi="ar-SA"/>
        </w:rPr>
        <w:t xml:space="preserve">5. </w:t>
      </w:r>
      <w:r w:rsidR="00065879">
        <w:rPr>
          <w:rFonts w:eastAsiaTheme="minorHAnsi"/>
          <w:lang w:val="en-US" w:eastAsia="en-US" w:bidi="ar-SA"/>
        </w:rPr>
        <w:tab/>
      </w:r>
      <w:r w:rsidRPr="00065879">
        <w:rPr>
          <w:rFonts w:eastAsiaTheme="minorHAnsi"/>
          <w:color w:val="000000"/>
          <w:lang w:val="en-US" w:eastAsia="en-US" w:bidi="ar-SA"/>
        </w:rPr>
        <w:t>Sumber</w:t>
      </w:r>
      <w:r w:rsidRPr="00065879">
        <w:rPr>
          <w:rFonts w:eastAsiaTheme="minorHAnsi"/>
          <w:lang w:val="en-US" w:eastAsia="en-US" w:bidi="ar-SA"/>
        </w:rPr>
        <w:t xml:space="preserve"> Daya Manusia (SDM) </w:t>
      </w:r>
    </w:p>
    <w:p w:rsidR="00750DC2" w:rsidRPr="00065879" w:rsidP="00065879">
      <w:pPr>
        <w:autoSpaceDE w:val="0"/>
        <w:autoSpaceDN w:val="0"/>
        <w:adjustRightInd w:val="0"/>
        <w:spacing w:before="60" w:after="60" w:line="240" w:lineRule="auto"/>
        <w:ind w:left="284"/>
        <w:jc w:val="both"/>
        <w:rPr>
          <w:rFonts w:eastAsiaTheme="minorHAnsi"/>
          <w:lang w:val="en-US" w:eastAsia="en-US" w:bidi="ar-SA"/>
        </w:rPr>
      </w:pPr>
      <w:r w:rsidRPr="00065879">
        <w:rPr>
          <w:rFonts w:eastAsiaTheme="minorHAnsi"/>
          <w:lang w:val="en-US" w:eastAsia="en-US" w:bidi="ar-SA"/>
        </w:rPr>
        <w:t xml:space="preserve">SDM yang disiapkan terdiri atas tiga orang pendiri, yang mempunyai tugas masing – masing yaitu: penanggung jawab produksi, pemasaran, serta administrasi dan keuangan. </w:t>
      </w:r>
    </w:p>
    <w:p w:rsidR="00750DC2" w:rsidRPr="00065879" w:rsidP="00065879">
      <w:pPr>
        <w:autoSpaceDE w:val="0"/>
        <w:autoSpaceDN w:val="0"/>
        <w:adjustRightInd w:val="0"/>
        <w:spacing w:before="60" w:after="60" w:line="240" w:lineRule="auto"/>
        <w:ind w:left="284" w:hanging="284"/>
        <w:jc w:val="both"/>
        <w:rPr>
          <w:rFonts w:eastAsiaTheme="minorHAnsi"/>
          <w:lang w:val="en-US" w:eastAsia="en-US" w:bidi="ar-SA"/>
        </w:rPr>
      </w:pPr>
      <w:r w:rsidRPr="00065879">
        <w:rPr>
          <w:rFonts w:eastAsiaTheme="minorHAnsi"/>
          <w:lang w:val="en-US" w:eastAsia="en-US" w:bidi="ar-SA"/>
        </w:rPr>
        <w:t xml:space="preserve">6. </w:t>
      </w:r>
      <w:r w:rsidR="00065879">
        <w:rPr>
          <w:rFonts w:eastAsiaTheme="minorHAnsi"/>
          <w:lang w:val="en-US" w:eastAsia="en-US" w:bidi="ar-SA"/>
        </w:rPr>
        <w:tab/>
      </w:r>
      <w:r w:rsidRPr="00065879">
        <w:rPr>
          <w:rFonts w:eastAsiaTheme="minorHAnsi"/>
          <w:lang w:val="en-US" w:eastAsia="en-US" w:bidi="ar-SA"/>
        </w:rPr>
        <w:t xml:space="preserve">Aspek Produksi </w:t>
      </w:r>
    </w:p>
    <w:p w:rsidR="00750DC2" w:rsidRPr="00065879" w:rsidP="00065879">
      <w:pPr>
        <w:autoSpaceDE w:val="0"/>
        <w:autoSpaceDN w:val="0"/>
        <w:adjustRightInd w:val="0"/>
        <w:spacing w:before="60" w:after="60" w:line="240" w:lineRule="auto"/>
        <w:ind w:left="284"/>
        <w:jc w:val="both"/>
        <w:rPr>
          <w:rFonts w:eastAsiaTheme="minorHAnsi"/>
          <w:lang w:val="en-US" w:eastAsia="en-US" w:bidi="ar-SA"/>
        </w:rPr>
      </w:pPr>
      <w:r w:rsidRPr="00065879">
        <w:rPr>
          <w:rFonts w:eastAsiaTheme="minorHAnsi"/>
          <w:lang w:val="en-US" w:eastAsia="en-US" w:bidi="ar-SA"/>
        </w:rPr>
        <w:t xml:space="preserve">Hal – hal yang harus diperhatikan pada aspek produksi adalah bahan baku dan bahan tambahan, peralatan yang digunakan, jumlah tenaga kerja, dan hasil produksi. </w:t>
      </w:r>
    </w:p>
    <w:p w:rsidR="00750DC2" w:rsidRPr="00065879" w:rsidP="00065879">
      <w:pPr>
        <w:autoSpaceDE w:val="0"/>
        <w:autoSpaceDN w:val="0"/>
        <w:adjustRightInd w:val="0"/>
        <w:spacing w:before="60" w:after="60" w:line="240" w:lineRule="auto"/>
        <w:ind w:left="284" w:hanging="284"/>
        <w:jc w:val="both"/>
        <w:rPr>
          <w:rFonts w:eastAsiaTheme="minorHAnsi"/>
          <w:lang w:val="en-US" w:eastAsia="en-US" w:bidi="ar-SA"/>
        </w:rPr>
      </w:pPr>
      <w:r w:rsidRPr="00065879">
        <w:rPr>
          <w:rFonts w:eastAsiaTheme="minorHAnsi"/>
          <w:lang w:val="en-US" w:eastAsia="en-US" w:bidi="ar-SA"/>
        </w:rPr>
        <w:t xml:space="preserve">7. </w:t>
      </w:r>
      <w:r w:rsidR="00065879">
        <w:rPr>
          <w:rFonts w:eastAsiaTheme="minorHAnsi"/>
          <w:lang w:val="en-US" w:eastAsia="en-US" w:bidi="ar-SA"/>
        </w:rPr>
        <w:tab/>
      </w:r>
      <w:r w:rsidRPr="00065879">
        <w:rPr>
          <w:rFonts w:eastAsiaTheme="minorHAnsi"/>
          <w:color w:val="000000"/>
          <w:lang w:val="en-US" w:eastAsia="en-US" w:bidi="ar-SA"/>
        </w:rPr>
        <w:t>Aspek</w:t>
      </w:r>
      <w:r w:rsidRPr="00065879">
        <w:rPr>
          <w:rFonts w:eastAsiaTheme="minorHAnsi"/>
          <w:lang w:val="en-US" w:eastAsia="en-US" w:bidi="ar-SA"/>
        </w:rPr>
        <w:t xml:space="preserve"> Keuangan </w:t>
      </w:r>
    </w:p>
    <w:p w:rsidR="00750DC2" w:rsidRPr="00065879" w:rsidP="00065879">
      <w:pPr>
        <w:autoSpaceDE w:val="0"/>
        <w:autoSpaceDN w:val="0"/>
        <w:adjustRightInd w:val="0"/>
        <w:spacing w:before="60" w:after="60" w:line="240" w:lineRule="auto"/>
        <w:ind w:left="284"/>
        <w:jc w:val="both"/>
        <w:rPr>
          <w:b/>
          <w:bCs/>
          <w:lang w:val="en-US" w:eastAsia="en-US" w:bidi="ar-SA"/>
        </w:rPr>
      </w:pPr>
      <w:r w:rsidRPr="00065879">
        <w:rPr>
          <w:rFonts w:eastAsiaTheme="minorHAnsi"/>
          <w:lang w:val="en-US" w:eastAsia="en-US" w:bidi="ar-SA"/>
        </w:rPr>
        <w:t xml:space="preserve">Hal – hal </w:t>
      </w:r>
      <w:r w:rsidRPr="00065879">
        <w:rPr>
          <w:rFonts w:eastAsiaTheme="minorHAnsi"/>
          <w:color w:val="000000"/>
          <w:lang w:val="en-US" w:eastAsia="en-US" w:bidi="ar-SA"/>
        </w:rPr>
        <w:t>yang</w:t>
      </w:r>
      <w:r w:rsidRPr="00065879">
        <w:rPr>
          <w:rFonts w:eastAsiaTheme="minorHAnsi"/>
          <w:lang w:val="en-US" w:eastAsia="en-US" w:bidi="ar-SA"/>
        </w:rPr>
        <w:t xml:space="preserve"> harus diperhatikan pada aspek keuangan adalah biaya tidak tetap, biaya tetap, total biaya, penerimaan kotor, pendapatan bersih. </w:t>
      </w:r>
    </w:p>
    <w:p w:rsidR="00BE12F6" w:rsidRPr="00065879" w:rsidP="00065879">
      <w:pPr>
        <w:spacing w:before="60" w:after="60" w:line="240" w:lineRule="auto"/>
        <w:jc w:val="both"/>
        <w:rPr>
          <w:b/>
          <w:bCs/>
          <w:lang w:val="en-US" w:eastAsia="en-US" w:bidi="ar-SA"/>
        </w:rPr>
      </w:pPr>
    </w:p>
    <w:p w:rsidR="00B90895" w:rsidRPr="00065879" w:rsidP="00065879">
      <w:pPr>
        <w:shd w:val="clear" w:color="auto" w:fill="DAEEF3" w:themeFill="accent5" w:themeFillTint="33"/>
        <w:spacing w:before="60" w:after="60" w:line="240" w:lineRule="auto"/>
        <w:jc w:val="center"/>
        <w:rPr>
          <w:b/>
          <w:bCs/>
          <w:i/>
          <w:iCs/>
          <w:caps/>
          <w:lang w:val="en-US" w:eastAsia="en-US" w:bidi="ar-SA"/>
        </w:rPr>
      </w:pPr>
      <w:r w:rsidRPr="00065879">
        <w:rPr>
          <w:b/>
          <w:bCs/>
          <w:i/>
          <w:iCs/>
          <w:caps/>
          <w:lang w:val="en-US" w:eastAsia="en-US" w:bidi="ar-SA"/>
        </w:rPr>
        <w:t>Lampiran 3</w:t>
      </w:r>
    </w:p>
    <w:p w:rsidR="00BE56A6" w:rsidRPr="00065879" w:rsidP="00065879">
      <w:pPr>
        <w:shd w:val="clear" w:color="auto" w:fill="DAEEF3" w:themeFill="accent5" w:themeFillTint="33"/>
        <w:spacing w:before="60" w:after="60" w:line="240" w:lineRule="auto"/>
        <w:jc w:val="center"/>
        <w:rPr>
          <w:b/>
          <w:bCs/>
          <w:caps/>
          <w:lang w:val="en-US" w:eastAsia="en-US" w:bidi="ar-SA"/>
        </w:rPr>
      </w:pPr>
      <w:r w:rsidRPr="00065879">
        <w:rPr>
          <w:b/>
          <w:bCs/>
          <w:caps/>
          <w:lang w:val="id-ID" w:eastAsia="en-US" w:bidi="ar-SA"/>
        </w:rPr>
        <w:t>GLOSARIUM</w:t>
      </w:r>
    </w:p>
    <w:p w:rsidR="00335D13" w:rsidRPr="00065879" w:rsidP="00065879">
      <w:pPr>
        <w:spacing w:before="60" w:after="60" w:line="240" w:lineRule="auto"/>
        <w:jc w:val="both"/>
        <w:rPr>
          <w:b/>
          <w:bCs/>
          <w:lang w:val="en-US" w:eastAsia="en-US" w:bidi="ar-SA"/>
        </w:rPr>
      </w:pP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Administrasi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suatu proses yang umumnya terdapat pada usaha kelompok negara, swasta, sipil, atau militer serta berbagai bentuk perkumpulan untuk mencapai tujuan bersama.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Bahan pangan nabati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bahan- bahan makanan yang berasal dari tumbuhan seperti kedelai, gandum, kacang-kacangan, tahu, tempe, sayur – sayuran.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Bahan pangan hewani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semua bahan makanan yang berasal dari hewan, meliputi daging ruminansia (daging sapi, daging kambing, daging rusa), daging (daging ayam, daging bebek), </w:t>
      </w:r>
      <w:r w:rsidRPr="00065879">
        <w:rPr>
          <w:rFonts w:eastAsiaTheme="minorHAnsi"/>
          <w:i/>
          <w:iCs/>
          <w:color w:val="000000"/>
          <w:lang w:val="en-US" w:eastAsia="en-US" w:bidi="ar-SA"/>
        </w:rPr>
        <w:t>seafood</w:t>
      </w:r>
      <w:r w:rsidRPr="00065879">
        <w:rPr>
          <w:rFonts w:eastAsiaTheme="minorHAnsi"/>
          <w:color w:val="000000"/>
          <w:lang w:val="en-US" w:eastAsia="en-US" w:bidi="ar-SA"/>
        </w:rPr>
        <w:t xml:space="preserve">, serta telur dan susu.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Makanan khas internasional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makanan yang biasa di konsumsi di suatu negara dan biasanya mencerminkan karakter masyarakatnya.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Pemasaran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suatu cara yang dilakukan oleh individu atau organisasi atau produsen untuk menyebarluaskan informasi seputar produk atau jasa yang dihasilkan kepada konsumen demi memperoleh keuntungan dengan melalui beberapa strategi yang diterapkan dalam perusahaan tersebut.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Peluang Usaha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kesempatan yang dimiliki seseorang untuk mencapai tujuan (keuntungan, uang, kekayaan) dengan cara melakukan usaha yang memanfaatkan berbagai sumber daya yang dimiliki.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Perencanaan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proses yang mendefinisikan tujuan dari organisasi, membuat strategi digunakan untuk mencapai tujuan dari organisasi, serta mengembangkan rencana aktivitas kerja organisasi.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Sumber Daya Usaha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segala sesuatu sumber daya yang dimiliki perusahaan dalam menjalankan aktifitasnya. </w:t>
      </w:r>
    </w:p>
    <w:p w:rsidR="000F18A5" w:rsidRPr="00065879" w:rsidP="00065879">
      <w:pPr>
        <w:tabs>
          <w:tab w:val="left" w:pos="3119"/>
          <w:tab w:val="left" w:pos="3261"/>
        </w:tabs>
        <w:autoSpaceDE w:val="0"/>
        <w:autoSpaceDN w:val="0"/>
        <w:adjustRightInd w:val="0"/>
        <w:spacing w:before="60" w:after="60" w:line="240" w:lineRule="auto"/>
        <w:ind w:left="3261" w:hanging="3261"/>
        <w:jc w:val="both"/>
        <w:rPr>
          <w:rFonts w:eastAsiaTheme="minorHAnsi"/>
          <w:color w:val="000000"/>
          <w:lang w:val="en-US" w:eastAsia="en-US" w:bidi="ar-SA"/>
        </w:rPr>
      </w:pPr>
      <w:r w:rsidRPr="00065879">
        <w:rPr>
          <w:rFonts w:eastAsiaTheme="minorHAnsi"/>
          <w:b/>
          <w:bCs/>
          <w:i/>
          <w:iCs/>
          <w:color w:val="000000"/>
          <w:lang w:val="en-US" w:eastAsia="en-US" w:bidi="ar-SA"/>
        </w:rPr>
        <w:t xml:space="preserve">Usaha </w:t>
      </w:r>
      <w:r w:rsidRPr="00065879">
        <w:rPr>
          <w:rFonts w:eastAsiaTheme="minorHAnsi"/>
          <w:b/>
          <w:bCs/>
          <w:i/>
          <w:iCs/>
          <w:color w:val="000000"/>
          <w:lang w:val="en-US" w:eastAsia="en-US" w:bidi="ar-SA"/>
        </w:rPr>
        <w:tab/>
      </w:r>
      <w:r w:rsidRPr="00065879">
        <w:rPr>
          <w:rFonts w:eastAsiaTheme="minorHAnsi"/>
          <w:color w:val="000000"/>
          <w:lang w:val="en-US" w:eastAsia="en-US" w:bidi="ar-SA"/>
        </w:rPr>
        <w:t xml:space="preserve">: </w:t>
      </w:r>
      <w:r w:rsidRPr="00065879">
        <w:rPr>
          <w:rFonts w:eastAsiaTheme="minorHAnsi"/>
          <w:color w:val="000000"/>
          <w:lang w:val="en-US" w:eastAsia="en-US" w:bidi="ar-SA"/>
        </w:rPr>
        <w:tab/>
        <w:t xml:space="preserve">kegiatan manusia untuk mendapatkan penghasilan dan digunakan untuk memenuhi kebutuhan hidup demi mendapatkan kesejahteraan. </w:t>
      </w:r>
    </w:p>
    <w:p w:rsidR="00E40E09" w:rsidRPr="00065879" w:rsidP="00065879">
      <w:pPr>
        <w:spacing w:before="60" w:after="60" w:line="240" w:lineRule="auto"/>
        <w:jc w:val="both"/>
        <w:rPr>
          <w:lang w:val="en-US" w:eastAsia="en-US" w:bidi="ar-SA"/>
        </w:rPr>
      </w:pPr>
    </w:p>
    <w:p w:rsidR="00B90895" w:rsidRPr="00065879" w:rsidP="00065879">
      <w:pPr>
        <w:shd w:val="clear" w:color="auto" w:fill="DAEEF3" w:themeFill="accent5" w:themeFillTint="33"/>
        <w:spacing w:before="60" w:after="60" w:line="240" w:lineRule="auto"/>
        <w:jc w:val="center"/>
        <w:rPr>
          <w:b/>
          <w:bCs/>
          <w:i/>
          <w:iCs/>
          <w:caps/>
          <w:lang w:val="en-US" w:eastAsia="en-US" w:bidi="ar-SA"/>
        </w:rPr>
      </w:pPr>
      <w:r w:rsidRPr="00065879">
        <w:rPr>
          <w:b/>
          <w:bCs/>
          <w:i/>
          <w:iCs/>
          <w:caps/>
          <w:lang w:val="en-US" w:eastAsia="en-US" w:bidi="ar-SA"/>
        </w:rPr>
        <w:t xml:space="preserve">Lampiran </w:t>
      </w:r>
      <w:r w:rsidRPr="00065879" w:rsidR="00196B0C">
        <w:rPr>
          <w:b/>
          <w:bCs/>
          <w:i/>
          <w:iCs/>
          <w:caps/>
          <w:lang w:val="en-US" w:eastAsia="en-US" w:bidi="ar-SA"/>
        </w:rPr>
        <w:t>4</w:t>
      </w:r>
    </w:p>
    <w:p w:rsidR="00BE56A6" w:rsidRPr="00065879" w:rsidP="00065879">
      <w:pPr>
        <w:shd w:val="clear" w:color="auto" w:fill="DAEEF3" w:themeFill="accent5" w:themeFillTint="33"/>
        <w:spacing w:before="60" w:after="60" w:line="240" w:lineRule="auto"/>
        <w:jc w:val="center"/>
        <w:rPr>
          <w:b/>
          <w:bCs/>
          <w:caps/>
          <w:lang w:val="en-US" w:eastAsia="en-US" w:bidi="ar-SA"/>
        </w:rPr>
      </w:pPr>
      <w:r w:rsidRPr="00065879">
        <w:rPr>
          <w:b/>
          <w:bCs/>
          <w:caps/>
          <w:lang w:val="id-ID" w:eastAsia="en-US" w:bidi="ar-SA"/>
        </w:rPr>
        <w:t>DAFTAR PUSTAKA</w:t>
      </w:r>
    </w:p>
    <w:p w:rsidR="0052473C" w:rsidRPr="00065879" w:rsidP="00065879">
      <w:pPr>
        <w:spacing w:before="60" w:after="60" w:line="240" w:lineRule="auto"/>
        <w:jc w:val="both"/>
        <w:rPr>
          <w:b/>
          <w:bCs/>
          <w:lang w:val="en-US" w:eastAsia="en-US" w:bidi="ar-SA"/>
        </w:rPr>
      </w:pP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David W. Cravens. (1998). </w:t>
      </w:r>
      <w:r w:rsidRPr="00065879">
        <w:rPr>
          <w:rFonts w:eastAsiaTheme="minorHAnsi"/>
          <w:i/>
          <w:iCs/>
          <w:color w:val="000000"/>
          <w:lang w:val="en-US" w:eastAsia="en-US" w:bidi="ar-SA"/>
        </w:rPr>
        <w:t>Pemasaran Strategis</w:t>
      </w:r>
      <w:r w:rsidRPr="00065879">
        <w:rPr>
          <w:rFonts w:eastAsiaTheme="minorHAnsi"/>
          <w:color w:val="000000"/>
          <w:lang w:val="en-US" w:eastAsia="en-US" w:bidi="ar-SA"/>
        </w:rPr>
        <w:t xml:space="preserve">. Jakarta: Erlangga.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Rina Laelasari, dkk. (2017). </w:t>
      </w:r>
      <w:r w:rsidRPr="00065879">
        <w:rPr>
          <w:rFonts w:eastAsiaTheme="minorHAnsi"/>
          <w:i/>
          <w:iCs/>
          <w:color w:val="000000"/>
          <w:lang w:val="en-US" w:eastAsia="en-US" w:bidi="ar-SA"/>
        </w:rPr>
        <w:t>Prakarya dan Kewirausahaan 2 SMA Kelas XI</w:t>
      </w:r>
      <w:r w:rsidRPr="00065879">
        <w:rPr>
          <w:rFonts w:eastAsiaTheme="minorHAnsi"/>
          <w:color w:val="000000"/>
          <w:lang w:val="en-US" w:eastAsia="en-US" w:bidi="ar-SA"/>
        </w:rPr>
        <w:t xml:space="preserve">. Jakarta: Yudhistira.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RR. Indah Setyowati, dkk. (2017). Prakarya dan Kewirausahaan Kelas XI. Jakarta: Pusat Kurikulum dan Pembukuan Balitbang Kemdikbud.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Winwin Wiana dan Fenu Puspitasai. (2017). </w:t>
      </w:r>
      <w:r w:rsidRPr="00065879">
        <w:rPr>
          <w:rFonts w:eastAsiaTheme="minorHAnsi"/>
          <w:i/>
          <w:iCs/>
          <w:color w:val="000000"/>
          <w:lang w:val="en-US" w:eastAsia="en-US" w:bidi="ar-SA"/>
        </w:rPr>
        <w:t xml:space="preserve">Prakarya dan Kewirausahaan untuk SMA/MA Kels XI. </w:t>
      </w:r>
      <w:r w:rsidRPr="00065879">
        <w:rPr>
          <w:rFonts w:eastAsiaTheme="minorHAnsi"/>
          <w:color w:val="000000"/>
          <w:lang w:val="en-US" w:eastAsia="en-US" w:bidi="ar-SA"/>
        </w:rPr>
        <w:t xml:space="preserve">Bandung: Grafindo.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https://www.kerjausaha.com/2013/08/8-cara-menggali-ide-usaha.html. (di akses 28 Oktober 2020)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https://foodin.id/peluang-usaha-makanan-internasional-di-indonesia/. (di akses 28 Oktober 2020)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https://balkopites.blogspot.com/2020/03/. (di akses 28 Oktober 2020)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https://www.dosenpendidikan.co.id/contoh-promosi/. (di akses 28 Oktober 2020)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https://www.google.com/search?q=gambar+bahan+makanan+nabati+dan+hewani. (di akses 28 Oktober 2020)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https://caramembuat.id/cara-membuat-spaghetti/. (di akses 28 Oktober 2020)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https://www.halodoc.com/artikel/ini-perbedaan-cara-mengolah-makanan-yang-sehat. (di akses 28 Oktober 2020) </w:t>
      </w:r>
    </w:p>
    <w:p w:rsidR="000F18A5" w:rsidRPr="00065879" w:rsidP="00065879">
      <w:pPr>
        <w:spacing w:before="60" w:after="60" w:line="240" w:lineRule="auto"/>
        <w:ind w:left="426" w:hanging="426"/>
        <w:jc w:val="both"/>
        <w:rPr>
          <w:rFonts w:eastAsiaTheme="minorHAnsi"/>
          <w:color w:val="000000"/>
          <w:lang w:val="en-US" w:eastAsia="en-US" w:bidi="ar-SA"/>
        </w:rPr>
      </w:pPr>
      <w:r w:rsidRPr="00065879">
        <w:rPr>
          <w:rFonts w:eastAsiaTheme="minorHAnsi"/>
          <w:color w:val="000000"/>
          <w:lang w:val="en-US" w:eastAsia="en-US" w:bidi="ar-SA"/>
        </w:rPr>
        <w:t xml:space="preserve">https://www.alodokter.com/ini-makanan-sumber-protein-hewani-yang-harus-anda-ketahui. (di akses 28 Oktober 2020) </w:t>
      </w:r>
    </w:p>
    <w:p w:rsidR="00656F92" w:rsidRPr="00065879" w:rsidP="00065879">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065879">
        <w:rPr>
          <w:rFonts w:eastAsiaTheme="minorHAnsi"/>
          <w:color w:val="000000"/>
          <w:lang w:val="en-US" w:eastAsia="en-US" w:bidi="ar-SA"/>
        </w:rPr>
        <w:t xml:space="preserve">https://primaberita.com/2020/04/jenis-makanan-kontinental-yang-perlu-anda-ketahui/43403/. (di akses 28 Oktober 2020) </w:t>
      </w:r>
    </w:p>
    <w:p w:rsidR="009E73CE" w:rsidRPr="007B3933" w:rsidP="007B3933">
      <w:pPr>
        <w:spacing w:before="60" w:after="60" w:line="240" w:lineRule="auto"/>
        <w:jc w:val="center"/>
        <w:rPr>
          <w:b/>
          <w:bCs/>
          <w:caps/>
          <w:lang w:val="en-US" w:eastAsia="en-US" w:bidi="ar-SA"/>
        </w:rPr>
      </w:pPr>
      <w:r w:rsidRPr="007B3933">
        <w:rPr>
          <w:b/>
          <w:bCs/>
          <w:caps/>
          <w:lang w:val="en-US" w:eastAsia="en-US" w:bidi="ar-SA"/>
        </w:rPr>
        <w:t>MODUL AJAR</w:t>
      </w:r>
    </w:p>
    <w:p w:rsidR="00390BD0" w:rsidRPr="007B3933" w:rsidP="007B3933">
      <w:pPr>
        <w:spacing w:before="60" w:after="60" w:line="240" w:lineRule="auto"/>
        <w:jc w:val="center"/>
        <w:rPr>
          <w:caps/>
          <w:lang w:val="id-ID" w:eastAsia="en-US" w:bidi="ar-SA"/>
        </w:rPr>
      </w:pPr>
      <w:r w:rsidRPr="007B3933">
        <w:rPr>
          <w:rFonts w:eastAsiaTheme="minorHAnsi"/>
          <w:b/>
          <w:bCs/>
          <w:lang w:val="id-ID" w:eastAsia="en-US" w:bidi="ar-SA"/>
        </w:rPr>
        <w:t xml:space="preserve">PENGERTIAN, KARAKTERISTIK, BAHAN DAN ALAT MAKANAN INTERNASIONAL </w:t>
      </w:r>
    </w:p>
    <w:p w:rsidR="009E2549" w:rsidRPr="007B3933" w:rsidP="007B3933">
      <w:pPr>
        <w:spacing w:before="60" w:after="60" w:line="240" w:lineRule="auto"/>
        <w:jc w:val="center"/>
        <w:rPr>
          <w:rFonts w:eastAsiaTheme="minorHAnsi"/>
          <w:b/>
          <w:bCs/>
          <w:lang w:val="id-ID" w:eastAsia="en-US" w:bidi="ar-SA"/>
        </w:rPr>
      </w:pPr>
    </w:p>
    <w:p w:rsidR="009E2549" w:rsidRPr="007B3933" w:rsidP="007B3933">
      <w:pPr>
        <w:shd w:val="clear" w:color="auto" w:fill="FABF8F" w:themeFill="accent6" w:themeFillTint="99"/>
        <w:spacing w:before="60" w:after="60" w:line="240" w:lineRule="auto"/>
        <w:jc w:val="center"/>
        <w:rPr>
          <w:b/>
          <w:bCs/>
          <w:lang w:val="en-US" w:eastAsia="en-US" w:bidi="ar-SA"/>
        </w:rPr>
      </w:pPr>
      <w:r w:rsidRPr="007B3933">
        <w:rPr>
          <w:b/>
          <w:bCs/>
          <w:lang w:val="en-US" w:eastAsia="en-US" w:bidi="ar-SA"/>
        </w:rPr>
        <w:t>INFORMASI UMUM</w:t>
      </w:r>
    </w:p>
    <w:p w:rsidR="00196144" w:rsidRPr="007B3933" w:rsidP="007B3933">
      <w:pPr>
        <w:tabs>
          <w:tab w:val="left" w:pos="426"/>
        </w:tabs>
        <w:spacing w:before="60" w:after="60" w:line="240" w:lineRule="auto"/>
        <w:jc w:val="center"/>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en-US" w:eastAsia="en-US" w:bidi="ar-SA"/>
        </w:rPr>
      </w:pPr>
      <w:r w:rsidRPr="007B3933">
        <w:rPr>
          <w:b/>
          <w:bCs/>
          <w:lang w:val="en-US" w:eastAsia="en-US" w:bidi="ar-SA"/>
        </w:rPr>
        <w:t>A</w:t>
      </w:r>
      <w:r w:rsidRPr="007B3933">
        <w:rPr>
          <w:b/>
          <w:bCs/>
          <w:lang w:val="en-US" w:eastAsia="en-US" w:bidi="ar-SA"/>
        </w:rPr>
        <w:t>.</w:t>
      </w:r>
      <w:r w:rsidRPr="007B3933">
        <w:rPr>
          <w:b/>
          <w:bCs/>
          <w:lang w:val="id-ID" w:eastAsia="en-US" w:bidi="ar-SA"/>
        </w:rPr>
        <w:tab/>
        <w:t>IDENTITAS MODUL</w:t>
      </w:r>
    </w:p>
    <w:p w:rsidR="009E73CE" w:rsidRPr="007B3933" w:rsidP="007B3933">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7B3933">
        <w:rPr>
          <w:rFonts w:eastAsiaTheme="minorHAnsi"/>
          <w:b/>
          <w:bCs/>
          <w:lang w:val="id-ID" w:eastAsia="en-US" w:bidi="ar-SA"/>
        </w:rPr>
        <w:t>Nama Penyusun</w:t>
      </w:r>
      <w:r w:rsidRPr="007B3933">
        <w:rPr>
          <w:rFonts w:eastAsiaTheme="minorHAnsi"/>
          <w:b/>
          <w:bCs/>
          <w:lang w:val="id-ID" w:eastAsia="en-US" w:bidi="ar-SA"/>
        </w:rPr>
        <w:tab/>
        <w:t>:</w:t>
      </w:r>
      <w:r w:rsidRPr="007B3933">
        <w:rPr>
          <w:rFonts w:eastAsiaTheme="minorHAnsi"/>
          <w:b/>
          <w:bCs/>
          <w:lang w:val="id-ID" w:eastAsia="en-US" w:bidi="ar-SA"/>
        </w:rPr>
        <w:tab/>
      </w:r>
      <w:r w:rsidRPr="007B3933">
        <w:rPr>
          <w:rFonts w:eastAsiaTheme="minorHAnsi"/>
          <w:lang w:val="id-ID" w:eastAsia="en-US" w:bidi="ar-SA"/>
        </w:rPr>
        <w:t>.....................................................................................</w:t>
      </w:r>
      <w:r w:rsidRPr="007B3933">
        <w:rPr>
          <w:rFonts w:eastAsiaTheme="minorHAnsi"/>
          <w:b/>
          <w:bCs/>
          <w:lang w:val="id-ID" w:eastAsia="en-US" w:bidi="ar-SA"/>
        </w:rPr>
        <w:tab/>
      </w:r>
    </w:p>
    <w:p w:rsidR="009E73CE" w:rsidRPr="007B3933" w:rsidP="007B3933">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7B3933">
        <w:rPr>
          <w:rFonts w:eastAsiaTheme="minorHAnsi"/>
          <w:b/>
          <w:bCs/>
          <w:lang w:val="id-ID" w:eastAsia="en-US" w:bidi="ar-SA"/>
        </w:rPr>
        <w:t>Satuan Pendidikan</w:t>
      </w:r>
      <w:r w:rsidRPr="007B3933">
        <w:rPr>
          <w:rFonts w:eastAsiaTheme="minorHAnsi"/>
          <w:b/>
          <w:bCs/>
          <w:lang w:val="id-ID" w:eastAsia="en-US" w:bidi="ar-SA"/>
        </w:rPr>
        <w:tab/>
        <w:t>:</w:t>
      </w:r>
      <w:r w:rsidRPr="007B3933">
        <w:rPr>
          <w:rFonts w:eastAsiaTheme="minorHAnsi"/>
          <w:b/>
          <w:bCs/>
          <w:lang w:val="id-ID" w:eastAsia="en-US" w:bidi="ar-SA"/>
        </w:rPr>
        <w:tab/>
        <w:t>SMA</w:t>
      </w:r>
    </w:p>
    <w:p w:rsidR="00D356FF" w:rsidRPr="007B3933" w:rsidP="007B39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B3933">
        <w:rPr>
          <w:rFonts w:eastAsiaTheme="minorHAnsi"/>
          <w:b/>
          <w:bCs/>
          <w:lang w:val="id-ID" w:eastAsia="en-US" w:bidi="ar-SA"/>
        </w:rPr>
        <w:t>Kelas</w:t>
      </w:r>
      <w:r w:rsidRPr="007B3933">
        <w:rPr>
          <w:rFonts w:eastAsiaTheme="minorHAnsi"/>
          <w:b/>
          <w:bCs/>
          <w:lang w:val="en-US" w:eastAsia="en-US" w:bidi="ar-SA"/>
        </w:rPr>
        <w:t xml:space="preserve"> / Fase</w:t>
      </w:r>
      <w:r w:rsidRPr="007B3933">
        <w:rPr>
          <w:rFonts w:eastAsiaTheme="minorHAnsi"/>
          <w:b/>
          <w:bCs/>
          <w:lang w:val="id-ID" w:eastAsia="en-US" w:bidi="ar-SA"/>
        </w:rPr>
        <w:tab/>
        <w:t>:</w:t>
      </w:r>
      <w:r w:rsidRPr="007B3933">
        <w:rPr>
          <w:rFonts w:eastAsiaTheme="minorHAnsi"/>
          <w:b/>
          <w:bCs/>
          <w:lang w:val="id-ID" w:eastAsia="en-US" w:bidi="ar-SA"/>
        </w:rPr>
        <w:tab/>
        <w:t>X</w:t>
      </w:r>
      <w:r w:rsidRPr="007B3933">
        <w:rPr>
          <w:rFonts w:eastAsiaTheme="minorHAnsi"/>
          <w:b/>
          <w:bCs/>
          <w:lang w:val="en-US" w:eastAsia="en-US" w:bidi="ar-SA"/>
        </w:rPr>
        <w:t>I</w:t>
      </w:r>
      <w:r w:rsidRPr="007B3933">
        <w:rPr>
          <w:rFonts w:eastAsiaTheme="minorHAnsi"/>
          <w:b/>
          <w:bCs/>
          <w:lang w:val="id-ID" w:eastAsia="en-US" w:bidi="ar-SA"/>
        </w:rPr>
        <w:t xml:space="preserve"> (Se</w:t>
      </w:r>
      <w:r w:rsidRPr="007B3933">
        <w:rPr>
          <w:rFonts w:eastAsiaTheme="minorHAnsi"/>
          <w:b/>
          <w:bCs/>
          <w:lang w:val="en-US" w:eastAsia="en-US" w:bidi="ar-SA"/>
        </w:rPr>
        <w:t>belas</w:t>
      </w:r>
      <w:r w:rsidRPr="007B3933">
        <w:rPr>
          <w:rFonts w:eastAsiaTheme="minorHAnsi"/>
          <w:b/>
          <w:bCs/>
          <w:lang w:val="id-ID" w:eastAsia="en-US" w:bidi="ar-SA"/>
        </w:rPr>
        <w:t>)</w:t>
      </w:r>
      <w:r w:rsidRPr="007B3933">
        <w:rPr>
          <w:rFonts w:eastAsiaTheme="minorHAnsi"/>
          <w:b/>
          <w:bCs/>
          <w:lang w:val="en-US" w:eastAsia="en-US" w:bidi="ar-SA"/>
        </w:rPr>
        <w:t xml:space="preserve"> / F</w:t>
      </w:r>
    </w:p>
    <w:p w:rsidR="007B1B25" w:rsidRPr="007B3933" w:rsidP="007B39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B3933">
        <w:rPr>
          <w:rFonts w:eastAsiaTheme="minorHAnsi"/>
          <w:b/>
          <w:bCs/>
          <w:lang w:val="id-ID" w:eastAsia="en-US" w:bidi="ar-SA"/>
        </w:rPr>
        <w:t>Mata Pelajaran</w:t>
      </w:r>
      <w:r w:rsidRPr="007B3933">
        <w:rPr>
          <w:rFonts w:eastAsiaTheme="minorHAnsi"/>
          <w:b/>
          <w:bCs/>
          <w:lang w:val="id-ID" w:eastAsia="en-US" w:bidi="ar-SA"/>
        </w:rPr>
        <w:tab/>
        <w:t xml:space="preserve">: </w:t>
      </w:r>
      <w:r w:rsidRPr="007B3933">
        <w:rPr>
          <w:rFonts w:eastAsiaTheme="minorHAnsi"/>
          <w:b/>
          <w:bCs/>
          <w:lang w:val="id-ID" w:eastAsia="en-US" w:bidi="ar-SA"/>
        </w:rPr>
        <w:tab/>
      </w:r>
      <w:r w:rsidRPr="007B3933">
        <w:rPr>
          <w:rFonts w:eastAsiaTheme="minorHAnsi"/>
          <w:b/>
          <w:bCs/>
          <w:lang w:val="en-US" w:eastAsia="en-US" w:bidi="ar-SA"/>
        </w:rPr>
        <w:t>Prakarya (Pengolahan)</w:t>
      </w:r>
    </w:p>
    <w:p w:rsidR="009E73CE" w:rsidRPr="007B3933" w:rsidP="007B39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B3933">
        <w:rPr>
          <w:rFonts w:eastAsiaTheme="minorHAnsi"/>
          <w:b/>
          <w:bCs/>
          <w:lang w:val="id-ID" w:eastAsia="en-US" w:bidi="ar-SA"/>
        </w:rPr>
        <w:t>Alokasi Waktu</w:t>
      </w:r>
      <w:r w:rsidRPr="007B3933">
        <w:rPr>
          <w:rFonts w:eastAsiaTheme="minorHAnsi"/>
          <w:b/>
          <w:bCs/>
          <w:lang w:val="id-ID" w:eastAsia="en-US" w:bidi="ar-SA"/>
        </w:rPr>
        <w:tab/>
        <w:t>:</w:t>
      </w:r>
      <w:r w:rsidRPr="007B3933">
        <w:rPr>
          <w:rFonts w:eastAsiaTheme="minorHAnsi"/>
          <w:b/>
          <w:bCs/>
          <w:lang w:val="id-ID" w:eastAsia="en-US" w:bidi="ar-SA"/>
        </w:rPr>
        <w:tab/>
      </w:r>
      <w:r w:rsidRPr="007B3933" w:rsidR="00E9502C">
        <w:rPr>
          <w:rFonts w:eastAsiaTheme="minorHAnsi"/>
          <w:b/>
          <w:bCs/>
          <w:lang w:val="en-US" w:eastAsia="en-US" w:bidi="ar-SA"/>
        </w:rPr>
        <w:t>2 JP</w:t>
      </w:r>
    </w:p>
    <w:p w:rsidR="009E73CE" w:rsidRPr="007B3933" w:rsidP="007B39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7B3933">
        <w:rPr>
          <w:rFonts w:eastAsiaTheme="minorHAnsi"/>
          <w:b/>
          <w:bCs/>
          <w:lang w:val="id-ID" w:eastAsia="en-US" w:bidi="ar-SA"/>
        </w:rPr>
        <w:t>Tahun Penyusunan</w:t>
      </w:r>
      <w:r w:rsidRPr="007B3933">
        <w:rPr>
          <w:rFonts w:eastAsiaTheme="minorHAnsi"/>
          <w:b/>
          <w:bCs/>
          <w:lang w:val="id-ID" w:eastAsia="en-US" w:bidi="ar-SA"/>
        </w:rPr>
        <w:tab/>
        <w:t xml:space="preserve">: </w:t>
      </w:r>
      <w:r w:rsidRPr="007B3933">
        <w:rPr>
          <w:rFonts w:eastAsiaTheme="minorHAnsi"/>
          <w:b/>
          <w:bCs/>
          <w:lang w:val="id-ID" w:eastAsia="en-US" w:bidi="ar-SA"/>
        </w:rPr>
        <w:tab/>
      </w:r>
      <w:r w:rsidRPr="007B3933" w:rsidR="000866B7">
        <w:rPr>
          <w:rFonts w:eastAsiaTheme="minorHAnsi"/>
          <w:b/>
          <w:bCs/>
          <w:lang w:val="en-US" w:eastAsia="en-US" w:bidi="ar-SA"/>
        </w:rPr>
        <w:t xml:space="preserve">20 </w:t>
      </w:r>
      <w:r w:rsidRPr="007B3933" w:rsidR="000866B7">
        <w:rPr>
          <w:rFonts w:eastAsiaTheme="minorHAnsi"/>
          <w:bCs/>
          <w:lang w:val="en-US" w:eastAsia="en-US" w:bidi="ar-SA"/>
        </w:rPr>
        <w:t>...</w:t>
      </w:r>
      <w:r w:rsidRPr="007B3933" w:rsidR="000866B7">
        <w:rPr>
          <w:rFonts w:eastAsiaTheme="minorHAnsi"/>
          <w:b/>
          <w:bCs/>
          <w:lang w:val="en-US" w:eastAsia="en-US" w:bidi="ar-SA"/>
        </w:rPr>
        <w:t xml:space="preserve"> / 20 </w:t>
      </w:r>
      <w:r w:rsidRPr="007B3933" w:rsidR="000866B7">
        <w:rPr>
          <w:rFonts w:eastAsiaTheme="minorHAnsi"/>
          <w:bCs/>
          <w:lang w:val="en-US" w:eastAsia="en-US" w:bidi="ar-SA"/>
        </w:rPr>
        <w:t>...</w:t>
      </w:r>
    </w:p>
    <w:p w:rsidR="00D51A72" w:rsidRPr="007B3933" w:rsidP="007B39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7B3933" w:rsidP="007B3933">
      <w:pPr>
        <w:autoSpaceDE w:val="0"/>
        <w:autoSpaceDN w:val="0"/>
        <w:adjustRightInd w:val="0"/>
        <w:spacing w:before="60" w:after="60" w:line="240" w:lineRule="auto"/>
        <w:ind w:left="426"/>
        <w:jc w:val="both"/>
        <w:rPr>
          <w:rFonts w:eastAsiaTheme="minorHAnsi"/>
          <w:b/>
          <w:bCs/>
          <w:caps/>
          <w:lang w:val="en-US" w:eastAsia="en-US" w:bidi="ar-SA"/>
        </w:rPr>
      </w:pPr>
      <w:r w:rsidRPr="007B3933">
        <w:rPr>
          <w:rFonts w:eastAsiaTheme="minorHAnsi"/>
          <w:b/>
          <w:bCs/>
          <w:caps/>
          <w:lang w:val="en-US" w:eastAsia="en-US" w:bidi="ar-SA"/>
        </w:rPr>
        <w:t>Capaian Pembelajaran</w:t>
      </w:r>
      <w:r w:rsidRPr="007B3933" w:rsidR="00814ECD">
        <w:rPr>
          <w:rFonts w:eastAsiaTheme="minorHAnsi"/>
          <w:b/>
          <w:bCs/>
          <w:caps/>
          <w:lang w:val="en-US" w:eastAsia="en-US" w:bidi="ar-SA"/>
        </w:rPr>
        <w:t xml:space="preserve"> FASE F</w:t>
      </w:r>
    </w:p>
    <w:p w:rsidR="006218AB" w:rsidRPr="007B3933" w:rsidP="007B3933">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55" style="width:3.6pt;height:0;margin-top:135.35pt;margin-left:314.25pt;mso-position-horizontal-relative:page;position:absolute;z-index:-251642880" coordorigin="6285,2707" coordsize="72,0">
            <v:shape id="_x0000_s1056" style="width:72;height:0;left:6285;position:absolute;top:2707" coordorigin="6285,2707" coordsize="72,0" path="m6285,2707l6357,2707e" filled="f" strokeweight="0.7pt">
              <v:path arrowok="t"/>
            </v:shape>
          </v:group>
        </w:pict>
      </w:r>
      <w:r w:rsidRPr="007B3933">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7B3933">
        <w:rPr>
          <w:rFonts w:eastAsia="Bookman Old Style"/>
          <w:lang w:val="en-US" w:eastAsia="en-US" w:bidi="ar-SA"/>
        </w:rPr>
        <w:t xml:space="preserve"> </w:t>
      </w:r>
      <w:r w:rsidRPr="007B3933">
        <w:rPr>
          <w:rFonts w:eastAsia="Bookman Old Style"/>
          <w:lang w:val="id-ID" w:eastAsia="en-US" w:bidi="ar-SA"/>
        </w:rPr>
        <w:t>/</w:t>
      </w:r>
      <w:r w:rsidRPr="007B3933">
        <w:rPr>
          <w:rFonts w:eastAsia="Bookman Old Style"/>
          <w:lang w:val="en-US" w:eastAsia="en-US" w:bidi="ar-SA"/>
        </w:rPr>
        <w:t xml:space="preserve"> </w:t>
      </w:r>
      <w:r w:rsidRPr="007B3933">
        <w:rPr>
          <w:rFonts w:eastAsia="Bookman Old Style"/>
          <w:lang w:val="id-ID" w:eastAsia="en-US" w:bidi="ar-SA"/>
        </w:rPr>
        <w:t>dampak lingkungan/teknologi produksinya.</w:t>
      </w:r>
    </w:p>
    <w:p w:rsidR="006218AB" w:rsidRPr="007B3933" w:rsidP="007B3933">
      <w:pPr>
        <w:spacing w:before="60" w:after="60" w:line="240" w:lineRule="auto"/>
        <w:ind w:left="426" w:right="70"/>
        <w:jc w:val="both"/>
        <w:rPr>
          <w:rFonts w:eastAsia="Bookman Old Style"/>
          <w:lang w:val="id-ID" w:eastAsia="en-US" w:bidi="ar-SA"/>
        </w:rPr>
      </w:pPr>
      <w:r w:rsidRPr="007B3933">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7B3933" w:rsidP="007B3933">
            <w:pPr>
              <w:spacing w:before="60" w:after="60" w:line="240" w:lineRule="auto"/>
              <w:ind w:left="57" w:right="57"/>
              <w:jc w:val="center"/>
              <w:rPr>
                <w:rFonts w:eastAsia="Bookman Old Style"/>
                <w:b/>
                <w:lang w:val="id-ID" w:eastAsia="en-US" w:bidi="ar-SA"/>
              </w:rPr>
            </w:pPr>
            <w:r w:rsidRPr="007B3933">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7B3933" w:rsidP="007B3933">
            <w:pPr>
              <w:spacing w:before="60" w:after="60" w:line="240" w:lineRule="auto"/>
              <w:ind w:left="57" w:right="57"/>
              <w:jc w:val="center"/>
              <w:rPr>
                <w:rFonts w:eastAsia="Bookman Old Style"/>
                <w:b/>
                <w:lang w:val="id-ID" w:eastAsia="en-US" w:bidi="ar-SA"/>
              </w:rPr>
            </w:pPr>
            <w:r w:rsidRPr="007B3933">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Pr>
                <w:rFonts w:eastAsia="Bookman Old Style"/>
                <w:lang w:val="id-ID" w:eastAsia="en-US" w:bidi="ar-SA"/>
              </w:rPr>
            </w:pPr>
            <w:r w:rsidRPr="007B3933">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ight="141"/>
              <w:jc w:val="both"/>
              <w:rPr>
                <w:rFonts w:eastAsia="Bookman Old Style"/>
                <w:lang w:val="id-ID" w:eastAsia="en-US" w:bidi="ar-SA"/>
              </w:rPr>
            </w:pPr>
            <w:r w:rsidRPr="007B3933">
              <w:rPr>
                <w:rFonts w:eastAsia="Bookman Old Style"/>
                <w:lang w:val="id-ID" w:eastAsia="en-US" w:bidi="ar-SA"/>
              </w:rPr>
              <w:t xml:space="preserve">Peserta didik mampu mengeksplorasi desain produk kerajinan nusantara dan mancanegara berdasarkan nilai ergonomis, ekonomis, teknik, prosedur, </w:t>
            </w:r>
            <w:r w:rsidRPr="007B3933">
              <w:rPr>
                <w:rFonts w:eastAsia="Bookman Old Style"/>
                <w:i/>
                <w:lang w:val="id-ID" w:eastAsia="en-US" w:bidi="ar-SA"/>
              </w:rPr>
              <w:t xml:space="preserve">display </w:t>
            </w:r>
            <w:r w:rsidRPr="007B3933">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Pr>
                <w:rFonts w:eastAsia="Bookman Old Style"/>
                <w:lang w:val="id-ID" w:eastAsia="en-US" w:bidi="ar-SA"/>
              </w:rPr>
            </w:pPr>
            <w:r w:rsidRPr="007B3933">
              <w:rPr>
                <w:rFonts w:eastAsia="Bookman Old Style"/>
                <w:lang w:val="id-ID" w:eastAsia="en-US" w:bidi="ar-SA"/>
              </w:rPr>
              <w:t>Desain</w:t>
            </w:r>
            <w:r w:rsidRPr="007B3933" w:rsidR="005E6195">
              <w:rPr>
                <w:rFonts w:eastAsia="Bookman Old Style"/>
                <w:lang w:val="en-US" w:eastAsia="en-US" w:bidi="ar-SA"/>
              </w:rPr>
              <w:t xml:space="preserve"> </w:t>
            </w:r>
            <w:r w:rsidRPr="007B3933">
              <w:rPr>
                <w:rFonts w:eastAsia="Bookman Old Style"/>
                <w:lang w:val="id-ID" w:eastAsia="en-US" w:bidi="ar-SA"/>
              </w:rPr>
              <w:t>/</w:t>
            </w:r>
            <w:r w:rsidRPr="007B3933" w:rsidR="005E6195">
              <w:rPr>
                <w:rFonts w:eastAsia="Bookman Old Style"/>
                <w:lang w:val="en-US" w:eastAsia="en-US" w:bidi="ar-SA"/>
              </w:rPr>
              <w:t xml:space="preserve"> </w:t>
            </w:r>
            <w:r w:rsidRPr="007B3933">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ight="141"/>
              <w:jc w:val="both"/>
              <w:rPr>
                <w:rFonts w:eastAsia="Bookman Old Style"/>
                <w:lang w:val="id-ID" w:eastAsia="en-US" w:bidi="ar-SA"/>
              </w:rPr>
            </w:pPr>
            <w:r w:rsidRPr="007B3933">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Pr>
                <w:rFonts w:eastAsia="Bookman Old Style"/>
                <w:lang w:val="id-ID" w:eastAsia="en-US" w:bidi="ar-SA"/>
              </w:rPr>
            </w:pPr>
            <w:r w:rsidRPr="007B3933">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ight="141"/>
              <w:jc w:val="both"/>
              <w:rPr>
                <w:rFonts w:eastAsia="Bookman Old Style"/>
                <w:lang w:val="id-ID" w:eastAsia="en-US" w:bidi="ar-SA"/>
              </w:rPr>
            </w:pPr>
            <w:r w:rsidRPr="007B3933">
              <w:rPr>
                <w:rFonts w:eastAsia="Bookman Old Style"/>
                <w:lang w:val="id-ID" w:eastAsia="en-US" w:bidi="ar-SA"/>
              </w:rPr>
              <w:t xml:space="preserve">Peserta  didik  mampu  mengembangkan produk kerajinan nusantara dan mancanegara berdasarkan proposal atau desain dan ditampilkan dalam bentuk </w:t>
            </w:r>
            <w:r w:rsidRPr="007B3933">
              <w:rPr>
                <w:rFonts w:eastAsia="Bookman Old Style"/>
                <w:i/>
                <w:lang w:val="id-ID" w:eastAsia="en-US" w:bidi="ar-SA"/>
              </w:rPr>
              <w:t xml:space="preserve">display </w:t>
            </w:r>
            <w:r w:rsidRPr="007B3933">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Pr>
                <w:rFonts w:eastAsia="Bookman Old Style"/>
                <w:lang w:val="id-ID" w:eastAsia="en-US" w:bidi="ar-SA"/>
              </w:rPr>
            </w:pPr>
            <w:r w:rsidRPr="007B3933">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7B3933" w:rsidP="007B3933">
            <w:pPr>
              <w:spacing w:before="60" w:after="60" w:line="240" w:lineRule="auto"/>
              <w:ind w:left="93" w:right="141"/>
              <w:jc w:val="both"/>
              <w:rPr>
                <w:rFonts w:eastAsia="Bookman Old Style"/>
                <w:lang w:val="id-ID" w:eastAsia="en-US" w:bidi="ar-SA"/>
              </w:rPr>
            </w:pPr>
            <w:r w:rsidRPr="007B3933">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B</w:t>
      </w:r>
      <w:r w:rsidRPr="007B3933">
        <w:rPr>
          <w:b/>
          <w:bCs/>
          <w:lang w:val="en-US" w:eastAsia="en-US" w:bidi="ar-SA"/>
        </w:rPr>
        <w:t>.</w:t>
      </w:r>
      <w:r w:rsidRPr="007B3933">
        <w:rPr>
          <w:b/>
          <w:bCs/>
          <w:lang w:val="en-US" w:eastAsia="en-US" w:bidi="ar-SA"/>
        </w:rPr>
        <w:tab/>
      </w:r>
      <w:r w:rsidRPr="007B3933">
        <w:rPr>
          <w:b/>
          <w:bCs/>
          <w:lang w:val="id-ID" w:eastAsia="en-US" w:bidi="ar-SA"/>
        </w:rPr>
        <w:t>KOMPETENSI AWAL</w:t>
      </w:r>
    </w:p>
    <w:p w:rsidR="00B87274" w:rsidRPr="007B3933" w:rsidP="007B3933">
      <w:pPr>
        <w:spacing w:before="60" w:after="60" w:line="240" w:lineRule="auto"/>
        <w:ind w:left="426"/>
        <w:jc w:val="both"/>
        <w:rPr>
          <w:lang w:val="en-US" w:eastAsia="en-US" w:bidi="ar-SA"/>
        </w:rPr>
      </w:pPr>
      <w:r w:rsidRPr="007B3933">
        <w:rPr>
          <w:rFonts w:eastAsiaTheme="minorHAnsi"/>
          <w:color w:val="000000"/>
          <w:lang w:val="en-US" w:eastAsia="en-US" w:bidi="ar-SA"/>
        </w:rPr>
        <w:t xml:space="preserve">Di era globalisasi saat ini makanan semakin banyak jenis, bentuk dan rasanya. Para penggiat kuliner terus </w:t>
      </w:r>
      <w:r w:rsidRPr="007B3933">
        <w:rPr>
          <w:lang w:val="en-US" w:eastAsia="en-US" w:bidi="ar-SA"/>
        </w:rPr>
        <w:t xml:space="preserve">berinovasi menciptakan makanan-makanan baru atau berkreasi dengan resep makanan yang sudah ada. Makanan dari luar negri sekarang sangat mudah dijumpai disekitar </w:t>
      </w:r>
      <w:r w:rsidRPr="007B3933">
        <w:rPr>
          <w:lang w:val="en-US" w:eastAsia="en-US" w:bidi="ar-SA"/>
        </w:rPr>
        <w:t xml:space="preserve">kita misalnya makanan khas Jepang seperti sushi, ramen, kue mochi, Makanan Italia, misalanya sphageti dan Pizza, makanan Amerika seperti fried chicken dan berbagai makanan internasional lainnya. </w:t>
      </w:r>
    </w:p>
    <w:p w:rsidR="00B87274" w:rsidRPr="007B3933" w:rsidP="007B3933">
      <w:pPr>
        <w:spacing w:before="60" w:after="60" w:line="240" w:lineRule="auto"/>
        <w:ind w:left="426"/>
        <w:jc w:val="both"/>
        <w:rPr>
          <w:lang w:val="en-US" w:eastAsia="en-US" w:bidi="ar-SA"/>
        </w:rPr>
      </w:pPr>
      <w:r w:rsidRPr="007B3933">
        <w:rPr>
          <w:lang w:val="en-US" w:eastAsia="en-US" w:bidi="ar-SA"/>
        </w:rPr>
        <w:t xml:space="preserve">Materi sistem pengolahan makanan internasional ini adalah materi yang sangat penting dan harus kalian kuasai karena berguna dalam kehidupan sehari-hari sebagai inspirasi membuat usaha kuliner cita rasa internasional </w:t>
      </w:r>
    </w:p>
    <w:p w:rsidR="00B87274" w:rsidRPr="007B3933" w:rsidP="007B3933">
      <w:pPr>
        <w:spacing w:before="60" w:after="60" w:line="240" w:lineRule="auto"/>
        <w:ind w:left="426"/>
        <w:jc w:val="both"/>
        <w:rPr>
          <w:lang w:val="en-US" w:eastAsia="en-US" w:bidi="ar-SA"/>
        </w:rPr>
      </w:pPr>
      <w:r w:rsidRPr="007B3933">
        <w:rPr>
          <w:lang w:val="en-US" w:eastAsia="en-US" w:bidi="ar-SA"/>
        </w:rPr>
        <w:t xml:space="preserve">Modul ini sebagai pendamping buku teks pelajaran (BTP) atau buku sekolah elektronik (BSE) sebagai media pendukung bagi kalian dalam memahami materi tentang penjualan produk unggas petelur sistem konsinyasi. </w:t>
      </w:r>
    </w:p>
    <w:p w:rsidR="00B87274" w:rsidRPr="007B3933" w:rsidP="007B3933">
      <w:pPr>
        <w:spacing w:before="60" w:after="60" w:line="240" w:lineRule="auto"/>
        <w:ind w:left="426"/>
        <w:jc w:val="both"/>
        <w:rPr>
          <w:lang w:val="en-US" w:eastAsia="en-US" w:bidi="ar-SA"/>
        </w:rPr>
      </w:pPr>
      <w:r w:rsidRPr="007B3933">
        <w:rPr>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5F59A5" w:rsidRPr="007B3933" w:rsidP="007B3933">
      <w:pPr>
        <w:spacing w:before="60" w:after="60" w:line="240" w:lineRule="auto"/>
        <w:ind w:left="426"/>
        <w:jc w:val="both"/>
        <w:rPr>
          <w:lang w:val="en-US" w:eastAsia="en-US" w:bidi="ar-SA"/>
        </w:rPr>
      </w:pPr>
      <w:r w:rsidRPr="007B3933">
        <w:rPr>
          <w:lang w:val="en-US" w:eastAsia="en-US" w:bidi="ar-SA"/>
        </w:rPr>
        <w:t>Semoga modul</w:t>
      </w:r>
      <w:r w:rsidRPr="007B3933">
        <w:rPr>
          <w:rFonts w:eastAsiaTheme="minorHAnsi"/>
          <w:color w:val="000000"/>
          <w:lang w:val="en-US" w:eastAsia="en-US" w:bidi="ar-SA"/>
        </w:rPr>
        <w:t xml:space="preserve"> ini bermanfaat, kalian dapat mengerti dan memahami isi modul serta menerapkannya. </w:t>
      </w:r>
    </w:p>
    <w:p w:rsidR="003B68D9"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C</w:t>
      </w:r>
      <w:r w:rsidRPr="007B3933">
        <w:rPr>
          <w:b/>
          <w:bCs/>
          <w:lang w:val="en-US" w:eastAsia="en-US" w:bidi="ar-SA"/>
        </w:rPr>
        <w:t>.</w:t>
      </w:r>
      <w:r w:rsidRPr="007B3933">
        <w:rPr>
          <w:b/>
          <w:bCs/>
          <w:lang w:val="en-US" w:eastAsia="en-US" w:bidi="ar-SA"/>
        </w:rPr>
        <w:tab/>
      </w:r>
      <w:r w:rsidRPr="007B3933">
        <w:rPr>
          <w:b/>
          <w:bCs/>
          <w:lang w:val="id-ID" w:eastAsia="en-US" w:bidi="ar-SA"/>
        </w:rPr>
        <w:t>PROFIL PELAJAR PANCASILA</w:t>
      </w:r>
    </w:p>
    <w:p w:rsidR="006218AB" w:rsidRPr="007B3933" w:rsidP="007B3933">
      <w:pPr>
        <w:numPr>
          <w:ilvl w:val="0"/>
          <w:numId w:val="61"/>
        </w:numPr>
        <w:tabs>
          <w:tab w:val="left" w:pos="709"/>
        </w:tabs>
        <w:spacing w:before="60" w:after="60" w:line="240" w:lineRule="auto"/>
        <w:ind w:left="709" w:hanging="284"/>
        <w:contextualSpacing w:val="0"/>
        <w:jc w:val="both"/>
        <w:rPr>
          <w:rFonts w:eastAsia="Bookman Old Style"/>
          <w:lang w:val="en-US" w:eastAsia="en-US" w:bidi="ar-SA"/>
        </w:rPr>
      </w:pPr>
      <w:r w:rsidRPr="007B3933">
        <w:rPr>
          <w:rFonts w:eastAsia="Bookman Old Style"/>
          <w:lang w:val="en-US" w:eastAsia="en-US" w:bidi="ar-SA"/>
        </w:rPr>
        <w:t>Bernalar Kritis</w:t>
      </w:r>
      <w:r w:rsidRPr="007B3933">
        <w:rPr>
          <w:rFonts w:eastAsia="Bookman Old Style"/>
          <w:lang w:val="en-US" w:eastAsia="en-US" w:bidi="ar-SA"/>
        </w:rPr>
        <w:tab/>
        <w:t>: Berani mengungkapkan ide dan menanggapi ketika diskusi kelas dan kerja kelompok</w:t>
      </w:r>
    </w:p>
    <w:p w:rsidR="006218AB" w:rsidRPr="007B3933" w:rsidP="007B3933">
      <w:pPr>
        <w:numPr>
          <w:ilvl w:val="0"/>
          <w:numId w:val="61"/>
        </w:numPr>
        <w:tabs>
          <w:tab w:val="left" w:pos="709"/>
        </w:tabs>
        <w:spacing w:before="60" w:after="60" w:line="240" w:lineRule="auto"/>
        <w:ind w:left="709" w:hanging="284"/>
        <w:contextualSpacing w:val="0"/>
        <w:jc w:val="both"/>
        <w:rPr>
          <w:rFonts w:eastAsia="Bookman Old Style"/>
          <w:lang w:val="en-US" w:eastAsia="en-US" w:bidi="ar-SA"/>
        </w:rPr>
      </w:pPr>
      <w:r w:rsidRPr="007B3933">
        <w:rPr>
          <w:rFonts w:eastAsia="Bookman Old Style"/>
          <w:lang w:val="en-US" w:eastAsia="en-US" w:bidi="ar-SA"/>
        </w:rPr>
        <w:t>Kreatif : Menemukan pola matematika dan mampu menyelesaikan soal dengan cara sendiri</w:t>
      </w:r>
    </w:p>
    <w:p w:rsidR="003B68D9"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D</w:t>
      </w:r>
      <w:r w:rsidRPr="007B3933">
        <w:rPr>
          <w:b/>
          <w:bCs/>
          <w:lang w:val="en-US" w:eastAsia="en-US" w:bidi="ar-SA"/>
        </w:rPr>
        <w:t>.</w:t>
      </w:r>
      <w:r w:rsidRPr="007B3933">
        <w:rPr>
          <w:b/>
          <w:bCs/>
          <w:lang w:val="en-US" w:eastAsia="en-US" w:bidi="ar-SA"/>
        </w:rPr>
        <w:tab/>
      </w:r>
      <w:r w:rsidRPr="007B3933">
        <w:rPr>
          <w:b/>
          <w:bCs/>
          <w:lang w:val="id-ID" w:eastAsia="en-US" w:bidi="ar-SA"/>
        </w:rPr>
        <w:t>SARANA DAN PRASARANA</w:t>
      </w:r>
    </w:p>
    <w:p w:rsidR="006218AB" w:rsidRPr="007B3933" w:rsidP="007B3933">
      <w:pPr>
        <w:numPr>
          <w:ilvl w:val="0"/>
          <w:numId w:val="61"/>
        </w:numPr>
        <w:tabs>
          <w:tab w:val="left" w:pos="709"/>
        </w:tabs>
        <w:spacing w:before="60" w:after="60" w:line="240" w:lineRule="auto"/>
        <w:ind w:left="709" w:hanging="284"/>
        <w:contextualSpacing w:val="0"/>
        <w:jc w:val="both"/>
        <w:rPr>
          <w:rFonts w:eastAsia="Bookman Old Style"/>
          <w:lang w:val="en-US" w:eastAsia="en-US" w:bidi="ar-SA"/>
        </w:rPr>
      </w:pPr>
      <w:r w:rsidRPr="007B3933">
        <w:rPr>
          <w:rFonts w:eastAsia="Bookman Old Style"/>
          <w:lang w:val="en-US" w:eastAsia="en-US" w:bidi="ar-SA"/>
        </w:rPr>
        <w:t>Media : Akses internet, video youtube, PPT</w:t>
      </w:r>
    </w:p>
    <w:p w:rsidR="006218AB" w:rsidRPr="007B3933" w:rsidP="007B3933">
      <w:pPr>
        <w:numPr>
          <w:ilvl w:val="0"/>
          <w:numId w:val="61"/>
        </w:numPr>
        <w:tabs>
          <w:tab w:val="left" w:pos="709"/>
        </w:tabs>
        <w:spacing w:before="60" w:after="60" w:line="240" w:lineRule="auto"/>
        <w:ind w:left="709" w:hanging="284"/>
        <w:contextualSpacing w:val="0"/>
        <w:jc w:val="both"/>
        <w:rPr>
          <w:rFonts w:eastAsia="Bookman Old Style"/>
          <w:lang w:val="en-US" w:eastAsia="en-US" w:bidi="ar-SA"/>
        </w:rPr>
      </w:pPr>
      <w:r w:rsidRPr="007B3933">
        <w:rPr>
          <w:rFonts w:eastAsia="Bookman Old Style"/>
          <w:lang w:val="en-US" w:eastAsia="en-US" w:bidi="ar-SA"/>
        </w:rPr>
        <w:t>Alat dan bahan : Poster / gambar materi ajar, video pembelajaran, LCD royektor, Laptop.</w:t>
      </w:r>
    </w:p>
    <w:p w:rsidR="006218AB" w:rsidRPr="007B3933" w:rsidP="007B3933">
      <w:pPr>
        <w:numPr>
          <w:ilvl w:val="0"/>
          <w:numId w:val="61"/>
        </w:numPr>
        <w:tabs>
          <w:tab w:val="left" w:pos="709"/>
        </w:tabs>
        <w:spacing w:before="60" w:after="60" w:line="240" w:lineRule="auto"/>
        <w:ind w:left="709" w:hanging="284"/>
        <w:contextualSpacing w:val="0"/>
        <w:jc w:val="both"/>
        <w:rPr>
          <w:rFonts w:eastAsia="Bookman Old Style"/>
          <w:lang w:val="en-US" w:eastAsia="en-US" w:bidi="ar-SA"/>
        </w:rPr>
      </w:pPr>
      <w:r w:rsidRPr="007B3933">
        <w:rPr>
          <w:rFonts w:eastAsia="Bookman Old Style"/>
          <w:lang w:val="en-US" w:eastAsia="en-US" w:bidi="ar-SA"/>
        </w:rPr>
        <w:t>Sumber bahan ajar Bacaan : Buku Teks, Lembar Kerja, dan referensi lain yang mendukung</w:t>
      </w:r>
    </w:p>
    <w:p w:rsidR="003B68D9"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E</w:t>
      </w:r>
      <w:r w:rsidRPr="007B3933">
        <w:rPr>
          <w:b/>
          <w:bCs/>
          <w:lang w:val="en-US" w:eastAsia="en-US" w:bidi="ar-SA"/>
        </w:rPr>
        <w:t>.</w:t>
      </w:r>
      <w:r w:rsidRPr="007B3933">
        <w:rPr>
          <w:b/>
          <w:bCs/>
          <w:lang w:val="en-US" w:eastAsia="en-US" w:bidi="ar-SA"/>
        </w:rPr>
        <w:tab/>
      </w:r>
      <w:r w:rsidRPr="007B3933">
        <w:rPr>
          <w:b/>
          <w:bCs/>
          <w:lang w:val="id-ID" w:eastAsia="en-US" w:bidi="ar-SA"/>
        </w:rPr>
        <w:t>TARGET PESERTA DIDIK</w:t>
      </w:r>
    </w:p>
    <w:p w:rsidR="003B68D9" w:rsidRPr="007B3933" w:rsidP="007B3933">
      <w:pPr>
        <w:spacing w:before="60" w:after="60" w:line="240" w:lineRule="auto"/>
        <w:ind w:left="426"/>
        <w:jc w:val="both"/>
        <w:rPr>
          <w:lang w:val="en-US" w:eastAsia="en-US" w:bidi="ar-SA"/>
        </w:rPr>
      </w:pPr>
      <w:r w:rsidRPr="007B3933">
        <w:rPr>
          <w:rFonts w:eastAsiaTheme="minorHAnsi"/>
          <w:color w:val="000000"/>
          <w:lang w:val="id-ID" w:eastAsia="en-US" w:bidi="ar-SA"/>
        </w:rPr>
        <w:t>Peserta didik reguler</w:t>
      </w:r>
      <w:r w:rsidRPr="007B3933" w:rsidR="00D313ED">
        <w:rPr>
          <w:rFonts w:eastAsiaTheme="minorHAnsi"/>
          <w:color w:val="000000"/>
          <w:lang w:val="en-US" w:eastAsia="en-US" w:bidi="ar-SA"/>
        </w:rPr>
        <w:t>/</w:t>
      </w:r>
      <w:r w:rsidRPr="007B3933">
        <w:rPr>
          <w:rFonts w:eastAsiaTheme="minorHAnsi"/>
          <w:color w:val="000000"/>
          <w:lang w:val="id-ID" w:eastAsia="en-US" w:bidi="ar-SA"/>
        </w:rPr>
        <w:t>umum</w:t>
      </w:r>
      <w:r w:rsidRPr="007B3933" w:rsidR="00580C93">
        <w:rPr>
          <w:rFonts w:eastAsiaTheme="minorHAnsi"/>
          <w:color w:val="000000"/>
          <w:lang w:val="en-US" w:eastAsia="en-US" w:bidi="ar-SA"/>
        </w:rPr>
        <w:t>;</w:t>
      </w:r>
      <w:r w:rsidRPr="007B3933">
        <w:rPr>
          <w:rFonts w:eastAsiaTheme="minorHAnsi"/>
          <w:color w:val="000000"/>
          <w:lang w:val="id-ID" w:eastAsia="en-US" w:bidi="ar-SA"/>
        </w:rPr>
        <w:t xml:space="preserve"> tidak ada kesulitan dalam memahami materi ajar.</w:t>
      </w:r>
    </w:p>
    <w:p w:rsidR="003B68D9" w:rsidRPr="007B3933" w:rsidP="007B3933">
      <w:pPr>
        <w:tabs>
          <w:tab w:val="left" w:pos="426"/>
        </w:tabs>
        <w:spacing w:before="60" w:after="60" w:line="240" w:lineRule="auto"/>
        <w:jc w:val="both"/>
        <w:rPr>
          <w:b/>
          <w:bCs/>
          <w:lang w:val="en-US" w:eastAsia="en-US" w:bidi="ar-SA"/>
        </w:rPr>
      </w:pPr>
    </w:p>
    <w:p w:rsidR="0075195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F</w:t>
      </w:r>
      <w:r w:rsidRPr="007B3933" w:rsidR="009E73CE">
        <w:rPr>
          <w:b/>
          <w:bCs/>
          <w:lang w:val="id-ID" w:eastAsia="en-US" w:bidi="ar-SA"/>
        </w:rPr>
        <w:t>.</w:t>
      </w:r>
      <w:r w:rsidRPr="007B3933" w:rsidR="009E73CE">
        <w:rPr>
          <w:b/>
          <w:bCs/>
          <w:lang w:val="id-ID" w:eastAsia="en-US" w:bidi="ar-SA"/>
        </w:rPr>
        <w:tab/>
        <w:t>MODEL PEMBELAJARAN</w:t>
      </w:r>
    </w:p>
    <w:p w:rsidR="009E73CE" w:rsidRPr="007B3933" w:rsidP="007B3933">
      <w:pPr>
        <w:spacing w:before="60" w:after="60" w:line="240" w:lineRule="auto"/>
        <w:ind w:left="426"/>
        <w:jc w:val="both"/>
        <w:rPr>
          <w:lang w:val="en-US" w:eastAsia="en-US" w:bidi="ar-SA"/>
        </w:rPr>
      </w:pPr>
      <w:r w:rsidRPr="007B3933">
        <w:rPr>
          <w:rFonts w:eastAsiaTheme="minorHAnsi"/>
          <w:i/>
          <w:iCs/>
          <w:color w:val="000000"/>
          <w:lang w:val="id-ID" w:eastAsia="en-US" w:bidi="ar-SA"/>
        </w:rPr>
        <w:t>Blended learning</w:t>
      </w:r>
      <w:r w:rsidRPr="007B3933">
        <w:rPr>
          <w:rFonts w:eastAsiaTheme="minorHAnsi"/>
          <w:color w:val="000000"/>
          <w:lang w:val="id-ID" w:eastAsia="en-US" w:bidi="ar-SA"/>
        </w:rPr>
        <w:t xml:space="preserve"> melalui model pembelajaran dengan menggunakan </w:t>
      </w:r>
      <w:r w:rsidRPr="007B3933">
        <w:rPr>
          <w:rFonts w:eastAsiaTheme="minorHAnsi"/>
          <w:i/>
          <w:iCs/>
          <w:color w:val="000000"/>
          <w:lang w:val="id-ID" w:eastAsia="en-US" w:bidi="ar-SA"/>
        </w:rPr>
        <w:t xml:space="preserve">Project Based Learning </w:t>
      </w:r>
      <w:r w:rsidRPr="007B3933">
        <w:rPr>
          <w:rFonts w:eastAsiaTheme="minorHAnsi"/>
          <w:color w:val="000000"/>
          <w:lang w:val="id-ID" w:eastAsia="en-US" w:bidi="ar-SA"/>
        </w:rPr>
        <w:t xml:space="preserve">(PBL) terintegrasi pembelajaran berdiferensiasi berbasis </w:t>
      </w:r>
      <w:r w:rsidRPr="007B3933">
        <w:rPr>
          <w:rFonts w:eastAsiaTheme="minorHAnsi"/>
          <w:i/>
          <w:iCs/>
          <w:color w:val="000000"/>
          <w:lang w:val="id-ID" w:eastAsia="en-US" w:bidi="ar-SA"/>
        </w:rPr>
        <w:t xml:space="preserve">Social Emotional Learning </w:t>
      </w:r>
      <w:r w:rsidRPr="007B3933">
        <w:rPr>
          <w:rFonts w:eastAsiaTheme="minorHAnsi"/>
          <w:color w:val="000000"/>
          <w:lang w:val="id-ID" w:eastAsia="en-US" w:bidi="ar-SA"/>
        </w:rPr>
        <w:t>(SEL).</w:t>
      </w:r>
    </w:p>
    <w:p w:rsidR="00F52DE4" w:rsidRPr="007B3933" w:rsidP="007B3933">
      <w:pPr>
        <w:spacing w:before="60" w:after="60" w:line="240" w:lineRule="auto"/>
        <w:jc w:val="both"/>
        <w:rPr>
          <w:lang w:val="en-US" w:eastAsia="en-US" w:bidi="ar-SA"/>
        </w:rPr>
      </w:pPr>
      <w:r w:rsidRPr="007B3933">
        <w:rPr>
          <w:lang w:val="en-US" w:eastAsia="en-US" w:bidi="ar-SA"/>
        </w:rPr>
        <w:br w:type="page"/>
      </w:r>
    </w:p>
    <w:p w:rsidR="009E73CE" w:rsidRPr="007B3933" w:rsidP="007B3933">
      <w:pPr>
        <w:shd w:val="clear" w:color="auto" w:fill="FABF8F" w:themeFill="accent6" w:themeFillTint="99"/>
        <w:spacing w:before="60" w:after="60" w:line="240" w:lineRule="auto"/>
        <w:jc w:val="center"/>
        <w:rPr>
          <w:b/>
          <w:bCs/>
          <w:lang w:val="en-US" w:eastAsia="en-US" w:bidi="ar-SA"/>
        </w:rPr>
      </w:pPr>
      <w:r w:rsidRPr="007B3933">
        <w:rPr>
          <w:b/>
          <w:bCs/>
          <w:lang w:val="en-US" w:eastAsia="en-US" w:bidi="ar-SA"/>
        </w:rPr>
        <w:t>KOMPONEN INTI</w:t>
      </w:r>
    </w:p>
    <w:p w:rsidR="005B75E4" w:rsidRPr="007B3933" w:rsidP="007B3933">
      <w:pPr>
        <w:spacing w:before="60" w:after="60" w:line="240" w:lineRule="auto"/>
        <w:jc w:val="both"/>
        <w:rPr>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A</w:t>
      </w:r>
      <w:r w:rsidRPr="007B3933">
        <w:rPr>
          <w:b/>
          <w:bCs/>
          <w:lang w:val="id-ID" w:eastAsia="en-US" w:bidi="ar-SA"/>
        </w:rPr>
        <w:t>.</w:t>
      </w:r>
      <w:r w:rsidRPr="007B3933">
        <w:rPr>
          <w:b/>
          <w:bCs/>
          <w:lang w:val="id-ID" w:eastAsia="en-US" w:bidi="ar-SA"/>
        </w:rPr>
        <w:tab/>
      </w:r>
      <w:r w:rsidRPr="007B3933" w:rsidR="007A138E">
        <w:rPr>
          <w:b/>
          <w:bCs/>
          <w:lang w:val="id-ID" w:eastAsia="en-US" w:bidi="ar-SA"/>
        </w:rPr>
        <w:t>TUJUAN PEMBELAJARAN</w:t>
      </w:r>
    </w:p>
    <w:p w:rsidR="00FA7FF6" w:rsidRPr="007B3933" w:rsidP="007B3933">
      <w:pPr>
        <w:numPr>
          <w:ilvl w:val="0"/>
          <w:numId w:val="61"/>
        </w:numPr>
        <w:tabs>
          <w:tab w:val="left" w:pos="709"/>
        </w:tabs>
        <w:spacing w:before="60" w:after="60" w:line="240" w:lineRule="auto"/>
        <w:ind w:left="709" w:hanging="283"/>
        <w:contextualSpacing/>
        <w:jc w:val="both"/>
        <w:rPr>
          <w:rFonts w:eastAsia="Bookman Old Style"/>
          <w:lang w:val="en-US" w:eastAsia="en-US" w:bidi="ar-SA"/>
        </w:rPr>
      </w:pPr>
      <w:r w:rsidRPr="007B3933">
        <w:rPr>
          <w:rFonts w:eastAsia="Bookman Old Style"/>
          <w:lang w:val="en-US" w:eastAsia="en-US" w:bidi="ar-SA"/>
        </w:rPr>
        <w:t xml:space="preserve">Memahami pengertian makanan Internasional </w:t>
      </w:r>
    </w:p>
    <w:p w:rsidR="00FA7FF6" w:rsidRPr="007B3933" w:rsidP="007B3933">
      <w:pPr>
        <w:numPr>
          <w:ilvl w:val="0"/>
          <w:numId w:val="61"/>
        </w:numPr>
        <w:tabs>
          <w:tab w:val="left" w:pos="709"/>
        </w:tabs>
        <w:spacing w:before="60" w:after="60" w:line="240" w:lineRule="auto"/>
        <w:ind w:left="709" w:hanging="283"/>
        <w:contextualSpacing/>
        <w:jc w:val="both"/>
        <w:rPr>
          <w:rFonts w:eastAsia="Bookman Old Style"/>
          <w:lang w:val="en-US" w:eastAsia="en-US" w:bidi="ar-SA"/>
        </w:rPr>
      </w:pPr>
      <w:r w:rsidRPr="007B3933">
        <w:rPr>
          <w:rFonts w:eastAsia="Bookman Old Style"/>
          <w:lang w:val="en-US" w:eastAsia="en-US" w:bidi="ar-SA"/>
        </w:rPr>
        <w:t xml:space="preserve">Menelaah jenis dan karaktistik makanan Internasional </w:t>
      </w:r>
    </w:p>
    <w:p w:rsidR="00FA7FF6" w:rsidRPr="007B3933" w:rsidP="007B3933">
      <w:pPr>
        <w:numPr>
          <w:ilvl w:val="0"/>
          <w:numId w:val="61"/>
        </w:numPr>
        <w:tabs>
          <w:tab w:val="left" w:pos="709"/>
        </w:tabs>
        <w:spacing w:before="60" w:after="60" w:line="240" w:lineRule="auto"/>
        <w:ind w:left="709" w:hanging="283"/>
        <w:contextualSpacing/>
        <w:jc w:val="both"/>
        <w:rPr>
          <w:rFonts w:eastAsiaTheme="minorHAnsi"/>
          <w:color w:val="000000"/>
          <w:lang w:val="en-US" w:eastAsia="en-US" w:bidi="ar-SA"/>
        </w:rPr>
      </w:pPr>
      <w:r w:rsidRPr="007B3933">
        <w:rPr>
          <w:rFonts w:eastAsia="Bookman Old Style"/>
          <w:lang w:val="en-US" w:eastAsia="en-US" w:bidi="ar-SA"/>
        </w:rPr>
        <w:t>Menyimpulkan</w:t>
      </w:r>
      <w:r w:rsidRPr="007B3933">
        <w:rPr>
          <w:rFonts w:eastAsiaTheme="minorHAnsi"/>
          <w:color w:val="000000"/>
          <w:lang w:val="en-US" w:eastAsia="en-US" w:bidi="ar-SA"/>
        </w:rPr>
        <w:t xml:space="preserve"> karakteristik bahan dan alat pengolahan makanan Internasional </w:t>
      </w:r>
    </w:p>
    <w:p w:rsidR="00196144"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B</w:t>
      </w:r>
      <w:r w:rsidRPr="007B3933">
        <w:rPr>
          <w:b/>
          <w:bCs/>
          <w:lang w:val="id-ID" w:eastAsia="en-US" w:bidi="ar-SA"/>
        </w:rPr>
        <w:t>.</w:t>
      </w:r>
      <w:r w:rsidRPr="007B3933">
        <w:rPr>
          <w:b/>
          <w:bCs/>
          <w:lang w:val="id-ID" w:eastAsia="en-US" w:bidi="ar-SA"/>
        </w:rPr>
        <w:tab/>
      </w:r>
      <w:r w:rsidRPr="007B3933" w:rsidR="007A138E">
        <w:rPr>
          <w:b/>
          <w:bCs/>
          <w:lang w:val="id-ID" w:eastAsia="en-US" w:bidi="ar-SA"/>
        </w:rPr>
        <w:t>PEMAHAMAN BERMAKNA</w:t>
      </w:r>
    </w:p>
    <w:p w:rsidR="00562792" w:rsidRPr="007B3933" w:rsidP="007B3933">
      <w:pPr>
        <w:spacing w:before="60" w:after="60" w:line="240" w:lineRule="auto"/>
        <w:ind w:left="426"/>
        <w:jc w:val="both"/>
        <w:rPr>
          <w:rFonts w:eastAsia="Bookman Old Style"/>
          <w:lang w:val="id-ID" w:eastAsia="en-US" w:bidi="ar-SA"/>
        </w:rPr>
      </w:pPr>
      <w:r w:rsidRPr="007B3933">
        <w:rPr>
          <w:rFonts w:eastAsiaTheme="minorHAnsi"/>
          <w:lang w:val="id-ID" w:eastAsia="en-US" w:bidi="ar-SA"/>
        </w:rPr>
        <w:t xml:space="preserve">Menyadari bahwa </w:t>
      </w:r>
      <w:r w:rsidRPr="007B3933" w:rsidR="007B3933">
        <w:rPr>
          <w:rFonts w:eastAsiaTheme="minorHAnsi"/>
          <w:bCs/>
          <w:i/>
          <w:lang w:val="id-ID" w:eastAsia="en-US" w:bidi="ar-SA"/>
        </w:rPr>
        <w:t>Pengertian, Karakteristik, Bahan dan Alat Makanan Internasional</w:t>
      </w:r>
      <w:r w:rsidRPr="007B3933" w:rsidR="007B3933">
        <w:rPr>
          <w:rFonts w:eastAsiaTheme="minorHAnsi"/>
          <w:b/>
          <w:bCs/>
          <w:lang w:val="id-ID" w:eastAsia="en-US" w:bidi="ar-SA"/>
        </w:rPr>
        <w:t xml:space="preserve"> </w:t>
      </w:r>
      <w:r w:rsidRPr="007B3933">
        <w:rPr>
          <w:rFonts w:eastAsiaTheme="minorHAnsi"/>
          <w:lang w:val="id-ID" w:eastAsia="en-US" w:bidi="ar-SA"/>
        </w:rPr>
        <w:t xml:space="preserve">dapat digunakan untuk menyelesaikan masalah </w:t>
      </w:r>
      <w:r w:rsidRPr="007B3933">
        <w:rPr>
          <w:rFonts w:eastAsiaTheme="minorHAnsi"/>
          <w:lang w:val="en-US" w:eastAsia="en-US" w:bidi="ar-SA"/>
        </w:rPr>
        <w:t xml:space="preserve">dalam kehidupan </w:t>
      </w:r>
      <w:r w:rsidRPr="007B3933">
        <w:rPr>
          <w:rFonts w:eastAsiaTheme="minorHAnsi"/>
          <w:lang w:val="id-ID" w:eastAsia="en-US" w:bidi="ar-SA"/>
        </w:rPr>
        <w:t>sehari-hari</w:t>
      </w:r>
      <w:r w:rsidRPr="007B3933">
        <w:rPr>
          <w:rFonts w:eastAsiaTheme="minorHAnsi"/>
          <w:lang w:val="en-US" w:eastAsia="en-US" w:bidi="ar-SA"/>
        </w:rPr>
        <w:t>.</w:t>
      </w:r>
    </w:p>
    <w:p w:rsidR="00196144"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C</w:t>
      </w:r>
      <w:r w:rsidRPr="007B3933">
        <w:rPr>
          <w:b/>
          <w:bCs/>
          <w:lang w:val="id-ID" w:eastAsia="en-US" w:bidi="ar-SA"/>
        </w:rPr>
        <w:t>.</w:t>
      </w:r>
      <w:r w:rsidRPr="007B3933">
        <w:rPr>
          <w:b/>
          <w:bCs/>
          <w:lang w:val="id-ID" w:eastAsia="en-US" w:bidi="ar-SA"/>
        </w:rPr>
        <w:tab/>
      </w:r>
      <w:r w:rsidRPr="007B3933" w:rsidR="007A138E">
        <w:rPr>
          <w:b/>
          <w:bCs/>
          <w:lang w:val="id-ID" w:eastAsia="en-US" w:bidi="ar-SA"/>
        </w:rPr>
        <w:t>PERTANYAAN PEMANTIK</w:t>
      </w:r>
    </w:p>
    <w:p w:rsidR="000B20B9" w:rsidRPr="007B3933" w:rsidP="007B3933">
      <w:pPr>
        <w:numPr>
          <w:ilvl w:val="0"/>
          <w:numId w:val="6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7B3933">
        <w:rPr>
          <w:lang w:val="en-US" w:eastAsia="en-US" w:bidi="ar-SA"/>
        </w:rPr>
        <w:t xml:space="preserve">Guru </w:t>
      </w:r>
      <w:r w:rsidRPr="007B3933">
        <w:rPr>
          <w:rFonts w:eastAsiaTheme="minorHAnsi"/>
          <w:lang w:val="en-US" w:eastAsia="en-US" w:bidi="ar-SA"/>
        </w:rPr>
        <w:t>mengajukan</w:t>
      </w:r>
      <w:r w:rsidRPr="007B3933">
        <w:rPr>
          <w:lang w:val="en-US" w:eastAsia="en-US" w:bidi="ar-SA"/>
        </w:rPr>
        <w:t xml:space="preserve"> pertanyaan </w:t>
      </w:r>
      <w:r w:rsidRPr="007B3933" w:rsidR="00F86AE1">
        <w:rPr>
          <w:lang w:val="en-US" w:eastAsia="en-US" w:bidi="ar-SA"/>
        </w:rPr>
        <w:t xml:space="preserve">untuk memantik rasa ingin tahu </w:t>
      </w:r>
      <w:r w:rsidRPr="007B3933">
        <w:rPr>
          <w:lang w:val="en-US" w:eastAsia="en-US" w:bidi="ar-SA"/>
        </w:rPr>
        <w:t xml:space="preserve">kepada peserta didik seputar </w:t>
      </w:r>
      <w:r w:rsidRPr="007B3933" w:rsidR="007B3933">
        <w:rPr>
          <w:rFonts w:eastAsiaTheme="minorHAnsi"/>
          <w:bCs/>
          <w:i/>
          <w:lang w:val="en-US" w:eastAsia="en-US" w:bidi="ar-SA"/>
        </w:rPr>
        <w:t>Pengertian, Karakteristik, Bahan dan Alat Makanan Internasional</w:t>
      </w:r>
      <w:r w:rsidRPr="007B3933" w:rsidR="007B3933">
        <w:rPr>
          <w:rFonts w:eastAsiaTheme="minorHAnsi"/>
          <w:b/>
          <w:bCs/>
          <w:lang w:val="en-US" w:eastAsia="en-US" w:bidi="ar-SA"/>
        </w:rPr>
        <w:t xml:space="preserve"> </w:t>
      </w:r>
    </w:p>
    <w:p w:rsidR="000B20B9" w:rsidRPr="007B3933" w:rsidP="007B3933">
      <w:pPr>
        <w:numPr>
          <w:ilvl w:val="0"/>
          <w:numId w:val="6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7B3933">
        <w:rPr>
          <w:lang w:val="en-US" w:eastAsia="en-US" w:bidi="ar-SA"/>
        </w:rPr>
        <w:t xml:space="preserve">Guru </w:t>
      </w:r>
      <w:r w:rsidRPr="007B3933">
        <w:rPr>
          <w:rFonts w:eastAsiaTheme="minorHAnsi"/>
          <w:lang w:val="en-US" w:eastAsia="en-US" w:bidi="ar-SA"/>
        </w:rPr>
        <w:t>membandingakan</w:t>
      </w:r>
      <w:r w:rsidRPr="007B3933">
        <w:rPr>
          <w:lang w:val="en-US" w:eastAsia="en-US" w:bidi="ar-SA"/>
        </w:rPr>
        <w:t xml:space="preserve"> jawaban peserta didik satu dengan jawaban peserta didik lainnya.</w:t>
      </w:r>
    </w:p>
    <w:p w:rsidR="00196144"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D</w:t>
      </w:r>
      <w:r w:rsidRPr="007B3933">
        <w:rPr>
          <w:b/>
          <w:bCs/>
          <w:lang w:val="id-ID" w:eastAsia="en-US" w:bidi="ar-SA"/>
        </w:rPr>
        <w:t>.</w:t>
      </w:r>
      <w:r w:rsidRPr="007B3933">
        <w:rPr>
          <w:b/>
          <w:bCs/>
          <w:lang w:val="id-ID" w:eastAsia="en-US" w:bidi="ar-SA"/>
        </w:rPr>
        <w:tab/>
      </w:r>
      <w:r w:rsidRPr="007B3933" w:rsidR="007A138E">
        <w:rPr>
          <w:b/>
          <w:bCs/>
          <w:lang w:val="id-ID" w:eastAsia="en-US" w:bidi="ar-SA"/>
        </w:rPr>
        <w:t>KEGIATAN PEMBELAJARAN</w:t>
      </w:r>
    </w:p>
    <w:tbl>
      <w:tblPr>
        <w:tblStyle w:val="TableGrid4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7B3933" w:rsidP="007B3933">
            <w:pPr>
              <w:tabs>
                <w:tab w:val="left" w:pos="426"/>
              </w:tabs>
              <w:spacing w:before="60" w:after="60" w:line="240" w:lineRule="auto"/>
              <w:ind w:left="0"/>
              <w:contextualSpacing w:val="0"/>
              <w:jc w:val="center"/>
              <w:rPr>
                <w:b/>
                <w:bCs/>
                <w:caps/>
              </w:rPr>
            </w:pPr>
            <w:r w:rsidRPr="007B3933">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 xml:space="preserve">Doa; absensi; menyampaikan tujuan </w:t>
            </w:r>
            <w:r w:rsidRPr="007B3933">
              <w:rPr>
                <w:lang w:val="id-ID"/>
              </w:rPr>
              <w:t>pembelajaran</w:t>
            </w:r>
            <w:r w:rsidRPr="007B3933">
              <w:rPr>
                <w:lang w:val="id-ID"/>
              </w:rPr>
              <w:t>; dan menyampaikan penilaian hasil pembelajaran</w:t>
            </w:r>
          </w:p>
          <w:p w:rsidR="00091A99" w:rsidRPr="007B3933" w:rsidP="007B3933">
            <w:pPr>
              <w:numPr>
                <w:ilvl w:val="0"/>
                <w:numId w:val="63"/>
              </w:numPr>
              <w:tabs>
                <w:tab w:val="left" w:pos="193"/>
                <w:tab w:val="clear" w:pos="720"/>
              </w:tabs>
              <w:spacing w:before="60" w:after="60" w:line="240" w:lineRule="auto"/>
              <w:ind w:left="192" w:right="57" w:hanging="249"/>
              <w:jc w:val="both"/>
              <w:rPr>
                <w:caps/>
              </w:rPr>
            </w:pPr>
            <w:r w:rsidRPr="007B3933">
              <w:rPr>
                <w:lang w:val="id-ID"/>
              </w:rPr>
              <w:t>Memotivasi</w:t>
            </w:r>
            <w:r w:rsidRPr="007B3933">
              <w:rPr>
                <w:lang w:val="id-ID"/>
              </w:rPr>
              <w:t xml:space="preserve"> siswa </w:t>
            </w:r>
            <w:r w:rsidRPr="007B3933">
              <w:rPr>
                <w:lang w:val="id-ID"/>
              </w:rPr>
              <w:t>untuk</w:t>
            </w:r>
            <w:r w:rsidRPr="007B3933">
              <w:rPr>
                <w:lang w:val="id-ID"/>
              </w:rPr>
              <w:t xml:space="preserve"> </w:t>
            </w:r>
            <w:r w:rsidRPr="007B3933">
              <w:rPr>
                <w:lang w:val="id-ID"/>
              </w:rPr>
              <w:t>tercapainya</w:t>
            </w:r>
            <w:r w:rsidRPr="007B3933">
              <w:rPr>
                <w:lang w:val="id-ID"/>
              </w:rPr>
              <w:t xml:space="preserve"> </w:t>
            </w:r>
            <w:r w:rsidRPr="007B3933">
              <w:rPr>
                <w:lang w:val="id-ID"/>
              </w:rPr>
              <w:t xml:space="preserve">kompetensi dan </w:t>
            </w:r>
            <w:r w:rsidRPr="007B3933">
              <w:rPr>
                <w:lang w:val="id-ID"/>
              </w:rPr>
              <w:t>karakter</w:t>
            </w:r>
            <w:r w:rsidRPr="007B3933">
              <w:rPr>
                <w:lang w:val="id-ID"/>
              </w:rPr>
              <w:t xml:space="preserve"> yang sesuai dengan</w:t>
            </w:r>
            <w:r w:rsidRPr="007B3933">
              <w:rPr>
                <w:lang w:val="id-ID"/>
              </w:rPr>
              <w:t xml:space="preserve"> </w:t>
            </w:r>
            <w:r w:rsidRPr="007B3933">
              <w:rPr>
                <w:b/>
                <w:bCs/>
                <w:i/>
                <w:iCs/>
                <w:lang w:val="id-ID"/>
              </w:rPr>
              <w:t>Profil Pelajar Pancasila</w:t>
            </w:r>
            <w:r w:rsidRPr="007B3933">
              <w:rPr>
                <w:b/>
                <w:bCs/>
                <w:lang w:val="id-ID"/>
              </w:rPr>
              <w:t>;</w:t>
            </w:r>
            <w:r w:rsidRPr="007B3933">
              <w:rPr>
                <w:lang w:val="id-ID"/>
              </w:rPr>
              <w:t xml:space="preserve"> yaitu </w:t>
            </w:r>
            <w:r w:rsidRPr="007B3933">
              <w:rPr>
                <w:lang w:val="id-ID"/>
              </w:rPr>
              <w:t>1) beriman, bertakwa kepada Tuhan Yang Maha Esa, dan berakhlak mulia, 2) mandiri, 3) bernalar kritis, 4) kreatif, 5) bergotong royong, dan 6) berkebinekaan global</w:t>
            </w:r>
            <w:r w:rsidRPr="007B3933">
              <w:rPr>
                <w:lang w:val="id-ID"/>
              </w:rPr>
              <w:t>, yang merupakan salah satu kriteria standar kelulusan dalam satuan pendidikan.</w:t>
            </w:r>
            <w:r w:rsidRPr="007B3933">
              <w:rPr>
                <w:caps/>
              </w:rPr>
              <w:t xml:space="preserve"> </w:t>
            </w:r>
          </w:p>
        </w:tc>
      </w:tr>
      <w:tr w:rsidTr="0081506A">
        <w:tblPrEx>
          <w:tblW w:w="9213" w:type="dxa"/>
          <w:tblInd w:w="534" w:type="dxa"/>
          <w:tblLook w:val="04A0"/>
        </w:tblPrEx>
        <w:tc>
          <w:tcPr>
            <w:tcW w:w="9213" w:type="dxa"/>
            <w:gridSpan w:val="2"/>
            <w:shd w:val="clear" w:color="auto" w:fill="FDE9D9"/>
          </w:tcPr>
          <w:p w:rsidR="00091A99" w:rsidRPr="007B3933" w:rsidP="007B3933">
            <w:pPr>
              <w:tabs>
                <w:tab w:val="left" w:pos="426"/>
              </w:tabs>
              <w:spacing w:before="60" w:after="60" w:line="240" w:lineRule="auto"/>
              <w:ind w:left="0"/>
              <w:contextualSpacing w:val="0"/>
              <w:jc w:val="center"/>
              <w:rPr>
                <w:b/>
                <w:bCs/>
                <w:caps/>
              </w:rPr>
            </w:pPr>
            <w:r w:rsidRPr="007B3933">
              <w:rPr>
                <w:b/>
                <w:bCs/>
                <w:caps/>
              </w:rPr>
              <w:t>Kegiatan Inti</w:t>
            </w:r>
          </w:p>
        </w:tc>
      </w:tr>
      <w:tr w:rsidTr="0081506A">
        <w:tblPrEx>
          <w:tblW w:w="9213" w:type="dxa"/>
          <w:tblInd w:w="534" w:type="dxa"/>
          <w:tblLook w:val="04A0"/>
        </w:tblPrEx>
        <w:tc>
          <w:tcPr>
            <w:tcW w:w="1417" w:type="dxa"/>
          </w:tcPr>
          <w:p w:rsidR="00091A99" w:rsidRPr="007B3933" w:rsidP="007B3933">
            <w:pPr>
              <w:suppressAutoHyphens/>
              <w:autoSpaceDE w:val="0"/>
              <w:autoSpaceDN w:val="0"/>
              <w:adjustRightInd w:val="0"/>
              <w:spacing w:before="60" w:after="60" w:line="240" w:lineRule="auto"/>
              <w:ind w:left="-60" w:right="-73"/>
              <w:textAlignment w:val="center"/>
              <w:rPr>
                <w:i/>
                <w:iCs/>
              </w:rPr>
            </w:pPr>
            <w:r w:rsidRPr="007B3933">
              <w:rPr>
                <w:i/>
                <w:iCs/>
              </w:rPr>
              <w:t>Stimulus</w:t>
            </w:r>
          </w:p>
        </w:tc>
        <w:tc>
          <w:tcPr>
            <w:tcW w:w="7796" w:type="dxa"/>
          </w:tcPr>
          <w:p w:rsidR="00091A99" w:rsidRPr="007B3933" w:rsidP="007B3933">
            <w:pPr>
              <w:numPr>
                <w:ilvl w:val="0"/>
                <w:numId w:val="63"/>
              </w:numPr>
              <w:tabs>
                <w:tab w:val="left" w:pos="193"/>
                <w:tab w:val="clear" w:pos="720"/>
              </w:tabs>
              <w:spacing w:before="60" w:after="60" w:line="240" w:lineRule="auto"/>
              <w:ind w:left="192" w:right="57" w:hanging="249"/>
              <w:jc w:val="both"/>
              <w:rPr>
                <w:caps/>
              </w:rPr>
            </w:pPr>
            <w:r w:rsidRPr="007B3933">
              <w:rPr>
                <w:lang w:val="id-ID"/>
              </w:rPr>
              <w:t xml:space="preserve">Peserta didik </w:t>
            </w:r>
            <w:r w:rsidRPr="007B3933">
              <w:rPr>
                <w:lang w:val="id-ID"/>
              </w:rPr>
              <w:t>diberi</w:t>
            </w:r>
            <w:r w:rsidRPr="007B3933">
              <w:rPr>
                <w:lang w:val="id-ID"/>
              </w:rPr>
              <w:t xml:space="preserve"> motivasi atau rangsangan untuk memusatkan perhatian pada topik</w:t>
            </w:r>
            <w:r w:rsidRPr="007B3933">
              <w:t xml:space="preserve"> : </w:t>
            </w:r>
            <w:r w:rsidRPr="007B3933" w:rsidR="007B3933">
              <w:rPr>
                <w:bCs/>
                <w:i/>
                <w:lang w:val="id-ID"/>
              </w:rPr>
              <w:t>Pengertian, Karakteristik, Bahan dan Alat Makanan Internasional</w:t>
            </w:r>
            <w:r w:rsidRPr="007B3933" w:rsidR="007B3933">
              <w:rPr>
                <w:b/>
                <w:bCs/>
                <w:lang w:val="id-ID"/>
              </w:rPr>
              <w:t xml:space="preserve"> </w:t>
            </w:r>
          </w:p>
        </w:tc>
      </w:tr>
      <w:tr w:rsidTr="0081506A">
        <w:tblPrEx>
          <w:tblW w:w="9213" w:type="dxa"/>
          <w:tblInd w:w="534" w:type="dxa"/>
          <w:tblLook w:val="04A0"/>
        </w:tblPrEx>
        <w:tc>
          <w:tcPr>
            <w:tcW w:w="1417" w:type="dxa"/>
            <w:vAlign w:val="center"/>
          </w:tcPr>
          <w:p w:rsidR="00091A99" w:rsidRPr="007B3933" w:rsidP="007B3933">
            <w:pPr>
              <w:suppressAutoHyphens/>
              <w:autoSpaceDE w:val="0"/>
              <w:autoSpaceDN w:val="0"/>
              <w:adjustRightInd w:val="0"/>
              <w:spacing w:before="60" w:after="60" w:line="240" w:lineRule="auto"/>
              <w:ind w:left="-60" w:right="-73"/>
              <w:textAlignment w:val="center"/>
              <w:rPr>
                <w:i/>
                <w:iCs/>
                <w:lang w:val="id-ID"/>
              </w:rPr>
            </w:pPr>
            <w:r w:rsidRPr="007B3933">
              <w:rPr>
                <w:i/>
                <w:iCs/>
              </w:rPr>
              <w:t>Identifikasi</w:t>
            </w:r>
            <w:r w:rsidRPr="007B3933">
              <w:rPr>
                <w:i/>
                <w:iCs/>
                <w:lang w:val="id-ID"/>
              </w:rPr>
              <w:t xml:space="preserve"> </w:t>
            </w:r>
            <w:r w:rsidRPr="007B3933">
              <w:rPr>
                <w:i/>
                <w:iCs/>
              </w:rPr>
              <w:t>masalah</w:t>
            </w:r>
          </w:p>
        </w:tc>
        <w:tc>
          <w:tcPr>
            <w:tcW w:w="7796" w:type="dxa"/>
          </w:tcPr>
          <w:p w:rsidR="00091A99" w:rsidRPr="007B3933" w:rsidP="007B3933">
            <w:pPr>
              <w:numPr>
                <w:ilvl w:val="0"/>
                <w:numId w:val="63"/>
              </w:numPr>
              <w:tabs>
                <w:tab w:val="left" w:pos="193"/>
                <w:tab w:val="clear" w:pos="720"/>
              </w:tabs>
              <w:spacing w:before="60" w:after="60" w:line="240" w:lineRule="auto"/>
              <w:ind w:left="192" w:right="57" w:hanging="249"/>
              <w:jc w:val="both"/>
              <w:rPr>
                <w:caps/>
              </w:rPr>
            </w:pPr>
            <w:r w:rsidRPr="007B3933">
              <w:rPr>
                <w:lang w:val="id-ID"/>
              </w:rPr>
              <w:t xml:space="preserve">Guru memberikan </w:t>
            </w:r>
            <w:r w:rsidRPr="007B3933">
              <w:rPr>
                <w:lang w:val="id-ID"/>
              </w:rPr>
              <w:t>kesempatan</w:t>
            </w:r>
            <w:r w:rsidRPr="007B3933">
              <w:rPr>
                <w:lang w:val="id-ID"/>
              </w:rPr>
              <w:t xml:space="preserve"> pada peserta didik untuk </w:t>
            </w:r>
            <w:r w:rsidRPr="007B3933">
              <w:rPr>
                <w:lang w:val="id-ID"/>
              </w:rPr>
              <w:t>mengidentifikasi</w:t>
            </w:r>
            <w:r w:rsidRPr="007B3933">
              <w:rPr>
                <w:lang w:val="id-ID"/>
              </w:rPr>
              <w:t xml:space="preserve"> sebanyak mungkin pertanyaan yang berkaitan dengan</w:t>
            </w:r>
            <w:r w:rsidRPr="007B3933">
              <w:t xml:space="preserve"> </w:t>
            </w:r>
            <w:r w:rsidRPr="007B3933">
              <w:rPr>
                <w:lang w:val="id-ID"/>
              </w:rPr>
              <w:t>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p>
        </w:tc>
      </w:tr>
      <w:tr w:rsidTr="0081506A">
        <w:tblPrEx>
          <w:tblW w:w="9213" w:type="dxa"/>
          <w:tblInd w:w="534" w:type="dxa"/>
          <w:tblLook w:val="04A0"/>
        </w:tblPrEx>
        <w:tc>
          <w:tcPr>
            <w:tcW w:w="1417" w:type="dxa"/>
            <w:vAlign w:val="center"/>
          </w:tcPr>
          <w:p w:rsidR="00091A99" w:rsidRPr="007B3933" w:rsidP="007B3933">
            <w:pPr>
              <w:suppressAutoHyphens/>
              <w:autoSpaceDE w:val="0"/>
              <w:autoSpaceDN w:val="0"/>
              <w:adjustRightInd w:val="0"/>
              <w:spacing w:before="60" w:after="60" w:line="240" w:lineRule="auto"/>
              <w:ind w:left="-60" w:right="-73"/>
              <w:textAlignment w:val="center"/>
              <w:rPr>
                <w:i/>
                <w:iCs/>
                <w:lang w:val="id-ID"/>
              </w:rPr>
            </w:pPr>
            <w:r w:rsidRPr="007B3933">
              <w:rPr>
                <w:i/>
                <w:iCs/>
              </w:rPr>
              <w:t>Pengumpulan</w:t>
            </w:r>
            <w:r w:rsidRPr="007B3933">
              <w:rPr>
                <w:i/>
                <w:iCs/>
                <w:lang w:val="id-ID"/>
              </w:rPr>
              <w:t xml:space="preserve"> data</w:t>
            </w:r>
          </w:p>
        </w:tc>
        <w:tc>
          <w:tcPr>
            <w:tcW w:w="7796" w:type="dxa"/>
          </w:tcPr>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Mengamati</w:t>
            </w:r>
            <w:r w:rsidRPr="007B3933">
              <w:rPr>
                <w:lang w:val="id-ID"/>
              </w:rPr>
              <w:t xml:space="preserve"> dengan </w:t>
            </w:r>
            <w:r w:rsidRPr="007B3933">
              <w:rPr>
                <w:lang w:val="id-ID"/>
              </w:rPr>
              <w:t>seksama</w:t>
            </w:r>
            <w:r w:rsidRPr="007B3933">
              <w:rPr>
                <w:lang w:val="id-ID"/>
              </w:rPr>
              <w:t xml:space="preserve">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r w:rsidRPr="007B3933">
              <w:t xml:space="preserve">, </w:t>
            </w:r>
            <w:r w:rsidRPr="007B3933">
              <w:rPr>
                <w:lang w:val="id-ID"/>
              </w:rPr>
              <w:t>dalam bentuk gambar/video/slide presentasi yang disajikan dan mencoba menginterprestasikannya</w:t>
            </w:r>
          </w:p>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Mencari</w:t>
            </w:r>
            <w:r w:rsidRPr="007B3933">
              <w:rPr>
                <w:lang w:val="id-ID"/>
              </w:rPr>
              <w:t xml:space="preserve"> dan membaca </w:t>
            </w:r>
            <w:r w:rsidRPr="007B3933">
              <w:rPr>
                <w:lang w:val="id-ID"/>
              </w:rPr>
              <w:t>berbagai</w:t>
            </w:r>
            <w:r w:rsidRPr="007B3933">
              <w:rPr>
                <w:lang w:val="id-ID"/>
              </w:rPr>
              <w:t xml:space="preserve"> referensi dari berbagai sumber guna menambah pengetahuan dan pemahaman tentang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p>
          <w:p w:rsidR="00091A99" w:rsidRPr="007B3933" w:rsidP="007B3933">
            <w:pPr>
              <w:numPr>
                <w:ilvl w:val="0"/>
                <w:numId w:val="63"/>
              </w:numPr>
              <w:tabs>
                <w:tab w:val="left" w:pos="193"/>
                <w:tab w:val="clear" w:pos="720"/>
              </w:tabs>
              <w:spacing w:before="60" w:after="60" w:line="240" w:lineRule="auto"/>
              <w:ind w:left="192" w:right="57" w:hanging="249"/>
              <w:jc w:val="both"/>
            </w:pPr>
            <w:r w:rsidRPr="007B3933">
              <w:rPr>
                <w:lang w:val="id-ID"/>
              </w:rPr>
              <w:t xml:space="preserve">Mengajukan pertanyaan </w:t>
            </w:r>
            <w:r w:rsidRPr="007B3933">
              <w:rPr>
                <w:lang w:val="id-ID"/>
              </w:rPr>
              <w:t>berkaiatan</w:t>
            </w:r>
            <w:r w:rsidRPr="007B3933">
              <w:rPr>
                <w:lang w:val="id-ID"/>
              </w:rPr>
              <w:t xml:space="preserve"> dengan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p>
        </w:tc>
      </w:tr>
      <w:tr w:rsidTr="0081506A">
        <w:tblPrEx>
          <w:tblW w:w="9213" w:type="dxa"/>
          <w:tblInd w:w="534" w:type="dxa"/>
          <w:tblLook w:val="04A0"/>
        </w:tblPrEx>
        <w:tc>
          <w:tcPr>
            <w:tcW w:w="1417" w:type="dxa"/>
          </w:tcPr>
          <w:p w:rsidR="00091A99" w:rsidRPr="007B3933" w:rsidP="007B3933">
            <w:pPr>
              <w:suppressAutoHyphens/>
              <w:autoSpaceDE w:val="0"/>
              <w:autoSpaceDN w:val="0"/>
              <w:adjustRightInd w:val="0"/>
              <w:spacing w:before="60" w:after="60" w:line="240" w:lineRule="auto"/>
              <w:ind w:left="-60" w:right="-73"/>
              <w:textAlignment w:val="center"/>
              <w:rPr>
                <w:i/>
                <w:iCs/>
                <w:lang w:val="id-ID"/>
              </w:rPr>
            </w:pPr>
            <w:r w:rsidRPr="007B3933">
              <w:rPr>
                <w:i/>
                <w:iCs/>
              </w:rPr>
              <w:t>Pembuktian</w:t>
            </w:r>
          </w:p>
        </w:tc>
        <w:tc>
          <w:tcPr>
            <w:tcW w:w="7796" w:type="dxa"/>
          </w:tcPr>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Berdiskusi tentang data dari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r w:rsidRPr="007B3933">
              <w:rPr>
                <w:lang w:val="id-ID"/>
              </w:rPr>
              <w:t xml:space="preserve">. </w:t>
            </w:r>
          </w:p>
          <w:p w:rsidR="00091A99" w:rsidRPr="007B3933" w:rsidP="007B3933">
            <w:pPr>
              <w:numPr>
                <w:ilvl w:val="0"/>
                <w:numId w:val="63"/>
              </w:numPr>
              <w:tabs>
                <w:tab w:val="left" w:pos="193"/>
                <w:tab w:val="clear" w:pos="720"/>
              </w:tabs>
              <w:spacing w:before="60" w:after="60" w:line="240" w:lineRule="auto"/>
              <w:ind w:left="192" w:right="57" w:hanging="249"/>
              <w:jc w:val="both"/>
              <w:rPr>
                <w:caps/>
              </w:rPr>
            </w:pPr>
            <w:r w:rsidRPr="007B3933">
              <w:rPr>
                <w:lang w:val="id-ID"/>
              </w:rPr>
              <w:t xml:space="preserve">Peserta </w:t>
            </w:r>
            <w:r w:rsidRPr="007B3933">
              <w:rPr>
                <w:lang w:val="id-ID"/>
              </w:rPr>
              <w:t>didik</w:t>
            </w:r>
            <w:r w:rsidRPr="007B3933">
              <w:rPr>
                <w:lang w:val="id-ID"/>
              </w:rPr>
              <w:t xml:space="preserve"> mengerjakan beberapa soal mengenai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r w:rsidRPr="007B3933">
              <w:rPr>
                <w:i/>
                <w:iCs/>
              </w:rPr>
              <w:t>.</w:t>
            </w:r>
          </w:p>
        </w:tc>
      </w:tr>
      <w:tr w:rsidTr="0081506A">
        <w:tblPrEx>
          <w:tblW w:w="9213" w:type="dxa"/>
          <w:tblInd w:w="534" w:type="dxa"/>
          <w:tblLook w:val="04A0"/>
        </w:tblPrEx>
        <w:tc>
          <w:tcPr>
            <w:tcW w:w="1417" w:type="dxa"/>
            <w:tcBorders>
              <w:bottom w:val="single" w:sz="4" w:space="0" w:color="auto"/>
            </w:tcBorders>
          </w:tcPr>
          <w:p w:rsidR="00091A99" w:rsidRPr="007B3933" w:rsidP="007B3933">
            <w:pPr>
              <w:suppressAutoHyphens/>
              <w:autoSpaceDE w:val="0"/>
              <w:autoSpaceDN w:val="0"/>
              <w:adjustRightInd w:val="0"/>
              <w:spacing w:before="60" w:after="60" w:line="240" w:lineRule="auto"/>
              <w:ind w:left="-60" w:right="-73"/>
              <w:textAlignment w:val="center"/>
              <w:rPr>
                <w:i/>
                <w:iCs/>
                <w:lang w:val="id-ID"/>
              </w:rPr>
            </w:pPr>
            <w:r w:rsidRPr="007B3933">
              <w:rPr>
                <w:i/>
                <w:iCs/>
              </w:rPr>
              <w:t>Menarik</w:t>
            </w:r>
            <w:r w:rsidRPr="007B3933">
              <w:rPr>
                <w:i/>
                <w:iCs/>
                <w:lang w:val="id-ID"/>
              </w:rPr>
              <w:t xml:space="preserve"> kesimpulan</w:t>
            </w:r>
          </w:p>
        </w:tc>
        <w:tc>
          <w:tcPr>
            <w:tcW w:w="7796" w:type="dxa"/>
            <w:tcBorders>
              <w:bottom w:val="single" w:sz="4" w:space="0" w:color="auto"/>
            </w:tcBorders>
          </w:tcPr>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Menyampaikan hasil diskusi tentang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r w:rsidRPr="007B3933">
              <w:t>b</w:t>
            </w:r>
            <w:r w:rsidRPr="007B3933">
              <w:rPr>
                <w:lang w:val="id-ID"/>
              </w:rPr>
              <w:t>erupa kesimpulan berdasarkan hasil analisis secara lisan, tertulis, atau media lainnya untuk mengembangkan sikap jujur, teliti, toleransi, kemampuan berpikir sistematis, mengungkapkan pendapat dengan sopan</w:t>
            </w:r>
          </w:p>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Mempresentasikan</w:t>
            </w:r>
            <w:r w:rsidRPr="007B3933">
              <w:rPr>
                <w:lang w:val="id-ID"/>
              </w:rPr>
              <w:t xml:space="preserve"> hasil </w:t>
            </w:r>
            <w:r w:rsidRPr="007B3933">
              <w:rPr>
                <w:lang w:val="id-ID"/>
              </w:rPr>
              <w:t>diskusi</w:t>
            </w:r>
            <w:r w:rsidRPr="007B3933">
              <w:rPr>
                <w:lang w:val="id-ID"/>
              </w:rPr>
              <w:t xml:space="preserve"> kelompok secara klasikal tentang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r w:rsidRPr="007B3933">
              <w:rPr>
                <w:i/>
                <w:iCs/>
              </w:rPr>
              <w:t>.</w:t>
            </w:r>
          </w:p>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 xml:space="preserve">Mengemukakan pendapat </w:t>
            </w:r>
            <w:r w:rsidRPr="007B3933">
              <w:rPr>
                <w:lang w:val="id-ID"/>
              </w:rPr>
              <w:t>atas</w:t>
            </w:r>
            <w:r w:rsidRPr="007B3933">
              <w:rPr>
                <w:lang w:val="id-ID"/>
              </w:rPr>
              <w:t xml:space="preserve"> presentasi yang dilakukan tentang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r w:rsidRPr="007B3933">
              <w:t xml:space="preserve">dan </w:t>
            </w:r>
            <w:r w:rsidRPr="007B3933">
              <w:rPr>
                <w:lang w:val="id-ID"/>
              </w:rPr>
              <w:t>ditanggapi oleh kelompok yang mempresentasikan</w:t>
            </w:r>
          </w:p>
          <w:p w:rsidR="00091A99" w:rsidRPr="007B3933" w:rsidP="007B3933">
            <w:pPr>
              <w:numPr>
                <w:ilvl w:val="0"/>
                <w:numId w:val="63"/>
              </w:numPr>
              <w:tabs>
                <w:tab w:val="left" w:pos="193"/>
                <w:tab w:val="clear" w:pos="720"/>
              </w:tabs>
              <w:spacing w:before="60" w:after="60" w:line="240" w:lineRule="auto"/>
              <w:ind w:left="192" w:right="57" w:hanging="249"/>
              <w:jc w:val="both"/>
              <w:rPr>
                <w:caps/>
              </w:rPr>
            </w:pPr>
            <w:r w:rsidRPr="007B3933">
              <w:rPr>
                <w:lang w:val="id-ID"/>
              </w:rPr>
              <w:t xml:space="preserve">Bertanya </w:t>
            </w:r>
            <w:r w:rsidRPr="007B3933">
              <w:rPr>
                <w:lang w:val="id-ID"/>
              </w:rPr>
              <w:t>atas</w:t>
            </w:r>
            <w:r w:rsidRPr="007B3933">
              <w:rPr>
                <w:lang w:val="id-ID"/>
              </w:rPr>
              <w:t xml:space="preserve"> presentasi </w:t>
            </w:r>
            <w:r w:rsidRPr="007B3933">
              <w:rPr>
                <w:lang w:val="id-ID"/>
              </w:rPr>
              <w:t>tentang</w:t>
            </w:r>
            <w:r w:rsidRPr="007B3933">
              <w:rPr>
                <w:lang w:val="id-ID"/>
              </w:rPr>
              <w:t xml:space="preserve"> materi</w:t>
            </w:r>
            <w:r w:rsidRPr="007B3933">
              <w:t xml:space="preserve"> :</w:t>
            </w:r>
            <w:r w:rsidRPr="007B3933">
              <w:rPr>
                <w:lang w:val="id-ID"/>
              </w:rPr>
              <w:t xml:space="preserve"> </w:t>
            </w:r>
            <w:r w:rsidRPr="007B3933" w:rsidR="007B3933">
              <w:rPr>
                <w:bCs/>
                <w:i/>
                <w:lang w:val="id-ID"/>
              </w:rPr>
              <w:t>Pengertian, Karakteristik, Bahan dan Alat Makanan Internasional</w:t>
            </w:r>
            <w:r w:rsidRPr="007B3933" w:rsidR="007B3933">
              <w:rPr>
                <w:b/>
                <w:bCs/>
                <w:lang w:val="id-ID"/>
              </w:rPr>
              <w:t xml:space="preserve"> </w:t>
            </w:r>
            <w:r w:rsidRPr="007B3933">
              <w:t>d</w:t>
            </w:r>
            <w:r w:rsidRPr="007B3933">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7B3933" w:rsidP="007B3933">
            <w:pPr>
              <w:tabs>
                <w:tab w:val="left" w:pos="426"/>
              </w:tabs>
              <w:spacing w:before="60" w:after="60" w:line="240" w:lineRule="auto"/>
              <w:ind w:left="0"/>
              <w:contextualSpacing w:val="0"/>
              <w:jc w:val="center"/>
              <w:rPr>
                <w:b/>
                <w:bCs/>
                <w:caps/>
              </w:rPr>
            </w:pPr>
            <w:r w:rsidRPr="007B3933">
              <w:rPr>
                <w:b/>
                <w:bCs/>
                <w:caps/>
              </w:rPr>
              <w:t>REFLEKSI DAN KONFIRMASI</w:t>
            </w:r>
          </w:p>
        </w:tc>
      </w:tr>
      <w:tr w:rsidTr="0081506A">
        <w:tblPrEx>
          <w:tblW w:w="9213" w:type="dxa"/>
          <w:tblInd w:w="534" w:type="dxa"/>
          <w:tblLook w:val="04A0"/>
        </w:tblPrEx>
        <w:tc>
          <w:tcPr>
            <w:tcW w:w="9213" w:type="dxa"/>
            <w:gridSpan w:val="2"/>
          </w:tcPr>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color w:val="000000"/>
                <w:lang w:val="id-ID"/>
              </w:rPr>
              <w:t xml:space="preserve">Refleksi pencapaian siswa/formatif </w:t>
            </w:r>
            <w:r w:rsidRPr="007B3933">
              <w:rPr>
                <w:lang w:val="id-ID"/>
              </w:rPr>
              <w:t>asesmen</w:t>
            </w:r>
            <w:r w:rsidRPr="007B3933">
              <w:rPr>
                <w:color w:val="000000"/>
                <w:lang w:val="id-ID"/>
              </w:rPr>
              <w:t>, dan refleksi guru untuk mengetahui ketercapaian proses pembelajaran dan perbaikan.</w:t>
            </w:r>
          </w:p>
          <w:p w:rsidR="00091A99" w:rsidRPr="007B3933" w:rsidP="007B3933">
            <w:pPr>
              <w:numPr>
                <w:ilvl w:val="0"/>
                <w:numId w:val="63"/>
              </w:numPr>
              <w:tabs>
                <w:tab w:val="left" w:pos="193"/>
                <w:tab w:val="clear" w:pos="720"/>
              </w:tabs>
              <w:spacing w:before="60" w:after="60" w:line="240" w:lineRule="auto"/>
              <w:ind w:left="192" w:right="57" w:hanging="249"/>
              <w:jc w:val="both"/>
              <w:rPr>
                <w:lang w:val="id-ID"/>
              </w:rPr>
            </w:pPr>
            <w:r w:rsidRPr="007B3933">
              <w:rPr>
                <w:lang w:val="id-ID"/>
              </w:rPr>
              <w:t>Menginformasikan kegiatan pembelajaran yang akan dilakukan pada pertemuan berikutnya.</w:t>
            </w:r>
          </w:p>
          <w:p w:rsidR="00091A99" w:rsidRPr="007B3933" w:rsidP="007B3933">
            <w:pPr>
              <w:numPr>
                <w:ilvl w:val="0"/>
                <w:numId w:val="63"/>
              </w:numPr>
              <w:tabs>
                <w:tab w:val="left" w:pos="193"/>
                <w:tab w:val="clear" w:pos="720"/>
              </w:tabs>
              <w:spacing w:before="60" w:after="60" w:line="240" w:lineRule="auto"/>
              <w:ind w:left="192" w:right="57" w:hanging="249"/>
              <w:jc w:val="both"/>
              <w:rPr>
                <w:caps/>
              </w:rPr>
            </w:pPr>
            <w:r w:rsidRPr="007B3933">
              <w:rPr>
                <w:lang w:val="id-ID"/>
              </w:rPr>
              <w:t>Guru mengakhiri kegiatan belajar dengan memberikan pesan dan motivasi tetap semangat belajar dan</w:t>
            </w:r>
            <w:r w:rsidRPr="007B3933">
              <w:t xml:space="preserve"> </w:t>
            </w:r>
            <w:r w:rsidRPr="007B3933">
              <w:rPr>
                <w:lang w:val="id-ID"/>
              </w:rPr>
              <w:t>diakhiri dengan berdoa.</w:t>
            </w:r>
          </w:p>
        </w:tc>
      </w:tr>
    </w:tbl>
    <w:p w:rsidR="00091A99" w:rsidRPr="007B3933" w:rsidP="007B3933">
      <w:pPr>
        <w:spacing w:before="60" w:after="60" w:line="240" w:lineRule="auto"/>
        <w:ind w:left="426"/>
        <w:jc w:val="both"/>
        <w:rPr>
          <w:b/>
          <w:bCs/>
          <w:lang w:val="en-US" w:eastAsia="en-US" w:bidi="ar-SA"/>
        </w:rPr>
      </w:pPr>
    </w:p>
    <w:p w:rsidR="00525F4C" w:rsidRPr="007B3933" w:rsidP="007B3933">
      <w:pPr>
        <w:shd w:val="clear" w:color="auto" w:fill="DAEEF3" w:themeFill="accent5" w:themeFillTint="33"/>
        <w:tabs>
          <w:tab w:val="left" w:pos="426"/>
        </w:tabs>
        <w:spacing w:before="60" w:after="60" w:line="240" w:lineRule="auto"/>
        <w:jc w:val="both"/>
        <w:rPr>
          <w:b/>
          <w:bCs/>
          <w:lang w:val="en-US" w:eastAsia="en-US" w:bidi="ar-SA"/>
        </w:rPr>
      </w:pPr>
      <w:r w:rsidRPr="007B3933">
        <w:rPr>
          <w:b/>
          <w:bCs/>
          <w:lang w:val="en-US" w:eastAsia="en-US" w:bidi="ar-SA"/>
        </w:rPr>
        <w:t>E</w:t>
      </w:r>
      <w:r w:rsidRPr="007B3933">
        <w:rPr>
          <w:b/>
          <w:bCs/>
          <w:lang w:val="id-ID" w:eastAsia="en-US" w:bidi="ar-SA"/>
        </w:rPr>
        <w:t>.</w:t>
      </w:r>
      <w:r w:rsidRPr="007B3933">
        <w:rPr>
          <w:b/>
          <w:bCs/>
          <w:lang w:val="id-ID" w:eastAsia="en-US" w:bidi="ar-SA"/>
        </w:rPr>
        <w:tab/>
        <w:t>ASESMEN</w:t>
      </w:r>
      <w:r w:rsidRPr="007B3933" w:rsidR="002E5C02">
        <w:rPr>
          <w:b/>
          <w:bCs/>
          <w:lang w:val="en-US" w:eastAsia="en-US" w:bidi="ar-SA"/>
        </w:rPr>
        <w:t xml:space="preserve"> / PENILAIAN HASIL PEMBELAJARAN</w:t>
      </w:r>
    </w:p>
    <w:p w:rsidR="006218AB" w:rsidRPr="007B3933" w:rsidP="007B3933">
      <w:pPr>
        <w:tabs>
          <w:tab w:val="left" w:pos="709"/>
        </w:tabs>
        <w:spacing w:before="60" w:after="60" w:line="240" w:lineRule="auto"/>
        <w:ind w:left="426"/>
        <w:jc w:val="both"/>
        <w:rPr>
          <w:b/>
          <w:bCs/>
          <w:lang w:val="en-US" w:eastAsia="en-US" w:bidi="ar-SA"/>
        </w:rPr>
      </w:pPr>
      <w:r w:rsidRPr="007B3933">
        <w:rPr>
          <w:b/>
          <w:bCs/>
          <w:lang w:val="en-US" w:eastAsia="en-US" w:bidi="ar-SA"/>
        </w:rPr>
        <w:t xml:space="preserve">1. </w:t>
      </w:r>
      <w:r w:rsidRPr="007B3933">
        <w:rPr>
          <w:b/>
          <w:bCs/>
          <w:lang w:val="en-US" w:eastAsia="en-US" w:bidi="ar-SA"/>
        </w:rPr>
        <w:tab/>
        <w:t>ASESMEN DIAGNOSTIK:</w:t>
      </w:r>
    </w:p>
    <w:p w:rsidR="006218AB" w:rsidRPr="007B3933" w:rsidP="007B3933">
      <w:pPr>
        <w:spacing w:before="60" w:after="60" w:line="240" w:lineRule="auto"/>
        <w:ind w:left="709"/>
        <w:jc w:val="both"/>
        <w:rPr>
          <w:lang w:val="en-US" w:eastAsia="en-US" w:bidi="ar-SA"/>
        </w:rPr>
      </w:pPr>
      <w:r w:rsidRPr="007B3933">
        <w:rPr>
          <w:lang w:val="en-US" w:eastAsia="en-US" w:bidi="ar-SA"/>
        </w:rPr>
        <w:t>Mengetahui kondisi awal mental para peserta didik</w:t>
      </w:r>
    </w:p>
    <w:tbl>
      <w:tblPr>
        <w:tblStyle w:val="TableGrid4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7B3933" w:rsidP="007B3933">
            <w:pPr>
              <w:spacing w:before="60" w:after="60" w:line="240" w:lineRule="auto"/>
              <w:jc w:val="center"/>
              <w:rPr>
                <w:b/>
                <w:bCs/>
                <w:lang w:val="id-ID"/>
              </w:rPr>
            </w:pPr>
            <w:r w:rsidRPr="007B3933">
              <w:rPr>
                <w:b/>
                <w:bCs/>
                <w:lang w:val="id-ID"/>
              </w:rPr>
              <w:t>No</w:t>
            </w:r>
          </w:p>
        </w:tc>
        <w:tc>
          <w:tcPr>
            <w:tcW w:w="5102" w:type="dxa"/>
            <w:vMerge w:val="restart"/>
            <w:shd w:val="clear" w:color="auto" w:fill="DBE5F1"/>
            <w:vAlign w:val="center"/>
          </w:tcPr>
          <w:p w:rsidR="006218AB" w:rsidRPr="007B3933" w:rsidP="007B3933">
            <w:pPr>
              <w:spacing w:before="60" w:after="60" w:line="240" w:lineRule="auto"/>
              <w:jc w:val="center"/>
              <w:rPr>
                <w:b/>
                <w:bCs/>
                <w:lang w:val="id-ID"/>
              </w:rPr>
            </w:pPr>
            <w:r w:rsidRPr="007B3933">
              <w:rPr>
                <w:b/>
                <w:bCs/>
                <w:lang w:val="id-ID"/>
              </w:rPr>
              <w:t>Pertanyaan</w:t>
            </w:r>
          </w:p>
        </w:tc>
        <w:tc>
          <w:tcPr>
            <w:tcW w:w="2210" w:type="dxa"/>
            <w:gridSpan w:val="2"/>
            <w:shd w:val="clear" w:color="auto" w:fill="DBE5F1"/>
          </w:tcPr>
          <w:p w:rsidR="006218AB" w:rsidRPr="007B3933" w:rsidP="007B3933">
            <w:pPr>
              <w:spacing w:before="60" w:after="60" w:line="240" w:lineRule="auto"/>
              <w:jc w:val="center"/>
              <w:rPr>
                <w:b/>
                <w:bCs/>
                <w:lang w:val="id-ID"/>
              </w:rPr>
            </w:pPr>
            <w:r w:rsidRPr="007B3933">
              <w:rPr>
                <w:b/>
                <w:bCs/>
                <w:lang w:val="id-ID"/>
              </w:rPr>
              <w:t>Pilihan</w:t>
            </w:r>
            <w:r w:rsidRPr="007B3933">
              <w:rPr>
                <w:b/>
                <w:bCs/>
              </w:rPr>
              <w:t xml:space="preserve"> </w:t>
            </w:r>
            <w:r w:rsidRPr="007B3933">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7B3933" w:rsidP="007B3933">
            <w:pPr>
              <w:spacing w:before="60" w:after="60" w:line="240" w:lineRule="auto"/>
              <w:jc w:val="center"/>
              <w:rPr>
                <w:b/>
                <w:bCs/>
                <w:lang w:val="id-ID"/>
              </w:rPr>
            </w:pPr>
          </w:p>
        </w:tc>
        <w:tc>
          <w:tcPr>
            <w:tcW w:w="5102" w:type="dxa"/>
            <w:vMerge/>
            <w:shd w:val="clear" w:color="auto" w:fill="DBE5F1"/>
          </w:tcPr>
          <w:p w:rsidR="006218AB" w:rsidRPr="007B3933" w:rsidP="007B3933">
            <w:pPr>
              <w:spacing w:before="60" w:after="60" w:line="240" w:lineRule="auto"/>
              <w:rPr>
                <w:b/>
                <w:bCs/>
                <w:lang w:val="id-ID"/>
              </w:rPr>
            </w:pPr>
          </w:p>
        </w:tc>
        <w:tc>
          <w:tcPr>
            <w:tcW w:w="1164" w:type="dxa"/>
            <w:shd w:val="clear" w:color="auto" w:fill="DBE5F1"/>
          </w:tcPr>
          <w:p w:rsidR="006218AB" w:rsidRPr="007B3933" w:rsidP="007B3933">
            <w:pPr>
              <w:spacing w:before="60" w:after="60" w:line="240" w:lineRule="auto"/>
              <w:jc w:val="center"/>
              <w:rPr>
                <w:b/>
                <w:bCs/>
                <w:lang w:val="id-ID"/>
              </w:rPr>
            </w:pPr>
            <w:r w:rsidRPr="007B3933">
              <w:rPr>
                <w:b/>
                <w:bCs/>
                <w:lang w:val="id-ID"/>
              </w:rPr>
              <w:t>Ya</w:t>
            </w:r>
          </w:p>
        </w:tc>
        <w:tc>
          <w:tcPr>
            <w:tcW w:w="1046" w:type="dxa"/>
            <w:shd w:val="clear" w:color="auto" w:fill="DBE5F1"/>
          </w:tcPr>
          <w:p w:rsidR="006218AB" w:rsidRPr="007B3933" w:rsidP="007B3933">
            <w:pPr>
              <w:spacing w:before="60" w:after="60" w:line="240" w:lineRule="auto"/>
              <w:jc w:val="center"/>
              <w:rPr>
                <w:b/>
                <w:bCs/>
                <w:lang w:val="id-ID"/>
              </w:rPr>
            </w:pPr>
            <w:r w:rsidRPr="007B3933">
              <w:rPr>
                <w:b/>
                <w:bCs/>
                <w:lang w:val="id-ID"/>
              </w:rPr>
              <w:t>Tidak</w:t>
            </w:r>
          </w:p>
        </w:tc>
      </w:tr>
      <w:tr w:rsidTr="0081506A">
        <w:tblPrEx>
          <w:tblW w:w="0" w:type="auto"/>
          <w:tblInd w:w="817" w:type="dxa"/>
          <w:tblLook w:val="04A0"/>
        </w:tblPrEx>
        <w:tc>
          <w:tcPr>
            <w:tcW w:w="680" w:type="dxa"/>
            <w:shd w:val="clear" w:color="auto" w:fill="auto"/>
          </w:tcPr>
          <w:p w:rsidR="006218AB" w:rsidRPr="007B3933" w:rsidP="007B3933">
            <w:pPr>
              <w:spacing w:before="60" w:after="60" w:line="240" w:lineRule="auto"/>
              <w:jc w:val="center"/>
            </w:pPr>
            <w:r w:rsidRPr="007B3933">
              <w:t>1</w:t>
            </w:r>
          </w:p>
        </w:tc>
        <w:tc>
          <w:tcPr>
            <w:tcW w:w="5102" w:type="dxa"/>
            <w:shd w:val="clear" w:color="auto" w:fill="auto"/>
          </w:tcPr>
          <w:p w:rsidR="006218AB" w:rsidRPr="007B3933" w:rsidP="007B3933">
            <w:pPr>
              <w:spacing w:before="60" w:after="60" w:line="240" w:lineRule="auto"/>
              <w:jc w:val="both"/>
              <w:rPr>
                <w:lang w:val="id-ID"/>
              </w:rPr>
            </w:pPr>
            <w:r w:rsidRPr="007B3933">
              <w:rPr>
                <w:lang w:val="id-ID"/>
              </w:rPr>
              <w:t>Apa</w:t>
            </w:r>
            <w:r w:rsidRPr="007B3933">
              <w:t xml:space="preserve"> </w:t>
            </w:r>
            <w:r w:rsidRPr="007B3933">
              <w:rPr>
                <w:lang w:val="id-ID"/>
              </w:rPr>
              <w:t>kabar</w:t>
            </w:r>
            <w:r w:rsidRPr="007B3933">
              <w:t xml:space="preserve"> </w:t>
            </w:r>
            <w:r w:rsidRPr="007B3933">
              <w:rPr>
                <w:lang w:val="id-ID"/>
              </w:rPr>
              <w:t>hari</w:t>
            </w:r>
            <w:r w:rsidRPr="007B3933">
              <w:t xml:space="preserve"> </w:t>
            </w:r>
            <w:r w:rsidRPr="007B3933">
              <w:rPr>
                <w:lang w:val="id-ID"/>
              </w:rPr>
              <w:t>ini?</w:t>
            </w:r>
          </w:p>
        </w:tc>
        <w:tc>
          <w:tcPr>
            <w:tcW w:w="1164" w:type="dxa"/>
            <w:shd w:val="clear" w:color="auto" w:fill="auto"/>
          </w:tcPr>
          <w:p w:rsidR="006218AB" w:rsidRPr="007B3933" w:rsidP="007B3933">
            <w:pPr>
              <w:spacing w:before="60" w:after="60" w:line="240" w:lineRule="auto"/>
              <w:rPr>
                <w:lang w:val="id-ID"/>
              </w:rPr>
            </w:pPr>
          </w:p>
        </w:tc>
        <w:tc>
          <w:tcPr>
            <w:tcW w:w="1046" w:type="dxa"/>
            <w:shd w:val="clear" w:color="auto" w:fill="auto"/>
          </w:tcPr>
          <w:p w:rsidR="006218AB" w:rsidRPr="007B3933" w:rsidP="007B39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B3933" w:rsidP="007B3933">
            <w:pPr>
              <w:spacing w:before="60" w:after="60" w:line="240" w:lineRule="auto"/>
              <w:jc w:val="center"/>
            </w:pPr>
            <w:r w:rsidRPr="007B3933">
              <w:t>2</w:t>
            </w:r>
          </w:p>
        </w:tc>
        <w:tc>
          <w:tcPr>
            <w:tcW w:w="5102" w:type="dxa"/>
            <w:shd w:val="clear" w:color="auto" w:fill="auto"/>
          </w:tcPr>
          <w:p w:rsidR="006218AB" w:rsidRPr="007B3933" w:rsidP="007B3933">
            <w:pPr>
              <w:spacing w:before="60" w:after="60" w:line="240" w:lineRule="auto"/>
              <w:jc w:val="both"/>
              <w:rPr>
                <w:lang w:val="id-ID"/>
              </w:rPr>
            </w:pPr>
            <w:r w:rsidRPr="007B3933">
              <w:rPr>
                <w:lang w:val="id-ID"/>
              </w:rPr>
              <w:t>Apakah</w:t>
            </w:r>
            <w:r w:rsidRPr="007B3933">
              <w:t xml:space="preserve"> </w:t>
            </w:r>
            <w:r w:rsidRPr="007B3933">
              <w:rPr>
                <w:lang w:val="id-ID"/>
              </w:rPr>
              <w:t>ada yang sakit</w:t>
            </w:r>
            <w:r w:rsidRPr="007B3933">
              <w:t xml:space="preserve"> </w:t>
            </w:r>
            <w:r w:rsidRPr="007B3933">
              <w:rPr>
                <w:lang w:val="id-ID"/>
              </w:rPr>
              <w:t>hari</w:t>
            </w:r>
            <w:r w:rsidRPr="007B3933">
              <w:t xml:space="preserve"> </w:t>
            </w:r>
            <w:r w:rsidRPr="007B3933">
              <w:rPr>
                <w:lang w:val="id-ID"/>
              </w:rPr>
              <w:t>ini?</w:t>
            </w:r>
          </w:p>
        </w:tc>
        <w:tc>
          <w:tcPr>
            <w:tcW w:w="1164" w:type="dxa"/>
            <w:shd w:val="clear" w:color="auto" w:fill="auto"/>
          </w:tcPr>
          <w:p w:rsidR="006218AB" w:rsidRPr="007B3933" w:rsidP="007B3933">
            <w:pPr>
              <w:spacing w:before="60" w:after="60" w:line="240" w:lineRule="auto"/>
              <w:rPr>
                <w:lang w:val="id-ID"/>
              </w:rPr>
            </w:pPr>
          </w:p>
        </w:tc>
        <w:tc>
          <w:tcPr>
            <w:tcW w:w="1046" w:type="dxa"/>
            <w:shd w:val="clear" w:color="auto" w:fill="auto"/>
          </w:tcPr>
          <w:p w:rsidR="006218AB" w:rsidRPr="007B3933" w:rsidP="007B39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B3933" w:rsidP="007B3933">
            <w:pPr>
              <w:spacing w:before="60" w:after="60" w:line="240" w:lineRule="auto"/>
              <w:jc w:val="center"/>
            </w:pPr>
            <w:r w:rsidRPr="007B3933">
              <w:t>3</w:t>
            </w:r>
          </w:p>
        </w:tc>
        <w:tc>
          <w:tcPr>
            <w:tcW w:w="5102" w:type="dxa"/>
            <w:shd w:val="clear" w:color="auto" w:fill="auto"/>
          </w:tcPr>
          <w:p w:rsidR="006218AB" w:rsidRPr="007B3933" w:rsidP="007B3933">
            <w:pPr>
              <w:spacing w:before="60" w:after="60" w:line="240" w:lineRule="auto"/>
              <w:jc w:val="both"/>
              <w:rPr>
                <w:lang w:val="id-ID"/>
              </w:rPr>
            </w:pPr>
            <w:r w:rsidRPr="007B3933">
              <w:rPr>
                <w:lang w:val="id-ID"/>
              </w:rPr>
              <w:t>Apakah kalian dalam</w:t>
            </w:r>
            <w:r w:rsidRPr="007B3933">
              <w:t xml:space="preserve"> </w:t>
            </w:r>
            <w:r w:rsidRPr="007B3933">
              <w:rPr>
                <w:lang w:val="id-ID"/>
              </w:rPr>
              <w:t>keadaan</w:t>
            </w:r>
            <w:r w:rsidRPr="007B3933">
              <w:t xml:space="preserve"> </w:t>
            </w:r>
            <w:r w:rsidRPr="007B3933">
              <w:rPr>
                <w:lang w:val="id-ID"/>
              </w:rPr>
              <w:t>sehat?</w:t>
            </w:r>
          </w:p>
        </w:tc>
        <w:tc>
          <w:tcPr>
            <w:tcW w:w="1164" w:type="dxa"/>
            <w:shd w:val="clear" w:color="auto" w:fill="auto"/>
          </w:tcPr>
          <w:p w:rsidR="006218AB" w:rsidRPr="007B3933" w:rsidP="007B3933">
            <w:pPr>
              <w:spacing w:before="60" w:after="60" w:line="240" w:lineRule="auto"/>
              <w:rPr>
                <w:lang w:val="id-ID"/>
              </w:rPr>
            </w:pPr>
          </w:p>
        </w:tc>
        <w:tc>
          <w:tcPr>
            <w:tcW w:w="1046" w:type="dxa"/>
            <w:shd w:val="clear" w:color="auto" w:fill="auto"/>
          </w:tcPr>
          <w:p w:rsidR="006218AB" w:rsidRPr="007B3933" w:rsidP="007B39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B3933" w:rsidP="007B3933">
            <w:pPr>
              <w:spacing w:before="60" w:after="60" w:line="240" w:lineRule="auto"/>
              <w:jc w:val="center"/>
            </w:pPr>
            <w:r w:rsidRPr="007B3933">
              <w:t>4</w:t>
            </w:r>
          </w:p>
        </w:tc>
        <w:tc>
          <w:tcPr>
            <w:tcW w:w="5102" w:type="dxa"/>
            <w:shd w:val="clear" w:color="auto" w:fill="auto"/>
          </w:tcPr>
          <w:p w:rsidR="006218AB" w:rsidRPr="007B3933" w:rsidP="007B3933">
            <w:pPr>
              <w:spacing w:before="60" w:after="60" w:line="240" w:lineRule="auto"/>
              <w:jc w:val="both"/>
              <w:rPr>
                <w:lang w:val="id-ID"/>
              </w:rPr>
            </w:pPr>
            <w:r w:rsidRPr="007B3933">
              <w:rPr>
                <w:lang w:val="id-ID"/>
              </w:rPr>
              <w:t>Apakah</w:t>
            </w:r>
            <w:r w:rsidRPr="007B3933">
              <w:t xml:space="preserve"> </w:t>
            </w:r>
            <w:r w:rsidRPr="007B3933">
              <w:rPr>
                <w:lang w:val="id-ID"/>
              </w:rPr>
              <w:t>anak-anak</w:t>
            </w:r>
            <w:r w:rsidRPr="007B3933">
              <w:t xml:space="preserve"> </w:t>
            </w:r>
            <w:r w:rsidRPr="007B3933">
              <w:rPr>
                <w:lang w:val="id-ID"/>
              </w:rPr>
              <w:t>merasa</w:t>
            </w:r>
            <w:r w:rsidRPr="007B3933">
              <w:t xml:space="preserve"> </w:t>
            </w:r>
            <w:r w:rsidRPr="007B3933">
              <w:rPr>
                <w:lang w:val="id-ID"/>
              </w:rPr>
              <w:t>bersemangat</w:t>
            </w:r>
            <w:r w:rsidRPr="007B3933">
              <w:t xml:space="preserve"> </w:t>
            </w:r>
            <w:r w:rsidRPr="007B3933">
              <w:rPr>
                <w:lang w:val="id-ID"/>
              </w:rPr>
              <w:t>hari</w:t>
            </w:r>
            <w:r w:rsidRPr="007B3933">
              <w:t xml:space="preserve"> </w:t>
            </w:r>
            <w:r w:rsidRPr="007B3933">
              <w:rPr>
                <w:lang w:val="id-ID"/>
              </w:rPr>
              <w:t>ini?</w:t>
            </w:r>
          </w:p>
        </w:tc>
        <w:tc>
          <w:tcPr>
            <w:tcW w:w="1164" w:type="dxa"/>
            <w:shd w:val="clear" w:color="auto" w:fill="auto"/>
          </w:tcPr>
          <w:p w:rsidR="006218AB" w:rsidRPr="007B3933" w:rsidP="007B3933">
            <w:pPr>
              <w:spacing w:before="60" w:after="60" w:line="240" w:lineRule="auto"/>
              <w:rPr>
                <w:lang w:val="id-ID"/>
              </w:rPr>
            </w:pPr>
          </w:p>
        </w:tc>
        <w:tc>
          <w:tcPr>
            <w:tcW w:w="1046" w:type="dxa"/>
            <w:shd w:val="clear" w:color="auto" w:fill="auto"/>
          </w:tcPr>
          <w:p w:rsidR="006218AB" w:rsidRPr="007B3933" w:rsidP="007B39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7B3933" w:rsidP="007B3933">
            <w:pPr>
              <w:spacing w:before="60" w:after="60" w:line="240" w:lineRule="auto"/>
              <w:jc w:val="center"/>
            </w:pPr>
            <w:r w:rsidRPr="007B3933">
              <w:t>5</w:t>
            </w:r>
          </w:p>
        </w:tc>
        <w:tc>
          <w:tcPr>
            <w:tcW w:w="5102" w:type="dxa"/>
            <w:shd w:val="clear" w:color="auto" w:fill="auto"/>
          </w:tcPr>
          <w:p w:rsidR="006218AB" w:rsidRPr="007B3933" w:rsidP="007B3933">
            <w:pPr>
              <w:spacing w:before="60" w:after="60" w:line="240" w:lineRule="auto"/>
              <w:jc w:val="both"/>
              <w:rPr>
                <w:lang w:val="id-ID"/>
              </w:rPr>
            </w:pPr>
            <w:r w:rsidRPr="007B3933">
              <w:rPr>
                <w:lang w:val="id-ID"/>
              </w:rPr>
              <w:t>Apakah</w:t>
            </w:r>
            <w:r w:rsidRPr="007B3933">
              <w:t xml:space="preserve"> </w:t>
            </w:r>
            <w:r w:rsidRPr="007B3933">
              <w:rPr>
                <w:lang w:val="id-ID"/>
              </w:rPr>
              <w:t>tadi</w:t>
            </w:r>
            <w:r w:rsidRPr="007B3933">
              <w:t xml:space="preserve"> </w:t>
            </w:r>
            <w:r w:rsidRPr="007B3933">
              <w:rPr>
                <w:lang w:val="id-ID"/>
              </w:rPr>
              <w:t>malam</w:t>
            </w:r>
            <w:r w:rsidRPr="007B3933">
              <w:t xml:space="preserve"> </w:t>
            </w:r>
            <w:r w:rsidRPr="007B3933">
              <w:rPr>
                <w:lang w:val="id-ID"/>
              </w:rPr>
              <w:t>sudah</w:t>
            </w:r>
            <w:r w:rsidRPr="007B3933">
              <w:t xml:space="preserve"> </w:t>
            </w:r>
            <w:r w:rsidRPr="007B3933">
              <w:rPr>
                <w:lang w:val="id-ID"/>
              </w:rPr>
              <w:t>belajar?</w:t>
            </w:r>
          </w:p>
        </w:tc>
        <w:tc>
          <w:tcPr>
            <w:tcW w:w="1164" w:type="dxa"/>
            <w:shd w:val="clear" w:color="auto" w:fill="auto"/>
          </w:tcPr>
          <w:p w:rsidR="006218AB" w:rsidRPr="007B3933" w:rsidP="007B3933">
            <w:pPr>
              <w:spacing w:before="60" w:after="60" w:line="240" w:lineRule="auto"/>
              <w:rPr>
                <w:lang w:val="id-ID"/>
              </w:rPr>
            </w:pPr>
          </w:p>
        </w:tc>
        <w:tc>
          <w:tcPr>
            <w:tcW w:w="1046" w:type="dxa"/>
            <w:shd w:val="clear" w:color="auto" w:fill="auto"/>
          </w:tcPr>
          <w:p w:rsidR="006218AB" w:rsidRPr="007B3933" w:rsidP="007B3933">
            <w:pPr>
              <w:spacing w:before="60" w:after="60" w:line="240" w:lineRule="auto"/>
              <w:rPr>
                <w:lang w:val="id-ID"/>
              </w:rPr>
            </w:pPr>
          </w:p>
        </w:tc>
      </w:tr>
    </w:tbl>
    <w:p w:rsidR="006218AB" w:rsidRPr="007B3933" w:rsidP="007B3933">
      <w:pPr>
        <w:spacing w:before="60" w:after="60" w:line="240" w:lineRule="auto"/>
        <w:ind w:left="709"/>
        <w:jc w:val="both"/>
        <w:rPr>
          <w:lang w:val="en-US" w:eastAsia="en-US" w:bidi="ar-SA"/>
        </w:rPr>
      </w:pPr>
    </w:p>
    <w:p w:rsidR="006218AB" w:rsidRPr="007B3933" w:rsidP="007B3933">
      <w:pPr>
        <w:tabs>
          <w:tab w:val="left" w:pos="709"/>
        </w:tabs>
        <w:spacing w:before="60" w:after="60" w:line="240" w:lineRule="auto"/>
        <w:ind w:left="426"/>
        <w:jc w:val="both"/>
        <w:rPr>
          <w:b/>
          <w:bCs/>
          <w:lang w:val="en-US" w:eastAsia="en-US" w:bidi="ar-SA"/>
        </w:rPr>
      </w:pPr>
      <w:r w:rsidRPr="007B3933">
        <w:rPr>
          <w:b/>
          <w:bCs/>
          <w:lang w:val="en-US" w:eastAsia="en-US" w:bidi="ar-SA"/>
        </w:rPr>
        <w:t>2.</w:t>
      </w:r>
      <w:r w:rsidRPr="007B3933">
        <w:rPr>
          <w:b/>
          <w:bCs/>
          <w:lang w:val="en-US" w:eastAsia="en-US" w:bidi="ar-SA"/>
        </w:rPr>
        <w:tab/>
        <w:t>ASESMEN FORMATIF:</w:t>
      </w:r>
    </w:p>
    <w:p w:rsidR="006218AB" w:rsidRPr="007B3933" w:rsidP="007B3933">
      <w:pPr>
        <w:spacing w:before="60" w:after="60" w:line="240" w:lineRule="auto"/>
        <w:ind w:left="709"/>
        <w:jc w:val="both"/>
        <w:rPr>
          <w:lang w:val="en-US" w:eastAsia="en-US" w:bidi="ar-SA"/>
        </w:rPr>
      </w:pPr>
      <w:r w:rsidRPr="007B3933">
        <w:rPr>
          <w:lang w:val="en-US" w:eastAsia="en-US" w:bidi="ar-SA"/>
        </w:rPr>
        <w:t>Diskusi : melatih kemampuan peserta didik dalam berkolaborasi dengan kelompoknya,  melatih berbicara dan berani mengungkapakan pendapat, memunculkan ide-idenya, bekerja sama dalam tim</w:t>
      </w:r>
    </w:p>
    <w:p w:rsidR="006218AB" w:rsidRPr="007B3933" w:rsidP="007B3933">
      <w:pPr>
        <w:spacing w:before="60" w:after="60" w:line="240" w:lineRule="auto"/>
        <w:ind w:left="709"/>
        <w:jc w:val="both"/>
        <w:rPr>
          <w:lang w:val="en-US" w:eastAsia="en-US" w:bidi="ar-SA"/>
        </w:rPr>
      </w:pPr>
      <w:r w:rsidRPr="007B3933">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7B3933" w:rsidP="007B3933">
      <w:pPr>
        <w:spacing w:before="60" w:after="60" w:line="240" w:lineRule="auto"/>
        <w:ind w:left="709"/>
        <w:jc w:val="both"/>
        <w:rPr>
          <w:lang w:val="en-US" w:eastAsia="en-US" w:bidi="ar-SA"/>
        </w:rPr>
      </w:pPr>
      <w:r w:rsidRPr="007B3933">
        <w:rPr>
          <w:lang w:val="en-US" w:eastAsia="en-US" w:bidi="ar-SA"/>
        </w:rPr>
        <w:t>Unjuk kerja : menilai keterampilan proses yang dimiliki setiap anak, dan perkembangannya</w:t>
      </w:r>
    </w:p>
    <w:p w:rsidR="006218AB" w:rsidRPr="007B3933" w:rsidP="007B3933">
      <w:pPr>
        <w:spacing w:before="60" w:after="60" w:line="240" w:lineRule="auto"/>
        <w:ind w:left="851"/>
        <w:jc w:val="center"/>
        <w:rPr>
          <w:rFonts w:eastAsiaTheme="minorHAnsi"/>
          <w:b/>
          <w:lang w:val="en-US" w:eastAsia="en-US" w:bidi="ar-SA"/>
        </w:rPr>
      </w:pPr>
    </w:p>
    <w:p w:rsidR="006218AB" w:rsidRPr="007B3933" w:rsidP="007B3933">
      <w:pPr>
        <w:spacing w:before="60" w:after="60" w:line="240" w:lineRule="auto"/>
        <w:ind w:left="851"/>
        <w:jc w:val="center"/>
        <w:rPr>
          <w:rFonts w:eastAsiaTheme="minorHAnsi"/>
          <w:b/>
          <w:lang w:val="en-US" w:eastAsia="en-US" w:bidi="ar-SA"/>
        </w:rPr>
      </w:pPr>
      <w:r w:rsidRPr="007B3933">
        <w:rPr>
          <w:rFonts w:eastAsiaTheme="minorHAnsi"/>
          <w:b/>
          <w:lang w:val="id-ID" w:eastAsia="en-US" w:bidi="ar-SA"/>
        </w:rPr>
        <w:t>FORMAT PENILAIAN FORMATIF</w:t>
      </w:r>
    </w:p>
    <w:tbl>
      <w:tblPr>
        <w:tblStyle w:val="TableGrid4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7B3933" w:rsidP="007B3933">
            <w:pPr>
              <w:spacing w:before="60" w:after="60" w:line="240" w:lineRule="auto"/>
              <w:ind w:left="-57" w:right="-57"/>
              <w:jc w:val="center"/>
              <w:rPr>
                <w:b/>
                <w:lang w:val="id-ID"/>
              </w:rPr>
            </w:pPr>
            <w:r w:rsidRPr="007B3933">
              <w:rPr>
                <w:b/>
                <w:lang w:val="id-ID"/>
              </w:rPr>
              <w:t>No</w:t>
            </w:r>
          </w:p>
        </w:tc>
        <w:tc>
          <w:tcPr>
            <w:tcW w:w="2552" w:type="dxa"/>
            <w:vMerge w:val="restart"/>
            <w:vAlign w:val="center"/>
          </w:tcPr>
          <w:p w:rsidR="006218AB" w:rsidRPr="007B3933" w:rsidP="007B3933">
            <w:pPr>
              <w:spacing w:before="60" w:after="60" w:line="240" w:lineRule="auto"/>
              <w:ind w:left="-57" w:right="-57"/>
              <w:jc w:val="center"/>
              <w:rPr>
                <w:b/>
              </w:rPr>
            </w:pPr>
            <w:r w:rsidRPr="007B3933">
              <w:rPr>
                <w:b/>
                <w:lang w:val="id-ID"/>
              </w:rPr>
              <w:t>Nama</w:t>
            </w:r>
            <w:r w:rsidRPr="007B3933">
              <w:rPr>
                <w:b/>
              </w:rPr>
              <w:t xml:space="preserve"> Peserta Didik</w:t>
            </w:r>
          </w:p>
        </w:tc>
        <w:tc>
          <w:tcPr>
            <w:tcW w:w="1360" w:type="dxa"/>
            <w:gridSpan w:val="4"/>
            <w:vAlign w:val="center"/>
          </w:tcPr>
          <w:p w:rsidR="006218AB" w:rsidRPr="007B3933" w:rsidP="007B3933">
            <w:pPr>
              <w:spacing w:before="60" w:after="60" w:line="240" w:lineRule="auto"/>
              <w:ind w:left="-57" w:right="-57"/>
              <w:jc w:val="center"/>
              <w:rPr>
                <w:b/>
              </w:rPr>
            </w:pPr>
            <w:r w:rsidRPr="007B3933">
              <w:rPr>
                <w:b/>
              </w:rPr>
              <w:t>Materi 1</w:t>
            </w:r>
          </w:p>
        </w:tc>
        <w:tc>
          <w:tcPr>
            <w:tcW w:w="1360" w:type="dxa"/>
            <w:gridSpan w:val="4"/>
            <w:vAlign w:val="center"/>
          </w:tcPr>
          <w:p w:rsidR="006218AB" w:rsidRPr="007B3933" w:rsidP="007B3933">
            <w:pPr>
              <w:spacing w:before="60" w:after="60" w:line="240" w:lineRule="auto"/>
              <w:ind w:left="-57" w:right="-57"/>
              <w:jc w:val="center"/>
              <w:rPr>
                <w:b/>
              </w:rPr>
            </w:pPr>
            <w:r w:rsidRPr="007B3933">
              <w:rPr>
                <w:b/>
              </w:rPr>
              <w:t>Materi 2</w:t>
            </w:r>
          </w:p>
        </w:tc>
        <w:tc>
          <w:tcPr>
            <w:tcW w:w="1360" w:type="dxa"/>
            <w:gridSpan w:val="4"/>
            <w:vAlign w:val="center"/>
          </w:tcPr>
          <w:p w:rsidR="006218AB" w:rsidRPr="007B3933" w:rsidP="007B3933">
            <w:pPr>
              <w:spacing w:before="60" w:after="60" w:line="240" w:lineRule="auto"/>
              <w:ind w:left="-57" w:right="-57"/>
              <w:jc w:val="center"/>
              <w:rPr>
                <w:b/>
              </w:rPr>
            </w:pPr>
            <w:r w:rsidRPr="007B3933">
              <w:rPr>
                <w:b/>
              </w:rPr>
              <w:t>Materi 3</w:t>
            </w:r>
          </w:p>
        </w:tc>
        <w:tc>
          <w:tcPr>
            <w:tcW w:w="850" w:type="dxa"/>
            <w:vMerge w:val="restart"/>
            <w:vAlign w:val="center"/>
          </w:tcPr>
          <w:p w:rsidR="006218AB" w:rsidRPr="007B3933" w:rsidP="007B3933">
            <w:pPr>
              <w:spacing w:before="60" w:after="60" w:line="240" w:lineRule="auto"/>
              <w:ind w:left="-57" w:right="-57"/>
              <w:jc w:val="center"/>
              <w:rPr>
                <w:b/>
                <w:lang w:val="id-ID"/>
              </w:rPr>
            </w:pPr>
            <w:r w:rsidRPr="007B3933">
              <w:rPr>
                <w:b/>
                <w:lang w:val="id-ID"/>
              </w:rPr>
              <w:t>Total Skor</w:t>
            </w:r>
          </w:p>
        </w:tc>
        <w:tc>
          <w:tcPr>
            <w:tcW w:w="850" w:type="dxa"/>
            <w:vMerge w:val="restart"/>
            <w:vAlign w:val="center"/>
          </w:tcPr>
          <w:p w:rsidR="006218AB" w:rsidRPr="007B3933" w:rsidP="007B3933">
            <w:pPr>
              <w:spacing w:before="60" w:after="60" w:line="240" w:lineRule="auto"/>
              <w:ind w:left="-57" w:right="-57"/>
              <w:jc w:val="center"/>
              <w:rPr>
                <w:b/>
                <w:lang w:val="id-ID"/>
              </w:rPr>
            </w:pPr>
            <w:r w:rsidRPr="007B3933">
              <w:rPr>
                <w:b/>
                <w:lang w:val="id-ID"/>
              </w:rPr>
              <w:t>Nilai</w:t>
            </w:r>
          </w:p>
        </w:tc>
      </w:tr>
      <w:tr w:rsidTr="0081506A">
        <w:tblPrEx>
          <w:tblW w:w="8899" w:type="dxa"/>
          <w:tblInd w:w="817" w:type="dxa"/>
          <w:tblLook w:val="04A0"/>
        </w:tblPrEx>
        <w:tc>
          <w:tcPr>
            <w:tcW w:w="567" w:type="dxa"/>
            <w:vMerge/>
            <w:vAlign w:val="center"/>
          </w:tcPr>
          <w:p w:rsidR="006218AB" w:rsidRPr="007B3933" w:rsidP="007B3933">
            <w:pPr>
              <w:spacing w:before="60" w:after="60" w:line="240" w:lineRule="auto"/>
              <w:ind w:left="-57" w:right="-57"/>
              <w:jc w:val="center"/>
              <w:rPr>
                <w:b/>
                <w:lang w:val="id-ID"/>
              </w:rPr>
            </w:pPr>
          </w:p>
        </w:tc>
        <w:tc>
          <w:tcPr>
            <w:tcW w:w="2552" w:type="dxa"/>
            <w:vMerge/>
            <w:vAlign w:val="center"/>
          </w:tcPr>
          <w:p w:rsidR="006218AB" w:rsidRPr="007B3933" w:rsidP="007B3933">
            <w:pPr>
              <w:spacing w:before="60" w:after="60" w:line="240" w:lineRule="auto"/>
              <w:ind w:left="-57" w:right="-57"/>
              <w:jc w:val="center"/>
              <w:rPr>
                <w:b/>
                <w:lang w:val="id-ID"/>
              </w:rPr>
            </w:pPr>
          </w:p>
        </w:tc>
        <w:tc>
          <w:tcPr>
            <w:tcW w:w="1360" w:type="dxa"/>
            <w:gridSpan w:val="4"/>
            <w:vAlign w:val="center"/>
          </w:tcPr>
          <w:p w:rsidR="006218AB" w:rsidRPr="007B3933" w:rsidP="007B3933">
            <w:pPr>
              <w:spacing w:before="60" w:after="60" w:line="240" w:lineRule="auto"/>
              <w:ind w:left="-57" w:right="-57"/>
              <w:jc w:val="center"/>
              <w:rPr>
                <w:b/>
              </w:rPr>
            </w:pPr>
            <w:r w:rsidRPr="007B3933">
              <w:rPr>
                <w:b/>
              </w:rPr>
              <w:t>Skor Nilai</w:t>
            </w:r>
          </w:p>
        </w:tc>
        <w:tc>
          <w:tcPr>
            <w:tcW w:w="1360" w:type="dxa"/>
            <w:gridSpan w:val="4"/>
            <w:vAlign w:val="center"/>
          </w:tcPr>
          <w:p w:rsidR="006218AB" w:rsidRPr="007B3933" w:rsidP="007B3933">
            <w:pPr>
              <w:spacing w:before="60" w:after="60" w:line="240" w:lineRule="auto"/>
              <w:ind w:left="-57" w:right="-57"/>
              <w:jc w:val="center"/>
              <w:rPr>
                <w:b/>
              </w:rPr>
            </w:pPr>
            <w:r w:rsidRPr="007B3933">
              <w:rPr>
                <w:b/>
              </w:rPr>
              <w:t>Skor Nilai</w:t>
            </w:r>
          </w:p>
        </w:tc>
        <w:tc>
          <w:tcPr>
            <w:tcW w:w="1360" w:type="dxa"/>
            <w:gridSpan w:val="4"/>
            <w:vAlign w:val="center"/>
          </w:tcPr>
          <w:p w:rsidR="006218AB" w:rsidRPr="007B3933" w:rsidP="007B3933">
            <w:pPr>
              <w:spacing w:before="60" w:after="60" w:line="240" w:lineRule="auto"/>
              <w:ind w:left="-57" w:right="-57"/>
              <w:jc w:val="center"/>
              <w:rPr>
                <w:b/>
              </w:rPr>
            </w:pPr>
            <w:r w:rsidRPr="007B3933">
              <w:rPr>
                <w:b/>
              </w:rPr>
              <w:t>Skor Nilai</w:t>
            </w:r>
          </w:p>
        </w:tc>
        <w:tc>
          <w:tcPr>
            <w:tcW w:w="850" w:type="dxa"/>
            <w:vMerge/>
            <w:vAlign w:val="center"/>
          </w:tcPr>
          <w:p w:rsidR="006218AB" w:rsidRPr="007B3933" w:rsidP="007B3933">
            <w:pPr>
              <w:spacing w:before="60" w:after="60" w:line="240" w:lineRule="auto"/>
              <w:ind w:left="-57" w:right="-57"/>
              <w:jc w:val="center"/>
              <w:rPr>
                <w:b/>
                <w:lang w:val="id-ID"/>
              </w:rPr>
            </w:pPr>
          </w:p>
        </w:tc>
        <w:tc>
          <w:tcPr>
            <w:tcW w:w="850" w:type="dxa"/>
            <w:vMerge/>
            <w:vAlign w:val="center"/>
          </w:tcPr>
          <w:p w:rsidR="006218AB" w:rsidRPr="007B3933" w:rsidP="007B3933">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7B3933" w:rsidP="007B3933">
            <w:pPr>
              <w:spacing w:before="60" w:after="60" w:line="240" w:lineRule="auto"/>
              <w:ind w:left="-57" w:right="-57"/>
              <w:jc w:val="center"/>
              <w:rPr>
                <w:b/>
                <w:lang w:val="id-ID"/>
              </w:rPr>
            </w:pPr>
          </w:p>
        </w:tc>
        <w:tc>
          <w:tcPr>
            <w:tcW w:w="2552" w:type="dxa"/>
            <w:vMerge/>
            <w:vAlign w:val="center"/>
          </w:tcPr>
          <w:p w:rsidR="006218AB" w:rsidRPr="007B3933" w:rsidP="007B3933">
            <w:pPr>
              <w:spacing w:before="60" w:after="60" w:line="240" w:lineRule="auto"/>
              <w:ind w:left="-57" w:right="-57"/>
              <w:jc w:val="center"/>
              <w:rPr>
                <w:b/>
                <w:lang w:val="id-ID"/>
              </w:rPr>
            </w:pPr>
          </w:p>
        </w:tc>
        <w:tc>
          <w:tcPr>
            <w:tcW w:w="340" w:type="dxa"/>
            <w:vAlign w:val="center"/>
          </w:tcPr>
          <w:p w:rsidR="006218AB" w:rsidRPr="007B3933" w:rsidP="007B3933">
            <w:pPr>
              <w:spacing w:before="60" w:after="60" w:line="240" w:lineRule="auto"/>
              <w:ind w:left="-57" w:right="-57"/>
              <w:jc w:val="center"/>
              <w:rPr>
                <w:b/>
              </w:rPr>
            </w:pPr>
            <w:r w:rsidRPr="007B3933">
              <w:rPr>
                <w:b/>
              </w:rPr>
              <w:t>1</w:t>
            </w:r>
          </w:p>
        </w:tc>
        <w:tc>
          <w:tcPr>
            <w:tcW w:w="340" w:type="dxa"/>
            <w:vAlign w:val="center"/>
          </w:tcPr>
          <w:p w:rsidR="006218AB" w:rsidRPr="007B3933" w:rsidP="007B3933">
            <w:pPr>
              <w:spacing w:before="60" w:after="60" w:line="240" w:lineRule="auto"/>
              <w:ind w:left="-57" w:right="-57"/>
              <w:jc w:val="center"/>
              <w:rPr>
                <w:b/>
              </w:rPr>
            </w:pPr>
            <w:r w:rsidRPr="007B3933">
              <w:rPr>
                <w:b/>
              </w:rPr>
              <w:t>2</w:t>
            </w:r>
          </w:p>
        </w:tc>
        <w:tc>
          <w:tcPr>
            <w:tcW w:w="340" w:type="dxa"/>
            <w:vAlign w:val="center"/>
          </w:tcPr>
          <w:p w:rsidR="006218AB" w:rsidRPr="007B3933" w:rsidP="007B3933">
            <w:pPr>
              <w:spacing w:before="60" w:after="60" w:line="240" w:lineRule="auto"/>
              <w:ind w:left="-57" w:right="-57"/>
              <w:jc w:val="center"/>
              <w:rPr>
                <w:b/>
              </w:rPr>
            </w:pPr>
            <w:r w:rsidRPr="007B3933">
              <w:rPr>
                <w:b/>
              </w:rPr>
              <w:t>3</w:t>
            </w:r>
          </w:p>
        </w:tc>
        <w:tc>
          <w:tcPr>
            <w:tcW w:w="340" w:type="dxa"/>
            <w:vAlign w:val="center"/>
          </w:tcPr>
          <w:p w:rsidR="006218AB" w:rsidRPr="007B3933" w:rsidP="007B3933">
            <w:pPr>
              <w:spacing w:before="60" w:after="60" w:line="240" w:lineRule="auto"/>
              <w:ind w:left="-57" w:right="-57"/>
              <w:jc w:val="center"/>
              <w:rPr>
                <w:b/>
              </w:rPr>
            </w:pPr>
            <w:r w:rsidRPr="007B3933">
              <w:rPr>
                <w:b/>
              </w:rPr>
              <w:t>4</w:t>
            </w:r>
          </w:p>
        </w:tc>
        <w:tc>
          <w:tcPr>
            <w:tcW w:w="340" w:type="dxa"/>
            <w:vAlign w:val="center"/>
          </w:tcPr>
          <w:p w:rsidR="006218AB" w:rsidRPr="007B3933" w:rsidP="007B3933">
            <w:pPr>
              <w:spacing w:before="60" w:after="60" w:line="240" w:lineRule="auto"/>
              <w:ind w:left="-57" w:right="-57"/>
              <w:jc w:val="center"/>
              <w:rPr>
                <w:b/>
              </w:rPr>
            </w:pPr>
            <w:r w:rsidRPr="007B3933">
              <w:rPr>
                <w:b/>
              </w:rPr>
              <w:t>1</w:t>
            </w:r>
          </w:p>
        </w:tc>
        <w:tc>
          <w:tcPr>
            <w:tcW w:w="340" w:type="dxa"/>
            <w:vAlign w:val="center"/>
          </w:tcPr>
          <w:p w:rsidR="006218AB" w:rsidRPr="007B3933" w:rsidP="007B3933">
            <w:pPr>
              <w:spacing w:before="60" w:after="60" w:line="240" w:lineRule="auto"/>
              <w:ind w:left="-57" w:right="-57"/>
              <w:jc w:val="center"/>
              <w:rPr>
                <w:b/>
              </w:rPr>
            </w:pPr>
            <w:r w:rsidRPr="007B3933">
              <w:rPr>
                <w:b/>
              </w:rPr>
              <w:t>2</w:t>
            </w:r>
          </w:p>
        </w:tc>
        <w:tc>
          <w:tcPr>
            <w:tcW w:w="340" w:type="dxa"/>
            <w:vAlign w:val="center"/>
          </w:tcPr>
          <w:p w:rsidR="006218AB" w:rsidRPr="007B3933" w:rsidP="007B3933">
            <w:pPr>
              <w:spacing w:before="60" w:after="60" w:line="240" w:lineRule="auto"/>
              <w:ind w:left="-57" w:right="-57"/>
              <w:jc w:val="center"/>
              <w:rPr>
                <w:b/>
              </w:rPr>
            </w:pPr>
            <w:r w:rsidRPr="007B3933">
              <w:rPr>
                <w:b/>
              </w:rPr>
              <w:t>3</w:t>
            </w:r>
          </w:p>
        </w:tc>
        <w:tc>
          <w:tcPr>
            <w:tcW w:w="340" w:type="dxa"/>
            <w:vAlign w:val="center"/>
          </w:tcPr>
          <w:p w:rsidR="006218AB" w:rsidRPr="007B3933" w:rsidP="007B3933">
            <w:pPr>
              <w:spacing w:before="60" w:after="60" w:line="240" w:lineRule="auto"/>
              <w:ind w:left="-57" w:right="-57"/>
              <w:jc w:val="center"/>
              <w:rPr>
                <w:b/>
              </w:rPr>
            </w:pPr>
            <w:r w:rsidRPr="007B3933">
              <w:rPr>
                <w:b/>
              </w:rPr>
              <w:t>4</w:t>
            </w:r>
          </w:p>
        </w:tc>
        <w:tc>
          <w:tcPr>
            <w:tcW w:w="340" w:type="dxa"/>
            <w:vAlign w:val="center"/>
          </w:tcPr>
          <w:p w:rsidR="006218AB" w:rsidRPr="007B3933" w:rsidP="007B3933">
            <w:pPr>
              <w:spacing w:before="60" w:after="60" w:line="240" w:lineRule="auto"/>
              <w:ind w:left="-57" w:right="-57"/>
              <w:jc w:val="center"/>
              <w:rPr>
                <w:b/>
              </w:rPr>
            </w:pPr>
            <w:r w:rsidRPr="007B3933">
              <w:rPr>
                <w:b/>
              </w:rPr>
              <w:t>1</w:t>
            </w:r>
          </w:p>
        </w:tc>
        <w:tc>
          <w:tcPr>
            <w:tcW w:w="340" w:type="dxa"/>
            <w:vAlign w:val="center"/>
          </w:tcPr>
          <w:p w:rsidR="006218AB" w:rsidRPr="007B3933" w:rsidP="007B3933">
            <w:pPr>
              <w:spacing w:before="60" w:after="60" w:line="240" w:lineRule="auto"/>
              <w:ind w:left="-57" w:right="-57"/>
              <w:jc w:val="center"/>
              <w:rPr>
                <w:b/>
              </w:rPr>
            </w:pPr>
            <w:r w:rsidRPr="007B3933">
              <w:rPr>
                <w:b/>
              </w:rPr>
              <w:t>2</w:t>
            </w:r>
          </w:p>
        </w:tc>
        <w:tc>
          <w:tcPr>
            <w:tcW w:w="340" w:type="dxa"/>
            <w:vAlign w:val="center"/>
          </w:tcPr>
          <w:p w:rsidR="006218AB" w:rsidRPr="007B3933" w:rsidP="007B3933">
            <w:pPr>
              <w:spacing w:before="60" w:after="60" w:line="240" w:lineRule="auto"/>
              <w:ind w:left="-57" w:right="-57"/>
              <w:jc w:val="center"/>
              <w:rPr>
                <w:b/>
              </w:rPr>
            </w:pPr>
            <w:r w:rsidRPr="007B3933">
              <w:rPr>
                <w:b/>
              </w:rPr>
              <w:t>3</w:t>
            </w:r>
          </w:p>
        </w:tc>
        <w:tc>
          <w:tcPr>
            <w:tcW w:w="340" w:type="dxa"/>
            <w:vAlign w:val="center"/>
          </w:tcPr>
          <w:p w:rsidR="006218AB" w:rsidRPr="007B3933" w:rsidP="007B3933">
            <w:pPr>
              <w:spacing w:before="60" w:after="60" w:line="240" w:lineRule="auto"/>
              <w:ind w:left="-57" w:right="-57"/>
              <w:jc w:val="center"/>
              <w:rPr>
                <w:b/>
              </w:rPr>
            </w:pPr>
            <w:r w:rsidRPr="007B3933">
              <w:rPr>
                <w:b/>
              </w:rPr>
              <w:t>4</w:t>
            </w:r>
          </w:p>
        </w:tc>
        <w:tc>
          <w:tcPr>
            <w:tcW w:w="850" w:type="dxa"/>
            <w:vMerge/>
            <w:vAlign w:val="center"/>
          </w:tcPr>
          <w:p w:rsidR="006218AB" w:rsidRPr="007B3933" w:rsidP="007B3933">
            <w:pPr>
              <w:spacing w:before="60" w:after="60" w:line="240" w:lineRule="auto"/>
              <w:ind w:left="-57" w:right="-57"/>
              <w:jc w:val="center"/>
              <w:rPr>
                <w:b/>
              </w:rPr>
            </w:pPr>
          </w:p>
        </w:tc>
        <w:tc>
          <w:tcPr>
            <w:tcW w:w="850" w:type="dxa"/>
            <w:vMerge/>
            <w:vAlign w:val="center"/>
          </w:tcPr>
          <w:p w:rsidR="006218AB" w:rsidRPr="007B3933" w:rsidP="007B3933">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7B3933" w:rsidP="007B3933">
            <w:pPr>
              <w:spacing w:before="60" w:after="60" w:line="240" w:lineRule="auto"/>
              <w:ind w:left="-57" w:right="-57"/>
              <w:jc w:val="center"/>
              <w:rPr>
                <w:bCs/>
              </w:rPr>
            </w:pPr>
            <w:r w:rsidRPr="007B3933">
              <w:rPr>
                <w:bCs/>
              </w:rPr>
              <w:t>1</w:t>
            </w:r>
          </w:p>
        </w:tc>
        <w:tc>
          <w:tcPr>
            <w:tcW w:w="2552"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r>
      <w:tr w:rsidTr="0081506A">
        <w:tblPrEx>
          <w:tblW w:w="8899" w:type="dxa"/>
          <w:tblInd w:w="817" w:type="dxa"/>
          <w:tblLook w:val="04A0"/>
        </w:tblPrEx>
        <w:tc>
          <w:tcPr>
            <w:tcW w:w="567" w:type="dxa"/>
          </w:tcPr>
          <w:p w:rsidR="006218AB" w:rsidRPr="007B3933" w:rsidP="007B3933">
            <w:pPr>
              <w:spacing w:before="60" w:after="60" w:line="240" w:lineRule="auto"/>
              <w:ind w:left="-57" w:right="-57"/>
              <w:jc w:val="center"/>
              <w:rPr>
                <w:bCs/>
              </w:rPr>
            </w:pPr>
            <w:r w:rsidRPr="007B3933">
              <w:rPr>
                <w:bCs/>
              </w:rPr>
              <w:t>2</w:t>
            </w:r>
          </w:p>
        </w:tc>
        <w:tc>
          <w:tcPr>
            <w:tcW w:w="2552"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r>
      <w:tr w:rsidTr="0081506A">
        <w:tblPrEx>
          <w:tblW w:w="8899" w:type="dxa"/>
          <w:tblInd w:w="817" w:type="dxa"/>
          <w:tblLook w:val="04A0"/>
        </w:tblPrEx>
        <w:tc>
          <w:tcPr>
            <w:tcW w:w="567" w:type="dxa"/>
          </w:tcPr>
          <w:p w:rsidR="006218AB" w:rsidRPr="007B3933" w:rsidP="007B3933">
            <w:pPr>
              <w:spacing w:before="60" w:after="60" w:line="240" w:lineRule="auto"/>
              <w:ind w:left="-57" w:right="-57"/>
              <w:jc w:val="center"/>
              <w:rPr>
                <w:bCs/>
              </w:rPr>
            </w:pPr>
            <w:r w:rsidRPr="007B3933">
              <w:rPr>
                <w:bCs/>
              </w:rPr>
              <w:t>3</w:t>
            </w:r>
          </w:p>
        </w:tc>
        <w:tc>
          <w:tcPr>
            <w:tcW w:w="2552"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r>
      <w:tr w:rsidTr="0081506A">
        <w:tblPrEx>
          <w:tblW w:w="8899" w:type="dxa"/>
          <w:tblInd w:w="817" w:type="dxa"/>
          <w:tblLook w:val="04A0"/>
        </w:tblPrEx>
        <w:tc>
          <w:tcPr>
            <w:tcW w:w="567" w:type="dxa"/>
          </w:tcPr>
          <w:p w:rsidR="006218AB" w:rsidRPr="007B3933" w:rsidP="007B3933">
            <w:pPr>
              <w:spacing w:before="60" w:after="60" w:line="240" w:lineRule="auto"/>
              <w:ind w:left="-57" w:right="-57"/>
              <w:jc w:val="center"/>
              <w:rPr>
                <w:bCs/>
              </w:rPr>
            </w:pPr>
            <w:r w:rsidRPr="007B3933">
              <w:rPr>
                <w:bCs/>
              </w:rPr>
              <w:t>4</w:t>
            </w:r>
          </w:p>
        </w:tc>
        <w:tc>
          <w:tcPr>
            <w:tcW w:w="2552"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r>
      <w:tr w:rsidTr="0081506A">
        <w:tblPrEx>
          <w:tblW w:w="8899" w:type="dxa"/>
          <w:tblInd w:w="817" w:type="dxa"/>
          <w:tblLook w:val="04A0"/>
        </w:tblPrEx>
        <w:tc>
          <w:tcPr>
            <w:tcW w:w="567" w:type="dxa"/>
          </w:tcPr>
          <w:p w:rsidR="006218AB" w:rsidRPr="007B3933" w:rsidP="007B3933">
            <w:pPr>
              <w:spacing w:before="60" w:after="60" w:line="240" w:lineRule="auto"/>
              <w:ind w:left="-57" w:right="-57"/>
              <w:jc w:val="center"/>
              <w:rPr>
                <w:bCs/>
              </w:rPr>
            </w:pPr>
            <w:r w:rsidRPr="007B3933">
              <w:rPr>
                <w:bCs/>
              </w:rPr>
              <w:t>5</w:t>
            </w:r>
          </w:p>
        </w:tc>
        <w:tc>
          <w:tcPr>
            <w:tcW w:w="2552"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r>
      <w:tr w:rsidTr="0081506A">
        <w:tblPrEx>
          <w:tblW w:w="8899" w:type="dxa"/>
          <w:tblInd w:w="817" w:type="dxa"/>
          <w:tblLook w:val="04A0"/>
        </w:tblPrEx>
        <w:tc>
          <w:tcPr>
            <w:tcW w:w="567" w:type="dxa"/>
          </w:tcPr>
          <w:p w:rsidR="006218AB" w:rsidRPr="007B3933" w:rsidP="007B3933">
            <w:pPr>
              <w:spacing w:before="60" w:after="60" w:line="240" w:lineRule="auto"/>
              <w:ind w:left="-57" w:right="-57"/>
              <w:jc w:val="center"/>
              <w:rPr>
                <w:bCs/>
              </w:rPr>
            </w:pPr>
            <w:r w:rsidRPr="007B3933">
              <w:rPr>
                <w:bCs/>
              </w:rPr>
              <w:t>dst</w:t>
            </w:r>
          </w:p>
        </w:tc>
        <w:tc>
          <w:tcPr>
            <w:tcW w:w="2552"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34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c>
          <w:tcPr>
            <w:tcW w:w="850" w:type="dxa"/>
          </w:tcPr>
          <w:p w:rsidR="006218AB" w:rsidRPr="007B3933" w:rsidP="007B3933">
            <w:pPr>
              <w:spacing w:before="60" w:after="60" w:line="240" w:lineRule="auto"/>
              <w:jc w:val="center"/>
              <w:rPr>
                <w:b/>
              </w:rPr>
            </w:pPr>
          </w:p>
        </w:tc>
      </w:tr>
    </w:tbl>
    <w:p w:rsidR="006218AB" w:rsidRPr="007B3933" w:rsidP="007B3933">
      <w:pPr>
        <w:tabs>
          <w:tab w:val="left" w:pos="709"/>
        </w:tabs>
        <w:spacing w:before="60" w:after="60" w:line="240" w:lineRule="auto"/>
        <w:ind w:left="426"/>
        <w:jc w:val="both"/>
        <w:rPr>
          <w:b/>
          <w:bCs/>
          <w:lang w:val="en-US" w:eastAsia="en-US" w:bidi="ar-SA"/>
        </w:rPr>
      </w:pPr>
    </w:p>
    <w:p w:rsidR="006218AB" w:rsidRPr="007B3933" w:rsidP="007B3933">
      <w:pPr>
        <w:tabs>
          <w:tab w:val="left" w:pos="709"/>
        </w:tabs>
        <w:spacing w:before="60" w:after="60" w:line="240" w:lineRule="auto"/>
        <w:ind w:left="426"/>
        <w:jc w:val="both"/>
        <w:rPr>
          <w:b/>
          <w:bCs/>
          <w:lang w:val="en-US" w:eastAsia="en-US" w:bidi="ar-SA"/>
        </w:rPr>
      </w:pPr>
      <w:r w:rsidRPr="007B3933">
        <w:rPr>
          <w:b/>
          <w:bCs/>
          <w:lang w:val="en-US" w:eastAsia="en-US" w:bidi="ar-SA"/>
        </w:rPr>
        <w:t>3.</w:t>
      </w:r>
      <w:r w:rsidRPr="007B3933">
        <w:rPr>
          <w:b/>
          <w:bCs/>
          <w:lang w:val="en-US" w:eastAsia="en-US" w:bidi="ar-SA"/>
        </w:rPr>
        <w:tab/>
        <w:t>ASESMEN SUMATIF</w:t>
      </w:r>
    </w:p>
    <w:p w:rsidR="006218AB" w:rsidRPr="007B3933" w:rsidP="007B3933">
      <w:pPr>
        <w:spacing w:before="60" w:after="60" w:line="240" w:lineRule="auto"/>
        <w:ind w:left="709"/>
        <w:jc w:val="both"/>
        <w:rPr>
          <w:lang w:val="en-US" w:eastAsia="en-US" w:bidi="ar-SA"/>
        </w:rPr>
      </w:pPr>
      <w:r w:rsidRPr="007B3933">
        <w:rPr>
          <w:lang w:val="en-US" w:eastAsia="en-US" w:bidi="ar-SA"/>
        </w:rPr>
        <w:t xml:space="preserve">Dilaksanakan diakhir pembelajaran untuk mengukur tingkat capaian pemahaman sains peserta didk untuk menentukan langkah selajutnya. </w:t>
      </w:r>
    </w:p>
    <w:p w:rsidR="006218AB" w:rsidRPr="007B3933" w:rsidP="007B3933">
      <w:pPr>
        <w:numPr>
          <w:ilvl w:val="0"/>
          <w:numId w:val="63"/>
        </w:numPr>
        <w:tabs>
          <w:tab w:val="clear" w:pos="720"/>
          <w:tab w:val="left" w:pos="993"/>
        </w:tabs>
        <w:spacing w:before="60" w:after="60" w:line="240" w:lineRule="auto"/>
        <w:ind w:left="993" w:hanging="284"/>
        <w:jc w:val="both"/>
        <w:rPr>
          <w:lang w:val="id-ID" w:eastAsia="en-US" w:bidi="ar-SA"/>
        </w:rPr>
      </w:pPr>
      <w:r w:rsidRPr="007B3933">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7B3933" w:rsidP="007B3933">
      <w:pPr>
        <w:numPr>
          <w:ilvl w:val="0"/>
          <w:numId w:val="63"/>
        </w:numPr>
        <w:tabs>
          <w:tab w:val="clear" w:pos="720"/>
          <w:tab w:val="left" w:pos="993"/>
        </w:tabs>
        <w:spacing w:before="60" w:after="60" w:line="240" w:lineRule="auto"/>
        <w:ind w:left="993" w:hanging="284"/>
        <w:jc w:val="both"/>
        <w:rPr>
          <w:lang w:val="id-ID" w:eastAsia="en-US" w:bidi="ar-SA"/>
        </w:rPr>
      </w:pPr>
      <w:r w:rsidRPr="007B3933">
        <w:rPr>
          <w:lang w:val="id-ID" w:eastAsia="en-US" w:bidi="ar-SA"/>
        </w:rPr>
        <w:t xml:space="preserve">Guru memeriksa kelengkapan lembar pengamatan siswa </w:t>
      </w:r>
    </w:p>
    <w:p w:rsidR="006218AB" w:rsidRPr="007B3933" w:rsidP="007B3933">
      <w:pPr>
        <w:numPr>
          <w:ilvl w:val="0"/>
          <w:numId w:val="63"/>
        </w:numPr>
        <w:tabs>
          <w:tab w:val="clear" w:pos="720"/>
          <w:tab w:val="left" w:pos="993"/>
        </w:tabs>
        <w:spacing w:before="60" w:after="60" w:line="240" w:lineRule="auto"/>
        <w:ind w:left="993" w:hanging="284"/>
        <w:jc w:val="both"/>
        <w:rPr>
          <w:lang w:val="id-ID" w:eastAsia="en-US" w:bidi="ar-SA"/>
        </w:rPr>
      </w:pPr>
      <w:r w:rsidRPr="007B3933">
        <w:rPr>
          <w:lang w:val="id-ID" w:eastAsia="en-US" w:bidi="ar-SA"/>
        </w:rPr>
        <w:t xml:space="preserve">Asesmen ini dibuat Individu, kelompok, peforma dan tertulis- formatif dan sumatif </w:t>
      </w:r>
    </w:p>
    <w:tbl>
      <w:tblPr>
        <w:tblStyle w:val="TableGrid4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7B3933" w:rsidP="007B3933">
            <w:pPr>
              <w:spacing w:before="60" w:after="60" w:line="240" w:lineRule="auto"/>
              <w:ind w:left="-57" w:right="-57"/>
              <w:jc w:val="center"/>
              <w:rPr>
                <w:b/>
                <w:bCs/>
                <w:lang w:val="id-ID"/>
              </w:rPr>
            </w:pPr>
            <w:r w:rsidRPr="007B3933">
              <w:rPr>
                <w:b/>
                <w:bCs/>
                <w:lang w:val="id-ID"/>
              </w:rPr>
              <w:t>No.</w:t>
            </w:r>
          </w:p>
        </w:tc>
        <w:tc>
          <w:tcPr>
            <w:tcW w:w="5102" w:type="dxa"/>
            <w:shd w:val="clear" w:color="auto" w:fill="DBE5F1"/>
            <w:vAlign w:val="center"/>
          </w:tcPr>
          <w:p w:rsidR="006218AB" w:rsidRPr="007B3933" w:rsidP="007B3933">
            <w:pPr>
              <w:spacing w:before="60" w:after="60" w:line="240" w:lineRule="auto"/>
              <w:ind w:left="-57" w:right="-57"/>
              <w:jc w:val="center"/>
              <w:rPr>
                <w:b/>
                <w:bCs/>
                <w:lang w:val="id-ID"/>
              </w:rPr>
            </w:pPr>
            <w:r w:rsidRPr="007B3933">
              <w:rPr>
                <w:b/>
                <w:bCs/>
                <w:lang w:val="id-ID"/>
              </w:rPr>
              <w:t>Indikator</w:t>
            </w:r>
          </w:p>
        </w:tc>
        <w:tc>
          <w:tcPr>
            <w:tcW w:w="569" w:type="dxa"/>
            <w:shd w:val="clear" w:color="auto" w:fill="DBE5F1"/>
            <w:vAlign w:val="center"/>
          </w:tcPr>
          <w:p w:rsidR="006218AB" w:rsidRPr="007B3933" w:rsidP="007B3933">
            <w:pPr>
              <w:spacing w:before="60" w:after="60" w:line="240" w:lineRule="auto"/>
              <w:ind w:left="-57" w:right="-57"/>
              <w:jc w:val="center"/>
              <w:rPr>
                <w:b/>
                <w:bCs/>
                <w:lang w:val="id-ID"/>
              </w:rPr>
            </w:pPr>
            <w:r w:rsidRPr="007B3933">
              <w:rPr>
                <w:b/>
                <w:bCs/>
                <w:lang w:val="id-ID"/>
              </w:rPr>
              <w:t>SL</w:t>
            </w:r>
          </w:p>
        </w:tc>
        <w:tc>
          <w:tcPr>
            <w:tcW w:w="569" w:type="dxa"/>
            <w:shd w:val="clear" w:color="auto" w:fill="DBE5F1"/>
            <w:vAlign w:val="center"/>
          </w:tcPr>
          <w:p w:rsidR="006218AB" w:rsidRPr="007B3933" w:rsidP="007B3933">
            <w:pPr>
              <w:spacing w:before="60" w:after="60" w:line="240" w:lineRule="auto"/>
              <w:ind w:left="-57" w:right="-57"/>
              <w:jc w:val="center"/>
              <w:rPr>
                <w:b/>
                <w:bCs/>
                <w:lang w:val="id-ID"/>
              </w:rPr>
            </w:pPr>
            <w:r w:rsidRPr="007B3933">
              <w:rPr>
                <w:b/>
                <w:bCs/>
                <w:lang w:val="id-ID"/>
              </w:rPr>
              <w:t>SR</w:t>
            </w:r>
          </w:p>
        </w:tc>
        <w:tc>
          <w:tcPr>
            <w:tcW w:w="711" w:type="dxa"/>
            <w:shd w:val="clear" w:color="auto" w:fill="DBE5F1"/>
            <w:vAlign w:val="center"/>
          </w:tcPr>
          <w:p w:rsidR="006218AB" w:rsidRPr="007B3933" w:rsidP="007B3933">
            <w:pPr>
              <w:spacing w:before="60" w:after="60" w:line="240" w:lineRule="auto"/>
              <w:ind w:left="-57" w:right="-57"/>
              <w:jc w:val="center"/>
              <w:rPr>
                <w:b/>
                <w:bCs/>
                <w:lang w:val="id-ID"/>
              </w:rPr>
            </w:pPr>
            <w:r w:rsidRPr="007B3933">
              <w:rPr>
                <w:b/>
                <w:bCs/>
                <w:lang w:val="id-ID"/>
              </w:rPr>
              <w:t>KD</w:t>
            </w:r>
          </w:p>
        </w:tc>
        <w:tc>
          <w:tcPr>
            <w:tcW w:w="568" w:type="dxa"/>
            <w:shd w:val="clear" w:color="auto" w:fill="DBE5F1"/>
            <w:vAlign w:val="center"/>
          </w:tcPr>
          <w:p w:rsidR="006218AB" w:rsidRPr="007B3933" w:rsidP="007B3933">
            <w:pPr>
              <w:spacing w:before="60" w:after="60" w:line="240" w:lineRule="auto"/>
              <w:ind w:left="-57" w:right="-57"/>
              <w:jc w:val="center"/>
              <w:rPr>
                <w:b/>
                <w:bCs/>
                <w:lang w:val="id-ID"/>
              </w:rPr>
            </w:pPr>
            <w:r w:rsidRPr="007B3933">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7B3933" w:rsidP="007B3933">
            <w:pPr>
              <w:spacing w:before="60" w:after="60" w:line="240" w:lineRule="auto"/>
              <w:jc w:val="center"/>
            </w:pPr>
            <w:r w:rsidRPr="007B3933">
              <w:rPr>
                <w:lang w:val="id-ID"/>
              </w:rPr>
              <w:t>1</w:t>
            </w:r>
          </w:p>
        </w:tc>
        <w:tc>
          <w:tcPr>
            <w:tcW w:w="5102" w:type="dxa"/>
            <w:vAlign w:val="center"/>
          </w:tcPr>
          <w:p w:rsidR="006218AB" w:rsidRPr="007B3933" w:rsidP="007B3933">
            <w:pPr>
              <w:spacing w:before="60" w:after="60" w:line="240" w:lineRule="auto"/>
              <w:jc w:val="both"/>
              <w:rPr>
                <w:lang w:val="id-ID"/>
              </w:rPr>
            </w:pPr>
          </w:p>
        </w:tc>
        <w:tc>
          <w:tcPr>
            <w:tcW w:w="569" w:type="dxa"/>
            <w:vAlign w:val="center"/>
          </w:tcPr>
          <w:p w:rsidR="006218AB" w:rsidRPr="007B3933" w:rsidP="007B3933">
            <w:pPr>
              <w:spacing w:before="60" w:after="60" w:line="240" w:lineRule="auto"/>
              <w:jc w:val="center"/>
              <w:rPr>
                <w:lang w:val="id-ID"/>
              </w:rPr>
            </w:pPr>
          </w:p>
        </w:tc>
        <w:tc>
          <w:tcPr>
            <w:tcW w:w="569" w:type="dxa"/>
            <w:vAlign w:val="center"/>
          </w:tcPr>
          <w:p w:rsidR="006218AB" w:rsidRPr="007B3933" w:rsidP="007B3933">
            <w:pPr>
              <w:spacing w:before="60" w:after="60" w:line="240" w:lineRule="auto"/>
              <w:jc w:val="center"/>
              <w:rPr>
                <w:lang w:val="id-ID"/>
              </w:rPr>
            </w:pPr>
          </w:p>
        </w:tc>
        <w:tc>
          <w:tcPr>
            <w:tcW w:w="711" w:type="dxa"/>
            <w:vAlign w:val="center"/>
          </w:tcPr>
          <w:p w:rsidR="006218AB" w:rsidRPr="007B3933" w:rsidP="007B3933">
            <w:pPr>
              <w:spacing w:before="60" w:after="60" w:line="240" w:lineRule="auto"/>
              <w:jc w:val="center"/>
              <w:rPr>
                <w:lang w:val="id-ID"/>
              </w:rPr>
            </w:pPr>
          </w:p>
        </w:tc>
        <w:tc>
          <w:tcPr>
            <w:tcW w:w="568" w:type="dxa"/>
            <w:vAlign w:val="center"/>
          </w:tcPr>
          <w:p w:rsidR="006218AB" w:rsidRPr="007B3933" w:rsidP="007B39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B3933" w:rsidP="007B3933">
            <w:pPr>
              <w:spacing w:before="60" w:after="60" w:line="240" w:lineRule="auto"/>
              <w:jc w:val="center"/>
            </w:pPr>
            <w:r w:rsidRPr="007B3933">
              <w:t>2</w:t>
            </w:r>
          </w:p>
        </w:tc>
        <w:tc>
          <w:tcPr>
            <w:tcW w:w="5102" w:type="dxa"/>
            <w:vAlign w:val="center"/>
          </w:tcPr>
          <w:p w:rsidR="006218AB" w:rsidRPr="007B3933" w:rsidP="007B3933">
            <w:pPr>
              <w:spacing w:before="60" w:after="60" w:line="240" w:lineRule="auto"/>
              <w:jc w:val="both"/>
              <w:rPr>
                <w:lang w:val="id-ID"/>
              </w:rPr>
            </w:pPr>
          </w:p>
        </w:tc>
        <w:tc>
          <w:tcPr>
            <w:tcW w:w="569" w:type="dxa"/>
            <w:vAlign w:val="center"/>
          </w:tcPr>
          <w:p w:rsidR="006218AB" w:rsidRPr="007B3933" w:rsidP="007B3933">
            <w:pPr>
              <w:spacing w:before="60" w:after="60" w:line="240" w:lineRule="auto"/>
              <w:jc w:val="center"/>
              <w:rPr>
                <w:lang w:val="id-ID"/>
              </w:rPr>
            </w:pPr>
          </w:p>
        </w:tc>
        <w:tc>
          <w:tcPr>
            <w:tcW w:w="569" w:type="dxa"/>
            <w:vAlign w:val="center"/>
          </w:tcPr>
          <w:p w:rsidR="006218AB" w:rsidRPr="007B3933" w:rsidP="007B3933">
            <w:pPr>
              <w:spacing w:before="60" w:after="60" w:line="240" w:lineRule="auto"/>
              <w:jc w:val="center"/>
              <w:rPr>
                <w:lang w:val="id-ID"/>
              </w:rPr>
            </w:pPr>
          </w:p>
        </w:tc>
        <w:tc>
          <w:tcPr>
            <w:tcW w:w="711" w:type="dxa"/>
            <w:vAlign w:val="center"/>
          </w:tcPr>
          <w:p w:rsidR="006218AB" w:rsidRPr="007B3933" w:rsidP="007B3933">
            <w:pPr>
              <w:spacing w:before="60" w:after="60" w:line="240" w:lineRule="auto"/>
              <w:jc w:val="center"/>
              <w:rPr>
                <w:lang w:val="id-ID"/>
              </w:rPr>
            </w:pPr>
          </w:p>
        </w:tc>
        <w:tc>
          <w:tcPr>
            <w:tcW w:w="568" w:type="dxa"/>
            <w:vAlign w:val="center"/>
          </w:tcPr>
          <w:p w:rsidR="006218AB" w:rsidRPr="007B3933" w:rsidP="007B39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B3933" w:rsidP="007B3933">
            <w:pPr>
              <w:spacing w:before="60" w:after="60" w:line="240" w:lineRule="auto"/>
              <w:jc w:val="center"/>
            </w:pPr>
            <w:r w:rsidRPr="007B3933">
              <w:t>3</w:t>
            </w:r>
          </w:p>
        </w:tc>
        <w:tc>
          <w:tcPr>
            <w:tcW w:w="5102" w:type="dxa"/>
            <w:vAlign w:val="center"/>
          </w:tcPr>
          <w:p w:rsidR="006218AB" w:rsidRPr="007B3933" w:rsidP="007B3933">
            <w:pPr>
              <w:spacing w:before="60" w:after="60" w:line="240" w:lineRule="auto"/>
              <w:jc w:val="both"/>
              <w:rPr>
                <w:lang w:val="id-ID"/>
              </w:rPr>
            </w:pPr>
          </w:p>
        </w:tc>
        <w:tc>
          <w:tcPr>
            <w:tcW w:w="569" w:type="dxa"/>
            <w:vAlign w:val="center"/>
          </w:tcPr>
          <w:p w:rsidR="006218AB" w:rsidRPr="007B3933" w:rsidP="007B3933">
            <w:pPr>
              <w:spacing w:before="60" w:after="60" w:line="240" w:lineRule="auto"/>
              <w:jc w:val="center"/>
              <w:rPr>
                <w:lang w:val="id-ID"/>
              </w:rPr>
            </w:pPr>
          </w:p>
        </w:tc>
        <w:tc>
          <w:tcPr>
            <w:tcW w:w="569" w:type="dxa"/>
            <w:vAlign w:val="center"/>
          </w:tcPr>
          <w:p w:rsidR="006218AB" w:rsidRPr="007B3933" w:rsidP="007B3933">
            <w:pPr>
              <w:spacing w:before="60" w:after="60" w:line="240" w:lineRule="auto"/>
              <w:jc w:val="center"/>
              <w:rPr>
                <w:lang w:val="id-ID"/>
              </w:rPr>
            </w:pPr>
          </w:p>
        </w:tc>
        <w:tc>
          <w:tcPr>
            <w:tcW w:w="711" w:type="dxa"/>
            <w:vAlign w:val="center"/>
          </w:tcPr>
          <w:p w:rsidR="006218AB" w:rsidRPr="007B3933" w:rsidP="007B3933">
            <w:pPr>
              <w:spacing w:before="60" w:after="60" w:line="240" w:lineRule="auto"/>
              <w:jc w:val="center"/>
              <w:rPr>
                <w:lang w:val="id-ID"/>
              </w:rPr>
            </w:pPr>
          </w:p>
        </w:tc>
        <w:tc>
          <w:tcPr>
            <w:tcW w:w="568" w:type="dxa"/>
            <w:vAlign w:val="center"/>
          </w:tcPr>
          <w:p w:rsidR="006218AB" w:rsidRPr="007B3933" w:rsidP="007B39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B3933" w:rsidP="007B3933">
            <w:pPr>
              <w:spacing w:before="60" w:after="60" w:line="240" w:lineRule="auto"/>
              <w:jc w:val="center"/>
            </w:pPr>
            <w:r w:rsidRPr="007B3933">
              <w:t>4</w:t>
            </w:r>
          </w:p>
        </w:tc>
        <w:tc>
          <w:tcPr>
            <w:tcW w:w="5102" w:type="dxa"/>
            <w:vAlign w:val="center"/>
          </w:tcPr>
          <w:p w:rsidR="006218AB" w:rsidRPr="007B3933" w:rsidP="007B3933">
            <w:pPr>
              <w:spacing w:before="60" w:after="60" w:line="240" w:lineRule="auto"/>
              <w:jc w:val="both"/>
              <w:rPr>
                <w:lang w:val="id-ID"/>
              </w:rPr>
            </w:pPr>
          </w:p>
        </w:tc>
        <w:tc>
          <w:tcPr>
            <w:tcW w:w="569" w:type="dxa"/>
            <w:vAlign w:val="center"/>
          </w:tcPr>
          <w:p w:rsidR="006218AB" w:rsidRPr="007B3933" w:rsidP="007B3933">
            <w:pPr>
              <w:spacing w:before="60" w:after="60" w:line="240" w:lineRule="auto"/>
              <w:jc w:val="center"/>
              <w:rPr>
                <w:lang w:val="id-ID"/>
              </w:rPr>
            </w:pPr>
          </w:p>
        </w:tc>
        <w:tc>
          <w:tcPr>
            <w:tcW w:w="569" w:type="dxa"/>
            <w:vAlign w:val="center"/>
          </w:tcPr>
          <w:p w:rsidR="006218AB" w:rsidRPr="007B3933" w:rsidP="007B3933">
            <w:pPr>
              <w:spacing w:before="60" w:after="60" w:line="240" w:lineRule="auto"/>
              <w:jc w:val="center"/>
              <w:rPr>
                <w:lang w:val="id-ID"/>
              </w:rPr>
            </w:pPr>
          </w:p>
        </w:tc>
        <w:tc>
          <w:tcPr>
            <w:tcW w:w="711" w:type="dxa"/>
            <w:vAlign w:val="center"/>
          </w:tcPr>
          <w:p w:rsidR="006218AB" w:rsidRPr="007B3933" w:rsidP="007B3933">
            <w:pPr>
              <w:spacing w:before="60" w:after="60" w:line="240" w:lineRule="auto"/>
              <w:jc w:val="center"/>
              <w:rPr>
                <w:lang w:val="id-ID"/>
              </w:rPr>
            </w:pPr>
          </w:p>
        </w:tc>
        <w:tc>
          <w:tcPr>
            <w:tcW w:w="568" w:type="dxa"/>
            <w:vAlign w:val="center"/>
          </w:tcPr>
          <w:p w:rsidR="006218AB" w:rsidRPr="007B3933" w:rsidP="007B39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7B3933" w:rsidP="007B3933">
            <w:pPr>
              <w:spacing w:before="60" w:after="60" w:line="240" w:lineRule="auto"/>
              <w:jc w:val="center"/>
            </w:pPr>
            <w:r w:rsidRPr="007B3933">
              <w:t>5</w:t>
            </w:r>
          </w:p>
        </w:tc>
        <w:tc>
          <w:tcPr>
            <w:tcW w:w="5102" w:type="dxa"/>
            <w:vAlign w:val="center"/>
          </w:tcPr>
          <w:p w:rsidR="006218AB" w:rsidRPr="007B3933" w:rsidP="007B3933">
            <w:pPr>
              <w:spacing w:before="60" w:after="60" w:line="240" w:lineRule="auto"/>
              <w:jc w:val="both"/>
              <w:rPr>
                <w:lang w:val="id-ID"/>
              </w:rPr>
            </w:pPr>
          </w:p>
        </w:tc>
        <w:tc>
          <w:tcPr>
            <w:tcW w:w="569" w:type="dxa"/>
            <w:vAlign w:val="center"/>
          </w:tcPr>
          <w:p w:rsidR="006218AB" w:rsidRPr="007B3933" w:rsidP="007B3933">
            <w:pPr>
              <w:spacing w:before="60" w:after="60" w:line="240" w:lineRule="auto"/>
              <w:jc w:val="center"/>
              <w:rPr>
                <w:lang w:val="id-ID"/>
              </w:rPr>
            </w:pPr>
          </w:p>
        </w:tc>
        <w:tc>
          <w:tcPr>
            <w:tcW w:w="569" w:type="dxa"/>
            <w:vAlign w:val="center"/>
          </w:tcPr>
          <w:p w:rsidR="006218AB" w:rsidRPr="007B3933" w:rsidP="007B3933">
            <w:pPr>
              <w:spacing w:before="60" w:after="60" w:line="240" w:lineRule="auto"/>
              <w:jc w:val="center"/>
              <w:rPr>
                <w:lang w:val="id-ID"/>
              </w:rPr>
            </w:pPr>
          </w:p>
        </w:tc>
        <w:tc>
          <w:tcPr>
            <w:tcW w:w="711" w:type="dxa"/>
            <w:vAlign w:val="center"/>
          </w:tcPr>
          <w:p w:rsidR="006218AB" w:rsidRPr="007B3933" w:rsidP="007B3933">
            <w:pPr>
              <w:spacing w:before="60" w:after="60" w:line="240" w:lineRule="auto"/>
              <w:jc w:val="center"/>
              <w:rPr>
                <w:lang w:val="id-ID"/>
              </w:rPr>
            </w:pPr>
          </w:p>
        </w:tc>
        <w:tc>
          <w:tcPr>
            <w:tcW w:w="568" w:type="dxa"/>
            <w:vAlign w:val="center"/>
          </w:tcPr>
          <w:p w:rsidR="006218AB" w:rsidRPr="007B3933" w:rsidP="007B3933">
            <w:pPr>
              <w:spacing w:before="60" w:after="60" w:line="240" w:lineRule="auto"/>
              <w:jc w:val="center"/>
              <w:rPr>
                <w:lang w:val="id-ID"/>
              </w:rPr>
            </w:pPr>
          </w:p>
        </w:tc>
      </w:tr>
    </w:tbl>
    <w:p w:rsidR="006218AB" w:rsidRPr="007B3933" w:rsidP="007B3933">
      <w:pPr>
        <w:tabs>
          <w:tab w:val="left" w:pos="1701"/>
          <w:tab w:val="left" w:pos="2127"/>
          <w:tab w:val="left" w:pos="4111"/>
          <w:tab w:val="left" w:pos="4395"/>
        </w:tabs>
        <w:spacing w:before="60" w:after="60" w:line="240" w:lineRule="auto"/>
        <w:ind w:left="993"/>
        <w:rPr>
          <w:rFonts w:eastAsiaTheme="minorHAnsi"/>
          <w:lang w:val="en-US" w:eastAsia="en-US" w:bidi="ar-SA"/>
        </w:rPr>
      </w:pPr>
      <w:r w:rsidRPr="007B3933">
        <w:rPr>
          <w:rFonts w:eastAsiaTheme="minorHAnsi"/>
          <w:lang w:val="en-US" w:eastAsia="en-US" w:bidi="ar-SA"/>
        </w:rPr>
        <w:t>Keterangan</w:t>
      </w:r>
    </w:p>
    <w:p w:rsidR="006218AB" w:rsidRPr="007B3933" w:rsidP="007B3933">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7B3933">
        <w:rPr>
          <w:rFonts w:eastAsiaTheme="minorHAnsi"/>
          <w:i/>
          <w:iCs/>
          <w:lang w:val="id-ID" w:eastAsia="en-US" w:bidi="ar-SA"/>
        </w:rPr>
        <w:t>SL</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Selalu</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sangat baik</w:t>
      </w:r>
    </w:p>
    <w:p w:rsidR="006218AB" w:rsidRPr="007B3933" w:rsidP="007B3933">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7B3933">
        <w:rPr>
          <w:rFonts w:eastAsiaTheme="minorHAnsi"/>
          <w:i/>
          <w:iCs/>
          <w:lang w:val="id-ID" w:eastAsia="en-US" w:bidi="ar-SA"/>
        </w:rPr>
        <w:t>SR</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Sering</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baik</w:t>
      </w:r>
    </w:p>
    <w:p w:rsidR="006218AB" w:rsidRPr="007B3933" w:rsidP="007B3933">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7B3933">
        <w:rPr>
          <w:rFonts w:eastAsiaTheme="minorHAnsi"/>
          <w:i/>
          <w:iCs/>
          <w:lang w:val="id-ID" w:eastAsia="en-US" w:bidi="ar-SA"/>
        </w:rPr>
        <w:t>KD</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Kadang-kadang</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cukup</w:t>
      </w:r>
    </w:p>
    <w:p w:rsidR="006218AB" w:rsidRPr="007B3933" w:rsidP="007B3933">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7B3933">
        <w:rPr>
          <w:rFonts w:eastAsiaTheme="minorHAnsi"/>
          <w:i/>
          <w:iCs/>
          <w:lang w:val="id-ID" w:eastAsia="en-US" w:bidi="ar-SA"/>
        </w:rPr>
        <w:t>TP</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Tidak Pernah</w:t>
      </w:r>
      <w:r w:rsidRPr="007B3933">
        <w:rPr>
          <w:rFonts w:eastAsiaTheme="minorHAnsi"/>
          <w:i/>
          <w:iCs/>
          <w:lang w:val="en-US" w:eastAsia="en-US" w:bidi="ar-SA"/>
        </w:rPr>
        <w:tab/>
      </w:r>
      <w:r w:rsidRPr="007B3933">
        <w:rPr>
          <w:rFonts w:eastAsiaTheme="minorHAnsi"/>
          <w:i/>
          <w:iCs/>
          <w:lang w:val="id-ID" w:eastAsia="en-US" w:bidi="ar-SA"/>
        </w:rPr>
        <w:t>:</w:t>
      </w:r>
      <w:r w:rsidRPr="007B3933">
        <w:rPr>
          <w:rFonts w:eastAsiaTheme="minorHAnsi"/>
          <w:i/>
          <w:iCs/>
          <w:lang w:val="en-US" w:eastAsia="en-US" w:bidi="ar-SA"/>
        </w:rPr>
        <w:tab/>
      </w:r>
      <w:r w:rsidRPr="007B3933">
        <w:rPr>
          <w:rFonts w:eastAsiaTheme="minorHAnsi"/>
          <w:i/>
          <w:iCs/>
          <w:lang w:val="id-ID" w:eastAsia="en-US" w:bidi="ar-SA"/>
        </w:rPr>
        <w:t>perlu bimbingan</w:t>
      </w:r>
    </w:p>
    <w:p w:rsidR="006218AB" w:rsidRPr="007B3933" w:rsidP="007B3933">
      <w:pPr>
        <w:spacing w:before="60" w:after="60" w:line="240" w:lineRule="auto"/>
        <w:ind w:left="1440"/>
        <w:rPr>
          <w:rFonts w:eastAsiaTheme="minorHAnsi"/>
          <w:lang w:val="en-US" w:eastAsia="en-US" w:bidi="ar-SA"/>
        </w:rPr>
      </w:pPr>
    </w:p>
    <w:p w:rsidR="00C41CA7" w:rsidRPr="007B3933" w:rsidP="007B3933">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7B3933" w:rsidP="007B3933">
      <w:pPr>
        <w:autoSpaceDE w:val="0"/>
        <w:autoSpaceDN w:val="0"/>
        <w:adjustRightInd w:val="0"/>
        <w:spacing w:before="60" w:after="60" w:line="240" w:lineRule="auto"/>
        <w:ind w:left="426"/>
        <w:jc w:val="center"/>
        <w:rPr>
          <w:rFonts w:eastAsiaTheme="minorHAnsi"/>
          <w:caps/>
          <w:color w:val="000000"/>
          <w:lang w:val="en-US" w:eastAsia="en-US" w:bidi="ar-SA"/>
        </w:rPr>
      </w:pPr>
      <w:r w:rsidRPr="007B3933">
        <w:rPr>
          <w:rFonts w:eastAsiaTheme="minorHAnsi"/>
          <w:b/>
          <w:bCs/>
          <w:caps/>
          <w:color w:val="000000"/>
          <w:lang w:val="en-US" w:eastAsia="en-US" w:bidi="ar-SA"/>
        </w:rPr>
        <w:t>Penilaian Diri</w:t>
      </w:r>
    </w:p>
    <w:p w:rsidR="0071272A" w:rsidRPr="007B3933" w:rsidP="007B3933">
      <w:pPr>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Jawablah pertanyaan di bawah</w:t>
      </w:r>
      <w:r w:rsidRPr="007B3933" w:rsidR="0084142A">
        <w:rPr>
          <w:rFonts w:eastAsiaTheme="minorHAnsi"/>
          <w:color w:val="000000"/>
          <w:lang w:val="en-US" w:eastAsia="en-US" w:bidi="ar-SA"/>
        </w:rPr>
        <w:t xml:space="preserve"> </w:t>
      </w:r>
      <w:r w:rsidRPr="007B3933">
        <w:rPr>
          <w:rFonts w:eastAsiaTheme="minorHAnsi"/>
          <w:color w:val="000000"/>
          <w:lang w:val="en-US" w:eastAsia="en-US" w:bidi="ar-SA"/>
        </w:rPr>
        <w:t>ini dengan</w:t>
      </w:r>
      <w:r w:rsidRPr="007B3933" w:rsidR="0084142A">
        <w:rPr>
          <w:rFonts w:eastAsiaTheme="minorHAnsi"/>
          <w:color w:val="000000"/>
          <w:lang w:val="en-US" w:eastAsia="en-US" w:bidi="ar-SA"/>
        </w:rPr>
        <w:t xml:space="preserve"> </w:t>
      </w:r>
      <w:r w:rsidRPr="007B3933">
        <w:rPr>
          <w:rFonts w:eastAsiaTheme="minorHAnsi"/>
          <w:color w:val="000000"/>
          <w:lang w:val="en-US" w:eastAsia="en-US" w:bidi="ar-SA"/>
        </w:rPr>
        <w:t>jujur, sesuai</w:t>
      </w:r>
      <w:r w:rsidRPr="007B3933" w:rsidR="0084142A">
        <w:rPr>
          <w:rFonts w:eastAsiaTheme="minorHAnsi"/>
          <w:color w:val="000000"/>
          <w:lang w:val="en-US" w:eastAsia="en-US" w:bidi="ar-SA"/>
        </w:rPr>
        <w:t xml:space="preserve"> </w:t>
      </w:r>
      <w:r w:rsidRPr="007B3933">
        <w:rPr>
          <w:rFonts w:eastAsiaTheme="minorHAnsi"/>
          <w:color w:val="000000"/>
          <w:lang w:val="en-US" w:eastAsia="en-US" w:bidi="ar-SA"/>
        </w:rPr>
        <w:t>dengan</w:t>
      </w:r>
      <w:r w:rsidRPr="007B3933" w:rsidR="0084142A">
        <w:rPr>
          <w:rFonts w:eastAsiaTheme="minorHAnsi"/>
          <w:color w:val="000000"/>
          <w:lang w:val="en-US" w:eastAsia="en-US" w:bidi="ar-SA"/>
        </w:rPr>
        <w:t xml:space="preserve"> </w:t>
      </w:r>
      <w:r w:rsidRPr="007B3933">
        <w:rPr>
          <w:rFonts w:eastAsiaTheme="minorHAnsi"/>
          <w:color w:val="000000"/>
          <w:lang w:val="en-US" w:eastAsia="en-US" w:bidi="ar-SA"/>
        </w:rPr>
        <w:t>kemampuan kalian, cara menjawabnya adalah dengan memberikan centang (√) di kolom yang disediakan.</w:t>
      </w:r>
    </w:p>
    <w:tbl>
      <w:tblPr>
        <w:tblStyle w:val="TableGrid4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7B3933" w:rsidP="007B3933">
            <w:pPr>
              <w:spacing w:before="60" w:after="60" w:line="240" w:lineRule="auto"/>
              <w:ind w:left="-57" w:right="-57"/>
              <w:jc w:val="center"/>
              <w:rPr>
                <w:b/>
              </w:rPr>
            </w:pPr>
            <w:r w:rsidRPr="007B3933">
              <w:rPr>
                <w:b/>
              </w:rPr>
              <w:t>No</w:t>
            </w:r>
          </w:p>
        </w:tc>
        <w:tc>
          <w:tcPr>
            <w:tcW w:w="6803" w:type="dxa"/>
            <w:vMerge w:val="restart"/>
            <w:vAlign w:val="center"/>
          </w:tcPr>
          <w:p w:rsidR="00C84D6C" w:rsidRPr="007B3933" w:rsidP="007B3933">
            <w:pPr>
              <w:spacing w:before="60" w:after="60" w:line="240" w:lineRule="auto"/>
              <w:ind w:left="-57" w:right="-57"/>
              <w:jc w:val="center"/>
              <w:rPr>
                <w:b/>
              </w:rPr>
            </w:pPr>
            <w:r w:rsidRPr="007B3933">
              <w:rPr>
                <w:b/>
              </w:rPr>
              <w:t>Pertanyaan</w:t>
            </w:r>
          </w:p>
        </w:tc>
        <w:tc>
          <w:tcPr>
            <w:tcW w:w="1700" w:type="dxa"/>
            <w:gridSpan w:val="2"/>
            <w:vAlign w:val="center"/>
          </w:tcPr>
          <w:p w:rsidR="00C84D6C" w:rsidRPr="007B3933" w:rsidP="007B3933">
            <w:pPr>
              <w:spacing w:before="60" w:after="60" w:line="240" w:lineRule="auto"/>
              <w:ind w:left="-57" w:right="-57"/>
              <w:jc w:val="center"/>
              <w:rPr>
                <w:b/>
              </w:rPr>
            </w:pPr>
            <w:r w:rsidRPr="007B3933">
              <w:rPr>
                <w:b/>
              </w:rPr>
              <w:t>Jawaban</w:t>
            </w:r>
          </w:p>
        </w:tc>
      </w:tr>
      <w:tr w:rsidTr="0081506A">
        <w:tblPrEx>
          <w:tblW w:w="9070" w:type="dxa"/>
          <w:tblInd w:w="534" w:type="dxa"/>
          <w:tblLook w:val="04A0"/>
        </w:tblPrEx>
        <w:tc>
          <w:tcPr>
            <w:tcW w:w="567" w:type="dxa"/>
            <w:vMerge/>
            <w:vAlign w:val="center"/>
          </w:tcPr>
          <w:p w:rsidR="00C84D6C" w:rsidRPr="007B3933" w:rsidP="007B3933">
            <w:pPr>
              <w:spacing w:before="60" w:after="60" w:line="240" w:lineRule="auto"/>
              <w:ind w:left="-57" w:right="-57"/>
              <w:jc w:val="center"/>
              <w:rPr>
                <w:b/>
              </w:rPr>
            </w:pPr>
          </w:p>
        </w:tc>
        <w:tc>
          <w:tcPr>
            <w:tcW w:w="6803" w:type="dxa"/>
            <w:vMerge/>
            <w:vAlign w:val="center"/>
          </w:tcPr>
          <w:p w:rsidR="00C84D6C" w:rsidRPr="007B3933" w:rsidP="007B3933">
            <w:pPr>
              <w:spacing w:before="60" w:after="60" w:line="240" w:lineRule="auto"/>
              <w:ind w:left="-57" w:right="-57"/>
              <w:jc w:val="center"/>
              <w:rPr>
                <w:b/>
              </w:rPr>
            </w:pPr>
          </w:p>
        </w:tc>
        <w:tc>
          <w:tcPr>
            <w:tcW w:w="850" w:type="dxa"/>
            <w:vAlign w:val="center"/>
          </w:tcPr>
          <w:p w:rsidR="00C84D6C" w:rsidRPr="007B3933" w:rsidP="007B3933">
            <w:pPr>
              <w:spacing w:before="60" w:after="60" w:line="240" w:lineRule="auto"/>
              <w:ind w:left="-57" w:right="-57"/>
              <w:jc w:val="center"/>
              <w:rPr>
                <w:b/>
              </w:rPr>
            </w:pPr>
            <w:r w:rsidRPr="007B3933">
              <w:rPr>
                <w:b/>
              </w:rPr>
              <w:t>Ya</w:t>
            </w:r>
          </w:p>
        </w:tc>
        <w:tc>
          <w:tcPr>
            <w:tcW w:w="850" w:type="dxa"/>
            <w:vAlign w:val="center"/>
          </w:tcPr>
          <w:p w:rsidR="00C84D6C" w:rsidRPr="007B3933" w:rsidP="007B3933">
            <w:pPr>
              <w:spacing w:before="60" w:after="60" w:line="240" w:lineRule="auto"/>
              <w:ind w:left="-57" w:right="-57"/>
              <w:jc w:val="center"/>
              <w:rPr>
                <w:b/>
              </w:rPr>
            </w:pPr>
            <w:r w:rsidRPr="007B3933">
              <w:rPr>
                <w:b/>
              </w:rPr>
              <w:t>Tidak</w:t>
            </w:r>
          </w:p>
        </w:tc>
      </w:tr>
      <w:tr w:rsidTr="0081506A">
        <w:tblPrEx>
          <w:tblW w:w="9070" w:type="dxa"/>
          <w:tblInd w:w="534" w:type="dxa"/>
          <w:tblLook w:val="04A0"/>
        </w:tblPrEx>
        <w:tc>
          <w:tcPr>
            <w:tcW w:w="567" w:type="dxa"/>
          </w:tcPr>
          <w:p w:rsidR="00C84D6C" w:rsidRPr="007B3933" w:rsidP="007B3933">
            <w:pPr>
              <w:spacing w:before="60" w:after="60" w:line="240" w:lineRule="auto"/>
              <w:ind w:left="-57" w:right="-57"/>
              <w:jc w:val="center"/>
            </w:pPr>
            <w:r w:rsidRPr="007B3933">
              <w:t>1</w:t>
            </w:r>
          </w:p>
        </w:tc>
        <w:tc>
          <w:tcPr>
            <w:tcW w:w="6803" w:type="dxa"/>
          </w:tcPr>
          <w:p w:rsidR="00C84D6C" w:rsidRPr="007B3933" w:rsidP="007B3933">
            <w:pPr>
              <w:autoSpaceDE w:val="0"/>
              <w:autoSpaceDN w:val="0"/>
              <w:adjustRightInd w:val="0"/>
              <w:spacing w:before="60" w:after="60" w:line="240" w:lineRule="auto"/>
              <w:jc w:val="both"/>
              <w:rPr>
                <w:color w:val="000000"/>
              </w:rPr>
            </w:pPr>
            <w:r w:rsidRPr="007B3933">
              <w:rPr>
                <w:color w:val="000000"/>
              </w:rPr>
              <w:t xml:space="preserve">saya mampu mempelajari kegiatan pembelajaran I dengan baik </w:t>
            </w:r>
          </w:p>
        </w:tc>
        <w:tc>
          <w:tcPr>
            <w:tcW w:w="850" w:type="dxa"/>
          </w:tcPr>
          <w:p w:rsidR="00C84D6C" w:rsidRPr="007B3933" w:rsidP="007B3933">
            <w:pPr>
              <w:spacing w:before="60" w:after="60" w:line="240" w:lineRule="auto"/>
              <w:ind w:left="-57" w:right="-57"/>
              <w:jc w:val="center"/>
            </w:pPr>
          </w:p>
        </w:tc>
        <w:tc>
          <w:tcPr>
            <w:tcW w:w="850" w:type="dxa"/>
          </w:tcPr>
          <w:p w:rsidR="00C84D6C" w:rsidRPr="007B3933" w:rsidP="007B3933">
            <w:pPr>
              <w:spacing w:before="60" w:after="60" w:line="240" w:lineRule="auto"/>
              <w:ind w:left="-57" w:right="-57"/>
              <w:jc w:val="center"/>
            </w:pPr>
          </w:p>
        </w:tc>
      </w:tr>
      <w:tr w:rsidTr="0081506A">
        <w:tblPrEx>
          <w:tblW w:w="9070" w:type="dxa"/>
          <w:tblInd w:w="534" w:type="dxa"/>
          <w:tblLook w:val="04A0"/>
        </w:tblPrEx>
        <w:tc>
          <w:tcPr>
            <w:tcW w:w="567" w:type="dxa"/>
          </w:tcPr>
          <w:p w:rsidR="00C84D6C" w:rsidRPr="007B3933" w:rsidP="007B3933">
            <w:pPr>
              <w:spacing w:before="60" w:after="60" w:line="240" w:lineRule="auto"/>
              <w:ind w:left="-57" w:right="-57"/>
              <w:jc w:val="center"/>
            </w:pPr>
            <w:r w:rsidRPr="007B3933">
              <w:t>2</w:t>
            </w:r>
          </w:p>
        </w:tc>
        <w:tc>
          <w:tcPr>
            <w:tcW w:w="6803" w:type="dxa"/>
          </w:tcPr>
          <w:p w:rsidR="00C84D6C" w:rsidRPr="007B3933" w:rsidP="007B3933">
            <w:pPr>
              <w:autoSpaceDE w:val="0"/>
              <w:autoSpaceDN w:val="0"/>
              <w:adjustRightInd w:val="0"/>
              <w:spacing w:before="60" w:after="60" w:line="240" w:lineRule="auto"/>
              <w:jc w:val="both"/>
              <w:rPr>
                <w:color w:val="000000"/>
              </w:rPr>
            </w:pPr>
            <w:r w:rsidRPr="007B3933">
              <w:rPr>
                <w:color w:val="000000"/>
              </w:rPr>
              <w:t xml:space="preserve">saya mampu menjelaskan pengertian makanan Internasional </w:t>
            </w:r>
          </w:p>
        </w:tc>
        <w:tc>
          <w:tcPr>
            <w:tcW w:w="850" w:type="dxa"/>
          </w:tcPr>
          <w:p w:rsidR="00C84D6C" w:rsidRPr="007B3933" w:rsidP="007B3933">
            <w:pPr>
              <w:spacing w:before="60" w:after="60" w:line="240" w:lineRule="auto"/>
              <w:ind w:left="-57" w:right="-57"/>
              <w:jc w:val="center"/>
            </w:pPr>
          </w:p>
        </w:tc>
        <w:tc>
          <w:tcPr>
            <w:tcW w:w="850" w:type="dxa"/>
          </w:tcPr>
          <w:p w:rsidR="00C84D6C" w:rsidRPr="007B3933" w:rsidP="007B3933">
            <w:pPr>
              <w:spacing w:before="60" w:after="60" w:line="240" w:lineRule="auto"/>
              <w:ind w:left="-57" w:right="-57"/>
              <w:jc w:val="center"/>
            </w:pPr>
          </w:p>
        </w:tc>
      </w:tr>
      <w:tr w:rsidTr="0081506A">
        <w:tblPrEx>
          <w:tblW w:w="9070" w:type="dxa"/>
          <w:tblInd w:w="534" w:type="dxa"/>
          <w:tblLook w:val="04A0"/>
        </w:tblPrEx>
        <w:tc>
          <w:tcPr>
            <w:tcW w:w="567" w:type="dxa"/>
          </w:tcPr>
          <w:p w:rsidR="00C84D6C" w:rsidRPr="007B3933" w:rsidP="007B3933">
            <w:pPr>
              <w:spacing w:before="60" w:after="60" w:line="240" w:lineRule="auto"/>
              <w:ind w:left="-57" w:right="-57"/>
              <w:jc w:val="center"/>
            </w:pPr>
            <w:r w:rsidRPr="007B3933">
              <w:t>3</w:t>
            </w:r>
          </w:p>
        </w:tc>
        <w:tc>
          <w:tcPr>
            <w:tcW w:w="6803" w:type="dxa"/>
          </w:tcPr>
          <w:p w:rsidR="00C84D6C" w:rsidRPr="007B3933" w:rsidP="007B3933">
            <w:pPr>
              <w:autoSpaceDE w:val="0"/>
              <w:autoSpaceDN w:val="0"/>
              <w:adjustRightInd w:val="0"/>
              <w:spacing w:before="60" w:after="60" w:line="240" w:lineRule="auto"/>
              <w:jc w:val="both"/>
              <w:rPr>
                <w:color w:val="000000"/>
              </w:rPr>
            </w:pPr>
            <w:r w:rsidRPr="007B3933">
              <w:rPr>
                <w:color w:val="000000"/>
              </w:rPr>
              <w:t xml:space="preserve">saya mampu menelaah karakteristik makanan Internasional </w:t>
            </w:r>
          </w:p>
        </w:tc>
        <w:tc>
          <w:tcPr>
            <w:tcW w:w="850" w:type="dxa"/>
          </w:tcPr>
          <w:p w:rsidR="00C84D6C" w:rsidRPr="007B3933" w:rsidP="007B3933">
            <w:pPr>
              <w:spacing w:before="60" w:after="60" w:line="240" w:lineRule="auto"/>
              <w:ind w:left="-57" w:right="-57"/>
              <w:jc w:val="center"/>
            </w:pPr>
          </w:p>
        </w:tc>
        <w:tc>
          <w:tcPr>
            <w:tcW w:w="850" w:type="dxa"/>
          </w:tcPr>
          <w:p w:rsidR="00C84D6C" w:rsidRPr="007B3933" w:rsidP="007B3933">
            <w:pPr>
              <w:spacing w:before="60" w:after="60" w:line="240" w:lineRule="auto"/>
              <w:ind w:left="-57" w:right="-57"/>
              <w:jc w:val="center"/>
            </w:pPr>
          </w:p>
        </w:tc>
      </w:tr>
      <w:tr w:rsidTr="0081506A">
        <w:tblPrEx>
          <w:tblW w:w="9070" w:type="dxa"/>
          <w:tblInd w:w="534" w:type="dxa"/>
          <w:tblLook w:val="04A0"/>
        </w:tblPrEx>
        <w:tc>
          <w:tcPr>
            <w:tcW w:w="567" w:type="dxa"/>
          </w:tcPr>
          <w:p w:rsidR="00343C17" w:rsidRPr="007B3933" w:rsidP="007B3933">
            <w:pPr>
              <w:spacing w:before="60" w:after="60" w:line="240" w:lineRule="auto"/>
              <w:ind w:left="-57" w:right="-57"/>
              <w:jc w:val="center"/>
            </w:pPr>
            <w:r w:rsidRPr="007B3933">
              <w:t>4</w:t>
            </w:r>
          </w:p>
        </w:tc>
        <w:tc>
          <w:tcPr>
            <w:tcW w:w="6803" w:type="dxa"/>
          </w:tcPr>
          <w:p w:rsidR="00343C17" w:rsidRPr="007B3933" w:rsidP="007B3933">
            <w:pPr>
              <w:autoSpaceDE w:val="0"/>
              <w:autoSpaceDN w:val="0"/>
              <w:adjustRightInd w:val="0"/>
              <w:spacing w:before="60" w:after="60" w:line="240" w:lineRule="auto"/>
              <w:jc w:val="both"/>
              <w:rPr>
                <w:color w:val="000000"/>
              </w:rPr>
            </w:pPr>
            <w:r w:rsidRPr="007B3933">
              <w:rPr>
                <w:color w:val="000000"/>
              </w:rPr>
              <w:t xml:space="preserve">saya mampu menyimpulkan karakteristik bahan dan alat makanan Internasional </w:t>
            </w:r>
          </w:p>
        </w:tc>
        <w:tc>
          <w:tcPr>
            <w:tcW w:w="850" w:type="dxa"/>
          </w:tcPr>
          <w:p w:rsidR="00343C17" w:rsidRPr="007B3933" w:rsidP="007B3933">
            <w:pPr>
              <w:spacing w:before="60" w:after="60" w:line="240" w:lineRule="auto"/>
              <w:ind w:left="-57" w:right="-57"/>
              <w:jc w:val="center"/>
            </w:pPr>
          </w:p>
        </w:tc>
        <w:tc>
          <w:tcPr>
            <w:tcW w:w="850" w:type="dxa"/>
          </w:tcPr>
          <w:p w:rsidR="00343C17" w:rsidRPr="007B3933" w:rsidP="007B3933">
            <w:pPr>
              <w:spacing w:before="60" w:after="60" w:line="240" w:lineRule="auto"/>
              <w:ind w:left="-57" w:right="-57"/>
              <w:jc w:val="center"/>
            </w:pPr>
          </w:p>
        </w:tc>
      </w:tr>
    </w:tbl>
    <w:p w:rsidR="00C84D6C" w:rsidRPr="007B3933" w:rsidP="007B3933">
      <w:pPr>
        <w:spacing w:before="60" w:after="60" w:line="240" w:lineRule="auto"/>
        <w:ind w:left="426" w:right="279"/>
        <w:jc w:val="both"/>
        <w:rPr>
          <w:rFonts w:eastAsiaTheme="minorHAnsi"/>
          <w:b/>
          <w:color w:val="000000"/>
          <w:lang w:val="en-US" w:eastAsia="en-US" w:bidi="ar-SA"/>
        </w:rPr>
      </w:pPr>
      <w:r w:rsidRPr="007B3933">
        <w:rPr>
          <w:rFonts w:eastAsiaTheme="minorHAnsi"/>
          <w:b/>
          <w:color w:val="000000"/>
          <w:lang w:val="en-US" w:eastAsia="en-US" w:bidi="ar-SA"/>
        </w:rPr>
        <w:t xml:space="preserve">Catatan: </w:t>
      </w:r>
    </w:p>
    <w:p w:rsidR="00C84D6C" w:rsidRPr="007B3933" w:rsidP="007B3933">
      <w:pPr>
        <w:numPr>
          <w:ilvl w:val="0"/>
          <w:numId w:val="64"/>
        </w:numPr>
        <w:tabs>
          <w:tab w:val="left" w:pos="709"/>
        </w:tabs>
        <w:spacing w:before="60" w:after="60" w:line="240" w:lineRule="auto"/>
        <w:ind w:left="709" w:hanging="283"/>
        <w:contextualSpacing w:val="0"/>
        <w:jc w:val="both"/>
        <w:rPr>
          <w:rFonts w:eastAsiaTheme="minorHAnsi"/>
          <w:color w:val="000000"/>
          <w:lang w:val="en-US" w:eastAsia="en-US" w:bidi="ar-SA"/>
        </w:rPr>
      </w:pPr>
      <w:r w:rsidRPr="007B3933">
        <w:rPr>
          <w:rFonts w:eastAsiaTheme="minorHAnsi"/>
          <w:color w:val="000000"/>
          <w:lang w:val="en-US" w:eastAsia="en-US" w:bidi="ar-SA"/>
        </w:rPr>
        <w:t>Jika ada jawaban “</w:t>
      </w:r>
      <w:r w:rsidRPr="007B3933">
        <w:rPr>
          <w:rFonts w:eastAsiaTheme="minorHAnsi"/>
          <w:b/>
          <w:color w:val="000000"/>
          <w:lang w:val="en-US" w:eastAsia="en-US" w:bidi="ar-SA"/>
        </w:rPr>
        <w:t>Tidak</w:t>
      </w:r>
      <w:r w:rsidRPr="007B3933">
        <w:rPr>
          <w:rFonts w:eastAsiaTheme="minorHAnsi"/>
          <w:color w:val="000000"/>
          <w:lang w:val="en-US" w:eastAsia="en-US" w:bidi="ar-SA"/>
        </w:rPr>
        <w:t xml:space="preserve">” maka segera lakukan review pembelajaran. </w:t>
      </w:r>
    </w:p>
    <w:p w:rsidR="00C84D6C" w:rsidRPr="007B3933" w:rsidP="007B3933">
      <w:pPr>
        <w:numPr>
          <w:ilvl w:val="0"/>
          <w:numId w:val="64"/>
        </w:numPr>
        <w:tabs>
          <w:tab w:val="left" w:pos="709"/>
        </w:tabs>
        <w:spacing w:before="60" w:after="60" w:line="240" w:lineRule="auto"/>
        <w:ind w:left="709" w:hanging="283"/>
        <w:contextualSpacing w:val="0"/>
        <w:jc w:val="both"/>
        <w:rPr>
          <w:rFonts w:eastAsiaTheme="minorHAnsi"/>
          <w:color w:val="000000"/>
          <w:lang w:val="en-US" w:eastAsia="en-US" w:bidi="ar-SA"/>
        </w:rPr>
      </w:pPr>
      <w:r w:rsidRPr="007B3933">
        <w:rPr>
          <w:rFonts w:eastAsiaTheme="minorHAnsi"/>
          <w:color w:val="000000"/>
          <w:lang w:val="en-US" w:eastAsia="en-US" w:bidi="ar-SA"/>
        </w:rPr>
        <w:t>Jika semua jawaban “</w:t>
      </w:r>
      <w:r w:rsidRPr="007B3933">
        <w:rPr>
          <w:rFonts w:eastAsiaTheme="minorHAnsi"/>
          <w:b/>
          <w:color w:val="000000"/>
          <w:lang w:val="en-US" w:eastAsia="en-US" w:bidi="ar-SA"/>
        </w:rPr>
        <w:t>Ya</w:t>
      </w:r>
      <w:r w:rsidRPr="007B3933">
        <w:rPr>
          <w:rFonts w:eastAsiaTheme="minorHAnsi"/>
          <w:color w:val="000000"/>
          <w:lang w:val="en-US" w:eastAsia="en-US" w:bidi="ar-SA"/>
        </w:rPr>
        <w:t xml:space="preserve">” maka dapat melanjutkan kegiatan </w:t>
      </w:r>
      <w:r w:rsidRPr="007B3933" w:rsidR="0071272A">
        <w:rPr>
          <w:rFonts w:eastAsiaTheme="minorHAnsi"/>
          <w:color w:val="000000"/>
          <w:lang w:val="en-US" w:eastAsia="en-US" w:bidi="ar-SA"/>
        </w:rPr>
        <w:t>p</w:t>
      </w:r>
      <w:r w:rsidRPr="007B3933">
        <w:rPr>
          <w:rFonts w:eastAsiaTheme="minorHAnsi"/>
          <w:color w:val="000000"/>
          <w:lang w:val="en-US" w:eastAsia="en-US" w:bidi="ar-SA"/>
        </w:rPr>
        <w:t xml:space="preserve">embelajaran berikutnya </w:t>
      </w:r>
    </w:p>
    <w:p w:rsidR="0081506A" w:rsidRPr="007B3933" w:rsidP="007B3933">
      <w:pPr>
        <w:tabs>
          <w:tab w:val="left" w:pos="709"/>
        </w:tabs>
        <w:spacing w:before="60" w:after="60" w:line="240" w:lineRule="auto"/>
        <w:jc w:val="both"/>
        <w:rPr>
          <w:rFonts w:eastAsiaTheme="minorHAnsi"/>
          <w:color w:val="000000"/>
          <w:lang w:val="en-US" w:eastAsia="en-US" w:bidi="ar-SA"/>
        </w:rPr>
      </w:pPr>
    </w:p>
    <w:p w:rsidR="007A30F6" w:rsidRPr="007B3933" w:rsidP="007B3933">
      <w:pPr>
        <w:autoSpaceDE w:val="0"/>
        <w:autoSpaceDN w:val="0"/>
        <w:adjustRightInd w:val="0"/>
        <w:spacing w:before="60" w:after="60" w:line="240" w:lineRule="auto"/>
        <w:ind w:left="426"/>
        <w:jc w:val="center"/>
        <w:rPr>
          <w:rFonts w:eastAsiaTheme="minorHAnsi"/>
          <w:b/>
          <w:bCs/>
          <w:caps/>
          <w:color w:val="000000"/>
          <w:lang w:val="en-US" w:eastAsia="en-US" w:bidi="ar-SA"/>
        </w:rPr>
      </w:pPr>
      <w:r w:rsidRPr="007B3933">
        <w:rPr>
          <w:rFonts w:eastAsiaTheme="minorHAnsi"/>
          <w:b/>
          <w:bCs/>
          <w:caps/>
          <w:color w:val="000000"/>
          <w:lang w:val="en-US" w:eastAsia="en-US" w:bidi="ar-SA"/>
        </w:rPr>
        <w:t xml:space="preserve">Penilaian Keterampilan </w:t>
      </w:r>
    </w:p>
    <w:p w:rsidR="007A30F6" w:rsidRPr="007B3933" w:rsidP="007B3933">
      <w:pPr>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Berilah tanda centang (√)  pada kolom kanan sesuai dengan penilaian. Keterangan : </w:t>
      </w:r>
    </w:p>
    <w:p w:rsidR="007A30F6" w:rsidRPr="007B3933" w:rsidP="007B3933">
      <w:pPr>
        <w:tabs>
          <w:tab w:val="left" w:pos="2268"/>
        </w:tabs>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Sangat tidak baik </w:t>
      </w:r>
      <w:r w:rsidRPr="007B3933">
        <w:rPr>
          <w:rFonts w:eastAsiaTheme="minorHAnsi"/>
          <w:color w:val="000000"/>
          <w:lang w:val="en-US" w:eastAsia="en-US" w:bidi="ar-SA"/>
        </w:rPr>
        <w:tab/>
        <w:t xml:space="preserve">( kurang dari 59) </w:t>
      </w:r>
    </w:p>
    <w:p w:rsidR="007A30F6" w:rsidRPr="007B3933" w:rsidP="007B3933">
      <w:pPr>
        <w:tabs>
          <w:tab w:val="left" w:pos="2268"/>
        </w:tabs>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Tidak baik </w:t>
      </w:r>
      <w:r w:rsidRPr="007B3933">
        <w:rPr>
          <w:rFonts w:eastAsiaTheme="minorHAnsi"/>
          <w:color w:val="000000"/>
          <w:lang w:val="en-US" w:eastAsia="en-US" w:bidi="ar-SA"/>
        </w:rPr>
        <w:tab/>
        <w:t xml:space="preserve">( 60 – 69) </w:t>
      </w:r>
    </w:p>
    <w:p w:rsidR="007A30F6" w:rsidRPr="007B3933" w:rsidP="007B3933">
      <w:pPr>
        <w:tabs>
          <w:tab w:val="left" w:pos="2268"/>
        </w:tabs>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Cukup </w:t>
      </w:r>
      <w:r w:rsidRPr="007B3933">
        <w:rPr>
          <w:rFonts w:eastAsiaTheme="minorHAnsi"/>
          <w:color w:val="000000"/>
          <w:lang w:val="en-US" w:eastAsia="en-US" w:bidi="ar-SA"/>
        </w:rPr>
        <w:tab/>
        <w:t xml:space="preserve">( 70 – 79) </w:t>
      </w:r>
    </w:p>
    <w:p w:rsidR="007A30F6" w:rsidRPr="007B3933" w:rsidP="007B3933">
      <w:pPr>
        <w:tabs>
          <w:tab w:val="left" w:pos="2268"/>
        </w:tabs>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Baik </w:t>
      </w:r>
      <w:r w:rsidRPr="007B3933">
        <w:rPr>
          <w:rFonts w:eastAsiaTheme="minorHAnsi"/>
          <w:color w:val="000000"/>
          <w:lang w:val="en-US" w:eastAsia="en-US" w:bidi="ar-SA"/>
        </w:rPr>
        <w:tab/>
        <w:t xml:space="preserve">( 80- 89) </w:t>
      </w:r>
    </w:p>
    <w:p w:rsidR="007A30F6" w:rsidRPr="007B3933" w:rsidP="007B3933">
      <w:pPr>
        <w:tabs>
          <w:tab w:val="left" w:pos="2268"/>
        </w:tabs>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Sangat baik </w:t>
      </w:r>
      <w:r w:rsidRPr="007B3933">
        <w:rPr>
          <w:rFonts w:eastAsiaTheme="minorHAnsi"/>
          <w:color w:val="000000"/>
          <w:lang w:val="en-US" w:eastAsia="en-US" w:bidi="ar-SA"/>
        </w:rPr>
        <w:tab/>
        <w:t>( 90 -100)</w:t>
      </w:r>
    </w:p>
    <w:tbl>
      <w:tblPr>
        <w:tblStyle w:val="TableGrid4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7B3933" w:rsidP="007B3933">
            <w:pPr>
              <w:spacing w:before="60" w:after="60" w:line="240" w:lineRule="auto"/>
              <w:ind w:left="-57" w:right="-57"/>
              <w:jc w:val="center"/>
              <w:rPr>
                <w:b/>
              </w:rPr>
            </w:pPr>
            <w:r w:rsidRPr="007B3933">
              <w:rPr>
                <w:b/>
              </w:rPr>
              <w:t>No</w:t>
            </w:r>
          </w:p>
        </w:tc>
        <w:tc>
          <w:tcPr>
            <w:tcW w:w="6236" w:type="dxa"/>
            <w:vMerge w:val="restart"/>
            <w:vAlign w:val="center"/>
          </w:tcPr>
          <w:p w:rsidR="007A30F6" w:rsidRPr="007B3933" w:rsidP="007B3933">
            <w:pPr>
              <w:spacing w:before="60" w:after="60" w:line="240" w:lineRule="auto"/>
              <w:ind w:left="-57" w:right="-57"/>
              <w:jc w:val="center"/>
              <w:rPr>
                <w:b/>
              </w:rPr>
            </w:pPr>
            <w:r w:rsidRPr="007B3933">
              <w:rPr>
                <w:b/>
              </w:rPr>
              <w:t>Kriteria Jawaban</w:t>
            </w:r>
          </w:p>
        </w:tc>
        <w:tc>
          <w:tcPr>
            <w:tcW w:w="2270" w:type="dxa"/>
            <w:gridSpan w:val="5"/>
            <w:vAlign w:val="center"/>
          </w:tcPr>
          <w:p w:rsidR="007A30F6" w:rsidRPr="007B3933" w:rsidP="007B3933">
            <w:pPr>
              <w:spacing w:before="60" w:after="60" w:line="240" w:lineRule="auto"/>
              <w:ind w:left="-57" w:right="-57"/>
              <w:jc w:val="center"/>
              <w:rPr>
                <w:b/>
              </w:rPr>
            </w:pPr>
            <w:r w:rsidRPr="007B3933">
              <w:rPr>
                <w:b/>
              </w:rPr>
              <w:t>Skor</w:t>
            </w:r>
          </w:p>
        </w:tc>
      </w:tr>
      <w:tr w:rsidTr="007A30F6">
        <w:tblPrEx>
          <w:tblW w:w="9007" w:type="dxa"/>
          <w:tblInd w:w="534" w:type="dxa"/>
          <w:tblLook w:val="04A0"/>
        </w:tblPrEx>
        <w:tc>
          <w:tcPr>
            <w:tcW w:w="501" w:type="dxa"/>
            <w:vMerge/>
            <w:vAlign w:val="center"/>
          </w:tcPr>
          <w:p w:rsidR="007A30F6" w:rsidRPr="007B3933" w:rsidP="007B3933">
            <w:pPr>
              <w:spacing w:before="60" w:after="60" w:line="240" w:lineRule="auto"/>
              <w:ind w:left="-57" w:right="-57"/>
              <w:jc w:val="center"/>
              <w:rPr>
                <w:b/>
              </w:rPr>
            </w:pPr>
          </w:p>
        </w:tc>
        <w:tc>
          <w:tcPr>
            <w:tcW w:w="6236" w:type="dxa"/>
            <w:vMerge/>
            <w:vAlign w:val="center"/>
          </w:tcPr>
          <w:p w:rsidR="007A30F6" w:rsidRPr="007B3933" w:rsidP="007B3933">
            <w:pPr>
              <w:spacing w:before="60" w:after="60" w:line="240" w:lineRule="auto"/>
              <w:ind w:left="-57" w:right="-57"/>
              <w:jc w:val="center"/>
              <w:rPr>
                <w:b/>
              </w:rPr>
            </w:pPr>
          </w:p>
        </w:tc>
        <w:tc>
          <w:tcPr>
            <w:tcW w:w="454" w:type="dxa"/>
            <w:vAlign w:val="center"/>
          </w:tcPr>
          <w:p w:rsidR="007A30F6" w:rsidRPr="007B3933" w:rsidP="007B3933">
            <w:pPr>
              <w:spacing w:before="60" w:after="60" w:line="240" w:lineRule="auto"/>
              <w:ind w:left="-57" w:right="-57"/>
              <w:jc w:val="center"/>
              <w:rPr>
                <w:b/>
              </w:rPr>
            </w:pPr>
            <w:r w:rsidRPr="007B3933">
              <w:rPr>
                <w:b/>
              </w:rPr>
              <w:t>1</w:t>
            </w:r>
          </w:p>
        </w:tc>
        <w:tc>
          <w:tcPr>
            <w:tcW w:w="454" w:type="dxa"/>
            <w:vAlign w:val="center"/>
          </w:tcPr>
          <w:p w:rsidR="007A30F6" w:rsidRPr="007B3933" w:rsidP="007B3933">
            <w:pPr>
              <w:spacing w:before="60" w:after="60" w:line="240" w:lineRule="auto"/>
              <w:ind w:left="-57" w:right="-57"/>
              <w:jc w:val="center"/>
              <w:rPr>
                <w:b/>
              </w:rPr>
            </w:pPr>
            <w:r w:rsidRPr="007B3933">
              <w:rPr>
                <w:b/>
              </w:rPr>
              <w:t>2</w:t>
            </w:r>
          </w:p>
        </w:tc>
        <w:tc>
          <w:tcPr>
            <w:tcW w:w="454" w:type="dxa"/>
            <w:vAlign w:val="center"/>
          </w:tcPr>
          <w:p w:rsidR="007A30F6" w:rsidRPr="007B3933" w:rsidP="007B3933">
            <w:pPr>
              <w:spacing w:before="60" w:after="60" w:line="240" w:lineRule="auto"/>
              <w:ind w:left="-57" w:right="-57"/>
              <w:jc w:val="center"/>
              <w:rPr>
                <w:b/>
              </w:rPr>
            </w:pPr>
            <w:r w:rsidRPr="007B3933">
              <w:rPr>
                <w:b/>
              </w:rPr>
              <w:t>3</w:t>
            </w:r>
          </w:p>
        </w:tc>
        <w:tc>
          <w:tcPr>
            <w:tcW w:w="454" w:type="dxa"/>
            <w:vAlign w:val="center"/>
          </w:tcPr>
          <w:p w:rsidR="007A30F6" w:rsidRPr="007B3933" w:rsidP="007B3933">
            <w:pPr>
              <w:spacing w:before="60" w:after="60" w:line="240" w:lineRule="auto"/>
              <w:ind w:left="-57" w:right="-57"/>
              <w:jc w:val="center"/>
              <w:rPr>
                <w:b/>
              </w:rPr>
            </w:pPr>
            <w:r w:rsidRPr="007B3933">
              <w:rPr>
                <w:b/>
              </w:rPr>
              <w:t>4</w:t>
            </w:r>
          </w:p>
        </w:tc>
        <w:tc>
          <w:tcPr>
            <w:tcW w:w="454" w:type="dxa"/>
            <w:vAlign w:val="center"/>
          </w:tcPr>
          <w:p w:rsidR="007A30F6" w:rsidRPr="007B3933" w:rsidP="007B3933">
            <w:pPr>
              <w:spacing w:before="60" w:after="60" w:line="240" w:lineRule="auto"/>
              <w:ind w:left="-57" w:right="-57"/>
              <w:jc w:val="center"/>
              <w:rPr>
                <w:b/>
              </w:rPr>
            </w:pPr>
            <w:r w:rsidRPr="007B3933">
              <w:rPr>
                <w:b/>
              </w:rPr>
              <w:t>5</w:t>
            </w:r>
          </w:p>
        </w:tc>
      </w:tr>
      <w:tr w:rsidTr="007A30F6">
        <w:tblPrEx>
          <w:tblW w:w="9007" w:type="dxa"/>
          <w:tblInd w:w="534" w:type="dxa"/>
          <w:tblLook w:val="04A0"/>
        </w:tblPrEx>
        <w:tc>
          <w:tcPr>
            <w:tcW w:w="501" w:type="dxa"/>
          </w:tcPr>
          <w:p w:rsidR="007A30F6" w:rsidRPr="007B3933" w:rsidP="007B3933">
            <w:pPr>
              <w:spacing w:before="60" w:after="60" w:line="240" w:lineRule="auto"/>
              <w:ind w:left="-57" w:right="-57"/>
              <w:jc w:val="center"/>
            </w:pPr>
            <w:r w:rsidRPr="007B3933">
              <w:t>1</w:t>
            </w:r>
          </w:p>
        </w:tc>
        <w:tc>
          <w:tcPr>
            <w:tcW w:w="6236" w:type="dxa"/>
          </w:tcPr>
          <w:p w:rsidR="007A30F6" w:rsidRPr="007B3933" w:rsidP="007B3933">
            <w:pPr>
              <w:autoSpaceDE w:val="0"/>
              <w:autoSpaceDN w:val="0"/>
              <w:adjustRightInd w:val="0"/>
              <w:spacing w:before="60" w:after="60" w:line="240" w:lineRule="auto"/>
              <w:jc w:val="both"/>
              <w:rPr>
                <w:color w:val="000000"/>
              </w:rPr>
            </w:pPr>
            <w:r w:rsidRPr="007B3933">
              <w:rPr>
                <w:color w:val="000000"/>
              </w:rPr>
              <w:t xml:space="preserve">Kesesuaian penerapan konsep ide dalam sebuah permasalahan kontekstual </w:t>
            </w: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7B3933" w:rsidP="007B3933">
            <w:pPr>
              <w:spacing w:before="60" w:after="60" w:line="240" w:lineRule="auto"/>
              <w:ind w:left="-57" w:right="-57"/>
              <w:jc w:val="center"/>
            </w:pPr>
            <w:r w:rsidRPr="007B3933">
              <w:t>2</w:t>
            </w:r>
          </w:p>
        </w:tc>
        <w:tc>
          <w:tcPr>
            <w:tcW w:w="6236" w:type="dxa"/>
          </w:tcPr>
          <w:p w:rsidR="007A30F6" w:rsidRPr="007B3933" w:rsidP="007B3933">
            <w:pPr>
              <w:autoSpaceDE w:val="0"/>
              <w:autoSpaceDN w:val="0"/>
              <w:adjustRightInd w:val="0"/>
              <w:spacing w:before="60" w:after="60" w:line="240" w:lineRule="auto"/>
              <w:jc w:val="both"/>
              <w:rPr>
                <w:color w:val="000000"/>
              </w:rPr>
            </w:pPr>
            <w:r w:rsidRPr="007B3933">
              <w:rPr>
                <w:color w:val="000000"/>
              </w:rPr>
              <w:t xml:space="preserve">Kesesuaian penerapkan konsep peluang usaha dalam sebuah permasalahan kontekstual </w:t>
            </w: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7B3933" w:rsidP="007B3933">
            <w:pPr>
              <w:spacing w:before="60" w:after="60" w:line="240" w:lineRule="auto"/>
              <w:ind w:left="-57" w:right="-57"/>
              <w:jc w:val="center"/>
            </w:pPr>
            <w:r w:rsidRPr="007B3933">
              <w:t>3</w:t>
            </w:r>
          </w:p>
        </w:tc>
        <w:tc>
          <w:tcPr>
            <w:tcW w:w="6236" w:type="dxa"/>
          </w:tcPr>
          <w:p w:rsidR="007A30F6" w:rsidRPr="007B3933" w:rsidP="007B3933">
            <w:pPr>
              <w:autoSpaceDE w:val="0"/>
              <w:autoSpaceDN w:val="0"/>
              <w:adjustRightInd w:val="0"/>
              <w:spacing w:before="60" w:after="60" w:line="240" w:lineRule="auto"/>
              <w:jc w:val="both"/>
              <w:rPr>
                <w:color w:val="000000"/>
              </w:rPr>
            </w:pPr>
            <w:r w:rsidRPr="007B3933">
              <w:rPr>
                <w:color w:val="000000"/>
              </w:rPr>
              <w:t xml:space="preserve">Kesesuaian penerapan konsep bahan baku nabati dalam sebuah permasalahan kontekstual </w:t>
            </w: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7B3933" w:rsidP="007B3933">
            <w:pPr>
              <w:spacing w:before="60" w:after="60" w:line="240" w:lineRule="auto"/>
              <w:ind w:left="-57" w:right="-57"/>
              <w:jc w:val="center"/>
            </w:pPr>
            <w:r w:rsidRPr="007B3933">
              <w:t>4</w:t>
            </w:r>
          </w:p>
        </w:tc>
        <w:tc>
          <w:tcPr>
            <w:tcW w:w="6236" w:type="dxa"/>
          </w:tcPr>
          <w:p w:rsidR="007A30F6" w:rsidRPr="007B3933" w:rsidP="007B3933">
            <w:pPr>
              <w:autoSpaceDE w:val="0"/>
              <w:autoSpaceDN w:val="0"/>
              <w:adjustRightInd w:val="0"/>
              <w:spacing w:before="60" w:after="60" w:line="240" w:lineRule="auto"/>
              <w:jc w:val="both"/>
              <w:rPr>
                <w:color w:val="000000"/>
              </w:rPr>
            </w:pPr>
            <w:r w:rsidRPr="007B3933">
              <w:rPr>
                <w:color w:val="000000"/>
              </w:rPr>
              <w:t xml:space="preserve">Kesesuaian penerapan konsep bahan baku hewani dalam sebuah permasalahan kontekstual </w:t>
            </w: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c>
          <w:tcPr>
            <w:tcW w:w="454" w:type="dxa"/>
          </w:tcPr>
          <w:p w:rsidR="007A30F6" w:rsidRPr="007B3933" w:rsidP="007B3933">
            <w:pPr>
              <w:autoSpaceDE w:val="0"/>
              <w:autoSpaceDN w:val="0"/>
              <w:adjustRightInd w:val="0"/>
              <w:spacing w:before="60" w:after="60" w:line="240" w:lineRule="auto"/>
              <w:jc w:val="both"/>
              <w:rPr>
                <w:color w:val="000000"/>
              </w:rPr>
            </w:pPr>
          </w:p>
        </w:tc>
      </w:tr>
    </w:tbl>
    <w:p w:rsidR="007A30F6" w:rsidRPr="007B3933" w:rsidP="007B3933">
      <w:pPr>
        <w:spacing w:before="60" w:after="60" w:line="240" w:lineRule="auto"/>
        <w:ind w:left="426"/>
        <w:jc w:val="both"/>
        <w:rPr>
          <w:rFonts w:eastAsiaTheme="minorHAnsi"/>
          <w:color w:val="000000"/>
          <w:lang w:val="en-US" w:eastAsia="en-US" w:bidi="ar-SA"/>
        </w:rPr>
      </w:pPr>
    </w:p>
    <w:tbl>
      <w:tblPr>
        <w:tblStyle w:val="TableGrid4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7B3933" w:rsidP="007B3933">
            <w:pPr>
              <w:autoSpaceDE w:val="0"/>
              <w:autoSpaceDN w:val="0"/>
              <w:adjustRightInd w:val="0"/>
              <w:spacing w:before="60" w:after="60" w:line="240" w:lineRule="auto"/>
              <w:ind w:left="-57" w:right="-57"/>
              <w:rPr>
                <w:color w:val="000000"/>
              </w:rPr>
            </w:pPr>
            <w:r w:rsidRPr="007B3933">
              <w:rPr>
                <w:color w:val="000000"/>
              </w:rPr>
              <w:t>Skor Perolehan :</w:t>
            </w:r>
          </w:p>
        </w:tc>
        <w:tc>
          <w:tcPr>
            <w:tcW w:w="1984" w:type="dxa"/>
            <w:tcBorders>
              <w:bottom w:val="single" w:sz="4" w:space="0" w:color="000000"/>
            </w:tcBorders>
          </w:tcPr>
          <w:p w:rsidR="00801B57" w:rsidRPr="007B3933" w:rsidP="007B3933">
            <w:pPr>
              <w:autoSpaceDE w:val="0"/>
              <w:autoSpaceDN w:val="0"/>
              <w:adjustRightInd w:val="0"/>
              <w:spacing w:before="60" w:after="60" w:line="240" w:lineRule="auto"/>
              <w:jc w:val="center"/>
              <w:rPr>
                <w:color w:val="000000"/>
              </w:rPr>
            </w:pPr>
            <w:r w:rsidRPr="007B3933">
              <w:rPr>
                <w:color w:val="000000"/>
              </w:rPr>
              <w:t>Jumlah skor</w:t>
            </w:r>
          </w:p>
        </w:tc>
        <w:tc>
          <w:tcPr>
            <w:tcW w:w="1134" w:type="dxa"/>
            <w:vMerge w:val="restart"/>
            <w:vAlign w:val="center"/>
          </w:tcPr>
          <w:p w:rsidR="00801B57" w:rsidRPr="007B3933" w:rsidP="007B3933">
            <w:pPr>
              <w:autoSpaceDE w:val="0"/>
              <w:autoSpaceDN w:val="0"/>
              <w:adjustRightInd w:val="0"/>
              <w:spacing w:before="60" w:after="60" w:line="240" w:lineRule="auto"/>
              <w:rPr>
                <w:color w:val="000000"/>
              </w:rPr>
            </w:pPr>
            <w:r w:rsidRPr="007B3933">
              <w:rPr>
                <w:color w:val="000000"/>
              </w:rPr>
              <w:t>X 100%</w:t>
            </w:r>
          </w:p>
        </w:tc>
      </w:tr>
      <w:tr w:rsidTr="00801B57">
        <w:tblPrEx>
          <w:tblW w:w="4932" w:type="dxa"/>
          <w:tblInd w:w="534" w:type="dxa"/>
          <w:tblLook w:val="04A0"/>
        </w:tblPrEx>
        <w:tc>
          <w:tcPr>
            <w:tcW w:w="1814" w:type="dxa"/>
            <w:vMerge/>
          </w:tcPr>
          <w:p w:rsidR="00801B57" w:rsidRPr="007B3933" w:rsidP="007B3933">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7B3933" w:rsidP="007B3933">
            <w:pPr>
              <w:autoSpaceDE w:val="0"/>
              <w:autoSpaceDN w:val="0"/>
              <w:adjustRightInd w:val="0"/>
              <w:spacing w:before="60" w:after="60" w:line="240" w:lineRule="auto"/>
              <w:jc w:val="center"/>
              <w:rPr>
                <w:color w:val="000000"/>
              </w:rPr>
            </w:pPr>
            <w:r w:rsidRPr="007B3933">
              <w:rPr>
                <w:color w:val="000000"/>
              </w:rPr>
              <w:t>Skor maksimum</w:t>
            </w:r>
          </w:p>
        </w:tc>
        <w:tc>
          <w:tcPr>
            <w:tcW w:w="1134" w:type="dxa"/>
            <w:vMerge/>
          </w:tcPr>
          <w:p w:rsidR="00801B57" w:rsidRPr="007B3933" w:rsidP="007B3933">
            <w:pPr>
              <w:autoSpaceDE w:val="0"/>
              <w:autoSpaceDN w:val="0"/>
              <w:adjustRightInd w:val="0"/>
              <w:spacing w:before="60" w:after="60" w:line="240" w:lineRule="auto"/>
              <w:jc w:val="both"/>
              <w:rPr>
                <w:color w:val="000000"/>
              </w:rPr>
            </w:pPr>
          </w:p>
        </w:tc>
      </w:tr>
    </w:tbl>
    <w:p w:rsidR="0081506A" w:rsidRPr="007B3933" w:rsidP="007B3933">
      <w:pPr>
        <w:tabs>
          <w:tab w:val="left" w:pos="709"/>
        </w:tabs>
        <w:spacing w:before="60" w:after="60" w:line="240" w:lineRule="auto"/>
        <w:jc w:val="both"/>
        <w:rPr>
          <w:rFonts w:eastAsiaTheme="minorHAnsi"/>
          <w:color w:val="000000"/>
          <w:lang w:val="en-US" w:eastAsia="en-US" w:bidi="ar-SA"/>
        </w:rPr>
      </w:pPr>
    </w:p>
    <w:p w:rsidR="00801B57" w:rsidRPr="007B3933" w:rsidP="007B3933">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7B3933" w:rsidP="007B3933">
      <w:pPr>
        <w:autoSpaceDE w:val="0"/>
        <w:autoSpaceDN w:val="0"/>
        <w:adjustRightInd w:val="0"/>
        <w:spacing w:before="60" w:after="60" w:line="240" w:lineRule="auto"/>
        <w:ind w:left="426"/>
        <w:jc w:val="center"/>
        <w:rPr>
          <w:rFonts w:eastAsiaTheme="minorHAnsi"/>
          <w:b/>
          <w:bCs/>
          <w:caps/>
          <w:color w:val="000000"/>
          <w:lang w:val="en-US" w:eastAsia="en-US" w:bidi="ar-SA"/>
        </w:rPr>
      </w:pPr>
      <w:r w:rsidRPr="007B3933">
        <w:rPr>
          <w:rFonts w:eastAsiaTheme="minorHAnsi"/>
          <w:b/>
          <w:bCs/>
          <w:caps/>
          <w:color w:val="000000"/>
          <w:lang w:val="en-US" w:eastAsia="en-US" w:bidi="ar-SA"/>
        </w:rPr>
        <w:t xml:space="preserve">Penilaian Sikap </w:t>
      </w:r>
    </w:p>
    <w:p w:rsidR="0081506A" w:rsidRPr="007B3933" w:rsidP="007B3933">
      <w:pPr>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Bubuhkan tanda centang (√) pada kolom-kolom sesuai hasil pengamatan.</w:t>
      </w:r>
    </w:p>
    <w:tbl>
      <w:tblPr>
        <w:tblStyle w:val="TableGrid4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7B3933" w:rsidP="007B3933">
            <w:pPr>
              <w:spacing w:before="60" w:after="60" w:line="240" w:lineRule="auto"/>
              <w:ind w:left="-57" w:right="-57"/>
              <w:jc w:val="center"/>
            </w:pPr>
            <w:r w:rsidRPr="007B3933">
              <w:t>No</w:t>
            </w:r>
          </w:p>
        </w:tc>
        <w:tc>
          <w:tcPr>
            <w:tcW w:w="4649" w:type="dxa"/>
            <w:vMerge w:val="restart"/>
            <w:vAlign w:val="center"/>
          </w:tcPr>
          <w:p w:rsidR="00BC62C9" w:rsidRPr="007B3933" w:rsidP="007B3933">
            <w:pPr>
              <w:autoSpaceDE w:val="0"/>
              <w:autoSpaceDN w:val="0"/>
              <w:adjustRightInd w:val="0"/>
              <w:spacing w:before="60" w:after="60" w:line="240" w:lineRule="auto"/>
              <w:jc w:val="center"/>
              <w:rPr>
                <w:color w:val="000000"/>
              </w:rPr>
            </w:pPr>
            <w:r w:rsidRPr="007B3933">
              <w:rPr>
                <w:color w:val="000000"/>
              </w:rPr>
              <w:t>Nama Siswa</w:t>
            </w:r>
          </w:p>
        </w:tc>
        <w:tc>
          <w:tcPr>
            <w:tcW w:w="4086" w:type="dxa"/>
            <w:gridSpan w:val="9"/>
            <w:vAlign w:val="center"/>
          </w:tcPr>
          <w:p w:rsidR="00BC62C9" w:rsidRPr="007B3933" w:rsidP="007B3933">
            <w:pPr>
              <w:autoSpaceDE w:val="0"/>
              <w:autoSpaceDN w:val="0"/>
              <w:adjustRightInd w:val="0"/>
              <w:spacing w:before="60" w:after="60" w:line="240" w:lineRule="auto"/>
              <w:jc w:val="center"/>
              <w:rPr>
                <w:color w:val="000000"/>
              </w:rPr>
            </w:pPr>
            <w:r w:rsidRPr="007B3933">
              <w:rPr>
                <w:color w:val="000000"/>
              </w:rPr>
              <w:t>Nilai Sikap</w:t>
            </w:r>
          </w:p>
        </w:tc>
      </w:tr>
      <w:tr w:rsidTr="00BC62C9">
        <w:tblPrEx>
          <w:tblW w:w="9236" w:type="dxa"/>
          <w:tblInd w:w="534" w:type="dxa"/>
          <w:tblLook w:val="04A0"/>
        </w:tblPrEx>
        <w:tc>
          <w:tcPr>
            <w:tcW w:w="501" w:type="dxa"/>
            <w:vMerge/>
            <w:vAlign w:val="center"/>
          </w:tcPr>
          <w:p w:rsidR="00BC62C9" w:rsidRPr="007B3933" w:rsidP="007B3933">
            <w:pPr>
              <w:spacing w:before="60" w:after="60" w:line="240" w:lineRule="auto"/>
              <w:ind w:left="-57" w:right="-57"/>
              <w:jc w:val="center"/>
            </w:pPr>
          </w:p>
        </w:tc>
        <w:tc>
          <w:tcPr>
            <w:tcW w:w="4649" w:type="dxa"/>
            <w:vMerge/>
            <w:vAlign w:val="center"/>
          </w:tcPr>
          <w:p w:rsidR="00BC62C9" w:rsidRPr="007B3933" w:rsidP="007B3933">
            <w:pPr>
              <w:autoSpaceDE w:val="0"/>
              <w:autoSpaceDN w:val="0"/>
              <w:adjustRightInd w:val="0"/>
              <w:spacing w:before="60" w:after="60" w:line="240" w:lineRule="auto"/>
              <w:jc w:val="center"/>
              <w:rPr>
                <w:color w:val="000000"/>
              </w:rPr>
            </w:pPr>
          </w:p>
        </w:tc>
        <w:tc>
          <w:tcPr>
            <w:tcW w:w="1362" w:type="dxa"/>
            <w:gridSpan w:val="3"/>
            <w:vAlign w:val="center"/>
          </w:tcPr>
          <w:p w:rsidR="00BC62C9" w:rsidRPr="007B3933" w:rsidP="007B3933">
            <w:pPr>
              <w:autoSpaceDE w:val="0"/>
              <w:autoSpaceDN w:val="0"/>
              <w:adjustRightInd w:val="0"/>
              <w:spacing w:before="60" w:after="60" w:line="240" w:lineRule="auto"/>
              <w:jc w:val="center"/>
              <w:rPr>
                <w:color w:val="000000"/>
              </w:rPr>
            </w:pPr>
            <w:r w:rsidRPr="007B3933">
              <w:rPr>
                <w:color w:val="000000"/>
              </w:rPr>
              <w:t>Aktif</w:t>
            </w:r>
          </w:p>
        </w:tc>
        <w:tc>
          <w:tcPr>
            <w:tcW w:w="1362" w:type="dxa"/>
            <w:gridSpan w:val="3"/>
            <w:vAlign w:val="center"/>
          </w:tcPr>
          <w:p w:rsidR="00BC62C9" w:rsidRPr="007B3933" w:rsidP="007B3933">
            <w:pPr>
              <w:autoSpaceDE w:val="0"/>
              <w:autoSpaceDN w:val="0"/>
              <w:adjustRightInd w:val="0"/>
              <w:spacing w:before="60" w:after="60" w:line="240" w:lineRule="auto"/>
              <w:ind w:left="-57" w:right="-57"/>
              <w:jc w:val="center"/>
              <w:rPr>
                <w:color w:val="000000"/>
              </w:rPr>
            </w:pPr>
            <w:r w:rsidRPr="007B3933">
              <w:rPr>
                <w:color w:val="000000"/>
              </w:rPr>
              <w:t>Tanggung jawab</w:t>
            </w:r>
          </w:p>
        </w:tc>
        <w:tc>
          <w:tcPr>
            <w:tcW w:w="1362" w:type="dxa"/>
            <w:gridSpan w:val="3"/>
            <w:vAlign w:val="center"/>
          </w:tcPr>
          <w:p w:rsidR="00BC62C9" w:rsidRPr="007B3933" w:rsidP="007B3933">
            <w:pPr>
              <w:autoSpaceDE w:val="0"/>
              <w:autoSpaceDN w:val="0"/>
              <w:adjustRightInd w:val="0"/>
              <w:spacing w:before="60" w:after="60" w:line="240" w:lineRule="auto"/>
              <w:jc w:val="center"/>
              <w:rPr>
                <w:color w:val="000000"/>
              </w:rPr>
            </w:pPr>
            <w:r w:rsidRPr="007B3933">
              <w:rPr>
                <w:color w:val="000000"/>
              </w:rPr>
              <w:t>Toleran</w:t>
            </w:r>
          </w:p>
        </w:tc>
      </w:tr>
      <w:tr w:rsidTr="00BC62C9">
        <w:tblPrEx>
          <w:tblW w:w="9236" w:type="dxa"/>
          <w:tblInd w:w="534" w:type="dxa"/>
          <w:tblLook w:val="04A0"/>
        </w:tblPrEx>
        <w:tc>
          <w:tcPr>
            <w:tcW w:w="501" w:type="dxa"/>
            <w:vMerge/>
            <w:vAlign w:val="center"/>
          </w:tcPr>
          <w:p w:rsidR="00BC62C9" w:rsidRPr="007B3933" w:rsidP="007B3933">
            <w:pPr>
              <w:spacing w:before="60" w:after="60" w:line="240" w:lineRule="auto"/>
              <w:ind w:left="-57" w:right="-57"/>
              <w:jc w:val="center"/>
            </w:pPr>
          </w:p>
        </w:tc>
        <w:tc>
          <w:tcPr>
            <w:tcW w:w="4649" w:type="dxa"/>
            <w:vMerge/>
            <w:vAlign w:val="center"/>
          </w:tcPr>
          <w:p w:rsidR="00BC62C9" w:rsidRPr="007B3933" w:rsidP="007B3933">
            <w:pPr>
              <w:autoSpaceDE w:val="0"/>
              <w:autoSpaceDN w:val="0"/>
              <w:adjustRightInd w:val="0"/>
              <w:spacing w:before="60" w:after="60" w:line="240" w:lineRule="auto"/>
              <w:jc w:val="center"/>
              <w:rPr>
                <w:color w:val="000000"/>
              </w:rPr>
            </w:pPr>
          </w:p>
        </w:tc>
        <w:tc>
          <w:tcPr>
            <w:tcW w:w="454" w:type="dxa"/>
            <w:vAlign w:val="center"/>
          </w:tcPr>
          <w:p w:rsidR="00BC62C9" w:rsidRPr="007B3933" w:rsidP="007B3933">
            <w:pPr>
              <w:spacing w:before="60" w:after="60" w:line="240" w:lineRule="auto"/>
              <w:ind w:left="-57" w:right="-57"/>
              <w:jc w:val="center"/>
            </w:pPr>
            <w:r w:rsidRPr="007B3933">
              <w:t>KB</w:t>
            </w:r>
          </w:p>
        </w:tc>
        <w:tc>
          <w:tcPr>
            <w:tcW w:w="454" w:type="dxa"/>
            <w:vAlign w:val="center"/>
          </w:tcPr>
          <w:p w:rsidR="00BC62C9" w:rsidRPr="007B3933" w:rsidP="007B3933">
            <w:pPr>
              <w:spacing w:before="60" w:after="60" w:line="240" w:lineRule="auto"/>
              <w:ind w:left="-57" w:right="-57"/>
              <w:jc w:val="center"/>
            </w:pPr>
            <w:r w:rsidRPr="007B3933">
              <w:t>B</w:t>
            </w:r>
          </w:p>
        </w:tc>
        <w:tc>
          <w:tcPr>
            <w:tcW w:w="454" w:type="dxa"/>
            <w:vAlign w:val="center"/>
          </w:tcPr>
          <w:p w:rsidR="00BC62C9" w:rsidRPr="007B3933" w:rsidP="007B3933">
            <w:pPr>
              <w:spacing w:before="60" w:after="60" w:line="240" w:lineRule="auto"/>
              <w:ind w:left="-57" w:right="-57"/>
              <w:jc w:val="center"/>
            </w:pPr>
            <w:r w:rsidRPr="007B3933">
              <w:t>SB</w:t>
            </w:r>
          </w:p>
        </w:tc>
        <w:tc>
          <w:tcPr>
            <w:tcW w:w="454" w:type="dxa"/>
            <w:vAlign w:val="center"/>
          </w:tcPr>
          <w:p w:rsidR="00BC62C9" w:rsidRPr="007B3933" w:rsidP="007B3933">
            <w:pPr>
              <w:spacing w:before="60" w:after="60" w:line="240" w:lineRule="auto"/>
              <w:ind w:left="-57" w:right="-57"/>
              <w:jc w:val="center"/>
            </w:pPr>
            <w:r w:rsidRPr="007B3933">
              <w:t>KB</w:t>
            </w:r>
          </w:p>
        </w:tc>
        <w:tc>
          <w:tcPr>
            <w:tcW w:w="454" w:type="dxa"/>
            <w:vAlign w:val="center"/>
          </w:tcPr>
          <w:p w:rsidR="00BC62C9" w:rsidRPr="007B3933" w:rsidP="007B3933">
            <w:pPr>
              <w:spacing w:before="60" w:after="60" w:line="240" w:lineRule="auto"/>
              <w:ind w:left="-57" w:right="-57"/>
              <w:jc w:val="center"/>
            </w:pPr>
            <w:r w:rsidRPr="007B3933">
              <w:t>B</w:t>
            </w:r>
          </w:p>
        </w:tc>
        <w:tc>
          <w:tcPr>
            <w:tcW w:w="454" w:type="dxa"/>
            <w:vAlign w:val="center"/>
          </w:tcPr>
          <w:p w:rsidR="00BC62C9" w:rsidRPr="007B3933" w:rsidP="007B3933">
            <w:pPr>
              <w:spacing w:before="60" w:after="60" w:line="240" w:lineRule="auto"/>
              <w:ind w:left="-57" w:right="-57"/>
              <w:jc w:val="center"/>
            </w:pPr>
            <w:r w:rsidRPr="007B3933">
              <w:t>SB</w:t>
            </w:r>
          </w:p>
        </w:tc>
        <w:tc>
          <w:tcPr>
            <w:tcW w:w="454" w:type="dxa"/>
            <w:vAlign w:val="center"/>
          </w:tcPr>
          <w:p w:rsidR="00BC62C9" w:rsidRPr="007B3933" w:rsidP="007B3933">
            <w:pPr>
              <w:spacing w:before="60" w:after="60" w:line="240" w:lineRule="auto"/>
              <w:ind w:left="-57" w:right="-57"/>
              <w:jc w:val="center"/>
            </w:pPr>
            <w:r w:rsidRPr="007B3933">
              <w:t>KB</w:t>
            </w:r>
          </w:p>
        </w:tc>
        <w:tc>
          <w:tcPr>
            <w:tcW w:w="454" w:type="dxa"/>
            <w:vAlign w:val="center"/>
          </w:tcPr>
          <w:p w:rsidR="00BC62C9" w:rsidRPr="007B3933" w:rsidP="007B3933">
            <w:pPr>
              <w:spacing w:before="60" w:after="60" w:line="240" w:lineRule="auto"/>
              <w:ind w:left="-57" w:right="-57"/>
              <w:jc w:val="center"/>
            </w:pPr>
            <w:r w:rsidRPr="007B3933">
              <w:t>B</w:t>
            </w:r>
          </w:p>
        </w:tc>
        <w:tc>
          <w:tcPr>
            <w:tcW w:w="454" w:type="dxa"/>
            <w:vAlign w:val="center"/>
          </w:tcPr>
          <w:p w:rsidR="00BC62C9" w:rsidRPr="007B3933" w:rsidP="007B3933">
            <w:pPr>
              <w:spacing w:before="60" w:after="60" w:line="240" w:lineRule="auto"/>
              <w:ind w:left="-57" w:right="-57"/>
              <w:jc w:val="center"/>
            </w:pPr>
            <w:r w:rsidRPr="007B3933">
              <w:t>SB</w:t>
            </w:r>
          </w:p>
        </w:tc>
      </w:tr>
      <w:tr w:rsidTr="008B27FC">
        <w:tblPrEx>
          <w:tblW w:w="9236" w:type="dxa"/>
          <w:tblInd w:w="534" w:type="dxa"/>
          <w:tblLook w:val="04A0"/>
        </w:tblPrEx>
        <w:tc>
          <w:tcPr>
            <w:tcW w:w="501" w:type="dxa"/>
          </w:tcPr>
          <w:p w:rsidR="008B27FC" w:rsidRPr="007B3933" w:rsidP="007B3933">
            <w:pPr>
              <w:spacing w:before="60" w:after="60" w:line="240" w:lineRule="auto"/>
              <w:ind w:left="-57" w:right="-57"/>
              <w:jc w:val="center"/>
            </w:pPr>
            <w:r w:rsidRPr="007B3933">
              <w:t>1</w:t>
            </w:r>
          </w:p>
        </w:tc>
        <w:tc>
          <w:tcPr>
            <w:tcW w:w="4649"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B3933" w:rsidP="007B3933">
            <w:pPr>
              <w:spacing w:before="60" w:after="60" w:line="240" w:lineRule="auto"/>
              <w:ind w:left="-57" w:right="-57"/>
              <w:jc w:val="center"/>
            </w:pPr>
            <w:r w:rsidRPr="007B3933">
              <w:t>2</w:t>
            </w:r>
          </w:p>
        </w:tc>
        <w:tc>
          <w:tcPr>
            <w:tcW w:w="4649"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B3933" w:rsidP="007B3933">
            <w:pPr>
              <w:spacing w:before="60" w:after="60" w:line="240" w:lineRule="auto"/>
              <w:ind w:left="-57" w:right="-57"/>
              <w:jc w:val="center"/>
            </w:pPr>
            <w:r w:rsidRPr="007B3933">
              <w:t>3</w:t>
            </w:r>
          </w:p>
        </w:tc>
        <w:tc>
          <w:tcPr>
            <w:tcW w:w="4649"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B3933" w:rsidP="007B3933">
            <w:pPr>
              <w:spacing w:before="60" w:after="60" w:line="240" w:lineRule="auto"/>
              <w:ind w:left="-57" w:right="-57"/>
              <w:jc w:val="center"/>
            </w:pPr>
            <w:r w:rsidRPr="007B3933">
              <w:t>4</w:t>
            </w:r>
          </w:p>
        </w:tc>
        <w:tc>
          <w:tcPr>
            <w:tcW w:w="4649"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B3933" w:rsidP="007B3933">
            <w:pPr>
              <w:spacing w:before="60" w:after="60" w:line="240" w:lineRule="auto"/>
              <w:ind w:left="-57" w:right="-57"/>
              <w:jc w:val="center"/>
            </w:pPr>
            <w:r w:rsidRPr="007B3933">
              <w:t>5</w:t>
            </w:r>
          </w:p>
        </w:tc>
        <w:tc>
          <w:tcPr>
            <w:tcW w:w="4649"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7B3933" w:rsidP="007B3933">
            <w:pPr>
              <w:spacing w:before="60" w:after="60" w:line="240" w:lineRule="auto"/>
              <w:ind w:left="-57" w:right="-57"/>
              <w:jc w:val="center"/>
            </w:pPr>
          </w:p>
        </w:tc>
        <w:tc>
          <w:tcPr>
            <w:tcW w:w="4649"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c>
          <w:tcPr>
            <w:tcW w:w="454" w:type="dxa"/>
          </w:tcPr>
          <w:p w:rsidR="008B27FC" w:rsidRPr="007B3933" w:rsidP="007B3933">
            <w:pPr>
              <w:autoSpaceDE w:val="0"/>
              <w:autoSpaceDN w:val="0"/>
              <w:adjustRightInd w:val="0"/>
              <w:spacing w:before="60" w:after="60" w:line="240" w:lineRule="auto"/>
              <w:jc w:val="both"/>
              <w:rPr>
                <w:color w:val="000000"/>
              </w:rPr>
            </w:pPr>
          </w:p>
        </w:tc>
      </w:tr>
    </w:tbl>
    <w:p w:rsidR="00801B57" w:rsidRPr="007B3933" w:rsidP="007B3933">
      <w:pPr>
        <w:spacing w:before="60" w:after="60" w:line="240" w:lineRule="auto"/>
        <w:ind w:left="426"/>
        <w:jc w:val="both"/>
        <w:rPr>
          <w:rFonts w:eastAsiaTheme="minorHAnsi"/>
          <w:color w:val="000000"/>
          <w:lang w:val="en-US" w:eastAsia="en-US" w:bidi="ar-SA"/>
        </w:rPr>
      </w:pPr>
    </w:p>
    <w:p w:rsidR="00801B57" w:rsidRPr="007B3933" w:rsidP="007B3933">
      <w:pPr>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Keterangan: KB: Kurang baik, B : Baik, SB: Sangat baik </w:t>
      </w:r>
    </w:p>
    <w:p w:rsidR="00801B57" w:rsidRPr="007B3933" w:rsidP="007B3933">
      <w:pPr>
        <w:spacing w:before="60" w:after="60" w:line="240" w:lineRule="auto"/>
        <w:ind w:left="426"/>
        <w:jc w:val="both"/>
        <w:rPr>
          <w:rFonts w:eastAsiaTheme="minorHAnsi"/>
          <w:color w:val="000000"/>
          <w:lang w:val="en-US" w:eastAsia="en-US" w:bidi="ar-SA"/>
        </w:rPr>
      </w:pPr>
      <w:r w:rsidRPr="007B3933">
        <w:rPr>
          <w:rFonts w:eastAsiaTheme="minorHAnsi"/>
          <w:color w:val="000000"/>
          <w:lang w:val="en-US" w:eastAsia="en-US" w:bidi="ar-SA"/>
        </w:rPr>
        <w:t xml:space="preserve">Indikator sikap aktif dalam pembelajaran </w:t>
      </w:r>
    </w:p>
    <w:p w:rsidR="00801B57" w:rsidRPr="007B3933" w:rsidP="007B3933">
      <w:pPr>
        <w:spacing w:before="60" w:after="60" w:line="240" w:lineRule="auto"/>
        <w:ind w:left="709" w:hanging="283"/>
        <w:jc w:val="both"/>
        <w:rPr>
          <w:rFonts w:eastAsiaTheme="minorHAnsi"/>
          <w:color w:val="000000"/>
          <w:lang w:val="en-US" w:eastAsia="en-US" w:bidi="ar-SA"/>
        </w:rPr>
      </w:pPr>
      <w:r w:rsidRPr="007B3933">
        <w:rPr>
          <w:rFonts w:eastAsiaTheme="minorHAnsi"/>
          <w:color w:val="000000"/>
          <w:lang w:val="en-US" w:eastAsia="en-US" w:bidi="ar-SA"/>
        </w:rPr>
        <w:t xml:space="preserve">1. </w:t>
      </w:r>
      <w:r w:rsidRPr="007B3933" w:rsidR="00BC62C9">
        <w:rPr>
          <w:rFonts w:eastAsiaTheme="minorHAnsi"/>
          <w:color w:val="000000"/>
          <w:lang w:val="en-US" w:eastAsia="en-US" w:bidi="ar-SA"/>
        </w:rPr>
        <w:tab/>
      </w:r>
      <w:r w:rsidRPr="007B3933">
        <w:rPr>
          <w:rFonts w:eastAsiaTheme="minorHAnsi"/>
          <w:color w:val="000000"/>
          <w:lang w:val="en-US" w:eastAsia="en-US" w:bidi="ar-SA"/>
        </w:rPr>
        <w:t xml:space="preserve">Kurang baik jika menunjukkan sama sekali tidak ambil bagian dalam pembelajaran </w:t>
      </w:r>
    </w:p>
    <w:p w:rsidR="00801B57" w:rsidRPr="007B3933" w:rsidP="007B3933">
      <w:pPr>
        <w:spacing w:before="60" w:after="60" w:line="240" w:lineRule="auto"/>
        <w:ind w:left="709" w:hanging="283"/>
        <w:jc w:val="both"/>
        <w:rPr>
          <w:rFonts w:eastAsiaTheme="minorHAnsi"/>
          <w:color w:val="000000"/>
          <w:lang w:val="en-US" w:eastAsia="en-US" w:bidi="ar-SA"/>
        </w:rPr>
      </w:pPr>
      <w:r w:rsidRPr="007B3933">
        <w:rPr>
          <w:rFonts w:eastAsiaTheme="minorHAnsi"/>
          <w:color w:val="000000"/>
          <w:lang w:val="en-US" w:eastAsia="en-US" w:bidi="ar-SA"/>
        </w:rPr>
        <w:t xml:space="preserve">2. </w:t>
      </w:r>
      <w:r w:rsidRPr="007B3933" w:rsidR="00BC62C9">
        <w:rPr>
          <w:rFonts w:eastAsiaTheme="minorHAnsi"/>
          <w:color w:val="000000"/>
          <w:lang w:val="en-US" w:eastAsia="en-US" w:bidi="ar-SA"/>
        </w:rPr>
        <w:tab/>
      </w:r>
      <w:r w:rsidRPr="007B3933">
        <w:rPr>
          <w:rFonts w:eastAsiaTheme="minorHAnsi"/>
          <w:color w:val="000000"/>
          <w:lang w:val="en-US" w:eastAsia="en-US" w:bidi="ar-SA"/>
        </w:rPr>
        <w:t xml:space="preserve">Baik jika menunjukkan sudah ada usaha ambil bagian dalam pembelajaran tetapi belum konsisten </w:t>
      </w:r>
    </w:p>
    <w:p w:rsidR="00801B57" w:rsidRPr="007B3933" w:rsidP="007B3933">
      <w:pPr>
        <w:spacing w:before="60" w:after="60" w:line="240" w:lineRule="auto"/>
        <w:ind w:left="709" w:hanging="283"/>
        <w:jc w:val="both"/>
        <w:rPr>
          <w:rFonts w:eastAsiaTheme="minorHAnsi"/>
          <w:color w:val="000000"/>
          <w:lang w:val="en-US" w:eastAsia="en-US" w:bidi="ar-SA"/>
        </w:rPr>
      </w:pPr>
      <w:r w:rsidRPr="007B3933">
        <w:rPr>
          <w:rFonts w:eastAsiaTheme="minorHAnsi"/>
          <w:color w:val="000000"/>
          <w:lang w:val="en-US" w:eastAsia="en-US" w:bidi="ar-SA"/>
        </w:rPr>
        <w:t xml:space="preserve">3. </w:t>
      </w:r>
      <w:r w:rsidRPr="007B3933" w:rsidR="00BC62C9">
        <w:rPr>
          <w:rFonts w:eastAsiaTheme="minorHAnsi"/>
          <w:color w:val="000000"/>
          <w:lang w:val="en-US" w:eastAsia="en-US" w:bidi="ar-SA"/>
        </w:rPr>
        <w:tab/>
      </w:r>
      <w:r w:rsidRPr="007B3933">
        <w:rPr>
          <w:rFonts w:eastAsiaTheme="minorHAnsi"/>
          <w:color w:val="000000"/>
          <w:lang w:val="en-US" w:eastAsia="en-US" w:bidi="ar-SA"/>
        </w:rPr>
        <w:t xml:space="preserve">Sangat baik jika menunjukkan sudah ambil bagian dalam menyelesaikan tugas kelompok secara terus menerus dan konsisteN </w:t>
      </w:r>
    </w:p>
    <w:p w:rsidR="00801B57" w:rsidRPr="007B3933" w:rsidP="007B3933">
      <w:pPr>
        <w:spacing w:before="60" w:after="60" w:line="240" w:lineRule="auto"/>
        <w:ind w:left="426"/>
        <w:jc w:val="both"/>
        <w:rPr>
          <w:rFonts w:eastAsiaTheme="minorHAnsi"/>
          <w:color w:val="000000"/>
          <w:lang w:val="en-US" w:eastAsia="en-US" w:bidi="ar-SA"/>
        </w:rPr>
      </w:pPr>
    </w:p>
    <w:p w:rsidR="00525F4C" w:rsidRPr="007B3933" w:rsidP="007B3933">
      <w:pPr>
        <w:shd w:val="clear" w:color="auto" w:fill="DAEEF3" w:themeFill="accent5" w:themeFillTint="33"/>
        <w:tabs>
          <w:tab w:val="left" w:pos="426"/>
        </w:tabs>
        <w:spacing w:before="60" w:after="60" w:line="240" w:lineRule="auto"/>
        <w:jc w:val="both"/>
        <w:rPr>
          <w:b/>
          <w:bCs/>
          <w:lang w:val="id-ID" w:eastAsia="en-US" w:bidi="ar-SA"/>
        </w:rPr>
      </w:pPr>
      <w:r w:rsidRPr="007B3933">
        <w:rPr>
          <w:b/>
          <w:bCs/>
          <w:lang w:val="en-US" w:eastAsia="en-US" w:bidi="ar-SA"/>
        </w:rPr>
        <w:t>F</w:t>
      </w:r>
      <w:r w:rsidRPr="007B3933">
        <w:rPr>
          <w:b/>
          <w:bCs/>
          <w:lang w:val="id-ID" w:eastAsia="en-US" w:bidi="ar-SA"/>
        </w:rPr>
        <w:t>.</w:t>
      </w:r>
      <w:r w:rsidRPr="007B3933">
        <w:rPr>
          <w:b/>
          <w:bCs/>
          <w:lang w:val="id-ID" w:eastAsia="en-US" w:bidi="ar-SA"/>
        </w:rPr>
        <w:tab/>
        <w:t>PENGAYAAN DAN REMEDIAL</w:t>
      </w:r>
    </w:p>
    <w:p w:rsidR="00831A14" w:rsidRPr="007B3933" w:rsidP="007B3933">
      <w:pPr>
        <w:spacing w:before="60" w:after="60" w:line="240" w:lineRule="auto"/>
        <w:ind w:left="426"/>
        <w:rPr>
          <w:b/>
          <w:bCs/>
          <w:lang w:val="en-US" w:eastAsia="en-US" w:bidi="ar-SA"/>
        </w:rPr>
      </w:pPr>
      <w:r w:rsidRPr="007B3933">
        <w:rPr>
          <w:b/>
          <w:bCs/>
          <w:lang w:val="en-US" w:eastAsia="en-US" w:bidi="ar-SA"/>
        </w:rPr>
        <w:t>Remedial</w:t>
      </w:r>
    </w:p>
    <w:p w:rsidR="00831A14" w:rsidRPr="007B3933" w:rsidP="007B3933">
      <w:pPr>
        <w:spacing w:before="60" w:after="60" w:line="240" w:lineRule="auto"/>
        <w:ind w:left="426"/>
        <w:jc w:val="both"/>
        <w:rPr>
          <w:lang w:val="en-US" w:eastAsia="en-US" w:bidi="ar-SA"/>
        </w:rPr>
      </w:pPr>
      <w:r w:rsidRPr="007B3933">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7B3933" w:rsidP="007B3933">
      <w:pPr>
        <w:spacing w:before="60" w:after="60" w:line="240" w:lineRule="auto"/>
        <w:ind w:left="426"/>
        <w:rPr>
          <w:b/>
          <w:bCs/>
          <w:lang w:val="en-US" w:eastAsia="en-US" w:bidi="ar-SA"/>
        </w:rPr>
      </w:pPr>
    </w:p>
    <w:p w:rsidR="00831A14" w:rsidRPr="007B3933" w:rsidP="007B3933">
      <w:pPr>
        <w:spacing w:before="60" w:after="60" w:line="240" w:lineRule="auto"/>
        <w:ind w:left="426"/>
        <w:rPr>
          <w:b/>
          <w:bCs/>
          <w:lang w:val="en-US" w:eastAsia="en-US" w:bidi="ar-SA"/>
        </w:rPr>
      </w:pPr>
      <w:r w:rsidRPr="007B3933">
        <w:rPr>
          <w:b/>
          <w:bCs/>
          <w:lang w:val="en-US" w:eastAsia="en-US" w:bidi="ar-SA"/>
        </w:rPr>
        <w:t>Pengayaan</w:t>
      </w:r>
    </w:p>
    <w:p w:rsidR="00831A14" w:rsidRPr="007B3933" w:rsidP="007B3933">
      <w:pPr>
        <w:spacing w:before="60" w:after="60" w:line="240" w:lineRule="auto"/>
        <w:ind w:left="426"/>
        <w:jc w:val="both"/>
        <w:rPr>
          <w:lang w:val="en-US" w:eastAsia="en-US" w:bidi="ar-SA"/>
        </w:rPr>
      </w:pPr>
    </w:p>
    <w:p w:rsidR="00227C1A" w:rsidRPr="007B3933" w:rsidP="007B3933">
      <w:pPr>
        <w:spacing w:before="60" w:after="60" w:line="240" w:lineRule="auto"/>
        <w:ind w:left="0"/>
        <w:contextualSpacing w:val="0"/>
        <w:jc w:val="center"/>
        <w:rPr>
          <w:rFonts w:eastAsiaTheme="minorHAnsi"/>
          <w:b/>
          <w:bCs/>
          <w:caps/>
          <w:lang w:val="en-US" w:eastAsia="en-US" w:bidi="ar-SA"/>
        </w:rPr>
      </w:pPr>
    </w:p>
    <w:p w:rsidR="00831A14" w:rsidRPr="007B3933" w:rsidP="007B3933">
      <w:pPr>
        <w:spacing w:before="60" w:after="60" w:line="240" w:lineRule="auto"/>
        <w:ind w:left="0"/>
        <w:contextualSpacing w:val="0"/>
        <w:jc w:val="center"/>
        <w:rPr>
          <w:rFonts w:eastAsiaTheme="minorHAnsi"/>
          <w:b/>
          <w:bCs/>
          <w:caps/>
          <w:lang w:val="en-US" w:eastAsia="en-US" w:bidi="ar-SA"/>
        </w:rPr>
      </w:pPr>
      <w:r w:rsidRPr="007B3933">
        <w:rPr>
          <w:rFonts w:eastAsiaTheme="minorHAnsi"/>
          <w:b/>
          <w:bCs/>
          <w:caps/>
          <w:lang w:val="en-US" w:eastAsia="en-US" w:bidi="ar-SA"/>
        </w:rPr>
        <w:t>Program Remedial dan Pengayaan</w:t>
      </w:r>
    </w:p>
    <w:p w:rsidR="00831A14" w:rsidRPr="007B3933" w:rsidP="007B3933">
      <w:pPr>
        <w:tabs>
          <w:tab w:val="left" w:pos="2268"/>
          <w:tab w:val="left" w:pos="2552"/>
        </w:tabs>
        <w:spacing w:before="60" w:after="60" w:line="240" w:lineRule="auto"/>
        <w:ind w:left="426"/>
        <w:rPr>
          <w:rFonts w:eastAsiaTheme="minorHAnsi"/>
          <w:lang w:val="id-ID" w:eastAsia="en-US" w:bidi="ar-SA"/>
        </w:rPr>
      </w:pPr>
      <w:r w:rsidRPr="007B3933">
        <w:rPr>
          <w:rFonts w:eastAsiaTheme="minorHAnsi"/>
          <w:lang w:val="id-ID" w:eastAsia="en-US" w:bidi="ar-SA"/>
        </w:rPr>
        <w:t>Sekolah</w:t>
      </w:r>
      <w:r w:rsidRPr="007B3933">
        <w:rPr>
          <w:rFonts w:eastAsiaTheme="minorHAnsi"/>
          <w:lang w:val="en-US" w:eastAsia="en-US" w:bidi="ar-SA"/>
        </w:rPr>
        <w:tab/>
      </w:r>
      <w:r w:rsidRPr="007B3933">
        <w:rPr>
          <w:rFonts w:eastAsiaTheme="minorHAnsi"/>
          <w:lang w:val="id-ID" w:eastAsia="en-US" w:bidi="ar-SA"/>
        </w:rPr>
        <w:t>:</w:t>
      </w:r>
      <w:r w:rsidRPr="007B3933">
        <w:rPr>
          <w:rFonts w:eastAsiaTheme="minorHAnsi"/>
          <w:lang w:val="en-US" w:eastAsia="en-US" w:bidi="ar-SA"/>
        </w:rPr>
        <w:tab/>
        <w:t>..............................................</w:t>
      </w:r>
      <w:r w:rsidRPr="007B3933">
        <w:rPr>
          <w:rFonts w:eastAsiaTheme="minorHAnsi"/>
          <w:lang w:val="id-ID" w:eastAsia="en-US" w:bidi="ar-SA"/>
        </w:rPr>
        <w:t>……………….</w:t>
      </w:r>
    </w:p>
    <w:p w:rsidR="00831A14" w:rsidRPr="007B3933" w:rsidP="007B3933">
      <w:pPr>
        <w:tabs>
          <w:tab w:val="left" w:pos="2268"/>
          <w:tab w:val="left" w:pos="2552"/>
        </w:tabs>
        <w:spacing w:before="60" w:after="60" w:line="240" w:lineRule="auto"/>
        <w:ind w:left="426"/>
        <w:rPr>
          <w:rFonts w:eastAsiaTheme="minorHAnsi"/>
          <w:lang w:val="id-ID" w:eastAsia="en-US" w:bidi="ar-SA"/>
        </w:rPr>
      </w:pPr>
      <w:r w:rsidRPr="007B3933">
        <w:rPr>
          <w:rFonts w:eastAsiaTheme="minorHAnsi"/>
          <w:lang w:val="id-ID" w:eastAsia="en-US" w:bidi="ar-SA"/>
        </w:rPr>
        <w:t>Mata Pelajaran</w:t>
      </w:r>
      <w:r w:rsidRPr="007B3933">
        <w:rPr>
          <w:rFonts w:eastAsiaTheme="minorHAnsi"/>
          <w:lang w:val="en-US" w:eastAsia="en-US" w:bidi="ar-SA"/>
        </w:rPr>
        <w:tab/>
      </w:r>
      <w:r w:rsidRPr="007B3933">
        <w:rPr>
          <w:rFonts w:eastAsiaTheme="minorHAnsi"/>
          <w:lang w:val="id-ID" w:eastAsia="en-US" w:bidi="ar-SA"/>
        </w:rPr>
        <w:t>:</w:t>
      </w:r>
      <w:r w:rsidRPr="007B3933">
        <w:rPr>
          <w:rFonts w:eastAsiaTheme="minorHAnsi"/>
          <w:lang w:val="en-US" w:eastAsia="en-US" w:bidi="ar-SA"/>
        </w:rPr>
        <w:tab/>
        <w:t>..............................................</w:t>
      </w:r>
      <w:r w:rsidRPr="007B3933">
        <w:rPr>
          <w:rFonts w:eastAsiaTheme="minorHAnsi"/>
          <w:lang w:val="id-ID" w:eastAsia="en-US" w:bidi="ar-SA"/>
        </w:rPr>
        <w:t>……………….</w:t>
      </w:r>
    </w:p>
    <w:p w:rsidR="00831A14" w:rsidRPr="007B3933" w:rsidP="007B3933">
      <w:pPr>
        <w:tabs>
          <w:tab w:val="left" w:pos="2268"/>
          <w:tab w:val="left" w:pos="2552"/>
        </w:tabs>
        <w:spacing w:before="60" w:after="60" w:line="240" w:lineRule="auto"/>
        <w:ind w:left="426"/>
        <w:rPr>
          <w:rFonts w:eastAsiaTheme="minorHAnsi"/>
          <w:lang w:val="id-ID" w:eastAsia="en-US" w:bidi="ar-SA"/>
        </w:rPr>
      </w:pPr>
      <w:r w:rsidRPr="007B3933">
        <w:rPr>
          <w:rFonts w:eastAsiaTheme="minorHAnsi"/>
          <w:lang w:val="id-ID" w:eastAsia="en-US" w:bidi="ar-SA"/>
        </w:rPr>
        <w:t>Kelas</w:t>
      </w:r>
      <w:r w:rsidRPr="007B3933">
        <w:rPr>
          <w:rFonts w:eastAsiaTheme="minorHAnsi"/>
          <w:lang w:val="en-US" w:eastAsia="en-US" w:bidi="ar-SA"/>
        </w:rPr>
        <w:t xml:space="preserve"> / Semester</w:t>
      </w:r>
      <w:r w:rsidRPr="007B3933">
        <w:rPr>
          <w:rFonts w:eastAsiaTheme="minorHAnsi"/>
          <w:lang w:val="en-US" w:eastAsia="en-US" w:bidi="ar-SA"/>
        </w:rPr>
        <w:tab/>
      </w:r>
      <w:r w:rsidRPr="007B3933">
        <w:rPr>
          <w:rFonts w:eastAsiaTheme="minorHAnsi"/>
          <w:lang w:val="id-ID" w:eastAsia="en-US" w:bidi="ar-SA"/>
        </w:rPr>
        <w:t>:</w:t>
      </w:r>
      <w:r w:rsidRPr="007B3933">
        <w:rPr>
          <w:rFonts w:eastAsiaTheme="minorHAnsi"/>
          <w:lang w:val="en-US" w:eastAsia="en-US" w:bidi="ar-SA"/>
        </w:rPr>
        <w:tab/>
      </w:r>
      <w:r w:rsidRPr="007B3933">
        <w:rPr>
          <w:rFonts w:eastAsiaTheme="minorHAnsi"/>
          <w:lang w:val="id-ID" w:eastAsia="en-US" w:bidi="ar-SA"/>
        </w:rPr>
        <w:t>………</w:t>
      </w:r>
      <w:r w:rsidRPr="007B3933">
        <w:rPr>
          <w:rFonts w:eastAsiaTheme="minorHAnsi"/>
          <w:lang w:val="en-US" w:eastAsia="en-US" w:bidi="ar-SA"/>
        </w:rPr>
        <w:t xml:space="preserve"> / </w:t>
      </w:r>
      <w:r w:rsidRPr="007B3933">
        <w:rPr>
          <w:rFonts w:eastAsiaTheme="minorHAnsi"/>
          <w:lang w:val="id-ID" w:eastAsia="en-US" w:bidi="ar-SA"/>
        </w:rPr>
        <w:t>………</w:t>
      </w:r>
    </w:p>
    <w:tbl>
      <w:tblPr>
        <w:tblStyle w:val="TableGrid4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7B3933" w:rsidP="007B3933">
            <w:pPr>
              <w:spacing w:before="60" w:after="60" w:line="240" w:lineRule="auto"/>
              <w:ind w:left="-57" w:right="-57"/>
              <w:jc w:val="center"/>
              <w:rPr>
                <w:b/>
              </w:rPr>
            </w:pPr>
            <w:r w:rsidRPr="007B3933">
              <w:rPr>
                <w:b/>
              </w:rPr>
              <w:t>No</w:t>
            </w:r>
          </w:p>
        </w:tc>
        <w:tc>
          <w:tcPr>
            <w:tcW w:w="1775" w:type="dxa"/>
            <w:vMerge w:val="restart"/>
            <w:shd w:val="clear" w:color="auto" w:fill="auto"/>
            <w:vAlign w:val="center"/>
          </w:tcPr>
          <w:p w:rsidR="00831A14" w:rsidRPr="007B3933" w:rsidP="007B3933">
            <w:pPr>
              <w:spacing w:before="60" w:after="60" w:line="240" w:lineRule="auto"/>
              <w:ind w:left="-57" w:right="-57"/>
              <w:jc w:val="center"/>
              <w:rPr>
                <w:b/>
              </w:rPr>
            </w:pPr>
            <w:r w:rsidRPr="007B3933">
              <w:rPr>
                <w:b/>
              </w:rPr>
              <w:t>Nama Peserta Didik</w:t>
            </w:r>
          </w:p>
        </w:tc>
        <w:tc>
          <w:tcPr>
            <w:tcW w:w="2405" w:type="dxa"/>
            <w:gridSpan w:val="2"/>
            <w:shd w:val="clear" w:color="auto" w:fill="auto"/>
            <w:vAlign w:val="center"/>
          </w:tcPr>
          <w:p w:rsidR="00831A14" w:rsidRPr="007B3933" w:rsidP="007B3933">
            <w:pPr>
              <w:spacing w:before="60" w:after="60" w:line="240" w:lineRule="auto"/>
              <w:ind w:left="-57" w:right="-57"/>
              <w:jc w:val="center"/>
              <w:rPr>
                <w:b/>
              </w:rPr>
            </w:pPr>
            <w:r w:rsidRPr="007B3933">
              <w:rPr>
                <w:b/>
              </w:rPr>
              <w:t>Rencana Program</w:t>
            </w:r>
          </w:p>
        </w:tc>
        <w:tc>
          <w:tcPr>
            <w:tcW w:w="1505" w:type="dxa"/>
            <w:vMerge w:val="restart"/>
            <w:shd w:val="clear" w:color="auto" w:fill="auto"/>
            <w:vAlign w:val="center"/>
          </w:tcPr>
          <w:p w:rsidR="00831A14" w:rsidRPr="007B3933" w:rsidP="007B3933">
            <w:pPr>
              <w:spacing w:before="60" w:after="60" w:line="240" w:lineRule="auto"/>
              <w:ind w:left="-57" w:right="-57"/>
              <w:jc w:val="center"/>
              <w:rPr>
                <w:b/>
              </w:rPr>
            </w:pPr>
            <w:r w:rsidRPr="007B3933">
              <w:rPr>
                <w:b/>
              </w:rPr>
              <w:t>Tanggal Pelaksanaan</w:t>
            </w:r>
          </w:p>
        </w:tc>
        <w:tc>
          <w:tcPr>
            <w:tcW w:w="1986" w:type="dxa"/>
            <w:gridSpan w:val="2"/>
            <w:shd w:val="clear" w:color="auto" w:fill="auto"/>
            <w:vAlign w:val="center"/>
          </w:tcPr>
          <w:p w:rsidR="00831A14" w:rsidRPr="007B3933" w:rsidP="007B3933">
            <w:pPr>
              <w:spacing w:before="60" w:after="60" w:line="240" w:lineRule="auto"/>
              <w:ind w:left="-57" w:right="-57"/>
              <w:jc w:val="center"/>
              <w:rPr>
                <w:b/>
              </w:rPr>
            </w:pPr>
            <w:r w:rsidRPr="007B3933">
              <w:rPr>
                <w:b/>
              </w:rPr>
              <w:t>Hasil</w:t>
            </w:r>
          </w:p>
        </w:tc>
        <w:tc>
          <w:tcPr>
            <w:tcW w:w="1423" w:type="dxa"/>
            <w:vMerge w:val="restart"/>
            <w:shd w:val="clear" w:color="auto" w:fill="auto"/>
            <w:vAlign w:val="center"/>
          </w:tcPr>
          <w:p w:rsidR="00831A14" w:rsidRPr="007B3933" w:rsidP="007B3933">
            <w:pPr>
              <w:spacing w:before="60" w:after="60" w:line="240" w:lineRule="auto"/>
              <w:ind w:left="-57" w:right="-57"/>
              <w:jc w:val="center"/>
              <w:rPr>
                <w:b/>
              </w:rPr>
            </w:pPr>
            <w:r w:rsidRPr="007B3933">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7B3933" w:rsidP="007B3933">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7B3933" w:rsidP="007B3933">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7B3933" w:rsidP="007B3933">
            <w:pPr>
              <w:spacing w:before="60" w:after="60" w:line="240" w:lineRule="auto"/>
              <w:ind w:left="-57" w:right="-57"/>
              <w:jc w:val="center"/>
              <w:rPr>
                <w:b/>
              </w:rPr>
            </w:pPr>
            <w:r w:rsidRPr="007B3933">
              <w:rPr>
                <w:b/>
              </w:rPr>
              <w:t>Remedial</w:t>
            </w:r>
          </w:p>
        </w:tc>
        <w:tc>
          <w:tcPr>
            <w:tcW w:w="1233" w:type="dxa"/>
            <w:shd w:val="clear" w:color="auto" w:fill="auto"/>
            <w:vAlign w:val="center"/>
          </w:tcPr>
          <w:p w:rsidR="00831A14" w:rsidRPr="007B3933" w:rsidP="007B3933">
            <w:pPr>
              <w:spacing w:before="60" w:after="60" w:line="240" w:lineRule="auto"/>
              <w:ind w:left="-57" w:right="-57"/>
              <w:jc w:val="center"/>
              <w:rPr>
                <w:b/>
              </w:rPr>
            </w:pPr>
            <w:r w:rsidRPr="007B3933">
              <w:rPr>
                <w:b/>
              </w:rPr>
              <w:t>Pengayaan</w:t>
            </w:r>
          </w:p>
        </w:tc>
        <w:tc>
          <w:tcPr>
            <w:tcW w:w="1505" w:type="dxa"/>
            <w:vMerge/>
            <w:shd w:val="clear" w:color="auto" w:fill="auto"/>
            <w:vAlign w:val="center"/>
          </w:tcPr>
          <w:p w:rsidR="00831A14" w:rsidRPr="007B3933" w:rsidP="007B3933">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7B3933" w:rsidP="007B3933">
            <w:pPr>
              <w:spacing w:before="60" w:after="60" w:line="240" w:lineRule="auto"/>
              <w:ind w:left="-57" w:right="-57"/>
              <w:jc w:val="center"/>
              <w:rPr>
                <w:b/>
              </w:rPr>
            </w:pPr>
            <w:r w:rsidRPr="007B3933">
              <w:rPr>
                <w:b/>
              </w:rPr>
              <w:t>Sebelum</w:t>
            </w:r>
          </w:p>
        </w:tc>
        <w:tc>
          <w:tcPr>
            <w:tcW w:w="987" w:type="dxa"/>
            <w:shd w:val="clear" w:color="auto" w:fill="auto"/>
            <w:vAlign w:val="center"/>
          </w:tcPr>
          <w:p w:rsidR="00831A14" w:rsidRPr="007B3933" w:rsidP="007B3933">
            <w:pPr>
              <w:spacing w:before="60" w:after="60" w:line="240" w:lineRule="auto"/>
              <w:ind w:left="-57" w:right="-57"/>
              <w:jc w:val="center"/>
              <w:rPr>
                <w:b/>
              </w:rPr>
            </w:pPr>
            <w:r w:rsidRPr="007B3933">
              <w:rPr>
                <w:b/>
              </w:rPr>
              <w:t>Sesudah</w:t>
            </w:r>
          </w:p>
        </w:tc>
        <w:tc>
          <w:tcPr>
            <w:tcW w:w="1423" w:type="dxa"/>
            <w:vMerge/>
            <w:shd w:val="clear" w:color="auto" w:fill="auto"/>
            <w:vAlign w:val="center"/>
          </w:tcPr>
          <w:p w:rsidR="00831A14" w:rsidRPr="007B3933" w:rsidP="007B3933">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B3933" w:rsidP="007B3933">
            <w:pPr>
              <w:spacing w:before="60" w:after="60" w:line="240" w:lineRule="auto"/>
              <w:ind w:left="-57" w:right="-57"/>
              <w:jc w:val="center"/>
              <w:rPr>
                <w:color w:val="000000"/>
                <w:lang w:val="id-ID"/>
              </w:rPr>
            </w:pPr>
            <w:r w:rsidRPr="007B3933">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B3933" w:rsidP="007B3933">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B3933" w:rsidP="007B3933">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7B3933" w:rsidP="007B3933">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7B3933" w:rsidP="007B39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B3933" w:rsidP="007B39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B3933" w:rsidP="007B3933">
            <w:pPr>
              <w:spacing w:before="60" w:after="60" w:line="240" w:lineRule="auto"/>
              <w:jc w:val="center"/>
              <w:rPr>
                <w:color w:val="000000"/>
                <w:lang w:val="id-ID"/>
              </w:rPr>
            </w:pPr>
          </w:p>
        </w:tc>
        <w:tc>
          <w:tcPr>
            <w:tcW w:w="1423" w:type="dxa"/>
            <w:shd w:val="clear" w:color="auto" w:fill="auto"/>
            <w:vAlign w:val="center"/>
          </w:tcPr>
          <w:p w:rsidR="00831A14" w:rsidRPr="007B3933" w:rsidP="007B39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ind w:left="-57" w:right="-57"/>
              <w:jc w:val="center"/>
              <w:rPr>
                <w:color w:val="000000"/>
                <w:lang w:val="id-ID"/>
              </w:rPr>
            </w:pPr>
            <w:r w:rsidRPr="007B3933">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B3933" w:rsidP="007B39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B3933" w:rsidP="007B3933">
            <w:pPr>
              <w:spacing w:before="60" w:after="60" w:line="240" w:lineRule="auto"/>
              <w:jc w:val="center"/>
              <w:rPr>
                <w:lang w:val="id-ID"/>
              </w:rPr>
            </w:pPr>
          </w:p>
        </w:tc>
        <w:tc>
          <w:tcPr>
            <w:tcW w:w="1505" w:type="dxa"/>
            <w:tcBorders>
              <w:right w:val="single" w:sz="4" w:space="0" w:color="auto"/>
            </w:tcBorders>
            <w:shd w:val="clear" w:color="auto" w:fill="auto"/>
          </w:tcPr>
          <w:p w:rsidR="00831A14" w:rsidRPr="007B3933" w:rsidP="007B39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1423" w:type="dxa"/>
            <w:shd w:val="clear" w:color="auto" w:fill="auto"/>
          </w:tcPr>
          <w:p w:rsidR="00831A14" w:rsidRPr="007B3933" w:rsidP="007B39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ind w:left="-57" w:right="-57"/>
              <w:jc w:val="center"/>
              <w:rPr>
                <w:color w:val="000000"/>
                <w:lang w:val="id-ID"/>
              </w:rPr>
            </w:pPr>
            <w:r w:rsidRPr="007B3933">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B3933" w:rsidP="007B39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B3933" w:rsidP="007B3933">
            <w:pPr>
              <w:spacing w:before="60" w:after="60" w:line="240" w:lineRule="auto"/>
              <w:rPr>
                <w:lang w:val="id-ID"/>
              </w:rPr>
            </w:pPr>
          </w:p>
        </w:tc>
        <w:tc>
          <w:tcPr>
            <w:tcW w:w="1505" w:type="dxa"/>
            <w:tcBorders>
              <w:right w:val="single" w:sz="4" w:space="0" w:color="auto"/>
            </w:tcBorders>
            <w:shd w:val="clear" w:color="auto" w:fill="auto"/>
          </w:tcPr>
          <w:p w:rsidR="00831A14" w:rsidRPr="007B3933" w:rsidP="007B39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1423" w:type="dxa"/>
            <w:shd w:val="clear" w:color="auto" w:fill="auto"/>
          </w:tcPr>
          <w:p w:rsidR="00831A14" w:rsidRPr="007B3933" w:rsidP="007B39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ind w:left="-57" w:right="-57"/>
              <w:jc w:val="center"/>
              <w:rPr>
                <w:color w:val="000000"/>
                <w:lang w:val="id-ID"/>
              </w:rPr>
            </w:pPr>
            <w:r w:rsidRPr="007B3933">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B3933" w:rsidP="007B39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B3933" w:rsidP="007B3933">
            <w:pPr>
              <w:spacing w:before="60" w:after="60" w:line="240" w:lineRule="auto"/>
              <w:rPr>
                <w:lang w:val="id-ID"/>
              </w:rPr>
            </w:pPr>
          </w:p>
        </w:tc>
        <w:tc>
          <w:tcPr>
            <w:tcW w:w="1505" w:type="dxa"/>
            <w:tcBorders>
              <w:right w:val="single" w:sz="4" w:space="0" w:color="auto"/>
            </w:tcBorders>
            <w:shd w:val="clear" w:color="auto" w:fill="auto"/>
          </w:tcPr>
          <w:p w:rsidR="00831A14" w:rsidRPr="007B3933" w:rsidP="007B39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1423" w:type="dxa"/>
            <w:shd w:val="clear" w:color="auto" w:fill="auto"/>
          </w:tcPr>
          <w:p w:rsidR="00831A14" w:rsidRPr="007B3933" w:rsidP="007B39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ind w:left="-57" w:right="-57"/>
              <w:jc w:val="center"/>
              <w:rPr>
                <w:color w:val="000000"/>
                <w:lang w:val="id-ID"/>
              </w:rPr>
            </w:pPr>
            <w:r w:rsidRPr="007B3933">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B3933" w:rsidP="007B39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B3933" w:rsidP="007B3933">
            <w:pPr>
              <w:spacing w:before="60" w:after="60" w:line="240" w:lineRule="auto"/>
              <w:jc w:val="center"/>
              <w:rPr>
                <w:lang w:val="id-ID"/>
              </w:rPr>
            </w:pPr>
          </w:p>
        </w:tc>
        <w:tc>
          <w:tcPr>
            <w:tcW w:w="1505" w:type="dxa"/>
            <w:tcBorders>
              <w:right w:val="single" w:sz="4" w:space="0" w:color="auto"/>
            </w:tcBorders>
            <w:shd w:val="clear" w:color="auto" w:fill="auto"/>
          </w:tcPr>
          <w:p w:rsidR="00831A14" w:rsidRPr="007B3933" w:rsidP="007B39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1423" w:type="dxa"/>
            <w:shd w:val="clear" w:color="auto" w:fill="auto"/>
          </w:tcPr>
          <w:p w:rsidR="00831A14" w:rsidRPr="007B3933" w:rsidP="007B39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ind w:left="-57" w:right="-57"/>
              <w:jc w:val="center"/>
              <w:rPr>
                <w:color w:val="000000"/>
              </w:rPr>
            </w:pPr>
            <w:r w:rsidRPr="007B3933">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B3933" w:rsidP="007B39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7B3933" w:rsidP="007B3933">
            <w:pPr>
              <w:spacing w:before="60" w:after="60" w:line="240" w:lineRule="auto"/>
              <w:rPr>
                <w:lang w:val="id-ID"/>
              </w:rPr>
            </w:pPr>
          </w:p>
        </w:tc>
        <w:tc>
          <w:tcPr>
            <w:tcW w:w="1505" w:type="dxa"/>
            <w:tcBorders>
              <w:right w:val="single" w:sz="4" w:space="0" w:color="auto"/>
            </w:tcBorders>
            <w:shd w:val="clear" w:color="auto" w:fill="auto"/>
          </w:tcPr>
          <w:p w:rsidR="00831A14" w:rsidRPr="007B3933" w:rsidP="007B39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B3933" w:rsidP="007B3933">
            <w:pPr>
              <w:spacing w:before="60" w:after="60" w:line="240" w:lineRule="auto"/>
              <w:jc w:val="center"/>
              <w:rPr>
                <w:color w:val="000000"/>
                <w:lang w:val="id-ID"/>
              </w:rPr>
            </w:pPr>
          </w:p>
        </w:tc>
        <w:tc>
          <w:tcPr>
            <w:tcW w:w="1423" w:type="dxa"/>
            <w:shd w:val="clear" w:color="auto" w:fill="auto"/>
          </w:tcPr>
          <w:p w:rsidR="00831A14" w:rsidRPr="007B3933" w:rsidP="007B3933">
            <w:pPr>
              <w:spacing w:before="60" w:after="60" w:line="240" w:lineRule="auto"/>
              <w:jc w:val="center"/>
              <w:rPr>
                <w:lang w:val="id-ID"/>
              </w:rPr>
            </w:pPr>
          </w:p>
        </w:tc>
      </w:tr>
    </w:tbl>
    <w:p w:rsidR="00831A14" w:rsidRPr="007B3933" w:rsidP="007B3933">
      <w:pPr>
        <w:tabs>
          <w:tab w:val="left" w:pos="426"/>
        </w:tabs>
        <w:spacing w:before="60" w:after="60" w:line="240" w:lineRule="auto"/>
        <w:jc w:val="both"/>
        <w:rPr>
          <w:b/>
          <w:bCs/>
          <w:lang w:val="en-US" w:eastAsia="en-US" w:bidi="ar-SA"/>
        </w:rPr>
      </w:pPr>
    </w:p>
    <w:p w:rsidR="009E73CE" w:rsidRPr="007B3933" w:rsidP="007B3933">
      <w:pPr>
        <w:shd w:val="clear" w:color="auto" w:fill="DAEEF3" w:themeFill="accent5" w:themeFillTint="33"/>
        <w:tabs>
          <w:tab w:val="left" w:pos="426"/>
        </w:tabs>
        <w:spacing w:before="60" w:after="60" w:line="240" w:lineRule="auto"/>
        <w:jc w:val="both"/>
        <w:rPr>
          <w:b/>
          <w:bCs/>
          <w:lang w:val="en-US" w:eastAsia="en-US" w:bidi="ar-SA"/>
        </w:rPr>
      </w:pPr>
      <w:r w:rsidRPr="007B3933">
        <w:rPr>
          <w:b/>
          <w:bCs/>
          <w:lang w:val="en-US" w:eastAsia="en-US" w:bidi="ar-SA"/>
        </w:rPr>
        <w:t>G</w:t>
      </w:r>
      <w:r w:rsidRPr="007B3933">
        <w:rPr>
          <w:b/>
          <w:bCs/>
          <w:lang w:val="id-ID" w:eastAsia="en-US" w:bidi="ar-SA"/>
        </w:rPr>
        <w:t>.</w:t>
      </w:r>
      <w:r w:rsidRPr="007B3933">
        <w:rPr>
          <w:b/>
          <w:bCs/>
          <w:lang w:val="id-ID" w:eastAsia="en-US" w:bidi="ar-SA"/>
        </w:rPr>
        <w:tab/>
      </w:r>
      <w:r w:rsidRPr="007B3933" w:rsidR="007A138E">
        <w:rPr>
          <w:b/>
          <w:bCs/>
          <w:lang w:val="id-ID" w:eastAsia="en-US" w:bidi="ar-SA"/>
        </w:rPr>
        <w:t xml:space="preserve">REFLEKSI </w:t>
      </w:r>
      <w:r w:rsidRPr="007B3933" w:rsidR="00062347">
        <w:rPr>
          <w:b/>
          <w:bCs/>
          <w:lang w:val="id-ID" w:eastAsia="en-US" w:bidi="ar-SA"/>
        </w:rPr>
        <w:t>GURU DAN PESERTA DIDIK</w:t>
      </w:r>
    </w:p>
    <w:p w:rsidR="00551A45" w:rsidRPr="007B3933" w:rsidP="007B3933">
      <w:pPr>
        <w:spacing w:before="60" w:after="60" w:line="240" w:lineRule="auto"/>
        <w:ind w:left="426"/>
        <w:rPr>
          <w:b/>
          <w:bCs/>
          <w:lang w:val="en-US" w:eastAsia="en-US" w:bidi="ar-SA"/>
        </w:rPr>
      </w:pPr>
      <w:r w:rsidRPr="007B3933">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No</w:t>
            </w:r>
          </w:p>
        </w:tc>
        <w:tc>
          <w:tcPr>
            <w:tcW w:w="1701" w:type="dxa"/>
            <w:shd w:val="clear" w:color="auto" w:fill="auto"/>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 xml:space="preserve">Aspek </w:t>
            </w:r>
          </w:p>
        </w:tc>
        <w:tc>
          <w:tcPr>
            <w:tcW w:w="3969" w:type="dxa"/>
            <w:shd w:val="clear" w:color="auto" w:fill="auto"/>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 xml:space="preserve">Refleksi Guru </w:t>
            </w:r>
          </w:p>
        </w:tc>
        <w:tc>
          <w:tcPr>
            <w:tcW w:w="2976" w:type="dxa"/>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1</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Penguasaan Materi </w:t>
            </w:r>
          </w:p>
        </w:tc>
        <w:tc>
          <w:tcPr>
            <w:tcW w:w="3969"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Apakah saya sudah memahami cukup baik materi dan aktifitas pembelajaran ini? </w:t>
            </w:r>
          </w:p>
        </w:tc>
        <w:tc>
          <w:tcPr>
            <w:tcW w:w="2976" w:type="dxa"/>
          </w:tcPr>
          <w:p w:rsidR="00551A45" w:rsidRPr="007B3933" w:rsidP="007B39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2</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Penyampaian Materi </w:t>
            </w:r>
          </w:p>
        </w:tc>
        <w:tc>
          <w:tcPr>
            <w:tcW w:w="3969"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Apakah materi ini sudah tersampaikan dengan cukup baik kepada peserta didik? </w:t>
            </w:r>
          </w:p>
        </w:tc>
        <w:tc>
          <w:tcPr>
            <w:tcW w:w="2976" w:type="dxa"/>
          </w:tcPr>
          <w:p w:rsidR="00551A45" w:rsidRPr="007B3933" w:rsidP="007B39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3</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Umpan balik </w:t>
            </w:r>
          </w:p>
        </w:tc>
        <w:tc>
          <w:tcPr>
            <w:tcW w:w="3969"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Apakah 100% peserta didik telah mencapai penguasaan tujuan pembelajaran yang ingin dicapai? </w:t>
            </w:r>
          </w:p>
        </w:tc>
        <w:tc>
          <w:tcPr>
            <w:tcW w:w="2976" w:type="dxa"/>
          </w:tcPr>
          <w:p w:rsidR="00551A45" w:rsidRPr="007B3933" w:rsidP="007B3933">
            <w:pPr>
              <w:spacing w:before="60" w:after="60" w:line="240" w:lineRule="auto"/>
              <w:ind w:left="57" w:right="57"/>
              <w:rPr>
                <w:rFonts w:eastAsiaTheme="minorHAnsi"/>
                <w:lang w:val="id-ID" w:eastAsia="en-US" w:bidi="ar-SA"/>
              </w:rPr>
            </w:pPr>
          </w:p>
        </w:tc>
      </w:tr>
    </w:tbl>
    <w:p w:rsidR="00551A45" w:rsidRPr="007B3933" w:rsidP="007B3933">
      <w:pPr>
        <w:spacing w:before="60" w:after="60" w:line="240" w:lineRule="auto"/>
        <w:ind w:left="426"/>
        <w:jc w:val="both"/>
        <w:rPr>
          <w:lang w:val="en-US" w:eastAsia="en-US" w:bidi="ar-SA"/>
        </w:rPr>
      </w:pPr>
    </w:p>
    <w:p w:rsidR="00551A45" w:rsidRPr="007B3933" w:rsidP="007B3933">
      <w:pPr>
        <w:spacing w:before="60" w:after="60" w:line="240" w:lineRule="auto"/>
        <w:ind w:left="426"/>
        <w:rPr>
          <w:b/>
          <w:bCs/>
          <w:lang w:val="en-US" w:eastAsia="en-US" w:bidi="ar-SA"/>
        </w:rPr>
      </w:pPr>
      <w:r w:rsidRPr="007B3933">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No</w:t>
            </w:r>
          </w:p>
        </w:tc>
        <w:tc>
          <w:tcPr>
            <w:tcW w:w="1701" w:type="dxa"/>
            <w:shd w:val="clear" w:color="auto" w:fill="auto"/>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 xml:space="preserve">Aspek </w:t>
            </w:r>
          </w:p>
        </w:tc>
        <w:tc>
          <w:tcPr>
            <w:tcW w:w="3969" w:type="dxa"/>
            <w:shd w:val="clear" w:color="auto" w:fill="auto"/>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 xml:space="preserve">Refleksi Guru </w:t>
            </w:r>
          </w:p>
        </w:tc>
        <w:tc>
          <w:tcPr>
            <w:tcW w:w="2976" w:type="dxa"/>
          </w:tcPr>
          <w:p w:rsidR="00551A45" w:rsidRPr="007B3933" w:rsidP="007B3933">
            <w:pPr>
              <w:spacing w:before="60" w:after="60" w:line="240" w:lineRule="auto"/>
              <w:ind w:left="-57" w:right="-57"/>
              <w:jc w:val="center"/>
              <w:rPr>
                <w:rFonts w:eastAsiaTheme="minorHAnsi"/>
                <w:b/>
                <w:lang w:val="en-US" w:eastAsia="en-US" w:bidi="ar-SA"/>
              </w:rPr>
            </w:pPr>
            <w:r w:rsidRPr="007B3933">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1</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Perasaan dalam belajar </w:t>
            </w:r>
          </w:p>
        </w:tc>
        <w:tc>
          <w:tcPr>
            <w:tcW w:w="3969"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Apa yang menyenangkan dalam kegiatan pembelajaran hari ini? </w:t>
            </w:r>
          </w:p>
        </w:tc>
        <w:tc>
          <w:tcPr>
            <w:tcW w:w="2976" w:type="dxa"/>
          </w:tcPr>
          <w:p w:rsidR="00551A45" w:rsidRPr="007B3933" w:rsidP="007B39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2</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Makna</w:t>
            </w:r>
          </w:p>
        </w:tc>
        <w:tc>
          <w:tcPr>
            <w:tcW w:w="3969"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Apakah aktivitas pembelajaran hari ini bermakna dalam  kehidupan saya?</w:t>
            </w:r>
          </w:p>
        </w:tc>
        <w:tc>
          <w:tcPr>
            <w:tcW w:w="2976" w:type="dxa"/>
          </w:tcPr>
          <w:p w:rsidR="00551A45" w:rsidRPr="007B3933" w:rsidP="007B39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3</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Penguasaan Materi </w:t>
            </w:r>
          </w:p>
        </w:tc>
        <w:tc>
          <w:tcPr>
            <w:tcW w:w="3969"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Saya dapat menguasai materi pelajaran pada hari ini </w:t>
            </w:r>
          </w:p>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a. Baik </w:t>
            </w:r>
          </w:p>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b. Cukup </w:t>
            </w:r>
          </w:p>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c. kurang </w:t>
            </w:r>
          </w:p>
        </w:tc>
        <w:tc>
          <w:tcPr>
            <w:tcW w:w="2976" w:type="dxa"/>
          </w:tcPr>
          <w:p w:rsidR="00551A45" w:rsidRPr="007B3933" w:rsidP="007B39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4</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Keaktifan</w:t>
            </w:r>
          </w:p>
        </w:tc>
        <w:tc>
          <w:tcPr>
            <w:tcW w:w="3969" w:type="dxa"/>
            <w:shd w:val="clear" w:color="auto" w:fill="auto"/>
          </w:tcPr>
          <w:p w:rsidR="00551A45" w:rsidRPr="007B3933" w:rsidP="007B3933">
            <w:pPr>
              <w:spacing w:before="60" w:after="60" w:line="240" w:lineRule="auto"/>
              <w:ind w:left="57" w:right="57"/>
              <w:rPr>
                <w:rFonts w:eastAsiaTheme="minorHAnsi"/>
                <w:lang w:val="en-US" w:eastAsia="en-US" w:bidi="ar-SA"/>
              </w:rPr>
            </w:pPr>
            <w:r w:rsidRPr="007B3933">
              <w:rPr>
                <w:rFonts w:eastAsiaTheme="minorHAnsi"/>
                <w:lang w:val="id-ID" w:eastAsia="en-US" w:bidi="ar-SA"/>
              </w:rPr>
              <w:t xml:space="preserve">Apakah saya terlibat aktif </w:t>
            </w:r>
            <w:r w:rsidRPr="007B3933">
              <w:rPr>
                <w:rFonts w:eastAsiaTheme="minorHAnsi"/>
                <w:lang w:val="en-US" w:eastAsia="en-US" w:bidi="ar-SA"/>
              </w:rPr>
              <w:t xml:space="preserve">dan </w:t>
            </w:r>
            <w:r w:rsidRPr="007B3933">
              <w:rPr>
                <w:rFonts w:eastAsiaTheme="minorHAnsi"/>
                <w:lang w:val="id-ID" w:eastAsia="en-US" w:bidi="ar-SA"/>
              </w:rPr>
              <w:t xml:space="preserve">menyumbangkan ide dalam proses </w:t>
            </w:r>
            <w:r w:rsidRPr="007B3933">
              <w:rPr>
                <w:rFonts w:eastAsiaTheme="minorHAnsi"/>
                <w:lang w:val="en-US" w:eastAsia="en-US" w:bidi="ar-SA"/>
              </w:rPr>
              <w:t xml:space="preserve"> </w:t>
            </w:r>
            <w:r w:rsidRPr="007B3933">
              <w:rPr>
                <w:rFonts w:eastAsiaTheme="minorHAnsi"/>
                <w:lang w:val="id-ID" w:eastAsia="en-US" w:bidi="ar-SA"/>
              </w:rPr>
              <w:t xml:space="preserve">pembelajaran hari ini? </w:t>
            </w:r>
          </w:p>
        </w:tc>
        <w:tc>
          <w:tcPr>
            <w:tcW w:w="2976" w:type="dxa"/>
          </w:tcPr>
          <w:p w:rsidR="00551A45" w:rsidRPr="007B3933" w:rsidP="007B39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B3933" w:rsidP="007B3933">
            <w:pPr>
              <w:spacing w:before="60" w:after="60" w:line="240" w:lineRule="auto"/>
              <w:ind w:left="-57" w:right="-57"/>
              <w:jc w:val="center"/>
              <w:rPr>
                <w:rFonts w:eastAsiaTheme="minorHAnsi"/>
                <w:lang w:val="en-US" w:eastAsia="en-US" w:bidi="ar-SA"/>
              </w:rPr>
            </w:pPr>
            <w:r w:rsidRPr="007B3933">
              <w:rPr>
                <w:rFonts w:eastAsiaTheme="minorHAnsi"/>
                <w:lang w:val="en-US" w:eastAsia="en-US" w:bidi="ar-SA"/>
              </w:rPr>
              <w:t>5</w:t>
            </w:r>
          </w:p>
        </w:tc>
        <w:tc>
          <w:tcPr>
            <w:tcW w:w="1701"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Gotong Royong</w:t>
            </w:r>
          </w:p>
        </w:tc>
        <w:tc>
          <w:tcPr>
            <w:tcW w:w="3969" w:type="dxa"/>
            <w:shd w:val="clear" w:color="auto" w:fill="auto"/>
          </w:tcPr>
          <w:p w:rsidR="00551A45" w:rsidRPr="007B3933" w:rsidP="007B3933">
            <w:pPr>
              <w:spacing w:before="60" w:after="60" w:line="240" w:lineRule="auto"/>
              <w:ind w:left="57" w:right="57"/>
              <w:rPr>
                <w:rFonts w:eastAsiaTheme="minorHAnsi"/>
                <w:lang w:val="id-ID" w:eastAsia="en-US" w:bidi="ar-SA"/>
              </w:rPr>
            </w:pPr>
            <w:r w:rsidRPr="007B3933">
              <w:rPr>
                <w:rFonts w:eastAsiaTheme="minorHAnsi"/>
                <w:lang w:val="id-ID" w:eastAsia="en-US" w:bidi="ar-SA"/>
              </w:rPr>
              <w:t xml:space="preserve">Apakah saya dapat bekerjasama dengan teman 1 kelompok? </w:t>
            </w:r>
          </w:p>
        </w:tc>
        <w:tc>
          <w:tcPr>
            <w:tcW w:w="2976" w:type="dxa"/>
          </w:tcPr>
          <w:p w:rsidR="00551A45" w:rsidRPr="007B3933" w:rsidP="007B3933">
            <w:pPr>
              <w:spacing w:before="60" w:after="60" w:line="240" w:lineRule="auto"/>
              <w:ind w:left="57" w:right="57"/>
              <w:rPr>
                <w:rFonts w:eastAsiaTheme="minorHAnsi"/>
                <w:lang w:val="id-ID" w:eastAsia="en-US" w:bidi="ar-SA"/>
              </w:rPr>
            </w:pPr>
          </w:p>
        </w:tc>
      </w:tr>
    </w:tbl>
    <w:p w:rsidR="00551A45" w:rsidRPr="007B3933" w:rsidP="007B3933">
      <w:pPr>
        <w:autoSpaceDE w:val="0"/>
        <w:autoSpaceDN w:val="0"/>
        <w:adjustRightInd w:val="0"/>
        <w:spacing w:before="60" w:after="60"/>
        <w:jc w:val="both"/>
        <w:rPr>
          <w:rFonts w:eastAsiaTheme="minorHAnsi"/>
          <w:lang w:val="en-US" w:eastAsia="en-US" w:bidi="ar-SA"/>
        </w:rPr>
      </w:pPr>
    </w:p>
    <w:p w:rsidR="00477EF1" w:rsidRPr="007B3933" w:rsidP="007B3933">
      <w:pPr>
        <w:autoSpaceDE w:val="0"/>
        <w:autoSpaceDN w:val="0"/>
        <w:adjustRightInd w:val="0"/>
        <w:spacing w:before="60" w:after="60"/>
        <w:jc w:val="both"/>
        <w:rPr>
          <w:rFonts w:eastAsiaTheme="minorHAnsi"/>
          <w:lang w:val="en-US" w:eastAsia="en-US" w:bidi="ar-SA"/>
        </w:rPr>
      </w:pPr>
    </w:p>
    <w:p w:rsidR="00F52DE4" w:rsidRPr="007B3933" w:rsidP="007B3933">
      <w:pPr>
        <w:spacing w:before="60" w:after="60" w:line="240" w:lineRule="auto"/>
        <w:ind w:left="426"/>
        <w:jc w:val="both"/>
        <w:rPr>
          <w:lang w:val="en-US" w:eastAsia="en-US" w:bidi="ar-SA"/>
        </w:rPr>
      </w:pPr>
      <w:r w:rsidRPr="007B3933">
        <w:rPr>
          <w:lang w:val="en-US" w:eastAsia="en-US" w:bidi="ar-SA"/>
        </w:rPr>
        <w:br w:type="page"/>
      </w:r>
    </w:p>
    <w:p w:rsidR="00F52DE4" w:rsidRPr="007B3933" w:rsidP="007B3933">
      <w:pPr>
        <w:shd w:val="clear" w:color="auto" w:fill="FABF8F" w:themeFill="accent6" w:themeFillTint="99"/>
        <w:spacing w:before="60" w:after="60" w:line="240" w:lineRule="auto"/>
        <w:jc w:val="center"/>
        <w:rPr>
          <w:b/>
          <w:bCs/>
          <w:lang w:val="en-US" w:eastAsia="en-US" w:bidi="ar-SA"/>
        </w:rPr>
      </w:pPr>
      <w:r w:rsidRPr="007B3933">
        <w:rPr>
          <w:b/>
          <w:bCs/>
          <w:lang w:val="en-US" w:eastAsia="en-US" w:bidi="ar-SA"/>
        </w:rPr>
        <w:t>LAMPIRAN- LAMPIRAN</w:t>
      </w:r>
    </w:p>
    <w:p w:rsidR="005B75E4" w:rsidRPr="007B3933" w:rsidP="007B3933">
      <w:pPr>
        <w:spacing w:before="60" w:after="60" w:line="240" w:lineRule="auto"/>
        <w:jc w:val="both"/>
        <w:rPr>
          <w:lang w:val="en-US" w:eastAsia="en-US" w:bidi="ar-SA"/>
        </w:rPr>
      </w:pPr>
    </w:p>
    <w:p w:rsidR="00B90895" w:rsidRPr="007B3933" w:rsidP="007B3933">
      <w:pPr>
        <w:shd w:val="clear" w:color="auto" w:fill="DAEEF3" w:themeFill="accent5" w:themeFillTint="33"/>
        <w:spacing w:before="60" w:after="60" w:line="240" w:lineRule="auto"/>
        <w:jc w:val="center"/>
        <w:rPr>
          <w:b/>
          <w:bCs/>
          <w:i/>
          <w:iCs/>
          <w:caps/>
          <w:lang w:val="en-US" w:eastAsia="en-US" w:bidi="ar-SA"/>
        </w:rPr>
      </w:pPr>
      <w:r w:rsidRPr="007B3933">
        <w:rPr>
          <w:b/>
          <w:bCs/>
          <w:i/>
          <w:iCs/>
          <w:caps/>
          <w:lang w:val="en-US" w:eastAsia="en-US" w:bidi="ar-SA"/>
        </w:rPr>
        <w:t>Lampiran 1</w:t>
      </w:r>
    </w:p>
    <w:p w:rsidR="002E5A71" w:rsidRPr="007B3933" w:rsidP="007B3933">
      <w:pPr>
        <w:shd w:val="clear" w:color="auto" w:fill="DAEEF3" w:themeFill="accent5" w:themeFillTint="33"/>
        <w:spacing w:before="60" w:after="60" w:line="240" w:lineRule="auto"/>
        <w:jc w:val="center"/>
        <w:rPr>
          <w:b/>
          <w:bCs/>
          <w:lang w:val="en-US" w:eastAsia="en-US" w:bidi="ar-SA"/>
        </w:rPr>
      </w:pPr>
      <w:r w:rsidRPr="007B3933">
        <w:rPr>
          <w:b/>
          <w:bCs/>
          <w:lang w:val="id-ID" w:eastAsia="en-US" w:bidi="ar-SA"/>
        </w:rPr>
        <w:t>LEMBAR KERJA PESERTA DIDIK (LKPD)</w:t>
      </w:r>
    </w:p>
    <w:p w:rsidR="00335D13" w:rsidRPr="007B3933" w:rsidP="007B3933">
      <w:pPr>
        <w:spacing w:before="60" w:after="60" w:line="240" w:lineRule="auto"/>
        <w:jc w:val="both"/>
        <w:rPr>
          <w:b/>
          <w:bCs/>
          <w:lang w:val="en-US" w:eastAsia="en-US" w:bidi="ar-SA"/>
        </w:rPr>
      </w:pPr>
    </w:p>
    <w:p w:rsidR="00D270BF" w:rsidRPr="007B3933" w:rsidP="007B3933">
      <w:pPr>
        <w:tabs>
          <w:tab w:val="left" w:pos="2552"/>
          <w:tab w:val="left" w:pos="2835"/>
        </w:tabs>
        <w:spacing w:before="60" w:after="60" w:line="240" w:lineRule="auto"/>
        <w:ind w:left="284" w:right="28"/>
        <w:rPr>
          <w:rFonts w:eastAsiaTheme="minorHAnsi"/>
          <w:lang w:val="id-ID" w:eastAsia="en-US" w:bidi="ar-SA"/>
        </w:rPr>
      </w:pPr>
      <w:r w:rsidRPr="007B3933">
        <w:rPr>
          <w:rFonts w:eastAsiaTheme="minorHAnsi"/>
          <w:lang w:val="id-ID" w:eastAsia="en-US" w:bidi="ar-SA"/>
        </w:rPr>
        <w:t>N</w:t>
      </w:r>
      <w:r w:rsidRPr="007B3933">
        <w:rPr>
          <w:rFonts w:eastAsiaTheme="minorHAnsi"/>
          <w:spacing w:val="-1"/>
          <w:lang w:val="id-ID" w:eastAsia="en-US" w:bidi="ar-SA"/>
        </w:rPr>
        <w:t>a</w:t>
      </w:r>
      <w:r w:rsidRPr="007B3933">
        <w:rPr>
          <w:rFonts w:eastAsiaTheme="minorHAnsi"/>
          <w:lang w:val="id-ID" w:eastAsia="en-US" w:bidi="ar-SA"/>
        </w:rPr>
        <w:t>ma</w:t>
      </w:r>
      <w:r w:rsidRPr="007B3933">
        <w:rPr>
          <w:rFonts w:eastAsiaTheme="minorHAnsi"/>
          <w:spacing w:val="-2"/>
          <w:lang w:val="id-ID" w:eastAsia="en-US" w:bidi="ar-SA"/>
        </w:rPr>
        <w:t xml:space="preserve"> </w:t>
      </w:r>
      <w:r w:rsidRPr="007B3933">
        <w:rPr>
          <w:rFonts w:eastAsiaTheme="minorHAnsi"/>
          <w:lang w:val="id-ID" w:eastAsia="en-US" w:bidi="ar-SA"/>
        </w:rPr>
        <w:t>K</w:t>
      </w:r>
      <w:r w:rsidRPr="007B3933">
        <w:rPr>
          <w:rFonts w:eastAsiaTheme="minorHAnsi"/>
          <w:spacing w:val="-1"/>
          <w:lang w:val="id-ID" w:eastAsia="en-US" w:bidi="ar-SA"/>
        </w:rPr>
        <w:t>e</w:t>
      </w:r>
      <w:r w:rsidRPr="007B3933">
        <w:rPr>
          <w:rFonts w:eastAsiaTheme="minorHAnsi"/>
          <w:lang w:val="id-ID" w:eastAsia="en-US" w:bidi="ar-SA"/>
        </w:rPr>
        <w:t>lo</w:t>
      </w:r>
      <w:r w:rsidRPr="007B3933">
        <w:rPr>
          <w:rFonts w:eastAsiaTheme="minorHAnsi"/>
          <w:spacing w:val="1"/>
          <w:lang w:val="id-ID" w:eastAsia="en-US" w:bidi="ar-SA"/>
        </w:rPr>
        <w:t>m</w:t>
      </w:r>
      <w:r w:rsidRPr="007B3933">
        <w:rPr>
          <w:rFonts w:eastAsiaTheme="minorHAnsi"/>
          <w:lang w:val="id-ID" w:eastAsia="en-US" w:bidi="ar-SA"/>
        </w:rPr>
        <w:t>pok</w:t>
      </w:r>
      <w:r w:rsidRPr="007B3933">
        <w:rPr>
          <w:rFonts w:eastAsiaTheme="minorHAnsi"/>
          <w:lang w:val="id-ID" w:eastAsia="en-US" w:bidi="ar-SA"/>
        </w:rPr>
        <w:tab/>
        <w:t>:</w:t>
      </w:r>
      <w:r w:rsidRPr="007B3933">
        <w:rPr>
          <w:rFonts w:eastAsiaTheme="minorHAnsi"/>
          <w:lang w:val="id-ID" w:eastAsia="en-US" w:bidi="ar-SA"/>
        </w:rPr>
        <w:tab/>
        <w:t>............................................................................</w:t>
      </w:r>
    </w:p>
    <w:p w:rsidR="00D270BF" w:rsidRPr="007B3933" w:rsidP="007B3933">
      <w:pPr>
        <w:tabs>
          <w:tab w:val="left" w:pos="2552"/>
          <w:tab w:val="left" w:pos="2835"/>
          <w:tab w:val="left" w:pos="3261"/>
        </w:tabs>
        <w:spacing w:before="60" w:after="60" w:line="240" w:lineRule="auto"/>
        <w:ind w:left="284" w:right="28"/>
        <w:rPr>
          <w:rFonts w:eastAsiaTheme="minorHAnsi"/>
          <w:lang w:val="id-ID" w:eastAsia="en-US" w:bidi="ar-SA"/>
        </w:rPr>
      </w:pPr>
      <w:r w:rsidRPr="007B3933">
        <w:rPr>
          <w:rFonts w:eastAsiaTheme="minorHAnsi"/>
          <w:lang w:val="id-ID" w:eastAsia="en-US" w:bidi="ar-SA"/>
        </w:rPr>
        <w:t>Anggota</w:t>
      </w:r>
      <w:r w:rsidRPr="007B3933">
        <w:rPr>
          <w:rFonts w:eastAsiaTheme="minorHAnsi"/>
          <w:spacing w:val="7"/>
          <w:lang w:val="id-ID" w:eastAsia="en-US" w:bidi="ar-SA"/>
        </w:rPr>
        <w:t xml:space="preserve"> </w:t>
      </w:r>
      <w:r w:rsidRPr="007B3933">
        <w:rPr>
          <w:rFonts w:eastAsiaTheme="minorHAnsi"/>
          <w:lang w:val="id-ID" w:eastAsia="en-US" w:bidi="ar-SA"/>
        </w:rPr>
        <w:t>K</w:t>
      </w:r>
      <w:r w:rsidRPr="007B3933">
        <w:rPr>
          <w:rFonts w:eastAsiaTheme="minorHAnsi"/>
          <w:spacing w:val="-1"/>
          <w:lang w:val="id-ID" w:eastAsia="en-US" w:bidi="ar-SA"/>
        </w:rPr>
        <w:t>e</w:t>
      </w:r>
      <w:r w:rsidRPr="007B3933">
        <w:rPr>
          <w:rFonts w:eastAsiaTheme="minorHAnsi"/>
          <w:lang w:val="id-ID" w:eastAsia="en-US" w:bidi="ar-SA"/>
        </w:rPr>
        <w:t>lo</w:t>
      </w:r>
      <w:r w:rsidRPr="007B3933">
        <w:rPr>
          <w:rFonts w:eastAsiaTheme="minorHAnsi"/>
          <w:spacing w:val="1"/>
          <w:lang w:val="id-ID" w:eastAsia="en-US" w:bidi="ar-SA"/>
        </w:rPr>
        <w:t>m</w:t>
      </w:r>
      <w:r w:rsidRPr="007B3933">
        <w:rPr>
          <w:rFonts w:eastAsiaTheme="minorHAnsi"/>
          <w:lang w:val="id-ID" w:eastAsia="en-US" w:bidi="ar-SA"/>
        </w:rPr>
        <w:t>pok</w:t>
      </w:r>
      <w:r w:rsidRPr="007B3933">
        <w:rPr>
          <w:rFonts w:eastAsiaTheme="minorHAnsi"/>
          <w:lang w:val="id-ID" w:eastAsia="en-US" w:bidi="ar-SA"/>
        </w:rPr>
        <w:tab/>
        <w:t>:</w:t>
      </w:r>
      <w:r w:rsidRPr="007B3933">
        <w:rPr>
          <w:rFonts w:eastAsiaTheme="minorHAnsi"/>
          <w:lang w:val="id-ID" w:eastAsia="en-US" w:bidi="ar-SA"/>
        </w:rPr>
        <w:tab/>
        <w:t>1.</w:t>
      </w:r>
      <w:r w:rsidRPr="007B3933">
        <w:rPr>
          <w:rFonts w:eastAsiaTheme="minorHAnsi"/>
          <w:lang w:val="id-ID" w:eastAsia="en-US" w:bidi="ar-SA"/>
        </w:rPr>
        <w:tab/>
        <w:t>.....................................................................</w:t>
      </w:r>
    </w:p>
    <w:p w:rsidR="00D270BF" w:rsidRPr="007B3933" w:rsidP="007B3933">
      <w:pPr>
        <w:tabs>
          <w:tab w:val="left" w:pos="3261"/>
        </w:tabs>
        <w:spacing w:before="60" w:after="60" w:line="240" w:lineRule="auto"/>
        <w:ind w:left="2835" w:right="28"/>
        <w:rPr>
          <w:rFonts w:eastAsiaTheme="minorHAnsi"/>
          <w:lang w:val="id-ID" w:eastAsia="en-US" w:bidi="ar-SA"/>
        </w:rPr>
      </w:pPr>
      <w:r w:rsidRPr="007B3933">
        <w:rPr>
          <w:rFonts w:eastAsiaTheme="minorHAnsi"/>
          <w:lang w:val="id-ID" w:eastAsia="en-US" w:bidi="ar-SA"/>
        </w:rPr>
        <w:t>2.</w:t>
      </w:r>
      <w:r w:rsidRPr="007B3933">
        <w:rPr>
          <w:rFonts w:eastAsiaTheme="minorHAnsi"/>
          <w:lang w:val="id-ID" w:eastAsia="en-US" w:bidi="ar-SA"/>
        </w:rPr>
        <w:tab/>
        <w:t>.....................................................................</w:t>
      </w:r>
    </w:p>
    <w:p w:rsidR="00D270BF" w:rsidRPr="007B3933" w:rsidP="007B3933">
      <w:pPr>
        <w:tabs>
          <w:tab w:val="left" w:pos="3261"/>
        </w:tabs>
        <w:spacing w:before="60" w:after="60" w:line="240" w:lineRule="auto"/>
        <w:ind w:left="2835" w:right="28"/>
        <w:rPr>
          <w:rFonts w:eastAsiaTheme="minorHAnsi"/>
          <w:lang w:val="id-ID" w:eastAsia="en-US" w:bidi="ar-SA"/>
        </w:rPr>
      </w:pPr>
      <w:r w:rsidRPr="007B3933">
        <w:rPr>
          <w:rFonts w:eastAsiaTheme="minorHAnsi"/>
          <w:lang w:val="id-ID" w:eastAsia="en-US" w:bidi="ar-SA"/>
        </w:rPr>
        <w:t>3.</w:t>
      </w:r>
      <w:r w:rsidRPr="007B3933">
        <w:rPr>
          <w:rFonts w:eastAsiaTheme="minorHAnsi"/>
          <w:lang w:val="id-ID" w:eastAsia="en-US" w:bidi="ar-SA"/>
        </w:rPr>
        <w:tab/>
        <w:t>.....................................................................</w:t>
      </w:r>
    </w:p>
    <w:p w:rsidR="00D270BF" w:rsidRPr="007B3933" w:rsidP="007B3933">
      <w:pPr>
        <w:tabs>
          <w:tab w:val="left" w:pos="3261"/>
        </w:tabs>
        <w:spacing w:before="60" w:after="60" w:line="240" w:lineRule="auto"/>
        <w:ind w:left="2835" w:right="28"/>
        <w:rPr>
          <w:rFonts w:eastAsiaTheme="minorHAnsi"/>
          <w:lang w:val="id-ID" w:eastAsia="en-US" w:bidi="ar-SA"/>
        </w:rPr>
      </w:pPr>
      <w:r w:rsidRPr="007B3933">
        <w:rPr>
          <w:rFonts w:eastAsiaTheme="minorHAnsi"/>
          <w:lang w:val="id-ID" w:eastAsia="en-US" w:bidi="ar-SA"/>
        </w:rPr>
        <w:t>4.</w:t>
      </w:r>
      <w:r w:rsidRPr="007B3933">
        <w:rPr>
          <w:rFonts w:eastAsiaTheme="minorHAnsi"/>
          <w:lang w:val="id-ID" w:eastAsia="en-US" w:bidi="ar-SA"/>
        </w:rPr>
        <w:tab/>
        <w:t>.....................................................................</w:t>
      </w:r>
    </w:p>
    <w:p w:rsidR="00D270BF" w:rsidRPr="007B3933" w:rsidP="007B3933">
      <w:pPr>
        <w:tabs>
          <w:tab w:val="left" w:pos="3261"/>
        </w:tabs>
        <w:spacing w:before="60" w:after="60" w:line="240" w:lineRule="auto"/>
        <w:ind w:left="2835" w:right="28"/>
        <w:rPr>
          <w:rFonts w:eastAsiaTheme="minorHAnsi"/>
          <w:lang w:val="id-ID" w:eastAsia="en-US" w:bidi="ar-SA"/>
        </w:rPr>
      </w:pPr>
      <w:r w:rsidRPr="007B3933">
        <w:rPr>
          <w:rFonts w:eastAsiaTheme="minorHAnsi"/>
          <w:lang w:val="id-ID" w:eastAsia="en-US" w:bidi="ar-SA"/>
        </w:rPr>
        <w:t>5.</w:t>
      </w:r>
      <w:r w:rsidRPr="007B3933">
        <w:rPr>
          <w:rFonts w:eastAsiaTheme="minorHAnsi"/>
          <w:lang w:val="id-ID" w:eastAsia="en-US" w:bidi="ar-SA"/>
        </w:rPr>
        <w:tab/>
        <w:t>.....................................................................</w:t>
      </w:r>
    </w:p>
    <w:p w:rsidR="00D270BF" w:rsidRPr="007B3933" w:rsidP="007B3933">
      <w:pPr>
        <w:spacing w:before="60" w:after="60" w:line="240" w:lineRule="auto"/>
        <w:rPr>
          <w:rFonts w:eastAsiaTheme="minorHAnsi"/>
          <w:lang w:val="id-ID" w:eastAsia="en-US" w:bidi="ar-SA"/>
        </w:rPr>
      </w:pPr>
    </w:p>
    <w:p w:rsidR="00D270BF" w:rsidRPr="007B3933" w:rsidP="007B3933">
      <w:pPr>
        <w:spacing w:before="60" w:after="60" w:line="240" w:lineRule="auto"/>
        <w:ind w:left="284"/>
        <w:rPr>
          <w:rFonts w:eastAsiaTheme="minorHAnsi"/>
          <w:b/>
          <w:position w:val="-1"/>
          <w:lang w:val="id-ID" w:eastAsia="en-US" w:bidi="ar-SA"/>
        </w:rPr>
      </w:pPr>
      <w:r w:rsidRPr="007B3933">
        <w:rPr>
          <w:rFonts w:eastAsiaTheme="minorHAnsi"/>
          <w:b/>
          <w:spacing w:val="1"/>
          <w:position w:val="-1"/>
          <w:lang w:val="id-ID" w:eastAsia="en-US" w:bidi="ar-SA"/>
        </w:rPr>
        <w:t>R</w:t>
      </w:r>
      <w:r w:rsidRPr="007B3933">
        <w:rPr>
          <w:rFonts w:eastAsiaTheme="minorHAnsi"/>
          <w:b/>
          <w:spacing w:val="-2"/>
          <w:position w:val="-1"/>
          <w:lang w:val="id-ID" w:eastAsia="en-US" w:bidi="ar-SA"/>
        </w:rPr>
        <w:t>a</w:t>
      </w:r>
      <w:r w:rsidRPr="007B3933">
        <w:rPr>
          <w:rFonts w:eastAsiaTheme="minorHAnsi"/>
          <w:b/>
          <w:position w:val="-1"/>
          <w:lang w:val="id-ID" w:eastAsia="en-US" w:bidi="ar-SA"/>
        </w:rPr>
        <w:t>ngku</w:t>
      </w:r>
      <w:r w:rsidRPr="007B3933">
        <w:rPr>
          <w:rFonts w:eastAsiaTheme="minorHAnsi"/>
          <w:b/>
          <w:spacing w:val="1"/>
          <w:position w:val="-1"/>
          <w:lang w:val="id-ID" w:eastAsia="en-US" w:bidi="ar-SA"/>
        </w:rPr>
        <w:t>m</w:t>
      </w:r>
      <w:r w:rsidRPr="007B3933">
        <w:rPr>
          <w:rFonts w:eastAsiaTheme="minorHAnsi"/>
          <w:b/>
          <w:spacing w:val="-2"/>
          <w:position w:val="-1"/>
          <w:lang w:val="id-ID" w:eastAsia="en-US" w:bidi="ar-SA"/>
        </w:rPr>
        <w:t>a</w:t>
      </w:r>
      <w:r w:rsidRPr="007B3933">
        <w:rPr>
          <w:rFonts w:eastAsiaTheme="minorHAnsi"/>
          <w:b/>
          <w:position w:val="-1"/>
          <w:lang w:val="id-ID" w:eastAsia="en-US" w:bidi="ar-SA"/>
        </w:rPr>
        <w:t>n</w:t>
      </w:r>
      <w:r w:rsidRPr="007B3933">
        <w:rPr>
          <w:rFonts w:eastAsiaTheme="minorHAnsi"/>
          <w:b/>
          <w:spacing w:val="-2"/>
          <w:position w:val="-1"/>
          <w:lang w:val="id-ID" w:eastAsia="en-US" w:bidi="ar-SA"/>
        </w:rPr>
        <w:t xml:space="preserve"> </w:t>
      </w:r>
      <w:r w:rsidRPr="007B3933">
        <w:rPr>
          <w:rFonts w:eastAsiaTheme="minorHAnsi"/>
          <w:b/>
          <w:spacing w:val="-1"/>
          <w:position w:val="-1"/>
          <w:lang w:val="id-ID" w:eastAsia="en-US" w:bidi="ar-SA"/>
        </w:rPr>
        <w:t>H</w:t>
      </w:r>
      <w:r w:rsidRPr="007B3933">
        <w:rPr>
          <w:rFonts w:eastAsiaTheme="minorHAnsi"/>
          <w:b/>
          <w:spacing w:val="-2"/>
          <w:position w:val="-1"/>
          <w:lang w:val="id-ID" w:eastAsia="en-US" w:bidi="ar-SA"/>
        </w:rPr>
        <w:t>a</w:t>
      </w:r>
      <w:r w:rsidRPr="007B3933">
        <w:rPr>
          <w:rFonts w:eastAsiaTheme="minorHAnsi"/>
          <w:b/>
          <w:position w:val="-1"/>
          <w:lang w:val="id-ID" w:eastAsia="en-US" w:bidi="ar-SA"/>
        </w:rPr>
        <w:t>s</w:t>
      </w:r>
      <w:r w:rsidRPr="007B3933">
        <w:rPr>
          <w:rFonts w:eastAsiaTheme="minorHAnsi"/>
          <w:b/>
          <w:spacing w:val="-3"/>
          <w:position w:val="-1"/>
          <w:lang w:val="id-ID" w:eastAsia="en-US" w:bidi="ar-SA"/>
        </w:rPr>
        <w:t>i</w:t>
      </w:r>
      <w:r w:rsidRPr="007B3933">
        <w:rPr>
          <w:rFonts w:eastAsiaTheme="minorHAnsi"/>
          <w:b/>
          <w:position w:val="-1"/>
          <w:lang w:val="id-ID" w:eastAsia="en-US" w:bidi="ar-SA"/>
        </w:rPr>
        <w:t>l</w:t>
      </w:r>
      <w:r w:rsidRPr="007B3933">
        <w:rPr>
          <w:rFonts w:eastAsiaTheme="minorHAnsi"/>
          <w:b/>
          <w:spacing w:val="-1"/>
          <w:position w:val="-1"/>
          <w:lang w:val="id-ID" w:eastAsia="en-US" w:bidi="ar-SA"/>
        </w:rPr>
        <w:t xml:space="preserve"> D</w:t>
      </w:r>
      <w:r w:rsidRPr="007B3933">
        <w:rPr>
          <w:rFonts w:eastAsiaTheme="minorHAnsi"/>
          <w:b/>
          <w:spacing w:val="-4"/>
          <w:position w:val="-1"/>
          <w:lang w:val="id-ID" w:eastAsia="en-US" w:bidi="ar-SA"/>
        </w:rPr>
        <w:t>i</w:t>
      </w:r>
      <w:r w:rsidRPr="007B3933">
        <w:rPr>
          <w:rFonts w:eastAsiaTheme="minorHAnsi"/>
          <w:b/>
          <w:position w:val="-1"/>
          <w:lang w:val="id-ID" w:eastAsia="en-US" w:bidi="ar-SA"/>
        </w:rPr>
        <w:t>sku</w:t>
      </w:r>
      <w:r w:rsidRPr="007B3933">
        <w:rPr>
          <w:rFonts w:eastAsiaTheme="minorHAnsi"/>
          <w:b/>
          <w:spacing w:val="1"/>
          <w:position w:val="-1"/>
          <w:lang w:val="id-ID" w:eastAsia="en-US" w:bidi="ar-SA"/>
        </w:rPr>
        <w:t>s</w:t>
      </w:r>
      <w:r w:rsidRPr="007B3933">
        <w:rPr>
          <w:rFonts w:eastAsiaTheme="minorHAnsi"/>
          <w:b/>
          <w:position w:val="-1"/>
          <w:lang w:val="id-ID" w:eastAsia="en-US" w:bidi="ar-SA"/>
        </w:rPr>
        <w:t>i</w:t>
      </w:r>
    </w:p>
    <w:p w:rsidR="00D270BF" w:rsidRPr="007B3933" w:rsidP="007B3933">
      <w:pPr>
        <w:spacing w:before="60" w:after="60" w:line="240" w:lineRule="auto"/>
        <w:ind w:left="284"/>
        <w:rPr>
          <w:rFonts w:eastAsiaTheme="minorHAnsi"/>
          <w:lang w:val="id-ID" w:eastAsia="en-US" w:bidi="ar-SA"/>
        </w:rPr>
      </w:pPr>
      <w:r w:rsidRPr="007B3933">
        <w:rPr>
          <w:rFonts w:eastAsiaTheme="minorHAnsi"/>
          <w:lang w:val="id-ID" w:eastAsia="en-US" w:bidi="ar-SA"/>
        </w:rPr>
        <w:t>..........................................................................................................................................</w:t>
      </w:r>
    </w:p>
    <w:p w:rsidR="00D270BF" w:rsidRPr="007B3933" w:rsidP="007B3933">
      <w:pPr>
        <w:spacing w:before="60" w:after="60" w:line="240" w:lineRule="auto"/>
        <w:ind w:left="284"/>
        <w:rPr>
          <w:rFonts w:eastAsiaTheme="minorHAnsi"/>
          <w:lang w:val="id-ID" w:eastAsia="en-US" w:bidi="ar-SA"/>
        </w:rPr>
      </w:pPr>
      <w:r w:rsidRPr="007B3933">
        <w:rPr>
          <w:rFonts w:eastAsiaTheme="minorHAnsi"/>
          <w:lang w:val="id-ID" w:eastAsia="en-US" w:bidi="ar-SA"/>
        </w:rPr>
        <w:t>..........................................................................................................................................</w:t>
      </w:r>
    </w:p>
    <w:p w:rsidR="00D270BF" w:rsidRPr="007B3933" w:rsidP="007B3933">
      <w:pPr>
        <w:spacing w:before="60" w:after="60" w:line="240" w:lineRule="auto"/>
        <w:ind w:left="284"/>
        <w:rPr>
          <w:rFonts w:eastAsiaTheme="minorHAnsi"/>
          <w:lang w:val="id-ID" w:eastAsia="en-US" w:bidi="ar-SA"/>
        </w:rPr>
      </w:pPr>
      <w:r w:rsidRPr="007B3933">
        <w:rPr>
          <w:rFonts w:eastAsiaTheme="minorHAnsi"/>
          <w:lang w:val="id-ID" w:eastAsia="en-US" w:bidi="ar-SA"/>
        </w:rPr>
        <w:t>..........................................................................................................................................</w:t>
      </w:r>
    </w:p>
    <w:p w:rsidR="00D270BF" w:rsidRPr="007B3933" w:rsidP="007B3933">
      <w:pPr>
        <w:spacing w:before="60" w:after="60" w:line="240" w:lineRule="auto"/>
        <w:ind w:left="284"/>
        <w:rPr>
          <w:rFonts w:eastAsiaTheme="minorHAnsi"/>
          <w:lang w:val="id-ID" w:eastAsia="en-US" w:bidi="ar-SA"/>
        </w:rPr>
      </w:pPr>
      <w:r w:rsidRPr="007B3933">
        <w:rPr>
          <w:rFonts w:eastAsiaTheme="minorHAnsi"/>
          <w:lang w:val="id-ID" w:eastAsia="en-US" w:bidi="ar-SA"/>
        </w:rPr>
        <w:t>..........................................................................................................................................</w:t>
      </w:r>
    </w:p>
    <w:p w:rsidR="00D270BF" w:rsidRPr="007B3933" w:rsidP="007B3933">
      <w:pPr>
        <w:spacing w:before="60" w:after="60" w:line="240" w:lineRule="auto"/>
        <w:ind w:left="284"/>
        <w:rPr>
          <w:rFonts w:eastAsiaTheme="minorHAnsi"/>
          <w:lang w:val="id-ID" w:eastAsia="en-US" w:bidi="ar-SA"/>
        </w:rPr>
      </w:pPr>
      <w:r w:rsidRPr="007B3933">
        <w:rPr>
          <w:rFonts w:eastAsiaTheme="minorHAnsi"/>
          <w:lang w:val="id-ID" w:eastAsia="en-US" w:bidi="ar-SA"/>
        </w:rPr>
        <w:t>..........................................................................................................................................</w:t>
      </w:r>
    </w:p>
    <w:p w:rsidR="00D270BF" w:rsidRPr="007B3933" w:rsidP="007B3933">
      <w:pPr>
        <w:spacing w:before="60" w:after="60" w:line="240" w:lineRule="auto"/>
        <w:ind w:left="284"/>
        <w:rPr>
          <w:rFonts w:eastAsiaTheme="minorHAnsi"/>
          <w:lang w:val="id-ID" w:eastAsia="en-US" w:bidi="ar-SA"/>
        </w:rPr>
      </w:pPr>
      <w:r w:rsidRPr="007B3933">
        <w:rPr>
          <w:rFonts w:eastAsiaTheme="minorHAnsi"/>
          <w:lang w:val="id-ID" w:eastAsia="en-US" w:bidi="ar-SA"/>
        </w:rPr>
        <w:t>..........................................................................................................................................</w:t>
      </w:r>
    </w:p>
    <w:p w:rsidR="00D270BF" w:rsidRPr="007B3933" w:rsidP="007B3933">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No</w:t>
            </w:r>
          </w:p>
        </w:tc>
        <w:tc>
          <w:tcPr>
            <w:tcW w:w="3969"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Pertanyaan</w:t>
            </w:r>
          </w:p>
        </w:tc>
        <w:tc>
          <w:tcPr>
            <w:tcW w:w="4678"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1</w:t>
            </w:r>
          </w:p>
        </w:tc>
        <w:tc>
          <w:tcPr>
            <w:tcW w:w="3969"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4678" w:type="dxa"/>
            <w:shd w:val="clear" w:color="auto" w:fill="auto"/>
          </w:tcPr>
          <w:p w:rsidR="00D270BF" w:rsidRPr="007B3933" w:rsidP="007B39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2</w:t>
            </w:r>
          </w:p>
        </w:tc>
        <w:tc>
          <w:tcPr>
            <w:tcW w:w="3969"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4678" w:type="dxa"/>
            <w:shd w:val="clear" w:color="auto" w:fill="auto"/>
          </w:tcPr>
          <w:p w:rsidR="00D270BF" w:rsidRPr="007B3933" w:rsidP="007B39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3</w:t>
            </w:r>
          </w:p>
        </w:tc>
        <w:tc>
          <w:tcPr>
            <w:tcW w:w="3969"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4678" w:type="dxa"/>
            <w:shd w:val="clear" w:color="auto" w:fill="auto"/>
          </w:tcPr>
          <w:p w:rsidR="00D270BF" w:rsidRPr="007B3933" w:rsidP="007B39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4</w:t>
            </w:r>
          </w:p>
        </w:tc>
        <w:tc>
          <w:tcPr>
            <w:tcW w:w="3969"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4678" w:type="dxa"/>
            <w:shd w:val="clear" w:color="auto" w:fill="auto"/>
          </w:tcPr>
          <w:p w:rsidR="00D270BF" w:rsidRPr="007B3933" w:rsidP="007B39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5</w:t>
            </w:r>
          </w:p>
        </w:tc>
        <w:tc>
          <w:tcPr>
            <w:tcW w:w="3969"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4678" w:type="dxa"/>
            <w:shd w:val="clear" w:color="auto" w:fill="auto"/>
          </w:tcPr>
          <w:p w:rsidR="00D270BF" w:rsidRPr="007B3933" w:rsidP="007B3933">
            <w:pPr>
              <w:spacing w:before="60" w:after="60" w:line="240" w:lineRule="auto"/>
              <w:ind w:left="109"/>
              <w:rPr>
                <w:rFonts w:eastAsiaTheme="minorHAnsi"/>
                <w:lang w:val="id-ID" w:eastAsia="en-US" w:bidi="ar-SA"/>
              </w:rPr>
            </w:pPr>
          </w:p>
        </w:tc>
      </w:tr>
    </w:tbl>
    <w:p w:rsidR="00D270BF" w:rsidRPr="007B3933" w:rsidP="007B3933">
      <w:pPr>
        <w:spacing w:before="60" w:after="60" w:line="240" w:lineRule="auto"/>
        <w:rPr>
          <w:rFonts w:eastAsiaTheme="minorHAnsi"/>
          <w:lang w:val="id-ID" w:eastAsia="en-US" w:bidi="ar-SA"/>
        </w:rPr>
      </w:pPr>
    </w:p>
    <w:p w:rsidR="00D270BF" w:rsidRPr="007B3933" w:rsidP="007B3933">
      <w:pPr>
        <w:spacing w:before="60" w:after="60" w:line="240" w:lineRule="auto"/>
        <w:jc w:val="center"/>
        <w:rPr>
          <w:rFonts w:eastAsiaTheme="minorHAnsi"/>
          <w:b/>
          <w:spacing w:val="-2"/>
          <w:lang w:val="id-ID" w:eastAsia="en-US" w:bidi="ar-SA"/>
        </w:rPr>
      </w:pPr>
      <w:r w:rsidRPr="007B3933">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No</w:t>
            </w:r>
          </w:p>
        </w:tc>
        <w:tc>
          <w:tcPr>
            <w:tcW w:w="2840"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Nama Peserta Didik</w:t>
            </w:r>
          </w:p>
        </w:tc>
        <w:tc>
          <w:tcPr>
            <w:tcW w:w="3023" w:type="dxa"/>
            <w:gridSpan w:val="3"/>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Profil Pelajar Pancasila</w:t>
            </w:r>
          </w:p>
        </w:tc>
        <w:tc>
          <w:tcPr>
            <w:tcW w:w="1134"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Jumlah Skor</w:t>
            </w:r>
          </w:p>
        </w:tc>
        <w:tc>
          <w:tcPr>
            <w:tcW w:w="1134"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Mandiri</w:t>
            </w:r>
          </w:p>
        </w:tc>
        <w:tc>
          <w:tcPr>
            <w:tcW w:w="992"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Kreatif</w:t>
            </w:r>
          </w:p>
        </w:tc>
        <w:tc>
          <w:tcPr>
            <w:tcW w:w="992"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Berfikir kritis</w:t>
            </w:r>
          </w:p>
        </w:tc>
        <w:tc>
          <w:tcPr>
            <w:tcW w:w="1134"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1</w:t>
            </w:r>
          </w:p>
        </w:tc>
        <w:tc>
          <w:tcPr>
            <w:tcW w:w="2840"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2</w:t>
            </w:r>
          </w:p>
        </w:tc>
        <w:tc>
          <w:tcPr>
            <w:tcW w:w="2840"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3</w:t>
            </w:r>
          </w:p>
        </w:tc>
        <w:tc>
          <w:tcPr>
            <w:tcW w:w="2840"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4</w:t>
            </w:r>
          </w:p>
        </w:tc>
        <w:tc>
          <w:tcPr>
            <w:tcW w:w="2840"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5</w:t>
            </w:r>
          </w:p>
        </w:tc>
        <w:tc>
          <w:tcPr>
            <w:tcW w:w="2840" w:type="dxa"/>
            <w:shd w:val="clear" w:color="auto" w:fill="auto"/>
          </w:tcPr>
          <w:p w:rsidR="00D270BF" w:rsidRPr="007B3933" w:rsidP="007B39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7B3933" w:rsidP="007B3933">
            <w:pPr>
              <w:spacing w:before="60" w:after="60" w:line="240" w:lineRule="auto"/>
              <w:ind w:left="109"/>
              <w:jc w:val="center"/>
              <w:rPr>
                <w:rFonts w:eastAsiaTheme="minorHAnsi"/>
                <w:lang w:val="id-ID" w:eastAsia="en-US" w:bidi="ar-SA"/>
              </w:rPr>
            </w:pPr>
          </w:p>
        </w:tc>
      </w:tr>
    </w:tbl>
    <w:p w:rsidR="00D270BF" w:rsidRPr="007B3933" w:rsidP="007B3933">
      <w:pPr>
        <w:spacing w:before="60" w:after="60" w:line="240" w:lineRule="auto"/>
        <w:jc w:val="center"/>
        <w:rPr>
          <w:rFonts w:eastAsiaTheme="minorHAnsi"/>
          <w:b/>
          <w:spacing w:val="-2"/>
          <w:lang w:val="id-ID" w:eastAsia="en-US" w:bidi="ar-SA"/>
        </w:rPr>
      </w:pPr>
    </w:p>
    <w:p w:rsidR="00D270BF" w:rsidRPr="007B3933" w:rsidP="007B3933">
      <w:pPr>
        <w:spacing w:before="60" w:after="60" w:line="240" w:lineRule="auto"/>
        <w:jc w:val="center"/>
        <w:rPr>
          <w:rFonts w:eastAsiaTheme="minorHAnsi"/>
          <w:b/>
          <w:spacing w:val="-2"/>
          <w:lang w:val="id-ID" w:eastAsia="en-US" w:bidi="ar-SA"/>
        </w:rPr>
      </w:pPr>
      <w:r w:rsidRPr="007B3933">
        <w:rPr>
          <w:rFonts w:eastAsiaTheme="minorHAnsi"/>
          <w:b/>
          <w:spacing w:val="-2"/>
          <w:lang w:val="id-ID" w:eastAsia="en-US" w:bidi="ar-SA"/>
        </w:rPr>
        <w:t>LEMBAR PENILAIAN PRAKTIK</w:t>
      </w:r>
    </w:p>
    <w:p w:rsidR="00D270BF" w:rsidRPr="007B3933" w:rsidP="007B3933">
      <w:pPr>
        <w:spacing w:before="60" w:after="60" w:line="240" w:lineRule="auto"/>
        <w:jc w:val="center"/>
        <w:rPr>
          <w:rFonts w:eastAsiaTheme="minorHAnsi"/>
          <w:b/>
          <w:spacing w:val="-2"/>
          <w:lang w:val="id-ID" w:eastAsia="en-US" w:bidi="ar-SA"/>
        </w:rPr>
      </w:pPr>
    </w:p>
    <w:p w:rsidR="00D270BF" w:rsidRPr="007B3933" w:rsidP="007B3933">
      <w:pPr>
        <w:tabs>
          <w:tab w:val="left" w:pos="2410"/>
          <w:tab w:val="left" w:pos="2694"/>
        </w:tabs>
        <w:spacing w:before="60" w:after="60" w:line="240" w:lineRule="auto"/>
        <w:ind w:left="567"/>
        <w:rPr>
          <w:rFonts w:eastAsiaTheme="minorHAnsi"/>
          <w:lang w:val="id-ID" w:eastAsia="en-US" w:bidi="ar-SA"/>
        </w:rPr>
      </w:pPr>
      <w:r w:rsidRPr="007B3933">
        <w:rPr>
          <w:rFonts w:eastAsiaTheme="minorHAnsi"/>
          <w:lang w:val="id-ID" w:eastAsia="en-US" w:bidi="ar-SA"/>
        </w:rPr>
        <w:t>M</w:t>
      </w:r>
      <w:r w:rsidRPr="007B3933">
        <w:rPr>
          <w:rFonts w:eastAsiaTheme="minorHAnsi"/>
          <w:spacing w:val="-2"/>
          <w:lang w:val="id-ID" w:eastAsia="en-US" w:bidi="ar-SA"/>
        </w:rPr>
        <w:t>a</w:t>
      </w:r>
      <w:r w:rsidRPr="007B3933">
        <w:rPr>
          <w:rFonts w:eastAsiaTheme="minorHAnsi"/>
          <w:spacing w:val="1"/>
          <w:lang w:val="id-ID" w:eastAsia="en-US" w:bidi="ar-SA"/>
        </w:rPr>
        <w:t>t</w:t>
      </w:r>
      <w:r w:rsidRPr="007B3933">
        <w:rPr>
          <w:rFonts w:eastAsiaTheme="minorHAnsi"/>
          <w:lang w:val="id-ID" w:eastAsia="en-US" w:bidi="ar-SA"/>
        </w:rPr>
        <w:t>a</w:t>
      </w:r>
      <w:r w:rsidRPr="007B3933">
        <w:rPr>
          <w:rFonts w:eastAsiaTheme="minorHAnsi"/>
          <w:spacing w:val="-4"/>
          <w:lang w:val="id-ID" w:eastAsia="en-US" w:bidi="ar-SA"/>
        </w:rPr>
        <w:t xml:space="preserve"> </w:t>
      </w:r>
      <w:r w:rsidRPr="007B3933">
        <w:rPr>
          <w:rFonts w:eastAsiaTheme="minorHAnsi"/>
          <w:spacing w:val="2"/>
          <w:lang w:val="id-ID" w:eastAsia="en-US" w:bidi="ar-SA"/>
        </w:rPr>
        <w:t>P</w:t>
      </w:r>
      <w:r w:rsidRPr="007B3933">
        <w:rPr>
          <w:rFonts w:eastAsiaTheme="minorHAnsi"/>
          <w:spacing w:val="-2"/>
          <w:lang w:val="id-ID" w:eastAsia="en-US" w:bidi="ar-SA"/>
        </w:rPr>
        <w:t>e</w:t>
      </w:r>
      <w:r w:rsidRPr="007B3933">
        <w:rPr>
          <w:rFonts w:eastAsiaTheme="minorHAnsi"/>
          <w:spacing w:val="1"/>
          <w:lang w:val="id-ID" w:eastAsia="en-US" w:bidi="ar-SA"/>
        </w:rPr>
        <w:t>l</w:t>
      </w:r>
      <w:r w:rsidRPr="007B3933">
        <w:rPr>
          <w:rFonts w:eastAsiaTheme="minorHAnsi"/>
          <w:spacing w:val="-2"/>
          <w:lang w:val="id-ID" w:eastAsia="en-US" w:bidi="ar-SA"/>
        </w:rPr>
        <w:t>a</w:t>
      </w:r>
      <w:r w:rsidRPr="007B3933">
        <w:rPr>
          <w:rFonts w:eastAsiaTheme="minorHAnsi"/>
          <w:spacing w:val="1"/>
          <w:lang w:val="id-ID" w:eastAsia="en-US" w:bidi="ar-SA"/>
        </w:rPr>
        <w:t>j</w:t>
      </w:r>
      <w:r w:rsidRPr="007B3933">
        <w:rPr>
          <w:rFonts w:eastAsiaTheme="minorHAnsi"/>
          <w:spacing w:val="-2"/>
          <w:lang w:val="id-ID" w:eastAsia="en-US" w:bidi="ar-SA"/>
        </w:rPr>
        <w:t>ara</w:t>
      </w:r>
      <w:r w:rsidRPr="007B3933">
        <w:rPr>
          <w:rFonts w:eastAsiaTheme="minorHAnsi"/>
          <w:lang w:val="id-ID" w:eastAsia="en-US" w:bidi="ar-SA"/>
        </w:rPr>
        <w:t>n</w:t>
      </w:r>
      <w:r w:rsidRPr="007B3933">
        <w:rPr>
          <w:rFonts w:eastAsiaTheme="minorHAnsi"/>
          <w:lang w:val="id-ID" w:eastAsia="en-US" w:bidi="ar-SA"/>
        </w:rPr>
        <w:tab/>
        <w:t>:</w:t>
      </w:r>
      <w:r w:rsidRPr="007B3933">
        <w:rPr>
          <w:rFonts w:eastAsiaTheme="minorHAnsi"/>
          <w:lang w:val="id-ID" w:eastAsia="en-US" w:bidi="ar-SA"/>
        </w:rPr>
        <w:tab/>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spacing w:val="-2"/>
          <w:position w:val="-1"/>
          <w:lang w:val="id-ID" w:eastAsia="en-US" w:bidi="ar-SA"/>
        </w:rPr>
        <w:t>...</w:t>
      </w:r>
      <w:r w:rsidRPr="007B3933">
        <w:rPr>
          <w:rFonts w:eastAsiaTheme="minorHAnsi"/>
          <w:position w:val="-1"/>
          <w:lang w:val="id-ID" w:eastAsia="en-US" w:bidi="ar-SA"/>
        </w:rPr>
        <w:t>.</w:t>
      </w:r>
    </w:p>
    <w:p w:rsidR="00D270BF" w:rsidRPr="007B3933" w:rsidP="007B3933">
      <w:pPr>
        <w:tabs>
          <w:tab w:val="left" w:pos="2410"/>
          <w:tab w:val="left" w:pos="2694"/>
        </w:tabs>
        <w:spacing w:before="60" w:after="60" w:line="240" w:lineRule="auto"/>
        <w:ind w:left="567"/>
        <w:rPr>
          <w:rFonts w:eastAsiaTheme="minorHAnsi"/>
          <w:lang w:val="id-ID" w:eastAsia="en-US" w:bidi="ar-SA"/>
        </w:rPr>
      </w:pPr>
      <w:r w:rsidRPr="007B3933">
        <w:rPr>
          <w:rFonts w:eastAsiaTheme="minorHAnsi"/>
          <w:spacing w:val="-1"/>
          <w:lang w:val="id-ID" w:eastAsia="en-US" w:bidi="ar-SA"/>
        </w:rPr>
        <w:t>K</w:t>
      </w:r>
      <w:r w:rsidRPr="007B3933">
        <w:rPr>
          <w:rFonts w:eastAsiaTheme="minorHAnsi"/>
          <w:spacing w:val="-2"/>
          <w:lang w:val="id-ID" w:eastAsia="en-US" w:bidi="ar-SA"/>
        </w:rPr>
        <w:t>e</w:t>
      </w:r>
      <w:r w:rsidRPr="007B3933">
        <w:rPr>
          <w:rFonts w:eastAsiaTheme="minorHAnsi"/>
          <w:spacing w:val="1"/>
          <w:lang w:val="id-ID" w:eastAsia="en-US" w:bidi="ar-SA"/>
        </w:rPr>
        <w:t>l</w:t>
      </w:r>
      <w:r w:rsidRPr="007B3933">
        <w:rPr>
          <w:rFonts w:eastAsiaTheme="minorHAnsi"/>
          <w:spacing w:val="-2"/>
          <w:lang w:val="id-ID" w:eastAsia="en-US" w:bidi="ar-SA"/>
        </w:rPr>
        <w:t>a</w:t>
      </w:r>
      <w:r w:rsidRPr="007B3933">
        <w:rPr>
          <w:rFonts w:eastAsiaTheme="minorHAnsi"/>
          <w:lang w:val="id-ID" w:eastAsia="en-US" w:bidi="ar-SA"/>
        </w:rPr>
        <w:t>s / Semester</w:t>
      </w:r>
      <w:r w:rsidRPr="007B3933">
        <w:rPr>
          <w:rFonts w:eastAsiaTheme="minorHAnsi"/>
          <w:lang w:val="id-ID" w:eastAsia="en-US" w:bidi="ar-SA"/>
        </w:rPr>
        <w:tab/>
        <w:t>:</w:t>
      </w:r>
      <w:r w:rsidRPr="007B3933">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No</w:t>
            </w:r>
          </w:p>
        </w:tc>
        <w:tc>
          <w:tcPr>
            <w:tcW w:w="2552"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Nama Peserta Didik</w:t>
            </w:r>
          </w:p>
        </w:tc>
        <w:tc>
          <w:tcPr>
            <w:tcW w:w="6108" w:type="dxa"/>
            <w:gridSpan w:val="9"/>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Individu</w:t>
            </w:r>
          </w:p>
        </w:tc>
        <w:tc>
          <w:tcPr>
            <w:tcW w:w="1714" w:type="dxa"/>
            <w:gridSpan w:val="3"/>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Kelompok</w:t>
            </w:r>
          </w:p>
        </w:tc>
        <w:tc>
          <w:tcPr>
            <w:tcW w:w="840"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Nilai LK</w:t>
            </w:r>
          </w:p>
        </w:tc>
        <w:tc>
          <w:tcPr>
            <w:tcW w:w="1325" w:type="dxa"/>
            <w:vMerge w:val="restart"/>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A</w:t>
            </w:r>
          </w:p>
        </w:tc>
        <w:tc>
          <w:tcPr>
            <w:tcW w:w="572"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B</w:t>
            </w:r>
          </w:p>
        </w:tc>
        <w:tc>
          <w:tcPr>
            <w:tcW w:w="557"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C</w:t>
            </w:r>
          </w:p>
        </w:tc>
        <w:tc>
          <w:tcPr>
            <w:tcW w:w="572"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D</w:t>
            </w:r>
          </w:p>
        </w:tc>
        <w:tc>
          <w:tcPr>
            <w:tcW w:w="571"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A</w:t>
            </w:r>
          </w:p>
        </w:tc>
        <w:tc>
          <w:tcPr>
            <w:tcW w:w="572"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B</w:t>
            </w:r>
          </w:p>
        </w:tc>
        <w:tc>
          <w:tcPr>
            <w:tcW w:w="571" w:type="dxa"/>
            <w:shd w:val="clear" w:color="auto" w:fill="EAF1DD"/>
            <w:vAlign w:val="center"/>
          </w:tcPr>
          <w:p w:rsidR="00D270BF" w:rsidRPr="007B3933" w:rsidP="007B3933">
            <w:pPr>
              <w:spacing w:before="60" w:after="60" w:line="240" w:lineRule="auto"/>
              <w:jc w:val="center"/>
              <w:rPr>
                <w:rFonts w:eastAsiaTheme="minorHAnsi"/>
                <w:b/>
                <w:lang w:val="id-ID" w:eastAsia="en-US" w:bidi="ar-SA"/>
              </w:rPr>
            </w:pPr>
            <w:r w:rsidRPr="007B3933">
              <w:rPr>
                <w:rFonts w:eastAsiaTheme="minorHAnsi"/>
                <w:b/>
                <w:lang w:val="id-ID" w:eastAsia="en-US" w:bidi="ar-SA"/>
              </w:rPr>
              <w:t>C</w:t>
            </w:r>
          </w:p>
        </w:tc>
        <w:tc>
          <w:tcPr>
            <w:tcW w:w="840"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7B3933" w:rsidP="007B3933">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rPr>
                <w:rFonts w:eastAsiaTheme="minorHAnsi"/>
                <w:lang w:val="id-ID" w:eastAsia="en-US" w:bidi="ar-SA"/>
              </w:rPr>
            </w:pPr>
          </w:p>
        </w:tc>
        <w:tc>
          <w:tcPr>
            <w:tcW w:w="2552" w:type="dxa"/>
          </w:tcPr>
          <w:p w:rsidR="00D270BF" w:rsidRPr="007B3933" w:rsidP="007B3933">
            <w:pPr>
              <w:spacing w:before="60" w:after="60" w:line="240" w:lineRule="auto"/>
              <w:ind w:left="109"/>
              <w:rPr>
                <w:rFonts w:eastAsiaTheme="minorHAnsi"/>
                <w:lang w:val="id-ID" w:eastAsia="en-US" w:bidi="ar-SA"/>
              </w:rPr>
            </w:pPr>
            <w:r w:rsidRPr="007B3933">
              <w:rPr>
                <w:rFonts w:eastAsiaTheme="minorHAnsi"/>
                <w:b/>
                <w:lang w:val="id-ID" w:eastAsia="en-US" w:bidi="ar-SA"/>
              </w:rPr>
              <w:t>Kelo</w:t>
            </w:r>
            <w:r w:rsidRPr="007B3933">
              <w:rPr>
                <w:rFonts w:eastAsiaTheme="minorHAnsi"/>
                <w:b/>
                <w:spacing w:val="1"/>
                <w:lang w:val="id-ID" w:eastAsia="en-US" w:bidi="ar-SA"/>
              </w:rPr>
              <w:t>mp</w:t>
            </w:r>
            <w:r w:rsidRPr="007B3933">
              <w:rPr>
                <w:rFonts w:eastAsiaTheme="minorHAnsi"/>
                <w:b/>
                <w:lang w:val="id-ID" w:eastAsia="en-US" w:bidi="ar-SA"/>
              </w:rPr>
              <w:t>ok 1</w:t>
            </w: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1</w:t>
            </w:r>
          </w:p>
        </w:tc>
        <w:tc>
          <w:tcPr>
            <w:tcW w:w="2552" w:type="dxa"/>
          </w:tcPr>
          <w:p w:rsidR="00D270BF" w:rsidRPr="007B3933" w:rsidP="007B3933">
            <w:pPr>
              <w:spacing w:before="60" w:after="60" w:line="240" w:lineRule="auto"/>
              <w:ind w:left="109"/>
              <w:rPr>
                <w:rFonts w:eastAsiaTheme="minorHAnsi"/>
                <w:lang w:val="id-ID" w:eastAsia="en-US" w:bidi="ar-SA"/>
              </w:rPr>
            </w:pP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2</w:t>
            </w:r>
          </w:p>
        </w:tc>
        <w:tc>
          <w:tcPr>
            <w:tcW w:w="2552" w:type="dxa"/>
          </w:tcPr>
          <w:p w:rsidR="00D270BF" w:rsidRPr="007B3933" w:rsidP="007B3933">
            <w:pPr>
              <w:spacing w:before="60" w:after="60" w:line="240" w:lineRule="auto"/>
              <w:ind w:left="109"/>
              <w:rPr>
                <w:rFonts w:eastAsiaTheme="minorHAnsi"/>
                <w:lang w:val="id-ID" w:eastAsia="en-US" w:bidi="ar-SA"/>
              </w:rPr>
            </w:pP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3</w:t>
            </w:r>
          </w:p>
        </w:tc>
        <w:tc>
          <w:tcPr>
            <w:tcW w:w="2552" w:type="dxa"/>
          </w:tcPr>
          <w:p w:rsidR="00D270BF" w:rsidRPr="007B3933" w:rsidP="007B3933">
            <w:pPr>
              <w:spacing w:before="60" w:after="60" w:line="240" w:lineRule="auto"/>
              <w:ind w:left="109"/>
              <w:rPr>
                <w:rFonts w:eastAsiaTheme="minorHAnsi"/>
                <w:lang w:val="id-ID" w:eastAsia="en-US" w:bidi="ar-SA"/>
              </w:rPr>
            </w:pP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jc w:val="center"/>
              <w:rPr>
                <w:rFonts w:eastAsiaTheme="minorHAnsi"/>
                <w:lang w:val="id-ID" w:eastAsia="en-US" w:bidi="ar-SA"/>
              </w:rPr>
            </w:pPr>
          </w:p>
        </w:tc>
        <w:tc>
          <w:tcPr>
            <w:tcW w:w="2552" w:type="dxa"/>
          </w:tcPr>
          <w:p w:rsidR="00D270BF" w:rsidRPr="007B3933" w:rsidP="007B3933">
            <w:pPr>
              <w:spacing w:before="60" w:after="60" w:line="240" w:lineRule="auto"/>
              <w:ind w:left="109"/>
              <w:rPr>
                <w:rFonts w:eastAsiaTheme="minorHAnsi"/>
                <w:lang w:val="id-ID" w:eastAsia="en-US" w:bidi="ar-SA"/>
              </w:rPr>
            </w:pPr>
            <w:r w:rsidRPr="007B3933">
              <w:rPr>
                <w:rFonts w:eastAsiaTheme="minorHAnsi"/>
                <w:b/>
                <w:lang w:val="id-ID" w:eastAsia="en-US" w:bidi="ar-SA"/>
              </w:rPr>
              <w:t>Kelo</w:t>
            </w:r>
            <w:r w:rsidRPr="007B3933">
              <w:rPr>
                <w:rFonts w:eastAsiaTheme="minorHAnsi"/>
                <w:b/>
                <w:spacing w:val="1"/>
                <w:lang w:val="id-ID" w:eastAsia="en-US" w:bidi="ar-SA"/>
              </w:rPr>
              <w:t>mp</w:t>
            </w:r>
            <w:r w:rsidRPr="007B3933">
              <w:rPr>
                <w:rFonts w:eastAsiaTheme="minorHAnsi"/>
                <w:b/>
                <w:lang w:val="id-ID" w:eastAsia="en-US" w:bidi="ar-SA"/>
              </w:rPr>
              <w:t>ok 2</w:t>
            </w: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1</w:t>
            </w:r>
          </w:p>
        </w:tc>
        <w:tc>
          <w:tcPr>
            <w:tcW w:w="2552" w:type="dxa"/>
          </w:tcPr>
          <w:p w:rsidR="00D270BF" w:rsidRPr="007B3933" w:rsidP="007B3933">
            <w:pPr>
              <w:spacing w:before="60" w:after="60" w:line="240" w:lineRule="auto"/>
              <w:ind w:left="109"/>
              <w:rPr>
                <w:rFonts w:eastAsiaTheme="minorHAnsi"/>
                <w:lang w:val="id-ID" w:eastAsia="en-US" w:bidi="ar-SA"/>
              </w:rPr>
            </w:pP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2</w:t>
            </w:r>
          </w:p>
        </w:tc>
        <w:tc>
          <w:tcPr>
            <w:tcW w:w="2552" w:type="dxa"/>
          </w:tcPr>
          <w:p w:rsidR="00D270BF" w:rsidRPr="007B3933" w:rsidP="007B3933">
            <w:pPr>
              <w:spacing w:before="60" w:after="60" w:line="240" w:lineRule="auto"/>
              <w:ind w:left="109"/>
              <w:rPr>
                <w:rFonts w:eastAsiaTheme="minorHAnsi"/>
                <w:lang w:val="id-ID" w:eastAsia="en-US" w:bidi="ar-SA"/>
              </w:rPr>
            </w:pP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jc w:val="center"/>
              <w:rPr>
                <w:rFonts w:eastAsiaTheme="minorHAnsi"/>
                <w:lang w:val="id-ID" w:eastAsia="en-US" w:bidi="ar-SA"/>
              </w:rPr>
            </w:pPr>
            <w:r w:rsidRPr="007B3933">
              <w:rPr>
                <w:rFonts w:eastAsiaTheme="minorHAnsi"/>
                <w:lang w:val="id-ID" w:eastAsia="en-US" w:bidi="ar-SA"/>
              </w:rPr>
              <w:t>3</w:t>
            </w:r>
          </w:p>
        </w:tc>
        <w:tc>
          <w:tcPr>
            <w:tcW w:w="2552" w:type="dxa"/>
          </w:tcPr>
          <w:p w:rsidR="00D270BF" w:rsidRPr="007B3933" w:rsidP="007B3933">
            <w:pPr>
              <w:spacing w:before="60" w:after="60" w:line="240" w:lineRule="auto"/>
              <w:ind w:left="109"/>
              <w:rPr>
                <w:rFonts w:eastAsiaTheme="minorHAnsi"/>
                <w:lang w:val="id-ID" w:eastAsia="en-US" w:bidi="ar-SA"/>
              </w:rPr>
            </w:pP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B3933" w:rsidP="007B3933">
            <w:pPr>
              <w:spacing w:before="60" w:after="60" w:line="240" w:lineRule="auto"/>
              <w:rPr>
                <w:rFonts w:eastAsiaTheme="minorHAnsi"/>
                <w:lang w:val="id-ID" w:eastAsia="en-US" w:bidi="ar-SA"/>
              </w:rPr>
            </w:pPr>
          </w:p>
        </w:tc>
        <w:tc>
          <w:tcPr>
            <w:tcW w:w="2552" w:type="dxa"/>
          </w:tcPr>
          <w:p w:rsidR="00D270BF" w:rsidRPr="007B3933" w:rsidP="007B3933">
            <w:pPr>
              <w:spacing w:before="60" w:after="60" w:line="240" w:lineRule="auto"/>
              <w:ind w:left="527" w:right="531"/>
              <w:jc w:val="center"/>
              <w:rPr>
                <w:rFonts w:eastAsiaTheme="minorHAnsi"/>
                <w:lang w:val="id-ID" w:eastAsia="en-US" w:bidi="ar-SA"/>
              </w:rPr>
            </w:pPr>
            <w:r w:rsidRPr="007B3933">
              <w:rPr>
                <w:rFonts w:eastAsiaTheme="minorHAnsi"/>
                <w:lang w:val="id-ID" w:eastAsia="en-US" w:bidi="ar-SA"/>
              </w:rPr>
              <w:t>d</w:t>
            </w:r>
            <w:r w:rsidRPr="007B3933">
              <w:rPr>
                <w:rFonts w:eastAsiaTheme="minorHAnsi"/>
                <w:spacing w:val="-2"/>
                <w:lang w:val="id-ID" w:eastAsia="en-US" w:bidi="ar-SA"/>
              </w:rPr>
              <w:t>s</w:t>
            </w:r>
            <w:r w:rsidRPr="007B3933">
              <w:rPr>
                <w:rFonts w:eastAsiaTheme="minorHAnsi"/>
                <w:lang w:val="id-ID" w:eastAsia="en-US" w:bidi="ar-SA"/>
              </w:rPr>
              <w:t>t.</w:t>
            </w:r>
          </w:p>
        </w:tc>
        <w:tc>
          <w:tcPr>
            <w:tcW w:w="528"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57"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572" w:type="dxa"/>
            <w:vAlign w:val="center"/>
          </w:tcPr>
          <w:p w:rsidR="00D270BF" w:rsidRPr="007B3933" w:rsidP="007B3933">
            <w:pPr>
              <w:spacing w:before="60" w:after="60" w:line="240" w:lineRule="auto"/>
              <w:jc w:val="center"/>
              <w:rPr>
                <w:rFonts w:eastAsiaTheme="minorHAnsi"/>
                <w:lang w:val="id-ID" w:eastAsia="en-US" w:bidi="ar-SA"/>
              </w:rPr>
            </w:pPr>
          </w:p>
        </w:tc>
        <w:tc>
          <w:tcPr>
            <w:tcW w:w="571" w:type="dxa"/>
            <w:vAlign w:val="center"/>
          </w:tcPr>
          <w:p w:rsidR="00D270BF" w:rsidRPr="007B3933" w:rsidP="007B3933">
            <w:pPr>
              <w:spacing w:before="60" w:after="60" w:line="240" w:lineRule="auto"/>
              <w:jc w:val="center"/>
              <w:rPr>
                <w:rFonts w:eastAsiaTheme="minorHAnsi"/>
                <w:lang w:val="id-ID" w:eastAsia="en-US" w:bidi="ar-SA"/>
              </w:rPr>
            </w:pPr>
          </w:p>
        </w:tc>
        <w:tc>
          <w:tcPr>
            <w:tcW w:w="840" w:type="dxa"/>
            <w:vAlign w:val="center"/>
          </w:tcPr>
          <w:p w:rsidR="00D270BF" w:rsidRPr="007B3933" w:rsidP="007B3933">
            <w:pPr>
              <w:spacing w:before="60" w:after="60" w:line="240" w:lineRule="auto"/>
              <w:jc w:val="center"/>
              <w:rPr>
                <w:rFonts w:eastAsiaTheme="minorHAnsi"/>
                <w:lang w:val="id-ID" w:eastAsia="en-US" w:bidi="ar-SA"/>
              </w:rPr>
            </w:pPr>
          </w:p>
        </w:tc>
        <w:tc>
          <w:tcPr>
            <w:tcW w:w="1325" w:type="dxa"/>
            <w:vAlign w:val="center"/>
          </w:tcPr>
          <w:p w:rsidR="00D270BF" w:rsidRPr="007B3933" w:rsidP="007B3933">
            <w:pPr>
              <w:spacing w:before="60" w:after="60" w:line="240" w:lineRule="auto"/>
              <w:jc w:val="center"/>
              <w:rPr>
                <w:rFonts w:eastAsiaTheme="minorHAnsi"/>
                <w:lang w:val="id-ID" w:eastAsia="en-US" w:bidi="ar-SA"/>
              </w:rPr>
            </w:pPr>
          </w:p>
        </w:tc>
      </w:tr>
    </w:tbl>
    <w:p w:rsidR="00D270BF" w:rsidRPr="007B3933" w:rsidP="007B3933">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7B3933" w:rsidP="007B3933">
            <w:pPr>
              <w:spacing w:before="60" w:after="60" w:line="240" w:lineRule="auto"/>
              <w:ind w:left="57" w:right="57"/>
              <w:rPr>
                <w:rFonts w:eastAsiaTheme="minorHAnsi"/>
                <w:b/>
                <w:spacing w:val="-5"/>
                <w:lang w:val="id-ID" w:eastAsia="en-US" w:bidi="ar-SA"/>
              </w:rPr>
            </w:pPr>
            <w:r w:rsidRPr="007B3933">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Individu :</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4 : Sering</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3 : Kadang-kadang</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2 : Jarang</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1 : Tidak pernah</w:t>
            </w:r>
          </w:p>
        </w:tc>
        <w:tc>
          <w:tcPr>
            <w:tcW w:w="3160" w:type="dxa"/>
            <w:shd w:val="clear" w:color="auto" w:fill="auto"/>
          </w:tcPr>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Kelompok :</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4 : Memuaskan</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3 : Baik</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2 : Cukup</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Keterangan Aspek Penilaian :</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A : Mengemukakan ide/gagasan</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B : Menjawab pertanyaan</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C : Ketelitian</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D : Keterlibatan dalam diskusi</w:t>
            </w:r>
          </w:p>
        </w:tc>
        <w:tc>
          <w:tcPr>
            <w:tcW w:w="3160" w:type="dxa"/>
            <w:shd w:val="clear" w:color="auto" w:fill="auto"/>
          </w:tcPr>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a : Penyelesaian tugas kelompok</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 xml:space="preserve">b : Ketepatan hasil diskusi </w:t>
            </w:r>
          </w:p>
          <w:p w:rsidR="00D270BF" w:rsidRPr="007B3933" w:rsidP="007B3933">
            <w:pPr>
              <w:spacing w:before="60" w:after="60" w:line="240" w:lineRule="auto"/>
              <w:ind w:left="57" w:right="57"/>
              <w:rPr>
                <w:rFonts w:eastAsiaTheme="minorHAnsi"/>
                <w:spacing w:val="-5"/>
                <w:lang w:val="id-ID" w:eastAsia="en-US" w:bidi="ar-SA"/>
              </w:rPr>
            </w:pPr>
            <w:r w:rsidRPr="007B3933">
              <w:rPr>
                <w:rFonts w:eastAsiaTheme="minorHAnsi"/>
                <w:spacing w:val="-5"/>
                <w:lang w:val="id-ID" w:eastAsia="en-US" w:bidi="ar-SA"/>
              </w:rPr>
              <w:t>c : Kerjasama kelompok</w:t>
            </w:r>
          </w:p>
        </w:tc>
      </w:tr>
    </w:tbl>
    <w:p w:rsidR="00D270BF" w:rsidRPr="007B3933" w:rsidP="007B3933">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2"/>
                <w:position w:val="5"/>
                <w:lang w:val="id-ID" w:eastAsia="en-US" w:bidi="ar-SA"/>
              </w:rPr>
              <w:t>N</w:t>
            </w:r>
            <w:r w:rsidRPr="007B3933">
              <w:rPr>
                <w:rFonts w:eastAsiaTheme="minorHAnsi"/>
                <w:spacing w:val="1"/>
                <w:w w:val="101"/>
                <w:position w:val="5"/>
                <w:lang w:val="id-ID" w:eastAsia="en-US" w:bidi="ar-SA"/>
              </w:rPr>
              <w:t>il</w:t>
            </w:r>
            <w:r w:rsidRPr="007B3933">
              <w:rPr>
                <w:rFonts w:eastAsiaTheme="minorHAnsi"/>
                <w:spacing w:val="-3"/>
                <w:w w:val="101"/>
                <w:position w:val="5"/>
                <w:lang w:val="id-ID" w:eastAsia="en-US" w:bidi="ar-SA"/>
              </w:rPr>
              <w:t>a</w:t>
            </w:r>
            <w:r w:rsidRPr="007B3933">
              <w:rPr>
                <w:rFonts w:eastAsiaTheme="minorHAnsi"/>
                <w:w w:val="101"/>
                <w:position w:val="5"/>
                <w:lang w:val="id-ID" w:eastAsia="en-US" w:bidi="ar-SA"/>
              </w:rPr>
              <w:t>i</w:t>
            </w:r>
            <w:r w:rsidRPr="007B3933">
              <w:rPr>
                <w:rFonts w:eastAsiaTheme="minorHAnsi"/>
                <w:spacing w:val="-5"/>
                <w:position w:val="5"/>
                <w:lang w:val="id-ID" w:eastAsia="en-US" w:bidi="ar-SA"/>
              </w:rPr>
              <w:t xml:space="preserve"> </w:t>
            </w:r>
            <w:r w:rsidRPr="007B3933">
              <w:rPr>
                <w:rFonts w:eastAsiaTheme="minorHAnsi"/>
                <w:position w:val="5"/>
                <w:lang w:val="id-ID" w:eastAsia="en-US" w:bidi="ar-SA"/>
              </w:rPr>
              <w:t>In</w:t>
            </w:r>
            <w:r w:rsidRPr="007B3933">
              <w:rPr>
                <w:rFonts w:eastAsiaTheme="minorHAnsi"/>
                <w:spacing w:val="-5"/>
                <w:position w:val="5"/>
                <w:lang w:val="id-ID" w:eastAsia="en-US" w:bidi="ar-SA"/>
              </w:rPr>
              <w:t>d</w:t>
            </w:r>
            <w:r w:rsidRPr="007B3933">
              <w:rPr>
                <w:rFonts w:eastAsiaTheme="minorHAnsi"/>
                <w:spacing w:val="1"/>
                <w:w w:val="101"/>
                <w:position w:val="5"/>
                <w:lang w:val="id-ID" w:eastAsia="en-US" w:bidi="ar-SA"/>
              </w:rPr>
              <w:t>i</w:t>
            </w:r>
            <w:r w:rsidRPr="007B3933">
              <w:rPr>
                <w:rFonts w:eastAsiaTheme="minorHAnsi"/>
                <w:position w:val="5"/>
                <w:lang w:val="id-ID" w:eastAsia="en-US" w:bidi="ar-SA"/>
              </w:rPr>
              <w:t>v</w:t>
            </w:r>
            <w:r w:rsidRPr="007B3933">
              <w:rPr>
                <w:rFonts w:eastAsiaTheme="minorHAnsi"/>
                <w:spacing w:val="1"/>
                <w:position w:val="5"/>
                <w:lang w:val="id-ID" w:eastAsia="en-US" w:bidi="ar-SA"/>
              </w:rPr>
              <w:t>i</w:t>
            </w:r>
            <w:r w:rsidRPr="007B3933">
              <w:rPr>
                <w:rFonts w:eastAsiaTheme="minorHAnsi"/>
                <w:spacing w:val="-5"/>
                <w:position w:val="5"/>
                <w:lang w:val="id-ID" w:eastAsia="en-US" w:bidi="ar-SA"/>
              </w:rPr>
              <w:t>d</w:t>
            </w:r>
            <w:r w:rsidRPr="007B3933">
              <w:rPr>
                <w:rFonts w:eastAsiaTheme="minorHAnsi"/>
                <w:position w:val="5"/>
                <w:lang w:val="id-ID" w:eastAsia="en-US" w:bidi="ar-SA"/>
              </w:rPr>
              <w:t>u</w:t>
            </w:r>
            <w:r w:rsidRPr="007B3933">
              <w:rPr>
                <w:rFonts w:eastAsiaTheme="minorHAnsi"/>
                <w:spacing w:val="-2"/>
                <w:position w:val="5"/>
                <w:lang w:val="id-ID" w:eastAsia="en-US" w:bidi="ar-SA"/>
              </w:rPr>
              <w:t xml:space="preserve"> </w:t>
            </w:r>
            <w:r w:rsidRPr="007B3933">
              <w:rPr>
                <w:rFonts w:eastAsiaTheme="minorHAnsi"/>
                <w:position w:val="5"/>
                <w:lang w:val="id-ID" w:eastAsia="en-US" w:bidi="ar-SA"/>
              </w:rPr>
              <w:t>=</w:t>
            </w:r>
          </w:p>
        </w:tc>
        <w:tc>
          <w:tcPr>
            <w:tcW w:w="1843" w:type="dxa"/>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Total Skor</w:t>
            </w:r>
          </w:p>
        </w:tc>
        <w:tc>
          <w:tcPr>
            <w:tcW w:w="809" w:type="dxa"/>
            <w:vMerge w:val="restart"/>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7B3933" w:rsidP="007B3933">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Skor Maksimal</w:t>
            </w:r>
          </w:p>
        </w:tc>
        <w:tc>
          <w:tcPr>
            <w:tcW w:w="809" w:type="dxa"/>
            <w:vMerge/>
            <w:vAlign w:val="center"/>
          </w:tcPr>
          <w:p w:rsidR="00D270BF" w:rsidRPr="007B3933" w:rsidP="007B3933">
            <w:pPr>
              <w:spacing w:before="60" w:after="60" w:line="240" w:lineRule="auto"/>
              <w:ind w:left="57" w:right="57"/>
              <w:jc w:val="center"/>
              <w:rPr>
                <w:rFonts w:eastAsiaTheme="minorHAnsi"/>
                <w:spacing w:val="-5"/>
                <w:lang w:val="id-ID" w:eastAsia="en-US" w:bidi="ar-SA"/>
              </w:rPr>
            </w:pPr>
          </w:p>
        </w:tc>
      </w:tr>
    </w:tbl>
    <w:p w:rsidR="00D270BF" w:rsidRPr="007B3933" w:rsidP="007B3933">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2"/>
                <w:position w:val="5"/>
                <w:lang w:val="id-ID" w:eastAsia="en-US" w:bidi="ar-SA"/>
              </w:rPr>
              <w:t>N</w:t>
            </w:r>
            <w:r w:rsidRPr="007B3933">
              <w:rPr>
                <w:rFonts w:eastAsiaTheme="minorHAnsi"/>
                <w:spacing w:val="1"/>
                <w:w w:val="101"/>
                <w:position w:val="5"/>
                <w:lang w:val="id-ID" w:eastAsia="en-US" w:bidi="ar-SA"/>
              </w:rPr>
              <w:t>il</w:t>
            </w:r>
            <w:r w:rsidRPr="007B3933">
              <w:rPr>
                <w:rFonts w:eastAsiaTheme="minorHAnsi"/>
                <w:spacing w:val="-3"/>
                <w:w w:val="101"/>
                <w:position w:val="5"/>
                <w:lang w:val="id-ID" w:eastAsia="en-US" w:bidi="ar-SA"/>
              </w:rPr>
              <w:t>a</w:t>
            </w:r>
            <w:r w:rsidRPr="007B3933">
              <w:rPr>
                <w:rFonts w:eastAsiaTheme="minorHAnsi"/>
                <w:w w:val="101"/>
                <w:position w:val="5"/>
                <w:lang w:val="id-ID" w:eastAsia="en-US" w:bidi="ar-SA"/>
              </w:rPr>
              <w:t>i</w:t>
            </w:r>
            <w:r w:rsidRPr="007B3933">
              <w:rPr>
                <w:rFonts w:eastAsiaTheme="minorHAnsi"/>
                <w:spacing w:val="-5"/>
                <w:position w:val="5"/>
                <w:lang w:val="id-ID" w:eastAsia="en-US" w:bidi="ar-SA"/>
              </w:rPr>
              <w:t xml:space="preserve"> </w:t>
            </w:r>
            <w:r w:rsidRPr="007B3933">
              <w:rPr>
                <w:rFonts w:eastAsiaTheme="minorHAnsi"/>
                <w:position w:val="5"/>
                <w:lang w:val="id-ID" w:eastAsia="en-US" w:bidi="ar-SA"/>
              </w:rPr>
              <w:t>Kelompok</w:t>
            </w:r>
            <w:r w:rsidRPr="007B3933">
              <w:rPr>
                <w:rFonts w:eastAsiaTheme="minorHAnsi"/>
                <w:spacing w:val="-2"/>
                <w:position w:val="5"/>
                <w:lang w:val="id-ID" w:eastAsia="en-US" w:bidi="ar-SA"/>
              </w:rPr>
              <w:t xml:space="preserve"> </w:t>
            </w:r>
            <w:r w:rsidRPr="007B3933">
              <w:rPr>
                <w:rFonts w:eastAsiaTheme="minorHAnsi"/>
                <w:position w:val="5"/>
                <w:lang w:val="id-ID" w:eastAsia="en-US" w:bidi="ar-SA"/>
              </w:rPr>
              <w:t>=</w:t>
            </w:r>
          </w:p>
        </w:tc>
        <w:tc>
          <w:tcPr>
            <w:tcW w:w="1843" w:type="dxa"/>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Total Skor</w:t>
            </w:r>
          </w:p>
        </w:tc>
        <w:tc>
          <w:tcPr>
            <w:tcW w:w="809" w:type="dxa"/>
            <w:vMerge w:val="restart"/>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7B3933" w:rsidP="007B3933">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Skor Maksimal</w:t>
            </w:r>
          </w:p>
        </w:tc>
        <w:tc>
          <w:tcPr>
            <w:tcW w:w="809" w:type="dxa"/>
            <w:vMerge/>
            <w:vAlign w:val="center"/>
          </w:tcPr>
          <w:p w:rsidR="00D270BF" w:rsidRPr="007B3933" w:rsidP="007B3933">
            <w:pPr>
              <w:spacing w:before="60" w:after="60" w:line="240" w:lineRule="auto"/>
              <w:ind w:left="57" w:right="57"/>
              <w:jc w:val="center"/>
              <w:rPr>
                <w:rFonts w:eastAsiaTheme="minorHAnsi"/>
                <w:spacing w:val="-5"/>
                <w:lang w:val="id-ID" w:eastAsia="en-US" w:bidi="ar-SA"/>
              </w:rPr>
            </w:pPr>
          </w:p>
        </w:tc>
      </w:tr>
    </w:tbl>
    <w:p w:rsidR="00D270BF" w:rsidRPr="007B3933" w:rsidP="007B3933">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2"/>
                <w:position w:val="5"/>
                <w:lang w:val="id-ID" w:eastAsia="en-US" w:bidi="ar-SA"/>
              </w:rPr>
              <w:t>N</w:t>
            </w:r>
            <w:r w:rsidRPr="007B3933">
              <w:rPr>
                <w:rFonts w:eastAsiaTheme="minorHAnsi"/>
                <w:spacing w:val="1"/>
                <w:w w:val="101"/>
                <w:position w:val="5"/>
                <w:lang w:val="id-ID" w:eastAsia="en-US" w:bidi="ar-SA"/>
              </w:rPr>
              <w:t>il</w:t>
            </w:r>
            <w:r w:rsidRPr="007B3933">
              <w:rPr>
                <w:rFonts w:eastAsiaTheme="minorHAnsi"/>
                <w:spacing w:val="-3"/>
                <w:w w:val="101"/>
                <w:position w:val="5"/>
                <w:lang w:val="id-ID" w:eastAsia="en-US" w:bidi="ar-SA"/>
              </w:rPr>
              <w:t>a</w:t>
            </w:r>
            <w:r w:rsidRPr="007B3933">
              <w:rPr>
                <w:rFonts w:eastAsiaTheme="minorHAnsi"/>
                <w:w w:val="101"/>
                <w:position w:val="5"/>
                <w:lang w:val="id-ID" w:eastAsia="en-US" w:bidi="ar-SA"/>
              </w:rPr>
              <w:t>i</w:t>
            </w:r>
            <w:r w:rsidRPr="007B3933">
              <w:rPr>
                <w:rFonts w:eastAsiaTheme="minorHAnsi"/>
                <w:spacing w:val="-5"/>
                <w:position w:val="5"/>
                <w:lang w:val="id-ID" w:eastAsia="en-US" w:bidi="ar-SA"/>
              </w:rPr>
              <w:t xml:space="preserve"> </w:t>
            </w:r>
            <w:r w:rsidRPr="007B3933">
              <w:rPr>
                <w:rFonts w:eastAsiaTheme="minorHAnsi"/>
                <w:position w:val="5"/>
                <w:lang w:val="id-ID" w:eastAsia="en-US" w:bidi="ar-SA"/>
              </w:rPr>
              <w:t>Akhir Diskusi</w:t>
            </w:r>
            <w:r w:rsidRPr="007B3933">
              <w:rPr>
                <w:rFonts w:eastAsiaTheme="minorHAnsi"/>
                <w:spacing w:val="-2"/>
                <w:position w:val="5"/>
                <w:lang w:val="id-ID" w:eastAsia="en-US" w:bidi="ar-SA"/>
              </w:rPr>
              <w:t xml:space="preserve"> </w:t>
            </w:r>
            <w:r w:rsidRPr="007B3933">
              <w:rPr>
                <w:rFonts w:eastAsiaTheme="minorHAnsi"/>
                <w:position w:val="5"/>
                <w:lang w:val="id-ID" w:eastAsia="en-US" w:bidi="ar-SA"/>
              </w:rPr>
              <w:t>=</w:t>
            </w:r>
          </w:p>
        </w:tc>
        <w:tc>
          <w:tcPr>
            <w:tcW w:w="4253" w:type="dxa"/>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7B3933" w:rsidP="007B3933">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7B3933" w:rsidP="007B3933">
            <w:pPr>
              <w:spacing w:before="60" w:after="60" w:line="240" w:lineRule="auto"/>
              <w:ind w:left="57" w:right="57"/>
              <w:jc w:val="center"/>
              <w:rPr>
                <w:rFonts w:eastAsiaTheme="minorHAnsi"/>
                <w:spacing w:val="-5"/>
                <w:lang w:val="id-ID" w:eastAsia="en-US" w:bidi="ar-SA"/>
              </w:rPr>
            </w:pPr>
            <w:r w:rsidRPr="007B3933">
              <w:rPr>
                <w:rFonts w:eastAsiaTheme="minorHAnsi"/>
                <w:spacing w:val="-5"/>
                <w:lang w:val="id-ID" w:eastAsia="en-US" w:bidi="ar-SA"/>
              </w:rPr>
              <w:t>3</w:t>
            </w:r>
          </w:p>
        </w:tc>
      </w:tr>
    </w:tbl>
    <w:p w:rsidR="00D270BF" w:rsidRPr="007B3933" w:rsidP="007B3933">
      <w:pPr>
        <w:spacing w:before="60" w:after="60" w:line="240" w:lineRule="auto"/>
        <w:rPr>
          <w:rFonts w:eastAsiaTheme="minorHAnsi"/>
          <w:lang w:val="en-US" w:eastAsia="en-US" w:bidi="ar-SA"/>
        </w:rPr>
      </w:pPr>
    </w:p>
    <w:p w:rsidR="007B3933" w:rsidP="007B3933">
      <w:pPr>
        <w:spacing w:before="60" w:after="60" w:line="240" w:lineRule="auto"/>
        <w:ind w:left="284"/>
        <w:jc w:val="both"/>
        <w:rPr>
          <w:rFonts w:eastAsiaTheme="minorHAnsi"/>
          <w:b/>
          <w:bCs/>
          <w:color w:val="000000"/>
          <w:lang w:val="en-US" w:eastAsia="en-US" w:bidi="ar-SA"/>
        </w:rPr>
      </w:pPr>
      <w:r w:rsidRPr="007B3933">
        <w:rPr>
          <w:rFonts w:eastAsiaTheme="minorHAnsi"/>
          <w:b/>
          <w:bCs/>
          <w:color w:val="000000"/>
          <w:lang w:val="en-US" w:eastAsia="en-US" w:bidi="ar-SA"/>
        </w:rPr>
        <w:t xml:space="preserve">Latihan Soal </w:t>
      </w:r>
    </w:p>
    <w:p w:rsidR="00FA7FF6" w:rsidRPr="007B3933" w:rsidP="007B3933">
      <w:pPr>
        <w:spacing w:before="60" w:after="60" w:line="240" w:lineRule="auto"/>
        <w:ind w:left="284"/>
        <w:jc w:val="both"/>
        <w:rPr>
          <w:rFonts w:eastAsiaTheme="minorHAnsi"/>
          <w:color w:val="000000"/>
          <w:lang w:val="en-US" w:eastAsia="en-US" w:bidi="ar-SA"/>
        </w:rPr>
      </w:pPr>
      <w:r w:rsidRPr="007B3933">
        <w:rPr>
          <w:rFonts w:eastAsiaTheme="minorHAnsi"/>
          <w:color w:val="000000"/>
          <w:lang w:val="en-US" w:eastAsia="en-US" w:bidi="ar-SA"/>
        </w:rPr>
        <w:t xml:space="preserve">Pilihlah salah satu jawawaban dibawah ini yang paling benar! </w:t>
      </w:r>
    </w:p>
    <w:p w:rsidR="00FA7FF6" w:rsidRPr="007B3933" w:rsidP="007B3933">
      <w:pPr>
        <w:autoSpaceDE w:val="0"/>
        <w:autoSpaceDN w:val="0"/>
        <w:adjustRightInd w:val="0"/>
        <w:spacing w:before="60" w:after="60" w:line="240" w:lineRule="auto"/>
        <w:ind w:left="567" w:hanging="283"/>
        <w:jc w:val="both"/>
        <w:rPr>
          <w:rFonts w:eastAsiaTheme="minorHAnsi"/>
          <w:color w:val="000000"/>
          <w:lang w:val="en-US" w:eastAsia="en-US" w:bidi="ar-SA"/>
        </w:rPr>
      </w:pPr>
      <w:r w:rsidRPr="007B3933">
        <w:rPr>
          <w:rFonts w:eastAsiaTheme="minorHAnsi"/>
          <w:color w:val="000000"/>
          <w:lang w:val="en-US" w:eastAsia="en-US" w:bidi="ar-SA"/>
        </w:rPr>
        <w:t xml:space="preserve">1. </w:t>
      </w:r>
      <w:r w:rsidR="007B3933">
        <w:rPr>
          <w:rFonts w:eastAsiaTheme="minorHAnsi"/>
          <w:color w:val="000000"/>
          <w:lang w:val="en-US" w:eastAsia="en-US" w:bidi="ar-SA"/>
        </w:rPr>
        <w:tab/>
      </w:r>
      <w:r w:rsidRPr="007B3933">
        <w:rPr>
          <w:rFonts w:eastAsiaTheme="minorHAnsi"/>
          <w:color w:val="000000"/>
          <w:lang w:val="en-US" w:eastAsia="en-US" w:bidi="ar-SA"/>
        </w:rPr>
        <w:t xml:space="preserve">Berikut yang dimaksud dengan makanan internasional adalah…..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A. </w:t>
      </w:r>
      <w:r w:rsidR="007B3933">
        <w:rPr>
          <w:rFonts w:eastAsiaTheme="minorHAnsi"/>
          <w:color w:val="000000"/>
          <w:lang w:val="en-US" w:eastAsia="en-US" w:bidi="ar-SA"/>
        </w:rPr>
        <w:tab/>
      </w:r>
      <w:r w:rsidRPr="007B3933">
        <w:rPr>
          <w:rFonts w:eastAsiaTheme="minorHAnsi"/>
          <w:color w:val="000000"/>
          <w:lang w:val="en-US" w:eastAsia="en-US" w:bidi="ar-SA"/>
        </w:rPr>
        <w:t xml:space="preserve">makanan yang biasa dikonsumsi di suatu daerah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B. </w:t>
      </w:r>
      <w:r w:rsidR="007B3933">
        <w:rPr>
          <w:rFonts w:eastAsiaTheme="minorHAnsi"/>
          <w:color w:val="000000"/>
          <w:lang w:val="en-US" w:eastAsia="en-US" w:bidi="ar-SA"/>
        </w:rPr>
        <w:tab/>
      </w:r>
      <w:r w:rsidRPr="007B3933">
        <w:rPr>
          <w:rFonts w:eastAsiaTheme="minorHAnsi"/>
          <w:color w:val="000000"/>
          <w:lang w:val="en-US" w:eastAsia="en-US" w:bidi="ar-SA"/>
        </w:rPr>
        <w:t xml:space="preserve">makanan yang dijual di semua daerah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C. </w:t>
      </w:r>
      <w:r w:rsidR="007B3933">
        <w:rPr>
          <w:rFonts w:eastAsiaTheme="minorHAnsi"/>
          <w:color w:val="000000"/>
          <w:lang w:val="en-US" w:eastAsia="en-US" w:bidi="ar-SA"/>
        </w:rPr>
        <w:tab/>
      </w:r>
      <w:r w:rsidRPr="007B3933">
        <w:rPr>
          <w:rFonts w:eastAsiaTheme="minorHAnsi"/>
          <w:color w:val="000000"/>
          <w:lang w:val="en-US" w:eastAsia="en-US" w:bidi="ar-SA"/>
        </w:rPr>
        <w:t xml:space="preserve">makanan modern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D. </w:t>
      </w:r>
      <w:r w:rsidR="007B3933">
        <w:rPr>
          <w:rFonts w:eastAsiaTheme="minorHAnsi"/>
          <w:color w:val="000000"/>
          <w:lang w:val="en-US" w:eastAsia="en-US" w:bidi="ar-SA"/>
        </w:rPr>
        <w:tab/>
      </w:r>
      <w:r w:rsidRPr="007B3933">
        <w:rPr>
          <w:rFonts w:eastAsiaTheme="minorHAnsi"/>
          <w:color w:val="000000"/>
          <w:lang w:val="en-US" w:eastAsia="en-US" w:bidi="ar-SA"/>
        </w:rPr>
        <w:t xml:space="preserve">makanan yang berasal dari luar negeri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E. </w:t>
      </w:r>
      <w:r w:rsidR="007B3933">
        <w:rPr>
          <w:rFonts w:eastAsiaTheme="minorHAnsi"/>
          <w:color w:val="000000"/>
          <w:lang w:val="en-US" w:eastAsia="en-US" w:bidi="ar-SA"/>
        </w:rPr>
        <w:tab/>
      </w:r>
      <w:r w:rsidRPr="007B3933">
        <w:rPr>
          <w:rFonts w:eastAsiaTheme="minorHAnsi"/>
          <w:color w:val="000000"/>
          <w:lang w:val="en-US" w:eastAsia="en-US" w:bidi="ar-SA"/>
        </w:rPr>
        <w:t xml:space="preserve">makanan yang sumber bahan makanannya berasal dari negara tertentu </w:t>
      </w:r>
    </w:p>
    <w:p w:rsidR="00FA7FF6" w:rsidRPr="007B3933" w:rsidP="007B3933">
      <w:pPr>
        <w:autoSpaceDE w:val="0"/>
        <w:autoSpaceDN w:val="0"/>
        <w:adjustRightInd w:val="0"/>
        <w:spacing w:before="60" w:after="60" w:line="240" w:lineRule="auto"/>
        <w:ind w:left="567" w:hanging="283"/>
        <w:jc w:val="both"/>
        <w:rPr>
          <w:rFonts w:eastAsiaTheme="minorHAnsi"/>
          <w:color w:val="000000"/>
          <w:lang w:val="en-US" w:eastAsia="en-US" w:bidi="ar-SA"/>
        </w:rPr>
      </w:pPr>
      <w:r w:rsidRPr="007B3933">
        <w:rPr>
          <w:rFonts w:eastAsiaTheme="minorHAnsi"/>
          <w:color w:val="000000"/>
          <w:lang w:val="en-US" w:eastAsia="en-US" w:bidi="ar-SA"/>
        </w:rPr>
        <w:t xml:space="preserve">2. </w:t>
      </w:r>
      <w:r w:rsidR="007B3933">
        <w:rPr>
          <w:rFonts w:eastAsiaTheme="minorHAnsi"/>
          <w:color w:val="000000"/>
          <w:lang w:val="en-US" w:eastAsia="en-US" w:bidi="ar-SA"/>
        </w:rPr>
        <w:tab/>
      </w:r>
      <w:r w:rsidRPr="007B3933">
        <w:rPr>
          <w:rFonts w:eastAsiaTheme="minorHAnsi"/>
          <w:color w:val="000000"/>
          <w:lang w:val="en-US" w:eastAsia="en-US" w:bidi="ar-SA"/>
        </w:rPr>
        <w:t xml:space="preserve">Ikan mentah yang dijadikan bahan masakan sushi dinamakan….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A. </w:t>
      </w:r>
      <w:r w:rsidR="007B3933">
        <w:rPr>
          <w:rFonts w:eastAsiaTheme="minorHAnsi"/>
          <w:color w:val="000000"/>
          <w:lang w:val="en-US" w:eastAsia="en-US" w:bidi="ar-SA"/>
        </w:rPr>
        <w:tab/>
      </w:r>
      <w:r w:rsidRPr="007B3933">
        <w:rPr>
          <w:rFonts w:eastAsiaTheme="minorHAnsi"/>
          <w:color w:val="000000"/>
          <w:lang w:val="en-US" w:eastAsia="en-US" w:bidi="ar-SA"/>
        </w:rPr>
        <w:t xml:space="preserve">wasabi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B. </w:t>
      </w:r>
      <w:r w:rsidR="007B3933">
        <w:rPr>
          <w:rFonts w:eastAsiaTheme="minorHAnsi"/>
          <w:color w:val="000000"/>
          <w:lang w:val="en-US" w:eastAsia="en-US" w:bidi="ar-SA"/>
        </w:rPr>
        <w:tab/>
      </w:r>
      <w:r w:rsidRPr="007B3933">
        <w:rPr>
          <w:rFonts w:eastAsiaTheme="minorHAnsi"/>
          <w:color w:val="000000"/>
          <w:lang w:val="en-US" w:eastAsia="en-US" w:bidi="ar-SA"/>
        </w:rPr>
        <w:t xml:space="preserve">ebi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C. </w:t>
      </w:r>
      <w:r w:rsidR="007B3933">
        <w:rPr>
          <w:rFonts w:eastAsiaTheme="minorHAnsi"/>
          <w:color w:val="000000"/>
          <w:lang w:val="en-US" w:eastAsia="en-US" w:bidi="ar-SA"/>
        </w:rPr>
        <w:tab/>
      </w:r>
      <w:r w:rsidRPr="007B3933">
        <w:rPr>
          <w:rFonts w:eastAsiaTheme="minorHAnsi"/>
          <w:color w:val="000000"/>
          <w:lang w:val="en-US" w:eastAsia="en-US" w:bidi="ar-SA"/>
        </w:rPr>
        <w:t xml:space="preserve">sashimi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D. </w:t>
      </w:r>
      <w:r w:rsidR="007B3933">
        <w:rPr>
          <w:rFonts w:eastAsiaTheme="minorHAnsi"/>
          <w:color w:val="000000"/>
          <w:lang w:val="en-US" w:eastAsia="en-US" w:bidi="ar-SA"/>
        </w:rPr>
        <w:tab/>
      </w:r>
      <w:r w:rsidRPr="007B3933">
        <w:rPr>
          <w:rFonts w:eastAsiaTheme="minorHAnsi"/>
          <w:color w:val="000000"/>
          <w:lang w:val="en-US" w:eastAsia="en-US" w:bidi="ar-SA"/>
        </w:rPr>
        <w:t xml:space="preserve">onigiri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E. </w:t>
      </w:r>
      <w:r w:rsidR="007B3933">
        <w:rPr>
          <w:rFonts w:eastAsiaTheme="minorHAnsi"/>
          <w:color w:val="000000"/>
          <w:lang w:val="en-US" w:eastAsia="en-US" w:bidi="ar-SA"/>
        </w:rPr>
        <w:tab/>
      </w:r>
      <w:r w:rsidRPr="007B3933">
        <w:rPr>
          <w:rFonts w:eastAsiaTheme="minorHAnsi"/>
          <w:color w:val="000000"/>
          <w:lang w:val="en-US" w:eastAsia="en-US" w:bidi="ar-SA"/>
        </w:rPr>
        <w:t xml:space="preserve">tuna </w:t>
      </w:r>
    </w:p>
    <w:p w:rsidR="00FA7FF6" w:rsidRPr="007B3933" w:rsidP="007B3933">
      <w:pPr>
        <w:autoSpaceDE w:val="0"/>
        <w:autoSpaceDN w:val="0"/>
        <w:adjustRightInd w:val="0"/>
        <w:spacing w:before="60" w:after="60" w:line="240" w:lineRule="auto"/>
        <w:ind w:left="567" w:hanging="283"/>
        <w:jc w:val="both"/>
        <w:rPr>
          <w:rFonts w:eastAsiaTheme="minorHAnsi"/>
          <w:color w:val="000000"/>
          <w:lang w:val="en-US" w:eastAsia="en-US" w:bidi="ar-SA"/>
        </w:rPr>
      </w:pPr>
      <w:r w:rsidRPr="007B3933">
        <w:rPr>
          <w:rFonts w:eastAsiaTheme="minorHAnsi"/>
          <w:color w:val="000000"/>
          <w:lang w:val="en-US" w:eastAsia="en-US" w:bidi="ar-SA"/>
        </w:rPr>
        <w:t xml:space="preserve">3. </w:t>
      </w:r>
      <w:r w:rsidR="007B3933">
        <w:rPr>
          <w:rFonts w:eastAsiaTheme="minorHAnsi"/>
          <w:color w:val="000000"/>
          <w:lang w:val="en-US" w:eastAsia="en-US" w:bidi="ar-SA"/>
        </w:rPr>
        <w:tab/>
      </w:r>
      <w:r w:rsidRPr="007B3933">
        <w:rPr>
          <w:rFonts w:eastAsiaTheme="minorHAnsi"/>
          <w:color w:val="000000"/>
          <w:lang w:val="en-US" w:eastAsia="en-US" w:bidi="ar-SA"/>
        </w:rPr>
        <w:t xml:space="preserve">Sushi merupakan makanan yang bahan dasarnya adalah…..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A. </w:t>
      </w:r>
      <w:r w:rsidR="007B3933">
        <w:rPr>
          <w:rFonts w:eastAsiaTheme="minorHAnsi"/>
          <w:color w:val="000000"/>
          <w:lang w:val="en-US" w:eastAsia="en-US" w:bidi="ar-SA"/>
        </w:rPr>
        <w:tab/>
      </w:r>
      <w:r w:rsidRPr="007B3933">
        <w:rPr>
          <w:rFonts w:eastAsiaTheme="minorHAnsi"/>
          <w:color w:val="000000"/>
          <w:lang w:val="en-US" w:eastAsia="en-US" w:bidi="ar-SA"/>
        </w:rPr>
        <w:t xml:space="preserve">kentang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B. </w:t>
      </w:r>
      <w:r w:rsidR="007B3933">
        <w:rPr>
          <w:rFonts w:eastAsiaTheme="minorHAnsi"/>
          <w:color w:val="000000"/>
          <w:lang w:val="en-US" w:eastAsia="en-US" w:bidi="ar-SA"/>
        </w:rPr>
        <w:tab/>
      </w:r>
      <w:r w:rsidRPr="007B3933">
        <w:rPr>
          <w:rFonts w:eastAsiaTheme="minorHAnsi"/>
          <w:color w:val="000000"/>
          <w:lang w:val="en-US" w:eastAsia="en-US" w:bidi="ar-SA"/>
        </w:rPr>
        <w:t xml:space="preserve">sagu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C. </w:t>
      </w:r>
      <w:r w:rsidR="007B3933">
        <w:rPr>
          <w:rFonts w:eastAsiaTheme="minorHAnsi"/>
          <w:color w:val="000000"/>
          <w:lang w:val="en-US" w:eastAsia="en-US" w:bidi="ar-SA"/>
        </w:rPr>
        <w:tab/>
      </w:r>
      <w:r w:rsidRPr="007B3933">
        <w:rPr>
          <w:rFonts w:eastAsiaTheme="minorHAnsi"/>
          <w:color w:val="000000"/>
          <w:lang w:val="en-US" w:eastAsia="en-US" w:bidi="ar-SA"/>
        </w:rPr>
        <w:t xml:space="preserve">nasi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D. </w:t>
      </w:r>
      <w:r w:rsidR="007B3933">
        <w:rPr>
          <w:rFonts w:eastAsiaTheme="minorHAnsi"/>
          <w:color w:val="000000"/>
          <w:lang w:val="en-US" w:eastAsia="en-US" w:bidi="ar-SA"/>
        </w:rPr>
        <w:tab/>
      </w:r>
      <w:r w:rsidRPr="007B3933">
        <w:rPr>
          <w:rFonts w:eastAsiaTheme="minorHAnsi"/>
          <w:color w:val="000000"/>
          <w:lang w:val="en-US" w:eastAsia="en-US" w:bidi="ar-SA"/>
        </w:rPr>
        <w:t xml:space="preserve">ikan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E. </w:t>
      </w:r>
      <w:r w:rsidR="007B3933">
        <w:rPr>
          <w:rFonts w:eastAsiaTheme="minorHAnsi"/>
          <w:color w:val="000000"/>
          <w:lang w:val="en-US" w:eastAsia="en-US" w:bidi="ar-SA"/>
        </w:rPr>
        <w:tab/>
      </w:r>
      <w:r w:rsidRPr="007B3933">
        <w:rPr>
          <w:rFonts w:eastAsiaTheme="minorHAnsi"/>
          <w:color w:val="000000"/>
          <w:lang w:val="en-US" w:eastAsia="en-US" w:bidi="ar-SA"/>
        </w:rPr>
        <w:t xml:space="preserve">ayam </w:t>
      </w:r>
    </w:p>
    <w:p w:rsidR="00FA7FF6" w:rsidRPr="007B3933" w:rsidP="007B3933">
      <w:pPr>
        <w:autoSpaceDE w:val="0"/>
        <w:autoSpaceDN w:val="0"/>
        <w:adjustRightInd w:val="0"/>
        <w:spacing w:before="60" w:after="60" w:line="240" w:lineRule="auto"/>
        <w:ind w:left="567" w:hanging="283"/>
        <w:jc w:val="both"/>
        <w:rPr>
          <w:rFonts w:eastAsiaTheme="minorHAnsi"/>
          <w:color w:val="000000"/>
          <w:lang w:val="en-US" w:eastAsia="en-US" w:bidi="ar-SA"/>
        </w:rPr>
      </w:pPr>
      <w:r w:rsidRPr="007B3933">
        <w:rPr>
          <w:rFonts w:eastAsiaTheme="minorHAnsi"/>
          <w:color w:val="000000"/>
          <w:lang w:val="en-US" w:eastAsia="en-US" w:bidi="ar-SA"/>
        </w:rPr>
        <w:t xml:space="preserve">4. </w:t>
      </w:r>
      <w:r w:rsidR="007B3933">
        <w:rPr>
          <w:rFonts w:eastAsiaTheme="minorHAnsi"/>
          <w:color w:val="000000"/>
          <w:lang w:val="en-US" w:eastAsia="en-US" w:bidi="ar-SA"/>
        </w:rPr>
        <w:tab/>
      </w:r>
      <w:r w:rsidRPr="007B3933">
        <w:rPr>
          <w:rFonts w:eastAsiaTheme="minorHAnsi"/>
          <w:color w:val="000000"/>
          <w:lang w:val="en-US" w:eastAsia="en-US" w:bidi="ar-SA"/>
        </w:rPr>
        <w:t xml:space="preserve">Berikut makanan yang bukan berasal dari Italia adalah….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A. </w:t>
      </w:r>
      <w:r w:rsidR="007B3933">
        <w:rPr>
          <w:rFonts w:eastAsiaTheme="minorHAnsi"/>
          <w:color w:val="000000"/>
          <w:lang w:val="en-US" w:eastAsia="en-US" w:bidi="ar-SA"/>
        </w:rPr>
        <w:tab/>
      </w:r>
      <w:r w:rsidRPr="007B3933">
        <w:rPr>
          <w:rFonts w:eastAsiaTheme="minorHAnsi"/>
          <w:color w:val="000000"/>
          <w:lang w:val="en-US" w:eastAsia="en-US" w:bidi="ar-SA"/>
        </w:rPr>
        <w:t xml:space="preserve">pizza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B. </w:t>
      </w:r>
      <w:r w:rsidR="007B3933">
        <w:rPr>
          <w:rFonts w:eastAsiaTheme="minorHAnsi"/>
          <w:color w:val="000000"/>
          <w:lang w:val="en-US" w:eastAsia="en-US" w:bidi="ar-SA"/>
        </w:rPr>
        <w:tab/>
      </w:r>
      <w:r w:rsidRPr="007B3933">
        <w:rPr>
          <w:rFonts w:eastAsiaTheme="minorHAnsi"/>
          <w:color w:val="000000"/>
          <w:lang w:val="en-US" w:eastAsia="en-US" w:bidi="ar-SA"/>
        </w:rPr>
        <w:t xml:space="preserve">spaghetti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C. </w:t>
      </w:r>
      <w:r w:rsidR="007B3933">
        <w:rPr>
          <w:rFonts w:eastAsiaTheme="minorHAnsi"/>
          <w:color w:val="000000"/>
          <w:lang w:val="en-US" w:eastAsia="en-US" w:bidi="ar-SA"/>
        </w:rPr>
        <w:tab/>
      </w:r>
      <w:r w:rsidRPr="007B3933">
        <w:rPr>
          <w:rFonts w:eastAsiaTheme="minorHAnsi"/>
          <w:color w:val="000000"/>
          <w:lang w:val="en-US" w:eastAsia="en-US" w:bidi="ar-SA"/>
        </w:rPr>
        <w:t xml:space="preserve">lasagna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D. </w:t>
      </w:r>
      <w:r w:rsidR="007B3933">
        <w:rPr>
          <w:rFonts w:eastAsiaTheme="minorHAnsi"/>
          <w:color w:val="000000"/>
          <w:lang w:val="en-US" w:eastAsia="en-US" w:bidi="ar-SA"/>
        </w:rPr>
        <w:tab/>
      </w:r>
      <w:r w:rsidRPr="007B3933">
        <w:rPr>
          <w:rFonts w:eastAsiaTheme="minorHAnsi"/>
          <w:color w:val="000000"/>
          <w:lang w:val="en-US" w:eastAsia="en-US" w:bidi="ar-SA"/>
        </w:rPr>
        <w:t xml:space="preserve">tom yum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E. </w:t>
      </w:r>
      <w:r w:rsidR="007B3933">
        <w:rPr>
          <w:rFonts w:eastAsiaTheme="minorHAnsi"/>
          <w:color w:val="000000"/>
          <w:lang w:val="en-US" w:eastAsia="en-US" w:bidi="ar-SA"/>
        </w:rPr>
        <w:tab/>
      </w:r>
      <w:r w:rsidRPr="007B3933">
        <w:rPr>
          <w:rFonts w:eastAsiaTheme="minorHAnsi"/>
          <w:color w:val="000000"/>
          <w:lang w:val="en-US" w:eastAsia="en-US" w:bidi="ar-SA"/>
        </w:rPr>
        <w:t xml:space="preserve">pasta </w:t>
      </w:r>
    </w:p>
    <w:p w:rsidR="00FA7FF6" w:rsidRPr="007B3933" w:rsidP="007B3933">
      <w:pPr>
        <w:autoSpaceDE w:val="0"/>
        <w:autoSpaceDN w:val="0"/>
        <w:adjustRightInd w:val="0"/>
        <w:spacing w:before="60" w:after="60" w:line="240" w:lineRule="auto"/>
        <w:ind w:left="567" w:hanging="283"/>
        <w:jc w:val="both"/>
        <w:rPr>
          <w:rFonts w:eastAsiaTheme="minorHAnsi"/>
          <w:color w:val="000000"/>
          <w:lang w:val="en-US" w:eastAsia="en-US" w:bidi="ar-SA"/>
        </w:rPr>
      </w:pPr>
      <w:r w:rsidRPr="007B3933">
        <w:rPr>
          <w:rFonts w:eastAsiaTheme="minorHAnsi"/>
          <w:color w:val="000000"/>
          <w:lang w:val="en-US" w:eastAsia="en-US" w:bidi="ar-SA"/>
        </w:rPr>
        <w:t xml:space="preserve">5. </w:t>
      </w:r>
      <w:r w:rsidR="007B3933">
        <w:rPr>
          <w:rFonts w:eastAsiaTheme="minorHAnsi"/>
          <w:color w:val="000000"/>
          <w:lang w:val="en-US" w:eastAsia="en-US" w:bidi="ar-SA"/>
        </w:rPr>
        <w:tab/>
      </w:r>
      <w:r w:rsidRPr="007B3933">
        <w:rPr>
          <w:rFonts w:eastAsiaTheme="minorHAnsi"/>
          <w:color w:val="000000"/>
          <w:lang w:val="en-US" w:eastAsia="en-US" w:bidi="ar-SA"/>
        </w:rPr>
        <w:t xml:space="preserve">Makanan yang berasal dari Asia (negara kepulauan) seperti Indonesia, Thailand, Cina dan sekitarnya disebut makanan ...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A. </w:t>
      </w:r>
      <w:r w:rsidR="007B3933">
        <w:rPr>
          <w:rFonts w:eastAsiaTheme="minorHAnsi"/>
          <w:color w:val="000000"/>
          <w:lang w:val="en-US" w:eastAsia="en-US" w:bidi="ar-SA"/>
        </w:rPr>
        <w:tab/>
      </w:r>
      <w:r w:rsidRPr="007B3933">
        <w:rPr>
          <w:rFonts w:eastAsiaTheme="minorHAnsi"/>
          <w:color w:val="000000"/>
          <w:lang w:val="en-US" w:eastAsia="en-US" w:bidi="ar-SA"/>
        </w:rPr>
        <w:t xml:space="preserve">kontinental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B. </w:t>
      </w:r>
      <w:r w:rsidR="007B3933">
        <w:rPr>
          <w:rFonts w:eastAsiaTheme="minorHAnsi"/>
          <w:color w:val="000000"/>
          <w:lang w:val="en-US" w:eastAsia="en-US" w:bidi="ar-SA"/>
        </w:rPr>
        <w:tab/>
      </w:r>
      <w:r w:rsidRPr="007B3933">
        <w:rPr>
          <w:rFonts w:eastAsiaTheme="minorHAnsi"/>
          <w:color w:val="000000"/>
          <w:lang w:val="en-US" w:eastAsia="en-US" w:bidi="ar-SA"/>
        </w:rPr>
        <w:t xml:space="preserve">orinetal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C. </w:t>
      </w:r>
      <w:r w:rsidR="007B3933">
        <w:rPr>
          <w:rFonts w:eastAsiaTheme="minorHAnsi"/>
          <w:color w:val="000000"/>
          <w:lang w:val="en-US" w:eastAsia="en-US" w:bidi="ar-SA"/>
        </w:rPr>
        <w:tab/>
      </w:r>
      <w:r w:rsidRPr="007B3933">
        <w:rPr>
          <w:rFonts w:eastAsiaTheme="minorHAnsi"/>
          <w:color w:val="000000"/>
          <w:lang w:val="en-US" w:eastAsia="en-US" w:bidi="ar-SA"/>
        </w:rPr>
        <w:t xml:space="preserve">chines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D. </w:t>
      </w:r>
      <w:r w:rsidR="007B3933">
        <w:rPr>
          <w:rFonts w:eastAsiaTheme="minorHAnsi"/>
          <w:color w:val="000000"/>
          <w:lang w:val="en-US" w:eastAsia="en-US" w:bidi="ar-SA"/>
        </w:rPr>
        <w:tab/>
      </w:r>
      <w:r w:rsidRPr="007B3933">
        <w:rPr>
          <w:rFonts w:eastAsiaTheme="minorHAnsi"/>
          <w:color w:val="000000"/>
          <w:lang w:val="en-US" w:eastAsia="en-US" w:bidi="ar-SA"/>
        </w:rPr>
        <w:t xml:space="preserve">melayu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E. </w:t>
      </w:r>
      <w:r w:rsidR="007B3933">
        <w:rPr>
          <w:rFonts w:eastAsiaTheme="minorHAnsi"/>
          <w:color w:val="000000"/>
          <w:lang w:val="en-US" w:eastAsia="en-US" w:bidi="ar-SA"/>
        </w:rPr>
        <w:tab/>
      </w:r>
      <w:r w:rsidRPr="007B3933">
        <w:rPr>
          <w:rFonts w:eastAsiaTheme="minorHAnsi"/>
          <w:color w:val="000000"/>
          <w:lang w:val="en-US" w:eastAsia="en-US" w:bidi="ar-SA"/>
        </w:rPr>
        <w:t xml:space="preserve">asia </w:t>
      </w:r>
    </w:p>
    <w:p w:rsidR="00FA7FF6" w:rsidRPr="007B3933" w:rsidP="007B3933">
      <w:pPr>
        <w:autoSpaceDE w:val="0"/>
        <w:autoSpaceDN w:val="0"/>
        <w:adjustRightInd w:val="0"/>
        <w:spacing w:before="60" w:after="60" w:line="240" w:lineRule="auto"/>
        <w:ind w:left="567" w:hanging="283"/>
        <w:jc w:val="both"/>
        <w:rPr>
          <w:rFonts w:eastAsiaTheme="minorHAnsi"/>
          <w:color w:val="000000"/>
          <w:lang w:val="en-US" w:eastAsia="en-US" w:bidi="ar-SA"/>
        </w:rPr>
      </w:pPr>
      <w:r w:rsidRPr="007B3933">
        <w:rPr>
          <w:rFonts w:eastAsiaTheme="minorHAnsi"/>
          <w:color w:val="000000"/>
          <w:lang w:val="en-US" w:eastAsia="en-US" w:bidi="ar-SA"/>
        </w:rPr>
        <w:t xml:space="preserve">6. </w:t>
      </w:r>
      <w:r w:rsidR="007B3933">
        <w:rPr>
          <w:rFonts w:eastAsiaTheme="minorHAnsi"/>
          <w:color w:val="000000"/>
          <w:lang w:val="en-US" w:eastAsia="en-US" w:bidi="ar-SA"/>
        </w:rPr>
        <w:tab/>
      </w:r>
      <w:r w:rsidRPr="007B3933">
        <w:rPr>
          <w:rFonts w:eastAsiaTheme="minorHAnsi"/>
          <w:color w:val="000000"/>
          <w:lang w:val="en-US" w:eastAsia="en-US" w:bidi="ar-SA"/>
        </w:rPr>
        <w:t xml:space="preserve">makanan yang berasal dari benua Eropa (memiliki dataran yang luas) disebut makanan ...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A. </w:t>
      </w:r>
      <w:r w:rsidR="007B3933">
        <w:rPr>
          <w:rFonts w:eastAsiaTheme="minorHAnsi"/>
          <w:color w:val="000000"/>
          <w:lang w:val="en-US" w:eastAsia="en-US" w:bidi="ar-SA"/>
        </w:rPr>
        <w:tab/>
      </w:r>
      <w:r w:rsidRPr="007B3933">
        <w:rPr>
          <w:rFonts w:eastAsiaTheme="minorHAnsi"/>
          <w:color w:val="000000"/>
          <w:lang w:val="en-US" w:eastAsia="en-US" w:bidi="ar-SA"/>
        </w:rPr>
        <w:t xml:space="preserve">kontinental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B. </w:t>
      </w:r>
      <w:r w:rsidR="007B3933">
        <w:rPr>
          <w:rFonts w:eastAsiaTheme="minorHAnsi"/>
          <w:color w:val="000000"/>
          <w:lang w:val="en-US" w:eastAsia="en-US" w:bidi="ar-SA"/>
        </w:rPr>
        <w:tab/>
      </w:r>
      <w:r w:rsidRPr="007B3933">
        <w:rPr>
          <w:rFonts w:eastAsiaTheme="minorHAnsi"/>
          <w:color w:val="000000"/>
          <w:lang w:val="en-US" w:eastAsia="en-US" w:bidi="ar-SA"/>
        </w:rPr>
        <w:t xml:space="preserve">orinetal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C. </w:t>
      </w:r>
      <w:r w:rsidR="007B3933">
        <w:rPr>
          <w:rFonts w:eastAsiaTheme="minorHAnsi"/>
          <w:color w:val="000000"/>
          <w:lang w:val="en-US" w:eastAsia="en-US" w:bidi="ar-SA"/>
        </w:rPr>
        <w:tab/>
      </w:r>
      <w:r w:rsidRPr="007B3933">
        <w:rPr>
          <w:rFonts w:eastAsiaTheme="minorHAnsi"/>
          <w:color w:val="000000"/>
          <w:lang w:val="en-US" w:eastAsia="en-US" w:bidi="ar-SA"/>
        </w:rPr>
        <w:t xml:space="preserve">chines </w:t>
      </w:r>
    </w:p>
    <w:p w:rsidR="00FA7FF6"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D. </w:t>
      </w:r>
      <w:r w:rsidR="007B3933">
        <w:rPr>
          <w:rFonts w:eastAsiaTheme="minorHAnsi"/>
          <w:color w:val="000000"/>
          <w:lang w:val="en-US" w:eastAsia="en-US" w:bidi="ar-SA"/>
        </w:rPr>
        <w:tab/>
      </w:r>
      <w:r w:rsidRPr="007B3933">
        <w:rPr>
          <w:rFonts w:eastAsiaTheme="minorHAnsi"/>
          <w:color w:val="000000"/>
          <w:lang w:val="en-US" w:eastAsia="en-US" w:bidi="ar-SA"/>
        </w:rPr>
        <w:t xml:space="preserve">aristokrat </w:t>
      </w:r>
    </w:p>
    <w:p w:rsidR="00E7363E" w:rsidRPr="007B3933" w:rsidP="007B3933">
      <w:pPr>
        <w:autoSpaceDE w:val="0"/>
        <w:autoSpaceDN w:val="0"/>
        <w:adjustRightInd w:val="0"/>
        <w:spacing w:before="60" w:after="60" w:line="240" w:lineRule="auto"/>
        <w:ind w:left="993" w:hanging="425"/>
        <w:jc w:val="both"/>
        <w:rPr>
          <w:rFonts w:eastAsiaTheme="minorHAnsi"/>
          <w:color w:val="000000"/>
          <w:lang w:val="en-US" w:eastAsia="en-US" w:bidi="ar-SA"/>
        </w:rPr>
      </w:pPr>
      <w:r w:rsidRPr="007B3933">
        <w:rPr>
          <w:rFonts w:eastAsiaTheme="minorHAnsi"/>
          <w:color w:val="000000"/>
          <w:lang w:val="en-US" w:eastAsia="en-US" w:bidi="ar-SA"/>
        </w:rPr>
        <w:t xml:space="preserve">E. </w:t>
      </w:r>
      <w:r w:rsidR="007B3933">
        <w:rPr>
          <w:rFonts w:eastAsiaTheme="minorHAnsi"/>
          <w:color w:val="000000"/>
          <w:lang w:val="en-US" w:eastAsia="en-US" w:bidi="ar-SA"/>
        </w:rPr>
        <w:tab/>
      </w:r>
      <w:r w:rsidRPr="007B3933">
        <w:rPr>
          <w:rFonts w:eastAsiaTheme="minorHAnsi"/>
          <w:color w:val="000000"/>
          <w:lang w:val="en-US" w:eastAsia="en-US" w:bidi="ar-SA"/>
        </w:rPr>
        <w:t xml:space="preserve">eropa </w:t>
      </w:r>
    </w:p>
    <w:p w:rsidR="00BE12F6" w:rsidRPr="007B3933" w:rsidP="007B3933">
      <w:pPr>
        <w:spacing w:before="60" w:after="60" w:line="240" w:lineRule="auto"/>
        <w:jc w:val="both"/>
        <w:rPr>
          <w:lang w:val="en-US" w:eastAsia="en-US" w:bidi="ar-SA"/>
        </w:rPr>
      </w:pPr>
    </w:p>
    <w:p w:rsidR="00B90895" w:rsidRPr="007B3933" w:rsidP="007B3933">
      <w:pPr>
        <w:shd w:val="clear" w:color="auto" w:fill="DAEEF3" w:themeFill="accent5" w:themeFillTint="33"/>
        <w:spacing w:before="60" w:after="60" w:line="240" w:lineRule="auto"/>
        <w:jc w:val="center"/>
        <w:rPr>
          <w:b/>
          <w:bCs/>
          <w:i/>
          <w:iCs/>
          <w:caps/>
          <w:lang w:val="en-US" w:eastAsia="en-US" w:bidi="ar-SA"/>
        </w:rPr>
      </w:pPr>
      <w:r w:rsidRPr="007B3933">
        <w:rPr>
          <w:b/>
          <w:bCs/>
          <w:i/>
          <w:iCs/>
          <w:caps/>
          <w:lang w:val="en-US" w:eastAsia="en-US" w:bidi="ar-SA"/>
        </w:rPr>
        <w:t>Lampiran 2</w:t>
      </w:r>
    </w:p>
    <w:p w:rsidR="001975B5" w:rsidRPr="007B3933" w:rsidP="007B3933">
      <w:pPr>
        <w:shd w:val="clear" w:color="auto" w:fill="DAEEF3" w:themeFill="accent5" w:themeFillTint="33"/>
        <w:spacing w:before="60" w:after="60" w:line="240" w:lineRule="auto"/>
        <w:jc w:val="center"/>
        <w:rPr>
          <w:b/>
          <w:bCs/>
          <w:caps/>
          <w:lang w:val="en-US" w:eastAsia="en-US" w:bidi="ar-SA"/>
        </w:rPr>
      </w:pPr>
      <w:r w:rsidRPr="007B3933">
        <w:rPr>
          <w:b/>
          <w:bCs/>
          <w:caps/>
          <w:lang w:val="id-ID" w:eastAsia="en-US" w:bidi="ar-SA"/>
        </w:rPr>
        <w:t>BAHAN BACAAN GURU DAN PESERTA DIDIK</w:t>
      </w:r>
    </w:p>
    <w:p w:rsidR="00FA7FF6" w:rsidRPr="007B3933" w:rsidP="007B3933">
      <w:pPr>
        <w:autoSpaceDE w:val="0"/>
        <w:autoSpaceDN w:val="0"/>
        <w:adjustRightInd w:val="0"/>
        <w:spacing w:before="60" w:after="60" w:line="240" w:lineRule="auto"/>
        <w:jc w:val="both"/>
        <w:rPr>
          <w:rFonts w:eastAsiaTheme="minorHAnsi"/>
          <w:color w:val="000000"/>
          <w:lang w:val="en-US" w:eastAsia="en-US" w:bidi="ar-SA"/>
        </w:rPr>
      </w:pPr>
    </w:p>
    <w:p w:rsidR="00FA7FF6" w:rsidRPr="007B3933" w:rsidP="007B3933">
      <w:pPr>
        <w:autoSpaceDE w:val="0"/>
        <w:autoSpaceDN w:val="0"/>
        <w:adjustRightInd w:val="0"/>
        <w:spacing w:before="60" w:after="60" w:line="240" w:lineRule="auto"/>
        <w:ind w:left="284" w:hanging="284"/>
        <w:jc w:val="both"/>
        <w:rPr>
          <w:rFonts w:eastAsiaTheme="minorHAnsi"/>
          <w:color w:val="000000"/>
          <w:lang w:val="en-US" w:eastAsia="en-US" w:bidi="ar-SA"/>
        </w:rPr>
      </w:pPr>
      <w:r w:rsidRPr="007B3933">
        <w:rPr>
          <w:rFonts w:eastAsiaTheme="minorHAnsi"/>
          <w:b/>
          <w:bCs/>
          <w:color w:val="000000"/>
          <w:lang w:val="en-US" w:eastAsia="en-US" w:bidi="ar-SA"/>
        </w:rPr>
        <w:t xml:space="preserve">1. </w:t>
      </w:r>
      <w:r w:rsidR="007B3933">
        <w:rPr>
          <w:rFonts w:eastAsiaTheme="minorHAnsi"/>
          <w:b/>
          <w:bCs/>
          <w:color w:val="000000"/>
          <w:lang w:val="en-US" w:eastAsia="en-US" w:bidi="ar-SA"/>
        </w:rPr>
        <w:tab/>
      </w:r>
      <w:r w:rsidRPr="007B3933">
        <w:rPr>
          <w:rFonts w:eastAsiaTheme="minorHAnsi"/>
          <w:b/>
          <w:bCs/>
          <w:color w:val="000000"/>
          <w:lang w:val="en-US" w:eastAsia="en-US" w:bidi="ar-SA"/>
        </w:rPr>
        <w:t xml:space="preserve">Pengertian Makanan Internasional </w:t>
      </w:r>
    </w:p>
    <w:p w:rsidR="00FA7FF6" w:rsidRPr="007B3933" w:rsidP="007B3933">
      <w:pPr>
        <w:autoSpaceDE w:val="0"/>
        <w:autoSpaceDN w:val="0"/>
        <w:adjustRightInd w:val="0"/>
        <w:spacing w:before="60" w:after="60" w:line="240" w:lineRule="auto"/>
        <w:ind w:left="284"/>
        <w:jc w:val="both"/>
        <w:rPr>
          <w:rFonts w:eastAsiaTheme="minorHAnsi"/>
          <w:color w:val="000000"/>
          <w:lang w:val="en-US" w:eastAsia="en-US" w:bidi="ar-SA"/>
        </w:rPr>
      </w:pPr>
      <w:r w:rsidRPr="007B3933">
        <w:rPr>
          <w:rFonts w:eastAsiaTheme="minorHAnsi"/>
          <w:color w:val="000000"/>
          <w:lang w:val="en-US" w:eastAsia="en-US" w:bidi="ar-SA"/>
        </w:rPr>
        <w:t xml:space="preserve">Di era globalisasi saat ini makanan semakin banyak jenis, bentuk dan rasanya. Para penggiat kuliner terus berinovasi menciptakan makanan-makanan baru atau berkreasi dengan resep makanan yang sudah ada. Makanan dari luar negri sekarang sangat mudah dijumpai disekitar kita misalnya makanan khas Jepang seperti sushi, ramen, kue mochi, Makanan Italia, misalanya sphageti dan pizza, makanan Amerika seperti fried chicken dan berbagai makanan Internasional lainnya. </w:t>
      </w:r>
    </w:p>
    <w:p w:rsidR="00FA7FF6" w:rsidRPr="007B3933" w:rsidP="007B3933">
      <w:pPr>
        <w:autoSpaceDE w:val="0"/>
        <w:autoSpaceDN w:val="0"/>
        <w:adjustRightInd w:val="0"/>
        <w:spacing w:before="60" w:after="60" w:line="240" w:lineRule="auto"/>
        <w:ind w:left="284"/>
        <w:jc w:val="both"/>
        <w:rPr>
          <w:rFonts w:eastAsiaTheme="minorHAnsi"/>
          <w:color w:val="000000"/>
          <w:lang w:val="en-US" w:eastAsia="en-US" w:bidi="ar-SA"/>
        </w:rPr>
      </w:pPr>
      <w:r w:rsidRPr="007B3933">
        <w:rPr>
          <w:rFonts w:eastAsiaTheme="minorHAnsi"/>
          <w:color w:val="000000"/>
          <w:lang w:val="en-US" w:eastAsia="en-US" w:bidi="ar-SA"/>
        </w:rPr>
        <w:t xml:space="preserve">Lalu apa itu pengertian makanan Internasional itu? Makanan Internasional adalah makanan yang sumber-sumber bahan makanannya berasal dari negara tersebut dan mempunyai karakter makanan yang identik dengan negara asalnya. Makanan Internasional itu harus diakui oleh negara yang lain. makanan Internasional memiliki ciri khas dari negara tersebut. </w:t>
      </w:r>
    </w:p>
    <w:p w:rsidR="00FA7FF6" w:rsidRPr="007B3933" w:rsidP="007B3933">
      <w:pPr>
        <w:autoSpaceDE w:val="0"/>
        <w:autoSpaceDN w:val="0"/>
        <w:adjustRightInd w:val="0"/>
        <w:spacing w:before="60" w:after="60" w:line="240" w:lineRule="auto"/>
        <w:ind w:left="284"/>
        <w:jc w:val="both"/>
        <w:rPr>
          <w:rFonts w:eastAsiaTheme="minorHAnsi"/>
          <w:color w:val="000000"/>
          <w:lang w:val="en-US" w:eastAsia="en-US" w:bidi="ar-SA"/>
        </w:rPr>
      </w:pPr>
      <w:r w:rsidRPr="007B3933">
        <w:rPr>
          <w:rFonts w:eastAsiaTheme="minorHAnsi"/>
          <w:color w:val="000000"/>
          <w:lang w:val="en-US" w:eastAsia="en-US" w:bidi="ar-SA"/>
        </w:rPr>
        <w:t xml:space="preserve">Makanan Internasional itu dibedakan menjadi 2 jenis yaitu makanan oriental dan makanan kontinental, pengertian makanan oriental itu sendiri adalah makanan yang berasal dari Asia (negara kepulauan) seperti Indonesia, Thailand, Cina dan lain-lain. sedangkan makanan kontinental adalah makanan yang berasal dari benua Eropa (memiliki dataran yang luas). </w:t>
      </w:r>
    </w:p>
    <w:p w:rsidR="00FA7FF6" w:rsidRPr="007B3933" w:rsidP="007B3933">
      <w:pPr>
        <w:autoSpaceDE w:val="0"/>
        <w:autoSpaceDN w:val="0"/>
        <w:adjustRightInd w:val="0"/>
        <w:spacing w:before="60" w:after="60" w:line="240" w:lineRule="auto"/>
        <w:jc w:val="both"/>
        <w:rPr>
          <w:rFonts w:eastAsiaTheme="minorHAnsi"/>
          <w:color w:val="000000"/>
          <w:lang w:val="en-US" w:eastAsia="en-US" w:bidi="ar-SA"/>
        </w:rPr>
      </w:pPr>
    </w:p>
    <w:p w:rsidR="00FA7FF6" w:rsidRPr="007B3933" w:rsidP="007B3933">
      <w:pPr>
        <w:autoSpaceDE w:val="0"/>
        <w:autoSpaceDN w:val="0"/>
        <w:adjustRightInd w:val="0"/>
        <w:spacing w:before="60" w:after="60" w:line="240" w:lineRule="auto"/>
        <w:ind w:left="284" w:hanging="284"/>
        <w:jc w:val="both"/>
        <w:rPr>
          <w:rFonts w:eastAsiaTheme="minorHAnsi"/>
          <w:color w:val="000000"/>
          <w:lang w:val="en-US" w:eastAsia="en-US" w:bidi="ar-SA"/>
        </w:rPr>
      </w:pPr>
      <w:r w:rsidRPr="007B3933">
        <w:rPr>
          <w:rFonts w:eastAsiaTheme="minorHAnsi"/>
          <w:b/>
          <w:bCs/>
          <w:color w:val="000000"/>
          <w:lang w:val="en-US" w:eastAsia="en-US" w:bidi="ar-SA"/>
        </w:rPr>
        <w:t xml:space="preserve">2. </w:t>
      </w:r>
      <w:r w:rsidR="007B3933">
        <w:rPr>
          <w:rFonts w:eastAsiaTheme="minorHAnsi"/>
          <w:b/>
          <w:bCs/>
          <w:color w:val="000000"/>
          <w:lang w:val="en-US" w:eastAsia="en-US" w:bidi="ar-SA"/>
        </w:rPr>
        <w:tab/>
      </w:r>
      <w:r w:rsidRPr="007B3933">
        <w:rPr>
          <w:rFonts w:eastAsiaTheme="minorHAnsi"/>
          <w:b/>
          <w:bCs/>
          <w:color w:val="000000"/>
          <w:lang w:val="en-US" w:eastAsia="en-US" w:bidi="ar-SA"/>
        </w:rPr>
        <w:t xml:space="preserve">Jenis dan Karakteristik Makanan Internasional </w:t>
      </w:r>
    </w:p>
    <w:p w:rsidR="00FA7FF6" w:rsidRPr="007B3933" w:rsidP="007B3933">
      <w:pPr>
        <w:autoSpaceDE w:val="0"/>
        <w:autoSpaceDN w:val="0"/>
        <w:adjustRightInd w:val="0"/>
        <w:spacing w:before="60" w:after="60" w:line="240" w:lineRule="auto"/>
        <w:ind w:left="284"/>
        <w:jc w:val="both"/>
        <w:rPr>
          <w:rFonts w:eastAsiaTheme="minorHAnsi"/>
          <w:color w:val="000000"/>
          <w:lang w:val="en-US" w:eastAsia="en-US" w:bidi="ar-SA"/>
        </w:rPr>
      </w:pPr>
      <w:r w:rsidRPr="007B3933">
        <w:rPr>
          <w:rFonts w:eastAsiaTheme="minorHAnsi"/>
          <w:color w:val="000000"/>
          <w:lang w:val="en-US" w:eastAsia="en-US" w:bidi="ar-SA"/>
        </w:rPr>
        <w:t xml:space="preserve">Masakan Internasional dibagi menjadi dua yakni masakan kontinental dan oriental perbedaan antara masakan kontinental dan oriental dapat dijumpai dalam beberapa hal seperti dalam susunan makanan utama, teknik pengolahan dan tata cara penyajian. Perbedaan kedua jenis masakan ini adalah: </w:t>
      </w:r>
    </w:p>
    <w:p w:rsidR="00FA7FF6" w:rsidRPr="007B3933" w:rsidP="007B3933">
      <w:pPr>
        <w:autoSpaceDE w:val="0"/>
        <w:autoSpaceDN w:val="0"/>
        <w:adjustRightInd w:val="0"/>
        <w:spacing w:before="60" w:after="60" w:line="240" w:lineRule="auto"/>
        <w:ind w:left="567" w:hanging="284"/>
        <w:jc w:val="both"/>
        <w:rPr>
          <w:rFonts w:eastAsiaTheme="minorHAnsi"/>
          <w:color w:val="000000"/>
          <w:lang w:val="en-US" w:eastAsia="en-US" w:bidi="ar-SA"/>
        </w:rPr>
      </w:pPr>
      <w:r w:rsidRPr="007B3933">
        <w:rPr>
          <w:rFonts w:eastAsiaTheme="minorHAnsi"/>
          <w:color w:val="000000"/>
          <w:lang w:val="en-US" w:eastAsia="en-US" w:bidi="ar-SA"/>
        </w:rPr>
        <w:t xml:space="preserve">1) </w:t>
      </w:r>
      <w:r w:rsidRPr="007B3933">
        <w:rPr>
          <w:rFonts w:eastAsiaTheme="minorHAnsi"/>
          <w:b/>
          <w:bCs/>
          <w:color w:val="000000"/>
          <w:lang w:val="en-US" w:eastAsia="en-US" w:bidi="ar-SA"/>
        </w:rPr>
        <w:t xml:space="preserve">Masakan Kontintal </w:t>
      </w:r>
    </w:p>
    <w:p w:rsidR="00FA7FF6" w:rsidRPr="007B3933" w:rsidP="007B3933">
      <w:pPr>
        <w:autoSpaceDE w:val="0"/>
        <w:autoSpaceDN w:val="0"/>
        <w:adjustRightInd w:val="0"/>
        <w:spacing w:before="60" w:after="60"/>
        <w:ind w:left="567"/>
        <w:jc w:val="both"/>
        <w:rPr>
          <w:rFonts w:eastAsiaTheme="minorHAnsi"/>
          <w:color w:val="000000"/>
          <w:lang w:val="en-US" w:eastAsia="en-US" w:bidi="ar-SA"/>
        </w:rPr>
      </w:pPr>
      <w:r w:rsidRPr="007B3933">
        <w:rPr>
          <w:rFonts w:eastAsiaTheme="minorHAnsi"/>
          <w:color w:val="000000"/>
          <w:lang w:val="en-US" w:eastAsia="en-US" w:bidi="ar-SA"/>
        </w:rPr>
        <w:t xml:space="preserve">Masakan yang berasal dari negara yang mempunyai dataran luas seperti Prancis, Inggris, Amerika, Australia dan negara-negara Eropa lainnya. Sejarah masakan kontinental dimulai ketika bangsa Romawi jaya melawan Eropa, untuk merayakanya diadakanlah pesta, orang tidak puas lagi dengan hidangan-hidangan yang sederhana. Sekitar abad ke-14 mulailah dikenal penggunaan berbagai macam saos, seluruh Eropa membuat pesta dimana-mana termasuk di Prancis, negara inilah yang kemudian mengembangkan seni memasak sampai saat ini hingga dapat diterima diseluruh dunia.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Sewaktu bangsa Eropa pada abad ke-13 menjelajahi dunia timur mulailah penggunaan dan penggunaan mie dan kemudian dikembangkan mejadi spaghetti, macaroni dan vermicelli yang menjadi terkenal sebagai makanan khas Italia. Pada zaman Napoleon karena perang yang berkesinambungan, cadangan bahan makanan menipis, timbulah gagasan untuk menganti mentega dengan margarine. Masakan kontinental biasanya menggunakan bumbu instan atau bumbu siap pakai berupa bumbu kering. Makanan kontinental merupakan makanan dari benua Eropa yang ciri-cirinya sebagai berikut : </w:t>
      </w:r>
    </w:p>
    <w:p w:rsidR="00FA7FF6" w:rsidRPr="007B3933" w:rsidP="007B3933">
      <w:pPr>
        <w:autoSpaceDE w:val="0"/>
        <w:autoSpaceDN w:val="0"/>
        <w:adjustRightInd w:val="0"/>
        <w:spacing w:before="60" w:after="60" w:line="240" w:lineRule="auto"/>
        <w:ind w:left="851" w:hanging="284"/>
        <w:jc w:val="both"/>
        <w:rPr>
          <w:rFonts w:eastAsiaTheme="minorHAnsi"/>
          <w:color w:val="000000"/>
          <w:lang w:val="en-US" w:eastAsia="en-US" w:bidi="ar-SA"/>
        </w:rPr>
      </w:pPr>
      <w:r w:rsidRPr="007B3933">
        <w:rPr>
          <w:rFonts w:eastAsiaTheme="minorHAnsi"/>
          <w:color w:val="000000"/>
          <w:lang w:val="en-US" w:eastAsia="en-US" w:bidi="ar-SA"/>
        </w:rPr>
        <w:t xml:space="preserve">a. </w:t>
      </w:r>
      <w:r w:rsidR="007B3933">
        <w:rPr>
          <w:rFonts w:eastAsiaTheme="minorHAnsi"/>
          <w:color w:val="000000"/>
          <w:lang w:val="en-US" w:eastAsia="en-US" w:bidi="ar-SA"/>
        </w:rPr>
        <w:tab/>
      </w:r>
      <w:r w:rsidRPr="007B3933">
        <w:rPr>
          <w:rFonts w:eastAsiaTheme="minorHAnsi"/>
          <w:b/>
          <w:bCs/>
          <w:color w:val="000000"/>
          <w:lang w:val="en-US" w:eastAsia="en-US" w:bidi="ar-SA"/>
        </w:rPr>
        <w:t xml:space="preserve">Eropa barat </w:t>
      </w:r>
      <w:r w:rsidRPr="007B3933">
        <w:rPr>
          <w:rFonts w:eastAsiaTheme="minorHAnsi"/>
          <w:color w:val="000000"/>
          <w:lang w:val="en-US" w:eastAsia="en-US" w:bidi="ar-SA"/>
        </w:rPr>
        <w:t xml:space="preserve">wilayahnya Perancis, Belgia, Swis, Belanda dan Jerman selera makan yang sama. Bumbu yang sering dipakia adalah merica dan garam </w:t>
      </w:r>
    </w:p>
    <w:p w:rsidR="00FA7FF6" w:rsidRPr="007B3933" w:rsidP="007B3933">
      <w:pPr>
        <w:autoSpaceDE w:val="0"/>
        <w:autoSpaceDN w:val="0"/>
        <w:adjustRightInd w:val="0"/>
        <w:spacing w:before="60" w:after="60" w:line="240" w:lineRule="auto"/>
        <w:ind w:left="851" w:hanging="284"/>
        <w:jc w:val="both"/>
        <w:rPr>
          <w:rFonts w:eastAsiaTheme="minorHAnsi"/>
          <w:color w:val="000000"/>
          <w:lang w:val="en-US" w:eastAsia="en-US" w:bidi="ar-SA"/>
        </w:rPr>
      </w:pPr>
      <w:r w:rsidRPr="007B3933">
        <w:rPr>
          <w:rFonts w:eastAsiaTheme="minorHAnsi"/>
          <w:color w:val="000000"/>
          <w:lang w:val="en-US" w:eastAsia="en-US" w:bidi="ar-SA"/>
        </w:rPr>
        <w:t xml:space="preserve">b. </w:t>
      </w:r>
      <w:r w:rsidR="007B3933">
        <w:rPr>
          <w:rFonts w:eastAsiaTheme="minorHAnsi"/>
          <w:color w:val="000000"/>
          <w:lang w:val="en-US" w:eastAsia="en-US" w:bidi="ar-SA"/>
        </w:rPr>
        <w:tab/>
      </w:r>
      <w:r w:rsidRPr="007B3933">
        <w:rPr>
          <w:rFonts w:eastAsiaTheme="minorHAnsi"/>
          <w:b/>
          <w:bCs/>
          <w:color w:val="000000"/>
          <w:lang w:val="en-US" w:eastAsia="en-US" w:bidi="ar-SA"/>
        </w:rPr>
        <w:t xml:space="preserve">Eropa timur </w:t>
      </w:r>
      <w:r w:rsidRPr="007B3933">
        <w:rPr>
          <w:rFonts w:eastAsiaTheme="minorHAnsi"/>
          <w:color w:val="000000"/>
          <w:lang w:val="en-US" w:eastAsia="en-US" w:bidi="ar-SA"/>
        </w:rPr>
        <w:t xml:space="preserve">wilayahnya Chekoslovakia, Hongaria, Yugoslavia, Yunani, Romawi dan Rumania mempunyai selera makan yang menggunakan bumbu-bumbu tajam dari rempah-rempah seperti lada. </w:t>
      </w:r>
    </w:p>
    <w:p w:rsidR="00FA7FF6" w:rsidRPr="007B3933" w:rsidP="007B3933">
      <w:pPr>
        <w:autoSpaceDE w:val="0"/>
        <w:autoSpaceDN w:val="0"/>
        <w:adjustRightInd w:val="0"/>
        <w:spacing w:before="60" w:after="60" w:line="240" w:lineRule="auto"/>
        <w:ind w:left="851" w:hanging="284"/>
        <w:jc w:val="both"/>
        <w:rPr>
          <w:rFonts w:eastAsiaTheme="minorHAnsi"/>
          <w:color w:val="000000"/>
          <w:lang w:val="en-US" w:eastAsia="en-US" w:bidi="ar-SA"/>
        </w:rPr>
      </w:pPr>
      <w:r w:rsidRPr="007B3933">
        <w:rPr>
          <w:rFonts w:eastAsiaTheme="minorHAnsi"/>
          <w:color w:val="000000"/>
          <w:lang w:val="en-US" w:eastAsia="en-US" w:bidi="ar-SA"/>
        </w:rPr>
        <w:t xml:space="preserve">c. </w:t>
      </w:r>
      <w:r w:rsidR="007B3933">
        <w:rPr>
          <w:rFonts w:eastAsiaTheme="minorHAnsi"/>
          <w:color w:val="000000"/>
          <w:lang w:val="en-US" w:eastAsia="en-US" w:bidi="ar-SA"/>
        </w:rPr>
        <w:tab/>
      </w:r>
      <w:r w:rsidRPr="007B3933">
        <w:rPr>
          <w:rFonts w:eastAsiaTheme="minorHAnsi"/>
          <w:b/>
          <w:bCs/>
          <w:color w:val="000000"/>
          <w:lang w:val="en-US" w:eastAsia="en-US" w:bidi="ar-SA"/>
        </w:rPr>
        <w:t xml:space="preserve">Eropa selatan </w:t>
      </w:r>
      <w:r w:rsidRPr="007B3933">
        <w:rPr>
          <w:rFonts w:eastAsiaTheme="minorHAnsi"/>
          <w:color w:val="000000"/>
          <w:lang w:val="en-US" w:eastAsia="en-US" w:bidi="ar-SA"/>
        </w:rPr>
        <w:t xml:space="preserve">wilayahnya Italia, Portugal, Spanyol selera makan pada umumnya berbumbu tajam pula yaitu pala, lada dan kayu manis. </w:t>
      </w:r>
    </w:p>
    <w:p w:rsidR="00FA7FF6" w:rsidRPr="007B3933" w:rsidP="007B3933">
      <w:pPr>
        <w:autoSpaceDE w:val="0"/>
        <w:autoSpaceDN w:val="0"/>
        <w:adjustRightInd w:val="0"/>
        <w:spacing w:before="60" w:after="60" w:line="240" w:lineRule="auto"/>
        <w:ind w:left="567" w:hanging="284"/>
        <w:jc w:val="both"/>
        <w:rPr>
          <w:rFonts w:eastAsiaTheme="minorHAnsi"/>
          <w:color w:val="000000"/>
          <w:lang w:val="en-US" w:eastAsia="en-US" w:bidi="ar-SA"/>
        </w:rPr>
      </w:pPr>
      <w:r w:rsidRPr="007B3933">
        <w:rPr>
          <w:rFonts w:eastAsiaTheme="minorHAnsi"/>
          <w:b/>
          <w:bCs/>
          <w:color w:val="000000"/>
          <w:lang w:val="en-US" w:eastAsia="en-US" w:bidi="ar-SA"/>
        </w:rPr>
        <w:t>2)</w:t>
      </w:r>
      <w:r w:rsidR="007B3933">
        <w:rPr>
          <w:rFonts w:eastAsiaTheme="minorHAnsi"/>
          <w:b/>
          <w:bCs/>
          <w:color w:val="000000"/>
          <w:lang w:val="en-US" w:eastAsia="en-US" w:bidi="ar-SA"/>
        </w:rPr>
        <w:tab/>
      </w:r>
      <w:r w:rsidRPr="007B3933">
        <w:rPr>
          <w:rFonts w:eastAsiaTheme="minorHAnsi"/>
          <w:b/>
          <w:bCs/>
          <w:color w:val="000000"/>
          <w:lang w:val="en-US" w:eastAsia="en-US" w:bidi="ar-SA"/>
        </w:rPr>
        <w:t xml:space="preserve">Masakan Oriental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Masakan oriental merupakan jenis makanan yang berasal dari negara kepulauan daerah Asia seperti Indonesia, Cina, Jepang, India, Arab, Pakistan dan negara timur lainnya. Masakan oriental adalah perpaduan beberapa resep masakan di Asia yang mudah dikenali dari tampilan, aroma dan rasanya karena masakan oriental selalu menggunakan bumbu utama seperti bawang putih, kecap asin, saus tiram, saus tomat, minyak wijen, angchiu, dll. Bumbu yang digunakan biasanya merupakan bumbu segar yang langsung diracik.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Negara-negara oriental biasanya menggunakan bumbu yang mencolok dengan aroma tajam adalah India, Pakistan dan Birma. Sedangkan Jepang, Korea dan Vietnam mengikuti selera masakan Cina pada umumnya. Selera masakan Muangthay, Philipina dan Malaysia lebih mendekati selera masakan Indonesia.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Masakan oriental selalu dihidangkan sebagai makanan pokok seperti nasi, mie, ataupun jagung sehingga mengandung lebih banyak karbohidrat daripada protein hewani dan nabati. Masakan oriental cukup berfariatif dalam menggunakan bahan makanan dari mulai sayur mayur, daging dagingan seperti daging sapi dan daging ayam serta berbagai sea food yang diolah baik dibakar maupun digoreng.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Dalam makanan oriental tidak dikenal susunan menu. Penyajian menu berdiri sendiri karena belum ada standarisasi susunan menu. Teknik pengolahan makananan oriental kompleks dan lama namun penyajian lebih simple, dihidangkan bersamaan dengan alat makan yang sama untuk jenis makanan yang berbeda dan dilaksanakan sekaligus terdiri dari makanan pokok, lauk dan sayuran. </w:t>
      </w:r>
    </w:p>
    <w:p w:rsidR="00FA7FF6" w:rsidRPr="007B3933" w:rsidP="007B3933">
      <w:pPr>
        <w:autoSpaceDE w:val="0"/>
        <w:autoSpaceDN w:val="0"/>
        <w:adjustRightInd w:val="0"/>
        <w:spacing w:before="60" w:after="60"/>
        <w:ind w:left="567"/>
        <w:jc w:val="both"/>
        <w:rPr>
          <w:rFonts w:eastAsiaTheme="minorHAnsi"/>
          <w:color w:val="000000"/>
          <w:lang w:val="en-US" w:eastAsia="en-US" w:bidi="ar-SA"/>
        </w:rPr>
      </w:pPr>
      <w:r w:rsidRPr="007B3933">
        <w:rPr>
          <w:rFonts w:eastAsiaTheme="minorHAnsi"/>
          <w:color w:val="000000"/>
          <w:lang w:val="en-US" w:eastAsia="en-US" w:bidi="ar-SA"/>
        </w:rPr>
        <w:t xml:space="preserve">Alat-alat memasak dalam dapur oriental mirip dengan alat memasak yang ada dalam dapur Indonesia sebagai contoh, kecuali untuk menggoreng martabak India, maka wajan atau kuali atau penggorengan yang biasa digunakan dalam dapur oriental adalah cekung, baik itu kecil, sedang maupun besar, bertangkai satu, bertangkai dua sama besarnya. Alat penghalus bumbu dikenal adanya cobek dan muntu, pipisan dan anak pipisan, serta lumpang dan alu disamping menggunakan blender elektrik bagi yang memiliki alat modern, nyiru dan alat-alat lain dari bambu juga banyak dipergunakan.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Makananan oriental merupakan makanan dari benua Asia yang sangat kaya akan rempah-rempah yang menonjol serta variasi yang sangat unik. Makanan oriental ini terdiri dari negara India, Cina, Jepang dan Korea serta Asia Tenggara termasuk Indonesia yang dikaitkan dengan budaya dan tradisi sejarah yang sangat menonjol.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Makanan oriental dari masing-masing negara tersebut memiliki ciri khas yang pada umumnya mereka banyak menggunakan bahan rempah. Ramuan rempah yang beragam menjadi ciri khas sekaligus keistimewaannya. Rempah yang digunakan untuk meramu makanan khas negara seperti cabe, jinten, jahe, kunyit, kayu manis, ketumbar, bawang putih dan rempah-rempah khas India seperti klabet, ajwain, dan asafetida. Selain itu digunakan pula daun herbal seperti daun ketumbar, daun mint, daun klabet, daun cassia atau tejpat. Juga ada pula bumbu paprika merah, daun salam, koja hingga air mawar. Untuk menumis masyarakat Asia biasa menggunakan minyak kacang, minyak kedelai, minyak bunga matahari, minyak wijen dan minyak sayur. </w:t>
      </w:r>
    </w:p>
    <w:p w:rsidR="00FA7FF6" w:rsidRPr="007B3933" w:rsidP="007B3933">
      <w:pPr>
        <w:autoSpaceDE w:val="0"/>
        <w:autoSpaceDN w:val="0"/>
        <w:adjustRightInd w:val="0"/>
        <w:spacing w:before="60" w:after="60" w:line="240" w:lineRule="auto"/>
        <w:ind w:left="567"/>
        <w:jc w:val="both"/>
        <w:rPr>
          <w:rFonts w:eastAsiaTheme="minorHAnsi"/>
          <w:color w:val="000000"/>
          <w:lang w:val="en-US" w:eastAsia="en-US" w:bidi="ar-SA"/>
        </w:rPr>
      </w:pPr>
      <w:r w:rsidRPr="007B3933">
        <w:rPr>
          <w:rFonts w:eastAsiaTheme="minorHAnsi"/>
          <w:color w:val="000000"/>
          <w:lang w:val="en-US" w:eastAsia="en-US" w:bidi="ar-SA"/>
        </w:rPr>
        <w:t xml:space="preserve">Contoh makanan Internasional yang paling terkenal di dunia berdasarkan data CNN: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 </w:t>
      </w:r>
      <w:r w:rsidR="007B3933">
        <w:rPr>
          <w:rFonts w:eastAsiaTheme="minorHAnsi"/>
          <w:color w:val="000000"/>
          <w:lang w:val="en-US" w:eastAsia="en-US" w:bidi="ar-SA"/>
        </w:rPr>
        <w:tab/>
      </w:r>
      <w:r w:rsidRPr="007B3933">
        <w:rPr>
          <w:rFonts w:eastAsiaTheme="minorHAnsi"/>
          <w:color w:val="000000"/>
          <w:lang w:val="en-US" w:eastAsia="en-US" w:bidi="ar-SA"/>
        </w:rPr>
        <w:t xml:space="preserve">Rendang, Indonesia </w:t>
      </w:r>
    </w:p>
    <w:p w:rsidR="00981FE3" w:rsidRPr="007B3933" w:rsidP="007B3933">
      <w:pPr>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 </w:t>
      </w:r>
      <w:r w:rsidR="007B3933">
        <w:rPr>
          <w:rFonts w:eastAsiaTheme="minorHAnsi"/>
          <w:color w:val="000000"/>
          <w:lang w:val="en-US" w:eastAsia="en-US" w:bidi="ar-SA"/>
        </w:rPr>
        <w:tab/>
      </w:r>
      <w:r w:rsidRPr="007B3933">
        <w:rPr>
          <w:rFonts w:eastAsiaTheme="minorHAnsi"/>
          <w:color w:val="000000"/>
          <w:lang w:val="en-US" w:eastAsia="en-US" w:bidi="ar-SA"/>
        </w:rPr>
        <w:t xml:space="preserve">Nasi goreng, Indonesia </w:t>
      </w:r>
    </w:p>
    <w:p w:rsidR="00FA7FF6" w:rsidRPr="007B3933" w:rsidP="007B3933">
      <w:pPr>
        <w:spacing w:before="60" w:after="60" w:line="240" w:lineRule="auto"/>
        <w:ind w:left="993"/>
        <w:jc w:val="center"/>
        <w:rPr>
          <w:b/>
          <w:bCs/>
          <w:i/>
          <w:lang w:val="en-US" w:eastAsia="en-US" w:bidi="ar-SA"/>
        </w:rPr>
      </w:pPr>
      <w:r w:rsidRPr="007B3933">
        <w:rPr>
          <w:rFonts w:ascii="Times New Roman" w:eastAsia="Times New Roman" w:hAnsi="Times New Roman" w:cs="Times New Roman"/>
          <w:b/>
          <w:bCs/>
          <w:i/>
          <w:noProof/>
          <w:sz w:val="24"/>
          <w:szCs w:val="24"/>
          <w:lang w:val="en-US"/>
        </w:rPr>
        <w:drawing>
          <wp:inline distT="0" distB="0" distL="0" distR="0">
            <wp:extent cx="2337188" cy="1800000"/>
            <wp:effectExtent l="19050" t="0" r="5962" b="0"/>
            <wp:docPr id="688811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11174" name="Picture 1"/>
                    <pic:cNvPicPr>
                      <a:picLocks noChangeAspect="1" noChangeArrowheads="1"/>
                    </pic:cNvPicPr>
                  </pic:nvPicPr>
                  <pic:blipFill>
                    <a:blip xmlns:r="http://schemas.openxmlformats.org/officeDocument/2006/relationships" r:embed="rId60"/>
                    <a:stretch>
                      <a:fillRect/>
                    </a:stretch>
                  </pic:blipFill>
                  <pic:spPr bwMode="auto">
                    <a:xfrm>
                      <a:off x="0" y="0"/>
                      <a:ext cx="2337188" cy="1800000"/>
                    </a:xfrm>
                    <a:prstGeom prst="rect">
                      <a:avLst/>
                    </a:prstGeom>
                    <a:noFill/>
                    <a:ln w="9525">
                      <a:noFill/>
                      <a:miter lim="800000"/>
                      <a:headEnd/>
                      <a:tailEnd/>
                    </a:ln>
                  </pic:spPr>
                </pic:pic>
              </a:graphicData>
            </a:graphic>
          </wp:inline>
        </w:drawing>
      </w:r>
    </w:p>
    <w:p w:rsidR="00FA7FF6" w:rsidRPr="007B3933" w:rsidP="007B3933">
      <w:pPr>
        <w:autoSpaceDE w:val="0"/>
        <w:autoSpaceDN w:val="0"/>
        <w:adjustRightInd w:val="0"/>
        <w:spacing w:before="60" w:after="60" w:line="240" w:lineRule="auto"/>
        <w:ind w:left="993"/>
        <w:jc w:val="center"/>
        <w:rPr>
          <w:rFonts w:eastAsiaTheme="minorHAnsi"/>
          <w:i/>
          <w:color w:val="000000"/>
          <w:lang w:val="en-US" w:eastAsia="en-US" w:bidi="ar-SA"/>
        </w:rPr>
      </w:pPr>
      <w:r w:rsidRPr="007B3933">
        <w:rPr>
          <w:rFonts w:eastAsiaTheme="minorHAnsi"/>
          <w:i/>
          <w:color w:val="000000"/>
          <w:lang w:val="en-US" w:eastAsia="en-US" w:bidi="ar-SA"/>
        </w:rPr>
        <w:t>Gambar 1. Nasi Goreng</w:t>
      </w:r>
    </w:p>
    <w:p w:rsidR="00FA7FF6" w:rsidRPr="007B3933" w:rsidP="007B3933">
      <w:pPr>
        <w:autoSpaceDE w:val="0"/>
        <w:autoSpaceDN w:val="0"/>
        <w:adjustRightInd w:val="0"/>
        <w:spacing w:before="60" w:after="60" w:line="240" w:lineRule="auto"/>
        <w:ind w:left="993"/>
        <w:jc w:val="center"/>
        <w:rPr>
          <w:rFonts w:eastAsiaTheme="minorHAnsi"/>
          <w:i/>
          <w:color w:val="000000"/>
          <w:lang w:val="en-US" w:eastAsia="en-US" w:bidi="ar-SA"/>
        </w:rPr>
      </w:pPr>
      <w:r w:rsidRPr="007B3933">
        <w:rPr>
          <w:rFonts w:eastAsiaTheme="minorHAnsi"/>
          <w:i/>
          <w:color w:val="000000"/>
          <w:lang w:val="en-US" w:eastAsia="en-US" w:bidi="ar-SA"/>
        </w:rPr>
        <w:t>Sumber: https://id.wikipedia.org/wiki/Nasi_goreng,</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 </w:t>
      </w:r>
      <w:r w:rsidR="007B3933">
        <w:rPr>
          <w:rFonts w:eastAsiaTheme="minorHAnsi"/>
          <w:color w:val="000000"/>
          <w:lang w:val="en-US" w:eastAsia="en-US" w:bidi="ar-SA"/>
        </w:rPr>
        <w:tab/>
      </w:r>
      <w:r w:rsidRPr="007B3933">
        <w:rPr>
          <w:rFonts w:eastAsiaTheme="minorHAnsi"/>
          <w:color w:val="000000"/>
          <w:lang w:val="en-US" w:eastAsia="en-US" w:bidi="ar-SA"/>
        </w:rPr>
        <w:t xml:space="preserve">Sushi, Jepang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 </w:t>
      </w:r>
      <w:r w:rsidR="007B3933">
        <w:rPr>
          <w:rFonts w:eastAsiaTheme="minorHAnsi"/>
          <w:color w:val="000000"/>
          <w:lang w:val="en-US" w:eastAsia="en-US" w:bidi="ar-SA"/>
        </w:rPr>
        <w:tab/>
      </w:r>
      <w:r w:rsidRPr="007B3933">
        <w:rPr>
          <w:rFonts w:eastAsiaTheme="minorHAnsi"/>
          <w:color w:val="000000"/>
          <w:lang w:val="en-US" w:eastAsia="en-US" w:bidi="ar-SA"/>
        </w:rPr>
        <w:t xml:space="preserve">Tom yam goong, Thailand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5. </w:t>
      </w:r>
      <w:r w:rsidR="007B3933">
        <w:rPr>
          <w:rFonts w:eastAsiaTheme="minorHAnsi"/>
          <w:color w:val="000000"/>
          <w:lang w:val="en-US" w:eastAsia="en-US" w:bidi="ar-SA"/>
        </w:rPr>
        <w:tab/>
      </w:r>
      <w:r w:rsidRPr="007B3933">
        <w:rPr>
          <w:rFonts w:eastAsiaTheme="minorHAnsi"/>
          <w:color w:val="000000"/>
          <w:lang w:val="en-US" w:eastAsia="en-US" w:bidi="ar-SA"/>
        </w:rPr>
        <w:t xml:space="preserve">Pad thai, Thailand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6. </w:t>
      </w:r>
      <w:r w:rsidR="007B3933">
        <w:rPr>
          <w:rFonts w:eastAsiaTheme="minorHAnsi"/>
          <w:color w:val="000000"/>
          <w:lang w:val="en-US" w:eastAsia="en-US" w:bidi="ar-SA"/>
        </w:rPr>
        <w:tab/>
      </w:r>
      <w:r w:rsidRPr="007B3933">
        <w:rPr>
          <w:rFonts w:eastAsiaTheme="minorHAnsi"/>
          <w:color w:val="000000"/>
          <w:lang w:val="en-US" w:eastAsia="en-US" w:bidi="ar-SA"/>
        </w:rPr>
        <w:t xml:space="preserve">Som tam, Thailand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7. </w:t>
      </w:r>
      <w:r w:rsidR="007B3933">
        <w:rPr>
          <w:rFonts w:eastAsiaTheme="minorHAnsi"/>
          <w:color w:val="000000"/>
          <w:lang w:val="en-US" w:eastAsia="en-US" w:bidi="ar-SA"/>
        </w:rPr>
        <w:tab/>
      </w:r>
      <w:r w:rsidRPr="007B3933">
        <w:rPr>
          <w:rFonts w:eastAsiaTheme="minorHAnsi"/>
          <w:color w:val="000000"/>
          <w:lang w:val="en-US" w:eastAsia="en-US" w:bidi="ar-SA"/>
        </w:rPr>
        <w:t xml:space="preserve">Dim sum, Hongkong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8. </w:t>
      </w:r>
      <w:r w:rsidR="007B3933">
        <w:rPr>
          <w:rFonts w:eastAsiaTheme="minorHAnsi"/>
          <w:color w:val="000000"/>
          <w:lang w:val="en-US" w:eastAsia="en-US" w:bidi="ar-SA"/>
        </w:rPr>
        <w:tab/>
      </w:r>
      <w:r w:rsidRPr="007B3933">
        <w:rPr>
          <w:rFonts w:eastAsiaTheme="minorHAnsi"/>
          <w:color w:val="000000"/>
          <w:lang w:val="en-US" w:eastAsia="en-US" w:bidi="ar-SA"/>
        </w:rPr>
        <w:t xml:space="preserve">Ramen, Jepang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9. </w:t>
      </w:r>
      <w:r w:rsidR="007B3933">
        <w:rPr>
          <w:rFonts w:eastAsiaTheme="minorHAnsi"/>
          <w:color w:val="000000"/>
          <w:lang w:val="en-US" w:eastAsia="en-US" w:bidi="ar-SA"/>
        </w:rPr>
        <w:tab/>
      </w:r>
      <w:r w:rsidRPr="007B3933">
        <w:rPr>
          <w:rFonts w:eastAsiaTheme="minorHAnsi"/>
          <w:color w:val="000000"/>
          <w:lang w:val="en-US" w:eastAsia="en-US" w:bidi="ar-SA"/>
        </w:rPr>
        <w:t xml:space="preserve">Bebek peking, China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10. </w:t>
      </w:r>
      <w:r w:rsidR="007B3933">
        <w:rPr>
          <w:rFonts w:eastAsiaTheme="minorHAnsi"/>
          <w:color w:val="000000"/>
          <w:lang w:val="en-US" w:eastAsia="en-US" w:bidi="ar-SA"/>
        </w:rPr>
        <w:tab/>
      </w:r>
      <w:r w:rsidRPr="007B3933">
        <w:rPr>
          <w:rFonts w:eastAsiaTheme="minorHAnsi"/>
          <w:color w:val="000000"/>
          <w:lang w:val="en-US" w:eastAsia="en-US" w:bidi="ar-SA"/>
        </w:rPr>
        <w:t xml:space="preserve">Massaman curry, Thailand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11. </w:t>
      </w:r>
      <w:r w:rsidR="007B3933">
        <w:rPr>
          <w:rFonts w:eastAsiaTheme="minorHAnsi"/>
          <w:color w:val="000000"/>
          <w:lang w:val="en-US" w:eastAsia="en-US" w:bidi="ar-SA"/>
        </w:rPr>
        <w:tab/>
      </w:r>
      <w:r w:rsidRPr="007B3933">
        <w:rPr>
          <w:rFonts w:eastAsiaTheme="minorHAnsi"/>
          <w:color w:val="000000"/>
          <w:lang w:val="en-US" w:eastAsia="en-US" w:bidi="ar-SA"/>
        </w:rPr>
        <w:t xml:space="preserve">Lasagna, Italia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12. </w:t>
      </w:r>
      <w:r w:rsidR="007B3933">
        <w:rPr>
          <w:rFonts w:eastAsiaTheme="minorHAnsi"/>
          <w:color w:val="000000"/>
          <w:lang w:val="en-US" w:eastAsia="en-US" w:bidi="ar-SA"/>
        </w:rPr>
        <w:tab/>
      </w:r>
      <w:r w:rsidRPr="007B3933">
        <w:rPr>
          <w:rFonts w:eastAsiaTheme="minorHAnsi"/>
          <w:color w:val="000000"/>
          <w:lang w:val="en-US" w:eastAsia="en-US" w:bidi="ar-SA"/>
        </w:rPr>
        <w:t xml:space="preserve">Kimchi, Korea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13. </w:t>
      </w:r>
      <w:r w:rsidR="007B3933">
        <w:rPr>
          <w:rFonts w:eastAsiaTheme="minorHAnsi"/>
          <w:color w:val="000000"/>
          <w:lang w:val="en-US" w:eastAsia="en-US" w:bidi="ar-SA"/>
        </w:rPr>
        <w:tab/>
      </w:r>
      <w:r w:rsidRPr="007B3933">
        <w:rPr>
          <w:rFonts w:eastAsiaTheme="minorHAnsi"/>
          <w:color w:val="000000"/>
          <w:lang w:val="en-US" w:eastAsia="en-US" w:bidi="ar-SA"/>
        </w:rPr>
        <w:t xml:space="preserve">Chicken rice, Singapura </w:t>
      </w:r>
    </w:p>
    <w:p w:rsidR="00FA7FF6" w:rsidRPr="007B3933" w:rsidP="007B3933">
      <w:pPr>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14. </w:t>
      </w:r>
      <w:r w:rsidR="007B3933">
        <w:rPr>
          <w:rFonts w:eastAsiaTheme="minorHAnsi"/>
          <w:color w:val="000000"/>
          <w:lang w:val="en-US" w:eastAsia="en-US" w:bidi="ar-SA"/>
        </w:rPr>
        <w:tab/>
      </w:r>
      <w:r w:rsidRPr="007B3933">
        <w:rPr>
          <w:rFonts w:eastAsiaTheme="minorHAnsi"/>
          <w:color w:val="000000"/>
          <w:lang w:val="en-US" w:eastAsia="en-US" w:bidi="ar-SA"/>
        </w:rPr>
        <w:t xml:space="preserve">Sate, Indonesia </w:t>
      </w:r>
    </w:p>
    <w:p w:rsidR="00FA7FF6" w:rsidRPr="007B3933" w:rsidP="007B3933">
      <w:pPr>
        <w:spacing w:before="60" w:after="60" w:line="240" w:lineRule="auto"/>
        <w:ind w:left="993"/>
        <w:jc w:val="center"/>
        <w:rPr>
          <w:b/>
          <w:bCs/>
          <w:i/>
          <w:lang w:val="en-US" w:eastAsia="en-US" w:bidi="ar-SA"/>
        </w:rPr>
      </w:pPr>
      <w:r w:rsidRPr="007B3933">
        <w:rPr>
          <w:rFonts w:ascii="Times New Roman" w:eastAsia="Times New Roman" w:hAnsi="Times New Roman" w:cs="Times New Roman"/>
          <w:b/>
          <w:bCs/>
          <w:i/>
          <w:noProof/>
          <w:sz w:val="24"/>
          <w:szCs w:val="24"/>
          <w:lang w:val="en-US"/>
        </w:rPr>
        <w:drawing>
          <wp:inline distT="0" distB="0" distL="0" distR="0">
            <wp:extent cx="1908482" cy="1800000"/>
            <wp:effectExtent l="19050" t="0" r="0" b="0"/>
            <wp:docPr id="15594378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37871" name="Picture 2"/>
                    <pic:cNvPicPr>
                      <a:picLocks noChangeAspect="1" noChangeArrowheads="1"/>
                    </pic:cNvPicPr>
                  </pic:nvPicPr>
                  <pic:blipFill>
                    <a:blip xmlns:r="http://schemas.openxmlformats.org/officeDocument/2006/relationships" r:embed="rId61"/>
                    <a:stretch>
                      <a:fillRect/>
                    </a:stretch>
                  </pic:blipFill>
                  <pic:spPr bwMode="auto">
                    <a:xfrm>
                      <a:off x="0" y="0"/>
                      <a:ext cx="1908482" cy="1800000"/>
                    </a:xfrm>
                    <a:prstGeom prst="rect">
                      <a:avLst/>
                    </a:prstGeom>
                    <a:noFill/>
                    <a:ln w="9525">
                      <a:noFill/>
                      <a:miter lim="800000"/>
                      <a:headEnd/>
                      <a:tailEnd/>
                    </a:ln>
                  </pic:spPr>
                </pic:pic>
              </a:graphicData>
            </a:graphic>
          </wp:inline>
        </w:drawing>
      </w:r>
    </w:p>
    <w:p w:rsidR="00FA7FF6" w:rsidRPr="007B3933" w:rsidP="007B3933">
      <w:pPr>
        <w:autoSpaceDE w:val="0"/>
        <w:autoSpaceDN w:val="0"/>
        <w:adjustRightInd w:val="0"/>
        <w:spacing w:before="60" w:after="60" w:line="240" w:lineRule="auto"/>
        <w:ind w:left="993"/>
        <w:jc w:val="center"/>
        <w:rPr>
          <w:rFonts w:eastAsiaTheme="minorHAnsi"/>
          <w:i/>
          <w:color w:val="000000"/>
          <w:lang w:val="en-US" w:eastAsia="en-US" w:bidi="ar-SA"/>
        </w:rPr>
      </w:pPr>
      <w:r w:rsidRPr="007B3933">
        <w:rPr>
          <w:rFonts w:eastAsiaTheme="minorHAnsi"/>
          <w:i/>
          <w:color w:val="000000"/>
          <w:lang w:val="en-US" w:eastAsia="en-US" w:bidi="ar-SA"/>
        </w:rPr>
        <w:t>Gambar 2. Sate</w:t>
      </w:r>
    </w:p>
    <w:p w:rsidR="00FA7FF6" w:rsidRPr="007B3933" w:rsidP="007B3933">
      <w:pPr>
        <w:autoSpaceDE w:val="0"/>
        <w:autoSpaceDN w:val="0"/>
        <w:adjustRightInd w:val="0"/>
        <w:spacing w:before="60" w:after="60" w:line="240" w:lineRule="auto"/>
        <w:ind w:left="993"/>
        <w:jc w:val="center"/>
        <w:rPr>
          <w:rFonts w:eastAsiaTheme="minorHAnsi"/>
          <w:i/>
          <w:color w:val="000000"/>
          <w:lang w:val="en-US" w:eastAsia="en-US" w:bidi="ar-SA"/>
        </w:rPr>
      </w:pPr>
      <w:r w:rsidRPr="007B3933">
        <w:rPr>
          <w:rFonts w:eastAsiaTheme="minorHAnsi"/>
          <w:i/>
          <w:color w:val="000000"/>
          <w:lang w:val="en-US" w:eastAsia="en-US" w:bidi="ar-SA"/>
        </w:rPr>
        <w:t>Sumber : https://resepkoki.id/resep-sate-ayam-madura/</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15. </w:t>
      </w:r>
      <w:r w:rsidR="007B3933">
        <w:rPr>
          <w:rFonts w:eastAsiaTheme="minorHAnsi"/>
          <w:color w:val="000000"/>
          <w:lang w:val="en-US" w:eastAsia="en-US" w:bidi="ar-SA"/>
        </w:rPr>
        <w:tab/>
      </w:r>
      <w:r w:rsidRPr="007B3933">
        <w:rPr>
          <w:rFonts w:eastAsiaTheme="minorHAnsi"/>
          <w:color w:val="000000"/>
          <w:lang w:val="en-US" w:eastAsia="en-US" w:bidi="ar-SA"/>
        </w:rPr>
        <w:t xml:space="preserve">Es krim, Amerika serikat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16. </w:t>
      </w:r>
      <w:r w:rsidR="007B3933">
        <w:rPr>
          <w:rFonts w:eastAsiaTheme="minorHAnsi"/>
          <w:color w:val="000000"/>
          <w:lang w:val="en-US" w:eastAsia="en-US" w:bidi="ar-SA"/>
        </w:rPr>
        <w:tab/>
      </w:r>
      <w:r w:rsidRPr="007B3933">
        <w:rPr>
          <w:rFonts w:eastAsiaTheme="minorHAnsi"/>
          <w:color w:val="000000"/>
          <w:lang w:val="en-US" w:eastAsia="en-US" w:bidi="ar-SA"/>
        </w:rPr>
        <w:t xml:space="preserve">Kebab, Turki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17. </w:t>
      </w:r>
      <w:r w:rsidR="007B3933">
        <w:rPr>
          <w:rFonts w:eastAsiaTheme="minorHAnsi"/>
          <w:color w:val="000000"/>
          <w:lang w:val="en-US" w:eastAsia="en-US" w:bidi="ar-SA"/>
        </w:rPr>
        <w:tab/>
      </w:r>
      <w:r w:rsidRPr="007B3933">
        <w:rPr>
          <w:rFonts w:eastAsiaTheme="minorHAnsi"/>
          <w:color w:val="000000"/>
          <w:lang w:val="en-US" w:eastAsia="en-US" w:bidi="ar-SA"/>
        </w:rPr>
        <w:t xml:space="preserve">Gelato, Italia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18. </w:t>
      </w:r>
      <w:r w:rsidR="007B3933">
        <w:rPr>
          <w:rFonts w:eastAsiaTheme="minorHAnsi"/>
          <w:color w:val="000000"/>
          <w:lang w:val="en-US" w:eastAsia="en-US" w:bidi="ar-SA"/>
        </w:rPr>
        <w:tab/>
      </w:r>
      <w:r w:rsidRPr="007B3933">
        <w:rPr>
          <w:rFonts w:eastAsiaTheme="minorHAnsi"/>
          <w:color w:val="000000"/>
          <w:lang w:val="en-US" w:eastAsia="en-US" w:bidi="ar-SA"/>
        </w:rPr>
        <w:t xml:space="preserve">Croissant, Prancis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19. </w:t>
      </w:r>
      <w:r w:rsidR="007B3933">
        <w:rPr>
          <w:rFonts w:eastAsiaTheme="minorHAnsi"/>
          <w:color w:val="000000"/>
          <w:lang w:val="en-US" w:eastAsia="en-US" w:bidi="ar-SA"/>
        </w:rPr>
        <w:tab/>
      </w:r>
      <w:r w:rsidRPr="007B3933">
        <w:rPr>
          <w:rFonts w:eastAsiaTheme="minorHAnsi"/>
          <w:color w:val="000000"/>
          <w:lang w:val="en-US" w:eastAsia="en-US" w:bidi="ar-SA"/>
        </w:rPr>
        <w:t xml:space="preserve">Green curry, Thailand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20. </w:t>
      </w:r>
      <w:r w:rsidR="007B3933">
        <w:rPr>
          <w:rFonts w:eastAsiaTheme="minorHAnsi"/>
          <w:color w:val="000000"/>
          <w:lang w:val="en-US" w:eastAsia="en-US" w:bidi="ar-SA"/>
        </w:rPr>
        <w:tab/>
      </w:r>
      <w:r w:rsidRPr="007B3933">
        <w:rPr>
          <w:rFonts w:eastAsiaTheme="minorHAnsi"/>
          <w:color w:val="000000"/>
          <w:lang w:val="en-US" w:eastAsia="en-US" w:bidi="ar-SA"/>
        </w:rPr>
        <w:t xml:space="preserve">Pho, Vietnam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21. </w:t>
      </w:r>
      <w:r w:rsidR="007B3933">
        <w:rPr>
          <w:rFonts w:eastAsiaTheme="minorHAnsi"/>
          <w:color w:val="000000"/>
          <w:lang w:val="en-US" w:eastAsia="en-US" w:bidi="ar-SA"/>
        </w:rPr>
        <w:tab/>
      </w:r>
      <w:r w:rsidRPr="007B3933">
        <w:rPr>
          <w:rFonts w:eastAsiaTheme="minorHAnsi"/>
          <w:color w:val="000000"/>
          <w:lang w:val="en-US" w:eastAsia="en-US" w:bidi="ar-SA"/>
        </w:rPr>
        <w:t xml:space="preserve">Fish n chips, Inggris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22. </w:t>
      </w:r>
      <w:r w:rsidR="007B3933">
        <w:rPr>
          <w:rFonts w:eastAsiaTheme="minorHAnsi"/>
          <w:color w:val="000000"/>
          <w:lang w:val="en-US" w:eastAsia="en-US" w:bidi="ar-SA"/>
        </w:rPr>
        <w:tab/>
      </w:r>
      <w:r w:rsidRPr="007B3933">
        <w:rPr>
          <w:rFonts w:eastAsiaTheme="minorHAnsi"/>
          <w:color w:val="000000"/>
          <w:lang w:val="en-US" w:eastAsia="en-US" w:bidi="ar-SA"/>
        </w:rPr>
        <w:t xml:space="preserve">Egg tart, Hongkong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23. </w:t>
      </w:r>
      <w:r w:rsidR="007B3933">
        <w:rPr>
          <w:rFonts w:eastAsiaTheme="minorHAnsi"/>
          <w:color w:val="000000"/>
          <w:lang w:val="en-US" w:eastAsia="en-US" w:bidi="ar-SA"/>
        </w:rPr>
        <w:tab/>
      </w:r>
      <w:r w:rsidRPr="007B3933">
        <w:rPr>
          <w:rFonts w:eastAsiaTheme="minorHAnsi"/>
          <w:color w:val="000000"/>
          <w:lang w:val="en-US" w:eastAsia="en-US" w:bidi="ar-SA"/>
        </w:rPr>
        <w:t xml:space="preserve">Bulgogi, Korea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24. </w:t>
      </w:r>
      <w:r w:rsidR="007B3933">
        <w:rPr>
          <w:rFonts w:eastAsiaTheme="minorHAnsi"/>
          <w:color w:val="000000"/>
          <w:lang w:val="en-US" w:eastAsia="en-US" w:bidi="ar-SA"/>
        </w:rPr>
        <w:tab/>
      </w:r>
      <w:r w:rsidRPr="007B3933">
        <w:rPr>
          <w:rFonts w:eastAsiaTheme="minorHAnsi"/>
          <w:color w:val="000000"/>
          <w:lang w:val="en-US" w:eastAsia="en-US" w:bidi="ar-SA"/>
        </w:rPr>
        <w:t xml:space="preserve">Fried rice, Thailand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25. </w:t>
      </w:r>
      <w:r w:rsidR="007B3933">
        <w:rPr>
          <w:rFonts w:eastAsiaTheme="minorHAnsi"/>
          <w:color w:val="000000"/>
          <w:lang w:val="en-US" w:eastAsia="en-US" w:bidi="ar-SA"/>
        </w:rPr>
        <w:tab/>
      </w:r>
      <w:r w:rsidRPr="007B3933">
        <w:rPr>
          <w:rFonts w:eastAsiaTheme="minorHAnsi"/>
          <w:color w:val="000000"/>
          <w:lang w:val="en-US" w:eastAsia="en-US" w:bidi="ar-SA"/>
        </w:rPr>
        <w:t xml:space="preserve">Cokelat, Meksiko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26. </w:t>
      </w:r>
      <w:r w:rsidR="007B3933">
        <w:rPr>
          <w:rFonts w:eastAsiaTheme="minorHAnsi"/>
          <w:color w:val="000000"/>
          <w:lang w:val="en-US" w:eastAsia="en-US" w:bidi="ar-SA"/>
        </w:rPr>
        <w:tab/>
      </w:r>
      <w:r w:rsidRPr="007B3933">
        <w:rPr>
          <w:rFonts w:eastAsiaTheme="minorHAnsi"/>
          <w:color w:val="000000"/>
          <w:lang w:val="en-US" w:eastAsia="en-US" w:bidi="ar-SA"/>
        </w:rPr>
        <w:t xml:space="preserve">Penang assam laksa, Malaysia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27. </w:t>
      </w:r>
      <w:r w:rsidR="007B3933">
        <w:rPr>
          <w:rFonts w:eastAsiaTheme="minorHAnsi"/>
          <w:color w:val="000000"/>
          <w:lang w:val="en-US" w:eastAsia="en-US" w:bidi="ar-SA"/>
        </w:rPr>
        <w:tab/>
      </w:r>
      <w:r w:rsidRPr="007B3933">
        <w:rPr>
          <w:rFonts w:eastAsiaTheme="minorHAnsi"/>
          <w:color w:val="000000"/>
          <w:lang w:val="en-US" w:eastAsia="en-US" w:bidi="ar-SA"/>
        </w:rPr>
        <w:t xml:space="preserve">Tacos, Meksiko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28. </w:t>
      </w:r>
      <w:r w:rsidR="007B3933">
        <w:rPr>
          <w:rFonts w:eastAsiaTheme="minorHAnsi"/>
          <w:color w:val="000000"/>
          <w:lang w:val="en-US" w:eastAsia="en-US" w:bidi="ar-SA"/>
        </w:rPr>
        <w:tab/>
      </w:r>
      <w:r w:rsidRPr="007B3933">
        <w:rPr>
          <w:rFonts w:eastAsiaTheme="minorHAnsi"/>
          <w:color w:val="000000"/>
          <w:lang w:val="en-US" w:eastAsia="en-US" w:bidi="ar-SA"/>
        </w:rPr>
        <w:t xml:space="preserve">Barbecue pork, Hongkong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29. </w:t>
      </w:r>
      <w:r w:rsidR="007B3933">
        <w:rPr>
          <w:rFonts w:eastAsiaTheme="minorHAnsi"/>
          <w:color w:val="000000"/>
          <w:lang w:val="en-US" w:eastAsia="en-US" w:bidi="ar-SA"/>
        </w:rPr>
        <w:tab/>
      </w:r>
      <w:r w:rsidRPr="007B3933">
        <w:rPr>
          <w:rFonts w:eastAsiaTheme="minorHAnsi"/>
          <w:color w:val="000000"/>
          <w:lang w:val="en-US" w:eastAsia="en-US" w:bidi="ar-SA"/>
        </w:rPr>
        <w:t xml:space="preserve">Chili crab, Singapura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30. </w:t>
      </w:r>
      <w:r w:rsidR="007B3933">
        <w:rPr>
          <w:rFonts w:eastAsiaTheme="minorHAnsi"/>
          <w:color w:val="000000"/>
          <w:lang w:val="en-US" w:eastAsia="en-US" w:bidi="ar-SA"/>
        </w:rPr>
        <w:tab/>
      </w:r>
      <w:r w:rsidRPr="007B3933">
        <w:rPr>
          <w:rFonts w:eastAsiaTheme="minorHAnsi"/>
          <w:color w:val="000000"/>
          <w:lang w:val="en-US" w:eastAsia="en-US" w:bidi="ar-SA"/>
        </w:rPr>
        <w:t xml:space="preserve">Cheeseburger, AS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31. </w:t>
      </w:r>
      <w:r w:rsidR="007B3933">
        <w:rPr>
          <w:rFonts w:eastAsiaTheme="minorHAnsi"/>
          <w:color w:val="000000"/>
          <w:lang w:val="en-US" w:eastAsia="en-US" w:bidi="ar-SA"/>
        </w:rPr>
        <w:tab/>
      </w:r>
      <w:r w:rsidRPr="007B3933">
        <w:rPr>
          <w:rFonts w:eastAsiaTheme="minorHAnsi"/>
          <w:color w:val="000000"/>
          <w:lang w:val="en-US" w:eastAsia="en-US" w:bidi="ar-SA"/>
        </w:rPr>
        <w:t xml:space="preserve">Fried chicken, AS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32. </w:t>
      </w:r>
      <w:r w:rsidR="007B3933">
        <w:rPr>
          <w:rFonts w:eastAsiaTheme="minorHAnsi"/>
          <w:color w:val="000000"/>
          <w:lang w:val="en-US" w:eastAsia="en-US" w:bidi="ar-SA"/>
        </w:rPr>
        <w:tab/>
      </w:r>
      <w:r w:rsidRPr="007B3933">
        <w:rPr>
          <w:rFonts w:eastAsiaTheme="minorHAnsi"/>
          <w:color w:val="000000"/>
          <w:lang w:val="en-US" w:eastAsia="en-US" w:bidi="ar-SA"/>
        </w:rPr>
        <w:t xml:space="preserve">Lobster (global)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33. </w:t>
      </w:r>
      <w:r w:rsidR="007B3933">
        <w:rPr>
          <w:rFonts w:eastAsiaTheme="minorHAnsi"/>
          <w:color w:val="000000"/>
          <w:lang w:val="en-US" w:eastAsia="en-US" w:bidi="ar-SA"/>
        </w:rPr>
        <w:tab/>
      </w:r>
      <w:r w:rsidRPr="007B3933">
        <w:rPr>
          <w:rFonts w:eastAsiaTheme="minorHAnsi"/>
          <w:color w:val="000000"/>
          <w:lang w:val="en-US" w:eastAsia="en-US" w:bidi="ar-SA"/>
        </w:rPr>
        <w:t xml:space="preserve">Seafood paella, Spanyol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34. </w:t>
      </w:r>
      <w:r w:rsidR="007B3933">
        <w:rPr>
          <w:rFonts w:eastAsiaTheme="minorHAnsi"/>
          <w:color w:val="000000"/>
          <w:lang w:val="en-US" w:eastAsia="en-US" w:bidi="ar-SA"/>
        </w:rPr>
        <w:tab/>
      </w:r>
      <w:r w:rsidRPr="007B3933">
        <w:rPr>
          <w:rFonts w:eastAsiaTheme="minorHAnsi"/>
          <w:color w:val="000000"/>
          <w:lang w:val="en-US" w:eastAsia="en-US" w:bidi="ar-SA"/>
        </w:rPr>
        <w:t xml:space="preserve">Shrimp dumpling, Hongkong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35. </w:t>
      </w:r>
      <w:r w:rsidR="007B3933">
        <w:rPr>
          <w:rFonts w:eastAsiaTheme="minorHAnsi"/>
          <w:color w:val="000000"/>
          <w:lang w:val="en-US" w:eastAsia="en-US" w:bidi="ar-SA"/>
        </w:rPr>
        <w:tab/>
      </w:r>
      <w:r w:rsidRPr="007B3933">
        <w:rPr>
          <w:rFonts w:eastAsiaTheme="minorHAnsi"/>
          <w:color w:val="000000"/>
          <w:lang w:val="en-US" w:eastAsia="en-US" w:bidi="ar-SA"/>
        </w:rPr>
        <w:t xml:space="preserve">Neapolitan pizza, Italia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36. </w:t>
      </w:r>
      <w:r w:rsidR="007B3933">
        <w:rPr>
          <w:rFonts w:eastAsiaTheme="minorHAnsi"/>
          <w:color w:val="000000"/>
          <w:lang w:val="en-US" w:eastAsia="en-US" w:bidi="ar-SA"/>
        </w:rPr>
        <w:tab/>
      </w:r>
      <w:r w:rsidRPr="007B3933">
        <w:rPr>
          <w:rFonts w:eastAsiaTheme="minorHAnsi"/>
          <w:color w:val="000000"/>
          <w:lang w:val="en-US" w:eastAsia="en-US" w:bidi="ar-SA"/>
        </w:rPr>
        <w:t xml:space="preserve">Moo nam to, Thailand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37. </w:t>
      </w:r>
      <w:r w:rsidR="007B3933">
        <w:rPr>
          <w:rFonts w:eastAsiaTheme="minorHAnsi"/>
          <w:color w:val="000000"/>
          <w:lang w:val="en-US" w:eastAsia="en-US" w:bidi="ar-SA"/>
        </w:rPr>
        <w:tab/>
      </w:r>
      <w:r w:rsidRPr="007B3933">
        <w:rPr>
          <w:rFonts w:eastAsiaTheme="minorHAnsi"/>
          <w:color w:val="000000"/>
          <w:lang w:val="en-US" w:eastAsia="en-US" w:bidi="ar-SA"/>
        </w:rPr>
        <w:t xml:space="preserve">Potato chips, AS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38. </w:t>
      </w:r>
      <w:r w:rsidR="007B3933">
        <w:rPr>
          <w:rFonts w:eastAsiaTheme="minorHAnsi"/>
          <w:color w:val="000000"/>
          <w:lang w:val="en-US" w:eastAsia="en-US" w:bidi="ar-SA"/>
        </w:rPr>
        <w:tab/>
      </w:r>
      <w:r w:rsidRPr="007B3933">
        <w:rPr>
          <w:rFonts w:eastAsiaTheme="minorHAnsi"/>
          <w:color w:val="000000"/>
          <w:lang w:val="en-US" w:eastAsia="en-US" w:bidi="ar-SA"/>
        </w:rPr>
        <w:t xml:space="preserve">Warm brownie and vanilla ice cream (Global)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39. </w:t>
      </w:r>
      <w:r w:rsidR="007B3933">
        <w:rPr>
          <w:rFonts w:eastAsiaTheme="minorHAnsi"/>
          <w:color w:val="000000"/>
          <w:lang w:val="en-US" w:eastAsia="en-US" w:bidi="ar-SA"/>
        </w:rPr>
        <w:tab/>
      </w:r>
      <w:r w:rsidRPr="007B3933">
        <w:rPr>
          <w:rFonts w:eastAsiaTheme="minorHAnsi"/>
          <w:color w:val="000000"/>
          <w:lang w:val="en-US" w:eastAsia="en-US" w:bidi="ar-SA"/>
        </w:rPr>
        <w:t xml:space="preserve">Masala dosa, India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40. </w:t>
      </w:r>
      <w:r w:rsidR="007B3933">
        <w:rPr>
          <w:rFonts w:eastAsiaTheme="minorHAnsi"/>
          <w:color w:val="000000"/>
          <w:lang w:val="en-US" w:eastAsia="en-US" w:bidi="ar-SA"/>
        </w:rPr>
        <w:tab/>
      </w:r>
      <w:r w:rsidRPr="007B3933">
        <w:rPr>
          <w:rFonts w:eastAsiaTheme="minorHAnsi"/>
          <w:color w:val="000000"/>
          <w:lang w:val="en-US" w:eastAsia="en-US" w:bidi="ar-SA"/>
        </w:rPr>
        <w:t xml:space="preserve">Bibimbap, India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41. </w:t>
      </w:r>
      <w:r w:rsidR="007B3933">
        <w:rPr>
          <w:rFonts w:eastAsiaTheme="minorHAnsi"/>
          <w:color w:val="000000"/>
          <w:lang w:val="en-US" w:eastAsia="en-US" w:bidi="ar-SA"/>
        </w:rPr>
        <w:tab/>
      </w:r>
      <w:r w:rsidRPr="007B3933">
        <w:rPr>
          <w:rFonts w:eastAsiaTheme="minorHAnsi"/>
          <w:color w:val="000000"/>
          <w:lang w:val="en-US" w:eastAsia="en-US" w:bidi="ar-SA"/>
        </w:rPr>
        <w:t xml:space="preserve">Galbi, Korea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42. </w:t>
      </w:r>
      <w:r w:rsidR="007B3933">
        <w:rPr>
          <w:rFonts w:eastAsiaTheme="minorHAnsi"/>
          <w:color w:val="000000"/>
          <w:lang w:val="en-US" w:eastAsia="en-US" w:bidi="ar-SA"/>
        </w:rPr>
        <w:tab/>
      </w:r>
      <w:r w:rsidRPr="007B3933">
        <w:rPr>
          <w:rFonts w:eastAsiaTheme="minorHAnsi"/>
          <w:color w:val="000000"/>
          <w:lang w:val="en-US" w:eastAsia="en-US" w:bidi="ar-SA"/>
        </w:rPr>
        <w:t xml:space="preserve">Hamburger, Jerman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43. </w:t>
      </w:r>
      <w:r w:rsidR="007B3933">
        <w:rPr>
          <w:rFonts w:eastAsiaTheme="minorHAnsi"/>
          <w:color w:val="000000"/>
          <w:lang w:val="en-US" w:eastAsia="en-US" w:bidi="ar-SA"/>
        </w:rPr>
        <w:tab/>
      </w:r>
      <w:r w:rsidRPr="007B3933">
        <w:rPr>
          <w:rFonts w:eastAsiaTheme="minorHAnsi"/>
          <w:color w:val="000000"/>
          <w:lang w:val="en-US" w:eastAsia="en-US" w:bidi="ar-SA"/>
        </w:rPr>
        <w:t xml:space="preserve">Fajita, Meksiko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44. </w:t>
      </w:r>
      <w:r w:rsidR="007B3933">
        <w:rPr>
          <w:rFonts w:eastAsiaTheme="minorHAnsi"/>
          <w:color w:val="000000"/>
          <w:lang w:val="en-US" w:eastAsia="en-US" w:bidi="ar-SA"/>
        </w:rPr>
        <w:tab/>
      </w:r>
      <w:r w:rsidRPr="007B3933">
        <w:rPr>
          <w:rFonts w:eastAsiaTheme="minorHAnsi"/>
          <w:color w:val="000000"/>
          <w:lang w:val="en-US" w:eastAsia="en-US" w:bidi="ar-SA"/>
        </w:rPr>
        <w:t xml:space="preserve">Laksa, Singapura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45. </w:t>
      </w:r>
      <w:r w:rsidR="007B3933">
        <w:rPr>
          <w:rFonts w:eastAsiaTheme="minorHAnsi"/>
          <w:color w:val="000000"/>
          <w:lang w:val="en-US" w:eastAsia="en-US" w:bidi="ar-SA"/>
        </w:rPr>
        <w:tab/>
      </w:r>
      <w:r w:rsidRPr="007B3933">
        <w:rPr>
          <w:rFonts w:eastAsiaTheme="minorHAnsi"/>
          <w:color w:val="000000"/>
          <w:lang w:val="en-US" w:eastAsia="en-US" w:bidi="ar-SA"/>
        </w:rPr>
        <w:t xml:space="preserve">Roti prata, Singapura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46. </w:t>
      </w:r>
      <w:r w:rsidR="007B3933">
        <w:rPr>
          <w:rFonts w:eastAsiaTheme="minorHAnsi"/>
          <w:color w:val="000000"/>
          <w:lang w:val="en-US" w:eastAsia="en-US" w:bidi="ar-SA"/>
        </w:rPr>
        <w:tab/>
      </w:r>
      <w:r w:rsidRPr="007B3933">
        <w:rPr>
          <w:rFonts w:eastAsiaTheme="minorHAnsi"/>
          <w:color w:val="000000"/>
          <w:lang w:val="en-US" w:eastAsia="en-US" w:bidi="ar-SA"/>
        </w:rPr>
        <w:t xml:space="preserve">Maple syrup, Kanada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47. </w:t>
      </w:r>
      <w:r w:rsidR="007B3933">
        <w:rPr>
          <w:rFonts w:eastAsiaTheme="minorHAnsi"/>
          <w:color w:val="000000"/>
          <w:lang w:val="en-US" w:eastAsia="en-US" w:bidi="ar-SA"/>
        </w:rPr>
        <w:tab/>
      </w:r>
      <w:r w:rsidRPr="007B3933">
        <w:rPr>
          <w:rFonts w:eastAsiaTheme="minorHAnsi"/>
          <w:color w:val="000000"/>
          <w:lang w:val="en-US" w:eastAsia="en-US" w:bidi="ar-SA"/>
        </w:rPr>
        <w:t xml:space="preserve">Fettucini alfredo, Italia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48. </w:t>
      </w:r>
      <w:r w:rsidR="007B3933">
        <w:rPr>
          <w:rFonts w:eastAsiaTheme="minorHAnsi"/>
          <w:color w:val="000000"/>
          <w:lang w:val="en-US" w:eastAsia="en-US" w:bidi="ar-SA"/>
        </w:rPr>
        <w:tab/>
      </w:r>
      <w:r w:rsidRPr="007B3933">
        <w:rPr>
          <w:rFonts w:eastAsiaTheme="minorHAnsi"/>
          <w:color w:val="000000"/>
          <w:lang w:val="en-US" w:eastAsia="en-US" w:bidi="ar-SA"/>
        </w:rPr>
        <w:t xml:space="preserve">Parma ham, Italia </w:t>
      </w:r>
    </w:p>
    <w:p w:rsidR="00FA7FF6" w:rsidRPr="007B3933" w:rsidP="007B3933">
      <w:pPr>
        <w:autoSpaceDE w:val="0"/>
        <w:autoSpaceDN w:val="0"/>
        <w:adjustRightInd w:val="0"/>
        <w:spacing w:before="60" w:after="60" w:line="240" w:lineRule="auto"/>
        <w:ind w:left="993" w:hanging="426"/>
        <w:jc w:val="both"/>
        <w:rPr>
          <w:rFonts w:eastAsiaTheme="minorHAnsi"/>
          <w:color w:val="000000"/>
          <w:lang w:val="en-US" w:eastAsia="en-US" w:bidi="ar-SA"/>
        </w:rPr>
      </w:pPr>
      <w:r w:rsidRPr="007B3933">
        <w:rPr>
          <w:rFonts w:eastAsiaTheme="minorHAnsi"/>
          <w:color w:val="000000"/>
          <w:lang w:val="en-US" w:eastAsia="en-US" w:bidi="ar-SA"/>
        </w:rPr>
        <w:t xml:space="preserve">49. </w:t>
      </w:r>
      <w:r w:rsidR="007B3933">
        <w:rPr>
          <w:rFonts w:eastAsiaTheme="minorHAnsi"/>
          <w:color w:val="000000"/>
          <w:lang w:val="en-US" w:eastAsia="en-US" w:bidi="ar-SA"/>
        </w:rPr>
        <w:tab/>
      </w:r>
      <w:r w:rsidRPr="007B3933">
        <w:rPr>
          <w:rFonts w:eastAsiaTheme="minorHAnsi"/>
          <w:color w:val="000000"/>
          <w:lang w:val="en-US" w:eastAsia="en-US" w:bidi="ar-SA"/>
        </w:rPr>
        <w:t xml:space="preserve">Lechon, Filipina </w:t>
      </w:r>
    </w:p>
    <w:p w:rsidR="00FA7FF6" w:rsidRPr="007B3933" w:rsidP="007B3933">
      <w:pPr>
        <w:spacing w:before="60" w:after="60" w:line="240" w:lineRule="auto"/>
        <w:ind w:left="993" w:hanging="426"/>
        <w:jc w:val="both"/>
        <w:rPr>
          <w:b/>
          <w:bCs/>
          <w:lang w:val="en-US" w:eastAsia="en-US" w:bidi="ar-SA"/>
        </w:rPr>
      </w:pPr>
      <w:r w:rsidRPr="007B3933">
        <w:rPr>
          <w:rFonts w:eastAsiaTheme="minorHAnsi"/>
          <w:color w:val="000000"/>
          <w:lang w:val="en-US" w:eastAsia="en-US" w:bidi="ar-SA"/>
        </w:rPr>
        <w:t xml:space="preserve">50. </w:t>
      </w:r>
      <w:r w:rsidR="007B3933">
        <w:rPr>
          <w:rFonts w:eastAsiaTheme="minorHAnsi"/>
          <w:color w:val="000000"/>
          <w:lang w:val="en-US" w:eastAsia="en-US" w:bidi="ar-SA"/>
        </w:rPr>
        <w:tab/>
      </w:r>
      <w:r w:rsidRPr="007B3933">
        <w:rPr>
          <w:rFonts w:eastAsiaTheme="minorHAnsi"/>
          <w:color w:val="000000"/>
          <w:lang w:val="en-US" w:eastAsia="en-US" w:bidi="ar-SA"/>
        </w:rPr>
        <w:t xml:space="preserve">Goi cuon, Vietnam </w:t>
      </w:r>
    </w:p>
    <w:p w:rsidR="00BE12F6" w:rsidRPr="007B3933" w:rsidP="007B3933">
      <w:pPr>
        <w:spacing w:before="60" w:after="60" w:line="240" w:lineRule="auto"/>
        <w:jc w:val="both"/>
        <w:rPr>
          <w:b/>
          <w:bCs/>
          <w:lang w:val="en-US" w:eastAsia="en-US" w:bidi="ar-SA"/>
        </w:rPr>
      </w:pPr>
    </w:p>
    <w:p w:rsidR="00B90895" w:rsidRPr="007B3933" w:rsidP="007B3933">
      <w:pPr>
        <w:shd w:val="clear" w:color="auto" w:fill="DAEEF3" w:themeFill="accent5" w:themeFillTint="33"/>
        <w:spacing w:before="60" w:after="60" w:line="240" w:lineRule="auto"/>
        <w:jc w:val="center"/>
        <w:rPr>
          <w:b/>
          <w:bCs/>
          <w:i/>
          <w:iCs/>
          <w:caps/>
          <w:lang w:val="en-US" w:eastAsia="en-US" w:bidi="ar-SA"/>
        </w:rPr>
      </w:pPr>
      <w:r w:rsidRPr="007B3933">
        <w:rPr>
          <w:b/>
          <w:bCs/>
          <w:i/>
          <w:iCs/>
          <w:caps/>
          <w:lang w:val="en-US" w:eastAsia="en-US" w:bidi="ar-SA"/>
        </w:rPr>
        <w:t>Lampiran 3</w:t>
      </w:r>
    </w:p>
    <w:p w:rsidR="00BE56A6" w:rsidRPr="007B3933" w:rsidP="007B3933">
      <w:pPr>
        <w:shd w:val="clear" w:color="auto" w:fill="DAEEF3" w:themeFill="accent5" w:themeFillTint="33"/>
        <w:spacing w:before="60" w:after="60" w:line="240" w:lineRule="auto"/>
        <w:jc w:val="center"/>
        <w:rPr>
          <w:b/>
          <w:bCs/>
          <w:caps/>
          <w:lang w:val="en-US" w:eastAsia="en-US" w:bidi="ar-SA"/>
        </w:rPr>
      </w:pPr>
      <w:r w:rsidRPr="007B3933">
        <w:rPr>
          <w:b/>
          <w:bCs/>
          <w:caps/>
          <w:lang w:val="id-ID" w:eastAsia="en-US" w:bidi="ar-SA"/>
        </w:rPr>
        <w:t>GLOSARIUM</w:t>
      </w:r>
    </w:p>
    <w:p w:rsidR="00335D13" w:rsidRPr="007B3933" w:rsidP="007B3933">
      <w:pPr>
        <w:spacing w:before="60" w:after="60" w:line="240" w:lineRule="auto"/>
        <w:jc w:val="both"/>
        <w:rPr>
          <w:b/>
          <w:bCs/>
          <w:lang w:val="en-US" w:eastAsia="en-US" w:bidi="ar-SA"/>
        </w:rPr>
      </w:pPr>
    </w:p>
    <w:p w:rsidR="00B87274" w:rsidRPr="007B3933" w:rsidP="007B39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7B3933">
        <w:rPr>
          <w:rFonts w:eastAsiaTheme="minorHAnsi"/>
          <w:b/>
          <w:bCs/>
          <w:color w:val="000000"/>
          <w:lang w:val="en-US" w:eastAsia="en-US" w:bidi="ar-SA"/>
        </w:rPr>
        <w:t xml:space="preserve">Makanan Internasional </w:t>
      </w:r>
      <w:r w:rsidRPr="007B3933">
        <w:rPr>
          <w:rFonts w:eastAsiaTheme="minorHAnsi"/>
          <w:b/>
          <w:bCs/>
          <w:color w:val="000000"/>
          <w:lang w:val="en-US" w:eastAsia="en-US" w:bidi="ar-SA"/>
        </w:rPr>
        <w:tab/>
      </w:r>
      <w:r w:rsidRPr="007B3933">
        <w:rPr>
          <w:rFonts w:eastAsiaTheme="minorHAnsi"/>
          <w:color w:val="000000"/>
          <w:lang w:val="en-US" w:eastAsia="en-US" w:bidi="ar-SA"/>
        </w:rPr>
        <w:t xml:space="preserve">: </w:t>
      </w:r>
      <w:r w:rsidRPr="007B3933">
        <w:rPr>
          <w:rFonts w:eastAsiaTheme="minorHAnsi"/>
          <w:color w:val="000000"/>
          <w:lang w:val="en-US" w:eastAsia="en-US" w:bidi="ar-SA"/>
        </w:rPr>
        <w:tab/>
        <w:t xml:space="preserve">Makanan yang biasa di konsumsi di suatu Negara yang biasanya mencerminkan karakter suatu bangsa atau masyarakatnya. </w:t>
      </w:r>
    </w:p>
    <w:p w:rsidR="00B87274" w:rsidRPr="007B3933" w:rsidP="007B39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7B3933">
        <w:rPr>
          <w:rFonts w:eastAsiaTheme="minorHAnsi"/>
          <w:b/>
          <w:bCs/>
          <w:color w:val="000000"/>
          <w:lang w:val="en-US" w:eastAsia="en-US" w:bidi="ar-SA"/>
        </w:rPr>
        <w:t xml:space="preserve">Masakan Kontintal </w:t>
      </w:r>
      <w:r w:rsidRPr="007B3933">
        <w:rPr>
          <w:rFonts w:eastAsiaTheme="minorHAnsi"/>
          <w:b/>
          <w:bCs/>
          <w:color w:val="000000"/>
          <w:lang w:val="en-US" w:eastAsia="en-US" w:bidi="ar-SA"/>
        </w:rPr>
        <w:tab/>
      </w:r>
      <w:r w:rsidRPr="007B3933">
        <w:rPr>
          <w:rFonts w:eastAsiaTheme="minorHAnsi"/>
          <w:color w:val="000000"/>
          <w:lang w:val="en-US" w:eastAsia="en-US" w:bidi="ar-SA"/>
        </w:rPr>
        <w:t xml:space="preserve">: </w:t>
      </w:r>
      <w:r w:rsidRPr="007B3933">
        <w:rPr>
          <w:rFonts w:eastAsiaTheme="minorHAnsi"/>
          <w:color w:val="000000"/>
          <w:lang w:val="en-US" w:eastAsia="en-US" w:bidi="ar-SA"/>
        </w:rPr>
        <w:tab/>
        <w:t xml:space="preserve">Masakan yang berasal dari Negara yang mempunyai dataran luas. </w:t>
      </w:r>
    </w:p>
    <w:p w:rsidR="00B87274" w:rsidRPr="007B3933" w:rsidP="007B39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7B3933">
        <w:rPr>
          <w:rFonts w:eastAsiaTheme="minorHAnsi"/>
          <w:b/>
          <w:bCs/>
          <w:color w:val="000000"/>
          <w:lang w:val="en-US" w:eastAsia="en-US" w:bidi="ar-SA"/>
        </w:rPr>
        <w:t xml:space="preserve">Masakan Oriental </w:t>
      </w:r>
      <w:r w:rsidRPr="007B3933">
        <w:rPr>
          <w:rFonts w:eastAsiaTheme="minorHAnsi"/>
          <w:b/>
          <w:bCs/>
          <w:color w:val="000000"/>
          <w:lang w:val="en-US" w:eastAsia="en-US" w:bidi="ar-SA"/>
        </w:rPr>
        <w:tab/>
      </w:r>
      <w:r w:rsidRPr="007B3933">
        <w:rPr>
          <w:rFonts w:eastAsiaTheme="minorHAnsi"/>
          <w:color w:val="000000"/>
          <w:lang w:val="en-US" w:eastAsia="en-US" w:bidi="ar-SA"/>
        </w:rPr>
        <w:t xml:space="preserve">: </w:t>
      </w:r>
      <w:r w:rsidRPr="007B3933">
        <w:rPr>
          <w:rFonts w:eastAsiaTheme="minorHAnsi"/>
          <w:color w:val="000000"/>
          <w:lang w:val="en-US" w:eastAsia="en-US" w:bidi="ar-SA"/>
        </w:rPr>
        <w:tab/>
        <w:t xml:space="preserve">Perpaduan beberapa resep masakan di asia yang mudah dikenali dari tampilan, aroma dan rasanya karena masakan oriental selalu menggunakan bumbu utama seperti bawang putih, kecap asin, saus tiram, saus tomat, minyak wijen, ang chiu, dll </w:t>
      </w:r>
    </w:p>
    <w:p w:rsidR="00B87274" w:rsidRPr="007B3933" w:rsidP="007B39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7B3933">
        <w:rPr>
          <w:rFonts w:eastAsiaTheme="minorHAnsi"/>
          <w:b/>
          <w:bCs/>
          <w:color w:val="000000"/>
          <w:lang w:val="en-US" w:eastAsia="en-US" w:bidi="ar-SA"/>
        </w:rPr>
        <w:t xml:space="preserve">Pengolahan Makanan </w:t>
      </w:r>
      <w:r w:rsidRPr="007B3933">
        <w:rPr>
          <w:rFonts w:eastAsiaTheme="minorHAnsi"/>
          <w:b/>
          <w:bCs/>
          <w:color w:val="000000"/>
          <w:lang w:val="en-US" w:eastAsia="en-US" w:bidi="ar-SA"/>
        </w:rPr>
        <w:tab/>
      </w:r>
      <w:r w:rsidRPr="007B3933">
        <w:rPr>
          <w:rFonts w:eastAsiaTheme="minorHAnsi"/>
          <w:color w:val="000000"/>
          <w:lang w:val="en-US" w:eastAsia="en-US" w:bidi="ar-SA"/>
        </w:rPr>
        <w:t xml:space="preserve">: </w:t>
      </w:r>
      <w:r w:rsidRPr="007B3933">
        <w:rPr>
          <w:rFonts w:eastAsiaTheme="minorHAnsi"/>
          <w:color w:val="000000"/>
          <w:lang w:val="en-US" w:eastAsia="en-US" w:bidi="ar-SA"/>
        </w:rPr>
        <w:tab/>
        <w:t xml:space="preserve">Sebuah proses penerapan panas pada bahan makanan untuk tujuan tertentu agar makanan menjadi masak </w:t>
      </w:r>
    </w:p>
    <w:p w:rsidR="00B87274" w:rsidRPr="007B3933" w:rsidP="007B39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7B3933">
        <w:rPr>
          <w:rFonts w:eastAsiaTheme="minorHAnsi"/>
          <w:b/>
          <w:bCs/>
          <w:color w:val="000000"/>
          <w:lang w:val="en-US" w:eastAsia="en-US" w:bidi="ar-SA"/>
        </w:rPr>
        <w:t xml:space="preserve">Bahan Nabati </w:t>
      </w:r>
      <w:r w:rsidRPr="007B3933">
        <w:rPr>
          <w:rFonts w:eastAsiaTheme="minorHAnsi"/>
          <w:b/>
          <w:bCs/>
          <w:color w:val="000000"/>
          <w:lang w:val="en-US" w:eastAsia="en-US" w:bidi="ar-SA"/>
        </w:rPr>
        <w:tab/>
      </w:r>
      <w:r w:rsidRPr="007B3933">
        <w:rPr>
          <w:rFonts w:eastAsiaTheme="minorHAnsi"/>
          <w:color w:val="000000"/>
          <w:lang w:val="en-US" w:eastAsia="en-US" w:bidi="ar-SA"/>
        </w:rPr>
        <w:t xml:space="preserve">: </w:t>
      </w:r>
      <w:r w:rsidRPr="007B3933">
        <w:rPr>
          <w:rFonts w:eastAsiaTheme="minorHAnsi"/>
          <w:color w:val="000000"/>
          <w:lang w:val="en-US" w:eastAsia="en-US" w:bidi="ar-SA"/>
        </w:rPr>
        <w:tab/>
        <w:t xml:space="preserve">Bahan makanan yang berasal dari tumbuhan </w:t>
      </w:r>
    </w:p>
    <w:p w:rsidR="00B87274" w:rsidRPr="007B3933" w:rsidP="007B3933">
      <w:pPr>
        <w:tabs>
          <w:tab w:val="left" w:pos="2835"/>
          <w:tab w:val="left" w:pos="2977"/>
        </w:tabs>
        <w:spacing w:before="60" w:after="60" w:line="240" w:lineRule="auto"/>
        <w:ind w:left="2977" w:hanging="2977"/>
        <w:jc w:val="both"/>
        <w:rPr>
          <w:b/>
          <w:bCs/>
          <w:lang w:val="en-US" w:eastAsia="en-US" w:bidi="ar-SA"/>
        </w:rPr>
      </w:pPr>
      <w:r w:rsidRPr="007B3933">
        <w:rPr>
          <w:rFonts w:eastAsiaTheme="minorHAnsi"/>
          <w:b/>
          <w:bCs/>
          <w:color w:val="000000"/>
          <w:lang w:val="en-US" w:eastAsia="en-US" w:bidi="ar-SA"/>
        </w:rPr>
        <w:t xml:space="preserve">Bahan Hewani </w:t>
      </w:r>
      <w:r w:rsidRPr="007B3933">
        <w:rPr>
          <w:rFonts w:eastAsiaTheme="minorHAnsi"/>
          <w:b/>
          <w:bCs/>
          <w:color w:val="000000"/>
          <w:lang w:val="en-US" w:eastAsia="en-US" w:bidi="ar-SA"/>
        </w:rPr>
        <w:tab/>
      </w:r>
      <w:r w:rsidRPr="007B3933">
        <w:rPr>
          <w:rFonts w:eastAsiaTheme="minorHAnsi"/>
          <w:color w:val="000000"/>
          <w:lang w:val="en-US" w:eastAsia="en-US" w:bidi="ar-SA"/>
        </w:rPr>
        <w:t xml:space="preserve">: </w:t>
      </w:r>
      <w:r w:rsidRPr="007B3933">
        <w:rPr>
          <w:rFonts w:eastAsiaTheme="minorHAnsi"/>
          <w:color w:val="000000"/>
          <w:lang w:val="en-US" w:eastAsia="en-US" w:bidi="ar-SA"/>
        </w:rPr>
        <w:tab/>
        <w:t xml:space="preserve">Bahan makanan yang berasal dari hewan </w:t>
      </w:r>
    </w:p>
    <w:p w:rsidR="00E40E09" w:rsidRPr="007B3933" w:rsidP="007B3933">
      <w:pPr>
        <w:spacing w:before="60" w:after="60" w:line="240" w:lineRule="auto"/>
        <w:jc w:val="both"/>
        <w:rPr>
          <w:lang w:val="en-US" w:eastAsia="en-US" w:bidi="ar-SA"/>
        </w:rPr>
      </w:pPr>
    </w:p>
    <w:p w:rsidR="00B90895" w:rsidRPr="007B3933" w:rsidP="007B3933">
      <w:pPr>
        <w:shd w:val="clear" w:color="auto" w:fill="DAEEF3" w:themeFill="accent5" w:themeFillTint="33"/>
        <w:spacing w:before="60" w:after="60" w:line="240" w:lineRule="auto"/>
        <w:jc w:val="center"/>
        <w:rPr>
          <w:b/>
          <w:bCs/>
          <w:i/>
          <w:iCs/>
          <w:caps/>
          <w:lang w:val="en-US" w:eastAsia="en-US" w:bidi="ar-SA"/>
        </w:rPr>
      </w:pPr>
      <w:r w:rsidRPr="007B3933">
        <w:rPr>
          <w:b/>
          <w:bCs/>
          <w:i/>
          <w:iCs/>
          <w:caps/>
          <w:lang w:val="en-US" w:eastAsia="en-US" w:bidi="ar-SA"/>
        </w:rPr>
        <w:t xml:space="preserve">Lampiran </w:t>
      </w:r>
      <w:r w:rsidRPr="007B3933" w:rsidR="00196B0C">
        <w:rPr>
          <w:b/>
          <w:bCs/>
          <w:i/>
          <w:iCs/>
          <w:caps/>
          <w:lang w:val="en-US" w:eastAsia="en-US" w:bidi="ar-SA"/>
        </w:rPr>
        <w:t>4</w:t>
      </w:r>
    </w:p>
    <w:p w:rsidR="00BE56A6" w:rsidRPr="007B3933" w:rsidP="007B3933">
      <w:pPr>
        <w:shd w:val="clear" w:color="auto" w:fill="DAEEF3" w:themeFill="accent5" w:themeFillTint="33"/>
        <w:spacing w:before="60" w:after="60" w:line="240" w:lineRule="auto"/>
        <w:jc w:val="center"/>
        <w:rPr>
          <w:b/>
          <w:bCs/>
          <w:caps/>
          <w:lang w:val="en-US" w:eastAsia="en-US" w:bidi="ar-SA"/>
        </w:rPr>
      </w:pPr>
      <w:r w:rsidRPr="007B3933">
        <w:rPr>
          <w:b/>
          <w:bCs/>
          <w:caps/>
          <w:lang w:val="id-ID" w:eastAsia="en-US" w:bidi="ar-SA"/>
        </w:rPr>
        <w:t>DAFTAR PUSTAKA</w:t>
      </w:r>
    </w:p>
    <w:p w:rsidR="0052473C" w:rsidRPr="007B3933" w:rsidP="007B3933">
      <w:pPr>
        <w:spacing w:before="60" w:after="60" w:line="240" w:lineRule="auto"/>
        <w:jc w:val="both"/>
        <w:rPr>
          <w:b/>
          <w:bCs/>
          <w:lang w:val="en-US" w:eastAsia="en-US" w:bidi="ar-SA"/>
        </w:rPr>
      </w:pPr>
    </w:p>
    <w:p w:rsidR="00B87274" w:rsidRPr="007B3933" w:rsidP="007B3933">
      <w:pPr>
        <w:spacing w:before="60" w:after="60" w:line="240" w:lineRule="auto"/>
        <w:ind w:left="426" w:hanging="426"/>
        <w:jc w:val="both"/>
        <w:rPr>
          <w:rFonts w:eastAsiaTheme="minorHAnsi"/>
          <w:color w:val="000000"/>
          <w:lang w:val="en-US" w:eastAsia="en-US" w:bidi="ar-SA"/>
        </w:rPr>
      </w:pPr>
      <w:r w:rsidRPr="007B3933">
        <w:rPr>
          <w:rFonts w:eastAsiaTheme="minorHAnsi"/>
          <w:color w:val="000000"/>
          <w:lang w:val="en-US" w:eastAsia="en-US" w:bidi="ar-SA"/>
        </w:rPr>
        <w:t xml:space="preserve">Iswardhani, Putri. 2017. </w:t>
      </w:r>
      <w:r w:rsidRPr="007B3933">
        <w:rPr>
          <w:rFonts w:eastAsiaTheme="minorHAnsi"/>
          <w:i/>
          <w:iCs/>
          <w:color w:val="000000"/>
          <w:lang w:val="en-US" w:eastAsia="en-US" w:bidi="ar-SA"/>
        </w:rPr>
        <w:t>Prakarya dan Kewirausahaan untuk SMA Kelas XI</w:t>
      </w:r>
      <w:r w:rsidRPr="007B3933">
        <w:rPr>
          <w:rFonts w:eastAsiaTheme="minorHAnsi"/>
          <w:color w:val="000000"/>
          <w:lang w:val="en-US" w:eastAsia="en-US" w:bidi="ar-SA"/>
        </w:rPr>
        <w:t xml:space="preserve">. Jakarta: Quadra </w:t>
      </w:r>
    </w:p>
    <w:p w:rsidR="00B87274" w:rsidRPr="007B3933" w:rsidP="007B3933">
      <w:pPr>
        <w:spacing w:before="60" w:after="60" w:line="240" w:lineRule="auto"/>
        <w:ind w:left="426" w:hanging="426"/>
        <w:jc w:val="both"/>
        <w:rPr>
          <w:rFonts w:eastAsiaTheme="minorHAnsi"/>
          <w:color w:val="000000"/>
          <w:lang w:val="en-US" w:eastAsia="en-US" w:bidi="ar-SA"/>
        </w:rPr>
      </w:pPr>
      <w:r w:rsidRPr="007B3933">
        <w:rPr>
          <w:rFonts w:eastAsiaTheme="minorHAnsi"/>
          <w:color w:val="000000"/>
          <w:lang w:val="en-US" w:eastAsia="en-US" w:bidi="ar-SA"/>
        </w:rPr>
        <w:t xml:space="preserve">Setyowati, RR Indah, dkk. 2017. </w:t>
      </w:r>
      <w:r w:rsidRPr="007B3933">
        <w:rPr>
          <w:rFonts w:eastAsiaTheme="minorHAnsi"/>
          <w:i/>
          <w:iCs/>
          <w:color w:val="000000"/>
          <w:lang w:val="en-US" w:eastAsia="en-US" w:bidi="ar-SA"/>
        </w:rPr>
        <w:t>Prakarya dan Kewirausahaan SMA/MA/SMK/MAK Kelas XI Semester 1, Edisi Revisi</w:t>
      </w:r>
      <w:r w:rsidRPr="007B3933">
        <w:rPr>
          <w:rFonts w:eastAsiaTheme="minorHAnsi"/>
          <w:color w:val="000000"/>
          <w:lang w:val="en-US" w:eastAsia="en-US" w:bidi="ar-SA"/>
        </w:rPr>
        <w:t xml:space="preserve">. Jakarta: Kementrian Pendidikan dan Kebudayaan. </w:t>
      </w:r>
    </w:p>
    <w:p w:rsidR="00B87274" w:rsidRPr="007B3933" w:rsidP="007B3933">
      <w:pPr>
        <w:spacing w:before="60" w:after="60" w:line="240" w:lineRule="auto"/>
        <w:ind w:left="426" w:hanging="426"/>
        <w:jc w:val="both"/>
        <w:rPr>
          <w:rFonts w:eastAsiaTheme="minorHAnsi"/>
          <w:color w:val="000000"/>
          <w:lang w:val="en-US" w:eastAsia="en-US" w:bidi="ar-SA"/>
        </w:rPr>
      </w:pPr>
      <w:r w:rsidRPr="007B3933">
        <w:rPr>
          <w:rFonts w:eastAsiaTheme="minorHAnsi"/>
          <w:color w:val="000000"/>
          <w:lang w:val="en-US" w:eastAsia="en-US" w:bidi="ar-SA"/>
        </w:rPr>
        <w:t xml:space="preserve">https://bp-guide.id/AXM7rzzu diakses pada tanggal 27 Oktober 2020 pukul 21.00 WIB </w:t>
      </w:r>
    </w:p>
    <w:p w:rsidR="00B87274" w:rsidRPr="007B3933" w:rsidP="007B3933">
      <w:pPr>
        <w:spacing w:before="60" w:after="60" w:line="240" w:lineRule="auto"/>
        <w:ind w:left="426" w:hanging="426"/>
        <w:jc w:val="both"/>
        <w:rPr>
          <w:rFonts w:eastAsiaTheme="minorHAnsi"/>
          <w:color w:val="000000"/>
          <w:lang w:val="en-US" w:eastAsia="en-US" w:bidi="ar-SA"/>
        </w:rPr>
      </w:pPr>
      <w:r w:rsidRPr="007B3933">
        <w:rPr>
          <w:rFonts w:eastAsiaTheme="minorHAnsi"/>
          <w:color w:val="000000"/>
          <w:lang w:val="en-US" w:eastAsia="en-US" w:bidi="ar-SA"/>
        </w:rPr>
        <w:t xml:space="preserve">https://www.ilmucerdasku.com/2019/08/jenis-dan-karakteristik-bahan-pangan.html diakses pada tanggal 27 Oktober 2020 pukul 21.15 WIB </w:t>
      </w:r>
    </w:p>
    <w:p w:rsidR="00656F92" w:rsidRPr="007B3933" w:rsidP="007B3933">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7B3933">
        <w:rPr>
          <w:rFonts w:eastAsiaTheme="minorHAnsi"/>
          <w:color w:val="000000"/>
          <w:lang w:val="en-US" w:eastAsia="en-US" w:bidi="ar-SA"/>
        </w:rPr>
        <w:t xml:space="preserve">https://www.awalilmu.com/2018/02/pengertian-makanan-internasional-dan-contohnya.html diakses pada tanggal 27 Oktober 2020 pukul 21.30 WIB </w:t>
      </w:r>
    </w:p>
    <w:p w:rsidR="009E73CE" w:rsidRPr="00EE1261" w:rsidP="00EE1261">
      <w:pPr>
        <w:spacing w:before="60" w:after="60" w:line="240" w:lineRule="auto"/>
        <w:jc w:val="center"/>
        <w:rPr>
          <w:b/>
          <w:bCs/>
          <w:caps/>
          <w:lang w:val="en-US" w:eastAsia="en-US" w:bidi="ar-SA"/>
        </w:rPr>
      </w:pPr>
      <w:r w:rsidRPr="00EE1261">
        <w:rPr>
          <w:b/>
          <w:bCs/>
          <w:caps/>
          <w:lang w:val="en-US" w:eastAsia="en-US" w:bidi="ar-SA"/>
        </w:rPr>
        <w:t>MODUL AJAR</w:t>
      </w:r>
    </w:p>
    <w:p w:rsidR="00390BD0" w:rsidRPr="00EE1261" w:rsidP="00EE1261">
      <w:pPr>
        <w:spacing w:before="60" w:after="60" w:line="240" w:lineRule="auto"/>
        <w:jc w:val="center"/>
        <w:rPr>
          <w:b/>
          <w:bCs/>
          <w:caps/>
          <w:lang w:val="en-US" w:eastAsia="en-US" w:bidi="ar-SA"/>
        </w:rPr>
      </w:pPr>
      <w:r w:rsidRPr="00EE1261">
        <w:rPr>
          <w:b/>
          <w:bCs/>
          <w:caps/>
          <w:lang w:val="en-US" w:eastAsia="en-US" w:bidi="ar-SA"/>
        </w:rPr>
        <w:t xml:space="preserve">Pengertian, bahan dan alat produk pengolahan bahan pangan nabati dan hewani </w:t>
      </w:r>
    </w:p>
    <w:p w:rsidR="009E2549" w:rsidRPr="00EE1261" w:rsidP="00EE1261">
      <w:pPr>
        <w:spacing w:before="60" w:after="60" w:line="240" w:lineRule="auto"/>
        <w:jc w:val="center"/>
        <w:rPr>
          <w:b/>
          <w:bCs/>
          <w:caps/>
          <w:lang w:val="en-US" w:eastAsia="en-US" w:bidi="ar-SA"/>
        </w:rPr>
      </w:pPr>
    </w:p>
    <w:p w:rsidR="009E2549" w:rsidRPr="00EE1261" w:rsidP="00EE1261">
      <w:pPr>
        <w:shd w:val="clear" w:color="auto" w:fill="FABF8F" w:themeFill="accent6" w:themeFillTint="99"/>
        <w:spacing w:before="60" w:after="60" w:line="240" w:lineRule="auto"/>
        <w:jc w:val="center"/>
        <w:rPr>
          <w:b/>
          <w:bCs/>
          <w:lang w:val="en-US" w:eastAsia="en-US" w:bidi="ar-SA"/>
        </w:rPr>
      </w:pPr>
      <w:r w:rsidRPr="00EE1261">
        <w:rPr>
          <w:b/>
          <w:bCs/>
          <w:lang w:val="en-US" w:eastAsia="en-US" w:bidi="ar-SA"/>
        </w:rPr>
        <w:t>INFORMASI UMUM</w:t>
      </w:r>
    </w:p>
    <w:p w:rsidR="00196144" w:rsidRPr="00EE1261" w:rsidP="00EE1261">
      <w:pPr>
        <w:tabs>
          <w:tab w:val="left" w:pos="426"/>
        </w:tabs>
        <w:spacing w:before="60" w:after="60" w:line="240" w:lineRule="auto"/>
        <w:jc w:val="center"/>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en-US" w:eastAsia="en-US" w:bidi="ar-SA"/>
        </w:rPr>
      </w:pPr>
      <w:r w:rsidRPr="00EE1261">
        <w:rPr>
          <w:b/>
          <w:bCs/>
          <w:lang w:val="en-US" w:eastAsia="en-US" w:bidi="ar-SA"/>
        </w:rPr>
        <w:t>A</w:t>
      </w:r>
      <w:r w:rsidRPr="00EE1261">
        <w:rPr>
          <w:b/>
          <w:bCs/>
          <w:lang w:val="en-US" w:eastAsia="en-US" w:bidi="ar-SA"/>
        </w:rPr>
        <w:t>.</w:t>
      </w:r>
      <w:r w:rsidRPr="00EE1261">
        <w:rPr>
          <w:b/>
          <w:bCs/>
          <w:lang w:val="id-ID" w:eastAsia="en-US" w:bidi="ar-SA"/>
        </w:rPr>
        <w:tab/>
        <w:t>IDENTITAS MODUL</w:t>
      </w:r>
    </w:p>
    <w:p w:rsidR="009E73CE" w:rsidRPr="00EE1261" w:rsidP="00EE1261">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EE1261">
        <w:rPr>
          <w:rFonts w:eastAsiaTheme="minorHAnsi"/>
          <w:b/>
          <w:bCs/>
          <w:lang w:val="id-ID" w:eastAsia="en-US" w:bidi="ar-SA"/>
        </w:rPr>
        <w:t>Nama Penyusun</w:t>
      </w:r>
      <w:r w:rsidRPr="00EE1261">
        <w:rPr>
          <w:rFonts w:eastAsiaTheme="minorHAnsi"/>
          <w:b/>
          <w:bCs/>
          <w:lang w:val="id-ID" w:eastAsia="en-US" w:bidi="ar-SA"/>
        </w:rPr>
        <w:tab/>
        <w:t>:</w:t>
      </w:r>
      <w:r w:rsidRPr="00EE1261">
        <w:rPr>
          <w:rFonts w:eastAsiaTheme="minorHAnsi"/>
          <w:b/>
          <w:bCs/>
          <w:lang w:val="id-ID" w:eastAsia="en-US" w:bidi="ar-SA"/>
        </w:rPr>
        <w:tab/>
      </w:r>
      <w:r w:rsidRPr="00EE1261">
        <w:rPr>
          <w:rFonts w:eastAsiaTheme="minorHAnsi"/>
          <w:lang w:val="id-ID" w:eastAsia="en-US" w:bidi="ar-SA"/>
        </w:rPr>
        <w:t>.....................................................................................</w:t>
      </w:r>
      <w:r w:rsidRPr="00EE1261">
        <w:rPr>
          <w:rFonts w:eastAsiaTheme="minorHAnsi"/>
          <w:b/>
          <w:bCs/>
          <w:lang w:val="id-ID" w:eastAsia="en-US" w:bidi="ar-SA"/>
        </w:rPr>
        <w:tab/>
      </w:r>
    </w:p>
    <w:p w:rsidR="009E73CE" w:rsidRPr="00EE1261" w:rsidP="00EE1261">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EE1261">
        <w:rPr>
          <w:rFonts w:eastAsiaTheme="minorHAnsi"/>
          <w:b/>
          <w:bCs/>
          <w:lang w:val="id-ID" w:eastAsia="en-US" w:bidi="ar-SA"/>
        </w:rPr>
        <w:t>Satuan Pendidikan</w:t>
      </w:r>
      <w:r w:rsidRPr="00EE1261">
        <w:rPr>
          <w:rFonts w:eastAsiaTheme="minorHAnsi"/>
          <w:b/>
          <w:bCs/>
          <w:lang w:val="id-ID" w:eastAsia="en-US" w:bidi="ar-SA"/>
        </w:rPr>
        <w:tab/>
        <w:t>:</w:t>
      </w:r>
      <w:r w:rsidRPr="00EE1261">
        <w:rPr>
          <w:rFonts w:eastAsiaTheme="minorHAnsi"/>
          <w:b/>
          <w:bCs/>
          <w:lang w:val="id-ID" w:eastAsia="en-US" w:bidi="ar-SA"/>
        </w:rPr>
        <w:tab/>
        <w:t>SMA</w:t>
      </w:r>
    </w:p>
    <w:p w:rsidR="00D356FF" w:rsidRPr="00EE1261" w:rsidP="00EE1261">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EE1261">
        <w:rPr>
          <w:rFonts w:eastAsiaTheme="minorHAnsi"/>
          <w:b/>
          <w:bCs/>
          <w:lang w:val="id-ID" w:eastAsia="en-US" w:bidi="ar-SA"/>
        </w:rPr>
        <w:t>Kelas</w:t>
      </w:r>
      <w:r w:rsidRPr="00EE1261">
        <w:rPr>
          <w:rFonts w:eastAsiaTheme="minorHAnsi"/>
          <w:b/>
          <w:bCs/>
          <w:lang w:val="en-US" w:eastAsia="en-US" w:bidi="ar-SA"/>
        </w:rPr>
        <w:t xml:space="preserve"> / Fase</w:t>
      </w:r>
      <w:r w:rsidRPr="00EE1261">
        <w:rPr>
          <w:rFonts w:eastAsiaTheme="minorHAnsi"/>
          <w:b/>
          <w:bCs/>
          <w:lang w:val="id-ID" w:eastAsia="en-US" w:bidi="ar-SA"/>
        </w:rPr>
        <w:tab/>
        <w:t>:</w:t>
      </w:r>
      <w:r w:rsidRPr="00EE1261">
        <w:rPr>
          <w:rFonts w:eastAsiaTheme="minorHAnsi"/>
          <w:b/>
          <w:bCs/>
          <w:lang w:val="id-ID" w:eastAsia="en-US" w:bidi="ar-SA"/>
        </w:rPr>
        <w:tab/>
        <w:t>X</w:t>
      </w:r>
      <w:r w:rsidRPr="00EE1261">
        <w:rPr>
          <w:rFonts w:eastAsiaTheme="minorHAnsi"/>
          <w:b/>
          <w:bCs/>
          <w:lang w:val="en-US" w:eastAsia="en-US" w:bidi="ar-SA"/>
        </w:rPr>
        <w:t>I</w:t>
      </w:r>
      <w:r w:rsidRPr="00EE1261">
        <w:rPr>
          <w:rFonts w:eastAsiaTheme="minorHAnsi"/>
          <w:b/>
          <w:bCs/>
          <w:lang w:val="id-ID" w:eastAsia="en-US" w:bidi="ar-SA"/>
        </w:rPr>
        <w:t xml:space="preserve"> (Se</w:t>
      </w:r>
      <w:r w:rsidRPr="00EE1261">
        <w:rPr>
          <w:rFonts w:eastAsiaTheme="minorHAnsi"/>
          <w:b/>
          <w:bCs/>
          <w:lang w:val="en-US" w:eastAsia="en-US" w:bidi="ar-SA"/>
        </w:rPr>
        <w:t>belas</w:t>
      </w:r>
      <w:r w:rsidRPr="00EE1261">
        <w:rPr>
          <w:rFonts w:eastAsiaTheme="minorHAnsi"/>
          <w:b/>
          <w:bCs/>
          <w:lang w:val="id-ID" w:eastAsia="en-US" w:bidi="ar-SA"/>
        </w:rPr>
        <w:t>)</w:t>
      </w:r>
      <w:r w:rsidRPr="00EE1261">
        <w:rPr>
          <w:rFonts w:eastAsiaTheme="minorHAnsi"/>
          <w:b/>
          <w:bCs/>
          <w:lang w:val="en-US" w:eastAsia="en-US" w:bidi="ar-SA"/>
        </w:rPr>
        <w:t xml:space="preserve"> / F</w:t>
      </w:r>
    </w:p>
    <w:p w:rsidR="007B1B25" w:rsidRPr="00EE1261" w:rsidP="00EE1261">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EE1261">
        <w:rPr>
          <w:rFonts w:eastAsiaTheme="minorHAnsi"/>
          <w:b/>
          <w:bCs/>
          <w:lang w:val="id-ID" w:eastAsia="en-US" w:bidi="ar-SA"/>
        </w:rPr>
        <w:t>Mata Pelajaran</w:t>
      </w:r>
      <w:r w:rsidRPr="00EE1261">
        <w:rPr>
          <w:rFonts w:eastAsiaTheme="minorHAnsi"/>
          <w:b/>
          <w:bCs/>
          <w:lang w:val="id-ID" w:eastAsia="en-US" w:bidi="ar-SA"/>
        </w:rPr>
        <w:tab/>
        <w:t xml:space="preserve">: </w:t>
      </w:r>
      <w:r w:rsidRPr="00EE1261">
        <w:rPr>
          <w:rFonts w:eastAsiaTheme="minorHAnsi"/>
          <w:b/>
          <w:bCs/>
          <w:lang w:val="id-ID" w:eastAsia="en-US" w:bidi="ar-SA"/>
        </w:rPr>
        <w:tab/>
      </w:r>
      <w:r w:rsidRPr="00EE1261">
        <w:rPr>
          <w:rFonts w:eastAsiaTheme="minorHAnsi"/>
          <w:b/>
          <w:bCs/>
          <w:lang w:val="en-US" w:eastAsia="en-US" w:bidi="ar-SA"/>
        </w:rPr>
        <w:t>Prakarya (Pengolahan)</w:t>
      </w:r>
    </w:p>
    <w:p w:rsidR="009E73CE" w:rsidRPr="00EE1261" w:rsidP="00EE1261">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EE1261">
        <w:rPr>
          <w:rFonts w:eastAsiaTheme="minorHAnsi"/>
          <w:b/>
          <w:bCs/>
          <w:lang w:val="id-ID" w:eastAsia="en-US" w:bidi="ar-SA"/>
        </w:rPr>
        <w:t>Alokasi Waktu</w:t>
      </w:r>
      <w:r w:rsidRPr="00EE1261">
        <w:rPr>
          <w:rFonts w:eastAsiaTheme="minorHAnsi"/>
          <w:b/>
          <w:bCs/>
          <w:lang w:val="id-ID" w:eastAsia="en-US" w:bidi="ar-SA"/>
        </w:rPr>
        <w:tab/>
        <w:t>:</w:t>
      </w:r>
      <w:r w:rsidRPr="00EE1261">
        <w:rPr>
          <w:rFonts w:eastAsiaTheme="minorHAnsi"/>
          <w:b/>
          <w:bCs/>
          <w:lang w:val="id-ID" w:eastAsia="en-US" w:bidi="ar-SA"/>
        </w:rPr>
        <w:tab/>
      </w:r>
      <w:r w:rsidRPr="00EE1261" w:rsidR="00E9502C">
        <w:rPr>
          <w:rFonts w:eastAsiaTheme="minorHAnsi"/>
          <w:b/>
          <w:bCs/>
          <w:lang w:val="en-US" w:eastAsia="en-US" w:bidi="ar-SA"/>
        </w:rPr>
        <w:t>2 JP</w:t>
      </w:r>
    </w:p>
    <w:p w:rsidR="009E73CE" w:rsidRPr="00EE1261" w:rsidP="00EE1261">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EE1261">
        <w:rPr>
          <w:rFonts w:eastAsiaTheme="minorHAnsi"/>
          <w:b/>
          <w:bCs/>
          <w:lang w:val="id-ID" w:eastAsia="en-US" w:bidi="ar-SA"/>
        </w:rPr>
        <w:t>Tahun Penyusunan</w:t>
      </w:r>
      <w:r w:rsidRPr="00EE1261">
        <w:rPr>
          <w:rFonts w:eastAsiaTheme="minorHAnsi"/>
          <w:b/>
          <w:bCs/>
          <w:lang w:val="id-ID" w:eastAsia="en-US" w:bidi="ar-SA"/>
        </w:rPr>
        <w:tab/>
        <w:t xml:space="preserve">: </w:t>
      </w:r>
      <w:r w:rsidRPr="00EE1261">
        <w:rPr>
          <w:rFonts w:eastAsiaTheme="minorHAnsi"/>
          <w:b/>
          <w:bCs/>
          <w:lang w:val="id-ID" w:eastAsia="en-US" w:bidi="ar-SA"/>
        </w:rPr>
        <w:tab/>
      </w:r>
      <w:r w:rsidRPr="00EE1261" w:rsidR="000866B7">
        <w:rPr>
          <w:rFonts w:eastAsiaTheme="minorHAnsi"/>
          <w:b/>
          <w:bCs/>
          <w:lang w:val="en-US" w:eastAsia="en-US" w:bidi="ar-SA"/>
        </w:rPr>
        <w:t xml:space="preserve">20 </w:t>
      </w:r>
      <w:r w:rsidRPr="00EE1261" w:rsidR="000866B7">
        <w:rPr>
          <w:rFonts w:eastAsiaTheme="minorHAnsi"/>
          <w:bCs/>
          <w:lang w:val="en-US" w:eastAsia="en-US" w:bidi="ar-SA"/>
        </w:rPr>
        <w:t>...</w:t>
      </w:r>
      <w:r w:rsidRPr="00EE1261" w:rsidR="000866B7">
        <w:rPr>
          <w:rFonts w:eastAsiaTheme="minorHAnsi"/>
          <w:b/>
          <w:bCs/>
          <w:lang w:val="en-US" w:eastAsia="en-US" w:bidi="ar-SA"/>
        </w:rPr>
        <w:t xml:space="preserve"> / 20 </w:t>
      </w:r>
      <w:r w:rsidRPr="00EE1261" w:rsidR="000866B7">
        <w:rPr>
          <w:rFonts w:eastAsiaTheme="minorHAnsi"/>
          <w:bCs/>
          <w:lang w:val="en-US" w:eastAsia="en-US" w:bidi="ar-SA"/>
        </w:rPr>
        <w:t>...</w:t>
      </w:r>
    </w:p>
    <w:p w:rsidR="00D51A72" w:rsidRPr="00EE1261" w:rsidP="00EE1261">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EE1261" w:rsidP="00EE1261">
      <w:pPr>
        <w:autoSpaceDE w:val="0"/>
        <w:autoSpaceDN w:val="0"/>
        <w:adjustRightInd w:val="0"/>
        <w:spacing w:before="60" w:after="60" w:line="240" w:lineRule="auto"/>
        <w:ind w:left="426"/>
        <w:jc w:val="both"/>
        <w:rPr>
          <w:rFonts w:eastAsiaTheme="minorHAnsi"/>
          <w:b/>
          <w:bCs/>
          <w:caps/>
          <w:lang w:val="en-US" w:eastAsia="en-US" w:bidi="ar-SA"/>
        </w:rPr>
      </w:pPr>
      <w:r w:rsidRPr="00EE1261">
        <w:rPr>
          <w:rFonts w:eastAsiaTheme="minorHAnsi"/>
          <w:b/>
          <w:bCs/>
          <w:caps/>
          <w:lang w:val="en-US" w:eastAsia="en-US" w:bidi="ar-SA"/>
        </w:rPr>
        <w:t>Capaian Pembelajaran</w:t>
      </w:r>
      <w:r w:rsidRPr="00EE1261" w:rsidR="00814ECD">
        <w:rPr>
          <w:rFonts w:eastAsiaTheme="minorHAnsi"/>
          <w:b/>
          <w:bCs/>
          <w:caps/>
          <w:lang w:val="en-US" w:eastAsia="en-US" w:bidi="ar-SA"/>
        </w:rPr>
        <w:t xml:space="preserve"> FASE F</w:t>
      </w:r>
    </w:p>
    <w:p w:rsidR="006218AB" w:rsidRPr="00EE1261" w:rsidP="00EE1261">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57" style="width:3.6pt;height:0;margin-top:135.35pt;margin-left:314.25pt;mso-position-horizontal-relative:page;position:absolute;z-index:-251641856" coordorigin="6285,2707" coordsize="72,0">
            <v:shape id="_x0000_s1058" style="width:72;height:0;left:6285;position:absolute;top:2707" coordorigin="6285,2707" coordsize="72,0" path="m6285,2707l6357,2707e" filled="f" strokeweight="0.7pt">
              <v:path arrowok="t"/>
            </v:shape>
          </v:group>
        </w:pict>
      </w:r>
      <w:r w:rsidRPr="00EE1261">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EE1261">
        <w:rPr>
          <w:rFonts w:eastAsia="Bookman Old Style"/>
          <w:lang w:val="en-US" w:eastAsia="en-US" w:bidi="ar-SA"/>
        </w:rPr>
        <w:t xml:space="preserve"> </w:t>
      </w:r>
      <w:r w:rsidRPr="00EE1261">
        <w:rPr>
          <w:rFonts w:eastAsia="Bookman Old Style"/>
          <w:lang w:val="id-ID" w:eastAsia="en-US" w:bidi="ar-SA"/>
        </w:rPr>
        <w:t>/</w:t>
      </w:r>
      <w:r w:rsidRPr="00EE1261">
        <w:rPr>
          <w:rFonts w:eastAsia="Bookman Old Style"/>
          <w:lang w:val="en-US" w:eastAsia="en-US" w:bidi="ar-SA"/>
        </w:rPr>
        <w:t xml:space="preserve"> </w:t>
      </w:r>
      <w:r w:rsidRPr="00EE1261">
        <w:rPr>
          <w:rFonts w:eastAsia="Bookman Old Style"/>
          <w:lang w:val="id-ID" w:eastAsia="en-US" w:bidi="ar-SA"/>
        </w:rPr>
        <w:t>dampak lingkungan/teknologi produksinya.</w:t>
      </w:r>
    </w:p>
    <w:p w:rsidR="006218AB" w:rsidRPr="00EE1261" w:rsidP="00EE1261">
      <w:pPr>
        <w:spacing w:before="60" w:after="60" w:line="240" w:lineRule="auto"/>
        <w:ind w:left="426" w:right="70"/>
        <w:jc w:val="both"/>
        <w:rPr>
          <w:rFonts w:eastAsia="Bookman Old Style"/>
          <w:lang w:val="id-ID" w:eastAsia="en-US" w:bidi="ar-SA"/>
        </w:rPr>
      </w:pPr>
      <w:r w:rsidRPr="00EE1261">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EE1261" w:rsidP="00EE1261">
            <w:pPr>
              <w:spacing w:before="60" w:after="60" w:line="240" w:lineRule="auto"/>
              <w:ind w:left="57" w:right="57"/>
              <w:jc w:val="center"/>
              <w:rPr>
                <w:rFonts w:eastAsia="Bookman Old Style"/>
                <w:b/>
                <w:lang w:val="id-ID" w:eastAsia="en-US" w:bidi="ar-SA"/>
              </w:rPr>
            </w:pPr>
            <w:r w:rsidRPr="00EE1261">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EE1261" w:rsidP="00EE1261">
            <w:pPr>
              <w:spacing w:before="60" w:after="60" w:line="240" w:lineRule="auto"/>
              <w:ind w:left="57" w:right="57"/>
              <w:jc w:val="center"/>
              <w:rPr>
                <w:rFonts w:eastAsia="Bookman Old Style"/>
                <w:b/>
                <w:lang w:val="id-ID" w:eastAsia="en-US" w:bidi="ar-SA"/>
              </w:rPr>
            </w:pPr>
            <w:r w:rsidRPr="00EE1261">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Pr>
                <w:rFonts w:eastAsia="Bookman Old Style"/>
                <w:lang w:val="id-ID" w:eastAsia="en-US" w:bidi="ar-SA"/>
              </w:rPr>
            </w:pPr>
            <w:r w:rsidRPr="00EE1261">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ight="141"/>
              <w:jc w:val="both"/>
              <w:rPr>
                <w:rFonts w:eastAsia="Bookman Old Style"/>
                <w:lang w:val="id-ID" w:eastAsia="en-US" w:bidi="ar-SA"/>
              </w:rPr>
            </w:pPr>
            <w:r w:rsidRPr="00EE1261">
              <w:rPr>
                <w:rFonts w:eastAsia="Bookman Old Style"/>
                <w:lang w:val="id-ID" w:eastAsia="en-US" w:bidi="ar-SA"/>
              </w:rPr>
              <w:t xml:space="preserve">Peserta didik mampu mengeksplorasi desain produk kerajinan nusantara dan mancanegara berdasarkan nilai ergonomis, ekonomis, teknik, prosedur, </w:t>
            </w:r>
            <w:r w:rsidRPr="00EE1261">
              <w:rPr>
                <w:rFonts w:eastAsia="Bookman Old Style"/>
                <w:i/>
                <w:lang w:val="id-ID" w:eastAsia="en-US" w:bidi="ar-SA"/>
              </w:rPr>
              <w:t xml:space="preserve">display </w:t>
            </w:r>
            <w:r w:rsidRPr="00EE1261">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Pr>
                <w:rFonts w:eastAsia="Bookman Old Style"/>
                <w:lang w:val="id-ID" w:eastAsia="en-US" w:bidi="ar-SA"/>
              </w:rPr>
            </w:pPr>
            <w:r w:rsidRPr="00EE1261">
              <w:rPr>
                <w:rFonts w:eastAsia="Bookman Old Style"/>
                <w:lang w:val="id-ID" w:eastAsia="en-US" w:bidi="ar-SA"/>
              </w:rPr>
              <w:t>Desain</w:t>
            </w:r>
            <w:r w:rsidRPr="00EE1261" w:rsidR="005E6195">
              <w:rPr>
                <w:rFonts w:eastAsia="Bookman Old Style"/>
                <w:lang w:val="en-US" w:eastAsia="en-US" w:bidi="ar-SA"/>
              </w:rPr>
              <w:t xml:space="preserve"> </w:t>
            </w:r>
            <w:r w:rsidRPr="00EE1261">
              <w:rPr>
                <w:rFonts w:eastAsia="Bookman Old Style"/>
                <w:lang w:val="id-ID" w:eastAsia="en-US" w:bidi="ar-SA"/>
              </w:rPr>
              <w:t>/</w:t>
            </w:r>
            <w:r w:rsidRPr="00EE1261" w:rsidR="005E6195">
              <w:rPr>
                <w:rFonts w:eastAsia="Bookman Old Style"/>
                <w:lang w:val="en-US" w:eastAsia="en-US" w:bidi="ar-SA"/>
              </w:rPr>
              <w:t xml:space="preserve"> </w:t>
            </w:r>
            <w:r w:rsidRPr="00EE1261">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ight="141"/>
              <w:jc w:val="both"/>
              <w:rPr>
                <w:rFonts w:eastAsia="Bookman Old Style"/>
                <w:lang w:val="id-ID" w:eastAsia="en-US" w:bidi="ar-SA"/>
              </w:rPr>
            </w:pPr>
            <w:r w:rsidRPr="00EE1261">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Pr>
                <w:rFonts w:eastAsia="Bookman Old Style"/>
                <w:lang w:val="id-ID" w:eastAsia="en-US" w:bidi="ar-SA"/>
              </w:rPr>
            </w:pPr>
            <w:r w:rsidRPr="00EE1261">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ight="141"/>
              <w:jc w:val="both"/>
              <w:rPr>
                <w:rFonts w:eastAsia="Bookman Old Style"/>
                <w:lang w:val="id-ID" w:eastAsia="en-US" w:bidi="ar-SA"/>
              </w:rPr>
            </w:pPr>
            <w:r w:rsidRPr="00EE1261">
              <w:rPr>
                <w:rFonts w:eastAsia="Bookman Old Style"/>
                <w:lang w:val="id-ID" w:eastAsia="en-US" w:bidi="ar-SA"/>
              </w:rPr>
              <w:t xml:space="preserve">Peserta  didik  mampu  mengembangkan produk kerajinan nusantara dan mancanegara berdasarkan proposal atau desain dan ditampilkan dalam bentuk </w:t>
            </w:r>
            <w:r w:rsidRPr="00EE1261">
              <w:rPr>
                <w:rFonts w:eastAsia="Bookman Old Style"/>
                <w:i/>
                <w:lang w:val="id-ID" w:eastAsia="en-US" w:bidi="ar-SA"/>
              </w:rPr>
              <w:t xml:space="preserve">display </w:t>
            </w:r>
            <w:r w:rsidRPr="00EE1261">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Pr>
                <w:rFonts w:eastAsia="Bookman Old Style"/>
                <w:lang w:val="id-ID" w:eastAsia="en-US" w:bidi="ar-SA"/>
              </w:rPr>
            </w:pPr>
            <w:r w:rsidRPr="00EE1261">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EE1261" w:rsidP="00EE1261">
            <w:pPr>
              <w:spacing w:before="60" w:after="60" w:line="240" w:lineRule="auto"/>
              <w:ind w:left="93" w:right="141"/>
              <w:jc w:val="both"/>
              <w:rPr>
                <w:rFonts w:eastAsia="Bookman Old Style"/>
                <w:lang w:val="id-ID" w:eastAsia="en-US" w:bidi="ar-SA"/>
              </w:rPr>
            </w:pPr>
            <w:r w:rsidRPr="00EE1261">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B</w:t>
      </w:r>
      <w:r w:rsidRPr="00EE1261">
        <w:rPr>
          <w:b/>
          <w:bCs/>
          <w:lang w:val="en-US" w:eastAsia="en-US" w:bidi="ar-SA"/>
        </w:rPr>
        <w:t>.</w:t>
      </w:r>
      <w:r w:rsidRPr="00EE1261">
        <w:rPr>
          <w:b/>
          <w:bCs/>
          <w:lang w:val="en-US" w:eastAsia="en-US" w:bidi="ar-SA"/>
        </w:rPr>
        <w:tab/>
      </w:r>
      <w:r w:rsidRPr="00EE1261">
        <w:rPr>
          <w:b/>
          <w:bCs/>
          <w:lang w:val="id-ID" w:eastAsia="en-US" w:bidi="ar-SA"/>
        </w:rPr>
        <w:t>KOMPETENSI AWAL</w:t>
      </w:r>
    </w:p>
    <w:p w:rsidR="00B87274" w:rsidRPr="00EE1261" w:rsidP="00EE1261">
      <w:pPr>
        <w:spacing w:before="60" w:after="60" w:line="240" w:lineRule="auto"/>
        <w:ind w:left="426"/>
        <w:jc w:val="both"/>
        <w:rPr>
          <w:lang w:val="en-US" w:eastAsia="en-US" w:bidi="ar-SA"/>
        </w:rPr>
      </w:pPr>
      <w:r w:rsidRPr="00EE1261">
        <w:rPr>
          <w:rFonts w:eastAsiaTheme="minorHAnsi"/>
          <w:color w:val="000000"/>
          <w:lang w:val="en-US" w:eastAsia="en-US" w:bidi="ar-SA"/>
        </w:rPr>
        <w:t xml:space="preserve">Di era globalisasi saat ini makanan semakin banyak jenis, bentuk dan rasanya. Para penggiat kuliner terus </w:t>
      </w:r>
      <w:r w:rsidRPr="00EE1261">
        <w:rPr>
          <w:lang w:val="en-US" w:eastAsia="en-US" w:bidi="ar-SA"/>
        </w:rPr>
        <w:t xml:space="preserve">berinovasi menciptakan makanan-makanan baru atau berkreasi dengan resep </w:t>
      </w:r>
      <w:r w:rsidRPr="00EE1261">
        <w:rPr>
          <w:lang w:val="en-US" w:eastAsia="en-US" w:bidi="ar-SA"/>
        </w:rPr>
        <w:t xml:space="preserve">makanan yang sudah ada. Makanan dari luar negri sekarang sangat mudah dijumpai disekitar kita misalnya makanan khas Jepang seperti sushi, ramen, kue mochi, Makanan Italia, misalanya sphageti dan Pizza, makanan Amerika seperti fried chicken dan berbagai makanan internasional lainnya. </w:t>
      </w:r>
    </w:p>
    <w:p w:rsidR="00B87274" w:rsidRPr="00EE1261" w:rsidP="00EE1261">
      <w:pPr>
        <w:spacing w:before="60" w:after="60" w:line="240" w:lineRule="auto"/>
        <w:ind w:left="426"/>
        <w:jc w:val="both"/>
        <w:rPr>
          <w:lang w:val="en-US" w:eastAsia="en-US" w:bidi="ar-SA"/>
        </w:rPr>
      </w:pPr>
      <w:r w:rsidRPr="00EE1261">
        <w:rPr>
          <w:lang w:val="en-US" w:eastAsia="en-US" w:bidi="ar-SA"/>
        </w:rPr>
        <w:t xml:space="preserve">Materi sistem pengolahan makanan internasional ini adalah materi yang sangat penting dan harus kalian kuasai karena berguna dalam kehidupan sehari-hari sebagai inspirasi membuat usaha kuliner cita rasa internasional </w:t>
      </w:r>
    </w:p>
    <w:p w:rsidR="00B87274" w:rsidRPr="00EE1261" w:rsidP="00EE1261">
      <w:pPr>
        <w:spacing w:before="60" w:after="60" w:line="240" w:lineRule="auto"/>
        <w:ind w:left="426"/>
        <w:jc w:val="both"/>
        <w:rPr>
          <w:lang w:val="en-US" w:eastAsia="en-US" w:bidi="ar-SA"/>
        </w:rPr>
      </w:pPr>
      <w:r w:rsidRPr="00EE1261">
        <w:rPr>
          <w:lang w:val="en-US" w:eastAsia="en-US" w:bidi="ar-SA"/>
        </w:rPr>
        <w:t xml:space="preserve">Modul ini sebagai pendamping buku teks pelajaran (BTP) atau buku sekolah elektronik (BSE) sebagai media pendukung bagi kalian dalam memahami materi tentang penjualan produk unggas petelur sistem konsinyasi. </w:t>
      </w:r>
    </w:p>
    <w:p w:rsidR="00B87274" w:rsidRPr="00EE1261" w:rsidP="00EE1261">
      <w:pPr>
        <w:spacing w:before="60" w:after="60" w:line="240" w:lineRule="auto"/>
        <w:ind w:left="426"/>
        <w:jc w:val="both"/>
        <w:rPr>
          <w:lang w:val="en-US" w:eastAsia="en-US" w:bidi="ar-SA"/>
        </w:rPr>
      </w:pPr>
      <w:r w:rsidRPr="00EE1261">
        <w:rPr>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5F59A5" w:rsidRPr="00EE1261" w:rsidP="00EE1261">
      <w:pPr>
        <w:spacing w:before="60" w:after="60" w:line="240" w:lineRule="auto"/>
        <w:ind w:left="426"/>
        <w:jc w:val="both"/>
        <w:rPr>
          <w:lang w:val="en-US" w:eastAsia="en-US" w:bidi="ar-SA"/>
        </w:rPr>
      </w:pPr>
      <w:r w:rsidRPr="00EE1261">
        <w:rPr>
          <w:lang w:val="en-US" w:eastAsia="en-US" w:bidi="ar-SA"/>
        </w:rPr>
        <w:t>Semoga modul</w:t>
      </w:r>
      <w:r w:rsidRPr="00EE1261">
        <w:rPr>
          <w:rFonts w:eastAsiaTheme="minorHAnsi"/>
          <w:color w:val="000000"/>
          <w:lang w:val="en-US" w:eastAsia="en-US" w:bidi="ar-SA"/>
        </w:rPr>
        <w:t xml:space="preserve"> ini bermanfaat, kalian dapat mengerti dan memahami isi modul serta menerapkannya. </w:t>
      </w:r>
    </w:p>
    <w:p w:rsidR="003B68D9"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C</w:t>
      </w:r>
      <w:r w:rsidRPr="00EE1261">
        <w:rPr>
          <w:b/>
          <w:bCs/>
          <w:lang w:val="en-US" w:eastAsia="en-US" w:bidi="ar-SA"/>
        </w:rPr>
        <w:t>.</w:t>
      </w:r>
      <w:r w:rsidRPr="00EE1261">
        <w:rPr>
          <w:b/>
          <w:bCs/>
          <w:lang w:val="en-US" w:eastAsia="en-US" w:bidi="ar-SA"/>
        </w:rPr>
        <w:tab/>
      </w:r>
      <w:r w:rsidRPr="00EE1261">
        <w:rPr>
          <w:b/>
          <w:bCs/>
          <w:lang w:val="id-ID" w:eastAsia="en-US" w:bidi="ar-SA"/>
        </w:rPr>
        <w:t>PROFIL PELAJAR PANCASILA</w:t>
      </w:r>
    </w:p>
    <w:p w:rsidR="006218AB" w:rsidRPr="00EE1261" w:rsidP="00EE1261">
      <w:pPr>
        <w:numPr>
          <w:ilvl w:val="0"/>
          <w:numId w:val="65"/>
        </w:numPr>
        <w:tabs>
          <w:tab w:val="left" w:pos="709"/>
        </w:tabs>
        <w:spacing w:before="60" w:after="60" w:line="240" w:lineRule="auto"/>
        <w:ind w:left="709" w:hanging="284"/>
        <w:contextualSpacing w:val="0"/>
        <w:jc w:val="both"/>
        <w:rPr>
          <w:rFonts w:eastAsia="Bookman Old Style"/>
          <w:lang w:val="en-US" w:eastAsia="en-US" w:bidi="ar-SA"/>
        </w:rPr>
      </w:pPr>
      <w:r w:rsidRPr="00EE1261">
        <w:rPr>
          <w:rFonts w:eastAsia="Bookman Old Style"/>
          <w:lang w:val="en-US" w:eastAsia="en-US" w:bidi="ar-SA"/>
        </w:rPr>
        <w:t>Bernalar Kritis</w:t>
      </w:r>
      <w:r w:rsidRPr="00EE1261">
        <w:rPr>
          <w:rFonts w:eastAsia="Bookman Old Style"/>
          <w:lang w:val="en-US" w:eastAsia="en-US" w:bidi="ar-SA"/>
        </w:rPr>
        <w:tab/>
        <w:t>: Berani mengungkapkan ide dan menanggapi ketika diskusi kelas dan kerja kelompok</w:t>
      </w:r>
    </w:p>
    <w:p w:rsidR="006218AB" w:rsidRPr="00EE1261" w:rsidP="00EE1261">
      <w:pPr>
        <w:numPr>
          <w:ilvl w:val="0"/>
          <w:numId w:val="65"/>
        </w:numPr>
        <w:tabs>
          <w:tab w:val="left" w:pos="709"/>
        </w:tabs>
        <w:spacing w:before="60" w:after="60" w:line="240" w:lineRule="auto"/>
        <w:ind w:left="709" w:hanging="284"/>
        <w:contextualSpacing w:val="0"/>
        <w:jc w:val="both"/>
        <w:rPr>
          <w:rFonts w:eastAsia="Bookman Old Style"/>
          <w:lang w:val="en-US" w:eastAsia="en-US" w:bidi="ar-SA"/>
        </w:rPr>
      </w:pPr>
      <w:r w:rsidRPr="00EE1261">
        <w:rPr>
          <w:rFonts w:eastAsia="Bookman Old Style"/>
          <w:lang w:val="en-US" w:eastAsia="en-US" w:bidi="ar-SA"/>
        </w:rPr>
        <w:t>Kreatif : Menemukan pola matematika dan mampu menyelesaikan soal dengan cara sendiri</w:t>
      </w:r>
    </w:p>
    <w:p w:rsidR="003B68D9"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D</w:t>
      </w:r>
      <w:r w:rsidRPr="00EE1261">
        <w:rPr>
          <w:b/>
          <w:bCs/>
          <w:lang w:val="en-US" w:eastAsia="en-US" w:bidi="ar-SA"/>
        </w:rPr>
        <w:t>.</w:t>
      </w:r>
      <w:r w:rsidRPr="00EE1261">
        <w:rPr>
          <w:b/>
          <w:bCs/>
          <w:lang w:val="en-US" w:eastAsia="en-US" w:bidi="ar-SA"/>
        </w:rPr>
        <w:tab/>
      </w:r>
      <w:r w:rsidRPr="00EE1261">
        <w:rPr>
          <w:b/>
          <w:bCs/>
          <w:lang w:val="id-ID" w:eastAsia="en-US" w:bidi="ar-SA"/>
        </w:rPr>
        <w:t>SARANA DAN PRASARANA</w:t>
      </w:r>
    </w:p>
    <w:p w:rsidR="006218AB" w:rsidRPr="00EE1261" w:rsidP="00EE1261">
      <w:pPr>
        <w:numPr>
          <w:ilvl w:val="0"/>
          <w:numId w:val="65"/>
        </w:numPr>
        <w:tabs>
          <w:tab w:val="left" w:pos="709"/>
        </w:tabs>
        <w:spacing w:before="60" w:after="60" w:line="240" w:lineRule="auto"/>
        <w:ind w:left="709" w:hanging="284"/>
        <w:contextualSpacing w:val="0"/>
        <w:jc w:val="both"/>
        <w:rPr>
          <w:rFonts w:eastAsia="Bookman Old Style"/>
          <w:lang w:val="en-US" w:eastAsia="en-US" w:bidi="ar-SA"/>
        </w:rPr>
      </w:pPr>
      <w:r w:rsidRPr="00EE1261">
        <w:rPr>
          <w:rFonts w:eastAsia="Bookman Old Style"/>
          <w:lang w:val="en-US" w:eastAsia="en-US" w:bidi="ar-SA"/>
        </w:rPr>
        <w:t>Media : Akses internet, video youtube, PPT</w:t>
      </w:r>
    </w:p>
    <w:p w:rsidR="006218AB" w:rsidRPr="00EE1261" w:rsidP="00EE1261">
      <w:pPr>
        <w:numPr>
          <w:ilvl w:val="0"/>
          <w:numId w:val="65"/>
        </w:numPr>
        <w:tabs>
          <w:tab w:val="left" w:pos="709"/>
        </w:tabs>
        <w:spacing w:before="60" w:after="60" w:line="240" w:lineRule="auto"/>
        <w:ind w:left="709" w:hanging="284"/>
        <w:contextualSpacing w:val="0"/>
        <w:jc w:val="both"/>
        <w:rPr>
          <w:rFonts w:eastAsia="Bookman Old Style"/>
          <w:lang w:val="en-US" w:eastAsia="en-US" w:bidi="ar-SA"/>
        </w:rPr>
      </w:pPr>
      <w:r w:rsidRPr="00EE1261">
        <w:rPr>
          <w:rFonts w:eastAsia="Bookman Old Style"/>
          <w:lang w:val="en-US" w:eastAsia="en-US" w:bidi="ar-SA"/>
        </w:rPr>
        <w:t>Alat dan bahan : Poster / gambar materi ajar, video pembelajaran, LCD royektor, Laptop.</w:t>
      </w:r>
    </w:p>
    <w:p w:rsidR="006218AB" w:rsidRPr="00EE1261" w:rsidP="00EE1261">
      <w:pPr>
        <w:numPr>
          <w:ilvl w:val="0"/>
          <w:numId w:val="65"/>
        </w:numPr>
        <w:tabs>
          <w:tab w:val="left" w:pos="709"/>
        </w:tabs>
        <w:spacing w:before="60" w:after="60" w:line="240" w:lineRule="auto"/>
        <w:ind w:left="709" w:hanging="284"/>
        <w:contextualSpacing w:val="0"/>
        <w:jc w:val="both"/>
        <w:rPr>
          <w:rFonts w:eastAsia="Bookman Old Style"/>
          <w:lang w:val="en-US" w:eastAsia="en-US" w:bidi="ar-SA"/>
        </w:rPr>
      </w:pPr>
      <w:r w:rsidRPr="00EE1261">
        <w:rPr>
          <w:rFonts w:eastAsia="Bookman Old Style"/>
          <w:lang w:val="en-US" w:eastAsia="en-US" w:bidi="ar-SA"/>
        </w:rPr>
        <w:t>Sumber bahan ajar Bacaan : Buku Teks, Lembar Kerja, dan referensi lain yang mendukung</w:t>
      </w:r>
    </w:p>
    <w:p w:rsidR="003B68D9"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E</w:t>
      </w:r>
      <w:r w:rsidRPr="00EE1261">
        <w:rPr>
          <w:b/>
          <w:bCs/>
          <w:lang w:val="en-US" w:eastAsia="en-US" w:bidi="ar-SA"/>
        </w:rPr>
        <w:t>.</w:t>
      </w:r>
      <w:r w:rsidRPr="00EE1261">
        <w:rPr>
          <w:b/>
          <w:bCs/>
          <w:lang w:val="en-US" w:eastAsia="en-US" w:bidi="ar-SA"/>
        </w:rPr>
        <w:tab/>
      </w:r>
      <w:r w:rsidRPr="00EE1261">
        <w:rPr>
          <w:b/>
          <w:bCs/>
          <w:lang w:val="id-ID" w:eastAsia="en-US" w:bidi="ar-SA"/>
        </w:rPr>
        <w:t>TARGET PESERTA DIDIK</w:t>
      </w:r>
    </w:p>
    <w:p w:rsidR="003B68D9" w:rsidRPr="00EE1261" w:rsidP="00EE1261">
      <w:pPr>
        <w:spacing w:before="60" w:after="60" w:line="240" w:lineRule="auto"/>
        <w:ind w:left="426"/>
        <w:jc w:val="both"/>
        <w:rPr>
          <w:lang w:val="en-US" w:eastAsia="en-US" w:bidi="ar-SA"/>
        </w:rPr>
      </w:pPr>
      <w:r w:rsidRPr="00EE1261">
        <w:rPr>
          <w:rFonts w:eastAsiaTheme="minorHAnsi"/>
          <w:color w:val="000000"/>
          <w:lang w:val="id-ID" w:eastAsia="en-US" w:bidi="ar-SA"/>
        </w:rPr>
        <w:t>Peserta didik reguler</w:t>
      </w:r>
      <w:r w:rsidRPr="00EE1261" w:rsidR="00D313ED">
        <w:rPr>
          <w:rFonts w:eastAsiaTheme="minorHAnsi"/>
          <w:color w:val="000000"/>
          <w:lang w:val="en-US" w:eastAsia="en-US" w:bidi="ar-SA"/>
        </w:rPr>
        <w:t>/</w:t>
      </w:r>
      <w:r w:rsidRPr="00EE1261">
        <w:rPr>
          <w:rFonts w:eastAsiaTheme="minorHAnsi"/>
          <w:color w:val="000000"/>
          <w:lang w:val="id-ID" w:eastAsia="en-US" w:bidi="ar-SA"/>
        </w:rPr>
        <w:t>umum</w:t>
      </w:r>
      <w:r w:rsidRPr="00EE1261" w:rsidR="00580C93">
        <w:rPr>
          <w:rFonts w:eastAsiaTheme="minorHAnsi"/>
          <w:color w:val="000000"/>
          <w:lang w:val="en-US" w:eastAsia="en-US" w:bidi="ar-SA"/>
        </w:rPr>
        <w:t>;</w:t>
      </w:r>
      <w:r w:rsidRPr="00EE1261">
        <w:rPr>
          <w:rFonts w:eastAsiaTheme="minorHAnsi"/>
          <w:color w:val="000000"/>
          <w:lang w:val="id-ID" w:eastAsia="en-US" w:bidi="ar-SA"/>
        </w:rPr>
        <w:t xml:space="preserve"> tidak ada kesulitan dalam memahami materi ajar.</w:t>
      </w:r>
    </w:p>
    <w:p w:rsidR="003B68D9" w:rsidRPr="00EE1261" w:rsidP="00EE1261">
      <w:pPr>
        <w:tabs>
          <w:tab w:val="left" w:pos="426"/>
        </w:tabs>
        <w:spacing w:before="60" w:after="60" w:line="240" w:lineRule="auto"/>
        <w:jc w:val="both"/>
        <w:rPr>
          <w:b/>
          <w:bCs/>
          <w:lang w:val="en-US" w:eastAsia="en-US" w:bidi="ar-SA"/>
        </w:rPr>
      </w:pPr>
    </w:p>
    <w:p w:rsidR="0075195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F</w:t>
      </w:r>
      <w:r w:rsidRPr="00EE1261" w:rsidR="009E73CE">
        <w:rPr>
          <w:b/>
          <w:bCs/>
          <w:lang w:val="id-ID" w:eastAsia="en-US" w:bidi="ar-SA"/>
        </w:rPr>
        <w:t>.</w:t>
      </w:r>
      <w:r w:rsidRPr="00EE1261" w:rsidR="009E73CE">
        <w:rPr>
          <w:b/>
          <w:bCs/>
          <w:lang w:val="id-ID" w:eastAsia="en-US" w:bidi="ar-SA"/>
        </w:rPr>
        <w:tab/>
        <w:t>MODEL PEMBELAJARAN</w:t>
      </w:r>
    </w:p>
    <w:p w:rsidR="009E73CE" w:rsidRPr="00EE1261" w:rsidP="00EE1261">
      <w:pPr>
        <w:spacing w:before="60" w:after="60" w:line="240" w:lineRule="auto"/>
        <w:ind w:left="426"/>
        <w:jc w:val="both"/>
        <w:rPr>
          <w:lang w:val="en-US" w:eastAsia="en-US" w:bidi="ar-SA"/>
        </w:rPr>
      </w:pPr>
      <w:r w:rsidRPr="00EE1261">
        <w:rPr>
          <w:rFonts w:eastAsiaTheme="minorHAnsi"/>
          <w:i/>
          <w:iCs/>
          <w:color w:val="000000"/>
          <w:lang w:val="id-ID" w:eastAsia="en-US" w:bidi="ar-SA"/>
        </w:rPr>
        <w:t>Blended learning</w:t>
      </w:r>
      <w:r w:rsidRPr="00EE1261">
        <w:rPr>
          <w:rFonts w:eastAsiaTheme="minorHAnsi"/>
          <w:color w:val="000000"/>
          <w:lang w:val="id-ID" w:eastAsia="en-US" w:bidi="ar-SA"/>
        </w:rPr>
        <w:t xml:space="preserve"> melalui model pembelajaran dengan menggunakan </w:t>
      </w:r>
      <w:r w:rsidRPr="00EE1261">
        <w:rPr>
          <w:rFonts w:eastAsiaTheme="minorHAnsi"/>
          <w:i/>
          <w:iCs/>
          <w:color w:val="000000"/>
          <w:lang w:val="id-ID" w:eastAsia="en-US" w:bidi="ar-SA"/>
        </w:rPr>
        <w:t xml:space="preserve">Project Based Learning </w:t>
      </w:r>
      <w:r w:rsidRPr="00EE1261">
        <w:rPr>
          <w:rFonts w:eastAsiaTheme="minorHAnsi"/>
          <w:color w:val="000000"/>
          <w:lang w:val="id-ID" w:eastAsia="en-US" w:bidi="ar-SA"/>
        </w:rPr>
        <w:t xml:space="preserve">(PBL) terintegrasi pembelajaran berdiferensiasi berbasis </w:t>
      </w:r>
      <w:r w:rsidRPr="00EE1261">
        <w:rPr>
          <w:rFonts w:eastAsiaTheme="minorHAnsi"/>
          <w:i/>
          <w:iCs/>
          <w:color w:val="000000"/>
          <w:lang w:val="id-ID" w:eastAsia="en-US" w:bidi="ar-SA"/>
        </w:rPr>
        <w:t xml:space="preserve">Social Emotional Learning </w:t>
      </w:r>
      <w:r w:rsidRPr="00EE1261">
        <w:rPr>
          <w:rFonts w:eastAsiaTheme="minorHAnsi"/>
          <w:color w:val="000000"/>
          <w:lang w:val="id-ID" w:eastAsia="en-US" w:bidi="ar-SA"/>
        </w:rPr>
        <w:t>(SEL).</w:t>
      </w:r>
    </w:p>
    <w:p w:rsidR="00F52DE4" w:rsidRPr="00EE1261" w:rsidP="00EE1261">
      <w:pPr>
        <w:spacing w:before="60" w:after="60" w:line="240" w:lineRule="auto"/>
        <w:jc w:val="both"/>
        <w:rPr>
          <w:lang w:val="en-US" w:eastAsia="en-US" w:bidi="ar-SA"/>
        </w:rPr>
      </w:pPr>
      <w:r w:rsidRPr="00EE1261">
        <w:rPr>
          <w:lang w:val="en-US" w:eastAsia="en-US" w:bidi="ar-SA"/>
        </w:rPr>
        <w:br w:type="page"/>
      </w:r>
    </w:p>
    <w:p w:rsidR="009E73CE" w:rsidRPr="00EE1261" w:rsidP="00EE1261">
      <w:pPr>
        <w:shd w:val="clear" w:color="auto" w:fill="FABF8F" w:themeFill="accent6" w:themeFillTint="99"/>
        <w:spacing w:before="60" w:after="60" w:line="240" w:lineRule="auto"/>
        <w:jc w:val="center"/>
        <w:rPr>
          <w:b/>
          <w:bCs/>
          <w:lang w:val="en-US" w:eastAsia="en-US" w:bidi="ar-SA"/>
        </w:rPr>
      </w:pPr>
      <w:r w:rsidRPr="00EE1261">
        <w:rPr>
          <w:b/>
          <w:bCs/>
          <w:lang w:val="en-US" w:eastAsia="en-US" w:bidi="ar-SA"/>
        </w:rPr>
        <w:t>KOMPONEN INTI</w:t>
      </w:r>
    </w:p>
    <w:p w:rsidR="005B75E4" w:rsidRPr="00EE1261" w:rsidP="00EE1261">
      <w:pPr>
        <w:spacing w:before="60" w:after="60" w:line="240" w:lineRule="auto"/>
        <w:jc w:val="both"/>
        <w:rPr>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A</w:t>
      </w:r>
      <w:r w:rsidRPr="00EE1261">
        <w:rPr>
          <w:b/>
          <w:bCs/>
          <w:lang w:val="id-ID" w:eastAsia="en-US" w:bidi="ar-SA"/>
        </w:rPr>
        <w:t>.</w:t>
      </w:r>
      <w:r w:rsidRPr="00EE1261">
        <w:rPr>
          <w:b/>
          <w:bCs/>
          <w:lang w:val="id-ID" w:eastAsia="en-US" w:bidi="ar-SA"/>
        </w:rPr>
        <w:tab/>
      </w:r>
      <w:r w:rsidRPr="00EE1261" w:rsidR="007A138E">
        <w:rPr>
          <w:b/>
          <w:bCs/>
          <w:lang w:val="id-ID" w:eastAsia="en-US" w:bidi="ar-SA"/>
        </w:rPr>
        <w:t>TUJUAN PEMBELAJARAN</w:t>
      </w:r>
    </w:p>
    <w:p w:rsidR="000F7B9A" w:rsidRPr="00EE1261" w:rsidP="00EE1261">
      <w:pPr>
        <w:numPr>
          <w:ilvl w:val="0"/>
          <w:numId w:val="65"/>
        </w:numPr>
        <w:tabs>
          <w:tab w:val="left" w:pos="709"/>
        </w:tabs>
        <w:spacing w:before="60" w:after="60" w:line="240" w:lineRule="auto"/>
        <w:ind w:left="709" w:hanging="283"/>
        <w:contextualSpacing/>
        <w:jc w:val="both"/>
        <w:rPr>
          <w:rFonts w:eastAsia="Bookman Old Style"/>
          <w:lang w:val="en-US" w:eastAsia="en-US" w:bidi="ar-SA"/>
        </w:rPr>
      </w:pPr>
      <w:r w:rsidRPr="00EE1261">
        <w:rPr>
          <w:rFonts w:eastAsia="Bookman Old Style"/>
          <w:lang w:val="en-US" w:eastAsia="en-US" w:bidi="ar-SA"/>
        </w:rPr>
        <w:t xml:space="preserve">Menjelaskan pengertian bahan pangan nabati dan hewani </w:t>
      </w:r>
    </w:p>
    <w:p w:rsidR="000F7B9A" w:rsidRPr="00EE1261" w:rsidP="00EE1261">
      <w:pPr>
        <w:numPr>
          <w:ilvl w:val="0"/>
          <w:numId w:val="65"/>
        </w:numPr>
        <w:tabs>
          <w:tab w:val="left" w:pos="709"/>
        </w:tabs>
        <w:spacing w:before="60" w:after="60" w:line="240" w:lineRule="auto"/>
        <w:ind w:left="709" w:hanging="283"/>
        <w:contextualSpacing/>
        <w:jc w:val="both"/>
        <w:rPr>
          <w:rFonts w:eastAsia="Bookman Old Style"/>
          <w:lang w:val="en-US" w:eastAsia="en-US" w:bidi="ar-SA"/>
        </w:rPr>
      </w:pPr>
      <w:r w:rsidRPr="00EE1261">
        <w:rPr>
          <w:rFonts w:eastAsia="Bookman Old Style"/>
          <w:lang w:val="en-US" w:eastAsia="en-US" w:bidi="ar-SA"/>
        </w:rPr>
        <w:t xml:space="preserve">Menjelaskan produk pengolahan bahan pangan nabati dan hewani </w:t>
      </w:r>
    </w:p>
    <w:p w:rsidR="000F7B9A" w:rsidRPr="00EE1261" w:rsidP="00EE1261">
      <w:pPr>
        <w:numPr>
          <w:ilvl w:val="0"/>
          <w:numId w:val="65"/>
        </w:numPr>
        <w:tabs>
          <w:tab w:val="left" w:pos="709"/>
        </w:tabs>
        <w:spacing w:before="60" w:after="60" w:line="240" w:lineRule="auto"/>
        <w:ind w:left="709" w:hanging="283"/>
        <w:contextualSpacing/>
        <w:jc w:val="both"/>
        <w:rPr>
          <w:rFonts w:eastAsia="Bookman Old Style"/>
          <w:lang w:val="en-US" w:eastAsia="en-US" w:bidi="ar-SA"/>
        </w:rPr>
      </w:pPr>
      <w:r w:rsidRPr="00EE1261">
        <w:rPr>
          <w:rFonts w:eastAsia="Bookman Old Style"/>
          <w:lang w:val="en-US" w:eastAsia="en-US" w:bidi="ar-SA"/>
        </w:rPr>
        <w:t xml:space="preserve">Menjelaskan bahan dan alat pengolahan makanan Internasional </w:t>
      </w:r>
    </w:p>
    <w:p w:rsidR="000F7B9A" w:rsidRPr="00EE1261" w:rsidP="00EE1261">
      <w:pPr>
        <w:numPr>
          <w:ilvl w:val="0"/>
          <w:numId w:val="65"/>
        </w:numPr>
        <w:tabs>
          <w:tab w:val="left" w:pos="709"/>
        </w:tabs>
        <w:spacing w:before="60" w:after="60" w:line="240" w:lineRule="auto"/>
        <w:ind w:left="709" w:hanging="283"/>
        <w:contextualSpacing/>
        <w:jc w:val="both"/>
        <w:rPr>
          <w:rFonts w:eastAsiaTheme="minorHAnsi"/>
          <w:color w:val="000000"/>
          <w:lang w:val="en-US" w:eastAsia="en-US" w:bidi="ar-SA"/>
        </w:rPr>
      </w:pPr>
      <w:r w:rsidRPr="00EE1261">
        <w:rPr>
          <w:rFonts w:eastAsia="Bookman Old Style"/>
          <w:lang w:val="en-US" w:eastAsia="en-US" w:bidi="ar-SA"/>
        </w:rPr>
        <w:t>Membuat</w:t>
      </w:r>
      <w:r w:rsidRPr="00EE1261">
        <w:rPr>
          <w:rFonts w:eastAsiaTheme="minorHAnsi"/>
          <w:color w:val="000000"/>
          <w:lang w:val="en-US" w:eastAsia="en-US" w:bidi="ar-SA"/>
        </w:rPr>
        <w:t xml:space="preserve"> dan mengolah makanan Internasional </w:t>
      </w:r>
    </w:p>
    <w:p w:rsidR="00196144"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B</w:t>
      </w:r>
      <w:r w:rsidRPr="00EE1261">
        <w:rPr>
          <w:b/>
          <w:bCs/>
          <w:lang w:val="id-ID" w:eastAsia="en-US" w:bidi="ar-SA"/>
        </w:rPr>
        <w:t>.</w:t>
      </w:r>
      <w:r w:rsidRPr="00EE1261">
        <w:rPr>
          <w:b/>
          <w:bCs/>
          <w:lang w:val="id-ID" w:eastAsia="en-US" w:bidi="ar-SA"/>
        </w:rPr>
        <w:tab/>
      </w:r>
      <w:r w:rsidRPr="00EE1261" w:rsidR="007A138E">
        <w:rPr>
          <w:b/>
          <w:bCs/>
          <w:lang w:val="id-ID" w:eastAsia="en-US" w:bidi="ar-SA"/>
        </w:rPr>
        <w:t>PEMAHAMAN BERMAKNA</w:t>
      </w:r>
    </w:p>
    <w:p w:rsidR="00562792" w:rsidRPr="00EE1261" w:rsidP="00EE1261">
      <w:pPr>
        <w:spacing w:before="60" w:after="60" w:line="240" w:lineRule="auto"/>
        <w:ind w:left="426"/>
        <w:jc w:val="both"/>
        <w:rPr>
          <w:rFonts w:eastAsia="Bookman Old Style"/>
          <w:lang w:val="id-ID" w:eastAsia="en-US" w:bidi="ar-SA"/>
        </w:rPr>
      </w:pPr>
      <w:r w:rsidRPr="00EE1261">
        <w:rPr>
          <w:rFonts w:eastAsiaTheme="minorHAnsi"/>
          <w:lang w:val="id-ID" w:eastAsia="en-US" w:bidi="ar-SA"/>
        </w:rPr>
        <w:t xml:space="preserve">Menyadari bahwa </w:t>
      </w:r>
      <w:r w:rsidRPr="00EE1261" w:rsidR="00EE1261">
        <w:rPr>
          <w:bCs/>
          <w:i/>
          <w:lang w:val="en-US" w:eastAsia="en-US" w:bidi="ar-SA"/>
        </w:rPr>
        <w:t xml:space="preserve">Pengertian, Bahan dan Alat Produk Pengolahan Bahan Pangan Nabati dan Hewani </w:t>
      </w:r>
      <w:r w:rsidR="00EE1261">
        <w:rPr>
          <w:b/>
          <w:bCs/>
          <w:lang w:val="en-US" w:eastAsia="en-US" w:bidi="ar-SA"/>
        </w:rPr>
        <w:t xml:space="preserve"> </w:t>
      </w:r>
      <w:r w:rsidRPr="00EE1261">
        <w:rPr>
          <w:rFonts w:eastAsiaTheme="minorHAnsi"/>
          <w:lang w:val="id-ID" w:eastAsia="en-US" w:bidi="ar-SA"/>
        </w:rPr>
        <w:t xml:space="preserve">dapat digunakan untuk menyelesaikan masalah </w:t>
      </w:r>
      <w:r w:rsidRPr="00EE1261">
        <w:rPr>
          <w:rFonts w:eastAsiaTheme="minorHAnsi"/>
          <w:lang w:val="en-US" w:eastAsia="en-US" w:bidi="ar-SA"/>
        </w:rPr>
        <w:t xml:space="preserve">dalam kehidupan </w:t>
      </w:r>
      <w:r w:rsidRPr="00EE1261">
        <w:rPr>
          <w:rFonts w:eastAsiaTheme="minorHAnsi"/>
          <w:lang w:val="id-ID" w:eastAsia="en-US" w:bidi="ar-SA"/>
        </w:rPr>
        <w:t>sehari-hari</w:t>
      </w:r>
      <w:r w:rsidRPr="00EE1261">
        <w:rPr>
          <w:rFonts w:eastAsiaTheme="minorHAnsi"/>
          <w:lang w:val="en-US" w:eastAsia="en-US" w:bidi="ar-SA"/>
        </w:rPr>
        <w:t>.</w:t>
      </w:r>
    </w:p>
    <w:p w:rsidR="00196144"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C</w:t>
      </w:r>
      <w:r w:rsidRPr="00EE1261">
        <w:rPr>
          <w:b/>
          <w:bCs/>
          <w:lang w:val="id-ID" w:eastAsia="en-US" w:bidi="ar-SA"/>
        </w:rPr>
        <w:t>.</w:t>
      </w:r>
      <w:r w:rsidRPr="00EE1261">
        <w:rPr>
          <w:b/>
          <w:bCs/>
          <w:lang w:val="id-ID" w:eastAsia="en-US" w:bidi="ar-SA"/>
        </w:rPr>
        <w:tab/>
      </w:r>
      <w:r w:rsidRPr="00EE1261" w:rsidR="007A138E">
        <w:rPr>
          <w:b/>
          <w:bCs/>
          <w:lang w:val="id-ID" w:eastAsia="en-US" w:bidi="ar-SA"/>
        </w:rPr>
        <w:t>PERTANYAAN PEMANTIK</w:t>
      </w:r>
    </w:p>
    <w:p w:rsidR="000B20B9" w:rsidRPr="00EE1261" w:rsidP="00EE1261">
      <w:pPr>
        <w:numPr>
          <w:ilvl w:val="0"/>
          <w:numId w:val="6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EE1261">
        <w:rPr>
          <w:lang w:val="en-US" w:eastAsia="en-US" w:bidi="ar-SA"/>
        </w:rPr>
        <w:t xml:space="preserve">Guru </w:t>
      </w:r>
      <w:r w:rsidRPr="00EE1261">
        <w:rPr>
          <w:rFonts w:eastAsiaTheme="minorHAnsi"/>
          <w:lang w:val="en-US" w:eastAsia="en-US" w:bidi="ar-SA"/>
        </w:rPr>
        <w:t>mengajukan</w:t>
      </w:r>
      <w:r w:rsidRPr="00EE1261">
        <w:rPr>
          <w:lang w:val="en-US" w:eastAsia="en-US" w:bidi="ar-SA"/>
        </w:rPr>
        <w:t xml:space="preserve"> pertanyaan </w:t>
      </w:r>
      <w:r w:rsidRPr="00EE1261" w:rsidR="00F86AE1">
        <w:rPr>
          <w:lang w:val="en-US" w:eastAsia="en-US" w:bidi="ar-SA"/>
        </w:rPr>
        <w:t xml:space="preserve">untuk memantik rasa ingin tahu </w:t>
      </w:r>
      <w:r w:rsidRPr="00EE1261">
        <w:rPr>
          <w:lang w:val="en-US" w:eastAsia="en-US" w:bidi="ar-SA"/>
        </w:rPr>
        <w:t xml:space="preserve">kepada peserta didik seputar </w:t>
      </w:r>
      <w:r w:rsidRPr="00EE1261" w:rsidR="00EE1261">
        <w:rPr>
          <w:bCs/>
          <w:i/>
          <w:lang w:val="en-US" w:eastAsia="en-US" w:bidi="ar-SA"/>
        </w:rPr>
        <w:t xml:space="preserve">Pengertian, Bahan dan Alat Produk Pengolahan Bahan Pangan Nabati dan Hewani </w:t>
      </w:r>
    </w:p>
    <w:p w:rsidR="000B20B9" w:rsidRPr="00EE1261" w:rsidP="00EE1261">
      <w:pPr>
        <w:numPr>
          <w:ilvl w:val="0"/>
          <w:numId w:val="66"/>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EE1261">
        <w:rPr>
          <w:lang w:val="en-US" w:eastAsia="en-US" w:bidi="ar-SA"/>
        </w:rPr>
        <w:t xml:space="preserve">Guru </w:t>
      </w:r>
      <w:r w:rsidRPr="00EE1261">
        <w:rPr>
          <w:rFonts w:eastAsiaTheme="minorHAnsi"/>
          <w:lang w:val="en-US" w:eastAsia="en-US" w:bidi="ar-SA"/>
        </w:rPr>
        <w:t>membandingakan</w:t>
      </w:r>
      <w:r w:rsidRPr="00EE1261">
        <w:rPr>
          <w:lang w:val="en-US" w:eastAsia="en-US" w:bidi="ar-SA"/>
        </w:rPr>
        <w:t xml:space="preserve"> jawaban peserta didik satu dengan jawaban peserta didik lainnya.</w:t>
      </w:r>
    </w:p>
    <w:p w:rsidR="00196144"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D</w:t>
      </w:r>
      <w:r w:rsidRPr="00EE1261">
        <w:rPr>
          <w:b/>
          <w:bCs/>
          <w:lang w:val="id-ID" w:eastAsia="en-US" w:bidi="ar-SA"/>
        </w:rPr>
        <w:t>.</w:t>
      </w:r>
      <w:r w:rsidRPr="00EE1261">
        <w:rPr>
          <w:b/>
          <w:bCs/>
          <w:lang w:val="id-ID" w:eastAsia="en-US" w:bidi="ar-SA"/>
        </w:rPr>
        <w:tab/>
      </w:r>
      <w:r w:rsidRPr="00EE1261" w:rsidR="007A138E">
        <w:rPr>
          <w:b/>
          <w:bCs/>
          <w:lang w:val="id-ID" w:eastAsia="en-US" w:bidi="ar-SA"/>
        </w:rPr>
        <w:t>KEGIATAN PEMBELAJARAN</w:t>
      </w:r>
    </w:p>
    <w:tbl>
      <w:tblPr>
        <w:tblStyle w:val="TableGrid5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EE1261" w:rsidP="00EE1261">
            <w:pPr>
              <w:tabs>
                <w:tab w:val="left" w:pos="426"/>
              </w:tabs>
              <w:spacing w:before="60" w:after="60" w:line="240" w:lineRule="auto"/>
              <w:ind w:left="0"/>
              <w:contextualSpacing w:val="0"/>
              <w:jc w:val="center"/>
              <w:rPr>
                <w:b/>
                <w:bCs/>
                <w:caps/>
              </w:rPr>
            </w:pPr>
            <w:r w:rsidRPr="00EE1261">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 xml:space="preserve">Doa; absensi; menyampaikan tujuan </w:t>
            </w:r>
            <w:r w:rsidRPr="00EE1261">
              <w:rPr>
                <w:lang w:val="id-ID"/>
              </w:rPr>
              <w:t>pembelajaran</w:t>
            </w:r>
            <w:r w:rsidRPr="00EE1261">
              <w:rPr>
                <w:lang w:val="id-ID"/>
              </w:rPr>
              <w:t>; dan menyampaikan penilaian hasil pembelajaran</w:t>
            </w:r>
          </w:p>
          <w:p w:rsidR="00091A99" w:rsidRPr="00EE1261" w:rsidP="00EE1261">
            <w:pPr>
              <w:numPr>
                <w:ilvl w:val="0"/>
                <w:numId w:val="67"/>
              </w:numPr>
              <w:tabs>
                <w:tab w:val="left" w:pos="193"/>
                <w:tab w:val="clear" w:pos="720"/>
              </w:tabs>
              <w:spacing w:before="60" w:after="60" w:line="240" w:lineRule="auto"/>
              <w:ind w:left="192" w:right="57" w:hanging="249"/>
              <w:jc w:val="both"/>
              <w:rPr>
                <w:caps/>
              </w:rPr>
            </w:pPr>
            <w:r w:rsidRPr="00EE1261">
              <w:rPr>
                <w:lang w:val="id-ID"/>
              </w:rPr>
              <w:t>Memotivasi</w:t>
            </w:r>
            <w:r w:rsidRPr="00EE1261">
              <w:rPr>
                <w:lang w:val="id-ID"/>
              </w:rPr>
              <w:t xml:space="preserve"> siswa </w:t>
            </w:r>
            <w:r w:rsidRPr="00EE1261">
              <w:rPr>
                <w:lang w:val="id-ID"/>
              </w:rPr>
              <w:t>untuk</w:t>
            </w:r>
            <w:r w:rsidRPr="00EE1261">
              <w:rPr>
                <w:lang w:val="id-ID"/>
              </w:rPr>
              <w:t xml:space="preserve"> </w:t>
            </w:r>
            <w:r w:rsidRPr="00EE1261">
              <w:rPr>
                <w:lang w:val="id-ID"/>
              </w:rPr>
              <w:t>tercapainya</w:t>
            </w:r>
            <w:r w:rsidRPr="00EE1261">
              <w:rPr>
                <w:lang w:val="id-ID"/>
              </w:rPr>
              <w:t xml:space="preserve"> </w:t>
            </w:r>
            <w:r w:rsidRPr="00EE1261">
              <w:rPr>
                <w:lang w:val="id-ID"/>
              </w:rPr>
              <w:t xml:space="preserve">kompetensi dan </w:t>
            </w:r>
            <w:r w:rsidRPr="00EE1261">
              <w:rPr>
                <w:lang w:val="id-ID"/>
              </w:rPr>
              <w:t>karakter</w:t>
            </w:r>
            <w:r w:rsidRPr="00EE1261">
              <w:rPr>
                <w:lang w:val="id-ID"/>
              </w:rPr>
              <w:t xml:space="preserve"> yang sesuai dengan</w:t>
            </w:r>
            <w:r w:rsidRPr="00EE1261">
              <w:rPr>
                <w:lang w:val="id-ID"/>
              </w:rPr>
              <w:t xml:space="preserve"> </w:t>
            </w:r>
            <w:r w:rsidRPr="00EE1261">
              <w:rPr>
                <w:b/>
                <w:bCs/>
                <w:i/>
                <w:iCs/>
                <w:lang w:val="id-ID"/>
              </w:rPr>
              <w:t>Profil Pelajar Pancasila</w:t>
            </w:r>
            <w:r w:rsidRPr="00EE1261">
              <w:rPr>
                <w:b/>
                <w:bCs/>
                <w:lang w:val="id-ID"/>
              </w:rPr>
              <w:t>;</w:t>
            </w:r>
            <w:r w:rsidRPr="00EE1261">
              <w:rPr>
                <w:lang w:val="id-ID"/>
              </w:rPr>
              <w:t xml:space="preserve"> yaitu </w:t>
            </w:r>
            <w:r w:rsidRPr="00EE1261">
              <w:rPr>
                <w:lang w:val="id-ID"/>
              </w:rPr>
              <w:t>1) beriman, bertakwa kepada Tuhan Yang Maha Esa, dan berakhlak mulia, 2) mandiri, 3) bernalar kritis, 4) kreatif, 5) bergotong royong, dan 6) berkebinekaan global</w:t>
            </w:r>
            <w:r w:rsidRPr="00EE1261">
              <w:rPr>
                <w:lang w:val="id-ID"/>
              </w:rPr>
              <w:t>, yang merupakan salah satu kriteria standar kelulusan dalam satuan pendidikan.</w:t>
            </w:r>
            <w:r w:rsidRPr="00EE1261">
              <w:rPr>
                <w:caps/>
              </w:rPr>
              <w:t xml:space="preserve"> </w:t>
            </w:r>
          </w:p>
        </w:tc>
      </w:tr>
      <w:tr w:rsidTr="0081506A">
        <w:tblPrEx>
          <w:tblW w:w="9213" w:type="dxa"/>
          <w:tblInd w:w="534" w:type="dxa"/>
          <w:tblLook w:val="04A0"/>
        </w:tblPrEx>
        <w:tc>
          <w:tcPr>
            <w:tcW w:w="9213" w:type="dxa"/>
            <w:gridSpan w:val="2"/>
            <w:shd w:val="clear" w:color="auto" w:fill="FDE9D9"/>
          </w:tcPr>
          <w:p w:rsidR="00091A99" w:rsidRPr="00EE1261" w:rsidP="00EE1261">
            <w:pPr>
              <w:tabs>
                <w:tab w:val="left" w:pos="426"/>
              </w:tabs>
              <w:spacing w:before="60" w:after="60" w:line="240" w:lineRule="auto"/>
              <w:ind w:left="0"/>
              <w:contextualSpacing w:val="0"/>
              <w:jc w:val="center"/>
              <w:rPr>
                <w:b/>
                <w:bCs/>
                <w:caps/>
              </w:rPr>
            </w:pPr>
            <w:r w:rsidRPr="00EE1261">
              <w:rPr>
                <w:b/>
                <w:bCs/>
                <w:caps/>
              </w:rPr>
              <w:t>Kegiatan Inti</w:t>
            </w:r>
          </w:p>
        </w:tc>
      </w:tr>
      <w:tr w:rsidTr="0081506A">
        <w:tblPrEx>
          <w:tblW w:w="9213" w:type="dxa"/>
          <w:tblInd w:w="534" w:type="dxa"/>
          <w:tblLook w:val="04A0"/>
        </w:tblPrEx>
        <w:tc>
          <w:tcPr>
            <w:tcW w:w="1417" w:type="dxa"/>
          </w:tcPr>
          <w:p w:rsidR="00091A99" w:rsidRPr="00EE1261" w:rsidP="00EE1261">
            <w:pPr>
              <w:suppressAutoHyphens/>
              <w:autoSpaceDE w:val="0"/>
              <w:autoSpaceDN w:val="0"/>
              <w:adjustRightInd w:val="0"/>
              <w:spacing w:before="60" w:after="60" w:line="240" w:lineRule="auto"/>
              <w:ind w:left="-60" w:right="-73"/>
              <w:textAlignment w:val="center"/>
              <w:rPr>
                <w:i/>
                <w:iCs/>
              </w:rPr>
            </w:pPr>
            <w:r w:rsidRPr="00EE1261">
              <w:rPr>
                <w:i/>
                <w:iCs/>
              </w:rPr>
              <w:t>Stimulus</w:t>
            </w:r>
          </w:p>
        </w:tc>
        <w:tc>
          <w:tcPr>
            <w:tcW w:w="7796" w:type="dxa"/>
          </w:tcPr>
          <w:p w:rsidR="00091A99" w:rsidRPr="00EE1261" w:rsidP="00EE1261">
            <w:pPr>
              <w:numPr>
                <w:ilvl w:val="0"/>
                <w:numId w:val="67"/>
              </w:numPr>
              <w:tabs>
                <w:tab w:val="left" w:pos="193"/>
                <w:tab w:val="clear" w:pos="720"/>
              </w:tabs>
              <w:spacing w:before="60" w:after="60" w:line="240" w:lineRule="auto"/>
              <w:ind w:left="192" w:right="57" w:hanging="249"/>
              <w:jc w:val="both"/>
              <w:rPr>
                <w:caps/>
              </w:rPr>
            </w:pPr>
            <w:r w:rsidRPr="00EE1261">
              <w:rPr>
                <w:lang w:val="id-ID"/>
              </w:rPr>
              <w:t xml:space="preserve">Peserta didik </w:t>
            </w:r>
            <w:r w:rsidRPr="00EE1261">
              <w:rPr>
                <w:lang w:val="id-ID"/>
              </w:rPr>
              <w:t>diberi</w:t>
            </w:r>
            <w:r w:rsidRPr="00EE1261">
              <w:rPr>
                <w:lang w:val="id-ID"/>
              </w:rPr>
              <w:t xml:space="preserve"> motivasi atau rangsangan untuk memusatkan perhatian pada topik</w:t>
            </w:r>
            <w:r w:rsidRPr="00EE1261">
              <w:t xml:space="preserve"> : </w:t>
            </w:r>
            <w:r w:rsidRPr="00EE1261" w:rsidR="00EE1261">
              <w:rPr>
                <w:bCs/>
                <w:i/>
              </w:rPr>
              <w:t xml:space="preserve">Pengertian, Bahan dan Alat Produk Pengolahan Bahan Pangan Nabati dan Hewani </w:t>
            </w:r>
          </w:p>
        </w:tc>
      </w:tr>
      <w:tr w:rsidTr="0081506A">
        <w:tblPrEx>
          <w:tblW w:w="9213" w:type="dxa"/>
          <w:tblInd w:w="534" w:type="dxa"/>
          <w:tblLook w:val="04A0"/>
        </w:tblPrEx>
        <w:tc>
          <w:tcPr>
            <w:tcW w:w="1417" w:type="dxa"/>
            <w:vAlign w:val="center"/>
          </w:tcPr>
          <w:p w:rsidR="00091A99" w:rsidRPr="00EE1261" w:rsidP="00EE1261">
            <w:pPr>
              <w:suppressAutoHyphens/>
              <w:autoSpaceDE w:val="0"/>
              <w:autoSpaceDN w:val="0"/>
              <w:adjustRightInd w:val="0"/>
              <w:spacing w:before="60" w:after="60" w:line="240" w:lineRule="auto"/>
              <w:ind w:left="-60" w:right="-73"/>
              <w:textAlignment w:val="center"/>
              <w:rPr>
                <w:i/>
                <w:iCs/>
                <w:lang w:val="id-ID"/>
              </w:rPr>
            </w:pPr>
            <w:r w:rsidRPr="00EE1261">
              <w:rPr>
                <w:i/>
                <w:iCs/>
              </w:rPr>
              <w:t>Identifikasi</w:t>
            </w:r>
            <w:r w:rsidRPr="00EE1261">
              <w:rPr>
                <w:i/>
                <w:iCs/>
                <w:lang w:val="id-ID"/>
              </w:rPr>
              <w:t xml:space="preserve"> </w:t>
            </w:r>
            <w:r w:rsidRPr="00EE1261">
              <w:rPr>
                <w:i/>
                <w:iCs/>
              </w:rPr>
              <w:t>masalah</w:t>
            </w:r>
          </w:p>
        </w:tc>
        <w:tc>
          <w:tcPr>
            <w:tcW w:w="7796" w:type="dxa"/>
          </w:tcPr>
          <w:p w:rsidR="00091A99" w:rsidRPr="00EE1261" w:rsidP="00EE1261">
            <w:pPr>
              <w:numPr>
                <w:ilvl w:val="0"/>
                <w:numId w:val="67"/>
              </w:numPr>
              <w:tabs>
                <w:tab w:val="left" w:pos="193"/>
                <w:tab w:val="clear" w:pos="720"/>
              </w:tabs>
              <w:spacing w:before="60" w:after="60" w:line="240" w:lineRule="auto"/>
              <w:ind w:left="192" w:right="57" w:hanging="249"/>
              <w:jc w:val="both"/>
              <w:rPr>
                <w:caps/>
              </w:rPr>
            </w:pPr>
            <w:r w:rsidRPr="00EE1261">
              <w:rPr>
                <w:lang w:val="id-ID"/>
              </w:rPr>
              <w:t xml:space="preserve">Guru memberikan </w:t>
            </w:r>
            <w:r w:rsidRPr="00EE1261">
              <w:rPr>
                <w:lang w:val="id-ID"/>
              </w:rPr>
              <w:t>kesempatan</w:t>
            </w:r>
            <w:r w:rsidRPr="00EE1261">
              <w:rPr>
                <w:lang w:val="id-ID"/>
              </w:rPr>
              <w:t xml:space="preserve"> pada peserta didik untuk </w:t>
            </w:r>
            <w:r w:rsidRPr="00EE1261">
              <w:rPr>
                <w:lang w:val="id-ID"/>
              </w:rPr>
              <w:t>mengidentifikasi</w:t>
            </w:r>
            <w:r w:rsidRPr="00EE1261">
              <w:rPr>
                <w:lang w:val="id-ID"/>
              </w:rPr>
              <w:t xml:space="preserve"> sebanyak mungkin pertanyaan yang berkaitan dengan</w:t>
            </w:r>
            <w:r w:rsidRPr="00EE1261">
              <w:t xml:space="preserve"> </w:t>
            </w:r>
            <w:r w:rsidRPr="00EE1261">
              <w:rPr>
                <w:lang w:val="id-ID"/>
              </w:rPr>
              <w:t>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p>
        </w:tc>
      </w:tr>
      <w:tr w:rsidTr="0081506A">
        <w:tblPrEx>
          <w:tblW w:w="9213" w:type="dxa"/>
          <w:tblInd w:w="534" w:type="dxa"/>
          <w:tblLook w:val="04A0"/>
        </w:tblPrEx>
        <w:tc>
          <w:tcPr>
            <w:tcW w:w="1417" w:type="dxa"/>
            <w:vAlign w:val="center"/>
          </w:tcPr>
          <w:p w:rsidR="00091A99" w:rsidRPr="00EE1261" w:rsidP="00EE1261">
            <w:pPr>
              <w:suppressAutoHyphens/>
              <w:autoSpaceDE w:val="0"/>
              <w:autoSpaceDN w:val="0"/>
              <w:adjustRightInd w:val="0"/>
              <w:spacing w:before="60" w:after="60" w:line="240" w:lineRule="auto"/>
              <w:ind w:left="-60" w:right="-73"/>
              <w:textAlignment w:val="center"/>
              <w:rPr>
                <w:i/>
                <w:iCs/>
                <w:lang w:val="id-ID"/>
              </w:rPr>
            </w:pPr>
            <w:r w:rsidRPr="00EE1261">
              <w:rPr>
                <w:i/>
                <w:iCs/>
              </w:rPr>
              <w:t>Pengumpulan</w:t>
            </w:r>
            <w:r w:rsidRPr="00EE1261">
              <w:rPr>
                <w:i/>
                <w:iCs/>
                <w:lang w:val="id-ID"/>
              </w:rPr>
              <w:t xml:space="preserve"> data</w:t>
            </w:r>
          </w:p>
        </w:tc>
        <w:tc>
          <w:tcPr>
            <w:tcW w:w="7796" w:type="dxa"/>
          </w:tcPr>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Mengamati</w:t>
            </w:r>
            <w:r w:rsidRPr="00EE1261">
              <w:rPr>
                <w:lang w:val="id-ID"/>
              </w:rPr>
              <w:t xml:space="preserve"> dengan </w:t>
            </w:r>
            <w:r w:rsidRPr="00EE1261">
              <w:rPr>
                <w:lang w:val="id-ID"/>
              </w:rPr>
              <w:t>seksama</w:t>
            </w:r>
            <w:r w:rsidRPr="00EE1261">
              <w:rPr>
                <w:lang w:val="id-ID"/>
              </w:rPr>
              <w:t xml:space="preserve">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r w:rsidRPr="00EE1261">
              <w:t xml:space="preserve">, </w:t>
            </w:r>
            <w:r w:rsidRPr="00EE1261">
              <w:rPr>
                <w:lang w:val="id-ID"/>
              </w:rPr>
              <w:t>dalam bentuk gambar/video/slide presentasi yang disajikan dan mencoba menginterprestasikannya</w:t>
            </w:r>
          </w:p>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Mencari</w:t>
            </w:r>
            <w:r w:rsidRPr="00EE1261">
              <w:rPr>
                <w:lang w:val="id-ID"/>
              </w:rPr>
              <w:t xml:space="preserve"> dan membaca </w:t>
            </w:r>
            <w:r w:rsidRPr="00EE1261">
              <w:rPr>
                <w:lang w:val="id-ID"/>
              </w:rPr>
              <w:t>berbagai</w:t>
            </w:r>
            <w:r w:rsidRPr="00EE1261">
              <w:rPr>
                <w:lang w:val="id-ID"/>
              </w:rPr>
              <w:t xml:space="preserve"> referensi dari berbagai sumber guna menambah pengetahuan dan pemahaman tentang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p>
          <w:p w:rsidR="00091A99" w:rsidRPr="00EE1261" w:rsidP="00EE1261">
            <w:pPr>
              <w:numPr>
                <w:ilvl w:val="0"/>
                <w:numId w:val="67"/>
              </w:numPr>
              <w:tabs>
                <w:tab w:val="left" w:pos="193"/>
                <w:tab w:val="clear" w:pos="720"/>
              </w:tabs>
              <w:spacing w:before="60" w:after="60" w:line="240" w:lineRule="auto"/>
              <w:ind w:left="192" w:right="57" w:hanging="249"/>
              <w:jc w:val="both"/>
            </w:pPr>
            <w:r w:rsidRPr="00EE1261">
              <w:rPr>
                <w:lang w:val="id-ID"/>
              </w:rPr>
              <w:t xml:space="preserve">Mengajukan pertanyaan </w:t>
            </w:r>
            <w:r w:rsidRPr="00EE1261">
              <w:rPr>
                <w:lang w:val="id-ID"/>
              </w:rPr>
              <w:t>berkaiatan</w:t>
            </w:r>
            <w:r w:rsidRPr="00EE1261">
              <w:rPr>
                <w:lang w:val="id-ID"/>
              </w:rPr>
              <w:t xml:space="preserve"> dengan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p>
        </w:tc>
      </w:tr>
      <w:tr w:rsidTr="0081506A">
        <w:tblPrEx>
          <w:tblW w:w="9213" w:type="dxa"/>
          <w:tblInd w:w="534" w:type="dxa"/>
          <w:tblLook w:val="04A0"/>
        </w:tblPrEx>
        <w:tc>
          <w:tcPr>
            <w:tcW w:w="1417" w:type="dxa"/>
          </w:tcPr>
          <w:p w:rsidR="00091A99" w:rsidRPr="00EE1261" w:rsidP="00EE1261">
            <w:pPr>
              <w:suppressAutoHyphens/>
              <w:autoSpaceDE w:val="0"/>
              <w:autoSpaceDN w:val="0"/>
              <w:adjustRightInd w:val="0"/>
              <w:spacing w:before="60" w:after="60" w:line="240" w:lineRule="auto"/>
              <w:ind w:left="-60" w:right="-73"/>
              <w:textAlignment w:val="center"/>
              <w:rPr>
                <w:i/>
                <w:iCs/>
                <w:lang w:val="id-ID"/>
              </w:rPr>
            </w:pPr>
            <w:r w:rsidRPr="00EE1261">
              <w:rPr>
                <w:i/>
                <w:iCs/>
              </w:rPr>
              <w:t>Pembuktian</w:t>
            </w:r>
          </w:p>
        </w:tc>
        <w:tc>
          <w:tcPr>
            <w:tcW w:w="7796" w:type="dxa"/>
          </w:tcPr>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Berdiskusi tentang data dari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r w:rsidRPr="00EE1261">
              <w:rPr>
                <w:lang w:val="id-ID"/>
              </w:rPr>
              <w:t xml:space="preserve">. </w:t>
            </w:r>
          </w:p>
          <w:p w:rsidR="00091A99" w:rsidRPr="00EE1261" w:rsidP="00EE1261">
            <w:pPr>
              <w:numPr>
                <w:ilvl w:val="0"/>
                <w:numId w:val="67"/>
              </w:numPr>
              <w:tabs>
                <w:tab w:val="left" w:pos="193"/>
                <w:tab w:val="clear" w:pos="720"/>
              </w:tabs>
              <w:spacing w:before="60" w:after="60" w:line="240" w:lineRule="auto"/>
              <w:ind w:left="192" w:right="57" w:hanging="249"/>
              <w:jc w:val="both"/>
              <w:rPr>
                <w:caps/>
              </w:rPr>
            </w:pPr>
            <w:r w:rsidRPr="00EE1261">
              <w:rPr>
                <w:lang w:val="id-ID"/>
              </w:rPr>
              <w:t xml:space="preserve">Peserta </w:t>
            </w:r>
            <w:r w:rsidRPr="00EE1261">
              <w:rPr>
                <w:lang w:val="id-ID"/>
              </w:rPr>
              <w:t>didik</w:t>
            </w:r>
            <w:r w:rsidRPr="00EE1261">
              <w:rPr>
                <w:lang w:val="id-ID"/>
              </w:rPr>
              <w:t xml:space="preserve"> mengerjakan beberapa soal mengenai materi</w:t>
            </w:r>
            <w:r w:rsidRPr="00EE1261">
              <w:t xml:space="preserve"> :</w:t>
            </w:r>
            <w:r w:rsidRPr="00EE1261">
              <w:rPr>
                <w:lang w:val="id-ID"/>
              </w:rPr>
              <w:t xml:space="preserve"> </w:t>
            </w:r>
            <w:r w:rsidRPr="00EE1261" w:rsidR="00EE1261">
              <w:rPr>
                <w:bCs/>
                <w:i/>
              </w:rPr>
              <w:t xml:space="preserve">Pengertian, </w:t>
            </w:r>
            <w:r w:rsidRPr="00EE1261" w:rsidR="00EE1261">
              <w:rPr>
                <w:bCs/>
                <w:i/>
              </w:rPr>
              <w:t xml:space="preserve">Bahan dan Alat Produk Pengolahan Bahan Pangan Nabati dan Hewani </w:t>
            </w:r>
            <w:r w:rsidRPr="00EE1261">
              <w:rPr>
                <w:i/>
                <w:iCs/>
              </w:rPr>
              <w:t>.</w:t>
            </w:r>
          </w:p>
        </w:tc>
      </w:tr>
      <w:tr w:rsidTr="0081506A">
        <w:tblPrEx>
          <w:tblW w:w="9213" w:type="dxa"/>
          <w:tblInd w:w="534" w:type="dxa"/>
          <w:tblLook w:val="04A0"/>
        </w:tblPrEx>
        <w:tc>
          <w:tcPr>
            <w:tcW w:w="1417" w:type="dxa"/>
            <w:tcBorders>
              <w:bottom w:val="single" w:sz="4" w:space="0" w:color="auto"/>
            </w:tcBorders>
          </w:tcPr>
          <w:p w:rsidR="00091A99" w:rsidRPr="00EE1261" w:rsidP="00EE1261">
            <w:pPr>
              <w:suppressAutoHyphens/>
              <w:autoSpaceDE w:val="0"/>
              <w:autoSpaceDN w:val="0"/>
              <w:adjustRightInd w:val="0"/>
              <w:spacing w:before="60" w:after="60" w:line="240" w:lineRule="auto"/>
              <w:ind w:left="-60" w:right="-73"/>
              <w:textAlignment w:val="center"/>
              <w:rPr>
                <w:i/>
                <w:iCs/>
                <w:lang w:val="id-ID"/>
              </w:rPr>
            </w:pPr>
            <w:r w:rsidRPr="00EE1261">
              <w:rPr>
                <w:i/>
                <w:iCs/>
              </w:rPr>
              <w:t>Menarik</w:t>
            </w:r>
            <w:r w:rsidRPr="00EE1261">
              <w:rPr>
                <w:i/>
                <w:iCs/>
                <w:lang w:val="id-ID"/>
              </w:rPr>
              <w:t xml:space="preserve"> kesimpulan</w:t>
            </w:r>
          </w:p>
        </w:tc>
        <w:tc>
          <w:tcPr>
            <w:tcW w:w="7796" w:type="dxa"/>
            <w:tcBorders>
              <w:bottom w:val="single" w:sz="4" w:space="0" w:color="auto"/>
            </w:tcBorders>
          </w:tcPr>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Menyampaikan hasil diskusi tentang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r w:rsidRPr="00EE1261">
              <w:t>b</w:t>
            </w:r>
            <w:r w:rsidRPr="00EE1261">
              <w:rPr>
                <w:lang w:val="id-ID"/>
              </w:rPr>
              <w:t>erupa kesimpulan berdasarkan hasil analisis secara lisan, tertulis, atau media lainnya untuk mengembangkan sikap jujur, teliti, toleransi, kemampuan berpikir sistematis, mengungkapkan pendapat dengan sopan</w:t>
            </w:r>
          </w:p>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Mempresentasikan</w:t>
            </w:r>
            <w:r w:rsidRPr="00EE1261">
              <w:rPr>
                <w:lang w:val="id-ID"/>
              </w:rPr>
              <w:t xml:space="preserve"> hasil </w:t>
            </w:r>
            <w:r w:rsidRPr="00EE1261">
              <w:rPr>
                <w:lang w:val="id-ID"/>
              </w:rPr>
              <w:t>diskusi</w:t>
            </w:r>
            <w:r w:rsidRPr="00EE1261">
              <w:rPr>
                <w:lang w:val="id-ID"/>
              </w:rPr>
              <w:t xml:space="preserve"> kelompok secara klasikal tentang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r w:rsidRPr="00EE1261">
              <w:rPr>
                <w:i/>
                <w:iCs/>
              </w:rPr>
              <w:t>.</w:t>
            </w:r>
          </w:p>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 xml:space="preserve">Mengemukakan pendapat </w:t>
            </w:r>
            <w:r w:rsidRPr="00EE1261">
              <w:rPr>
                <w:lang w:val="id-ID"/>
              </w:rPr>
              <w:t>atas</w:t>
            </w:r>
            <w:r w:rsidRPr="00EE1261">
              <w:rPr>
                <w:lang w:val="id-ID"/>
              </w:rPr>
              <w:t xml:space="preserve"> presentasi yang dilakukan tentang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r w:rsidRPr="00EE1261">
              <w:t xml:space="preserve">dan </w:t>
            </w:r>
            <w:r w:rsidRPr="00EE1261">
              <w:rPr>
                <w:lang w:val="id-ID"/>
              </w:rPr>
              <w:t>ditanggapi oleh kelompok yang mempresentasikan</w:t>
            </w:r>
          </w:p>
          <w:p w:rsidR="00091A99" w:rsidRPr="00EE1261" w:rsidP="00EE1261">
            <w:pPr>
              <w:numPr>
                <w:ilvl w:val="0"/>
                <w:numId w:val="67"/>
              </w:numPr>
              <w:tabs>
                <w:tab w:val="left" w:pos="193"/>
                <w:tab w:val="clear" w:pos="720"/>
              </w:tabs>
              <w:spacing w:before="60" w:after="60" w:line="240" w:lineRule="auto"/>
              <w:ind w:left="192" w:right="57" w:hanging="249"/>
              <w:jc w:val="both"/>
              <w:rPr>
                <w:caps/>
              </w:rPr>
            </w:pPr>
            <w:r w:rsidRPr="00EE1261">
              <w:rPr>
                <w:lang w:val="id-ID"/>
              </w:rPr>
              <w:t xml:space="preserve">Bertanya </w:t>
            </w:r>
            <w:r w:rsidRPr="00EE1261">
              <w:rPr>
                <w:lang w:val="id-ID"/>
              </w:rPr>
              <w:t>atas</w:t>
            </w:r>
            <w:r w:rsidRPr="00EE1261">
              <w:rPr>
                <w:lang w:val="id-ID"/>
              </w:rPr>
              <w:t xml:space="preserve"> presentasi </w:t>
            </w:r>
            <w:r w:rsidRPr="00EE1261">
              <w:rPr>
                <w:lang w:val="id-ID"/>
              </w:rPr>
              <w:t>tentang</w:t>
            </w:r>
            <w:r w:rsidRPr="00EE1261">
              <w:rPr>
                <w:lang w:val="id-ID"/>
              </w:rPr>
              <w:t xml:space="preserve"> materi</w:t>
            </w:r>
            <w:r w:rsidRPr="00EE1261">
              <w:t xml:space="preserve"> :</w:t>
            </w:r>
            <w:r w:rsidRPr="00EE1261">
              <w:rPr>
                <w:lang w:val="id-ID"/>
              </w:rPr>
              <w:t xml:space="preserve"> </w:t>
            </w:r>
            <w:r w:rsidRPr="00EE1261" w:rsidR="00EE1261">
              <w:rPr>
                <w:bCs/>
                <w:i/>
              </w:rPr>
              <w:t xml:space="preserve">Pengertian, Bahan dan Alat Produk Pengolahan Bahan Pangan Nabati dan Hewani </w:t>
            </w:r>
            <w:r w:rsidRPr="00EE1261">
              <w:t>d</w:t>
            </w:r>
            <w:r w:rsidRPr="00EE1261">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EE1261" w:rsidP="00EE1261">
            <w:pPr>
              <w:tabs>
                <w:tab w:val="left" w:pos="426"/>
              </w:tabs>
              <w:spacing w:before="60" w:after="60" w:line="240" w:lineRule="auto"/>
              <w:ind w:left="0"/>
              <w:contextualSpacing w:val="0"/>
              <w:jc w:val="center"/>
              <w:rPr>
                <w:b/>
                <w:bCs/>
                <w:caps/>
              </w:rPr>
            </w:pPr>
            <w:r w:rsidRPr="00EE1261">
              <w:rPr>
                <w:b/>
                <w:bCs/>
                <w:caps/>
              </w:rPr>
              <w:t>REFLEKSI DAN KONFIRMASI</w:t>
            </w:r>
          </w:p>
        </w:tc>
      </w:tr>
      <w:tr w:rsidTr="0081506A">
        <w:tblPrEx>
          <w:tblW w:w="9213" w:type="dxa"/>
          <w:tblInd w:w="534" w:type="dxa"/>
          <w:tblLook w:val="04A0"/>
        </w:tblPrEx>
        <w:tc>
          <w:tcPr>
            <w:tcW w:w="9213" w:type="dxa"/>
            <w:gridSpan w:val="2"/>
          </w:tcPr>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color w:val="000000"/>
                <w:lang w:val="id-ID"/>
              </w:rPr>
              <w:t xml:space="preserve">Refleksi pencapaian siswa/formatif </w:t>
            </w:r>
            <w:r w:rsidRPr="00EE1261">
              <w:rPr>
                <w:lang w:val="id-ID"/>
              </w:rPr>
              <w:t>asesmen</w:t>
            </w:r>
            <w:r w:rsidRPr="00EE1261">
              <w:rPr>
                <w:color w:val="000000"/>
                <w:lang w:val="id-ID"/>
              </w:rPr>
              <w:t>, dan refleksi guru untuk mengetahui ketercapaian proses pembelajaran dan perbaikan.</w:t>
            </w:r>
          </w:p>
          <w:p w:rsidR="00091A99" w:rsidRPr="00EE1261" w:rsidP="00EE1261">
            <w:pPr>
              <w:numPr>
                <w:ilvl w:val="0"/>
                <w:numId w:val="67"/>
              </w:numPr>
              <w:tabs>
                <w:tab w:val="left" w:pos="193"/>
                <w:tab w:val="clear" w:pos="720"/>
              </w:tabs>
              <w:spacing w:before="60" w:after="60" w:line="240" w:lineRule="auto"/>
              <w:ind w:left="192" w:right="57" w:hanging="249"/>
              <w:jc w:val="both"/>
              <w:rPr>
                <w:lang w:val="id-ID"/>
              </w:rPr>
            </w:pPr>
            <w:r w:rsidRPr="00EE1261">
              <w:rPr>
                <w:lang w:val="id-ID"/>
              </w:rPr>
              <w:t>Menginformasikan kegiatan pembelajaran yang akan dilakukan pada pertemuan berikutnya.</w:t>
            </w:r>
          </w:p>
          <w:p w:rsidR="00091A99" w:rsidRPr="00EE1261" w:rsidP="00EE1261">
            <w:pPr>
              <w:numPr>
                <w:ilvl w:val="0"/>
                <w:numId w:val="67"/>
              </w:numPr>
              <w:tabs>
                <w:tab w:val="left" w:pos="193"/>
                <w:tab w:val="clear" w:pos="720"/>
              </w:tabs>
              <w:spacing w:before="60" w:after="60" w:line="240" w:lineRule="auto"/>
              <w:ind w:left="192" w:right="57" w:hanging="249"/>
              <w:jc w:val="both"/>
              <w:rPr>
                <w:caps/>
              </w:rPr>
            </w:pPr>
            <w:r w:rsidRPr="00EE1261">
              <w:rPr>
                <w:lang w:val="id-ID"/>
              </w:rPr>
              <w:t>Guru mengakhiri kegiatan belajar dengan memberikan pesan dan motivasi tetap semangat belajar dan</w:t>
            </w:r>
            <w:r w:rsidRPr="00EE1261">
              <w:t xml:space="preserve"> </w:t>
            </w:r>
            <w:r w:rsidRPr="00EE1261">
              <w:rPr>
                <w:lang w:val="id-ID"/>
              </w:rPr>
              <w:t>diakhiri dengan berdoa.</w:t>
            </w:r>
          </w:p>
        </w:tc>
      </w:tr>
    </w:tbl>
    <w:p w:rsidR="00091A99" w:rsidRPr="00EE1261" w:rsidP="00EE1261">
      <w:pPr>
        <w:spacing w:before="60" w:after="60" w:line="240" w:lineRule="auto"/>
        <w:ind w:left="426"/>
        <w:jc w:val="both"/>
        <w:rPr>
          <w:b/>
          <w:bCs/>
          <w:lang w:val="en-US" w:eastAsia="en-US" w:bidi="ar-SA"/>
        </w:rPr>
      </w:pPr>
    </w:p>
    <w:p w:rsidR="00525F4C" w:rsidRPr="00EE1261" w:rsidP="00EE1261">
      <w:pPr>
        <w:shd w:val="clear" w:color="auto" w:fill="DAEEF3" w:themeFill="accent5" w:themeFillTint="33"/>
        <w:tabs>
          <w:tab w:val="left" w:pos="426"/>
        </w:tabs>
        <w:spacing w:before="60" w:after="60" w:line="240" w:lineRule="auto"/>
        <w:jc w:val="both"/>
        <w:rPr>
          <w:b/>
          <w:bCs/>
          <w:lang w:val="en-US" w:eastAsia="en-US" w:bidi="ar-SA"/>
        </w:rPr>
      </w:pPr>
      <w:r w:rsidRPr="00EE1261">
        <w:rPr>
          <w:b/>
          <w:bCs/>
          <w:lang w:val="en-US" w:eastAsia="en-US" w:bidi="ar-SA"/>
        </w:rPr>
        <w:t>E</w:t>
      </w:r>
      <w:r w:rsidRPr="00EE1261">
        <w:rPr>
          <w:b/>
          <w:bCs/>
          <w:lang w:val="id-ID" w:eastAsia="en-US" w:bidi="ar-SA"/>
        </w:rPr>
        <w:t>.</w:t>
      </w:r>
      <w:r w:rsidRPr="00EE1261">
        <w:rPr>
          <w:b/>
          <w:bCs/>
          <w:lang w:val="id-ID" w:eastAsia="en-US" w:bidi="ar-SA"/>
        </w:rPr>
        <w:tab/>
        <w:t>ASESMEN</w:t>
      </w:r>
      <w:r w:rsidRPr="00EE1261" w:rsidR="002E5C02">
        <w:rPr>
          <w:b/>
          <w:bCs/>
          <w:lang w:val="en-US" w:eastAsia="en-US" w:bidi="ar-SA"/>
        </w:rPr>
        <w:t xml:space="preserve"> / PENILAIAN HASIL PEMBELAJARAN</w:t>
      </w:r>
    </w:p>
    <w:p w:rsidR="006218AB" w:rsidRPr="00EE1261" w:rsidP="00EE1261">
      <w:pPr>
        <w:tabs>
          <w:tab w:val="left" w:pos="709"/>
        </w:tabs>
        <w:spacing w:before="60" w:after="60" w:line="240" w:lineRule="auto"/>
        <w:ind w:left="426"/>
        <w:jc w:val="both"/>
        <w:rPr>
          <w:b/>
          <w:bCs/>
          <w:lang w:val="en-US" w:eastAsia="en-US" w:bidi="ar-SA"/>
        </w:rPr>
      </w:pPr>
      <w:r w:rsidRPr="00EE1261">
        <w:rPr>
          <w:b/>
          <w:bCs/>
          <w:lang w:val="en-US" w:eastAsia="en-US" w:bidi="ar-SA"/>
        </w:rPr>
        <w:t xml:space="preserve">1. </w:t>
      </w:r>
      <w:r w:rsidRPr="00EE1261">
        <w:rPr>
          <w:b/>
          <w:bCs/>
          <w:lang w:val="en-US" w:eastAsia="en-US" w:bidi="ar-SA"/>
        </w:rPr>
        <w:tab/>
        <w:t>ASESMEN DIAGNOSTIK:</w:t>
      </w:r>
    </w:p>
    <w:p w:rsidR="006218AB" w:rsidRPr="00EE1261" w:rsidP="00EE1261">
      <w:pPr>
        <w:spacing w:before="60" w:after="60" w:line="240" w:lineRule="auto"/>
        <w:ind w:left="709"/>
        <w:jc w:val="both"/>
        <w:rPr>
          <w:lang w:val="en-US" w:eastAsia="en-US" w:bidi="ar-SA"/>
        </w:rPr>
      </w:pPr>
      <w:r w:rsidRPr="00EE1261">
        <w:rPr>
          <w:lang w:val="en-US" w:eastAsia="en-US" w:bidi="ar-SA"/>
        </w:rPr>
        <w:t>Mengetahui kondisi awal mental para peserta didik</w:t>
      </w:r>
    </w:p>
    <w:tbl>
      <w:tblPr>
        <w:tblStyle w:val="TableGrid5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EE1261" w:rsidP="00EE1261">
            <w:pPr>
              <w:spacing w:before="60" w:after="60" w:line="240" w:lineRule="auto"/>
              <w:jc w:val="center"/>
              <w:rPr>
                <w:b/>
                <w:bCs/>
                <w:lang w:val="id-ID"/>
              </w:rPr>
            </w:pPr>
            <w:r w:rsidRPr="00EE1261">
              <w:rPr>
                <w:b/>
                <w:bCs/>
                <w:lang w:val="id-ID"/>
              </w:rPr>
              <w:t>No</w:t>
            </w:r>
          </w:p>
        </w:tc>
        <w:tc>
          <w:tcPr>
            <w:tcW w:w="5102" w:type="dxa"/>
            <w:vMerge w:val="restart"/>
            <w:shd w:val="clear" w:color="auto" w:fill="DBE5F1"/>
            <w:vAlign w:val="center"/>
          </w:tcPr>
          <w:p w:rsidR="006218AB" w:rsidRPr="00EE1261" w:rsidP="00EE1261">
            <w:pPr>
              <w:spacing w:before="60" w:after="60" w:line="240" w:lineRule="auto"/>
              <w:jc w:val="center"/>
              <w:rPr>
                <w:b/>
                <w:bCs/>
                <w:lang w:val="id-ID"/>
              </w:rPr>
            </w:pPr>
            <w:r w:rsidRPr="00EE1261">
              <w:rPr>
                <w:b/>
                <w:bCs/>
                <w:lang w:val="id-ID"/>
              </w:rPr>
              <w:t>Pertanyaan</w:t>
            </w:r>
          </w:p>
        </w:tc>
        <w:tc>
          <w:tcPr>
            <w:tcW w:w="2210" w:type="dxa"/>
            <w:gridSpan w:val="2"/>
            <w:shd w:val="clear" w:color="auto" w:fill="DBE5F1"/>
          </w:tcPr>
          <w:p w:rsidR="006218AB" w:rsidRPr="00EE1261" w:rsidP="00EE1261">
            <w:pPr>
              <w:spacing w:before="60" w:after="60" w:line="240" w:lineRule="auto"/>
              <w:jc w:val="center"/>
              <w:rPr>
                <w:b/>
                <w:bCs/>
                <w:lang w:val="id-ID"/>
              </w:rPr>
            </w:pPr>
            <w:r w:rsidRPr="00EE1261">
              <w:rPr>
                <w:b/>
                <w:bCs/>
                <w:lang w:val="id-ID"/>
              </w:rPr>
              <w:t>Pilihan</w:t>
            </w:r>
            <w:r w:rsidRPr="00EE1261">
              <w:rPr>
                <w:b/>
                <w:bCs/>
              </w:rPr>
              <w:t xml:space="preserve"> </w:t>
            </w:r>
            <w:r w:rsidRPr="00EE1261">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EE1261" w:rsidP="00EE1261">
            <w:pPr>
              <w:spacing w:before="60" w:after="60" w:line="240" w:lineRule="auto"/>
              <w:jc w:val="center"/>
              <w:rPr>
                <w:b/>
                <w:bCs/>
                <w:lang w:val="id-ID"/>
              </w:rPr>
            </w:pPr>
          </w:p>
        </w:tc>
        <w:tc>
          <w:tcPr>
            <w:tcW w:w="5102" w:type="dxa"/>
            <w:vMerge/>
            <w:shd w:val="clear" w:color="auto" w:fill="DBE5F1"/>
          </w:tcPr>
          <w:p w:rsidR="006218AB" w:rsidRPr="00EE1261" w:rsidP="00EE1261">
            <w:pPr>
              <w:spacing w:before="60" w:after="60" w:line="240" w:lineRule="auto"/>
              <w:rPr>
                <w:b/>
                <w:bCs/>
                <w:lang w:val="id-ID"/>
              </w:rPr>
            </w:pPr>
          </w:p>
        </w:tc>
        <w:tc>
          <w:tcPr>
            <w:tcW w:w="1164" w:type="dxa"/>
            <w:shd w:val="clear" w:color="auto" w:fill="DBE5F1"/>
          </w:tcPr>
          <w:p w:rsidR="006218AB" w:rsidRPr="00EE1261" w:rsidP="00EE1261">
            <w:pPr>
              <w:spacing w:before="60" w:after="60" w:line="240" w:lineRule="auto"/>
              <w:jc w:val="center"/>
              <w:rPr>
                <w:b/>
                <w:bCs/>
                <w:lang w:val="id-ID"/>
              </w:rPr>
            </w:pPr>
            <w:r w:rsidRPr="00EE1261">
              <w:rPr>
                <w:b/>
                <w:bCs/>
                <w:lang w:val="id-ID"/>
              </w:rPr>
              <w:t>Ya</w:t>
            </w:r>
          </w:p>
        </w:tc>
        <w:tc>
          <w:tcPr>
            <w:tcW w:w="1046" w:type="dxa"/>
            <w:shd w:val="clear" w:color="auto" w:fill="DBE5F1"/>
          </w:tcPr>
          <w:p w:rsidR="006218AB" w:rsidRPr="00EE1261" w:rsidP="00EE1261">
            <w:pPr>
              <w:spacing w:before="60" w:after="60" w:line="240" w:lineRule="auto"/>
              <w:jc w:val="center"/>
              <w:rPr>
                <w:b/>
                <w:bCs/>
                <w:lang w:val="id-ID"/>
              </w:rPr>
            </w:pPr>
            <w:r w:rsidRPr="00EE1261">
              <w:rPr>
                <w:b/>
                <w:bCs/>
                <w:lang w:val="id-ID"/>
              </w:rPr>
              <w:t>Tidak</w:t>
            </w:r>
          </w:p>
        </w:tc>
      </w:tr>
      <w:tr w:rsidTr="0081506A">
        <w:tblPrEx>
          <w:tblW w:w="0" w:type="auto"/>
          <w:tblInd w:w="817" w:type="dxa"/>
          <w:tblLook w:val="04A0"/>
        </w:tblPrEx>
        <w:tc>
          <w:tcPr>
            <w:tcW w:w="680" w:type="dxa"/>
            <w:shd w:val="clear" w:color="auto" w:fill="auto"/>
          </w:tcPr>
          <w:p w:rsidR="006218AB" w:rsidRPr="00EE1261" w:rsidP="00EE1261">
            <w:pPr>
              <w:spacing w:before="60" w:after="60" w:line="240" w:lineRule="auto"/>
              <w:jc w:val="center"/>
            </w:pPr>
            <w:r w:rsidRPr="00EE1261">
              <w:t>1</w:t>
            </w:r>
          </w:p>
        </w:tc>
        <w:tc>
          <w:tcPr>
            <w:tcW w:w="5102" w:type="dxa"/>
            <w:shd w:val="clear" w:color="auto" w:fill="auto"/>
          </w:tcPr>
          <w:p w:rsidR="006218AB" w:rsidRPr="00EE1261" w:rsidP="00EE1261">
            <w:pPr>
              <w:spacing w:before="60" w:after="60" w:line="240" w:lineRule="auto"/>
              <w:jc w:val="both"/>
              <w:rPr>
                <w:lang w:val="id-ID"/>
              </w:rPr>
            </w:pPr>
            <w:r w:rsidRPr="00EE1261">
              <w:rPr>
                <w:lang w:val="id-ID"/>
              </w:rPr>
              <w:t>Apa</w:t>
            </w:r>
            <w:r w:rsidRPr="00EE1261">
              <w:t xml:space="preserve"> </w:t>
            </w:r>
            <w:r w:rsidRPr="00EE1261">
              <w:rPr>
                <w:lang w:val="id-ID"/>
              </w:rPr>
              <w:t>kabar</w:t>
            </w:r>
            <w:r w:rsidRPr="00EE1261">
              <w:t xml:space="preserve"> </w:t>
            </w:r>
            <w:r w:rsidRPr="00EE1261">
              <w:rPr>
                <w:lang w:val="id-ID"/>
              </w:rPr>
              <w:t>hari</w:t>
            </w:r>
            <w:r w:rsidRPr="00EE1261">
              <w:t xml:space="preserve"> </w:t>
            </w:r>
            <w:r w:rsidRPr="00EE1261">
              <w:rPr>
                <w:lang w:val="id-ID"/>
              </w:rPr>
              <w:t>ini?</w:t>
            </w:r>
          </w:p>
        </w:tc>
        <w:tc>
          <w:tcPr>
            <w:tcW w:w="1164" w:type="dxa"/>
            <w:shd w:val="clear" w:color="auto" w:fill="auto"/>
          </w:tcPr>
          <w:p w:rsidR="006218AB" w:rsidRPr="00EE1261" w:rsidP="00EE1261">
            <w:pPr>
              <w:spacing w:before="60" w:after="60" w:line="240" w:lineRule="auto"/>
              <w:rPr>
                <w:lang w:val="id-ID"/>
              </w:rPr>
            </w:pPr>
          </w:p>
        </w:tc>
        <w:tc>
          <w:tcPr>
            <w:tcW w:w="1046" w:type="dxa"/>
            <w:shd w:val="clear" w:color="auto" w:fill="auto"/>
          </w:tcPr>
          <w:p w:rsidR="006218AB" w:rsidRPr="00EE1261" w:rsidP="00EE1261">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EE1261" w:rsidP="00EE1261">
            <w:pPr>
              <w:spacing w:before="60" w:after="60" w:line="240" w:lineRule="auto"/>
              <w:jc w:val="center"/>
            </w:pPr>
            <w:r w:rsidRPr="00EE1261">
              <w:t>2</w:t>
            </w:r>
          </w:p>
        </w:tc>
        <w:tc>
          <w:tcPr>
            <w:tcW w:w="5102" w:type="dxa"/>
            <w:shd w:val="clear" w:color="auto" w:fill="auto"/>
          </w:tcPr>
          <w:p w:rsidR="006218AB" w:rsidRPr="00EE1261" w:rsidP="00EE1261">
            <w:pPr>
              <w:spacing w:before="60" w:after="60" w:line="240" w:lineRule="auto"/>
              <w:jc w:val="both"/>
              <w:rPr>
                <w:lang w:val="id-ID"/>
              </w:rPr>
            </w:pPr>
            <w:r w:rsidRPr="00EE1261">
              <w:rPr>
                <w:lang w:val="id-ID"/>
              </w:rPr>
              <w:t>Apakah</w:t>
            </w:r>
            <w:r w:rsidRPr="00EE1261">
              <w:t xml:space="preserve"> </w:t>
            </w:r>
            <w:r w:rsidRPr="00EE1261">
              <w:rPr>
                <w:lang w:val="id-ID"/>
              </w:rPr>
              <w:t>ada yang sakit</w:t>
            </w:r>
            <w:r w:rsidRPr="00EE1261">
              <w:t xml:space="preserve"> </w:t>
            </w:r>
            <w:r w:rsidRPr="00EE1261">
              <w:rPr>
                <w:lang w:val="id-ID"/>
              </w:rPr>
              <w:t>hari</w:t>
            </w:r>
            <w:r w:rsidRPr="00EE1261">
              <w:t xml:space="preserve"> </w:t>
            </w:r>
            <w:r w:rsidRPr="00EE1261">
              <w:rPr>
                <w:lang w:val="id-ID"/>
              </w:rPr>
              <w:t>ini?</w:t>
            </w:r>
          </w:p>
        </w:tc>
        <w:tc>
          <w:tcPr>
            <w:tcW w:w="1164" w:type="dxa"/>
            <w:shd w:val="clear" w:color="auto" w:fill="auto"/>
          </w:tcPr>
          <w:p w:rsidR="006218AB" w:rsidRPr="00EE1261" w:rsidP="00EE1261">
            <w:pPr>
              <w:spacing w:before="60" w:after="60" w:line="240" w:lineRule="auto"/>
              <w:rPr>
                <w:lang w:val="id-ID"/>
              </w:rPr>
            </w:pPr>
          </w:p>
        </w:tc>
        <w:tc>
          <w:tcPr>
            <w:tcW w:w="1046" w:type="dxa"/>
            <w:shd w:val="clear" w:color="auto" w:fill="auto"/>
          </w:tcPr>
          <w:p w:rsidR="006218AB" w:rsidRPr="00EE1261" w:rsidP="00EE1261">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EE1261" w:rsidP="00EE1261">
            <w:pPr>
              <w:spacing w:before="60" w:after="60" w:line="240" w:lineRule="auto"/>
              <w:jc w:val="center"/>
            </w:pPr>
            <w:r w:rsidRPr="00EE1261">
              <w:t>3</w:t>
            </w:r>
          </w:p>
        </w:tc>
        <w:tc>
          <w:tcPr>
            <w:tcW w:w="5102" w:type="dxa"/>
            <w:shd w:val="clear" w:color="auto" w:fill="auto"/>
          </w:tcPr>
          <w:p w:rsidR="006218AB" w:rsidRPr="00EE1261" w:rsidP="00EE1261">
            <w:pPr>
              <w:spacing w:before="60" w:after="60" w:line="240" w:lineRule="auto"/>
              <w:jc w:val="both"/>
              <w:rPr>
                <w:lang w:val="id-ID"/>
              </w:rPr>
            </w:pPr>
            <w:r w:rsidRPr="00EE1261">
              <w:rPr>
                <w:lang w:val="id-ID"/>
              </w:rPr>
              <w:t>Apakah kalian dalam</w:t>
            </w:r>
            <w:r w:rsidRPr="00EE1261">
              <w:t xml:space="preserve"> </w:t>
            </w:r>
            <w:r w:rsidRPr="00EE1261">
              <w:rPr>
                <w:lang w:val="id-ID"/>
              </w:rPr>
              <w:t>keadaan</w:t>
            </w:r>
            <w:r w:rsidRPr="00EE1261">
              <w:t xml:space="preserve"> </w:t>
            </w:r>
            <w:r w:rsidRPr="00EE1261">
              <w:rPr>
                <w:lang w:val="id-ID"/>
              </w:rPr>
              <w:t>sehat?</w:t>
            </w:r>
          </w:p>
        </w:tc>
        <w:tc>
          <w:tcPr>
            <w:tcW w:w="1164" w:type="dxa"/>
            <w:shd w:val="clear" w:color="auto" w:fill="auto"/>
          </w:tcPr>
          <w:p w:rsidR="006218AB" w:rsidRPr="00EE1261" w:rsidP="00EE1261">
            <w:pPr>
              <w:spacing w:before="60" w:after="60" w:line="240" w:lineRule="auto"/>
              <w:rPr>
                <w:lang w:val="id-ID"/>
              </w:rPr>
            </w:pPr>
          </w:p>
        </w:tc>
        <w:tc>
          <w:tcPr>
            <w:tcW w:w="1046" w:type="dxa"/>
            <w:shd w:val="clear" w:color="auto" w:fill="auto"/>
          </w:tcPr>
          <w:p w:rsidR="006218AB" w:rsidRPr="00EE1261" w:rsidP="00EE1261">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EE1261" w:rsidP="00EE1261">
            <w:pPr>
              <w:spacing w:before="60" w:after="60" w:line="240" w:lineRule="auto"/>
              <w:jc w:val="center"/>
            </w:pPr>
            <w:r w:rsidRPr="00EE1261">
              <w:t>4</w:t>
            </w:r>
          </w:p>
        </w:tc>
        <w:tc>
          <w:tcPr>
            <w:tcW w:w="5102" w:type="dxa"/>
            <w:shd w:val="clear" w:color="auto" w:fill="auto"/>
          </w:tcPr>
          <w:p w:rsidR="006218AB" w:rsidRPr="00EE1261" w:rsidP="00EE1261">
            <w:pPr>
              <w:spacing w:before="60" w:after="60" w:line="240" w:lineRule="auto"/>
              <w:jc w:val="both"/>
              <w:rPr>
                <w:lang w:val="id-ID"/>
              </w:rPr>
            </w:pPr>
            <w:r w:rsidRPr="00EE1261">
              <w:rPr>
                <w:lang w:val="id-ID"/>
              </w:rPr>
              <w:t>Apakah</w:t>
            </w:r>
            <w:r w:rsidRPr="00EE1261">
              <w:t xml:space="preserve"> </w:t>
            </w:r>
            <w:r w:rsidRPr="00EE1261">
              <w:rPr>
                <w:lang w:val="id-ID"/>
              </w:rPr>
              <w:t>anak-anak</w:t>
            </w:r>
            <w:r w:rsidRPr="00EE1261">
              <w:t xml:space="preserve"> </w:t>
            </w:r>
            <w:r w:rsidRPr="00EE1261">
              <w:rPr>
                <w:lang w:val="id-ID"/>
              </w:rPr>
              <w:t>merasa</w:t>
            </w:r>
            <w:r w:rsidRPr="00EE1261">
              <w:t xml:space="preserve"> </w:t>
            </w:r>
            <w:r w:rsidRPr="00EE1261">
              <w:rPr>
                <w:lang w:val="id-ID"/>
              </w:rPr>
              <w:t>bersemangat</w:t>
            </w:r>
            <w:r w:rsidRPr="00EE1261">
              <w:t xml:space="preserve"> </w:t>
            </w:r>
            <w:r w:rsidRPr="00EE1261">
              <w:rPr>
                <w:lang w:val="id-ID"/>
              </w:rPr>
              <w:t>hari</w:t>
            </w:r>
            <w:r w:rsidRPr="00EE1261">
              <w:t xml:space="preserve"> </w:t>
            </w:r>
            <w:r w:rsidRPr="00EE1261">
              <w:rPr>
                <w:lang w:val="id-ID"/>
              </w:rPr>
              <w:t>ini?</w:t>
            </w:r>
          </w:p>
        </w:tc>
        <w:tc>
          <w:tcPr>
            <w:tcW w:w="1164" w:type="dxa"/>
            <w:shd w:val="clear" w:color="auto" w:fill="auto"/>
          </w:tcPr>
          <w:p w:rsidR="006218AB" w:rsidRPr="00EE1261" w:rsidP="00EE1261">
            <w:pPr>
              <w:spacing w:before="60" w:after="60" w:line="240" w:lineRule="auto"/>
              <w:rPr>
                <w:lang w:val="id-ID"/>
              </w:rPr>
            </w:pPr>
          </w:p>
        </w:tc>
        <w:tc>
          <w:tcPr>
            <w:tcW w:w="1046" w:type="dxa"/>
            <w:shd w:val="clear" w:color="auto" w:fill="auto"/>
          </w:tcPr>
          <w:p w:rsidR="006218AB" w:rsidRPr="00EE1261" w:rsidP="00EE1261">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EE1261" w:rsidP="00EE1261">
            <w:pPr>
              <w:spacing w:before="60" w:after="60" w:line="240" w:lineRule="auto"/>
              <w:jc w:val="center"/>
            </w:pPr>
            <w:r w:rsidRPr="00EE1261">
              <w:t>5</w:t>
            </w:r>
          </w:p>
        </w:tc>
        <w:tc>
          <w:tcPr>
            <w:tcW w:w="5102" w:type="dxa"/>
            <w:shd w:val="clear" w:color="auto" w:fill="auto"/>
          </w:tcPr>
          <w:p w:rsidR="006218AB" w:rsidRPr="00EE1261" w:rsidP="00EE1261">
            <w:pPr>
              <w:spacing w:before="60" w:after="60" w:line="240" w:lineRule="auto"/>
              <w:jc w:val="both"/>
              <w:rPr>
                <w:lang w:val="id-ID"/>
              </w:rPr>
            </w:pPr>
            <w:r w:rsidRPr="00EE1261">
              <w:rPr>
                <w:lang w:val="id-ID"/>
              </w:rPr>
              <w:t>Apakah</w:t>
            </w:r>
            <w:r w:rsidRPr="00EE1261">
              <w:t xml:space="preserve"> </w:t>
            </w:r>
            <w:r w:rsidRPr="00EE1261">
              <w:rPr>
                <w:lang w:val="id-ID"/>
              </w:rPr>
              <w:t>tadi</w:t>
            </w:r>
            <w:r w:rsidRPr="00EE1261">
              <w:t xml:space="preserve"> </w:t>
            </w:r>
            <w:r w:rsidRPr="00EE1261">
              <w:rPr>
                <w:lang w:val="id-ID"/>
              </w:rPr>
              <w:t>malam</w:t>
            </w:r>
            <w:r w:rsidRPr="00EE1261">
              <w:t xml:space="preserve"> </w:t>
            </w:r>
            <w:r w:rsidRPr="00EE1261">
              <w:rPr>
                <w:lang w:val="id-ID"/>
              </w:rPr>
              <w:t>sudah</w:t>
            </w:r>
            <w:r w:rsidRPr="00EE1261">
              <w:t xml:space="preserve"> </w:t>
            </w:r>
            <w:r w:rsidRPr="00EE1261">
              <w:rPr>
                <w:lang w:val="id-ID"/>
              </w:rPr>
              <w:t>belajar?</w:t>
            </w:r>
          </w:p>
        </w:tc>
        <w:tc>
          <w:tcPr>
            <w:tcW w:w="1164" w:type="dxa"/>
            <w:shd w:val="clear" w:color="auto" w:fill="auto"/>
          </w:tcPr>
          <w:p w:rsidR="006218AB" w:rsidRPr="00EE1261" w:rsidP="00EE1261">
            <w:pPr>
              <w:spacing w:before="60" w:after="60" w:line="240" w:lineRule="auto"/>
              <w:rPr>
                <w:lang w:val="id-ID"/>
              </w:rPr>
            </w:pPr>
          </w:p>
        </w:tc>
        <w:tc>
          <w:tcPr>
            <w:tcW w:w="1046" w:type="dxa"/>
            <w:shd w:val="clear" w:color="auto" w:fill="auto"/>
          </w:tcPr>
          <w:p w:rsidR="006218AB" w:rsidRPr="00EE1261" w:rsidP="00EE1261">
            <w:pPr>
              <w:spacing w:before="60" w:after="60" w:line="240" w:lineRule="auto"/>
              <w:rPr>
                <w:lang w:val="id-ID"/>
              </w:rPr>
            </w:pPr>
          </w:p>
        </w:tc>
      </w:tr>
    </w:tbl>
    <w:p w:rsidR="006218AB" w:rsidRPr="00EE1261" w:rsidP="00EE1261">
      <w:pPr>
        <w:spacing w:before="60" w:after="60" w:line="240" w:lineRule="auto"/>
        <w:ind w:left="709"/>
        <w:jc w:val="both"/>
        <w:rPr>
          <w:lang w:val="en-US" w:eastAsia="en-US" w:bidi="ar-SA"/>
        </w:rPr>
      </w:pPr>
    </w:p>
    <w:p w:rsidR="006218AB" w:rsidRPr="00EE1261" w:rsidP="00EE1261">
      <w:pPr>
        <w:tabs>
          <w:tab w:val="left" w:pos="709"/>
        </w:tabs>
        <w:spacing w:before="60" w:after="60" w:line="240" w:lineRule="auto"/>
        <w:ind w:left="426"/>
        <w:jc w:val="both"/>
        <w:rPr>
          <w:b/>
          <w:bCs/>
          <w:lang w:val="en-US" w:eastAsia="en-US" w:bidi="ar-SA"/>
        </w:rPr>
      </w:pPr>
      <w:r w:rsidRPr="00EE1261">
        <w:rPr>
          <w:b/>
          <w:bCs/>
          <w:lang w:val="en-US" w:eastAsia="en-US" w:bidi="ar-SA"/>
        </w:rPr>
        <w:t>2.</w:t>
      </w:r>
      <w:r w:rsidRPr="00EE1261">
        <w:rPr>
          <w:b/>
          <w:bCs/>
          <w:lang w:val="en-US" w:eastAsia="en-US" w:bidi="ar-SA"/>
        </w:rPr>
        <w:tab/>
        <w:t>ASESMEN FORMATIF:</w:t>
      </w:r>
    </w:p>
    <w:p w:rsidR="006218AB" w:rsidRPr="00EE1261" w:rsidP="00EE1261">
      <w:pPr>
        <w:spacing w:before="60" w:after="60" w:line="240" w:lineRule="auto"/>
        <w:ind w:left="709"/>
        <w:jc w:val="both"/>
        <w:rPr>
          <w:lang w:val="en-US" w:eastAsia="en-US" w:bidi="ar-SA"/>
        </w:rPr>
      </w:pPr>
      <w:r w:rsidRPr="00EE1261">
        <w:rPr>
          <w:lang w:val="en-US" w:eastAsia="en-US" w:bidi="ar-SA"/>
        </w:rPr>
        <w:t>Diskusi : melatih kemampuan peserta didik dalam berkolaborasi dengan kelompoknya,  melatih berbicara dan berani mengungkapakan pendapat, memunculkan ide-idenya, bekerja sama dalam tim</w:t>
      </w:r>
    </w:p>
    <w:p w:rsidR="006218AB" w:rsidRPr="00EE1261" w:rsidP="00EE1261">
      <w:pPr>
        <w:spacing w:before="60" w:after="60" w:line="240" w:lineRule="auto"/>
        <w:ind w:left="709"/>
        <w:jc w:val="both"/>
        <w:rPr>
          <w:lang w:val="en-US" w:eastAsia="en-US" w:bidi="ar-SA"/>
        </w:rPr>
      </w:pPr>
      <w:r w:rsidRPr="00EE1261">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EE1261" w:rsidP="00EE1261">
      <w:pPr>
        <w:spacing w:before="60" w:after="60" w:line="240" w:lineRule="auto"/>
        <w:ind w:left="709"/>
        <w:jc w:val="both"/>
        <w:rPr>
          <w:lang w:val="en-US" w:eastAsia="en-US" w:bidi="ar-SA"/>
        </w:rPr>
      </w:pPr>
      <w:r w:rsidRPr="00EE1261">
        <w:rPr>
          <w:lang w:val="en-US" w:eastAsia="en-US" w:bidi="ar-SA"/>
        </w:rPr>
        <w:t>Unjuk kerja : menilai keterampilan proses yang dimiliki setiap anak, dan perkembangannya</w:t>
      </w:r>
    </w:p>
    <w:p w:rsidR="006218AB" w:rsidRPr="00EE1261" w:rsidP="00EE1261">
      <w:pPr>
        <w:spacing w:before="60" w:after="60" w:line="240" w:lineRule="auto"/>
        <w:ind w:left="851"/>
        <w:jc w:val="center"/>
        <w:rPr>
          <w:rFonts w:eastAsiaTheme="minorHAnsi"/>
          <w:b/>
          <w:lang w:val="en-US" w:eastAsia="en-US" w:bidi="ar-SA"/>
        </w:rPr>
      </w:pPr>
    </w:p>
    <w:p w:rsidR="006218AB" w:rsidRPr="00EE1261" w:rsidP="00EE1261">
      <w:pPr>
        <w:spacing w:before="60" w:after="60" w:line="240" w:lineRule="auto"/>
        <w:ind w:left="851"/>
        <w:jc w:val="center"/>
        <w:rPr>
          <w:rFonts w:eastAsiaTheme="minorHAnsi"/>
          <w:b/>
          <w:lang w:val="en-US" w:eastAsia="en-US" w:bidi="ar-SA"/>
        </w:rPr>
      </w:pPr>
      <w:r w:rsidRPr="00EE1261">
        <w:rPr>
          <w:rFonts w:eastAsiaTheme="minorHAnsi"/>
          <w:b/>
          <w:lang w:val="id-ID" w:eastAsia="en-US" w:bidi="ar-SA"/>
        </w:rPr>
        <w:t>FORMAT PENILAIAN FORMATIF</w:t>
      </w:r>
    </w:p>
    <w:tbl>
      <w:tblPr>
        <w:tblStyle w:val="TableGrid5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EE1261" w:rsidP="00EE1261">
            <w:pPr>
              <w:spacing w:before="60" w:after="60" w:line="240" w:lineRule="auto"/>
              <w:ind w:left="-57" w:right="-57"/>
              <w:jc w:val="center"/>
              <w:rPr>
                <w:b/>
                <w:lang w:val="id-ID"/>
              </w:rPr>
            </w:pPr>
            <w:r w:rsidRPr="00EE1261">
              <w:rPr>
                <w:b/>
                <w:lang w:val="id-ID"/>
              </w:rPr>
              <w:t>No</w:t>
            </w:r>
          </w:p>
        </w:tc>
        <w:tc>
          <w:tcPr>
            <w:tcW w:w="2552" w:type="dxa"/>
            <w:vMerge w:val="restart"/>
            <w:vAlign w:val="center"/>
          </w:tcPr>
          <w:p w:rsidR="006218AB" w:rsidRPr="00EE1261" w:rsidP="00EE1261">
            <w:pPr>
              <w:spacing w:before="60" w:after="60" w:line="240" w:lineRule="auto"/>
              <w:ind w:left="-57" w:right="-57"/>
              <w:jc w:val="center"/>
              <w:rPr>
                <w:b/>
              </w:rPr>
            </w:pPr>
            <w:r w:rsidRPr="00EE1261">
              <w:rPr>
                <w:b/>
                <w:lang w:val="id-ID"/>
              </w:rPr>
              <w:t>Nama</w:t>
            </w:r>
            <w:r w:rsidRPr="00EE1261">
              <w:rPr>
                <w:b/>
              </w:rPr>
              <w:t xml:space="preserve"> Peserta Didik</w:t>
            </w:r>
          </w:p>
        </w:tc>
        <w:tc>
          <w:tcPr>
            <w:tcW w:w="1360" w:type="dxa"/>
            <w:gridSpan w:val="4"/>
            <w:vAlign w:val="center"/>
          </w:tcPr>
          <w:p w:rsidR="006218AB" w:rsidRPr="00EE1261" w:rsidP="00EE1261">
            <w:pPr>
              <w:spacing w:before="60" w:after="60" w:line="240" w:lineRule="auto"/>
              <w:ind w:left="-57" w:right="-57"/>
              <w:jc w:val="center"/>
              <w:rPr>
                <w:b/>
              </w:rPr>
            </w:pPr>
            <w:r w:rsidRPr="00EE1261">
              <w:rPr>
                <w:b/>
              </w:rPr>
              <w:t>Materi 1</w:t>
            </w:r>
          </w:p>
        </w:tc>
        <w:tc>
          <w:tcPr>
            <w:tcW w:w="1360" w:type="dxa"/>
            <w:gridSpan w:val="4"/>
            <w:vAlign w:val="center"/>
          </w:tcPr>
          <w:p w:rsidR="006218AB" w:rsidRPr="00EE1261" w:rsidP="00EE1261">
            <w:pPr>
              <w:spacing w:before="60" w:after="60" w:line="240" w:lineRule="auto"/>
              <w:ind w:left="-57" w:right="-57"/>
              <w:jc w:val="center"/>
              <w:rPr>
                <w:b/>
              </w:rPr>
            </w:pPr>
            <w:r w:rsidRPr="00EE1261">
              <w:rPr>
                <w:b/>
              </w:rPr>
              <w:t>Materi 2</w:t>
            </w:r>
          </w:p>
        </w:tc>
        <w:tc>
          <w:tcPr>
            <w:tcW w:w="1360" w:type="dxa"/>
            <w:gridSpan w:val="4"/>
            <w:vAlign w:val="center"/>
          </w:tcPr>
          <w:p w:rsidR="006218AB" w:rsidRPr="00EE1261" w:rsidP="00EE1261">
            <w:pPr>
              <w:spacing w:before="60" w:after="60" w:line="240" w:lineRule="auto"/>
              <w:ind w:left="-57" w:right="-57"/>
              <w:jc w:val="center"/>
              <w:rPr>
                <w:b/>
              </w:rPr>
            </w:pPr>
            <w:r w:rsidRPr="00EE1261">
              <w:rPr>
                <w:b/>
              </w:rPr>
              <w:t>Materi 3</w:t>
            </w:r>
          </w:p>
        </w:tc>
        <w:tc>
          <w:tcPr>
            <w:tcW w:w="850" w:type="dxa"/>
            <w:vMerge w:val="restart"/>
            <w:vAlign w:val="center"/>
          </w:tcPr>
          <w:p w:rsidR="006218AB" w:rsidRPr="00EE1261" w:rsidP="00EE1261">
            <w:pPr>
              <w:spacing w:before="60" w:after="60" w:line="240" w:lineRule="auto"/>
              <w:ind w:left="-57" w:right="-57"/>
              <w:jc w:val="center"/>
              <w:rPr>
                <w:b/>
                <w:lang w:val="id-ID"/>
              </w:rPr>
            </w:pPr>
            <w:r w:rsidRPr="00EE1261">
              <w:rPr>
                <w:b/>
                <w:lang w:val="id-ID"/>
              </w:rPr>
              <w:t>Total Skor</w:t>
            </w:r>
          </w:p>
        </w:tc>
        <w:tc>
          <w:tcPr>
            <w:tcW w:w="850" w:type="dxa"/>
            <w:vMerge w:val="restart"/>
            <w:vAlign w:val="center"/>
          </w:tcPr>
          <w:p w:rsidR="006218AB" w:rsidRPr="00EE1261" w:rsidP="00EE1261">
            <w:pPr>
              <w:spacing w:before="60" w:after="60" w:line="240" w:lineRule="auto"/>
              <w:ind w:left="-57" w:right="-57"/>
              <w:jc w:val="center"/>
              <w:rPr>
                <w:b/>
                <w:lang w:val="id-ID"/>
              </w:rPr>
            </w:pPr>
            <w:r w:rsidRPr="00EE1261">
              <w:rPr>
                <w:b/>
                <w:lang w:val="id-ID"/>
              </w:rPr>
              <w:t>Nilai</w:t>
            </w:r>
          </w:p>
        </w:tc>
      </w:tr>
      <w:tr w:rsidTr="0081506A">
        <w:tblPrEx>
          <w:tblW w:w="8899" w:type="dxa"/>
          <w:tblInd w:w="817" w:type="dxa"/>
          <w:tblLook w:val="04A0"/>
        </w:tblPrEx>
        <w:tc>
          <w:tcPr>
            <w:tcW w:w="567" w:type="dxa"/>
            <w:vMerge/>
            <w:vAlign w:val="center"/>
          </w:tcPr>
          <w:p w:rsidR="006218AB" w:rsidRPr="00EE1261" w:rsidP="00EE1261">
            <w:pPr>
              <w:spacing w:before="60" w:after="60" w:line="240" w:lineRule="auto"/>
              <w:ind w:left="-57" w:right="-57"/>
              <w:jc w:val="center"/>
              <w:rPr>
                <w:b/>
                <w:lang w:val="id-ID"/>
              </w:rPr>
            </w:pPr>
          </w:p>
        </w:tc>
        <w:tc>
          <w:tcPr>
            <w:tcW w:w="2552" w:type="dxa"/>
            <w:vMerge/>
            <w:vAlign w:val="center"/>
          </w:tcPr>
          <w:p w:rsidR="006218AB" w:rsidRPr="00EE1261" w:rsidP="00EE1261">
            <w:pPr>
              <w:spacing w:before="60" w:after="60" w:line="240" w:lineRule="auto"/>
              <w:ind w:left="-57" w:right="-57"/>
              <w:jc w:val="center"/>
              <w:rPr>
                <w:b/>
                <w:lang w:val="id-ID"/>
              </w:rPr>
            </w:pPr>
          </w:p>
        </w:tc>
        <w:tc>
          <w:tcPr>
            <w:tcW w:w="1360" w:type="dxa"/>
            <w:gridSpan w:val="4"/>
            <w:vAlign w:val="center"/>
          </w:tcPr>
          <w:p w:rsidR="006218AB" w:rsidRPr="00EE1261" w:rsidP="00EE1261">
            <w:pPr>
              <w:spacing w:before="60" w:after="60" w:line="240" w:lineRule="auto"/>
              <w:ind w:left="-57" w:right="-57"/>
              <w:jc w:val="center"/>
              <w:rPr>
                <w:b/>
              </w:rPr>
            </w:pPr>
            <w:r w:rsidRPr="00EE1261">
              <w:rPr>
                <w:b/>
              </w:rPr>
              <w:t>Skor Nilai</w:t>
            </w:r>
          </w:p>
        </w:tc>
        <w:tc>
          <w:tcPr>
            <w:tcW w:w="1360" w:type="dxa"/>
            <w:gridSpan w:val="4"/>
            <w:vAlign w:val="center"/>
          </w:tcPr>
          <w:p w:rsidR="006218AB" w:rsidRPr="00EE1261" w:rsidP="00EE1261">
            <w:pPr>
              <w:spacing w:before="60" w:after="60" w:line="240" w:lineRule="auto"/>
              <w:ind w:left="-57" w:right="-57"/>
              <w:jc w:val="center"/>
              <w:rPr>
                <w:b/>
              </w:rPr>
            </w:pPr>
            <w:r w:rsidRPr="00EE1261">
              <w:rPr>
                <w:b/>
              </w:rPr>
              <w:t>Skor Nilai</w:t>
            </w:r>
          </w:p>
        </w:tc>
        <w:tc>
          <w:tcPr>
            <w:tcW w:w="1360" w:type="dxa"/>
            <w:gridSpan w:val="4"/>
            <w:vAlign w:val="center"/>
          </w:tcPr>
          <w:p w:rsidR="006218AB" w:rsidRPr="00EE1261" w:rsidP="00EE1261">
            <w:pPr>
              <w:spacing w:before="60" w:after="60" w:line="240" w:lineRule="auto"/>
              <w:ind w:left="-57" w:right="-57"/>
              <w:jc w:val="center"/>
              <w:rPr>
                <w:b/>
              </w:rPr>
            </w:pPr>
            <w:r w:rsidRPr="00EE1261">
              <w:rPr>
                <w:b/>
              </w:rPr>
              <w:t>Skor Nilai</w:t>
            </w:r>
          </w:p>
        </w:tc>
        <w:tc>
          <w:tcPr>
            <w:tcW w:w="850" w:type="dxa"/>
            <w:vMerge/>
            <w:vAlign w:val="center"/>
          </w:tcPr>
          <w:p w:rsidR="006218AB" w:rsidRPr="00EE1261" w:rsidP="00EE1261">
            <w:pPr>
              <w:spacing w:before="60" w:after="60" w:line="240" w:lineRule="auto"/>
              <w:ind w:left="-57" w:right="-57"/>
              <w:jc w:val="center"/>
              <w:rPr>
                <w:b/>
                <w:lang w:val="id-ID"/>
              </w:rPr>
            </w:pPr>
          </w:p>
        </w:tc>
        <w:tc>
          <w:tcPr>
            <w:tcW w:w="850" w:type="dxa"/>
            <w:vMerge/>
            <w:vAlign w:val="center"/>
          </w:tcPr>
          <w:p w:rsidR="006218AB" w:rsidRPr="00EE1261" w:rsidP="00EE1261">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EE1261" w:rsidP="00EE1261">
            <w:pPr>
              <w:spacing w:before="60" w:after="60" w:line="240" w:lineRule="auto"/>
              <w:ind w:left="-57" w:right="-57"/>
              <w:jc w:val="center"/>
              <w:rPr>
                <w:b/>
                <w:lang w:val="id-ID"/>
              </w:rPr>
            </w:pPr>
          </w:p>
        </w:tc>
        <w:tc>
          <w:tcPr>
            <w:tcW w:w="2552" w:type="dxa"/>
            <w:vMerge/>
            <w:vAlign w:val="center"/>
          </w:tcPr>
          <w:p w:rsidR="006218AB" w:rsidRPr="00EE1261" w:rsidP="00EE1261">
            <w:pPr>
              <w:spacing w:before="60" w:after="60" w:line="240" w:lineRule="auto"/>
              <w:ind w:left="-57" w:right="-57"/>
              <w:jc w:val="center"/>
              <w:rPr>
                <w:b/>
                <w:lang w:val="id-ID"/>
              </w:rPr>
            </w:pPr>
          </w:p>
        </w:tc>
        <w:tc>
          <w:tcPr>
            <w:tcW w:w="340" w:type="dxa"/>
            <w:vAlign w:val="center"/>
          </w:tcPr>
          <w:p w:rsidR="006218AB" w:rsidRPr="00EE1261" w:rsidP="00EE1261">
            <w:pPr>
              <w:spacing w:before="60" w:after="60" w:line="240" w:lineRule="auto"/>
              <w:ind w:left="-57" w:right="-57"/>
              <w:jc w:val="center"/>
              <w:rPr>
                <w:b/>
              </w:rPr>
            </w:pPr>
            <w:r w:rsidRPr="00EE1261">
              <w:rPr>
                <w:b/>
              </w:rPr>
              <w:t>1</w:t>
            </w:r>
          </w:p>
        </w:tc>
        <w:tc>
          <w:tcPr>
            <w:tcW w:w="340" w:type="dxa"/>
            <w:vAlign w:val="center"/>
          </w:tcPr>
          <w:p w:rsidR="006218AB" w:rsidRPr="00EE1261" w:rsidP="00EE1261">
            <w:pPr>
              <w:spacing w:before="60" w:after="60" w:line="240" w:lineRule="auto"/>
              <w:ind w:left="-57" w:right="-57"/>
              <w:jc w:val="center"/>
              <w:rPr>
                <w:b/>
              </w:rPr>
            </w:pPr>
            <w:r w:rsidRPr="00EE1261">
              <w:rPr>
                <w:b/>
              </w:rPr>
              <w:t>2</w:t>
            </w:r>
          </w:p>
        </w:tc>
        <w:tc>
          <w:tcPr>
            <w:tcW w:w="340" w:type="dxa"/>
            <w:vAlign w:val="center"/>
          </w:tcPr>
          <w:p w:rsidR="006218AB" w:rsidRPr="00EE1261" w:rsidP="00EE1261">
            <w:pPr>
              <w:spacing w:before="60" w:after="60" w:line="240" w:lineRule="auto"/>
              <w:ind w:left="-57" w:right="-57"/>
              <w:jc w:val="center"/>
              <w:rPr>
                <w:b/>
              </w:rPr>
            </w:pPr>
            <w:r w:rsidRPr="00EE1261">
              <w:rPr>
                <w:b/>
              </w:rPr>
              <w:t>3</w:t>
            </w:r>
          </w:p>
        </w:tc>
        <w:tc>
          <w:tcPr>
            <w:tcW w:w="340" w:type="dxa"/>
            <w:vAlign w:val="center"/>
          </w:tcPr>
          <w:p w:rsidR="006218AB" w:rsidRPr="00EE1261" w:rsidP="00EE1261">
            <w:pPr>
              <w:spacing w:before="60" w:after="60" w:line="240" w:lineRule="auto"/>
              <w:ind w:left="-57" w:right="-57"/>
              <w:jc w:val="center"/>
              <w:rPr>
                <w:b/>
              </w:rPr>
            </w:pPr>
            <w:r w:rsidRPr="00EE1261">
              <w:rPr>
                <w:b/>
              </w:rPr>
              <w:t>4</w:t>
            </w:r>
          </w:p>
        </w:tc>
        <w:tc>
          <w:tcPr>
            <w:tcW w:w="340" w:type="dxa"/>
            <w:vAlign w:val="center"/>
          </w:tcPr>
          <w:p w:rsidR="006218AB" w:rsidRPr="00EE1261" w:rsidP="00EE1261">
            <w:pPr>
              <w:spacing w:before="60" w:after="60" w:line="240" w:lineRule="auto"/>
              <w:ind w:left="-57" w:right="-57"/>
              <w:jc w:val="center"/>
              <w:rPr>
                <w:b/>
              </w:rPr>
            </w:pPr>
            <w:r w:rsidRPr="00EE1261">
              <w:rPr>
                <w:b/>
              </w:rPr>
              <w:t>1</w:t>
            </w:r>
          </w:p>
        </w:tc>
        <w:tc>
          <w:tcPr>
            <w:tcW w:w="340" w:type="dxa"/>
            <w:vAlign w:val="center"/>
          </w:tcPr>
          <w:p w:rsidR="006218AB" w:rsidRPr="00EE1261" w:rsidP="00EE1261">
            <w:pPr>
              <w:spacing w:before="60" w:after="60" w:line="240" w:lineRule="auto"/>
              <w:ind w:left="-57" w:right="-57"/>
              <w:jc w:val="center"/>
              <w:rPr>
                <w:b/>
              </w:rPr>
            </w:pPr>
            <w:r w:rsidRPr="00EE1261">
              <w:rPr>
                <w:b/>
              </w:rPr>
              <w:t>2</w:t>
            </w:r>
          </w:p>
        </w:tc>
        <w:tc>
          <w:tcPr>
            <w:tcW w:w="340" w:type="dxa"/>
            <w:vAlign w:val="center"/>
          </w:tcPr>
          <w:p w:rsidR="006218AB" w:rsidRPr="00EE1261" w:rsidP="00EE1261">
            <w:pPr>
              <w:spacing w:before="60" w:after="60" w:line="240" w:lineRule="auto"/>
              <w:ind w:left="-57" w:right="-57"/>
              <w:jc w:val="center"/>
              <w:rPr>
                <w:b/>
              </w:rPr>
            </w:pPr>
            <w:r w:rsidRPr="00EE1261">
              <w:rPr>
                <w:b/>
              </w:rPr>
              <w:t>3</w:t>
            </w:r>
          </w:p>
        </w:tc>
        <w:tc>
          <w:tcPr>
            <w:tcW w:w="340" w:type="dxa"/>
            <w:vAlign w:val="center"/>
          </w:tcPr>
          <w:p w:rsidR="006218AB" w:rsidRPr="00EE1261" w:rsidP="00EE1261">
            <w:pPr>
              <w:spacing w:before="60" w:after="60" w:line="240" w:lineRule="auto"/>
              <w:ind w:left="-57" w:right="-57"/>
              <w:jc w:val="center"/>
              <w:rPr>
                <w:b/>
              </w:rPr>
            </w:pPr>
            <w:r w:rsidRPr="00EE1261">
              <w:rPr>
                <w:b/>
              </w:rPr>
              <w:t>4</w:t>
            </w:r>
          </w:p>
        </w:tc>
        <w:tc>
          <w:tcPr>
            <w:tcW w:w="340" w:type="dxa"/>
            <w:vAlign w:val="center"/>
          </w:tcPr>
          <w:p w:rsidR="006218AB" w:rsidRPr="00EE1261" w:rsidP="00EE1261">
            <w:pPr>
              <w:spacing w:before="60" w:after="60" w:line="240" w:lineRule="auto"/>
              <w:ind w:left="-57" w:right="-57"/>
              <w:jc w:val="center"/>
              <w:rPr>
                <w:b/>
              </w:rPr>
            </w:pPr>
            <w:r w:rsidRPr="00EE1261">
              <w:rPr>
                <w:b/>
              </w:rPr>
              <w:t>1</w:t>
            </w:r>
          </w:p>
        </w:tc>
        <w:tc>
          <w:tcPr>
            <w:tcW w:w="340" w:type="dxa"/>
            <w:vAlign w:val="center"/>
          </w:tcPr>
          <w:p w:rsidR="006218AB" w:rsidRPr="00EE1261" w:rsidP="00EE1261">
            <w:pPr>
              <w:spacing w:before="60" w:after="60" w:line="240" w:lineRule="auto"/>
              <w:ind w:left="-57" w:right="-57"/>
              <w:jc w:val="center"/>
              <w:rPr>
                <w:b/>
              </w:rPr>
            </w:pPr>
            <w:r w:rsidRPr="00EE1261">
              <w:rPr>
                <w:b/>
              </w:rPr>
              <w:t>2</w:t>
            </w:r>
          </w:p>
        </w:tc>
        <w:tc>
          <w:tcPr>
            <w:tcW w:w="340" w:type="dxa"/>
            <w:vAlign w:val="center"/>
          </w:tcPr>
          <w:p w:rsidR="006218AB" w:rsidRPr="00EE1261" w:rsidP="00EE1261">
            <w:pPr>
              <w:spacing w:before="60" w:after="60" w:line="240" w:lineRule="auto"/>
              <w:ind w:left="-57" w:right="-57"/>
              <w:jc w:val="center"/>
              <w:rPr>
                <w:b/>
              </w:rPr>
            </w:pPr>
            <w:r w:rsidRPr="00EE1261">
              <w:rPr>
                <w:b/>
              </w:rPr>
              <w:t>3</w:t>
            </w:r>
          </w:p>
        </w:tc>
        <w:tc>
          <w:tcPr>
            <w:tcW w:w="340" w:type="dxa"/>
            <w:vAlign w:val="center"/>
          </w:tcPr>
          <w:p w:rsidR="006218AB" w:rsidRPr="00EE1261" w:rsidP="00EE1261">
            <w:pPr>
              <w:spacing w:before="60" w:after="60" w:line="240" w:lineRule="auto"/>
              <w:ind w:left="-57" w:right="-57"/>
              <w:jc w:val="center"/>
              <w:rPr>
                <w:b/>
              </w:rPr>
            </w:pPr>
            <w:r w:rsidRPr="00EE1261">
              <w:rPr>
                <w:b/>
              </w:rPr>
              <w:t>4</w:t>
            </w:r>
          </w:p>
        </w:tc>
        <w:tc>
          <w:tcPr>
            <w:tcW w:w="850" w:type="dxa"/>
            <w:vMerge/>
            <w:vAlign w:val="center"/>
          </w:tcPr>
          <w:p w:rsidR="006218AB" w:rsidRPr="00EE1261" w:rsidP="00EE1261">
            <w:pPr>
              <w:spacing w:before="60" w:after="60" w:line="240" w:lineRule="auto"/>
              <w:ind w:left="-57" w:right="-57"/>
              <w:jc w:val="center"/>
              <w:rPr>
                <w:b/>
              </w:rPr>
            </w:pPr>
          </w:p>
        </w:tc>
        <w:tc>
          <w:tcPr>
            <w:tcW w:w="850" w:type="dxa"/>
            <w:vMerge/>
            <w:vAlign w:val="center"/>
          </w:tcPr>
          <w:p w:rsidR="006218AB" w:rsidRPr="00EE1261" w:rsidP="00EE1261">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EE1261" w:rsidP="00EE1261">
            <w:pPr>
              <w:spacing w:before="60" w:after="60" w:line="240" w:lineRule="auto"/>
              <w:ind w:left="-57" w:right="-57"/>
              <w:jc w:val="center"/>
              <w:rPr>
                <w:bCs/>
              </w:rPr>
            </w:pPr>
            <w:r w:rsidRPr="00EE1261">
              <w:rPr>
                <w:bCs/>
              </w:rPr>
              <w:t>1</w:t>
            </w:r>
          </w:p>
        </w:tc>
        <w:tc>
          <w:tcPr>
            <w:tcW w:w="2552"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r>
      <w:tr w:rsidTr="0081506A">
        <w:tblPrEx>
          <w:tblW w:w="8899" w:type="dxa"/>
          <w:tblInd w:w="817" w:type="dxa"/>
          <w:tblLook w:val="04A0"/>
        </w:tblPrEx>
        <w:tc>
          <w:tcPr>
            <w:tcW w:w="567" w:type="dxa"/>
          </w:tcPr>
          <w:p w:rsidR="006218AB" w:rsidRPr="00EE1261" w:rsidP="00EE1261">
            <w:pPr>
              <w:spacing w:before="60" w:after="60" w:line="240" w:lineRule="auto"/>
              <w:ind w:left="-57" w:right="-57"/>
              <w:jc w:val="center"/>
              <w:rPr>
                <w:bCs/>
              </w:rPr>
            </w:pPr>
            <w:r w:rsidRPr="00EE1261">
              <w:rPr>
                <w:bCs/>
              </w:rPr>
              <w:t>2</w:t>
            </w:r>
          </w:p>
        </w:tc>
        <w:tc>
          <w:tcPr>
            <w:tcW w:w="2552"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r>
      <w:tr w:rsidTr="0081506A">
        <w:tblPrEx>
          <w:tblW w:w="8899" w:type="dxa"/>
          <w:tblInd w:w="817" w:type="dxa"/>
          <w:tblLook w:val="04A0"/>
        </w:tblPrEx>
        <w:tc>
          <w:tcPr>
            <w:tcW w:w="567" w:type="dxa"/>
          </w:tcPr>
          <w:p w:rsidR="006218AB" w:rsidRPr="00EE1261" w:rsidP="00EE1261">
            <w:pPr>
              <w:spacing w:before="60" w:after="60" w:line="240" w:lineRule="auto"/>
              <w:ind w:left="-57" w:right="-57"/>
              <w:jc w:val="center"/>
              <w:rPr>
                <w:bCs/>
              </w:rPr>
            </w:pPr>
            <w:r w:rsidRPr="00EE1261">
              <w:rPr>
                <w:bCs/>
              </w:rPr>
              <w:t>3</w:t>
            </w:r>
          </w:p>
        </w:tc>
        <w:tc>
          <w:tcPr>
            <w:tcW w:w="2552"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r>
      <w:tr w:rsidTr="0081506A">
        <w:tblPrEx>
          <w:tblW w:w="8899" w:type="dxa"/>
          <w:tblInd w:w="817" w:type="dxa"/>
          <w:tblLook w:val="04A0"/>
        </w:tblPrEx>
        <w:tc>
          <w:tcPr>
            <w:tcW w:w="567" w:type="dxa"/>
          </w:tcPr>
          <w:p w:rsidR="006218AB" w:rsidRPr="00EE1261" w:rsidP="00EE1261">
            <w:pPr>
              <w:spacing w:before="60" w:after="60" w:line="240" w:lineRule="auto"/>
              <w:ind w:left="-57" w:right="-57"/>
              <w:jc w:val="center"/>
              <w:rPr>
                <w:bCs/>
              </w:rPr>
            </w:pPr>
            <w:r w:rsidRPr="00EE1261">
              <w:rPr>
                <w:bCs/>
              </w:rPr>
              <w:t>4</w:t>
            </w:r>
          </w:p>
        </w:tc>
        <w:tc>
          <w:tcPr>
            <w:tcW w:w="2552"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r>
      <w:tr w:rsidTr="0081506A">
        <w:tblPrEx>
          <w:tblW w:w="8899" w:type="dxa"/>
          <w:tblInd w:w="817" w:type="dxa"/>
          <w:tblLook w:val="04A0"/>
        </w:tblPrEx>
        <w:tc>
          <w:tcPr>
            <w:tcW w:w="567" w:type="dxa"/>
          </w:tcPr>
          <w:p w:rsidR="006218AB" w:rsidRPr="00EE1261" w:rsidP="00EE1261">
            <w:pPr>
              <w:spacing w:before="60" w:after="60" w:line="240" w:lineRule="auto"/>
              <w:ind w:left="-57" w:right="-57"/>
              <w:jc w:val="center"/>
              <w:rPr>
                <w:bCs/>
              </w:rPr>
            </w:pPr>
            <w:r w:rsidRPr="00EE1261">
              <w:rPr>
                <w:bCs/>
              </w:rPr>
              <w:t>5</w:t>
            </w:r>
          </w:p>
        </w:tc>
        <w:tc>
          <w:tcPr>
            <w:tcW w:w="2552"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r>
      <w:tr w:rsidTr="0081506A">
        <w:tblPrEx>
          <w:tblW w:w="8899" w:type="dxa"/>
          <w:tblInd w:w="817" w:type="dxa"/>
          <w:tblLook w:val="04A0"/>
        </w:tblPrEx>
        <w:tc>
          <w:tcPr>
            <w:tcW w:w="567" w:type="dxa"/>
          </w:tcPr>
          <w:p w:rsidR="006218AB" w:rsidRPr="00EE1261" w:rsidP="00EE1261">
            <w:pPr>
              <w:spacing w:before="60" w:after="60" w:line="240" w:lineRule="auto"/>
              <w:ind w:left="-57" w:right="-57"/>
              <w:jc w:val="center"/>
              <w:rPr>
                <w:bCs/>
              </w:rPr>
            </w:pPr>
            <w:r w:rsidRPr="00EE1261">
              <w:rPr>
                <w:bCs/>
              </w:rPr>
              <w:t>dst</w:t>
            </w:r>
          </w:p>
        </w:tc>
        <w:tc>
          <w:tcPr>
            <w:tcW w:w="2552"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34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c>
          <w:tcPr>
            <w:tcW w:w="850" w:type="dxa"/>
          </w:tcPr>
          <w:p w:rsidR="006218AB" w:rsidRPr="00EE1261" w:rsidP="00EE1261">
            <w:pPr>
              <w:spacing w:before="60" w:after="60" w:line="240" w:lineRule="auto"/>
              <w:jc w:val="center"/>
              <w:rPr>
                <w:b/>
              </w:rPr>
            </w:pPr>
          </w:p>
        </w:tc>
      </w:tr>
    </w:tbl>
    <w:p w:rsidR="006218AB" w:rsidRPr="00EE1261" w:rsidP="00EE1261">
      <w:pPr>
        <w:tabs>
          <w:tab w:val="left" w:pos="709"/>
        </w:tabs>
        <w:spacing w:before="60" w:after="60" w:line="240" w:lineRule="auto"/>
        <w:ind w:left="426"/>
        <w:jc w:val="both"/>
        <w:rPr>
          <w:b/>
          <w:bCs/>
          <w:lang w:val="en-US" w:eastAsia="en-US" w:bidi="ar-SA"/>
        </w:rPr>
      </w:pPr>
    </w:p>
    <w:p w:rsidR="006218AB" w:rsidRPr="00EE1261" w:rsidP="00EE1261">
      <w:pPr>
        <w:tabs>
          <w:tab w:val="left" w:pos="709"/>
        </w:tabs>
        <w:spacing w:before="60" w:after="60" w:line="240" w:lineRule="auto"/>
        <w:ind w:left="426"/>
        <w:jc w:val="both"/>
        <w:rPr>
          <w:b/>
          <w:bCs/>
          <w:lang w:val="en-US" w:eastAsia="en-US" w:bidi="ar-SA"/>
        </w:rPr>
      </w:pPr>
      <w:r w:rsidRPr="00EE1261">
        <w:rPr>
          <w:b/>
          <w:bCs/>
          <w:lang w:val="en-US" w:eastAsia="en-US" w:bidi="ar-SA"/>
        </w:rPr>
        <w:t>3.</w:t>
      </w:r>
      <w:r w:rsidRPr="00EE1261">
        <w:rPr>
          <w:b/>
          <w:bCs/>
          <w:lang w:val="en-US" w:eastAsia="en-US" w:bidi="ar-SA"/>
        </w:rPr>
        <w:tab/>
        <w:t>ASESMEN SUMATIF</w:t>
      </w:r>
    </w:p>
    <w:p w:rsidR="006218AB" w:rsidRPr="00EE1261" w:rsidP="00EE1261">
      <w:pPr>
        <w:spacing w:before="60" w:after="60" w:line="240" w:lineRule="auto"/>
        <w:ind w:left="709"/>
        <w:jc w:val="both"/>
        <w:rPr>
          <w:lang w:val="en-US" w:eastAsia="en-US" w:bidi="ar-SA"/>
        </w:rPr>
      </w:pPr>
      <w:r w:rsidRPr="00EE1261">
        <w:rPr>
          <w:lang w:val="en-US" w:eastAsia="en-US" w:bidi="ar-SA"/>
        </w:rPr>
        <w:t xml:space="preserve">Dilaksanakan diakhir pembelajaran untuk mengukur tingkat capaian pemahaman sains peserta didk untuk menentukan langkah selajutnya. </w:t>
      </w:r>
    </w:p>
    <w:p w:rsidR="006218AB" w:rsidRPr="00EE1261" w:rsidP="00EE1261">
      <w:pPr>
        <w:numPr>
          <w:ilvl w:val="0"/>
          <w:numId w:val="67"/>
        </w:numPr>
        <w:tabs>
          <w:tab w:val="clear" w:pos="720"/>
          <w:tab w:val="left" w:pos="993"/>
        </w:tabs>
        <w:spacing w:before="60" w:after="60" w:line="240" w:lineRule="auto"/>
        <w:ind w:left="993" w:hanging="284"/>
        <w:jc w:val="both"/>
        <w:rPr>
          <w:lang w:val="id-ID" w:eastAsia="en-US" w:bidi="ar-SA"/>
        </w:rPr>
      </w:pPr>
      <w:r w:rsidRPr="00EE1261">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EE1261" w:rsidP="00EE1261">
      <w:pPr>
        <w:numPr>
          <w:ilvl w:val="0"/>
          <w:numId w:val="67"/>
        </w:numPr>
        <w:tabs>
          <w:tab w:val="clear" w:pos="720"/>
          <w:tab w:val="left" w:pos="993"/>
        </w:tabs>
        <w:spacing w:before="60" w:after="60" w:line="240" w:lineRule="auto"/>
        <w:ind w:left="993" w:hanging="284"/>
        <w:jc w:val="both"/>
        <w:rPr>
          <w:lang w:val="id-ID" w:eastAsia="en-US" w:bidi="ar-SA"/>
        </w:rPr>
      </w:pPr>
      <w:r w:rsidRPr="00EE1261">
        <w:rPr>
          <w:lang w:val="id-ID" w:eastAsia="en-US" w:bidi="ar-SA"/>
        </w:rPr>
        <w:t xml:space="preserve">Guru memeriksa kelengkapan lembar pengamatan siswa </w:t>
      </w:r>
    </w:p>
    <w:p w:rsidR="006218AB" w:rsidRPr="00EE1261" w:rsidP="00EE1261">
      <w:pPr>
        <w:numPr>
          <w:ilvl w:val="0"/>
          <w:numId w:val="67"/>
        </w:numPr>
        <w:tabs>
          <w:tab w:val="clear" w:pos="720"/>
          <w:tab w:val="left" w:pos="993"/>
        </w:tabs>
        <w:spacing w:before="60" w:after="60" w:line="240" w:lineRule="auto"/>
        <w:ind w:left="993" w:hanging="284"/>
        <w:jc w:val="both"/>
        <w:rPr>
          <w:lang w:val="id-ID" w:eastAsia="en-US" w:bidi="ar-SA"/>
        </w:rPr>
      </w:pPr>
      <w:r w:rsidRPr="00EE1261">
        <w:rPr>
          <w:lang w:val="id-ID" w:eastAsia="en-US" w:bidi="ar-SA"/>
        </w:rPr>
        <w:t xml:space="preserve">Asesmen ini dibuat Individu, kelompok, peforma dan tertulis- formatif dan sumatif </w:t>
      </w:r>
    </w:p>
    <w:tbl>
      <w:tblPr>
        <w:tblStyle w:val="TableGrid5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EE1261" w:rsidP="00EE1261">
            <w:pPr>
              <w:spacing w:before="60" w:after="60" w:line="240" w:lineRule="auto"/>
              <w:ind w:left="-57" w:right="-57"/>
              <w:jc w:val="center"/>
              <w:rPr>
                <w:b/>
                <w:bCs/>
                <w:lang w:val="id-ID"/>
              </w:rPr>
            </w:pPr>
            <w:r w:rsidRPr="00EE1261">
              <w:rPr>
                <w:b/>
                <w:bCs/>
                <w:lang w:val="id-ID"/>
              </w:rPr>
              <w:t>No.</w:t>
            </w:r>
          </w:p>
        </w:tc>
        <w:tc>
          <w:tcPr>
            <w:tcW w:w="5102" w:type="dxa"/>
            <w:shd w:val="clear" w:color="auto" w:fill="DBE5F1"/>
            <w:vAlign w:val="center"/>
          </w:tcPr>
          <w:p w:rsidR="006218AB" w:rsidRPr="00EE1261" w:rsidP="00EE1261">
            <w:pPr>
              <w:spacing w:before="60" w:after="60" w:line="240" w:lineRule="auto"/>
              <w:ind w:left="-57" w:right="-57"/>
              <w:jc w:val="center"/>
              <w:rPr>
                <w:b/>
                <w:bCs/>
                <w:lang w:val="id-ID"/>
              </w:rPr>
            </w:pPr>
            <w:r w:rsidRPr="00EE1261">
              <w:rPr>
                <w:b/>
                <w:bCs/>
                <w:lang w:val="id-ID"/>
              </w:rPr>
              <w:t>Indikator</w:t>
            </w:r>
          </w:p>
        </w:tc>
        <w:tc>
          <w:tcPr>
            <w:tcW w:w="569" w:type="dxa"/>
            <w:shd w:val="clear" w:color="auto" w:fill="DBE5F1"/>
            <w:vAlign w:val="center"/>
          </w:tcPr>
          <w:p w:rsidR="006218AB" w:rsidRPr="00EE1261" w:rsidP="00EE1261">
            <w:pPr>
              <w:spacing w:before="60" w:after="60" w:line="240" w:lineRule="auto"/>
              <w:ind w:left="-57" w:right="-57"/>
              <w:jc w:val="center"/>
              <w:rPr>
                <w:b/>
                <w:bCs/>
                <w:lang w:val="id-ID"/>
              </w:rPr>
            </w:pPr>
            <w:r w:rsidRPr="00EE1261">
              <w:rPr>
                <w:b/>
                <w:bCs/>
                <w:lang w:val="id-ID"/>
              </w:rPr>
              <w:t>SL</w:t>
            </w:r>
          </w:p>
        </w:tc>
        <w:tc>
          <w:tcPr>
            <w:tcW w:w="569" w:type="dxa"/>
            <w:shd w:val="clear" w:color="auto" w:fill="DBE5F1"/>
            <w:vAlign w:val="center"/>
          </w:tcPr>
          <w:p w:rsidR="006218AB" w:rsidRPr="00EE1261" w:rsidP="00EE1261">
            <w:pPr>
              <w:spacing w:before="60" w:after="60" w:line="240" w:lineRule="auto"/>
              <w:ind w:left="-57" w:right="-57"/>
              <w:jc w:val="center"/>
              <w:rPr>
                <w:b/>
                <w:bCs/>
                <w:lang w:val="id-ID"/>
              </w:rPr>
            </w:pPr>
            <w:r w:rsidRPr="00EE1261">
              <w:rPr>
                <w:b/>
                <w:bCs/>
                <w:lang w:val="id-ID"/>
              </w:rPr>
              <w:t>SR</w:t>
            </w:r>
          </w:p>
        </w:tc>
        <w:tc>
          <w:tcPr>
            <w:tcW w:w="711" w:type="dxa"/>
            <w:shd w:val="clear" w:color="auto" w:fill="DBE5F1"/>
            <w:vAlign w:val="center"/>
          </w:tcPr>
          <w:p w:rsidR="006218AB" w:rsidRPr="00EE1261" w:rsidP="00EE1261">
            <w:pPr>
              <w:spacing w:before="60" w:after="60" w:line="240" w:lineRule="auto"/>
              <w:ind w:left="-57" w:right="-57"/>
              <w:jc w:val="center"/>
              <w:rPr>
                <w:b/>
                <w:bCs/>
                <w:lang w:val="id-ID"/>
              </w:rPr>
            </w:pPr>
            <w:r w:rsidRPr="00EE1261">
              <w:rPr>
                <w:b/>
                <w:bCs/>
                <w:lang w:val="id-ID"/>
              </w:rPr>
              <w:t>KD</w:t>
            </w:r>
          </w:p>
        </w:tc>
        <w:tc>
          <w:tcPr>
            <w:tcW w:w="568" w:type="dxa"/>
            <w:shd w:val="clear" w:color="auto" w:fill="DBE5F1"/>
            <w:vAlign w:val="center"/>
          </w:tcPr>
          <w:p w:rsidR="006218AB" w:rsidRPr="00EE1261" w:rsidP="00EE1261">
            <w:pPr>
              <w:spacing w:before="60" w:after="60" w:line="240" w:lineRule="auto"/>
              <w:ind w:left="-57" w:right="-57"/>
              <w:jc w:val="center"/>
              <w:rPr>
                <w:b/>
                <w:bCs/>
                <w:lang w:val="id-ID"/>
              </w:rPr>
            </w:pPr>
            <w:r w:rsidRPr="00EE1261">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EE1261" w:rsidP="00EE1261">
            <w:pPr>
              <w:spacing w:before="60" w:after="60" w:line="240" w:lineRule="auto"/>
              <w:jc w:val="center"/>
            </w:pPr>
            <w:r w:rsidRPr="00EE1261">
              <w:rPr>
                <w:lang w:val="id-ID"/>
              </w:rPr>
              <w:t>1</w:t>
            </w:r>
          </w:p>
        </w:tc>
        <w:tc>
          <w:tcPr>
            <w:tcW w:w="5102" w:type="dxa"/>
            <w:vAlign w:val="center"/>
          </w:tcPr>
          <w:p w:rsidR="006218AB" w:rsidRPr="00EE1261" w:rsidP="00EE1261">
            <w:pPr>
              <w:spacing w:before="60" w:after="60" w:line="240" w:lineRule="auto"/>
              <w:jc w:val="both"/>
              <w:rPr>
                <w:lang w:val="id-ID"/>
              </w:rPr>
            </w:pPr>
          </w:p>
        </w:tc>
        <w:tc>
          <w:tcPr>
            <w:tcW w:w="569" w:type="dxa"/>
            <w:vAlign w:val="center"/>
          </w:tcPr>
          <w:p w:rsidR="006218AB" w:rsidRPr="00EE1261" w:rsidP="00EE1261">
            <w:pPr>
              <w:spacing w:before="60" w:after="60" w:line="240" w:lineRule="auto"/>
              <w:jc w:val="center"/>
              <w:rPr>
                <w:lang w:val="id-ID"/>
              </w:rPr>
            </w:pPr>
          </w:p>
        </w:tc>
        <w:tc>
          <w:tcPr>
            <w:tcW w:w="569" w:type="dxa"/>
            <w:vAlign w:val="center"/>
          </w:tcPr>
          <w:p w:rsidR="006218AB" w:rsidRPr="00EE1261" w:rsidP="00EE1261">
            <w:pPr>
              <w:spacing w:before="60" w:after="60" w:line="240" w:lineRule="auto"/>
              <w:jc w:val="center"/>
              <w:rPr>
                <w:lang w:val="id-ID"/>
              </w:rPr>
            </w:pPr>
          </w:p>
        </w:tc>
        <w:tc>
          <w:tcPr>
            <w:tcW w:w="711" w:type="dxa"/>
            <w:vAlign w:val="center"/>
          </w:tcPr>
          <w:p w:rsidR="006218AB" w:rsidRPr="00EE1261" w:rsidP="00EE1261">
            <w:pPr>
              <w:spacing w:before="60" w:after="60" w:line="240" w:lineRule="auto"/>
              <w:jc w:val="center"/>
              <w:rPr>
                <w:lang w:val="id-ID"/>
              </w:rPr>
            </w:pPr>
          </w:p>
        </w:tc>
        <w:tc>
          <w:tcPr>
            <w:tcW w:w="568" w:type="dxa"/>
            <w:vAlign w:val="center"/>
          </w:tcPr>
          <w:p w:rsidR="006218AB" w:rsidRPr="00EE1261" w:rsidP="00EE1261">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EE1261" w:rsidP="00EE1261">
            <w:pPr>
              <w:spacing w:before="60" w:after="60" w:line="240" w:lineRule="auto"/>
              <w:jc w:val="center"/>
            </w:pPr>
            <w:r w:rsidRPr="00EE1261">
              <w:t>2</w:t>
            </w:r>
          </w:p>
        </w:tc>
        <w:tc>
          <w:tcPr>
            <w:tcW w:w="5102" w:type="dxa"/>
            <w:vAlign w:val="center"/>
          </w:tcPr>
          <w:p w:rsidR="006218AB" w:rsidRPr="00EE1261" w:rsidP="00EE1261">
            <w:pPr>
              <w:spacing w:before="60" w:after="60" w:line="240" w:lineRule="auto"/>
              <w:jc w:val="both"/>
              <w:rPr>
                <w:lang w:val="id-ID"/>
              </w:rPr>
            </w:pPr>
          </w:p>
        </w:tc>
        <w:tc>
          <w:tcPr>
            <w:tcW w:w="569" w:type="dxa"/>
            <w:vAlign w:val="center"/>
          </w:tcPr>
          <w:p w:rsidR="006218AB" w:rsidRPr="00EE1261" w:rsidP="00EE1261">
            <w:pPr>
              <w:spacing w:before="60" w:after="60" w:line="240" w:lineRule="auto"/>
              <w:jc w:val="center"/>
              <w:rPr>
                <w:lang w:val="id-ID"/>
              </w:rPr>
            </w:pPr>
          </w:p>
        </w:tc>
        <w:tc>
          <w:tcPr>
            <w:tcW w:w="569" w:type="dxa"/>
            <w:vAlign w:val="center"/>
          </w:tcPr>
          <w:p w:rsidR="006218AB" w:rsidRPr="00EE1261" w:rsidP="00EE1261">
            <w:pPr>
              <w:spacing w:before="60" w:after="60" w:line="240" w:lineRule="auto"/>
              <w:jc w:val="center"/>
              <w:rPr>
                <w:lang w:val="id-ID"/>
              </w:rPr>
            </w:pPr>
          </w:p>
        </w:tc>
        <w:tc>
          <w:tcPr>
            <w:tcW w:w="711" w:type="dxa"/>
            <w:vAlign w:val="center"/>
          </w:tcPr>
          <w:p w:rsidR="006218AB" w:rsidRPr="00EE1261" w:rsidP="00EE1261">
            <w:pPr>
              <w:spacing w:before="60" w:after="60" w:line="240" w:lineRule="auto"/>
              <w:jc w:val="center"/>
              <w:rPr>
                <w:lang w:val="id-ID"/>
              </w:rPr>
            </w:pPr>
          </w:p>
        </w:tc>
        <w:tc>
          <w:tcPr>
            <w:tcW w:w="568" w:type="dxa"/>
            <w:vAlign w:val="center"/>
          </w:tcPr>
          <w:p w:rsidR="006218AB" w:rsidRPr="00EE1261" w:rsidP="00EE1261">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EE1261" w:rsidP="00EE1261">
            <w:pPr>
              <w:spacing w:before="60" w:after="60" w:line="240" w:lineRule="auto"/>
              <w:jc w:val="center"/>
            </w:pPr>
            <w:r w:rsidRPr="00EE1261">
              <w:t>3</w:t>
            </w:r>
          </w:p>
        </w:tc>
        <w:tc>
          <w:tcPr>
            <w:tcW w:w="5102" w:type="dxa"/>
            <w:vAlign w:val="center"/>
          </w:tcPr>
          <w:p w:rsidR="006218AB" w:rsidRPr="00EE1261" w:rsidP="00EE1261">
            <w:pPr>
              <w:spacing w:before="60" w:after="60" w:line="240" w:lineRule="auto"/>
              <w:jc w:val="both"/>
              <w:rPr>
                <w:lang w:val="id-ID"/>
              </w:rPr>
            </w:pPr>
          </w:p>
        </w:tc>
        <w:tc>
          <w:tcPr>
            <w:tcW w:w="569" w:type="dxa"/>
            <w:vAlign w:val="center"/>
          </w:tcPr>
          <w:p w:rsidR="006218AB" w:rsidRPr="00EE1261" w:rsidP="00EE1261">
            <w:pPr>
              <w:spacing w:before="60" w:after="60" w:line="240" w:lineRule="auto"/>
              <w:jc w:val="center"/>
              <w:rPr>
                <w:lang w:val="id-ID"/>
              </w:rPr>
            </w:pPr>
          </w:p>
        </w:tc>
        <w:tc>
          <w:tcPr>
            <w:tcW w:w="569" w:type="dxa"/>
            <w:vAlign w:val="center"/>
          </w:tcPr>
          <w:p w:rsidR="006218AB" w:rsidRPr="00EE1261" w:rsidP="00EE1261">
            <w:pPr>
              <w:spacing w:before="60" w:after="60" w:line="240" w:lineRule="auto"/>
              <w:jc w:val="center"/>
              <w:rPr>
                <w:lang w:val="id-ID"/>
              </w:rPr>
            </w:pPr>
          </w:p>
        </w:tc>
        <w:tc>
          <w:tcPr>
            <w:tcW w:w="711" w:type="dxa"/>
            <w:vAlign w:val="center"/>
          </w:tcPr>
          <w:p w:rsidR="006218AB" w:rsidRPr="00EE1261" w:rsidP="00EE1261">
            <w:pPr>
              <w:spacing w:before="60" w:after="60" w:line="240" w:lineRule="auto"/>
              <w:jc w:val="center"/>
              <w:rPr>
                <w:lang w:val="id-ID"/>
              </w:rPr>
            </w:pPr>
          </w:p>
        </w:tc>
        <w:tc>
          <w:tcPr>
            <w:tcW w:w="568" w:type="dxa"/>
            <w:vAlign w:val="center"/>
          </w:tcPr>
          <w:p w:rsidR="006218AB" w:rsidRPr="00EE1261" w:rsidP="00EE1261">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EE1261" w:rsidP="00EE1261">
            <w:pPr>
              <w:spacing w:before="60" w:after="60" w:line="240" w:lineRule="auto"/>
              <w:jc w:val="center"/>
            </w:pPr>
            <w:r w:rsidRPr="00EE1261">
              <w:t>4</w:t>
            </w:r>
          </w:p>
        </w:tc>
        <w:tc>
          <w:tcPr>
            <w:tcW w:w="5102" w:type="dxa"/>
            <w:vAlign w:val="center"/>
          </w:tcPr>
          <w:p w:rsidR="006218AB" w:rsidRPr="00EE1261" w:rsidP="00EE1261">
            <w:pPr>
              <w:spacing w:before="60" w:after="60" w:line="240" w:lineRule="auto"/>
              <w:jc w:val="both"/>
              <w:rPr>
                <w:lang w:val="id-ID"/>
              </w:rPr>
            </w:pPr>
          </w:p>
        </w:tc>
        <w:tc>
          <w:tcPr>
            <w:tcW w:w="569" w:type="dxa"/>
            <w:vAlign w:val="center"/>
          </w:tcPr>
          <w:p w:rsidR="006218AB" w:rsidRPr="00EE1261" w:rsidP="00EE1261">
            <w:pPr>
              <w:spacing w:before="60" w:after="60" w:line="240" w:lineRule="auto"/>
              <w:jc w:val="center"/>
              <w:rPr>
                <w:lang w:val="id-ID"/>
              </w:rPr>
            </w:pPr>
          </w:p>
        </w:tc>
        <w:tc>
          <w:tcPr>
            <w:tcW w:w="569" w:type="dxa"/>
            <w:vAlign w:val="center"/>
          </w:tcPr>
          <w:p w:rsidR="006218AB" w:rsidRPr="00EE1261" w:rsidP="00EE1261">
            <w:pPr>
              <w:spacing w:before="60" w:after="60" w:line="240" w:lineRule="auto"/>
              <w:jc w:val="center"/>
              <w:rPr>
                <w:lang w:val="id-ID"/>
              </w:rPr>
            </w:pPr>
          </w:p>
        </w:tc>
        <w:tc>
          <w:tcPr>
            <w:tcW w:w="711" w:type="dxa"/>
            <w:vAlign w:val="center"/>
          </w:tcPr>
          <w:p w:rsidR="006218AB" w:rsidRPr="00EE1261" w:rsidP="00EE1261">
            <w:pPr>
              <w:spacing w:before="60" w:after="60" w:line="240" w:lineRule="auto"/>
              <w:jc w:val="center"/>
              <w:rPr>
                <w:lang w:val="id-ID"/>
              </w:rPr>
            </w:pPr>
          </w:p>
        </w:tc>
        <w:tc>
          <w:tcPr>
            <w:tcW w:w="568" w:type="dxa"/>
            <w:vAlign w:val="center"/>
          </w:tcPr>
          <w:p w:rsidR="006218AB" w:rsidRPr="00EE1261" w:rsidP="00EE1261">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EE1261" w:rsidP="00EE1261">
            <w:pPr>
              <w:spacing w:before="60" w:after="60" w:line="240" w:lineRule="auto"/>
              <w:jc w:val="center"/>
            </w:pPr>
            <w:r w:rsidRPr="00EE1261">
              <w:t>5</w:t>
            </w:r>
          </w:p>
        </w:tc>
        <w:tc>
          <w:tcPr>
            <w:tcW w:w="5102" w:type="dxa"/>
            <w:vAlign w:val="center"/>
          </w:tcPr>
          <w:p w:rsidR="006218AB" w:rsidRPr="00EE1261" w:rsidP="00EE1261">
            <w:pPr>
              <w:spacing w:before="60" w:after="60" w:line="240" w:lineRule="auto"/>
              <w:jc w:val="both"/>
              <w:rPr>
                <w:lang w:val="id-ID"/>
              </w:rPr>
            </w:pPr>
          </w:p>
        </w:tc>
        <w:tc>
          <w:tcPr>
            <w:tcW w:w="569" w:type="dxa"/>
            <w:vAlign w:val="center"/>
          </w:tcPr>
          <w:p w:rsidR="006218AB" w:rsidRPr="00EE1261" w:rsidP="00EE1261">
            <w:pPr>
              <w:spacing w:before="60" w:after="60" w:line="240" w:lineRule="auto"/>
              <w:jc w:val="center"/>
              <w:rPr>
                <w:lang w:val="id-ID"/>
              </w:rPr>
            </w:pPr>
          </w:p>
        </w:tc>
        <w:tc>
          <w:tcPr>
            <w:tcW w:w="569" w:type="dxa"/>
            <w:vAlign w:val="center"/>
          </w:tcPr>
          <w:p w:rsidR="006218AB" w:rsidRPr="00EE1261" w:rsidP="00EE1261">
            <w:pPr>
              <w:spacing w:before="60" w:after="60" w:line="240" w:lineRule="auto"/>
              <w:jc w:val="center"/>
              <w:rPr>
                <w:lang w:val="id-ID"/>
              </w:rPr>
            </w:pPr>
          </w:p>
        </w:tc>
        <w:tc>
          <w:tcPr>
            <w:tcW w:w="711" w:type="dxa"/>
            <w:vAlign w:val="center"/>
          </w:tcPr>
          <w:p w:rsidR="006218AB" w:rsidRPr="00EE1261" w:rsidP="00EE1261">
            <w:pPr>
              <w:spacing w:before="60" w:after="60" w:line="240" w:lineRule="auto"/>
              <w:jc w:val="center"/>
              <w:rPr>
                <w:lang w:val="id-ID"/>
              </w:rPr>
            </w:pPr>
          </w:p>
        </w:tc>
        <w:tc>
          <w:tcPr>
            <w:tcW w:w="568" w:type="dxa"/>
            <w:vAlign w:val="center"/>
          </w:tcPr>
          <w:p w:rsidR="006218AB" w:rsidRPr="00EE1261" w:rsidP="00EE1261">
            <w:pPr>
              <w:spacing w:before="60" w:after="60" w:line="240" w:lineRule="auto"/>
              <w:jc w:val="center"/>
              <w:rPr>
                <w:lang w:val="id-ID"/>
              </w:rPr>
            </w:pPr>
          </w:p>
        </w:tc>
      </w:tr>
    </w:tbl>
    <w:p w:rsidR="006218AB" w:rsidRPr="00EE1261" w:rsidP="00EE1261">
      <w:pPr>
        <w:tabs>
          <w:tab w:val="left" w:pos="1701"/>
          <w:tab w:val="left" w:pos="2127"/>
          <w:tab w:val="left" w:pos="4111"/>
          <w:tab w:val="left" w:pos="4395"/>
        </w:tabs>
        <w:spacing w:before="60" w:after="60" w:line="240" w:lineRule="auto"/>
        <w:ind w:left="993"/>
        <w:rPr>
          <w:rFonts w:eastAsiaTheme="minorHAnsi"/>
          <w:lang w:val="en-US" w:eastAsia="en-US" w:bidi="ar-SA"/>
        </w:rPr>
      </w:pPr>
      <w:r w:rsidRPr="00EE1261">
        <w:rPr>
          <w:rFonts w:eastAsiaTheme="minorHAnsi"/>
          <w:lang w:val="en-US" w:eastAsia="en-US" w:bidi="ar-SA"/>
        </w:rPr>
        <w:t>Keterangan</w:t>
      </w:r>
    </w:p>
    <w:p w:rsidR="006218AB" w:rsidRPr="00EE1261" w:rsidP="00EE1261">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EE1261">
        <w:rPr>
          <w:rFonts w:eastAsiaTheme="minorHAnsi"/>
          <w:i/>
          <w:iCs/>
          <w:lang w:val="id-ID" w:eastAsia="en-US" w:bidi="ar-SA"/>
        </w:rPr>
        <w:t>SL</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Selalu</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sangat baik</w:t>
      </w:r>
    </w:p>
    <w:p w:rsidR="006218AB" w:rsidRPr="00EE1261" w:rsidP="00EE1261">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EE1261">
        <w:rPr>
          <w:rFonts w:eastAsiaTheme="minorHAnsi"/>
          <w:i/>
          <w:iCs/>
          <w:lang w:val="id-ID" w:eastAsia="en-US" w:bidi="ar-SA"/>
        </w:rPr>
        <w:t>SR</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Sering</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baik</w:t>
      </w:r>
    </w:p>
    <w:p w:rsidR="006218AB" w:rsidRPr="00EE1261" w:rsidP="00EE1261">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EE1261">
        <w:rPr>
          <w:rFonts w:eastAsiaTheme="minorHAnsi"/>
          <w:i/>
          <w:iCs/>
          <w:lang w:val="id-ID" w:eastAsia="en-US" w:bidi="ar-SA"/>
        </w:rPr>
        <w:t>KD</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Kadang-kadang</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cukup</w:t>
      </w:r>
    </w:p>
    <w:p w:rsidR="006218AB" w:rsidRPr="00EE1261" w:rsidP="00EE1261">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EE1261">
        <w:rPr>
          <w:rFonts w:eastAsiaTheme="minorHAnsi"/>
          <w:i/>
          <w:iCs/>
          <w:lang w:val="id-ID" w:eastAsia="en-US" w:bidi="ar-SA"/>
        </w:rPr>
        <w:t>TP</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Tidak Pernah</w:t>
      </w:r>
      <w:r w:rsidRPr="00EE1261">
        <w:rPr>
          <w:rFonts w:eastAsiaTheme="minorHAnsi"/>
          <w:i/>
          <w:iCs/>
          <w:lang w:val="en-US" w:eastAsia="en-US" w:bidi="ar-SA"/>
        </w:rPr>
        <w:tab/>
      </w:r>
      <w:r w:rsidRPr="00EE1261">
        <w:rPr>
          <w:rFonts w:eastAsiaTheme="minorHAnsi"/>
          <w:i/>
          <w:iCs/>
          <w:lang w:val="id-ID" w:eastAsia="en-US" w:bidi="ar-SA"/>
        </w:rPr>
        <w:t>:</w:t>
      </w:r>
      <w:r w:rsidRPr="00EE1261">
        <w:rPr>
          <w:rFonts w:eastAsiaTheme="minorHAnsi"/>
          <w:i/>
          <w:iCs/>
          <w:lang w:val="en-US" w:eastAsia="en-US" w:bidi="ar-SA"/>
        </w:rPr>
        <w:tab/>
      </w:r>
      <w:r w:rsidRPr="00EE1261">
        <w:rPr>
          <w:rFonts w:eastAsiaTheme="minorHAnsi"/>
          <w:i/>
          <w:iCs/>
          <w:lang w:val="id-ID" w:eastAsia="en-US" w:bidi="ar-SA"/>
        </w:rPr>
        <w:t>perlu bimbingan</w:t>
      </w:r>
    </w:p>
    <w:p w:rsidR="006218AB" w:rsidRPr="00EE1261" w:rsidP="00EE1261">
      <w:pPr>
        <w:spacing w:before="60" w:after="60" w:line="240" w:lineRule="auto"/>
        <w:ind w:left="1440"/>
        <w:rPr>
          <w:rFonts w:eastAsiaTheme="minorHAnsi"/>
          <w:lang w:val="en-US" w:eastAsia="en-US" w:bidi="ar-SA"/>
        </w:rPr>
      </w:pPr>
    </w:p>
    <w:p w:rsidR="00C41CA7" w:rsidRPr="00EE1261" w:rsidP="00EE1261">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EE1261" w:rsidP="00EE1261">
      <w:pPr>
        <w:autoSpaceDE w:val="0"/>
        <w:autoSpaceDN w:val="0"/>
        <w:adjustRightInd w:val="0"/>
        <w:spacing w:before="60" w:after="60" w:line="240" w:lineRule="auto"/>
        <w:ind w:left="426"/>
        <w:jc w:val="center"/>
        <w:rPr>
          <w:rFonts w:eastAsiaTheme="minorHAnsi"/>
          <w:caps/>
          <w:color w:val="000000"/>
          <w:lang w:val="en-US" w:eastAsia="en-US" w:bidi="ar-SA"/>
        </w:rPr>
      </w:pPr>
      <w:r w:rsidRPr="00EE1261">
        <w:rPr>
          <w:rFonts w:eastAsiaTheme="minorHAnsi"/>
          <w:b/>
          <w:bCs/>
          <w:caps/>
          <w:color w:val="000000"/>
          <w:lang w:val="en-US" w:eastAsia="en-US" w:bidi="ar-SA"/>
        </w:rPr>
        <w:t>Penilaian Diri</w:t>
      </w:r>
    </w:p>
    <w:p w:rsidR="0071272A" w:rsidRPr="00EE1261" w:rsidP="00EE1261">
      <w:pPr>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Jawablah pertanyaan di bawah</w:t>
      </w:r>
      <w:r w:rsidRPr="00EE1261" w:rsidR="0084142A">
        <w:rPr>
          <w:rFonts w:eastAsiaTheme="minorHAnsi"/>
          <w:color w:val="000000"/>
          <w:lang w:val="en-US" w:eastAsia="en-US" w:bidi="ar-SA"/>
        </w:rPr>
        <w:t xml:space="preserve"> </w:t>
      </w:r>
      <w:r w:rsidRPr="00EE1261">
        <w:rPr>
          <w:rFonts w:eastAsiaTheme="minorHAnsi"/>
          <w:color w:val="000000"/>
          <w:lang w:val="en-US" w:eastAsia="en-US" w:bidi="ar-SA"/>
        </w:rPr>
        <w:t>ini dengan</w:t>
      </w:r>
      <w:r w:rsidRPr="00EE1261" w:rsidR="0084142A">
        <w:rPr>
          <w:rFonts w:eastAsiaTheme="minorHAnsi"/>
          <w:color w:val="000000"/>
          <w:lang w:val="en-US" w:eastAsia="en-US" w:bidi="ar-SA"/>
        </w:rPr>
        <w:t xml:space="preserve"> </w:t>
      </w:r>
      <w:r w:rsidRPr="00EE1261">
        <w:rPr>
          <w:rFonts w:eastAsiaTheme="minorHAnsi"/>
          <w:color w:val="000000"/>
          <w:lang w:val="en-US" w:eastAsia="en-US" w:bidi="ar-SA"/>
        </w:rPr>
        <w:t>jujur, sesuai</w:t>
      </w:r>
      <w:r w:rsidRPr="00EE1261" w:rsidR="0084142A">
        <w:rPr>
          <w:rFonts w:eastAsiaTheme="minorHAnsi"/>
          <w:color w:val="000000"/>
          <w:lang w:val="en-US" w:eastAsia="en-US" w:bidi="ar-SA"/>
        </w:rPr>
        <w:t xml:space="preserve"> </w:t>
      </w:r>
      <w:r w:rsidRPr="00EE1261">
        <w:rPr>
          <w:rFonts w:eastAsiaTheme="minorHAnsi"/>
          <w:color w:val="000000"/>
          <w:lang w:val="en-US" w:eastAsia="en-US" w:bidi="ar-SA"/>
        </w:rPr>
        <w:t>dengan</w:t>
      </w:r>
      <w:r w:rsidRPr="00EE1261" w:rsidR="0084142A">
        <w:rPr>
          <w:rFonts w:eastAsiaTheme="minorHAnsi"/>
          <w:color w:val="000000"/>
          <w:lang w:val="en-US" w:eastAsia="en-US" w:bidi="ar-SA"/>
        </w:rPr>
        <w:t xml:space="preserve"> </w:t>
      </w:r>
      <w:r w:rsidRPr="00EE1261">
        <w:rPr>
          <w:rFonts w:eastAsiaTheme="minorHAnsi"/>
          <w:color w:val="000000"/>
          <w:lang w:val="en-US" w:eastAsia="en-US" w:bidi="ar-SA"/>
        </w:rPr>
        <w:t>kemampuan kalian, cara menjawabnya adalah dengan memberikan centang (√) di kolom yang disediakan.</w:t>
      </w:r>
    </w:p>
    <w:tbl>
      <w:tblPr>
        <w:tblStyle w:val="TableGrid5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EE1261" w:rsidP="00EE1261">
            <w:pPr>
              <w:spacing w:before="60" w:after="60" w:line="240" w:lineRule="auto"/>
              <w:ind w:left="-57" w:right="-57"/>
              <w:jc w:val="center"/>
              <w:rPr>
                <w:b/>
              </w:rPr>
            </w:pPr>
            <w:r w:rsidRPr="00EE1261">
              <w:rPr>
                <w:b/>
              </w:rPr>
              <w:t>No</w:t>
            </w:r>
          </w:p>
        </w:tc>
        <w:tc>
          <w:tcPr>
            <w:tcW w:w="6803" w:type="dxa"/>
            <w:vMerge w:val="restart"/>
            <w:vAlign w:val="center"/>
          </w:tcPr>
          <w:p w:rsidR="00C84D6C" w:rsidRPr="00EE1261" w:rsidP="00EE1261">
            <w:pPr>
              <w:spacing w:before="60" w:after="60" w:line="240" w:lineRule="auto"/>
              <w:ind w:left="-57" w:right="-57"/>
              <w:jc w:val="center"/>
              <w:rPr>
                <w:b/>
              </w:rPr>
            </w:pPr>
            <w:r w:rsidRPr="00EE1261">
              <w:rPr>
                <w:b/>
              </w:rPr>
              <w:t>Pertanyaan</w:t>
            </w:r>
          </w:p>
        </w:tc>
        <w:tc>
          <w:tcPr>
            <w:tcW w:w="1700" w:type="dxa"/>
            <w:gridSpan w:val="2"/>
            <w:vAlign w:val="center"/>
          </w:tcPr>
          <w:p w:rsidR="00C84D6C" w:rsidRPr="00EE1261" w:rsidP="00EE1261">
            <w:pPr>
              <w:spacing w:before="60" w:after="60" w:line="240" w:lineRule="auto"/>
              <w:ind w:left="-57" w:right="-57"/>
              <w:jc w:val="center"/>
              <w:rPr>
                <w:b/>
              </w:rPr>
            </w:pPr>
            <w:r w:rsidRPr="00EE1261">
              <w:rPr>
                <w:b/>
              </w:rPr>
              <w:t>Jawaban</w:t>
            </w:r>
          </w:p>
        </w:tc>
      </w:tr>
      <w:tr w:rsidTr="0081506A">
        <w:tblPrEx>
          <w:tblW w:w="9070" w:type="dxa"/>
          <w:tblInd w:w="534" w:type="dxa"/>
          <w:tblLook w:val="04A0"/>
        </w:tblPrEx>
        <w:tc>
          <w:tcPr>
            <w:tcW w:w="567" w:type="dxa"/>
            <w:vMerge/>
            <w:vAlign w:val="center"/>
          </w:tcPr>
          <w:p w:rsidR="00C84D6C" w:rsidRPr="00EE1261" w:rsidP="00EE1261">
            <w:pPr>
              <w:spacing w:before="60" w:after="60" w:line="240" w:lineRule="auto"/>
              <w:ind w:left="-57" w:right="-57"/>
              <w:jc w:val="center"/>
              <w:rPr>
                <w:b/>
              </w:rPr>
            </w:pPr>
          </w:p>
        </w:tc>
        <w:tc>
          <w:tcPr>
            <w:tcW w:w="6803" w:type="dxa"/>
            <w:vMerge/>
            <w:vAlign w:val="center"/>
          </w:tcPr>
          <w:p w:rsidR="00C84D6C" w:rsidRPr="00EE1261" w:rsidP="00EE1261">
            <w:pPr>
              <w:spacing w:before="60" w:after="60" w:line="240" w:lineRule="auto"/>
              <w:ind w:left="-57" w:right="-57"/>
              <w:jc w:val="center"/>
              <w:rPr>
                <w:b/>
              </w:rPr>
            </w:pPr>
          </w:p>
        </w:tc>
        <w:tc>
          <w:tcPr>
            <w:tcW w:w="850" w:type="dxa"/>
            <w:vAlign w:val="center"/>
          </w:tcPr>
          <w:p w:rsidR="00C84D6C" w:rsidRPr="00EE1261" w:rsidP="00EE1261">
            <w:pPr>
              <w:spacing w:before="60" w:after="60" w:line="240" w:lineRule="auto"/>
              <w:ind w:left="-57" w:right="-57"/>
              <w:jc w:val="center"/>
              <w:rPr>
                <w:b/>
              </w:rPr>
            </w:pPr>
            <w:r w:rsidRPr="00EE1261">
              <w:rPr>
                <w:b/>
              </w:rPr>
              <w:t>Ya</w:t>
            </w:r>
          </w:p>
        </w:tc>
        <w:tc>
          <w:tcPr>
            <w:tcW w:w="850" w:type="dxa"/>
            <w:vAlign w:val="center"/>
          </w:tcPr>
          <w:p w:rsidR="00C84D6C" w:rsidRPr="00EE1261" w:rsidP="00EE1261">
            <w:pPr>
              <w:spacing w:before="60" w:after="60" w:line="240" w:lineRule="auto"/>
              <w:ind w:left="-57" w:right="-57"/>
              <w:jc w:val="center"/>
              <w:rPr>
                <w:b/>
              </w:rPr>
            </w:pPr>
            <w:r w:rsidRPr="00EE1261">
              <w:rPr>
                <w:b/>
              </w:rPr>
              <w:t>Tidak</w:t>
            </w:r>
          </w:p>
        </w:tc>
      </w:tr>
      <w:tr w:rsidTr="0081506A">
        <w:tblPrEx>
          <w:tblW w:w="9070" w:type="dxa"/>
          <w:tblInd w:w="534" w:type="dxa"/>
          <w:tblLook w:val="04A0"/>
        </w:tblPrEx>
        <w:tc>
          <w:tcPr>
            <w:tcW w:w="567" w:type="dxa"/>
          </w:tcPr>
          <w:p w:rsidR="00C84D6C" w:rsidRPr="00EE1261" w:rsidP="00EE1261">
            <w:pPr>
              <w:spacing w:before="60" w:after="60" w:line="240" w:lineRule="auto"/>
              <w:ind w:left="-57" w:right="-57"/>
              <w:jc w:val="center"/>
            </w:pPr>
            <w:r w:rsidRPr="00EE1261">
              <w:t>1</w:t>
            </w:r>
          </w:p>
        </w:tc>
        <w:tc>
          <w:tcPr>
            <w:tcW w:w="6803" w:type="dxa"/>
          </w:tcPr>
          <w:p w:rsidR="00C84D6C" w:rsidRPr="00EE1261" w:rsidP="00EE1261">
            <w:pPr>
              <w:autoSpaceDE w:val="0"/>
              <w:autoSpaceDN w:val="0"/>
              <w:adjustRightInd w:val="0"/>
              <w:spacing w:before="60" w:after="60" w:line="240" w:lineRule="auto"/>
              <w:jc w:val="both"/>
              <w:rPr>
                <w:color w:val="000000"/>
              </w:rPr>
            </w:pPr>
            <w:r w:rsidRPr="00EE1261">
              <w:rPr>
                <w:color w:val="000000"/>
              </w:rPr>
              <w:t xml:space="preserve">saya mampu mempelajari kegiatan pembelajaran 2 dengan baik </w:t>
            </w:r>
          </w:p>
        </w:tc>
        <w:tc>
          <w:tcPr>
            <w:tcW w:w="850" w:type="dxa"/>
          </w:tcPr>
          <w:p w:rsidR="00C84D6C" w:rsidRPr="00EE1261" w:rsidP="00EE1261">
            <w:pPr>
              <w:spacing w:before="60" w:after="60" w:line="240" w:lineRule="auto"/>
              <w:ind w:left="-57" w:right="-57"/>
              <w:jc w:val="center"/>
            </w:pPr>
          </w:p>
        </w:tc>
        <w:tc>
          <w:tcPr>
            <w:tcW w:w="850" w:type="dxa"/>
          </w:tcPr>
          <w:p w:rsidR="00C84D6C" w:rsidRPr="00EE1261" w:rsidP="00EE1261">
            <w:pPr>
              <w:spacing w:before="60" w:after="60" w:line="240" w:lineRule="auto"/>
              <w:ind w:left="-57" w:right="-57"/>
              <w:jc w:val="center"/>
            </w:pPr>
          </w:p>
        </w:tc>
      </w:tr>
      <w:tr w:rsidTr="0081506A">
        <w:tblPrEx>
          <w:tblW w:w="9070" w:type="dxa"/>
          <w:tblInd w:w="534" w:type="dxa"/>
          <w:tblLook w:val="04A0"/>
        </w:tblPrEx>
        <w:tc>
          <w:tcPr>
            <w:tcW w:w="567" w:type="dxa"/>
          </w:tcPr>
          <w:p w:rsidR="00C84D6C" w:rsidRPr="00EE1261" w:rsidP="00EE1261">
            <w:pPr>
              <w:spacing w:before="60" w:after="60" w:line="240" w:lineRule="auto"/>
              <w:ind w:left="-57" w:right="-57"/>
              <w:jc w:val="center"/>
            </w:pPr>
            <w:r w:rsidRPr="00EE1261">
              <w:t>2</w:t>
            </w:r>
          </w:p>
        </w:tc>
        <w:tc>
          <w:tcPr>
            <w:tcW w:w="6803" w:type="dxa"/>
          </w:tcPr>
          <w:p w:rsidR="00C84D6C" w:rsidRPr="00EE1261" w:rsidP="00EE1261">
            <w:pPr>
              <w:autoSpaceDE w:val="0"/>
              <w:autoSpaceDN w:val="0"/>
              <w:adjustRightInd w:val="0"/>
              <w:spacing w:before="60" w:after="60" w:line="240" w:lineRule="auto"/>
              <w:jc w:val="both"/>
              <w:rPr>
                <w:color w:val="000000"/>
              </w:rPr>
            </w:pPr>
            <w:r w:rsidRPr="00EE1261">
              <w:rPr>
                <w:color w:val="000000"/>
              </w:rPr>
              <w:t xml:space="preserve">saya mampu menjelaskan pengertian bahan pangan nabati dan hewani </w:t>
            </w:r>
          </w:p>
        </w:tc>
        <w:tc>
          <w:tcPr>
            <w:tcW w:w="850" w:type="dxa"/>
          </w:tcPr>
          <w:p w:rsidR="00C84D6C" w:rsidRPr="00EE1261" w:rsidP="00EE1261">
            <w:pPr>
              <w:spacing w:before="60" w:after="60" w:line="240" w:lineRule="auto"/>
              <w:ind w:left="-57" w:right="-57"/>
              <w:jc w:val="center"/>
            </w:pPr>
          </w:p>
        </w:tc>
        <w:tc>
          <w:tcPr>
            <w:tcW w:w="850" w:type="dxa"/>
          </w:tcPr>
          <w:p w:rsidR="00C84D6C" w:rsidRPr="00EE1261" w:rsidP="00EE1261">
            <w:pPr>
              <w:spacing w:before="60" w:after="60" w:line="240" w:lineRule="auto"/>
              <w:ind w:left="-57" w:right="-57"/>
              <w:jc w:val="center"/>
            </w:pPr>
          </w:p>
        </w:tc>
      </w:tr>
      <w:tr w:rsidTr="0081506A">
        <w:tblPrEx>
          <w:tblW w:w="9070" w:type="dxa"/>
          <w:tblInd w:w="534" w:type="dxa"/>
          <w:tblLook w:val="04A0"/>
        </w:tblPrEx>
        <w:tc>
          <w:tcPr>
            <w:tcW w:w="567" w:type="dxa"/>
          </w:tcPr>
          <w:p w:rsidR="00C84D6C" w:rsidRPr="00EE1261" w:rsidP="00EE1261">
            <w:pPr>
              <w:spacing w:before="60" w:after="60" w:line="240" w:lineRule="auto"/>
              <w:ind w:left="-57" w:right="-57"/>
              <w:jc w:val="center"/>
            </w:pPr>
            <w:r w:rsidRPr="00EE1261">
              <w:t>3</w:t>
            </w:r>
          </w:p>
        </w:tc>
        <w:tc>
          <w:tcPr>
            <w:tcW w:w="6803" w:type="dxa"/>
          </w:tcPr>
          <w:p w:rsidR="00C84D6C" w:rsidRPr="00EE1261" w:rsidP="00EE1261">
            <w:pPr>
              <w:autoSpaceDE w:val="0"/>
              <w:autoSpaceDN w:val="0"/>
              <w:adjustRightInd w:val="0"/>
              <w:spacing w:before="60" w:after="60" w:line="240" w:lineRule="auto"/>
              <w:jc w:val="both"/>
              <w:rPr>
                <w:color w:val="000000"/>
              </w:rPr>
            </w:pPr>
            <w:r w:rsidRPr="00EE1261">
              <w:rPr>
                <w:color w:val="000000"/>
              </w:rPr>
              <w:t xml:space="preserve">saya mampu menjelaskan produk pengolahan bahan pangan nabati dan hewani </w:t>
            </w:r>
          </w:p>
        </w:tc>
        <w:tc>
          <w:tcPr>
            <w:tcW w:w="850" w:type="dxa"/>
          </w:tcPr>
          <w:p w:rsidR="00C84D6C" w:rsidRPr="00EE1261" w:rsidP="00EE1261">
            <w:pPr>
              <w:spacing w:before="60" w:after="60" w:line="240" w:lineRule="auto"/>
              <w:ind w:left="-57" w:right="-57"/>
              <w:jc w:val="center"/>
            </w:pPr>
          </w:p>
        </w:tc>
        <w:tc>
          <w:tcPr>
            <w:tcW w:w="850" w:type="dxa"/>
          </w:tcPr>
          <w:p w:rsidR="00C84D6C" w:rsidRPr="00EE1261" w:rsidP="00EE1261">
            <w:pPr>
              <w:spacing w:before="60" w:after="60" w:line="240" w:lineRule="auto"/>
              <w:ind w:left="-57" w:right="-57"/>
              <w:jc w:val="center"/>
            </w:pPr>
          </w:p>
        </w:tc>
      </w:tr>
      <w:tr w:rsidTr="0081506A">
        <w:tblPrEx>
          <w:tblW w:w="9070" w:type="dxa"/>
          <w:tblInd w:w="534" w:type="dxa"/>
          <w:tblLook w:val="04A0"/>
        </w:tblPrEx>
        <w:tc>
          <w:tcPr>
            <w:tcW w:w="567" w:type="dxa"/>
          </w:tcPr>
          <w:p w:rsidR="00343C17" w:rsidRPr="00EE1261" w:rsidP="00EE1261">
            <w:pPr>
              <w:spacing w:before="60" w:after="60" w:line="240" w:lineRule="auto"/>
              <w:ind w:left="-57" w:right="-57"/>
              <w:jc w:val="center"/>
            </w:pPr>
            <w:r w:rsidRPr="00EE1261">
              <w:t>4</w:t>
            </w:r>
          </w:p>
        </w:tc>
        <w:tc>
          <w:tcPr>
            <w:tcW w:w="6803" w:type="dxa"/>
          </w:tcPr>
          <w:p w:rsidR="00343C17" w:rsidRPr="00EE1261" w:rsidP="00EE1261">
            <w:pPr>
              <w:autoSpaceDE w:val="0"/>
              <w:autoSpaceDN w:val="0"/>
              <w:adjustRightInd w:val="0"/>
              <w:spacing w:before="60" w:after="60" w:line="240" w:lineRule="auto"/>
              <w:jc w:val="both"/>
              <w:rPr>
                <w:color w:val="000000"/>
              </w:rPr>
            </w:pPr>
            <w:r w:rsidRPr="00EE1261">
              <w:rPr>
                <w:color w:val="000000"/>
              </w:rPr>
              <w:t xml:space="preserve">saya mampu menjelaskan bahan dan alat pengolahan makanan Internasional </w:t>
            </w:r>
          </w:p>
        </w:tc>
        <w:tc>
          <w:tcPr>
            <w:tcW w:w="850" w:type="dxa"/>
          </w:tcPr>
          <w:p w:rsidR="00343C17" w:rsidRPr="00EE1261" w:rsidP="00EE1261">
            <w:pPr>
              <w:spacing w:before="60" w:after="60" w:line="240" w:lineRule="auto"/>
              <w:ind w:left="-57" w:right="-57"/>
              <w:jc w:val="center"/>
            </w:pPr>
          </w:p>
        </w:tc>
        <w:tc>
          <w:tcPr>
            <w:tcW w:w="850" w:type="dxa"/>
          </w:tcPr>
          <w:p w:rsidR="00343C17" w:rsidRPr="00EE1261" w:rsidP="00EE1261">
            <w:pPr>
              <w:spacing w:before="60" w:after="60" w:line="240" w:lineRule="auto"/>
              <w:ind w:left="-57" w:right="-57"/>
              <w:jc w:val="center"/>
            </w:pPr>
          </w:p>
        </w:tc>
      </w:tr>
      <w:tr w:rsidTr="0081506A">
        <w:tblPrEx>
          <w:tblW w:w="9070" w:type="dxa"/>
          <w:tblInd w:w="534" w:type="dxa"/>
          <w:tblLook w:val="04A0"/>
        </w:tblPrEx>
        <w:tc>
          <w:tcPr>
            <w:tcW w:w="567" w:type="dxa"/>
          </w:tcPr>
          <w:p w:rsidR="00343C17" w:rsidRPr="00EE1261" w:rsidP="00EE1261">
            <w:pPr>
              <w:spacing w:before="60" w:after="60" w:line="240" w:lineRule="auto"/>
              <w:ind w:left="-57" w:right="-57"/>
              <w:jc w:val="center"/>
            </w:pPr>
            <w:r w:rsidRPr="00EE1261">
              <w:t>5</w:t>
            </w:r>
          </w:p>
        </w:tc>
        <w:tc>
          <w:tcPr>
            <w:tcW w:w="6803" w:type="dxa"/>
          </w:tcPr>
          <w:p w:rsidR="00343C17" w:rsidRPr="00EE1261" w:rsidP="00EE1261">
            <w:pPr>
              <w:autoSpaceDE w:val="0"/>
              <w:autoSpaceDN w:val="0"/>
              <w:adjustRightInd w:val="0"/>
              <w:spacing w:before="60" w:after="60" w:line="240" w:lineRule="auto"/>
              <w:jc w:val="both"/>
              <w:rPr>
                <w:color w:val="000000"/>
              </w:rPr>
            </w:pPr>
            <w:r w:rsidRPr="00EE1261">
              <w:rPr>
                <w:color w:val="000000"/>
              </w:rPr>
              <w:t xml:space="preserve">saya mampu membuat dan mengolah makanan Internasional </w:t>
            </w:r>
          </w:p>
        </w:tc>
        <w:tc>
          <w:tcPr>
            <w:tcW w:w="850" w:type="dxa"/>
          </w:tcPr>
          <w:p w:rsidR="00343C17" w:rsidRPr="00EE1261" w:rsidP="00EE1261">
            <w:pPr>
              <w:spacing w:before="60" w:after="60" w:line="240" w:lineRule="auto"/>
              <w:ind w:left="-57" w:right="-57"/>
              <w:jc w:val="center"/>
            </w:pPr>
          </w:p>
        </w:tc>
        <w:tc>
          <w:tcPr>
            <w:tcW w:w="850" w:type="dxa"/>
          </w:tcPr>
          <w:p w:rsidR="00343C17" w:rsidRPr="00EE1261" w:rsidP="00EE1261">
            <w:pPr>
              <w:spacing w:before="60" w:after="60" w:line="240" w:lineRule="auto"/>
              <w:ind w:left="-57" w:right="-57"/>
              <w:jc w:val="center"/>
            </w:pPr>
          </w:p>
        </w:tc>
      </w:tr>
      <w:tr w:rsidTr="0081506A">
        <w:tblPrEx>
          <w:tblW w:w="9070" w:type="dxa"/>
          <w:tblInd w:w="534" w:type="dxa"/>
          <w:tblLook w:val="04A0"/>
        </w:tblPrEx>
        <w:tc>
          <w:tcPr>
            <w:tcW w:w="567" w:type="dxa"/>
          </w:tcPr>
          <w:p w:rsidR="00343C17" w:rsidRPr="00EE1261" w:rsidP="00EE1261">
            <w:pPr>
              <w:spacing w:before="60" w:after="60" w:line="240" w:lineRule="auto"/>
              <w:ind w:left="-57" w:right="-57"/>
              <w:jc w:val="center"/>
            </w:pPr>
            <w:r>
              <w:t>6</w:t>
            </w:r>
          </w:p>
        </w:tc>
        <w:tc>
          <w:tcPr>
            <w:tcW w:w="6803" w:type="dxa"/>
          </w:tcPr>
          <w:p w:rsidR="00343C17" w:rsidRPr="00EE1261" w:rsidP="00EE1261">
            <w:pPr>
              <w:autoSpaceDE w:val="0"/>
              <w:autoSpaceDN w:val="0"/>
              <w:adjustRightInd w:val="0"/>
              <w:spacing w:before="60" w:after="60" w:line="240" w:lineRule="auto"/>
              <w:jc w:val="both"/>
              <w:rPr>
                <w:color w:val="000000"/>
              </w:rPr>
            </w:pPr>
            <w:r w:rsidRPr="00EE1261">
              <w:rPr>
                <w:color w:val="000000"/>
              </w:rPr>
              <w:t xml:space="preserve">saya mampu menyelesaikan penugasan secara mandiri </w:t>
            </w:r>
          </w:p>
        </w:tc>
        <w:tc>
          <w:tcPr>
            <w:tcW w:w="850" w:type="dxa"/>
          </w:tcPr>
          <w:p w:rsidR="00343C17" w:rsidRPr="00EE1261" w:rsidP="00EE1261">
            <w:pPr>
              <w:spacing w:before="60" w:after="60" w:line="240" w:lineRule="auto"/>
              <w:ind w:left="-57" w:right="-57"/>
              <w:jc w:val="center"/>
            </w:pPr>
          </w:p>
        </w:tc>
        <w:tc>
          <w:tcPr>
            <w:tcW w:w="850" w:type="dxa"/>
          </w:tcPr>
          <w:p w:rsidR="00343C17" w:rsidRPr="00EE1261" w:rsidP="00EE1261">
            <w:pPr>
              <w:spacing w:before="60" w:after="60" w:line="240" w:lineRule="auto"/>
              <w:ind w:left="-57" w:right="-57"/>
              <w:jc w:val="center"/>
            </w:pPr>
          </w:p>
        </w:tc>
      </w:tr>
    </w:tbl>
    <w:p w:rsidR="00C84D6C" w:rsidRPr="00EE1261" w:rsidP="00EE1261">
      <w:pPr>
        <w:spacing w:before="60" w:after="60" w:line="240" w:lineRule="auto"/>
        <w:ind w:left="426" w:right="279"/>
        <w:jc w:val="both"/>
        <w:rPr>
          <w:rFonts w:eastAsiaTheme="minorHAnsi"/>
          <w:b/>
          <w:color w:val="000000"/>
          <w:lang w:val="en-US" w:eastAsia="en-US" w:bidi="ar-SA"/>
        </w:rPr>
      </w:pPr>
      <w:r w:rsidRPr="00EE1261">
        <w:rPr>
          <w:rFonts w:eastAsiaTheme="minorHAnsi"/>
          <w:b/>
          <w:color w:val="000000"/>
          <w:lang w:val="en-US" w:eastAsia="en-US" w:bidi="ar-SA"/>
        </w:rPr>
        <w:t xml:space="preserve">Catatan: </w:t>
      </w:r>
    </w:p>
    <w:p w:rsidR="00C84D6C" w:rsidRPr="00EE1261" w:rsidP="00EE1261">
      <w:pPr>
        <w:numPr>
          <w:ilvl w:val="0"/>
          <w:numId w:val="68"/>
        </w:numPr>
        <w:tabs>
          <w:tab w:val="left" w:pos="709"/>
        </w:tabs>
        <w:spacing w:before="60" w:after="60" w:line="240" w:lineRule="auto"/>
        <w:ind w:left="709" w:hanging="283"/>
        <w:contextualSpacing w:val="0"/>
        <w:jc w:val="both"/>
        <w:rPr>
          <w:rFonts w:eastAsiaTheme="minorHAnsi"/>
          <w:color w:val="000000"/>
          <w:lang w:val="en-US" w:eastAsia="en-US" w:bidi="ar-SA"/>
        </w:rPr>
      </w:pPr>
      <w:r w:rsidRPr="00EE1261">
        <w:rPr>
          <w:rFonts w:eastAsiaTheme="minorHAnsi"/>
          <w:color w:val="000000"/>
          <w:lang w:val="en-US" w:eastAsia="en-US" w:bidi="ar-SA"/>
        </w:rPr>
        <w:t>Jika ada jawaban “</w:t>
      </w:r>
      <w:r w:rsidRPr="00EE1261">
        <w:rPr>
          <w:rFonts w:eastAsiaTheme="minorHAnsi"/>
          <w:b/>
          <w:color w:val="000000"/>
          <w:lang w:val="en-US" w:eastAsia="en-US" w:bidi="ar-SA"/>
        </w:rPr>
        <w:t>Tidak</w:t>
      </w:r>
      <w:r w:rsidRPr="00EE1261">
        <w:rPr>
          <w:rFonts w:eastAsiaTheme="minorHAnsi"/>
          <w:color w:val="000000"/>
          <w:lang w:val="en-US" w:eastAsia="en-US" w:bidi="ar-SA"/>
        </w:rPr>
        <w:t xml:space="preserve">” maka segera lakukan review pembelajaran. </w:t>
      </w:r>
    </w:p>
    <w:p w:rsidR="00C84D6C" w:rsidRPr="00EE1261" w:rsidP="00EE1261">
      <w:pPr>
        <w:numPr>
          <w:ilvl w:val="0"/>
          <w:numId w:val="68"/>
        </w:numPr>
        <w:tabs>
          <w:tab w:val="left" w:pos="709"/>
        </w:tabs>
        <w:spacing w:before="60" w:after="60" w:line="240" w:lineRule="auto"/>
        <w:ind w:left="709" w:hanging="283"/>
        <w:contextualSpacing w:val="0"/>
        <w:jc w:val="both"/>
        <w:rPr>
          <w:rFonts w:eastAsiaTheme="minorHAnsi"/>
          <w:color w:val="000000"/>
          <w:lang w:val="en-US" w:eastAsia="en-US" w:bidi="ar-SA"/>
        </w:rPr>
      </w:pPr>
      <w:r w:rsidRPr="00EE1261">
        <w:rPr>
          <w:rFonts w:eastAsiaTheme="minorHAnsi"/>
          <w:color w:val="000000"/>
          <w:lang w:val="en-US" w:eastAsia="en-US" w:bidi="ar-SA"/>
        </w:rPr>
        <w:t>Jika semua jawaban “</w:t>
      </w:r>
      <w:r w:rsidRPr="00EE1261">
        <w:rPr>
          <w:rFonts w:eastAsiaTheme="minorHAnsi"/>
          <w:b/>
          <w:color w:val="000000"/>
          <w:lang w:val="en-US" w:eastAsia="en-US" w:bidi="ar-SA"/>
        </w:rPr>
        <w:t>Ya</w:t>
      </w:r>
      <w:r w:rsidRPr="00EE1261">
        <w:rPr>
          <w:rFonts w:eastAsiaTheme="minorHAnsi"/>
          <w:color w:val="000000"/>
          <w:lang w:val="en-US" w:eastAsia="en-US" w:bidi="ar-SA"/>
        </w:rPr>
        <w:t xml:space="preserve">” maka dapat melanjutkan kegiatan </w:t>
      </w:r>
      <w:r w:rsidRPr="00EE1261" w:rsidR="0071272A">
        <w:rPr>
          <w:rFonts w:eastAsiaTheme="minorHAnsi"/>
          <w:color w:val="000000"/>
          <w:lang w:val="en-US" w:eastAsia="en-US" w:bidi="ar-SA"/>
        </w:rPr>
        <w:t>p</w:t>
      </w:r>
      <w:r w:rsidRPr="00EE1261">
        <w:rPr>
          <w:rFonts w:eastAsiaTheme="minorHAnsi"/>
          <w:color w:val="000000"/>
          <w:lang w:val="en-US" w:eastAsia="en-US" w:bidi="ar-SA"/>
        </w:rPr>
        <w:t xml:space="preserve">embelajaran berikutnya </w:t>
      </w:r>
    </w:p>
    <w:p w:rsidR="0081506A" w:rsidRPr="00EE1261" w:rsidP="00EE1261">
      <w:pPr>
        <w:tabs>
          <w:tab w:val="left" w:pos="709"/>
        </w:tabs>
        <w:spacing w:before="60" w:after="60" w:line="240" w:lineRule="auto"/>
        <w:jc w:val="both"/>
        <w:rPr>
          <w:rFonts w:eastAsiaTheme="minorHAnsi"/>
          <w:color w:val="000000"/>
          <w:lang w:val="en-US" w:eastAsia="en-US" w:bidi="ar-SA"/>
        </w:rPr>
      </w:pPr>
    </w:p>
    <w:p w:rsidR="007A30F6" w:rsidRPr="00EE1261" w:rsidP="00EE1261">
      <w:pPr>
        <w:autoSpaceDE w:val="0"/>
        <w:autoSpaceDN w:val="0"/>
        <w:adjustRightInd w:val="0"/>
        <w:spacing w:before="60" w:after="60" w:line="240" w:lineRule="auto"/>
        <w:ind w:left="426"/>
        <w:jc w:val="center"/>
        <w:rPr>
          <w:rFonts w:eastAsiaTheme="minorHAnsi"/>
          <w:b/>
          <w:bCs/>
          <w:caps/>
          <w:color w:val="000000"/>
          <w:lang w:val="en-US" w:eastAsia="en-US" w:bidi="ar-SA"/>
        </w:rPr>
      </w:pPr>
      <w:r w:rsidRPr="00EE1261">
        <w:rPr>
          <w:rFonts w:eastAsiaTheme="minorHAnsi"/>
          <w:b/>
          <w:bCs/>
          <w:caps/>
          <w:color w:val="000000"/>
          <w:lang w:val="en-US" w:eastAsia="en-US" w:bidi="ar-SA"/>
        </w:rPr>
        <w:t xml:space="preserve">Penilaian Keterampilan </w:t>
      </w:r>
    </w:p>
    <w:p w:rsidR="007A30F6" w:rsidRPr="00EE1261" w:rsidP="00EE1261">
      <w:pPr>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Berilah tanda centang (√)  pada kolom kanan sesuai dengan penilaian. Keterangan : </w:t>
      </w:r>
    </w:p>
    <w:p w:rsidR="007A30F6" w:rsidRPr="00EE1261" w:rsidP="00EE1261">
      <w:pPr>
        <w:tabs>
          <w:tab w:val="left" w:pos="2268"/>
        </w:tabs>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Sangat tidak baik </w:t>
      </w:r>
      <w:r w:rsidRPr="00EE1261">
        <w:rPr>
          <w:rFonts w:eastAsiaTheme="minorHAnsi"/>
          <w:color w:val="000000"/>
          <w:lang w:val="en-US" w:eastAsia="en-US" w:bidi="ar-SA"/>
        </w:rPr>
        <w:tab/>
        <w:t xml:space="preserve">( kurang dari 59) </w:t>
      </w:r>
    </w:p>
    <w:p w:rsidR="007A30F6" w:rsidRPr="00EE1261" w:rsidP="00EE1261">
      <w:pPr>
        <w:tabs>
          <w:tab w:val="left" w:pos="2268"/>
        </w:tabs>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Tidak baik </w:t>
      </w:r>
      <w:r w:rsidRPr="00EE1261">
        <w:rPr>
          <w:rFonts w:eastAsiaTheme="minorHAnsi"/>
          <w:color w:val="000000"/>
          <w:lang w:val="en-US" w:eastAsia="en-US" w:bidi="ar-SA"/>
        </w:rPr>
        <w:tab/>
        <w:t xml:space="preserve">( 60 – 69) </w:t>
      </w:r>
    </w:p>
    <w:p w:rsidR="007A30F6" w:rsidRPr="00EE1261" w:rsidP="00EE1261">
      <w:pPr>
        <w:tabs>
          <w:tab w:val="left" w:pos="2268"/>
        </w:tabs>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Cukup </w:t>
      </w:r>
      <w:r w:rsidRPr="00EE1261">
        <w:rPr>
          <w:rFonts w:eastAsiaTheme="minorHAnsi"/>
          <w:color w:val="000000"/>
          <w:lang w:val="en-US" w:eastAsia="en-US" w:bidi="ar-SA"/>
        </w:rPr>
        <w:tab/>
        <w:t xml:space="preserve">( 70 – 79) </w:t>
      </w:r>
    </w:p>
    <w:p w:rsidR="007A30F6" w:rsidRPr="00EE1261" w:rsidP="00EE1261">
      <w:pPr>
        <w:tabs>
          <w:tab w:val="left" w:pos="2268"/>
        </w:tabs>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Baik </w:t>
      </w:r>
      <w:r w:rsidRPr="00EE1261">
        <w:rPr>
          <w:rFonts w:eastAsiaTheme="minorHAnsi"/>
          <w:color w:val="000000"/>
          <w:lang w:val="en-US" w:eastAsia="en-US" w:bidi="ar-SA"/>
        </w:rPr>
        <w:tab/>
        <w:t xml:space="preserve">( 80- 89) </w:t>
      </w:r>
    </w:p>
    <w:p w:rsidR="007A30F6" w:rsidRPr="00EE1261" w:rsidP="00EE1261">
      <w:pPr>
        <w:tabs>
          <w:tab w:val="left" w:pos="2268"/>
        </w:tabs>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Sangat baik </w:t>
      </w:r>
      <w:r w:rsidRPr="00EE1261">
        <w:rPr>
          <w:rFonts w:eastAsiaTheme="minorHAnsi"/>
          <w:color w:val="000000"/>
          <w:lang w:val="en-US" w:eastAsia="en-US" w:bidi="ar-SA"/>
        </w:rPr>
        <w:tab/>
        <w:t>( 90 -100)</w:t>
      </w:r>
    </w:p>
    <w:tbl>
      <w:tblPr>
        <w:tblStyle w:val="TableGrid5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EE1261" w:rsidP="00EE1261">
            <w:pPr>
              <w:spacing w:before="60" w:after="60" w:line="240" w:lineRule="auto"/>
              <w:ind w:left="-57" w:right="-57"/>
              <w:jc w:val="center"/>
              <w:rPr>
                <w:b/>
              </w:rPr>
            </w:pPr>
            <w:r w:rsidRPr="00EE1261">
              <w:rPr>
                <w:b/>
              </w:rPr>
              <w:t>No</w:t>
            </w:r>
          </w:p>
        </w:tc>
        <w:tc>
          <w:tcPr>
            <w:tcW w:w="6236" w:type="dxa"/>
            <w:vMerge w:val="restart"/>
            <w:vAlign w:val="center"/>
          </w:tcPr>
          <w:p w:rsidR="007A30F6" w:rsidRPr="00EE1261" w:rsidP="00EE1261">
            <w:pPr>
              <w:spacing w:before="60" w:after="60" w:line="240" w:lineRule="auto"/>
              <w:ind w:left="-57" w:right="-57"/>
              <w:jc w:val="center"/>
              <w:rPr>
                <w:b/>
              </w:rPr>
            </w:pPr>
            <w:r w:rsidRPr="00EE1261">
              <w:rPr>
                <w:b/>
              </w:rPr>
              <w:t>Kriteria Jawaban</w:t>
            </w:r>
          </w:p>
        </w:tc>
        <w:tc>
          <w:tcPr>
            <w:tcW w:w="2270" w:type="dxa"/>
            <w:gridSpan w:val="5"/>
            <w:vAlign w:val="center"/>
          </w:tcPr>
          <w:p w:rsidR="007A30F6" w:rsidRPr="00EE1261" w:rsidP="00EE1261">
            <w:pPr>
              <w:spacing w:before="60" w:after="60" w:line="240" w:lineRule="auto"/>
              <w:ind w:left="-57" w:right="-57"/>
              <w:jc w:val="center"/>
              <w:rPr>
                <w:b/>
              </w:rPr>
            </w:pPr>
            <w:r w:rsidRPr="00EE1261">
              <w:rPr>
                <w:b/>
              </w:rPr>
              <w:t>Skor</w:t>
            </w:r>
          </w:p>
        </w:tc>
      </w:tr>
      <w:tr w:rsidTr="007A30F6">
        <w:tblPrEx>
          <w:tblW w:w="9007" w:type="dxa"/>
          <w:tblInd w:w="534" w:type="dxa"/>
          <w:tblLook w:val="04A0"/>
        </w:tblPrEx>
        <w:tc>
          <w:tcPr>
            <w:tcW w:w="501" w:type="dxa"/>
            <w:vMerge/>
            <w:vAlign w:val="center"/>
          </w:tcPr>
          <w:p w:rsidR="007A30F6" w:rsidRPr="00EE1261" w:rsidP="00EE1261">
            <w:pPr>
              <w:spacing w:before="60" w:after="60" w:line="240" w:lineRule="auto"/>
              <w:ind w:left="-57" w:right="-57"/>
              <w:jc w:val="center"/>
              <w:rPr>
                <w:b/>
              </w:rPr>
            </w:pPr>
          </w:p>
        </w:tc>
        <w:tc>
          <w:tcPr>
            <w:tcW w:w="6236" w:type="dxa"/>
            <w:vMerge/>
            <w:vAlign w:val="center"/>
          </w:tcPr>
          <w:p w:rsidR="007A30F6" w:rsidRPr="00EE1261" w:rsidP="00EE1261">
            <w:pPr>
              <w:spacing w:before="60" w:after="60" w:line="240" w:lineRule="auto"/>
              <w:ind w:left="-57" w:right="-57"/>
              <w:jc w:val="center"/>
              <w:rPr>
                <w:b/>
              </w:rPr>
            </w:pPr>
          </w:p>
        </w:tc>
        <w:tc>
          <w:tcPr>
            <w:tcW w:w="454" w:type="dxa"/>
            <w:vAlign w:val="center"/>
          </w:tcPr>
          <w:p w:rsidR="007A30F6" w:rsidRPr="00EE1261" w:rsidP="00EE1261">
            <w:pPr>
              <w:spacing w:before="60" w:after="60" w:line="240" w:lineRule="auto"/>
              <w:ind w:left="-57" w:right="-57"/>
              <w:jc w:val="center"/>
              <w:rPr>
                <w:b/>
              </w:rPr>
            </w:pPr>
            <w:r w:rsidRPr="00EE1261">
              <w:rPr>
                <w:b/>
              </w:rPr>
              <w:t>1</w:t>
            </w:r>
          </w:p>
        </w:tc>
        <w:tc>
          <w:tcPr>
            <w:tcW w:w="454" w:type="dxa"/>
            <w:vAlign w:val="center"/>
          </w:tcPr>
          <w:p w:rsidR="007A30F6" w:rsidRPr="00EE1261" w:rsidP="00EE1261">
            <w:pPr>
              <w:spacing w:before="60" w:after="60" w:line="240" w:lineRule="auto"/>
              <w:ind w:left="-57" w:right="-57"/>
              <w:jc w:val="center"/>
              <w:rPr>
                <w:b/>
              </w:rPr>
            </w:pPr>
            <w:r w:rsidRPr="00EE1261">
              <w:rPr>
                <w:b/>
              </w:rPr>
              <w:t>2</w:t>
            </w:r>
          </w:p>
        </w:tc>
        <w:tc>
          <w:tcPr>
            <w:tcW w:w="454" w:type="dxa"/>
            <w:vAlign w:val="center"/>
          </w:tcPr>
          <w:p w:rsidR="007A30F6" w:rsidRPr="00EE1261" w:rsidP="00EE1261">
            <w:pPr>
              <w:spacing w:before="60" w:after="60" w:line="240" w:lineRule="auto"/>
              <w:ind w:left="-57" w:right="-57"/>
              <w:jc w:val="center"/>
              <w:rPr>
                <w:b/>
              </w:rPr>
            </w:pPr>
            <w:r w:rsidRPr="00EE1261">
              <w:rPr>
                <w:b/>
              </w:rPr>
              <w:t>3</w:t>
            </w:r>
          </w:p>
        </w:tc>
        <w:tc>
          <w:tcPr>
            <w:tcW w:w="454" w:type="dxa"/>
            <w:vAlign w:val="center"/>
          </w:tcPr>
          <w:p w:rsidR="007A30F6" w:rsidRPr="00EE1261" w:rsidP="00EE1261">
            <w:pPr>
              <w:spacing w:before="60" w:after="60" w:line="240" w:lineRule="auto"/>
              <w:ind w:left="-57" w:right="-57"/>
              <w:jc w:val="center"/>
              <w:rPr>
                <w:b/>
              </w:rPr>
            </w:pPr>
            <w:r w:rsidRPr="00EE1261">
              <w:rPr>
                <w:b/>
              </w:rPr>
              <w:t>4</w:t>
            </w:r>
          </w:p>
        </w:tc>
        <w:tc>
          <w:tcPr>
            <w:tcW w:w="454" w:type="dxa"/>
            <w:vAlign w:val="center"/>
          </w:tcPr>
          <w:p w:rsidR="007A30F6" w:rsidRPr="00EE1261" w:rsidP="00EE1261">
            <w:pPr>
              <w:spacing w:before="60" w:after="60" w:line="240" w:lineRule="auto"/>
              <w:ind w:left="-57" w:right="-57"/>
              <w:jc w:val="center"/>
              <w:rPr>
                <w:b/>
              </w:rPr>
            </w:pPr>
            <w:r w:rsidRPr="00EE1261">
              <w:rPr>
                <w:b/>
              </w:rPr>
              <w:t>5</w:t>
            </w:r>
          </w:p>
        </w:tc>
      </w:tr>
      <w:tr w:rsidTr="007A30F6">
        <w:tblPrEx>
          <w:tblW w:w="9007" w:type="dxa"/>
          <w:tblInd w:w="534" w:type="dxa"/>
          <w:tblLook w:val="04A0"/>
        </w:tblPrEx>
        <w:tc>
          <w:tcPr>
            <w:tcW w:w="501" w:type="dxa"/>
          </w:tcPr>
          <w:p w:rsidR="007A30F6" w:rsidRPr="00EE1261" w:rsidP="00EE1261">
            <w:pPr>
              <w:spacing w:before="60" w:after="60" w:line="240" w:lineRule="auto"/>
              <w:ind w:left="-57" w:right="-57"/>
              <w:jc w:val="center"/>
            </w:pPr>
            <w:r w:rsidRPr="00EE1261">
              <w:t>1</w:t>
            </w:r>
          </w:p>
        </w:tc>
        <w:tc>
          <w:tcPr>
            <w:tcW w:w="6236" w:type="dxa"/>
          </w:tcPr>
          <w:p w:rsidR="007A30F6" w:rsidRPr="00EE1261" w:rsidP="00EE1261">
            <w:pPr>
              <w:autoSpaceDE w:val="0"/>
              <w:autoSpaceDN w:val="0"/>
              <w:adjustRightInd w:val="0"/>
              <w:spacing w:before="60" w:after="60" w:line="240" w:lineRule="auto"/>
              <w:jc w:val="both"/>
              <w:rPr>
                <w:color w:val="000000"/>
              </w:rPr>
            </w:pPr>
            <w:r w:rsidRPr="00EE1261">
              <w:rPr>
                <w:color w:val="000000"/>
              </w:rPr>
              <w:t xml:space="preserve">Kesesuaian penerapan konsep ide dalam sebuah permasalahan kontekstual </w:t>
            </w: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EE1261" w:rsidP="00EE1261">
            <w:pPr>
              <w:spacing w:before="60" w:after="60" w:line="240" w:lineRule="auto"/>
              <w:ind w:left="-57" w:right="-57"/>
              <w:jc w:val="center"/>
            </w:pPr>
            <w:r w:rsidRPr="00EE1261">
              <w:t>2</w:t>
            </w:r>
          </w:p>
        </w:tc>
        <w:tc>
          <w:tcPr>
            <w:tcW w:w="6236" w:type="dxa"/>
          </w:tcPr>
          <w:p w:rsidR="007A30F6" w:rsidRPr="00EE1261" w:rsidP="00EE1261">
            <w:pPr>
              <w:autoSpaceDE w:val="0"/>
              <w:autoSpaceDN w:val="0"/>
              <w:adjustRightInd w:val="0"/>
              <w:spacing w:before="60" w:after="60" w:line="240" w:lineRule="auto"/>
              <w:jc w:val="both"/>
              <w:rPr>
                <w:color w:val="000000"/>
              </w:rPr>
            </w:pPr>
            <w:r w:rsidRPr="00EE1261">
              <w:rPr>
                <w:color w:val="000000"/>
              </w:rPr>
              <w:t xml:space="preserve">Kesesuaian penerapkan konsep peluang usaha dalam sebuah permasalahan kontekstual </w:t>
            </w: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EE1261" w:rsidP="00EE1261">
            <w:pPr>
              <w:spacing w:before="60" w:after="60" w:line="240" w:lineRule="auto"/>
              <w:ind w:left="-57" w:right="-57"/>
              <w:jc w:val="center"/>
            </w:pPr>
            <w:r w:rsidRPr="00EE1261">
              <w:t>3</w:t>
            </w:r>
          </w:p>
        </w:tc>
        <w:tc>
          <w:tcPr>
            <w:tcW w:w="6236" w:type="dxa"/>
          </w:tcPr>
          <w:p w:rsidR="007A30F6" w:rsidRPr="00EE1261" w:rsidP="00EE1261">
            <w:pPr>
              <w:autoSpaceDE w:val="0"/>
              <w:autoSpaceDN w:val="0"/>
              <w:adjustRightInd w:val="0"/>
              <w:spacing w:before="60" w:after="60" w:line="240" w:lineRule="auto"/>
              <w:jc w:val="both"/>
              <w:rPr>
                <w:color w:val="000000"/>
              </w:rPr>
            </w:pPr>
            <w:r w:rsidRPr="00EE1261">
              <w:rPr>
                <w:color w:val="000000"/>
              </w:rPr>
              <w:t xml:space="preserve">Kesesuaian penerapan konsep bahan baku nabati dalam sebuah permasalahan kontekstual </w:t>
            </w: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EE1261" w:rsidP="00EE1261">
            <w:pPr>
              <w:spacing w:before="60" w:after="60" w:line="240" w:lineRule="auto"/>
              <w:ind w:left="-57" w:right="-57"/>
              <w:jc w:val="center"/>
            </w:pPr>
            <w:r w:rsidRPr="00EE1261">
              <w:t>4</w:t>
            </w:r>
          </w:p>
        </w:tc>
        <w:tc>
          <w:tcPr>
            <w:tcW w:w="6236" w:type="dxa"/>
          </w:tcPr>
          <w:p w:rsidR="007A30F6" w:rsidRPr="00EE1261" w:rsidP="00EE1261">
            <w:pPr>
              <w:autoSpaceDE w:val="0"/>
              <w:autoSpaceDN w:val="0"/>
              <w:adjustRightInd w:val="0"/>
              <w:spacing w:before="60" w:after="60" w:line="240" w:lineRule="auto"/>
              <w:jc w:val="both"/>
              <w:rPr>
                <w:color w:val="000000"/>
              </w:rPr>
            </w:pPr>
            <w:r w:rsidRPr="00EE1261">
              <w:rPr>
                <w:color w:val="000000"/>
              </w:rPr>
              <w:t xml:space="preserve">Kesesuaian penerapan konsep bahan baku hewani dalam sebuah permasalahan kontekstual </w:t>
            </w: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c>
          <w:tcPr>
            <w:tcW w:w="454" w:type="dxa"/>
          </w:tcPr>
          <w:p w:rsidR="007A30F6" w:rsidRPr="00EE1261" w:rsidP="00EE1261">
            <w:pPr>
              <w:autoSpaceDE w:val="0"/>
              <w:autoSpaceDN w:val="0"/>
              <w:adjustRightInd w:val="0"/>
              <w:spacing w:before="60" w:after="60" w:line="240" w:lineRule="auto"/>
              <w:jc w:val="both"/>
              <w:rPr>
                <w:color w:val="000000"/>
              </w:rPr>
            </w:pPr>
          </w:p>
        </w:tc>
      </w:tr>
    </w:tbl>
    <w:p w:rsidR="007A30F6" w:rsidRPr="00EE1261" w:rsidP="00EE1261">
      <w:pPr>
        <w:spacing w:before="60" w:after="60" w:line="240" w:lineRule="auto"/>
        <w:ind w:left="426"/>
        <w:jc w:val="both"/>
        <w:rPr>
          <w:rFonts w:eastAsiaTheme="minorHAnsi"/>
          <w:color w:val="000000"/>
          <w:lang w:val="en-US" w:eastAsia="en-US" w:bidi="ar-SA"/>
        </w:rPr>
      </w:pPr>
    </w:p>
    <w:tbl>
      <w:tblPr>
        <w:tblStyle w:val="TableGrid5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EE1261" w:rsidP="00EE1261">
            <w:pPr>
              <w:autoSpaceDE w:val="0"/>
              <w:autoSpaceDN w:val="0"/>
              <w:adjustRightInd w:val="0"/>
              <w:spacing w:before="60" w:after="60" w:line="240" w:lineRule="auto"/>
              <w:ind w:left="-57" w:right="-57"/>
              <w:rPr>
                <w:color w:val="000000"/>
              </w:rPr>
            </w:pPr>
            <w:r w:rsidRPr="00EE1261">
              <w:rPr>
                <w:color w:val="000000"/>
              </w:rPr>
              <w:t>Skor Perolehan :</w:t>
            </w:r>
          </w:p>
        </w:tc>
        <w:tc>
          <w:tcPr>
            <w:tcW w:w="1984" w:type="dxa"/>
            <w:tcBorders>
              <w:bottom w:val="single" w:sz="4" w:space="0" w:color="000000"/>
            </w:tcBorders>
          </w:tcPr>
          <w:p w:rsidR="00801B57" w:rsidRPr="00EE1261" w:rsidP="00EE1261">
            <w:pPr>
              <w:autoSpaceDE w:val="0"/>
              <w:autoSpaceDN w:val="0"/>
              <w:adjustRightInd w:val="0"/>
              <w:spacing w:before="60" w:after="60" w:line="240" w:lineRule="auto"/>
              <w:jc w:val="center"/>
              <w:rPr>
                <w:color w:val="000000"/>
              </w:rPr>
            </w:pPr>
            <w:r w:rsidRPr="00EE1261">
              <w:rPr>
                <w:color w:val="000000"/>
              </w:rPr>
              <w:t>Jumlah skor</w:t>
            </w:r>
          </w:p>
        </w:tc>
        <w:tc>
          <w:tcPr>
            <w:tcW w:w="1134" w:type="dxa"/>
            <w:vMerge w:val="restart"/>
            <w:vAlign w:val="center"/>
          </w:tcPr>
          <w:p w:rsidR="00801B57" w:rsidRPr="00EE1261" w:rsidP="00EE1261">
            <w:pPr>
              <w:autoSpaceDE w:val="0"/>
              <w:autoSpaceDN w:val="0"/>
              <w:adjustRightInd w:val="0"/>
              <w:spacing w:before="60" w:after="60" w:line="240" w:lineRule="auto"/>
              <w:rPr>
                <w:color w:val="000000"/>
              </w:rPr>
            </w:pPr>
            <w:r w:rsidRPr="00EE1261">
              <w:rPr>
                <w:color w:val="000000"/>
              </w:rPr>
              <w:t>X 100%</w:t>
            </w:r>
          </w:p>
        </w:tc>
      </w:tr>
      <w:tr w:rsidTr="00801B57">
        <w:tblPrEx>
          <w:tblW w:w="4932" w:type="dxa"/>
          <w:tblInd w:w="534" w:type="dxa"/>
          <w:tblLook w:val="04A0"/>
        </w:tblPrEx>
        <w:tc>
          <w:tcPr>
            <w:tcW w:w="1814" w:type="dxa"/>
            <w:vMerge/>
          </w:tcPr>
          <w:p w:rsidR="00801B57" w:rsidRPr="00EE1261" w:rsidP="00EE1261">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EE1261" w:rsidP="00EE1261">
            <w:pPr>
              <w:autoSpaceDE w:val="0"/>
              <w:autoSpaceDN w:val="0"/>
              <w:adjustRightInd w:val="0"/>
              <w:spacing w:before="60" w:after="60" w:line="240" w:lineRule="auto"/>
              <w:jc w:val="center"/>
              <w:rPr>
                <w:color w:val="000000"/>
              </w:rPr>
            </w:pPr>
            <w:r w:rsidRPr="00EE1261">
              <w:rPr>
                <w:color w:val="000000"/>
              </w:rPr>
              <w:t>Skor maksimum</w:t>
            </w:r>
          </w:p>
        </w:tc>
        <w:tc>
          <w:tcPr>
            <w:tcW w:w="1134" w:type="dxa"/>
            <w:vMerge/>
          </w:tcPr>
          <w:p w:rsidR="00801B57" w:rsidRPr="00EE1261" w:rsidP="00EE1261">
            <w:pPr>
              <w:autoSpaceDE w:val="0"/>
              <w:autoSpaceDN w:val="0"/>
              <w:adjustRightInd w:val="0"/>
              <w:spacing w:before="60" w:after="60" w:line="240" w:lineRule="auto"/>
              <w:jc w:val="both"/>
              <w:rPr>
                <w:color w:val="000000"/>
              </w:rPr>
            </w:pPr>
          </w:p>
        </w:tc>
      </w:tr>
    </w:tbl>
    <w:p w:rsidR="0081506A" w:rsidRPr="00EE1261" w:rsidP="00EE1261">
      <w:pPr>
        <w:tabs>
          <w:tab w:val="left" w:pos="709"/>
        </w:tabs>
        <w:spacing w:before="60" w:after="60" w:line="240" w:lineRule="auto"/>
        <w:jc w:val="both"/>
        <w:rPr>
          <w:rFonts w:eastAsiaTheme="minorHAnsi"/>
          <w:color w:val="000000"/>
          <w:lang w:val="en-US" w:eastAsia="en-US" w:bidi="ar-SA"/>
        </w:rPr>
      </w:pPr>
    </w:p>
    <w:p w:rsidR="00801B57" w:rsidRPr="00EE1261" w:rsidP="00EE1261">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EE1261" w:rsidP="00EE1261">
      <w:pPr>
        <w:autoSpaceDE w:val="0"/>
        <w:autoSpaceDN w:val="0"/>
        <w:adjustRightInd w:val="0"/>
        <w:spacing w:before="60" w:after="60" w:line="240" w:lineRule="auto"/>
        <w:ind w:left="426"/>
        <w:jc w:val="center"/>
        <w:rPr>
          <w:rFonts w:eastAsiaTheme="minorHAnsi"/>
          <w:b/>
          <w:bCs/>
          <w:caps/>
          <w:color w:val="000000"/>
          <w:lang w:val="en-US" w:eastAsia="en-US" w:bidi="ar-SA"/>
        </w:rPr>
      </w:pPr>
      <w:r w:rsidRPr="00EE1261">
        <w:rPr>
          <w:rFonts w:eastAsiaTheme="minorHAnsi"/>
          <w:b/>
          <w:bCs/>
          <w:caps/>
          <w:color w:val="000000"/>
          <w:lang w:val="en-US" w:eastAsia="en-US" w:bidi="ar-SA"/>
        </w:rPr>
        <w:t xml:space="preserve">Penilaian Sikap </w:t>
      </w:r>
    </w:p>
    <w:p w:rsidR="0081506A" w:rsidRPr="00EE1261" w:rsidP="00EE1261">
      <w:pPr>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Bubuhkan tanda centang (√) pada kolom-kolom sesuai hasil pengamatan.</w:t>
      </w:r>
    </w:p>
    <w:tbl>
      <w:tblPr>
        <w:tblStyle w:val="TableGrid5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EE1261" w:rsidP="00EE1261">
            <w:pPr>
              <w:spacing w:before="60" w:after="60" w:line="240" w:lineRule="auto"/>
              <w:ind w:left="-57" w:right="-57"/>
              <w:jc w:val="center"/>
            </w:pPr>
            <w:r w:rsidRPr="00EE1261">
              <w:t>No</w:t>
            </w:r>
          </w:p>
        </w:tc>
        <w:tc>
          <w:tcPr>
            <w:tcW w:w="4649" w:type="dxa"/>
            <w:vMerge w:val="restart"/>
            <w:vAlign w:val="center"/>
          </w:tcPr>
          <w:p w:rsidR="00BC62C9" w:rsidRPr="00EE1261" w:rsidP="00EE1261">
            <w:pPr>
              <w:autoSpaceDE w:val="0"/>
              <w:autoSpaceDN w:val="0"/>
              <w:adjustRightInd w:val="0"/>
              <w:spacing w:before="60" w:after="60" w:line="240" w:lineRule="auto"/>
              <w:jc w:val="center"/>
              <w:rPr>
                <w:color w:val="000000"/>
              </w:rPr>
            </w:pPr>
            <w:r w:rsidRPr="00EE1261">
              <w:rPr>
                <w:color w:val="000000"/>
              </w:rPr>
              <w:t>Nama Siswa</w:t>
            </w:r>
          </w:p>
        </w:tc>
        <w:tc>
          <w:tcPr>
            <w:tcW w:w="4086" w:type="dxa"/>
            <w:gridSpan w:val="9"/>
            <w:vAlign w:val="center"/>
          </w:tcPr>
          <w:p w:rsidR="00BC62C9" w:rsidRPr="00EE1261" w:rsidP="00EE1261">
            <w:pPr>
              <w:autoSpaceDE w:val="0"/>
              <w:autoSpaceDN w:val="0"/>
              <w:adjustRightInd w:val="0"/>
              <w:spacing w:before="60" w:after="60" w:line="240" w:lineRule="auto"/>
              <w:jc w:val="center"/>
              <w:rPr>
                <w:color w:val="000000"/>
              </w:rPr>
            </w:pPr>
            <w:r w:rsidRPr="00EE1261">
              <w:rPr>
                <w:color w:val="000000"/>
              </w:rPr>
              <w:t>Nilai Sikap</w:t>
            </w:r>
          </w:p>
        </w:tc>
      </w:tr>
      <w:tr w:rsidTr="00BC62C9">
        <w:tblPrEx>
          <w:tblW w:w="9236" w:type="dxa"/>
          <w:tblInd w:w="534" w:type="dxa"/>
          <w:tblLook w:val="04A0"/>
        </w:tblPrEx>
        <w:tc>
          <w:tcPr>
            <w:tcW w:w="501" w:type="dxa"/>
            <w:vMerge/>
            <w:vAlign w:val="center"/>
          </w:tcPr>
          <w:p w:rsidR="00BC62C9" w:rsidRPr="00EE1261" w:rsidP="00EE1261">
            <w:pPr>
              <w:spacing w:before="60" w:after="60" w:line="240" w:lineRule="auto"/>
              <w:ind w:left="-57" w:right="-57"/>
              <w:jc w:val="center"/>
            </w:pPr>
          </w:p>
        </w:tc>
        <w:tc>
          <w:tcPr>
            <w:tcW w:w="4649" w:type="dxa"/>
            <w:vMerge/>
            <w:vAlign w:val="center"/>
          </w:tcPr>
          <w:p w:rsidR="00BC62C9" w:rsidRPr="00EE1261" w:rsidP="00EE1261">
            <w:pPr>
              <w:autoSpaceDE w:val="0"/>
              <w:autoSpaceDN w:val="0"/>
              <w:adjustRightInd w:val="0"/>
              <w:spacing w:before="60" w:after="60" w:line="240" w:lineRule="auto"/>
              <w:jc w:val="center"/>
              <w:rPr>
                <w:color w:val="000000"/>
              </w:rPr>
            </w:pPr>
          </w:p>
        </w:tc>
        <w:tc>
          <w:tcPr>
            <w:tcW w:w="1362" w:type="dxa"/>
            <w:gridSpan w:val="3"/>
            <w:vAlign w:val="center"/>
          </w:tcPr>
          <w:p w:rsidR="00BC62C9" w:rsidRPr="00EE1261" w:rsidP="00EE1261">
            <w:pPr>
              <w:autoSpaceDE w:val="0"/>
              <w:autoSpaceDN w:val="0"/>
              <w:adjustRightInd w:val="0"/>
              <w:spacing w:before="60" w:after="60" w:line="240" w:lineRule="auto"/>
              <w:jc w:val="center"/>
              <w:rPr>
                <w:color w:val="000000"/>
              </w:rPr>
            </w:pPr>
            <w:r w:rsidRPr="00EE1261">
              <w:rPr>
                <w:color w:val="000000"/>
              </w:rPr>
              <w:t>Aktif</w:t>
            </w:r>
          </w:p>
        </w:tc>
        <w:tc>
          <w:tcPr>
            <w:tcW w:w="1362" w:type="dxa"/>
            <w:gridSpan w:val="3"/>
            <w:vAlign w:val="center"/>
          </w:tcPr>
          <w:p w:rsidR="00BC62C9" w:rsidRPr="00EE1261" w:rsidP="00EE1261">
            <w:pPr>
              <w:autoSpaceDE w:val="0"/>
              <w:autoSpaceDN w:val="0"/>
              <w:adjustRightInd w:val="0"/>
              <w:spacing w:before="60" w:after="60" w:line="240" w:lineRule="auto"/>
              <w:ind w:left="-57" w:right="-57"/>
              <w:jc w:val="center"/>
              <w:rPr>
                <w:color w:val="000000"/>
              </w:rPr>
            </w:pPr>
            <w:r w:rsidRPr="00EE1261">
              <w:rPr>
                <w:color w:val="000000"/>
              </w:rPr>
              <w:t>Tanggung jawab</w:t>
            </w:r>
          </w:p>
        </w:tc>
        <w:tc>
          <w:tcPr>
            <w:tcW w:w="1362" w:type="dxa"/>
            <w:gridSpan w:val="3"/>
            <w:vAlign w:val="center"/>
          </w:tcPr>
          <w:p w:rsidR="00BC62C9" w:rsidRPr="00EE1261" w:rsidP="00EE1261">
            <w:pPr>
              <w:autoSpaceDE w:val="0"/>
              <w:autoSpaceDN w:val="0"/>
              <w:adjustRightInd w:val="0"/>
              <w:spacing w:before="60" w:after="60" w:line="240" w:lineRule="auto"/>
              <w:jc w:val="center"/>
              <w:rPr>
                <w:color w:val="000000"/>
              </w:rPr>
            </w:pPr>
            <w:r w:rsidRPr="00EE1261">
              <w:rPr>
                <w:color w:val="000000"/>
              </w:rPr>
              <w:t>Toleran</w:t>
            </w:r>
          </w:p>
        </w:tc>
      </w:tr>
      <w:tr w:rsidTr="00BC62C9">
        <w:tblPrEx>
          <w:tblW w:w="9236" w:type="dxa"/>
          <w:tblInd w:w="534" w:type="dxa"/>
          <w:tblLook w:val="04A0"/>
        </w:tblPrEx>
        <w:tc>
          <w:tcPr>
            <w:tcW w:w="501" w:type="dxa"/>
            <w:vMerge/>
            <w:vAlign w:val="center"/>
          </w:tcPr>
          <w:p w:rsidR="00BC62C9" w:rsidRPr="00EE1261" w:rsidP="00EE1261">
            <w:pPr>
              <w:spacing w:before="60" w:after="60" w:line="240" w:lineRule="auto"/>
              <w:ind w:left="-57" w:right="-57"/>
              <w:jc w:val="center"/>
            </w:pPr>
          </w:p>
        </w:tc>
        <w:tc>
          <w:tcPr>
            <w:tcW w:w="4649" w:type="dxa"/>
            <w:vMerge/>
            <w:vAlign w:val="center"/>
          </w:tcPr>
          <w:p w:rsidR="00BC62C9" w:rsidRPr="00EE1261" w:rsidP="00EE1261">
            <w:pPr>
              <w:autoSpaceDE w:val="0"/>
              <w:autoSpaceDN w:val="0"/>
              <w:adjustRightInd w:val="0"/>
              <w:spacing w:before="60" w:after="60" w:line="240" w:lineRule="auto"/>
              <w:jc w:val="center"/>
              <w:rPr>
                <w:color w:val="000000"/>
              </w:rPr>
            </w:pPr>
          </w:p>
        </w:tc>
        <w:tc>
          <w:tcPr>
            <w:tcW w:w="454" w:type="dxa"/>
            <w:vAlign w:val="center"/>
          </w:tcPr>
          <w:p w:rsidR="00BC62C9" w:rsidRPr="00EE1261" w:rsidP="00EE1261">
            <w:pPr>
              <w:spacing w:before="60" w:after="60" w:line="240" w:lineRule="auto"/>
              <w:ind w:left="-57" w:right="-57"/>
              <w:jc w:val="center"/>
            </w:pPr>
            <w:r w:rsidRPr="00EE1261">
              <w:t>KB</w:t>
            </w:r>
          </w:p>
        </w:tc>
        <w:tc>
          <w:tcPr>
            <w:tcW w:w="454" w:type="dxa"/>
            <w:vAlign w:val="center"/>
          </w:tcPr>
          <w:p w:rsidR="00BC62C9" w:rsidRPr="00EE1261" w:rsidP="00EE1261">
            <w:pPr>
              <w:spacing w:before="60" w:after="60" w:line="240" w:lineRule="auto"/>
              <w:ind w:left="-57" w:right="-57"/>
              <w:jc w:val="center"/>
            </w:pPr>
            <w:r w:rsidRPr="00EE1261">
              <w:t>B</w:t>
            </w:r>
          </w:p>
        </w:tc>
        <w:tc>
          <w:tcPr>
            <w:tcW w:w="454" w:type="dxa"/>
            <w:vAlign w:val="center"/>
          </w:tcPr>
          <w:p w:rsidR="00BC62C9" w:rsidRPr="00EE1261" w:rsidP="00EE1261">
            <w:pPr>
              <w:spacing w:before="60" w:after="60" w:line="240" w:lineRule="auto"/>
              <w:ind w:left="-57" w:right="-57"/>
              <w:jc w:val="center"/>
            </w:pPr>
            <w:r w:rsidRPr="00EE1261">
              <w:t>SB</w:t>
            </w:r>
          </w:p>
        </w:tc>
        <w:tc>
          <w:tcPr>
            <w:tcW w:w="454" w:type="dxa"/>
            <w:vAlign w:val="center"/>
          </w:tcPr>
          <w:p w:rsidR="00BC62C9" w:rsidRPr="00EE1261" w:rsidP="00EE1261">
            <w:pPr>
              <w:spacing w:before="60" w:after="60" w:line="240" w:lineRule="auto"/>
              <w:ind w:left="-57" w:right="-57"/>
              <w:jc w:val="center"/>
            </w:pPr>
            <w:r w:rsidRPr="00EE1261">
              <w:t>KB</w:t>
            </w:r>
          </w:p>
        </w:tc>
        <w:tc>
          <w:tcPr>
            <w:tcW w:w="454" w:type="dxa"/>
            <w:vAlign w:val="center"/>
          </w:tcPr>
          <w:p w:rsidR="00BC62C9" w:rsidRPr="00EE1261" w:rsidP="00EE1261">
            <w:pPr>
              <w:spacing w:before="60" w:after="60" w:line="240" w:lineRule="auto"/>
              <w:ind w:left="-57" w:right="-57"/>
              <w:jc w:val="center"/>
            </w:pPr>
            <w:r w:rsidRPr="00EE1261">
              <w:t>B</w:t>
            </w:r>
          </w:p>
        </w:tc>
        <w:tc>
          <w:tcPr>
            <w:tcW w:w="454" w:type="dxa"/>
            <w:vAlign w:val="center"/>
          </w:tcPr>
          <w:p w:rsidR="00BC62C9" w:rsidRPr="00EE1261" w:rsidP="00EE1261">
            <w:pPr>
              <w:spacing w:before="60" w:after="60" w:line="240" w:lineRule="auto"/>
              <w:ind w:left="-57" w:right="-57"/>
              <w:jc w:val="center"/>
            </w:pPr>
            <w:r w:rsidRPr="00EE1261">
              <w:t>SB</w:t>
            </w:r>
          </w:p>
        </w:tc>
        <w:tc>
          <w:tcPr>
            <w:tcW w:w="454" w:type="dxa"/>
            <w:vAlign w:val="center"/>
          </w:tcPr>
          <w:p w:rsidR="00BC62C9" w:rsidRPr="00EE1261" w:rsidP="00EE1261">
            <w:pPr>
              <w:spacing w:before="60" w:after="60" w:line="240" w:lineRule="auto"/>
              <w:ind w:left="-57" w:right="-57"/>
              <w:jc w:val="center"/>
            </w:pPr>
            <w:r w:rsidRPr="00EE1261">
              <w:t>KB</w:t>
            </w:r>
          </w:p>
        </w:tc>
        <w:tc>
          <w:tcPr>
            <w:tcW w:w="454" w:type="dxa"/>
            <w:vAlign w:val="center"/>
          </w:tcPr>
          <w:p w:rsidR="00BC62C9" w:rsidRPr="00EE1261" w:rsidP="00EE1261">
            <w:pPr>
              <w:spacing w:before="60" w:after="60" w:line="240" w:lineRule="auto"/>
              <w:ind w:left="-57" w:right="-57"/>
              <w:jc w:val="center"/>
            </w:pPr>
            <w:r w:rsidRPr="00EE1261">
              <w:t>B</w:t>
            </w:r>
          </w:p>
        </w:tc>
        <w:tc>
          <w:tcPr>
            <w:tcW w:w="454" w:type="dxa"/>
            <w:vAlign w:val="center"/>
          </w:tcPr>
          <w:p w:rsidR="00BC62C9" w:rsidRPr="00EE1261" w:rsidP="00EE1261">
            <w:pPr>
              <w:spacing w:before="60" w:after="60" w:line="240" w:lineRule="auto"/>
              <w:ind w:left="-57" w:right="-57"/>
              <w:jc w:val="center"/>
            </w:pPr>
            <w:r w:rsidRPr="00EE1261">
              <w:t>SB</w:t>
            </w:r>
          </w:p>
        </w:tc>
      </w:tr>
      <w:tr w:rsidTr="008B27FC">
        <w:tblPrEx>
          <w:tblW w:w="9236" w:type="dxa"/>
          <w:tblInd w:w="534" w:type="dxa"/>
          <w:tblLook w:val="04A0"/>
        </w:tblPrEx>
        <w:tc>
          <w:tcPr>
            <w:tcW w:w="501" w:type="dxa"/>
          </w:tcPr>
          <w:p w:rsidR="008B27FC" w:rsidRPr="00EE1261" w:rsidP="00EE1261">
            <w:pPr>
              <w:spacing w:before="60" w:after="60" w:line="240" w:lineRule="auto"/>
              <w:ind w:left="-57" w:right="-57"/>
              <w:jc w:val="center"/>
            </w:pPr>
            <w:r w:rsidRPr="00EE1261">
              <w:t>1</w:t>
            </w:r>
          </w:p>
        </w:tc>
        <w:tc>
          <w:tcPr>
            <w:tcW w:w="4649"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EE1261" w:rsidP="00EE1261">
            <w:pPr>
              <w:spacing w:before="60" w:after="60" w:line="240" w:lineRule="auto"/>
              <w:ind w:left="-57" w:right="-57"/>
              <w:jc w:val="center"/>
            </w:pPr>
            <w:r w:rsidRPr="00EE1261">
              <w:t>2</w:t>
            </w:r>
          </w:p>
        </w:tc>
        <w:tc>
          <w:tcPr>
            <w:tcW w:w="4649"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EE1261" w:rsidP="00EE1261">
            <w:pPr>
              <w:spacing w:before="60" w:after="60" w:line="240" w:lineRule="auto"/>
              <w:ind w:left="-57" w:right="-57"/>
              <w:jc w:val="center"/>
            </w:pPr>
            <w:r w:rsidRPr="00EE1261">
              <w:t>3</w:t>
            </w:r>
          </w:p>
        </w:tc>
        <w:tc>
          <w:tcPr>
            <w:tcW w:w="4649"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EE1261" w:rsidP="00EE1261">
            <w:pPr>
              <w:spacing w:before="60" w:after="60" w:line="240" w:lineRule="auto"/>
              <w:ind w:left="-57" w:right="-57"/>
              <w:jc w:val="center"/>
            </w:pPr>
            <w:r w:rsidRPr="00EE1261">
              <w:t>4</w:t>
            </w:r>
          </w:p>
        </w:tc>
        <w:tc>
          <w:tcPr>
            <w:tcW w:w="4649"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EE1261" w:rsidP="00EE1261">
            <w:pPr>
              <w:spacing w:before="60" w:after="60" w:line="240" w:lineRule="auto"/>
              <w:ind w:left="-57" w:right="-57"/>
              <w:jc w:val="center"/>
            </w:pPr>
            <w:r w:rsidRPr="00EE1261">
              <w:t>5</w:t>
            </w:r>
          </w:p>
        </w:tc>
        <w:tc>
          <w:tcPr>
            <w:tcW w:w="4649"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EE1261" w:rsidP="00EE1261">
            <w:pPr>
              <w:spacing w:before="60" w:after="60" w:line="240" w:lineRule="auto"/>
              <w:ind w:left="-57" w:right="-57"/>
              <w:jc w:val="center"/>
            </w:pPr>
          </w:p>
        </w:tc>
        <w:tc>
          <w:tcPr>
            <w:tcW w:w="4649"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c>
          <w:tcPr>
            <w:tcW w:w="454" w:type="dxa"/>
          </w:tcPr>
          <w:p w:rsidR="008B27FC" w:rsidRPr="00EE1261" w:rsidP="00EE1261">
            <w:pPr>
              <w:autoSpaceDE w:val="0"/>
              <w:autoSpaceDN w:val="0"/>
              <w:adjustRightInd w:val="0"/>
              <w:spacing w:before="60" w:after="60" w:line="240" w:lineRule="auto"/>
              <w:jc w:val="both"/>
              <w:rPr>
                <w:color w:val="000000"/>
              </w:rPr>
            </w:pPr>
          </w:p>
        </w:tc>
      </w:tr>
    </w:tbl>
    <w:p w:rsidR="00801B57" w:rsidRPr="00EE1261" w:rsidP="00EE1261">
      <w:pPr>
        <w:spacing w:before="60" w:after="60" w:line="240" w:lineRule="auto"/>
        <w:ind w:left="426"/>
        <w:jc w:val="both"/>
        <w:rPr>
          <w:rFonts w:eastAsiaTheme="minorHAnsi"/>
          <w:color w:val="000000"/>
          <w:lang w:val="en-US" w:eastAsia="en-US" w:bidi="ar-SA"/>
        </w:rPr>
      </w:pPr>
    </w:p>
    <w:p w:rsidR="00801B57" w:rsidRPr="00EE1261" w:rsidP="00EE1261">
      <w:pPr>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Keterangan: KB: Kurang baik, B : Baik, SB: Sangat baik </w:t>
      </w:r>
    </w:p>
    <w:p w:rsidR="00801B57" w:rsidRPr="00EE1261" w:rsidP="00EE1261">
      <w:pPr>
        <w:spacing w:before="60" w:after="60" w:line="240" w:lineRule="auto"/>
        <w:ind w:left="426"/>
        <w:jc w:val="both"/>
        <w:rPr>
          <w:rFonts w:eastAsiaTheme="minorHAnsi"/>
          <w:color w:val="000000"/>
          <w:lang w:val="en-US" w:eastAsia="en-US" w:bidi="ar-SA"/>
        </w:rPr>
      </w:pPr>
      <w:r w:rsidRPr="00EE1261">
        <w:rPr>
          <w:rFonts w:eastAsiaTheme="minorHAnsi"/>
          <w:color w:val="000000"/>
          <w:lang w:val="en-US" w:eastAsia="en-US" w:bidi="ar-SA"/>
        </w:rPr>
        <w:t xml:space="preserve">Indikator sikap aktif dalam pembelajaran </w:t>
      </w:r>
    </w:p>
    <w:p w:rsidR="00801B57" w:rsidRPr="00EE1261" w:rsidP="00EE1261">
      <w:pPr>
        <w:spacing w:before="60" w:after="60" w:line="240" w:lineRule="auto"/>
        <w:ind w:left="709" w:hanging="283"/>
        <w:jc w:val="both"/>
        <w:rPr>
          <w:rFonts w:eastAsiaTheme="minorHAnsi"/>
          <w:color w:val="000000"/>
          <w:lang w:val="en-US" w:eastAsia="en-US" w:bidi="ar-SA"/>
        </w:rPr>
      </w:pPr>
      <w:r w:rsidRPr="00EE1261">
        <w:rPr>
          <w:rFonts w:eastAsiaTheme="minorHAnsi"/>
          <w:color w:val="000000"/>
          <w:lang w:val="en-US" w:eastAsia="en-US" w:bidi="ar-SA"/>
        </w:rPr>
        <w:t xml:space="preserve">1. </w:t>
      </w:r>
      <w:r w:rsidRPr="00EE1261" w:rsidR="00BC62C9">
        <w:rPr>
          <w:rFonts w:eastAsiaTheme="minorHAnsi"/>
          <w:color w:val="000000"/>
          <w:lang w:val="en-US" w:eastAsia="en-US" w:bidi="ar-SA"/>
        </w:rPr>
        <w:tab/>
      </w:r>
      <w:r w:rsidRPr="00EE1261">
        <w:rPr>
          <w:rFonts w:eastAsiaTheme="minorHAnsi"/>
          <w:color w:val="000000"/>
          <w:lang w:val="en-US" w:eastAsia="en-US" w:bidi="ar-SA"/>
        </w:rPr>
        <w:t xml:space="preserve">Kurang baik jika menunjukkan sama sekali tidak ambil bagian dalam pembelajaran </w:t>
      </w:r>
    </w:p>
    <w:p w:rsidR="00801B57" w:rsidRPr="00EE1261" w:rsidP="00EE1261">
      <w:pPr>
        <w:spacing w:before="60" w:after="60" w:line="240" w:lineRule="auto"/>
        <w:ind w:left="709" w:hanging="283"/>
        <w:jc w:val="both"/>
        <w:rPr>
          <w:rFonts w:eastAsiaTheme="minorHAnsi"/>
          <w:color w:val="000000"/>
          <w:lang w:val="en-US" w:eastAsia="en-US" w:bidi="ar-SA"/>
        </w:rPr>
      </w:pPr>
      <w:r w:rsidRPr="00EE1261">
        <w:rPr>
          <w:rFonts w:eastAsiaTheme="minorHAnsi"/>
          <w:color w:val="000000"/>
          <w:lang w:val="en-US" w:eastAsia="en-US" w:bidi="ar-SA"/>
        </w:rPr>
        <w:t xml:space="preserve">2. </w:t>
      </w:r>
      <w:r w:rsidRPr="00EE1261" w:rsidR="00BC62C9">
        <w:rPr>
          <w:rFonts w:eastAsiaTheme="minorHAnsi"/>
          <w:color w:val="000000"/>
          <w:lang w:val="en-US" w:eastAsia="en-US" w:bidi="ar-SA"/>
        </w:rPr>
        <w:tab/>
      </w:r>
      <w:r w:rsidRPr="00EE1261">
        <w:rPr>
          <w:rFonts w:eastAsiaTheme="minorHAnsi"/>
          <w:color w:val="000000"/>
          <w:lang w:val="en-US" w:eastAsia="en-US" w:bidi="ar-SA"/>
        </w:rPr>
        <w:t xml:space="preserve">Baik jika menunjukkan sudah ada usaha ambil bagian dalam pembelajaran tetapi belum konsisten </w:t>
      </w:r>
    </w:p>
    <w:p w:rsidR="00801B57" w:rsidRPr="00EE1261" w:rsidP="00EE1261">
      <w:pPr>
        <w:spacing w:before="60" w:after="60" w:line="240" w:lineRule="auto"/>
        <w:ind w:left="709" w:hanging="283"/>
        <w:jc w:val="both"/>
        <w:rPr>
          <w:rFonts w:eastAsiaTheme="minorHAnsi"/>
          <w:color w:val="000000"/>
          <w:lang w:val="en-US" w:eastAsia="en-US" w:bidi="ar-SA"/>
        </w:rPr>
      </w:pPr>
      <w:r w:rsidRPr="00EE1261">
        <w:rPr>
          <w:rFonts w:eastAsiaTheme="minorHAnsi"/>
          <w:color w:val="000000"/>
          <w:lang w:val="en-US" w:eastAsia="en-US" w:bidi="ar-SA"/>
        </w:rPr>
        <w:t xml:space="preserve">3. </w:t>
      </w:r>
      <w:r w:rsidRPr="00EE1261" w:rsidR="00BC62C9">
        <w:rPr>
          <w:rFonts w:eastAsiaTheme="minorHAnsi"/>
          <w:color w:val="000000"/>
          <w:lang w:val="en-US" w:eastAsia="en-US" w:bidi="ar-SA"/>
        </w:rPr>
        <w:tab/>
      </w:r>
      <w:r w:rsidRPr="00EE1261">
        <w:rPr>
          <w:rFonts w:eastAsiaTheme="minorHAnsi"/>
          <w:color w:val="000000"/>
          <w:lang w:val="en-US" w:eastAsia="en-US" w:bidi="ar-SA"/>
        </w:rPr>
        <w:t xml:space="preserve">Sangat baik jika menunjukkan sudah ambil bagian dalam menyelesaikan tugas kelompok secara terus menerus dan konsisteN </w:t>
      </w:r>
    </w:p>
    <w:p w:rsidR="00801B57" w:rsidRPr="00EE1261" w:rsidP="00EE1261">
      <w:pPr>
        <w:spacing w:before="60" w:after="60" w:line="240" w:lineRule="auto"/>
        <w:ind w:left="426"/>
        <w:jc w:val="both"/>
        <w:rPr>
          <w:rFonts w:eastAsiaTheme="minorHAnsi"/>
          <w:color w:val="000000"/>
          <w:lang w:val="en-US" w:eastAsia="en-US" w:bidi="ar-SA"/>
        </w:rPr>
      </w:pPr>
    </w:p>
    <w:p w:rsidR="00525F4C" w:rsidRPr="00EE1261" w:rsidP="00EE1261">
      <w:pPr>
        <w:shd w:val="clear" w:color="auto" w:fill="DAEEF3" w:themeFill="accent5" w:themeFillTint="33"/>
        <w:tabs>
          <w:tab w:val="left" w:pos="426"/>
        </w:tabs>
        <w:spacing w:before="60" w:after="60" w:line="240" w:lineRule="auto"/>
        <w:jc w:val="both"/>
        <w:rPr>
          <w:b/>
          <w:bCs/>
          <w:lang w:val="id-ID" w:eastAsia="en-US" w:bidi="ar-SA"/>
        </w:rPr>
      </w:pPr>
      <w:r w:rsidRPr="00EE1261">
        <w:rPr>
          <w:b/>
          <w:bCs/>
          <w:lang w:val="en-US" w:eastAsia="en-US" w:bidi="ar-SA"/>
        </w:rPr>
        <w:t>F</w:t>
      </w:r>
      <w:r w:rsidRPr="00EE1261">
        <w:rPr>
          <w:b/>
          <w:bCs/>
          <w:lang w:val="id-ID" w:eastAsia="en-US" w:bidi="ar-SA"/>
        </w:rPr>
        <w:t>.</w:t>
      </w:r>
      <w:r w:rsidRPr="00EE1261">
        <w:rPr>
          <w:b/>
          <w:bCs/>
          <w:lang w:val="id-ID" w:eastAsia="en-US" w:bidi="ar-SA"/>
        </w:rPr>
        <w:tab/>
        <w:t>PENGAYAAN DAN REMEDIAL</w:t>
      </w:r>
    </w:p>
    <w:p w:rsidR="00831A14" w:rsidRPr="00EE1261" w:rsidP="00EE1261">
      <w:pPr>
        <w:spacing w:before="60" w:after="60" w:line="240" w:lineRule="auto"/>
        <w:ind w:left="426"/>
        <w:rPr>
          <w:b/>
          <w:bCs/>
          <w:lang w:val="en-US" w:eastAsia="en-US" w:bidi="ar-SA"/>
        </w:rPr>
      </w:pPr>
      <w:r w:rsidRPr="00EE1261">
        <w:rPr>
          <w:b/>
          <w:bCs/>
          <w:lang w:val="en-US" w:eastAsia="en-US" w:bidi="ar-SA"/>
        </w:rPr>
        <w:t>Remedial</w:t>
      </w:r>
    </w:p>
    <w:p w:rsidR="00831A14" w:rsidRPr="00EE1261" w:rsidP="00EE1261">
      <w:pPr>
        <w:spacing w:before="60" w:after="60" w:line="240" w:lineRule="auto"/>
        <w:ind w:left="426"/>
        <w:jc w:val="both"/>
        <w:rPr>
          <w:lang w:val="en-US" w:eastAsia="en-US" w:bidi="ar-SA"/>
        </w:rPr>
      </w:pPr>
      <w:r w:rsidRPr="00EE1261">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EE1261" w:rsidP="00EE1261">
      <w:pPr>
        <w:spacing w:before="60" w:after="60" w:line="240" w:lineRule="auto"/>
        <w:ind w:left="426"/>
        <w:rPr>
          <w:b/>
          <w:bCs/>
          <w:lang w:val="en-US" w:eastAsia="en-US" w:bidi="ar-SA"/>
        </w:rPr>
      </w:pPr>
    </w:p>
    <w:p w:rsidR="00831A14" w:rsidRPr="00EE1261" w:rsidP="00EE1261">
      <w:pPr>
        <w:spacing w:before="60" w:after="60" w:line="240" w:lineRule="auto"/>
        <w:ind w:left="426"/>
        <w:rPr>
          <w:b/>
          <w:bCs/>
          <w:lang w:val="en-US" w:eastAsia="en-US" w:bidi="ar-SA"/>
        </w:rPr>
      </w:pPr>
      <w:r w:rsidRPr="00EE1261">
        <w:rPr>
          <w:b/>
          <w:bCs/>
          <w:lang w:val="en-US" w:eastAsia="en-US" w:bidi="ar-SA"/>
        </w:rPr>
        <w:t>Pengayaan</w:t>
      </w:r>
    </w:p>
    <w:p w:rsidR="00831A14" w:rsidRPr="00EE1261" w:rsidP="00EE1261">
      <w:pPr>
        <w:spacing w:before="60" w:after="60" w:line="240" w:lineRule="auto"/>
        <w:ind w:left="426"/>
        <w:jc w:val="both"/>
        <w:rPr>
          <w:lang w:val="en-US" w:eastAsia="en-US" w:bidi="ar-SA"/>
        </w:rPr>
      </w:pPr>
    </w:p>
    <w:p w:rsidR="00227C1A" w:rsidRPr="00EE1261" w:rsidP="00EE1261">
      <w:pPr>
        <w:spacing w:before="60" w:after="60" w:line="240" w:lineRule="auto"/>
        <w:ind w:left="0"/>
        <w:contextualSpacing w:val="0"/>
        <w:jc w:val="center"/>
        <w:rPr>
          <w:rFonts w:eastAsiaTheme="minorHAnsi"/>
          <w:b/>
          <w:bCs/>
          <w:caps/>
          <w:lang w:val="en-US" w:eastAsia="en-US" w:bidi="ar-SA"/>
        </w:rPr>
      </w:pPr>
    </w:p>
    <w:p w:rsidR="00831A14" w:rsidRPr="00EE1261" w:rsidP="00EE1261">
      <w:pPr>
        <w:spacing w:before="60" w:after="60" w:line="240" w:lineRule="auto"/>
        <w:ind w:left="0"/>
        <w:contextualSpacing w:val="0"/>
        <w:jc w:val="center"/>
        <w:rPr>
          <w:rFonts w:eastAsiaTheme="minorHAnsi"/>
          <w:b/>
          <w:bCs/>
          <w:caps/>
          <w:lang w:val="en-US" w:eastAsia="en-US" w:bidi="ar-SA"/>
        </w:rPr>
      </w:pPr>
      <w:r w:rsidRPr="00EE1261">
        <w:rPr>
          <w:rFonts w:eastAsiaTheme="minorHAnsi"/>
          <w:b/>
          <w:bCs/>
          <w:caps/>
          <w:lang w:val="en-US" w:eastAsia="en-US" w:bidi="ar-SA"/>
        </w:rPr>
        <w:t>Program Remedial dan Pengayaan</w:t>
      </w:r>
    </w:p>
    <w:p w:rsidR="00831A14" w:rsidRPr="00EE1261" w:rsidP="00EE1261">
      <w:pPr>
        <w:tabs>
          <w:tab w:val="left" w:pos="2268"/>
          <w:tab w:val="left" w:pos="2552"/>
        </w:tabs>
        <w:spacing w:before="60" w:after="60" w:line="240" w:lineRule="auto"/>
        <w:ind w:left="426"/>
        <w:rPr>
          <w:rFonts w:eastAsiaTheme="minorHAnsi"/>
          <w:lang w:val="id-ID" w:eastAsia="en-US" w:bidi="ar-SA"/>
        </w:rPr>
      </w:pPr>
      <w:r w:rsidRPr="00EE1261">
        <w:rPr>
          <w:rFonts w:eastAsiaTheme="minorHAnsi"/>
          <w:lang w:val="id-ID" w:eastAsia="en-US" w:bidi="ar-SA"/>
        </w:rPr>
        <w:t>Sekolah</w:t>
      </w:r>
      <w:r w:rsidRPr="00EE1261">
        <w:rPr>
          <w:rFonts w:eastAsiaTheme="minorHAnsi"/>
          <w:lang w:val="en-US" w:eastAsia="en-US" w:bidi="ar-SA"/>
        </w:rPr>
        <w:tab/>
      </w:r>
      <w:r w:rsidRPr="00EE1261">
        <w:rPr>
          <w:rFonts w:eastAsiaTheme="minorHAnsi"/>
          <w:lang w:val="id-ID" w:eastAsia="en-US" w:bidi="ar-SA"/>
        </w:rPr>
        <w:t>:</w:t>
      </w:r>
      <w:r w:rsidRPr="00EE1261">
        <w:rPr>
          <w:rFonts w:eastAsiaTheme="minorHAnsi"/>
          <w:lang w:val="en-US" w:eastAsia="en-US" w:bidi="ar-SA"/>
        </w:rPr>
        <w:tab/>
        <w:t>..............................................</w:t>
      </w:r>
      <w:r w:rsidRPr="00EE1261">
        <w:rPr>
          <w:rFonts w:eastAsiaTheme="minorHAnsi"/>
          <w:lang w:val="id-ID" w:eastAsia="en-US" w:bidi="ar-SA"/>
        </w:rPr>
        <w:t>……………….</w:t>
      </w:r>
    </w:p>
    <w:p w:rsidR="00831A14" w:rsidRPr="00EE1261" w:rsidP="00EE1261">
      <w:pPr>
        <w:tabs>
          <w:tab w:val="left" w:pos="2268"/>
          <w:tab w:val="left" w:pos="2552"/>
        </w:tabs>
        <w:spacing w:before="60" w:after="60" w:line="240" w:lineRule="auto"/>
        <w:ind w:left="426"/>
        <w:rPr>
          <w:rFonts w:eastAsiaTheme="minorHAnsi"/>
          <w:lang w:val="id-ID" w:eastAsia="en-US" w:bidi="ar-SA"/>
        </w:rPr>
      </w:pPr>
      <w:r w:rsidRPr="00EE1261">
        <w:rPr>
          <w:rFonts w:eastAsiaTheme="minorHAnsi"/>
          <w:lang w:val="id-ID" w:eastAsia="en-US" w:bidi="ar-SA"/>
        </w:rPr>
        <w:t>Mata Pelajaran</w:t>
      </w:r>
      <w:r w:rsidRPr="00EE1261">
        <w:rPr>
          <w:rFonts w:eastAsiaTheme="minorHAnsi"/>
          <w:lang w:val="en-US" w:eastAsia="en-US" w:bidi="ar-SA"/>
        </w:rPr>
        <w:tab/>
      </w:r>
      <w:r w:rsidRPr="00EE1261">
        <w:rPr>
          <w:rFonts w:eastAsiaTheme="minorHAnsi"/>
          <w:lang w:val="id-ID" w:eastAsia="en-US" w:bidi="ar-SA"/>
        </w:rPr>
        <w:t>:</w:t>
      </w:r>
      <w:r w:rsidRPr="00EE1261">
        <w:rPr>
          <w:rFonts w:eastAsiaTheme="minorHAnsi"/>
          <w:lang w:val="en-US" w:eastAsia="en-US" w:bidi="ar-SA"/>
        </w:rPr>
        <w:tab/>
        <w:t>..............................................</w:t>
      </w:r>
      <w:r w:rsidRPr="00EE1261">
        <w:rPr>
          <w:rFonts w:eastAsiaTheme="minorHAnsi"/>
          <w:lang w:val="id-ID" w:eastAsia="en-US" w:bidi="ar-SA"/>
        </w:rPr>
        <w:t>……………….</w:t>
      </w:r>
    </w:p>
    <w:p w:rsidR="00831A14" w:rsidRPr="00EE1261" w:rsidP="00EE1261">
      <w:pPr>
        <w:tabs>
          <w:tab w:val="left" w:pos="2268"/>
          <w:tab w:val="left" w:pos="2552"/>
        </w:tabs>
        <w:spacing w:before="60" w:after="60" w:line="240" w:lineRule="auto"/>
        <w:ind w:left="426"/>
        <w:rPr>
          <w:rFonts w:eastAsiaTheme="minorHAnsi"/>
          <w:lang w:val="id-ID" w:eastAsia="en-US" w:bidi="ar-SA"/>
        </w:rPr>
      </w:pPr>
      <w:r w:rsidRPr="00EE1261">
        <w:rPr>
          <w:rFonts w:eastAsiaTheme="minorHAnsi"/>
          <w:lang w:val="id-ID" w:eastAsia="en-US" w:bidi="ar-SA"/>
        </w:rPr>
        <w:t>Kelas</w:t>
      </w:r>
      <w:r w:rsidRPr="00EE1261">
        <w:rPr>
          <w:rFonts w:eastAsiaTheme="minorHAnsi"/>
          <w:lang w:val="en-US" w:eastAsia="en-US" w:bidi="ar-SA"/>
        </w:rPr>
        <w:t xml:space="preserve"> / Semester</w:t>
      </w:r>
      <w:r w:rsidRPr="00EE1261">
        <w:rPr>
          <w:rFonts w:eastAsiaTheme="minorHAnsi"/>
          <w:lang w:val="en-US" w:eastAsia="en-US" w:bidi="ar-SA"/>
        </w:rPr>
        <w:tab/>
      </w:r>
      <w:r w:rsidRPr="00EE1261">
        <w:rPr>
          <w:rFonts w:eastAsiaTheme="minorHAnsi"/>
          <w:lang w:val="id-ID" w:eastAsia="en-US" w:bidi="ar-SA"/>
        </w:rPr>
        <w:t>:</w:t>
      </w:r>
      <w:r w:rsidRPr="00EE1261">
        <w:rPr>
          <w:rFonts w:eastAsiaTheme="minorHAnsi"/>
          <w:lang w:val="en-US" w:eastAsia="en-US" w:bidi="ar-SA"/>
        </w:rPr>
        <w:tab/>
      </w:r>
      <w:r w:rsidRPr="00EE1261">
        <w:rPr>
          <w:rFonts w:eastAsiaTheme="minorHAnsi"/>
          <w:lang w:val="id-ID" w:eastAsia="en-US" w:bidi="ar-SA"/>
        </w:rPr>
        <w:t>………</w:t>
      </w:r>
      <w:r w:rsidRPr="00EE1261">
        <w:rPr>
          <w:rFonts w:eastAsiaTheme="minorHAnsi"/>
          <w:lang w:val="en-US" w:eastAsia="en-US" w:bidi="ar-SA"/>
        </w:rPr>
        <w:t xml:space="preserve"> / </w:t>
      </w:r>
      <w:r w:rsidRPr="00EE1261">
        <w:rPr>
          <w:rFonts w:eastAsiaTheme="minorHAnsi"/>
          <w:lang w:val="id-ID" w:eastAsia="en-US" w:bidi="ar-SA"/>
        </w:rPr>
        <w:t>………</w:t>
      </w:r>
    </w:p>
    <w:tbl>
      <w:tblPr>
        <w:tblStyle w:val="TableGrid5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EE1261" w:rsidP="00EE1261">
            <w:pPr>
              <w:spacing w:before="60" w:after="60" w:line="240" w:lineRule="auto"/>
              <w:ind w:left="-57" w:right="-57"/>
              <w:jc w:val="center"/>
              <w:rPr>
                <w:b/>
              </w:rPr>
            </w:pPr>
            <w:r w:rsidRPr="00EE1261">
              <w:rPr>
                <w:b/>
              </w:rPr>
              <w:t>No</w:t>
            </w:r>
          </w:p>
        </w:tc>
        <w:tc>
          <w:tcPr>
            <w:tcW w:w="1775" w:type="dxa"/>
            <w:vMerge w:val="restart"/>
            <w:shd w:val="clear" w:color="auto" w:fill="auto"/>
            <w:vAlign w:val="center"/>
          </w:tcPr>
          <w:p w:rsidR="00831A14" w:rsidRPr="00EE1261" w:rsidP="00EE1261">
            <w:pPr>
              <w:spacing w:before="60" w:after="60" w:line="240" w:lineRule="auto"/>
              <w:ind w:left="-57" w:right="-57"/>
              <w:jc w:val="center"/>
              <w:rPr>
                <w:b/>
              </w:rPr>
            </w:pPr>
            <w:r w:rsidRPr="00EE1261">
              <w:rPr>
                <w:b/>
              </w:rPr>
              <w:t>Nama Peserta Didik</w:t>
            </w:r>
          </w:p>
        </w:tc>
        <w:tc>
          <w:tcPr>
            <w:tcW w:w="2405" w:type="dxa"/>
            <w:gridSpan w:val="2"/>
            <w:shd w:val="clear" w:color="auto" w:fill="auto"/>
            <w:vAlign w:val="center"/>
          </w:tcPr>
          <w:p w:rsidR="00831A14" w:rsidRPr="00EE1261" w:rsidP="00EE1261">
            <w:pPr>
              <w:spacing w:before="60" w:after="60" w:line="240" w:lineRule="auto"/>
              <w:ind w:left="-57" w:right="-57"/>
              <w:jc w:val="center"/>
              <w:rPr>
                <w:b/>
              </w:rPr>
            </w:pPr>
            <w:r w:rsidRPr="00EE1261">
              <w:rPr>
                <w:b/>
              </w:rPr>
              <w:t>Rencana Program</w:t>
            </w:r>
          </w:p>
        </w:tc>
        <w:tc>
          <w:tcPr>
            <w:tcW w:w="1505" w:type="dxa"/>
            <w:vMerge w:val="restart"/>
            <w:shd w:val="clear" w:color="auto" w:fill="auto"/>
            <w:vAlign w:val="center"/>
          </w:tcPr>
          <w:p w:rsidR="00831A14" w:rsidRPr="00EE1261" w:rsidP="00EE1261">
            <w:pPr>
              <w:spacing w:before="60" w:after="60" w:line="240" w:lineRule="auto"/>
              <w:ind w:left="-57" w:right="-57"/>
              <w:jc w:val="center"/>
              <w:rPr>
                <w:b/>
              </w:rPr>
            </w:pPr>
            <w:r w:rsidRPr="00EE1261">
              <w:rPr>
                <w:b/>
              </w:rPr>
              <w:t>Tanggal Pelaksanaan</w:t>
            </w:r>
          </w:p>
        </w:tc>
        <w:tc>
          <w:tcPr>
            <w:tcW w:w="1986" w:type="dxa"/>
            <w:gridSpan w:val="2"/>
            <w:shd w:val="clear" w:color="auto" w:fill="auto"/>
            <w:vAlign w:val="center"/>
          </w:tcPr>
          <w:p w:rsidR="00831A14" w:rsidRPr="00EE1261" w:rsidP="00EE1261">
            <w:pPr>
              <w:spacing w:before="60" w:after="60" w:line="240" w:lineRule="auto"/>
              <w:ind w:left="-57" w:right="-57"/>
              <w:jc w:val="center"/>
              <w:rPr>
                <w:b/>
              </w:rPr>
            </w:pPr>
            <w:r w:rsidRPr="00EE1261">
              <w:rPr>
                <w:b/>
              </w:rPr>
              <w:t>Hasil</w:t>
            </w:r>
          </w:p>
        </w:tc>
        <w:tc>
          <w:tcPr>
            <w:tcW w:w="1423" w:type="dxa"/>
            <w:vMerge w:val="restart"/>
            <w:shd w:val="clear" w:color="auto" w:fill="auto"/>
            <w:vAlign w:val="center"/>
          </w:tcPr>
          <w:p w:rsidR="00831A14" w:rsidRPr="00EE1261" w:rsidP="00EE1261">
            <w:pPr>
              <w:spacing w:before="60" w:after="60" w:line="240" w:lineRule="auto"/>
              <w:ind w:left="-57" w:right="-57"/>
              <w:jc w:val="center"/>
              <w:rPr>
                <w:b/>
              </w:rPr>
            </w:pPr>
            <w:r w:rsidRPr="00EE1261">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EE1261" w:rsidP="00EE1261">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EE1261" w:rsidP="00EE1261">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EE1261" w:rsidP="00EE1261">
            <w:pPr>
              <w:spacing w:before="60" w:after="60" w:line="240" w:lineRule="auto"/>
              <w:ind w:left="-57" w:right="-57"/>
              <w:jc w:val="center"/>
              <w:rPr>
                <w:b/>
              </w:rPr>
            </w:pPr>
            <w:r w:rsidRPr="00EE1261">
              <w:rPr>
                <w:b/>
              </w:rPr>
              <w:t>Remedial</w:t>
            </w:r>
          </w:p>
        </w:tc>
        <w:tc>
          <w:tcPr>
            <w:tcW w:w="1233" w:type="dxa"/>
            <w:shd w:val="clear" w:color="auto" w:fill="auto"/>
            <w:vAlign w:val="center"/>
          </w:tcPr>
          <w:p w:rsidR="00831A14" w:rsidRPr="00EE1261" w:rsidP="00EE1261">
            <w:pPr>
              <w:spacing w:before="60" w:after="60" w:line="240" w:lineRule="auto"/>
              <w:ind w:left="-57" w:right="-57"/>
              <w:jc w:val="center"/>
              <w:rPr>
                <w:b/>
              </w:rPr>
            </w:pPr>
            <w:r w:rsidRPr="00EE1261">
              <w:rPr>
                <w:b/>
              </w:rPr>
              <w:t>Pengayaan</w:t>
            </w:r>
          </w:p>
        </w:tc>
        <w:tc>
          <w:tcPr>
            <w:tcW w:w="1505" w:type="dxa"/>
            <w:vMerge/>
            <w:shd w:val="clear" w:color="auto" w:fill="auto"/>
            <w:vAlign w:val="center"/>
          </w:tcPr>
          <w:p w:rsidR="00831A14" w:rsidRPr="00EE1261" w:rsidP="00EE1261">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EE1261" w:rsidP="00EE1261">
            <w:pPr>
              <w:spacing w:before="60" w:after="60" w:line="240" w:lineRule="auto"/>
              <w:ind w:left="-57" w:right="-57"/>
              <w:jc w:val="center"/>
              <w:rPr>
                <w:b/>
              </w:rPr>
            </w:pPr>
            <w:r w:rsidRPr="00EE1261">
              <w:rPr>
                <w:b/>
              </w:rPr>
              <w:t>Sebelum</w:t>
            </w:r>
          </w:p>
        </w:tc>
        <w:tc>
          <w:tcPr>
            <w:tcW w:w="987" w:type="dxa"/>
            <w:shd w:val="clear" w:color="auto" w:fill="auto"/>
            <w:vAlign w:val="center"/>
          </w:tcPr>
          <w:p w:rsidR="00831A14" w:rsidRPr="00EE1261" w:rsidP="00EE1261">
            <w:pPr>
              <w:spacing w:before="60" w:after="60" w:line="240" w:lineRule="auto"/>
              <w:ind w:left="-57" w:right="-57"/>
              <w:jc w:val="center"/>
              <w:rPr>
                <w:b/>
              </w:rPr>
            </w:pPr>
            <w:r w:rsidRPr="00EE1261">
              <w:rPr>
                <w:b/>
              </w:rPr>
              <w:t>Sesudah</w:t>
            </w:r>
          </w:p>
        </w:tc>
        <w:tc>
          <w:tcPr>
            <w:tcW w:w="1423" w:type="dxa"/>
            <w:vMerge/>
            <w:shd w:val="clear" w:color="auto" w:fill="auto"/>
            <w:vAlign w:val="center"/>
          </w:tcPr>
          <w:p w:rsidR="00831A14" w:rsidRPr="00EE1261" w:rsidP="00EE1261">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E1261" w:rsidP="00EE1261">
            <w:pPr>
              <w:spacing w:before="60" w:after="60" w:line="240" w:lineRule="auto"/>
              <w:ind w:left="-57" w:right="-57"/>
              <w:jc w:val="center"/>
              <w:rPr>
                <w:color w:val="000000"/>
                <w:lang w:val="id-ID"/>
              </w:rPr>
            </w:pPr>
            <w:r w:rsidRPr="00EE1261">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E1261" w:rsidP="00EE1261">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E1261" w:rsidP="00EE1261">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EE1261" w:rsidP="00EE1261">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EE1261" w:rsidP="00EE1261">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E1261" w:rsidP="00EE1261">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EE1261" w:rsidP="00EE1261">
            <w:pPr>
              <w:spacing w:before="60" w:after="60" w:line="240" w:lineRule="auto"/>
              <w:jc w:val="center"/>
              <w:rPr>
                <w:color w:val="000000"/>
                <w:lang w:val="id-ID"/>
              </w:rPr>
            </w:pPr>
          </w:p>
        </w:tc>
        <w:tc>
          <w:tcPr>
            <w:tcW w:w="1423" w:type="dxa"/>
            <w:shd w:val="clear" w:color="auto" w:fill="auto"/>
            <w:vAlign w:val="center"/>
          </w:tcPr>
          <w:p w:rsidR="00831A14" w:rsidRPr="00EE1261" w:rsidP="00EE1261">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ind w:left="-57" w:right="-57"/>
              <w:jc w:val="center"/>
              <w:rPr>
                <w:color w:val="000000"/>
                <w:lang w:val="id-ID"/>
              </w:rPr>
            </w:pPr>
            <w:r w:rsidRPr="00EE1261">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E1261" w:rsidP="00EE1261">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EE1261" w:rsidP="00EE1261">
            <w:pPr>
              <w:spacing w:before="60" w:after="60" w:line="240" w:lineRule="auto"/>
              <w:jc w:val="center"/>
              <w:rPr>
                <w:lang w:val="id-ID"/>
              </w:rPr>
            </w:pPr>
          </w:p>
        </w:tc>
        <w:tc>
          <w:tcPr>
            <w:tcW w:w="1505" w:type="dxa"/>
            <w:tcBorders>
              <w:right w:val="single" w:sz="4" w:space="0" w:color="auto"/>
            </w:tcBorders>
            <w:shd w:val="clear" w:color="auto" w:fill="auto"/>
          </w:tcPr>
          <w:p w:rsidR="00831A14" w:rsidRPr="00EE1261" w:rsidP="00EE1261">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1423" w:type="dxa"/>
            <w:shd w:val="clear" w:color="auto" w:fill="auto"/>
          </w:tcPr>
          <w:p w:rsidR="00831A14" w:rsidRPr="00EE1261" w:rsidP="00EE1261">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ind w:left="-57" w:right="-57"/>
              <w:jc w:val="center"/>
              <w:rPr>
                <w:color w:val="000000"/>
                <w:lang w:val="id-ID"/>
              </w:rPr>
            </w:pPr>
            <w:r w:rsidRPr="00EE1261">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E1261" w:rsidP="00EE1261">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EE1261" w:rsidP="00EE1261">
            <w:pPr>
              <w:spacing w:before="60" w:after="60" w:line="240" w:lineRule="auto"/>
              <w:rPr>
                <w:lang w:val="id-ID"/>
              </w:rPr>
            </w:pPr>
          </w:p>
        </w:tc>
        <w:tc>
          <w:tcPr>
            <w:tcW w:w="1505" w:type="dxa"/>
            <w:tcBorders>
              <w:right w:val="single" w:sz="4" w:space="0" w:color="auto"/>
            </w:tcBorders>
            <w:shd w:val="clear" w:color="auto" w:fill="auto"/>
          </w:tcPr>
          <w:p w:rsidR="00831A14" w:rsidRPr="00EE1261" w:rsidP="00EE1261">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1423" w:type="dxa"/>
            <w:shd w:val="clear" w:color="auto" w:fill="auto"/>
          </w:tcPr>
          <w:p w:rsidR="00831A14" w:rsidRPr="00EE1261" w:rsidP="00EE1261">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ind w:left="-57" w:right="-57"/>
              <w:jc w:val="center"/>
              <w:rPr>
                <w:color w:val="000000"/>
                <w:lang w:val="id-ID"/>
              </w:rPr>
            </w:pPr>
            <w:r w:rsidRPr="00EE1261">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E1261" w:rsidP="00EE1261">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EE1261" w:rsidP="00EE1261">
            <w:pPr>
              <w:spacing w:before="60" w:after="60" w:line="240" w:lineRule="auto"/>
              <w:rPr>
                <w:lang w:val="id-ID"/>
              </w:rPr>
            </w:pPr>
          </w:p>
        </w:tc>
        <w:tc>
          <w:tcPr>
            <w:tcW w:w="1505" w:type="dxa"/>
            <w:tcBorders>
              <w:right w:val="single" w:sz="4" w:space="0" w:color="auto"/>
            </w:tcBorders>
            <w:shd w:val="clear" w:color="auto" w:fill="auto"/>
          </w:tcPr>
          <w:p w:rsidR="00831A14" w:rsidRPr="00EE1261" w:rsidP="00EE1261">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1423" w:type="dxa"/>
            <w:shd w:val="clear" w:color="auto" w:fill="auto"/>
          </w:tcPr>
          <w:p w:rsidR="00831A14" w:rsidRPr="00EE1261" w:rsidP="00EE1261">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ind w:left="-57" w:right="-57"/>
              <w:jc w:val="center"/>
              <w:rPr>
                <w:color w:val="000000"/>
                <w:lang w:val="id-ID"/>
              </w:rPr>
            </w:pPr>
            <w:r w:rsidRPr="00EE1261">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E1261" w:rsidP="00EE1261">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EE1261" w:rsidP="00EE1261">
            <w:pPr>
              <w:spacing w:before="60" w:after="60" w:line="240" w:lineRule="auto"/>
              <w:jc w:val="center"/>
              <w:rPr>
                <w:lang w:val="id-ID"/>
              </w:rPr>
            </w:pPr>
          </w:p>
        </w:tc>
        <w:tc>
          <w:tcPr>
            <w:tcW w:w="1505" w:type="dxa"/>
            <w:tcBorders>
              <w:right w:val="single" w:sz="4" w:space="0" w:color="auto"/>
            </w:tcBorders>
            <w:shd w:val="clear" w:color="auto" w:fill="auto"/>
          </w:tcPr>
          <w:p w:rsidR="00831A14" w:rsidRPr="00EE1261" w:rsidP="00EE1261">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1423" w:type="dxa"/>
            <w:shd w:val="clear" w:color="auto" w:fill="auto"/>
          </w:tcPr>
          <w:p w:rsidR="00831A14" w:rsidRPr="00EE1261" w:rsidP="00EE1261">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ind w:left="-57" w:right="-57"/>
              <w:jc w:val="center"/>
              <w:rPr>
                <w:color w:val="000000"/>
              </w:rPr>
            </w:pPr>
            <w:r w:rsidRPr="00EE1261">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EE1261" w:rsidP="00EE1261">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EE1261" w:rsidP="00EE1261">
            <w:pPr>
              <w:spacing w:before="60" w:after="60" w:line="240" w:lineRule="auto"/>
              <w:rPr>
                <w:lang w:val="id-ID"/>
              </w:rPr>
            </w:pPr>
          </w:p>
        </w:tc>
        <w:tc>
          <w:tcPr>
            <w:tcW w:w="1505" w:type="dxa"/>
            <w:tcBorders>
              <w:right w:val="single" w:sz="4" w:space="0" w:color="auto"/>
            </w:tcBorders>
            <w:shd w:val="clear" w:color="auto" w:fill="auto"/>
          </w:tcPr>
          <w:p w:rsidR="00831A14" w:rsidRPr="00EE1261" w:rsidP="00EE1261">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EE1261" w:rsidP="00EE1261">
            <w:pPr>
              <w:spacing w:before="60" w:after="60" w:line="240" w:lineRule="auto"/>
              <w:jc w:val="center"/>
              <w:rPr>
                <w:color w:val="000000"/>
                <w:lang w:val="id-ID"/>
              </w:rPr>
            </w:pPr>
          </w:p>
        </w:tc>
        <w:tc>
          <w:tcPr>
            <w:tcW w:w="1423" w:type="dxa"/>
            <w:shd w:val="clear" w:color="auto" w:fill="auto"/>
          </w:tcPr>
          <w:p w:rsidR="00831A14" w:rsidRPr="00EE1261" w:rsidP="00EE1261">
            <w:pPr>
              <w:spacing w:before="60" w:after="60" w:line="240" w:lineRule="auto"/>
              <w:jc w:val="center"/>
              <w:rPr>
                <w:lang w:val="id-ID"/>
              </w:rPr>
            </w:pPr>
          </w:p>
        </w:tc>
      </w:tr>
    </w:tbl>
    <w:p w:rsidR="00831A14" w:rsidRPr="00EE1261" w:rsidP="00EE1261">
      <w:pPr>
        <w:tabs>
          <w:tab w:val="left" w:pos="426"/>
        </w:tabs>
        <w:spacing w:before="60" w:after="60" w:line="240" w:lineRule="auto"/>
        <w:jc w:val="both"/>
        <w:rPr>
          <w:b/>
          <w:bCs/>
          <w:lang w:val="en-US" w:eastAsia="en-US" w:bidi="ar-SA"/>
        </w:rPr>
      </w:pPr>
    </w:p>
    <w:p w:rsidR="009E73CE" w:rsidRPr="00EE1261" w:rsidP="00EE1261">
      <w:pPr>
        <w:shd w:val="clear" w:color="auto" w:fill="DAEEF3" w:themeFill="accent5" w:themeFillTint="33"/>
        <w:tabs>
          <w:tab w:val="left" w:pos="426"/>
        </w:tabs>
        <w:spacing w:before="60" w:after="60" w:line="240" w:lineRule="auto"/>
        <w:jc w:val="both"/>
        <w:rPr>
          <w:b/>
          <w:bCs/>
          <w:lang w:val="en-US" w:eastAsia="en-US" w:bidi="ar-SA"/>
        </w:rPr>
      </w:pPr>
      <w:r w:rsidRPr="00EE1261">
        <w:rPr>
          <w:b/>
          <w:bCs/>
          <w:lang w:val="en-US" w:eastAsia="en-US" w:bidi="ar-SA"/>
        </w:rPr>
        <w:t>G</w:t>
      </w:r>
      <w:r w:rsidRPr="00EE1261">
        <w:rPr>
          <w:b/>
          <w:bCs/>
          <w:lang w:val="id-ID" w:eastAsia="en-US" w:bidi="ar-SA"/>
        </w:rPr>
        <w:t>.</w:t>
      </w:r>
      <w:r w:rsidRPr="00EE1261">
        <w:rPr>
          <w:b/>
          <w:bCs/>
          <w:lang w:val="id-ID" w:eastAsia="en-US" w:bidi="ar-SA"/>
        </w:rPr>
        <w:tab/>
      </w:r>
      <w:r w:rsidRPr="00EE1261" w:rsidR="007A138E">
        <w:rPr>
          <w:b/>
          <w:bCs/>
          <w:lang w:val="id-ID" w:eastAsia="en-US" w:bidi="ar-SA"/>
        </w:rPr>
        <w:t xml:space="preserve">REFLEKSI </w:t>
      </w:r>
      <w:r w:rsidRPr="00EE1261" w:rsidR="00062347">
        <w:rPr>
          <w:b/>
          <w:bCs/>
          <w:lang w:val="id-ID" w:eastAsia="en-US" w:bidi="ar-SA"/>
        </w:rPr>
        <w:t>GURU DAN PESERTA DIDIK</w:t>
      </w:r>
    </w:p>
    <w:p w:rsidR="00551A45" w:rsidRPr="00EE1261" w:rsidP="00EE1261">
      <w:pPr>
        <w:spacing w:before="60" w:after="60" w:line="240" w:lineRule="auto"/>
        <w:ind w:left="426"/>
        <w:rPr>
          <w:b/>
          <w:bCs/>
          <w:lang w:val="en-US" w:eastAsia="en-US" w:bidi="ar-SA"/>
        </w:rPr>
      </w:pPr>
      <w:r w:rsidRPr="00EE1261">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No</w:t>
            </w:r>
          </w:p>
        </w:tc>
        <w:tc>
          <w:tcPr>
            <w:tcW w:w="1701" w:type="dxa"/>
            <w:shd w:val="clear" w:color="auto" w:fill="auto"/>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 xml:space="preserve">Aspek </w:t>
            </w:r>
          </w:p>
        </w:tc>
        <w:tc>
          <w:tcPr>
            <w:tcW w:w="3969" w:type="dxa"/>
            <w:shd w:val="clear" w:color="auto" w:fill="auto"/>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 xml:space="preserve">Refleksi Guru </w:t>
            </w:r>
          </w:p>
        </w:tc>
        <w:tc>
          <w:tcPr>
            <w:tcW w:w="2976" w:type="dxa"/>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1</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Penguasaan Materi </w:t>
            </w:r>
          </w:p>
        </w:tc>
        <w:tc>
          <w:tcPr>
            <w:tcW w:w="3969"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Apakah saya sudah memahami cukup baik materi dan aktifitas pembelajaran ini? </w:t>
            </w:r>
          </w:p>
        </w:tc>
        <w:tc>
          <w:tcPr>
            <w:tcW w:w="2976" w:type="dxa"/>
          </w:tcPr>
          <w:p w:rsidR="00551A45" w:rsidRPr="00EE1261" w:rsidP="00EE1261">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2</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Penyampaian Materi </w:t>
            </w:r>
          </w:p>
        </w:tc>
        <w:tc>
          <w:tcPr>
            <w:tcW w:w="3969"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Apakah materi ini sudah tersampaikan dengan cukup baik kepada peserta didik? </w:t>
            </w:r>
          </w:p>
        </w:tc>
        <w:tc>
          <w:tcPr>
            <w:tcW w:w="2976" w:type="dxa"/>
          </w:tcPr>
          <w:p w:rsidR="00551A45" w:rsidRPr="00EE1261" w:rsidP="00EE1261">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3</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Umpan balik </w:t>
            </w:r>
          </w:p>
        </w:tc>
        <w:tc>
          <w:tcPr>
            <w:tcW w:w="3969"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Apakah 100% peserta didik telah mencapai penguasaan tujuan pembelajaran yang ingin dicapai? </w:t>
            </w:r>
          </w:p>
        </w:tc>
        <w:tc>
          <w:tcPr>
            <w:tcW w:w="2976" w:type="dxa"/>
          </w:tcPr>
          <w:p w:rsidR="00551A45" w:rsidRPr="00EE1261" w:rsidP="00EE1261">
            <w:pPr>
              <w:spacing w:before="60" w:after="60" w:line="240" w:lineRule="auto"/>
              <w:ind w:left="57" w:right="57"/>
              <w:rPr>
                <w:rFonts w:eastAsiaTheme="minorHAnsi"/>
                <w:lang w:val="id-ID" w:eastAsia="en-US" w:bidi="ar-SA"/>
              </w:rPr>
            </w:pPr>
          </w:p>
        </w:tc>
      </w:tr>
    </w:tbl>
    <w:p w:rsidR="00551A45" w:rsidRPr="00EE1261" w:rsidP="00EE1261">
      <w:pPr>
        <w:spacing w:before="60" w:after="60" w:line="240" w:lineRule="auto"/>
        <w:ind w:left="426"/>
        <w:jc w:val="both"/>
        <w:rPr>
          <w:lang w:val="en-US" w:eastAsia="en-US" w:bidi="ar-SA"/>
        </w:rPr>
      </w:pPr>
    </w:p>
    <w:p w:rsidR="00551A45" w:rsidRPr="00EE1261" w:rsidP="00EE1261">
      <w:pPr>
        <w:spacing w:before="60" w:after="60" w:line="240" w:lineRule="auto"/>
        <w:ind w:left="426"/>
        <w:rPr>
          <w:b/>
          <w:bCs/>
          <w:lang w:val="en-US" w:eastAsia="en-US" w:bidi="ar-SA"/>
        </w:rPr>
      </w:pPr>
      <w:r w:rsidRPr="00EE1261">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No</w:t>
            </w:r>
          </w:p>
        </w:tc>
        <w:tc>
          <w:tcPr>
            <w:tcW w:w="1701" w:type="dxa"/>
            <w:shd w:val="clear" w:color="auto" w:fill="auto"/>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 xml:space="preserve">Aspek </w:t>
            </w:r>
          </w:p>
        </w:tc>
        <w:tc>
          <w:tcPr>
            <w:tcW w:w="3969" w:type="dxa"/>
            <w:shd w:val="clear" w:color="auto" w:fill="auto"/>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 xml:space="preserve">Refleksi Guru </w:t>
            </w:r>
          </w:p>
        </w:tc>
        <w:tc>
          <w:tcPr>
            <w:tcW w:w="2976" w:type="dxa"/>
          </w:tcPr>
          <w:p w:rsidR="00551A45" w:rsidRPr="00EE1261" w:rsidP="00EE1261">
            <w:pPr>
              <w:spacing w:before="60" w:after="60" w:line="240" w:lineRule="auto"/>
              <w:ind w:left="-57" w:right="-57"/>
              <w:jc w:val="center"/>
              <w:rPr>
                <w:rFonts w:eastAsiaTheme="minorHAnsi"/>
                <w:b/>
                <w:lang w:val="en-US" w:eastAsia="en-US" w:bidi="ar-SA"/>
              </w:rPr>
            </w:pPr>
            <w:r w:rsidRPr="00EE1261">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1</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Perasaan dalam belajar </w:t>
            </w:r>
          </w:p>
        </w:tc>
        <w:tc>
          <w:tcPr>
            <w:tcW w:w="3969"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Apa yang menyenangkan dalam kegiatan pembelajaran hari ini? </w:t>
            </w:r>
          </w:p>
        </w:tc>
        <w:tc>
          <w:tcPr>
            <w:tcW w:w="2976" w:type="dxa"/>
          </w:tcPr>
          <w:p w:rsidR="00551A45" w:rsidRPr="00EE1261" w:rsidP="00EE1261">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2</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Makna</w:t>
            </w:r>
          </w:p>
        </w:tc>
        <w:tc>
          <w:tcPr>
            <w:tcW w:w="3969"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Apakah aktivitas pembelajaran hari ini bermakna dalam  kehidupan saya?</w:t>
            </w:r>
          </w:p>
        </w:tc>
        <w:tc>
          <w:tcPr>
            <w:tcW w:w="2976" w:type="dxa"/>
          </w:tcPr>
          <w:p w:rsidR="00551A45" w:rsidRPr="00EE1261" w:rsidP="00EE1261">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3</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Penguasaan Materi </w:t>
            </w:r>
          </w:p>
        </w:tc>
        <w:tc>
          <w:tcPr>
            <w:tcW w:w="3969"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Saya dapat menguasai materi pelajaran pada hari ini </w:t>
            </w:r>
          </w:p>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a. Baik </w:t>
            </w:r>
          </w:p>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b. Cukup </w:t>
            </w:r>
          </w:p>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c. kurang </w:t>
            </w:r>
          </w:p>
        </w:tc>
        <w:tc>
          <w:tcPr>
            <w:tcW w:w="2976" w:type="dxa"/>
          </w:tcPr>
          <w:p w:rsidR="00551A45" w:rsidRPr="00EE1261" w:rsidP="00EE1261">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4</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Keaktifan</w:t>
            </w:r>
          </w:p>
        </w:tc>
        <w:tc>
          <w:tcPr>
            <w:tcW w:w="3969" w:type="dxa"/>
            <w:shd w:val="clear" w:color="auto" w:fill="auto"/>
          </w:tcPr>
          <w:p w:rsidR="00551A45" w:rsidRPr="00EE1261" w:rsidP="00EE1261">
            <w:pPr>
              <w:spacing w:before="60" w:after="60" w:line="240" w:lineRule="auto"/>
              <w:ind w:left="57" w:right="57"/>
              <w:rPr>
                <w:rFonts w:eastAsiaTheme="minorHAnsi"/>
                <w:lang w:val="en-US" w:eastAsia="en-US" w:bidi="ar-SA"/>
              </w:rPr>
            </w:pPr>
            <w:r w:rsidRPr="00EE1261">
              <w:rPr>
                <w:rFonts w:eastAsiaTheme="minorHAnsi"/>
                <w:lang w:val="id-ID" w:eastAsia="en-US" w:bidi="ar-SA"/>
              </w:rPr>
              <w:t xml:space="preserve">Apakah saya terlibat aktif </w:t>
            </w:r>
            <w:r w:rsidRPr="00EE1261">
              <w:rPr>
                <w:rFonts w:eastAsiaTheme="minorHAnsi"/>
                <w:lang w:val="en-US" w:eastAsia="en-US" w:bidi="ar-SA"/>
              </w:rPr>
              <w:t xml:space="preserve">dan </w:t>
            </w:r>
            <w:r w:rsidRPr="00EE1261">
              <w:rPr>
                <w:rFonts w:eastAsiaTheme="minorHAnsi"/>
                <w:lang w:val="id-ID" w:eastAsia="en-US" w:bidi="ar-SA"/>
              </w:rPr>
              <w:t xml:space="preserve">menyumbangkan ide dalam proses </w:t>
            </w:r>
            <w:r w:rsidRPr="00EE1261">
              <w:rPr>
                <w:rFonts w:eastAsiaTheme="minorHAnsi"/>
                <w:lang w:val="en-US" w:eastAsia="en-US" w:bidi="ar-SA"/>
              </w:rPr>
              <w:t xml:space="preserve"> </w:t>
            </w:r>
            <w:r w:rsidRPr="00EE1261">
              <w:rPr>
                <w:rFonts w:eastAsiaTheme="minorHAnsi"/>
                <w:lang w:val="id-ID" w:eastAsia="en-US" w:bidi="ar-SA"/>
              </w:rPr>
              <w:t xml:space="preserve">pembelajaran hari ini? </w:t>
            </w:r>
          </w:p>
        </w:tc>
        <w:tc>
          <w:tcPr>
            <w:tcW w:w="2976" w:type="dxa"/>
          </w:tcPr>
          <w:p w:rsidR="00551A45" w:rsidRPr="00EE1261" w:rsidP="00EE1261">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EE1261" w:rsidP="00EE1261">
            <w:pPr>
              <w:spacing w:before="60" w:after="60" w:line="240" w:lineRule="auto"/>
              <w:ind w:left="-57" w:right="-57"/>
              <w:jc w:val="center"/>
              <w:rPr>
                <w:rFonts w:eastAsiaTheme="minorHAnsi"/>
                <w:lang w:val="en-US" w:eastAsia="en-US" w:bidi="ar-SA"/>
              </w:rPr>
            </w:pPr>
            <w:r w:rsidRPr="00EE1261">
              <w:rPr>
                <w:rFonts w:eastAsiaTheme="minorHAnsi"/>
                <w:lang w:val="en-US" w:eastAsia="en-US" w:bidi="ar-SA"/>
              </w:rPr>
              <w:t>5</w:t>
            </w:r>
          </w:p>
        </w:tc>
        <w:tc>
          <w:tcPr>
            <w:tcW w:w="1701"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Gotong Royong</w:t>
            </w:r>
          </w:p>
        </w:tc>
        <w:tc>
          <w:tcPr>
            <w:tcW w:w="3969" w:type="dxa"/>
            <w:shd w:val="clear" w:color="auto" w:fill="auto"/>
          </w:tcPr>
          <w:p w:rsidR="00551A45" w:rsidRPr="00EE1261" w:rsidP="00EE1261">
            <w:pPr>
              <w:spacing w:before="60" w:after="60" w:line="240" w:lineRule="auto"/>
              <w:ind w:left="57" w:right="57"/>
              <w:rPr>
                <w:rFonts w:eastAsiaTheme="minorHAnsi"/>
                <w:lang w:val="id-ID" w:eastAsia="en-US" w:bidi="ar-SA"/>
              </w:rPr>
            </w:pPr>
            <w:r w:rsidRPr="00EE1261">
              <w:rPr>
                <w:rFonts w:eastAsiaTheme="minorHAnsi"/>
                <w:lang w:val="id-ID" w:eastAsia="en-US" w:bidi="ar-SA"/>
              </w:rPr>
              <w:t xml:space="preserve">Apakah saya dapat bekerjasama dengan teman 1 kelompok? </w:t>
            </w:r>
          </w:p>
        </w:tc>
        <w:tc>
          <w:tcPr>
            <w:tcW w:w="2976" w:type="dxa"/>
          </w:tcPr>
          <w:p w:rsidR="00551A45" w:rsidRPr="00EE1261" w:rsidP="00EE1261">
            <w:pPr>
              <w:spacing w:before="60" w:after="60" w:line="240" w:lineRule="auto"/>
              <w:ind w:left="57" w:right="57"/>
              <w:rPr>
                <w:rFonts w:eastAsiaTheme="minorHAnsi"/>
                <w:lang w:val="id-ID" w:eastAsia="en-US" w:bidi="ar-SA"/>
              </w:rPr>
            </w:pPr>
          </w:p>
        </w:tc>
      </w:tr>
    </w:tbl>
    <w:p w:rsidR="00551A45" w:rsidRPr="00EE1261" w:rsidP="00EE1261">
      <w:pPr>
        <w:autoSpaceDE w:val="0"/>
        <w:autoSpaceDN w:val="0"/>
        <w:adjustRightInd w:val="0"/>
        <w:spacing w:before="60" w:after="60"/>
        <w:jc w:val="both"/>
        <w:rPr>
          <w:rFonts w:eastAsiaTheme="minorHAnsi"/>
          <w:lang w:val="en-US" w:eastAsia="en-US" w:bidi="ar-SA"/>
        </w:rPr>
      </w:pPr>
    </w:p>
    <w:p w:rsidR="00477EF1" w:rsidRPr="00EE1261" w:rsidP="00EE1261">
      <w:pPr>
        <w:autoSpaceDE w:val="0"/>
        <w:autoSpaceDN w:val="0"/>
        <w:adjustRightInd w:val="0"/>
        <w:spacing w:before="60" w:after="60"/>
        <w:jc w:val="both"/>
        <w:rPr>
          <w:rFonts w:eastAsiaTheme="minorHAnsi"/>
          <w:lang w:val="en-US" w:eastAsia="en-US" w:bidi="ar-SA"/>
        </w:rPr>
      </w:pPr>
    </w:p>
    <w:p w:rsidR="00F52DE4" w:rsidRPr="00EE1261" w:rsidP="00EE1261">
      <w:pPr>
        <w:spacing w:before="60" w:after="60" w:line="240" w:lineRule="auto"/>
        <w:ind w:left="426"/>
        <w:jc w:val="both"/>
        <w:rPr>
          <w:lang w:val="en-US" w:eastAsia="en-US" w:bidi="ar-SA"/>
        </w:rPr>
      </w:pPr>
      <w:r w:rsidRPr="00EE1261">
        <w:rPr>
          <w:lang w:val="en-US" w:eastAsia="en-US" w:bidi="ar-SA"/>
        </w:rPr>
        <w:br w:type="page"/>
      </w:r>
    </w:p>
    <w:p w:rsidR="00F52DE4" w:rsidRPr="00EE1261" w:rsidP="00EE1261">
      <w:pPr>
        <w:shd w:val="clear" w:color="auto" w:fill="FABF8F" w:themeFill="accent6" w:themeFillTint="99"/>
        <w:spacing w:before="60" w:after="60" w:line="240" w:lineRule="auto"/>
        <w:jc w:val="center"/>
        <w:rPr>
          <w:b/>
          <w:bCs/>
          <w:lang w:val="en-US" w:eastAsia="en-US" w:bidi="ar-SA"/>
        </w:rPr>
      </w:pPr>
      <w:r w:rsidRPr="00EE1261">
        <w:rPr>
          <w:b/>
          <w:bCs/>
          <w:lang w:val="en-US" w:eastAsia="en-US" w:bidi="ar-SA"/>
        </w:rPr>
        <w:t>LAMPIRAN- LAMPIRAN</w:t>
      </w:r>
    </w:p>
    <w:p w:rsidR="005B75E4" w:rsidRPr="00EE1261" w:rsidP="00EE1261">
      <w:pPr>
        <w:spacing w:before="60" w:after="60" w:line="240" w:lineRule="auto"/>
        <w:jc w:val="both"/>
        <w:rPr>
          <w:lang w:val="en-US" w:eastAsia="en-US" w:bidi="ar-SA"/>
        </w:rPr>
      </w:pPr>
    </w:p>
    <w:p w:rsidR="00B90895" w:rsidRPr="00EE1261" w:rsidP="00EE1261">
      <w:pPr>
        <w:shd w:val="clear" w:color="auto" w:fill="DAEEF3" w:themeFill="accent5" w:themeFillTint="33"/>
        <w:spacing w:before="60" w:after="60" w:line="240" w:lineRule="auto"/>
        <w:jc w:val="center"/>
        <w:rPr>
          <w:b/>
          <w:bCs/>
          <w:i/>
          <w:iCs/>
          <w:caps/>
          <w:lang w:val="en-US" w:eastAsia="en-US" w:bidi="ar-SA"/>
        </w:rPr>
      </w:pPr>
      <w:r w:rsidRPr="00EE1261">
        <w:rPr>
          <w:b/>
          <w:bCs/>
          <w:i/>
          <w:iCs/>
          <w:caps/>
          <w:lang w:val="en-US" w:eastAsia="en-US" w:bidi="ar-SA"/>
        </w:rPr>
        <w:t>Lampiran 1</w:t>
      </w:r>
    </w:p>
    <w:p w:rsidR="002E5A71" w:rsidRPr="00EE1261" w:rsidP="00EE1261">
      <w:pPr>
        <w:shd w:val="clear" w:color="auto" w:fill="DAEEF3" w:themeFill="accent5" w:themeFillTint="33"/>
        <w:spacing w:before="60" w:after="60" w:line="240" w:lineRule="auto"/>
        <w:jc w:val="center"/>
        <w:rPr>
          <w:b/>
          <w:bCs/>
          <w:lang w:val="en-US" w:eastAsia="en-US" w:bidi="ar-SA"/>
        </w:rPr>
      </w:pPr>
      <w:r w:rsidRPr="00EE1261">
        <w:rPr>
          <w:b/>
          <w:bCs/>
          <w:lang w:val="id-ID" w:eastAsia="en-US" w:bidi="ar-SA"/>
        </w:rPr>
        <w:t>LEMBAR KERJA PESERTA DIDIK (LKPD)</w:t>
      </w:r>
    </w:p>
    <w:p w:rsidR="00335D13" w:rsidRPr="00EE1261" w:rsidP="00EE1261">
      <w:pPr>
        <w:spacing w:before="60" w:after="60" w:line="240" w:lineRule="auto"/>
        <w:jc w:val="both"/>
        <w:rPr>
          <w:b/>
          <w:bCs/>
          <w:lang w:val="en-US" w:eastAsia="en-US" w:bidi="ar-SA"/>
        </w:rPr>
      </w:pPr>
    </w:p>
    <w:p w:rsidR="00D270BF" w:rsidRPr="00EE1261" w:rsidP="00EE1261">
      <w:pPr>
        <w:tabs>
          <w:tab w:val="left" w:pos="2552"/>
          <w:tab w:val="left" w:pos="2835"/>
        </w:tabs>
        <w:spacing w:before="60" w:after="60" w:line="240" w:lineRule="auto"/>
        <w:ind w:left="284" w:right="28"/>
        <w:rPr>
          <w:rFonts w:eastAsiaTheme="minorHAnsi"/>
          <w:lang w:val="id-ID" w:eastAsia="en-US" w:bidi="ar-SA"/>
        </w:rPr>
      </w:pPr>
      <w:r w:rsidRPr="00EE1261">
        <w:rPr>
          <w:rFonts w:eastAsiaTheme="minorHAnsi"/>
          <w:lang w:val="id-ID" w:eastAsia="en-US" w:bidi="ar-SA"/>
        </w:rPr>
        <w:t>N</w:t>
      </w:r>
      <w:r w:rsidRPr="00EE1261">
        <w:rPr>
          <w:rFonts w:eastAsiaTheme="minorHAnsi"/>
          <w:spacing w:val="-1"/>
          <w:lang w:val="id-ID" w:eastAsia="en-US" w:bidi="ar-SA"/>
        </w:rPr>
        <w:t>a</w:t>
      </w:r>
      <w:r w:rsidRPr="00EE1261">
        <w:rPr>
          <w:rFonts w:eastAsiaTheme="minorHAnsi"/>
          <w:lang w:val="id-ID" w:eastAsia="en-US" w:bidi="ar-SA"/>
        </w:rPr>
        <w:t>ma</w:t>
      </w:r>
      <w:r w:rsidRPr="00EE1261">
        <w:rPr>
          <w:rFonts w:eastAsiaTheme="minorHAnsi"/>
          <w:spacing w:val="-2"/>
          <w:lang w:val="id-ID" w:eastAsia="en-US" w:bidi="ar-SA"/>
        </w:rPr>
        <w:t xml:space="preserve"> </w:t>
      </w:r>
      <w:r w:rsidRPr="00EE1261">
        <w:rPr>
          <w:rFonts w:eastAsiaTheme="minorHAnsi"/>
          <w:lang w:val="id-ID" w:eastAsia="en-US" w:bidi="ar-SA"/>
        </w:rPr>
        <w:t>K</w:t>
      </w:r>
      <w:r w:rsidRPr="00EE1261">
        <w:rPr>
          <w:rFonts w:eastAsiaTheme="minorHAnsi"/>
          <w:spacing w:val="-1"/>
          <w:lang w:val="id-ID" w:eastAsia="en-US" w:bidi="ar-SA"/>
        </w:rPr>
        <w:t>e</w:t>
      </w:r>
      <w:r w:rsidRPr="00EE1261">
        <w:rPr>
          <w:rFonts w:eastAsiaTheme="minorHAnsi"/>
          <w:lang w:val="id-ID" w:eastAsia="en-US" w:bidi="ar-SA"/>
        </w:rPr>
        <w:t>lo</w:t>
      </w:r>
      <w:r w:rsidRPr="00EE1261">
        <w:rPr>
          <w:rFonts w:eastAsiaTheme="minorHAnsi"/>
          <w:spacing w:val="1"/>
          <w:lang w:val="id-ID" w:eastAsia="en-US" w:bidi="ar-SA"/>
        </w:rPr>
        <w:t>m</w:t>
      </w:r>
      <w:r w:rsidRPr="00EE1261">
        <w:rPr>
          <w:rFonts w:eastAsiaTheme="minorHAnsi"/>
          <w:lang w:val="id-ID" w:eastAsia="en-US" w:bidi="ar-SA"/>
        </w:rPr>
        <w:t>pok</w:t>
      </w:r>
      <w:r w:rsidRPr="00EE1261">
        <w:rPr>
          <w:rFonts w:eastAsiaTheme="minorHAnsi"/>
          <w:lang w:val="id-ID" w:eastAsia="en-US" w:bidi="ar-SA"/>
        </w:rPr>
        <w:tab/>
        <w:t>:</w:t>
      </w:r>
      <w:r w:rsidRPr="00EE1261">
        <w:rPr>
          <w:rFonts w:eastAsiaTheme="minorHAnsi"/>
          <w:lang w:val="id-ID" w:eastAsia="en-US" w:bidi="ar-SA"/>
        </w:rPr>
        <w:tab/>
        <w:t>............................................................................</w:t>
      </w:r>
    </w:p>
    <w:p w:rsidR="00D270BF" w:rsidRPr="00EE1261" w:rsidP="00EE1261">
      <w:pPr>
        <w:tabs>
          <w:tab w:val="left" w:pos="2552"/>
          <w:tab w:val="left" w:pos="2835"/>
          <w:tab w:val="left" w:pos="3261"/>
        </w:tabs>
        <w:spacing w:before="60" w:after="60" w:line="240" w:lineRule="auto"/>
        <w:ind w:left="284" w:right="28"/>
        <w:rPr>
          <w:rFonts w:eastAsiaTheme="minorHAnsi"/>
          <w:lang w:val="id-ID" w:eastAsia="en-US" w:bidi="ar-SA"/>
        </w:rPr>
      </w:pPr>
      <w:r w:rsidRPr="00EE1261">
        <w:rPr>
          <w:rFonts w:eastAsiaTheme="minorHAnsi"/>
          <w:lang w:val="id-ID" w:eastAsia="en-US" w:bidi="ar-SA"/>
        </w:rPr>
        <w:t>Anggota</w:t>
      </w:r>
      <w:r w:rsidRPr="00EE1261">
        <w:rPr>
          <w:rFonts w:eastAsiaTheme="minorHAnsi"/>
          <w:spacing w:val="7"/>
          <w:lang w:val="id-ID" w:eastAsia="en-US" w:bidi="ar-SA"/>
        </w:rPr>
        <w:t xml:space="preserve"> </w:t>
      </w:r>
      <w:r w:rsidRPr="00EE1261">
        <w:rPr>
          <w:rFonts w:eastAsiaTheme="minorHAnsi"/>
          <w:lang w:val="id-ID" w:eastAsia="en-US" w:bidi="ar-SA"/>
        </w:rPr>
        <w:t>K</w:t>
      </w:r>
      <w:r w:rsidRPr="00EE1261">
        <w:rPr>
          <w:rFonts w:eastAsiaTheme="minorHAnsi"/>
          <w:spacing w:val="-1"/>
          <w:lang w:val="id-ID" w:eastAsia="en-US" w:bidi="ar-SA"/>
        </w:rPr>
        <w:t>e</w:t>
      </w:r>
      <w:r w:rsidRPr="00EE1261">
        <w:rPr>
          <w:rFonts w:eastAsiaTheme="minorHAnsi"/>
          <w:lang w:val="id-ID" w:eastAsia="en-US" w:bidi="ar-SA"/>
        </w:rPr>
        <w:t>lo</w:t>
      </w:r>
      <w:r w:rsidRPr="00EE1261">
        <w:rPr>
          <w:rFonts w:eastAsiaTheme="minorHAnsi"/>
          <w:spacing w:val="1"/>
          <w:lang w:val="id-ID" w:eastAsia="en-US" w:bidi="ar-SA"/>
        </w:rPr>
        <w:t>m</w:t>
      </w:r>
      <w:r w:rsidRPr="00EE1261">
        <w:rPr>
          <w:rFonts w:eastAsiaTheme="minorHAnsi"/>
          <w:lang w:val="id-ID" w:eastAsia="en-US" w:bidi="ar-SA"/>
        </w:rPr>
        <w:t>pok</w:t>
      </w:r>
      <w:r w:rsidRPr="00EE1261">
        <w:rPr>
          <w:rFonts w:eastAsiaTheme="minorHAnsi"/>
          <w:lang w:val="id-ID" w:eastAsia="en-US" w:bidi="ar-SA"/>
        </w:rPr>
        <w:tab/>
        <w:t>:</w:t>
      </w:r>
      <w:r w:rsidRPr="00EE1261">
        <w:rPr>
          <w:rFonts w:eastAsiaTheme="minorHAnsi"/>
          <w:lang w:val="id-ID" w:eastAsia="en-US" w:bidi="ar-SA"/>
        </w:rPr>
        <w:tab/>
        <w:t>1.</w:t>
      </w:r>
      <w:r w:rsidRPr="00EE1261">
        <w:rPr>
          <w:rFonts w:eastAsiaTheme="minorHAnsi"/>
          <w:lang w:val="id-ID" w:eastAsia="en-US" w:bidi="ar-SA"/>
        </w:rPr>
        <w:tab/>
        <w:t>.....................................................................</w:t>
      </w:r>
    </w:p>
    <w:p w:rsidR="00D270BF" w:rsidRPr="00EE1261" w:rsidP="00EE1261">
      <w:pPr>
        <w:tabs>
          <w:tab w:val="left" w:pos="3261"/>
        </w:tabs>
        <w:spacing w:before="60" w:after="60" w:line="240" w:lineRule="auto"/>
        <w:ind w:left="2835" w:right="28"/>
        <w:rPr>
          <w:rFonts w:eastAsiaTheme="minorHAnsi"/>
          <w:lang w:val="id-ID" w:eastAsia="en-US" w:bidi="ar-SA"/>
        </w:rPr>
      </w:pPr>
      <w:r w:rsidRPr="00EE1261">
        <w:rPr>
          <w:rFonts w:eastAsiaTheme="minorHAnsi"/>
          <w:lang w:val="id-ID" w:eastAsia="en-US" w:bidi="ar-SA"/>
        </w:rPr>
        <w:t>2.</w:t>
      </w:r>
      <w:r w:rsidRPr="00EE1261">
        <w:rPr>
          <w:rFonts w:eastAsiaTheme="minorHAnsi"/>
          <w:lang w:val="id-ID" w:eastAsia="en-US" w:bidi="ar-SA"/>
        </w:rPr>
        <w:tab/>
        <w:t>.....................................................................</w:t>
      </w:r>
    </w:p>
    <w:p w:rsidR="00D270BF" w:rsidRPr="00EE1261" w:rsidP="00EE1261">
      <w:pPr>
        <w:tabs>
          <w:tab w:val="left" w:pos="3261"/>
        </w:tabs>
        <w:spacing w:before="60" w:after="60" w:line="240" w:lineRule="auto"/>
        <w:ind w:left="2835" w:right="28"/>
        <w:rPr>
          <w:rFonts w:eastAsiaTheme="minorHAnsi"/>
          <w:lang w:val="id-ID" w:eastAsia="en-US" w:bidi="ar-SA"/>
        </w:rPr>
      </w:pPr>
      <w:r w:rsidRPr="00EE1261">
        <w:rPr>
          <w:rFonts w:eastAsiaTheme="minorHAnsi"/>
          <w:lang w:val="id-ID" w:eastAsia="en-US" w:bidi="ar-SA"/>
        </w:rPr>
        <w:t>3.</w:t>
      </w:r>
      <w:r w:rsidRPr="00EE1261">
        <w:rPr>
          <w:rFonts w:eastAsiaTheme="minorHAnsi"/>
          <w:lang w:val="id-ID" w:eastAsia="en-US" w:bidi="ar-SA"/>
        </w:rPr>
        <w:tab/>
        <w:t>.....................................................................</w:t>
      </w:r>
    </w:p>
    <w:p w:rsidR="00D270BF" w:rsidRPr="00EE1261" w:rsidP="00EE1261">
      <w:pPr>
        <w:tabs>
          <w:tab w:val="left" w:pos="3261"/>
        </w:tabs>
        <w:spacing w:before="60" w:after="60" w:line="240" w:lineRule="auto"/>
        <w:ind w:left="2835" w:right="28"/>
        <w:rPr>
          <w:rFonts w:eastAsiaTheme="minorHAnsi"/>
          <w:lang w:val="id-ID" w:eastAsia="en-US" w:bidi="ar-SA"/>
        </w:rPr>
      </w:pPr>
      <w:r w:rsidRPr="00EE1261">
        <w:rPr>
          <w:rFonts w:eastAsiaTheme="minorHAnsi"/>
          <w:lang w:val="id-ID" w:eastAsia="en-US" w:bidi="ar-SA"/>
        </w:rPr>
        <w:t>4.</w:t>
      </w:r>
      <w:r w:rsidRPr="00EE1261">
        <w:rPr>
          <w:rFonts w:eastAsiaTheme="minorHAnsi"/>
          <w:lang w:val="id-ID" w:eastAsia="en-US" w:bidi="ar-SA"/>
        </w:rPr>
        <w:tab/>
        <w:t>.....................................................................</w:t>
      </w:r>
    </w:p>
    <w:p w:rsidR="00D270BF" w:rsidRPr="00EE1261" w:rsidP="00EE1261">
      <w:pPr>
        <w:tabs>
          <w:tab w:val="left" w:pos="3261"/>
        </w:tabs>
        <w:spacing w:before="60" w:after="60" w:line="240" w:lineRule="auto"/>
        <w:ind w:left="2835" w:right="28"/>
        <w:rPr>
          <w:rFonts w:eastAsiaTheme="minorHAnsi"/>
          <w:lang w:val="id-ID" w:eastAsia="en-US" w:bidi="ar-SA"/>
        </w:rPr>
      </w:pPr>
      <w:r w:rsidRPr="00EE1261">
        <w:rPr>
          <w:rFonts w:eastAsiaTheme="minorHAnsi"/>
          <w:lang w:val="id-ID" w:eastAsia="en-US" w:bidi="ar-SA"/>
        </w:rPr>
        <w:t>5.</w:t>
      </w:r>
      <w:r w:rsidRPr="00EE1261">
        <w:rPr>
          <w:rFonts w:eastAsiaTheme="minorHAnsi"/>
          <w:lang w:val="id-ID" w:eastAsia="en-US" w:bidi="ar-SA"/>
        </w:rPr>
        <w:tab/>
        <w:t>.....................................................................</w:t>
      </w:r>
    </w:p>
    <w:p w:rsidR="00D270BF" w:rsidRPr="00EE1261" w:rsidP="00EE1261">
      <w:pPr>
        <w:spacing w:before="60" w:after="60" w:line="240" w:lineRule="auto"/>
        <w:rPr>
          <w:rFonts w:eastAsiaTheme="minorHAnsi"/>
          <w:lang w:val="id-ID" w:eastAsia="en-US" w:bidi="ar-SA"/>
        </w:rPr>
      </w:pPr>
    </w:p>
    <w:p w:rsidR="00D270BF" w:rsidRPr="00EE1261" w:rsidP="00EE1261">
      <w:pPr>
        <w:spacing w:before="60" w:after="60" w:line="240" w:lineRule="auto"/>
        <w:ind w:left="284"/>
        <w:rPr>
          <w:rFonts w:eastAsiaTheme="minorHAnsi"/>
          <w:b/>
          <w:position w:val="-1"/>
          <w:lang w:val="id-ID" w:eastAsia="en-US" w:bidi="ar-SA"/>
        </w:rPr>
      </w:pPr>
      <w:r w:rsidRPr="00EE1261">
        <w:rPr>
          <w:rFonts w:eastAsiaTheme="minorHAnsi"/>
          <w:b/>
          <w:spacing w:val="1"/>
          <w:position w:val="-1"/>
          <w:lang w:val="id-ID" w:eastAsia="en-US" w:bidi="ar-SA"/>
        </w:rPr>
        <w:t>R</w:t>
      </w:r>
      <w:r w:rsidRPr="00EE1261">
        <w:rPr>
          <w:rFonts w:eastAsiaTheme="minorHAnsi"/>
          <w:b/>
          <w:spacing w:val="-2"/>
          <w:position w:val="-1"/>
          <w:lang w:val="id-ID" w:eastAsia="en-US" w:bidi="ar-SA"/>
        </w:rPr>
        <w:t>a</w:t>
      </w:r>
      <w:r w:rsidRPr="00EE1261">
        <w:rPr>
          <w:rFonts w:eastAsiaTheme="minorHAnsi"/>
          <w:b/>
          <w:position w:val="-1"/>
          <w:lang w:val="id-ID" w:eastAsia="en-US" w:bidi="ar-SA"/>
        </w:rPr>
        <w:t>ngku</w:t>
      </w:r>
      <w:r w:rsidRPr="00EE1261">
        <w:rPr>
          <w:rFonts w:eastAsiaTheme="minorHAnsi"/>
          <w:b/>
          <w:spacing w:val="1"/>
          <w:position w:val="-1"/>
          <w:lang w:val="id-ID" w:eastAsia="en-US" w:bidi="ar-SA"/>
        </w:rPr>
        <w:t>m</w:t>
      </w:r>
      <w:r w:rsidRPr="00EE1261">
        <w:rPr>
          <w:rFonts w:eastAsiaTheme="minorHAnsi"/>
          <w:b/>
          <w:spacing w:val="-2"/>
          <w:position w:val="-1"/>
          <w:lang w:val="id-ID" w:eastAsia="en-US" w:bidi="ar-SA"/>
        </w:rPr>
        <w:t>a</w:t>
      </w:r>
      <w:r w:rsidRPr="00EE1261">
        <w:rPr>
          <w:rFonts w:eastAsiaTheme="minorHAnsi"/>
          <w:b/>
          <w:position w:val="-1"/>
          <w:lang w:val="id-ID" w:eastAsia="en-US" w:bidi="ar-SA"/>
        </w:rPr>
        <w:t>n</w:t>
      </w:r>
      <w:r w:rsidRPr="00EE1261">
        <w:rPr>
          <w:rFonts w:eastAsiaTheme="minorHAnsi"/>
          <w:b/>
          <w:spacing w:val="-2"/>
          <w:position w:val="-1"/>
          <w:lang w:val="id-ID" w:eastAsia="en-US" w:bidi="ar-SA"/>
        </w:rPr>
        <w:t xml:space="preserve"> </w:t>
      </w:r>
      <w:r w:rsidRPr="00EE1261">
        <w:rPr>
          <w:rFonts w:eastAsiaTheme="minorHAnsi"/>
          <w:b/>
          <w:spacing w:val="-1"/>
          <w:position w:val="-1"/>
          <w:lang w:val="id-ID" w:eastAsia="en-US" w:bidi="ar-SA"/>
        </w:rPr>
        <w:t>H</w:t>
      </w:r>
      <w:r w:rsidRPr="00EE1261">
        <w:rPr>
          <w:rFonts w:eastAsiaTheme="minorHAnsi"/>
          <w:b/>
          <w:spacing w:val="-2"/>
          <w:position w:val="-1"/>
          <w:lang w:val="id-ID" w:eastAsia="en-US" w:bidi="ar-SA"/>
        </w:rPr>
        <w:t>a</w:t>
      </w:r>
      <w:r w:rsidRPr="00EE1261">
        <w:rPr>
          <w:rFonts w:eastAsiaTheme="minorHAnsi"/>
          <w:b/>
          <w:position w:val="-1"/>
          <w:lang w:val="id-ID" w:eastAsia="en-US" w:bidi="ar-SA"/>
        </w:rPr>
        <w:t>s</w:t>
      </w:r>
      <w:r w:rsidRPr="00EE1261">
        <w:rPr>
          <w:rFonts w:eastAsiaTheme="minorHAnsi"/>
          <w:b/>
          <w:spacing w:val="-3"/>
          <w:position w:val="-1"/>
          <w:lang w:val="id-ID" w:eastAsia="en-US" w:bidi="ar-SA"/>
        </w:rPr>
        <w:t>i</w:t>
      </w:r>
      <w:r w:rsidRPr="00EE1261">
        <w:rPr>
          <w:rFonts w:eastAsiaTheme="minorHAnsi"/>
          <w:b/>
          <w:position w:val="-1"/>
          <w:lang w:val="id-ID" w:eastAsia="en-US" w:bidi="ar-SA"/>
        </w:rPr>
        <w:t>l</w:t>
      </w:r>
      <w:r w:rsidRPr="00EE1261">
        <w:rPr>
          <w:rFonts w:eastAsiaTheme="minorHAnsi"/>
          <w:b/>
          <w:spacing w:val="-1"/>
          <w:position w:val="-1"/>
          <w:lang w:val="id-ID" w:eastAsia="en-US" w:bidi="ar-SA"/>
        </w:rPr>
        <w:t xml:space="preserve"> D</w:t>
      </w:r>
      <w:r w:rsidRPr="00EE1261">
        <w:rPr>
          <w:rFonts w:eastAsiaTheme="minorHAnsi"/>
          <w:b/>
          <w:spacing w:val="-4"/>
          <w:position w:val="-1"/>
          <w:lang w:val="id-ID" w:eastAsia="en-US" w:bidi="ar-SA"/>
        </w:rPr>
        <w:t>i</w:t>
      </w:r>
      <w:r w:rsidRPr="00EE1261">
        <w:rPr>
          <w:rFonts w:eastAsiaTheme="minorHAnsi"/>
          <w:b/>
          <w:position w:val="-1"/>
          <w:lang w:val="id-ID" w:eastAsia="en-US" w:bidi="ar-SA"/>
        </w:rPr>
        <w:t>sku</w:t>
      </w:r>
      <w:r w:rsidRPr="00EE1261">
        <w:rPr>
          <w:rFonts w:eastAsiaTheme="minorHAnsi"/>
          <w:b/>
          <w:spacing w:val="1"/>
          <w:position w:val="-1"/>
          <w:lang w:val="id-ID" w:eastAsia="en-US" w:bidi="ar-SA"/>
        </w:rPr>
        <w:t>s</w:t>
      </w:r>
      <w:r w:rsidRPr="00EE1261">
        <w:rPr>
          <w:rFonts w:eastAsiaTheme="minorHAnsi"/>
          <w:b/>
          <w:position w:val="-1"/>
          <w:lang w:val="id-ID" w:eastAsia="en-US" w:bidi="ar-SA"/>
        </w:rPr>
        <w:t>i</w:t>
      </w:r>
    </w:p>
    <w:p w:rsidR="00D270BF" w:rsidRPr="00EE1261" w:rsidP="00EE1261">
      <w:pPr>
        <w:spacing w:before="60" w:after="60" w:line="240" w:lineRule="auto"/>
        <w:ind w:left="284"/>
        <w:rPr>
          <w:rFonts w:eastAsiaTheme="minorHAnsi"/>
          <w:lang w:val="id-ID" w:eastAsia="en-US" w:bidi="ar-SA"/>
        </w:rPr>
      </w:pPr>
      <w:r w:rsidRPr="00EE1261">
        <w:rPr>
          <w:rFonts w:eastAsiaTheme="minorHAnsi"/>
          <w:lang w:val="id-ID" w:eastAsia="en-US" w:bidi="ar-SA"/>
        </w:rPr>
        <w:t>..........................................................................................................................................</w:t>
      </w:r>
    </w:p>
    <w:p w:rsidR="00D270BF" w:rsidRPr="00EE1261" w:rsidP="00EE1261">
      <w:pPr>
        <w:spacing w:before="60" w:after="60" w:line="240" w:lineRule="auto"/>
        <w:ind w:left="284"/>
        <w:rPr>
          <w:rFonts w:eastAsiaTheme="minorHAnsi"/>
          <w:lang w:val="id-ID" w:eastAsia="en-US" w:bidi="ar-SA"/>
        </w:rPr>
      </w:pPr>
      <w:r w:rsidRPr="00EE1261">
        <w:rPr>
          <w:rFonts w:eastAsiaTheme="minorHAnsi"/>
          <w:lang w:val="id-ID" w:eastAsia="en-US" w:bidi="ar-SA"/>
        </w:rPr>
        <w:t>..........................................................................................................................................</w:t>
      </w:r>
    </w:p>
    <w:p w:rsidR="00D270BF" w:rsidRPr="00EE1261" w:rsidP="00EE1261">
      <w:pPr>
        <w:spacing w:before="60" w:after="60" w:line="240" w:lineRule="auto"/>
        <w:ind w:left="284"/>
        <w:rPr>
          <w:rFonts w:eastAsiaTheme="minorHAnsi"/>
          <w:lang w:val="id-ID" w:eastAsia="en-US" w:bidi="ar-SA"/>
        </w:rPr>
      </w:pPr>
      <w:r w:rsidRPr="00EE1261">
        <w:rPr>
          <w:rFonts w:eastAsiaTheme="minorHAnsi"/>
          <w:lang w:val="id-ID" w:eastAsia="en-US" w:bidi="ar-SA"/>
        </w:rPr>
        <w:t>..........................................................................................................................................</w:t>
      </w:r>
    </w:p>
    <w:p w:rsidR="00D270BF" w:rsidRPr="00EE1261" w:rsidP="00EE1261">
      <w:pPr>
        <w:spacing w:before="60" w:after="60" w:line="240" w:lineRule="auto"/>
        <w:ind w:left="284"/>
        <w:rPr>
          <w:rFonts w:eastAsiaTheme="minorHAnsi"/>
          <w:lang w:val="id-ID" w:eastAsia="en-US" w:bidi="ar-SA"/>
        </w:rPr>
      </w:pPr>
      <w:r w:rsidRPr="00EE1261">
        <w:rPr>
          <w:rFonts w:eastAsiaTheme="minorHAnsi"/>
          <w:lang w:val="id-ID" w:eastAsia="en-US" w:bidi="ar-SA"/>
        </w:rPr>
        <w:t>..........................................................................................................................................</w:t>
      </w:r>
    </w:p>
    <w:p w:rsidR="00D270BF" w:rsidRPr="00EE1261" w:rsidP="00EE1261">
      <w:pPr>
        <w:spacing w:before="60" w:after="60" w:line="240" w:lineRule="auto"/>
        <w:ind w:left="284"/>
        <w:rPr>
          <w:rFonts w:eastAsiaTheme="minorHAnsi"/>
          <w:lang w:val="id-ID" w:eastAsia="en-US" w:bidi="ar-SA"/>
        </w:rPr>
      </w:pPr>
      <w:r w:rsidRPr="00EE1261">
        <w:rPr>
          <w:rFonts w:eastAsiaTheme="minorHAnsi"/>
          <w:lang w:val="id-ID" w:eastAsia="en-US" w:bidi="ar-SA"/>
        </w:rPr>
        <w:t>..........................................................................................................................................</w:t>
      </w:r>
    </w:p>
    <w:p w:rsidR="00D270BF" w:rsidRPr="00EE1261" w:rsidP="00EE1261">
      <w:pPr>
        <w:spacing w:before="60" w:after="60" w:line="240" w:lineRule="auto"/>
        <w:ind w:left="284"/>
        <w:rPr>
          <w:rFonts w:eastAsiaTheme="minorHAnsi"/>
          <w:lang w:val="id-ID" w:eastAsia="en-US" w:bidi="ar-SA"/>
        </w:rPr>
      </w:pPr>
      <w:r w:rsidRPr="00EE1261">
        <w:rPr>
          <w:rFonts w:eastAsiaTheme="minorHAnsi"/>
          <w:lang w:val="id-ID" w:eastAsia="en-US" w:bidi="ar-SA"/>
        </w:rPr>
        <w:t>..........................................................................................................................................</w:t>
      </w:r>
    </w:p>
    <w:p w:rsidR="00D270BF" w:rsidRPr="00EE1261" w:rsidP="00EE1261">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No</w:t>
            </w:r>
          </w:p>
        </w:tc>
        <w:tc>
          <w:tcPr>
            <w:tcW w:w="3969"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Pertanyaan</w:t>
            </w:r>
          </w:p>
        </w:tc>
        <w:tc>
          <w:tcPr>
            <w:tcW w:w="4678"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1</w:t>
            </w:r>
          </w:p>
        </w:tc>
        <w:tc>
          <w:tcPr>
            <w:tcW w:w="3969"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4678" w:type="dxa"/>
            <w:shd w:val="clear" w:color="auto" w:fill="auto"/>
          </w:tcPr>
          <w:p w:rsidR="00D270BF" w:rsidRPr="00EE1261" w:rsidP="00EE1261">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2</w:t>
            </w:r>
          </w:p>
        </w:tc>
        <w:tc>
          <w:tcPr>
            <w:tcW w:w="3969"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4678" w:type="dxa"/>
            <w:shd w:val="clear" w:color="auto" w:fill="auto"/>
          </w:tcPr>
          <w:p w:rsidR="00D270BF" w:rsidRPr="00EE1261" w:rsidP="00EE1261">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3</w:t>
            </w:r>
          </w:p>
        </w:tc>
        <w:tc>
          <w:tcPr>
            <w:tcW w:w="3969"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4678" w:type="dxa"/>
            <w:shd w:val="clear" w:color="auto" w:fill="auto"/>
          </w:tcPr>
          <w:p w:rsidR="00D270BF" w:rsidRPr="00EE1261" w:rsidP="00EE1261">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4</w:t>
            </w:r>
          </w:p>
        </w:tc>
        <w:tc>
          <w:tcPr>
            <w:tcW w:w="3969"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4678" w:type="dxa"/>
            <w:shd w:val="clear" w:color="auto" w:fill="auto"/>
          </w:tcPr>
          <w:p w:rsidR="00D270BF" w:rsidRPr="00EE1261" w:rsidP="00EE1261">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5</w:t>
            </w:r>
          </w:p>
        </w:tc>
        <w:tc>
          <w:tcPr>
            <w:tcW w:w="3969"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4678" w:type="dxa"/>
            <w:shd w:val="clear" w:color="auto" w:fill="auto"/>
          </w:tcPr>
          <w:p w:rsidR="00D270BF" w:rsidRPr="00EE1261" w:rsidP="00EE1261">
            <w:pPr>
              <w:spacing w:before="60" w:after="60" w:line="240" w:lineRule="auto"/>
              <w:ind w:left="109"/>
              <w:rPr>
                <w:rFonts w:eastAsiaTheme="minorHAnsi"/>
                <w:lang w:val="id-ID" w:eastAsia="en-US" w:bidi="ar-SA"/>
              </w:rPr>
            </w:pPr>
          </w:p>
        </w:tc>
      </w:tr>
    </w:tbl>
    <w:p w:rsidR="00D270BF" w:rsidRPr="00EE1261" w:rsidP="00EE1261">
      <w:pPr>
        <w:spacing w:before="60" w:after="60" w:line="240" w:lineRule="auto"/>
        <w:rPr>
          <w:rFonts w:eastAsiaTheme="minorHAnsi"/>
          <w:lang w:val="id-ID" w:eastAsia="en-US" w:bidi="ar-SA"/>
        </w:rPr>
      </w:pPr>
    </w:p>
    <w:p w:rsidR="00D270BF" w:rsidRPr="00EE1261" w:rsidP="00EE1261">
      <w:pPr>
        <w:spacing w:before="60" w:after="60" w:line="240" w:lineRule="auto"/>
        <w:jc w:val="center"/>
        <w:rPr>
          <w:rFonts w:eastAsiaTheme="minorHAnsi"/>
          <w:b/>
          <w:spacing w:val="-2"/>
          <w:lang w:val="id-ID" w:eastAsia="en-US" w:bidi="ar-SA"/>
        </w:rPr>
      </w:pPr>
      <w:r w:rsidRPr="00EE1261">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No</w:t>
            </w:r>
          </w:p>
        </w:tc>
        <w:tc>
          <w:tcPr>
            <w:tcW w:w="2840"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Nama Peserta Didik</w:t>
            </w:r>
          </w:p>
        </w:tc>
        <w:tc>
          <w:tcPr>
            <w:tcW w:w="3023" w:type="dxa"/>
            <w:gridSpan w:val="3"/>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Profil Pelajar Pancasila</w:t>
            </w:r>
          </w:p>
        </w:tc>
        <w:tc>
          <w:tcPr>
            <w:tcW w:w="1134"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Jumlah Skor</w:t>
            </w:r>
          </w:p>
        </w:tc>
        <w:tc>
          <w:tcPr>
            <w:tcW w:w="1134"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Mandiri</w:t>
            </w:r>
          </w:p>
        </w:tc>
        <w:tc>
          <w:tcPr>
            <w:tcW w:w="992"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Kreatif</w:t>
            </w:r>
          </w:p>
        </w:tc>
        <w:tc>
          <w:tcPr>
            <w:tcW w:w="992"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Berfikir kritis</w:t>
            </w:r>
          </w:p>
        </w:tc>
        <w:tc>
          <w:tcPr>
            <w:tcW w:w="1134"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1</w:t>
            </w:r>
          </w:p>
        </w:tc>
        <w:tc>
          <w:tcPr>
            <w:tcW w:w="2840"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2</w:t>
            </w:r>
          </w:p>
        </w:tc>
        <w:tc>
          <w:tcPr>
            <w:tcW w:w="2840"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3</w:t>
            </w:r>
          </w:p>
        </w:tc>
        <w:tc>
          <w:tcPr>
            <w:tcW w:w="2840"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4</w:t>
            </w:r>
          </w:p>
        </w:tc>
        <w:tc>
          <w:tcPr>
            <w:tcW w:w="2840"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5</w:t>
            </w:r>
          </w:p>
        </w:tc>
        <w:tc>
          <w:tcPr>
            <w:tcW w:w="2840" w:type="dxa"/>
            <w:shd w:val="clear" w:color="auto" w:fill="auto"/>
          </w:tcPr>
          <w:p w:rsidR="00D270BF" w:rsidRPr="00EE1261" w:rsidP="00EE1261">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EE1261" w:rsidP="00EE1261">
            <w:pPr>
              <w:spacing w:before="60" w:after="60" w:line="240" w:lineRule="auto"/>
              <w:ind w:left="109"/>
              <w:jc w:val="center"/>
              <w:rPr>
                <w:rFonts w:eastAsiaTheme="minorHAnsi"/>
                <w:lang w:val="id-ID" w:eastAsia="en-US" w:bidi="ar-SA"/>
              </w:rPr>
            </w:pPr>
          </w:p>
        </w:tc>
      </w:tr>
    </w:tbl>
    <w:p w:rsidR="00D270BF" w:rsidRPr="00EE1261" w:rsidP="00EE1261">
      <w:pPr>
        <w:spacing w:before="60" w:after="60" w:line="240" w:lineRule="auto"/>
        <w:jc w:val="center"/>
        <w:rPr>
          <w:rFonts w:eastAsiaTheme="minorHAnsi"/>
          <w:b/>
          <w:spacing w:val="-2"/>
          <w:lang w:val="id-ID" w:eastAsia="en-US" w:bidi="ar-SA"/>
        </w:rPr>
      </w:pPr>
    </w:p>
    <w:p w:rsidR="00D270BF" w:rsidRPr="00EE1261" w:rsidP="00EE1261">
      <w:pPr>
        <w:spacing w:before="60" w:after="60" w:line="240" w:lineRule="auto"/>
        <w:jc w:val="center"/>
        <w:rPr>
          <w:rFonts w:eastAsiaTheme="minorHAnsi"/>
          <w:b/>
          <w:spacing w:val="-2"/>
          <w:lang w:val="id-ID" w:eastAsia="en-US" w:bidi="ar-SA"/>
        </w:rPr>
      </w:pPr>
      <w:r w:rsidRPr="00EE1261">
        <w:rPr>
          <w:rFonts w:eastAsiaTheme="minorHAnsi"/>
          <w:b/>
          <w:spacing w:val="-2"/>
          <w:lang w:val="id-ID" w:eastAsia="en-US" w:bidi="ar-SA"/>
        </w:rPr>
        <w:t>LEMBAR PENILAIAN PRAKTIK</w:t>
      </w:r>
    </w:p>
    <w:p w:rsidR="00D270BF" w:rsidRPr="00EE1261" w:rsidP="00EE1261">
      <w:pPr>
        <w:spacing w:before="60" w:after="60" w:line="240" w:lineRule="auto"/>
        <w:jc w:val="center"/>
        <w:rPr>
          <w:rFonts w:eastAsiaTheme="minorHAnsi"/>
          <w:b/>
          <w:spacing w:val="-2"/>
          <w:lang w:val="id-ID" w:eastAsia="en-US" w:bidi="ar-SA"/>
        </w:rPr>
      </w:pPr>
    </w:p>
    <w:p w:rsidR="00D270BF" w:rsidRPr="00EE1261" w:rsidP="00EE1261">
      <w:pPr>
        <w:tabs>
          <w:tab w:val="left" w:pos="2410"/>
          <w:tab w:val="left" w:pos="2694"/>
        </w:tabs>
        <w:spacing w:before="60" w:after="60" w:line="240" w:lineRule="auto"/>
        <w:ind w:left="567"/>
        <w:rPr>
          <w:rFonts w:eastAsiaTheme="minorHAnsi"/>
          <w:lang w:val="id-ID" w:eastAsia="en-US" w:bidi="ar-SA"/>
        </w:rPr>
      </w:pPr>
      <w:r w:rsidRPr="00EE1261">
        <w:rPr>
          <w:rFonts w:eastAsiaTheme="minorHAnsi"/>
          <w:lang w:val="id-ID" w:eastAsia="en-US" w:bidi="ar-SA"/>
        </w:rPr>
        <w:t>M</w:t>
      </w:r>
      <w:r w:rsidRPr="00EE1261">
        <w:rPr>
          <w:rFonts w:eastAsiaTheme="minorHAnsi"/>
          <w:spacing w:val="-2"/>
          <w:lang w:val="id-ID" w:eastAsia="en-US" w:bidi="ar-SA"/>
        </w:rPr>
        <w:t>a</w:t>
      </w:r>
      <w:r w:rsidRPr="00EE1261">
        <w:rPr>
          <w:rFonts w:eastAsiaTheme="minorHAnsi"/>
          <w:spacing w:val="1"/>
          <w:lang w:val="id-ID" w:eastAsia="en-US" w:bidi="ar-SA"/>
        </w:rPr>
        <w:t>t</w:t>
      </w:r>
      <w:r w:rsidRPr="00EE1261">
        <w:rPr>
          <w:rFonts w:eastAsiaTheme="minorHAnsi"/>
          <w:lang w:val="id-ID" w:eastAsia="en-US" w:bidi="ar-SA"/>
        </w:rPr>
        <w:t>a</w:t>
      </w:r>
      <w:r w:rsidRPr="00EE1261">
        <w:rPr>
          <w:rFonts w:eastAsiaTheme="minorHAnsi"/>
          <w:spacing w:val="-4"/>
          <w:lang w:val="id-ID" w:eastAsia="en-US" w:bidi="ar-SA"/>
        </w:rPr>
        <w:t xml:space="preserve"> </w:t>
      </w:r>
      <w:r w:rsidRPr="00EE1261">
        <w:rPr>
          <w:rFonts w:eastAsiaTheme="minorHAnsi"/>
          <w:spacing w:val="2"/>
          <w:lang w:val="id-ID" w:eastAsia="en-US" w:bidi="ar-SA"/>
        </w:rPr>
        <w:t>P</w:t>
      </w:r>
      <w:r w:rsidRPr="00EE1261">
        <w:rPr>
          <w:rFonts w:eastAsiaTheme="minorHAnsi"/>
          <w:spacing w:val="-2"/>
          <w:lang w:val="id-ID" w:eastAsia="en-US" w:bidi="ar-SA"/>
        </w:rPr>
        <w:t>e</w:t>
      </w:r>
      <w:r w:rsidRPr="00EE1261">
        <w:rPr>
          <w:rFonts w:eastAsiaTheme="minorHAnsi"/>
          <w:spacing w:val="1"/>
          <w:lang w:val="id-ID" w:eastAsia="en-US" w:bidi="ar-SA"/>
        </w:rPr>
        <w:t>l</w:t>
      </w:r>
      <w:r w:rsidRPr="00EE1261">
        <w:rPr>
          <w:rFonts w:eastAsiaTheme="minorHAnsi"/>
          <w:spacing w:val="-2"/>
          <w:lang w:val="id-ID" w:eastAsia="en-US" w:bidi="ar-SA"/>
        </w:rPr>
        <w:t>a</w:t>
      </w:r>
      <w:r w:rsidRPr="00EE1261">
        <w:rPr>
          <w:rFonts w:eastAsiaTheme="minorHAnsi"/>
          <w:spacing w:val="1"/>
          <w:lang w:val="id-ID" w:eastAsia="en-US" w:bidi="ar-SA"/>
        </w:rPr>
        <w:t>j</w:t>
      </w:r>
      <w:r w:rsidRPr="00EE1261">
        <w:rPr>
          <w:rFonts w:eastAsiaTheme="minorHAnsi"/>
          <w:spacing w:val="-2"/>
          <w:lang w:val="id-ID" w:eastAsia="en-US" w:bidi="ar-SA"/>
        </w:rPr>
        <w:t>ara</w:t>
      </w:r>
      <w:r w:rsidRPr="00EE1261">
        <w:rPr>
          <w:rFonts w:eastAsiaTheme="minorHAnsi"/>
          <w:lang w:val="id-ID" w:eastAsia="en-US" w:bidi="ar-SA"/>
        </w:rPr>
        <w:t>n</w:t>
      </w:r>
      <w:r w:rsidRPr="00EE1261">
        <w:rPr>
          <w:rFonts w:eastAsiaTheme="minorHAnsi"/>
          <w:lang w:val="id-ID" w:eastAsia="en-US" w:bidi="ar-SA"/>
        </w:rPr>
        <w:tab/>
        <w:t>:</w:t>
      </w:r>
      <w:r w:rsidRPr="00EE1261">
        <w:rPr>
          <w:rFonts w:eastAsiaTheme="minorHAnsi"/>
          <w:lang w:val="id-ID" w:eastAsia="en-US" w:bidi="ar-SA"/>
        </w:rPr>
        <w:tab/>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spacing w:val="-2"/>
          <w:position w:val="-1"/>
          <w:lang w:val="id-ID" w:eastAsia="en-US" w:bidi="ar-SA"/>
        </w:rPr>
        <w:t>...</w:t>
      </w:r>
      <w:r w:rsidRPr="00EE1261">
        <w:rPr>
          <w:rFonts w:eastAsiaTheme="minorHAnsi"/>
          <w:position w:val="-1"/>
          <w:lang w:val="id-ID" w:eastAsia="en-US" w:bidi="ar-SA"/>
        </w:rPr>
        <w:t>.</w:t>
      </w:r>
    </w:p>
    <w:p w:rsidR="00D270BF" w:rsidRPr="00EE1261" w:rsidP="00EE1261">
      <w:pPr>
        <w:tabs>
          <w:tab w:val="left" w:pos="2410"/>
          <w:tab w:val="left" w:pos="2694"/>
        </w:tabs>
        <w:spacing w:before="60" w:after="60" w:line="240" w:lineRule="auto"/>
        <w:ind w:left="567"/>
        <w:rPr>
          <w:rFonts w:eastAsiaTheme="minorHAnsi"/>
          <w:lang w:val="id-ID" w:eastAsia="en-US" w:bidi="ar-SA"/>
        </w:rPr>
      </w:pPr>
      <w:r w:rsidRPr="00EE1261">
        <w:rPr>
          <w:rFonts w:eastAsiaTheme="minorHAnsi"/>
          <w:spacing w:val="-1"/>
          <w:lang w:val="id-ID" w:eastAsia="en-US" w:bidi="ar-SA"/>
        </w:rPr>
        <w:t>K</w:t>
      </w:r>
      <w:r w:rsidRPr="00EE1261">
        <w:rPr>
          <w:rFonts w:eastAsiaTheme="minorHAnsi"/>
          <w:spacing w:val="-2"/>
          <w:lang w:val="id-ID" w:eastAsia="en-US" w:bidi="ar-SA"/>
        </w:rPr>
        <w:t>e</w:t>
      </w:r>
      <w:r w:rsidRPr="00EE1261">
        <w:rPr>
          <w:rFonts w:eastAsiaTheme="minorHAnsi"/>
          <w:spacing w:val="1"/>
          <w:lang w:val="id-ID" w:eastAsia="en-US" w:bidi="ar-SA"/>
        </w:rPr>
        <w:t>l</w:t>
      </w:r>
      <w:r w:rsidRPr="00EE1261">
        <w:rPr>
          <w:rFonts w:eastAsiaTheme="minorHAnsi"/>
          <w:spacing w:val="-2"/>
          <w:lang w:val="id-ID" w:eastAsia="en-US" w:bidi="ar-SA"/>
        </w:rPr>
        <w:t>a</w:t>
      </w:r>
      <w:r w:rsidRPr="00EE1261">
        <w:rPr>
          <w:rFonts w:eastAsiaTheme="minorHAnsi"/>
          <w:lang w:val="id-ID" w:eastAsia="en-US" w:bidi="ar-SA"/>
        </w:rPr>
        <w:t>s / Semester</w:t>
      </w:r>
      <w:r w:rsidRPr="00EE1261">
        <w:rPr>
          <w:rFonts w:eastAsiaTheme="minorHAnsi"/>
          <w:lang w:val="id-ID" w:eastAsia="en-US" w:bidi="ar-SA"/>
        </w:rPr>
        <w:tab/>
        <w:t>:</w:t>
      </w:r>
      <w:r w:rsidRPr="00EE1261">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No</w:t>
            </w:r>
          </w:p>
        </w:tc>
        <w:tc>
          <w:tcPr>
            <w:tcW w:w="2552"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Nama Peserta Didik</w:t>
            </w:r>
          </w:p>
        </w:tc>
        <w:tc>
          <w:tcPr>
            <w:tcW w:w="6108" w:type="dxa"/>
            <w:gridSpan w:val="9"/>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Individu</w:t>
            </w:r>
          </w:p>
        </w:tc>
        <w:tc>
          <w:tcPr>
            <w:tcW w:w="1714" w:type="dxa"/>
            <w:gridSpan w:val="3"/>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Kelompok</w:t>
            </w:r>
          </w:p>
        </w:tc>
        <w:tc>
          <w:tcPr>
            <w:tcW w:w="840"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Nilai LK</w:t>
            </w:r>
          </w:p>
        </w:tc>
        <w:tc>
          <w:tcPr>
            <w:tcW w:w="1325" w:type="dxa"/>
            <w:vMerge w:val="restart"/>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A</w:t>
            </w:r>
          </w:p>
        </w:tc>
        <w:tc>
          <w:tcPr>
            <w:tcW w:w="572"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B</w:t>
            </w:r>
          </w:p>
        </w:tc>
        <w:tc>
          <w:tcPr>
            <w:tcW w:w="557"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C</w:t>
            </w:r>
          </w:p>
        </w:tc>
        <w:tc>
          <w:tcPr>
            <w:tcW w:w="572"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D</w:t>
            </w:r>
          </w:p>
        </w:tc>
        <w:tc>
          <w:tcPr>
            <w:tcW w:w="571"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A</w:t>
            </w:r>
          </w:p>
        </w:tc>
        <w:tc>
          <w:tcPr>
            <w:tcW w:w="572"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B</w:t>
            </w:r>
          </w:p>
        </w:tc>
        <w:tc>
          <w:tcPr>
            <w:tcW w:w="571" w:type="dxa"/>
            <w:shd w:val="clear" w:color="auto" w:fill="EAF1DD"/>
            <w:vAlign w:val="center"/>
          </w:tcPr>
          <w:p w:rsidR="00D270BF" w:rsidRPr="00EE1261" w:rsidP="00EE1261">
            <w:pPr>
              <w:spacing w:before="60" w:after="60" w:line="240" w:lineRule="auto"/>
              <w:jc w:val="center"/>
              <w:rPr>
                <w:rFonts w:eastAsiaTheme="minorHAnsi"/>
                <w:b/>
                <w:lang w:val="id-ID" w:eastAsia="en-US" w:bidi="ar-SA"/>
              </w:rPr>
            </w:pPr>
            <w:r w:rsidRPr="00EE1261">
              <w:rPr>
                <w:rFonts w:eastAsiaTheme="minorHAnsi"/>
                <w:b/>
                <w:lang w:val="id-ID" w:eastAsia="en-US" w:bidi="ar-SA"/>
              </w:rPr>
              <w:t>C</w:t>
            </w:r>
          </w:p>
        </w:tc>
        <w:tc>
          <w:tcPr>
            <w:tcW w:w="840"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EE1261" w:rsidP="00EE1261">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rPr>
                <w:rFonts w:eastAsiaTheme="minorHAnsi"/>
                <w:lang w:val="id-ID" w:eastAsia="en-US" w:bidi="ar-SA"/>
              </w:rPr>
            </w:pPr>
          </w:p>
        </w:tc>
        <w:tc>
          <w:tcPr>
            <w:tcW w:w="2552" w:type="dxa"/>
          </w:tcPr>
          <w:p w:rsidR="00D270BF" w:rsidRPr="00EE1261" w:rsidP="00EE1261">
            <w:pPr>
              <w:spacing w:before="60" w:after="60" w:line="240" w:lineRule="auto"/>
              <w:ind w:left="109"/>
              <w:rPr>
                <w:rFonts w:eastAsiaTheme="minorHAnsi"/>
                <w:lang w:val="id-ID" w:eastAsia="en-US" w:bidi="ar-SA"/>
              </w:rPr>
            </w:pPr>
            <w:r w:rsidRPr="00EE1261">
              <w:rPr>
                <w:rFonts w:eastAsiaTheme="minorHAnsi"/>
                <w:b/>
                <w:lang w:val="id-ID" w:eastAsia="en-US" w:bidi="ar-SA"/>
              </w:rPr>
              <w:t>Kelo</w:t>
            </w:r>
            <w:r w:rsidRPr="00EE1261">
              <w:rPr>
                <w:rFonts w:eastAsiaTheme="minorHAnsi"/>
                <w:b/>
                <w:spacing w:val="1"/>
                <w:lang w:val="id-ID" w:eastAsia="en-US" w:bidi="ar-SA"/>
              </w:rPr>
              <w:t>mp</w:t>
            </w:r>
            <w:r w:rsidRPr="00EE1261">
              <w:rPr>
                <w:rFonts w:eastAsiaTheme="minorHAnsi"/>
                <w:b/>
                <w:lang w:val="id-ID" w:eastAsia="en-US" w:bidi="ar-SA"/>
              </w:rPr>
              <w:t>ok 1</w:t>
            </w: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1</w:t>
            </w:r>
          </w:p>
        </w:tc>
        <w:tc>
          <w:tcPr>
            <w:tcW w:w="2552" w:type="dxa"/>
          </w:tcPr>
          <w:p w:rsidR="00D270BF" w:rsidRPr="00EE1261" w:rsidP="00EE1261">
            <w:pPr>
              <w:spacing w:before="60" w:after="60" w:line="240" w:lineRule="auto"/>
              <w:ind w:left="109"/>
              <w:rPr>
                <w:rFonts w:eastAsiaTheme="minorHAnsi"/>
                <w:lang w:val="id-ID" w:eastAsia="en-US" w:bidi="ar-SA"/>
              </w:rPr>
            </w:pP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2</w:t>
            </w:r>
          </w:p>
        </w:tc>
        <w:tc>
          <w:tcPr>
            <w:tcW w:w="2552" w:type="dxa"/>
          </w:tcPr>
          <w:p w:rsidR="00D270BF" w:rsidRPr="00EE1261" w:rsidP="00EE1261">
            <w:pPr>
              <w:spacing w:before="60" w:after="60" w:line="240" w:lineRule="auto"/>
              <w:ind w:left="109"/>
              <w:rPr>
                <w:rFonts w:eastAsiaTheme="minorHAnsi"/>
                <w:lang w:val="id-ID" w:eastAsia="en-US" w:bidi="ar-SA"/>
              </w:rPr>
            </w:pP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3</w:t>
            </w:r>
          </w:p>
        </w:tc>
        <w:tc>
          <w:tcPr>
            <w:tcW w:w="2552" w:type="dxa"/>
          </w:tcPr>
          <w:p w:rsidR="00D270BF" w:rsidRPr="00EE1261" w:rsidP="00EE1261">
            <w:pPr>
              <w:spacing w:before="60" w:after="60" w:line="240" w:lineRule="auto"/>
              <w:ind w:left="109"/>
              <w:rPr>
                <w:rFonts w:eastAsiaTheme="minorHAnsi"/>
                <w:lang w:val="id-ID" w:eastAsia="en-US" w:bidi="ar-SA"/>
              </w:rPr>
            </w:pP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jc w:val="center"/>
              <w:rPr>
                <w:rFonts w:eastAsiaTheme="minorHAnsi"/>
                <w:lang w:val="id-ID" w:eastAsia="en-US" w:bidi="ar-SA"/>
              </w:rPr>
            </w:pPr>
          </w:p>
        </w:tc>
        <w:tc>
          <w:tcPr>
            <w:tcW w:w="2552" w:type="dxa"/>
          </w:tcPr>
          <w:p w:rsidR="00D270BF" w:rsidRPr="00EE1261" w:rsidP="00EE1261">
            <w:pPr>
              <w:spacing w:before="60" w:after="60" w:line="240" w:lineRule="auto"/>
              <w:ind w:left="109"/>
              <w:rPr>
                <w:rFonts w:eastAsiaTheme="minorHAnsi"/>
                <w:lang w:val="id-ID" w:eastAsia="en-US" w:bidi="ar-SA"/>
              </w:rPr>
            </w:pPr>
            <w:r w:rsidRPr="00EE1261">
              <w:rPr>
                <w:rFonts w:eastAsiaTheme="minorHAnsi"/>
                <w:b/>
                <w:lang w:val="id-ID" w:eastAsia="en-US" w:bidi="ar-SA"/>
              </w:rPr>
              <w:t>Kelo</w:t>
            </w:r>
            <w:r w:rsidRPr="00EE1261">
              <w:rPr>
                <w:rFonts w:eastAsiaTheme="minorHAnsi"/>
                <w:b/>
                <w:spacing w:val="1"/>
                <w:lang w:val="id-ID" w:eastAsia="en-US" w:bidi="ar-SA"/>
              </w:rPr>
              <w:t>mp</w:t>
            </w:r>
            <w:r w:rsidRPr="00EE1261">
              <w:rPr>
                <w:rFonts w:eastAsiaTheme="minorHAnsi"/>
                <w:b/>
                <w:lang w:val="id-ID" w:eastAsia="en-US" w:bidi="ar-SA"/>
              </w:rPr>
              <w:t>ok 2</w:t>
            </w: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1</w:t>
            </w:r>
          </w:p>
        </w:tc>
        <w:tc>
          <w:tcPr>
            <w:tcW w:w="2552" w:type="dxa"/>
          </w:tcPr>
          <w:p w:rsidR="00D270BF" w:rsidRPr="00EE1261" w:rsidP="00EE1261">
            <w:pPr>
              <w:spacing w:before="60" w:after="60" w:line="240" w:lineRule="auto"/>
              <w:ind w:left="109"/>
              <w:rPr>
                <w:rFonts w:eastAsiaTheme="minorHAnsi"/>
                <w:lang w:val="id-ID" w:eastAsia="en-US" w:bidi="ar-SA"/>
              </w:rPr>
            </w:pP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2</w:t>
            </w:r>
          </w:p>
        </w:tc>
        <w:tc>
          <w:tcPr>
            <w:tcW w:w="2552" w:type="dxa"/>
          </w:tcPr>
          <w:p w:rsidR="00D270BF" w:rsidRPr="00EE1261" w:rsidP="00EE1261">
            <w:pPr>
              <w:spacing w:before="60" w:after="60" w:line="240" w:lineRule="auto"/>
              <w:ind w:left="109"/>
              <w:rPr>
                <w:rFonts w:eastAsiaTheme="minorHAnsi"/>
                <w:lang w:val="id-ID" w:eastAsia="en-US" w:bidi="ar-SA"/>
              </w:rPr>
            </w:pP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jc w:val="center"/>
              <w:rPr>
                <w:rFonts w:eastAsiaTheme="minorHAnsi"/>
                <w:lang w:val="id-ID" w:eastAsia="en-US" w:bidi="ar-SA"/>
              </w:rPr>
            </w:pPr>
            <w:r w:rsidRPr="00EE1261">
              <w:rPr>
                <w:rFonts w:eastAsiaTheme="minorHAnsi"/>
                <w:lang w:val="id-ID" w:eastAsia="en-US" w:bidi="ar-SA"/>
              </w:rPr>
              <w:t>3</w:t>
            </w:r>
          </w:p>
        </w:tc>
        <w:tc>
          <w:tcPr>
            <w:tcW w:w="2552" w:type="dxa"/>
          </w:tcPr>
          <w:p w:rsidR="00D270BF" w:rsidRPr="00EE1261" w:rsidP="00EE1261">
            <w:pPr>
              <w:spacing w:before="60" w:after="60" w:line="240" w:lineRule="auto"/>
              <w:ind w:left="109"/>
              <w:rPr>
                <w:rFonts w:eastAsiaTheme="minorHAnsi"/>
                <w:lang w:val="id-ID" w:eastAsia="en-US" w:bidi="ar-SA"/>
              </w:rPr>
            </w:pP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EE1261" w:rsidP="00EE1261">
            <w:pPr>
              <w:spacing w:before="60" w:after="60" w:line="240" w:lineRule="auto"/>
              <w:rPr>
                <w:rFonts w:eastAsiaTheme="minorHAnsi"/>
                <w:lang w:val="id-ID" w:eastAsia="en-US" w:bidi="ar-SA"/>
              </w:rPr>
            </w:pPr>
          </w:p>
        </w:tc>
        <w:tc>
          <w:tcPr>
            <w:tcW w:w="2552" w:type="dxa"/>
          </w:tcPr>
          <w:p w:rsidR="00D270BF" w:rsidRPr="00EE1261" w:rsidP="00EE1261">
            <w:pPr>
              <w:spacing w:before="60" w:after="60" w:line="240" w:lineRule="auto"/>
              <w:ind w:left="527" w:right="531"/>
              <w:jc w:val="center"/>
              <w:rPr>
                <w:rFonts w:eastAsiaTheme="minorHAnsi"/>
                <w:lang w:val="id-ID" w:eastAsia="en-US" w:bidi="ar-SA"/>
              </w:rPr>
            </w:pPr>
            <w:r w:rsidRPr="00EE1261">
              <w:rPr>
                <w:rFonts w:eastAsiaTheme="minorHAnsi"/>
                <w:lang w:val="id-ID" w:eastAsia="en-US" w:bidi="ar-SA"/>
              </w:rPr>
              <w:t>d</w:t>
            </w:r>
            <w:r w:rsidRPr="00EE1261">
              <w:rPr>
                <w:rFonts w:eastAsiaTheme="minorHAnsi"/>
                <w:spacing w:val="-2"/>
                <w:lang w:val="id-ID" w:eastAsia="en-US" w:bidi="ar-SA"/>
              </w:rPr>
              <w:t>s</w:t>
            </w:r>
            <w:r w:rsidRPr="00EE1261">
              <w:rPr>
                <w:rFonts w:eastAsiaTheme="minorHAnsi"/>
                <w:lang w:val="id-ID" w:eastAsia="en-US" w:bidi="ar-SA"/>
              </w:rPr>
              <w:t>t.</w:t>
            </w:r>
          </w:p>
        </w:tc>
        <w:tc>
          <w:tcPr>
            <w:tcW w:w="528"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57"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572" w:type="dxa"/>
            <w:vAlign w:val="center"/>
          </w:tcPr>
          <w:p w:rsidR="00D270BF" w:rsidRPr="00EE1261" w:rsidP="00EE1261">
            <w:pPr>
              <w:spacing w:before="60" w:after="60" w:line="240" w:lineRule="auto"/>
              <w:jc w:val="center"/>
              <w:rPr>
                <w:rFonts w:eastAsiaTheme="minorHAnsi"/>
                <w:lang w:val="id-ID" w:eastAsia="en-US" w:bidi="ar-SA"/>
              </w:rPr>
            </w:pPr>
          </w:p>
        </w:tc>
        <w:tc>
          <w:tcPr>
            <w:tcW w:w="571" w:type="dxa"/>
            <w:vAlign w:val="center"/>
          </w:tcPr>
          <w:p w:rsidR="00D270BF" w:rsidRPr="00EE1261" w:rsidP="00EE1261">
            <w:pPr>
              <w:spacing w:before="60" w:after="60" w:line="240" w:lineRule="auto"/>
              <w:jc w:val="center"/>
              <w:rPr>
                <w:rFonts w:eastAsiaTheme="minorHAnsi"/>
                <w:lang w:val="id-ID" w:eastAsia="en-US" w:bidi="ar-SA"/>
              </w:rPr>
            </w:pPr>
          </w:p>
        </w:tc>
        <w:tc>
          <w:tcPr>
            <w:tcW w:w="840" w:type="dxa"/>
            <w:vAlign w:val="center"/>
          </w:tcPr>
          <w:p w:rsidR="00D270BF" w:rsidRPr="00EE1261" w:rsidP="00EE1261">
            <w:pPr>
              <w:spacing w:before="60" w:after="60" w:line="240" w:lineRule="auto"/>
              <w:jc w:val="center"/>
              <w:rPr>
                <w:rFonts w:eastAsiaTheme="minorHAnsi"/>
                <w:lang w:val="id-ID" w:eastAsia="en-US" w:bidi="ar-SA"/>
              </w:rPr>
            </w:pPr>
          </w:p>
        </w:tc>
        <w:tc>
          <w:tcPr>
            <w:tcW w:w="1325" w:type="dxa"/>
            <w:vAlign w:val="center"/>
          </w:tcPr>
          <w:p w:rsidR="00D270BF" w:rsidRPr="00EE1261" w:rsidP="00EE1261">
            <w:pPr>
              <w:spacing w:before="60" w:after="60" w:line="240" w:lineRule="auto"/>
              <w:jc w:val="center"/>
              <w:rPr>
                <w:rFonts w:eastAsiaTheme="minorHAnsi"/>
                <w:lang w:val="id-ID" w:eastAsia="en-US" w:bidi="ar-SA"/>
              </w:rPr>
            </w:pPr>
          </w:p>
        </w:tc>
      </w:tr>
    </w:tbl>
    <w:p w:rsidR="00D270BF" w:rsidRPr="00EE1261" w:rsidP="00EE1261">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EE1261" w:rsidP="00EE1261">
            <w:pPr>
              <w:spacing w:before="60" w:after="60" w:line="240" w:lineRule="auto"/>
              <w:ind w:left="57" w:right="57"/>
              <w:rPr>
                <w:rFonts w:eastAsiaTheme="minorHAnsi"/>
                <w:b/>
                <w:spacing w:val="-5"/>
                <w:lang w:val="id-ID" w:eastAsia="en-US" w:bidi="ar-SA"/>
              </w:rPr>
            </w:pPr>
            <w:r w:rsidRPr="00EE1261">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Individu :</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4 : Sering</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3 : Kadang-kadang</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2 : Jarang</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1 : Tidak pernah</w:t>
            </w:r>
          </w:p>
        </w:tc>
        <w:tc>
          <w:tcPr>
            <w:tcW w:w="3160" w:type="dxa"/>
            <w:shd w:val="clear" w:color="auto" w:fill="auto"/>
          </w:tcPr>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Kelompok :</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4 : Memuaskan</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3 : Baik</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2 : Cukup</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Keterangan Aspek Penilaian :</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A : Mengemukakan ide/gagasan</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B : Menjawab pertanyaan</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C : Ketelitian</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D : Keterlibatan dalam diskusi</w:t>
            </w:r>
          </w:p>
        </w:tc>
        <w:tc>
          <w:tcPr>
            <w:tcW w:w="3160" w:type="dxa"/>
            <w:shd w:val="clear" w:color="auto" w:fill="auto"/>
          </w:tcPr>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a : Penyelesaian tugas kelompok</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 xml:space="preserve">b : Ketepatan hasil diskusi </w:t>
            </w:r>
          </w:p>
          <w:p w:rsidR="00D270BF" w:rsidRPr="00EE1261" w:rsidP="00EE1261">
            <w:pPr>
              <w:spacing w:before="60" w:after="60" w:line="240" w:lineRule="auto"/>
              <w:ind w:left="57" w:right="57"/>
              <w:rPr>
                <w:rFonts w:eastAsiaTheme="minorHAnsi"/>
                <w:spacing w:val="-5"/>
                <w:lang w:val="id-ID" w:eastAsia="en-US" w:bidi="ar-SA"/>
              </w:rPr>
            </w:pPr>
            <w:r w:rsidRPr="00EE1261">
              <w:rPr>
                <w:rFonts w:eastAsiaTheme="minorHAnsi"/>
                <w:spacing w:val="-5"/>
                <w:lang w:val="id-ID" w:eastAsia="en-US" w:bidi="ar-SA"/>
              </w:rPr>
              <w:t>c : Kerjasama kelompok</w:t>
            </w:r>
          </w:p>
        </w:tc>
      </w:tr>
    </w:tbl>
    <w:p w:rsidR="00D270BF" w:rsidRPr="00EE1261" w:rsidP="00EE1261">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2"/>
                <w:position w:val="5"/>
                <w:lang w:val="id-ID" w:eastAsia="en-US" w:bidi="ar-SA"/>
              </w:rPr>
              <w:t>N</w:t>
            </w:r>
            <w:r w:rsidRPr="00EE1261">
              <w:rPr>
                <w:rFonts w:eastAsiaTheme="minorHAnsi"/>
                <w:spacing w:val="1"/>
                <w:w w:val="101"/>
                <w:position w:val="5"/>
                <w:lang w:val="id-ID" w:eastAsia="en-US" w:bidi="ar-SA"/>
              </w:rPr>
              <w:t>il</w:t>
            </w:r>
            <w:r w:rsidRPr="00EE1261">
              <w:rPr>
                <w:rFonts w:eastAsiaTheme="minorHAnsi"/>
                <w:spacing w:val="-3"/>
                <w:w w:val="101"/>
                <w:position w:val="5"/>
                <w:lang w:val="id-ID" w:eastAsia="en-US" w:bidi="ar-SA"/>
              </w:rPr>
              <w:t>a</w:t>
            </w:r>
            <w:r w:rsidRPr="00EE1261">
              <w:rPr>
                <w:rFonts w:eastAsiaTheme="minorHAnsi"/>
                <w:w w:val="101"/>
                <w:position w:val="5"/>
                <w:lang w:val="id-ID" w:eastAsia="en-US" w:bidi="ar-SA"/>
              </w:rPr>
              <w:t>i</w:t>
            </w:r>
            <w:r w:rsidRPr="00EE1261">
              <w:rPr>
                <w:rFonts w:eastAsiaTheme="minorHAnsi"/>
                <w:spacing w:val="-5"/>
                <w:position w:val="5"/>
                <w:lang w:val="id-ID" w:eastAsia="en-US" w:bidi="ar-SA"/>
              </w:rPr>
              <w:t xml:space="preserve"> </w:t>
            </w:r>
            <w:r w:rsidRPr="00EE1261">
              <w:rPr>
                <w:rFonts w:eastAsiaTheme="minorHAnsi"/>
                <w:position w:val="5"/>
                <w:lang w:val="id-ID" w:eastAsia="en-US" w:bidi="ar-SA"/>
              </w:rPr>
              <w:t>In</w:t>
            </w:r>
            <w:r w:rsidRPr="00EE1261">
              <w:rPr>
                <w:rFonts w:eastAsiaTheme="minorHAnsi"/>
                <w:spacing w:val="-5"/>
                <w:position w:val="5"/>
                <w:lang w:val="id-ID" w:eastAsia="en-US" w:bidi="ar-SA"/>
              </w:rPr>
              <w:t>d</w:t>
            </w:r>
            <w:r w:rsidRPr="00EE1261">
              <w:rPr>
                <w:rFonts w:eastAsiaTheme="minorHAnsi"/>
                <w:spacing w:val="1"/>
                <w:w w:val="101"/>
                <w:position w:val="5"/>
                <w:lang w:val="id-ID" w:eastAsia="en-US" w:bidi="ar-SA"/>
              </w:rPr>
              <w:t>i</w:t>
            </w:r>
            <w:r w:rsidRPr="00EE1261">
              <w:rPr>
                <w:rFonts w:eastAsiaTheme="minorHAnsi"/>
                <w:position w:val="5"/>
                <w:lang w:val="id-ID" w:eastAsia="en-US" w:bidi="ar-SA"/>
              </w:rPr>
              <w:t>v</w:t>
            </w:r>
            <w:r w:rsidRPr="00EE1261">
              <w:rPr>
                <w:rFonts w:eastAsiaTheme="minorHAnsi"/>
                <w:spacing w:val="1"/>
                <w:position w:val="5"/>
                <w:lang w:val="id-ID" w:eastAsia="en-US" w:bidi="ar-SA"/>
              </w:rPr>
              <w:t>i</w:t>
            </w:r>
            <w:r w:rsidRPr="00EE1261">
              <w:rPr>
                <w:rFonts w:eastAsiaTheme="minorHAnsi"/>
                <w:spacing w:val="-5"/>
                <w:position w:val="5"/>
                <w:lang w:val="id-ID" w:eastAsia="en-US" w:bidi="ar-SA"/>
              </w:rPr>
              <w:t>d</w:t>
            </w:r>
            <w:r w:rsidRPr="00EE1261">
              <w:rPr>
                <w:rFonts w:eastAsiaTheme="minorHAnsi"/>
                <w:position w:val="5"/>
                <w:lang w:val="id-ID" w:eastAsia="en-US" w:bidi="ar-SA"/>
              </w:rPr>
              <w:t>u</w:t>
            </w:r>
            <w:r w:rsidRPr="00EE1261">
              <w:rPr>
                <w:rFonts w:eastAsiaTheme="minorHAnsi"/>
                <w:spacing w:val="-2"/>
                <w:position w:val="5"/>
                <w:lang w:val="id-ID" w:eastAsia="en-US" w:bidi="ar-SA"/>
              </w:rPr>
              <w:t xml:space="preserve"> </w:t>
            </w:r>
            <w:r w:rsidRPr="00EE1261">
              <w:rPr>
                <w:rFonts w:eastAsiaTheme="minorHAnsi"/>
                <w:position w:val="5"/>
                <w:lang w:val="id-ID" w:eastAsia="en-US" w:bidi="ar-SA"/>
              </w:rPr>
              <w:t>=</w:t>
            </w:r>
          </w:p>
        </w:tc>
        <w:tc>
          <w:tcPr>
            <w:tcW w:w="1843" w:type="dxa"/>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Total Skor</w:t>
            </w:r>
          </w:p>
        </w:tc>
        <w:tc>
          <w:tcPr>
            <w:tcW w:w="809" w:type="dxa"/>
            <w:vMerge w:val="restart"/>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EE1261" w:rsidP="00EE1261">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Skor Maksimal</w:t>
            </w:r>
          </w:p>
        </w:tc>
        <w:tc>
          <w:tcPr>
            <w:tcW w:w="809" w:type="dxa"/>
            <w:vMerge/>
            <w:vAlign w:val="center"/>
          </w:tcPr>
          <w:p w:rsidR="00D270BF" w:rsidRPr="00EE1261" w:rsidP="00EE1261">
            <w:pPr>
              <w:spacing w:before="60" w:after="60" w:line="240" w:lineRule="auto"/>
              <w:ind w:left="57" w:right="57"/>
              <w:jc w:val="center"/>
              <w:rPr>
                <w:rFonts w:eastAsiaTheme="minorHAnsi"/>
                <w:spacing w:val="-5"/>
                <w:lang w:val="id-ID" w:eastAsia="en-US" w:bidi="ar-SA"/>
              </w:rPr>
            </w:pPr>
          </w:p>
        </w:tc>
      </w:tr>
    </w:tbl>
    <w:p w:rsidR="00D270BF" w:rsidRPr="00EE1261" w:rsidP="00EE1261">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2"/>
                <w:position w:val="5"/>
                <w:lang w:val="id-ID" w:eastAsia="en-US" w:bidi="ar-SA"/>
              </w:rPr>
              <w:t>N</w:t>
            </w:r>
            <w:r w:rsidRPr="00EE1261">
              <w:rPr>
                <w:rFonts w:eastAsiaTheme="minorHAnsi"/>
                <w:spacing w:val="1"/>
                <w:w w:val="101"/>
                <w:position w:val="5"/>
                <w:lang w:val="id-ID" w:eastAsia="en-US" w:bidi="ar-SA"/>
              </w:rPr>
              <w:t>il</w:t>
            </w:r>
            <w:r w:rsidRPr="00EE1261">
              <w:rPr>
                <w:rFonts w:eastAsiaTheme="minorHAnsi"/>
                <w:spacing w:val="-3"/>
                <w:w w:val="101"/>
                <w:position w:val="5"/>
                <w:lang w:val="id-ID" w:eastAsia="en-US" w:bidi="ar-SA"/>
              </w:rPr>
              <w:t>a</w:t>
            </w:r>
            <w:r w:rsidRPr="00EE1261">
              <w:rPr>
                <w:rFonts w:eastAsiaTheme="minorHAnsi"/>
                <w:w w:val="101"/>
                <w:position w:val="5"/>
                <w:lang w:val="id-ID" w:eastAsia="en-US" w:bidi="ar-SA"/>
              </w:rPr>
              <w:t>i</w:t>
            </w:r>
            <w:r w:rsidRPr="00EE1261">
              <w:rPr>
                <w:rFonts w:eastAsiaTheme="minorHAnsi"/>
                <w:spacing w:val="-5"/>
                <w:position w:val="5"/>
                <w:lang w:val="id-ID" w:eastAsia="en-US" w:bidi="ar-SA"/>
              </w:rPr>
              <w:t xml:space="preserve"> </w:t>
            </w:r>
            <w:r w:rsidRPr="00EE1261">
              <w:rPr>
                <w:rFonts w:eastAsiaTheme="minorHAnsi"/>
                <w:position w:val="5"/>
                <w:lang w:val="id-ID" w:eastAsia="en-US" w:bidi="ar-SA"/>
              </w:rPr>
              <w:t>Kelompok</w:t>
            </w:r>
            <w:r w:rsidRPr="00EE1261">
              <w:rPr>
                <w:rFonts w:eastAsiaTheme="minorHAnsi"/>
                <w:spacing w:val="-2"/>
                <w:position w:val="5"/>
                <w:lang w:val="id-ID" w:eastAsia="en-US" w:bidi="ar-SA"/>
              </w:rPr>
              <w:t xml:space="preserve"> </w:t>
            </w:r>
            <w:r w:rsidRPr="00EE1261">
              <w:rPr>
                <w:rFonts w:eastAsiaTheme="minorHAnsi"/>
                <w:position w:val="5"/>
                <w:lang w:val="id-ID" w:eastAsia="en-US" w:bidi="ar-SA"/>
              </w:rPr>
              <w:t>=</w:t>
            </w:r>
          </w:p>
        </w:tc>
        <w:tc>
          <w:tcPr>
            <w:tcW w:w="1843" w:type="dxa"/>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Total Skor</w:t>
            </w:r>
          </w:p>
        </w:tc>
        <w:tc>
          <w:tcPr>
            <w:tcW w:w="809" w:type="dxa"/>
            <w:vMerge w:val="restart"/>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EE1261" w:rsidP="00EE1261">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Skor Maksimal</w:t>
            </w:r>
          </w:p>
        </w:tc>
        <w:tc>
          <w:tcPr>
            <w:tcW w:w="809" w:type="dxa"/>
            <w:vMerge/>
            <w:vAlign w:val="center"/>
          </w:tcPr>
          <w:p w:rsidR="00D270BF" w:rsidRPr="00EE1261" w:rsidP="00EE1261">
            <w:pPr>
              <w:spacing w:before="60" w:after="60" w:line="240" w:lineRule="auto"/>
              <w:ind w:left="57" w:right="57"/>
              <w:jc w:val="center"/>
              <w:rPr>
                <w:rFonts w:eastAsiaTheme="minorHAnsi"/>
                <w:spacing w:val="-5"/>
                <w:lang w:val="id-ID" w:eastAsia="en-US" w:bidi="ar-SA"/>
              </w:rPr>
            </w:pPr>
          </w:p>
        </w:tc>
      </w:tr>
    </w:tbl>
    <w:p w:rsidR="00D270BF" w:rsidRPr="00EE1261" w:rsidP="00EE1261">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2"/>
                <w:position w:val="5"/>
                <w:lang w:val="id-ID" w:eastAsia="en-US" w:bidi="ar-SA"/>
              </w:rPr>
              <w:t>N</w:t>
            </w:r>
            <w:r w:rsidRPr="00EE1261">
              <w:rPr>
                <w:rFonts w:eastAsiaTheme="minorHAnsi"/>
                <w:spacing w:val="1"/>
                <w:w w:val="101"/>
                <w:position w:val="5"/>
                <w:lang w:val="id-ID" w:eastAsia="en-US" w:bidi="ar-SA"/>
              </w:rPr>
              <w:t>il</w:t>
            </w:r>
            <w:r w:rsidRPr="00EE1261">
              <w:rPr>
                <w:rFonts w:eastAsiaTheme="minorHAnsi"/>
                <w:spacing w:val="-3"/>
                <w:w w:val="101"/>
                <w:position w:val="5"/>
                <w:lang w:val="id-ID" w:eastAsia="en-US" w:bidi="ar-SA"/>
              </w:rPr>
              <w:t>a</w:t>
            </w:r>
            <w:r w:rsidRPr="00EE1261">
              <w:rPr>
                <w:rFonts w:eastAsiaTheme="minorHAnsi"/>
                <w:w w:val="101"/>
                <w:position w:val="5"/>
                <w:lang w:val="id-ID" w:eastAsia="en-US" w:bidi="ar-SA"/>
              </w:rPr>
              <w:t>i</w:t>
            </w:r>
            <w:r w:rsidRPr="00EE1261">
              <w:rPr>
                <w:rFonts w:eastAsiaTheme="minorHAnsi"/>
                <w:spacing w:val="-5"/>
                <w:position w:val="5"/>
                <w:lang w:val="id-ID" w:eastAsia="en-US" w:bidi="ar-SA"/>
              </w:rPr>
              <w:t xml:space="preserve"> </w:t>
            </w:r>
            <w:r w:rsidRPr="00EE1261">
              <w:rPr>
                <w:rFonts w:eastAsiaTheme="minorHAnsi"/>
                <w:position w:val="5"/>
                <w:lang w:val="id-ID" w:eastAsia="en-US" w:bidi="ar-SA"/>
              </w:rPr>
              <w:t>Akhir Diskusi</w:t>
            </w:r>
            <w:r w:rsidRPr="00EE1261">
              <w:rPr>
                <w:rFonts w:eastAsiaTheme="minorHAnsi"/>
                <w:spacing w:val="-2"/>
                <w:position w:val="5"/>
                <w:lang w:val="id-ID" w:eastAsia="en-US" w:bidi="ar-SA"/>
              </w:rPr>
              <w:t xml:space="preserve"> </w:t>
            </w:r>
            <w:r w:rsidRPr="00EE1261">
              <w:rPr>
                <w:rFonts w:eastAsiaTheme="minorHAnsi"/>
                <w:position w:val="5"/>
                <w:lang w:val="id-ID" w:eastAsia="en-US" w:bidi="ar-SA"/>
              </w:rPr>
              <w:t>=</w:t>
            </w:r>
          </w:p>
        </w:tc>
        <w:tc>
          <w:tcPr>
            <w:tcW w:w="4253" w:type="dxa"/>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EE1261" w:rsidP="00EE1261">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EE1261" w:rsidP="00EE1261">
            <w:pPr>
              <w:spacing w:before="60" w:after="60" w:line="240" w:lineRule="auto"/>
              <w:ind w:left="57" w:right="57"/>
              <w:jc w:val="center"/>
              <w:rPr>
                <w:rFonts w:eastAsiaTheme="minorHAnsi"/>
                <w:spacing w:val="-5"/>
                <w:lang w:val="id-ID" w:eastAsia="en-US" w:bidi="ar-SA"/>
              </w:rPr>
            </w:pPr>
            <w:r w:rsidRPr="00EE1261">
              <w:rPr>
                <w:rFonts w:eastAsiaTheme="minorHAnsi"/>
                <w:spacing w:val="-5"/>
                <w:lang w:val="id-ID" w:eastAsia="en-US" w:bidi="ar-SA"/>
              </w:rPr>
              <w:t>3</w:t>
            </w:r>
          </w:p>
        </w:tc>
      </w:tr>
    </w:tbl>
    <w:p w:rsidR="00D270BF" w:rsidRPr="00EE1261" w:rsidP="00EE1261">
      <w:pPr>
        <w:spacing w:before="60" w:after="60" w:line="240" w:lineRule="auto"/>
        <w:jc w:val="both"/>
        <w:rPr>
          <w:rFonts w:eastAsiaTheme="minorHAnsi"/>
          <w:lang w:val="en-US" w:eastAsia="en-US" w:bidi="ar-SA"/>
        </w:rPr>
      </w:pPr>
    </w:p>
    <w:p w:rsidR="000F7B9A" w:rsidRPr="00EE1261" w:rsidP="00EE1261">
      <w:pPr>
        <w:spacing w:before="60" w:after="60" w:line="240" w:lineRule="auto"/>
        <w:ind w:left="284"/>
        <w:jc w:val="both"/>
        <w:rPr>
          <w:rFonts w:eastAsiaTheme="minorHAnsi"/>
          <w:b/>
          <w:bCs/>
          <w:caps/>
          <w:lang w:val="id-ID" w:eastAsia="en-US" w:bidi="ar-SA"/>
        </w:rPr>
      </w:pPr>
      <w:r w:rsidRPr="00EE1261">
        <w:rPr>
          <w:rFonts w:eastAsiaTheme="minorHAnsi"/>
          <w:b/>
          <w:bCs/>
          <w:lang w:val="id-ID" w:eastAsia="en-US" w:bidi="ar-SA"/>
        </w:rPr>
        <w:t xml:space="preserve">Penugasan Mandiri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1. </w:t>
      </w:r>
      <w:r w:rsidR="00EE1261">
        <w:rPr>
          <w:rFonts w:eastAsiaTheme="minorHAnsi"/>
          <w:color w:val="000000"/>
          <w:lang w:val="en-US" w:eastAsia="en-US" w:bidi="ar-SA"/>
        </w:rPr>
        <w:tab/>
      </w:r>
      <w:r w:rsidRPr="00EE1261">
        <w:rPr>
          <w:rFonts w:eastAsiaTheme="minorHAnsi"/>
          <w:color w:val="000000"/>
          <w:lang w:val="en-US" w:eastAsia="en-US" w:bidi="ar-SA"/>
        </w:rPr>
        <w:t xml:space="preserve">Pilihlah salah satu jenis makanan Internasioanl kontinental atau oriental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2. </w:t>
      </w:r>
      <w:r w:rsidR="00EE1261">
        <w:rPr>
          <w:rFonts w:eastAsiaTheme="minorHAnsi"/>
          <w:color w:val="000000"/>
          <w:lang w:val="en-US" w:eastAsia="en-US" w:bidi="ar-SA"/>
        </w:rPr>
        <w:tab/>
      </w:r>
      <w:r w:rsidRPr="00EE1261">
        <w:rPr>
          <w:rFonts w:eastAsiaTheme="minorHAnsi"/>
          <w:color w:val="000000"/>
          <w:lang w:val="en-US" w:eastAsia="en-US" w:bidi="ar-SA"/>
        </w:rPr>
        <w:t xml:space="preserve">Tuliskan resep makanan tersebut mulai bahan yang dibutuhkan dan cara membuatnya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3. </w:t>
      </w:r>
      <w:r w:rsidR="00EE1261">
        <w:rPr>
          <w:rFonts w:eastAsiaTheme="minorHAnsi"/>
          <w:color w:val="000000"/>
          <w:lang w:val="en-US" w:eastAsia="en-US" w:bidi="ar-SA"/>
        </w:rPr>
        <w:tab/>
      </w:r>
      <w:r w:rsidRPr="00EE1261">
        <w:rPr>
          <w:rFonts w:eastAsiaTheme="minorHAnsi"/>
          <w:color w:val="000000"/>
          <w:lang w:val="en-US" w:eastAsia="en-US" w:bidi="ar-SA"/>
        </w:rPr>
        <w:t xml:space="preserve">Silahkan dipraktekkan dan didemontrasikan proses pembuatan makanan tersebut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4. </w:t>
      </w:r>
      <w:r w:rsidR="00EE1261">
        <w:rPr>
          <w:rFonts w:eastAsiaTheme="minorHAnsi"/>
          <w:color w:val="000000"/>
          <w:lang w:val="en-US" w:eastAsia="en-US" w:bidi="ar-SA"/>
        </w:rPr>
        <w:tab/>
      </w:r>
      <w:r w:rsidRPr="00EE1261">
        <w:rPr>
          <w:rFonts w:eastAsiaTheme="minorHAnsi"/>
          <w:color w:val="000000"/>
          <w:lang w:val="en-US" w:eastAsia="en-US" w:bidi="ar-SA"/>
        </w:rPr>
        <w:t xml:space="preserve">Dokumentasikan proses pembuatan makan tersebut dengan video. </w:t>
      </w:r>
    </w:p>
    <w:p w:rsidR="00EE1261" w:rsidP="00EE1261">
      <w:pPr>
        <w:spacing w:before="60" w:after="60" w:line="240" w:lineRule="auto"/>
        <w:ind w:left="284"/>
        <w:jc w:val="both"/>
        <w:rPr>
          <w:rFonts w:eastAsiaTheme="minorHAnsi"/>
          <w:b/>
          <w:bCs/>
          <w:color w:val="000000"/>
          <w:lang w:val="en-US" w:eastAsia="en-US" w:bidi="ar-SA"/>
        </w:rPr>
      </w:pPr>
    </w:p>
    <w:p w:rsidR="000F7B9A" w:rsidRPr="00EE1261" w:rsidP="00EE1261">
      <w:pPr>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Latihan Soal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1. </w:t>
      </w:r>
      <w:r w:rsidR="00EE1261">
        <w:rPr>
          <w:rFonts w:eastAsiaTheme="minorHAnsi"/>
          <w:color w:val="000000"/>
          <w:lang w:val="en-US" w:eastAsia="en-US" w:bidi="ar-SA"/>
        </w:rPr>
        <w:tab/>
      </w:r>
      <w:r w:rsidRPr="00EE1261">
        <w:rPr>
          <w:rFonts w:eastAsiaTheme="minorHAnsi"/>
          <w:color w:val="000000"/>
          <w:lang w:val="en-US" w:eastAsia="en-US" w:bidi="ar-SA"/>
        </w:rPr>
        <w:t xml:space="preserve">Jelaskan apa yang dimasud dengan bahan pangan nabati! berikan contohnya!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2. </w:t>
      </w:r>
      <w:r w:rsidR="00EE1261">
        <w:rPr>
          <w:rFonts w:eastAsiaTheme="minorHAnsi"/>
          <w:color w:val="000000"/>
          <w:lang w:val="en-US" w:eastAsia="en-US" w:bidi="ar-SA"/>
        </w:rPr>
        <w:tab/>
      </w:r>
      <w:r w:rsidRPr="00EE1261">
        <w:rPr>
          <w:rFonts w:eastAsiaTheme="minorHAnsi"/>
          <w:color w:val="000000"/>
          <w:lang w:val="en-US" w:eastAsia="en-US" w:bidi="ar-SA"/>
        </w:rPr>
        <w:t xml:space="preserve">Jelaskan apa yang dimasud dengan bahan pangan hewani! berikan contohnya!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3. </w:t>
      </w:r>
      <w:r w:rsidR="00EE1261">
        <w:rPr>
          <w:rFonts w:eastAsiaTheme="minorHAnsi"/>
          <w:color w:val="000000"/>
          <w:lang w:val="en-US" w:eastAsia="en-US" w:bidi="ar-SA"/>
        </w:rPr>
        <w:tab/>
      </w:r>
      <w:r w:rsidRPr="00EE1261">
        <w:rPr>
          <w:rFonts w:eastAsiaTheme="minorHAnsi"/>
          <w:color w:val="000000"/>
          <w:lang w:val="en-US" w:eastAsia="en-US" w:bidi="ar-SA"/>
        </w:rPr>
        <w:t xml:space="preserve">Sebutkan perbedaan karakteristik antara bahan pangan nabati dengan bahan pangan hewani!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4. </w:t>
      </w:r>
      <w:r w:rsidR="00EE1261">
        <w:rPr>
          <w:rFonts w:eastAsiaTheme="minorHAnsi"/>
          <w:color w:val="000000"/>
          <w:lang w:val="en-US" w:eastAsia="en-US" w:bidi="ar-SA"/>
        </w:rPr>
        <w:tab/>
      </w:r>
      <w:r w:rsidRPr="00EE1261">
        <w:rPr>
          <w:rFonts w:eastAsiaTheme="minorHAnsi"/>
          <w:color w:val="000000"/>
          <w:lang w:val="en-US" w:eastAsia="en-US" w:bidi="ar-SA"/>
        </w:rPr>
        <w:t xml:space="preserve">Sebutkan beberapa produk olahan susu!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5. </w:t>
      </w:r>
      <w:r w:rsidR="00EE1261">
        <w:rPr>
          <w:rFonts w:eastAsiaTheme="minorHAnsi"/>
          <w:color w:val="000000"/>
          <w:lang w:val="en-US" w:eastAsia="en-US" w:bidi="ar-SA"/>
        </w:rPr>
        <w:tab/>
      </w:r>
      <w:r w:rsidRPr="00EE1261">
        <w:rPr>
          <w:rFonts w:eastAsiaTheme="minorHAnsi"/>
          <w:color w:val="000000"/>
          <w:lang w:val="en-US" w:eastAsia="en-US" w:bidi="ar-SA"/>
        </w:rPr>
        <w:t xml:space="preserve">Sebutkan beberapa negara penyumbang makanan Internasional paling populer di Indonesia! </w:t>
      </w:r>
    </w:p>
    <w:p w:rsidR="00BE12F6" w:rsidRPr="00EE1261" w:rsidP="00EE1261">
      <w:pPr>
        <w:spacing w:before="60" w:after="60" w:line="240" w:lineRule="auto"/>
        <w:jc w:val="both"/>
        <w:rPr>
          <w:lang w:val="en-US" w:eastAsia="en-US" w:bidi="ar-SA"/>
        </w:rPr>
      </w:pPr>
    </w:p>
    <w:p w:rsidR="00B90895" w:rsidRPr="00EE1261" w:rsidP="00EE1261">
      <w:pPr>
        <w:shd w:val="clear" w:color="auto" w:fill="DAEEF3" w:themeFill="accent5" w:themeFillTint="33"/>
        <w:spacing w:before="60" w:after="60" w:line="240" w:lineRule="auto"/>
        <w:jc w:val="center"/>
        <w:rPr>
          <w:b/>
          <w:bCs/>
          <w:i/>
          <w:iCs/>
          <w:caps/>
          <w:lang w:val="en-US" w:eastAsia="en-US" w:bidi="ar-SA"/>
        </w:rPr>
      </w:pPr>
      <w:r w:rsidRPr="00EE1261">
        <w:rPr>
          <w:b/>
          <w:bCs/>
          <w:i/>
          <w:iCs/>
          <w:caps/>
          <w:lang w:val="en-US" w:eastAsia="en-US" w:bidi="ar-SA"/>
        </w:rPr>
        <w:t>Lampiran 2</w:t>
      </w:r>
    </w:p>
    <w:p w:rsidR="001975B5" w:rsidRPr="00EE1261" w:rsidP="00EE1261">
      <w:pPr>
        <w:shd w:val="clear" w:color="auto" w:fill="DAEEF3" w:themeFill="accent5" w:themeFillTint="33"/>
        <w:spacing w:before="60" w:after="60" w:line="240" w:lineRule="auto"/>
        <w:jc w:val="center"/>
        <w:rPr>
          <w:b/>
          <w:bCs/>
          <w:caps/>
          <w:lang w:val="en-US" w:eastAsia="en-US" w:bidi="ar-SA"/>
        </w:rPr>
      </w:pPr>
      <w:r w:rsidRPr="00EE1261">
        <w:rPr>
          <w:b/>
          <w:bCs/>
          <w:caps/>
          <w:lang w:val="id-ID" w:eastAsia="en-US" w:bidi="ar-SA"/>
        </w:rPr>
        <w:t>BAHAN BACAAN GURU DAN PESERTA DIDIK</w:t>
      </w:r>
    </w:p>
    <w:p w:rsidR="000F7B9A" w:rsidRPr="00EE1261" w:rsidP="00EE1261">
      <w:pPr>
        <w:autoSpaceDE w:val="0"/>
        <w:autoSpaceDN w:val="0"/>
        <w:adjustRightInd w:val="0"/>
        <w:spacing w:before="60" w:after="60" w:line="240" w:lineRule="auto"/>
        <w:jc w:val="both"/>
        <w:rPr>
          <w:rFonts w:eastAsiaTheme="minorHAnsi"/>
          <w:color w:val="000000"/>
          <w:lang w:val="en-US" w:eastAsia="en-US" w:bidi="ar-SA"/>
        </w:rPr>
      </w:pPr>
    </w:p>
    <w:p w:rsidR="000F7B9A" w:rsidRPr="00EE1261" w:rsidP="00EE1261">
      <w:pPr>
        <w:autoSpaceDE w:val="0"/>
        <w:autoSpaceDN w:val="0"/>
        <w:adjustRightInd w:val="0"/>
        <w:spacing w:before="60" w:after="60" w:line="240" w:lineRule="auto"/>
        <w:ind w:left="284" w:hanging="284"/>
        <w:jc w:val="both"/>
        <w:rPr>
          <w:rFonts w:eastAsiaTheme="minorHAnsi"/>
          <w:color w:val="000000"/>
          <w:lang w:val="en-US" w:eastAsia="en-US" w:bidi="ar-SA"/>
        </w:rPr>
      </w:pPr>
      <w:r w:rsidRPr="00EE1261">
        <w:rPr>
          <w:rFonts w:eastAsiaTheme="minorHAnsi"/>
          <w:b/>
          <w:bCs/>
          <w:color w:val="000000"/>
          <w:lang w:val="en-US" w:eastAsia="en-US" w:bidi="ar-SA"/>
        </w:rPr>
        <w:t xml:space="preserve">1. </w:t>
      </w:r>
      <w:r w:rsidR="00EE1261">
        <w:rPr>
          <w:rFonts w:eastAsiaTheme="minorHAnsi"/>
          <w:b/>
          <w:bCs/>
          <w:color w:val="000000"/>
          <w:lang w:val="en-US" w:eastAsia="en-US" w:bidi="ar-SA"/>
        </w:rPr>
        <w:tab/>
      </w:r>
      <w:r w:rsidRPr="00EE1261">
        <w:rPr>
          <w:rFonts w:eastAsiaTheme="minorHAnsi"/>
          <w:b/>
          <w:bCs/>
          <w:color w:val="000000"/>
          <w:lang w:val="en-US" w:eastAsia="en-US" w:bidi="ar-SA"/>
        </w:rPr>
        <w:t xml:space="preserve">Pengertian Bahan Pangan Nabati dan Hewani serta Pengolahnnya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Secara garis besar, bahan pangan dapat dikelompokkan menjadi dua yaitu bahan pangan asal tumbuhan (nabati) dan bahan pangan asal hewan (hewani). Bahan pangan nabati adalah bahan-bahan makanan yang berasal dari tanaman (bisa berupa akar, batang, dahan, daun, bunga, buah atau beberapa bagian dari tanaman bahkan keseluruhannya) atau bahan makanan yang diolah dari bahan dasar dari tanaman. Bahan pangan hewani merupakan bahan-bahan makanan yang berasal dari hewan atau olahan yang bahan dasarnya dari hasil hewan. Kedua bahan pangan ini memiliki karakteristik yang berbeda sehingga memerlukan penanganan dan pengolahan yang berbeda pula. Selanjutnya dalam hal ini yang diuraikan adalah bahan pangan hewani.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Bahan pangan hewani meliputi susu, telur, daging dan ikan serta produk-produk olahannya yang bahan dasarnya berasal dari hasil hewani. Bahan pangan hewani memiliki karakteristik yang membedakan dengan bahan pangan nabati. Beberapa diantaranya adalah: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a. </w:t>
      </w:r>
      <w:r w:rsidR="00EE1261">
        <w:rPr>
          <w:rFonts w:eastAsiaTheme="minorHAnsi"/>
          <w:color w:val="000000"/>
          <w:lang w:val="en-US" w:eastAsia="en-US" w:bidi="ar-SA"/>
        </w:rPr>
        <w:tab/>
      </w:r>
      <w:r w:rsidRPr="00EE1261">
        <w:rPr>
          <w:rFonts w:eastAsiaTheme="minorHAnsi"/>
          <w:color w:val="000000"/>
          <w:lang w:val="en-US" w:eastAsia="en-US" w:bidi="ar-SA"/>
        </w:rPr>
        <w:t xml:space="preserve">Bahan pangan hewani memiliki daya simpan yang jauh lebih pendek daripada bahan pangan nabati bila dalam keadaan segar (kecuali telur). Pendeknya daya simpan ini terkait dengan struktur jaringan hasil hewani dimana bahan pangan hewani tidak memiliki jaringan pelindung yang kuat dan kokoh sebagaimana pada hasil tanaman.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b. </w:t>
      </w:r>
      <w:r w:rsidR="00EE1261">
        <w:rPr>
          <w:rFonts w:eastAsiaTheme="minorHAnsi"/>
          <w:color w:val="000000"/>
          <w:lang w:val="en-US" w:eastAsia="en-US" w:bidi="ar-SA"/>
        </w:rPr>
        <w:tab/>
      </w:r>
      <w:r w:rsidRPr="00EE1261">
        <w:rPr>
          <w:rFonts w:eastAsiaTheme="minorHAnsi"/>
          <w:color w:val="000000"/>
          <w:lang w:val="en-US" w:eastAsia="en-US" w:bidi="ar-SA"/>
        </w:rPr>
        <w:t xml:space="preserve">Bahan pangan hewani bersifat lunak dan lembek sehingga mudah terpenetrasi oleh faktor tekanan dari luar.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c. </w:t>
      </w:r>
      <w:r w:rsidR="00EE1261">
        <w:rPr>
          <w:rFonts w:eastAsiaTheme="minorHAnsi"/>
          <w:color w:val="000000"/>
          <w:lang w:val="en-US" w:eastAsia="en-US" w:bidi="ar-SA"/>
        </w:rPr>
        <w:tab/>
      </w:r>
      <w:r w:rsidRPr="00EE1261">
        <w:rPr>
          <w:rFonts w:eastAsiaTheme="minorHAnsi"/>
          <w:color w:val="000000"/>
          <w:lang w:val="en-US" w:eastAsia="en-US" w:bidi="ar-SA"/>
        </w:rPr>
        <w:t xml:space="preserve">Karakteristik masing-masing bahan pangan hewani sangat spesifik sehingga tidak bisa digeneralisasi. Sifat pada daging sangatlah berbeda dengan sifat telur. Berbeda dengan pangan nabati yang memiliki kesamaan dalam hal jaringan-jaringan atau komponen-komponen penyusunnya. Pada bahan pangan hewani, lemak pada daging terletak pada jaringan lemak, pada susu terletak pada globula-globula lemak dan pada telur terdapat pada kuning telur.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d. </w:t>
      </w:r>
      <w:r w:rsidR="00EE1261">
        <w:rPr>
          <w:rFonts w:eastAsiaTheme="minorHAnsi"/>
          <w:color w:val="000000"/>
          <w:lang w:val="en-US" w:eastAsia="en-US" w:bidi="ar-SA"/>
        </w:rPr>
        <w:tab/>
      </w:r>
      <w:r w:rsidRPr="00EE1261">
        <w:rPr>
          <w:rFonts w:eastAsiaTheme="minorHAnsi"/>
          <w:color w:val="000000"/>
          <w:lang w:val="en-US" w:eastAsia="en-US" w:bidi="ar-SA"/>
        </w:rPr>
        <w:t xml:space="preserve">Bahan pangan hewani pada umumnya merupakan sumber protein dan lemak dan bahan pangan nabati merupakan sumber karbohidrat, vitamin, mineral, lemak dan protein. </w:t>
      </w:r>
    </w:p>
    <w:p w:rsidR="00981FE3" w:rsidRPr="00EE1261" w:rsidP="00EE1261">
      <w:pPr>
        <w:spacing w:before="60" w:after="60" w:line="240" w:lineRule="auto"/>
        <w:ind w:left="284"/>
        <w:jc w:val="both"/>
        <w:rPr>
          <w:b/>
          <w:bCs/>
          <w:lang w:val="en-US" w:eastAsia="en-US" w:bidi="ar-SA"/>
        </w:rPr>
      </w:pPr>
      <w:r w:rsidRPr="00EE1261">
        <w:rPr>
          <w:rFonts w:eastAsiaTheme="minorHAnsi"/>
          <w:color w:val="000000"/>
          <w:lang w:val="en-US" w:eastAsia="en-US" w:bidi="ar-SA"/>
        </w:rPr>
        <w:t xml:space="preserve">Berdasarkan hal di atas maka pengolahan menjadi penting. Pengolahan penting karena dapat memperpanjang masa simpan, meningkatkandaya tahan, meningkatkan kualitas, nilai tambah dan sebagai sarana diversifikasi produk.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Dengan demikian maka suatu roduk menjadi memiliki daya ekonomi yang lebih setelah mendapat sentuhan teknologi pengolahan.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Adapun yang termasuk dalam jenis-jenis pangan hewani adalah: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a. </w:t>
      </w:r>
      <w:r w:rsidR="00EE1261">
        <w:rPr>
          <w:rFonts w:eastAsiaTheme="minorHAnsi"/>
          <w:color w:val="000000"/>
          <w:lang w:val="en-US" w:eastAsia="en-US" w:bidi="ar-SA"/>
        </w:rPr>
        <w:tab/>
      </w:r>
      <w:r w:rsidRPr="00EE1261">
        <w:rPr>
          <w:rFonts w:eastAsiaTheme="minorHAnsi"/>
          <w:color w:val="000000"/>
          <w:lang w:val="en-US" w:eastAsia="en-US" w:bidi="ar-SA"/>
        </w:rPr>
        <w:t xml:space="preserve">Susu, yaitu produk berupa cairan putih yang dihasilkan oleh hewan ternak mamalia dan diperoleh dengan cara pemerahan.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b. </w:t>
      </w:r>
      <w:r w:rsidR="00EE1261">
        <w:rPr>
          <w:rFonts w:eastAsiaTheme="minorHAnsi"/>
          <w:color w:val="000000"/>
          <w:lang w:val="en-US" w:eastAsia="en-US" w:bidi="ar-SA"/>
        </w:rPr>
        <w:tab/>
      </w:r>
      <w:r w:rsidRPr="00EE1261">
        <w:rPr>
          <w:rFonts w:eastAsiaTheme="minorHAnsi"/>
          <w:color w:val="000000"/>
          <w:lang w:val="en-US" w:eastAsia="en-US" w:bidi="ar-SA"/>
        </w:rPr>
        <w:t xml:space="preserve">Ikan, dalam arti sempit adalah semua jenis ikan sungai, ikan danau, ikan rawa-rawa, ikan yang dipelihara di empang-empang, dilaut dan sebagainya. Termasuk dalam kategori ini adalah hasil-hasil perikanan lainnya yaitu: kerang, teripang, telur ikan dan lain-lain.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c. </w:t>
      </w:r>
      <w:r w:rsidR="00EE1261">
        <w:rPr>
          <w:rFonts w:eastAsiaTheme="minorHAnsi"/>
          <w:color w:val="000000"/>
          <w:lang w:val="en-US" w:eastAsia="en-US" w:bidi="ar-SA"/>
        </w:rPr>
        <w:tab/>
      </w:r>
      <w:r w:rsidRPr="00EE1261">
        <w:rPr>
          <w:rFonts w:eastAsiaTheme="minorHAnsi"/>
          <w:color w:val="000000"/>
          <w:lang w:val="en-US" w:eastAsia="en-US" w:bidi="ar-SA"/>
        </w:rPr>
        <w:t xml:space="preserve">Daging, yaitu produk yang diperoleh dengan cara pemotongan ternak (mamalia dan unggas)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d. </w:t>
      </w:r>
      <w:r w:rsidR="00EE1261">
        <w:rPr>
          <w:rFonts w:eastAsiaTheme="minorHAnsi"/>
          <w:color w:val="000000"/>
          <w:lang w:val="en-US" w:eastAsia="en-US" w:bidi="ar-SA"/>
        </w:rPr>
        <w:tab/>
      </w:r>
      <w:r w:rsidRPr="00EE1261">
        <w:rPr>
          <w:rFonts w:eastAsiaTheme="minorHAnsi"/>
          <w:color w:val="000000"/>
          <w:lang w:val="en-US" w:eastAsia="en-US" w:bidi="ar-SA"/>
        </w:rPr>
        <w:t xml:space="preserve">Telur, yaitu produk utama dari pemeliharaan ayam petelur, atau produk sampingan pemeliharaan unggas pedaging.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e. </w:t>
      </w:r>
      <w:r w:rsidR="00EE1261">
        <w:rPr>
          <w:rFonts w:eastAsiaTheme="minorHAnsi"/>
          <w:color w:val="000000"/>
          <w:lang w:val="en-US" w:eastAsia="en-US" w:bidi="ar-SA"/>
        </w:rPr>
        <w:tab/>
      </w:r>
      <w:r w:rsidRPr="00EE1261">
        <w:rPr>
          <w:rFonts w:eastAsiaTheme="minorHAnsi"/>
          <w:color w:val="000000"/>
          <w:lang w:val="en-US" w:eastAsia="en-US" w:bidi="ar-SA"/>
        </w:rPr>
        <w:t xml:space="preserve">Produk-produk olahan dari bahan pangan tersebut diatas, misalnya produk olahan susu adalah krim, keju, susu bubuk dan sebagainya. Produk olahan daging adalah cured meat, sosis, dendeng, dan sebagainya. Produk olahan ikan adalah ikan beku, ikan pindang, bandeng asap, dan sebagainya. Produk olahan telur adalah telur pindang, telur asin, bubuk telur dan sebagainya. </w:t>
      </w:r>
    </w:p>
    <w:p w:rsidR="000F7B9A" w:rsidRPr="00EE1261" w:rsidP="00EE1261">
      <w:pPr>
        <w:autoSpaceDE w:val="0"/>
        <w:autoSpaceDN w:val="0"/>
        <w:adjustRightInd w:val="0"/>
        <w:spacing w:before="60" w:after="60" w:line="240" w:lineRule="auto"/>
        <w:jc w:val="both"/>
        <w:rPr>
          <w:rFonts w:eastAsiaTheme="minorHAnsi"/>
          <w:color w:val="000000"/>
          <w:lang w:val="en-US" w:eastAsia="en-US" w:bidi="ar-SA"/>
        </w:rPr>
      </w:pPr>
    </w:p>
    <w:p w:rsidR="000F7B9A" w:rsidRPr="00EE1261" w:rsidP="00EE1261">
      <w:pPr>
        <w:autoSpaceDE w:val="0"/>
        <w:autoSpaceDN w:val="0"/>
        <w:adjustRightInd w:val="0"/>
        <w:spacing w:before="60" w:after="60" w:line="240" w:lineRule="auto"/>
        <w:ind w:left="284" w:hanging="284"/>
        <w:jc w:val="both"/>
        <w:rPr>
          <w:rFonts w:eastAsiaTheme="minorHAnsi"/>
          <w:color w:val="000000"/>
          <w:lang w:val="en-US" w:eastAsia="en-US" w:bidi="ar-SA"/>
        </w:rPr>
      </w:pPr>
      <w:r w:rsidRPr="00EE1261">
        <w:rPr>
          <w:rFonts w:eastAsiaTheme="minorHAnsi"/>
          <w:b/>
          <w:bCs/>
          <w:color w:val="000000"/>
          <w:lang w:val="en-US" w:eastAsia="en-US" w:bidi="ar-SA"/>
        </w:rPr>
        <w:t xml:space="preserve">2. </w:t>
      </w:r>
      <w:r w:rsidR="00EE1261">
        <w:rPr>
          <w:rFonts w:eastAsiaTheme="minorHAnsi"/>
          <w:b/>
          <w:bCs/>
          <w:color w:val="000000"/>
          <w:lang w:val="en-US" w:eastAsia="en-US" w:bidi="ar-SA"/>
        </w:rPr>
        <w:tab/>
      </w:r>
      <w:r w:rsidRPr="00EE1261">
        <w:rPr>
          <w:rFonts w:eastAsiaTheme="minorHAnsi"/>
          <w:b/>
          <w:bCs/>
          <w:color w:val="000000"/>
          <w:lang w:val="en-US" w:eastAsia="en-US" w:bidi="ar-SA"/>
        </w:rPr>
        <w:t xml:space="preserve">Macam Produk Olahan </w:t>
      </w:r>
    </w:p>
    <w:p w:rsidR="000F7B9A" w:rsidRPr="00EE1261" w:rsidP="00EE1261">
      <w:pPr>
        <w:autoSpaceDE w:val="0"/>
        <w:autoSpaceDN w:val="0"/>
        <w:adjustRightInd w:val="0"/>
        <w:spacing w:before="60" w:after="60" w:line="240" w:lineRule="auto"/>
        <w:ind w:left="709" w:hanging="425"/>
        <w:jc w:val="both"/>
        <w:rPr>
          <w:rFonts w:eastAsiaTheme="minorHAnsi"/>
          <w:color w:val="000000"/>
          <w:lang w:val="en-US" w:eastAsia="en-US" w:bidi="ar-SA"/>
        </w:rPr>
      </w:pPr>
      <w:r w:rsidRPr="00EE1261">
        <w:rPr>
          <w:rFonts w:eastAsiaTheme="minorHAnsi"/>
          <w:color w:val="000000"/>
          <w:lang w:val="en-US" w:eastAsia="en-US" w:bidi="ar-SA"/>
        </w:rPr>
        <w:t xml:space="preserve">A. </w:t>
      </w:r>
      <w:r w:rsidR="00EE1261">
        <w:rPr>
          <w:rFonts w:eastAsiaTheme="minorHAnsi"/>
          <w:color w:val="000000"/>
          <w:lang w:val="en-US" w:eastAsia="en-US" w:bidi="ar-SA"/>
        </w:rPr>
        <w:tab/>
      </w:r>
      <w:r w:rsidRPr="00EE1261">
        <w:rPr>
          <w:rFonts w:eastAsiaTheme="minorHAnsi"/>
          <w:color w:val="000000"/>
          <w:lang w:val="en-US" w:eastAsia="en-US" w:bidi="ar-SA"/>
        </w:rPr>
        <w:t xml:space="preserve">Produk Olahan Susu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1. </w:t>
      </w:r>
      <w:r w:rsidR="00EE1261">
        <w:rPr>
          <w:rFonts w:eastAsiaTheme="minorHAnsi"/>
          <w:color w:val="000000"/>
          <w:lang w:val="en-US" w:eastAsia="en-US" w:bidi="ar-SA"/>
        </w:rPr>
        <w:tab/>
      </w:r>
      <w:r w:rsidRPr="00EE1261">
        <w:rPr>
          <w:rFonts w:eastAsiaTheme="minorHAnsi"/>
          <w:color w:val="000000"/>
          <w:lang w:val="en-US" w:eastAsia="en-US" w:bidi="ar-SA"/>
        </w:rPr>
        <w:t xml:space="preserve">Krim dan Susu Krim adalah bagian susu yang banyak mengandung lemak. Ada pula yang menyebutnya ”kepala susu.” Sedangkan susu skim adalah bagian susu yang banyak mengandung protein, sering pula disebut serum susu.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2. </w:t>
      </w:r>
      <w:r w:rsidR="00EE1261">
        <w:rPr>
          <w:rFonts w:eastAsiaTheme="minorHAnsi"/>
          <w:color w:val="000000"/>
          <w:lang w:val="en-US" w:eastAsia="en-US" w:bidi="ar-SA"/>
        </w:rPr>
        <w:tab/>
      </w:r>
      <w:r w:rsidRPr="00EE1261">
        <w:rPr>
          <w:rFonts w:eastAsiaTheme="minorHAnsi"/>
          <w:color w:val="000000"/>
          <w:lang w:val="en-US" w:eastAsia="en-US" w:bidi="ar-SA"/>
        </w:rPr>
        <w:t xml:space="preserve">Susu PasteurisasiSusu pasteurisasi adalah susu yang telah mengalami proses pasteurisasi (proses pemanasan setiap komponen (partikel) dalam susu pada suhu 62°C selama 30 menit atau pemanasan susu pada suhu 72°C selama 15 detik.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3. </w:t>
      </w:r>
      <w:r w:rsidR="00EE1261">
        <w:rPr>
          <w:rFonts w:eastAsiaTheme="minorHAnsi"/>
          <w:color w:val="000000"/>
          <w:lang w:val="en-US" w:eastAsia="en-US" w:bidi="ar-SA"/>
        </w:rPr>
        <w:tab/>
      </w:r>
      <w:r w:rsidRPr="00EE1261">
        <w:rPr>
          <w:rFonts w:eastAsiaTheme="minorHAnsi"/>
          <w:color w:val="000000"/>
          <w:lang w:val="en-US" w:eastAsia="en-US" w:bidi="ar-SA"/>
        </w:rPr>
        <w:t xml:space="preserve">Susu Steril Susu steril adalah susu yang juga menggunakan proses pemanasan untuk melakukan proses sterilisasinya. Akan tetapi, pada proses pasteurisasi hanya bertujuan membunuh bakteri-bakteri patogen (penyebab penyakit) maka sterilisasi bertujuan membunuh semua bakteri.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4. </w:t>
      </w:r>
      <w:r w:rsidR="00EE1261">
        <w:rPr>
          <w:rFonts w:eastAsiaTheme="minorHAnsi"/>
          <w:color w:val="000000"/>
          <w:lang w:val="en-US" w:eastAsia="en-US" w:bidi="ar-SA"/>
        </w:rPr>
        <w:tab/>
      </w:r>
      <w:r w:rsidRPr="00EE1261">
        <w:rPr>
          <w:rFonts w:eastAsiaTheme="minorHAnsi"/>
          <w:color w:val="000000"/>
          <w:lang w:val="en-US" w:eastAsia="en-US" w:bidi="ar-SA"/>
        </w:rPr>
        <w:t xml:space="preserve">Susu KentalSusu kental diperoleh dengan cara mengurangi (menguapkan) kandungan air susu sampai kandungan airnya tinggal sekitar 40%. Dengan kadar air yang rendah ini susu dapat tahan disimpan lama dalam keadaan baik. Apabila akan diminum, susu kental harus diencerkan lagi dengan air panas atau air hangat.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5. </w:t>
      </w:r>
      <w:r w:rsidR="00EE1261">
        <w:rPr>
          <w:rFonts w:eastAsiaTheme="minorHAnsi"/>
          <w:color w:val="000000"/>
          <w:lang w:val="en-US" w:eastAsia="en-US" w:bidi="ar-SA"/>
        </w:rPr>
        <w:tab/>
      </w:r>
      <w:r w:rsidRPr="00EE1261">
        <w:rPr>
          <w:rFonts w:eastAsiaTheme="minorHAnsi"/>
          <w:color w:val="000000"/>
          <w:lang w:val="en-US" w:eastAsia="en-US" w:bidi="ar-SA"/>
        </w:rPr>
        <w:t xml:space="preserve">Keju Keju adalah protein susu yang dijendalkan (dipadatkan). Dalam pembuatan keju, untuk memisahkan protein susu dikerjakan dengan penambahan asam misalnya asam laktat, asam khlorida atau dengan penambahan enzim protease misalnya rennet, mucor renin, dan sebagainya. Keju dapat dibuat dari susu penuh atau susu krim. Bahan-bahan ini harus bebas dari benda-benda asing seperti debu, bulu dan butir-butir darah merah. Proses selanjutnya dalam pembuatan keju adalah pasteurisasi, penjendalan, pemisahan whey dan pengepakan. </w:t>
      </w:r>
    </w:p>
    <w:p w:rsidR="004B176F" w:rsidRPr="00EE1261" w:rsidP="00EE1261">
      <w:pPr>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6. </w:t>
      </w:r>
      <w:r w:rsidR="00EE1261">
        <w:rPr>
          <w:rFonts w:eastAsiaTheme="minorHAnsi"/>
          <w:color w:val="000000"/>
          <w:lang w:val="en-US" w:eastAsia="en-US" w:bidi="ar-SA"/>
        </w:rPr>
        <w:tab/>
      </w:r>
      <w:r w:rsidRPr="00EE1261">
        <w:rPr>
          <w:rFonts w:eastAsiaTheme="minorHAnsi"/>
          <w:color w:val="000000"/>
          <w:lang w:val="en-US" w:eastAsia="en-US" w:bidi="ar-SA"/>
        </w:rPr>
        <w:t xml:space="preserve">Mentega Mentega adalah suatu massa yang kompak berasal dari lemak susu yang dibuat dengan proses semacam pengadukan yang disebut ”churning.” Komponen terbanyak dalam mentega adalah lemak, kemudian air dan garam. Dasar pembuatan mentega adalah mengubah kedudukan lemak susu yang semula berupa emulsi lemak dalam air menjadi emulsi air dalam lemak.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7. </w:t>
      </w:r>
      <w:r w:rsidR="00EE1261">
        <w:rPr>
          <w:rFonts w:eastAsiaTheme="minorHAnsi"/>
          <w:color w:val="000000"/>
          <w:lang w:val="en-US" w:eastAsia="en-US" w:bidi="ar-SA"/>
        </w:rPr>
        <w:tab/>
      </w:r>
      <w:r w:rsidRPr="00EE1261">
        <w:rPr>
          <w:rFonts w:eastAsiaTheme="minorHAnsi"/>
          <w:color w:val="000000"/>
          <w:lang w:val="en-US" w:eastAsia="en-US" w:bidi="ar-SA"/>
        </w:rPr>
        <w:t xml:space="preserve">Es Krim Es krim dibuat dari bahan-bahan utama yang terdiri atas lemak, susu, gula atau bahan pemanis, bahan padat bukan lemak, zat penstabil dan kuning telur. Proses utama dalam pembuatannya adalah pembekuan.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8. </w:t>
      </w:r>
      <w:r w:rsidR="00EE1261">
        <w:rPr>
          <w:rFonts w:eastAsiaTheme="minorHAnsi"/>
          <w:color w:val="000000"/>
          <w:lang w:val="en-US" w:eastAsia="en-US" w:bidi="ar-SA"/>
        </w:rPr>
        <w:tab/>
      </w:r>
      <w:r w:rsidRPr="00EE1261">
        <w:rPr>
          <w:rFonts w:eastAsiaTheme="minorHAnsi"/>
          <w:color w:val="000000"/>
          <w:lang w:val="en-US" w:eastAsia="en-US" w:bidi="ar-SA"/>
        </w:rPr>
        <w:t xml:space="preserve">Yogurt Yogurt adalah hasil pemeraman susu yang mempunyai cita rasa spesifik sebagai hasil fermentasi oleh bakteri-bakteri tertentu. Tahap-tahap pembuatan yogurt adalah pemanasan, pendinginan dan pemeraman.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9. </w:t>
      </w:r>
      <w:r w:rsidR="00EE1261">
        <w:rPr>
          <w:rFonts w:eastAsiaTheme="minorHAnsi"/>
          <w:color w:val="000000"/>
          <w:lang w:val="en-US" w:eastAsia="en-US" w:bidi="ar-SA"/>
        </w:rPr>
        <w:tab/>
      </w:r>
      <w:r w:rsidRPr="00EE1261">
        <w:rPr>
          <w:rFonts w:eastAsiaTheme="minorHAnsi"/>
          <w:color w:val="000000"/>
          <w:lang w:val="en-US" w:eastAsia="en-US" w:bidi="ar-SA"/>
        </w:rPr>
        <w:t xml:space="preserve">Serum Keju Serum keju (whey) adalah hasil sisa pembuatan keju, masih mengandung protein susu, terutama protein albumin dan globulin. Serum keju masih dapat digunakan untuk minuman.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10.</w:t>
      </w:r>
      <w:r w:rsidR="00EE1261">
        <w:rPr>
          <w:rFonts w:eastAsiaTheme="minorHAnsi"/>
          <w:color w:val="000000"/>
          <w:lang w:val="en-US" w:eastAsia="en-US" w:bidi="ar-SA"/>
        </w:rPr>
        <w:tab/>
      </w:r>
      <w:r w:rsidRPr="00EE1261">
        <w:rPr>
          <w:rFonts w:eastAsiaTheme="minorHAnsi"/>
          <w:color w:val="000000"/>
          <w:lang w:val="en-US" w:eastAsia="en-US" w:bidi="ar-SA"/>
        </w:rPr>
        <w:t xml:space="preserve">Susu Mentega Susu mentega adalah serum dari pembuatan mentega. Biasanya yang diambil sebagai susu mentega adalah serum dari proses churning (pengadukan) yang pertama. Susu mentega juga digunakan sebagai mentega. </w:t>
      </w:r>
    </w:p>
    <w:p w:rsidR="000F7B9A" w:rsidRPr="00EE1261" w:rsidP="00EE1261">
      <w:pPr>
        <w:autoSpaceDE w:val="0"/>
        <w:autoSpaceDN w:val="0"/>
        <w:adjustRightInd w:val="0"/>
        <w:spacing w:before="60" w:after="60" w:line="240" w:lineRule="auto"/>
        <w:ind w:left="709" w:hanging="425"/>
        <w:jc w:val="both"/>
        <w:rPr>
          <w:rFonts w:eastAsiaTheme="minorHAnsi"/>
          <w:color w:val="000000"/>
          <w:lang w:val="en-US" w:eastAsia="en-US" w:bidi="ar-SA"/>
        </w:rPr>
      </w:pPr>
      <w:r w:rsidRPr="00EE1261">
        <w:rPr>
          <w:rFonts w:eastAsiaTheme="minorHAnsi"/>
          <w:color w:val="000000"/>
          <w:lang w:val="en-US" w:eastAsia="en-US" w:bidi="ar-SA"/>
        </w:rPr>
        <w:t xml:space="preserve">B. </w:t>
      </w:r>
      <w:r w:rsidR="00EE1261">
        <w:rPr>
          <w:rFonts w:eastAsiaTheme="minorHAnsi"/>
          <w:color w:val="000000"/>
          <w:lang w:val="en-US" w:eastAsia="en-US" w:bidi="ar-SA"/>
        </w:rPr>
        <w:tab/>
      </w:r>
      <w:r w:rsidRPr="00EE1261">
        <w:rPr>
          <w:rFonts w:eastAsiaTheme="minorHAnsi"/>
          <w:color w:val="000000"/>
          <w:lang w:val="en-US" w:eastAsia="en-US" w:bidi="ar-SA"/>
        </w:rPr>
        <w:t xml:space="preserve">Produk Olahan Daging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1. </w:t>
      </w:r>
      <w:r w:rsidR="00EE1261">
        <w:rPr>
          <w:rFonts w:eastAsiaTheme="minorHAnsi"/>
          <w:color w:val="000000"/>
          <w:lang w:val="en-US" w:eastAsia="en-US" w:bidi="ar-SA"/>
        </w:rPr>
        <w:tab/>
      </w:r>
      <w:r w:rsidRPr="00EE1261">
        <w:rPr>
          <w:rFonts w:eastAsiaTheme="minorHAnsi"/>
          <w:color w:val="000000"/>
          <w:lang w:val="en-US" w:eastAsia="en-US" w:bidi="ar-SA"/>
        </w:rPr>
        <w:t xml:space="preserve">Cured Meat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Cured Meat adalah produk olahan penggaraman daging. Proses penggaraman dikenal dengan ”curing.”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2. </w:t>
      </w:r>
      <w:r w:rsidR="00EE1261">
        <w:rPr>
          <w:rFonts w:eastAsiaTheme="minorHAnsi"/>
          <w:color w:val="000000"/>
          <w:lang w:val="en-US" w:eastAsia="en-US" w:bidi="ar-SA"/>
        </w:rPr>
        <w:tab/>
      </w:r>
      <w:r w:rsidRPr="00EE1261">
        <w:rPr>
          <w:rFonts w:eastAsiaTheme="minorHAnsi"/>
          <w:color w:val="000000"/>
          <w:lang w:val="en-US" w:eastAsia="en-US" w:bidi="ar-SA"/>
        </w:rPr>
        <w:t xml:space="preserve">Kornet (cornet beef)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Kornet merupakan hasil olahan daging sapi dengan bumbu-bumbu kentang, kaldu (beef broth), bawang merah, garam, merica dan sodium nitrit (NaNO2). Formulasi bahan-bahan tersebut bervariasi tergantung pada kesenangan konsumen.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3. </w:t>
      </w:r>
      <w:r w:rsidR="00EE1261">
        <w:rPr>
          <w:rFonts w:eastAsiaTheme="minorHAnsi"/>
          <w:color w:val="000000"/>
          <w:lang w:val="en-US" w:eastAsia="en-US" w:bidi="ar-SA"/>
        </w:rPr>
        <w:tab/>
      </w:r>
      <w:r w:rsidRPr="00EE1261">
        <w:rPr>
          <w:rFonts w:eastAsiaTheme="minorHAnsi"/>
          <w:color w:val="000000"/>
          <w:lang w:val="en-US" w:eastAsia="en-US" w:bidi="ar-SA"/>
        </w:rPr>
        <w:t xml:space="preserve">Luncheon Meat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Bahan dasar Luncheon Meat dapat berupa daging sapi, daging babi, daging domba atau daging kambing. Sedangkan bahan-bahan yang dicampurkan adalah garam, gula pasir dan NaNO2 saja.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4. </w:t>
      </w:r>
      <w:r w:rsidR="00EE1261">
        <w:rPr>
          <w:rFonts w:eastAsiaTheme="minorHAnsi"/>
          <w:color w:val="000000"/>
          <w:lang w:val="en-US" w:eastAsia="en-US" w:bidi="ar-SA"/>
        </w:rPr>
        <w:tab/>
      </w:r>
      <w:r w:rsidRPr="00EE1261">
        <w:rPr>
          <w:rFonts w:eastAsiaTheme="minorHAnsi"/>
          <w:color w:val="000000"/>
          <w:lang w:val="en-US" w:eastAsia="en-US" w:bidi="ar-SA"/>
        </w:rPr>
        <w:t xml:space="preserve">Ham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Ham adalah istilah dalam bahasa Inggris untuk bagian paha hewan besar secara umum, akan tetapi dalam penggunaannya, istilah ini terbatas untuk paha babi. Istilah ini digunakan untuk paha babi segar maupun yang sudah diasinkan dan diasapi.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5. </w:t>
      </w:r>
      <w:r w:rsidR="00EE1261">
        <w:rPr>
          <w:rFonts w:eastAsiaTheme="minorHAnsi"/>
          <w:color w:val="000000"/>
          <w:lang w:val="en-US" w:eastAsia="en-US" w:bidi="ar-SA"/>
        </w:rPr>
        <w:tab/>
      </w:r>
      <w:r w:rsidRPr="00EE1261">
        <w:rPr>
          <w:rFonts w:eastAsiaTheme="minorHAnsi"/>
          <w:color w:val="000000"/>
          <w:lang w:val="en-US" w:eastAsia="en-US" w:bidi="ar-SA"/>
        </w:rPr>
        <w:t xml:space="preserve">Sosis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Sosis adalah makanan yang dibuat dari daging (kadang-kadang dari ikan) yang telah dicincang kemudian dihaluskan dan diberi bumbu-bumbu, dimasukkan ke dalam pembungkus yang berbentuk bulat panjang yang berupa usus hewan atau pembungkus buatan, dengan atau tanpa dimasak, dengan atau tanpa asap.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6. </w:t>
      </w:r>
      <w:r w:rsidR="00EE1261">
        <w:rPr>
          <w:rFonts w:eastAsiaTheme="minorHAnsi"/>
          <w:color w:val="000000"/>
          <w:lang w:val="en-US" w:eastAsia="en-US" w:bidi="ar-SA"/>
        </w:rPr>
        <w:tab/>
      </w:r>
      <w:r w:rsidRPr="00EE1261">
        <w:rPr>
          <w:rFonts w:eastAsiaTheme="minorHAnsi"/>
          <w:color w:val="000000"/>
          <w:lang w:val="en-US" w:eastAsia="en-US" w:bidi="ar-SA"/>
        </w:rPr>
        <w:t xml:space="preserve">Dendeng Dendeng adalah satu hasil olahan daging secara tradisional. Sebenarnya dendeng merupakan hasil suatu proses kombinasi antara kyuring dan pengeringan.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7. </w:t>
      </w:r>
      <w:r w:rsidR="00EE1261">
        <w:rPr>
          <w:rFonts w:eastAsiaTheme="minorHAnsi"/>
          <w:color w:val="000000"/>
          <w:lang w:val="en-US" w:eastAsia="en-US" w:bidi="ar-SA"/>
        </w:rPr>
        <w:tab/>
      </w:r>
      <w:r w:rsidRPr="00EE1261">
        <w:rPr>
          <w:rFonts w:eastAsiaTheme="minorHAnsi"/>
          <w:color w:val="000000"/>
          <w:lang w:val="en-US" w:eastAsia="en-US" w:bidi="ar-SA"/>
        </w:rPr>
        <w:t xml:space="preserve">Daging Ayam Kaleng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Ayam sering juga dikalengkan, adapun prosesnya adalah daging ayam dimasukkan ke dalam kaleng, sembari ditambahkan kedalamnya kaldu ayam dan bumbu-bumbu (cabe, lada, atau jenis-jenis ”spices” lainnya). Kadang-kadang ditambahkan pula tepung kedalamnya.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8. </w:t>
      </w:r>
      <w:r w:rsidR="00EE1261">
        <w:rPr>
          <w:rFonts w:eastAsiaTheme="minorHAnsi"/>
          <w:color w:val="000000"/>
          <w:lang w:val="en-US" w:eastAsia="en-US" w:bidi="ar-SA"/>
        </w:rPr>
        <w:tab/>
      </w:r>
      <w:r w:rsidRPr="00EE1261">
        <w:rPr>
          <w:rFonts w:eastAsiaTheme="minorHAnsi"/>
          <w:color w:val="000000"/>
          <w:lang w:val="en-US" w:eastAsia="en-US" w:bidi="ar-SA"/>
        </w:rPr>
        <w:t xml:space="preserve">Kaldu Ayam </w:t>
      </w:r>
    </w:p>
    <w:p w:rsidR="000F7B9A" w:rsidRPr="00EE1261" w:rsidP="00EE1261">
      <w:pPr>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Kaldu ayam adalah air yang diperoleh dari pemasakan daging ayam. Biasanya kaldu ini juga dikalengkan. Kaldu yang diperoleh dikalengkan dipekatkan terlebih dahulu baru kemudian dimasukkan kaleng pada saat masih panas (suhu ± 82 – 88̊C). Sterilisasi dilakukan pada suhu 91,6̊ C (240̊ F) selama 30-45 menit. </w:t>
      </w:r>
    </w:p>
    <w:p w:rsid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9. </w:t>
      </w:r>
      <w:r>
        <w:rPr>
          <w:rFonts w:eastAsiaTheme="minorHAnsi"/>
          <w:color w:val="000000"/>
          <w:lang w:val="en-US" w:eastAsia="en-US" w:bidi="ar-SA"/>
        </w:rPr>
        <w:tab/>
      </w:r>
      <w:r w:rsidRPr="00EE1261">
        <w:rPr>
          <w:rFonts w:eastAsiaTheme="minorHAnsi"/>
          <w:color w:val="000000"/>
          <w:lang w:val="en-US" w:eastAsia="en-US" w:bidi="ar-SA"/>
        </w:rPr>
        <w:t xml:space="preserve">Daging Ayam Asap Pengasapan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Daging </w:t>
      </w:r>
      <w:r w:rsidRPr="00EE1261">
        <w:rPr>
          <w:rFonts w:eastAsiaTheme="minorHAnsi"/>
          <w:color w:val="000000"/>
          <w:lang w:val="en-US" w:eastAsia="en-US" w:bidi="ar-SA"/>
        </w:rPr>
        <w:t xml:space="preserve">ayam dikerjakan setelah curing (penggaraman). curing dilakukan dengan cara perendaman dalam larutan bumbu-bumbu yang terdiri atas garam (NaCl), gula merah dan NaNO2. Suhu untuk curing sebaiknya 4̊̊C atau lebih rendah. Setelah itu baru diasap dengan cara pengasapan dingin apabila suhu pengasapan rendah (30-40̊̊C) atau dengan cara pengasapan panas apabila suhu pengasapan lebih tinggi (70-90̊̊C).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10. </w:t>
      </w:r>
      <w:r w:rsidR="00EE1261">
        <w:rPr>
          <w:rFonts w:eastAsiaTheme="minorHAnsi"/>
          <w:color w:val="000000"/>
          <w:lang w:val="en-US" w:eastAsia="en-US" w:bidi="ar-SA"/>
        </w:rPr>
        <w:tab/>
      </w:r>
      <w:r w:rsidRPr="00EE1261">
        <w:rPr>
          <w:rFonts w:eastAsiaTheme="minorHAnsi"/>
          <w:color w:val="000000"/>
          <w:lang w:val="en-US" w:eastAsia="en-US" w:bidi="ar-SA"/>
        </w:rPr>
        <w:t xml:space="preserve">Krecek dan Rambak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Krecek dan rambak sebenarnya bukan merupakan produk olahan daging melainkan merupakan produk olahan bahan sisanya. Krecek dan rambak dibuat dari kulit. Tahap-tahap pengolahannya adalah perebusan, pencucian, pemotongan, pengeringan, penggorengan dan pengepakan.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11. </w:t>
      </w:r>
      <w:r w:rsidR="00EE1261">
        <w:rPr>
          <w:rFonts w:eastAsiaTheme="minorHAnsi"/>
          <w:color w:val="000000"/>
          <w:lang w:val="en-US" w:eastAsia="en-US" w:bidi="ar-SA"/>
        </w:rPr>
        <w:tab/>
      </w:r>
      <w:r w:rsidRPr="00EE1261">
        <w:rPr>
          <w:rFonts w:eastAsiaTheme="minorHAnsi"/>
          <w:color w:val="000000"/>
          <w:lang w:val="en-US" w:eastAsia="en-US" w:bidi="ar-SA"/>
        </w:rPr>
        <w:t xml:space="preserve">Gelatin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Gelatin juga bukan produk olahan daging melainkan produk olahan tulang. Gelatin banyak digunakan sebagai bahan penstabil (stabilizer) pada pembuatan es krim, atau bahan substitusi makanan lainnya. </w:t>
      </w:r>
    </w:p>
    <w:p w:rsidR="000F7B9A" w:rsidRPr="00EE1261" w:rsidP="00EE1261">
      <w:pPr>
        <w:autoSpaceDE w:val="0"/>
        <w:autoSpaceDN w:val="0"/>
        <w:adjustRightInd w:val="0"/>
        <w:spacing w:before="60" w:after="60" w:line="240" w:lineRule="auto"/>
        <w:ind w:left="1134" w:hanging="425"/>
        <w:jc w:val="both"/>
        <w:rPr>
          <w:rFonts w:eastAsiaTheme="minorHAnsi"/>
          <w:color w:val="000000"/>
          <w:lang w:val="en-US" w:eastAsia="en-US" w:bidi="ar-SA"/>
        </w:rPr>
      </w:pPr>
      <w:r w:rsidRPr="00EE1261">
        <w:rPr>
          <w:rFonts w:eastAsiaTheme="minorHAnsi"/>
          <w:color w:val="000000"/>
          <w:lang w:val="en-US" w:eastAsia="en-US" w:bidi="ar-SA"/>
        </w:rPr>
        <w:t xml:space="preserve">12. </w:t>
      </w:r>
      <w:r w:rsidR="00EE1261">
        <w:rPr>
          <w:rFonts w:eastAsiaTheme="minorHAnsi"/>
          <w:color w:val="000000"/>
          <w:lang w:val="en-US" w:eastAsia="en-US" w:bidi="ar-SA"/>
        </w:rPr>
        <w:tab/>
      </w:r>
      <w:r w:rsidRPr="00EE1261">
        <w:rPr>
          <w:rFonts w:eastAsiaTheme="minorHAnsi"/>
          <w:color w:val="000000"/>
          <w:lang w:val="en-US" w:eastAsia="en-US" w:bidi="ar-SA"/>
        </w:rPr>
        <w:t xml:space="preserve">Minyak Daging </w:t>
      </w:r>
    </w:p>
    <w:p w:rsidR="000F7B9A" w:rsidRPr="00EE1261" w:rsidP="00EE1261">
      <w:pPr>
        <w:autoSpaceDE w:val="0"/>
        <w:autoSpaceDN w:val="0"/>
        <w:adjustRightInd w:val="0"/>
        <w:spacing w:before="60" w:after="60" w:line="240" w:lineRule="auto"/>
        <w:ind w:left="1134"/>
        <w:jc w:val="both"/>
        <w:rPr>
          <w:rFonts w:eastAsiaTheme="minorHAnsi"/>
          <w:color w:val="000000"/>
          <w:lang w:val="en-US" w:eastAsia="en-US" w:bidi="ar-SA"/>
        </w:rPr>
      </w:pPr>
      <w:r w:rsidRPr="00EE1261">
        <w:rPr>
          <w:rFonts w:eastAsiaTheme="minorHAnsi"/>
          <w:color w:val="000000"/>
          <w:lang w:val="en-US" w:eastAsia="en-US" w:bidi="ar-SA"/>
        </w:rPr>
        <w:t xml:space="preserve">Minyak daging dipe`roleh baik dari daging-daging hewan yang baru disembelih atau dari daging hewan setelah mengalami pendinginan dan pemotongan bagian-bagian karkas (daging bertulang). Kedua macam minyak tersebut dapat diproses untuk dijadikan minyak makan atau bukan. Misalnya saja dapat digunakan untuk pembuatan margarin, sebagai minyak goreng, untuk membuat sabun, minyak lumas dan lain sebagainya. </w:t>
      </w:r>
    </w:p>
    <w:p w:rsidR="000F7B9A" w:rsidRPr="00EE1261" w:rsidP="00EE1261">
      <w:pPr>
        <w:autoSpaceDE w:val="0"/>
        <w:autoSpaceDN w:val="0"/>
        <w:adjustRightInd w:val="0"/>
        <w:spacing w:before="60" w:after="60" w:line="240" w:lineRule="auto"/>
        <w:ind w:left="709" w:hanging="425"/>
        <w:jc w:val="both"/>
        <w:rPr>
          <w:rFonts w:eastAsiaTheme="minorHAnsi"/>
          <w:color w:val="000000"/>
          <w:lang w:val="en-US" w:eastAsia="en-US" w:bidi="ar-SA"/>
        </w:rPr>
      </w:pPr>
      <w:r w:rsidRPr="00EE1261">
        <w:rPr>
          <w:rFonts w:eastAsiaTheme="minorHAnsi"/>
          <w:color w:val="000000"/>
          <w:lang w:val="en-US" w:eastAsia="en-US" w:bidi="ar-SA"/>
        </w:rPr>
        <w:t xml:space="preserve">C. </w:t>
      </w:r>
      <w:r w:rsidR="00EE1261">
        <w:rPr>
          <w:rFonts w:eastAsiaTheme="minorHAnsi"/>
          <w:color w:val="000000"/>
          <w:lang w:val="en-US" w:eastAsia="en-US" w:bidi="ar-SA"/>
        </w:rPr>
        <w:tab/>
      </w:r>
      <w:r w:rsidRPr="00EE1261">
        <w:rPr>
          <w:rFonts w:eastAsiaTheme="minorHAnsi"/>
          <w:color w:val="000000"/>
          <w:lang w:val="en-US" w:eastAsia="en-US" w:bidi="ar-SA"/>
        </w:rPr>
        <w:t xml:space="preserve">Produk Olahan Telur </w:t>
      </w:r>
    </w:p>
    <w:p w:rsidR="000F7B9A" w:rsidRPr="00EE1261" w:rsidP="00EE1261">
      <w:pPr>
        <w:autoSpaceDE w:val="0"/>
        <w:autoSpaceDN w:val="0"/>
        <w:adjustRightInd w:val="0"/>
        <w:spacing w:before="60" w:after="60" w:line="240" w:lineRule="auto"/>
        <w:ind w:left="993" w:hanging="284"/>
        <w:jc w:val="both"/>
        <w:rPr>
          <w:rFonts w:eastAsiaTheme="minorHAnsi"/>
          <w:color w:val="000000"/>
          <w:lang w:val="en-US" w:eastAsia="en-US" w:bidi="ar-SA"/>
        </w:rPr>
      </w:pPr>
      <w:r w:rsidRPr="00EE1261">
        <w:rPr>
          <w:rFonts w:eastAsiaTheme="minorHAnsi"/>
          <w:color w:val="000000"/>
          <w:lang w:val="en-US" w:eastAsia="en-US" w:bidi="ar-SA"/>
        </w:rPr>
        <w:t xml:space="preserve">1. </w:t>
      </w:r>
      <w:r w:rsidR="00EE1261">
        <w:rPr>
          <w:rFonts w:eastAsiaTheme="minorHAnsi"/>
          <w:color w:val="000000"/>
          <w:lang w:val="en-US" w:eastAsia="en-US" w:bidi="ar-SA"/>
        </w:rPr>
        <w:tab/>
      </w:r>
      <w:r w:rsidRPr="00EE1261">
        <w:rPr>
          <w:rFonts w:eastAsiaTheme="minorHAnsi"/>
          <w:color w:val="000000"/>
          <w:lang w:val="en-US" w:eastAsia="en-US" w:bidi="ar-SA"/>
        </w:rPr>
        <w:t xml:space="preserve">Telur Asin Telur asin adalah salah satu produk olahan telur yang pembuatannya sangat mudah dikerjakan. Pada prinsipnya proses pembuatan telur asin adalah penggaraman. Yang umum dibuat telur asin adalah telur itik. </w:t>
      </w:r>
    </w:p>
    <w:p w:rsidR="000F7B9A" w:rsidRPr="00EE1261" w:rsidP="00EE1261">
      <w:pPr>
        <w:autoSpaceDE w:val="0"/>
        <w:autoSpaceDN w:val="0"/>
        <w:adjustRightInd w:val="0"/>
        <w:spacing w:before="60" w:after="60" w:line="240" w:lineRule="auto"/>
        <w:ind w:left="993" w:hanging="284"/>
        <w:jc w:val="both"/>
        <w:rPr>
          <w:rFonts w:eastAsiaTheme="minorHAnsi"/>
          <w:color w:val="000000"/>
          <w:lang w:val="en-US" w:eastAsia="en-US" w:bidi="ar-SA"/>
        </w:rPr>
      </w:pPr>
      <w:r w:rsidRPr="00EE1261">
        <w:rPr>
          <w:rFonts w:eastAsiaTheme="minorHAnsi"/>
          <w:color w:val="000000"/>
          <w:lang w:val="en-US" w:eastAsia="en-US" w:bidi="ar-SA"/>
        </w:rPr>
        <w:t xml:space="preserve">2. </w:t>
      </w:r>
      <w:r w:rsidR="00EE1261">
        <w:rPr>
          <w:rFonts w:eastAsiaTheme="minorHAnsi"/>
          <w:color w:val="000000"/>
          <w:lang w:val="en-US" w:eastAsia="en-US" w:bidi="ar-SA"/>
        </w:rPr>
        <w:tab/>
      </w:r>
      <w:r w:rsidRPr="00EE1261">
        <w:rPr>
          <w:rFonts w:eastAsiaTheme="minorHAnsi"/>
          <w:color w:val="000000"/>
          <w:lang w:val="en-US" w:eastAsia="en-US" w:bidi="ar-SA"/>
        </w:rPr>
        <w:t xml:space="preserve">Pindang Telur Pindang telur rasanya juga asin, namun tidak seasin telur asin. Proses pembuatannya juga merupakan salah satu bentuk penggaraman tetapi dengan sedikit modifikasi, yaitu dengan adanya proses pemanasan selama penggaraman. </w:t>
      </w:r>
    </w:p>
    <w:p w:rsidR="000F7B9A" w:rsidRPr="00EE1261" w:rsidP="00EE1261">
      <w:pPr>
        <w:autoSpaceDE w:val="0"/>
        <w:autoSpaceDN w:val="0"/>
        <w:adjustRightInd w:val="0"/>
        <w:spacing w:before="60" w:after="60" w:line="240" w:lineRule="auto"/>
        <w:ind w:left="993" w:hanging="284"/>
        <w:jc w:val="both"/>
        <w:rPr>
          <w:rFonts w:eastAsiaTheme="minorHAnsi"/>
          <w:color w:val="000000"/>
          <w:lang w:val="en-US" w:eastAsia="en-US" w:bidi="ar-SA"/>
        </w:rPr>
      </w:pPr>
      <w:r w:rsidRPr="00EE1261">
        <w:rPr>
          <w:rFonts w:eastAsiaTheme="minorHAnsi"/>
          <w:color w:val="000000"/>
          <w:lang w:val="en-US" w:eastAsia="en-US" w:bidi="ar-SA"/>
        </w:rPr>
        <w:t xml:space="preserve">3. </w:t>
      </w:r>
      <w:r w:rsidR="00EE1261">
        <w:rPr>
          <w:rFonts w:eastAsiaTheme="minorHAnsi"/>
          <w:color w:val="000000"/>
          <w:lang w:val="en-US" w:eastAsia="en-US" w:bidi="ar-SA"/>
        </w:rPr>
        <w:tab/>
      </w:r>
      <w:r w:rsidRPr="00EE1261">
        <w:rPr>
          <w:rFonts w:eastAsiaTheme="minorHAnsi"/>
          <w:color w:val="000000"/>
          <w:lang w:val="en-US" w:eastAsia="en-US" w:bidi="ar-SA"/>
        </w:rPr>
        <w:t xml:space="preserve">Acar Telur Acar telur yaitu telur yang telah dimasak kemudian direndam dalam larutan cuka. Konsentrasi larutan cuka dapat bervariasi antara 1,2 – 6 persen, tetapi secara umum digunakan larutan asam cuka. </w:t>
      </w:r>
    </w:p>
    <w:p w:rsidR="000F7B9A" w:rsidRPr="00EE1261" w:rsidP="00EE1261">
      <w:pPr>
        <w:autoSpaceDE w:val="0"/>
        <w:autoSpaceDN w:val="0"/>
        <w:adjustRightInd w:val="0"/>
        <w:spacing w:before="60" w:after="60" w:line="240" w:lineRule="auto"/>
        <w:ind w:left="993" w:hanging="284"/>
        <w:jc w:val="both"/>
        <w:rPr>
          <w:rFonts w:eastAsiaTheme="minorHAnsi"/>
          <w:color w:val="000000"/>
          <w:lang w:val="en-US" w:eastAsia="en-US" w:bidi="ar-SA"/>
        </w:rPr>
      </w:pPr>
      <w:r w:rsidRPr="00EE1261">
        <w:rPr>
          <w:rFonts w:eastAsiaTheme="minorHAnsi"/>
          <w:color w:val="000000"/>
          <w:lang w:val="en-US" w:eastAsia="en-US" w:bidi="ar-SA"/>
        </w:rPr>
        <w:t xml:space="preserve">4. </w:t>
      </w:r>
      <w:r w:rsidR="00EE1261">
        <w:rPr>
          <w:rFonts w:eastAsiaTheme="minorHAnsi"/>
          <w:color w:val="000000"/>
          <w:lang w:val="en-US" w:eastAsia="en-US" w:bidi="ar-SA"/>
        </w:rPr>
        <w:tab/>
      </w:r>
      <w:r w:rsidRPr="00EE1261">
        <w:rPr>
          <w:rFonts w:eastAsiaTheme="minorHAnsi"/>
          <w:color w:val="000000"/>
          <w:lang w:val="en-US" w:eastAsia="en-US" w:bidi="ar-SA"/>
        </w:rPr>
        <w:t xml:space="preserve">Bubuk Telur Bubuk telur merupakan bubuk albumen (putih telur), dan pada umumnya hanya dapat diperoleh dengan alat pengering silindris. </w:t>
      </w:r>
    </w:p>
    <w:p w:rsidR="000F7B9A" w:rsidRPr="00EE1261" w:rsidP="00EE1261">
      <w:pPr>
        <w:autoSpaceDE w:val="0"/>
        <w:autoSpaceDN w:val="0"/>
        <w:adjustRightInd w:val="0"/>
        <w:spacing w:before="60" w:after="60" w:line="240" w:lineRule="auto"/>
        <w:jc w:val="both"/>
        <w:rPr>
          <w:rFonts w:eastAsiaTheme="minorHAnsi"/>
          <w:color w:val="000000"/>
          <w:lang w:val="en-US" w:eastAsia="en-US" w:bidi="ar-SA"/>
        </w:rPr>
      </w:pPr>
    </w:p>
    <w:p w:rsidR="000F7B9A" w:rsidRPr="00EE1261" w:rsidP="00EE1261">
      <w:pPr>
        <w:autoSpaceDE w:val="0"/>
        <w:autoSpaceDN w:val="0"/>
        <w:adjustRightInd w:val="0"/>
        <w:spacing w:before="60" w:after="60" w:line="240" w:lineRule="auto"/>
        <w:ind w:left="284" w:hanging="284"/>
        <w:jc w:val="both"/>
        <w:rPr>
          <w:rFonts w:eastAsiaTheme="minorHAnsi"/>
          <w:color w:val="000000"/>
          <w:lang w:val="en-US" w:eastAsia="en-US" w:bidi="ar-SA"/>
        </w:rPr>
      </w:pPr>
      <w:r w:rsidRPr="00EE1261">
        <w:rPr>
          <w:rFonts w:eastAsiaTheme="minorHAnsi"/>
          <w:b/>
          <w:bCs/>
          <w:color w:val="000000"/>
          <w:lang w:val="en-US" w:eastAsia="en-US" w:bidi="ar-SA"/>
        </w:rPr>
        <w:t xml:space="preserve">3. </w:t>
      </w:r>
      <w:r w:rsidR="00EE1261">
        <w:rPr>
          <w:rFonts w:eastAsiaTheme="minorHAnsi"/>
          <w:b/>
          <w:bCs/>
          <w:color w:val="000000"/>
          <w:lang w:val="en-US" w:eastAsia="en-US" w:bidi="ar-SA"/>
        </w:rPr>
        <w:tab/>
      </w:r>
      <w:r w:rsidRPr="00EE1261">
        <w:rPr>
          <w:rFonts w:eastAsiaTheme="minorHAnsi"/>
          <w:b/>
          <w:bCs/>
          <w:color w:val="000000"/>
          <w:lang w:val="en-US" w:eastAsia="en-US" w:bidi="ar-SA"/>
        </w:rPr>
        <w:t xml:space="preserve">Proses Pengolahan Makanan Internasional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Setiap negara memiliki makanan khasnya sendiri. Saat berjalan-jalan di luar negeri, sayang sekali jika kalian tidak sekalian mencicipi kulinernya. Jika tidak sempat mencicipi di negara asalnya, kalian bisa juga menikmati makanan-makanan tersebut di dalam negeri. Yuk, cek bersama kuliner khas dari berbagai negara yang populer di Indonesia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Kurang lengkap rasanya jika kita berkunjung ke suatu negara tanpa mencicipi makanan khasnya. Setiap negara memang memiliki keunikan dalam hal kuliner. Maka tidak sedikit orang yang sedang berlibur sekaligus melakukan wisata kuliner. Bahkan ada yang rela mendatangi negara yang jauh sekalipun demi mencicipi lezatnya kuliner khas negara tersebut. </w:t>
      </w:r>
    </w:p>
    <w:p w:rsidR="000F7B9A" w:rsidRPr="00EE1261" w:rsidP="00EE1261">
      <w:pPr>
        <w:autoSpaceDE w:val="0"/>
        <w:autoSpaceDN w:val="0"/>
        <w:adjustRightInd w:val="0"/>
        <w:spacing w:before="60" w:after="60"/>
        <w:ind w:left="284"/>
        <w:jc w:val="both"/>
        <w:rPr>
          <w:rFonts w:eastAsiaTheme="minorHAnsi"/>
          <w:color w:val="000000"/>
          <w:lang w:val="en-US" w:eastAsia="en-US" w:bidi="ar-SA"/>
        </w:rPr>
      </w:pPr>
      <w:r w:rsidRPr="00EE1261">
        <w:rPr>
          <w:rFonts w:eastAsiaTheme="minorHAnsi"/>
          <w:color w:val="000000"/>
          <w:lang w:val="en-US" w:eastAsia="en-US" w:bidi="ar-SA"/>
        </w:rPr>
        <w:t xml:space="preserve">Keunikan makanan khas di setiap negara dipengaruhi oleh banyak faktor. Salah satu faktornya adalah bahan makanan dan juga bahan rempah yang ada di negara tersebut. Selain itu cara memasak dan budaya suatu negara juga mempengaruhi keunikan masakan di tiap negara.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Masyarakat kita dikenal sangat gemar berwisata kuliner. Contohnya saja jika ada makanan baru yang sedang hits, wah pastinya deh tidak ada yang mau ketinggalan untuk mencobanya. Masyarakat kita terbilang sangat terbuka akan beragam makanan yang masuk ke Indonesia lewat pertukaran budaya dan lain sebagainya.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Tidak sedikit masakan luar negeri yang masuk Indonesia dan kemudian digandrungi oleh penduduk lokal. Bahkan masyarakat kita cukup kreatif mengolah masakan khas luar negeri namun dimodifikasi dengan cita rasa khas Indonesia. Nah, coba intip yuk mana saja negara yang makanannya cukup populer di Indonesia dan banyak disukai di negara kita.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Beberapa negara penyumbang makanan Internasional paling populer di Indonesia adalah: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1) </w:t>
      </w:r>
      <w:r w:rsidR="00EE1261">
        <w:rPr>
          <w:rFonts w:eastAsiaTheme="minorHAnsi"/>
          <w:color w:val="000000"/>
          <w:lang w:val="en-US" w:eastAsia="en-US" w:bidi="ar-SA"/>
        </w:rPr>
        <w:tab/>
      </w:r>
      <w:r w:rsidRPr="00EE1261">
        <w:rPr>
          <w:rFonts w:eastAsiaTheme="minorHAnsi"/>
          <w:color w:val="000000"/>
          <w:lang w:val="en-US" w:eastAsia="en-US" w:bidi="ar-SA"/>
        </w:rPr>
        <w:t xml:space="preserve">Jepang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Negeri sakura memiliki keindahan alam luar biasa. Tidak heran jika banyak wisatawan mancanegara yang rela menghabiskan liburannya di Jepang. Nah, Jepang juga populer akan kulinernya yang beragam dan unik, loh.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Kebanyakan masakan Jepang diolah dari bahan segar dengan teknik pengolahan sebaik mungkin. Ini membuat masakan Jepang selalu memiliki cita rasa yang istimewa. Beberapa makanan khas Jepang yang berhasil mendunia adalah sushi dan ramen. Kedua makanan ini sudah tersebar ke berbagai negara di dunia. Selain lezat, kedua menu tersebut dianggap cocok di lidah orang internasional, makanya keduanya begitu dicari dan diminati.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2) </w:t>
      </w:r>
      <w:r w:rsidR="00EE1261">
        <w:rPr>
          <w:rFonts w:eastAsiaTheme="minorHAnsi"/>
          <w:color w:val="000000"/>
          <w:lang w:val="en-US" w:eastAsia="en-US" w:bidi="ar-SA"/>
        </w:rPr>
        <w:tab/>
      </w:r>
      <w:r w:rsidRPr="00EE1261">
        <w:rPr>
          <w:rFonts w:eastAsiaTheme="minorHAnsi"/>
          <w:color w:val="000000"/>
          <w:lang w:val="en-US" w:eastAsia="en-US" w:bidi="ar-SA"/>
        </w:rPr>
        <w:t xml:space="preserve">Korea Selatan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Berikutnya ada negara Korea Selatan yang masakannya banyak kita gandrungi. Seringnya melihat drama Korea dan juga mengikuti kebudayaan Kpop yang sedang tren, tentu membuat kita jadi penasaran akan kulinernya. Tidak jarang kita merasa ingin mencoba serunya makan aneka masakan Korea yang kita lihat di layar televisi.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Beberapa hidangan ala Korea yang populer adalah kimchi, tteokboki, dan juga samgyetang. Selain itu masih banyak makanan Korea yang populer di negara kita dan negara lainnya. Sebut saja makanan seperti bibimbap, dak gal bi, dan capjhe.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3) </w:t>
      </w:r>
      <w:r w:rsidR="00EE1261">
        <w:rPr>
          <w:rFonts w:eastAsiaTheme="minorHAnsi"/>
          <w:color w:val="000000"/>
          <w:lang w:val="en-US" w:eastAsia="en-US" w:bidi="ar-SA"/>
        </w:rPr>
        <w:tab/>
      </w:r>
      <w:r w:rsidRPr="00EE1261">
        <w:rPr>
          <w:rFonts w:eastAsiaTheme="minorHAnsi"/>
          <w:color w:val="000000"/>
          <w:lang w:val="en-US" w:eastAsia="en-US" w:bidi="ar-SA"/>
        </w:rPr>
        <w:t xml:space="preserve">China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Kuliner khas dari negara Cina sukses mendunia. Aneka hidangan dari Cina menggugah selera dari segi aroma, tampilan, hingga rasanya. Beberapa olahan yang menarik dari Cina umumnya berbahan mi, aneka saus, sayuran, hingga daging. Ingat saja capcai, dimsum, bebek peking, dan lain sebagainya. Berkat masakannya yang lezat, Cina termasuk dalam negara dengan masakan paling enak, loh.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4) </w:t>
      </w:r>
      <w:r w:rsidR="00EE1261">
        <w:rPr>
          <w:rFonts w:eastAsiaTheme="minorHAnsi"/>
          <w:color w:val="000000"/>
          <w:lang w:val="en-US" w:eastAsia="en-US" w:bidi="ar-SA"/>
        </w:rPr>
        <w:tab/>
      </w:r>
      <w:r w:rsidRPr="00EE1261">
        <w:rPr>
          <w:rFonts w:eastAsiaTheme="minorHAnsi"/>
          <w:color w:val="000000"/>
          <w:lang w:val="en-US" w:eastAsia="en-US" w:bidi="ar-SA"/>
        </w:rPr>
        <w:t xml:space="preserve">Italia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Negara berikutnya yang sering jadi tujuan kuliner adalah Italia. Para pelancong dari seluruh dunia tentu setuju jika Italia dikatakan sebagai surganya kuliner. Negara ini siap memanjakan lidah siapa pun yang mencicipi masakan khasnya. Aneka hidangan Italia umumnya diolah dengan berbagai bahan seperti pasta, keju, dan minyak zaitun.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Para ahli masak di Italia pun menerapkan kriteria khusus dalam memilih berbagai bahan makanan yang akan digunakan untuk mengolah setiap sajian makanan. Itulah yang menjadi rahasia mengapa kulinernya begitu lezat. Beberapa contoh makanan khasnya yang mendunia adalah pizza, panna cota, dan spaghetti. </w:t>
      </w:r>
    </w:p>
    <w:p w:rsidR="000F7B9A" w:rsidRPr="00EE1261" w:rsidP="00EE1261">
      <w:pPr>
        <w:autoSpaceDE w:val="0"/>
        <w:autoSpaceDN w:val="0"/>
        <w:adjustRightInd w:val="0"/>
        <w:spacing w:before="60" w:after="60" w:line="240" w:lineRule="auto"/>
        <w:ind w:left="567" w:hanging="283"/>
        <w:jc w:val="both"/>
        <w:rPr>
          <w:rFonts w:eastAsiaTheme="minorHAnsi"/>
          <w:color w:val="000000"/>
          <w:lang w:val="en-US" w:eastAsia="en-US" w:bidi="ar-SA"/>
        </w:rPr>
      </w:pPr>
      <w:r w:rsidRPr="00EE1261">
        <w:rPr>
          <w:rFonts w:eastAsiaTheme="minorHAnsi"/>
          <w:color w:val="000000"/>
          <w:lang w:val="en-US" w:eastAsia="en-US" w:bidi="ar-SA"/>
        </w:rPr>
        <w:t xml:space="preserve">5) </w:t>
      </w:r>
      <w:r w:rsidR="00EE1261">
        <w:rPr>
          <w:rFonts w:eastAsiaTheme="minorHAnsi"/>
          <w:color w:val="000000"/>
          <w:lang w:val="en-US" w:eastAsia="en-US" w:bidi="ar-SA"/>
        </w:rPr>
        <w:tab/>
      </w:r>
      <w:r w:rsidRPr="00EE1261">
        <w:rPr>
          <w:rFonts w:eastAsiaTheme="minorHAnsi"/>
          <w:color w:val="000000"/>
          <w:lang w:val="en-US" w:eastAsia="en-US" w:bidi="ar-SA"/>
        </w:rPr>
        <w:t xml:space="preserve">Turki </w:t>
      </w:r>
    </w:p>
    <w:p w:rsidR="000F7B9A" w:rsidRPr="00EE1261" w:rsidP="00EE1261">
      <w:pPr>
        <w:autoSpaceDE w:val="0"/>
        <w:autoSpaceDN w:val="0"/>
        <w:adjustRightInd w:val="0"/>
        <w:spacing w:before="60" w:after="60" w:line="240" w:lineRule="auto"/>
        <w:ind w:left="567"/>
        <w:jc w:val="both"/>
        <w:rPr>
          <w:rFonts w:eastAsiaTheme="minorHAnsi"/>
          <w:color w:val="000000"/>
          <w:lang w:val="en-US" w:eastAsia="en-US" w:bidi="ar-SA"/>
        </w:rPr>
      </w:pPr>
      <w:r w:rsidRPr="00EE1261">
        <w:rPr>
          <w:rFonts w:eastAsiaTheme="minorHAnsi"/>
          <w:color w:val="000000"/>
          <w:lang w:val="en-US" w:eastAsia="en-US" w:bidi="ar-SA"/>
        </w:rPr>
        <w:t xml:space="preserve">Selanjutnya ada negara Turki yang dikenal memiliki hidangan lezat. Masakan khas Turki memiliki ciri porsi yang besar dengan rasa yang luar biasa. Masakan dari Turki dianggap cocok di lidah semua orang, terutama lidah penduduk Indonesia. Kebanyakan masakan dari Turki didominasi oleh bahan baku daging yang kemudian diimbangi dengan penggunaan beragam jenis sayur mayur dalam jumlah berlimpah. Bumbu masakannya juga cukup banyak rempah sehingga membuat aroma masakan begitu menggoda dan rasanya begitu istimewa. Salah satu makanan Turki yang cukup dikenal yaitu kebab. </w:t>
      </w:r>
    </w:p>
    <w:p w:rsid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Contoh pengolahan makanan Internasional </w:t>
      </w:r>
    </w:p>
    <w:p w:rsidR="000F7B9A" w:rsidRPr="00EE1261" w:rsidP="00EE1261">
      <w:pPr>
        <w:autoSpaceDE w:val="0"/>
        <w:autoSpaceDN w:val="0"/>
        <w:adjustRightInd w:val="0"/>
        <w:spacing w:before="60" w:after="60" w:line="240" w:lineRule="auto"/>
        <w:ind w:left="284"/>
        <w:jc w:val="both"/>
        <w:rPr>
          <w:rFonts w:eastAsiaTheme="minorHAnsi"/>
          <w:b/>
          <w:bCs/>
          <w:color w:val="000000"/>
          <w:lang w:val="en-US" w:eastAsia="en-US" w:bidi="ar-SA"/>
        </w:rPr>
      </w:pPr>
      <w:r w:rsidRPr="00EE1261">
        <w:rPr>
          <w:rFonts w:eastAsiaTheme="minorHAnsi"/>
          <w:b/>
          <w:bCs/>
          <w:color w:val="000000"/>
          <w:lang w:val="en-US" w:eastAsia="en-US" w:bidi="ar-SA"/>
        </w:rPr>
        <w:t xml:space="preserve">Sushi (Jepang) </w:t>
      </w:r>
    </w:p>
    <w:p w:rsidR="000F7B9A" w:rsidRPr="00EE1261" w:rsidP="00EE1261">
      <w:pPr>
        <w:spacing w:before="60" w:after="60" w:line="240" w:lineRule="auto"/>
        <w:ind w:left="284"/>
        <w:jc w:val="center"/>
        <w:rPr>
          <w:b/>
          <w:bCs/>
          <w:i/>
          <w:lang w:val="en-US" w:eastAsia="en-US" w:bidi="ar-SA"/>
        </w:rPr>
      </w:pPr>
      <w:r w:rsidRPr="00EE1261">
        <w:rPr>
          <w:rFonts w:ascii="Times New Roman" w:eastAsia="Times New Roman" w:hAnsi="Times New Roman" w:cs="Times New Roman"/>
          <w:b/>
          <w:bCs/>
          <w:i/>
          <w:noProof/>
          <w:sz w:val="24"/>
          <w:szCs w:val="24"/>
          <w:lang w:val="en-US"/>
        </w:rPr>
        <w:drawing>
          <wp:inline distT="0" distB="0" distL="0" distR="0">
            <wp:extent cx="2816313" cy="1800000"/>
            <wp:effectExtent l="19050" t="0" r="3087" b="0"/>
            <wp:docPr id="603071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71207" name="Picture 1"/>
                    <pic:cNvPicPr>
                      <a:picLocks noChangeAspect="1" noChangeArrowheads="1"/>
                    </pic:cNvPicPr>
                  </pic:nvPicPr>
                  <pic:blipFill>
                    <a:blip xmlns:r="http://schemas.openxmlformats.org/officeDocument/2006/relationships" r:embed="rId62"/>
                    <a:stretch>
                      <a:fillRect/>
                    </a:stretch>
                  </pic:blipFill>
                  <pic:spPr bwMode="auto">
                    <a:xfrm>
                      <a:off x="0" y="0"/>
                      <a:ext cx="2816313" cy="1800000"/>
                    </a:xfrm>
                    <a:prstGeom prst="rect">
                      <a:avLst/>
                    </a:prstGeom>
                    <a:noFill/>
                    <a:ln w="9525">
                      <a:noFill/>
                      <a:miter lim="800000"/>
                      <a:headEnd/>
                      <a:tailEnd/>
                    </a:ln>
                  </pic:spPr>
                </pic:pic>
              </a:graphicData>
            </a:graphic>
          </wp:inline>
        </w:drawing>
      </w:r>
    </w:p>
    <w:p w:rsidR="000F7B9A" w:rsidRPr="00EE1261" w:rsidP="00EE1261">
      <w:pPr>
        <w:autoSpaceDE w:val="0"/>
        <w:autoSpaceDN w:val="0"/>
        <w:adjustRightInd w:val="0"/>
        <w:spacing w:before="60" w:after="60" w:line="240" w:lineRule="auto"/>
        <w:ind w:left="284"/>
        <w:jc w:val="center"/>
        <w:rPr>
          <w:rFonts w:eastAsiaTheme="minorHAnsi"/>
          <w:i/>
          <w:color w:val="000000"/>
          <w:lang w:val="en-US" w:eastAsia="en-US" w:bidi="ar-SA"/>
        </w:rPr>
      </w:pPr>
      <w:r w:rsidRPr="00EE1261">
        <w:rPr>
          <w:rFonts w:eastAsiaTheme="minorHAnsi"/>
          <w:i/>
          <w:color w:val="000000"/>
          <w:lang w:val="en-US" w:eastAsia="en-US" w:bidi="ar-SA"/>
        </w:rPr>
        <w:t>Gambar 3</w:t>
      </w:r>
    </w:p>
    <w:p w:rsidR="000F7B9A" w:rsidRPr="00EE1261" w:rsidP="00EE1261">
      <w:pPr>
        <w:autoSpaceDE w:val="0"/>
        <w:autoSpaceDN w:val="0"/>
        <w:adjustRightInd w:val="0"/>
        <w:spacing w:before="60" w:after="60" w:line="240" w:lineRule="auto"/>
        <w:ind w:left="284"/>
        <w:jc w:val="center"/>
        <w:rPr>
          <w:rFonts w:eastAsiaTheme="minorHAnsi"/>
          <w:i/>
          <w:color w:val="000000"/>
          <w:lang w:val="en-US" w:eastAsia="en-US" w:bidi="ar-SA"/>
        </w:rPr>
      </w:pPr>
      <w:r w:rsidRPr="00EE1261">
        <w:rPr>
          <w:rFonts w:eastAsiaTheme="minorHAnsi"/>
          <w:i/>
          <w:color w:val="000000"/>
          <w:lang w:val="en-US" w:eastAsia="en-US" w:bidi="ar-SA"/>
        </w:rPr>
        <w:t>Sumber gambar pixabay.com</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Sushi merupakan kuliner asal Jepang. Makanan yang umumnya tersaji dengan daging ikan mentah ini bisa dibuat sendiri loh di rumah. Kamu bisa contek resep di bawah ini untuk lebih detailnya, ya.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Bahan :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3 cup beras khusus sushi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1/2 gelas cuka beras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sdt garam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sdt gula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3 lembar nori/rumput laut kering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5 sdm mayones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 buah avokad/ timun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250gr ikan salmon/tuna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5 sdt kecap asin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sdt wasabi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Cara Membuat: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Awali dengan memasak beras bersama 3 gelas air.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Jika sudah matang, masukkan 1/2 gelas cuka beras, 2 sdt gula, serta 2 sdt garam lalu aduk merata.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Ambil selembar nori lalu beri segenggam nasi di bagian atasnya.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Pipihkan nasi sampai menutupi seluruh permukaan nori.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Beri isian sesuai selera lalu beri mayones di bagian atas isian.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Gulung perlahan memakai gulungan bambu.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Jika sudah digulung, kamu bisa mulai memotongi sushi menjadi beberapa bagian.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Pizza (Italia) </w:t>
      </w:r>
    </w:p>
    <w:p w:rsidR="000F7B9A" w:rsidRPr="00EE1261" w:rsidP="00EE1261">
      <w:pPr>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Italia dikenal dengan hidangan pizza-nya. Roti bundar nan pipih ini dipanggang dalam oven lalu diberi aneka topping dan saus. Yuk, buat sendiri pizza yang lezat di rumah. </w:t>
      </w:r>
    </w:p>
    <w:p w:rsidR="000F7B9A" w:rsidRPr="00EE1261" w:rsidP="00EE1261">
      <w:pPr>
        <w:spacing w:before="60" w:after="60" w:line="240" w:lineRule="auto"/>
        <w:ind w:left="284"/>
        <w:jc w:val="both"/>
        <w:rPr>
          <w:b/>
          <w:bCs/>
          <w:lang w:val="en-US" w:eastAsia="en-US" w:bidi="ar-SA"/>
        </w:rPr>
      </w:pPr>
      <w:r w:rsidRPr="00EE1261">
        <w:rPr>
          <w:rFonts w:ascii="Times New Roman" w:eastAsia="Times New Roman" w:hAnsi="Times New Roman" w:cs="Times New Roman"/>
          <w:b/>
          <w:bCs/>
          <w:noProof/>
          <w:sz w:val="24"/>
          <w:szCs w:val="24"/>
          <w:lang w:val="en-US"/>
        </w:rPr>
        <w:drawing>
          <wp:inline distT="0" distB="0" distL="0" distR="0">
            <wp:extent cx="2620860" cy="1800000"/>
            <wp:effectExtent l="19050" t="0" r="8040" b="0"/>
            <wp:docPr id="12330078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07870" name="Picture 2"/>
                    <pic:cNvPicPr>
                      <a:picLocks noChangeAspect="1" noChangeArrowheads="1"/>
                    </pic:cNvPicPr>
                  </pic:nvPicPr>
                  <pic:blipFill>
                    <a:blip xmlns:r="http://schemas.openxmlformats.org/officeDocument/2006/relationships" r:embed="rId63"/>
                    <a:stretch>
                      <a:fillRect/>
                    </a:stretch>
                  </pic:blipFill>
                  <pic:spPr bwMode="auto">
                    <a:xfrm>
                      <a:off x="0" y="0"/>
                      <a:ext cx="2620860" cy="1800000"/>
                    </a:xfrm>
                    <a:prstGeom prst="rect">
                      <a:avLst/>
                    </a:prstGeom>
                    <a:noFill/>
                    <a:ln w="9525">
                      <a:noFill/>
                      <a:miter lim="800000"/>
                      <a:headEnd/>
                      <a:tailEnd/>
                    </a:ln>
                  </pic:spPr>
                </pic:pic>
              </a:graphicData>
            </a:graphic>
          </wp:inline>
        </w:drawing>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Gambar 4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color w:val="000000"/>
          <w:lang w:val="en-US" w:eastAsia="en-US" w:bidi="ar-SA"/>
        </w:rPr>
        <w:t xml:space="preserve">Sumber gambar pixabay.com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Bahan :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500 gram tepung terigu protein tinggi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1/2 sendok teh garam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 sendok makan ragi instan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250 gram air hangat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sendok makan minyak zaitun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Bahan saus: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sdm minyak zaitun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5 sdm bawang bombay cincang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5 siung bawang putih, cincang halus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3 sdm pasta tomat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8 sdm saus tomat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6 buah tomat segar, buang bijinya dan cincang kasar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 sdt garam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1/2 sdt merica bubuk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 sdm gula pasir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 sdt oregano bubuk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 sdt daun basil bubuk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Bahan topping :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50 gr keju cheddar parut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buah sosis sapi, iris bulat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buah tomat segar, iris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50 gr keju mozarella parut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2 lbr smoked beef, iris kotak-kotak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 buah paprika, buang bijinya dan potong kotak-kotak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10 buah jamur, iris tipis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1/2 buah bawang bombay, iris kotak-kotak </w:t>
      </w:r>
    </w:p>
    <w:p w:rsidR="000F7B9A" w:rsidRPr="00EE1261" w:rsidP="00EE1261">
      <w:pPr>
        <w:autoSpaceDE w:val="0"/>
        <w:autoSpaceDN w:val="0"/>
        <w:adjustRightInd w:val="0"/>
        <w:spacing w:before="60" w:after="60" w:line="240" w:lineRule="auto"/>
        <w:ind w:left="284"/>
        <w:jc w:val="both"/>
        <w:rPr>
          <w:rFonts w:eastAsiaTheme="minorHAnsi"/>
          <w:color w:val="000000"/>
          <w:lang w:val="en-US" w:eastAsia="en-US" w:bidi="ar-SA"/>
        </w:rPr>
      </w:pPr>
      <w:r w:rsidRPr="00EE1261">
        <w:rPr>
          <w:rFonts w:eastAsiaTheme="minorHAnsi"/>
          <w:b/>
          <w:bCs/>
          <w:color w:val="000000"/>
          <w:lang w:val="en-US" w:eastAsia="en-US" w:bidi="ar-SA"/>
        </w:rPr>
        <w:t xml:space="preserve">Cara membuat :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Untuk membuat rotinya, larutkan dulu ragi instan bersama dengan gula menggunakan sebagian air hangat dan biarkan sampai ragi bekerja selama 5 menit.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Selanjutnya aduklah tepung dan garam jadi satu dan tuangkan pada campuran ragi. Uleni hingga merata lalu beri sisa air dan minyak zaitun.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Uleni terus sampai adonan kalis lalu diamkan dalam baskom dan tutup dengan plastik wrap selama 40 menit.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Jika sudah mengembang, bagi adonan masing-masing 150 gram.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Ambil loyang pizza bulat lalu olesi minyak tipis saja.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Pipihkan kulit pizza lalu diamkan 10 menit di atas loyang.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Untuk membuat saus pasta tomatnya, kamu bisa mengawali dengan memanaskan minyak zaitun dan menumis bawang bombay dan bawang putih sampai harum.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Masukkan pasta tomat, saus tomat dan tomat.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Beri merica bubuk, gula pasir, oregano bubuk, dan daun basil bubuk.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Masak saus sampai mendidih dan kental lalu angkat dan dinginkan.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Jika kulit di loyang sudah mengembang, tusuki permukaannya memakai garpu lalu olesi saus pasta secara merata.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Tata bahan topping sesuai selera lalu panggang di dalam oven selama 15 - 20 menit sampai matang dan keju mozzarella meleleh sempurna. </w:t>
      </w:r>
    </w:p>
    <w:p w:rsidR="000F7B9A" w:rsidRPr="00EE1261" w:rsidP="00EE1261">
      <w:pPr>
        <w:numPr>
          <w:ilvl w:val="0"/>
          <w:numId w:val="69"/>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EE1261">
        <w:rPr>
          <w:rFonts w:eastAsiaTheme="minorHAnsi"/>
          <w:color w:val="000000"/>
          <w:lang w:val="en-US" w:eastAsia="en-US" w:bidi="ar-SA"/>
        </w:rPr>
        <w:t xml:space="preserve">Sajikan kala masih hangat. </w:t>
      </w:r>
    </w:p>
    <w:p w:rsidR="00BE12F6" w:rsidRPr="00EE1261" w:rsidP="00EE1261">
      <w:pPr>
        <w:spacing w:before="60" w:after="60" w:line="240" w:lineRule="auto"/>
        <w:jc w:val="both"/>
        <w:rPr>
          <w:b/>
          <w:bCs/>
          <w:lang w:val="en-US" w:eastAsia="en-US" w:bidi="ar-SA"/>
        </w:rPr>
      </w:pPr>
    </w:p>
    <w:p w:rsidR="00B90895" w:rsidRPr="00EE1261" w:rsidP="00EE1261">
      <w:pPr>
        <w:shd w:val="clear" w:color="auto" w:fill="DAEEF3" w:themeFill="accent5" w:themeFillTint="33"/>
        <w:spacing w:before="60" w:after="60" w:line="240" w:lineRule="auto"/>
        <w:jc w:val="center"/>
        <w:rPr>
          <w:b/>
          <w:bCs/>
          <w:i/>
          <w:iCs/>
          <w:caps/>
          <w:lang w:val="en-US" w:eastAsia="en-US" w:bidi="ar-SA"/>
        </w:rPr>
      </w:pPr>
      <w:r w:rsidRPr="00EE1261">
        <w:rPr>
          <w:b/>
          <w:bCs/>
          <w:i/>
          <w:iCs/>
          <w:caps/>
          <w:lang w:val="en-US" w:eastAsia="en-US" w:bidi="ar-SA"/>
        </w:rPr>
        <w:t>Lampiran 3</w:t>
      </w:r>
    </w:p>
    <w:p w:rsidR="00BE56A6" w:rsidRPr="00EE1261" w:rsidP="00EE1261">
      <w:pPr>
        <w:shd w:val="clear" w:color="auto" w:fill="DAEEF3" w:themeFill="accent5" w:themeFillTint="33"/>
        <w:spacing w:before="60" w:after="60" w:line="240" w:lineRule="auto"/>
        <w:jc w:val="center"/>
        <w:rPr>
          <w:b/>
          <w:bCs/>
          <w:caps/>
          <w:lang w:val="en-US" w:eastAsia="en-US" w:bidi="ar-SA"/>
        </w:rPr>
      </w:pPr>
      <w:r w:rsidRPr="00EE1261">
        <w:rPr>
          <w:b/>
          <w:bCs/>
          <w:caps/>
          <w:lang w:val="id-ID" w:eastAsia="en-US" w:bidi="ar-SA"/>
        </w:rPr>
        <w:t>GLOSARIUM</w:t>
      </w:r>
    </w:p>
    <w:p w:rsidR="00335D13" w:rsidRPr="00EE1261" w:rsidP="00EE1261">
      <w:pPr>
        <w:spacing w:before="60" w:after="60" w:line="240" w:lineRule="auto"/>
        <w:jc w:val="both"/>
        <w:rPr>
          <w:b/>
          <w:bCs/>
          <w:lang w:val="en-US" w:eastAsia="en-US" w:bidi="ar-SA"/>
        </w:rPr>
      </w:pPr>
    </w:p>
    <w:p w:rsidR="00B87274" w:rsidRPr="00EE1261" w:rsidP="002441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EE1261">
        <w:rPr>
          <w:rFonts w:eastAsiaTheme="minorHAnsi"/>
          <w:b/>
          <w:bCs/>
          <w:color w:val="000000"/>
          <w:lang w:val="en-US" w:eastAsia="en-US" w:bidi="ar-SA"/>
        </w:rPr>
        <w:t xml:space="preserve">Makanan Internasional </w:t>
      </w:r>
      <w:r w:rsidRPr="00EE1261">
        <w:rPr>
          <w:rFonts w:eastAsiaTheme="minorHAnsi"/>
          <w:b/>
          <w:bCs/>
          <w:color w:val="000000"/>
          <w:lang w:val="en-US" w:eastAsia="en-US" w:bidi="ar-SA"/>
        </w:rPr>
        <w:tab/>
      </w:r>
      <w:r w:rsidRPr="00EE1261">
        <w:rPr>
          <w:rFonts w:eastAsiaTheme="minorHAnsi"/>
          <w:color w:val="000000"/>
          <w:lang w:val="en-US" w:eastAsia="en-US" w:bidi="ar-SA"/>
        </w:rPr>
        <w:t xml:space="preserve">: </w:t>
      </w:r>
      <w:r w:rsidRPr="00EE1261">
        <w:rPr>
          <w:rFonts w:eastAsiaTheme="minorHAnsi"/>
          <w:color w:val="000000"/>
          <w:lang w:val="en-US" w:eastAsia="en-US" w:bidi="ar-SA"/>
        </w:rPr>
        <w:tab/>
        <w:t xml:space="preserve">Makanan yang biasa di konsumsi di suatu Negara yang biasanya mencerminkan karakter suatu bangsa atau masyarakatnya. </w:t>
      </w:r>
    </w:p>
    <w:p w:rsidR="00B87274" w:rsidRPr="00EE1261" w:rsidP="002441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EE1261">
        <w:rPr>
          <w:rFonts w:eastAsiaTheme="minorHAnsi"/>
          <w:b/>
          <w:bCs/>
          <w:color w:val="000000"/>
          <w:lang w:val="en-US" w:eastAsia="en-US" w:bidi="ar-SA"/>
        </w:rPr>
        <w:t xml:space="preserve">Masakan Kontintal </w:t>
      </w:r>
      <w:r w:rsidRPr="00EE1261">
        <w:rPr>
          <w:rFonts w:eastAsiaTheme="minorHAnsi"/>
          <w:b/>
          <w:bCs/>
          <w:color w:val="000000"/>
          <w:lang w:val="en-US" w:eastAsia="en-US" w:bidi="ar-SA"/>
        </w:rPr>
        <w:tab/>
      </w:r>
      <w:r w:rsidRPr="00EE1261">
        <w:rPr>
          <w:rFonts w:eastAsiaTheme="minorHAnsi"/>
          <w:color w:val="000000"/>
          <w:lang w:val="en-US" w:eastAsia="en-US" w:bidi="ar-SA"/>
        </w:rPr>
        <w:t xml:space="preserve">: </w:t>
      </w:r>
      <w:r w:rsidRPr="00EE1261">
        <w:rPr>
          <w:rFonts w:eastAsiaTheme="minorHAnsi"/>
          <w:color w:val="000000"/>
          <w:lang w:val="en-US" w:eastAsia="en-US" w:bidi="ar-SA"/>
        </w:rPr>
        <w:tab/>
        <w:t xml:space="preserve">Masakan yang berasal dari Negara yang mempunyai dataran luas. </w:t>
      </w:r>
    </w:p>
    <w:p w:rsidR="00B87274" w:rsidRPr="00EE1261" w:rsidP="002441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EE1261">
        <w:rPr>
          <w:rFonts w:eastAsiaTheme="minorHAnsi"/>
          <w:b/>
          <w:bCs/>
          <w:color w:val="000000"/>
          <w:lang w:val="en-US" w:eastAsia="en-US" w:bidi="ar-SA"/>
        </w:rPr>
        <w:t xml:space="preserve">Masakan Oriental </w:t>
      </w:r>
      <w:r w:rsidRPr="00EE1261">
        <w:rPr>
          <w:rFonts w:eastAsiaTheme="minorHAnsi"/>
          <w:b/>
          <w:bCs/>
          <w:color w:val="000000"/>
          <w:lang w:val="en-US" w:eastAsia="en-US" w:bidi="ar-SA"/>
        </w:rPr>
        <w:tab/>
      </w:r>
      <w:r w:rsidRPr="00EE1261">
        <w:rPr>
          <w:rFonts w:eastAsiaTheme="minorHAnsi"/>
          <w:color w:val="000000"/>
          <w:lang w:val="en-US" w:eastAsia="en-US" w:bidi="ar-SA"/>
        </w:rPr>
        <w:t xml:space="preserve">: </w:t>
      </w:r>
      <w:r w:rsidRPr="00EE1261">
        <w:rPr>
          <w:rFonts w:eastAsiaTheme="minorHAnsi"/>
          <w:color w:val="000000"/>
          <w:lang w:val="en-US" w:eastAsia="en-US" w:bidi="ar-SA"/>
        </w:rPr>
        <w:tab/>
        <w:t xml:space="preserve">Perpaduan beberapa resep masakan di asia yang mudah dikenali dari tampilan, aroma dan rasanya karena masakan oriental selalu menggunakan bumbu utama seperti bawang putih, kecap asin, saus tiram, saus tomat, minyak wijen, ang chiu, dll </w:t>
      </w:r>
    </w:p>
    <w:p w:rsidR="00B87274" w:rsidRPr="00EE1261" w:rsidP="002441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EE1261">
        <w:rPr>
          <w:rFonts w:eastAsiaTheme="minorHAnsi"/>
          <w:b/>
          <w:bCs/>
          <w:color w:val="000000"/>
          <w:lang w:val="en-US" w:eastAsia="en-US" w:bidi="ar-SA"/>
        </w:rPr>
        <w:t xml:space="preserve">Pengolahan Makanan </w:t>
      </w:r>
      <w:r w:rsidRPr="00EE1261">
        <w:rPr>
          <w:rFonts w:eastAsiaTheme="minorHAnsi"/>
          <w:b/>
          <w:bCs/>
          <w:color w:val="000000"/>
          <w:lang w:val="en-US" w:eastAsia="en-US" w:bidi="ar-SA"/>
        </w:rPr>
        <w:tab/>
      </w:r>
      <w:r w:rsidRPr="00EE1261">
        <w:rPr>
          <w:rFonts w:eastAsiaTheme="minorHAnsi"/>
          <w:color w:val="000000"/>
          <w:lang w:val="en-US" w:eastAsia="en-US" w:bidi="ar-SA"/>
        </w:rPr>
        <w:t xml:space="preserve">: </w:t>
      </w:r>
      <w:r w:rsidRPr="00EE1261">
        <w:rPr>
          <w:rFonts w:eastAsiaTheme="minorHAnsi"/>
          <w:color w:val="000000"/>
          <w:lang w:val="en-US" w:eastAsia="en-US" w:bidi="ar-SA"/>
        </w:rPr>
        <w:tab/>
        <w:t xml:space="preserve">Sebuah proses penerapan panas pada bahan makanan untuk tujuan tertentu agar makanan menjadi masak </w:t>
      </w:r>
    </w:p>
    <w:p w:rsidR="00B87274" w:rsidRPr="00EE1261" w:rsidP="00244133">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EE1261">
        <w:rPr>
          <w:rFonts w:eastAsiaTheme="minorHAnsi"/>
          <w:b/>
          <w:bCs/>
          <w:color w:val="000000"/>
          <w:lang w:val="en-US" w:eastAsia="en-US" w:bidi="ar-SA"/>
        </w:rPr>
        <w:t xml:space="preserve">Bahan Nabati </w:t>
      </w:r>
      <w:r w:rsidRPr="00EE1261">
        <w:rPr>
          <w:rFonts w:eastAsiaTheme="minorHAnsi"/>
          <w:b/>
          <w:bCs/>
          <w:color w:val="000000"/>
          <w:lang w:val="en-US" w:eastAsia="en-US" w:bidi="ar-SA"/>
        </w:rPr>
        <w:tab/>
      </w:r>
      <w:r w:rsidRPr="00EE1261">
        <w:rPr>
          <w:rFonts w:eastAsiaTheme="minorHAnsi"/>
          <w:color w:val="000000"/>
          <w:lang w:val="en-US" w:eastAsia="en-US" w:bidi="ar-SA"/>
        </w:rPr>
        <w:t xml:space="preserve">: </w:t>
      </w:r>
      <w:r w:rsidRPr="00EE1261">
        <w:rPr>
          <w:rFonts w:eastAsiaTheme="minorHAnsi"/>
          <w:color w:val="000000"/>
          <w:lang w:val="en-US" w:eastAsia="en-US" w:bidi="ar-SA"/>
        </w:rPr>
        <w:tab/>
        <w:t xml:space="preserve">Bahan makanan yang berasal dari tumbuhan </w:t>
      </w:r>
    </w:p>
    <w:p w:rsidR="00B87274" w:rsidRPr="00EE1261" w:rsidP="00244133">
      <w:pPr>
        <w:tabs>
          <w:tab w:val="left" w:pos="2835"/>
          <w:tab w:val="left" w:pos="2977"/>
        </w:tabs>
        <w:spacing w:before="60" w:after="60" w:line="240" w:lineRule="auto"/>
        <w:ind w:left="2977" w:hanging="2977"/>
        <w:jc w:val="both"/>
        <w:rPr>
          <w:b/>
          <w:bCs/>
          <w:lang w:val="en-US" w:eastAsia="en-US" w:bidi="ar-SA"/>
        </w:rPr>
      </w:pPr>
      <w:r w:rsidRPr="00EE1261">
        <w:rPr>
          <w:rFonts w:eastAsiaTheme="minorHAnsi"/>
          <w:b/>
          <w:bCs/>
          <w:color w:val="000000"/>
          <w:lang w:val="en-US" w:eastAsia="en-US" w:bidi="ar-SA"/>
        </w:rPr>
        <w:t xml:space="preserve">Bahan Hewani </w:t>
      </w:r>
      <w:r w:rsidRPr="00EE1261">
        <w:rPr>
          <w:rFonts w:eastAsiaTheme="minorHAnsi"/>
          <w:b/>
          <w:bCs/>
          <w:color w:val="000000"/>
          <w:lang w:val="en-US" w:eastAsia="en-US" w:bidi="ar-SA"/>
        </w:rPr>
        <w:tab/>
      </w:r>
      <w:r w:rsidRPr="00EE1261">
        <w:rPr>
          <w:rFonts w:eastAsiaTheme="minorHAnsi"/>
          <w:color w:val="000000"/>
          <w:lang w:val="en-US" w:eastAsia="en-US" w:bidi="ar-SA"/>
        </w:rPr>
        <w:t xml:space="preserve">: </w:t>
      </w:r>
      <w:r w:rsidRPr="00EE1261">
        <w:rPr>
          <w:rFonts w:eastAsiaTheme="minorHAnsi"/>
          <w:color w:val="000000"/>
          <w:lang w:val="en-US" w:eastAsia="en-US" w:bidi="ar-SA"/>
        </w:rPr>
        <w:tab/>
        <w:t xml:space="preserve">Bahan makanan yang berasal dari hewan </w:t>
      </w:r>
    </w:p>
    <w:p w:rsidR="00E40E09" w:rsidRPr="00EE1261" w:rsidP="00EE1261">
      <w:pPr>
        <w:spacing w:before="60" w:after="60" w:line="240" w:lineRule="auto"/>
        <w:jc w:val="both"/>
        <w:rPr>
          <w:lang w:val="en-US" w:eastAsia="en-US" w:bidi="ar-SA"/>
        </w:rPr>
      </w:pPr>
    </w:p>
    <w:p w:rsidR="00B90895" w:rsidRPr="00EE1261" w:rsidP="00EE1261">
      <w:pPr>
        <w:shd w:val="clear" w:color="auto" w:fill="DAEEF3" w:themeFill="accent5" w:themeFillTint="33"/>
        <w:spacing w:before="60" w:after="60" w:line="240" w:lineRule="auto"/>
        <w:jc w:val="center"/>
        <w:rPr>
          <w:b/>
          <w:bCs/>
          <w:i/>
          <w:iCs/>
          <w:caps/>
          <w:lang w:val="en-US" w:eastAsia="en-US" w:bidi="ar-SA"/>
        </w:rPr>
      </w:pPr>
      <w:r w:rsidRPr="00EE1261">
        <w:rPr>
          <w:b/>
          <w:bCs/>
          <w:i/>
          <w:iCs/>
          <w:caps/>
          <w:lang w:val="en-US" w:eastAsia="en-US" w:bidi="ar-SA"/>
        </w:rPr>
        <w:t xml:space="preserve">Lampiran </w:t>
      </w:r>
      <w:r w:rsidRPr="00EE1261" w:rsidR="00196B0C">
        <w:rPr>
          <w:b/>
          <w:bCs/>
          <w:i/>
          <w:iCs/>
          <w:caps/>
          <w:lang w:val="en-US" w:eastAsia="en-US" w:bidi="ar-SA"/>
        </w:rPr>
        <w:t>4</w:t>
      </w:r>
    </w:p>
    <w:p w:rsidR="00BE56A6" w:rsidRPr="00EE1261" w:rsidP="00EE1261">
      <w:pPr>
        <w:shd w:val="clear" w:color="auto" w:fill="DAEEF3" w:themeFill="accent5" w:themeFillTint="33"/>
        <w:spacing w:before="60" w:after="60" w:line="240" w:lineRule="auto"/>
        <w:jc w:val="center"/>
        <w:rPr>
          <w:b/>
          <w:bCs/>
          <w:caps/>
          <w:lang w:val="en-US" w:eastAsia="en-US" w:bidi="ar-SA"/>
        </w:rPr>
      </w:pPr>
      <w:r w:rsidRPr="00EE1261">
        <w:rPr>
          <w:b/>
          <w:bCs/>
          <w:caps/>
          <w:lang w:val="id-ID" w:eastAsia="en-US" w:bidi="ar-SA"/>
        </w:rPr>
        <w:t>DAFTAR PUSTAKA</w:t>
      </w:r>
    </w:p>
    <w:p w:rsidR="0052473C" w:rsidRPr="00EE1261" w:rsidP="00EE1261">
      <w:pPr>
        <w:spacing w:before="60" w:after="60" w:line="240" w:lineRule="auto"/>
        <w:jc w:val="both"/>
        <w:rPr>
          <w:b/>
          <w:bCs/>
          <w:lang w:val="en-US" w:eastAsia="en-US" w:bidi="ar-SA"/>
        </w:rPr>
      </w:pPr>
    </w:p>
    <w:p w:rsidR="00B87274" w:rsidRPr="00EE1261" w:rsidP="00EE1261">
      <w:pPr>
        <w:spacing w:before="60" w:after="60" w:line="240" w:lineRule="auto"/>
        <w:ind w:left="426" w:hanging="426"/>
        <w:jc w:val="both"/>
        <w:rPr>
          <w:rFonts w:eastAsiaTheme="minorHAnsi"/>
          <w:color w:val="000000"/>
          <w:lang w:val="en-US" w:eastAsia="en-US" w:bidi="ar-SA"/>
        </w:rPr>
      </w:pPr>
      <w:r w:rsidRPr="00EE1261">
        <w:rPr>
          <w:rFonts w:eastAsiaTheme="minorHAnsi"/>
          <w:color w:val="000000"/>
          <w:lang w:val="en-US" w:eastAsia="en-US" w:bidi="ar-SA"/>
        </w:rPr>
        <w:t xml:space="preserve">Iswardhani, Putri. 2017. </w:t>
      </w:r>
      <w:r w:rsidRPr="00EE1261">
        <w:rPr>
          <w:rFonts w:eastAsiaTheme="minorHAnsi"/>
          <w:i/>
          <w:iCs/>
          <w:color w:val="000000"/>
          <w:lang w:val="en-US" w:eastAsia="en-US" w:bidi="ar-SA"/>
        </w:rPr>
        <w:t>Prakarya dan Kewirausahaan untuk SMA Kelas XI</w:t>
      </w:r>
      <w:r w:rsidRPr="00EE1261">
        <w:rPr>
          <w:rFonts w:eastAsiaTheme="minorHAnsi"/>
          <w:color w:val="000000"/>
          <w:lang w:val="en-US" w:eastAsia="en-US" w:bidi="ar-SA"/>
        </w:rPr>
        <w:t xml:space="preserve">. Jakarta: Quadra </w:t>
      </w:r>
    </w:p>
    <w:p w:rsidR="00B87274" w:rsidRPr="00EE1261" w:rsidP="00EE1261">
      <w:pPr>
        <w:spacing w:before="60" w:after="60" w:line="240" w:lineRule="auto"/>
        <w:ind w:left="426" w:hanging="426"/>
        <w:jc w:val="both"/>
        <w:rPr>
          <w:rFonts w:eastAsiaTheme="minorHAnsi"/>
          <w:color w:val="000000"/>
          <w:lang w:val="en-US" w:eastAsia="en-US" w:bidi="ar-SA"/>
        </w:rPr>
      </w:pPr>
      <w:r w:rsidRPr="00EE1261">
        <w:rPr>
          <w:rFonts w:eastAsiaTheme="minorHAnsi"/>
          <w:color w:val="000000"/>
          <w:lang w:val="en-US" w:eastAsia="en-US" w:bidi="ar-SA"/>
        </w:rPr>
        <w:t xml:space="preserve">Setyowati, RR Indah, dkk. 2017. </w:t>
      </w:r>
      <w:r w:rsidRPr="00EE1261">
        <w:rPr>
          <w:rFonts w:eastAsiaTheme="minorHAnsi"/>
          <w:i/>
          <w:iCs/>
          <w:color w:val="000000"/>
          <w:lang w:val="en-US" w:eastAsia="en-US" w:bidi="ar-SA"/>
        </w:rPr>
        <w:t>Prakarya dan Kewirausahaan SMA/MA/SMK/MAK Kelas XI Semester 1, Edisi Revisi</w:t>
      </w:r>
      <w:r w:rsidRPr="00EE1261">
        <w:rPr>
          <w:rFonts w:eastAsiaTheme="minorHAnsi"/>
          <w:color w:val="000000"/>
          <w:lang w:val="en-US" w:eastAsia="en-US" w:bidi="ar-SA"/>
        </w:rPr>
        <w:t xml:space="preserve">. Jakarta: Kementrian Pendidikan dan Kebudayaan. </w:t>
      </w:r>
    </w:p>
    <w:p w:rsidR="00B87274" w:rsidRPr="00EE1261" w:rsidP="00EE1261">
      <w:pPr>
        <w:spacing w:before="60" w:after="60" w:line="240" w:lineRule="auto"/>
        <w:ind w:left="426" w:hanging="426"/>
        <w:jc w:val="both"/>
        <w:rPr>
          <w:rFonts w:eastAsiaTheme="minorHAnsi"/>
          <w:color w:val="000000"/>
          <w:lang w:val="en-US" w:eastAsia="en-US" w:bidi="ar-SA"/>
        </w:rPr>
      </w:pPr>
      <w:r w:rsidRPr="00EE1261">
        <w:rPr>
          <w:rFonts w:eastAsiaTheme="minorHAnsi"/>
          <w:color w:val="000000"/>
          <w:lang w:val="en-US" w:eastAsia="en-US" w:bidi="ar-SA"/>
        </w:rPr>
        <w:t xml:space="preserve">https://bp-guide.id/AXM7rzzu diakses pada tanggal 27 Oktober 2020 pukul 21.00 WIB </w:t>
      </w:r>
    </w:p>
    <w:p w:rsidR="00B87274" w:rsidRPr="00EE1261" w:rsidP="00EE1261">
      <w:pPr>
        <w:spacing w:before="60" w:after="60" w:line="240" w:lineRule="auto"/>
        <w:ind w:left="426" w:hanging="426"/>
        <w:jc w:val="both"/>
        <w:rPr>
          <w:rFonts w:eastAsiaTheme="minorHAnsi"/>
          <w:color w:val="000000"/>
          <w:lang w:val="en-US" w:eastAsia="en-US" w:bidi="ar-SA"/>
        </w:rPr>
      </w:pPr>
      <w:r w:rsidRPr="00EE1261">
        <w:rPr>
          <w:rFonts w:eastAsiaTheme="minorHAnsi"/>
          <w:color w:val="000000"/>
          <w:lang w:val="en-US" w:eastAsia="en-US" w:bidi="ar-SA"/>
        </w:rPr>
        <w:t xml:space="preserve">https://www.ilmucerdasku.com/2019/08/jenis-dan-karakteristik-bahan-pangan.html diakses pada tanggal 27 Oktober 2020 pukul 21.15 WIB </w:t>
      </w:r>
    </w:p>
    <w:p w:rsidR="00656F92" w:rsidRPr="00EE1261" w:rsidP="00EE1261">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EE1261">
        <w:rPr>
          <w:rFonts w:eastAsiaTheme="minorHAnsi"/>
          <w:color w:val="000000"/>
          <w:lang w:val="en-US" w:eastAsia="en-US" w:bidi="ar-SA"/>
        </w:rPr>
        <w:t xml:space="preserve">https://www.awalilmu.com/2018/02/pengertian-makanan-internasional-dan-contohnya.html diakses pada tanggal 27 Oktober 2020 pukul 21.30 WIB </w:t>
      </w:r>
    </w:p>
    <w:p w:rsidR="009E73CE" w:rsidRPr="008810DA" w:rsidP="008810DA">
      <w:pPr>
        <w:spacing w:before="60" w:after="60" w:line="240" w:lineRule="auto"/>
        <w:jc w:val="center"/>
        <w:rPr>
          <w:b/>
          <w:bCs/>
          <w:caps/>
          <w:lang w:val="en-US" w:eastAsia="en-US" w:bidi="ar-SA"/>
        </w:rPr>
      </w:pPr>
      <w:r w:rsidRPr="008810DA">
        <w:rPr>
          <w:b/>
          <w:bCs/>
          <w:caps/>
          <w:lang w:val="en-US" w:eastAsia="en-US" w:bidi="ar-SA"/>
        </w:rPr>
        <w:t>MODUL AJAR</w:t>
      </w:r>
    </w:p>
    <w:p w:rsidR="00390BD0" w:rsidRPr="008810DA" w:rsidP="008810DA">
      <w:pPr>
        <w:spacing w:before="60" w:after="60" w:line="240" w:lineRule="auto"/>
        <w:jc w:val="center"/>
        <w:rPr>
          <w:caps/>
          <w:lang w:val="id-ID" w:eastAsia="en-US" w:bidi="ar-SA"/>
        </w:rPr>
      </w:pPr>
      <w:r w:rsidRPr="008810DA">
        <w:rPr>
          <w:rFonts w:eastAsiaTheme="minorHAnsi"/>
          <w:b/>
          <w:bCs/>
          <w:lang w:val="id-ID" w:eastAsia="en-US" w:bidi="ar-SA"/>
        </w:rPr>
        <w:t xml:space="preserve">PENGERTIAN DAN MANFAAT BREAK EVEN POINT (BEP) </w:t>
      </w:r>
    </w:p>
    <w:p w:rsidR="009E2549" w:rsidRPr="008810DA" w:rsidP="008810DA">
      <w:pPr>
        <w:spacing w:before="60" w:after="60" w:line="240" w:lineRule="auto"/>
        <w:jc w:val="center"/>
        <w:rPr>
          <w:rFonts w:eastAsiaTheme="minorHAnsi"/>
          <w:b/>
          <w:bCs/>
          <w:lang w:val="id-ID" w:eastAsia="en-US" w:bidi="ar-SA"/>
        </w:rPr>
      </w:pPr>
    </w:p>
    <w:p w:rsidR="009E2549" w:rsidRPr="008810DA" w:rsidP="008810DA">
      <w:pPr>
        <w:shd w:val="clear" w:color="auto" w:fill="FABF8F" w:themeFill="accent6" w:themeFillTint="99"/>
        <w:spacing w:before="60" w:after="60" w:line="240" w:lineRule="auto"/>
        <w:jc w:val="center"/>
        <w:rPr>
          <w:b/>
          <w:bCs/>
          <w:lang w:val="en-US" w:eastAsia="en-US" w:bidi="ar-SA"/>
        </w:rPr>
      </w:pPr>
      <w:r w:rsidRPr="008810DA">
        <w:rPr>
          <w:b/>
          <w:bCs/>
          <w:lang w:val="en-US" w:eastAsia="en-US" w:bidi="ar-SA"/>
        </w:rPr>
        <w:t>INFORMASI UMUM</w:t>
      </w:r>
    </w:p>
    <w:p w:rsidR="00196144" w:rsidRPr="008810DA" w:rsidP="008810DA">
      <w:pPr>
        <w:tabs>
          <w:tab w:val="left" w:pos="426"/>
        </w:tabs>
        <w:spacing w:before="60" w:after="60" w:line="240" w:lineRule="auto"/>
        <w:jc w:val="center"/>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en-US" w:eastAsia="en-US" w:bidi="ar-SA"/>
        </w:rPr>
      </w:pPr>
      <w:r w:rsidRPr="008810DA">
        <w:rPr>
          <w:b/>
          <w:bCs/>
          <w:lang w:val="en-US" w:eastAsia="en-US" w:bidi="ar-SA"/>
        </w:rPr>
        <w:t>A</w:t>
      </w:r>
      <w:r w:rsidRPr="008810DA">
        <w:rPr>
          <w:b/>
          <w:bCs/>
          <w:lang w:val="en-US" w:eastAsia="en-US" w:bidi="ar-SA"/>
        </w:rPr>
        <w:t>.</w:t>
      </w:r>
      <w:r w:rsidRPr="008810DA">
        <w:rPr>
          <w:b/>
          <w:bCs/>
          <w:lang w:val="id-ID" w:eastAsia="en-US" w:bidi="ar-SA"/>
        </w:rPr>
        <w:tab/>
        <w:t>IDENTITAS MODUL</w:t>
      </w:r>
    </w:p>
    <w:p w:rsidR="009E73CE" w:rsidRPr="008810DA" w:rsidP="008810DA">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8810DA">
        <w:rPr>
          <w:rFonts w:eastAsiaTheme="minorHAnsi"/>
          <w:b/>
          <w:bCs/>
          <w:lang w:val="id-ID" w:eastAsia="en-US" w:bidi="ar-SA"/>
        </w:rPr>
        <w:t>Nama Penyusun</w:t>
      </w:r>
      <w:r w:rsidRPr="008810DA">
        <w:rPr>
          <w:rFonts w:eastAsiaTheme="minorHAnsi"/>
          <w:b/>
          <w:bCs/>
          <w:lang w:val="id-ID" w:eastAsia="en-US" w:bidi="ar-SA"/>
        </w:rPr>
        <w:tab/>
        <w:t>:</w:t>
      </w:r>
      <w:r w:rsidRPr="008810DA">
        <w:rPr>
          <w:rFonts w:eastAsiaTheme="minorHAnsi"/>
          <w:b/>
          <w:bCs/>
          <w:lang w:val="id-ID" w:eastAsia="en-US" w:bidi="ar-SA"/>
        </w:rPr>
        <w:tab/>
      </w:r>
      <w:r w:rsidRPr="008810DA">
        <w:rPr>
          <w:rFonts w:eastAsiaTheme="minorHAnsi"/>
          <w:lang w:val="id-ID" w:eastAsia="en-US" w:bidi="ar-SA"/>
        </w:rPr>
        <w:t>.....................................................................................</w:t>
      </w:r>
      <w:r w:rsidRPr="008810DA">
        <w:rPr>
          <w:rFonts w:eastAsiaTheme="minorHAnsi"/>
          <w:b/>
          <w:bCs/>
          <w:lang w:val="id-ID" w:eastAsia="en-US" w:bidi="ar-SA"/>
        </w:rPr>
        <w:tab/>
      </w:r>
    </w:p>
    <w:p w:rsidR="009E73CE" w:rsidRPr="008810DA" w:rsidP="008810DA">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8810DA">
        <w:rPr>
          <w:rFonts w:eastAsiaTheme="minorHAnsi"/>
          <w:b/>
          <w:bCs/>
          <w:lang w:val="id-ID" w:eastAsia="en-US" w:bidi="ar-SA"/>
        </w:rPr>
        <w:t>Satuan Pendidikan</w:t>
      </w:r>
      <w:r w:rsidRPr="008810DA">
        <w:rPr>
          <w:rFonts w:eastAsiaTheme="minorHAnsi"/>
          <w:b/>
          <w:bCs/>
          <w:lang w:val="id-ID" w:eastAsia="en-US" w:bidi="ar-SA"/>
        </w:rPr>
        <w:tab/>
        <w:t>:</w:t>
      </w:r>
      <w:r w:rsidRPr="008810DA">
        <w:rPr>
          <w:rFonts w:eastAsiaTheme="minorHAnsi"/>
          <w:b/>
          <w:bCs/>
          <w:lang w:val="id-ID" w:eastAsia="en-US" w:bidi="ar-SA"/>
        </w:rPr>
        <w:tab/>
        <w:t>SMA</w:t>
      </w:r>
    </w:p>
    <w:p w:rsidR="00D356FF" w:rsidRPr="008810DA" w:rsidP="008810DA">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8810DA">
        <w:rPr>
          <w:rFonts w:eastAsiaTheme="minorHAnsi"/>
          <w:b/>
          <w:bCs/>
          <w:lang w:val="id-ID" w:eastAsia="en-US" w:bidi="ar-SA"/>
        </w:rPr>
        <w:t>Kelas</w:t>
      </w:r>
      <w:r w:rsidRPr="008810DA">
        <w:rPr>
          <w:rFonts w:eastAsiaTheme="minorHAnsi"/>
          <w:b/>
          <w:bCs/>
          <w:lang w:val="en-US" w:eastAsia="en-US" w:bidi="ar-SA"/>
        </w:rPr>
        <w:t xml:space="preserve"> / Fase</w:t>
      </w:r>
      <w:r w:rsidRPr="008810DA">
        <w:rPr>
          <w:rFonts w:eastAsiaTheme="minorHAnsi"/>
          <w:b/>
          <w:bCs/>
          <w:lang w:val="id-ID" w:eastAsia="en-US" w:bidi="ar-SA"/>
        </w:rPr>
        <w:tab/>
        <w:t>:</w:t>
      </w:r>
      <w:r w:rsidRPr="008810DA">
        <w:rPr>
          <w:rFonts w:eastAsiaTheme="minorHAnsi"/>
          <w:b/>
          <w:bCs/>
          <w:lang w:val="id-ID" w:eastAsia="en-US" w:bidi="ar-SA"/>
        </w:rPr>
        <w:tab/>
        <w:t>X</w:t>
      </w:r>
      <w:r w:rsidRPr="008810DA">
        <w:rPr>
          <w:rFonts w:eastAsiaTheme="minorHAnsi"/>
          <w:b/>
          <w:bCs/>
          <w:lang w:val="en-US" w:eastAsia="en-US" w:bidi="ar-SA"/>
        </w:rPr>
        <w:t>I</w:t>
      </w:r>
      <w:r w:rsidRPr="008810DA">
        <w:rPr>
          <w:rFonts w:eastAsiaTheme="minorHAnsi"/>
          <w:b/>
          <w:bCs/>
          <w:lang w:val="id-ID" w:eastAsia="en-US" w:bidi="ar-SA"/>
        </w:rPr>
        <w:t xml:space="preserve"> (Se</w:t>
      </w:r>
      <w:r w:rsidRPr="008810DA">
        <w:rPr>
          <w:rFonts w:eastAsiaTheme="minorHAnsi"/>
          <w:b/>
          <w:bCs/>
          <w:lang w:val="en-US" w:eastAsia="en-US" w:bidi="ar-SA"/>
        </w:rPr>
        <w:t>belas</w:t>
      </w:r>
      <w:r w:rsidRPr="008810DA">
        <w:rPr>
          <w:rFonts w:eastAsiaTheme="minorHAnsi"/>
          <w:b/>
          <w:bCs/>
          <w:lang w:val="id-ID" w:eastAsia="en-US" w:bidi="ar-SA"/>
        </w:rPr>
        <w:t>)</w:t>
      </w:r>
      <w:r w:rsidRPr="008810DA">
        <w:rPr>
          <w:rFonts w:eastAsiaTheme="minorHAnsi"/>
          <w:b/>
          <w:bCs/>
          <w:lang w:val="en-US" w:eastAsia="en-US" w:bidi="ar-SA"/>
        </w:rPr>
        <w:t xml:space="preserve"> / F</w:t>
      </w:r>
    </w:p>
    <w:p w:rsidR="00076170" w:rsidRPr="008810DA" w:rsidP="008810DA">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8810DA">
        <w:rPr>
          <w:rFonts w:eastAsiaTheme="minorHAnsi"/>
          <w:b/>
          <w:bCs/>
          <w:lang w:val="id-ID" w:eastAsia="en-US" w:bidi="ar-SA"/>
        </w:rPr>
        <w:t>Mata Pelajaran</w:t>
      </w:r>
      <w:r w:rsidRPr="008810DA">
        <w:rPr>
          <w:rFonts w:eastAsiaTheme="minorHAnsi"/>
          <w:b/>
          <w:bCs/>
          <w:lang w:val="id-ID" w:eastAsia="en-US" w:bidi="ar-SA"/>
        </w:rPr>
        <w:tab/>
        <w:t xml:space="preserve">: </w:t>
      </w:r>
      <w:r w:rsidRPr="008810DA">
        <w:rPr>
          <w:rFonts w:eastAsiaTheme="minorHAnsi"/>
          <w:b/>
          <w:bCs/>
          <w:lang w:val="id-ID" w:eastAsia="en-US" w:bidi="ar-SA"/>
        </w:rPr>
        <w:tab/>
      </w:r>
      <w:r w:rsidRPr="008810DA">
        <w:rPr>
          <w:rFonts w:eastAsiaTheme="minorHAnsi"/>
          <w:b/>
          <w:bCs/>
          <w:lang w:val="en-US" w:eastAsia="en-US" w:bidi="ar-SA"/>
        </w:rPr>
        <w:t>Prakarya (Pengolahan)</w:t>
      </w:r>
    </w:p>
    <w:p w:rsidR="009E73CE" w:rsidRPr="008810DA" w:rsidP="008810DA">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8810DA">
        <w:rPr>
          <w:rFonts w:eastAsiaTheme="minorHAnsi"/>
          <w:b/>
          <w:bCs/>
          <w:lang w:val="id-ID" w:eastAsia="en-US" w:bidi="ar-SA"/>
        </w:rPr>
        <w:t>Alokasi Waktu</w:t>
      </w:r>
      <w:r w:rsidRPr="008810DA">
        <w:rPr>
          <w:rFonts w:eastAsiaTheme="minorHAnsi"/>
          <w:b/>
          <w:bCs/>
          <w:lang w:val="id-ID" w:eastAsia="en-US" w:bidi="ar-SA"/>
        </w:rPr>
        <w:tab/>
        <w:t>:</w:t>
      </w:r>
      <w:r w:rsidRPr="008810DA">
        <w:rPr>
          <w:rFonts w:eastAsiaTheme="minorHAnsi"/>
          <w:b/>
          <w:bCs/>
          <w:lang w:val="id-ID" w:eastAsia="en-US" w:bidi="ar-SA"/>
        </w:rPr>
        <w:tab/>
      </w:r>
      <w:r w:rsidRPr="008810DA" w:rsidR="00E9502C">
        <w:rPr>
          <w:rFonts w:eastAsiaTheme="minorHAnsi"/>
          <w:b/>
          <w:bCs/>
          <w:lang w:val="en-US" w:eastAsia="en-US" w:bidi="ar-SA"/>
        </w:rPr>
        <w:t>2 JP</w:t>
      </w:r>
    </w:p>
    <w:p w:rsidR="009E73CE" w:rsidRPr="008810DA" w:rsidP="008810DA">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8810DA">
        <w:rPr>
          <w:rFonts w:eastAsiaTheme="minorHAnsi"/>
          <w:b/>
          <w:bCs/>
          <w:lang w:val="id-ID" w:eastAsia="en-US" w:bidi="ar-SA"/>
        </w:rPr>
        <w:t>Tahun Penyusunan</w:t>
      </w:r>
      <w:r w:rsidRPr="008810DA">
        <w:rPr>
          <w:rFonts w:eastAsiaTheme="minorHAnsi"/>
          <w:b/>
          <w:bCs/>
          <w:lang w:val="id-ID" w:eastAsia="en-US" w:bidi="ar-SA"/>
        </w:rPr>
        <w:tab/>
        <w:t xml:space="preserve">: </w:t>
      </w:r>
      <w:r w:rsidRPr="008810DA">
        <w:rPr>
          <w:rFonts w:eastAsiaTheme="minorHAnsi"/>
          <w:b/>
          <w:bCs/>
          <w:lang w:val="id-ID" w:eastAsia="en-US" w:bidi="ar-SA"/>
        </w:rPr>
        <w:tab/>
      </w:r>
      <w:r w:rsidRPr="008810DA" w:rsidR="000866B7">
        <w:rPr>
          <w:rFonts w:eastAsiaTheme="minorHAnsi"/>
          <w:b/>
          <w:bCs/>
          <w:lang w:val="en-US" w:eastAsia="en-US" w:bidi="ar-SA"/>
        </w:rPr>
        <w:t xml:space="preserve">20 </w:t>
      </w:r>
      <w:r w:rsidRPr="008810DA" w:rsidR="000866B7">
        <w:rPr>
          <w:rFonts w:eastAsiaTheme="minorHAnsi"/>
          <w:bCs/>
          <w:lang w:val="en-US" w:eastAsia="en-US" w:bidi="ar-SA"/>
        </w:rPr>
        <w:t>...</w:t>
      </w:r>
      <w:r w:rsidRPr="008810DA" w:rsidR="000866B7">
        <w:rPr>
          <w:rFonts w:eastAsiaTheme="minorHAnsi"/>
          <w:b/>
          <w:bCs/>
          <w:lang w:val="en-US" w:eastAsia="en-US" w:bidi="ar-SA"/>
        </w:rPr>
        <w:t xml:space="preserve"> / 20 </w:t>
      </w:r>
      <w:r w:rsidRPr="008810DA" w:rsidR="000866B7">
        <w:rPr>
          <w:rFonts w:eastAsiaTheme="minorHAnsi"/>
          <w:bCs/>
          <w:lang w:val="en-US" w:eastAsia="en-US" w:bidi="ar-SA"/>
        </w:rPr>
        <w:t>...</w:t>
      </w:r>
    </w:p>
    <w:p w:rsidR="00D51A72" w:rsidRPr="008810DA" w:rsidP="008810DA">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8810DA" w:rsidP="008810DA">
      <w:pPr>
        <w:autoSpaceDE w:val="0"/>
        <w:autoSpaceDN w:val="0"/>
        <w:adjustRightInd w:val="0"/>
        <w:spacing w:before="60" w:after="60" w:line="240" w:lineRule="auto"/>
        <w:ind w:left="426"/>
        <w:jc w:val="both"/>
        <w:rPr>
          <w:rFonts w:eastAsiaTheme="minorHAnsi"/>
          <w:b/>
          <w:bCs/>
          <w:caps/>
          <w:lang w:val="en-US" w:eastAsia="en-US" w:bidi="ar-SA"/>
        </w:rPr>
      </w:pPr>
      <w:r w:rsidRPr="008810DA">
        <w:rPr>
          <w:rFonts w:eastAsiaTheme="minorHAnsi"/>
          <w:b/>
          <w:bCs/>
          <w:caps/>
          <w:lang w:val="en-US" w:eastAsia="en-US" w:bidi="ar-SA"/>
        </w:rPr>
        <w:t>Capaian Pembelajaran</w:t>
      </w:r>
      <w:r w:rsidRPr="008810DA" w:rsidR="00814ECD">
        <w:rPr>
          <w:rFonts w:eastAsiaTheme="minorHAnsi"/>
          <w:b/>
          <w:bCs/>
          <w:caps/>
          <w:lang w:val="en-US" w:eastAsia="en-US" w:bidi="ar-SA"/>
        </w:rPr>
        <w:t xml:space="preserve"> FASE F</w:t>
      </w:r>
    </w:p>
    <w:p w:rsidR="006218AB" w:rsidRPr="008810DA" w:rsidP="008810DA">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59" style="width:3.6pt;height:0;margin-top:135.35pt;margin-left:314.25pt;mso-position-horizontal-relative:page;position:absolute;z-index:-251640832" coordorigin="6285,2707" coordsize="72,0">
            <v:shape id="_x0000_s1060" style="width:72;height:0;left:6285;position:absolute;top:2707" coordorigin="6285,2707" coordsize="72,0" path="m6285,2707l6357,2707e" filled="f" strokeweight="0.7pt">
              <v:path arrowok="t"/>
            </v:shape>
          </v:group>
        </w:pict>
      </w:r>
      <w:r w:rsidRPr="008810DA">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8810DA">
        <w:rPr>
          <w:rFonts w:eastAsia="Bookman Old Style"/>
          <w:lang w:val="en-US" w:eastAsia="en-US" w:bidi="ar-SA"/>
        </w:rPr>
        <w:t xml:space="preserve"> </w:t>
      </w:r>
      <w:r w:rsidRPr="008810DA">
        <w:rPr>
          <w:rFonts w:eastAsia="Bookman Old Style"/>
          <w:lang w:val="id-ID" w:eastAsia="en-US" w:bidi="ar-SA"/>
        </w:rPr>
        <w:t>/</w:t>
      </w:r>
      <w:r w:rsidRPr="008810DA">
        <w:rPr>
          <w:rFonts w:eastAsia="Bookman Old Style"/>
          <w:lang w:val="en-US" w:eastAsia="en-US" w:bidi="ar-SA"/>
        </w:rPr>
        <w:t xml:space="preserve"> </w:t>
      </w:r>
      <w:r w:rsidRPr="008810DA">
        <w:rPr>
          <w:rFonts w:eastAsia="Bookman Old Style"/>
          <w:lang w:val="id-ID" w:eastAsia="en-US" w:bidi="ar-SA"/>
        </w:rPr>
        <w:t>dampak lingkungan/teknologi produksinya.</w:t>
      </w:r>
    </w:p>
    <w:p w:rsidR="006218AB" w:rsidRPr="008810DA" w:rsidP="008810DA">
      <w:pPr>
        <w:spacing w:before="60" w:after="60" w:line="240" w:lineRule="auto"/>
        <w:ind w:left="426" w:right="70"/>
        <w:jc w:val="both"/>
        <w:rPr>
          <w:rFonts w:eastAsia="Bookman Old Style"/>
          <w:lang w:val="id-ID" w:eastAsia="en-US" w:bidi="ar-SA"/>
        </w:rPr>
      </w:pPr>
      <w:r w:rsidRPr="008810DA">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8810DA" w:rsidP="008810DA">
            <w:pPr>
              <w:spacing w:before="60" w:after="60" w:line="240" w:lineRule="auto"/>
              <w:ind w:left="57" w:right="57"/>
              <w:jc w:val="center"/>
              <w:rPr>
                <w:rFonts w:eastAsia="Bookman Old Style"/>
                <w:b/>
                <w:lang w:val="id-ID" w:eastAsia="en-US" w:bidi="ar-SA"/>
              </w:rPr>
            </w:pPr>
            <w:r w:rsidRPr="008810DA">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8810DA" w:rsidP="008810DA">
            <w:pPr>
              <w:spacing w:before="60" w:after="60" w:line="240" w:lineRule="auto"/>
              <w:ind w:left="57" w:right="57"/>
              <w:jc w:val="center"/>
              <w:rPr>
                <w:rFonts w:eastAsia="Bookman Old Style"/>
                <w:b/>
                <w:lang w:val="id-ID" w:eastAsia="en-US" w:bidi="ar-SA"/>
              </w:rPr>
            </w:pPr>
            <w:r w:rsidRPr="008810DA">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Pr>
                <w:rFonts w:eastAsia="Bookman Old Style"/>
                <w:lang w:val="id-ID" w:eastAsia="en-US" w:bidi="ar-SA"/>
              </w:rPr>
            </w:pPr>
            <w:r w:rsidRPr="008810DA">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ight="141"/>
              <w:jc w:val="both"/>
              <w:rPr>
                <w:rFonts w:eastAsia="Bookman Old Style"/>
                <w:lang w:val="id-ID" w:eastAsia="en-US" w:bidi="ar-SA"/>
              </w:rPr>
            </w:pPr>
            <w:r w:rsidRPr="008810DA">
              <w:rPr>
                <w:rFonts w:eastAsia="Bookman Old Style"/>
                <w:lang w:val="id-ID" w:eastAsia="en-US" w:bidi="ar-SA"/>
              </w:rPr>
              <w:t xml:space="preserve">Peserta didik mampu mengeksplorasi desain produk kerajinan nusantara dan mancanegara berdasarkan nilai ergonomis, ekonomis, teknik, prosedur, </w:t>
            </w:r>
            <w:r w:rsidRPr="008810DA">
              <w:rPr>
                <w:rFonts w:eastAsia="Bookman Old Style"/>
                <w:i/>
                <w:lang w:val="id-ID" w:eastAsia="en-US" w:bidi="ar-SA"/>
              </w:rPr>
              <w:t xml:space="preserve">display </w:t>
            </w:r>
            <w:r w:rsidRPr="008810DA">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Pr>
                <w:rFonts w:eastAsia="Bookman Old Style"/>
                <w:lang w:val="id-ID" w:eastAsia="en-US" w:bidi="ar-SA"/>
              </w:rPr>
            </w:pPr>
            <w:r w:rsidRPr="008810DA">
              <w:rPr>
                <w:rFonts w:eastAsia="Bookman Old Style"/>
                <w:lang w:val="id-ID" w:eastAsia="en-US" w:bidi="ar-SA"/>
              </w:rPr>
              <w:t>Desain</w:t>
            </w:r>
            <w:r w:rsidRPr="008810DA" w:rsidR="005E6195">
              <w:rPr>
                <w:rFonts w:eastAsia="Bookman Old Style"/>
                <w:lang w:val="en-US" w:eastAsia="en-US" w:bidi="ar-SA"/>
              </w:rPr>
              <w:t xml:space="preserve"> </w:t>
            </w:r>
            <w:r w:rsidRPr="008810DA">
              <w:rPr>
                <w:rFonts w:eastAsia="Bookman Old Style"/>
                <w:lang w:val="id-ID" w:eastAsia="en-US" w:bidi="ar-SA"/>
              </w:rPr>
              <w:t>/</w:t>
            </w:r>
            <w:r w:rsidRPr="008810DA" w:rsidR="005E6195">
              <w:rPr>
                <w:rFonts w:eastAsia="Bookman Old Style"/>
                <w:lang w:val="en-US" w:eastAsia="en-US" w:bidi="ar-SA"/>
              </w:rPr>
              <w:t xml:space="preserve"> </w:t>
            </w:r>
            <w:r w:rsidRPr="008810DA">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ight="141"/>
              <w:jc w:val="both"/>
              <w:rPr>
                <w:rFonts w:eastAsia="Bookman Old Style"/>
                <w:lang w:val="id-ID" w:eastAsia="en-US" w:bidi="ar-SA"/>
              </w:rPr>
            </w:pPr>
            <w:r w:rsidRPr="008810DA">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Pr>
                <w:rFonts w:eastAsia="Bookman Old Style"/>
                <w:lang w:val="id-ID" w:eastAsia="en-US" w:bidi="ar-SA"/>
              </w:rPr>
            </w:pPr>
            <w:r w:rsidRPr="008810DA">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ight="141"/>
              <w:jc w:val="both"/>
              <w:rPr>
                <w:rFonts w:eastAsia="Bookman Old Style"/>
                <w:lang w:val="id-ID" w:eastAsia="en-US" w:bidi="ar-SA"/>
              </w:rPr>
            </w:pPr>
            <w:r w:rsidRPr="008810DA">
              <w:rPr>
                <w:rFonts w:eastAsia="Bookman Old Style"/>
                <w:lang w:val="id-ID" w:eastAsia="en-US" w:bidi="ar-SA"/>
              </w:rPr>
              <w:t xml:space="preserve">Peserta  didik  mampu  mengembangkan produk kerajinan nusantara dan mancanegara berdasarkan proposal atau desain dan ditampilkan dalam bentuk </w:t>
            </w:r>
            <w:r w:rsidRPr="008810DA">
              <w:rPr>
                <w:rFonts w:eastAsia="Bookman Old Style"/>
                <w:i/>
                <w:lang w:val="id-ID" w:eastAsia="en-US" w:bidi="ar-SA"/>
              </w:rPr>
              <w:t xml:space="preserve">display </w:t>
            </w:r>
            <w:r w:rsidRPr="008810DA">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Pr>
                <w:rFonts w:eastAsia="Bookman Old Style"/>
                <w:lang w:val="id-ID" w:eastAsia="en-US" w:bidi="ar-SA"/>
              </w:rPr>
            </w:pPr>
            <w:r w:rsidRPr="008810DA">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8810DA" w:rsidP="008810DA">
            <w:pPr>
              <w:spacing w:before="60" w:after="60" w:line="240" w:lineRule="auto"/>
              <w:ind w:left="93" w:right="141"/>
              <w:jc w:val="both"/>
              <w:rPr>
                <w:rFonts w:eastAsia="Bookman Old Style"/>
                <w:lang w:val="id-ID" w:eastAsia="en-US" w:bidi="ar-SA"/>
              </w:rPr>
            </w:pPr>
            <w:r w:rsidRPr="008810DA">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B</w:t>
      </w:r>
      <w:r w:rsidRPr="008810DA">
        <w:rPr>
          <w:b/>
          <w:bCs/>
          <w:lang w:val="en-US" w:eastAsia="en-US" w:bidi="ar-SA"/>
        </w:rPr>
        <w:t>.</w:t>
      </w:r>
      <w:r w:rsidRPr="008810DA">
        <w:rPr>
          <w:b/>
          <w:bCs/>
          <w:lang w:val="en-US" w:eastAsia="en-US" w:bidi="ar-SA"/>
        </w:rPr>
        <w:tab/>
      </w:r>
      <w:r w:rsidRPr="008810DA">
        <w:rPr>
          <w:b/>
          <w:bCs/>
          <w:lang w:val="id-ID" w:eastAsia="en-US" w:bidi="ar-SA"/>
        </w:rPr>
        <w:t>KOMPETENSI AWAL</w:t>
      </w:r>
    </w:p>
    <w:p w:rsidR="00155D5D"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Modul ini sebagai pendamping buku teks pelajaran (BTP) atau buku sekolah elektronik (BSE) sebagai </w:t>
      </w:r>
      <w:r w:rsidRPr="008810DA">
        <w:rPr>
          <w:lang w:val="en-US" w:eastAsia="en-US" w:bidi="ar-SA"/>
        </w:rPr>
        <w:t>media</w:t>
      </w:r>
      <w:r w:rsidRPr="008810DA">
        <w:rPr>
          <w:rFonts w:eastAsiaTheme="minorHAnsi"/>
          <w:color w:val="000000"/>
          <w:lang w:val="en-US" w:eastAsia="en-US" w:bidi="ar-SA"/>
        </w:rPr>
        <w:t xml:space="preserve"> pendukung bagi kalian dalam memahami materi tentang perhitungan </w:t>
      </w:r>
      <w:r w:rsidRPr="008810DA">
        <w:rPr>
          <w:rFonts w:eastAsiaTheme="minorHAnsi"/>
          <w:i/>
          <w:iCs/>
          <w:color w:val="000000"/>
          <w:lang w:val="en-US" w:eastAsia="en-US" w:bidi="ar-SA"/>
        </w:rPr>
        <w:t xml:space="preserve">Break Even Point </w:t>
      </w:r>
      <w:r w:rsidRPr="008810DA">
        <w:rPr>
          <w:rFonts w:eastAsiaTheme="minorHAnsi"/>
          <w:color w:val="000000"/>
          <w:lang w:val="en-US" w:eastAsia="en-US" w:bidi="ar-SA"/>
        </w:rPr>
        <w:t xml:space="preserve">(BEP) usaha makan internasional. </w:t>
      </w:r>
    </w:p>
    <w:p w:rsidR="00155D5D"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Sering pula disebut sebagai BEP adalah titik impas di mana laba yang dihasilkan memiliki nilai yang sama </w:t>
      </w:r>
      <w:r w:rsidRPr="008810DA">
        <w:rPr>
          <w:lang w:val="en-US" w:eastAsia="en-US" w:bidi="ar-SA"/>
        </w:rPr>
        <w:t>dengan</w:t>
      </w:r>
      <w:r w:rsidRPr="008810DA">
        <w:rPr>
          <w:rFonts w:eastAsiaTheme="minorHAnsi"/>
          <w:color w:val="000000"/>
          <w:lang w:val="en-US" w:eastAsia="en-US" w:bidi="ar-SA"/>
        </w:rPr>
        <w:t xml:space="preserve"> nilai yang dibutuhkan untuk proses produksi. </w:t>
      </w:r>
    </w:p>
    <w:p w:rsidR="00155D5D"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Dapat dikatakan, titik impas adalah kondisi dimana jumlah keseluruhan pendapatan sama dengan jumlah keseluruhan pengeluaran dalam setiap produksi barang atau jasa. Pada posisi ini, laba akan bernilai nol </w:t>
      </w:r>
      <w:r w:rsidRPr="008810DA">
        <w:rPr>
          <w:lang w:val="en-US" w:eastAsia="en-US" w:bidi="ar-SA"/>
        </w:rPr>
        <w:t>mutlak</w:t>
      </w:r>
      <w:r w:rsidRPr="008810DA">
        <w:rPr>
          <w:rFonts w:eastAsiaTheme="minorHAnsi"/>
          <w:color w:val="000000"/>
          <w:lang w:val="en-US" w:eastAsia="en-US" w:bidi="ar-SA"/>
        </w:rPr>
        <w:t xml:space="preserve">, atau orang awam menyebutnya dengan istilah </w:t>
      </w:r>
      <w:r w:rsidRPr="008810DA">
        <w:rPr>
          <w:rFonts w:eastAsiaTheme="minorHAnsi"/>
          <w:i/>
          <w:iCs/>
          <w:color w:val="000000"/>
          <w:lang w:val="en-US" w:eastAsia="en-US" w:bidi="ar-SA"/>
        </w:rPr>
        <w:t xml:space="preserve">balik modal. </w:t>
      </w:r>
    </w:p>
    <w:p w:rsidR="00155D5D"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b/>
          <w:bCs/>
          <w:color w:val="000000"/>
          <w:lang w:val="en-US" w:eastAsia="en-US" w:bidi="ar-SA"/>
        </w:rPr>
        <w:t xml:space="preserve">Break Even Point </w:t>
      </w:r>
      <w:r w:rsidRPr="008810DA">
        <w:rPr>
          <w:rFonts w:eastAsiaTheme="minorHAnsi"/>
          <w:color w:val="000000"/>
          <w:lang w:val="en-US" w:eastAsia="en-US" w:bidi="ar-SA"/>
        </w:rPr>
        <w:t xml:space="preserve">ini digunakan untuk menganalisis proyeksi sejauh mana banyaknya jumlah unit yang diproduksi atau sebanyak apa uang yang harus diterima untuk mendapatkan titik impas atau kembali modal. </w:t>
      </w:r>
    </w:p>
    <w:p w:rsidR="00155D5D"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Dalam </w:t>
      </w:r>
      <w:r w:rsidRPr="008810DA">
        <w:rPr>
          <w:lang w:val="en-US" w:eastAsia="en-US" w:bidi="ar-SA"/>
        </w:rPr>
        <w:t>mempelajari</w:t>
      </w:r>
      <w:r w:rsidRPr="008810DA">
        <w:rPr>
          <w:rFonts w:eastAsiaTheme="minorHAnsi"/>
          <w:color w:val="000000"/>
          <w:lang w:val="en-US" w:eastAsia="en-US" w:bidi="ar-SA"/>
        </w:rPr>
        <w:t xml:space="preserve"> modul ini kalian harus membaca modul ini dengan cermat. melalui kegiatan membaca dan mempelajari materi, kemudian dilanjutkan dengan mengerjakan latihan soal sebagai alat evaluasi disertai refleksi. </w:t>
      </w:r>
    </w:p>
    <w:p w:rsidR="005F59A5" w:rsidRPr="008810DA" w:rsidP="008810DA">
      <w:pPr>
        <w:spacing w:before="60" w:after="60" w:line="240" w:lineRule="auto"/>
        <w:ind w:left="426"/>
        <w:jc w:val="both"/>
        <w:rPr>
          <w:lang w:val="en-US" w:eastAsia="en-US" w:bidi="ar-SA"/>
        </w:rPr>
      </w:pPr>
      <w:r w:rsidRPr="008810DA">
        <w:rPr>
          <w:rFonts w:eastAsiaTheme="minorHAnsi"/>
          <w:color w:val="000000"/>
          <w:lang w:val="en-US" w:eastAsia="en-US" w:bidi="ar-SA"/>
        </w:rPr>
        <w:t xml:space="preserve">Semoga </w:t>
      </w:r>
      <w:r w:rsidRPr="008810DA">
        <w:rPr>
          <w:lang w:val="en-US" w:eastAsia="en-US" w:bidi="ar-SA"/>
        </w:rPr>
        <w:t>modul</w:t>
      </w:r>
      <w:r w:rsidRPr="008810DA">
        <w:rPr>
          <w:rFonts w:eastAsiaTheme="minorHAnsi"/>
          <w:color w:val="000000"/>
          <w:lang w:val="en-US" w:eastAsia="en-US" w:bidi="ar-SA"/>
        </w:rPr>
        <w:t xml:space="preserve"> ini bermanfaat, kalian dapat mengerti dan memahami isi modul serta menerapkannya. </w:t>
      </w:r>
    </w:p>
    <w:p w:rsidR="003B68D9"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C</w:t>
      </w:r>
      <w:r w:rsidRPr="008810DA">
        <w:rPr>
          <w:b/>
          <w:bCs/>
          <w:lang w:val="en-US" w:eastAsia="en-US" w:bidi="ar-SA"/>
        </w:rPr>
        <w:t>.</w:t>
      </w:r>
      <w:r w:rsidRPr="008810DA">
        <w:rPr>
          <w:b/>
          <w:bCs/>
          <w:lang w:val="en-US" w:eastAsia="en-US" w:bidi="ar-SA"/>
        </w:rPr>
        <w:tab/>
      </w:r>
      <w:r w:rsidRPr="008810DA">
        <w:rPr>
          <w:b/>
          <w:bCs/>
          <w:lang w:val="id-ID" w:eastAsia="en-US" w:bidi="ar-SA"/>
        </w:rPr>
        <w:t>PROFIL PELAJAR PANCASILA</w:t>
      </w:r>
    </w:p>
    <w:p w:rsidR="006218AB" w:rsidRPr="008810DA" w:rsidP="008810DA">
      <w:pPr>
        <w:numPr>
          <w:ilvl w:val="0"/>
          <w:numId w:val="70"/>
        </w:numPr>
        <w:tabs>
          <w:tab w:val="left" w:pos="709"/>
        </w:tabs>
        <w:spacing w:before="60" w:after="60" w:line="240" w:lineRule="auto"/>
        <w:ind w:left="709" w:hanging="284"/>
        <w:contextualSpacing w:val="0"/>
        <w:jc w:val="both"/>
        <w:rPr>
          <w:rFonts w:eastAsia="Bookman Old Style"/>
          <w:lang w:val="en-US" w:eastAsia="en-US" w:bidi="ar-SA"/>
        </w:rPr>
      </w:pPr>
      <w:r w:rsidRPr="008810DA">
        <w:rPr>
          <w:rFonts w:eastAsia="Bookman Old Style"/>
          <w:lang w:val="en-US" w:eastAsia="en-US" w:bidi="ar-SA"/>
        </w:rPr>
        <w:t>Bernalar Kritis</w:t>
      </w:r>
      <w:r w:rsidRPr="008810DA">
        <w:rPr>
          <w:rFonts w:eastAsia="Bookman Old Style"/>
          <w:lang w:val="en-US" w:eastAsia="en-US" w:bidi="ar-SA"/>
        </w:rPr>
        <w:tab/>
        <w:t>: Berani mengungkapkan ide dan menanggapi ketika diskusi kelas dan kerja kelompok</w:t>
      </w:r>
    </w:p>
    <w:p w:rsidR="006218AB" w:rsidRPr="008810DA" w:rsidP="008810DA">
      <w:pPr>
        <w:numPr>
          <w:ilvl w:val="0"/>
          <w:numId w:val="70"/>
        </w:numPr>
        <w:tabs>
          <w:tab w:val="left" w:pos="709"/>
        </w:tabs>
        <w:spacing w:before="60" w:after="60" w:line="240" w:lineRule="auto"/>
        <w:ind w:left="709" w:hanging="284"/>
        <w:contextualSpacing w:val="0"/>
        <w:jc w:val="both"/>
        <w:rPr>
          <w:rFonts w:eastAsia="Bookman Old Style"/>
          <w:lang w:val="en-US" w:eastAsia="en-US" w:bidi="ar-SA"/>
        </w:rPr>
      </w:pPr>
      <w:r w:rsidRPr="008810DA">
        <w:rPr>
          <w:rFonts w:eastAsia="Bookman Old Style"/>
          <w:lang w:val="en-US" w:eastAsia="en-US" w:bidi="ar-SA"/>
        </w:rPr>
        <w:t>Kreatif : Menemukan pola matematika dan mampu menyelesaikan soal dengan cara sendiri</w:t>
      </w:r>
    </w:p>
    <w:p w:rsidR="003B68D9"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D</w:t>
      </w:r>
      <w:r w:rsidRPr="008810DA">
        <w:rPr>
          <w:b/>
          <w:bCs/>
          <w:lang w:val="en-US" w:eastAsia="en-US" w:bidi="ar-SA"/>
        </w:rPr>
        <w:t>.</w:t>
      </w:r>
      <w:r w:rsidRPr="008810DA">
        <w:rPr>
          <w:b/>
          <w:bCs/>
          <w:lang w:val="en-US" w:eastAsia="en-US" w:bidi="ar-SA"/>
        </w:rPr>
        <w:tab/>
      </w:r>
      <w:r w:rsidRPr="008810DA">
        <w:rPr>
          <w:b/>
          <w:bCs/>
          <w:lang w:val="id-ID" w:eastAsia="en-US" w:bidi="ar-SA"/>
        </w:rPr>
        <w:t>SARANA DAN PRASARANA</w:t>
      </w:r>
    </w:p>
    <w:p w:rsidR="006218AB" w:rsidRPr="008810DA" w:rsidP="008810DA">
      <w:pPr>
        <w:numPr>
          <w:ilvl w:val="0"/>
          <w:numId w:val="70"/>
        </w:numPr>
        <w:tabs>
          <w:tab w:val="left" w:pos="709"/>
        </w:tabs>
        <w:spacing w:before="60" w:after="60" w:line="240" w:lineRule="auto"/>
        <w:ind w:left="709" w:hanging="284"/>
        <w:contextualSpacing w:val="0"/>
        <w:jc w:val="both"/>
        <w:rPr>
          <w:rFonts w:eastAsia="Bookman Old Style"/>
          <w:lang w:val="en-US" w:eastAsia="en-US" w:bidi="ar-SA"/>
        </w:rPr>
      </w:pPr>
      <w:r w:rsidRPr="008810DA">
        <w:rPr>
          <w:rFonts w:eastAsia="Bookman Old Style"/>
          <w:lang w:val="en-US" w:eastAsia="en-US" w:bidi="ar-SA"/>
        </w:rPr>
        <w:t>Media : Akses internet, video youtube, PPT</w:t>
      </w:r>
    </w:p>
    <w:p w:rsidR="006218AB" w:rsidRPr="008810DA" w:rsidP="008810DA">
      <w:pPr>
        <w:numPr>
          <w:ilvl w:val="0"/>
          <w:numId w:val="70"/>
        </w:numPr>
        <w:tabs>
          <w:tab w:val="left" w:pos="709"/>
        </w:tabs>
        <w:spacing w:before="60" w:after="60" w:line="240" w:lineRule="auto"/>
        <w:ind w:left="709" w:hanging="284"/>
        <w:contextualSpacing w:val="0"/>
        <w:jc w:val="both"/>
        <w:rPr>
          <w:rFonts w:eastAsia="Bookman Old Style"/>
          <w:lang w:val="en-US" w:eastAsia="en-US" w:bidi="ar-SA"/>
        </w:rPr>
      </w:pPr>
      <w:r w:rsidRPr="008810DA">
        <w:rPr>
          <w:rFonts w:eastAsia="Bookman Old Style"/>
          <w:lang w:val="en-US" w:eastAsia="en-US" w:bidi="ar-SA"/>
        </w:rPr>
        <w:t>Alat dan bahan : Poster / gambar materi ajar, video pembelajaran, LCD royektor, Laptop.</w:t>
      </w:r>
    </w:p>
    <w:p w:rsidR="006218AB" w:rsidRPr="008810DA" w:rsidP="008810DA">
      <w:pPr>
        <w:numPr>
          <w:ilvl w:val="0"/>
          <w:numId w:val="70"/>
        </w:numPr>
        <w:tabs>
          <w:tab w:val="left" w:pos="709"/>
        </w:tabs>
        <w:spacing w:before="60" w:after="60" w:line="240" w:lineRule="auto"/>
        <w:ind w:left="709" w:hanging="284"/>
        <w:contextualSpacing w:val="0"/>
        <w:jc w:val="both"/>
        <w:rPr>
          <w:rFonts w:eastAsia="Bookman Old Style"/>
          <w:lang w:val="en-US" w:eastAsia="en-US" w:bidi="ar-SA"/>
        </w:rPr>
      </w:pPr>
      <w:r w:rsidRPr="008810DA">
        <w:rPr>
          <w:rFonts w:eastAsia="Bookman Old Style"/>
          <w:lang w:val="en-US" w:eastAsia="en-US" w:bidi="ar-SA"/>
        </w:rPr>
        <w:t>Sumber bahan ajar Bacaan : Buku Teks, Lembar Kerja, dan referensi lain yang mendukung</w:t>
      </w:r>
    </w:p>
    <w:p w:rsidR="003B68D9"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E</w:t>
      </w:r>
      <w:r w:rsidRPr="008810DA">
        <w:rPr>
          <w:b/>
          <w:bCs/>
          <w:lang w:val="en-US" w:eastAsia="en-US" w:bidi="ar-SA"/>
        </w:rPr>
        <w:t>.</w:t>
      </w:r>
      <w:r w:rsidRPr="008810DA">
        <w:rPr>
          <w:b/>
          <w:bCs/>
          <w:lang w:val="en-US" w:eastAsia="en-US" w:bidi="ar-SA"/>
        </w:rPr>
        <w:tab/>
      </w:r>
      <w:r w:rsidRPr="008810DA">
        <w:rPr>
          <w:b/>
          <w:bCs/>
          <w:lang w:val="id-ID" w:eastAsia="en-US" w:bidi="ar-SA"/>
        </w:rPr>
        <w:t>TARGET PESERTA DIDIK</w:t>
      </w:r>
    </w:p>
    <w:p w:rsidR="003B68D9" w:rsidRPr="008810DA" w:rsidP="008810DA">
      <w:pPr>
        <w:spacing w:before="60" w:after="60" w:line="240" w:lineRule="auto"/>
        <w:ind w:left="426"/>
        <w:jc w:val="both"/>
        <w:rPr>
          <w:lang w:val="en-US" w:eastAsia="en-US" w:bidi="ar-SA"/>
        </w:rPr>
      </w:pPr>
      <w:r w:rsidRPr="008810DA">
        <w:rPr>
          <w:rFonts w:eastAsiaTheme="minorHAnsi"/>
          <w:color w:val="000000"/>
          <w:lang w:val="id-ID" w:eastAsia="en-US" w:bidi="ar-SA"/>
        </w:rPr>
        <w:t>Peserta didik reguler</w:t>
      </w:r>
      <w:r w:rsidRPr="008810DA" w:rsidR="00D313ED">
        <w:rPr>
          <w:rFonts w:eastAsiaTheme="minorHAnsi"/>
          <w:color w:val="000000"/>
          <w:lang w:val="en-US" w:eastAsia="en-US" w:bidi="ar-SA"/>
        </w:rPr>
        <w:t>/</w:t>
      </w:r>
      <w:r w:rsidRPr="008810DA">
        <w:rPr>
          <w:rFonts w:eastAsiaTheme="minorHAnsi"/>
          <w:color w:val="000000"/>
          <w:lang w:val="id-ID" w:eastAsia="en-US" w:bidi="ar-SA"/>
        </w:rPr>
        <w:t>umum</w:t>
      </w:r>
      <w:r w:rsidRPr="008810DA" w:rsidR="00580C93">
        <w:rPr>
          <w:rFonts w:eastAsiaTheme="minorHAnsi"/>
          <w:color w:val="000000"/>
          <w:lang w:val="en-US" w:eastAsia="en-US" w:bidi="ar-SA"/>
        </w:rPr>
        <w:t>;</w:t>
      </w:r>
      <w:r w:rsidRPr="008810DA">
        <w:rPr>
          <w:rFonts w:eastAsiaTheme="minorHAnsi"/>
          <w:color w:val="000000"/>
          <w:lang w:val="id-ID" w:eastAsia="en-US" w:bidi="ar-SA"/>
        </w:rPr>
        <w:t xml:space="preserve"> tidak ada kesulitan dalam memahami materi ajar.</w:t>
      </w:r>
    </w:p>
    <w:p w:rsidR="003B68D9" w:rsidRPr="008810DA" w:rsidP="008810DA">
      <w:pPr>
        <w:tabs>
          <w:tab w:val="left" w:pos="426"/>
        </w:tabs>
        <w:spacing w:before="60" w:after="60" w:line="240" w:lineRule="auto"/>
        <w:jc w:val="both"/>
        <w:rPr>
          <w:b/>
          <w:bCs/>
          <w:lang w:val="en-US" w:eastAsia="en-US" w:bidi="ar-SA"/>
        </w:rPr>
      </w:pPr>
    </w:p>
    <w:p w:rsidR="0075195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F</w:t>
      </w:r>
      <w:r w:rsidRPr="008810DA" w:rsidR="009E73CE">
        <w:rPr>
          <w:b/>
          <w:bCs/>
          <w:lang w:val="id-ID" w:eastAsia="en-US" w:bidi="ar-SA"/>
        </w:rPr>
        <w:t>.</w:t>
      </w:r>
      <w:r w:rsidRPr="008810DA" w:rsidR="009E73CE">
        <w:rPr>
          <w:b/>
          <w:bCs/>
          <w:lang w:val="id-ID" w:eastAsia="en-US" w:bidi="ar-SA"/>
        </w:rPr>
        <w:tab/>
        <w:t>MODEL PEMBELAJARAN</w:t>
      </w:r>
    </w:p>
    <w:p w:rsidR="009E73CE" w:rsidRPr="008810DA" w:rsidP="008810DA">
      <w:pPr>
        <w:spacing w:before="60" w:after="60" w:line="240" w:lineRule="auto"/>
        <w:ind w:left="426"/>
        <w:jc w:val="both"/>
        <w:rPr>
          <w:lang w:val="en-US" w:eastAsia="en-US" w:bidi="ar-SA"/>
        </w:rPr>
      </w:pPr>
      <w:r w:rsidRPr="008810DA">
        <w:rPr>
          <w:rFonts w:eastAsiaTheme="minorHAnsi"/>
          <w:i/>
          <w:iCs/>
          <w:color w:val="000000"/>
          <w:lang w:val="id-ID" w:eastAsia="en-US" w:bidi="ar-SA"/>
        </w:rPr>
        <w:t>Blended learning</w:t>
      </w:r>
      <w:r w:rsidRPr="008810DA">
        <w:rPr>
          <w:rFonts w:eastAsiaTheme="minorHAnsi"/>
          <w:color w:val="000000"/>
          <w:lang w:val="id-ID" w:eastAsia="en-US" w:bidi="ar-SA"/>
        </w:rPr>
        <w:t xml:space="preserve"> melalui model pembelajaran dengan menggunakan </w:t>
      </w:r>
      <w:r w:rsidRPr="008810DA">
        <w:rPr>
          <w:rFonts w:eastAsiaTheme="minorHAnsi"/>
          <w:i/>
          <w:iCs/>
          <w:color w:val="000000"/>
          <w:lang w:val="id-ID" w:eastAsia="en-US" w:bidi="ar-SA"/>
        </w:rPr>
        <w:t xml:space="preserve">Project Based Learning </w:t>
      </w:r>
      <w:r w:rsidRPr="008810DA">
        <w:rPr>
          <w:rFonts w:eastAsiaTheme="minorHAnsi"/>
          <w:color w:val="000000"/>
          <w:lang w:val="id-ID" w:eastAsia="en-US" w:bidi="ar-SA"/>
        </w:rPr>
        <w:t xml:space="preserve">(PBL) terintegrasi pembelajaran berdiferensiasi berbasis </w:t>
      </w:r>
      <w:r w:rsidRPr="008810DA">
        <w:rPr>
          <w:rFonts w:eastAsiaTheme="minorHAnsi"/>
          <w:i/>
          <w:iCs/>
          <w:color w:val="000000"/>
          <w:lang w:val="id-ID" w:eastAsia="en-US" w:bidi="ar-SA"/>
        </w:rPr>
        <w:t xml:space="preserve">Social Emotional Learning </w:t>
      </w:r>
      <w:r w:rsidRPr="008810DA">
        <w:rPr>
          <w:rFonts w:eastAsiaTheme="minorHAnsi"/>
          <w:color w:val="000000"/>
          <w:lang w:val="id-ID" w:eastAsia="en-US" w:bidi="ar-SA"/>
        </w:rPr>
        <w:t>(SEL).</w:t>
      </w:r>
    </w:p>
    <w:p w:rsidR="00F52DE4" w:rsidRPr="008810DA" w:rsidP="008810DA">
      <w:pPr>
        <w:spacing w:before="60" w:after="60" w:line="240" w:lineRule="auto"/>
        <w:jc w:val="both"/>
        <w:rPr>
          <w:lang w:val="en-US" w:eastAsia="en-US" w:bidi="ar-SA"/>
        </w:rPr>
      </w:pPr>
      <w:r w:rsidRPr="008810DA">
        <w:rPr>
          <w:lang w:val="en-US" w:eastAsia="en-US" w:bidi="ar-SA"/>
        </w:rPr>
        <w:br w:type="page"/>
      </w:r>
    </w:p>
    <w:p w:rsidR="009E73CE" w:rsidRPr="008810DA" w:rsidP="008810DA">
      <w:pPr>
        <w:shd w:val="clear" w:color="auto" w:fill="FABF8F" w:themeFill="accent6" w:themeFillTint="99"/>
        <w:spacing w:before="60" w:after="60" w:line="240" w:lineRule="auto"/>
        <w:jc w:val="center"/>
        <w:rPr>
          <w:b/>
          <w:bCs/>
          <w:lang w:val="en-US" w:eastAsia="en-US" w:bidi="ar-SA"/>
        </w:rPr>
      </w:pPr>
      <w:r w:rsidRPr="008810DA">
        <w:rPr>
          <w:b/>
          <w:bCs/>
          <w:lang w:val="en-US" w:eastAsia="en-US" w:bidi="ar-SA"/>
        </w:rPr>
        <w:t>KOMPONEN INTI</w:t>
      </w:r>
    </w:p>
    <w:p w:rsidR="005B75E4" w:rsidRPr="008810DA" w:rsidP="008810DA">
      <w:pPr>
        <w:spacing w:before="60" w:after="60" w:line="240" w:lineRule="auto"/>
        <w:jc w:val="both"/>
        <w:rPr>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A</w:t>
      </w:r>
      <w:r w:rsidRPr="008810DA">
        <w:rPr>
          <w:b/>
          <w:bCs/>
          <w:lang w:val="id-ID" w:eastAsia="en-US" w:bidi="ar-SA"/>
        </w:rPr>
        <w:t>.</w:t>
      </w:r>
      <w:r w:rsidRPr="008810DA">
        <w:rPr>
          <w:b/>
          <w:bCs/>
          <w:lang w:val="id-ID" w:eastAsia="en-US" w:bidi="ar-SA"/>
        </w:rPr>
        <w:tab/>
      </w:r>
      <w:r w:rsidRPr="008810DA" w:rsidR="007A138E">
        <w:rPr>
          <w:b/>
          <w:bCs/>
          <w:lang w:val="id-ID" w:eastAsia="en-US" w:bidi="ar-SA"/>
        </w:rPr>
        <w:t>TUJUAN PEMBELAJARAN</w:t>
      </w:r>
    </w:p>
    <w:p w:rsidR="00D73E29" w:rsidRPr="00AD676E" w:rsidP="00AD676E">
      <w:pPr>
        <w:numPr>
          <w:ilvl w:val="0"/>
          <w:numId w:val="70"/>
        </w:numPr>
        <w:tabs>
          <w:tab w:val="left" w:pos="709"/>
        </w:tabs>
        <w:spacing w:before="60" w:after="60" w:line="240" w:lineRule="auto"/>
        <w:ind w:left="709" w:hanging="283"/>
        <w:contextualSpacing/>
        <w:jc w:val="both"/>
        <w:rPr>
          <w:rFonts w:eastAsia="Bookman Old Style"/>
          <w:lang w:val="en-US" w:eastAsia="en-US" w:bidi="ar-SA"/>
        </w:rPr>
      </w:pPr>
      <w:r w:rsidRPr="00AD676E">
        <w:rPr>
          <w:rFonts w:eastAsia="Bookman Old Style"/>
          <w:lang w:val="en-US" w:eastAsia="en-US" w:bidi="ar-SA"/>
        </w:rPr>
        <w:t xml:space="preserve">Mendeskripsikan pengertian break even point </w:t>
      </w:r>
    </w:p>
    <w:p w:rsidR="00D73E29" w:rsidRPr="00AD676E" w:rsidP="00AD676E">
      <w:pPr>
        <w:numPr>
          <w:ilvl w:val="0"/>
          <w:numId w:val="70"/>
        </w:numPr>
        <w:tabs>
          <w:tab w:val="left" w:pos="709"/>
        </w:tabs>
        <w:spacing w:before="60" w:after="60" w:line="240" w:lineRule="auto"/>
        <w:ind w:left="709" w:hanging="283"/>
        <w:contextualSpacing/>
        <w:jc w:val="both"/>
        <w:rPr>
          <w:rFonts w:eastAsia="Bookman Old Style"/>
          <w:lang w:val="en-US" w:eastAsia="en-US" w:bidi="ar-SA"/>
        </w:rPr>
      </w:pPr>
      <w:r w:rsidRPr="00AD676E">
        <w:rPr>
          <w:rFonts w:eastAsia="Bookman Old Style"/>
          <w:lang w:val="en-US" w:eastAsia="en-US" w:bidi="ar-SA"/>
        </w:rPr>
        <w:t xml:space="preserve">Mengidentifikasi manfaat analisis break even point </w:t>
      </w:r>
    </w:p>
    <w:p w:rsidR="00D73E29" w:rsidRPr="008810DA" w:rsidP="00AD676E">
      <w:pPr>
        <w:numPr>
          <w:ilvl w:val="0"/>
          <w:numId w:val="70"/>
        </w:numPr>
        <w:tabs>
          <w:tab w:val="left" w:pos="709"/>
        </w:tabs>
        <w:spacing w:before="60" w:after="60" w:line="240" w:lineRule="auto"/>
        <w:ind w:left="709" w:hanging="283"/>
        <w:contextualSpacing/>
        <w:jc w:val="both"/>
        <w:rPr>
          <w:rFonts w:eastAsiaTheme="minorHAnsi"/>
          <w:color w:val="000000"/>
          <w:lang w:val="en-US" w:eastAsia="en-US" w:bidi="ar-SA"/>
        </w:rPr>
      </w:pPr>
      <w:r w:rsidRPr="00AD676E">
        <w:rPr>
          <w:rFonts w:eastAsia="Bookman Old Style"/>
          <w:lang w:val="en-US" w:eastAsia="en-US" w:bidi="ar-SA"/>
        </w:rPr>
        <w:t>Mengidentifikasi</w:t>
      </w:r>
      <w:r w:rsidRPr="008810DA">
        <w:rPr>
          <w:rFonts w:eastAsiaTheme="minorHAnsi"/>
          <w:color w:val="000000"/>
          <w:lang w:val="en-US" w:eastAsia="en-US" w:bidi="ar-SA"/>
        </w:rPr>
        <w:t xml:space="preserve"> strategi menentukan harga jual </w:t>
      </w:r>
    </w:p>
    <w:p w:rsidR="00196144"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B</w:t>
      </w:r>
      <w:r w:rsidRPr="008810DA">
        <w:rPr>
          <w:b/>
          <w:bCs/>
          <w:lang w:val="id-ID" w:eastAsia="en-US" w:bidi="ar-SA"/>
        </w:rPr>
        <w:t>.</w:t>
      </w:r>
      <w:r w:rsidRPr="008810DA">
        <w:rPr>
          <w:b/>
          <w:bCs/>
          <w:lang w:val="id-ID" w:eastAsia="en-US" w:bidi="ar-SA"/>
        </w:rPr>
        <w:tab/>
      </w:r>
      <w:r w:rsidRPr="008810DA" w:rsidR="007A138E">
        <w:rPr>
          <w:b/>
          <w:bCs/>
          <w:lang w:val="id-ID" w:eastAsia="en-US" w:bidi="ar-SA"/>
        </w:rPr>
        <w:t>PEMAHAMAN BERMAKNA</w:t>
      </w:r>
    </w:p>
    <w:p w:rsidR="00562792" w:rsidRPr="008810DA" w:rsidP="008810DA">
      <w:pPr>
        <w:spacing w:before="60" w:after="60" w:line="240" w:lineRule="auto"/>
        <w:ind w:left="426"/>
        <w:jc w:val="both"/>
        <w:rPr>
          <w:rFonts w:eastAsia="Bookman Old Style"/>
          <w:lang w:val="id-ID" w:eastAsia="en-US" w:bidi="ar-SA"/>
        </w:rPr>
      </w:pPr>
      <w:r w:rsidRPr="008810DA">
        <w:rPr>
          <w:rFonts w:eastAsiaTheme="minorHAnsi"/>
          <w:lang w:val="id-ID" w:eastAsia="en-US" w:bidi="ar-SA"/>
        </w:rPr>
        <w:t xml:space="preserve">Menyadari bahwa </w:t>
      </w:r>
      <w:r w:rsidRPr="00AD676E" w:rsidR="00AD676E">
        <w:rPr>
          <w:rFonts w:eastAsiaTheme="minorHAnsi"/>
          <w:bCs/>
          <w:i/>
          <w:lang w:val="id-ID" w:eastAsia="en-US" w:bidi="ar-SA"/>
        </w:rPr>
        <w:t xml:space="preserve">Pengertian dan Manfaat Break Even Point (BEP) </w:t>
      </w:r>
      <w:r w:rsidRPr="008810DA">
        <w:rPr>
          <w:rFonts w:eastAsiaTheme="minorHAnsi"/>
          <w:lang w:val="id-ID" w:eastAsia="en-US" w:bidi="ar-SA"/>
        </w:rPr>
        <w:t xml:space="preserve">dapat digunakan untuk menyelesaikan masalah </w:t>
      </w:r>
      <w:r w:rsidRPr="008810DA">
        <w:rPr>
          <w:rFonts w:eastAsiaTheme="minorHAnsi"/>
          <w:lang w:val="en-US" w:eastAsia="en-US" w:bidi="ar-SA"/>
        </w:rPr>
        <w:t xml:space="preserve">dalam kehidupan </w:t>
      </w:r>
      <w:r w:rsidRPr="008810DA">
        <w:rPr>
          <w:rFonts w:eastAsiaTheme="minorHAnsi"/>
          <w:lang w:val="id-ID" w:eastAsia="en-US" w:bidi="ar-SA"/>
        </w:rPr>
        <w:t>sehari-hari</w:t>
      </w:r>
      <w:r w:rsidRPr="008810DA">
        <w:rPr>
          <w:rFonts w:eastAsiaTheme="minorHAnsi"/>
          <w:lang w:val="en-US" w:eastAsia="en-US" w:bidi="ar-SA"/>
        </w:rPr>
        <w:t>.</w:t>
      </w:r>
    </w:p>
    <w:p w:rsidR="00196144"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C</w:t>
      </w:r>
      <w:r w:rsidRPr="008810DA">
        <w:rPr>
          <w:b/>
          <w:bCs/>
          <w:lang w:val="id-ID" w:eastAsia="en-US" w:bidi="ar-SA"/>
        </w:rPr>
        <w:t>.</w:t>
      </w:r>
      <w:r w:rsidRPr="008810DA">
        <w:rPr>
          <w:b/>
          <w:bCs/>
          <w:lang w:val="id-ID" w:eastAsia="en-US" w:bidi="ar-SA"/>
        </w:rPr>
        <w:tab/>
      </w:r>
      <w:r w:rsidRPr="008810DA" w:rsidR="007A138E">
        <w:rPr>
          <w:b/>
          <w:bCs/>
          <w:lang w:val="id-ID" w:eastAsia="en-US" w:bidi="ar-SA"/>
        </w:rPr>
        <w:t>PERTANYAAN PEMANTIK</w:t>
      </w:r>
    </w:p>
    <w:p w:rsidR="000B20B9" w:rsidRPr="008810DA" w:rsidP="008810DA">
      <w:pPr>
        <w:numPr>
          <w:ilvl w:val="0"/>
          <w:numId w:val="71"/>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8810DA">
        <w:rPr>
          <w:lang w:val="en-US" w:eastAsia="en-US" w:bidi="ar-SA"/>
        </w:rPr>
        <w:t xml:space="preserve">Guru </w:t>
      </w:r>
      <w:r w:rsidRPr="008810DA">
        <w:rPr>
          <w:rFonts w:eastAsiaTheme="minorHAnsi"/>
          <w:lang w:val="en-US" w:eastAsia="en-US" w:bidi="ar-SA"/>
        </w:rPr>
        <w:t>mengajukan</w:t>
      </w:r>
      <w:r w:rsidRPr="008810DA">
        <w:rPr>
          <w:lang w:val="en-US" w:eastAsia="en-US" w:bidi="ar-SA"/>
        </w:rPr>
        <w:t xml:space="preserve"> pertanyaan </w:t>
      </w:r>
      <w:r w:rsidRPr="008810DA" w:rsidR="00F86AE1">
        <w:rPr>
          <w:lang w:val="en-US" w:eastAsia="en-US" w:bidi="ar-SA"/>
        </w:rPr>
        <w:t xml:space="preserve">untuk memantik rasa ingin tahu </w:t>
      </w:r>
      <w:r w:rsidRPr="008810DA">
        <w:rPr>
          <w:lang w:val="en-US" w:eastAsia="en-US" w:bidi="ar-SA"/>
        </w:rPr>
        <w:t xml:space="preserve">kepada peserta didik seputar </w:t>
      </w:r>
      <w:r w:rsidRPr="00AD676E" w:rsidR="00AD676E">
        <w:rPr>
          <w:rFonts w:eastAsiaTheme="minorHAnsi"/>
          <w:bCs/>
          <w:i/>
          <w:lang w:val="en-US" w:eastAsia="en-US" w:bidi="ar-SA"/>
        </w:rPr>
        <w:t xml:space="preserve">Pengertian dan Manfaat Break Even Point (BEP) </w:t>
      </w:r>
    </w:p>
    <w:p w:rsidR="000B20B9" w:rsidRPr="008810DA" w:rsidP="008810DA">
      <w:pPr>
        <w:numPr>
          <w:ilvl w:val="0"/>
          <w:numId w:val="71"/>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8810DA">
        <w:rPr>
          <w:lang w:val="en-US" w:eastAsia="en-US" w:bidi="ar-SA"/>
        </w:rPr>
        <w:t xml:space="preserve">Guru </w:t>
      </w:r>
      <w:r w:rsidRPr="008810DA">
        <w:rPr>
          <w:rFonts w:eastAsiaTheme="minorHAnsi"/>
          <w:lang w:val="en-US" w:eastAsia="en-US" w:bidi="ar-SA"/>
        </w:rPr>
        <w:t>membandingakan</w:t>
      </w:r>
      <w:r w:rsidRPr="008810DA">
        <w:rPr>
          <w:lang w:val="en-US" w:eastAsia="en-US" w:bidi="ar-SA"/>
        </w:rPr>
        <w:t xml:space="preserve"> jawaban peserta didik satu dengan jawaban peserta didik lainnya.</w:t>
      </w:r>
    </w:p>
    <w:p w:rsidR="00196144"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D</w:t>
      </w:r>
      <w:r w:rsidRPr="008810DA">
        <w:rPr>
          <w:b/>
          <w:bCs/>
          <w:lang w:val="id-ID" w:eastAsia="en-US" w:bidi="ar-SA"/>
        </w:rPr>
        <w:t>.</w:t>
      </w:r>
      <w:r w:rsidRPr="008810DA">
        <w:rPr>
          <w:b/>
          <w:bCs/>
          <w:lang w:val="id-ID" w:eastAsia="en-US" w:bidi="ar-SA"/>
        </w:rPr>
        <w:tab/>
      </w:r>
      <w:r w:rsidRPr="008810DA" w:rsidR="007A138E">
        <w:rPr>
          <w:b/>
          <w:bCs/>
          <w:lang w:val="id-ID" w:eastAsia="en-US" w:bidi="ar-SA"/>
        </w:rPr>
        <w:t>KEGIATAN PEMBELAJARAN</w:t>
      </w:r>
    </w:p>
    <w:tbl>
      <w:tblPr>
        <w:tblStyle w:val="TableGrid6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8810DA" w:rsidP="008810DA">
            <w:pPr>
              <w:tabs>
                <w:tab w:val="left" w:pos="426"/>
              </w:tabs>
              <w:spacing w:before="60" w:after="60" w:line="240" w:lineRule="auto"/>
              <w:ind w:left="0"/>
              <w:contextualSpacing w:val="0"/>
              <w:jc w:val="center"/>
              <w:rPr>
                <w:b/>
                <w:bCs/>
                <w:caps/>
              </w:rPr>
            </w:pPr>
            <w:r w:rsidRPr="008810DA">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 xml:space="preserve">Doa; absensi; menyampaikan tujuan </w:t>
            </w:r>
            <w:r w:rsidRPr="008810DA">
              <w:rPr>
                <w:lang w:val="id-ID"/>
              </w:rPr>
              <w:t>pembelajaran</w:t>
            </w:r>
            <w:r w:rsidRPr="008810DA">
              <w:rPr>
                <w:lang w:val="id-ID"/>
              </w:rPr>
              <w:t>; dan menyampaikan penilaian hasil pembelajaran</w:t>
            </w:r>
          </w:p>
          <w:p w:rsidR="00091A99" w:rsidRPr="008810DA" w:rsidP="008810DA">
            <w:pPr>
              <w:numPr>
                <w:ilvl w:val="0"/>
                <w:numId w:val="72"/>
              </w:numPr>
              <w:tabs>
                <w:tab w:val="left" w:pos="193"/>
                <w:tab w:val="clear" w:pos="720"/>
              </w:tabs>
              <w:spacing w:before="60" w:after="60" w:line="240" w:lineRule="auto"/>
              <w:ind w:left="192" w:right="57" w:hanging="249"/>
              <w:jc w:val="both"/>
              <w:rPr>
                <w:caps/>
              </w:rPr>
            </w:pPr>
            <w:r w:rsidRPr="008810DA">
              <w:rPr>
                <w:lang w:val="id-ID"/>
              </w:rPr>
              <w:t>Memotivasi</w:t>
            </w:r>
            <w:r w:rsidRPr="008810DA">
              <w:rPr>
                <w:lang w:val="id-ID"/>
              </w:rPr>
              <w:t xml:space="preserve"> siswa </w:t>
            </w:r>
            <w:r w:rsidRPr="008810DA">
              <w:rPr>
                <w:lang w:val="id-ID"/>
              </w:rPr>
              <w:t>untuk</w:t>
            </w:r>
            <w:r w:rsidRPr="008810DA">
              <w:rPr>
                <w:lang w:val="id-ID"/>
              </w:rPr>
              <w:t xml:space="preserve"> </w:t>
            </w:r>
            <w:r w:rsidRPr="008810DA">
              <w:rPr>
                <w:lang w:val="id-ID"/>
              </w:rPr>
              <w:t>tercapainya</w:t>
            </w:r>
            <w:r w:rsidRPr="008810DA">
              <w:rPr>
                <w:lang w:val="id-ID"/>
              </w:rPr>
              <w:t xml:space="preserve"> </w:t>
            </w:r>
            <w:r w:rsidRPr="008810DA">
              <w:rPr>
                <w:lang w:val="id-ID"/>
              </w:rPr>
              <w:t xml:space="preserve">kompetensi dan </w:t>
            </w:r>
            <w:r w:rsidRPr="008810DA">
              <w:rPr>
                <w:lang w:val="id-ID"/>
              </w:rPr>
              <w:t>karakter</w:t>
            </w:r>
            <w:r w:rsidRPr="008810DA">
              <w:rPr>
                <w:lang w:val="id-ID"/>
              </w:rPr>
              <w:t xml:space="preserve"> yang sesuai dengan</w:t>
            </w:r>
            <w:r w:rsidRPr="008810DA">
              <w:rPr>
                <w:lang w:val="id-ID"/>
              </w:rPr>
              <w:t xml:space="preserve"> </w:t>
            </w:r>
            <w:r w:rsidRPr="008810DA">
              <w:rPr>
                <w:b/>
                <w:bCs/>
                <w:i/>
                <w:iCs/>
                <w:lang w:val="id-ID"/>
              </w:rPr>
              <w:t>Profil Pelajar Pancasila</w:t>
            </w:r>
            <w:r w:rsidRPr="008810DA">
              <w:rPr>
                <w:b/>
                <w:bCs/>
                <w:lang w:val="id-ID"/>
              </w:rPr>
              <w:t>;</w:t>
            </w:r>
            <w:r w:rsidRPr="008810DA">
              <w:rPr>
                <w:lang w:val="id-ID"/>
              </w:rPr>
              <w:t xml:space="preserve"> yaitu </w:t>
            </w:r>
            <w:r w:rsidRPr="008810DA">
              <w:rPr>
                <w:lang w:val="id-ID"/>
              </w:rPr>
              <w:t>1) beriman, bertakwa kepada Tuhan Yang Maha Esa, dan berakhlak mulia, 2) mandiri, 3) bernalar kritis, 4) kreatif, 5) bergotong royong, dan 6) berkebinekaan global</w:t>
            </w:r>
            <w:r w:rsidRPr="008810DA">
              <w:rPr>
                <w:lang w:val="id-ID"/>
              </w:rPr>
              <w:t>, yang merupakan salah satu kriteria standar kelulusan dalam satuan pendidikan.</w:t>
            </w:r>
            <w:r w:rsidRPr="008810DA">
              <w:rPr>
                <w:caps/>
              </w:rPr>
              <w:t xml:space="preserve"> </w:t>
            </w:r>
          </w:p>
        </w:tc>
      </w:tr>
      <w:tr w:rsidTr="0081506A">
        <w:tblPrEx>
          <w:tblW w:w="9213" w:type="dxa"/>
          <w:tblInd w:w="534" w:type="dxa"/>
          <w:tblLook w:val="04A0"/>
        </w:tblPrEx>
        <w:tc>
          <w:tcPr>
            <w:tcW w:w="9213" w:type="dxa"/>
            <w:gridSpan w:val="2"/>
            <w:shd w:val="clear" w:color="auto" w:fill="FDE9D9"/>
          </w:tcPr>
          <w:p w:rsidR="00091A99" w:rsidRPr="008810DA" w:rsidP="008810DA">
            <w:pPr>
              <w:tabs>
                <w:tab w:val="left" w:pos="426"/>
              </w:tabs>
              <w:spacing w:before="60" w:after="60" w:line="240" w:lineRule="auto"/>
              <w:ind w:left="0"/>
              <w:contextualSpacing w:val="0"/>
              <w:jc w:val="center"/>
              <w:rPr>
                <w:b/>
                <w:bCs/>
                <w:caps/>
              </w:rPr>
            </w:pPr>
            <w:r w:rsidRPr="008810DA">
              <w:rPr>
                <w:b/>
                <w:bCs/>
                <w:caps/>
              </w:rPr>
              <w:t>Kegiatan Inti</w:t>
            </w:r>
          </w:p>
        </w:tc>
      </w:tr>
      <w:tr w:rsidTr="0081506A">
        <w:tblPrEx>
          <w:tblW w:w="9213" w:type="dxa"/>
          <w:tblInd w:w="534" w:type="dxa"/>
          <w:tblLook w:val="04A0"/>
        </w:tblPrEx>
        <w:tc>
          <w:tcPr>
            <w:tcW w:w="1417" w:type="dxa"/>
          </w:tcPr>
          <w:p w:rsidR="00091A99" w:rsidRPr="008810DA" w:rsidP="008810DA">
            <w:pPr>
              <w:suppressAutoHyphens/>
              <w:autoSpaceDE w:val="0"/>
              <w:autoSpaceDN w:val="0"/>
              <w:adjustRightInd w:val="0"/>
              <w:spacing w:before="60" w:after="60" w:line="240" w:lineRule="auto"/>
              <w:ind w:left="-60" w:right="-73"/>
              <w:textAlignment w:val="center"/>
              <w:rPr>
                <w:i/>
                <w:iCs/>
              </w:rPr>
            </w:pPr>
            <w:r w:rsidRPr="008810DA">
              <w:rPr>
                <w:i/>
                <w:iCs/>
              </w:rPr>
              <w:t>Stimulus</w:t>
            </w:r>
          </w:p>
        </w:tc>
        <w:tc>
          <w:tcPr>
            <w:tcW w:w="7796" w:type="dxa"/>
          </w:tcPr>
          <w:p w:rsidR="00091A99" w:rsidRPr="008810DA" w:rsidP="008810DA">
            <w:pPr>
              <w:numPr>
                <w:ilvl w:val="0"/>
                <w:numId w:val="72"/>
              </w:numPr>
              <w:tabs>
                <w:tab w:val="left" w:pos="193"/>
                <w:tab w:val="clear" w:pos="720"/>
              </w:tabs>
              <w:spacing w:before="60" w:after="60" w:line="240" w:lineRule="auto"/>
              <w:ind w:left="192" w:right="57" w:hanging="249"/>
              <w:jc w:val="both"/>
              <w:rPr>
                <w:caps/>
              </w:rPr>
            </w:pPr>
            <w:r w:rsidRPr="008810DA">
              <w:rPr>
                <w:lang w:val="id-ID"/>
              </w:rPr>
              <w:t xml:space="preserve">Peserta didik </w:t>
            </w:r>
            <w:r w:rsidRPr="008810DA">
              <w:rPr>
                <w:lang w:val="id-ID"/>
              </w:rPr>
              <w:t>diberi</w:t>
            </w:r>
            <w:r w:rsidRPr="008810DA">
              <w:rPr>
                <w:lang w:val="id-ID"/>
              </w:rPr>
              <w:t xml:space="preserve"> motivasi atau rangsangan untuk memusatkan perhatian pada topik</w:t>
            </w:r>
            <w:r w:rsidRPr="008810DA">
              <w:t xml:space="preserve"> : </w:t>
            </w:r>
            <w:r w:rsidRPr="00AD676E" w:rsidR="00AD676E">
              <w:rPr>
                <w:bCs/>
                <w:i/>
                <w:lang w:val="id-ID"/>
              </w:rPr>
              <w:t xml:space="preserve">Pengertian dan Manfaat Break Even Point (BEP) </w:t>
            </w:r>
          </w:p>
        </w:tc>
      </w:tr>
      <w:tr w:rsidTr="0081506A">
        <w:tblPrEx>
          <w:tblW w:w="9213" w:type="dxa"/>
          <w:tblInd w:w="534" w:type="dxa"/>
          <w:tblLook w:val="04A0"/>
        </w:tblPrEx>
        <w:tc>
          <w:tcPr>
            <w:tcW w:w="1417" w:type="dxa"/>
            <w:vAlign w:val="center"/>
          </w:tcPr>
          <w:p w:rsidR="00091A99" w:rsidRPr="008810DA" w:rsidP="008810DA">
            <w:pPr>
              <w:suppressAutoHyphens/>
              <w:autoSpaceDE w:val="0"/>
              <w:autoSpaceDN w:val="0"/>
              <w:adjustRightInd w:val="0"/>
              <w:spacing w:before="60" w:after="60" w:line="240" w:lineRule="auto"/>
              <w:ind w:left="-60" w:right="-73"/>
              <w:textAlignment w:val="center"/>
              <w:rPr>
                <w:i/>
                <w:iCs/>
                <w:lang w:val="id-ID"/>
              </w:rPr>
            </w:pPr>
            <w:r w:rsidRPr="008810DA">
              <w:rPr>
                <w:i/>
                <w:iCs/>
              </w:rPr>
              <w:t>Identifikasi</w:t>
            </w:r>
            <w:r w:rsidRPr="008810DA">
              <w:rPr>
                <w:i/>
                <w:iCs/>
                <w:lang w:val="id-ID"/>
              </w:rPr>
              <w:t xml:space="preserve"> </w:t>
            </w:r>
            <w:r w:rsidRPr="008810DA">
              <w:rPr>
                <w:i/>
                <w:iCs/>
              </w:rPr>
              <w:t>masalah</w:t>
            </w:r>
          </w:p>
        </w:tc>
        <w:tc>
          <w:tcPr>
            <w:tcW w:w="7796" w:type="dxa"/>
          </w:tcPr>
          <w:p w:rsidR="00091A99" w:rsidRPr="008810DA" w:rsidP="008810DA">
            <w:pPr>
              <w:numPr>
                <w:ilvl w:val="0"/>
                <w:numId w:val="72"/>
              </w:numPr>
              <w:tabs>
                <w:tab w:val="left" w:pos="193"/>
                <w:tab w:val="clear" w:pos="720"/>
              </w:tabs>
              <w:spacing w:before="60" w:after="60" w:line="240" w:lineRule="auto"/>
              <w:ind w:left="192" w:right="57" w:hanging="249"/>
              <w:jc w:val="both"/>
              <w:rPr>
                <w:caps/>
              </w:rPr>
            </w:pPr>
            <w:r w:rsidRPr="008810DA">
              <w:rPr>
                <w:lang w:val="id-ID"/>
              </w:rPr>
              <w:t xml:space="preserve">Guru memberikan </w:t>
            </w:r>
            <w:r w:rsidRPr="008810DA">
              <w:rPr>
                <w:lang w:val="id-ID"/>
              </w:rPr>
              <w:t>kesempatan</w:t>
            </w:r>
            <w:r w:rsidRPr="008810DA">
              <w:rPr>
                <w:lang w:val="id-ID"/>
              </w:rPr>
              <w:t xml:space="preserve"> pada peserta didik untuk </w:t>
            </w:r>
            <w:r w:rsidRPr="008810DA">
              <w:rPr>
                <w:lang w:val="id-ID"/>
              </w:rPr>
              <w:t>mengidentifikasi</w:t>
            </w:r>
            <w:r w:rsidRPr="008810DA">
              <w:rPr>
                <w:lang w:val="id-ID"/>
              </w:rPr>
              <w:t xml:space="preserve"> sebanyak mungkin pertanyaan yang berkaitan dengan</w:t>
            </w:r>
            <w:r w:rsidRPr="008810DA">
              <w:t xml:space="preserve"> </w:t>
            </w:r>
            <w:r w:rsidRPr="008810DA">
              <w:rPr>
                <w:lang w:val="id-ID"/>
              </w:rPr>
              <w:t>materi</w:t>
            </w:r>
            <w:r w:rsidRPr="008810DA">
              <w:t xml:space="preserve"> :</w:t>
            </w:r>
            <w:r w:rsidRPr="008810DA">
              <w:rPr>
                <w:lang w:val="id-ID"/>
              </w:rPr>
              <w:t xml:space="preserve"> </w:t>
            </w:r>
            <w:r w:rsidRPr="00AD676E" w:rsidR="00AD676E">
              <w:rPr>
                <w:bCs/>
                <w:i/>
                <w:lang w:val="id-ID"/>
              </w:rPr>
              <w:t xml:space="preserve">Pengertian dan Manfaat Break Even Point (BEP) </w:t>
            </w:r>
          </w:p>
        </w:tc>
      </w:tr>
      <w:tr w:rsidTr="0081506A">
        <w:tblPrEx>
          <w:tblW w:w="9213" w:type="dxa"/>
          <w:tblInd w:w="534" w:type="dxa"/>
          <w:tblLook w:val="04A0"/>
        </w:tblPrEx>
        <w:tc>
          <w:tcPr>
            <w:tcW w:w="1417" w:type="dxa"/>
            <w:vAlign w:val="center"/>
          </w:tcPr>
          <w:p w:rsidR="00091A99" w:rsidRPr="008810DA" w:rsidP="008810DA">
            <w:pPr>
              <w:suppressAutoHyphens/>
              <w:autoSpaceDE w:val="0"/>
              <w:autoSpaceDN w:val="0"/>
              <w:adjustRightInd w:val="0"/>
              <w:spacing w:before="60" w:after="60" w:line="240" w:lineRule="auto"/>
              <w:ind w:left="-60" w:right="-73"/>
              <w:textAlignment w:val="center"/>
              <w:rPr>
                <w:i/>
                <w:iCs/>
                <w:lang w:val="id-ID"/>
              </w:rPr>
            </w:pPr>
            <w:r w:rsidRPr="008810DA">
              <w:rPr>
                <w:i/>
                <w:iCs/>
              </w:rPr>
              <w:t>Pengumpulan</w:t>
            </w:r>
            <w:r w:rsidRPr="008810DA">
              <w:rPr>
                <w:i/>
                <w:iCs/>
                <w:lang w:val="id-ID"/>
              </w:rPr>
              <w:t xml:space="preserve"> data</w:t>
            </w:r>
          </w:p>
        </w:tc>
        <w:tc>
          <w:tcPr>
            <w:tcW w:w="7796" w:type="dxa"/>
          </w:tcPr>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Mengamati</w:t>
            </w:r>
            <w:r w:rsidRPr="008810DA">
              <w:rPr>
                <w:lang w:val="id-ID"/>
              </w:rPr>
              <w:t xml:space="preserve"> dengan </w:t>
            </w:r>
            <w:r w:rsidRPr="008810DA">
              <w:rPr>
                <w:lang w:val="id-ID"/>
              </w:rPr>
              <w:t>seksama</w:t>
            </w:r>
            <w:r w:rsidRPr="008810DA">
              <w:rPr>
                <w:lang w:val="id-ID"/>
              </w:rPr>
              <w:t xml:space="preserve"> materi</w:t>
            </w:r>
            <w:r w:rsidRPr="008810DA">
              <w:t xml:space="preserve"> :</w:t>
            </w:r>
            <w:r w:rsidRPr="008810DA">
              <w:rPr>
                <w:lang w:val="id-ID"/>
              </w:rPr>
              <w:t xml:space="preserve"> </w:t>
            </w:r>
            <w:r w:rsidRPr="00AD676E" w:rsidR="00AD676E">
              <w:rPr>
                <w:bCs/>
                <w:i/>
                <w:lang w:val="id-ID"/>
              </w:rPr>
              <w:t xml:space="preserve">Pengertian dan Manfaat Break Even Point (BEP) </w:t>
            </w:r>
            <w:r w:rsidRPr="008810DA">
              <w:t xml:space="preserve">, </w:t>
            </w:r>
            <w:r w:rsidRPr="008810DA">
              <w:rPr>
                <w:lang w:val="id-ID"/>
              </w:rPr>
              <w:t>dalam bentuk gambar/video/slide presentasi yang disajikan dan mencoba menginterprestasikannya</w:t>
            </w:r>
          </w:p>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Mencari</w:t>
            </w:r>
            <w:r w:rsidRPr="008810DA">
              <w:rPr>
                <w:lang w:val="id-ID"/>
              </w:rPr>
              <w:t xml:space="preserve"> dan membaca </w:t>
            </w:r>
            <w:r w:rsidRPr="008810DA">
              <w:rPr>
                <w:lang w:val="id-ID"/>
              </w:rPr>
              <w:t>berbagai</w:t>
            </w:r>
            <w:r w:rsidRPr="008810DA">
              <w:rPr>
                <w:lang w:val="id-ID"/>
              </w:rPr>
              <w:t xml:space="preserve"> referensi dari berbagai sumber guna menambah pengetahuan dan pemahaman tentang materi</w:t>
            </w:r>
            <w:r w:rsidRPr="008810DA">
              <w:t xml:space="preserve"> :</w:t>
            </w:r>
            <w:r w:rsidRPr="008810DA">
              <w:rPr>
                <w:lang w:val="id-ID"/>
              </w:rPr>
              <w:t xml:space="preserve"> </w:t>
            </w:r>
            <w:r w:rsidRPr="00AD676E" w:rsidR="00AD676E">
              <w:rPr>
                <w:bCs/>
                <w:i/>
                <w:lang w:val="id-ID"/>
              </w:rPr>
              <w:t xml:space="preserve">Pengertian dan Manfaat Break Even Point (BEP) </w:t>
            </w:r>
          </w:p>
          <w:p w:rsidR="00091A99" w:rsidRPr="008810DA" w:rsidP="008810DA">
            <w:pPr>
              <w:numPr>
                <w:ilvl w:val="0"/>
                <w:numId w:val="72"/>
              </w:numPr>
              <w:tabs>
                <w:tab w:val="left" w:pos="193"/>
                <w:tab w:val="clear" w:pos="720"/>
              </w:tabs>
              <w:spacing w:before="60" w:after="60" w:line="240" w:lineRule="auto"/>
              <w:ind w:left="192" w:right="57" w:hanging="249"/>
              <w:jc w:val="both"/>
            </w:pPr>
            <w:r w:rsidRPr="008810DA">
              <w:rPr>
                <w:lang w:val="id-ID"/>
              </w:rPr>
              <w:t xml:space="preserve">Mengajukan pertanyaan </w:t>
            </w:r>
            <w:r w:rsidRPr="008810DA">
              <w:rPr>
                <w:lang w:val="id-ID"/>
              </w:rPr>
              <w:t>berkaiatan</w:t>
            </w:r>
            <w:r w:rsidRPr="008810DA">
              <w:rPr>
                <w:lang w:val="id-ID"/>
              </w:rPr>
              <w:t xml:space="preserve"> dengan materi</w:t>
            </w:r>
            <w:r w:rsidRPr="008810DA">
              <w:t xml:space="preserve"> :</w:t>
            </w:r>
            <w:r w:rsidRPr="008810DA">
              <w:rPr>
                <w:lang w:val="id-ID"/>
              </w:rPr>
              <w:t xml:space="preserve"> </w:t>
            </w:r>
            <w:r w:rsidRPr="00AD676E" w:rsidR="00AD676E">
              <w:rPr>
                <w:bCs/>
                <w:i/>
                <w:lang w:val="id-ID"/>
              </w:rPr>
              <w:t xml:space="preserve">Pengertian dan Manfaat Break Even Point (BEP) </w:t>
            </w:r>
          </w:p>
        </w:tc>
      </w:tr>
      <w:tr w:rsidTr="0081506A">
        <w:tblPrEx>
          <w:tblW w:w="9213" w:type="dxa"/>
          <w:tblInd w:w="534" w:type="dxa"/>
          <w:tblLook w:val="04A0"/>
        </w:tblPrEx>
        <w:tc>
          <w:tcPr>
            <w:tcW w:w="1417" w:type="dxa"/>
          </w:tcPr>
          <w:p w:rsidR="00091A99" w:rsidRPr="008810DA" w:rsidP="008810DA">
            <w:pPr>
              <w:suppressAutoHyphens/>
              <w:autoSpaceDE w:val="0"/>
              <w:autoSpaceDN w:val="0"/>
              <w:adjustRightInd w:val="0"/>
              <w:spacing w:before="60" w:after="60" w:line="240" w:lineRule="auto"/>
              <w:ind w:left="-60" w:right="-73"/>
              <w:textAlignment w:val="center"/>
              <w:rPr>
                <w:i/>
                <w:iCs/>
                <w:lang w:val="id-ID"/>
              </w:rPr>
            </w:pPr>
            <w:r w:rsidRPr="008810DA">
              <w:rPr>
                <w:i/>
                <w:iCs/>
              </w:rPr>
              <w:t>Pembuktian</w:t>
            </w:r>
          </w:p>
        </w:tc>
        <w:tc>
          <w:tcPr>
            <w:tcW w:w="7796" w:type="dxa"/>
          </w:tcPr>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Berdiskusi tentang data dari materi</w:t>
            </w:r>
            <w:r w:rsidRPr="008810DA">
              <w:t xml:space="preserve"> :</w:t>
            </w:r>
            <w:r w:rsidRPr="008810DA">
              <w:rPr>
                <w:lang w:val="id-ID"/>
              </w:rPr>
              <w:t xml:space="preserve"> </w:t>
            </w:r>
            <w:r w:rsidRPr="00AD676E" w:rsidR="00AD676E">
              <w:rPr>
                <w:bCs/>
                <w:i/>
                <w:lang w:val="id-ID"/>
              </w:rPr>
              <w:t xml:space="preserve">Pengertian dan Manfaat Break Even Point (BEP) </w:t>
            </w:r>
            <w:r w:rsidRPr="008810DA">
              <w:rPr>
                <w:lang w:val="id-ID"/>
              </w:rPr>
              <w:t xml:space="preserve">. </w:t>
            </w:r>
          </w:p>
          <w:p w:rsidR="00091A99" w:rsidRPr="008810DA" w:rsidP="008810DA">
            <w:pPr>
              <w:numPr>
                <w:ilvl w:val="0"/>
                <w:numId w:val="72"/>
              </w:numPr>
              <w:tabs>
                <w:tab w:val="left" w:pos="193"/>
                <w:tab w:val="clear" w:pos="720"/>
              </w:tabs>
              <w:spacing w:before="60" w:after="60" w:line="240" w:lineRule="auto"/>
              <w:ind w:left="192" w:right="57" w:hanging="249"/>
              <w:jc w:val="both"/>
              <w:rPr>
                <w:caps/>
              </w:rPr>
            </w:pPr>
            <w:r w:rsidRPr="008810DA">
              <w:rPr>
                <w:lang w:val="id-ID"/>
              </w:rPr>
              <w:t xml:space="preserve">Peserta </w:t>
            </w:r>
            <w:r w:rsidRPr="008810DA">
              <w:rPr>
                <w:lang w:val="id-ID"/>
              </w:rPr>
              <w:t>didik</w:t>
            </w:r>
            <w:r w:rsidRPr="008810DA">
              <w:rPr>
                <w:lang w:val="id-ID"/>
              </w:rPr>
              <w:t xml:space="preserve"> mengerjakan beberapa soal mengenai materi</w:t>
            </w:r>
            <w:r w:rsidRPr="008810DA">
              <w:t xml:space="preserve"> :</w:t>
            </w:r>
            <w:r w:rsidRPr="008810DA">
              <w:rPr>
                <w:lang w:val="id-ID"/>
              </w:rPr>
              <w:t xml:space="preserve"> </w:t>
            </w:r>
            <w:r w:rsidRPr="00AD676E" w:rsidR="00AD676E">
              <w:rPr>
                <w:bCs/>
                <w:i/>
                <w:lang w:val="id-ID"/>
              </w:rPr>
              <w:t xml:space="preserve">Pengertian dan Manfaat Break Even Point (BEP) </w:t>
            </w:r>
            <w:r w:rsidRPr="008810DA">
              <w:rPr>
                <w:i/>
                <w:iCs/>
              </w:rPr>
              <w:t>.</w:t>
            </w:r>
          </w:p>
        </w:tc>
      </w:tr>
      <w:tr w:rsidTr="0081506A">
        <w:tblPrEx>
          <w:tblW w:w="9213" w:type="dxa"/>
          <w:tblInd w:w="534" w:type="dxa"/>
          <w:tblLook w:val="04A0"/>
        </w:tblPrEx>
        <w:tc>
          <w:tcPr>
            <w:tcW w:w="1417" w:type="dxa"/>
            <w:tcBorders>
              <w:bottom w:val="single" w:sz="4" w:space="0" w:color="auto"/>
            </w:tcBorders>
          </w:tcPr>
          <w:p w:rsidR="00091A99" w:rsidRPr="008810DA" w:rsidP="008810DA">
            <w:pPr>
              <w:suppressAutoHyphens/>
              <w:autoSpaceDE w:val="0"/>
              <w:autoSpaceDN w:val="0"/>
              <w:adjustRightInd w:val="0"/>
              <w:spacing w:before="60" w:after="60" w:line="240" w:lineRule="auto"/>
              <w:ind w:left="-60" w:right="-73"/>
              <w:textAlignment w:val="center"/>
              <w:rPr>
                <w:i/>
                <w:iCs/>
                <w:lang w:val="id-ID"/>
              </w:rPr>
            </w:pPr>
            <w:r w:rsidRPr="008810DA">
              <w:rPr>
                <w:i/>
                <w:iCs/>
              </w:rPr>
              <w:t>Menarik</w:t>
            </w:r>
            <w:r w:rsidRPr="008810DA">
              <w:rPr>
                <w:i/>
                <w:iCs/>
                <w:lang w:val="id-ID"/>
              </w:rPr>
              <w:t xml:space="preserve"> kesimpulan</w:t>
            </w:r>
          </w:p>
        </w:tc>
        <w:tc>
          <w:tcPr>
            <w:tcW w:w="7796" w:type="dxa"/>
            <w:tcBorders>
              <w:bottom w:val="single" w:sz="4" w:space="0" w:color="auto"/>
            </w:tcBorders>
          </w:tcPr>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Menyampaikan hasil diskusi tentang materi</w:t>
            </w:r>
            <w:r w:rsidRPr="008810DA">
              <w:t xml:space="preserve"> :</w:t>
            </w:r>
            <w:r w:rsidRPr="008810DA">
              <w:rPr>
                <w:lang w:val="id-ID"/>
              </w:rPr>
              <w:t xml:space="preserve"> </w:t>
            </w:r>
            <w:r w:rsidRPr="00AD676E" w:rsidR="00AD676E">
              <w:rPr>
                <w:bCs/>
                <w:i/>
                <w:lang w:val="id-ID"/>
              </w:rPr>
              <w:t xml:space="preserve">Pengertian dan Manfaat Break Even Point (BEP) </w:t>
            </w:r>
            <w:r w:rsidRPr="008810DA">
              <w:t>b</w:t>
            </w:r>
            <w:r w:rsidRPr="008810DA">
              <w:rPr>
                <w:lang w:val="id-ID"/>
              </w:rPr>
              <w:t xml:space="preserve">erupa kesimpulan berdasarkan hasil analisis </w:t>
            </w:r>
            <w:r w:rsidRPr="008810DA">
              <w:rPr>
                <w:lang w:val="id-ID"/>
              </w:rPr>
              <w:t>secara lisan, tertulis, atau media lainnya untuk mengembangkan sikap jujur, teliti, toleransi, kemampuan berpikir sistematis, mengungkapkan pendapat dengan sopan</w:t>
            </w:r>
          </w:p>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Mempresentasikan</w:t>
            </w:r>
            <w:r w:rsidRPr="008810DA">
              <w:rPr>
                <w:lang w:val="id-ID"/>
              </w:rPr>
              <w:t xml:space="preserve"> hasil </w:t>
            </w:r>
            <w:r w:rsidRPr="008810DA">
              <w:rPr>
                <w:lang w:val="id-ID"/>
              </w:rPr>
              <w:t>diskusi</w:t>
            </w:r>
            <w:r w:rsidRPr="008810DA">
              <w:rPr>
                <w:lang w:val="id-ID"/>
              </w:rPr>
              <w:t xml:space="preserve"> kelompok secara klasikal tentang materi</w:t>
            </w:r>
            <w:r w:rsidRPr="008810DA">
              <w:t xml:space="preserve"> :</w:t>
            </w:r>
            <w:r w:rsidRPr="008810DA">
              <w:rPr>
                <w:lang w:val="id-ID"/>
              </w:rPr>
              <w:t xml:space="preserve"> </w:t>
            </w:r>
            <w:r w:rsidRPr="00AD676E" w:rsidR="00AD676E">
              <w:rPr>
                <w:bCs/>
                <w:i/>
                <w:lang w:val="id-ID"/>
              </w:rPr>
              <w:t xml:space="preserve">Pengertian dan Manfaat Break Even Point (BEP) </w:t>
            </w:r>
            <w:r w:rsidRPr="008810DA">
              <w:rPr>
                <w:i/>
                <w:iCs/>
              </w:rPr>
              <w:t>.</w:t>
            </w:r>
          </w:p>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 xml:space="preserve">Mengemukakan pendapat </w:t>
            </w:r>
            <w:r w:rsidRPr="008810DA">
              <w:rPr>
                <w:lang w:val="id-ID"/>
              </w:rPr>
              <w:t>atas</w:t>
            </w:r>
            <w:r w:rsidRPr="008810DA">
              <w:rPr>
                <w:lang w:val="id-ID"/>
              </w:rPr>
              <w:t xml:space="preserve"> presentasi yang dilakukan tentang materi</w:t>
            </w:r>
            <w:r w:rsidRPr="008810DA">
              <w:t xml:space="preserve"> :</w:t>
            </w:r>
            <w:r w:rsidRPr="008810DA">
              <w:rPr>
                <w:lang w:val="id-ID"/>
              </w:rPr>
              <w:t xml:space="preserve"> </w:t>
            </w:r>
            <w:r w:rsidRPr="00AD676E" w:rsidR="00AD676E">
              <w:rPr>
                <w:bCs/>
                <w:i/>
                <w:lang w:val="id-ID"/>
              </w:rPr>
              <w:t xml:space="preserve">Pengertian dan Manfaat Break Even Point (BEP) </w:t>
            </w:r>
            <w:r w:rsidRPr="008810DA">
              <w:t xml:space="preserve">dan </w:t>
            </w:r>
            <w:r w:rsidRPr="008810DA">
              <w:rPr>
                <w:lang w:val="id-ID"/>
              </w:rPr>
              <w:t>ditanggapi oleh kelompok yang mempresentasikan</w:t>
            </w:r>
          </w:p>
          <w:p w:rsidR="00091A99" w:rsidRPr="008810DA" w:rsidP="008810DA">
            <w:pPr>
              <w:numPr>
                <w:ilvl w:val="0"/>
                <w:numId w:val="72"/>
              </w:numPr>
              <w:tabs>
                <w:tab w:val="left" w:pos="193"/>
                <w:tab w:val="clear" w:pos="720"/>
              </w:tabs>
              <w:spacing w:before="60" w:after="60" w:line="240" w:lineRule="auto"/>
              <w:ind w:left="192" w:right="57" w:hanging="249"/>
              <w:jc w:val="both"/>
              <w:rPr>
                <w:caps/>
              </w:rPr>
            </w:pPr>
            <w:r w:rsidRPr="008810DA">
              <w:rPr>
                <w:lang w:val="id-ID"/>
              </w:rPr>
              <w:t xml:space="preserve">Bertanya </w:t>
            </w:r>
            <w:r w:rsidRPr="008810DA">
              <w:rPr>
                <w:lang w:val="id-ID"/>
              </w:rPr>
              <w:t>atas</w:t>
            </w:r>
            <w:r w:rsidRPr="008810DA">
              <w:rPr>
                <w:lang w:val="id-ID"/>
              </w:rPr>
              <w:t xml:space="preserve"> presentasi </w:t>
            </w:r>
            <w:r w:rsidRPr="008810DA">
              <w:rPr>
                <w:lang w:val="id-ID"/>
              </w:rPr>
              <w:t>tentang</w:t>
            </w:r>
            <w:r w:rsidRPr="008810DA">
              <w:rPr>
                <w:lang w:val="id-ID"/>
              </w:rPr>
              <w:t xml:space="preserve"> materi</w:t>
            </w:r>
            <w:r w:rsidRPr="008810DA">
              <w:t xml:space="preserve"> :</w:t>
            </w:r>
            <w:r w:rsidRPr="008810DA">
              <w:rPr>
                <w:lang w:val="id-ID"/>
              </w:rPr>
              <w:t xml:space="preserve"> </w:t>
            </w:r>
            <w:r w:rsidRPr="00AD676E" w:rsidR="00AD676E">
              <w:rPr>
                <w:bCs/>
                <w:i/>
                <w:lang w:val="id-ID"/>
              </w:rPr>
              <w:t xml:space="preserve">Pengertian dan Manfaat Break Even Point (BEP) </w:t>
            </w:r>
            <w:r w:rsidRPr="008810DA">
              <w:t>d</w:t>
            </w:r>
            <w:r w:rsidRPr="008810DA">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8810DA" w:rsidP="008810DA">
            <w:pPr>
              <w:tabs>
                <w:tab w:val="left" w:pos="426"/>
              </w:tabs>
              <w:spacing w:before="60" w:after="60" w:line="240" w:lineRule="auto"/>
              <w:ind w:left="0"/>
              <w:contextualSpacing w:val="0"/>
              <w:jc w:val="center"/>
              <w:rPr>
                <w:b/>
                <w:bCs/>
                <w:caps/>
              </w:rPr>
            </w:pPr>
            <w:r w:rsidRPr="008810DA">
              <w:rPr>
                <w:b/>
                <w:bCs/>
                <w:caps/>
              </w:rPr>
              <w:t>REFLEKSI DAN KONFIRMASI</w:t>
            </w:r>
          </w:p>
        </w:tc>
      </w:tr>
      <w:tr w:rsidTr="0081506A">
        <w:tblPrEx>
          <w:tblW w:w="9213" w:type="dxa"/>
          <w:tblInd w:w="534" w:type="dxa"/>
          <w:tblLook w:val="04A0"/>
        </w:tblPrEx>
        <w:tc>
          <w:tcPr>
            <w:tcW w:w="9213" w:type="dxa"/>
            <w:gridSpan w:val="2"/>
          </w:tcPr>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color w:val="000000"/>
                <w:lang w:val="id-ID"/>
              </w:rPr>
              <w:t xml:space="preserve">Refleksi pencapaian siswa/formatif </w:t>
            </w:r>
            <w:r w:rsidRPr="008810DA">
              <w:rPr>
                <w:lang w:val="id-ID"/>
              </w:rPr>
              <w:t>asesmen</w:t>
            </w:r>
            <w:r w:rsidRPr="008810DA">
              <w:rPr>
                <w:color w:val="000000"/>
                <w:lang w:val="id-ID"/>
              </w:rPr>
              <w:t>, dan refleksi guru untuk mengetahui ketercapaian proses pembelajaran dan perbaikan.</w:t>
            </w:r>
          </w:p>
          <w:p w:rsidR="00091A99" w:rsidRPr="008810DA" w:rsidP="008810DA">
            <w:pPr>
              <w:numPr>
                <w:ilvl w:val="0"/>
                <w:numId w:val="72"/>
              </w:numPr>
              <w:tabs>
                <w:tab w:val="left" w:pos="193"/>
                <w:tab w:val="clear" w:pos="720"/>
              </w:tabs>
              <w:spacing w:before="60" w:after="60" w:line="240" w:lineRule="auto"/>
              <w:ind w:left="192" w:right="57" w:hanging="249"/>
              <w:jc w:val="both"/>
              <w:rPr>
                <w:lang w:val="id-ID"/>
              </w:rPr>
            </w:pPr>
            <w:r w:rsidRPr="008810DA">
              <w:rPr>
                <w:lang w:val="id-ID"/>
              </w:rPr>
              <w:t>Menginformasikan kegiatan pembelajaran yang akan dilakukan pada pertemuan berikutnya.</w:t>
            </w:r>
          </w:p>
          <w:p w:rsidR="00091A99" w:rsidRPr="008810DA" w:rsidP="008810DA">
            <w:pPr>
              <w:numPr>
                <w:ilvl w:val="0"/>
                <w:numId w:val="72"/>
              </w:numPr>
              <w:tabs>
                <w:tab w:val="left" w:pos="193"/>
                <w:tab w:val="clear" w:pos="720"/>
              </w:tabs>
              <w:spacing w:before="60" w:after="60" w:line="240" w:lineRule="auto"/>
              <w:ind w:left="192" w:right="57" w:hanging="249"/>
              <w:jc w:val="both"/>
              <w:rPr>
                <w:caps/>
              </w:rPr>
            </w:pPr>
            <w:r w:rsidRPr="008810DA">
              <w:rPr>
                <w:lang w:val="id-ID"/>
              </w:rPr>
              <w:t>Guru mengakhiri kegiatan belajar dengan memberikan pesan dan motivasi tetap semangat belajar dan</w:t>
            </w:r>
            <w:r w:rsidRPr="008810DA">
              <w:t xml:space="preserve"> </w:t>
            </w:r>
            <w:r w:rsidRPr="008810DA">
              <w:rPr>
                <w:lang w:val="id-ID"/>
              </w:rPr>
              <w:t>diakhiri dengan berdoa.</w:t>
            </w:r>
          </w:p>
        </w:tc>
      </w:tr>
    </w:tbl>
    <w:p w:rsidR="00091A99" w:rsidRPr="008810DA" w:rsidP="008810DA">
      <w:pPr>
        <w:spacing w:before="60" w:after="60" w:line="240" w:lineRule="auto"/>
        <w:ind w:left="426"/>
        <w:jc w:val="both"/>
        <w:rPr>
          <w:b/>
          <w:bCs/>
          <w:lang w:val="en-US" w:eastAsia="en-US" w:bidi="ar-SA"/>
        </w:rPr>
      </w:pPr>
    </w:p>
    <w:p w:rsidR="00525F4C" w:rsidRPr="008810DA" w:rsidP="008810DA">
      <w:pPr>
        <w:shd w:val="clear" w:color="auto" w:fill="DAEEF3" w:themeFill="accent5" w:themeFillTint="33"/>
        <w:tabs>
          <w:tab w:val="left" w:pos="426"/>
        </w:tabs>
        <w:spacing w:before="60" w:after="60" w:line="240" w:lineRule="auto"/>
        <w:jc w:val="both"/>
        <w:rPr>
          <w:b/>
          <w:bCs/>
          <w:lang w:val="en-US" w:eastAsia="en-US" w:bidi="ar-SA"/>
        </w:rPr>
      </w:pPr>
      <w:r w:rsidRPr="008810DA">
        <w:rPr>
          <w:b/>
          <w:bCs/>
          <w:lang w:val="en-US" w:eastAsia="en-US" w:bidi="ar-SA"/>
        </w:rPr>
        <w:t>E</w:t>
      </w:r>
      <w:r w:rsidRPr="008810DA">
        <w:rPr>
          <w:b/>
          <w:bCs/>
          <w:lang w:val="id-ID" w:eastAsia="en-US" w:bidi="ar-SA"/>
        </w:rPr>
        <w:t>.</w:t>
      </w:r>
      <w:r w:rsidRPr="008810DA">
        <w:rPr>
          <w:b/>
          <w:bCs/>
          <w:lang w:val="id-ID" w:eastAsia="en-US" w:bidi="ar-SA"/>
        </w:rPr>
        <w:tab/>
        <w:t>ASESMEN</w:t>
      </w:r>
      <w:r w:rsidRPr="008810DA" w:rsidR="002E5C02">
        <w:rPr>
          <w:b/>
          <w:bCs/>
          <w:lang w:val="en-US" w:eastAsia="en-US" w:bidi="ar-SA"/>
        </w:rPr>
        <w:t xml:space="preserve"> / PENILAIAN HASIL PEMBELAJARAN</w:t>
      </w:r>
    </w:p>
    <w:p w:rsidR="006218AB" w:rsidRPr="008810DA" w:rsidP="008810DA">
      <w:pPr>
        <w:tabs>
          <w:tab w:val="left" w:pos="709"/>
        </w:tabs>
        <w:spacing w:before="60" w:after="60" w:line="240" w:lineRule="auto"/>
        <w:ind w:left="426"/>
        <w:jc w:val="both"/>
        <w:rPr>
          <w:b/>
          <w:bCs/>
          <w:lang w:val="en-US" w:eastAsia="en-US" w:bidi="ar-SA"/>
        </w:rPr>
      </w:pPr>
      <w:r w:rsidRPr="008810DA">
        <w:rPr>
          <w:b/>
          <w:bCs/>
          <w:lang w:val="en-US" w:eastAsia="en-US" w:bidi="ar-SA"/>
        </w:rPr>
        <w:t xml:space="preserve">1. </w:t>
      </w:r>
      <w:r w:rsidRPr="008810DA">
        <w:rPr>
          <w:b/>
          <w:bCs/>
          <w:lang w:val="en-US" w:eastAsia="en-US" w:bidi="ar-SA"/>
        </w:rPr>
        <w:tab/>
        <w:t>ASESMEN DIAGNOSTIK:</w:t>
      </w:r>
    </w:p>
    <w:p w:rsidR="006218AB" w:rsidRPr="008810DA" w:rsidP="008810DA">
      <w:pPr>
        <w:spacing w:before="60" w:after="60" w:line="240" w:lineRule="auto"/>
        <w:ind w:left="709"/>
        <w:jc w:val="both"/>
        <w:rPr>
          <w:lang w:val="en-US" w:eastAsia="en-US" w:bidi="ar-SA"/>
        </w:rPr>
      </w:pPr>
      <w:r w:rsidRPr="008810DA">
        <w:rPr>
          <w:lang w:val="en-US" w:eastAsia="en-US" w:bidi="ar-SA"/>
        </w:rPr>
        <w:t>Mengetahui kondisi awal mental para peserta didik</w:t>
      </w:r>
    </w:p>
    <w:tbl>
      <w:tblPr>
        <w:tblStyle w:val="TableGrid6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8810DA" w:rsidP="008810DA">
            <w:pPr>
              <w:spacing w:before="60" w:after="60" w:line="240" w:lineRule="auto"/>
              <w:jc w:val="center"/>
              <w:rPr>
                <w:b/>
                <w:bCs/>
                <w:lang w:val="id-ID"/>
              </w:rPr>
            </w:pPr>
            <w:r w:rsidRPr="008810DA">
              <w:rPr>
                <w:b/>
                <w:bCs/>
                <w:lang w:val="id-ID"/>
              </w:rPr>
              <w:t>No</w:t>
            </w:r>
          </w:p>
        </w:tc>
        <w:tc>
          <w:tcPr>
            <w:tcW w:w="5102" w:type="dxa"/>
            <w:vMerge w:val="restart"/>
            <w:shd w:val="clear" w:color="auto" w:fill="DBE5F1"/>
            <w:vAlign w:val="center"/>
          </w:tcPr>
          <w:p w:rsidR="006218AB" w:rsidRPr="008810DA" w:rsidP="008810DA">
            <w:pPr>
              <w:spacing w:before="60" w:after="60" w:line="240" w:lineRule="auto"/>
              <w:jc w:val="center"/>
              <w:rPr>
                <w:b/>
                <w:bCs/>
                <w:lang w:val="id-ID"/>
              </w:rPr>
            </w:pPr>
            <w:r w:rsidRPr="008810DA">
              <w:rPr>
                <w:b/>
                <w:bCs/>
                <w:lang w:val="id-ID"/>
              </w:rPr>
              <w:t>Pertanyaan</w:t>
            </w:r>
          </w:p>
        </w:tc>
        <w:tc>
          <w:tcPr>
            <w:tcW w:w="2210" w:type="dxa"/>
            <w:gridSpan w:val="2"/>
            <w:shd w:val="clear" w:color="auto" w:fill="DBE5F1"/>
          </w:tcPr>
          <w:p w:rsidR="006218AB" w:rsidRPr="008810DA" w:rsidP="008810DA">
            <w:pPr>
              <w:spacing w:before="60" w:after="60" w:line="240" w:lineRule="auto"/>
              <w:jc w:val="center"/>
              <w:rPr>
                <w:b/>
                <w:bCs/>
                <w:lang w:val="id-ID"/>
              </w:rPr>
            </w:pPr>
            <w:r w:rsidRPr="008810DA">
              <w:rPr>
                <w:b/>
                <w:bCs/>
                <w:lang w:val="id-ID"/>
              </w:rPr>
              <w:t>Pilihan</w:t>
            </w:r>
            <w:r w:rsidRPr="008810DA">
              <w:rPr>
                <w:b/>
                <w:bCs/>
              </w:rPr>
              <w:t xml:space="preserve"> </w:t>
            </w:r>
            <w:r w:rsidRPr="008810DA">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8810DA" w:rsidP="008810DA">
            <w:pPr>
              <w:spacing w:before="60" w:after="60" w:line="240" w:lineRule="auto"/>
              <w:jc w:val="center"/>
              <w:rPr>
                <w:b/>
                <w:bCs/>
                <w:lang w:val="id-ID"/>
              </w:rPr>
            </w:pPr>
          </w:p>
        </w:tc>
        <w:tc>
          <w:tcPr>
            <w:tcW w:w="5102" w:type="dxa"/>
            <w:vMerge/>
            <w:shd w:val="clear" w:color="auto" w:fill="DBE5F1"/>
          </w:tcPr>
          <w:p w:rsidR="006218AB" w:rsidRPr="008810DA" w:rsidP="008810DA">
            <w:pPr>
              <w:spacing w:before="60" w:after="60" w:line="240" w:lineRule="auto"/>
              <w:rPr>
                <w:b/>
                <w:bCs/>
                <w:lang w:val="id-ID"/>
              </w:rPr>
            </w:pPr>
          </w:p>
        </w:tc>
        <w:tc>
          <w:tcPr>
            <w:tcW w:w="1164" w:type="dxa"/>
            <w:shd w:val="clear" w:color="auto" w:fill="DBE5F1"/>
          </w:tcPr>
          <w:p w:rsidR="006218AB" w:rsidRPr="008810DA" w:rsidP="008810DA">
            <w:pPr>
              <w:spacing w:before="60" w:after="60" w:line="240" w:lineRule="auto"/>
              <w:jc w:val="center"/>
              <w:rPr>
                <w:b/>
                <w:bCs/>
                <w:lang w:val="id-ID"/>
              </w:rPr>
            </w:pPr>
            <w:r w:rsidRPr="008810DA">
              <w:rPr>
                <w:b/>
                <w:bCs/>
                <w:lang w:val="id-ID"/>
              </w:rPr>
              <w:t>Ya</w:t>
            </w:r>
          </w:p>
        </w:tc>
        <w:tc>
          <w:tcPr>
            <w:tcW w:w="1046" w:type="dxa"/>
            <w:shd w:val="clear" w:color="auto" w:fill="DBE5F1"/>
          </w:tcPr>
          <w:p w:rsidR="006218AB" w:rsidRPr="008810DA" w:rsidP="008810DA">
            <w:pPr>
              <w:spacing w:before="60" w:after="60" w:line="240" w:lineRule="auto"/>
              <w:jc w:val="center"/>
              <w:rPr>
                <w:b/>
                <w:bCs/>
                <w:lang w:val="id-ID"/>
              </w:rPr>
            </w:pPr>
            <w:r w:rsidRPr="008810DA">
              <w:rPr>
                <w:b/>
                <w:bCs/>
                <w:lang w:val="id-ID"/>
              </w:rPr>
              <w:t>Tidak</w:t>
            </w:r>
          </w:p>
        </w:tc>
      </w:tr>
      <w:tr w:rsidTr="0081506A">
        <w:tblPrEx>
          <w:tblW w:w="0" w:type="auto"/>
          <w:tblInd w:w="817" w:type="dxa"/>
          <w:tblLook w:val="04A0"/>
        </w:tblPrEx>
        <w:tc>
          <w:tcPr>
            <w:tcW w:w="680" w:type="dxa"/>
            <w:shd w:val="clear" w:color="auto" w:fill="auto"/>
          </w:tcPr>
          <w:p w:rsidR="006218AB" w:rsidRPr="008810DA" w:rsidP="008810DA">
            <w:pPr>
              <w:spacing w:before="60" w:after="60" w:line="240" w:lineRule="auto"/>
              <w:jc w:val="center"/>
            </w:pPr>
            <w:r w:rsidRPr="008810DA">
              <w:t>1</w:t>
            </w:r>
          </w:p>
        </w:tc>
        <w:tc>
          <w:tcPr>
            <w:tcW w:w="5102" w:type="dxa"/>
            <w:shd w:val="clear" w:color="auto" w:fill="auto"/>
          </w:tcPr>
          <w:p w:rsidR="006218AB" w:rsidRPr="008810DA" w:rsidP="008810DA">
            <w:pPr>
              <w:spacing w:before="60" w:after="60" w:line="240" w:lineRule="auto"/>
              <w:jc w:val="both"/>
              <w:rPr>
                <w:lang w:val="id-ID"/>
              </w:rPr>
            </w:pPr>
            <w:r w:rsidRPr="008810DA">
              <w:rPr>
                <w:lang w:val="id-ID"/>
              </w:rPr>
              <w:t>Apa</w:t>
            </w:r>
            <w:r w:rsidRPr="008810DA">
              <w:t xml:space="preserve"> </w:t>
            </w:r>
            <w:r w:rsidRPr="008810DA">
              <w:rPr>
                <w:lang w:val="id-ID"/>
              </w:rPr>
              <w:t>kabar</w:t>
            </w:r>
            <w:r w:rsidRPr="008810DA">
              <w:t xml:space="preserve"> </w:t>
            </w:r>
            <w:r w:rsidRPr="008810DA">
              <w:rPr>
                <w:lang w:val="id-ID"/>
              </w:rPr>
              <w:t>hari</w:t>
            </w:r>
            <w:r w:rsidRPr="008810DA">
              <w:t xml:space="preserve"> </w:t>
            </w:r>
            <w:r w:rsidRPr="008810DA">
              <w:rPr>
                <w:lang w:val="id-ID"/>
              </w:rPr>
              <w:t>ini?</w:t>
            </w:r>
          </w:p>
        </w:tc>
        <w:tc>
          <w:tcPr>
            <w:tcW w:w="1164" w:type="dxa"/>
            <w:shd w:val="clear" w:color="auto" w:fill="auto"/>
          </w:tcPr>
          <w:p w:rsidR="006218AB" w:rsidRPr="008810DA" w:rsidP="008810DA">
            <w:pPr>
              <w:spacing w:before="60" w:after="60" w:line="240" w:lineRule="auto"/>
              <w:rPr>
                <w:lang w:val="id-ID"/>
              </w:rPr>
            </w:pPr>
          </w:p>
        </w:tc>
        <w:tc>
          <w:tcPr>
            <w:tcW w:w="1046" w:type="dxa"/>
            <w:shd w:val="clear" w:color="auto" w:fill="auto"/>
          </w:tcPr>
          <w:p w:rsidR="006218AB" w:rsidRPr="008810DA" w:rsidP="008810DA">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8810DA" w:rsidP="008810DA">
            <w:pPr>
              <w:spacing w:before="60" w:after="60" w:line="240" w:lineRule="auto"/>
              <w:jc w:val="center"/>
            </w:pPr>
            <w:r w:rsidRPr="008810DA">
              <w:t>2</w:t>
            </w:r>
          </w:p>
        </w:tc>
        <w:tc>
          <w:tcPr>
            <w:tcW w:w="5102" w:type="dxa"/>
            <w:shd w:val="clear" w:color="auto" w:fill="auto"/>
          </w:tcPr>
          <w:p w:rsidR="006218AB" w:rsidRPr="008810DA" w:rsidP="008810DA">
            <w:pPr>
              <w:spacing w:before="60" w:after="60" w:line="240" w:lineRule="auto"/>
              <w:jc w:val="both"/>
              <w:rPr>
                <w:lang w:val="id-ID"/>
              </w:rPr>
            </w:pPr>
            <w:r w:rsidRPr="008810DA">
              <w:rPr>
                <w:lang w:val="id-ID"/>
              </w:rPr>
              <w:t>Apakah</w:t>
            </w:r>
            <w:r w:rsidRPr="008810DA">
              <w:t xml:space="preserve"> </w:t>
            </w:r>
            <w:r w:rsidRPr="008810DA">
              <w:rPr>
                <w:lang w:val="id-ID"/>
              </w:rPr>
              <w:t>ada yang sakit</w:t>
            </w:r>
            <w:r w:rsidRPr="008810DA">
              <w:t xml:space="preserve"> </w:t>
            </w:r>
            <w:r w:rsidRPr="008810DA">
              <w:rPr>
                <w:lang w:val="id-ID"/>
              </w:rPr>
              <w:t>hari</w:t>
            </w:r>
            <w:r w:rsidRPr="008810DA">
              <w:t xml:space="preserve"> </w:t>
            </w:r>
            <w:r w:rsidRPr="008810DA">
              <w:rPr>
                <w:lang w:val="id-ID"/>
              </w:rPr>
              <w:t>ini?</w:t>
            </w:r>
          </w:p>
        </w:tc>
        <w:tc>
          <w:tcPr>
            <w:tcW w:w="1164" w:type="dxa"/>
            <w:shd w:val="clear" w:color="auto" w:fill="auto"/>
          </w:tcPr>
          <w:p w:rsidR="006218AB" w:rsidRPr="008810DA" w:rsidP="008810DA">
            <w:pPr>
              <w:spacing w:before="60" w:after="60" w:line="240" w:lineRule="auto"/>
              <w:rPr>
                <w:lang w:val="id-ID"/>
              </w:rPr>
            </w:pPr>
          </w:p>
        </w:tc>
        <w:tc>
          <w:tcPr>
            <w:tcW w:w="1046" w:type="dxa"/>
            <w:shd w:val="clear" w:color="auto" w:fill="auto"/>
          </w:tcPr>
          <w:p w:rsidR="006218AB" w:rsidRPr="008810DA" w:rsidP="008810DA">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8810DA" w:rsidP="008810DA">
            <w:pPr>
              <w:spacing w:before="60" w:after="60" w:line="240" w:lineRule="auto"/>
              <w:jc w:val="center"/>
            </w:pPr>
            <w:r w:rsidRPr="008810DA">
              <w:t>3</w:t>
            </w:r>
          </w:p>
        </w:tc>
        <w:tc>
          <w:tcPr>
            <w:tcW w:w="5102" w:type="dxa"/>
            <w:shd w:val="clear" w:color="auto" w:fill="auto"/>
          </w:tcPr>
          <w:p w:rsidR="006218AB" w:rsidRPr="008810DA" w:rsidP="008810DA">
            <w:pPr>
              <w:spacing w:before="60" w:after="60" w:line="240" w:lineRule="auto"/>
              <w:jc w:val="both"/>
              <w:rPr>
                <w:lang w:val="id-ID"/>
              </w:rPr>
            </w:pPr>
            <w:r w:rsidRPr="008810DA">
              <w:rPr>
                <w:lang w:val="id-ID"/>
              </w:rPr>
              <w:t>Apakah kalian dalam</w:t>
            </w:r>
            <w:r w:rsidRPr="008810DA">
              <w:t xml:space="preserve"> </w:t>
            </w:r>
            <w:r w:rsidRPr="008810DA">
              <w:rPr>
                <w:lang w:val="id-ID"/>
              </w:rPr>
              <w:t>keadaan</w:t>
            </w:r>
            <w:r w:rsidRPr="008810DA">
              <w:t xml:space="preserve"> </w:t>
            </w:r>
            <w:r w:rsidRPr="008810DA">
              <w:rPr>
                <w:lang w:val="id-ID"/>
              </w:rPr>
              <w:t>sehat?</w:t>
            </w:r>
          </w:p>
        </w:tc>
        <w:tc>
          <w:tcPr>
            <w:tcW w:w="1164" w:type="dxa"/>
            <w:shd w:val="clear" w:color="auto" w:fill="auto"/>
          </w:tcPr>
          <w:p w:rsidR="006218AB" w:rsidRPr="008810DA" w:rsidP="008810DA">
            <w:pPr>
              <w:spacing w:before="60" w:after="60" w:line="240" w:lineRule="auto"/>
              <w:rPr>
                <w:lang w:val="id-ID"/>
              </w:rPr>
            </w:pPr>
          </w:p>
        </w:tc>
        <w:tc>
          <w:tcPr>
            <w:tcW w:w="1046" w:type="dxa"/>
            <w:shd w:val="clear" w:color="auto" w:fill="auto"/>
          </w:tcPr>
          <w:p w:rsidR="006218AB" w:rsidRPr="008810DA" w:rsidP="008810DA">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8810DA" w:rsidP="008810DA">
            <w:pPr>
              <w:spacing w:before="60" w:after="60" w:line="240" w:lineRule="auto"/>
              <w:jc w:val="center"/>
            </w:pPr>
            <w:r w:rsidRPr="008810DA">
              <w:t>4</w:t>
            </w:r>
          </w:p>
        </w:tc>
        <w:tc>
          <w:tcPr>
            <w:tcW w:w="5102" w:type="dxa"/>
            <w:shd w:val="clear" w:color="auto" w:fill="auto"/>
          </w:tcPr>
          <w:p w:rsidR="006218AB" w:rsidRPr="008810DA" w:rsidP="008810DA">
            <w:pPr>
              <w:spacing w:before="60" w:after="60" w:line="240" w:lineRule="auto"/>
              <w:jc w:val="both"/>
              <w:rPr>
                <w:lang w:val="id-ID"/>
              </w:rPr>
            </w:pPr>
            <w:r w:rsidRPr="008810DA">
              <w:rPr>
                <w:lang w:val="id-ID"/>
              </w:rPr>
              <w:t>Apakah</w:t>
            </w:r>
            <w:r w:rsidRPr="008810DA">
              <w:t xml:space="preserve"> </w:t>
            </w:r>
            <w:r w:rsidRPr="008810DA">
              <w:rPr>
                <w:lang w:val="id-ID"/>
              </w:rPr>
              <w:t>anak-anak</w:t>
            </w:r>
            <w:r w:rsidRPr="008810DA">
              <w:t xml:space="preserve"> </w:t>
            </w:r>
            <w:r w:rsidRPr="008810DA">
              <w:rPr>
                <w:lang w:val="id-ID"/>
              </w:rPr>
              <w:t>merasa</w:t>
            </w:r>
            <w:r w:rsidRPr="008810DA">
              <w:t xml:space="preserve"> </w:t>
            </w:r>
            <w:r w:rsidRPr="008810DA">
              <w:rPr>
                <w:lang w:val="id-ID"/>
              </w:rPr>
              <w:t>bersemangat</w:t>
            </w:r>
            <w:r w:rsidRPr="008810DA">
              <w:t xml:space="preserve"> </w:t>
            </w:r>
            <w:r w:rsidRPr="008810DA">
              <w:rPr>
                <w:lang w:val="id-ID"/>
              </w:rPr>
              <w:t>hari</w:t>
            </w:r>
            <w:r w:rsidRPr="008810DA">
              <w:t xml:space="preserve"> </w:t>
            </w:r>
            <w:r w:rsidRPr="008810DA">
              <w:rPr>
                <w:lang w:val="id-ID"/>
              </w:rPr>
              <w:t>ini?</w:t>
            </w:r>
          </w:p>
        </w:tc>
        <w:tc>
          <w:tcPr>
            <w:tcW w:w="1164" w:type="dxa"/>
            <w:shd w:val="clear" w:color="auto" w:fill="auto"/>
          </w:tcPr>
          <w:p w:rsidR="006218AB" w:rsidRPr="008810DA" w:rsidP="008810DA">
            <w:pPr>
              <w:spacing w:before="60" w:after="60" w:line="240" w:lineRule="auto"/>
              <w:rPr>
                <w:lang w:val="id-ID"/>
              </w:rPr>
            </w:pPr>
          </w:p>
        </w:tc>
        <w:tc>
          <w:tcPr>
            <w:tcW w:w="1046" w:type="dxa"/>
            <w:shd w:val="clear" w:color="auto" w:fill="auto"/>
          </w:tcPr>
          <w:p w:rsidR="006218AB" w:rsidRPr="008810DA" w:rsidP="008810DA">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8810DA" w:rsidP="008810DA">
            <w:pPr>
              <w:spacing w:before="60" w:after="60" w:line="240" w:lineRule="auto"/>
              <w:jc w:val="center"/>
            </w:pPr>
            <w:r w:rsidRPr="008810DA">
              <w:t>5</w:t>
            </w:r>
          </w:p>
        </w:tc>
        <w:tc>
          <w:tcPr>
            <w:tcW w:w="5102" w:type="dxa"/>
            <w:shd w:val="clear" w:color="auto" w:fill="auto"/>
          </w:tcPr>
          <w:p w:rsidR="006218AB" w:rsidRPr="008810DA" w:rsidP="008810DA">
            <w:pPr>
              <w:spacing w:before="60" w:after="60" w:line="240" w:lineRule="auto"/>
              <w:jc w:val="both"/>
              <w:rPr>
                <w:lang w:val="id-ID"/>
              </w:rPr>
            </w:pPr>
            <w:r w:rsidRPr="008810DA">
              <w:rPr>
                <w:lang w:val="id-ID"/>
              </w:rPr>
              <w:t>Apakah</w:t>
            </w:r>
            <w:r w:rsidRPr="008810DA">
              <w:t xml:space="preserve"> </w:t>
            </w:r>
            <w:r w:rsidRPr="008810DA">
              <w:rPr>
                <w:lang w:val="id-ID"/>
              </w:rPr>
              <w:t>tadi</w:t>
            </w:r>
            <w:r w:rsidRPr="008810DA">
              <w:t xml:space="preserve"> </w:t>
            </w:r>
            <w:r w:rsidRPr="008810DA">
              <w:rPr>
                <w:lang w:val="id-ID"/>
              </w:rPr>
              <w:t>malam</w:t>
            </w:r>
            <w:r w:rsidRPr="008810DA">
              <w:t xml:space="preserve"> </w:t>
            </w:r>
            <w:r w:rsidRPr="008810DA">
              <w:rPr>
                <w:lang w:val="id-ID"/>
              </w:rPr>
              <w:t>sudah</w:t>
            </w:r>
            <w:r w:rsidRPr="008810DA">
              <w:t xml:space="preserve"> </w:t>
            </w:r>
            <w:r w:rsidRPr="008810DA">
              <w:rPr>
                <w:lang w:val="id-ID"/>
              </w:rPr>
              <w:t>belajar?</w:t>
            </w:r>
          </w:p>
        </w:tc>
        <w:tc>
          <w:tcPr>
            <w:tcW w:w="1164" w:type="dxa"/>
            <w:shd w:val="clear" w:color="auto" w:fill="auto"/>
          </w:tcPr>
          <w:p w:rsidR="006218AB" w:rsidRPr="008810DA" w:rsidP="008810DA">
            <w:pPr>
              <w:spacing w:before="60" w:after="60" w:line="240" w:lineRule="auto"/>
              <w:rPr>
                <w:lang w:val="id-ID"/>
              </w:rPr>
            </w:pPr>
          </w:p>
        </w:tc>
        <w:tc>
          <w:tcPr>
            <w:tcW w:w="1046" w:type="dxa"/>
            <w:shd w:val="clear" w:color="auto" w:fill="auto"/>
          </w:tcPr>
          <w:p w:rsidR="006218AB" w:rsidRPr="008810DA" w:rsidP="008810DA">
            <w:pPr>
              <w:spacing w:before="60" w:after="60" w:line="240" w:lineRule="auto"/>
              <w:rPr>
                <w:lang w:val="id-ID"/>
              </w:rPr>
            </w:pPr>
          </w:p>
        </w:tc>
      </w:tr>
    </w:tbl>
    <w:p w:rsidR="006218AB" w:rsidRPr="008810DA" w:rsidP="008810DA">
      <w:pPr>
        <w:spacing w:before="60" w:after="60" w:line="240" w:lineRule="auto"/>
        <w:ind w:left="709"/>
        <w:jc w:val="both"/>
        <w:rPr>
          <w:lang w:val="en-US" w:eastAsia="en-US" w:bidi="ar-SA"/>
        </w:rPr>
      </w:pPr>
    </w:p>
    <w:p w:rsidR="006218AB" w:rsidRPr="008810DA" w:rsidP="008810DA">
      <w:pPr>
        <w:tabs>
          <w:tab w:val="left" w:pos="709"/>
        </w:tabs>
        <w:spacing w:before="60" w:after="60" w:line="240" w:lineRule="auto"/>
        <w:ind w:left="426"/>
        <w:jc w:val="both"/>
        <w:rPr>
          <w:b/>
          <w:bCs/>
          <w:lang w:val="en-US" w:eastAsia="en-US" w:bidi="ar-SA"/>
        </w:rPr>
      </w:pPr>
      <w:r w:rsidRPr="008810DA">
        <w:rPr>
          <w:b/>
          <w:bCs/>
          <w:lang w:val="en-US" w:eastAsia="en-US" w:bidi="ar-SA"/>
        </w:rPr>
        <w:t>2.</w:t>
      </w:r>
      <w:r w:rsidRPr="008810DA">
        <w:rPr>
          <w:b/>
          <w:bCs/>
          <w:lang w:val="en-US" w:eastAsia="en-US" w:bidi="ar-SA"/>
        </w:rPr>
        <w:tab/>
        <w:t>ASESMEN FORMATIF:</w:t>
      </w:r>
    </w:p>
    <w:p w:rsidR="006218AB" w:rsidRPr="008810DA" w:rsidP="008810DA">
      <w:pPr>
        <w:spacing w:before="60" w:after="60" w:line="240" w:lineRule="auto"/>
        <w:ind w:left="709"/>
        <w:jc w:val="both"/>
        <w:rPr>
          <w:lang w:val="en-US" w:eastAsia="en-US" w:bidi="ar-SA"/>
        </w:rPr>
      </w:pPr>
      <w:r w:rsidRPr="008810DA">
        <w:rPr>
          <w:lang w:val="en-US" w:eastAsia="en-US" w:bidi="ar-SA"/>
        </w:rPr>
        <w:t>Diskusi : melatih kemampuan peserta didik dalam berkolaborasi dengan kelompoknya,  melatih berbicara dan berani mengungkapakan pendapat, memunculkan ide-idenya, bekerja sama dalam tim</w:t>
      </w:r>
    </w:p>
    <w:p w:rsidR="006218AB" w:rsidRPr="008810DA" w:rsidP="008810DA">
      <w:pPr>
        <w:spacing w:before="60" w:after="60" w:line="240" w:lineRule="auto"/>
        <w:ind w:left="709"/>
        <w:jc w:val="both"/>
        <w:rPr>
          <w:lang w:val="en-US" w:eastAsia="en-US" w:bidi="ar-SA"/>
        </w:rPr>
      </w:pPr>
      <w:r w:rsidRPr="008810DA">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8810DA" w:rsidP="008810DA">
      <w:pPr>
        <w:spacing w:before="60" w:after="60" w:line="240" w:lineRule="auto"/>
        <w:ind w:left="709"/>
        <w:jc w:val="both"/>
        <w:rPr>
          <w:lang w:val="en-US" w:eastAsia="en-US" w:bidi="ar-SA"/>
        </w:rPr>
      </w:pPr>
      <w:r w:rsidRPr="008810DA">
        <w:rPr>
          <w:lang w:val="en-US" w:eastAsia="en-US" w:bidi="ar-SA"/>
        </w:rPr>
        <w:t>Unjuk kerja : menilai keterampilan proses yang dimiliki setiap anak, dan perkembangannya</w:t>
      </w:r>
    </w:p>
    <w:p w:rsidR="006218AB" w:rsidRPr="008810DA" w:rsidP="008810DA">
      <w:pPr>
        <w:spacing w:before="60" w:after="60" w:line="240" w:lineRule="auto"/>
        <w:ind w:left="851"/>
        <w:jc w:val="center"/>
        <w:rPr>
          <w:rFonts w:eastAsiaTheme="minorHAnsi"/>
          <w:b/>
          <w:lang w:val="en-US" w:eastAsia="en-US" w:bidi="ar-SA"/>
        </w:rPr>
      </w:pPr>
    </w:p>
    <w:p w:rsidR="006218AB" w:rsidRPr="008810DA" w:rsidP="008810DA">
      <w:pPr>
        <w:spacing w:before="60" w:after="60" w:line="240" w:lineRule="auto"/>
        <w:ind w:left="851"/>
        <w:jc w:val="center"/>
        <w:rPr>
          <w:rFonts w:eastAsiaTheme="minorHAnsi"/>
          <w:b/>
          <w:lang w:val="en-US" w:eastAsia="en-US" w:bidi="ar-SA"/>
        </w:rPr>
      </w:pPr>
      <w:r w:rsidRPr="008810DA">
        <w:rPr>
          <w:rFonts w:eastAsiaTheme="minorHAnsi"/>
          <w:b/>
          <w:lang w:val="id-ID" w:eastAsia="en-US" w:bidi="ar-SA"/>
        </w:rPr>
        <w:t>FORMAT PENILAIAN FORMATIF</w:t>
      </w:r>
    </w:p>
    <w:tbl>
      <w:tblPr>
        <w:tblStyle w:val="TableGrid6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8810DA" w:rsidP="008810DA">
            <w:pPr>
              <w:spacing w:before="60" w:after="60" w:line="240" w:lineRule="auto"/>
              <w:ind w:left="-57" w:right="-57"/>
              <w:jc w:val="center"/>
              <w:rPr>
                <w:b/>
                <w:lang w:val="id-ID"/>
              </w:rPr>
            </w:pPr>
            <w:r w:rsidRPr="008810DA">
              <w:rPr>
                <w:b/>
                <w:lang w:val="id-ID"/>
              </w:rPr>
              <w:t>No</w:t>
            </w:r>
          </w:p>
        </w:tc>
        <w:tc>
          <w:tcPr>
            <w:tcW w:w="2552" w:type="dxa"/>
            <w:vMerge w:val="restart"/>
            <w:vAlign w:val="center"/>
          </w:tcPr>
          <w:p w:rsidR="006218AB" w:rsidRPr="008810DA" w:rsidP="008810DA">
            <w:pPr>
              <w:spacing w:before="60" w:after="60" w:line="240" w:lineRule="auto"/>
              <w:ind w:left="-57" w:right="-57"/>
              <w:jc w:val="center"/>
              <w:rPr>
                <w:b/>
              </w:rPr>
            </w:pPr>
            <w:r w:rsidRPr="008810DA">
              <w:rPr>
                <w:b/>
                <w:lang w:val="id-ID"/>
              </w:rPr>
              <w:t>Nama</w:t>
            </w:r>
            <w:r w:rsidRPr="008810DA">
              <w:rPr>
                <w:b/>
              </w:rPr>
              <w:t xml:space="preserve"> Peserta Didik</w:t>
            </w:r>
          </w:p>
        </w:tc>
        <w:tc>
          <w:tcPr>
            <w:tcW w:w="1360" w:type="dxa"/>
            <w:gridSpan w:val="4"/>
            <w:vAlign w:val="center"/>
          </w:tcPr>
          <w:p w:rsidR="006218AB" w:rsidRPr="008810DA" w:rsidP="008810DA">
            <w:pPr>
              <w:spacing w:before="60" w:after="60" w:line="240" w:lineRule="auto"/>
              <w:ind w:left="-57" w:right="-57"/>
              <w:jc w:val="center"/>
              <w:rPr>
                <w:b/>
              </w:rPr>
            </w:pPr>
            <w:r w:rsidRPr="008810DA">
              <w:rPr>
                <w:b/>
              </w:rPr>
              <w:t>Materi 1</w:t>
            </w:r>
          </w:p>
        </w:tc>
        <w:tc>
          <w:tcPr>
            <w:tcW w:w="1360" w:type="dxa"/>
            <w:gridSpan w:val="4"/>
            <w:vAlign w:val="center"/>
          </w:tcPr>
          <w:p w:rsidR="006218AB" w:rsidRPr="008810DA" w:rsidP="008810DA">
            <w:pPr>
              <w:spacing w:before="60" w:after="60" w:line="240" w:lineRule="auto"/>
              <w:ind w:left="-57" w:right="-57"/>
              <w:jc w:val="center"/>
              <w:rPr>
                <w:b/>
              </w:rPr>
            </w:pPr>
            <w:r w:rsidRPr="008810DA">
              <w:rPr>
                <w:b/>
              </w:rPr>
              <w:t>Materi 2</w:t>
            </w:r>
          </w:p>
        </w:tc>
        <w:tc>
          <w:tcPr>
            <w:tcW w:w="1360" w:type="dxa"/>
            <w:gridSpan w:val="4"/>
            <w:vAlign w:val="center"/>
          </w:tcPr>
          <w:p w:rsidR="006218AB" w:rsidRPr="008810DA" w:rsidP="008810DA">
            <w:pPr>
              <w:spacing w:before="60" w:after="60" w:line="240" w:lineRule="auto"/>
              <w:ind w:left="-57" w:right="-57"/>
              <w:jc w:val="center"/>
              <w:rPr>
                <w:b/>
              </w:rPr>
            </w:pPr>
            <w:r w:rsidRPr="008810DA">
              <w:rPr>
                <w:b/>
              </w:rPr>
              <w:t>Materi 3</w:t>
            </w:r>
          </w:p>
        </w:tc>
        <w:tc>
          <w:tcPr>
            <w:tcW w:w="850" w:type="dxa"/>
            <w:vMerge w:val="restart"/>
            <w:vAlign w:val="center"/>
          </w:tcPr>
          <w:p w:rsidR="006218AB" w:rsidRPr="008810DA" w:rsidP="008810DA">
            <w:pPr>
              <w:spacing w:before="60" w:after="60" w:line="240" w:lineRule="auto"/>
              <w:ind w:left="-57" w:right="-57"/>
              <w:jc w:val="center"/>
              <w:rPr>
                <w:b/>
                <w:lang w:val="id-ID"/>
              </w:rPr>
            </w:pPr>
            <w:r w:rsidRPr="008810DA">
              <w:rPr>
                <w:b/>
                <w:lang w:val="id-ID"/>
              </w:rPr>
              <w:t>Total Skor</w:t>
            </w:r>
          </w:p>
        </w:tc>
        <w:tc>
          <w:tcPr>
            <w:tcW w:w="850" w:type="dxa"/>
            <w:vMerge w:val="restart"/>
            <w:vAlign w:val="center"/>
          </w:tcPr>
          <w:p w:rsidR="006218AB" w:rsidRPr="008810DA" w:rsidP="008810DA">
            <w:pPr>
              <w:spacing w:before="60" w:after="60" w:line="240" w:lineRule="auto"/>
              <w:ind w:left="-57" w:right="-57"/>
              <w:jc w:val="center"/>
              <w:rPr>
                <w:b/>
                <w:lang w:val="id-ID"/>
              </w:rPr>
            </w:pPr>
            <w:r w:rsidRPr="008810DA">
              <w:rPr>
                <w:b/>
                <w:lang w:val="id-ID"/>
              </w:rPr>
              <w:t>Nilai</w:t>
            </w:r>
          </w:p>
        </w:tc>
      </w:tr>
      <w:tr w:rsidTr="0081506A">
        <w:tblPrEx>
          <w:tblW w:w="8899" w:type="dxa"/>
          <w:tblInd w:w="817" w:type="dxa"/>
          <w:tblLook w:val="04A0"/>
        </w:tblPrEx>
        <w:tc>
          <w:tcPr>
            <w:tcW w:w="567" w:type="dxa"/>
            <w:vMerge/>
            <w:vAlign w:val="center"/>
          </w:tcPr>
          <w:p w:rsidR="006218AB" w:rsidRPr="008810DA" w:rsidP="008810DA">
            <w:pPr>
              <w:spacing w:before="60" w:after="60" w:line="240" w:lineRule="auto"/>
              <w:ind w:left="-57" w:right="-57"/>
              <w:jc w:val="center"/>
              <w:rPr>
                <w:b/>
                <w:lang w:val="id-ID"/>
              </w:rPr>
            </w:pPr>
          </w:p>
        </w:tc>
        <w:tc>
          <w:tcPr>
            <w:tcW w:w="2552" w:type="dxa"/>
            <w:vMerge/>
            <w:vAlign w:val="center"/>
          </w:tcPr>
          <w:p w:rsidR="006218AB" w:rsidRPr="008810DA" w:rsidP="008810DA">
            <w:pPr>
              <w:spacing w:before="60" w:after="60" w:line="240" w:lineRule="auto"/>
              <w:ind w:left="-57" w:right="-57"/>
              <w:jc w:val="center"/>
              <w:rPr>
                <w:b/>
                <w:lang w:val="id-ID"/>
              </w:rPr>
            </w:pPr>
          </w:p>
        </w:tc>
        <w:tc>
          <w:tcPr>
            <w:tcW w:w="1360" w:type="dxa"/>
            <w:gridSpan w:val="4"/>
            <w:vAlign w:val="center"/>
          </w:tcPr>
          <w:p w:rsidR="006218AB" w:rsidRPr="008810DA" w:rsidP="008810DA">
            <w:pPr>
              <w:spacing w:before="60" w:after="60" w:line="240" w:lineRule="auto"/>
              <w:ind w:left="-57" w:right="-57"/>
              <w:jc w:val="center"/>
              <w:rPr>
                <w:b/>
              </w:rPr>
            </w:pPr>
            <w:r w:rsidRPr="008810DA">
              <w:rPr>
                <w:b/>
              </w:rPr>
              <w:t>Skor Nilai</w:t>
            </w:r>
          </w:p>
        </w:tc>
        <w:tc>
          <w:tcPr>
            <w:tcW w:w="1360" w:type="dxa"/>
            <w:gridSpan w:val="4"/>
            <w:vAlign w:val="center"/>
          </w:tcPr>
          <w:p w:rsidR="006218AB" w:rsidRPr="008810DA" w:rsidP="008810DA">
            <w:pPr>
              <w:spacing w:before="60" w:after="60" w:line="240" w:lineRule="auto"/>
              <w:ind w:left="-57" w:right="-57"/>
              <w:jc w:val="center"/>
              <w:rPr>
                <w:b/>
              </w:rPr>
            </w:pPr>
            <w:r w:rsidRPr="008810DA">
              <w:rPr>
                <w:b/>
              </w:rPr>
              <w:t>Skor Nilai</w:t>
            </w:r>
          </w:p>
        </w:tc>
        <w:tc>
          <w:tcPr>
            <w:tcW w:w="1360" w:type="dxa"/>
            <w:gridSpan w:val="4"/>
            <w:vAlign w:val="center"/>
          </w:tcPr>
          <w:p w:rsidR="006218AB" w:rsidRPr="008810DA" w:rsidP="008810DA">
            <w:pPr>
              <w:spacing w:before="60" w:after="60" w:line="240" w:lineRule="auto"/>
              <w:ind w:left="-57" w:right="-57"/>
              <w:jc w:val="center"/>
              <w:rPr>
                <w:b/>
              </w:rPr>
            </w:pPr>
            <w:r w:rsidRPr="008810DA">
              <w:rPr>
                <w:b/>
              </w:rPr>
              <w:t>Skor Nilai</w:t>
            </w:r>
          </w:p>
        </w:tc>
        <w:tc>
          <w:tcPr>
            <w:tcW w:w="850" w:type="dxa"/>
            <w:vMerge/>
            <w:vAlign w:val="center"/>
          </w:tcPr>
          <w:p w:rsidR="006218AB" w:rsidRPr="008810DA" w:rsidP="008810DA">
            <w:pPr>
              <w:spacing w:before="60" w:after="60" w:line="240" w:lineRule="auto"/>
              <w:ind w:left="-57" w:right="-57"/>
              <w:jc w:val="center"/>
              <w:rPr>
                <w:b/>
                <w:lang w:val="id-ID"/>
              </w:rPr>
            </w:pPr>
          </w:p>
        </w:tc>
        <w:tc>
          <w:tcPr>
            <w:tcW w:w="850" w:type="dxa"/>
            <w:vMerge/>
            <w:vAlign w:val="center"/>
          </w:tcPr>
          <w:p w:rsidR="006218AB" w:rsidRPr="008810DA" w:rsidP="008810DA">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8810DA" w:rsidP="008810DA">
            <w:pPr>
              <w:spacing w:before="60" w:after="60" w:line="240" w:lineRule="auto"/>
              <w:ind w:left="-57" w:right="-57"/>
              <w:jc w:val="center"/>
              <w:rPr>
                <w:b/>
                <w:lang w:val="id-ID"/>
              </w:rPr>
            </w:pPr>
          </w:p>
        </w:tc>
        <w:tc>
          <w:tcPr>
            <w:tcW w:w="2552" w:type="dxa"/>
            <w:vMerge/>
            <w:vAlign w:val="center"/>
          </w:tcPr>
          <w:p w:rsidR="006218AB" w:rsidRPr="008810DA" w:rsidP="008810DA">
            <w:pPr>
              <w:spacing w:before="60" w:after="60" w:line="240" w:lineRule="auto"/>
              <w:ind w:left="-57" w:right="-57"/>
              <w:jc w:val="center"/>
              <w:rPr>
                <w:b/>
                <w:lang w:val="id-ID"/>
              </w:rPr>
            </w:pPr>
          </w:p>
        </w:tc>
        <w:tc>
          <w:tcPr>
            <w:tcW w:w="340" w:type="dxa"/>
            <w:vAlign w:val="center"/>
          </w:tcPr>
          <w:p w:rsidR="006218AB" w:rsidRPr="008810DA" w:rsidP="008810DA">
            <w:pPr>
              <w:spacing w:before="60" w:after="60" w:line="240" w:lineRule="auto"/>
              <w:ind w:left="-57" w:right="-57"/>
              <w:jc w:val="center"/>
              <w:rPr>
                <w:b/>
              </w:rPr>
            </w:pPr>
            <w:r w:rsidRPr="008810DA">
              <w:rPr>
                <w:b/>
              </w:rPr>
              <w:t>1</w:t>
            </w:r>
          </w:p>
        </w:tc>
        <w:tc>
          <w:tcPr>
            <w:tcW w:w="340" w:type="dxa"/>
            <w:vAlign w:val="center"/>
          </w:tcPr>
          <w:p w:rsidR="006218AB" w:rsidRPr="008810DA" w:rsidP="008810DA">
            <w:pPr>
              <w:spacing w:before="60" w:after="60" w:line="240" w:lineRule="auto"/>
              <w:ind w:left="-57" w:right="-57"/>
              <w:jc w:val="center"/>
              <w:rPr>
                <w:b/>
              </w:rPr>
            </w:pPr>
            <w:r w:rsidRPr="008810DA">
              <w:rPr>
                <w:b/>
              </w:rPr>
              <w:t>2</w:t>
            </w:r>
          </w:p>
        </w:tc>
        <w:tc>
          <w:tcPr>
            <w:tcW w:w="340" w:type="dxa"/>
            <w:vAlign w:val="center"/>
          </w:tcPr>
          <w:p w:rsidR="006218AB" w:rsidRPr="008810DA" w:rsidP="008810DA">
            <w:pPr>
              <w:spacing w:before="60" w:after="60" w:line="240" w:lineRule="auto"/>
              <w:ind w:left="-57" w:right="-57"/>
              <w:jc w:val="center"/>
              <w:rPr>
                <w:b/>
              </w:rPr>
            </w:pPr>
            <w:r w:rsidRPr="008810DA">
              <w:rPr>
                <w:b/>
              </w:rPr>
              <w:t>3</w:t>
            </w:r>
          </w:p>
        </w:tc>
        <w:tc>
          <w:tcPr>
            <w:tcW w:w="340" w:type="dxa"/>
            <w:vAlign w:val="center"/>
          </w:tcPr>
          <w:p w:rsidR="006218AB" w:rsidRPr="008810DA" w:rsidP="008810DA">
            <w:pPr>
              <w:spacing w:before="60" w:after="60" w:line="240" w:lineRule="auto"/>
              <w:ind w:left="-57" w:right="-57"/>
              <w:jc w:val="center"/>
              <w:rPr>
                <w:b/>
              </w:rPr>
            </w:pPr>
            <w:r w:rsidRPr="008810DA">
              <w:rPr>
                <w:b/>
              </w:rPr>
              <w:t>4</w:t>
            </w:r>
          </w:p>
        </w:tc>
        <w:tc>
          <w:tcPr>
            <w:tcW w:w="340" w:type="dxa"/>
            <w:vAlign w:val="center"/>
          </w:tcPr>
          <w:p w:rsidR="006218AB" w:rsidRPr="008810DA" w:rsidP="008810DA">
            <w:pPr>
              <w:spacing w:before="60" w:after="60" w:line="240" w:lineRule="auto"/>
              <w:ind w:left="-57" w:right="-57"/>
              <w:jc w:val="center"/>
              <w:rPr>
                <w:b/>
              </w:rPr>
            </w:pPr>
            <w:r w:rsidRPr="008810DA">
              <w:rPr>
                <w:b/>
              </w:rPr>
              <w:t>1</w:t>
            </w:r>
          </w:p>
        </w:tc>
        <w:tc>
          <w:tcPr>
            <w:tcW w:w="340" w:type="dxa"/>
            <w:vAlign w:val="center"/>
          </w:tcPr>
          <w:p w:rsidR="006218AB" w:rsidRPr="008810DA" w:rsidP="008810DA">
            <w:pPr>
              <w:spacing w:before="60" w:after="60" w:line="240" w:lineRule="auto"/>
              <w:ind w:left="-57" w:right="-57"/>
              <w:jc w:val="center"/>
              <w:rPr>
                <w:b/>
              </w:rPr>
            </w:pPr>
            <w:r w:rsidRPr="008810DA">
              <w:rPr>
                <w:b/>
              </w:rPr>
              <w:t>2</w:t>
            </w:r>
          </w:p>
        </w:tc>
        <w:tc>
          <w:tcPr>
            <w:tcW w:w="340" w:type="dxa"/>
            <w:vAlign w:val="center"/>
          </w:tcPr>
          <w:p w:rsidR="006218AB" w:rsidRPr="008810DA" w:rsidP="008810DA">
            <w:pPr>
              <w:spacing w:before="60" w:after="60" w:line="240" w:lineRule="auto"/>
              <w:ind w:left="-57" w:right="-57"/>
              <w:jc w:val="center"/>
              <w:rPr>
                <w:b/>
              </w:rPr>
            </w:pPr>
            <w:r w:rsidRPr="008810DA">
              <w:rPr>
                <w:b/>
              </w:rPr>
              <w:t>3</w:t>
            </w:r>
          </w:p>
        </w:tc>
        <w:tc>
          <w:tcPr>
            <w:tcW w:w="340" w:type="dxa"/>
            <w:vAlign w:val="center"/>
          </w:tcPr>
          <w:p w:rsidR="006218AB" w:rsidRPr="008810DA" w:rsidP="008810DA">
            <w:pPr>
              <w:spacing w:before="60" w:after="60" w:line="240" w:lineRule="auto"/>
              <w:ind w:left="-57" w:right="-57"/>
              <w:jc w:val="center"/>
              <w:rPr>
                <w:b/>
              </w:rPr>
            </w:pPr>
            <w:r w:rsidRPr="008810DA">
              <w:rPr>
                <w:b/>
              </w:rPr>
              <w:t>4</w:t>
            </w:r>
          </w:p>
        </w:tc>
        <w:tc>
          <w:tcPr>
            <w:tcW w:w="340" w:type="dxa"/>
            <w:vAlign w:val="center"/>
          </w:tcPr>
          <w:p w:rsidR="006218AB" w:rsidRPr="008810DA" w:rsidP="008810DA">
            <w:pPr>
              <w:spacing w:before="60" w:after="60" w:line="240" w:lineRule="auto"/>
              <w:ind w:left="-57" w:right="-57"/>
              <w:jc w:val="center"/>
              <w:rPr>
                <w:b/>
              </w:rPr>
            </w:pPr>
            <w:r w:rsidRPr="008810DA">
              <w:rPr>
                <w:b/>
              </w:rPr>
              <w:t>1</w:t>
            </w:r>
          </w:p>
        </w:tc>
        <w:tc>
          <w:tcPr>
            <w:tcW w:w="340" w:type="dxa"/>
            <w:vAlign w:val="center"/>
          </w:tcPr>
          <w:p w:rsidR="006218AB" w:rsidRPr="008810DA" w:rsidP="008810DA">
            <w:pPr>
              <w:spacing w:before="60" w:after="60" w:line="240" w:lineRule="auto"/>
              <w:ind w:left="-57" w:right="-57"/>
              <w:jc w:val="center"/>
              <w:rPr>
                <w:b/>
              </w:rPr>
            </w:pPr>
            <w:r w:rsidRPr="008810DA">
              <w:rPr>
                <w:b/>
              </w:rPr>
              <w:t>2</w:t>
            </w:r>
          </w:p>
        </w:tc>
        <w:tc>
          <w:tcPr>
            <w:tcW w:w="340" w:type="dxa"/>
            <w:vAlign w:val="center"/>
          </w:tcPr>
          <w:p w:rsidR="006218AB" w:rsidRPr="008810DA" w:rsidP="008810DA">
            <w:pPr>
              <w:spacing w:before="60" w:after="60" w:line="240" w:lineRule="auto"/>
              <w:ind w:left="-57" w:right="-57"/>
              <w:jc w:val="center"/>
              <w:rPr>
                <w:b/>
              </w:rPr>
            </w:pPr>
            <w:r w:rsidRPr="008810DA">
              <w:rPr>
                <w:b/>
              </w:rPr>
              <w:t>3</w:t>
            </w:r>
          </w:p>
        </w:tc>
        <w:tc>
          <w:tcPr>
            <w:tcW w:w="340" w:type="dxa"/>
            <w:vAlign w:val="center"/>
          </w:tcPr>
          <w:p w:rsidR="006218AB" w:rsidRPr="008810DA" w:rsidP="008810DA">
            <w:pPr>
              <w:spacing w:before="60" w:after="60" w:line="240" w:lineRule="auto"/>
              <w:ind w:left="-57" w:right="-57"/>
              <w:jc w:val="center"/>
              <w:rPr>
                <w:b/>
              </w:rPr>
            </w:pPr>
            <w:r w:rsidRPr="008810DA">
              <w:rPr>
                <w:b/>
              </w:rPr>
              <w:t>4</w:t>
            </w:r>
          </w:p>
        </w:tc>
        <w:tc>
          <w:tcPr>
            <w:tcW w:w="850" w:type="dxa"/>
            <w:vMerge/>
            <w:vAlign w:val="center"/>
          </w:tcPr>
          <w:p w:rsidR="006218AB" w:rsidRPr="008810DA" w:rsidP="008810DA">
            <w:pPr>
              <w:spacing w:before="60" w:after="60" w:line="240" w:lineRule="auto"/>
              <w:ind w:left="-57" w:right="-57"/>
              <w:jc w:val="center"/>
              <w:rPr>
                <w:b/>
              </w:rPr>
            </w:pPr>
          </w:p>
        </w:tc>
        <w:tc>
          <w:tcPr>
            <w:tcW w:w="850" w:type="dxa"/>
            <w:vMerge/>
            <w:vAlign w:val="center"/>
          </w:tcPr>
          <w:p w:rsidR="006218AB" w:rsidRPr="008810DA" w:rsidP="008810DA">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8810DA" w:rsidP="008810DA">
            <w:pPr>
              <w:spacing w:before="60" w:after="60" w:line="240" w:lineRule="auto"/>
              <w:ind w:left="-57" w:right="-57"/>
              <w:jc w:val="center"/>
              <w:rPr>
                <w:bCs/>
              </w:rPr>
            </w:pPr>
            <w:r w:rsidRPr="008810DA">
              <w:rPr>
                <w:bCs/>
              </w:rPr>
              <w:t>1</w:t>
            </w:r>
          </w:p>
        </w:tc>
        <w:tc>
          <w:tcPr>
            <w:tcW w:w="2552"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r>
      <w:tr w:rsidTr="0081506A">
        <w:tblPrEx>
          <w:tblW w:w="8899" w:type="dxa"/>
          <w:tblInd w:w="817" w:type="dxa"/>
          <w:tblLook w:val="04A0"/>
        </w:tblPrEx>
        <w:tc>
          <w:tcPr>
            <w:tcW w:w="567" w:type="dxa"/>
          </w:tcPr>
          <w:p w:rsidR="006218AB" w:rsidRPr="008810DA" w:rsidP="008810DA">
            <w:pPr>
              <w:spacing w:before="60" w:after="60" w:line="240" w:lineRule="auto"/>
              <w:ind w:left="-57" w:right="-57"/>
              <w:jc w:val="center"/>
              <w:rPr>
                <w:bCs/>
              </w:rPr>
            </w:pPr>
            <w:r w:rsidRPr="008810DA">
              <w:rPr>
                <w:bCs/>
              </w:rPr>
              <w:t>2</w:t>
            </w:r>
          </w:p>
        </w:tc>
        <w:tc>
          <w:tcPr>
            <w:tcW w:w="2552"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r>
      <w:tr w:rsidTr="0081506A">
        <w:tblPrEx>
          <w:tblW w:w="8899" w:type="dxa"/>
          <w:tblInd w:w="817" w:type="dxa"/>
          <w:tblLook w:val="04A0"/>
        </w:tblPrEx>
        <w:tc>
          <w:tcPr>
            <w:tcW w:w="567" w:type="dxa"/>
          </w:tcPr>
          <w:p w:rsidR="006218AB" w:rsidRPr="008810DA" w:rsidP="008810DA">
            <w:pPr>
              <w:spacing w:before="60" w:after="60" w:line="240" w:lineRule="auto"/>
              <w:ind w:left="-57" w:right="-57"/>
              <w:jc w:val="center"/>
              <w:rPr>
                <w:bCs/>
              </w:rPr>
            </w:pPr>
            <w:r w:rsidRPr="008810DA">
              <w:rPr>
                <w:bCs/>
              </w:rPr>
              <w:t>3</w:t>
            </w:r>
          </w:p>
        </w:tc>
        <w:tc>
          <w:tcPr>
            <w:tcW w:w="2552"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r>
      <w:tr w:rsidTr="0081506A">
        <w:tblPrEx>
          <w:tblW w:w="8899" w:type="dxa"/>
          <w:tblInd w:w="817" w:type="dxa"/>
          <w:tblLook w:val="04A0"/>
        </w:tblPrEx>
        <w:tc>
          <w:tcPr>
            <w:tcW w:w="567" w:type="dxa"/>
          </w:tcPr>
          <w:p w:rsidR="006218AB" w:rsidRPr="008810DA" w:rsidP="008810DA">
            <w:pPr>
              <w:spacing w:before="60" w:after="60" w:line="240" w:lineRule="auto"/>
              <w:ind w:left="-57" w:right="-57"/>
              <w:jc w:val="center"/>
              <w:rPr>
                <w:bCs/>
              </w:rPr>
            </w:pPr>
            <w:r w:rsidRPr="008810DA">
              <w:rPr>
                <w:bCs/>
              </w:rPr>
              <w:t>4</w:t>
            </w:r>
          </w:p>
        </w:tc>
        <w:tc>
          <w:tcPr>
            <w:tcW w:w="2552"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r>
      <w:tr w:rsidTr="0081506A">
        <w:tblPrEx>
          <w:tblW w:w="8899" w:type="dxa"/>
          <w:tblInd w:w="817" w:type="dxa"/>
          <w:tblLook w:val="04A0"/>
        </w:tblPrEx>
        <w:tc>
          <w:tcPr>
            <w:tcW w:w="567" w:type="dxa"/>
          </w:tcPr>
          <w:p w:rsidR="006218AB" w:rsidRPr="008810DA" w:rsidP="008810DA">
            <w:pPr>
              <w:spacing w:before="60" w:after="60" w:line="240" w:lineRule="auto"/>
              <w:ind w:left="-57" w:right="-57"/>
              <w:jc w:val="center"/>
              <w:rPr>
                <w:bCs/>
              </w:rPr>
            </w:pPr>
            <w:r w:rsidRPr="008810DA">
              <w:rPr>
                <w:bCs/>
              </w:rPr>
              <w:t>5</w:t>
            </w:r>
          </w:p>
        </w:tc>
        <w:tc>
          <w:tcPr>
            <w:tcW w:w="2552"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r>
      <w:tr w:rsidTr="0081506A">
        <w:tblPrEx>
          <w:tblW w:w="8899" w:type="dxa"/>
          <w:tblInd w:w="817" w:type="dxa"/>
          <w:tblLook w:val="04A0"/>
        </w:tblPrEx>
        <w:tc>
          <w:tcPr>
            <w:tcW w:w="567" w:type="dxa"/>
          </w:tcPr>
          <w:p w:rsidR="006218AB" w:rsidRPr="008810DA" w:rsidP="008810DA">
            <w:pPr>
              <w:spacing w:before="60" w:after="60" w:line="240" w:lineRule="auto"/>
              <w:ind w:left="-57" w:right="-57"/>
              <w:jc w:val="center"/>
              <w:rPr>
                <w:bCs/>
              </w:rPr>
            </w:pPr>
            <w:r w:rsidRPr="008810DA">
              <w:rPr>
                <w:bCs/>
              </w:rPr>
              <w:t>dst</w:t>
            </w:r>
          </w:p>
        </w:tc>
        <w:tc>
          <w:tcPr>
            <w:tcW w:w="2552"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34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c>
          <w:tcPr>
            <w:tcW w:w="850" w:type="dxa"/>
          </w:tcPr>
          <w:p w:rsidR="006218AB" w:rsidRPr="008810DA" w:rsidP="008810DA">
            <w:pPr>
              <w:spacing w:before="60" w:after="60" w:line="240" w:lineRule="auto"/>
              <w:jc w:val="center"/>
              <w:rPr>
                <w:b/>
              </w:rPr>
            </w:pPr>
          </w:p>
        </w:tc>
      </w:tr>
    </w:tbl>
    <w:p w:rsidR="006218AB" w:rsidRPr="008810DA" w:rsidP="008810DA">
      <w:pPr>
        <w:tabs>
          <w:tab w:val="left" w:pos="709"/>
        </w:tabs>
        <w:spacing w:before="60" w:after="60" w:line="240" w:lineRule="auto"/>
        <w:ind w:left="426"/>
        <w:jc w:val="both"/>
        <w:rPr>
          <w:b/>
          <w:bCs/>
          <w:lang w:val="en-US" w:eastAsia="en-US" w:bidi="ar-SA"/>
        </w:rPr>
      </w:pPr>
    </w:p>
    <w:p w:rsidR="006218AB" w:rsidRPr="008810DA" w:rsidP="008810DA">
      <w:pPr>
        <w:tabs>
          <w:tab w:val="left" w:pos="709"/>
        </w:tabs>
        <w:spacing w:before="60" w:after="60" w:line="240" w:lineRule="auto"/>
        <w:ind w:left="426"/>
        <w:jc w:val="both"/>
        <w:rPr>
          <w:b/>
          <w:bCs/>
          <w:lang w:val="en-US" w:eastAsia="en-US" w:bidi="ar-SA"/>
        </w:rPr>
      </w:pPr>
      <w:r w:rsidRPr="008810DA">
        <w:rPr>
          <w:b/>
          <w:bCs/>
          <w:lang w:val="en-US" w:eastAsia="en-US" w:bidi="ar-SA"/>
        </w:rPr>
        <w:t>3.</w:t>
      </w:r>
      <w:r w:rsidRPr="008810DA">
        <w:rPr>
          <w:b/>
          <w:bCs/>
          <w:lang w:val="en-US" w:eastAsia="en-US" w:bidi="ar-SA"/>
        </w:rPr>
        <w:tab/>
        <w:t>ASESMEN SUMATIF</w:t>
      </w:r>
    </w:p>
    <w:p w:rsidR="006218AB" w:rsidRPr="008810DA" w:rsidP="008810DA">
      <w:pPr>
        <w:spacing w:before="60" w:after="60" w:line="240" w:lineRule="auto"/>
        <w:ind w:left="709"/>
        <w:jc w:val="both"/>
        <w:rPr>
          <w:lang w:val="en-US" w:eastAsia="en-US" w:bidi="ar-SA"/>
        </w:rPr>
      </w:pPr>
      <w:r w:rsidRPr="008810DA">
        <w:rPr>
          <w:lang w:val="en-US" w:eastAsia="en-US" w:bidi="ar-SA"/>
        </w:rPr>
        <w:t xml:space="preserve">Dilaksanakan diakhir pembelajaran untuk mengukur tingkat capaian pemahaman sains peserta didk untuk menentukan langkah selajutnya. </w:t>
      </w:r>
    </w:p>
    <w:p w:rsidR="006218AB" w:rsidRPr="008810DA" w:rsidP="008810DA">
      <w:pPr>
        <w:numPr>
          <w:ilvl w:val="0"/>
          <w:numId w:val="72"/>
        </w:numPr>
        <w:tabs>
          <w:tab w:val="clear" w:pos="720"/>
          <w:tab w:val="left" w:pos="993"/>
        </w:tabs>
        <w:spacing w:before="60" w:after="60" w:line="240" w:lineRule="auto"/>
        <w:ind w:left="993" w:hanging="284"/>
        <w:jc w:val="both"/>
        <w:rPr>
          <w:lang w:val="id-ID" w:eastAsia="en-US" w:bidi="ar-SA"/>
        </w:rPr>
      </w:pPr>
      <w:r w:rsidRPr="008810DA">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8810DA" w:rsidP="008810DA">
      <w:pPr>
        <w:numPr>
          <w:ilvl w:val="0"/>
          <w:numId w:val="72"/>
        </w:numPr>
        <w:tabs>
          <w:tab w:val="clear" w:pos="720"/>
          <w:tab w:val="left" w:pos="993"/>
        </w:tabs>
        <w:spacing w:before="60" w:after="60" w:line="240" w:lineRule="auto"/>
        <w:ind w:left="993" w:hanging="284"/>
        <w:jc w:val="both"/>
        <w:rPr>
          <w:lang w:val="id-ID" w:eastAsia="en-US" w:bidi="ar-SA"/>
        </w:rPr>
      </w:pPr>
      <w:r w:rsidRPr="008810DA">
        <w:rPr>
          <w:lang w:val="id-ID" w:eastAsia="en-US" w:bidi="ar-SA"/>
        </w:rPr>
        <w:t xml:space="preserve">Guru memeriksa kelengkapan lembar pengamatan siswa </w:t>
      </w:r>
    </w:p>
    <w:p w:rsidR="006218AB" w:rsidRPr="008810DA" w:rsidP="008810DA">
      <w:pPr>
        <w:numPr>
          <w:ilvl w:val="0"/>
          <w:numId w:val="72"/>
        </w:numPr>
        <w:tabs>
          <w:tab w:val="clear" w:pos="720"/>
          <w:tab w:val="left" w:pos="993"/>
        </w:tabs>
        <w:spacing w:before="60" w:after="60" w:line="240" w:lineRule="auto"/>
        <w:ind w:left="993" w:hanging="284"/>
        <w:jc w:val="both"/>
        <w:rPr>
          <w:lang w:val="id-ID" w:eastAsia="en-US" w:bidi="ar-SA"/>
        </w:rPr>
      </w:pPr>
      <w:r w:rsidRPr="008810DA">
        <w:rPr>
          <w:lang w:val="id-ID" w:eastAsia="en-US" w:bidi="ar-SA"/>
        </w:rPr>
        <w:t xml:space="preserve">Asesmen ini dibuat Individu, kelompok, peforma dan tertulis- formatif dan sumatif </w:t>
      </w:r>
    </w:p>
    <w:tbl>
      <w:tblPr>
        <w:tblStyle w:val="TableGrid6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8810DA" w:rsidP="008810DA">
            <w:pPr>
              <w:spacing w:before="60" w:after="60" w:line="240" w:lineRule="auto"/>
              <w:ind w:left="-57" w:right="-57"/>
              <w:jc w:val="center"/>
              <w:rPr>
                <w:b/>
                <w:bCs/>
                <w:lang w:val="id-ID"/>
              </w:rPr>
            </w:pPr>
            <w:r w:rsidRPr="008810DA">
              <w:rPr>
                <w:b/>
                <w:bCs/>
                <w:lang w:val="id-ID"/>
              </w:rPr>
              <w:t>No.</w:t>
            </w:r>
          </w:p>
        </w:tc>
        <w:tc>
          <w:tcPr>
            <w:tcW w:w="5102" w:type="dxa"/>
            <w:shd w:val="clear" w:color="auto" w:fill="DBE5F1"/>
            <w:vAlign w:val="center"/>
          </w:tcPr>
          <w:p w:rsidR="006218AB" w:rsidRPr="008810DA" w:rsidP="008810DA">
            <w:pPr>
              <w:spacing w:before="60" w:after="60" w:line="240" w:lineRule="auto"/>
              <w:ind w:left="-57" w:right="-57"/>
              <w:jc w:val="center"/>
              <w:rPr>
                <w:b/>
                <w:bCs/>
                <w:lang w:val="id-ID"/>
              </w:rPr>
            </w:pPr>
            <w:r w:rsidRPr="008810DA">
              <w:rPr>
                <w:b/>
                <w:bCs/>
                <w:lang w:val="id-ID"/>
              </w:rPr>
              <w:t>Indikator</w:t>
            </w:r>
          </w:p>
        </w:tc>
        <w:tc>
          <w:tcPr>
            <w:tcW w:w="569" w:type="dxa"/>
            <w:shd w:val="clear" w:color="auto" w:fill="DBE5F1"/>
            <w:vAlign w:val="center"/>
          </w:tcPr>
          <w:p w:rsidR="006218AB" w:rsidRPr="008810DA" w:rsidP="008810DA">
            <w:pPr>
              <w:spacing w:before="60" w:after="60" w:line="240" w:lineRule="auto"/>
              <w:ind w:left="-57" w:right="-57"/>
              <w:jc w:val="center"/>
              <w:rPr>
                <w:b/>
                <w:bCs/>
                <w:lang w:val="id-ID"/>
              </w:rPr>
            </w:pPr>
            <w:r w:rsidRPr="008810DA">
              <w:rPr>
                <w:b/>
                <w:bCs/>
                <w:lang w:val="id-ID"/>
              </w:rPr>
              <w:t>SL</w:t>
            </w:r>
          </w:p>
        </w:tc>
        <w:tc>
          <w:tcPr>
            <w:tcW w:w="569" w:type="dxa"/>
            <w:shd w:val="clear" w:color="auto" w:fill="DBE5F1"/>
            <w:vAlign w:val="center"/>
          </w:tcPr>
          <w:p w:rsidR="006218AB" w:rsidRPr="008810DA" w:rsidP="008810DA">
            <w:pPr>
              <w:spacing w:before="60" w:after="60" w:line="240" w:lineRule="auto"/>
              <w:ind w:left="-57" w:right="-57"/>
              <w:jc w:val="center"/>
              <w:rPr>
                <w:b/>
                <w:bCs/>
                <w:lang w:val="id-ID"/>
              </w:rPr>
            </w:pPr>
            <w:r w:rsidRPr="008810DA">
              <w:rPr>
                <w:b/>
                <w:bCs/>
                <w:lang w:val="id-ID"/>
              </w:rPr>
              <w:t>SR</w:t>
            </w:r>
          </w:p>
        </w:tc>
        <w:tc>
          <w:tcPr>
            <w:tcW w:w="711" w:type="dxa"/>
            <w:shd w:val="clear" w:color="auto" w:fill="DBE5F1"/>
            <w:vAlign w:val="center"/>
          </w:tcPr>
          <w:p w:rsidR="006218AB" w:rsidRPr="008810DA" w:rsidP="008810DA">
            <w:pPr>
              <w:spacing w:before="60" w:after="60" w:line="240" w:lineRule="auto"/>
              <w:ind w:left="-57" w:right="-57"/>
              <w:jc w:val="center"/>
              <w:rPr>
                <w:b/>
                <w:bCs/>
                <w:lang w:val="id-ID"/>
              </w:rPr>
            </w:pPr>
            <w:r w:rsidRPr="008810DA">
              <w:rPr>
                <w:b/>
                <w:bCs/>
                <w:lang w:val="id-ID"/>
              </w:rPr>
              <w:t>KD</w:t>
            </w:r>
          </w:p>
        </w:tc>
        <w:tc>
          <w:tcPr>
            <w:tcW w:w="568" w:type="dxa"/>
            <w:shd w:val="clear" w:color="auto" w:fill="DBE5F1"/>
            <w:vAlign w:val="center"/>
          </w:tcPr>
          <w:p w:rsidR="006218AB" w:rsidRPr="008810DA" w:rsidP="008810DA">
            <w:pPr>
              <w:spacing w:before="60" w:after="60" w:line="240" w:lineRule="auto"/>
              <w:ind w:left="-57" w:right="-57"/>
              <w:jc w:val="center"/>
              <w:rPr>
                <w:b/>
                <w:bCs/>
                <w:lang w:val="id-ID"/>
              </w:rPr>
            </w:pPr>
            <w:r w:rsidRPr="008810DA">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8810DA" w:rsidP="008810DA">
            <w:pPr>
              <w:spacing w:before="60" w:after="60" w:line="240" w:lineRule="auto"/>
              <w:jc w:val="center"/>
            </w:pPr>
            <w:r w:rsidRPr="008810DA">
              <w:rPr>
                <w:lang w:val="id-ID"/>
              </w:rPr>
              <w:t>1</w:t>
            </w:r>
          </w:p>
        </w:tc>
        <w:tc>
          <w:tcPr>
            <w:tcW w:w="5102" w:type="dxa"/>
            <w:vAlign w:val="center"/>
          </w:tcPr>
          <w:p w:rsidR="006218AB" w:rsidRPr="008810DA" w:rsidP="008810DA">
            <w:pPr>
              <w:spacing w:before="60" w:after="60" w:line="240" w:lineRule="auto"/>
              <w:jc w:val="both"/>
              <w:rPr>
                <w:lang w:val="id-ID"/>
              </w:rPr>
            </w:pPr>
          </w:p>
        </w:tc>
        <w:tc>
          <w:tcPr>
            <w:tcW w:w="569" w:type="dxa"/>
            <w:vAlign w:val="center"/>
          </w:tcPr>
          <w:p w:rsidR="006218AB" w:rsidRPr="008810DA" w:rsidP="008810DA">
            <w:pPr>
              <w:spacing w:before="60" w:after="60" w:line="240" w:lineRule="auto"/>
              <w:jc w:val="center"/>
              <w:rPr>
                <w:lang w:val="id-ID"/>
              </w:rPr>
            </w:pPr>
          </w:p>
        </w:tc>
        <w:tc>
          <w:tcPr>
            <w:tcW w:w="569" w:type="dxa"/>
            <w:vAlign w:val="center"/>
          </w:tcPr>
          <w:p w:rsidR="006218AB" w:rsidRPr="008810DA" w:rsidP="008810DA">
            <w:pPr>
              <w:spacing w:before="60" w:after="60" w:line="240" w:lineRule="auto"/>
              <w:jc w:val="center"/>
              <w:rPr>
                <w:lang w:val="id-ID"/>
              </w:rPr>
            </w:pPr>
          </w:p>
        </w:tc>
        <w:tc>
          <w:tcPr>
            <w:tcW w:w="711" w:type="dxa"/>
            <w:vAlign w:val="center"/>
          </w:tcPr>
          <w:p w:rsidR="006218AB" w:rsidRPr="008810DA" w:rsidP="008810DA">
            <w:pPr>
              <w:spacing w:before="60" w:after="60" w:line="240" w:lineRule="auto"/>
              <w:jc w:val="center"/>
              <w:rPr>
                <w:lang w:val="id-ID"/>
              </w:rPr>
            </w:pPr>
          </w:p>
        </w:tc>
        <w:tc>
          <w:tcPr>
            <w:tcW w:w="568" w:type="dxa"/>
            <w:vAlign w:val="center"/>
          </w:tcPr>
          <w:p w:rsidR="006218AB" w:rsidRPr="008810DA" w:rsidP="008810DA">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8810DA" w:rsidP="008810DA">
            <w:pPr>
              <w:spacing w:before="60" w:after="60" w:line="240" w:lineRule="auto"/>
              <w:jc w:val="center"/>
            </w:pPr>
            <w:r w:rsidRPr="008810DA">
              <w:t>2</w:t>
            </w:r>
          </w:p>
        </w:tc>
        <w:tc>
          <w:tcPr>
            <w:tcW w:w="5102" w:type="dxa"/>
            <w:vAlign w:val="center"/>
          </w:tcPr>
          <w:p w:rsidR="006218AB" w:rsidRPr="008810DA" w:rsidP="008810DA">
            <w:pPr>
              <w:spacing w:before="60" w:after="60" w:line="240" w:lineRule="auto"/>
              <w:jc w:val="both"/>
              <w:rPr>
                <w:lang w:val="id-ID"/>
              </w:rPr>
            </w:pPr>
          </w:p>
        </w:tc>
        <w:tc>
          <w:tcPr>
            <w:tcW w:w="569" w:type="dxa"/>
            <w:vAlign w:val="center"/>
          </w:tcPr>
          <w:p w:rsidR="006218AB" w:rsidRPr="008810DA" w:rsidP="008810DA">
            <w:pPr>
              <w:spacing w:before="60" w:after="60" w:line="240" w:lineRule="auto"/>
              <w:jc w:val="center"/>
              <w:rPr>
                <w:lang w:val="id-ID"/>
              </w:rPr>
            </w:pPr>
          </w:p>
        </w:tc>
        <w:tc>
          <w:tcPr>
            <w:tcW w:w="569" w:type="dxa"/>
            <w:vAlign w:val="center"/>
          </w:tcPr>
          <w:p w:rsidR="006218AB" w:rsidRPr="008810DA" w:rsidP="008810DA">
            <w:pPr>
              <w:spacing w:before="60" w:after="60" w:line="240" w:lineRule="auto"/>
              <w:jc w:val="center"/>
              <w:rPr>
                <w:lang w:val="id-ID"/>
              </w:rPr>
            </w:pPr>
          </w:p>
        </w:tc>
        <w:tc>
          <w:tcPr>
            <w:tcW w:w="711" w:type="dxa"/>
            <w:vAlign w:val="center"/>
          </w:tcPr>
          <w:p w:rsidR="006218AB" w:rsidRPr="008810DA" w:rsidP="008810DA">
            <w:pPr>
              <w:spacing w:before="60" w:after="60" w:line="240" w:lineRule="auto"/>
              <w:jc w:val="center"/>
              <w:rPr>
                <w:lang w:val="id-ID"/>
              </w:rPr>
            </w:pPr>
          </w:p>
        </w:tc>
        <w:tc>
          <w:tcPr>
            <w:tcW w:w="568" w:type="dxa"/>
            <w:vAlign w:val="center"/>
          </w:tcPr>
          <w:p w:rsidR="006218AB" w:rsidRPr="008810DA" w:rsidP="008810DA">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8810DA" w:rsidP="008810DA">
            <w:pPr>
              <w:spacing w:before="60" w:after="60" w:line="240" w:lineRule="auto"/>
              <w:jc w:val="center"/>
            </w:pPr>
            <w:r w:rsidRPr="008810DA">
              <w:t>3</w:t>
            </w:r>
          </w:p>
        </w:tc>
        <w:tc>
          <w:tcPr>
            <w:tcW w:w="5102" w:type="dxa"/>
            <w:vAlign w:val="center"/>
          </w:tcPr>
          <w:p w:rsidR="006218AB" w:rsidRPr="008810DA" w:rsidP="008810DA">
            <w:pPr>
              <w:spacing w:before="60" w:after="60" w:line="240" w:lineRule="auto"/>
              <w:jc w:val="both"/>
              <w:rPr>
                <w:lang w:val="id-ID"/>
              </w:rPr>
            </w:pPr>
          </w:p>
        </w:tc>
        <w:tc>
          <w:tcPr>
            <w:tcW w:w="569" w:type="dxa"/>
            <w:vAlign w:val="center"/>
          </w:tcPr>
          <w:p w:rsidR="006218AB" w:rsidRPr="008810DA" w:rsidP="008810DA">
            <w:pPr>
              <w:spacing w:before="60" w:after="60" w:line="240" w:lineRule="auto"/>
              <w:jc w:val="center"/>
              <w:rPr>
                <w:lang w:val="id-ID"/>
              </w:rPr>
            </w:pPr>
          </w:p>
        </w:tc>
        <w:tc>
          <w:tcPr>
            <w:tcW w:w="569" w:type="dxa"/>
            <w:vAlign w:val="center"/>
          </w:tcPr>
          <w:p w:rsidR="006218AB" w:rsidRPr="008810DA" w:rsidP="008810DA">
            <w:pPr>
              <w:spacing w:before="60" w:after="60" w:line="240" w:lineRule="auto"/>
              <w:jc w:val="center"/>
              <w:rPr>
                <w:lang w:val="id-ID"/>
              </w:rPr>
            </w:pPr>
          </w:p>
        </w:tc>
        <w:tc>
          <w:tcPr>
            <w:tcW w:w="711" w:type="dxa"/>
            <w:vAlign w:val="center"/>
          </w:tcPr>
          <w:p w:rsidR="006218AB" w:rsidRPr="008810DA" w:rsidP="008810DA">
            <w:pPr>
              <w:spacing w:before="60" w:after="60" w:line="240" w:lineRule="auto"/>
              <w:jc w:val="center"/>
              <w:rPr>
                <w:lang w:val="id-ID"/>
              </w:rPr>
            </w:pPr>
          </w:p>
        </w:tc>
        <w:tc>
          <w:tcPr>
            <w:tcW w:w="568" w:type="dxa"/>
            <w:vAlign w:val="center"/>
          </w:tcPr>
          <w:p w:rsidR="006218AB" w:rsidRPr="008810DA" w:rsidP="008810DA">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8810DA" w:rsidP="008810DA">
            <w:pPr>
              <w:spacing w:before="60" w:after="60" w:line="240" w:lineRule="auto"/>
              <w:jc w:val="center"/>
            </w:pPr>
            <w:r w:rsidRPr="008810DA">
              <w:t>4</w:t>
            </w:r>
          </w:p>
        </w:tc>
        <w:tc>
          <w:tcPr>
            <w:tcW w:w="5102" w:type="dxa"/>
            <w:vAlign w:val="center"/>
          </w:tcPr>
          <w:p w:rsidR="006218AB" w:rsidRPr="008810DA" w:rsidP="008810DA">
            <w:pPr>
              <w:spacing w:before="60" w:after="60" w:line="240" w:lineRule="auto"/>
              <w:jc w:val="both"/>
              <w:rPr>
                <w:lang w:val="id-ID"/>
              </w:rPr>
            </w:pPr>
          </w:p>
        </w:tc>
        <w:tc>
          <w:tcPr>
            <w:tcW w:w="569" w:type="dxa"/>
            <w:vAlign w:val="center"/>
          </w:tcPr>
          <w:p w:rsidR="006218AB" w:rsidRPr="008810DA" w:rsidP="008810DA">
            <w:pPr>
              <w:spacing w:before="60" w:after="60" w:line="240" w:lineRule="auto"/>
              <w:jc w:val="center"/>
              <w:rPr>
                <w:lang w:val="id-ID"/>
              </w:rPr>
            </w:pPr>
          </w:p>
        </w:tc>
        <w:tc>
          <w:tcPr>
            <w:tcW w:w="569" w:type="dxa"/>
            <w:vAlign w:val="center"/>
          </w:tcPr>
          <w:p w:rsidR="006218AB" w:rsidRPr="008810DA" w:rsidP="008810DA">
            <w:pPr>
              <w:spacing w:before="60" w:after="60" w:line="240" w:lineRule="auto"/>
              <w:jc w:val="center"/>
              <w:rPr>
                <w:lang w:val="id-ID"/>
              </w:rPr>
            </w:pPr>
          </w:p>
        </w:tc>
        <w:tc>
          <w:tcPr>
            <w:tcW w:w="711" w:type="dxa"/>
            <w:vAlign w:val="center"/>
          </w:tcPr>
          <w:p w:rsidR="006218AB" w:rsidRPr="008810DA" w:rsidP="008810DA">
            <w:pPr>
              <w:spacing w:before="60" w:after="60" w:line="240" w:lineRule="auto"/>
              <w:jc w:val="center"/>
              <w:rPr>
                <w:lang w:val="id-ID"/>
              </w:rPr>
            </w:pPr>
          </w:p>
        </w:tc>
        <w:tc>
          <w:tcPr>
            <w:tcW w:w="568" w:type="dxa"/>
            <w:vAlign w:val="center"/>
          </w:tcPr>
          <w:p w:rsidR="006218AB" w:rsidRPr="008810DA" w:rsidP="008810DA">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8810DA" w:rsidP="008810DA">
            <w:pPr>
              <w:spacing w:before="60" w:after="60" w:line="240" w:lineRule="auto"/>
              <w:jc w:val="center"/>
            </w:pPr>
            <w:r w:rsidRPr="008810DA">
              <w:t>5</w:t>
            </w:r>
          </w:p>
        </w:tc>
        <w:tc>
          <w:tcPr>
            <w:tcW w:w="5102" w:type="dxa"/>
            <w:vAlign w:val="center"/>
          </w:tcPr>
          <w:p w:rsidR="006218AB" w:rsidRPr="008810DA" w:rsidP="008810DA">
            <w:pPr>
              <w:spacing w:before="60" w:after="60" w:line="240" w:lineRule="auto"/>
              <w:jc w:val="both"/>
              <w:rPr>
                <w:lang w:val="id-ID"/>
              </w:rPr>
            </w:pPr>
          </w:p>
        </w:tc>
        <w:tc>
          <w:tcPr>
            <w:tcW w:w="569" w:type="dxa"/>
            <w:vAlign w:val="center"/>
          </w:tcPr>
          <w:p w:rsidR="006218AB" w:rsidRPr="008810DA" w:rsidP="008810DA">
            <w:pPr>
              <w:spacing w:before="60" w:after="60" w:line="240" w:lineRule="auto"/>
              <w:jc w:val="center"/>
              <w:rPr>
                <w:lang w:val="id-ID"/>
              </w:rPr>
            </w:pPr>
          </w:p>
        </w:tc>
        <w:tc>
          <w:tcPr>
            <w:tcW w:w="569" w:type="dxa"/>
            <w:vAlign w:val="center"/>
          </w:tcPr>
          <w:p w:rsidR="006218AB" w:rsidRPr="008810DA" w:rsidP="008810DA">
            <w:pPr>
              <w:spacing w:before="60" w:after="60" w:line="240" w:lineRule="auto"/>
              <w:jc w:val="center"/>
              <w:rPr>
                <w:lang w:val="id-ID"/>
              </w:rPr>
            </w:pPr>
          </w:p>
        </w:tc>
        <w:tc>
          <w:tcPr>
            <w:tcW w:w="711" w:type="dxa"/>
            <w:vAlign w:val="center"/>
          </w:tcPr>
          <w:p w:rsidR="006218AB" w:rsidRPr="008810DA" w:rsidP="008810DA">
            <w:pPr>
              <w:spacing w:before="60" w:after="60" w:line="240" w:lineRule="auto"/>
              <w:jc w:val="center"/>
              <w:rPr>
                <w:lang w:val="id-ID"/>
              </w:rPr>
            </w:pPr>
          </w:p>
        </w:tc>
        <w:tc>
          <w:tcPr>
            <w:tcW w:w="568" w:type="dxa"/>
            <w:vAlign w:val="center"/>
          </w:tcPr>
          <w:p w:rsidR="006218AB" w:rsidRPr="008810DA" w:rsidP="008810DA">
            <w:pPr>
              <w:spacing w:before="60" w:after="60" w:line="240" w:lineRule="auto"/>
              <w:jc w:val="center"/>
              <w:rPr>
                <w:lang w:val="id-ID"/>
              </w:rPr>
            </w:pPr>
          </w:p>
        </w:tc>
      </w:tr>
    </w:tbl>
    <w:p w:rsidR="006218AB" w:rsidRPr="008810DA" w:rsidP="008810DA">
      <w:pPr>
        <w:tabs>
          <w:tab w:val="left" w:pos="1701"/>
          <w:tab w:val="left" w:pos="2127"/>
          <w:tab w:val="left" w:pos="4111"/>
          <w:tab w:val="left" w:pos="4395"/>
        </w:tabs>
        <w:spacing w:before="60" w:after="60" w:line="240" w:lineRule="auto"/>
        <w:ind w:left="993"/>
        <w:rPr>
          <w:rFonts w:eastAsiaTheme="minorHAnsi"/>
          <w:lang w:val="en-US" w:eastAsia="en-US" w:bidi="ar-SA"/>
        </w:rPr>
      </w:pPr>
      <w:r w:rsidRPr="008810DA">
        <w:rPr>
          <w:rFonts w:eastAsiaTheme="minorHAnsi"/>
          <w:lang w:val="en-US" w:eastAsia="en-US" w:bidi="ar-SA"/>
        </w:rPr>
        <w:t>Keterangan</w:t>
      </w:r>
    </w:p>
    <w:p w:rsidR="006218AB" w:rsidRPr="008810DA" w:rsidP="008810DA">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8810DA">
        <w:rPr>
          <w:rFonts w:eastAsiaTheme="minorHAnsi"/>
          <w:i/>
          <w:iCs/>
          <w:lang w:val="id-ID" w:eastAsia="en-US" w:bidi="ar-SA"/>
        </w:rPr>
        <w:t>SL</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Selalu</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sangat baik</w:t>
      </w:r>
    </w:p>
    <w:p w:rsidR="006218AB" w:rsidRPr="008810DA" w:rsidP="008810DA">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8810DA">
        <w:rPr>
          <w:rFonts w:eastAsiaTheme="minorHAnsi"/>
          <w:i/>
          <w:iCs/>
          <w:lang w:val="id-ID" w:eastAsia="en-US" w:bidi="ar-SA"/>
        </w:rPr>
        <w:t>SR</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Sering</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baik</w:t>
      </w:r>
    </w:p>
    <w:p w:rsidR="006218AB" w:rsidRPr="008810DA" w:rsidP="008810DA">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8810DA">
        <w:rPr>
          <w:rFonts w:eastAsiaTheme="minorHAnsi"/>
          <w:i/>
          <w:iCs/>
          <w:lang w:val="id-ID" w:eastAsia="en-US" w:bidi="ar-SA"/>
        </w:rPr>
        <w:t>KD</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Kadang-kadang</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cukup</w:t>
      </w:r>
    </w:p>
    <w:p w:rsidR="006218AB" w:rsidRPr="008810DA" w:rsidP="008810DA">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8810DA">
        <w:rPr>
          <w:rFonts w:eastAsiaTheme="minorHAnsi"/>
          <w:i/>
          <w:iCs/>
          <w:lang w:val="id-ID" w:eastAsia="en-US" w:bidi="ar-SA"/>
        </w:rPr>
        <w:t>TP</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Tidak Pernah</w:t>
      </w:r>
      <w:r w:rsidRPr="008810DA">
        <w:rPr>
          <w:rFonts w:eastAsiaTheme="minorHAnsi"/>
          <w:i/>
          <w:iCs/>
          <w:lang w:val="en-US" w:eastAsia="en-US" w:bidi="ar-SA"/>
        </w:rPr>
        <w:tab/>
      </w:r>
      <w:r w:rsidRPr="008810DA">
        <w:rPr>
          <w:rFonts w:eastAsiaTheme="minorHAnsi"/>
          <w:i/>
          <w:iCs/>
          <w:lang w:val="id-ID" w:eastAsia="en-US" w:bidi="ar-SA"/>
        </w:rPr>
        <w:t>:</w:t>
      </w:r>
      <w:r w:rsidRPr="008810DA">
        <w:rPr>
          <w:rFonts w:eastAsiaTheme="minorHAnsi"/>
          <w:i/>
          <w:iCs/>
          <w:lang w:val="en-US" w:eastAsia="en-US" w:bidi="ar-SA"/>
        </w:rPr>
        <w:tab/>
      </w:r>
      <w:r w:rsidRPr="008810DA">
        <w:rPr>
          <w:rFonts w:eastAsiaTheme="minorHAnsi"/>
          <w:i/>
          <w:iCs/>
          <w:lang w:val="id-ID" w:eastAsia="en-US" w:bidi="ar-SA"/>
        </w:rPr>
        <w:t>perlu bimbingan</w:t>
      </w:r>
    </w:p>
    <w:p w:rsidR="006218AB" w:rsidRPr="008810DA" w:rsidP="008810DA">
      <w:pPr>
        <w:spacing w:before="60" w:after="60" w:line="240" w:lineRule="auto"/>
        <w:ind w:left="1440"/>
        <w:rPr>
          <w:rFonts w:eastAsiaTheme="minorHAnsi"/>
          <w:lang w:val="en-US" w:eastAsia="en-US" w:bidi="ar-SA"/>
        </w:rPr>
      </w:pPr>
    </w:p>
    <w:p w:rsidR="00C41CA7" w:rsidRPr="008810DA" w:rsidP="008810DA">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8810DA" w:rsidP="008810DA">
      <w:pPr>
        <w:autoSpaceDE w:val="0"/>
        <w:autoSpaceDN w:val="0"/>
        <w:adjustRightInd w:val="0"/>
        <w:spacing w:before="60" w:after="60" w:line="240" w:lineRule="auto"/>
        <w:ind w:left="426"/>
        <w:jc w:val="center"/>
        <w:rPr>
          <w:rFonts w:eastAsiaTheme="minorHAnsi"/>
          <w:caps/>
          <w:color w:val="000000"/>
          <w:lang w:val="en-US" w:eastAsia="en-US" w:bidi="ar-SA"/>
        </w:rPr>
      </w:pPr>
      <w:r w:rsidRPr="008810DA">
        <w:rPr>
          <w:rFonts w:eastAsiaTheme="minorHAnsi"/>
          <w:b/>
          <w:bCs/>
          <w:caps/>
          <w:color w:val="000000"/>
          <w:lang w:val="en-US" w:eastAsia="en-US" w:bidi="ar-SA"/>
        </w:rPr>
        <w:t>Penilaian Diri</w:t>
      </w:r>
    </w:p>
    <w:p w:rsidR="0071272A"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Jawablah pertanyaan di bawah</w:t>
      </w:r>
      <w:r w:rsidRPr="008810DA" w:rsidR="0084142A">
        <w:rPr>
          <w:rFonts w:eastAsiaTheme="minorHAnsi"/>
          <w:color w:val="000000"/>
          <w:lang w:val="en-US" w:eastAsia="en-US" w:bidi="ar-SA"/>
        </w:rPr>
        <w:t xml:space="preserve"> </w:t>
      </w:r>
      <w:r w:rsidRPr="008810DA">
        <w:rPr>
          <w:rFonts w:eastAsiaTheme="minorHAnsi"/>
          <w:color w:val="000000"/>
          <w:lang w:val="en-US" w:eastAsia="en-US" w:bidi="ar-SA"/>
        </w:rPr>
        <w:t>ini dengan</w:t>
      </w:r>
      <w:r w:rsidRPr="008810DA" w:rsidR="0084142A">
        <w:rPr>
          <w:rFonts w:eastAsiaTheme="minorHAnsi"/>
          <w:color w:val="000000"/>
          <w:lang w:val="en-US" w:eastAsia="en-US" w:bidi="ar-SA"/>
        </w:rPr>
        <w:t xml:space="preserve"> </w:t>
      </w:r>
      <w:r w:rsidRPr="008810DA">
        <w:rPr>
          <w:rFonts w:eastAsiaTheme="minorHAnsi"/>
          <w:color w:val="000000"/>
          <w:lang w:val="en-US" w:eastAsia="en-US" w:bidi="ar-SA"/>
        </w:rPr>
        <w:t>jujur, sesuai</w:t>
      </w:r>
      <w:r w:rsidRPr="008810DA" w:rsidR="0084142A">
        <w:rPr>
          <w:rFonts w:eastAsiaTheme="minorHAnsi"/>
          <w:color w:val="000000"/>
          <w:lang w:val="en-US" w:eastAsia="en-US" w:bidi="ar-SA"/>
        </w:rPr>
        <w:t xml:space="preserve"> </w:t>
      </w:r>
      <w:r w:rsidRPr="008810DA">
        <w:rPr>
          <w:rFonts w:eastAsiaTheme="minorHAnsi"/>
          <w:color w:val="000000"/>
          <w:lang w:val="en-US" w:eastAsia="en-US" w:bidi="ar-SA"/>
        </w:rPr>
        <w:t>dengan</w:t>
      </w:r>
      <w:r w:rsidRPr="008810DA" w:rsidR="0084142A">
        <w:rPr>
          <w:rFonts w:eastAsiaTheme="minorHAnsi"/>
          <w:color w:val="000000"/>
          <w:lang w:val="en-US" w:eastAsia="en-US" w:bidi="ar-SA"/>
        </w:rPr>
        <w:t xml:space="preserve"> </w:t>
      </w:r>
      <w:r w:rsidRPr="008810DA">
        <w:rPr>
          <w:rFonts w:eastAsiaTheme="minorHAnsi"/>
          <w:color w:val="000000"/>
          <w:lang w:val="en-US" w:eastAsia="en-US" w:bidi="ar-SA"/>
        </w:rPr>
        <w:t>kemampuan kalian, cara menjawabnya adalah dengan memberikan centang (√) di kolom yang disediakan.</w:t>
      </w:r>
    </w:p>
    <w:tbl>
      <w:tblPr>
        <w:tblStyle w:val="TableGrid6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8810DA" w:rsidP="008810DA">
            <w:pPr>
              <w:spacing w:before="60" w:after="60" w:line="240" w:lineRule="auto"/>
              <w:ind w:left="-57" w:right="-57"/>
              <w:jc w:val="center"/>
              <w:rPr>
                <w:b/>
              </w:rPr>
            </w:pPr>
            <w:r w:rsidRPr="008810DA">
              <w:rPr>
                <w:b/>
              </w:rPr>
              <w:t>No</w:t>
            </w:r>
          </w:p>
        </w:tc>
        <w:tc>
          <w:tcPr>
            <w:tcW w:w="6803" w:type="dxa"/>
            <w:vMerge w:val="restart"/>
            <w:vAlign w:val="center"/>
          </w:tcPr>
          <w:p w:rsidR="00C84D6C" w:rsidRPr="008810DA" w:rsidP="008810DA">
            <w:pPr>
              <w:spacing w:before="60" w:after="60" w:line="240" w:lineRule="auto"/>
              <w:ind w:left="-57" w:right="-57"/>
              <w:jc w:val="center"/>
              <w:rPr>
                <w:b/>
              </w:rPr>
            </w:pPr>
            <w:r w:rsidRPr="008810DA">
              <w:rPr>
                <w:b/>
              </w:rPr>
              <w:t>Pertanyaan</w:t>
            </w:r>
          </w:p>
        </w:tc>
        <w:tc>
          <w:tcPr>
            <w:tcW w:w="1700" w:type="dxa"/>
            <w:gridSpan w:val="2"/>
            <w:vAlign w:val="center"/>
          </w:tcPr>
          <w:p w:rsidR="00C84D6C" w:rsidRPr="008810DA" w:rsidP="008810DA">
            <w:pPr>
              <w:spacing w:before="60" w:after="60" w:line="240" w:lineRule="auto"/>
              <w:ind w:left="-57" w:right="-57"/>
              <w:jc w:val="center"/>
              <w:rPr>
                <w:b/>
              </w:rPr>
            </w:pPr>
            <w:r w:rsidRPr="008810DA">
              <w:rPr>
                <w:b/>
              </w:rPr>
              <w:t>Jawaban</w:t>
            </w:r>
          </w:p>
        </w:tc>
      </w:tr>
      <w:tr w:rsidTr="0081506A">
        <w:tblPrEx>
          <w:tblW w:w="9070" w:type="dxa"/>
          <w:tblInd w:w="534" w:type="dxa"/>
          <w:tblLook w:val="04A0"/>
        </w:tblPrEx>
        <w:tc>
          <w:tcPr>
            <w:tcW w:w="567" w:type="dxa"/>
            <w:vMerge/>
            <w:vAlign w:val="center"/>
          </w:tcPr>
          <w:p w:rsidR="00C84D6C" w:rsidRPr="008810DA" w:rsidP="008810DA">
            <w:pPr>
              <w:spacing w:before="60" w:after="60" w:line="240" w:lineRule="auto"/>
              <w:ind w:left="-57" w:right="-57"/>
              <w:jc w:val="center"/>
              <w:rPr>
                <w:b/>
              </w:rPr>
            </w:pPr>
          </w:p>
        </w:tc>
        <w:tc>
          <w:tcPr>
            <w:tcW w:w="6803" w:type="dxa"/>
            <w:vMerge/>
            <w:vAlign w:val="center"/>
          </w:tcPr>
          <w:p w:rsidR="00C84D6C" w:rsidRPr="008810DA" w:rsidP="008810DA">
            <w:pPr>
              <w:spacing w:before="60" w:after="60" w:line="240" w:lineRule="auto"/>
              <w:ind w:left="-57" w:right="-57"/>
              <w:jc w:val="center"/>
              <w:rPr>
                <w:b/>
              </w:rPr>
            </w:pPr>
          </w:p>
        </w:tc>
        <w:tc>
          <w:tcPr>
            <w:tcW w:w="850" w:type="dxa"/>
            <w:vAlign w:val="center"/>
          </w:tcPr>
          <w:p w:rsidR="00C84D6C" w:rsidRPr="008810DA" w:rsidP="008810DA">
            <w:pPr>
              <w:spacing w:before="60" w:after="60" w:line="240" w:lineRule="auto"/>
              <w:ind w:left="-57" w:right="-57"/>
              <w:jc w:val="center"/>
              <w:rPr>
                <w:b/>
              </w:rPr>
            </w:pPr>
            <w:r w:rsidRPr="008810DA">
              <w:rPr>
                <w:b/>
              </w:rPr>
              <w:t>Ya</w:t>
            </w:r>
          </w:p>
        </w:tc>
        <w:tc>
          <w:tcPr>
            <w:tcW w:w="850" w:type="dxa"/>
            <w:vAlign w:val="center"/>
          </w:tcPr>
          <w:p w:rsidR="00C84D6C" w:rsidRPr="008810DA" w:rsidP="008810DA">
            <w:pPr>
              <w:spacing w:before="60" w:after="60" w:line="240" w:lineRule="auto"/>
              <w:ind w:left="-57" w:right="-57"/>
              <w:jc w:val="center"/>
              <w:rPr>
                <w:b/>
              </w:rPr>
            </w:pPr>
            <w:r w:rsidRPr="008810DA">
              <w:rPr>
                <w:b/>
              </w:rPr>
              <w:t>Tidak</w:t>
            </w:r>
          </w:p>
        </w:tc>
      </w:tr>
      <w:tr w:rsidTr="0081506A">
        <w:tblPrEx>
          <w:tblW w:w="9070" w:type="dxa"/>
          <w:tblInd w:w="534" w:type="dxa"/>
          <w:tblLook w:val="04A0"/>
        </w:tblPrEx>
        <w:tc>
          <w:tcPr>
            <w:tcW w:w="567" w:type="dxa"/>
          </w:tcPr>
          <w:p w:rsidR="00C84D6C" w:rsidRPr="008810DA" w:rsidP="008810DA">
            <w:pPr>
              <w:spacing w:before="60" w:after="60" w:line="240" w:lineRule="auto"/>
              <w:ind w:left="-57" w:right="-57"/>
              <w:jc w:val="center"/>
            </w:pPr>
            <w:r w:rsidRPr="008810DA">
              <w:t>1</w:t>
            </w:r>
          </w:p>
        </w:tc>
        <w:tc>
          <w:tcPr>
            <w:tcW w:w="6803" w:type="dxa"/>
          </w:tcPr>
          <w:p w:rsidR="00C84D6C" w:rsidRPr="008810DA" w:rsidP="008810DA">
            <w:pPr>
              <w:autoSpaceDE w:val="0"/>
              <w:autoSpaceDN w:val="0"/>
              <w:adjustRightInd w:val="0"/>
              <w:spacing w:before="60" w:after="60" w:line="240" w:lineRule="auto"/>
              <w:jc w:val="both"/>
              <w:rPr>
                <w:color w:val="000000"/>
              </w:rPr>
            </w:pPr>
            <w:r w:rsidRPr="008810DA">
              <w:rPr>
                <w:color w:val="000000"/>
              </w:rPr>
              <w:t xml:space="preserve">saya mampu mempelajari kegiatan pembelajaran 1 dengan baik </w:t>
            </w:r>
          </w:p>
        </w:tc>
        <w:tc>
          <w:tcPr>
            <w:tcW w:w="850" w:type="dxa"/>
          </w:tcPr>
          <w:p w:rsidR="00C84D6C" w:rsidRPr="008810DA" w:rsidP="008810DA">
            <w:pPr>
              <w:spacing w:before="60" w:after="60" w:line="240" w:lineRule="auto"/>
              <w:ind w:left="-57" w:right="-57"/>
              <w:jc w:val="center"/>
            </w:pPr>
          </w:p>
        </w:tc>
        <w:tc>
          <w:tcPr>
            <w:tcW w:w="850" w:type="dxa"/>
          </w:tcPr>
          <w:p w:rsidR="00C84D6C" w:rsidRPr="008810DA" w:rsidP="008810DA">
            <w:pPr>
              <w:spacing w:before="60" w:after="60" w:line="240" w:lineRule="auto"/>
              <w:ind w:left="-57" w:right="-57"/>
              <w:jc w:val="center"/>
            </w:pPr>
          </w:p>
        </w:tc>
      </w:tr>
      <w:tr w:rsidTr="0081506A">
        <w:tblPrEx>
          <w:tblW w:w="9070" w:type="dxa"/>
          <w:tblInd w:w="534" w:type="dxa"/>
          <w:tblLook w:val="04A0"/>
        </w:tblPrEx>
        <w:tc>
          <w:tcPr>
            <w:tcW w:w="567" w:type="dxa"/>
          </w:tcPr>
          <w:p w:rsidR="00C84D6C" w:rsidRPr="008810DA" w:rsidP="008810DA">
            <w:pPr>
              <w:spacing w:before="60" w:after="60" w:line="240" w:lineRule="auto"/>
              <w:ind w:left="-57" w:right="-57"/>
              <w:jc w:val="center"/>
            </w:pPr>
            <w:r w:rsidRPr="008810DA">
              <w:t>2</w:t>
            </w:r>
          </w:p>
        </w:tc>
        <w:tc>
          <w:tcPr>
            <w:tcW w:w="6803" w:type="dxa"/>
          </w:tcPr>
          <w:p w:rsidR="00C84D6C" w:rsidRPr="008810DA" w:rsidP="008810DA">
            <w:pPr>
              <w:autoSpaceDE w:val="0"/>
              <w:autoSpaceDN w:val="0"/>
              <w:adjustRightInd w:val="0"/>
              <w:spacing w:before="60" w:after="60" w:line="240" w:lineRule="auto"/>
              <w:jc w:val="both"/>
              <w:rPr>
                <w:color w:val="000000"/>
              </w:rPr>
            </w:pPr>
            <w:r w:rsidRPr="008810DA">
              <w:rPr>
                <w:color w:val="000000"/>
              </w:rPr>
              <w:t xml:space="preserve">saya mampu mendeskripsikan pengertian break even point </w:t>
            </w:r>
          </w:p>
        </w:tc>
        <w:tc>
          <w:tcPr>
            <w:tcW w:w="850" w:type="dxa"/>
          </w:tcPr>
          <w:p w:rsidR="00C84D6C" w:rsidRPr="008810DA" w:rsidP="008810DA">
            <w:pPr>
              <w:spacing w:before="60" w:after="60" w:line="240" w:lineRule="auto"/>
              <w:ind w:left="-57" w:right="-57"/>
              <w:jc w:val="center"/>
            </w:pPr>
          </w:p>
        </w:tc>
        <w:tc>
          <w:tcPr>
            <w:tcW w:w="850" w:type="dxa"/>
          </w:tcPr>
          <w:p w:rsidR="00C84D6C" w:rsidRPr="008810DA" w:rsidP="008810DA">
            <w:pPr>
              <w:spacing w:before="60" w:after="60" w:line="240" w:lineRule="auto"/>
              <w:ind w:left="-57" w:right="-57"/>
              <w:jc w:val="center"/>
            </w:pPr>
          </w:p>
        </w:tc>
      </w:tr>
      <w:tr w:rsidTr="0081506A">
        <w:tblPrEx>
          <w:tblW w:w="9070" w:type="dxa"/>
          <w:tblInd w:w="534" w:type="dxa"/>
          <w:tblLook w:val="04A0"/>
        </w:tblPrEx>
        <w:tc>
          <w:tcPr>
            <w:tcW w:w="567" w:type="dxa"/>
          </w:tcPr>
          <w:p w:rsidR="00C84D6C" w:rsidRPr="008810DA" w:rsidP="008810DA">
            <w:pPr>
              <w:spacing w:before="60" w:after="60" w:line="240" w:lineRule="auto"/>
              <w:ind w:left="-57" w:right="-57"/>
              <w:jc w:val="center"/>
            </w:pPr>
            <w:r w:rsidRPr="008810DA">
              <w:t>3</w:t>
            </w:r>
          </w:p>
        </w:tc>
        <w:tc>
          <w:tcPr>
            <w:tcW w:w="6803" w:type="dxa"/>
          </w:tcPr>
          <w:p w:rsidR="00C84D6C" w:rsidRPr="008810DA" w:rsidP="008810DA">
            <w:pPr>
              <w:autoSpaceDE w:val="0"/>
              <w:autoSpaceDN w:val="0"/>
              <w:adjustRightInd w:val="0"/>
              <w:spacing w:before="60" w:after="60" w:line="240" w:lineRule="auto"/>
              <w:jc w:val="both"/>
              <w:rPr>
                <w:color w:val="000000"/>
              </w:rPr>
            </w:pPr>
            <w:r w:rsidRPr="008810DA">
              <w:rPr>
                <w:color w:val="000000"/>
              </w:rPr>
              <w:t xml:space="preserve">saya mampu mengidentifikasi manfaat bep </w:t>
            </w:r>
          </w:p>
        </w:tc>
        <w:tc>
          <w:tcPr>
            <w:tcW w:w="850" w:type="dxa"/>
          </w:tcPr>
          <w:p w:rsidR="00C84D6C" w:rsidRPr="008810DA" w:rsidP="008810DA">
            <w:pPr>
              <w:spacing w:before="60" w:after="60" w:line="240" w:lineRule="auto"/>
              <w:ind w:left="-57" w:right="-57"/>
              <w:jc w:val="center"/>
            </w:pPr>
          </w:p>
        </w:tc>
        <w:tc>
          <w:tcPr>
            <w:tcW w:w="850" w:type="dxa"/>
          </w:tcPr>
          <w:p w:rsidR="00C84D6C" w:rsidRPr="008810DA" w:rsidP="008810DA">
            <w:pPr>
              <w:spacing w:before="60" w:after="60" w:line="240" w:lineRule="auto"/>
              <w:ind w:left="-57" w:right="-57"/>
              <w:jc w:val="center"/>
            </w:pPr>
          </w:p>
        </w:tc>
      </w:tr>
      <w:tr w:rsidTr="0081506A">
        <w:tblPrEx>
          <w:tblW w:w="9070" w:type="dxa"/>
          <w:tblInd w:w="534" w:type="dxa"/>
          <w:tblLook w:val="04A0"/>
        </w:tblPrEx>
        <w:tc>
          <w:tcPr>
            <w:tcW w:w="567" w:type="dxa"/>
          </w:tcPr>
          <w:p w:rsidR="00343C17" w:rsidRPr="008810DA" w:rsidP="008810DA">
            <w:pPr>
              <w:spacing w:before="60" w:after="60" w:line="240" w:lineRule="auto"/>
              <w:ind w:left="-57" w:right="-57"/>
              <w:jc w:val="center"/>
            </w:pPr>
            <w:r w:rsidRPr="008810DA">
              <w:t>4</w:t>
            </w:r>
          </w:p>
        </w:tc>
        <w:tc>
          <w:tcPr>
            <w:tcW w:w="6803" w:type="dxa"/>
          </w:tcPr>
          <w:p w:rsidR="00343C17" w:rsidRPr="008810DA" w:rsidP="008810DA">
            <w:pPr>
              <w:autoSpaceDE w:val="0"/>
              <w:autoSpaceDN w:val="0"/>
              <w:adjustRightInd w:val="0"/>
              <w:spacing w:before="60" w:after="60" w:line="240" w:lineRule="auto"/>
              <w:jc w:val="both"/>
              <w:rPr>
                <w:color w:val="000000"/>
              </w:rPr>
            </w:pPr>
            <w:r w:rsidRPr="008810DA">
              <w:rPr>
                <w:color w:val="000000"/>
              </w:rPr>
              <w:t xml:space="preserve">saya mampu mengidentifikasi strategi menentukan harga jual </w:t>
            </w:r>
          </w:p>
        </w:tc>
        <w:tc>
          <w:tcPr>
            <w:tcW w:w="850" w:type="dxa"/>
          </w:tcPr>
          <w:p w:rsidR="00343C17" w:rsidRPr="008810DA" w:rsidP="008810DA">
            <w:pPr>
              <w:spacing w:before="60" w:after="60" w:line="240" w:lineRule="auto"/>
              <w:ind w:left="-57" w:right="-57"/>
              <w:jc w:val="center"/>
            </w:pPr>
          </w:p>
        </w:tc>
        <w:tc>
          <w:tcPr>
            <w:tcW w:w="850" w:type="dxa"/>
          </w:tcPr>
          <w:p w:rsidR="00343C17" w:rsidRPr="008810DA" w:rsidP="008810DA">
            <w:pPr>
              <w:spacing w:before="60" w:after="60" w:line="240" w:lineRule="auto"/>
              <w:ind w:left="-57" w:right="-57"/>
              <w:jc w:val="center"/>
            </w:pPr>
          </w:p>
        </w:tc>
      </w:tr>
    </w:tbl>
    <w:p w:rsidR="00C84D6C" w:rsidRPr="008810DA" w:rsidP="008810DA">
      <w:pPr>
        <w:spacing w:before="60" w:after="60" w:line="240" w:lineRule="auto"/>
        <w:ind w:left="426" w:right="279"/>
        <w:jc w:val="both"/>
        <w:rPr>
          <w:rFonts w:eastAsiaTheme="minorHAnsi"/>
          <w:b/>
          <w:color w:val="000000"/>
          <w:lang w:val="en-US" w:eastAsia="en-US" w:bidi="ar-SA"/>
        </w:rPr>
      </w:pPr>
      <w:r w:rsidRPr="008810DA">
        <w:rPr>
          <w:rFonts w:eastAsiaTheme="minorHAnsi"/>
          <w:b/>
          <w:color w:val="000000"/>
          <w:lang w:val="en-US" w:eastAsia="en-US" w:bidi="ar-SA"/>
        </w:rPr>
        <w:t xml:space="preserve">Catatan: </w:t>
      </w:r>
    </w:p>
    <w:p w:rsidR="00C84D6C" w:rsidRPr="008810DA" w:rsidP="008810DA">
      <w:pPr>
        <w:numPr>
          <w:ilvl w:val="0"/>
          <w:numId w:val="73"/>
        </w:numPr>
        <w:tabs>
          <w:tab w:val="left" w:pos="709"/>
        </w:tabs>
        <w:spacing w:before="60" w:after="60" w:line="240" w:lineRule="auto"/>
        <w:ind w:left="709" w:hanging="283"/>
        <w:contextualSpacing w:val="0"/>
        <w:jc w:val="both"/>
        <w:rPr>
          <w:rFonts w:eastAsiaTheme="minorHAnsi"/>
          <w:color w:val="000000"/>
          <w:lang w:val="en-US" w:eastAsia="en-US" w:bidi="ar-SA"/>
        </w:rPr>
      </w:pPr>
      <w:r w:rsidRPr="008810DA">
        <w:rPr>
          <w:rFonts w:eastAsiaTheme="minorHAnsi"/>
          <w:color w:val="000000"/>
          <w:lang w:val="en-US" w:eastAsia="en-US" w:bidi="ar-SA"/>
        </w:rPr>
        <w:t>Jika ada jawaban “</w:t>
      </w:r>
      <w:r w:rsidRPr="008810DA">
        <w:rPr>
          <w:rFonts w:eastAsiaTheme="minorHAnsi"/>
          <w:b/>
          <w:color w:val="000000"/>
          <w:lang w:val="en-US" w:eastAsia="en-US" w:bidi="ar-SA"/>
        </w:rPr>
        <w:t>Tidak</w:t>
      </w:r>
      <w:r w:rsidRPr="008810DA">
        <w:rPr>
          <w:rFonts w:eastAsiaTheme="minorHAnsi"/>
          <w:color w:val="000000"/>
          <w:lang w:val="en-US" w:eastAsia="en-US" w:bidi="ar-SA"/>
        </w:rPr>
        <w:t xml:space="preserve">” maka segera lakukan review pembelajaran. </w:t>
      </w:r>
    </w:p>
    <w:p w:rsidR="00C84D6C" w:rsidRPr="008810DA" w:rsidP="008810DA">
      <w:pPr>
        <w:numPr>
          <w:ilvl w:val="0"/>
          <w:numId w:val="73"/>
        </w:numPr>
        <w:tabs>
          <w:tab w:val="left" w:pos="709"/>
        </w:tabs>
        <w:spacing w:before="60" w:after="60" w:line="240" w:lineRule="auto"/>
        <w:ind w:left="709" w:hanging="283"/>
        <w:contextualSpacing w:val="0"/>
        <w:jc w:val="both"/>
        <w:rPr>
          <w:rFonts w:eastAsiaTheme="minorHAnsi"/>
          <w:color w:val="000000"/>
          <w:lang w:val="en-US" w:eastAsia="en-US" w:bidi="ar-SA"/>
        </w:rPr>
      </w:pPr>
      <w:r w:rsidRPr="008810DA">
        <w:rPr>
          <w:rFonts w:eastAsiaTheme="minorHAnsi"/>
          <w:color w:val="000000"/>
          <w:lang w:val="en-US" w:eastAsia="en-US" w:bidi="ar-SA"/>
        </w:rPr>
        <w:t>Jika semua jawaban “</w:t>
      </w:r>
      <w:r w:rsidRPr="008810DA">
        <w:rPr>
          <w:rFonts w:eastAsiaTheme="minorHAnsi"/>
          <w:b/>
          <w:color w:val="000000"/>
          <w:lang w:val="en-US" w:eastAsia="en-US" w:bidi="ar-SA"/>
        </w:rPr>
        <w:t>Ya</w:t>
      </w:r>
      <w:r w:rsidRPr="008810DA">
        <w:rPr>
          <w:rFonts w:eastAsiaTheme="minorHAnsi"/>
          <w:color w:val="000000"/>
          <w:lang w:val="en-US" w:eastAsia="en-US" w:bidi="ar-SA"/>
        </w:rPr>
        <w:t xml:space="preserve">” maka dapat melanjutkan kegiatan </w:t>
      </w:r>
      <w:r w:rsidRPr="008810DA" w:rsidR="0071272A">
        <w:rPr>
          <w:rFonts w:eastAsiaTheme="minorHAnsi"/>
          <w:color w:val="000000"/>
          <w:lang w:val="en-US" w:eastAsia="en-US" w:bidi="ar-SA"/>
        </w:rPr>
        <w:t>p</w:t>
      </w:r>
      <w:r w:rsidRPr="008810DA">
        <w:rPr>
          <w:rFonts w:eastAsiaTheme="minorHAnsi"/>
          <w:color w:val="000000"/>
          <w:lang w:val="en-US" w:eastAsia="en-US" w:bidi="ar-SA"/>
        </w:rPr>
        <w:t xml:space="preserve">embelajaran berikutnya </w:t>
      </w:r>
    </w:p>
    <w:p w:rsidR="0081506A" w:rsidRPr="008810DA" w:rsidP="008810DA">
      <w:pPr>
        <w:tabs>
          <w:tab w:val="left" w:pos="709"/>
        </w:tabs>
        <w:spacing w:before="60" w:after="60" w:line="240" w:lineRule="auto"/>
        <w:jc w:val="both"/>
        <w:rPr>
          <w:rFonts w:eastAsiaTheme="minorHAnsi"/>
          <w:color w:val="000000"/>
          <w:lang w:val="en-US" w:eastAsia="en-US" w:bidi="ar-SA"/>
        </w:rPr>
      </w:pPr>
    </w:p>
    <w:p w:rsidR="007A30F6" w:rsidRPr="008810DA" w:rsidP="008810DA">
      <w:pPr>
        <w:autoSpaceDE w:val="0"/>
        <w:autoSpaceDN w:val="0"/>
        <w:adjustRightInd w:val="0"/>
        <w:spacing w:before="60" w:after="60" w:line="240" w:lineRule="auto"/>
        <w:ind w:left="426"/>
        <w:jc w:val="center"/>
        <w:rPr>
          <w:rFonts w:eastAsiaTheme="minorHAnsi"/>
          <w:b/>
          <w:bCs/>
          <w:caps/>
          <w:color w:val="000000"/>
          <w:lang w:val="en-US" w:eastAsia="en-US" w:bidi="ar-SA"/>
        </w:rPr>
      </w:pPr>
      <w:r w:rsidRPr="008810DA">
        <w:rPr>
          <w:rFonts w:eastAsiaTheme="minorHAnsi"/>
          <w:b/>
          <w:bCs/>
          <w:caps/>
          <w:color w:val="000000"/>
          <w:lang w:val="en-US" w:eastAsia="en-US" w:bidi="ar-SA"/>
        </w:rPr>
        <w:t xml:space="preserve">Penilaian Keterampilan </w:t>
      </w:r>
    </w:p>
    <w:p w:rsidR="007A30F6"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Berilah tanda centang (√)  pada kolom kanan sesuai dengan penilaian. Keterangan : </w:t>
      </w:r>
    </w:p>
    <w:p w:rsidR="007A30F6" w:rsidRPr="008810DA" w:rsidP="008810DA">
      <w:pPr>
        <w:tabs>
          <w:tab w:val="left" w:pos="2268"/>
        </w:tabs>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Sangat tidak baik </w:t>
      </w:r>
      <w:r w:rsidRPr="008810DA">
        <w:rPr>
          <w:rFonts w:eastAsiaTheme="minorHAnsi"/>
          <w:color w:val="000000"/>
          <w:lang w:val="en-US" w:eastAsia="en-US" w:bidi="ar-SA"/>
        </w:rPr>
        <w:tab/>
        <w:t xml:space="preserve">( kurang dari 59) </w:t>
      </w:r>
    </w:p>
    <w:p w:rsidR="007A30F6" w:rsidRPr="008810DA" w:rsidP="008810DA">
      <w:pPr>
        <w:tabs>
          <w:tab w:val="left" w:pos="2268"/>
        </w:tabs>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Tidak baik </w:t>
      </w:r>
      <w:r w:rsidRPr="008810DA">
        <w:rPr>
          <w:rFonts w:eastAsiaTheme="minorHAnsi"/>
          <w:color w:val="000000"/>
          <w:lang w:val="en-US" w:eastAsia="en-US" w:bidi="ar-SA"/>
        </w:rPr>
        <w:tab/>
        <w:t xml:space="preserve">( 60 – 69) </w:t>
      </w:r>
    </w:p>
    <w:p w:rsidR="007A30F6" w:rsidRPr="008810DA" w:rsidP="008810DA">
      <w:pPr>
        <w:tabs>
          <w:tab w:val="left" w:pos="2268"/>
        </w:tabs>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Cukup </w:t>
      </w:r>
      <w:r w:rsidRPr="008810DA">
        <w:rPr>
          <w:rFonts w:eastAsiaTheme="minorHAnsi"/>
          <w:color w:val="000000"/>
          <w:lang w:val="en-US" w:eastAsia="en-US" w:bidi="ar-SA"/>
        </w:rPr>
        <w:tab/>
        <w:t xml:space="preserve">( 70 – 79) </w:t>
      </w:r>
    </w:p>
    <w:p w:rsidR="007A30F6" w:rsidRPr="008810DA" w:rsidP="008810DA">
      <w:pPr>
        <w:tabs>
          <w:tab w:val="left" w:pos="2268"/>
        </w:tabs>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Baik </w:t>
      </w:r>
      <w:r w:rsidRPr="008810DA">
        <w:rPr>
          <w:rFonts w:eastAsiaTheme="minorHAnsi"/>
          <w:color w:val="000000"/>
          <w:lang w:val="en-US" w:eastAsia="en-US" w:bidi="ar-SA"/>
        </w:rPr>
        <w:tab/>
        <w:t xml:space="preserve">( 80- 89) </w:t>
      </w:r>
    </w:p>
    <w:p w:rsidR="007A30F6" w:rsidRPr="008810DA" w:rsidP="008810DA">
      <w:pPr>
        <w:tabs>
          <w:tab w:val="left" w:pos="2268"/>
        </w:tabs>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Sangat baik </w:t>
      </w:r>
      <w:r w:rsidRPr="008810DA">
        <w:rPr>
          <w:rFonts w:eastAsiaTheme="minorHAnsi"/>
          <w:color w:val="000000"/>
          <w:lang w:val="en-US" w:eastAsia="en-US" w:bidi="ar-SA"/>
        </w:rPr>
        <w:tab/>
        <w:t>( 90 -100)</w:t>
      </w:r>
    </w:p>
    <w:tbl>
      <w:tblPr>
        <w:tblStyle w:val="TableGrid6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8810DA" w:rsidP="008810DA">
            <w:pPr>
              <w:spacing w:before="60" w:after="60" w:line="240" w:lineRule="auto"/>
              <w:ind w:left="-57" w:right="-57"/>
              <w:jc w:val="center"/>
              <w:rPr>
                <w:b/>
              </w:rPr>
            </w:pPr>
            <w:r w:rsidRPr="008810DA">
              <w:rPr>
                <w:b/>
              </w:rPr>
              <w:t>No</w:t>
            </w:r>
          </w:p>
        </w:tc>
        <w:tc>
          <w:tcPr>
            <w:tcW w:w="6236" w:type="dxa"/>
            <w:vMerge w:val="restart"/>
            <w:vAlign w:val="center"/>
          </w:tcPr>
          <w:p w:rsidR="007A30F6" w:rsidRPr="008810DA" w:rsidP="008810DA">
            <w:pPr>
              <w:spacing w:before="60" w:after="60" w:line="240" w:lineRule="auto"/>
              <w:ind w:left="-57" w:right="-57"/>
              <w:jc w:val="center"/>
              <w:rPr>
                <w:b/>
              </w:rPr>
            </w:pPr>
            <w:r w:rsidRPr="008810DA">
              <w:rPr>
                <w:b/>
              </w:rPr>
              <w:t>Kriteria Jawaban</w:t>
            </w:r>
          </w:p>
        </w:tc>
        <w:tc>
          <w:tcPr>
            <w:tcW w:w="2270" w:type="dxa"/>
            <w:gridSpan w:val="5"/>
            <w:vAlign w:val="center"/>
          </w:tcPr>
          <w:p w:rsidR="007A30F6" w:rsidRPr="008810DA" w:rsidP="008810DA">
            <w:pPr>
              <w:spacing w:before="60" w:after="60" w:line="240" w:lineRule="auto"/>
              <w:ind w:left="-57" w:right="-57"/>
              <w:jc w:val="center"/>
              <w:rPr>
                <w:b/>
              </w:rPr>
            </w:pPr>
            <w:r w:rsidRPr="008810DA">
              <w:rPr>
                <w:b/>
              </w:rPr>
              <w:t>Skor</w:t>
            </w:r>
          </w:p>
        </w:tc>
      </w:tr>
      <w:tr w:rsidTr="007A30F6">
        <w:tblPrEx>
          <w:tblW w:w="9007" w:type="dxa"/>
          <w:tblInd w:w="534" w:type="dxa"/>
          <w:tblLook w:val="04A0"/>
        </w:tblPrEx>
        <w:tc>
          <w:tcPr>
            <w:tcW w:w="501" w:type="dxa"/>
            <w:vMerge/>
            <w:vAlign w:val="center"/>
          </w:tcPr>
          <w:p w:rsidR="007A30F6" w:rsidRPr="008810DA" w:rsidP="008810DA">
            <w:pPr>
              <w:spacing w:before="60" w:after="60" w:line="240" w:lineRule="auto"/>
              <w:ind w:left="-57" w:right="-57"/>
              <w:jc w:val="center"/>
              <w:rPr>
                <w:b/>
              </w:rPr>
            </w:pPr>
          </w:p>
        </w:tc>
        <w:tc>
          <w:tcPr>
            <w:tcW w:w="6236" w:type="dxa"/>
            <w:vMerge/>
            <w:vAlign w:val="center"/>
          </w:tcPr>
          <w:p w:rsidR="007A30F6" w:rsidRPr="008810DA" w:rsidP="008810DA">
            <w:pPr>
              <w:spacing w:before="60" w:after="60" w:line="240" w:lineRule="auto"/>
              <w:ind w:left="-57" w:right="-57"/>
              <w:jc w:val="center"/>
              <w:rPr>
                <w:b/>
              </w:rPr>
            </w:pPr>
          </w:p>
        </w:tc>
        <w:tc>
          <w:tcPr>
            <w:tcW w:w="454" w:type="dxa"/>
            <w:vAlign w:val="center"/>
          </w:tcPr>
          <w:p w:rsidR="007A30F6" w:rsidRPr="008810DA" w:rsidP="008810DA">
            <w:pPr>
              <w:spacing w:before="60" w:after="60" w:line="240" w:lineRule="auto"/>
              <w:ind w:left="-57" w:right="-57"/>
              <w:jc w:val="center"/>
              <w:rPr>
                <w:b/>
              </w:rPr>
            </w:pPr>
            <w:r w:rsidRPr="008810DA">
              <w:rPr>
                <w:b/>
              </w:rPr>
              <w:t>1</w:t>
            </w:r>
          </w:p>
        </w:tc>
        <w:tc>
          <w:tcPr>
            <w:tcW w:w="454" w:type="dxa"/>
            <w:vAlign w:val="center"/>
          </w:tcPr>
          <w:p w:rsidR="007A30F6" w:rsidRPr="008810DA" w:rsidP="008810DA">
            <w:pPr>
              <w:spacing w:before="60" w:after="60" w:line="240" w:lineRule="auto"/>
              <w:ind w:left="-57" w:right="-57"/>
              <w:jc w:val="center"/>
              <w:rPr>
                <w:b/>
              </w:rPr>
            </w:pPr>
            <w:r w:rsidRPr="008810DA">
              <w:rPr>
                <w:b/>
              </w:rPr>
              <w:t>2</w:t>
            </w:r>
          </w:p>
        </w:tc>
        <w:tc>
          <w:tcPr>
            <w:tcW w:w="454" w:type="dxa"/>
            <w:vAlign w:val="center"/>
          </w:tcPr>
          <w:p w:rsidR="007A30F6" w:rsidRPr="008810DA" w:rsidP="008810DA">
            <w:pPr>
              <w:spacing w:before="60" w:after="60" w:line="240" w:lineRule="auto"/>
              <w:ind w:left="-57" w:right="-57"/>
              <w:jc w:val="center"/>
              <w:rPr>
                <w:b/>
              </w:rPr>
            </w:pPr>
            <w:r w:rsidRPr="008810DA">
              <w:rPr>
                <w:b/>
              </w:rPr>
              <w:t>3</w:t>
            </w:r>
          </w:p>
        </w:tc>
        <w:tc>
          <w:tcPr>
            <w:tcW w:w="454" w:type="dxa"/>
            <w:vAlign w:val="center"/>
          </w:tcPr>
          <w:p w:rsidR="007A30F6" w:rsidRPr="008810DA" w:rsidP="008810DA">
            <w:pPr>
              <w:spacing w:before="60" w:after="60" w:line="240" w:lineRule="auto"/>
              <w:ind w:left="-57" w:right="-57"/>
              <w:jc w:val="center"/>
              <w:rPr>
                <w:b/>
              </w:rPr>
            </w:pPr>
            <w:r w:rsidRPr="008810DA">
              <w:rPr>
                <w:b/>
              </w:rPr>
              <w:t>4</w:t>
            </w:r>
          </w:p>
        </w:tc>
        <w:tc>
          <w:tcPr>
            <w:tcW w:w="454" w:type="dxa"/>
            <w:vAlign w:val="center"/>
          </w:tcPr>
          <w:p w:rsidR="007A30F6" w:rsidRPr="008810DA" w:rsidP="008810DA">
            <w:pPr>
              <w:spacing w:before="60" w:after="60" w:line="240" w:lineRule="auto"/>
              <w:ind w:left="-57" w:right="-57"/>
              <w:jc w:val="center"/>
              <w:rPr>
                <w:b/>
              </w:rPr>
            </w:pPr>
            <w:r w:rsidRPr="008810DA">
              <w:rPr>
                <w:b/>
              </w:rPr>
              <w:t>5</w:t>
            </w:r>
          </w:p>
        </w:tc>
      </w:tr>
      <w:tr w:rsidTr="007A30F6">
        <w:tblPrEx>
          <w:tblW w:w="9007" w:type="dxa"/>
          <w:tblInd w:w="534" w:type="dxa"/>
          <w:tblLook w:val="04A0"/>
        </w:tblPrEx>
        <w:tc>
          <w:tcPr>
            <w:tcW w:w="501" w:type="dxa"/>
          </w:tcPr>
          <w:p w:rsidR="007A30F6" w:rsidRPr="008810DA" w:rsidP="008810DA">
            <w:pPr>
              <w:spacing w:before="60" w:after="60" w:line="240" w:lineRule="auto"/>
              <w:ind w:left="-57" w:right="-57"/>
              <w:jc w:val="center"/>
            </w:pPr>
            <w:r w:rsidRPr="008810DA">
              <w:t>1</w:t>
            </w:r>
          </w:p>
        </w:tc>
        <w:tc>
          <w:tcPr>
            <w:tcW w:w="6236" w:type="dxa"/>
          </w:tcPr>
          <w:p w:rsidR="007A30F6" w:rsidRPr="008810DA" w:rsidP="008810DA">
            <w:pPr>
              <w:autoSpaceDE w:val="0"/>
              <w:autoSpaceDN w:val="0"/>
              <w:adjustRightInd w:val="0"/>
              <w:spacing w:before="60" w:after="60" w:line="240" w:lineRule="auto"/>
              <w:jc w:val="both"/>
              <w:rPr>
                <w:color w:val="000000"/>
              </w:rPr>
            </w:pPr>
            <w:r w:rsidRPr="008810DA">
              <w:rPr>
                <w:color w:val="000000"/>
              </w:rPr>
              <w:t xml:space="preserve">Kesesuaian penerapan konsep ide dalam sebuah permasalahan kontekstual </w:t>
            </w: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8810DA" w:rsidP="008810DA">
            <w:pPr>
              <w:spacing w:before="60" w:after="60" w:line="240" w:lineRule="auto"/>
              <w:ind w:left="-57" w:right="-57"/>
              <w:jc w:val="center"/>
            </w:pPr>
            <w:r w:rsidRPr="008810DA">
              <w:t>2</w:t>
            </w:r>
          </w:p>
        </w:tc>
        <w:tc>
          <w:tcPr>
            <w:tcW w:w="6236" w:type="dxa"/>
          </w:tcPr>
          <w:p w:rsidR="007A30F6" w:rsidRPr="008810DA" w:rsidP="008810DA">
            <w:pPr>
              <w:autoSpaceDE w:val="0"/>
              <w:autoSpaceDN w:val="0"/>
              <w:adjustRightInd w:val="0"/>
              <w:spacing w:before="60" w:after="60" w:line="240" w:lineRule="auto"/>
              <w:jc w:val="both"/>
              <w:rPr>
                <w:color w:val="000000"/>
              </w:rPr>
            </w:pPr>
            <w:r w:rsidRPr="008810DA">
              <w:rPr>
                <w:color w:val="000000"/>
              </w:rPr>
              <w:t xml:space="preserve">Kesesuaian penerapkan konsep peluang usaha dalam sebuah permasalahan kontekstual </w:t>
            </w: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8810DA" w:rsidP="008810DA">
            <w:pPr>
              <w:spacing w:before="60" w:after="60" w:line="240" w:lineRule="auto"/>
              <w:ind w:left="-57" w:right="-57"/>
              <w:jc w:val="center"/>
            </w:pPr>
            <w:r w:rsidRPr="008810DA">
              <w:t>3</w:t>
            </w:r>
          </w:p>
        </w:tc>
        <w:tc>
          <w:tcPr>
            <w:tcW w:w="6236" w:type="dxa"/>
          </w:tcPr>
          <w:p w:rsidR="007A30F6" w:rsidRPr="008810DA" w:rsidP="008810DA">
            <w:pPr>
              <w:autoSpaceDE w:val="0"/>
              <w:autoSpaceDN w:val="0"/>
              <w:adjustRightInd w:val="0"/>
              <w:spacing w:before="60" w:after="60" w:line="240" w:lineRule="auto"/>
              <w:jc w:val="both"/>
              <w:rPr>
                <w:color w:val="000000"/>
              </w:rPr>
            </w:pPr>
            <w:r w:rsidRPr="008810DA">
              <w:rPr>
                <w:color w:val="000000"/>
              </w:rPr>
              <w:t xml:space="preserve">Kesesuaian penerapan konsep bahan baku nabati dalam sebuah permasalahan kontekstual </w:t>
            </w: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8810DA" w:rsidP="008810DA">
            <w:pPr>
              <w:spacing w:before="60" w:after="60" w:line="240" w:lineRule="auto"/>
              <w:ind w:left="-57" w:right="-57"/>
              <w:jc w:val="center"/>
            </w:pPr>
            <w:r w:rsidRPr="008810DA">
              <w:t>4</w:t>
            </w:r>
          </w:p>
        </w:tc>
        <w:tc>
          <w:tcPr>
            <w:tcW w:w="6236" w:type="dxa"/>
          </w:tcPr>
          <w:p w:rsidR="007A30F6" w:rsidRPr="008810DA" w:rsidP="008810DA">
            <w:pPr>
              <w:autoSpaceDE w:val="0"/>
              <w:autoSpaceDN w:val="0"/>
              <w:adjustRightInd w:val="0"/>
              <w:spacing w:before="60" w:after="60" w:line="240" w:lineRule="auto"/>
              <w:jc w:val="both"/>
              <w:rPr>
                <w:color w:val="000000"/>
              </w:rPr>
            </w:pPr>
            <w:r w:rsidRPr="008810DA">
              <w:rPr>
                <w:color w:val="000000"/>
              </w:rPr>
              <w:t xml:space="preserve">Kesesuaian penerapan konsep bahan baku hewani dalam sebuah permasalahan kontekstual </w:t>
            </w: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c>
          <w:tcPr>
            <w:tcW w:w="454" w:type="dxa"/>
          </w:tcPr>
          <w:p w:rsidR="007A30F6" w:rsidRPr="008810DA" w:rsidP="008810DA">
            <w:pPr>
              <w:autoSpaceDE w:val="0"/>
              <w:autoSpaceDN w:val="0"/>
              <w:adjustRightInd w:val="0"/>
              <w:spacing w:before="60" w:after="60" w:line="240" w:lineRule="auto"/>
              <w:jc w:val="both"/>
              <w:rPr>
                <w:color w:val="000000"/>
              </w:rPr>
            </w:pPr>
          </w:p>
        </w:tc>
      </w:tr>
    </w:tbl>
    <w:p w:rsidR="007A30F6" w:rsidRPr="008810DA" w:rsidP="008810DA">
      <w:pPr>
        <w:spacing w:before="60" w:after="60" w:line="240" w:lineRule="auto"/>
        <w:ind w:left="426"/>
        <w:jc w:val="both"/>
        <w:rPr>
          <w:rFonts w:eastAsiaTheme="minorHAnsi"/>
          <w:color w:val="000000"/>
          <w:lang w:val="en-US" w:eastAsia="en-US" w:bidi="ar-SA"/>
        </w:rPr>
      </w:pPr>
    </w:p>
    <w:tbl>
      <w:tblPr>
        <w:tblStyle w:val="TableGrid6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8810DA" w:rsidP="008810DA">
            <w:pPr>
              <w:autoSpaceDE w:val="0"/>
              <w:autoSpaceDN w:val="0"/>
              <w:adjustRightInd w:val="0"/>
              <w:spacing w:before="60" w:after="60" w:line="240" w:lineRule="auto"/>
              <w:ind w:left="-57" w:right="-57"/>
              <w:rPr>
                <w:color w:val="000000"/>
              </w:rPr>
            </w:pPr>
            <w:r w:rsidRPr="008810DA">
              <w:rPr>
                <w:color w:val="000000"/>
              </w:rPr>
              <w:t>Skor Perolehan :</w:t>
            </w:r>
          </w:p>
        </w:tc>
        <w:tc>
          <w:tcPr>
            <w:tcW w:w="1984" w:type="dxa"/>
            <w:tcBorders>
              <w:bottom w:val="single" w:sz="4" w:space="0" w:color="000000"/>
            </w:tcBorders>
          </w:tcPr>
          <w:p w:rsidR="00801B57" w:rsidRPr="008810DA" w:rsidP="008810DA">
            <w:pPr>
              <w:autoSpaceDE w:val="0"/>
              <w:autoSpaceDN w:val="0"/>
              <w:adjustRightInd w:val="0"/>
              <w:spacing w:before="60" w:after="60" w:line="240" w:lineRule="auto"/>
              <w:jc w:val="center"/>
              <w:rPr>
                <w:color w:val="000000"/>
              </w:rPr>
            </w:pPr>
            <w:r w:rsidRPr="008810DA">
              <w:rPr>
                <w:color w:val="000000"/>
              </w:rPr>
              <w:t>Jumlah skor</w:t>
            </w:r>
          </w:p>
        </w:tc>
        <w:tc>
          <w:tcPr>
            <w:tcW w:w="1134" w:type="dxa"/>
            <w:vMerge w:val="restart"/>
            <w:vAlign w:val="center"/>
          </w:tcPr>
          <w:p w:rsidR="00801B57" w:rsidRPr="008810DA" w:rsidP="008810DA">
            <w:pPr>
              <w:autoSpaceDE w:val="0"/>
              <w:autoSpaceDN w:val="0"/>
              <w:adjustRightInd w:val="0"/>
              <w:spacing w:before="60" w:after="60" w:line="240" w:lineRule="auto"/>
              <w:rPr>
                <w:color w:val="000000"/>
              </w:rPr>
            </w:pPr>
            <w:r w:rsidRPr="008810DA">
              <w:rPr>
                <w:color w:val="000000"/>
              </w:rPr>
              <w:t>X 100%</w:t>
            </w:r>
          </w:p>
        </w:tc>
      </w:tr>
      <w:tr w:rsidTr="00801B57">
        <w:tblPrEx>
          <w:tblW w:w="4932" w:type="dxa"/>
          <w:tblInd w:w="534" w:type="dxa"/>
          <w:tblLook w:val="04A0"/>
        </w:tblPrEx>
        <w:tc>
          <w:tcPr>
            <w:tcW w:w="1814" w:type="dxa"/>
            <w:vMerge/>
          </w:tcPr>
          <w:p w:rsidR="00801B57" w:rsidRPr="008810DA" w:rsidP="008810DA">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8810DA" w:rsidP="008810DA">
            <w:pPr>
              <w:autoSpaceDE w:val="0"/>
              <w:autoSpaceDN w:val="0"/>
              <w:adjustRightInd w:val="0"/>
              <w:spacing w:before="60" w:after="60" w:line="240" w:lineRule="auto"/>
              <w:jc w:val="center"/>
              <w:rPr>
                <w:color w:val="000000"/>
              </w:rPr>
            </w:pPr>
            <w:r w:rsidRPr="008810DA">
              <w:rPr>
                <w:color w:val="000000"/>
              </w:rPr>
              <w:t>Skor maksimum</w:t>
            </w:r>
          </w:p>
        </w:tc>
        <w:tc>
          <w:tcPr>
            <w:tcW w:w="1134" w:type="dxa"/>
            <w:vMerge/>
          </w:tcPr>
          <w:p w:rsidR="00801B57" w:rsidRPr="008810DA" w:rsidP="008810DA">
            <w:pPr>
              <w:autoSpaceDE w:val="0"/>
              <w:autoSpaceDN w:val="0"/>
              <w:adjustRightInd w:val="0"/>
              <w:spacing w:before="60" w:after="60" w:line="240" w:lineRule="auto"/>
              <w:jc w:val="both"/>
              <w:rPr>
                <w:color w:val="000000"/>
              </w:rPr>
            </w:pPr>
          </w:p>
        </w:tc>
      </w:tr>
    </w:tbl>
    <w:p w:rsidR="0081506A" w:rsidRPr="008810DA" w:rsidP="008810DA">
      <w:pPr>
        <w:tabs>
          <w:tab w:val="left" w:pos="709"/>
        </w:tabs>
        <w:spacing w:before="60" w:after="60" w:line="240" w:lineRule="auto"/>
        <w:jc w:val="both"/>
        <w:rPr>
          <w:rFonts w:eastAsiaTheme="minorHAnsi"/>
          <w:color w:val="000000"/>
          <w:lang w:val="en-US" w:eastAsia="en-US" w:bidi="ar-SA"/>
        </w:rPr>
      </w:pPr>
    </w:p>
    <w:p w:rsidR="00801B57" w:rsidRPr="008810DA" w:rsidP="008810DA">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8810DA" w:rsidP="008810DA">
      <w:pPr>
        <w:autoSpaceDE w:val="0"/>
        <w:autoSpaceDN w:val="0"/>
        <w:adjustRightInd w:val="0"/>
        <w:spacing w:before="60" w:after="60" w:line="240" w:lineRule="auto"/>
        <w:ind w:left="426"/>
        <w:jc w:val="center"/>
        <w:rPr>
          <w:rFonts w:eastAsiaTheme="minorHAnsi"/>
          <w:b/>
          <w:bCs/>
          <w:caps/>
          <w:color w:val="000000"/>
          <w:lang w:val="en-US" w:eastAsia="en-US" w:bidi="ar-SA"/>
        </w:rPr>
      </w:pPr>
      <w:r w:rsidRPr="008810DA">
        <w:rPr>
          <w:rFonts w:eastAsiaTheme="minorHAnsi"/>
          <w:b/>
          <w:bCs/>
          <w:caps/>
          <w:color w:val="000000"/>
          <w:lang w:val="en-US" w:eastAsia="en-US" w:bidi="ar-SA"/>
        </w:rPr>
        <w:t xml:space="preserve">Penilaian Sikap </w:t>
      </w:r>
    </w:p>
    <w:p w:rsidR="0081506A"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Bubuhkan tanda centang (√) pada kolom-kolom sesuai hasil pengamatan.</w:t>
      </w:r>
    </w:p>
    <w:tbl>
      <w:tblPr>
        <w:tblStyle w:val="TableGrid6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8810DA" w:rsidP="008810DA">
            <w:pPr>
              <w:spacing w:before="60" w:after="60" w:line="240" w:lineRule="auto"/>
              <w:ind w:left="-57" w:right="-57"/>
              <w:jc w:val="center"/>
            </w:pPr>
            <w:r w:rsidRPr="008810DA">
              <w:t>No</w:t>
            </w:r>
          </w:p>
        </w:tc>
        <w:tc>
          <w:tcPr>
            <w:tcW w:w="4649" w:type="dxa"/>
            <w:vMerge w:val="restart"/>
            <w:vAlign w:val="center"/>
          </w:tcPr>
          <w:p w:rsidR="00BC62C9" w:rsidRPr="008810DA" w:rsidP="008810DA">
            <w:pPr>
              <w:autoSpaceDE w:val="0"/>
              <w:autoSpaceDN w:val="0"/>
              <w:adjustRightInd w:val="0"/>
              <w:spacing w:before="60" w:after="60" w:line="240" w:lineRule="auto"/>
              <w:jc w:val="center"/>
              <w:rPr>
                <w:color w:val="000000"/>
              </w:rPr>
            </w:pPr>
            <w:r w:rsidRPr="008810DA">
              <w:rPr>
                <w:color w:val="000000"/>
              </w:rPr>
              <w:t>Nama Siswa</w:t>
            </w:r>
          </w:p>
        </w:tc>
        <w:tc>
          <w:tcPr>
            <w:tcW w:w="4086" w:type="dxa"/>
            <w:gridSpan w:val="9"/>
            <w:vAlign w:val="center"/>
          </w:tcPr>
          <w:p w:rsidR="00BC62C9" w:rsidRPr="008810DA" w:rsidP="008810DA">
            <w:pPr>
              <w:autoSpaceDE w:val="0"/>
              <w:autoSpaceDN w:val="0"/>
              <w:adjustRightInd w:val="0"/>
              <w:spacing w:before="60" w:after="60" w:line="240" w:lineRule="auto"/>
              <w:jc w:val="center"/>
              <w:rPr>
                <w:color w:val="000000"/>
              </w:rPr>
            </w:pPr>
            <w:r w:rsidRPr="008810DA">
              <w:rPr>
                <w:color w:val="000000"/>
              </w:rPr>
              <w:t>Nilai Sikap</w:t>
            </w:r>
          </w:p>
        </w:tc>
      </w:tr>
      <w:tr w:rsidTr="00BC62C9">
        <w:tblPrEx>
          <w:tblW w:w="9236" w:type="dxa"/>
          <w:tblInd w:w="534" w:type="dxa"/>
          <w:tblLook w:val="04A0"/>
        </w:tblPrEx>
        <w:tc>
          <w:tcPr>
            <w:tcW w:w="501" w:type="dxa"/>
            <w:vMerge/>
            <w:vAlign w:val="center"/>
          </w:tcPr>
          <w:p w:rsidR="00BC62C9" w:rsidRPr="008810DA" w:rsidP="008810DA">
            <w:pPr>
              <w:spacing w:before="60" w:after="60" w:line="240" w:lineRule="auto"/>
              <w:ind w:left="-57" w:right="-57"/>
              <w:jc w:val="center"/>
            </w:pPr>
          </w:p>
        </w:tc>
        <w:tc>
          <w:tcPr>
            <w:tcW w:w="4649" w:type="dxa"/>
            <w:vMerge/>
            <w:vAlign w:val="center"/>
          </w:tcPr>
          <w:p w:rsidR="00BC62C9" w:rsidRPr="008810DA" w:rsidP="008810DA">
            <w:pPr>
              <w:autoSpaceDE w:val="0"/>
              <w:autoSpaceDN w:val="0"/>
              <w:adjustRightInd w:val="0"/>
              <w:spacing w:before="60" w:after="60" w:line="240" w:lineRule="auto"/>
              <w:jc w:val="center"/>
              <w:rPr>
                <w:color w:val="000000"/>
              </w:rPr>
            </w:pPr>
          </w:p>
        </w:tc>
        <w:tc>
          <w:tcPr>
            <w:tcW w:w="1362" w:type="dxa"/>
            <w:gridSpan w:val="3"/>
            <w:vAlign w:val="center"/>
          </w:tcPr>
          <w:p w:rsidR="00BC62C9" w:rsidRPr="008810DA" w:rsidP="008810DA">
            <w:pPr>
              <w:autoSpaceDE w:val="0"/>
              <w:autoSpaceDN w:val="0"/>
              <w:adjustRightInd w:val="0"/>
              <w:spacing w:before="60" w:after="60" w:line="240" w:lineRule="auto"/>
              <w:jc w:val="center"/>
              <w:rPr>
                <w:color w:val="000000"/>
              </w:rPr>
            </w:pPr>
            <w:r w:rsidRPr="008810DA">
              <w:rPr>
                <w:color w:val="000000"/>
              </w:rPr>
              <w:t>Aktif</w:t>
            </w:r>
          </w:p>
        </w:tc>
        <w:tc>
          <w:tcPr>
            <w:tcW w:w="1362" w:type="dxa"/>
            <w:gridSpan w:val="3"/>
            <w:vAlign w:val="center"/>
          </w:tcPr>
          <w:p w:rsidR="00BC62C9" w:rsidRPr="008810DA" w:rsidP="008810DA">
            <w:pPr>
              <w:autoSpaceDE w:val="0"/>
              <w:autoSpaceDN w:val="0"/>
              <w:adjustRightInd w:val="0"/>
              <w:spacing w:before="60" w:after="60" w:line="240" w:lineRule="auto"/>
              <w:ind w:left="-57" w:right="-57"/>
              <w:jc w:val="center"/>
              <w:rPr>
                <w:color w:val="000000"/>
              </w:rPr>
            </w:pPr>
            <w:r w:rsidRPr="008810DA">
              <w:rPr>
                <w:color w:val="000000"/>
              </w:rPr>
              <w:t>Tanggung jawab</w:t>
            </w:r>
          </w:p>
        </w:tc>
        <w:tc>
          <w:tcPr>
            <w:tcW w:w="1362" w:type="dxa"/>
            <w:gridSpan w:val="3"/>
            <w:vAlign w:val="center"/>
          </w:tcPr>
          <w:p w:rsidR="00BC62C9" w:rsidRPr="008810DA" w:rsidP="008810DA">
            <w:pPr>
              <w:autoSpaceDE w:val="0"/>
              <w:autoSpaceDN w:val="0"/>
              <w:adjustRightInd w:val="0"/>
              <w:spacing w:before="60" w:after="60" w:line="240" w:lineRule="auto"/>
              <w:jc w:val="center"/>
              <w:rPr>
                <w:color w:val="000000"/>
              </w:rPr>
            </w:pPr>
            <w:r w:rsidRPr="008810DA">
              <w:rPr>
                <w:color w:val="000000"/>
              </w:rPr>
              <w:t>Toleran</w:t>
            </w:r>
          </w:p>
        </w:tc>
      </w:tr>
      <w:tr w:rsidTr="00BC62C9">
        <w:tblPrEx>
          <w:tblW w:w="9236" w:type="dxa"/>
          <w:tblInd w:w="534" w:type="dxa"/>
          <w:tblLook w:val="04A0"/>
        </w:tblPrEx>
        <w:tc>
          <w:tcPr>
            <w:tcW w:w="501" w:type="dxa"/>
            <w:vMerge/>
            <w:vAlign w:val="center"/>
          </w:tcPr>
          <w:p w:rsidR="00BC62C9" w:rsidRPr="008810DA" w:rsidP="008810DA">
            <w:pPr>
              <w:spacing w:before="60" w:after="60" w:line="240" w:lineRule="auto"/>
              <w:ind w:left="-57" w:right="-57"/>
              <w:jc w:val="center"/>
            </w:pPr>
          </w:p>
        </w:tc>
        <w:tc>
          <w:tcPr>
            <w:tcW w:w="4649" w:type="dxa"/>
            <w:vMerge/>
            <w:vAlign w:val="center"/>
          </w:tcPr>
          <w:p w:rsidR="00BC62C9" w:rsidRPr="008810DA" w:rsidP="008810DA">
            <w:pPr>
              <w:autoSpaceDE w:val="0"/>
              <w:autoSpaceDN w:val="0"/>
              <w:adjustRightInd w:val="0"/>
              <w:spacing w:before="60" w:after="60" w:line="240" w:lineRule="auto"/>
              <w:jc w:val="center"/>
              <w:rPr>
                <w:color w:val="000000"/>
              </w:rPr>
            </w:pPr>
          </w:p>
        </w:tc>
        <w:tc>
          <w:tcPr>
            <w:tcW w:w="454" w:type="dxa"/>
            <w:vAlign w:val="center"/>
          </w:tcPr>
          <w:p w:rsidR="00BC62C9" w:rsidRPr="008810DA" w:rsidP="008810DA">
            <w:pPr>
              <w:spacing w:before="60" w:after="60" w:line="240" w:lineRule="auto"/>
              <w:ind w:left="-57" w:right="-57"/>
              <w:jc w:val="center"/>
            </w:pPr>
            <w:r w:rsidRPr="008810DA">
              <w:t>KB</w:t>
            </w:r>
          </w:p>
        </w:tc>
        <w:tc>
          <w:tcPr>
            <w:tcW w:w="454" w:type="dxa"/>
            <w:vAlign w:val="center"/>
          </w:tcPr>
          <w:p w:rsidR="00BC62C9" w:rsidRPr="008810DA" w:rsidP="008810DA">
            <w:pPr>
              <w:spacing w:before="60" w:after="60" w:line="240" w:lineRule="auto"/>
              <w:ind w:left="-57" w:right="-57"/>
              <w:jc w:val="center"/>
            </w:pPr>
            <w:r w:rsidRPr="008810DA">
              <w:t>B</w:t>
            </w:r>
          </w:p>
        </w:tc>
        <w:tc>
          <w:tcPr>
            <w:tcW w:w="454" w:type="dxa"/>
            <w:vAlign w:val="center"/>
          </w:tcPr>
          <w:p w:rsidR="00BC62C9" w:rsidRPr="008810DA" w:rsidP="008810DA">
            <w:pPr>
              <w:spacing w:before="60" w:after="60" w:line="240" w:lineRule="auto"/>
              <w:ind w:left="-57" w:right="-57"/>
              <w:jc w:val="center"/>
            </w:pPr>
            <w:r w:rsidRPr="008810DA">
              <w:t>SB</w:t>
            </w:r>
          </w:p>
        </w:tc>
        <w:tc>
          <w:tcPr>
            <w:tcW w:w="454" w:type="dxa"/>
            <w:vAlign w:val="center"/>
          </w:tcPr>
          <w:p w:rsidR="00BC62C9" w:rsidRPr="008810DA" w:rsidP="008810DA">
            <w:pPr>
              <w:spacing w:before="60" w:after="60" w:line="240" w:lineRule="auto"/>
              <w:ind w:left="-57" w:right="-57"/>
              <w:jc w:val="center"/>
            </w:pPr>
            <w:r w:rsidRPr="008810DA">
              <w:t>KB</w:t>
            </w:r>
          </w:p>
        </w:tc>
        <w:tc>
          <w:tcPr>
            <w:tcW w:w="454" w:type="dxa"/>
            <w:vAlign w:val="center"/>
          </w:tcPr>
          <w:p w:rsidR="00BC62C9" w:rsidRPr="008810DA" w:rsidP="008810DA">
            <w:pPr>
              <w:spacing w:before="60" w:after="60" w:line="240" w:lineRule="auto"/>
              <w:ind w:left="-57" w:right="-57"/>
              <w:jc w:val="center"/>
            </w:pPr>
            <w:r w:rsidRPr="008810DA">
              <w:t>B</w:t>
            </w:r>
          </w:p>
        </w:tc>
        <w:tc>
          <w:tcPr>
            <w:tcW w:w="454" w:type="dxa"/>
            <w:vAlign w:val="center"/>
          </w:tcPr>
          <w:p w:rsidR="00BC62C9" w:rsidRPr="008810DA" w:rsidP="008810DA">
            <w:pPr>
              <w:spacing w:before="60" w:after="60" w:line="240" w:lineRule="auto"/>
              <w:ind w:left="-57" w:right="-57"/>
              <w:jc w:val="center"/>
            </w:pPr>
            <w:r w:rsidRPr="008810DA">
              <w:t>SB</w:t>
            </w:r>
          </w:p>
        </w:tc>
        <w:tc>
          <w:tcPr>
            <w:tcW w:w="454" w:type="dxa"/>
            <w:vAlign w:val="center"/>
          </w:tcPr>
          <w:p w:rsidR="00BC62C9" w:rsidRPr="008810DA" w:rsidP="008810DA">
            <w:pPr>
              <w:spacing w:before="60" w:after="60" w:line="240" w:lineRule="auto"/>
              <w:ind w:left="-57" w:right="-57"/>
              <w:jc w:val="center"/>
            </w:pPr>
            <w:r w:rsidRPr="008810DA">
              <w:t>KB</w:t>
            </w:r>
          </w:p>
        </w:tc>
        <w:tc>
          <w:tcPr>
            <w:tcW w:w="454" w:type="dxa"/>
            <w:vAlign w:val="center"/>
          </w:tcPr>
          <w:p w:rsidR="00BC62C9" w:rsidRPr="008810DA" w:rsidP="008810DA">
            <w:pPr>
              <w:spacing w:before="60" w:after="60" w:line="240" w:lineRule="auto"/>
              <w:ind w:left="-57" w:right="-57"/>
              <w:jc w:val="center"/>
            </w:pPr>
            <w:r w:rsidRPr="008810DA">
              <w:t>B</w:t>
            </w:r>
          </w:p>
        </w:tc>
        <w:tc>
          <w:tcPr>
            <w:tcW w:w="454" w:type="dxa"/>
            <w:vAlign w:val="center"/>
          </w:tcPr>
          <w:p w:rsidR="00BC62C9" w:rsidRPr="008810DA" w:rsidP="008810DA">
            <w:pPr>
              <w:spacing w:before="60" w:after="60" w:line="240" w:lineRule="auto"/>
              <w:ind w:left="-57" w:right="-57"/>
              <w:jc w:val="center"/>
            </w:pPr>
            <w:r w:rsidRPr="008810DA">
              <w:t>SB</w:t>
            </w:r>
          </w:p>
        </w:tc>
      </w:tr>
      <w:tr w:rsidTr="008B27FC">
        <w:tblPrEx>
          <w:tblW w:w="9236" w:type="dxa"/>
          <w:tblInd w:w="534" w:type="dxa"/>
          <w:tblLook w:val="04A0"/>
        </w:tblPrEx>
        <w:tc>
          <w:tcPr>
            <w:tcW w:w="501" w:type="dxa"/>
          </w:tcPr>
          <w:p w:rsidR="008B27FC" w:rsidRPr="008810DA" w:rsidP="008810DA">
            <w:pPr>
              <w:spacing w:before="60" w:after="60" w:line="240" w:lineRule="auto"/>
              <w:ind w:left="-57" w:right="-57"/>
              <w:jc w:val="center"/>
            </w:pPr>
            <w:r w:rsidRPr="008810DA">
              <w:t>1</w:t>
            </w:r>
          </w:p>
        </w:tc>
        <w:tc>
          <w:tcPr>
            <w:tcW w:w="4649"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8810DA" w:rsidP="008810DA">
            <w:pPr>
              <w:spacing w:before="60" w:after="60" w:line="240" w:lineRule="auto"/>
              <w:ind w:left="-57" w:right="-57"/>
              <w:jc w:val="center"/>
            </w:pPr>
            <w:r w:rsidRPr="008810DA">
              <w:t>2</w:t>
            </w:r>
          </w:p>
        </w:tc>
        <w:tc>
          <w:tcPr>
            <w:tcW w:w="4649"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8810DA" w:rsidP="008810DA">
            <w:pPr>
              <w:spacing w:before="60" w:after="60" w:line="240" w:lineRule="auto"/>
              <w:ind w:left="-57" w:right="-57"/>
              <w:jc w:val="center"/>
            </w:pPr>
            <w:r w:rsidRPr="008810DA">
              <w:t>3</w:t>
            </w:r>
          </w:p>
        </w:tc>
        <w:tc>
          <w:tcPr>
            <w:tcW w:w="4649"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8810DA" w:rsidP="008810DA">
            <w:pPr>
              <w:spacing w:before="60" w:after="60" w:line="240" w:lineRule="auto"/>
              <w:ind w:left="-57" w:right="-57"/>
              <w:jc w:val="center"/>
            </w:pPr>
            <w:r w:rsidRPr="008810DA">
              <w:t>4</w:t>
            </w:r>
          </w:p>
        </w:tc>
        <w:tc>
          <w:tcPr>
            <w:tcW w:w="4649"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8810DA" w:rsidP="008810DA">
            <w:pPr>
              <w:spacing w:before="60" w:after="60" w:line="240" w:lineRule="auto"/>
              <w:ind w:left="-57" w:right="-57"/>
              <w:jc w:val="center"/>
            </w:pPr>
            <w:r w:rsidRPr="008810DA">
              <w:t>5</w:t>
            </w:r>
          </w:p>
        </w:tc>
        <w:tc>
          <w:tcPr>
            <w:tcW w:w="4649"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8810DA" w:rsidP="008810DA">
            <w:pPr>
              <w:spacing w:before="60" w:after="60" w:line="240" w:lineRule="auto"/>
              <w:ind w:left="-57" w:right="-57"/>
              <w:jc w:val="center"/>
            </w:pPr>
          </w:p>
        </w:tc>
        <w:tc>
          <w:tcPr>
            <w:tcW w:w="4649"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c>
          <w:tcPr>
            <w:tcW w:w="454" w:type="dxa"/>
          </w:tcPr>
          <w:p w:rsidR="008B27FC" w:rsidRPr="008810DA" w:rsidP="008810DA">
            <w:pPr>
              <w:autoSpaceDE w:val="0"/>
              <w:autoSpaceDN w:val="0"/>
              <w:adjustRightInd w:val="0"/>
              <w:spacing w:before="60" w:after="60" w:line="240" w:lineRule="auto"/>
              <w:jc w:val="both"/>
              <w:rPr>
                <w:color w:val="000000"/>
              </w:rPr>
            </w:pPr>
          </w:p>
        </w:tc>
      </w:tr>
    </w:tbl>
    <w:p w:rsidR="00801B57" w:rsidRPr="008810DA" w:rsidP="008810DA">
      <w:pPr>
        <w:spacing w:before="60" w:after="60" w:line="240" w:lineRule="auto"/>
        <w:ind w:left="426"/>
        <w:jc w:val="both"/>
        <w:rPr>
          <w:rFonts w:eastAsiaTheme="minorHAnsi"/>
          <w:color w:val="000000"/>
          <w:lang w:val="en-US" w:eastAsia="en-US" w:bidi="ar-SA"/>
        </w:rPr>
      </w:pPr>
    </w:p>
    <w:p w:rsidR="00801B57"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Keterangan: KB: Kurang baik, B : Baik, SB: Sangat baik </w:t>
      </w:r>
    </w:p>
    <w:p w:rsidR="00801B57" w:rsidRPr="008810DA" w:rsidP="008810DA">
      <w:pPr>
        <w:spacing w:before="60" w:after="60" w:line="240" w:lineRule="auto"/>
        <w:ind w:left="426"/>
        <w:jc w:val="both"/>
        <w:rPr>
          <w:rFonts w:eastAsiaTheme="minorHAnsi"/>
          <w:color w:val="000000"/>
          <w:lang w:val="en-US" w:eastAsia="en-US" w:bidi="ar-SA"/>
        </w:rPr>
      </w:pPr>
      <w:r w:rsidRPr="008810DA">
        <w:rPr>
          <w:rFonts w:eastAsiaTheme="minorHAnsi"/>
          <w:color w:val="000000"/>
          <w:lang w:val="en-US" w:eastAsia="en-US" w:bidi="ar-SA"/>
        </w:rPr>
        <w:t xml:space="preserve">Indikator sikap aktif dalam pembelajaran </w:t>
      </w:r>
    </w:p>
    <w:p w:rsidR="00801B57" w:rsidRPr="008810DA" w:rsidP="008810DA">
      <w:pPr>
        <w:spacing w:before="60" w:after="60" w:line="240" w:lineRule="auto"/>
        <w:ind w:left="709" w:hanging="283"/>
        <w:jc w:val="both"/>
        <w:rPr>
          <w:rFonts w:eastAsiaTheme="minorHAnsi"/>
          <w:color w:val="000000"/>
          <w:lang w:val="en-US" w:eastAsia="en-US" w:bidi="ar-SA"/>
        </w:rPr>
      </w:pPr>
      <w:r w:rsidRPr="008810DA">
        <w:rPr>
          <w:rFonts w:eastAsiaTheme="minorHAnsi"/>
          <w:color w:val="000000"/>
          <w:lang w:val="en-US" w:eastAsia="en-US" w:bidi="ar-SA"/>
        </w:rPr>
        <w:t xml:space="preserve">1. </w:t>
      </w:r>
      <w:r w:rsidRPr="008810DA" w:rsidR="00BC62C9">
        <w:rPr>
          <w:rFonts w:eastAsiaTheme="minorHAnsi"/>
          <w:color w:val="000000"/>
          <w:lang w:val="en-US" w:eastAsia="en-US" w:bidi="ar-SA"/>
        </w:rPr>
        <w:tab/>
      </w:r>
      <w:r w:rsidRPr="008810DA">
        <w:rPr>
          <w:rFonts w:eastAsiaTheme="minorHAnsi"/>
          <w:color w:val="000000"/>
          <w:lang w:val="en-US" w:eastAsia="en-US" w:bidi="ar-SA"/>
        </w:rPr>
        <w:t xml:space="preserve">Kurang baik jika menunjukkan sama sekali tidak ambil bagian dalam pembelajaran </w:t>
      </w:r>
    </w:p>
    <w:p w:rsidR="00801B57" w:rsidRPr="008810DA" w:rsidP="008810DA">
      <w:pPr>
        <w:spacing w:before="60" w:after="60" w:line="240" w:lineRule="auto"/>
        <w:ind w:left="709" w:hanging="283"/>
        <w:jc w:val="both"/>
        <w:rPr>
          <w:rFonts w:eastAsiaTheme="minorHAnsi"/>
          <w:color w:val="000000"/>
          <w:lang w:val="en-US" w:eastAsia="en-US" w:bidi="ar-SA"/>
        </w:rPr>
      </w:pPr>
      <w:r w:rsidRPr="008810DA">
        <w:rPr>
          <w:rFonts w:eastAsiaTheme="minorHAnsi"/>
          <w:color w:val="000000"/>
          <w:lang w:val="en-US" w:eastAsia="en-US" w:bidi="ar-SA"/>
        </w:rPr>
        <w:t xml:space="preserve">2. </w:t>
      </w:r>
      <w:r w:rsidRPr="008810DA" w:rsidR="00BC62C9">
        <w:rPr>
          <w:rFonts w:eastAsiaTheme="minorHAnsi"/>
          <w:color w:val="000000"/>
          <w:lang w:val="en-US" w:eastAsia="en-US" w:bidi="ar-SA"/>
        </w:rPr>
        <w:tab/>
      </w:r>
      <w:r w:rsidRPr="008810DA">
        <w:rPr>
          <w:rFonts w:eastAsiaTheme="minorHAnsi"/>
          <w:color w:val="000000"/>
          <w:lang w:val="en-US" w:eastAsia="en-US" w:bidi="ar-SA"/>
        </w:rPr>
        <w:t xml:space="preserve">Baik jika menunjukkan sudah ada usaha ambil bagian dalam pembelajaran tetapi belum konsisten </w:t>
      </w:r>
    </w:p>
    <w:p w:rsidR="00801B57" w:rsidRPr="008810DA" w:rsidP="008810DA">
      <w:pPr>
        <w:spacing w:before="60" w:after="60" w:line="240" w:lineRule="auto"/>
        <w:ind w:left="709" w:hanging="283"/>
        <w:jc w:val="both"/>
        <w:rPr>
          <w:rFonts w:eastAsiaTheme="minorHAnsi"/>
          <w:color w:val="000000"/>
          <w:lang w:val="en-US" w:eastAsia="en-US" w:bidi="ar-SA"/>
        </w:rPr>
      </w:pPr>
      <w:r w:rsidRPr="008810DA">
        <w:rPr>
          <w:rFonts w:eastAsiaTheme="minorHAnsi"/>
          <w:color w:val="000000"/>
          <w:lang w:val="en-US" w:eastAsia="en-US" w:bidi="ar-SA"/>
        </w:rPr>
        <w:t xml:space="preserve">3. </w:t>
      </w:r>
      <w:r w:rsidRPr="008810DA" w:rsidR="00BC62C9">
        <w:rPr>
          <w:rFonts w:eastAsiaTheme="minorHAnsi"/>
          <w:color w:val="000000"/>
          <w:lang w:val="en-US" w:eastAsia="en-US" w:bidi="ar-SA"/>
        </w:rPr>
        <w:tab/>
      </w:r>
      <w:r w:rsidRPr="008810DA">
        <w:rPr>
          <w:rFonts w:eastAsiaTheme="minorHAnsi"/>
          <w:color w:val="000000"/>
          <w:lang w:val="en-US" w:eastAsia="en-US" w:bidi="ar-SA"/>
        </w:rPr>
        <w:t xml:space="preserve">Sangat baik jika menunjukkan sudah ambil bagian dalam menyelesaikan tugas kelompok secara terus menerus dan konsisteN </w:t>
      </w:r>
    </w:p>
    <w:p w:rsidR="00801B57" w:rsidRPr="008810DA" w:rsidP="008810DA">
      <w:pPr>
        <w:spacing w:before="60" w:after="60" w:line="240" w:lineRule="auto"/>
        <w:ind w:left="426"/>
        <w:jc w:val="both"/>
        <w:rPr>
          <w:rFonts w:eastAsiaTheme="minorHAnsi"/>
          <w:color w:val="000000"/>
          <w:lang w:val="en-US" w:eastAsia="en-US" w:bidi="ar-SA"/>
        </w:rPr>
      </w:pPr>
    </w:p>
    <w:p w:rsidR="00525F4C" w:rsidRPr="008810DA" w:rsidP="008810DA">
      <w:pPr>
        <w:shd w:val="clear" w:color="auto" w:fill="DAEEF3" w:themeFill="accent5" w:themeFillTint="33"/>
        <w:tabs>
          <w:tab w:val="left" w:pos="426"/>
        </w:tabs>
        <w:spacing w:before="60" w:after="60" w:line="240" w:lineRule="auto"/>
        <w:jc w:val="both"/>
        <w:rPr>
          <w:b/>
          <w:bCs/>
          <w:lang w:val="id-ID" w:eastAsia="en-US" w:bidi="ar-SA"/>
        </w:rPr>
      </w:pPr>
      <w:r w:rsidRPr="008810DA">
        <w:rPr>
          <w:b/>
          <w:bCs/>
          <w:lang w:val="en-US" w:eastAsia="en-US" w:bidi="ar-SA"/>
        </w:rPr>
        <w:t>F</w:t>
      </w:r>
      <w:r w:rsidRPr="008810DA">
        <w:rPr>
          <w:b/>
          <w:bCs/>
          <w:lang w:val="id-ID" w:eastAsia="en-US" w:bidi="ar-SA"/>
        </w:rPr>
        <w:t>.</w:t>
      </w:r>
      <w:r w:rsidRPr="008810DA">
        <w:rPr>
          <w:b/>
          <w:bCs/>
          <w:lang w:val="id-ID" w:eastAsia="en-US" w:bidi="ar-SA"/>
        </w:rPr>
        <w:tab/>
        <w:t>PENGAYAAN DAN REMEDIAL</w:t>
      </w:r>
    </w:p>
    <w:p w:rsidR="00831A14" w:rsidRPr="008810DA" w:rsidP="008810DA">
      <w:pPr>
        <w:spacing w:before="60" w:after="60" w:line="240" w:lineRule="auto"/>
        <w:ind w:left="426"/>
        <w:rPr>
          <w:b/>
          <w:bCs/>
          <w:lang w:val="en-US" w:eastAsia="en-US" w:bidi="ar-SA"/>
        </w:rPr>
      </w:pPr>
      <w:r w:rsidRPr="008810DA">
        <w:rPr>
          <w:b/>
          <w:bCs/>
          <w:lang w:val="en-US" w:eastAsia="en-US" w:bidi="ar-SA"/>
        </w:rPr>
        <w:t>Remedial</w:t>
      </w:r>
    </w:p>
    <w:p w:rsidR="00831A14" w:rsidRPr="008810DA" w:rsidP="008810DA">
      <w:pPr>
        <w:spacing w:before="60" w:after="60" w:line="240" w:lineRule="auto"/>
        <w:ind w:left="426"/>
        <w:jc w:val="both"/>
        <w:rPr>
          <w:lang w:val="en-US" w:eastAsia="en-US" w:bidi="ar-SA"/>
        </w:rPr>
      </w:pPr>
      <w:r w:rsidRPr="008810DA">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8810DA" w:rsidP="008810DA">
      <w:pPr>
        <w:spacing w:before="60" w:after="60" w:line="240" w:lineRule="auto"/>
        <w:ind w:left="426"/>
        <w:rPr>
          <w:b/>
          <w:bCs/>
          <w:lang w:val="en-US" w:eastAsia="en-US" w:bidi="ar-SA"/>
        </w:rPr>
      </w:pPr>
    </w:p>
    <w:p w:rsidR="00831A14" w:rsidRPr="008810DA" w:rsidP="008810DA">
      <w:pPr>
        <w:spacing w:before="60" w:after="60" w:line="240" w:lineRule="auto"/>
        <w:ind w:left="426"/>
        <w:rPr>
          <w:b/>
          <w:bCs/>
          <w:lang w:val="en-US" w:eastAsia="en-US" w:bidi="ar-SA"/>
        </w:rPr>
      </w:pPr>
      <w:r w:rsidRPr="008810DA">
        <w:rPr>
          <w:b/>
          <w:bCs/>
          <w:lang w:val="en-US" w:eastAsia="en-US" w:bidi="ar-SA"/>
        </w:rPr>
        <w:t>Pengayaan</w:t>
      </w:r>
    </w:p>
    <w:p w:rsidR="00831A14" w:rsidRPr="008810DA" w:rsidP="008810DA">
      <w:pPr>
        <w:spacing w:before="60" w:after="60" w:line="240" w:lineRule="auto"/>
        <w:ind w:left="426"/>
        <w:jc w:val="both"/>
        <w:rPr>
          <w:lang w:val="en-US" w:eastAsia="en-US" w:bidi="ar-SA"/>
        </w:rPr>
      </w:pPr>
    </w:p>
    <w:p w:rsidR="00227C1A" w:rsidRPr="008810DA" w:rsidP="008810DA">
      <w:pPr>
        <w:spacing w:before="60" w:after="60" w:line="240" w:lineRule="auto"/>
        <w:ind w:left="0"/>
        <w:contextualSpacing w:val="0"/>
        <w:jc w:val="center"/>
        <w:rPr>
          <w:rFonts w:eastAsiaTheme="minorHAnsi"/>
          <w:b/>
          <w:bCs/>
          <w:caps/>
          <w:lang w:val="en-US" w:eastAsia="en-US" w:bidi="ar-SA"/>
        </w:rPr>
      </w:pPr>
    </w:p>
    <w:p w:rsidR="00831A14" w:rsidRPr="008810DA" w:rsidP="008810DA">
      <w:pPr>
        <w:spacing w:before="60" w:after="60" w:line="240" w:lineRule="auto"/>
        <w:ind w:left="0"/>
        <w:contextualSpacing w:val="0"/>
        <w:jc w:val="center"/>
        <w:rPr>
          <w:rFonts w:eastAsiaTheme="minorHAnsi"/>
          <w:b/>
          <w:bCs/>
          <w:caps/>
          <w:lang w:val="en-US" w:eastAsia="en-US" w:bidi="ar-SA"/>
        </w:rPr>
      </w:pPr>
      <w:r w:rsidRPr="008810DA">
        <w:rPr>
          <w:rFonts w:eastAsiaTheme="minorHAnsi"/>
          <w:b/>
          <w:bCs/>
          <w:caps/>
          <w:lang w:val="en-US" w:eastAsia="en-US" w:bidi="ar-SA"/>
        </w:rPr>
        <w:t>Program Remedial dan Pengayaan</w:t>
      </w:r>
    </w:p>
    <w:p w:rsidR="00831A14" w:rsidRPr="008810DA" w:rsidP="008810DA">
      <w:pPr>
        <w:tabs>
          <w:tab w:val="left" w:pos="2268"/>
          <w:tab w:val="left" w:pos="2552"/>
        </w:tabs>
        <w:spacing w:before="60" w:after="60" w:line="240" w:lineRule="auto"/>
        <w:ind w:left="426"/>
        <w:rPr>
          <w:rFonts w:eastAsiaTheme="minorHAnsi"/>
          <w:lang w:val="id-ID" w:eastAsia="en-US" w:bidi="ar-SA"/>
        </w:rPr>
      </w:pPr>
      <w:r w:rsidRPr="008810DA">
        <w:rPr>
          <w:rFonts w:eastAsiaTheme="minorHAnsi"/>
          <w:lang w:val="id-ID" w:eastAsia="en-US" w:bidi="ar-SA"/>
        </w:rPr>
        <w:t>Sekolah</w:t>
      </w:r>
      <w:r w:rsidRPr="008810DA">
        <w:rPr>
          <w:rFonts w:eastAsiaTheme="minorHAnsi"/>
          <w:lang w:val="en-US" w:eastAsia="en-US" w:bidi="ar-SA"/>
        </w:rPr>
        <w:tab/>
      </w:r>
      <w:r w:rsidRPr="008810DA">
        <w:rPr>
          <w:rFonts w:eastAsiaTheme="minorHAnsi"/>
          <w:lang w:val="id-ID" w:eastAsia="en-US" w:bidi="ar-SA"/>
        </w:rPr>
        <w:t>:</w:t>
      </w:r>
      <w:r w:rsidRPr="008810DA">
        <w:rPr>
          <w:rFonts w:eastAsiaTheme="minorHAnsi"/>
          <w:lang w:val="en-US" w:eastAsia="en-US" w:bidi="ar-SA"/>
        </w:rPr>
        <w:tab/>
        <w:t>..............................................</w:t>
      </w:r>
      <w:r w:rsidRPr="008810DA">
        <w:rPr>
          <w:rFonts w:eastAsiaTheme="minorHAnsi"/>
          <w:lang w:val="id-ID" w:eastAsia="en-US" w:bidi="ar-SA"/>
        </w:rPr>
        <w:t>……………….</w:t>
      </w:r>
    </w:p>
    <w:p w:rsidR="00831A14" w:rsidRPr="008810DA" w:rsidP="008810DA">
      <w:pPr>
        <w:tabs>
          <w:tab w:val="left" w:pos="2268"/>
          <w:tab w:val="left" w:pos="2552"/>
        </w:tabs>
        <w:spacing w:before="60" w:after="60" w:line="240" w:lineRule="auto"/>
        <w:ind w:left="426"/>
        <w:rPr>
          <w:rFonts w:eastAsiaTheme="minorHAnsi"/>
          <w:lang w:val="id-ID" w:eastAsia="en-US" w:bidi="ar-SA"/>
        </w:rPr>
      </w:pPr>
      <w:r w:rsidRPr="008810DA">
        <w:rPr>
          <w:rFonts w:eastAsiaTheme="minorHAnsi"/>
          <w:lang w:val="id-ID" w:eastAsia="en-US" w:bidi="ar-SA"/>
        </w:rPr>
        <w:t>Mata Pelajaran</w:t>
      </w:r>
      <w:r w:rsidRPr="008810DA">
        <w:rPr>
          <w:rFonts w:eastAsiaTheme="minorHAnsi"/>
          <w:lang w:val="en-US" w:eastAsia="en-US" w:bidi="ar-SA"/>
        </w:rPr>
        <w:tab/>
      </w:r>
      <w:r w:rsidRPr="008810DA">
        <w:rPr>
          <w:rFonts w:eastAsiaTheme="minorHAnsi"/>
          <w:lang w:val="id-ID" w:eastAsia="en-US" w:bidi="ar-SA"/>
        </w:rPr>
        <w:t>:</w:t>
      </w:r>
      <w:r w:rsidRPr="008810DA">
        <w:rPr>
          <w:rFonts w:eastAsiaTheme="minorHAnsi"/>
          <w:lang w:val="en-US" w:eastAsia="en-US" w:bidi="ar-SA"/>
        </w:rPr>
        <w:tab/>
        <w:t>..............................................</w:t>
      </w:r>
      <w:r w:rsidRPr="008810DA">
        <w:rPr>
          <w:rFonts w:eastAsiaTheme="minorHAnsi"/>
          <w:lang w:val="id-ID" w:eastAsia="en-US" w:bidi="ar-SA"/>
        </w:rPr>
        <w:t>……………….</w:t>
      </w:r>
    </w:p>
    <w:p w:rsidR="00831A14" w:rsidRPr="008810DA" w:rsidP="008810DA">
      <w:pPr>
        <w:tabs>
          <w:tab w:val="left" w:pos="2268"/>
          <w:tab w:val="left" w:pos="2552"/>
        </w:tabs>
        <w:spacing w:before="60" w:after="60" w:line="240" w:lineRule="auto"/>
        <w:ind w:left="426"/>
        <w:rPr>
          <w:rFonts w:eastAsiaTheme="minorHAnsi"/>
          <w:lang w:val="id-ID" w:eastAsia="en-US" w:bidi="ar-SA"/>
        </w:rPr>
      </w:pPr>
      <w:r w:rsidRPr="008810DA">
        <w:rPr>
          <w:rFonts w:eastAsiaTheme="minorHAnsi"/>
          <w:lang w:val="id-ID" w:eastAsia="en-US" w:bidi="ar-SA"/>
        </w:rPr>
        <w:t>Kelas</w:t>
      </w:r>
      <w:r w:rsidRPr="008810DA">
        <w:rPr>
          <w:rFonts w:eastAsiaTheme="minorHAnsi"/>
          <w:lang w:val="en-US" w:eastAsia="en-US" w:bidi="ar-SA"/>
        </w:rPr>
        <w:t xml:space="preserve"> / Semester</w:t>
      </w:r>
      <w:r w:rsidRPr="008810DA">
        <w:rPr>
          <w:rFonts w:eastAsiaTheme="minorHAnsi"/>
          <w:lang w:val="en-US" w:eastAsia="en-US" w:bidi="ar-SA"/>
        </w:rPr>
        <w:tab/>
      </w:r>
      <w:r w:rsidRPr="008810DA">
        <w:rPr>
          <w:rFonts w:eastAsiaTheme="minorHAnsi"/>
          <w:lang w:val="id-ID" w:eastAsia="en-US" w:bidi="ar-SA"/>
        </w:rPr>
        <w:t>:</w:t>
      </w:r>
      <w:r w:rsidRPr="008810DA">
        <w:rPr>
          <w:rFonts w:eastAsiaTheme="minorHAnsi"/>
          <w:lang w:val="en-US" w:eastAsia="en-US" w:bidi="ar-SA"/>
        </w:rPr>
        <w:tab/>
      </w:r>
      <w:r w:rsidRPr="008810DA">
        <w:rPr>
          <w:rFonts w:eastAsiaTheme="minorHAnsi"/>
          <w:lang w:val="id-ID" w:eastAsia="en-US" w:bidi="ar-SA"/>
        </w:rPr>
        <w:t>………</w:t>
      </w:r>
      <w:r w:rsidRPr="008810DA">
        <w:rPr>
          <w:rFonts w:eastAsiaTheme="minorHAnsi"/>
          <w:lang w:val="en-US" w:eastAsia="en-US" w:bidi="ar-SA"/>
        </w:rPr>
        <w:t xml:space="preserve"> / </w:t>
      </w:r>
      <w:r w:rsidRPr="008810DA">
        <w:rPr>
          <w:rFonts w:eastAsiaTheme="minorHAnsi"/>
          <w:lang w:val="id-ID" w:eastAsia="en-US" w:bidi="ar-SA"/>
        </w:rPr>
        <w:t>………</w:t>
      </w:r>
    </w:p>
    <w:tbl>
      <w:tblPr>
        <w:tblStyle w:val="TableGrid6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8810DA" w:rsidP="008810DA">
            <w:pPr>
              <w:spacing w:before="60" w:after="60" w:line="240" w:lineRule="auto"/>
              <w:ind w:left="-57" w:right="-57"/>
              <w:jc w:val="center"/>
              <w:rPr>
                <w:b/>
              </w:rPr>
            </w:pPr>
            <w:r w:rsidRPr="008810DA">
              <w:rPr>
                <w:b/>
              </w:rPr>
              <w:t>No</w:t>
            </w:r>
          </w:p>
        </w:tc>
        <w:tc>
          <w:tcPr>
            <w:tcW w:w="1775" w:type="dxa"/>
            <w:vMerge w:val="restart"/>
            <w:shd w:val="clear" w:color="auto" w:fill="auto"/>
            <w:vAlign w:val="center"/>
          </w:tcPr>
          <w:p w:rsidR="00831A14" w:rsidRPr="008810DA" w:rsidP="008810DA">
            <w:pPr>
              <w:spacing w:before="60" w:after="60" w:line="240" w:lineRule="auto"/>
              <w:ind w:left="-57" w:right="-57"/>
              <w:jc w:val="center"/>
              <w:rPr>
                <w:b/>
              </w:rPr>
            </w:pPr>
            <w:r w:rsidRPr="008810DA">
              <w:rPr>
                <w:b/>
              </w:rPr>
              <w:t>Nama Peserta Didik</w:t>
            </w:r>
          </w:p>
        </w:tc>
        <w:tc>
          <w:tcPr>
            <w:tcW w:w="2405" w:type="dxa"/>
            <w:gridSpan w:val="2"/>
            <w:shd w:val="clear" w:color="auto" w:fill="auto"/>
            <w:vAlign w:val="center"/>
          </w:tcPr>
          <w:p w:rsidR="00831A14" w:rsidRPr="008810DA" w:rsidP="008810DA">
            <w:pPr>
              <w:spacing w:before="60" w:after="60" w:line="240" w:lineRule="auto"/>
              <w:ind w:left="-57" w:right="-57"/>
              <w:jc w:val="center"/>
              <w:rPr>
                <w:b/>
              </w:rPr>
            </w:pPr>
            <w:r w:rsidRPr="008810DA">
              <w:rPr>
                <w:b/>
              </w:rPr>
              <w:t>Rencana Program</w:t>
            </w:r>
          </w:p>
        </w:tc>
        <w:tc>
          <w:tcPr>
            <w:tcW w:w="1505" w:type="dxa"/>
            <w:vMerge w:val="restart"/>
            <w:shd w:val="clear" w:color="auto" w:fill="auto"/>
            <w:vAlign w:val="center"/>
          </w:tcPr>
          <w:p w:rsidR="00831A14" w:rsidRPr="008810DA" w:rsidP="008810DA">
            <w:pPr>
              <w:spacing w:before="60" w:after="60" w:line="240" w:lineRule="auto"/>
              <w:ind w:left="-57" w:right="-57"/>
              <w:jc w:val="center"/>
              <w:rPr>
                <w:b/>
              </w:rPr>
            </w:pPr>
            <w:r w:rsidRPr="008810DA">
              <w:rPr>
                <w:b/>
              </w:rPr>
              <w:t>Tanggal Pelaksanaan</w:t>
            </w:r>
          </w:p>
        </w:tc>
        <w:tc>
          <w:tcPr>
            <w:tcW w:w="1986" w:type="dxa"/>
            <w:gridSpan w:val="2"/>
            <w:shd w:val="clear" w:color="auto" w:fill="auto"/>
            <w:vAlign w:val="center"/>
          </w:tcPr>
          <w:p w:rsidR="00831A14" w:rsidRPr="008810DA" w:rsidP="008810DA">
            <w:pPr>
              <w:spacing w:before="60" w:after="60" w:line="240" w:lineRule="auto"/>
              <w:ind w:left="-57" w:right="-57"/>
              <w:jc w:val="center"/>
              <w:rPr>
                <w:b/>
              </w:rPr>
            </w:pPr>
            <w:r w:rsidRPr="008810DA">
              <w:rPr>
                <w:b/>
              </w:rPr>
              <w:t>Hasil</w:t>
            </w:r>
          </w:p>
        </w:tc>
        <w:tc>
          <w:tcPr>
            <w:tcW w:w="1423" w:type="dxa"/>
            <w:vMerge w:val="restart"/>
            <w:shd w:val="clear" w:color="auto" w:fill="auto"/>
            <w:vAlign w:val="center"/>
          </w:tcPr>
          <w:p w:rsidR="00831A14" w:rsidRPr="008810DA" w:rsidP="008810DA">
            <w:pPr>
              <w:spacing w:before="60" w:after="60" w:line="240" w:lineRule="auto"/>
              <w:ind w:left="-57" w:right="-57"/>
              <w:jc w:val="center"/>
              <w:rPr>
                <w:b/>
              </w:rPr>
            </w:pPr>
            <w:r w:rsidRPr="008810DA">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8810DA" w:rsidP="008810DA">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8810DA" w:rsidP="008810DA">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8810DA" w:rsidP="008810DA">
            <w:pPr>
              <w:spacing w:before="60" w:after="60" w:line="240" w:lineRule="auto"/>
              <w:ind w:left="-57" w:right="-57"/>
              <w:jc w:val="center"/>
              <w:rPr>
                <w:b/>
              </w:rPr>
            </w:pPr>
            <w:r w:rsidRPr="008810DA">
              <w:rPr>
                <w:b/>
              </w:rPr>
              <w:t>Remedial</w:t>
            </w:r>
          </w:p>
        </w:tc>
        <w:tc>
          <w:tcPr>
            <w:tcW w:w="1233" w:type="dxa"/>
            <w:shd w:val="clear" w:color="auto" w:fill="auto"/>
            <w:vAlign w:val="center"/>
          </w:tcPr>
          <w:p w:rsidR="00831A14" w:rsidRPr="008810DA" w:rsidP="008810DA">
            <w:pPr>
              <w:spacing w:before="60" w:after="60" w:line="240" w:lineRule="auto"/>
              <w:ind w:left="-57" w:right="-57"/>
              <w:jc w:val="center"/>
              <w:rPr>
                <w:b/>
              </w:rPr>
            </w:pPr>
            <w:r w:rsidRPr="008810DA">
              <w:rPr>
                <w:b/>
              </w:rPr>
              <w:t>Pengayaan</w:t>
            </w:r>
          </w:p>
        </w:tc>
        <w:tc>
          <w:tcPr>
            <w:tcW w:w="1505" w:type="dxa"/>
            <w:vMerge/>
            <w:shd w:val="clear" w:color="auto" w:fill="auto"/>
            <w:vAlign w:val="center"/>
          </w:tcPr>
          <w:p w:rsidR="00831A14" w:rsidRPr="008810DA" w:rsidP="008810DA">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8810DA" w:rsidP="008810DA">
            <w:pPr>
              <w:spacing w:before="60" w:after="60" w:line="240" w:lineRule="auto"/>
              <w:ind w:left="-57" w:right="-57"/>
              <w:jc w:val="center"/>
              <w:rPr>
                <w:b/>
              </w:rPr>
            </w:pPr>
            <w:r w:rsidRPr="008810DA">
              <w:rPr>
                <w:b/>
              </w:rPr>
              <w:t>Sebelum</w:t>
            </w:r>
          </w:p>
        </w:tc>
        <w:tc>
          <w:tcPr>
            <w:tcW w:w="987" w:type="dxa"/>
            <w:shd w:val="clear" w:color="auto" w:fill="auto"/>
            <w:vAlign w:val="center"/>
          </w:tcPr>
          <w:p w:rsidR="00831A14" w:rsidRPr="008810DA" w:rsidP="008810DA">
            <w:pPr>
              <w:spacing w:before="60" w:after="60" w:line="240" w:lineRule="auto"/>
              <w:ind w:left="-57" w:right="-57"/>
              <w:jc w:val="center"/>
              <w:rPr>
                <w:b/>
              </w:rPr>
            </w:pPr>
            <w:r w:rsidRPr="008810DA">
              <w:rPr>
                <w:b/>
              </w:rPr>
              <w:t>Sesudah</w:t>
            </w:r>
          </w:p>
        </w:tc>
        <w:tc>
          <w:tcPr>
            <w:tcW w:w="1423" w:type="dxa"/>
            <w:vMerge/>
            <w:shd w:val="clear" w:color="auto" w:fill="auto"/>
            <w:vAlign w:val="center"/>
          </w:tcPr>
          <w:p w:rsidR="00831A14" w:rsidRPr="008810DA" w:rsidP="008810DA">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810DA" w:rsidP="008810DA">
            <w:pPr>
              <w:spacing w:before="60" w:after="60" w:line="240" w:lineRule="auto"/>
              <w:ind w:left="-57" w:right="-57"/>
              <w:jc w:val="center"/>
              <w:rPr>
                <w:color w:val="000000"/>
                <w:lang w:val="id-ID"/>
              </w:rPr>
            </w:pPr>
            <w:r w:rsidRPr="008810DA">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810DA" w:rsidP="008810DA">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810DA" w:rsidP="008810DA">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8810DA" w:rsidP="008810DA">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8810DA" w:rsidP="008810DA">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810DA" w:rsidP="008810DA">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810DA" w:rsidP="008810DA">
            <w:pPr>
              <w:spacing w:before="60" w:after="60" w:line="240" w:lineRule="auto"/>
              <w:jc w:val="center"/>
              <w:rPr>
                <w:color w:val="000000"/>
                <w:lang w:val="id-ID"/>
              </w:rPr>
            </w:pPr>
          </w:p>
        </w:tc>
        <w:tc>
          <w:tcPr>
            <w:tcW w:w="1423" w:type="dxa"/>
            <w:shd w:val="clear" w:color="auto" w:fill="auto"/>
            <w:vAlign w:val="center"/>
          </w:tcPr>
          <w:p w:rsidR="00831A14" w:rsidRPr="008810DA" w:rsidP="008810DA">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ind w:left="-57" w:right="-57"/>
              <w:jc w:val="center"/>
              <w:rPr>
                <w:color w:val="000000"/>
                <w:lang w:val="id-ID"/>
              </w:rPr>
            </w:pPr>
            <w:r w:rsidRPr="008810DA">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810DA" w:rsidP="008810DA">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8810DA" w:rsidP="008810DA">
            <w:pPr>
              <w:spacing w:before="60" w:after="60" w:line="240" w:lineRule="auto"/>
              <w:jc w:val="center"/>
              <w:rPr>
                <w:lang w:val="id-ID"/>
              </w:rPr>
            </w:pPr>
          </w:p>
        </w:tc>
        <w:tc>
          <w:tcPr>
            <w:tcW w:w="1505" w:type="dxa"/>
            <w:tcBorders>
              <w:right w:val="single" w:sz="4" w:space="0" w:color="auto"/>
            </w:tcBorders>
            <w:shd w:val="clear" w:color="auto" w:fill="auto"/>
          </w:tcPr>
          <w:p w:rsidR="00831A14" w:rsidRPr="008810DA" w:rsidP="008810DA">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1423" w:type="dxa"/>
            <w:shd w:val="clear" w:color="auto" w:fill="auto"/>
          </w:tcPr>
          <w:p w:rsidR="00831A14" w:rsidRPr="008810DA" w:rsidP="008810DA">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ind w:left="-57" w:right="-57"/>
              <w:jc w:val="center"/>
              <w:rPr>
                <w:color w:val="000000"/>
                <w:lang w:val="id-ID"/>
              </w:rPr>
            </w:pPr>
            <w:r w:rsidRPr="008810DA">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810DA" w:rsidP="008810DA">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8810DA" w:rsidP="008810DA">
            <w:pPr>
              <w:spacing w:before="60" w:after="60" w:line="240" w:lineRule="auto"/>
              <w:rPr>
                <w:lang w:val="id-ID"/>
              </w:rPr>
            </w:pPr>
          </w:p>
        </w:tc>
        <w:tc>
          <w:tcPr>
            <w:tcW w:w="1505" w:type="dxa"/>
            <w:tcBorders>
              <w:right w:val="single" w:sz="4" w:space="0" w:color="auto"/>
            </w:tcBorders>
            <w:shd w:val="clear" w:color="auto" w:fill="auto"/>
          </w:tcPr>
          <w:p w:rsidR="00831A14" w:rsidRPr="008810DA" w:rsidP="008810DA">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1423" w:type="dxa"/>
            <w:shd w:val="clear" w:color="auto" w:fill="auto"/>
          </w:tcPr>
          <w:p w:rsidR="00831A14" w:rsidRPr="008810DA" w:rsidP="008810DA">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ind w:left="-57" w:right="-57"/>
              <w:jc w:val="center"/>
              <w:rPr>
                <w:color w:val="000000"/>
                <w:lang w:val="id-ID"/>
              </w:rPr>
            </w:pPr>
            <w:r w:rsidRPr="008810DA">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810DA" w:rsidP="008810DA">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8810DA" w:rsidP="008810DA">
            <w:pPr>
              <w:spacing w:before="60" w:after="60" w:line="240" w:lineRule="auto"/>
              <w:rPr>
                <w:lang w:val="id-ID"/>
              </w:rPr>
            </w:pPr>
          </w:p>
        </w:tc>
        <w:tc>
          <w:tcPr>
            <w:tcW w:w="1505" w:type="dxa"/>
            <w:tcBorders>
              <w:right w:val="single" w:sz="4" w:space="0" w:color="auto"/>
            </w:tcBorders>
            <w:shd w:val="clear" w:color="auto" w:fill="auto"/>
          </w:tcPr>
          <w:p w:rsidR="00831A14" w:rsidRPr="008810DA" w:rsidP="008810DA">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1423" w:type="dxa"/>
            <w:shd w:val="clear" w:color="auto" w:fill="auto"/>
          </w:tcPr>
          <w:p w:rsidR="00831A14" w:rsidRPr="008810DA" w:rsidP="008810DA">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ind w:left="-57" w:right="-57"/>
              <w:jc w:val="center"/>
              <w:rPr>
                <w:color w:val="000000"/>
                <w:lang w:val="id-ID"/>
              </w:rPr>
            </w:pPr>
            <w:r w:rsidRPr="008810DA">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810DA" w:rsidP="008810DA">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8810DA" w:rsidP="008810DA">
            <w:pPr>
              <w:spacing w:before="60" w:after="60" w:line="240" w:lineRule="auto"/>
              <w:jc w:val="center"/>
              <w:rPr>
                <w:lang w:val="id-ID"/>
              </w:rPr>
            </w:pPr>
          </w:p>
        </w:tc>
        <w:tc>
          <w:tcPr>
            <w:tcW w:w="1505" w:type="dxa"/>
            <w:tcBorders>
              <w:right w:val="single" w:sz="4" w:space="0" w:color="auto"/>
            </w:tcBorders>
            <w:shd w:val="clear" w:color="auto" w:fill="auto"/>
          </w:tcPr>
          <w:p w:rsidR="00831A14" w:rsidRPr="008810DA" w:rsidP="008810DA">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1423" w:type="dxa"/>
            <w:shd w:val="clear" w:color="auto" w:fill="auto"/>
          </w:tcPr>
          <w:p w:rsidR="00831A14" w:rsidRPr="008810DA" w:rsidP="008810DA">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ind w:left="-57" w:right="-57"/>
              <w:jc w:val="center"/>
              <w:rPr>
                <w:color w:val="000000"/>
              </w:rPr>
            </w:pPr>
            <w:r w:rsidRPr="008810DA">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810DA" w:rsidP="008810DA">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8810DA" w:rsidP="008810DA">
            <w:pPr>
              <w:spacing w:before="60" w:after="60" w:line="240" w:lineRule="auto"/>
              <w:rPr>
                <w:lang w:val="id-ID"/>
              </w:rPr>
            </w:pPr>
          </w:p>
        </w:tc>
        <w:tc>
          <w:tcPr>
            <w:tcW w:w="1505" w:type="dxa"/>
            <w:tcBorders>
              <w:right w:val="single" w:sz="4" w:space="0" w:color="auto"/>
            </w:tcBorders>
            <w:shd w:val="clear" w:color="auto" w:fill="auto"/>
          </w:tcPr>
          <w:p w:rsidR="00831A14" w:rsidRPr="008810DA" w:rsidP="008810DA">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810DA" w:rsidP="008810DA">
            <w:pPr>
              <w:spacing w:before="60" w:after="60" w:line="240" w:lineRule="auto"/>
              <w:jc w:val="center"/>
              <w:rPr>
                <w:color w:val="000000"/>
                <w:lang w:val="id-ID"/>
              </w:rPr>
            </w:pPr>
          </w:p>
        </w:tc>
        <w:tc>
          <w:tcPr>
            <w:tcW w:w="1423" w:type="dxa"/>
            <w:shd w:val="clear" w:color="auto" w:fill="auto"/>
          </w:tcPr>
          <w:p w:rsidR="00831A14" w:rsidRPr="008810DA" w:rsidP="008810DA">
            <w:pPr>
              <w:spacing w:before="60" w:after="60" w:line="240" w:lineRule="auto"/>
              <w:jc w:val="center"/>
              <w:rPr>
                <w:lang w:val="id-ID"/>
              </w:rPr>
            </w:pPr>
          </w:p>
        </w:tc>
      </w:tr>
    </w:tbl>
    <w:p w:rsidR="00831A14" w:rsidRPr="008810DA" w:rsidP="008810DA">
      <w:pPr>
        <w:tabs>
          <w:tab w:val="left" w:pos="426"/>
        </w:tabs>
        <w:spacing w:before="60" w:after="60" w:line="240" w:lineRule="auto"/>
        <w:jc w:val="both"/>
        <w:rPr>
          <w:b/>
          <w:bCs/>
          <w:lang w:val="en-US" w:eastAsia="en-US" w:bidi="ar-SA"/>
        </w:rPr>
      </w:pPr>
    </w:p>
    <w:p w:rsidR="009E73CE" w:rsidRPr="008810DA" w:rsidP="008810DA">
      <w:pPr>
        <w:shd w:val="clear" w:color="auto" w:fill="DAEEF3" w:themeFill="accent5" w:themeFillTint="33"/>
        <w:tabs>
          <w:tab w:val="left" w:pos="426"/>
        </w:tabs>
        <w:spacing w:before="60" w:after="60" w:line="240" w:lineRule="auto"/>
        <w:jc w:val="both"/>
        <w:rPr>
          <w:b/>
          <w:bCs/>
          <w:lang w:val="en-US" w:eastAsia="en-US" w:bidi="ar-SA"/>
        </w:rPr>
      </w:pPr>
      <w:r w:rsidRPr="008810DA">
        <w:rPr>
          <w:b/>
          <w:bCs/>
          <w:lang w:val="en-US" w:eastAsia="en-US" w:bidi="ar-SA"/>
        </w:rPr>
        <w:t>G</w:t>
      </w:r>
      <w:r w:rsidRPr="008810DA">
        <w:rPr>
          <w:b/>
          <w:bCs/>
          <w:lang w:val="id-ID" w:eastAsia="en-US" w:bidi="ar-SA"/>
        </w:rPr>
        <w:t>.</w:t>
      </w:r>
      <w:r w:rsidRPr="008810DA">
        <w:rPr>
          <w:b/>
          <w:bCs/>
          <w:lang w:val="id-ID" w:eastAsia="en-US" w:bidi="ar-SA"/>
        </w:rPr>
        <w:tab/>
      </w:r>
      <w:r w:rsidRPr="008810DA" w:rsidR="007A138E">
        <w:rPr>
          <w:b/>
          <w:bCs/>
          <w:lang w:val="id-ID" w:eastAsia="en-US" w:bidi="ar-SA"/>
        </w:rPr>
        <w:t xml:space="preserve">REFLEKSI </w:t>
      </w:r>
      <w:r w:rsidRPr="008810DA" w:rsidR="00062347">
        <w:rPr>
          <w:b/>
          <w:bCs/>
          <w:lang w:val="id-ID" w:eastAsia="en-US" w:bidi="ar-SA"/>
        </w:rPr>
        <w:t>GURU DAN PESERTA DIDIK</w:t>
      </w:r>
    </w:p>
    <w:p w:rsidR="00551A45" w:rsidRPr="008810DA" w:rsidP="008810DA">
      <w:pPr>
        <w:spacing w:before="60" w:after="60" w:line="240" w:lineRule="auto"/>
        <w:ind w:left="426"/>
        <w:rPr>
          <w:b/>
          <w:bCs/>
          <w:lang w:val="en-US" w:eastAsia="en-US" w:bidi="ar-SA"/>
        </w:rPr>
      </w:pPr>
      <w:r w:rsidRPr="008810DA">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No</w:t>
            </w:r>
          </w:p>
        </w:tc>
        <w:tc>
          <w:tcPr>
            <w:tcW w:w="1701" w:type="dxa"/>
            <w:shd w:val="clear" w:color="auto" w:fill="auto"/>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 xml:space="preserve">Aspek </w:t>
            </w:r>
          </w:p>
        </w:tc>
        <w:tc>
          <w:tcPr>
            <w:tcW w:w="3969" w:type="dxa"/>
            <w:shd w:val="clear" w:color="auto" w:fill="auto"/>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 xml:space="preserve">Refleksi Guru </w:t>
            </w:r>
          </w:p>
        </w:tc>
        <w:tc>
          <w:tcPr>
            <w:tcW w:w="2976" w:type="dxa"/>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1</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Penguasaan Materi </w:t>
            </w:r>
          </w:p>
        </w:tc>
        <w:tc>
          <w:tcPr>
            <w:tcW w:w="3969"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Apakah saya sudah memahami cukup baik materi dan aktifitas pembelajaran ini? </w:t>
            </w:r>
          </w:p>
        </w:tc>
        <w:tc>
          <w:tcPr>
            <w:tcW w:w="2976" w:type="dxa"/>
          </w:tcPr>
          <w:p w:rsidR="00551A45" w:rsidRPr="008810DA" w:rsidP="008810DA">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2</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Penyampaian Materi </w:t>
            </w:r>
          </w:p>
        </w:tc>
        <w:tc>
          <w:tcPr>
            <w:tcW w:w="3969"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Apakah materi ini sudah tersampaikan dengan cukup baik kepada peserta didik? </w:t>
            </w:r>
          </w:p>
        </w:tc>
        <w:tc>
          <w:tcPr>
            <w:tcW w:w="2976" w:type="dxa"/>
          </w:tcPr>
          <w:p w:rsidR="00551A45" w:rsidRPr="008810DA" w:rsidP="008810DA">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3</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Umpan balik </w:t>
            </w:r>
          </w:p>
        </w:tc>
        <w:tc>
          <w:tcPr>
            <w:tcW w:w="3969"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Apakah 100% peserta didik telah mencapai penguasaan tujuan pembelajaran yang ingin dicapai? </w:t>
            </w:r>
          </w:p>
        </w:tc>
        <w:tc>
          <w:tcPr>
            <w:tcW w:w="2976" w:type="dxa"/>
          </w:tcPr>
          <w:p w:rsidR="00551A45" w:rsidRPr="008810DA" w:rsidP="008810DA">
            <w:pPr>
              <w:spacing w:before="60" w:after="60" w:line="240" w:lineRule="auto"/>
              <w:ind w:left="57" w:right="57"/>
              <w:rPr>
                <w:rFonts w:eastAsiaTheme="minorHAnsi"/>
                <w:lang w:val="id-ID" w:eastAsia="en-US" w:bidi="ar-SA"/>
              </w:rPr>
            </w:pPr>
          </w:p>
        </w:tc>
      </w:tr>
    </w:tbl>
    <w:p w:rsidR="00551A45" w:rsidRPr="008810DA" w:rsidP="008810DA">
      <w:pPr>
        <w:spacing w:before="60" w:after="60" w:line="240" w:lineRule="auto"/>
        <w:ind w:left="426"/>
        <w:jc w:val="both"/>
        <w:rPr>
          <w:lang w:val="en-US" w:eastAsia="en-US" w:bidi="ar-SA"/>
        </w:rPr>
      </w:pPr>
    </w:p>
    <w:p w:rsidR="00551A45" w:rsidRPr="008810DA" w:rsidP="008810DA">
      <w:pPr>
        <w:spacing w:before="60" w:after="60" w:line="240" w:lineRule="auto"/>
        <w:ind w:left="426"/>
        <w:rPr>
          <w:b/>
          <w:bCs/>
          <w:lang w:val="en-US" w:eastAsia="en-US" w:bidi="ar-SA"/>
        </w:rPr>
      </w:pPr>
      <w:r w:rsidRPr="008810DA">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No</w:t>
            </w:r>
          </w:p>
        </w:tc>
        <w:tc>
          <w:tcPr>
            <w:tcW w:w="1701" w:type="dxa"/>
            <w:shd w:val="clear" w:color="auto" w:fill="auto"/>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 xml:space="preserve">Aspek </w:t>
            </w:r>
          </w:p>
        </w:tc>
        <w:tc>
          <w:tcPr>
            <w:tcW w:w="3969" w:type="dxa"/>
            <w:shd w:val="clear" w:color="auto" w:fill="auto"/>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 xml:space="preserve">Refleksi Guru </w:t>
            </w:r>
          </w:p>
        </w:tc>
        <w:tc>
          <w:tcPr>
            <w:tcW w:w="2976" w:type="dxa"/>
          </w:tcPr>
          <w:p w:rsidR="00551A45" w:rsidRPr="008810DA" w:rsidP="008810DA">
            <w:pPr>
              <w:spacing w:before="60" w:after="60" w:line="240" w:lineRule="auto"/>
              <w:ind w:left="-57" w:right="-57"/>
              <w:jc w:val="center"/>
              <w:rPr>
                <w:rFonts w:eastAsiaTheme="minorHAnsi"/>
                <w:b/>
                <w:lang w:val="en-US" w:eastAsia="en-US" w:bidi="ar-SA"/>
              </w:rPr>
            </w:pPr>
            <w:r w:rsidRPr="008810DA">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1</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Perasaan dalam belajar </w:t>
            </w:r>
          </w:p>
        </w:tc>
        <w:tc>
          <w:tcPr>
            <w:tcW w:w="3969"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Apa yang menyenangkan dalam kegiatan pembelajaran hari ini? </w:t>
            </w:r>
          </w:p>
        </w:tc>
        <w:tc>
          <w:tcPr>
            <w:tcW w:w="2976" w:type="dxa"/>
          </w:tcPr>
          <w:p w:rsidR="00551A45" w:rsidRPr="008810DA" w:rsidP="008810DA">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2</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Makna</w:t>
            </w:r>
          </w:p>
        </w:tc>
        <w:tc>
          <w:tcPr>
            <w:tcW w:w="3969"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Apakah aktivitas pembelajaran hari ini bermakna dalam  kehidupan saya?</w:t>
            </w:r>
          </w:p>
        </w:tc>
        <w:tc>
          <w:tcPr>
            <w:tcW w:w="2976" w:type="dxa"/>
          </w:tcPr>
          <w:p w:rsidR="00551A45" w:rsidRPr="008810DA" w:rsidP="008810DA">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3</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Penguasaan Materi </w:t>
            </w:r>
          </w:p>
        </w:tc>
        <w:tc>
          <w:tcPr>
            <w:tcW w:w="3969"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Saya dapat menguasai materi pelajaran pada hari ini </w:t>
            </w:r>
          </w:p>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a. Baik </w:t>
            </w:r>
          </w:p>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b. Cukup </w:t>
            </w:r>
          </w:p>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c. kurang </w:t>
            </w:r>
          </w:p>
        </w:tc>
        <w:tc>
          <w:tcPr>
            <w:tcW w:w="2976" w:type="dxa"/>
          </w:tcPr>
          <w:p w:rsidR="00551A45" w:rsidRPr="008810DA" w:rsidP="008810DA">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4</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Keaktifan</w:t>
            </w:r>
          </w:p>
        </w:tc>
        <w:tc>
          <w:tcPr>
            <w:tcW w:w="3969" w:type="dxa"/>
            <w:shd w:val="clear" w:color="auto" w:fill="auto"/>
          </w:tcPr>
          <w:p w:rsidR="00551A45" w:rsidRPr="008810DA" w:rsidP="008810DA">
            <w:pPr>
              <w:spacing w:before="60" w:after="60" w:line="240" w:lineRule="auto"/>
              <w:ind w:left="57" w:right="57"/>
              <w:rPr>
                <w:rFonts w:eastAsiaTheme="minorHAnsi"/>
                <w:lang w:val="en-US" w:eastAsia="en-US" w:bidi="ar-SA"/>
              </w:rPr>
            </w:pPr>
            <w:r w:rsidRPr="008810DA">
              <w:rPr>
                <w:rFonts w:eastAsiaTheme="minorHAnsi"/>
                <w:lang w:val="id-ID" w:eastAsia="en-US" w:bidi="ar-SA"/>
              </w:rPr>
              <w:t xml:space="preserve">Apakah saya terlibat aktif </w:t>
            </w:r>
            <w:r w:rsidRPr="008810DA">
              <w:rPr>
                <w:rFonts w:eastAsiaTheme="minorHAnsi"/>
                <w:lang w:val="en-US" w:eastAsia="en-US" w:bidi="ar-SA"/>
              </w:rPr>
              <w:t xml:space="preserve">dan </w:t>
            </w:r>
            <w:r w:rsidRPr="008810DA">
              <w:rPr>
                <w:rFonts w:eastAsiaTheme="minorHAnsi"/>
                <w:lang w:val="id-ID" w:eastAsia="en-US" w:bidi="ar-SA"/>
              </w:rPr>
              <w:t xml:space="preserve">menyumbangkan ide dalam proses </w:t>
            </w:r>
            <w:r w:rsidRPr="008810DA">
              <w:rPr>
                <w:rFonts w:eastAsiaTheme="minorHAnsi"/>
                <w:lang w:val="en-US" w:eastAsia="en-US" w:bidi="ar-SA"/>
              </w:rPr>
              <w:t xml:space="preserve"> </w:t>
            </w:r>
            <w:r w:rsidRPr="008810DA">
              <w:rPr>
                <w:rFonts w:eastAsiaTheme="minorHAnsi"/>
                <w:lang w:val="id-ID" w:eastAsia="en-US" w:bidi="ar-SA"/>
              </w:rPr>
              <w:t xml:space="preserve">pembelajaran hari ini? </w:t>
            </w:r>
          </w:p>
        </w:tc>
        <w:tc>
          <w:tcPr>
            <w:tcW w:w="2976" w:type="dxa"/>
          </w:tcPr>
          <w:p w:rsidR="00551A45" w:rsidRPr="008810DA" w:rsidP="008810DA">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810DA" w:rsidP="008810DA">
            <w:pPr>
              <w:spacing w:before="60" w:after="60" w:line="240" w:lineRule="auto"/>
              <w:ind w:left="-57" w:right="-57"/>
              <w:jc w:val="center"/>
              <w:rPr>
                <w:rFonts w:eastAsiaTheme="minorHAnsi"/>
                <w:lang w:val="en-US" w:eastAsia="en-US" w:bidi="ar-SA"/>
              </w:rPr>
            </w:pPr>
            <w:r w:rsidRPr="008810DA">
              <w:rPr>
                <w:rFonts w:eastAsiaTheme="minorHAnsi"/>
                <w:lang w:val="en-US" w:eastAsia="en-US" w:bidi="ar-SA"/>
              </w:rPr>
              <w:t>5</w:t>
            </w:r>
          </w:p>
        </w:tc>
        <w:tc>
          <w:tcPr>
            <w:tcW w:w="1701"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Gotong Royong</w:t>
            </w:r>
          </w:p>
        </w:tc>
        <w:tc>
          <w:tcPr>
            <w:tcW w:w="3969" w:type="dxa"/>
            <w:shd w:val="clear" w:color="auto" w:fill="auto"/>
          </w:tcPr>
          <w:p w:rsidR="00551A45" w:rsidRPr="008810DA" w:rsidP="008810DA">
            <w:pPr>
              <w:spacing w:before="60" w:after="60" w:line="240" w:lineRule="auto"/>
              <w:ind w:left="57" w:right="57"/>
              <w:rPr>
                <w:rFonts w:eastAsiaTheme="minorHAnsi"/>
                <w:lang w:val="id-ID" w:eastAsia="en-US" w:bidi="ar-SA"/>
              </w:rPr>
            </w:pPr>
            <w:r w:rsidRPr="008810DA">
              <w:rPr>
                <w:rFonts w:eastAsiaTheme="minorHAnsi"/>
                <w:lang w:val="id-ID" w:eastAsia="en-US" w:bidi="ar-SA"/>
              </w:rPr>
              <w:t xml:space="preserve">Apakah saya dapat bekerjasama dengan teman 1 kelompok? </w:t>
            </w:r>
          </w:p>
        </w:tc>
        <w:tc>
          <w:tcPr>
            <w:tcW w:w="2976" w:type="dxa"/>
          </w:tcPr>
          <w:p w:rsidR="00551A45" w:rsidRPr="008810DA" w:rsidP="008810DA">
            <w:pPr>
              <w:spacing w:before="60" w:after="60" w:line="240" w:lineRule="auto"/>
              <w:ind w:left="57" w:right="57"/>
              <w:rPr>
                <w:rFonts w:eastAsiaTheme="minorHAnsi"/>
                <w:lang w:val="id-ID" w:eastAsia="en-US" w:bidi="ar-SA"/>
              </w:rPr>
            </w:pPr>
          </w:p>
        </w:tc>
      </w:tr>
    </w:tbl>
    <w:p w:rsidR="00551A45" w:rsidRPr="008810DA" w:rsidP="008810DA">
      <w:pPr>
        <w:autoSpaceDE w:val="0"/>
        <w:autoSpaceDN w:val="0"/>
        <w:adjustRightInd w:val="0"/>
        <w:spacing w:before="60" w:after="60"/>
        <w:jc w:val="both"/>
        <w:rPr>
          <w:rFonts w:eastAsiaTheme="minorHAnsi"/>
          <w:lang w:val="en-US" w:eastAsia="en-US" w:bidi="ar-SA"/>
        </w:rPr>
      </w:pPr>
    </w:p>
    <w:p w:rsidR="00477EF1" w:rsidRPr="008810DA" w:rsidP="008810DA">
      <w:pPr>
        <w:autoSpaceDE w:val="0"/>
        <w:autoSpaceDN w:val="0"/>
        <w:adjustRightInd w:val="0"/>
        <w:spacing w:before="60" w:after="60"/>
        <w:jc w:val="both"/>
        <w:rPr>
          <w:rFonts w:eastAsiaTheme="minorHAnsi"/>
          <w:lang w:val="en-US" w:eastAsia="en-US" w:bidi="ar-SA"/>
        </w:rPr>
      </w:pPr>
    </w:p>
    <w:p w:rsidR="00F52DE4" w:rsidRPr="008810DA" w:rsidP="008810DA">
      <w:pPr>
        <w:spacing w:before="60" w:after="60" w:line="240" w:lineRule="auto"/>
        <w:ind w:left="426"/>
        <w:jc w:val="both"/>
        <w:rPr>
          <w:lang w:val="en-US" w:eastAsia="en-US" w:bidi="ar-SA"/>
        </w:rPr>
      </w:pPr>
      <w:r w:rsidRPr="008810DA">
        <w:rPr>
          <w:lang w:val="en-US" w:eastAsia="en-US" w:bidi="ar-SA"/>
        </w:rPr>
        <w:br w:type="page"/>
      </w:r>
    </w:p>
    <w:p w:rsidR="00F52DE4" w:rsidRPr="008810DA" w:rsidP="008810DA">
      <w:pPr>
        <w:shd w:val="clear" w:color="auto" w:fill="FABF8F" w:themeFill="accent6" w:themeFillTint="99"/>
        <w:spacing w:before="60" w:after="60" w:line="240" w:lineRule="auto"/>
        <w:jc w:val="center"/>
        <w:rPr>
          <w:b/>
          <w:bCs/>
          <w:lang w:val="en-US" w:eastAsia="en-US" w:bidi="ar-SA"/>
        </w:rPr>
      </w:pPr>
      <w:r w:rsidRPr="008810DA">
        <w:rPr>
          <w:b/>
          <w:bCs/>
          <w:lang w:val="en-US" w:eastAsia="en-US" w:bidi="ar-SA"/>
        </w:rPr>
        <w:t>LAMPIRAN- LAMPIRAN</w:t>
      </w:r>
    </w:p>
    <w:p w:rsidR="005B75E4" w:rsidRPr="008810DA" w:rsidP="008810DA">
      <w:pPr>
        <w:spacing w:before="60" w:after="60" w:line="240" w:lineRule="auto"/>
        <w:jc w:val="both"/>
        <w:rPr>
          <w:lang w:val="en-US" w:eastAsia="en-US" w:bidi="ar-SA"/>
        </w:rPr>
      </w:pPr>
    </w:p>
    <w:p w:rsidR="00B90895" w:rsidRPr="008810DA" w:rsidP="008810DA">
      <w:pPr>
        <w:shd w:val="clear" w:color="auto" w:fill="DAEEF3" w:themeFill="accent5" w:themeFillTint="33"/>
        <w:spacing w:before="60" w:after="60" w:line="240" w:lineRule="auto"/>
        <w:jc w:val="center"/>
        <w:rPr>
          <w:b/>
          <w:bCs/>
          <w:i/>
          <w:iCs/>
          <w:caps/>
          <w:lang w:val="en-US" w:eastAsia="en-US" w:bidi="ar-SA"/>
        </w:rPr>
      </w:pPr>
      <w:r w:rsidRPr="008810DA">
        <w:rPr>
          <w:b/>
          <w:bCs/>
          <w:i/>
          <w:iCs/>
          <w:caps/>
          <w:lang w:val="en-US" w:eastAsia="en-US" w:bidi="ar-SA"/>
        </w:rPr>
        <w:t>Lampiran 1</w:t>
      </w:r>
    </w:p>
    <w:p w:rsidR="002E5A71" w:rsidRPr="008810DA" w:rsidP="008810DA">
      <w:pPr>
        <w:shd w:val="clear" w:color="auto" w:fill="DAEEF3" w:themeFill="accent5" w:themeFillTint="33"/>
        <w:spacing w:before="60" w:after="60" w:line="240" w:lineRule="auto"/>
        <w:jc w:val="center"/>
        <w:rPr>
          <w:b/>
          <w:bCs/>
          <w:lang w:val="en-US" w:eastAsia="en-US" w:bidi="ar-SA"/>
        </w:rPr>
      </w:pPr>
      <w:r w:rsidRPr="008810DA">
        <w:rPr>
          <w:b/>
          <w:bCs/>
          <w:lang w:val="id-ID" w:eastAsia="en-US" w:bidi="ar-SA"/>
        </w:rPr>
        <w:t>LEMBAR KERJA PESERTA DIDIK (LKPD)</w:t>
      </w:r>
    </w:p>
    <w:p w:rsidR="00335D13" w:rsidRPr="008810DA" w:rsidP="008810DA">
      <w:pPr>
        <w:spacing w:before="60" w:after="60" w:line="240" w:lineRule="auto"/>
        <w:jc w:val="both"/>
        <w:rPr>
          <w:b/>
          <w:bCs/>
          <w:lang w:val="en-US" w:eastAsia="en-US" w:bidi="ar-SA"/>
        </w:rPr>
      </w:pPr>
    </w:p>
    <w:p w:rsidR="00D270BF" w:rsidRPr="008810DA" w:rsidP="008810DA">
      <w:pPr>
        <w:tabs>
          <w:tab w:val="left" w:pos="2552"/>
          <w:tab w:val="left" w:pos="2835"/>
        </w:tabs>
        <w:spacing w:before="60" w:after="60" w:line="240" w:lineRule="auto"/>
        <w:ind w:left="284" w:right="28"/>
        <w:rPr>
          <w:rFonts w:eastAsiaTheme="minorHAnsi"/>
          <w:lang w:val="id-ID" w:eastAsia="en-US" w:bidi="ar-SA"/>
        </w:rPr>
      </w:pPr>
      <w:r w:rsidRPr="008810DA">
        <w:rPr>
          <w:rFonts w:eastAsiaTheme="minorHAnsi"/>
          <w:lang w:val="id-ID" w:eastAsia="en-US" w:bidi="ar-SA"/>
        </w:rPr>
        <w:t>N</w:t>
      </w:r>
      <w:r w:rsidRPr="008810DA">
        <w:rPr>
          <w:rFonts w:eastAsiaTheme="minorHAnsi"/>
          <w:spacing w:val="-1"/>
          <w:lang w:val="id-ID" w:eastAsia="en-US" w:bidi="ar-SA"/>
        </w:rPr>
        <w:t>a</w:t>
      </w:r>
      <w:r w:rsidRPr="008810DA">
        <w:rPr>
          <w:rFonts w:eastAsiaTheme="minorHAnsi"/>
          <w:lang w:val="id-ID" w:eastAsia="en-US" w:bidi="ar-SA"/>
        </w:rPr>
        <w:t>ma</w:t>
      </w:r>
      <w:r w:rsidRPr="008810DA">
        <w:rPr>
          <w:rFonts w:eastAsiaTheme="minorHAnsi"/>
          <w:spacing w:val="-2"/>
          <w:lang w:val="id-ID" w:eastAsia="en-US" w:bidi="ar-SA"/>
        </w:rPr>
        <w:t xml:space="preserve"> </w:t>
      </w:r>
      <w:r w:rsidRPr="008810DA">
        <w:rPr>
          <w:rFonts w:eastAsiaTheme="minorHAnsi"/>
          <w:lang w:val="id-ID" w:eastAsia="en-US" w:bidi="ar-SA"/>
        </w:rPr>
        <w:t>K</w:t>
      </w:r>
      <w:r w:rsidRPr="008810DA">
        <w:rPr>
          <w:rFonts w:eastAsiaTheme="minorHAnsi"/>
          <w:spacing w:val="-1"/>
          <w:lang w:val="id-ID" w:eastAsia="en-US" w:bidi="ar-SA"/>
        </w:rPr>
        <w:t>e</w:t>
      </w:r>
      <w:r w:rsidRPr="008810DA">
        <w:rPr>
          <w:rFonts w:eastAsiaTheme="minorHAnsi"/>
          <w:lang w:val="id-ID" w:eastAsia="en-US" w:bidi="ar-SA"/>
        </w:rPr>
        <w:t>lo</w:t>
      </w:r>
      <w:r w:rsidRPr="008810DA">
        <w:rPr>
          <w:rFonts w:eastAsiaTheme="minorHAnsi"/>
          <w:spacing w:val="1"/>
          <w:lang w:val="id-ID" w:eastAsia="en-US" w:bidi="ar-SA"/>
        </w:rPr>
        <w:t>m</w:t>
      </w:r>
      <w:r w:rsidRPr="008810DA">
        <w:rPr>
          <w:rFonts w:eastAsiaTheme="minorHAnsi"/>
          <w:lang w:val="id-ID" w:eastAsia="en-US" w:bidi="ar-SA"/>
        </w:rPr>
        <w:t>pok</w:t>
      </w:r>
      <w:r w:rsidRPr="008810DA">
        <w:rPr>
          <w:rFonts w:eastAsiaTheme="minorHAnsi"/>
          <w:lang w:val="id-ID" w:eastAsia="en-US" w:bidi="ar-SA"/>
        </w:rPr>
        <w:tab/>
        <w:t>:</w:t>
      </w:r>
      <w:r w:rsidRPr="008810DA">
        <w:rPr>
          <w:rFonts w:eastAsiaTheme="minorHAnsi"/>
          <w:lang w:val="id-ID" w:eastAsia="en-US" w:bidi="ar-SA"/>
        </w:rPr>
        <w:tab/>
        <w:t>............................................................................</w:t>
      </w:r>
    </w:p>
    <w:p w:rsidR="00D270BF" w:rsidRPr="008810DA" w:rsidP="008810DA">
      <w:pPr>
        <w:tabs>
          <w:tab w:val="left" w:pos="2552"/>
          <w:tab w:val="left" w:pos="2835"/>
          <w:tab w:val="left" w:pos="3261"/>
        </w:tabs>
        <w:spacing w:before="60" w:after="60" w:line="240" w:lineRule="auto"/>
        <w:ind w:left="284" w:right="28"/>
        <w:rPr>
          <w:rFonts w:eastAsiaTheme="minorHAnsi"/>
          <w:lang w:val="id-ID" w:eastAsia="en-US" w:bidi="ar-SA"/>
        </w:rPr>
      </w:pPr>
      <w:r w:rsidRPr="008810DA">
        <w:rPr>
          <w:rFonts w:eastAsiaTheme="minorHAnsi"/>
          <w:lang w:val="id-ID" w:eastAsia="en-US" w:bidi="ar-SA"/>
        </w:rPr>
        <w:t>Anggota</w:t>
      </w:r>
      <w:r w:rsidRPr="008810DA">
        <w:rPr>
          <w:rFonts w:eastAsiaTheme="minorHAnsi"/>
          <w:spacing w:val="7"/>
          <w:lang w:val="id-ID" w:eastAsia="en-US" w:bidi="ar-SA"/>
        </w:rPr>
        <w:t xml:space="preserve"> </w:t>
      </w:r>
      <w:r w:rsidRPr="008810DA">
        <w:rPr>
          <w:rFonts w:eastAsiaTheme="minorHAnsi"/>
          <w:lang w:val="id-ID" w:eastAsia="en-US" w:bidi="ar-SA"/>
        </w:rPr>
        <w:t>K</w:t>
      </w:r>
      <w:r w:rsidRPr="008810DA">
        <w:rPr>
          <w:rFonts w:eastAsiaTheme="minorHAnsi"/>
          <w:spacing w:val="-1"/>
          <w:lang w:val="id-ID" w:eastAsia="en-US" w:bidi="ar-SA"/>
        </w:rPr>
        <w:t>e</w:t>
      </w:r>
      <w:r w:rsidRPr="008810DA">
        <w:rPr>
          <w:rFonts w:eastAsiaTheme="minorHAnsi"/>
          <w:lang w:val="id-ID" w:eastAsia="en-US" w:bidi="ar-SA"/>
        </w:rPr>
        <w:t>lo</w:t>
      </w:r>
      <w:r w:rsidRPr="008810DA">
        <w:rPr>
          <w:rFonts w:eastAsiaTheme="minorHAnsi"/>
          <w:spacing w:val="1"/>
          <w:lang w:val="id-ID" w:eastAsia="en-US" w:bidi="ar-SA"/>
        </w:rPr>
        <w:t>m</w:t>
      </w:r>
      <w:r w:rsidRPr="008810DA">
        <w:rPr>
          <w:rFonts w:eastAsiaTheme="minorHAnsi"/>
          <w:lang w:val="id-ID" w:eastAsia="en-US" w:bidi="ar-SA"/>
        </w:rPr>
        <w:t>pok</w:t>
      </w:r>
      <w:r w:rsidRPr="008810DA">
        <w:rPr>
          <w:rFonts w:eastAsiaTheme="minorHAnsi"/>
          <w:lang w:val="id-ID" w:eastAsia="en-US" w:bidi="ar-SA"/>
        </w:rPr>
        <w:tab/>
        <w:t>:</w:t>
      </w:r>
      <w:r w:rsidRPr="008810DA">
        <w:rPr>
          <w:rFonts w:eastAsiaTheme="minorHAnsi"/>
          <w:lang w:val="id-ID" w:eastAsia="en-US" w:bidi="ar-SA"/>
        </w:rPr>
        <w:tab/>
        <w:t>1.</w:t>
      </w:r>
      <w:r w:rsidRPr="008810DA">
        <w:rPr>
          <w:rFonts w:eastAsiaTheme="minorHAnsi"/>
          <w:lang w:val="id-ID" w:eastAsia="en-US" w:bidi="ar-SA"/>
        </w:rPr>
        <w:tab/>
        <w:t>.....................................................................</w:t>
      </w:r>
    </w:p>
    <w:p w:rsidR="00D270BF" w:rsidRPr="008810DA" w:rsidP="008810DA">
      <w:pPr>
        <w:tabs>
          <w:tab w:val="left" w:pos="3261"/>
        </w:tabs>
        <w:spacing w:before="60" w:after="60" w:line="240" w:lineRule="auto"/>
        <w:ind w:left="2835" w:right="28"/>
        <w:rPr>
          <w:rFonts w:eastAsiaTheme="minorHAnsi"/>
          <w:lang w:val="id-ID" w:eastAsia="en-US" w:bidi="ar-SA"/>
        </w:rPr>
      </w:pPr>
      <w:r w:rsidRPr="008810DA">
        <w:rPr>
          <w:rFonts w:eastAsiaTheme="minorHAnsi"/>
          <w:lang w:val="id-ID" w:eastAsia="en-US" w:bidi="ar-SA"/>
        </w:rPr>
        <w:t>2.</w:t>
      </w:r>
      <w:r w:rsidRPr="008810DA">
        <w:rPr>
          <w:rFonts w:eastAsiaTheme="minorHAnsi"/>
          <w:lang w:val="id-ID" w:eastAsia="en-US" w:bidi="ar-SA"/>
        </w:rPr>
        <w:tab/>
        <w:t>.....................................................................</w:t>
      </w:r>
    </w:p>
    <w:p w:rsidR="00D270BF" w:rsidRPr="008810DA" w:rsidP="008810DA">
      <w:pPr>
        <w:tabs>
          <w:tab w:val="left" w:pos="3261"/>
        </w:tabs>
        <w:spacing w:before="60" w:after="60" w:line="240" w:lineRule="auto"/>
        <w:ind w:left="2835" w:right="28"/>
        <w:rPr>
          <w:rFonts w:eastAsiaTheme="minorHAnsi"/>
          <w:lang w:val="id-ID" w:eastAsia="en-US" w:bidi="ar-SA"/>
        </w:rPr>
      </w:pPr>
      <w:r w:rsidRPr="008810DA">
        <w:rPr>
          <w:rFonts w:eastAsiaTheme="minorHAnsi"/>
          <w:lang w:val="id-ID" w:eastAsia="en-US" w:bidi="ar-SA"/>
        </w:rPr>
        <w:t>3.</w:t>
      </w:r>
      <w:r w:rsidRPr="008810DA">
        <w:rPr>
          <w:rFonts w:eastAsiaTheme="minorHAnsi"/>
          <w:lang w:val="id-ID" w:eastAsia="en-US" w:bidi="ar-SA"/>
        </w:rPr>
        <w:tab/>
        <w:t>.....................................................................</w:t>
      </w:r>
    </w:p>
    <w:p w:rsidR="00D270BF" w:rsidRPr="008810DA" w:rsidP="008810DA">
      <w:pPr>
        <w:tabs>
          <w:tab w:val="left" w:pos="3261"/>
        </w:tabs>
        <w:spacing w:before="60" w:after="60" w:line="240" w:lineRule="auto"/>
        <w:ind w:left="2835" w:right="28"/>
        <w:rPr>
          <w:rFonts w:eastAsiaTheme="minorHAnsi"/>
          <w:lang w:val="id-ID" w:eastAsia="en-US" w:bidi="ar-SA"/>
        </w:rPr>
      </w:pPr>
      <w:r w:rsidRPr="008810DA">
        <w:rPr>
          <w:rFonts w:eastAsiaTheme="minorHAnsi"/>
          <w:lang w:val="id-ID" w:eastAsia="en-US" w:bidi="ar-SA"/>
        </w:rPr>
        <w:t>4.</w:t>
      </w:r>
      <w:r w:rsidRPr="008810DA">
        <w:rPr>
          <w:rFonts w:eastAsiaTheme="minorHAnsi"/>
          <w:lang w:val="id-ID" w:eastAsia="en-US" w:bidi="ar-SA"/>
        </w:rPr>
        <w:tab/>
        <w:t>.....................................................................</w:t>
      </w:r>
    </w:p>
    <w:p w:rsidR="00D270BF" w:rsidRPr="008810DA" w:rsidP="008810DA">
      <w:pPr>
        <w:tabs>
          <w:tab w:val="left" w:pos="3261"/>
        </w:tabs>
        <w:spacing w:before="60" w:after="60" w:line="240" w:lineRule="auto"/>
        <w:ind w:left="2835" w:right="28"/>
        <w:rPr>
          <w:rFonts w:eastAsiaTheme="minorHAnsi"/>
          <w:lang w:val="id-ID" w:eastAsia="en-US" w:bidi="ar-SA"/>
        </w:rPr>
      </w:pPr>
      <w:r w:rsidRPr="008810DA">
        <w:rPr>
          <w:rFonts w:eastAsiaTheme="minorHAnsi"/>
          <w:lang w:val="id-ID" w:eastAsia="en-US" w:bidi="ar-SA"/>
        </w:rPr>
        <w:t>5.</w:t>
      </w:r>
      <w:r w:rsidRPr="008810DA">
        <w:rPr>
          <w:rFonts w:eastAsiaTheme="minorHAnsi"/>
          <w:lang w:val="id-ID" w:eastAsia="en-US" w:bidi="ar-SA"/>
        </w:rPr>
        <w:tab/>
        <w:t>.....................................................................</w:t>
      </w:r>
    </w:p>
    <w:p w:rsidR="00D270BF" w:rsidRPr="008810DA" w:rsidP="008810DA">
      <w:pPr>
        <w:spacing w:before="60" w:after="60" w:line="240" w:lineRule="auto"/>
        <w:rPr>
          <w:rFonts w:eastAsiaTheme="minorHAnsi"/>
          <w:lang w:val="id-ID" w:eastAsia="en-US" w:bidi="ar-SA"/>
        </w:rPr>
      </w:pPr>
    </w:p>
    <w:p w:rsidR="00D270BF" w:rsidRPr="008810DA" w:rsidP="008810DA">
      <w:pPr>
        <w:spacing w:before="60" w:after="60" w:line="240" w:lineRule="auto"/>
        <w:ind w:left="284"/>
        <w:rPr>
          <w:rFonts w:eastAsiaTheme="minorHAnsi"/>
          <w:b/>
          <w:position w:val="-1"/>
          <w:lang w:val="id-ID" w:eastAsia="en-US" w:bidi="ar-SA"/>
        </w:rPr>
      </w:pPr>
      <w:r w:rsidRPr="008810DA">
        <w:rPr>
          <w:rFonts w:eastAsiaTheme="minorHAnsi"/>
          <w:b/>
          <w:spacing w:val="1"/>
          <w:position w:val="-1"/>
          <w:lang w:val="id-ID" w:eastAsia="en-US" w:bidi="ar-SA"/>
        </w:rPr>
        <w:t>R</w:t>
      </w:r>
      <w:r w:rsidRPr="008810DA">
        <w:rPr>
          <w:rFonts w:eastAsiaTheme="minorHAnsi"/>
          <w:b/>
          <w:spacing w:val="-2"/>
          <w:position w:val="-1"/>
          <w:lang w:val="id-ID" w:eastAsia="en-US" w:bidi="ar-SA"/>
        </w:rPr>
        <w:t>a</w:t>
      </w:r>
      <w:r w:rsidRPr="008810DA">
        <w:rPr>
          <w:rFonts w:eastAsiaTheme="minorHAnsi"/>
          <w:b/>
          <w:position w:val="-1"/>
          <w:lang w:val="id-ID" w:eastAsia="en-US" w:bidi="ar-SA"/>
        </w:rPr>
        <w:t>ngku</w:t>
      </w:r>
      <w:r w:rsidRPr="008810DA">
        <w:rPr>
          <w:rFonts w:eastAsiaTheme="minorHAnsi"/>
          <w:b/>
          <w:spacing w:val="1"/>
          <w:position w:val="-1"/>
          <w:lang w:val="id-ID" w:eastAsia="en-US" w:bidi="ar-SA"/>
        </w:rPr>
        <w:t>m</w:t>
      </w:r>
      <w:r w:rsidRPr="008810DA">
        <w:rPr>
          <w:rFonts w:eastAsiaTheme="minorHAnsi"/>
          <w:b/>
          <w:spacing w:val="-2"/>
          <w:position w:val="-1"/>
          <w:lang w:val="id-ID" w:eastAsia="en-US" w:bidi="ar-SA"/>
        </w:rPr>
        <w:t>a</w:t>
      </w:r>
      <w:r w:rsidRPr="008810DA">
        <w:rPr>
          <w:rFonts w:eastAsiaTheme="minorHAnsi"/>
          <w:b/>
          <w:position w:val="-1"/>
          <w:lang w:val="id-ID" w:eastAsia="en-US" w:bidi="ar-SA"/>
        </w:rPr>
        <w:t>n</w:t>
      </w:r>
      <w:r w:rsidRPr="008810DA">
        <w:rPr>
          <w:rFonts w:eastAsiaTheme="minorHAnsi"/>
          <w:b/>
          <w:spacing w:val="-2"/>
          <w:position w:val="-1"/>
          <w:lang w:val="id-ID" w:eastAsia="en-US" w:bidi="ar-SA"/>
        </w:rPr>
        <w:t xml:space="preserve"> </w:t>
      </w:r>
      <w:r w:rsidRPr="008810DA">
        <w:rPr>
          <w:rFonts w:eastAsiaTheme="minorHAnsi"/>
          <w:b/>
          <w:spacing w:val="-1"/>
          <w:position w:val="-1"/>
          <w:lang w:val="id-ID" w:eastAsia="en-US" w:bidi="ar-SA"/>
        </w:rPr>
        <w:t>H</w:t>
      </w:r>
      <w:r w:rsidRPr="008810DA">
        <w:rPr>
          <w:rFonts w:eastAsiaTheme="minorHAnsi"/>
          <w:b/>
          <w:spacing w:val="-2"/>
          <w:position w:val="-1"/>
          <w:lang w:val="id-ID" w:eastAsia="en-US" w:bidi="ar-SA"/>
        </w:rPr>
        <w:t>a</w:t>
      </w:r>
      <w:r w:rsidRPr="008810DA">
        <w:rPr>
          <w:rFonts w:eastAsiaTheme="minorHAnsi"/>
          <w:b/>
          <w:position w:val="-1"/>
          <w:lang w:val="id-ID" w:eastAsia="en-US" w:bidi="ar-SA"/>
        </w:rPr>
        <w:t>s</w:t>
      </w:r>
      <w:r w:rsidRPr="008810DA">
        <w:rPr>
          <w:rFonts w:eastAsiaTheme="minorHAnsi"/>
          <w:b/>
          <w:spacing w:val="-3"/>
          <w:position w:val="-1"/>
          <w:lang w:val="id-ID" w:eastAsia="en-US" w:bidi="ar-SA"/>
        </w:rPr>
        <w:t>i</w:t>
      </w:r>
      <w:r w:rsidRPr="008810DA">
        <w:rPr>
          <w:rFonts w:eastAsiaTheme="minorHAnsi"/>
          <w:b/>
          <w:position w:val="-1"/>
          <w:lang w:val="id-ID" w:eastAsia="en-US" w:bidi="ar-SA"/>
        </w:rPr>
        <w:t>l</w:t>
      </w:r>
      <w:r w:rsidRPr="008810DA">
        <w:rPr>
          <w:rFonts w:eastAsiaTheme="minorHAnsi"/>
          <w:b/>
          <w:spacing w:val="-1"/>
          <w:position w:val="-1"/>
          <w:lang w:val="id-ID" w:eastAsia="en-US" w:bidi="ar-SA"/>
        </w:rPr>
        <w:t xml:space="preserve"> D</w:t>
      </w:r>
      <w:r w:rsidRPr="008810DA">
        <w:rPr>
          <w:rFonts w:eastAsiaTheme="minorHAnsi"/>
          <w:b/>
          <w:spacing w:val="-4"/>
          <w:position w:val="-1"/>
          <w:lang w:val="id-ID" w:eastAsia="en-US" w:bidi="ar-SA"/>
        </w:rPr>
        <w:t>i</w:t>
      </w:r>
      <w:r w:rsidRPr="008810DA">
        <w:rPr>
          <w:rFonts w:eastAsiaTheme="minorHAnsi"/>
          <w:b/>
          <w:position w:val="-1"/>
          <w:lang w:val="id-ID" w:eastAsia="en-US" w:bidi="ar-SA"/>
        </w:rPr>
        <w:t>sku</w:t>
      </w:r>
      <w:r w:rsidRPr="008810DA">
        <w:rPr>
          <w:rFonts w:eastAsiaTheme="minorHAnsi"/>
          <w:b/>
          <w:spacing w:val="1"/>
          <w:position w:val="-1"/>
          <w:lang w:val="id-ID" w:eastAsia="en-US" w:bidi="ar-SA"/>
        </w:rPr>
        <w:t>s</w:t>
      </w:r>
      <w:r w:rsidRPr="008810DA">
        <w:rPr>
          <w:rFonts w:eastAsiaTheme="minorHAnsi"/>
          <w:b/>
          <w:position w:val="-1"/>
          <w:lang w:val="id-ID" w:eastAsia="en-US" w:bidi="ar-SA"/>
        </w:rPr>
        <w:t>i</w:t>
      </w:r>
    </w:p>
    <w:p w:rsidR="00D270BF" w:rsidRPr="008810DA" w:rsidP="008810DA">
      <w:pPr>
        <w:spacing w:before="60" w:after="60" w:line="240" w:lineRule="auto"/>
        <w:ind w:left="284"/>
        <w:rPr>
          <w:rFonts w:eastAsiaTheme="minorHAnsi"/>
          <w:lang w:val="id-ID" w:eastAsia="en-US" w:bidi="ar-SA"/>
        </w:rPr>
      </w:pPr>
      <w:r w:rsidRPr="008810DA">
        <w:rPr>
          <w:rFonts w:eastAsiaTheme="minorHAnsi"/>
          <w:lang w:val="id-ID" w:eastAsia="en-US" w:bidi="ar-SA"/>
        </w:rPr>
        <w:t>..........................................................................................................................................</w:t>
      </w:r>
    </w:p>
    <w:p w:rsidR="00D270BF" w:rsidRPr="008810DA" w:rsidP="008810DA">
      <w:pPr>
        <w:spacing w:before="60" w:after="60" w:line="240" w:lineRule="auto"/>
        <w:ind w:left="284"/>
        <w:rPr>
          <w:rFonts w:eastAsiaTheme="minorHAnsi"/>
          <w:lang w:val="id-ID" w:eastAsia="en-US" w:bidi="ar-SA"/>
        </w:rPr>
      </w:pPr>
      <w:r w:rsidRPr="008810DA">
        <w:rPr>
          <w:rFonts w:eastAsiaTheme="minorHAnsi"/>
          <w:lang w:val="id-ID" w:eastAsia="en-US" w:bidi="ar-SA"/>
        </w:rPr>
        <w:t>..........................................................................................................................................</w:t>
      </w:r>
    </w:p>
    <w:p w:rsidR="00D270BF" w:rsidRPr="008810DA" w:rsidP="008810DA">
      <w:pPr>
        <w:spacing w:before="60" w:after="60" w:line="240" w:lineRule="auto"/>
        <w:ind w:left="284"/>
        <w:rPr>
          <w:rFonts w:eastAsiaTheme="minorHAnsi"/>
          <w:lang w:val="id-ID" w:eastAsia="en-US" w:bidi="ar-SA"/>
        </w:rPr>
      </w:pPr>
      <w:r w:rsidRPr="008810DA">
        <w:rPr>
          <w:rFonts w:eastAsiaTheme="minorHAnsi"/>
          <w:lang w:val="id-ID" w:eastAsia="en-US" w:bidi="ar-SA"/>
        </w:rPr>
        <w:t>..........................................................................................................................................</w:t>
      </w:r>
    </w:p>
    <w:p w:rsidR="00D270BF" w:rsidRPr="008810DA" w:rsidP="008810DA">
      <w:pPr>
        <w:spacing w:before="60" w:after="60" w:line="240" w:lineRule="auto"/>
        <w:ind w:left="284"/>
        <w:rPr>
          <w:rFonts w:eastAsiaTheme="minorHAnsi"/>
          <w:lang w:val="id-ID" w:eastAsia="en-US" w:bidi="ar-SA"/>
        </w:rPr>
      </w:pPr>
      <w:r w:rsidRPr="008810DA">
        <w:rPr>
          <w:rFonts w:eastAsiaTheme="minorHAnsi"/>
          <w:lang w:val="id-ID" w:eastAsia="en-US" w:bidi="ar-SA"/>
        </w:rPr>
        <w:t>..........................................................................................................................................</w:t>
      </w:r>
    </w:p>
    <w:p w:rsidR="00D270BF" w:rsidRPr="008810DA" w:rsidP="008810DA">
      <w:pPr>
        <w:spacing w:before="60" w:after="60" w:line="240" w:lineRule="auto"/>
        <w:ind w:left="284"/>
        <w:rPr>
          <w:rFonts w:eastAsiaTheme="minorHAnsi"/>
          <w:lang w:val="id-ID" w:eastAsia="en-US" w:bidi="ar-SA"/>
        </w:rPr>
      </w:pPr>
      <w:r w:rsidRPr="008810DA">
        <w:rPr>
          <w:rFonts w:eastAsiaTheme="minorHAnsi"/>
          <w:lang w:val="id-ID" w:eastAsia="en-US" w:bidi="ar-SA"/>
        </w:rPr>
        <w:t>..........................................................................................................................................</w:t>
      </w:r>
    </w:p>
    <w:p w:rsidR="00D270BF" w:rsidRPr="008810DA" w:rsidP="008810DA">
      <w:pPr>
        <w:spacing w:before="60" w:after="60" w:line="240" w:lineRule="auto"/>
        <w:ind w:left="284"/>
        <w:rPr>
          <w:rFonts w:eastAsiaTheme="minorHAnsi"/>
          <w:lang w:val="id-ID" w:eastAsia="en-US" w:bidi="ar-SA"/>
        </w:rPr>
      </w:pPr>
      <w:r w:rsidRPr="008810DA">
        <w:rPr>
          <w:rFonts w:eastAsiaTheme="minorHAnsi"/>
          <w:lang w:val="id-ID" w:eastAsia="en-US" w:bidi="ar-SA"/>
        </w:rPr>
        <w:t>..........................................................................................................................................</w:t>
      </w:r>
    </w:p>
    <w:p w:rsidR="00D270BF" w:rsidRPr="008810DA" w:rsidP="008810DA">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No</w:t>
            </w:r>
          </w:p>
        </w:tc>
        <w:tc>
          <w:tcPr>
            <w:tcW w:w="3969"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Pertanyaan</w:t>
            </w:r>
          </w:p>
        </w:tc>
        <w:tc>
          <w:tcPr>
            <w:tcW w:w="4678"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1</w:t>
            </w:r>
          </w:p>
        </w:tc>
        <w:tc>
          <w:tcPr>
            <w:tcW w:w="3969"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4678" w:type="dxa"/>
            <w:shd w:val="clear" w:color="auto" w:fill="auto"/>
          </w:tcPr>
          <w:p w:rsidR="00D270BF" w:rsidRPr="008810DA" w:rsidP="008810DA">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2</w:t>
            </w:r>
          </w:p>
        </w:tc>
        <w:tc>
          <w:tcPr>
            <w:tcW w:w="3969"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4678" w:type="dxa"/>
            <w:shd w:val="clear" w:color="auto" w:fill="auto"/>
          </w:tcPr>
          <w:p w:rsidR="00D270BF" w:rsidRPr="008810DA" w:rsidP="008810DA">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3</w:t>
            </w:r>
          </w:p>
        </w:tc>
        <w:tc>
          <w:tcPr>
            <w:tcW w:w="3969"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4678" w:type="dxa"/>
            <w:shd w:val="clear" w:color="auto" w:fill="auto"/>
          </w:tcPr>
          <w:p w:rsidR="00D270BF" w:rsidRPr="008810DA" w:rsidP="008810DA">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4</w:t>
            </w:r>
          </w:p>
        </w:tc>
        <w:tc>
          <w:tcPr>
            <w:tcW w:w="3969"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4678" w:type="dxa"/>
            <w:shd w:val="clear" w:color="auto" w:fill="auto"/>
          </w:tcPr>
          <w:p w:rsidR="00D270BF" w:rsidRPr="008810DA" w:rsidP="008810DA">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5</w:t>
            </w:r>
          </w:p>
        </w:tc>
        <w:tc>
          <w:tcPr>
            <w:tcW w:w="3969"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4678" w:type="dxa"/>
            <w:shd w:val="clear" w:color="auto" w:fill="auto"/>
          </w:tcPr>
          <w:p w:rsidR="00D270BF" w:rsidRPr="008810DA" w:rsidP="008810DA">
            <w:pPr>
              <w:spacing w:before="60" w:after="60" w:line="240" w:lineRule="auto"/>
              <w:ind w:left="109"/>
              <w:rPr>
                <w:rFonts w:eastAsiaTheme="minorHAnsi"/>
                <w:lang w:val="id-ID" w:eastAsia="en-US" w:bidi="ar-SA"/>
              </w:rPr>
            </w:pPr>
          </w:p>
        </w:tc>
      </w:tr>
    </w:tbl>
    <w:p w:rsidR="00D270BF" w:rsidRPr="008810DA" w:rsidP="008810DA">
      <w:pPr>
        <w:spacing w:before="60" w:after="60" w:line="240" w:lineRule="auto"/>
        <w:rPr>
          <w:rFonts w:eastAsiaTheme="minorHAnsi"/>
          <w:lang w:val="id-ID" w:eastAsia="en-US" w:bidi="ar-SA"/>
        </w:rPr>
      </w:pPr>
    </w:p>
    <w:p w:rsidR="00D270BF" w:rsidRPr="008810DA" w:rsidP="008810DA">
      <w:pPr>
        <w:spacing w:before="60" w:after="60" w:line="240" w:lineRule="auto"/>
        <w:jc w:val="center"/>
        <w:rPr>
          <w:rFonts w:eastAsiaTheme="minorHAnsi"/>
          <w:b/>
          <w:spacing w:val="-2"/>
          <w:lang w:val="id-ID" w:eastAsia="en-US" w:bidi="ar-SA"/>
        </w:rPr>
      </w:pPr>
      <w:r w:rsidRPr="008810DA">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No</w:t>
            </w:r>
          </w:p>
        </w:tc>
        <w:tc>
          <w:tcPr>
            <w:tcW w:w="2840"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Nama Peserta Didik</w:t>
            </w:r>
          </w:p>
        </w:tc>
        <w:tc>
          <w:tcPr>
            <w:tcW w:w="3023" w:type="dxa"/>
            <w:gridSpan w:val="3"/>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Profil Pelajar Pancasila</w:t>
            </w:r>
          </w:p>
        </w:tc>
        <w:tc>
          <w:tcPr>
            <w:tcW w:w="1134"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Jumlah Skor</w:t>
            </w:r>
          </w:p>
        </w:tc>
        <w:tc>
          <w:tcPr>
            <w:tcW w:w="1134"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Mandiri</w:t>
            </w:r>
          </w:p>
        </w:tc>
        <w:tc>
          <w:tcPr>
            <w:tcW w:w="992"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Kreatif</w:t>
            </w:r>
          </w:p>
        </w:tc>
        <w:tc>
          <w:tcPr>
            <w:tcW w:w="992"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Berfikir kritis</w:t>
            </w:r>
          </w:p>
        </w:tc>
        <w:tc>
          <w:tcPr>
            <w:tcW w:w="1134"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1</w:t>
            </w:r>
          </w:p>
        </w:tc>
        <w:tc>
          <w:tcPr>
            <w:tcW w:w="2840"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2</w:t>
            </w:r>
          </w:p>
        </w:tc>
        <w:tc>
          <w:tcPr>
            <w:tcW w:w="2840"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3</w:t>
            </w:r>
          </w:p>
        </w:tc>
        <w:tc>
          <w:tcPr>
            <w:tcW w:w="2840"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4</w:t>
            </w:r>
          </w:p>
        </w:tc>
        <w:tc>
          <w:tcPr>
            <w:tcW w:w="2840"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5</w:t>
            </w:r>
          </w:p>
        </w:tc>
        <w:tc>
          <w:tcPr>
            <w:tcW w:w="2840" w:type="dxa"/>
            <w:shd w:val="clear" w:color="auto" w:fill="auto"/>
          </w:tcPr>
          <w:p w:rsidR="00D270BF" w:rsidRPr="008810DA" w:rsidP="008810DA">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8810DA" w:rsidP="008810DA">
            <w:pPr>
              <w:spacing w:before="60" w:after="60" w:line="240" w:lineRule="auto"/>
              <w:ind w:left="109"/>
              <w:jc w:val="center"/>
              <w:rPr>
                <w:rFonts w:eastAsiaTheme="minorHAnsi"/>
                <w:lang w:val="id-ID" w:eastAsia="en-US" w:bidi="ar-SA"/>
              </w:rPr>
            </w:pPr>
          </w:p>
        </w:tc>
      </w:tr>
    </w:tbl>
    <w:p w:rsidR="00D270BF" w:rsidRPr="008810DA" w:rsidP="008810DA">
      <w:pPr>
        <w:spacing w:before="60" w:after="60" w:line="240" w:lineRule="auto"/>
        <w:jc w:val="center"/>
        <w:rPr>
          <w:rFonts w:eastAsiaTheme="minorHAnsi"/>
          <w:b/>
          <w:spacing w:val="-2"/>
          <w:lang w:val="id-ID" w:eastAsia="en-US" w:bidi="ar-SA"/>
        </w:rPr>
      </w:pPr>
    </w:p>
    <w:p w:rsidR="00D270BF" w:rsidRPr="008810DA" w:rsidP="008810DA">
      <w:pPr>
        <w:spacing w:before="60" w:after="60" w:line="240" w:lineRule="auto"/>
        <w:jc w:val="center"/>
        <w:rPr>
          <w:rFonts w:eastAsiaTheme="minorHAnsi"/>
          <w:b/>
          <w:spacing w:val="-2"/>
          <w:lang w:val="id-ID" w:eastAsia="en-US" w:bidi="ar-SA"/>
        </w:rPr>
      </w:pPr>
      <w:r w:rsidRPr="008810DA">
        <w:rPr>
          <w:rFonts w:eastAsiaTheme="minorHAnsi"/>
          <w:b/>
          <w:spacing w:val="-2"/>
          <w:lang w:val="id-ID" w:eastAsia="en-US" w:bidi="ar-SA"/>
        </w:rPr>
        <w:t>LEMBAR PENILAIAN PRAKTIK</w:t>
      </w:r>
    </w:p>
    <w:p w:rsidR="00D270BF" w:rsidRPr="008810DA" w:rsidP="008810DA">
      <w:pPr>
        <w:spacing w:before="60" w:after="60" w:line="240" w:lineRule="auto"/>
        <w:jc w:val="center"/>
        <w:rPr>
          <w:rFonts w:eastAsiaTheme="minorHAnsi"/>
          <w:b/>
          <w:spacing w:val="-2"/>
          <w:lang w:val="id-ID" w:eastAsia="en-US" w:bidi="ar-SA"/>
        </w:rPr>
      </w:pPr>
    </w:p>
    <w:p w:rsidR="00D270BF" w:rsidRPr="008810DA" w:rsidP="008810DA">
      <w:pPr>
        <w:tabs>
          <w:tab w:val="left" w:pos="2410"/>
          <w:tab w:val="left" w:pos="2694"/>
        </w:tabs>
        <w:spacing w:before="60" w:after="60" w:line="240" w:lineRule="auto"/>
        <w:ind w:left="567"/>
        <w:rPr>
          <w:rFonts w:eastAsiaTheme="minorHAnsi"/>
          <w:lang w:val="id-ID" w:eastAsia="en-US" w:bidi="ar-SA"/>
        </w:rPr>
      </w:pPr>
      <w:r w:rsidRPr="008810DA">
        <w:rPr>
          <w:rFonts w:eastAsiaTheme="minorHAnsi"/>
          <w:lang w:val="id-ID" w:eastAsia="en-US" w:bidi="ar-SA"/>
        </w:rPr>
        <w:t>M</w:t>
      </w:r>
      <w:r w:rsidRPr="008810DA">
        <w:rPr>
          <w:rFonts w:eastAsiaTheme="minorHAnsi"/>
          <w:spacing w:val="-2"/>
          <w:lang w:val="id-ID" w:eastAsia="en-US" w:bidi="ar-SA"/>
        </w:rPr>
        <w:t>a</w:t>
      </w:r>
      <w:r w:rsidRPr="008810DA">
        <w:rPr>
          <w:rFonts w:eastAsiaTheme="minorHAnsi"/>
          <w:spacing w:val="1"/>
          <w:lang w:val="id-ID" w:eastAsia="en-US" w:bidi="ar-SA"/>
        </w:rPr>
        <w:t>t</w:t>
      </w:r>
      <w:r w:rsidRPr="008810DA">
        <w:rPr>
          <w:rFonts w:eastAsiaTheme="minorHAnsi"/>
          <w:lang w:val="id-ID" w:eastAsia="en-US" w:bidi="ar-SA"/>
        </w:rPr>
        <w:t>a</w:t>
      </w:r>
      <w:r w:rsidRPr="008810DA">
        <w:rPr>
          <w:rFonts w:eastAsiaTheme="minorHAnsi"/>
          <w:spacing w:val="-4"/>
          <w:lang w:val="id-ID" w:eastAsia="en-US" w:bidi="ar-SA"/>
        </w:rPr>
        <w:t xml:space="preserve"> </w:t>
      </w:r>
      <w:r w:rsidRPr="008810DA">
        <w:rPr>
          <w:rFonts w:eastAsiaTheme="minorHAnsi"/>
          <w:spacing w:val="2"/>
          <w:lang w:val="id-ID" w:eastAsia="en-US" w:bidi="ar-SA"/>
        </w:rPr>
        <w:t>P</w:t>
      </w:r>
      <w:r w:rsidRPr="008810DA">
        <w:rPr>
          <w:rFonts w:eastAsiaTheme="minorHAnsi"/>
          <w:spacing w:val="-2"/>
          <w:lang w:val="id-ID" w:eastAsia="en-US" w:bidi="ar-SA"/>
        </w:rPr>
        <w:t>e</w:t>
      </w:r>
      <w:r w:rsidRPr="008810DA">
        <w:rPr>
          <w:rFonts w:eastAsiaTheme="minorHAnsi"/>
          <w:spacing w:val="1"/>
          <w:lang w:val="id-ID" w:eastAsia="en-US" w:bidi="ar-SA"/>
        </w:rPr>
        <w:t>l</w:t>
      </w:r>
      <w:r w:rsidRPr="008810DA">
        <w:rPr>
          <w:rFonts w:eastAsiaTheme="minorHAnsi"/>
          <w:spacing w:val="-2"/>
          <w:lang w:val="id-ID" w:eastAsia="en-US" w:bidi="ar-SA"/>
        </w:rPr>
        <w:t>a</w:t>
      </w:r>
      <w:r w:rsidRPr="008810DA">
        <w:rPr>
          <w:rFonts w:eastAsiaTheme="minorHAnsi"/>
          <w:spacing w:val="1"/>
          <w:lang w:val="id-ID" w:eastAsia="en-US" w:bidi="ar-SA"/>
        </w:rPr>
        <w:t>j</w:t>
      </w:r>
      <w:r w:rsidRPr="008810DA">
        <w:rPr>
          <w:rFonts w:eastAsiaTheme="minorHAnsi"/>
          <w:spacing w:val="-2"/>
          <w:lang w:val="id-ID" w:eastAsia="en-US" w:bidi="ar-SA"/>
        </w:rPr>
        <w:t>ara</w:t>
      </w:r>
      <w:r w:rsidRPr="008810DA">
        <w:rPr>
          <w:rFonts w:eastAsiaTheme="minorHAnsi"/>
          <w:lang w:val="id-ID" w:eastAsia="en-US" w:bidi="ar-SA"/>
        </w:rPr>
        <w:t>n</w:t>
      </w:r>
      <w:r w:rsidRPr="008810DA">
        <w:rPr>
          <w:rFonts w:eastAsiaTheme="minorHAnsi"/>
          <w:lang w:val="id-ID" w:eastAsia="en-US" w:bidi="ar-SA"/>
        </w:rPr>
        <w:tab/>
        <w:t>:</w:t>
      </w:r>
      <w:r w:rsidRPr="008810DA">
        <w:rPr>
          <w:rFonts w:eastAsiaTheme="minorHAnsi"/>
          <w:lang w:val="id-ID" w:eastAsia="en-US" w:bidi="ar-SA"/>
        </w:rPr>
        <w:tab/>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spacing w:val="-2"/>
          <w:position w:val="-1"/>
          <w:lang w:val="id-ID" w:eastAsia="en-US" w:bidi="ar-SA"/>
        </w:rPr>
        <w:t>...</w:t>
      </w:r>
      <w:r w:rsidRPr="008810DA">
        <w:rPr>
          <w:rFonts w:eastAsiaTheme="minorHAnsi"/>
          <w:position w:val="-1"/>
          <w:lang w:val="id-ID" w:eastAsia="en-US" w:bidi="ar-SA"/>
        </w:rPr>
        <w:t>.</w:t>
      </w:r>
    </w:p>
    <w:p w:rsidR="00D270BF" w:rsidRPr="008810DA" w:rsidP="008810DA">
      <w:pPr>
        <w:tabs>
          <w:tab w:val="left" w:pos="2410"/>
          <w:tab w:val="left" w:pos="2694"/>
        </w:tabs>
        <w:spacing w:before="60" w:after="60" w:line="240" w:lineRule="auto"/>
        <w:ind w:left="567"/>
        <w:rPr>
          <w:rFonts w:eastAsiaTheme="minorHAnsi"/>
          <w:lang w:val="id-ID" w:eastAsia="en-US" w:bidi="ar-SA"/>
        </w:rPr>
      </w:pPr>
      <w:r w:rsidRPr="008810DA">
        <w:rPr>
          <w:rFonts w:eastAsiaTheme="minorHAnsi"/>
          <w:spacing w:val="-1"/>
          <w:lang w:val="id-ID" w:eastAsia="en-US" w:bidi="ar-SA"/>
        </w:rPr>
        <w:t>K</w:t>
      </w:r>
      <w:r w:rsidRPr="008810DA">
        <w:rPr>
          <w:rFonts w:eastAsiaTheme="minorHAnsi"/>
          <w:spacing w:val="-2"/>
          <w:lang w:val="id-ID" w:eastAsia="en-US" w:bidi="ar-SA"/>
        </w:rPr>
        <w:t>e</w:t>
      </w:r>
      <w:r w:rsidRPr="008810DA">
        <w:rPr>
          <w:rFonts w:eastAsiaTheme="minorHAnsi"/>
          <w:spacing w:val="1"/>
          <w:lang w:val="id-ID" w:eastAsia="en-US" w:bidi="ar-SA"/>
        </w:rPr>
        <w:t>l</w:t>
      </w:r>
      <w:r w:rsidRPr="008810DA">
        <w:rPr>
          <w:rFonts w:eastAsiaTheme="minorHAnsi"/>
          <w:spacing w:val="-2"/>
          <w:lang w:val="id-ID" w:eastAsia="en-US" w:bidi="ar-SA"/>
        </w:rPr>
        <w:t>a</w:t>
      </w:r>
      <w:r w:rsidRPr="008810DA">
        <w:rPr>
          <w:rFonts w:eastAsiaTheme="minorHAnsi"/>
          <w:lang w:val="id-ID" w:eastAsia="en-US" w:bidi="ar-SA"/>
        </w:rPr>
        <w:t>s / Semester</w:t>
      </w:r>
      <w:r w:rsidRPr="008810DA">
        <w:rPr>
          <w:rFonts w:eastAsiaTheme="minorHAnsi"/>
          <w:lang w:val="id-ID" w:eastAsia="en-US" w:bidi="ar-SA"/>
        </w:rPr>
        <w:tab/>
        <w:t>:</w:t>
      </w:r>
      <w:r w:rsidRPr="008810DA">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No</w:t>
            </w:r>
          </w:p>
        </w:tc>
        <w:tc>
          <w:tcPr>
            <w:tcW w:w="2552"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Nama Peserta Didik</w:t>
            </w:r>
          </w:p>
        </w:tc>
        <w:tc>
          <w:tcPr>
            <w:tcW w:w="6108" w:type="dxa"/>
            <w:gridSpan w:val="9"/>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Individu</w:t>
            </w:r>
          </w:p>
        </w:tc>
        <w:tc>
          <w:tcPr>
            <w:tcW w:w="1714" w:type="dxa"/>
            <w:gridSpan w:val="3"/>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Kelompok</w:t>
            </w:r>
          </w:p>
        </w:tc>
        <w:tc>
          <w:tcPr>
            <w:tcW w:w="840"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Nilai LK</w:t>
            </w:r>
          </w:p>
        </w:tc>
        <w:tc>
          <w:tcPr>
            <w:tcW w:w="1325" w:type="dxa"/>
            <w:vMerge w:val="restart"/>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A</w:t>
            </w:r>
          </w:p>
        </w:tc>
        <w:tc>
          <w:tcPr>
            <w:tcW w:w="572"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B</w:t>
            </w:r>
          </w:p>
        </w:tc>
        <w:tc>
          <w:tcPr>
            <w:tcW w:w="557"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C</w:t>
            </w:r>
          </w:p>
        </w:tc>
        <w:tc>
          <w:tcPr>
            <w:tcW w:w="572"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D</w:t>
            </w:r>
          </w:p>
        </w:tc>
        <w:tc>
          <w:tcPr>
            <w:tcW w:w="571"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A</w:t>
            </w:r>
          </w:p>
        </w:tc>
        <w:tc>
          <w:tcPr>
            <w:tcW w:w="572"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B</w:t>
            </w:r>
          </w:p>
        </w:tc>
        <w:tc>
          <w:tcPr>
            <w:tcW w:w="571" w:type="dxa"/>
            <w:shd w:val="clear" w:color="auto" w:fill="EAF1DD"/>
            <w:vAlign w:val="center"/>
          </w:tcPr>
          <w:p w:rsidR="00D270BF" w:rsidRPr="008810DA" w:rsidP="008810DA">
            <w:pPr>
              <w:spacing w:before="60" w:after="60" w:line="240" w:lineRule="auto"/>
              <w:jc w:val="center"/>
              <w:rPr>
                <w:rFonts w:eastAsiaTheme="minorHAnsi"/>
                <w:b/>
                <w:lang w:val="id-ID" w:eastAsia="en-US" w:bidi="ar-SA"/>
              </w:rPr>
            </w:pPr>
            <w:r w:rsidRPr="008810DA">
              <w:rPr>
                <w:rFonts w:eastAsiaTheme="minorHAnsi"/>
                <w:b/>
                <w:lang w:val="id-ID" w:eastAsia="en-US" w:bidi="ar-SA"/>
              </w:rPr>
              <w:t>C</w:t>
            </w:r>
          </w:p>
        </w:tc>
        <w:tc>
          <w:tcPr>
            <w:tcW w:w="840"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8810DA" w:rsidP="008810DA">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rPr>
                <w:rFonts w:eastAsiaTheme="minorHAnsi"/>
                <w:lang w:val="id-ID" w:eastAsia="en-US" w:bidi="ar-SA"/>
              </w:rPr>
            </w:pPr>
          </w:p>
        </w:tc>
        <w:tc>
          <w:tcPr>
            <w:tcW w:w="2552" w:type="dxa"/>
          </w:tcPr>
          <w:p w:rsidR="00D270BF" w:rsidRPr="008810DA" w:rsidP="008810DA">
            <w:pPr>
              <w:spacing w:before="60" w:after="60" w:line="240" w:lineRule="auto"/>
              <w:ind w:left="109"/>
              <w:rPr>
                <w:rFonts w:eastAsiaTheme="minorHAnsi"/>
                <w:lang w:val="id-ID" w:eastAsia="en-US" w:bidi="ar-SA"/>
              </w:rPr>
            </w:pPr>
            <w:r w:rsidRPr="008810DA">
              <w:rPr>
                <w:rFonts w:eastAsiaTheme="minorHAnsi"/>
                <w:b/>
                <w:lang w:val="id-ID" w:eastAsia="en-US" w:bidi="ar-SA"/>
              </w:rPr>
              <w:t>Kelo</w:t>
            </w:r>
            <w:r w:rsidRPr="008810DA">
              <w:rPr>
                <w:rFonts w:eastAsiaTheme="minorHAnsi"/>
                <w:b/>
                <w:spacing w:val="1"/>
                <w:lang w:val="id-ID" w:eastAsia="en-US" w:bidi="ar-SA"/>
              </w:rPr>
              <w:t>mp</w:t>
            </w:r>
            <w:r w:rsidRPr="008810DA">
              <w:rPr>
                <w:rFonts w:eastAsiaTheme="minorHAnsi"/>
                <w:b/>
                <w:lang w:val="id-ID" w:eastAsia="en-US" w:bidi="ar-SA"/>
              </w:rPr>
              <w:t>ok 1</w:t>
            </w: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1</w:t>
            </w:r>
          </w:p>
        </w:tc>
        <w:tc>
          <w:tcPr>
            <w:tcW w:w="2552" w:type="dxa"/>
          </w:tcPr>
          <w:p w:rsidR="00D270BF" w:rsidRPr="008810DA" w:rsidP="008810DA">
            <w:pPr>
              <w:spacing w:before="60" w:after="60" w:line="240" w:lineRule="auto"/>
              <w:ind w:left="109"/>
              <w:rPr>
                <w:rFonts w:eastAsiaTheme="minorHAnsi"/>
                <w:lang w:val="id-ID" w:eastAsia="en-US" w:bidi="ar-SA"/>
              </w:rPr>
            </w:pP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2</w:t>
            </w:r>
          </w:p>
        </w:tc>
        <w:tc>
          <w:tcPr>
            <w:tcW w:w="2552" w:type="dxa"/>
          </w:tcPr>
          <w:p w:rsidR="00D270BF" w:rsidRPr="008810DA" w:rsidP="008810DA">
            <w:pPr>
              <w:spacing w:before="60" w:after="60" w:line="240" w:lineRule="auto"/>
              <w:ind w:left="109"/>
              <w:rPr>
                <w:rFonts w:eastAsiaTheme="minorHAnsi"/>
                <w:lang w:val="id-ID" w:eastAsia="en-US" w:bidi="ar-SA"/>
              </w:rPr>
            </w:pP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3</w:t>
            </w:r>
          </w:p>
        </w:tc>
        <w:tc>
          <w:tcPr>
            <w:tcW w:w="2552" w:type="dxa"/>
          </w:tcPr>
          <w:p w:rsidR="00D270BF" w:rsidRPr="008810DA" w:rsidP="008810DA">
            <w:pPr>
              <w:spacing w:before="60" w:after="60" w:line="240" w:lineRule="auto"/>
              <w:ind w:left="109"/>
              <w:rPr>
                <w:rFonts w:eastAsiaTheme="minorHAnsi"/>
                <w:lang w:val="id-ID" w:eastAsia="en-US" w:bidi="ar-SA"/>
              </w:rPr>
            </w:pP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jc w:val="center"/>
              <w:rPr>
                <w:rFonts w:eastAsiaTheme="minorHAnsi"/>
                <w:lang w:val="id-ID" w:eastAsia="en-US" w:bidi="ar-SA"/>
              </w:rPr>
            </w:pPr>
          </w:p>
        </w:tc>
        <w:tc>
          <w:tcPr>
            <w:tcW w:w="2552" w:type="dxa"/>
          </w:tcPr>
          <w:p w:rsidR="00D270BF" w:rsidRPr="008810DA" w:rsidP="008810DA">
            <w:pPr>
              <w:spacing w:before="60" w:after="60" w:line="240" w:lineRule="auto"/>
              <w:ind w:left="109"/>
              <w:rPr>
                <w:rFonts w:eastAsiaTheme="minorHAnsi"/>
                <w:lang w:val="id-ID" w:eastAsia="en-US" w:bidi="ar-SA"/>
              </w:rPr>
            </w:pPr>
            <w:r w:rsidRPr="008810DA">
              <w:rPr>
                <w:rFonts w:eastAsiaTheme="minorHAnsi"/>
                <w:b/>
                <w:lang w:val="id-ID" w:eastAsia="en-US" w:bidi="ar-SA"/>
              </w:rPr>
              <w:t>Kelo</w:t>
            </w:r>
            <w:r w:rsidRPr="008810DA">
              <w:rPr>
                <w:rFonts w:eastAsiaTheme="minorHAnsi"/>
                <w:b/>
                <w:spacing w:val="1"/>
                <w:lang w:val="id-ID" w:eastAsia="en-US" w:bidi="ar-SA"/>
              </w:rPr>
              <w:t>mp</w:t>
            </w:r>
            <w:r w:rsidRPr="008810DA">
              <w:rPr>
                <w:rFonts w:eastAsiaTheme="minorHAnsi"/>
                <w:b/>
                <w:lang w:val="id-ID" w:eastAsia="en-US" w:bidi="ar-SA"/>
              </w:rPr>
              <w:t>ok 2</w:t>
            </w: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1</w:t>
            </w:r>
          </w:p>
        </w:tc>
        <w:tc>
          <w:tcPr>
            <w:tcW w:w="2552" w:type="dxa"/>
          </w:tcPr>
          <w:p w:rsidR="00D270BF" w:rsidRPr="008810DA" w:rsidP="008810DA">
            <w:pPr>
              <w:spacing w:before="60" w:after="60" w:line="240" w:lineRule="auto"/>
              <w:ind w:left="109"/>
              <w:rPr>
                <w:rFonts w:eastAsiaTheme="minorHAnsi"/>
                <w:lang w:val="id-ID" w:eastAsia="en-US" w:bidi="ar-SA"/>
              </w:rPr>
            </w:pP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2</w:t>
            </w:r>
          </w:p>
        </w:tc>
        <w:tc>
          <w:tcPr>
            <w:tcW w:w="2552" w:type="dxa"/>
          </w:tcPr>
          <w:p w:rsidR="00D270BF" w:rsidRPr="008810DA" w:rsidP="008810DA">
            <w:pPr>
              <w:spacing w:before="60" w:after="60" w:line="240" w:lineRule="auto"/>
              <w:ind w:left="109"/>
              <w:rPr>
                <w:rFonts w:eastAsiaTheme="minorHAnsi"/>
                <w:lang w:val="id-ID" w:eastAsia="en-US" w:bidi="ar-SA"/>
              </w:rPr>
            </w:pP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jc w:val="center"/>
              <w:rPr>
                <w:rFonts w:eastAsiaTheme="minorHAnsi"/>
                <w:lang w:val="id-ID" w:eastAsia="en-US" w:bidi="ar-SA"/>
              </w:rPr>
            </w:pPr>
            <w:r w:rsidRPr="008810DA">
              <w:rPr>
                <w:rFonts w:eastAsiaTheme="minorHAnsi"/>
                <w:lang w:val="id-ID" w:eastAsia="en-US" w:bidi="ar-SA"/>
              </w:rPr>
              <w:t>3</w:t>
            </w:r>
          </w:p>
        </w:tc>
        <w:tc>
          <w:tcPr>
            <w:tcW w:w="2552" w:type="dxa"/>
          </w:tcPr>
          <w:p w:rsidR="00D270BF" w:rsidRPr="008810DA" w:rsidP="008810DA">
            <w:pPr>
              <w:spacing w:before="60" w:after="60" w:line="240" w:lineRule="auto"/>
              <w:ind w:left="109"/>
              <w:rPr>
                <w:rFonts w:eastAsiaTheme="minorHAnsi"/>
                <w:lang w:val="id-ID" w:eastAsia="en-US" w:bidi="ar-SA"/>
              </w:rPr>
            </w:pP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810DA" w:rsidP="008810DA">
            <w:pPr>
              <w:spacing w:before="60" w:after="60" w:line="240" w:lineRule="auto"/>
              <w:rPr>
                <w:rFonts w:eastAsiaTheme="minorHAnsi"/>
                <w:lang w:val="id-ID" w:eastAsia="en-US" w:bidi="ar-SA"/>
              </w:rPr>
            </w:pPr>
          </w:p>
        </w:tc>
        <w:tc>
          <w:tcPr>
            <w:tcW w:w="2552" w:type="dxa"/>
          </w:tcPr>
          <w:p w:rsidR="00D270BF" w:rsidRPr="008810DA" w:rsidP="008810DA">
            <w:pPr>
              <w:spacing w:before="60" w:after="60" w:line="240" w:lineRule="auto"/>
              <w:ind w:left="527" w:right="531"/>
              <w:jc w:val="center"/>
              <w:rPr>
                <w:rFonts w:eastAsiaTheme="minorHAnsi"/>
                <w:lang w:val="id-ID" w:eastAsia="en-US" w:bidi="ar-SA"/>
              </w:rPr>
            </w:pPr>
            <w:r w:rsidRPr="008810DA">
              <w:rPr>
                <w:rFonts w:eastAsiaTheme="minorHAnsi"/>
                <w:lang w:val="id-ID" w:eastAsia="en-US" w:bidi="ar-SA"/>
              </w:rPr>
              <w:t>d</w:t>
            </w:r>
            <w:r w:rsidRPr="008810DA">
              <w:rPr>
                <w:rFonts w:eastAsiaTheme="minorHAnsi"/>
                <w:spacing w:val="-2"/>
                <w:lang w:val="id-ID" w:eastAsia="en-US" w:bidi="ar-SA"/>
              </w:rPr>
              <w:t>s</w:t>
            </w:r>
            <w:r w:rsidRPr="008810DA">
              <w:rPr>
                <w:rFonts w:eastAsiaTheme="minorHAnsi"/>
                <w:lang w:val="id-ID" w:eastAsia="en-US" w:bidi="ar-SA"/>
              </w:rPr>
              <w:t>t.</w:t>
            </w:r>
          </w:p>
        </w:tc>
        <w:tc>
          <w:tcPr>
            <w:tcW w:w="528"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57"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572" w:type="dxa"/>
            <w:vAlign w:val="center"/>
          </w:tcPr>
          <w:p w:rsidR="00D270BF" w:rsidRPr="008810DA" w:rsidP="008810DA">
            <w:pPr>
              <w:spacing w:before="60" w:after="60" w:line="240" w:lineRule="auto"/>
              <w:jc w:val="center"/>
              <w:rPr>
                <w:rFonts w:eastAsiaTheme="minorHAnsi"/>
                <w:lang w:val="id-ID" w:eastAsia="en-US" w:bidi="ar-SA"/>
              </w:rPr>
            </w:pPr>
          </w:p>
        </w:tc>
        <w:tc>
          <w:tcPr>
            <w:tcW w:w="571" w:type="dxa"/>
            <w:vAlign w:val="center"/>
          </w:tcPr>
          <w:p w:rsidR="00D270BF" w:rsidRPr="008810DA" w:rsidP="008810DA">
            <w:pPr>
              <w:spacing w:before="60" w:after="60" w:line="240" w:lineRule="auto"/>
              <w:jc w:val="center"/>
              <w:rPr>
                <w:rFonts w:eastAsiaTheme="minorHAnsi"/>
                <w:lang w:val="id-ID" w:eastAsia="en-US" w:bidi="ar-SA"/>
              </w:rPr>
            </w:pPr>
          </w:p>
        </w:tc>
        <w:tc>
          <w:tcPr>
            <w:tcW w:w="840" w:type="dxa"/>
            <w:vAlign w:val="center"/>
          </w:tcPr>
          <w:p w:rsidR="00D270BF" w:rsidRPr="008810DA" w:rsidP="008810DA">
            <w:pPr>
              <w:spacing w:before="60" w:after="60" w:line="240" w:lineRule="auto"/>
              <w:jc w:val="center"/>
              <w:rPr>
                <w:rFonts w:eastAsiaTheme="minorHAnsi"/>
                <w:lang w:val="id-ID" w:eastAsia="en-US" w:bidi="ar-SA"/>
              </w:rPr>
            </w:pPr>
          </w:p>
        </w:tc>
        <w:tc>
          <w:tcPr>
            <w:tcW w:w="1325" w:type="dxa"/>
            <w:vAlign w:val="center"/>
          </w:tcPr>
          <w:p w:rsidR="00D270BF" w:rsidRPr="008810DA" w:rsidP="008810DA">
            <w:pPr>
              <w:spacing w:before="60" w:after="60" w:line="240" w:lineRule="auto"/>
              <w:jc w:val="center"/>
              <w:rPr>
                <w:rFonts w:eastAsiaTheme="minorHAnsi"/>
                <w:lang w:val="id-ID" w:eastAsia="en-US" w:bidi="ar-SA"/>
              </w:rPr>
            </w:pPr>
          </w:p>
        </w:tc>
      </w:tr>
    </w:tbl>
    <w:p w:rsidR="00D270BF" w:rsidRPr="008810DA" w:rsidP="008810DA">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8810DA" w:rsidP="008810DA">
            <w:pPr>
              <w:spacing w:before="60" w:after="60" w:line="240" w:lineRule="auto"/>
              <w:ind w:left="57" w:right="57"/>
              <w:rPr>
                <w:rFonts w:eastAsiaTheme="minorHAnsi"/>
                <w:b/>
                <w:spacing w:val="-5"/>
                <w:lang w:val="id-ID" w:eastAsia="en-US" w:bidi="ar-SA"/>
              </w:rPr>
            </w:pPr>
            <w:r w:rsidRPr="008810DA">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Individu :</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4 : Sering</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3 : Kadang-kadang</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2 : Jarang</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1 : Tidak pernah</w:t>
            </w:r>
          </w:p>
        </w:tc>
        <w:tc>
          <w:tcPr>
            <w:tcW w:w="3160" w:type="dxa"/>
            <w:shd w:val="clear" w:color="auto" w:fill="auto"/>
          </w:tcPr>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Kelompok :</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4 : Memuaskan</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3 : Baik</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2 : Cukup</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Keterangan Aspek Penilaian :</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A : Mengemukakan ide/gagasan</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B : Menjawab pertanyaan</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C : Ketelitian</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D : Keterlibatan dalam diskusi</w:t>
            </w:r>
          </w:p>
        </w:tc>
        <w:tc>
          <w:tcPr>
            <w:tcW w:w="3160" w:type="dxa"/>
            <w:shd w:val="clear" w:color="auto" w:fill="auto"/>
          </w:tcPr>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a : Penyelesaian tugas kelompok</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 xml:space="preserve">b : Ketepatan hasil diskusi </w:t>
            </w:r>
          </w:p>
          <w:p w:rsidR="00D270BF" w:rsidRPr="008810DA" w:rsidP="008810DA">
            <w:pPr>
              <w:spacing w:before="60" w:after="60" w:line="240" w:lineRule="auto"/>
              <w:ind w:left="57" w:right="57"/>
              <w:rPr>
                <w:rFonts w:eastAsiaTheme="minorHAnsi"/>
                <w:spacing w:val="-5"/>
                <w:lang w:val="id-ID" w:eastAsia="en-US" w:bidi="ar-SA"/>
              </w:rPr>
            </w:pPr>
            <w:r w:rsidRPr="008810DA">
              <w:rPr>
                <w:rFonts w:eastAsiaTheme="minorHAnsi"/>
                <w:spacing w:val="-5"/>
                <w:lang w:val="id-ID" w:eastAsia="en-US" w:bidi="ar-SA"/>
              </w:rPr>
              <w:t>c : Kerjasama kelompok</w:t>
            </w:r>
          </w:p>
        </w:tc>
      </w:tr>
    </w:tbl>
    <w:p w:rsidR="00D270BF" w:rsidRPr="008810DA" w:rsidP="008810DA">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2"/>
                <w:position w:val="5"/>
                <w:lang w:val="id-ID" w:eastAsia="en-US" w:bidi="ar-SA"/>
              </w:rPr>
              <w:t>N</w:t>
            </w:r>
            <w:r w:rsidRPr="008810DA">
              <w:rPr>
                <w:rFonts w:eastAsiaTheme="minorHAnsi"/>
                <w:spacing w:val="1"/>
                <w:w w:val="101"/>
                <w:position w:val="5"/>
                <w:lang w:val="id-ID" w:eastAsia="en-US" w:bidi="ar-SA"/>
              </w:rPr>
              <w:t>il</w:t>
            </w:r>
            <w:r w:rsidRPr="008810DA">
              <w:rPr>
                <w:rFonts w:eastAsiaTheme="minorHAnsi"/>
                <w:spacing w:val="-3"/>
                <w:w w:val="101"/>
                <w:position w:val="5"/>
                <w:lang w:val="id-ID" w:eastAsia="en-US" w:bidi="ar-SA"/>
              </w:rPr>
              <w:t>a</w:t>
            </w:r>
            <w:r w:rsidRPr="008810DA">
              <w:rPr>
                <w:rFonts w:eastAsiaTheme="minorHAnsi"/>
                <w:w w:val="101"/>
                <w:position w:val="5"/>
                <w:lang w:val="id-ID" w:eastAsia="en-US" w:bidi="ar-SA"/>
              </w:rPr>
              <w:t>i</w:t>
            </w:r>
            <w:r w:rsidRPr="008810DA">
              <w:rPr>
                <w:rFonts w:eastAsiaTheme="minorHAnsi"/>
                <w:spacing w:val="-5"/>
                <w:position w:val="5"/>
                <w:lang w:val="id-ID" w:eastAsia="en-US" w:bidi="ar-SA"/>
              </w:rPr>
              <w:t xml:space="preserve"> </w:t>
            </w:r>
            <w:r w:rsidRPr="008810DA">
              <w:rPr>
                <w:rFonts w:eastAsiaTheme="minorHAnsi"/>
                <w:position w:val="5"/>
                <w:lang w:val="id-ID" w:eastAsia="en-US" w:bidi="ar-SA"/>
              </w:rPr>
              <w:t>In</w:t>
            </w:r>
            <w:r w:rsidRPr="008810DA">
              <w:rPr>
                <w:rFonts w:eastAsiaTheme="minorHAnsi"/>
                <w:spacing w:val="-5"/>
                <w:position w:val="5"/>
                <w:lang w:val="id-ID" w:eastAsia="en-US" w:bidi="ar-SA"/>
              </w:rPr>
              <w:t>d</w:t>
            </w:r>
            <w:r w:rsidRPr="008810DA">
              <w:rPr>
                <w:rFonts w:eastAsiaTheme="minorHAnsi"/>
                <w:spacing w:val="1"/>
                <w:w w:val="101"/>
                <w:position w:val="5"/>
                <w:lang w:val="id-ID" w:eastAsia="en-US" w:bidi="ar-SA"/>
              </w:rPr>
              <w:t>i</w:t>
            </w:r>
            <w:r w:rsidRPr="008810DA">
              <w:rPr>
                <w:rFonts w:eastAsiaTheme="minorHAnsi"/>
                <w:position w:val="5"/>
                <w:lang w:val="id-ID" w:eastAsia="en-US" w:bidi="ar-SA"/>
              </w:rPr>
              <w:t>v</w:t>
            </w:r>
            <w:r w:rsidRPr="008810DA">
              <w:rPr>
                <w:rFonts w:eastAsiaTheme="minorHAnsi"/>
                <w:spacing w:val="1"/>
                <w:position w:val="5"/>
                <w:lang w:val="id-ID" w:eastAsia="en-US" w:bidi="ar-SA"/>
              </w:rPr>
              <w:t>i</w:t>
            </w:r>
            <w:r w:rsidRPr="008810DA">
              <w:rPr>
                <w:rFonts w:eastAsiaTheme="minorHAnsi"/>
                <w:spacing w:val="-5"/>
                <w:position w:val="5"/>
                <w:lang w:val="id-ID" w:eastAsia="en-US" w:bidi="ar-SA"/>
              </w:rPr>
              <w:t>d</w:t>
            </w:r>
            <w:r w:rsidRPr="008810DA">
              <w:rPr>
                <w:rFonts w:eastAsiaTheme="minorHAnsi"/>
                <w:position w:val="5"/>
                <w:lang w:val="id-ID" w:eastAsia="en-US" w:bidi="ar-SA"/>
              </w:rPr>
              <w:t>u</w:t>
            </w:r>
            <w:r w:rsidRPr="008810DA">
              <w:rPr>
                <w:rFonts w:eastAsiaTheme="minorHAnsi"/>
                <w:spacing w:val="-2"/>
                <w:position w:val="5"/>
                <w:lang w:val="id-ID" w:eastAsia="en-US" w:bidi="ar-SA"/>
              </w:rPr>
              <w:t xml:space="preserve"> </w:t>
            </w:r>
            <w:r w:rsidRPr="008810DA">
              <w:rPr>
                <w:rFonts w:eastAsiaTheme="minorHAnsi"/>
                <w:position w:val="5"/>
                <w:lang w:val="id-ID" w:eastAsia="en-US" w:bidi="ar-SA"/>
              </w:rPr>
              <w:t>=</w:t>
            </w:r>
          </w:p>
        </w:tc>
        <w:tc>
          <w:tcPr>
            <w:tcW w:w="1843" w:type="dxa"/>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Total Skor</w:t>
            </w:r>
          </w:p>
        </w:tc>
        <w:tc>
          <w:tcPr>
            <w:tcW w:w="809" w:type="dxa"/>
            <w:vMerge w:val="restart"/>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810DA" w:rsidP="008810DA">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Skor Maksimal</w:t>
            </w:r>
          </w:p>
        </w:tc>
        <w:tc>
          <w:tcPr>
            <w:tcW w:w="809" w:type="dxa"/>
            <w:vMerge/>
            <w:vAlign w:val="center"/>
          </w:tcPr>
          <w:p w:rsidR="00D270BF" w:rsidRPr="008810DA" w:rsidP="008810DA">
            <w:pPr>
              <w:spacing w:before="60" w:after="60" w:line="240" w:lineRule="auto"/>
              <w:ind w:left="57" w:right="57"/>
              <w:jc w:val="center"/>
              <w:rPr>
                <w:rFonts w:eastAsiaTheme="minorHAnsi"/>
                <w:spacing w:val="-5"/>
                <w:lang w:val="id-ID" w:eastAsia="en-US" w:bidi="ar-SA"/>
              </w:rPr>
            </w:pPr>
          </w:p>
        </w:tc>
      </w:tr>
    </w:tbl>
    <w:p w:rsidR="00D270BF" w:rsidRPr="008810DA" w:rsidP="008810DA">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2"/>
                <w:position w:val="5"/>
                <w:lang w:val="id-ID" w:eastAsia="en-US" w:bidi="ar-SA"/>
              </w:rPr>
              <w:t>N</w:t>
            </w:r>
            <w:r w:rsidRPr="008810DA">
              <w:rPr>
                <w:rFonts w:eastAsiaTheme="minorHAnsi"/>
                <w:spacing w:val="1"/>
                <w:w w:val="101"/>
                <w:position w:val="5"/>
                <w:lang w:val="id-ID" w:eastAsia="en-US" w:bidi="ar-SA"/>
              </w:rPr>
              <w:t>il</w:t>
            </w:r>
            <w:r w:rsidRPr="008810DA">
              <w:rPr>
                <w:rFonts w:eastAsiaTheme="minorHAnsi"/>
                <w:spacing w:val="-3"/>
                <w:w w:val="101"/>
                <w:position w:val="5"/>
                <w:lang w:val="id-ID" w:eastAsia="en-US" w:bidi="ar-SA"/>
              </w:rPr>
              <w:t>a</w:t>
            </w:r>
            <w:r w:rsidRPr="008810DA">
              <w:rPr>
                <w:rFonts w:eastAsiaTheme="minorHAnsi"/>
                <w:w w:val="101"/>
                <w:position w:val="5"/>
                <w:lang w:val="id-ID" w:eastAsia="en-US" w:bidi="ar-SA"/>
              </w:rPr>
              <w:t>i</w:t>
            </w:r>
            <w:r w:rsidRPr="008810DA">
              <w:rPr>
                <w:rFonts w:eastAsiaTheme="minorHAnsi"/>
                <w:spacing w:val="-5"/>
                <w:position w:val="5"/>
                <w:lang w:val="id-ID" w:eastAsia="en-US" w:bidi="ar-SA"/>
              </w:rPr>
              <w:t xml:space="preserve"> </w:t>
            </w:r>
            <w:r w:rsidRPr="008810DA">
              <w:rPr>
                <w:rFonts w:eastAsiaTheme="minorHAnsi"/>
                <w:position w:val="5"/>
                <w:lang w:val="id-ID" w:eastAsia="en-US" w:bidi="ar-SA"/>
              </w:rPr>
              <w:t>Kelompok</w:t>
            </w:r>
            <w:r w:rsidRPr="008810DA">
              <w:rPr>
                <w:rFonts w:eastAsiaTheme="minorHAnsi"/>
                <w:spacing w:val="-2"/>
                <w:position w:val="5"/>
                <w:lang w:val="id-ID" w:eastAsia="en-US" w:bidi="ar-SA"/>
              </w:rPr>
              <w:t xml:space="preserve"> </w:t>
            </w:r>
            <w:r w:rsidRPr="008810DA">
              <w:rPr>
                <w:rFonts w:eastAsiaTheme="minorHAnsi"/>
                <w:position w:val="5"/>
                <w:lang w:val="id-ID" w:eastAsia="en-US" w:bidi="ar-SA"/>
              </w:rPr>
              <w:t>=</w:t>
            </w:r>
          </w:p>
        </w:tc>
        <w:tc>
          <w:tcPr>
            <w:tcW w:w="1843" w:type="dxa"/>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Total Skor</w:t>
            </w:r>
          </w:p>
        </w:tc>
        <w:tc>
          <w:tcPr>
            <w:tcW w:w="809" w:type="dxa"/>
            <w:vMerge w:val="restart"/>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810DA" w:rsidP="008810DA">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Skor Maksimal</w:t>
            </w:r>
          </w:p>
        </w:tc>
        <w:tc>
          <w:tcPr>
            <w:tcW w:w="809" w:type="dxa"/>
            <w:vMerge/>
            <w:vAlign w:val="center"/>
          </w:tcPr>
          <w:p w:rsidR="00D270BF" w:rsidRPr="008810DA" w:rsidP="008810DA">
            <w:pPr>
              <w:spacing w:before="60" w:after="60" w:line="240" w:lineRule="auto"/>
              <w:ind w:left="57" w:right="57"/>
              <w:jc w:val="center"/>
              <w:rPr>
                <w:rFonts w:eastAsiaTheme="minorHAnsi"/>
                <w:spacing w:val="-5"/>
                <w:lang w:val="id-ID" w:eastAsia="en-US" w:bidi="ar-SA"/>
              </w:rPr>
            </w:pPr>
          </w:p>
        </w:tc>
      </w:tr>
    </w:tbl>
    <w:p w:rsidR="00D270BF" w:rsidRPr="008810DA" w:rsidP="008810DA">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2"/>
                <w:position w:val="5"/>
                <w:lang w:val="id-ID" w:eastAsia="en-US" w:bidi="ar-SA"/>
              </w:rPr>
              <w:t>N</w:t>
            </w:r>
            <w:r w:rsidRPr="008810DA">
              <w:rPr>
                <w:rFonts w:eastAsiaTheme="minorHAnsi"/>
                <w:spacing w:val="1"/>
                <w:w w:val="101"/>
                <w:position w:val="5"/>
                <w:lang w:val="id-ID" w:eastAsia="en-US" w:bidi="ar-SA"/>
              </w:rPr>
              <w:t>il</w:t>
            </w:r>
            <w:r w:rsidRPr="008810DA">
              <w:rPr>
                <w:rFonts w:eastAsiaTheme="minorHAnsi"/>
                <w:spacing w:val="-3"/>
                <w:w w:val="101"/>
                <w:position w:val="5"/>
                <w:lang w:val="id-ID" w:eastAsia="en-US" w:bidi="ar-SA"/>
              </w:rPr>
              <w:t>a</w:t>
            </w:r>
            <w:r w:rsidRPr="008810DA">
              <w:rPr>
                <w:rFonts w:eastAsiaTheme="minorHAnsi"/>
                <w:w w:val="101"/>
                <w:position w:val="5"/>
                <w:lang w:val="id-ID" w:eastAsia="en-US" w:bidi="ar-SA"/>
              </w:rPr>
              <w:t>i</w:t>
            </w:r>
            <w:r w:rsidRPr="008810DA">
              <w:rPr>
                <w:rFonts w:eastAsiaTheme="minorHAnsi"/>
                <w:spacing w:val="-5"/>
                <w:position w:val="5"/>
                <w:lang w:val="id-ID" w:eastAsia="en-US" w:bidi="ar-SA"/>
              </w:rPr>
              <w:t xml:space="preserve"> </w:t>
            </w:r>
            <w:r w:rsidRPr="008810DA">
              <w:rPr>
                <w:rFonts w:eastAsiaTheme="minorHAnsi"/>
                <w:position w:val="5"/>
                <w:lang w:val="id-ID" w:eastAsia="en-US" w:bidi="ar-SA"/>
              </w:rPr>
              <w:t>Akhir Diskusi</w:t>
            </w:r>
            <w:r w:rsidRPr="008810DA">
              <w:rPr>
                <w:rFonts w:eastAsiaTheme="minorHAnsi"/>
                <w:spacing w:val="-2"/>
                <w:position w:val="5"/>
                <w:lang w:val="id-ID" w:eastAsia="en-US" w:bidi="ar-SA"/>
              </w:rPr>
              <w:t xml:space="preserve"> </w:t>
            </w:r>
            <w:r w:rsidRPr="008810DA">
              <w:rPr>
                <w:rFonts w:eastAsiaTheme="minorHAnsi"/>
                <w:position w:val="5"/>
                <w:lang w:val="id-ID" w:eastAsia="en-US" w:bidi="ar-SA"/>
              </w:rPr>
              <w:t>=</w:t>
            </w:r>
          </w:p>
        </w:tc>
        <w:tc>
          <w:tcPr>
            <w:tcW w:w="4253" w:type="dxa"/>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8810DA" w:rsidP="008810DA">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8810DA" w:rsidP="008810DA">
            <w:pPr>
              <w:spacing w:before="60" w:after="60" w:line="240" w:lineRule="auto"/>
              <w:ind w:left="57" w:right="57"/>
              <w:jc w:val="center"/>
              <w:rPr>
                <w:rFonts w:eastAsiaTheme="minorHAnsi"/>
                <w:spacing w:val="-5"/>
                <w:lang w:val="id-ID" w:eastAsia="en-US" w:bidi="ar-SA"/>
              </w:rPr>
            </w:pPr>
            <w:r w:rsidRPr="008810DA">
              <w:rPr>
                <w:rFonts w:eastAsiaTheme="minorHAnsi"/>
                <w:spacing w:val="-5"/>
                <w:lang w:val="id-ID" w:eastAsia="en-US" w:bidi="ar-SA"/>
              </w:rPr>
              <w:t>3</w:t>
            </w:r>
          </w:p>
        </w:tc>
      </w:tr>
    </w:tbl>
    <w:p w:rsidR="00D270BF" w:rsidRPr="008810DA" w:rsidP="008810DA">
      <w:pPr>
        <w:spacing w:before="60" w:after="60" w:line="240" w:lineRule="auto"/>
        <w:rPr>
          <w:rFonts w:eastAsiaTheme="minorHAnsi"/>
          <w:lang w:val="en-US" w:eastAsia="en-US" w:bidi="ar-SA"/>
        </w:rPr>
      </w:pPr>
    </w:p>
    <w:p w:rsidR="00AD676E" w:rsidP="00AD676E">
      <w:pPr>
        <w:spacing w:before="60" w:after="60" w:line="240" w:lineRule="auto"/>
        <w:ind w:left="284"/>
        <w:jc w:val="both"/>
        <w:rPr>
          <w:rFonts w:eastAsiaTheme="minorHAnsi"/>
          <w:b/>
          <w:bCs/>
          <w:lang w:val="en-US" w:eastAsia="en-US" w:bidi="ar-SA"/>
        </w:rPr>
      </w:pPr>
      <w:r w:rsidRPr="00AD676E">
        <w:rPr>
          <w:rFonts w:eastAsiaTheme="minorHAnsi"/>
          <w:b/>
          <w:bCs/>
          <w:lang w:val="id-ID" w:eastAsia="en-US" w:bidi="ar-SA"/>
        </w:rPr>
        <w:t xml:space="preserve">Latihan Soal </w:t>
      </w:r>
    </w:p>
    <w:p w:rsidR="00D73E29" w:rsidRPr="008810DA" w:rsidP="00AD676E">
      <w:pPr>
        <w:spacing w:before="60" w:after="60" w:line="240" w:lineRule="auto"/>
        <w:ind w:left="284"/>
        <w:jc w:val="both"/>
        <w:rPr>
          <w:rFonts w:eastAsiaTheme="minorHAnsi"/>
          <w:color w:val="000000"/>
          <w:lang w:val="en-US" w:eastAsia="en-US" w:bidi="ar-SA"/>
        </w:rPr>
      </w:pPr>
      <w:r w:rsidRPr="008810DA">
        <w:rPr>
          <w:rFonts w:eastAsiaTheme="minorHAnsi"/>
          <w:color w:val="000000"/>
          <w:lang w:val="en-US" w:eastAsia="en-US" w:bidi="ar-SA"/>
        </w:rPr>
        <w:t xml:space="preserve">Yuk cek penguasaanmu terhadap kegiatan pembelajaran 1 tentang pengertian pengertian BEP, manfaat BEP dan hal-hal yang perlu. Agar dapat dipastikan bahwa kalian telah menguasai materi tersebut di atas, maka kerjakan soal berikut secara mandiri di buku tulis kalian masing-masing. </w:t>
      </w:r>
    </w:p>
    <w:p w:rsidR="00D73E29" w:rsidRPr="008810DA" w:rsidP="00AD676E">
      <w:pPr>
        <w:autoSpaceDE w:val="0"/>
        <w:autoSpaceDN w:val="0"/>
        <w:adjustRightInd w:val="0"/>
        <w:spacing w:before="60" w:after="60" w:line="240" w:lineRule="auto"/>
        <w:ind w:left="567" w:hanging="283"/>
        <w:jc w:val="both"/>
        <w:rPr>
          <w:rFonts w:eastAsiaTheme="minorHAnsi"/>
          <w:color w:val="000000"/>
          <w:lang w:val="en-US" w:eastAsia="en-US" w:bidi="ar-SA"/>
        </w:rPr>
      </w:pPr>
      <w:r w:rsidRPr="008810DA">
        <w:rPr>
          <w:rFonts w:eastAsiaTheme="minorHAnsi"/>
          <w:color w:val="000000"/>
          <w:lang w:val="en-US" w:eastAsia="en-US" w:bidi="ar-SA"/>
        </w:rPr>
        <w:t xml:space="preserve">1. </w:t>
      </w:r>
      <w:r w:rsidR="00AD676E">
        <w:rPr>
          <w:rFonts w:eastAsiaTheme="minorHAnsi"/>
          <w:color w:val="000000"/>
          <w:lang w:val="en-US" w:eastAsia="en-US" w:bidi="ar-SA"/>
        </w:rPr>
        <w:tab/>
      </w:r>
      <w:r w:rsidRPr="008810DA">
        <w:rPr>
          <w:rFonts w:eastAsiaTheme="minorHAnsi"/>
          <w:color w:val="000000"/>
          <w:lang w:val="en-US" w:eastAsia="en-US" w:bidi="ar-SA"/>
        </w:rPr>
        <w:t xml:space="preserve">Jelaskan yang dimaksud dengan break even point? </w:t>
      </w:r>
    </w:p>
    <w:p w:rsidR="00D73E29" w:rsidRPr="008810DA" w:rsidP="00AD676E">
      <w:pPr>
        <w:autoSpaceDE w:val="0"/>
        <w:autoSpaceDN w:val="0"/>
        <w:adjustRightInd w:val="0"/>
        <w:spacing w:before="60" w:after="60" w:line="240" w:lineRule="auto"/>
        <w:ind w:left="567" w:hanging="283"/>
        <w:jc w:val="both"/>
        <w:rPr>
          <w:rFonts w:eastAsiaTheme="minorHAnsi"/>
          <w:color w:val="000000"/>
          <w:lang w:val="en-US" w:eastAsia="en-US" w:bidi="ar-SA"/>
        </w:rPr>
      </w:pPr>
      <w:r w:rsidRPr="008810DA">
        <w:rPr>
          <w:rFonts w:eastAsiaTheme="minorHAnsi"/>
          <w:color w:val="000000"/>
          <w:lang w:val="en-US" w:eastAsia="en-US" w:bidi="ar-SA"/>
        </w:rPr>
        <w:t xml:space="preserve">2. </w:t>
      </w:r>
      <w:r w:rsidR="00AD676E">
        <w:rPr>
          <w:rFonts w:eastAsiaTheme="minorHAnsi"/>
          <w:color w:val="000000"/>
          <w:lang w:val="en-US" w:eastAsia="en-US" w:bidi="ar-SA"/>
        </w:rPr>
        <w:tab/>
      </w:r>
      <w:r w:rsidRPr="008810DA">
        <w:rPr>
          <w:rFonts w:eastAsiaTheme="minorHAnsi"/>
          <w:color w:val="000000"/>
          <w:lang w:val="en-US" w:eastAsia="en-US" w:bidi="ar-SA"/>
        </w:rPr>
        <w:t xml:space="preserve">Identifikasi manfaat analisa BEP! </w:t>
      </w:r>
    </w:p>
    <w:p w:rsidR="00D73E29" w:rsidRPr="008810DA" w:rsidP="00AD676E">
      <w:pPr>
        <w:autoSpaceDE w:val="0"/>
        <w:autoSpaceDN w:val="0"/>
        <w:adjustRightInd w:val="0"/>
        <w:spacing w:before="60" w:after="60" w:line="240" w:lineRule="auto"/>
        <w:ind w:left="567" w:hanging="283"/>
        <w:jc w:val="both"/>
        <w:rPr>
          <w:rFonts w:eastAsiaTheme="minorHAnsi"/>
          <w:color w:val="000000"/>
          <w:lang w:val="en-US" w:eastAsia="en-US" w:bidi="ar-SA"/>
        </w:rPr>
      </w:pPr>
      <w:r w:rsidRPr="008810DA">
        <w:rPr>
          <w:rFonts w:eastAsiaTheme="minorHAnsi"/>
          <w:color w:val="000000"/>
          <w:lang w:val="en-US" w:eastAsia="en-US" w:bidi="ar-SA"/>
        </w:rPr>
        <w:t xml:space="preserve">3. </w:t>
      </w:r>
      <w:r w:rsidR="00AD676E">
        <w:rPr>
          <w:rFonts w:eastAsiaTheme="minorHAnsi"/>
          <w:color w:val="000000"/>
          <w:lang w:val="en-US" w:eastAsia="en-US" w:bidi="ar-SA"/>
        </w:rPr>
        <w:tab/>
      </w:r>
      <w:r w:rsidRPr="008810DA">
        <w:rPr>
          <w:rFonts w:eastAsiaTheme="minorHAnsi"/>
          <w:color w:val="000000"/>
          <w:lang w:val="en-US" w:eastAsia="en-US" w:bidi="ar-SA"/>
        </w:rPr>
        <w:t xml:space="preserve">Sebutkan faktor apa saja yang perlu kita ketahui sebelum menentukan harga jual! </w:t>
      </w:r>
    </w:p>
    <w:p w:rsidR="00D73E29" w:rsidRPr="008810DA" w:rsidP="00AD676E">
      <w:pPr>
        <w:autoSpaceDE w:val="0"/>
        <w:autoSpaceDN w:val="0"/>
        <w:adjustRightInd w:val="0"/>
        <w:spacing w:before="60" w:after="60" w:line="240" w:lineRule="auto"/>
        <w:ind w:left="567" w:hanging="283"/>
        <w:jc w:val="both"/>
        <w:rPr>
          <w:rFonts w:eastAsiaTheme="minorHAnsi"/>
          <w:color w:val="000000"/>
          <w:lang w:val="en-US" w:eastAsia="en-US" w:bidi="ar-SA"/>
        </w:rPr>
      </w:pPr>
      <w:r w:rsidRPr="008810DA">
        <w:rPr>
          <w:rFonts w:eastAsiaTheme="minorHAnsi"/>
          <w:color w:val="000000"/>
          <w:lang w:val="en-US" w:eastAsia="en-US" w:bidi="ar-SA"/>
        </w:rPr>
        <w:t xml:space="preserve">4. </w:t>
      </w:r>
      <w:r w:rsidR="00AD676E">
        <w:rPr>
          <w:rFonts w:eastAsiaTheme="minorHAnsi"/>
          <w:color w:val="000000"/>
          <w:lang w:val="en-US" w:eastAsia="en-US" w:bidi="ar-SA"/>
        </w:rPr>
        <w:tab/>
      </w:r>
      <w:r w:rsidRPr="008810DA">
        <w:rPr>
          <w:rFonts w:eastAsiaTheme="minorHAnsi"/>
          <w:color w:val="000000"/>
          <w:lang w:val="en-US" w:eastAsia="en-US" w:bidi="ar-SA"/>
        </w:rPr>
        <w:t xml:space="preserve">Mengapa kita harus memperhatikan pesaing bisnis kita dalam menentukan harga? </w:t>
      </w:r>
    </w:p>
    <w:p w:rsidR="00D73E29" w:rsidRPr="008810DA" w:rsidP="00AD676E">
      <w:pPr>
        <w:autoSpaceDE w:val="0"/>
        <w:autoSpaceDN w:val="0"/>
        <w:adjustRightInd w:val="0"/>
        <w:spacing w:before="60" w:after="60" w:line="240" w:lineRule="auto"/>
        <w:ind w:left="567" w:hanging="283"/>
        <w:jc w:val="both"/>
        <w:rPr>
          <w:rFonts w:eastAsiaTheme="minorHAnsi"/>
          <w:color w:val="000000"/>
          <w:lang w:val="en-US" w:eastAsia="en-US" w:bidi="ar-SA"/>
        </w:rPr>
      </w:pPr>
      <w:r w:rsidRPr="008810DA">
        <w:rPr>
          <w:rFonts w:eastAsiaTheme="minorHAnsi"/>
          <w:color w:val="000000"/>
          <w:lang w:val="en-US" w:eastAsia="en-US" w:bidi="ar-SA"/>
        </w:rPr>
        <w:t xml:space="preserve">5. </w:t>
      </w:r>
      <w:r w:rsidR="00AD676E">
        <w:rPr>
          <w:rFonts w:eastAsiaTheme="minorHAnsi"/>
          <w:color w:val="000000"/>
          <w:lang w:val="en-US" w:eastAsia="en-US" w:bidi="ar-SA"/>
        </w:rPr>
        <w:tab/>
      </w:r>
      <w:r w:rsidRPr="008810DA">
        <w:rPr>
          <w:rFonts w:eastAsiaTheme="minorHAnsi"/>
          <w:color w:val="000000"/>
          <w:lang w:val="en-US" w:eastAsia="en-US" w:bidi="ar-SA"/>
        </w:rPr>
        <w:t xml:space="preserve">Mengapa dalam usaha kita harus memperhatikan penjualan minimum per hari nya? </w:t>
      </w:r>
    </w:p>
    <w:p w:rsidR="00BE12F6" w:rsidRPr="008810DA" w:rsidP="008810DA">
      <w:pPr>
        <w:spacing w:before="60" w:after="60" w:line="240" w:lineRule="auto"/>
        <w:jc w:val="both"/>
        <w:rPr>
          <w:lang w:val="en-US" w:eastAsia="en-US" w:bidi="ar-SA"/>
        </w:rPr>
      </w:pPr>
    </w:p>
    <w:p w:rsidR="00B90895" w:rsidRPr="008810DA" w:rsidP="008810DA">
      <w:pPr>
        <w:shd w:val="clear" w:color="auto" w:fill="DAEEF3" w:themeFill="accent5" w:themeFillTint="33"/>
        <w:spacing w:before="60" w:after="60" w:line="240" w:lineRule="auto"/>
        <w:jc w:val="center"/>
        <w:rPr>
          <w:b/>
          <w:bCs/>
          <w:i/>
          <w:iCs/>
          <w:caps/>
          <w:lang w:val="en-US" w:eastAsia="en-US" w:bidi="ar-SA"/>
        </w:rPr>
      </w:pPr>
      <w:r w:rsidRPr="008810DA">
        <w:rPr>
          <w:b/>
          <w:bCs/>
          <w:i/>
          <w:iCs/>
          <w:caps/>
          <w:lang w:val="en-US" w:eastAsia="en-US" w:bidi="ar-SA"/>
        </w:rPr>
        <w:t>Lampiran 2</w:t>
      </w:r>
    </w:p>
    <w:p w:rsidR="001975B5" w:rsidRPr="008810DA" w:rsidP="008810DA">
      <w:pPr>
        <w:shd w:val="clear" w:color="auto" w:fill="DAEEF3" w:themeFill="accent5" w:themeFillTint="33"/>
        <w:spacing w:before="60" w:after="60" w:line="240" w:lineRule="auto"/>
        <w:jc w:val="center"/>
        <w:rPr>
          <w:b/>
          <w:bCs/>
          <w:caps/>
          <w:lang w:val="en-US" w:eastAsia="en-US" w:bidi="ar-SA"/>
        </w:rPr>
      </w:pPr>
      <w:r w:rsidRPr="008810DA">
        <w:rPr>
          <w:b/>
          <w:bCs/>
          <w:caps/>
          <w:lang w:val="id-ID" w:eastAsia="en-US" w:bidi="ar-SA"/>
        </w:rPr>
        <w:t>BAHAN BACAAN GURU DAN PESERTA DIDIK</w:t>
      </w:r>
    </w:p>
    <w:p w:rsidR="00D73E29" w:rsidRPr="008810DA" w:rsidP="00AD676E">
      <w:pPr>
        <w:autoSpaceDE w:val="0"/>
        <w:autoSpaceDN w:val="0"/>
        <w:adjustRightInd w:val="0"/>
        <w:spacing w:before="60" w:after="60" w:line="240" w:lineRule="auto"/>
        <w:jc w:val="both"/>
        <w:rPr>
          <w:rFonts w:eastAsiaTheme="minorHAnsi"/>
          <w:color w:val="000000"/>
          <w:lang w:val="en-US" w:eastAsia="en-US" w:bidi="ar-SA"/>
        </w:rPr>
      </w:pPr>
    </w:p>
    <w:p w:rsidR="00D73E29" w:rsidRPr="008810DA" w:rsidP="00AD676E">
      <w:pPr>
        <w:autoSpaceDE w:val="0"/>
        <w:autoSpaceDN w:val="0"/>
        <w:adjustRightInd w:val="0"/>
        <w:spacing w:before="60" w:after="60" w:line="240" w:lineRule="auto"/>
        <w:ind w:left="284" w:hanging="284"/>
        <w:jc w:val="both"/>
        <w:rPr>
          <w:rFonts w:eastAsiaTheme="minorHAnsi"/>
          <w:color w:val="000000"/>
          <w:lang w:val="en-US" w:eastAsia="en-US" w:bidi="ar-SA"/>
        </w:rPr>
      </w:pPr>
      <w:r w:rsidRPr="008810DA">
        <w:rPr>
          <w:rFonts w:eastAsiaTheme="minorHAnsi"/>
          <w:color w:val="000000"/>
          <w:lang w:val="en-US" w:eastAsia="en-US" w:bidi="ar-SA"/>
        </w:rPr>
        <w:t xml:space="preserve">1. </w:t>
      </w:r>
      <w:r w:rsidR="00AD676E">
        <w:rPr>
          <w:rFonts w:eastAsiaTheme="minorHAnsi"/>
          <w:color w:val="000000"/>
          <w:lang w:val="en-US" w:eastAsia="en-US" w:bidi="ar-SA"/>
        </w:rPr>
        <w:tab/>
      </w:r>
      <w:r w:rsidRPr="008810DA">
        <w:rPr>
          <w:rFonts w:eastAsiaTheme="minorHAnsi"/>
          <w:color w:val="000000"/>
          <w:lang w:val="en-US" w:eastAsia="en-US" w:bidi="ar-SA"/>
        </w:rPr>
        <w:t xml:space="preserve">Pengertian Break Even Point (BEP) </w:t>
      </w:r>
    </w:p>
    <w:p w:rsidR="00D73E29" w:rsidRPr="008810DA" w:rsidP="00AD676E">
      <w:pPr>
        <w:autoSpaceDE w:val="0"/>
        <w:autoSpaceDN w:val="0"/>
        <w:adjustRightInd w:val="0"/>
        <w:spacing w:before="60" w:after="60" w:line="240" w:lineRule="auto"/>
        <w:ind w:left="284"/>
        <w:jc w:val="both"/>
        <w:rPr>
          <w:rFonts w:eastAsiaTheme="minorHAnsi"/>
          <w:color w:val="000000"/>
          <w:lang w:val="en-US" w:eastAsia="en-US" w:bidi="ar-SA"/>
        </w:rPr>
      </w:pPr>
      <w:r w:rsidRPr="008810DA">
        <w:rPr>
          <w:rFonts w:eastAsiaTheme="minorHAnsi"/>
          <w:i/>
          <w:iCs/>
          <w:color w:val="000000"/>
          <w:lang w:val="en-US" w:eastAsia="en-US" w:bidi="ar-SA"/>
        </w:rPr>
        <w:t xml:space="preserve">Break Even Point </w:t>
      </w:r>
      <w:r w:rsidRPr="008810DA">
        <w:rPr>
          <w:rFonts w:eastAsiaTheme="minorHAnsi"/>
          <w:color w:val="000000"/>
          <w:lang w:val="en-US" w:eastAsia="en-US" w:bidi="ar-SA"/>
        </w:rPr>
        <w:t xml:space="preserve">(BEP) adalah posisi suatu perusahaan atau bisnis baik dalam bisnis lokal maupun internasional belum memperoleh keuntungan namun tidak juga merugi. BEP dapat diartikan juga sebuah kondisi jumlah pengeluaran yang diperlukan untuk biaya produksi sama dengan jumlah pendapatan yang diterima dari hasil penjualan sehingga perusahaan tidak mengalami laba ataupun rugi. Istilah BEP disebut juga dengan istilah titik impas. </w:t>
      </w:r>
    </w:p>
    <w:p w:rsidR="00D73E29" w:rsidRPr="008810DA" w:rsidP="00AD676E">
      <w:pPr>
        <w:autoSpaceDE w:val="0"/>
        <w:autoSpaceDN w:val="0"/>
        <w:adjustRightInd w:val="0"/>
        <w:spacing w:before="60" w:after="60" w:line="240" w:lineRule="auto"/>
        <w:ind w:left="284"/>
        <w:jc w:val="both"/>
        <w:rPr>
          <w:rFonts w:eastAsiaTheme="minorHAnsi"/>
          <w:color w:val="000000"/>
          <w:lang w:val="en-US" w:eastAsia="en-US" w:bidi="ar-SA"/>
        </w:rPr>
      </w:pPr>
      <w:r w:rsidRPr="008810DA">
        <w:rPr>
          <w:rFonts w:eastAsiaTheme="minorHAnsi"/>
          <w:i/>
          <w:iCs/>
          <w:color w:val="000000"/>
          <w:lang w:val="en-US" w:eastAsia="en-US" w:bidi="ar-SA"/>
        </w:rPr>
        <w:t xml:space="preserve">Break even point (BEP) </w:t>
      </w:r>
      <w:r w:rsidRPr="008810DA">
        <w:rPr>
          <w:rFonts w:eastAsiaTheme="minorHAnsi"/>
          <w:color w:val="000000"/>
          <w:lang w:val="en-US" w:eastAsia="en-US" w:bidi="ar-SA"/>
        </w:rPr>
        <w:t xml:space="preserve">berguna bagi perusahaan untuk menentukan besaran jumlah produksi yang akan dihasilkan dan nilai harga jual barang. Dengan menerapkan analisa BEP, perusahaan dapat melihat laba, kerugian, harga jual, produksi, dan sebagainya yang telah dapat diprediksi sebelumnya, sehingga memudahkan pelaku bisnis untuk menentukan kebijakan perusahaan. </w:t>
      </w:r>
    </w:p>
    <w:p w:rsidR="00D73E29" w:rsidRPr="008810DA" w:rsidP="00AD676E">
      <w:pPr>
        <w:autoSpaceDE w:val="0"/>
        <w:autoSpaceDN w:val="0"/>
        <w:adjustRightInd w:val="0"/>
        <w:spacing w:before="60" w:after="60" w:line="240" w:lineRule="auto"/>
        <w:jc w:val="both"/>
        <w:rPr>
          <w:rFonts w:eastAsiaTheme="minorHAnsi"/>
          <w:color w:val="000000"/>
          <w:lang w:val="en-US" w:eastAsia="en-US" w:bidi="ar-SA"/>
        </w:rPr>
      </w:pPr>
    </w:p>
    <w:p w:rsidR="00D73E29" w:rsidRPr="008810DA" w:rsidP="00AD676E">
      <w:pPr>
        <w:autoSpaceDE w:val="0"/>
        <w:autoSpaceDN w:val="0"/>
        <w:adjustRightInd w:val="0"/>
        <w:spacing w:before="60" w:after="60" w:line="240" w:lineRule="auto"/>
        <w:ind w:left="284" w:hanging="284"/>
        <w:jc w:val="both"/>
        <w:rPr>
          <w:rFonts w:eastAsiaTheme="minorHAnsi"/>
          <w:color w:val="000000"/>
          <w:lang w:val="en-US" w:eastAsia="en-US" w:bidi="ar-SA"/>
        </w:rPr>
      </w:pPr>
      <w:r w:rsidRPr="008810DA">
        <w:rPr>
          <w:rFonts w:eastAsiaTheme="minorHAnsi"/>
          <w:color w:val="000000"/>
          <w:lang w:val="en-US" w:eastAsia="en-US" w:bidi="ar-SA"/>
        </w:rPr>
        <w:t xml:space="preserve">2. </w:t>
      </w:r>
      <w:r w:rsidR="00AD676E">
        <w:rPr>
          <w:rFonts w:eastAsiaTheme="minorHAnsi"/>
          <w:color w:val="000000"/>
          <w:lang w:val="en-US" w:eastAsia="en-US" w:bidi="ar-SA"/>
        </w:rPr>
        <w:tab/>
      </w:r>
      <w:r w:rsidRPr="008810DA">
        <w:rPr>
          <w:rFonts w:eastAsiaTheme="minorHAnsi"/>
          <w:color w:val="000000"/>
          <w:lang w:val="en-US" w:eastAsia="en-US" w:bidi="ar-SA"/>
        </w:rPr>
        <w:t xml:space="preserve">Manfaat analisis BEP </w:t>
      </w:r>
    </w:p>
    <w:p w:rsidR="00D73E29" w:rsidRPr="008810DA" w:rsidP="00AD676E">
      <w:pPr>
        <w:autoSpaceDE w:val="0"/>
        <w:autoSpaceDN w:val="0"/>
        <w:adjustRightInd w:val="0"/>
        <w:spacing w:before="60" w:after="60" w:line="240" w:lineRule="auto"/>
        <w:ind w:left="284"/>
        <w:jc w:val="both"/>
        <w:rPr>
          <w:rFonts w:eastAsiaTheme="minorHAnsi"/>
          <w:color w:val="000000"/>
          <w:lang w:val="en-US" w:eastAsia="en-US" w:bidi="ar-SA"/>
        </w:rPr>
      </w:pPr>
      <w:r w:rsidRPr="008810DA">
        <w:rPr>
          <w:rFonts w:eastAsiaTheme="minorHAnsi"/>
          <w:color w:val="000000"/>
          <w:lang w:val="en-US" w:eastAsia="en-US" w:bidi="ar-SA"/>
        </w:rPr>
        <w:t xml:space="preserve">Dengan melakukan analisis BEP, dapat diperoleh beberapa manfaat yaitu: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a. </w:t>
      </w:r>
      <w:r w:rsidR="00AD676E">
        <w:rPr>
          <w:rFonts w:eastAsiaTheme="minorHAnsi"/>
          <w:color w:val="000000"/>
          <w:lang w:val="en-US" w:eastAsia="en-US" w:bidi="ar-SA"/>
        </w:rPr>
        <w:tab/>
      </w:r>
      <w:r w:rsidRPr="008810DA">
        <w:rPr>
          <w:rFonts w:eastAsiaTheme="minorHAnsi"/>
          <w:color w:val="000000"/>
          <w:lang w:val="en-US" w:eastAsia="en-US" w:bidi="ar-SA"/>
        </w:rPr>
        <w:t xml:space="preserve">Dapat mengetahui berapa jumlah penjualan minimum yang harus dipertahankan agar perusahaan tidak mengalami kerugian. Jumlah penjualan minimum artinya adalah jumlah produksi paling rendah yang harus dibuat oleh dunia usaha atau industri.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b. </w:t>
      </w:r>
      <w:r w:rsidR="00AD676E">
        <w:rPr>
          <w:rFonts w:eastAsiaTheme="minorHAnsi"/>
          <w:color w:val="000000"/>
          <w:lang w:val="en-US" w:eastAsia="en-US" w:bidi="ar-SA"/>
        </w:rPr>
        <w:tab/>
      </w:r>
      <w:r w:rsidRPr="008810DA">
        <w:rPr>
          <w:rFonts w:eastAsiaTheme="minorHAnsi"/>
          <w:color w:val="000000"/>
          <w:lang w:val="en-US" w:eastAsia="en-US" w:bidi="ar-SA"/>
        </w:rPr>
        <w:t xml:space="preserve">Dapat menentukan berapa jumlah penjualan yang sebaiknya diperoleh agar mendapatkan keuntungan yang direncanakan.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c. </w:t>
      </w:r>
      <w:r w:rsidR="00AD676E">
        <w:rPr>
          <w:rFonts w:eastAsiaTheme="minorHAnsi"/>
          <w:color w:val="000000"/>
          <w:lang w:val="en-US" w:eastAsia="en-US" w:bidi="ar-SA"/>
        </w:rPr>
        <w:tab/>
      </w:r>
      <w:r w:rsidRPr="008810DA">
        <w:rPr>
          <w:rFonts w:eastAsiaTheme="minorHAnsi"/>
          <w:color w:val="000000"/>
          <w:lang w:val="en-US" w:eastAsia="en-US" w:bidi="ar-SA"/>
        </w:rPr>
        <w:t xml:space="preserve">Dapat menaksir seberapa tingkat produksi yang harusnya ditetapkan agar mendapat keuntungan.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d. </w:t>
      </w:r>
      <w:r w:rsidR="00AD676E">
        <w:rPr>
          <w:rFonts w:eastAsiaTheme="minorHAnsi"/>
          <w:color w:val="000000"/>
          <w:lang w:val="en-US" w:eastAsia="en-US" w:bidi="ar-SA"/>
        </w:rPr>
        <w:tab/>
      </w:r>
      <w:r w:rsidRPr="008810DA">
        <w:rPr>
          <w:rFonts w:eastAsiaTheme="minorHAnsi"/>
          <w:color w:val="000000"/>
          <w:lang w:val="en-US" w:eastAsia="en-US" w:bidi="ar-SA"/>
        </w:rPr>
        <w:t xml:space="preserve">Dapat menjaga dan mengukur penjualan serta tingkat produksi yang tidak lebih rendah dari BEP.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e. </w:t>
      </w:r>
      <w:r w:rsidR="00AD676E">
        <w:rPr>
          <w:rFonts w:eastAsiaTheme="minorHAnsi"/>
          <w:color w:val="000000"/>
          <w:lang w:val="en-US" w:eastAsia="en-US" w:bidi="ar-SA"/>
        </w:rPr>
        <w:tab/>
      </w:r>
      <w:r w:rsidRPr="008810DA">
        <w:rPr>
          <w:rFonts w:eastAsiaTheme="minorHAnsi"/>
          <w:color w:val="000000"/>
          <w:lang w:val="en-US" w:eastAsia="en-US" w:bidi="ar-SA"/>
        </w:rPr>
        <w:t xml:space="preserve">Dapat menganalisis perubahan harga pokok, harga jual, dan besarnya tingkat produksi hasil penjualan.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f. </w:t>
      </w:r>
      <w:r w:rsidR="00AD676E">
        <w:rPr>
          <w:rFonts w:eastAsiaTheme="minorHAnsi"/>
          <w:color w:val="000000"/>
          <w:lang w:val="en-US" w:eastAsia="en-US" w:bidi="ar-SA"/>
        </w:rPr>
        <w:tab/>
      </w:r>
      <w:r w:rsidRPr="008810DA">
        <w:rPr>
          <w:rFonts w:eastAsiaTheme="minorHAnsi"/>
          <w:color w:val="000000"/>
          <w:lang w:val="en-US" w:eastAsia="en-US" w:bidi="ar-SA"/>
        </w:rPr>
        <w:t xml:space="preserve">Sebagai alat perencanaan tingkat produksi dan sekaligus penjualan agar perusahaan tidak mengalami kerugian. </w:t>
      </w:r>
    </w:p>
    <w:p w:rsidR="00D73E29" w:rsidRPr="008810DA" w:rsidP="00AD676E">
      <w:pPr>
        <w:autoSpaceDE w:val="0"/>
        <w:autoSpaceDN w:val="0"/>
        <w:adjustRightInd w:val="0"/>
        <w:spacing w:before="60" w:after="60" w:line="240" w:lineRule="auto"/>
        <w:jc w:val="both"/>
        <w:rPr>
          <w:rFonts w:eastAsiaTheme="minorHAnsi"/>
          <w:color w:val="000000"/>
          <w:lang w:val="en-US" w:eastAsia="en-US" w:bidi="ar-SA"/>
        </w:rPr>
      </w:pPr>
    </w:p>
    <w:p w:rsidR="00D73E29" w:rsidRPr="008810DA" w:rsidP="00AD676E">
      <w:pPr>
        <w:autoSpaceDE w:val="0"/>
        <w:autoSpaceDN w:val="0"/>
        <w:adjustRightInd w:val="0"/>
        <w:spacing w:before="60" w:after="60" w:line="240" w:lineRule="auto"/>
        <w:ind w:left="284" w:hanging="284"/>
        <w:jc w:val="both"/>
        <w:rPr>
          <w:rFonts w:eastAsiaTheme="minorHAnsi"/>
          <w:color w:val="000000"/>
          <w:lang w:val="en-US" w:eastAsia="en-US" w:bidi="ar-SA"/>
        </w:rPr>
      </w:pPr>
      <w:r w:rsidRPr="008810DA">
        <w:rPr>
          <w:rFonts w:eastAsiaTheme="minorHAnsi"/>
          <w:color w:val="000000"/>
          <w:lang w:val="en-US" w:eastAsia="en-US" w:bidi="ar-SA"/>
        </w:rPr>
        <w:t>3.</w:t>
      </w:r>
      <w:r w:rsidR="00AD676E">
        <w:rPr>
          <w:rFonts w:eastAsiaTheme="minorHAnsi"/>
          <w:color w:val="000000"/>
          <w:lang w:val="en-US" w:eastAsia="en-US" w:bidi="ar-SA"/>
        </w:rPr>
        <w:tab/>
      </w:r>
      <w:r w:rsidRPr="008810DA">
        <w:rPr>
          <w:rFonts w:eastAsiaTheme="minorHAnsi"/>
          <w:color w:val="000000"/>
          <w:lang w:val="en-US" w:eastAsia="en-US" w:bidi="ar-SA"/>
        </w:rPr>
        <w:t xml:space="preserve">Strategi Menetapkan Harga Jual Makanan Khas Daerah </w:t>
      </w:r>
    </w:p>
    <w:p w:rsidR="00981FE3" w:rsidRPr="008810DA" w:rsidP="00AD676E">
      <w:pPr>
        <w:spacing w:before="60" w:after="60" w:line="240" w:lineRule="auto"/>
        <w:ind w:left="284"/>
        <w:jc w:val="both"/>
        <w:rPr>
          <w:b/>
          <w:bCs/>
          <w:lang w:val="en-US" w:eastAsia="en-US" w:bidi="ar-SA"/>
        </w:rPr>
      </w:pPr>
      <w:r w:rsidRPr="008810DA">
        <w:rPr>
          <w:rFonts w:eastAsiaTheme="minorHAnsi"/>
          <w:color w:val="000000"/>
          <w:lang w:val="en-US" w:eastAsia="en-US" w:bidi="ar-SA"/>
        </w:rPr>
        <w:t xml:space="preserve">Menentukan harga jual produk yang paling sesuai dan tepat tidaklah mudah untuk wirausawan yang baru memulai usahanya. Harga jual sangat berkaitan dengan tingkat penjualan dan tingkat keuntungan yang ditetapkan. Jika menetapkan harga terlalu mahal, dikhawarirkan pelanggan akantidak jadi membeli produk. Sedangkan jika menjual produk terlalu murah, maka akan menghasilkan laba dengan tingkat yang rendah. Menentukan harga jual yang asal-asalan akan meningkatkan resiko kerugian. Oleh karena itu, ketika akan menetapkan harga jual produk perlu melakukan suatu perhitungan yang matang. </w:t>
      </w:r>
    </w:p>
    <w:p w:rsidR="00D73E29" w:rsidRPr="008810DA" w:rsidP="00AD676E">
      <w:pPr>
        <w:autoSpaceDE w:val="0"/>
        <w:autoSpaceDN w:val="0"/>
        <w:adjustRightInd w:val="0"/>
        <w:spacing w:before="60" w:after="60" w:line="240" w:lineRule="auto"/>
        <w:ind w:left="284"/>
        <w:jc w:val="both"/>
        <w:rPr>
          <w:rFonts w:eastAsiaTheme="minorHAnsi"/>
          <w:color w:val="000000"/>
          <w:lang w:val="en-US" w:eastAsia="en-US" w:bidi="ar-SA"/>
        </w:rPr>
      </w:pPr>
      <w:r w:rsidRPr="008810DA">
        <w:rPr>
          <w:rFonts w:eastAsiaTheme="minorHAnsi"/>
          <w:color w:val="000000"/>
          <w:lang w:val="en-US" w:eastAsia="en-US" w:bidi="ar-SA"/>
        </w:rPr>
        <w:t xml:space="preserve">Ada beberapa hal yang harus diperhatikan sebelum menentukan harga jual suatu produk: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a. </w:t>
      </w:r>
      <w:r w:rsidR="00AD676E">
        <w:rPr>
          <w:rFonts w:eastAsiaTheme="minorHAnsi"/>
          <w:color w:val="000000"/>
          <w:lang w:val="en-US" w:eastAsia="en-US" w:bidi="ar-SA"/>
        </w:rPr>
        <w:tab/>
      </w:r>
      <w:r w:rsidRPr="008810DA">
        <w:rPr>
          <w:rFonts w:eastAsiaTheme="minorHAnsi"/>
          <w:color w:val="000000"/>
          <w:lang w:val="en-US" w:eastAsia="en-US" w:bidi="ar-SA"/>
        </w:rPr>
        <w:t xml:space="preserve">Pelanggan. </w:t>
      </w:r>
    </w:p>
    <w:p w:rsidR="00D73E29" w:rsidRPr="008810DA" w:rsidP="00AD676E">
      <w:pPr>
        <w:autoSpaceDE w:val="0"/>
        <w:autoSpaceDN w:val="0"/>
        <w:adjustRightInd w:val="0"/>
        <w:spacing w:before="60" w:after="60" w:line="240" w:lineRule="auto"/>
        <w:ind w:left="567"/>
        <w:jc w:val="both"/>
        <w:rPr>
          <w:rFonts w:eastAsiaTheme="minorHAnsi"/>
          <w:color w:val="000000"/>
          <w:lang w:val="en-US" w:eastAsia="en-US" w:bidi="ar-SA"/>
        </w:rPr>
      </w:pPr>
      <w:r w:rsidRPr="008810DA">
        <w:rPr>
          <w:rFonts w:eastAsiaTheme="minorHAnsi"/>
          <w:color w:val="000000"/>
          <w:lang w:val="en-US" w:eastAsia="en-US" w:bidi="ar-SA"/>
        </w:rPr>
        <w:t xml:space="preserve">Pelanggan merupakan prioritas utama dalam usaha makanan khas daerah, jadi pastikan bahwa harga jual yang ditetapkan akan dapat di terima oleh pelanggan. Pelanggan akan dengan senang hati membeli produk yang ditawarkan jika harga yang diberikan terjangkau dan kualitas barang pun berbanding lurus dengan kualitas barang.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b. </w:t>
      </w:r>
      <w:r w:rsidR="00AD676E">
        <w:rPr>
          <w:rFonts w:eastAsiaTheme="minorHAnsi"/>
          <w:color w:val="000000"/>
          <w:lang w:val="en-US" w:eastAsia="en-US" w:bidi="ar-SA"/>
        </w:rPr>
        <w:tab/>
      </w:r>
      <w:r w:rsidRPr="008810DA">
        <w:rPr>
          <w:rFonts w:eastAsiaTheme="minorHAnsi"/>
          <w:color w:val="000000"/>
          <w:lang w:val="en-US" w:eastAsia="en-US" w:bidi="ar-SA"/>
        </w:rPr>
        <w:t xml:space="preserve">Pesaing. </w:t>
      </w:r>
    </w:p>
    <w:p w:rsidR="00D73E29" w:rsidRPr="008810DA" w:rsidP="00AD676E">
      <w:pPr>
        <w:autoSpaceDE w:val="0"/>
        <w:autoSpaceDN w:val="0"/>
        <w:adjustRightInd w:val="0"/>
        <w:spacing w:before="60" w:after="60" w:line="240" w:lineRule="auto"/>
        <w:ind w:left="567"/>
        <w:jc w:val="both"/>
        <w:rPr>
          <w:rFonts w:eastAsiaTheme="minorHAnsi"/>
          <w:color w:val="000000"/>
          <w:lang w:val="en-US" w:eastAsia="en-US" w:bidi="ar-SA"/>
        </w:rPr>
      </w:pPr>
      <w:r w:rsidRPr="008810DA">
        <w:rPr>
          <w:rFonts w:eastAsiaTheme="minorHAnsi"/>
          <w:color w:val="000000"/>
          <w:lang w:val="en-US" w:eastAsia="en-US" w:bidi="ar-SA"/>
        </w:rPr>
        <w:t xml:space="preserve">Pastikan bahwa harga jual produk dapat bersaing dengan harga jual produk pesaing. Perhatikan tingkat keuntungan. Jangan mengambil keuntungan yang terlalu besar karena akan menyebabkan harga jual terlalu mahal. Ada baiknya menurunkan tingkat keuntungan sehingga harga yang ditawarkan dapat bersaing dengan harga yang ditetapkan dengan pesaing.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c. </w:t>
      </w:r>
      <w:r w:rsidR="00AD676E">
        <w:rPr>
          <w:rFonts w:eastAsiaTheme="minorHAnsi"/>
          <w:color w:val="000000"/>
          <w:lang w:val="en-US" w:eastAsia="en-US" w:bidi="ar-SA"/>
        </w:rPr>
        <w:tab/>
      </w:r>
      <w:r w:rsidRPr="008810DA">
        <w:rPr>
          <w:rFonts w:eastAsiaTheme="minorHAnsi"/>
          <w:color w:val="000000"/>
          <w:lang w:val="en-US" w:eastAsia="en-US" w:bidi="ar-SA"/>
        </w:rPr>
        <w:t xml:space="preserve">Biaya </w:t>
      </w:r>
    </w:p>
    <w:p w:rsidR="00D73E29" w:rsidRPr="008810DA" w:rsidP="00AD676E">
      <w:pPr>
        <w:autoSpaceDE w:val="0"/>
        <w:autoSpaceDN w:val="0"/>
        <w:adjustRightInd w:val="0"/>
        <w:spacing w:before="60" w:after="60" w:line="240" w:lineRule="auto"/>
        <w:ind w:left="567"/>
        <w:jc w:val="both"/>
        <w:rPr>
          <w:rFonts w:eastAsiaTheme="minorHAnsi"/>
          <w:color w:val="000000"/>
          <w:lang w:val="en-US" w:eastAsia="en-US" w:bidi="ar-SA"/>
        </w:rPr>
      </w:pPr>
      <w:r w:rsidRPr="008810DA">
        <w:rPr>
          <w:rFonts w:eastAsiaTheme="minorHAnsi"/>
          <w:color w:val="000000"/>
          <w:lang w:val="en-US" w:eastAsia="en-US" w:bidi="ar-SA"/>
        </w:rPr>
        <w:t xml:space="preserve">Pastikan harga jual produkyang di tetapkan dapat menutup biayabiaya yang telah terjadi. Ini artinya harus benar-benar jeli dan teliti dalam menghitung biaya yang terjadi, pastikan bahwa tidak ada biaya yang tidak dimasukkan dalam perhitungan. Jika saja ada biaya yang tidak terhitung, akan menyebabkan harga yang tidak tepat, sehingga akan berpengaruh terhadap tingkat keuntungan, bahkan akan menyebabkan kerugian. </w:t>
      </w:r>
    </w:p>
    <w:p w:rsidR="00D73E29" w:rsidRPr="008810DA" w:rsidP="00AD676E">
      <w:pPr>
        <w:autoSpaceDE w:val="0"/>
        <w:autoSpaceDN w:val="0"/>
        <w:adjustRightInd w:val="0"/>
        <w:spacing w:before="60" w:after="60" w:line="240" w:lineRule="auto"/>
        <w:ind w:left="567" w:hanging="284"/>
        <w:jc w:val="both"/>
        <w:rPr>
          <w:rFonts w:eastAsiaTheme="minorHAnsi"/>
          <w:color w:val="000000"/>
          <w:lang w:val="en-US" w:eastAsia="en-US" w:bidi="ar-SA"/>
        </w:rPr>
      </w:pPr>
      <w:r w:rsidRPr="008810DA">
        <w:rPr>
          <w:rFonts w:eastAsiaTheme="minorHAnsi"/>
          <w:color w:val="000000"/>
          <w:lang w:val="en-US" w:eastAsia="en-US" w:bidi="ar-SA"/>
        </w:rPr>
        <w:t xml:space="preserve">d. </w:t>
      </w:r>
      <w:r w:rsidR="00AD676E">
        <w:rPr>
          <w:rFonts w:eastAsiaTheme="minorHAnsi"/>
          <w:color w:val="000000"/>
          <w:lang w:val="en-US" w:eastAsia="en-US" w:bidi="ar-SA"/>
        </w:rPr>
        <w:tab/>
      </w:r>
      <w:r w:rsidRPr="008810DA">
        <w:rPr>
          <w:rFonts w:eastAsiaTheme="minorHAnsi"/>
          <w:color w:val="000000"/>
          <w:lang w:val="en-US" w:eastAsia="en-US" w:bidi="ar-SA"/>
        </w:rPr>
        <w:t xml:space="preserve">Kemanfaatan untuk usaha. </w:t>
      </w:r>
    </w:p>
    <w:p w:rsidR="004B176F" w:rsidRPr="008810DA" w:rsidP="00AD676E">
      <w:pPr>
        <w:autoSpaceDE w:val="0"/>
        <w:autoSpaceDN w:val="0"/>
        <w:adjustRightInd w:val="0"/>
        <w:spacing w:before="60" w:after="60" w:line="240" w:lineRule="auto"/>
        <w:ind w:left="567"/>
        <w:jc w:val="both"/>
        <w:rPr>
          <w:b/>
          <w:bCs/>
          <w:lang w:val="en-US" w:eastAsia="en-US" w:bidi="ar-SA"/>
        </w:rPr>
      </w:pPr>
      <w:r w:rsidRPr="008810DA">
        <w:rPr>
          <w:rFonts w:eastAsiaTheme="minorHAnsi"/>
          <w:color w:val="000000"/>
          <w:lang w:val="en-US" w:eastAsia="en-US" w:bidi="ar-SA"/>
        </w:rPr>
        <w:t xml:space="preserve">Harga jual yang ditetapkan di nilai pantas jika harga dapat memberikan keuntungan yang di harapkan. Seandainya saja keuntungan yang diharapkan dapat tercapai, akan mempermudah dalam mengembangkan usaha yang sudah dirintis. </w:t>
      </w:r>
    </w:p>
    <w:p w:rsidR="00BE12F6" w:rsidRPr="008810DA" w:rsidP="008810DA">
      <w:pPr>
        <w:spacing w:before="60" w:after="60" w:line="240" w:lineRule="auto"/>
        <w:jc w:val="both"/>
        <w:rPr>
          <w:b/>
          <w:bCs/>
          <w:lang w:val="en-US" w:eastAsia="en-US" w:bidi="ar-SA"/>
        </w:rPr>
      </w:pPr>
    </w:p>
    <w:p w:rsidR="00B90895" w:rsidRPr="008810DA" w:rsidP="008810DA">
      <w:pPr>
        <w:shd w:val="clear" w:color="auto" w:fill="DAEEF3" w:themeFill="accent5" w:themeFillTint="33"/>
        <w:spacing w:before="60" w:after="60" w:line="240" w:lineRule="auto"/>
        <w:jc w:val="center"/>
        <w:rPr>
          <w:b/>
          <w:bCs/>
          <w:i/>
          <w:iCs/>
          <w:caps/>
          <w:lang w:val="en-US" w:eastAsia="en-US" w:bidi="ar-SA"/>
        </w:rPr>
      </w:pPr>
      <w:r w:rsidRPr="008810DA">
        <w:rPr>
          <w:b/>
          <w:bCs/>
          <w:i/>
          <w:iCs/>
          <w:caps/>
          <w:lang w:val="en-US" w:eastAsia="en-US" w:bidi="ar-SA"/>
        </w:rPr>
        <w:t>Lampiran 3</w:t>
      </w:r>
    </w:p>
    <w:p w:rsidR="00BE56A6" w:rsidRPr="008810DA" w:rsidP="008810DA">
      <w:pPr>
        <w:shd w:val="clear" w:color="auto" w:fill="DAEEF3" w:themeFill="accent5" w:themeFillTint="33"/>
        <w:spacing w:before="60" w:after="60" w:line="240" w:lineRule="auto"/>
        <w:jc w:val="center"/>
        <w:rPr>
          <w:b/>
          <w:bCs/>
          <w:caps/>
          <w:lang w:val="en-US" w:eastAsia="en-US" w:bidi="ar-SA"/>
        </w:rPr>
      </w:pPr>
      <w:r w:rsidRPr="008810DA">
        <w:rPr>
          <w:b/>
          <w:bCs/>
          <w:caps/>
          <w:lang w:val="id-ID" w:eastAsia="en-US" w:bidi="ar-SA"/>
        </w:rPr>
        <w:t>GLOSARIUM</w:t>
      </w:r>
    </w:p>
    <w:p w:rsidR="00335D13" w:rsidRPr="008810DA" w:rsidP="008810DA">
      <w:pPr>
        <w:spacing w:before="60" w:after="60" w:line="240" w:lineRule="auto"/>
        <w:jc w:val="both"/>
        <w:rPr>
          <w:b/>
          <w:bCs/>
          <w:lang w:val="en-US" w:eastAsia="en-US" w:bidi="ar-SA"/>
        </w:rPr>
      </w:pPr>
    </w:p>
    <w:p w:rsidR="00832CD3" w:rsidRPr="008810DA" w:rsidP="00AD676E">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8810DA">
        <w:rPr>
          <w:rFonts w:eastAsiaTheme="minorHAnsi"/>
          <w:b/>
          <w:bCs/>
          <w:i/>
          <w:iCs/>
          <w:color w:val="000000"/>
          <w:lang w:val="en-US" w:eastAsia="en-US" w:bidi="ar-SA"/>
        </w:rPr>
        <w:t xml:space="preserve">Break Event Point (BEP) </w:t>
      </w:r>
      <w:r w:rsidRPr="008810DA">
        <w:rPr>
          <w:rFonts w:eastAsiaTheme="minorHAnsi"/>
          <w:b/>
          <w:bCs/>
          <w:i/>
          <w:iCs/>
          <w:color w:val="000000"/>
          <w:lang w:val="en-US" w:eastAsia="en-US" w:bidi="ar-SA"/>
        </w:rPr>
        <w:tab/>
        <w:t xml:space="preserve">: </w:t>
      </w:r>
      <w:r w:rsidRPr="008810DA">
        <w:rPr>
          <w:rFonts w:eastAsiaTheme="minorHAnsi"/>
          <w:b/>
          <w:bCs/>
          <w:i/>
          <w:iCs/>
          <w:color w:val="000000"/>
          <w:lang w:val="en-US" w:eastAsia="en-US" w:bidi="ar-SA"/>
        </w:rPr>
        <w:tab/>
      </w:r>
      <w:r w:rsidRPr="008810DA">
        <w:rPr>
          <w:rFonts w:eastAsiaTheme="minorHAnsi"/>
          <w:color w:val="000000"/>
          <w:lang w:val="en-US" w:eastAsia="en-US" w:bidi="ar-SA"/>
        </w:rPr>
        <w:t xml:space="preserve">suatu titik atau keadaan dimana perusahaan di dalam operasinya tidak memperoleh keuntungan dan tidak menderita kerugian. </w:t>
      </w:r>
    </w:p>
    <w:p w:rsidR="00832CD3" w:rsidRPr="008810DA" w:rsidP="00AD676E">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8810DA">
        <w:rPr>
          <w:rFonts w:eastAsiaTheme="minorHAnsi"/>
          <w:b/>
          <w:bCs/>
          <w:i/>
          <w:iCs/>
          <w:color w:val="000000"/>
          <w:lang w:val="en-US" w:eastAsia="en-US" w:bidi="ar-SA"/>
        </w:rPr>
        <w:t xml:space="preserve">Fixed Cost </w:t>
      </w:r>
      <w:r w:rsidRPr="008810DA">
        <w:rPr>
          <w:rFonts w:eastAsiaTheme="minorHAnsi"/>
          <w:b/>
          <w:bCs/>
          <w:i/>
          <w:iCs/>
          <w:color w:val="000000"/>
          <w:lang w:val="en-US" w:eastAsia="en-US" w:bidi="ar-SA"/>
        </w:rPr>
        <w:tab/>
      </w:r>
      <w:r w:rsidRPr="008810DA">
        <w:rPr>
          <w:rFonts w:eastAsiaTheme="minorHAnsi"/>
          <w:color w:val="000000"/>
          <w:lang w:val="en-US" w:eastAsia="en-US" w:bidi="ar-SA"/>
        </w:rPr>
        <w:t xml:space="preserve">: </w:t>
      </w:r>
      <w:r w:rsidRPr="008810DA">
        <w:rPr>
          <w:rFonts w:eastAsiaTheme="minorHAnsi"/>
          <w:color w:val="000000"/>
          <w:lang w:val="en-US" w:eastAsia="en-US" w:bidi="ar-SA"/>
        </w:rPr>
        <w:tab/>
        <w:t xml:space="preserve">biaya yang tidak berubah meskipun volume produksi berubah. </w:t>
      </w:r>
    </w:p>
    <w:p w:rsidR="00832CD3" w:rsidRPr="008810DA" w:rsidP="00AD676E">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8810DA">
        <w:rPr>
          <w:rFonts w:eastAsiaTheme="minorHAnsi"/>
          <w:b/>
          <w:bCs/>
          <w:color w:val="000000"/>
          <w:lang w:val="en-US" w:eastAsia="en-US" w:bidi="ar-SA"/>
        </w:rPr>
        <w:t xml:space="preserve">Konversi </w:t>
      </w:r>
      <w:r w:rsidRPr="008810DA">
        <w:rPr>
          <w:rFonts w:eastAsiaTheme="minorHAnsi"/>
          <w:b/>
          <w:bCs/>
          <w:color w:val="000000"/>
          <w:lang w:val="en-US" w:eastAsia="en-US" w:bidi="ar-SA"/>
        </w:rPr>
        <w:tab/>
      </w:r>
      <w:r w:rsidRPr="008810DA">
        <w:rPr>
          <w:rFonts w:eastAsiaTheme="minorHAnsi"/>
          <w:color w:val="000000"/>
          <w:lang w:val="en-US" w:eastAsia="en-US" w:bidi="ar-SA"/>
        </w:rPr>
        <w:t xml:space="preserve">: </w:t>
      </w:r>
      <w:r w:rsidRPr="008810DA">
        <w:rPr>
          <w:rFonts w:eastAsiaTheme="minorHAnsi"/>
          <w:color w:val="000000"/>
          <w:lang w:val="en-US" w:eastAsia="en-US" w:bidi="ar-SA"/>
        </w:rPr>
        <w:tab/>
        <w:t xml:space="preserve">pengalihan/pergantian </w:t>
      </w:r>
    </w:p>
    <w:p w:rsidR="00832CD3" w:rsidRPr="008810DA" w:rsidP="00AD676E">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8810DA">
        <w:rPr>
          <w:rFonts w:eastAsiaTheme="minorHAnsi"/>
          <w:b/>
          <w:bCs/>
          <w:i/>
          <w:iCs/>
          <w:color w:val="000000"/>
          <w:lang w:val="en-US" w:eastAsia="en-US" w:bidi="ar-SA"/>
        </w:rPr>
        <w:t xml:space="preserve">Selling Price </w:t>
      </w:r>
      <w:r w:rsidRPr="008810DA">
        <w:rPr>
          <w:rFonts w:eastAsiaTheme="minorHAnsi"/>
          <w:b/>
          <w:bCs/>
          <w:i/>
          <w:iCs/>
          <w:color w:val="000000"/>
          <w:lang w:val="en-US" w:eastAsia="en-US" w:bidi="ar-SA"/>
        </w:rPr>
        <w:tab/>
      </w:r>
      <w:r w:rsidRPr="008810DA">
        <w:rPr>
          <w:rFonts w:eastAsiaTheme="minorHAnsi"/>
          <w:color w:val="000000"/>
          <w:lang w:val="en-US" w:eastAsia="en-US" w:bidi="ar-SA"/>
        </w:rPr>
        <w:t xml:space="preserve">: </w:t>
      </w:r>
      <w:r w:rsidRPr="008810DA">
        <w:rPr>
          <w:rFonts w:eastAsiaTheme="minorHAnsi"/>
          <w:color w:val="000000"/>
          <w:lang w:val="en-US" w:eastAsia="en-US" w:bidi="ar-SA"/>
        </w:rPr>
        <w:tab/>
        <w:t xml:space="preserve">harga jual per unit barang yang telah diproduksi. </w:t>
      </w:r>
    </w:p>
    <w:p w:rsidR="00832CD3" w:rsidRPr="008810DA" w:rsidP="00AD676E">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8810DA">
        <w:rPr>
          <w:rFonts w:eastAsiaTheme="minorHAnsi"/>
          <w:b/>
          <w:bCs/>
          <w:color w:val="000000"/>
          <w:lang w:val="en-US" w:eastAsia="en-US" w:bidi="ar-SA"/>
        </w:rPr>
        <w:t xml:space="preserve">Taksiran </w:t>
      </w:r>
      <w:r w:rsidRPr="008810DA">
        <w:rPr>
          <w:rFonts w:eastAsiaTheme="minorHAnsi"/>
          <w:b/>
          <w:bCs/>
          <w:color w:val="000000"/>
          <w:lang w:val="en-US" w:eastAsia="en-US" w:bidi="ar-SA"/>
        </w:rPr>
        <w:tab/>
      </w:r>
      <w:r w:rsidRPr="008810DA">
        <w:rPr>
          <w:rFonts w:eastAsiaTheme="minorHAnsi"/>
          <w:color w:val="000000"/>
          <w:lang w:val="en-US" w:eastAsia="en-US" w:bidi="ar-SA"/>
        </w:rPr>
        <w:t xml:space="preserve">: </w:t>
      </w:r>
      <w:r w:rsidRPr="008810DA">
        <w:rPr>
          <w:rFonts w:eastAsiaTheme="minorHAnsi"/>
          <w:color w:val="000000"/>
          <w:lang w:val="en-US" w:eastAsia="en-US" w:bidi="ar-SA"/>
        </w:rPr>
        <w:tab/>
        <w:t xml:space="preserve">perkiraan </w:t>
      </w:r>
    </w:p>
    <w:p w:rsidR="00832CD3" w:rsidRPr="008810DA" w:rsidP="00AD676E">
      <w:pPr>
        <w:tabs>
          <w:tab w:val="left" w:pos="2835"/>
          <w:tab w:val="left" w:pos="2977"/>
        </w:tabs>
        <w:spacing w:before="60" w:after="60" w:line="240" w:lineRule="auto"/>
        <w:ind w:left="2977" w:hanging="2977"/>
        <w:jc w:val="both"/>
        <w:rPr>
          <w:b/>
          <w:bCs/>
          <w:lang w:val="en-US" w:eastAsia="en-US" w:bidi="ar-SA"/>
        </w:rPr>
      </w:pPr>
      <w:r w:rsidRPr="008810DA">
        <w:rPr>
          <w:rFonts w:eastAsiaTheme="minorHAnsi"/>
          <w:b/>
          <w:bCs/>
          <w:i/>
          <w:iCs/>
          <w:color w:val="000000"/>
          <w:lang w:val="en-US" w:eastAsia="en-US" w:bidi="ar-SA"/>
        </w:rPr>
        <w:t xml:space="preserve">Variable Cost </w:t>
      </w:r>
      <w:r w:rsidRPr="008810DA">
        <w:rPr>
          <w:rFonts w:eastAsiaTheme="minorHAnsi"/>
          <w:b/>
          <w:bCs/>
          <w:i/>
          <w:iCs/>
          <w:color w:val="000000"/>
          <w:lang w:val="en-US" w:eastAsia="en-US" w:bidi="ar-SA"/>
        </w:rPr>
        <w:tab/>
      </w:r>
      <w:r w:rsidRPr="008810DA">
        <w:rPr>
          <w:rFonts w:eastAsiaTheme="minorHAnsi"/>
          <w:color w:val="000000"/>
          <w:lang w:val="en-US" w:eastAsia="en-US" w:bidi="ar-SA"/>
        </w:rPr>
        <w:t xml:space="preserve">: </w:t>
      </w:r>
      <w:r w:rsidRPr="008810DA">
        <w:rPr>
          <w:rFonts w:eastAsiaTheme="minorHAnsi"/>
          <w:color w:val="000000"/>
          <w:lang w:val="en-US" w:eastAsia="en-US" w:bidi="ar-SA"/>
        </w:rPr>
        <w:tab/>
        <w:t xml:space="preserve">biaya yang berubah-ubah sebanding dengan volume atau jumlah produk yang dihasilkan. </w:t>
      </w:r>
    </w:p>
    <w:p w:rsidR="00E40E09" w:rsidRPr="008810DA" w:rsidP="008810DA">
      <w:pPr>
        <w:spacing w:before="60" w:after="60" w:line="240" w:lineRule="auto"/>
        <w:jc w:val="both"/>
        <w:rPr>
          <w:lang w:val="en-US" w:eastAsia="en-US" w:bidi="ar-SA"/>
        </w:rPr>
      </w:pPr>
    </w:p>
    <w:p w:rsidR="00B90895" w:rsidRPr="008810DA" w:rsidP="008810DA">
      <w:pPr>
        <w:shd w:val="clear" w:color="auto" w:fill="DAEEF3" w:themeFill="accent5" w:themeFillTint="33"/>
        <w:spacing w:before="60" w:after="60" w:line="240" w:lineRule="auto"/>
        <w:jc w:val="center"/>
        <w:rPr>
          <w:b/>
          <w:bCs/>
          <w:i/>
          <w:iCs/>
          <w:caps/>
          <w:lang w:val="en-US" w:eastAsia="en-US" w:bidi="ar-SA"/>
        </w:rPr>
      </w:pPr>
      <w:r w:rsidRPr="008810DA">
        <w:rPr>
          <w:b/>
          <w:bCs/>
          <w:i/>
          <w:iCs/>
          <w:caps/>
          <w:lang w:val="en-US" w:eastAsia="en-US" w:bidi="ar-SA"/>
        </w:rPr>
        <w:t xml:space="preserve">Lampiran </w:t>
      </w:r>
      <w:r w:rsidRPr="008810DA" w:rsidR="00196B0C">
        <w:rPr>
          <w:b/>
          <w:bCs/>
          <w:i/>
          <w:iCs/>
          <w:caps/>
          <w:lang w:val="en-US" w:eastAsia="en-US" w:bidi="ar-SA"/>
        </w:rPr>
        <w:t>4</w:t>
      </w:r>
    </w:p>
    <w:p w:rsidR="00BE56A6" w:rsidRPr="008810DA" w:rsidP="008810DA">
      <w:pPr>
        <w:shd w:val="clear" w:color="auto" w:fill="DAEEF3" w:themeFill="accent5" w:themeFillTint="33"/>
        <w:spacing w:before="60" w:after="60" w:line="240" w:lineRule="auto"/>
        <w:jc w:val="center"/>
        <w:rPr>
          <w:b/>
          <w:bCs/>
          <w:caps/>
          <w:lang w:val="en-US" w:eastAsia="en-US" w:bidi="ar-SA"/>
        </w:rPr>
      </w:pPr>
      <w:r w:rsidRPr="008810DA">
        <w:rPr>
          <w:b/>
          <w:bCs/>
          <w:caps/>
          <w:lang w:val="id-ID" w:eastAsia="en-US" w:bidi="ar-SA"/>
        </w:rPr>
        <w:t>DAFTAR PUSTAKA</w:t>
      </w:r>
    </w:p>
    <w:p w:rsidR="0052473C" w:rsidRPr="008810DA" w:rsidP="008810DA">
      <w:pPr>
        <w:spacing w:before="60" w:after="60" w:line="240" w:lineRule="auto"/>
        <w:jc w:val="both"/>
        <w:rPr>
          <w:b/>
          <w:bCs/>
          <w:lang w:val="en-US" w:eastAsia="en-US" w:bidi="ar-SA"/>
        </w:rPr>
      </w:pPr>
    </w:p>
    <w:p w:rsidR="00832CD3" w:rsidRPr="008810DA" w:rsidP="008810DA">
      <w:pPr>
        <w:spacing w:before="60" w:after="60" w:line="240" w:lineRule="auto"/>
        <w:ind w:left="426" w:hanging="426"/>
        <w:jc w:val="both"/>
        <w:rPr>
          <w:rFonts w:eastAsiaTheme="minorHAnsi"/>
          <w:color w:val="000000"/>
          <w:lang w:val="en-US" w:eastAsia="en-US" w:bidi="ar-SA"/>
        </w:rPr>
      </w:pPr>
      <w:r w:rsidRPr="008810DA">
        <w:rPr>
          <w:rFonts w:eastAsiaTheme="minorHAnsi"/>
          <w:color w:val="000000"/>
          <w:lang w:val="en-US" w:eastAsia="en-US" w:bidi="ar-SA"/>
        </w:rPr>
        <w:t xml:space="preserve">Enggar Dwipeni, Hindraswari. 2018. </w:t>
      </w:r>
      <w:r w:rsidRPr="008810DA">
        <w:rPr>
          <w:rFonts w:eastAsiaTheme="minorHAnsi"/>
          <w:i/>
          <w:iCs/>
          <w:color w:val="000000"/>
          <w:lang w:val="en-US" w:eastAsia="en-US" w:bidi="ar-SA"/>
        </w:rPr>
        <w:t>Prakarya dan Kewirausahaan Untuk SMA-MA/SMK-MAK Kelas XI</w:t>
      </w:r>
      <w:r w:rsidRPr="008810DA">
        <w:rPr>
          <w:rFonts w:eastAsiaTheme="minorHAnsi"/>
          <w:color w:val="000000"/>
          <w:lang w:val="en-US" w:eastAsia="en-US" w:bidi="ar-SA"/>
        </w:rPr>
        <w:t xml:space="preserve">. Jakarta: Srikandi Empat Widya Utama </w:t>
      </w:r>
    </w:p>
    <w:p w:rsidR="00832CD3" w:rsidRPr="008810DA" w:rsidP="008810DA">
      <w:pPr>
        <w:spacing w:before="60" w:after="60" w:line="240" w:lineRule="auto"/>
        <w:ind w:left="426" w:hanging="426"/>
        <w:jc w:val="both"/>
        <w:rPr>
          <w:rFonts w:eastAsiaTheme="minorHAnsi"/>
          <w:color w:val="000000"/>
          <w:lang w:val="en-US" w:eastAsia="en-US" w:bidi="ar-SA"/>
        </w:rPr>
      </w:pPr>
      <w:r w:rsidRPr="008810DA">
        <w:rPr>
          <w:rFonts w:eastAsiaTheme="minorHAnsi"/>
          <w:color w:val="000000"/>
          <w:lang w:val="en-US" w:eastAsia="en-US" w:bidi="ar-SA"/>
        </w:rPr>
        <w:t xml:space="preserve">Laelasari, Rina, dkk. 2019. </w:t>
      </w:r>
      <w:r w:rsidRPr="008810DA">
        <w:rPr>
          <w:rFonts w:eastAsiaTheme="minorHAnsi"/>
          <w:i/>
          <w:iCs/>
          <w:color w:val="000000"/>
          <w:lang w:val="en-US" w:eastAsia="en-US" w:bidi="ar-SA"/>
        </w:rPr>
        <w:t>Prakarya dan Kewirausahaan SMA Kelas XI</w:t>
      </w:r>
      <w:r w:rsidRPr="008810DA">
        <w:rPr>
          <w:rFonts w:eastAsiaTheme="minorHAnsi"/>
          <w:color w:val="000000"/>
          <w:lang w:val="en-US" w:eastAsia="en-US" w:bidi="ar-SA"/>
        </w:rPr>
        <w:t xml:space="preserve">. Jakarta: Yudistira </w:t>
      </w:r>
    </w:p>
    <w:p w:rsidR="00832CD3" w:rsidRPr="008810DA" w:rsidP="008810DA">
      <w:pPr>
        <w:spacing w:before="60" w:after="60" w:line="240" w:lineRule="auto"/>
        <w:ind w:left="426" w:hanging="426"/>
        <w:jc w:val="both"/>
        <w:rPr>
          <w:rFonts w:eastAsiaTheme="minorHAnsi"/>
          <w:color w:val="000000"/>
          <w:lang w:val="en-US" w:eastAsia="en-US" w:bidi="ar-SA"/>
        </w:rPr>
      </w:pPr>
      <w:r w:rsidRPr="008810DA">
        <w:rPr>
          <w:rFonts w:eastAsiaTheme="minorHAnsi"/>
          <w:color w:val="000000"/>
          <w:lang w:val="en-US" w:eastAsia="en-US" w:bidi="ar-SA"/>
        </w:rPr>
        <w:t xml:space="preserve">Setyowati, RR. Indah, Wawat Naswati, Hestiningsih, Miftakhodin, Cahyadi dan Dwi Ayu. 2017. </w:t>
      </w:r>
      <w:r w:rsidRPr="008810DA">
        <w:rPr>
          <w:rFonts w:eastAsiaTheme="minorHAnsi"/>
          <w:i/>
          <w:iCs/>
          <w:color w:val="000000"/>
          <w:lang w:val="en-US" w:eastAsia="en-US" w:bidi="ar-SA"/>
        </w:rPr>
        <w:t>Prakarya dan Kewirausahaan SMA/MA/SMK/MAK Kelas XI</w:t>
      </w:r>
      <w:r w:rsidRPr="008810DA">
        <w:rPr>
          <w:rFonts w:eastAsiaTheme="minorHAnsi"/>
          <w:color w:val="000000"/>
          <w:lang w:val="en-US" w:eastAsia="en-US" w:bidi="ar-SA"/>
        </w:rPr>
        <w:t xml:space="preserve">. Jakarta: Kementerian Pendidikan dan Kebudayaan RI </w:t>
      </w:r>
    </w:p>
    <w:p w:rsidR="00656F92" w:rsidRPr="008810DA" w:rsidP="008810DA">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8810DA">
        <w:rPr>
          <w:rFonts w:eastAsiaTheme="minorHAnsi"/>
          <w:color w:val="000000"/>
          <w:lang w:val="en-US" w:eastAsia="en-US" w:bidi="ar-SA"/>
        </w:rPr>
        <w:t xml:space="preserve">Sugiyanto, dkk. 2019. </w:t>
      </w:r>
      <w:r w:rsidRPr="008810DA">
        <w:rPr>
          <w:rFonts w:eastAsiaTheme="minorHAnsi"/>
          <w:i/>
          <w:iCs/>
          <w:color w:val="000000"/>
          <w:lang w:val="en-US" w:eastAsia="en-US" w:bidi="ar-SA"/>
        </w:rPr>
        <w:t>Prakarya dan Kewirausahaan Untuk SMA/MA Kelas XI</w:t>
      </w:r>
      <w:r w:rsidRPr="008810DA">
        <w:rPr>
          <w:rFonts w:eastAsiaTheme="minorHAnsi"/>
          <w:color w:val="000000"/>
          <w:lang w:val="en-US" w:eastAsia="en-US" w:bidi="ar-SA"/>
        </w:rPr>
        <w:t xml:space="preserve">. Jakarta: Erlangga </w:t>
      </w:r>
    </w:p>
    <w:p w:rsidR="009E73CE" w:rsidRPr="009E42A2" w:rsidP="009E42A2">
      <w:pPr>
        <w:spacing w:before="60" w:after="60" w:line="240" w:lineRule="auto"/>
        <w:jc w:val="center"/>
        <w:rPr>
          <w:b/>
          <w:bCs/>
          <w:caps/>
          <w:lang w:val="en-US" w:eastAsia="en-US" w:bidi="ar-SA"/>
        </w:rPr>
      </w:pPr>
      <w:r w:rsidRPr="009E42A2">
        <w:rPr>
          <w:b/>
          <w:bCs/>
          <w:caps/>
          <w:lang w:val="en-US" w:eastAsia="en-US" w:bidi="ar-SA"/>
        </w:rPr>
        <w:t>MODUL AJAR</w:t>
      </w:r>
    </w:p>
    <w:p w:rsidR="00390BD0" w:rsidRPr="009E42A2" w:rsidP="009E42A2">
      <w:pPr>
        <w:spacing w:before="60" w:after="60" w:line="240" w:lineRule="auto"/>
        <w:jc w:val="center"/>
        <w:rPr>
          <w:caps/>
          <w:lang w:val="id-ID" w:eastAsia="en-US" w:bidi="ar-SA"/>
        </w:rPr>
      </w:pPr>
      <w:r w:rsidRPr="009E42A2">
        <w:rPr>
          <w:rFonts w:eastAsiaTheme="minorHAnsi"/>
          <w:b/>
          <w:bCs/>
          <w:lang w:val="id-ID" w:eastAsia="en-US" w:bidi="ar-SA"/>
        </w:rPr>
        <w:t xml:space="preserve">KOMPONEN BREAK EVEN POINT (BEP) </w:t>
      </w:r>
    </w:p>
    <w:p w:rsidR="009E2549" w:rsidRPr="009E42A2" w:rsidP="009E42A2">
      <w:pPr>
        <w:spacing w:before="60" w:after="60" w:line="240" w:lineRule="auto"/>
        <w:jc w:val="center"/>
        <w:rPr>
          <w:rFonts w:eastAsiaTheme="minorHAnsi"/>
          <w:b/>
          <w:bCs/>
          <w:lang w:val="id-ID" w:eastAsia="en-US" w:bidi="ar-SA"/>
        </w:rPr>
      </w:pPr>
    </w:p>
    <w:p w:rsidR="009E2549" w:rsidRPr="009E42A2" w:rsidP="009E42A2">
      <w:pPr>
        <w:shd w:val="clear" w:color="auto" w:fill="FABF8F" w:themeFill="accent6" w:themeFillTint="99"/>
        <w:spacing w:before="60" w:after="60" w:line="240" w:lineRule="auto"/>
        <w:jc w:val="center"/>
        <w:rPr>
          <w:b/>
          <w:bCs/>
          <w:lang w:val="en-US" w:eastAsia="en-US" w:bidi="ar-SA"/>
        </w:rPr>
      </w:pPr>
      <w:r w:rsidRPr="009E42A2">
        <w:rPr>
          <w:b/>
          <w:bCs/>
          <w:lang w:val="en-US" w:eastAsia="en-US" w:bidi="ar-SA"/>
        </w:rPr>
        <w:t>INFORMASI UMUM</w:t>
      </w:r>
    </w:p>
    <w:p w:rsidR="00196144" w:rsidRPr="009E42A2" w:rsidP="009E42A2">
      <w:pPr>
        <w:tabs>
          <w:tab w:val="left" w:pos="426"/>
        </w:tabs>
        <w:spacing w:before="60" w:after="60" w:line="240" w:lineRule="auto"/>
        <w:jc w:val="center"/>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en-US" w:eastAsia="en-US" w:bidi="ar-SA"/>
        </w:rPr>
      </w:pPr>
      <w:r w:rsidRPr="009E42A2">
        <w:rPr>
          <w:b/>
          <w:bCs/>
          <w:lang w:val="en-US" w:eastAsia="en-US" w:bidi="ar-SA"/>
        </w:rPr>
        <w:t>A</w:t>
      </w:r>
      <w:r w:rsidRPr="009E42A2">
        <w:rPr>
          <w:b/>
          <w:bCs/>
          <w:lang w:val="en-US" w:eastAsia="en-US" w:bidi="ar-SA"/>
        </w:rPr>
        <w:t>.</w:t>
      </w:r>
      <w:r w:rsidRPr="009E42A2">
        <w:rPr>
          <w:b/>
          <w:bCs/>
          <w:lang w:val="id-ID" w:eastAsia="en-US" w:bidi="ar-SA"/>
        </w:rPr>
        <w:tab/>
        <w:t>IDENTITAS MODUL</w:t>
      </w:r>
    </w:p>
    <w:p w:rsidR="009E73CE" w:rsidRPr="009E42A2" w:rsidP="009E42A2">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9E42A2">
        <w:rPr>
          <w:rFonts w:eastAsiaTheme="minorHAnsi"/>
          <w:b/>
          <w:bCs/>
          <w:lang w:val="id-ID" w:eastAsia="en-US" w:bidi="ar-SA"/>
        </w:rPr>
        <w:t>Nama Penyusun</w:t>
      </w:r>
      <w:r w:rsidRPr="009E42A2">
        <w:rPr>
          <w:rFonts w:eastAsiaTheme="minorHAnsi"/>
          <w:b/>
          <w:bCs/>
          <w:lang w:val="id-ID" w:eastAsia="en-US" w:bidi="ar-SA"/>
        </w:rPr>
        <w:tab/>
        <w:t>:</w:t>
      </w:r>
      <w:r w:rsidRPr="009E42A2">
        <w:rPr>
          <w:rFonts w:eastAsiaTheme="minorHAnsi"/>
          <w:b/>
          <w:bCs/>
          <w:lang w:val="id-ID" w:eastAsia="en-US" w:bidi="ar-SA"/>
        </w:rPr>
        <w:tab/>
      </w:r>
      <w:r w:rsidRPr="009E42A2">
        <w:rPr>
          <w:rFonts w:eastAsiaTheme="minorHAnsi"/>
          <w:lang w:val="id-ID" w:eastAsia="en-US" w:bidi="ar-SA"/>
        </w:rPr>
        <w:t>.....................................................................................</w:t>
      </w:r>
      <w:r w:rsidRPr="009E42A2">
        <w:rPr>
          <w:rFonts w:eastAsiaTheme="minorHAnsi"/>
          <w:b/>
          <w:bCs/>
          <w:lang w:val="id-ID" w:eastAsia="en-US" w:bidi="ar-SA"/>
        </w:rPr>
        <w:tab/>
      </w:r>
    </w:p>
    <w:p w:rsidR="009E73CE" w:rsidRPr="009E42A2" w:rsidP="009E42A2">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9E42A2">
        <w:rPr>
          <w:rFonts w:eastAsiaTheme="minorHAnsi"/>
          <w:b/>
          <w:bCs/>
          <w:lang w:val="id-ID" w:eastAsia="en-US" w:bidi="ar-SA"/>
        </w:rPr>
        <w:t>Satuan Pendidikan</w:t>
      </w:r>
      <w:r w:rsidRPr="009E42A2">
        <w:rPr>
          <w:rFonts w:eastAsiaTheme="minorHAnsi"/>
          <w:b/>
          <w:bCs/>
          <w:lang w:val="id-ID" w:eastAsia="en-US" w:bidi="ar-SA"/>
        </w:rPr>
        <w:tab/>
        <w:t>:</w:t>
      </w:r>
      <w:r w:rsidRPr="009E42A2">
        <w:rPr>
          <w:rFonts w:eastAsiaTheme="minorHAnsi"/>
          <w:b/>
          <w:bCs/>
          <w:lang w:val="id-ID" w:eastAsia="en-US" w:bidi="ar-SA"/>
        </w:rPr>
        <w:tab/>
        <w:t>SMA</w:t>
      </w:r>
    </w:p>
    <w:p w:rsidR="00D356FF" w:rsidRPr="009E42A2" w:rsidP="009E42A2">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9E42A2">
        <w:rPr>
          <w:rFonts w:eastAsiaTheme="minorHAnsi"/>
          <w:b/>
          <w:bCs/>
          <w:lang w:val="id-ID" w:eastAsia="en-US" w:bidi="ar-SA"/>
        </w:rPr>
        <w:t>Kelas</w:t>
      </w:r>
      <w:r w:rsidRPr="009E42A2">
        <w:rPr>
          <w:rFonts w:eastAsiaTheme="minorHAnsi"/>
          <w:b/>
          <w:bCs/>
          <w:lang w:val="en-US" w:eastAsia="en-US" w:bidi="ar-SA"/>
        </w:rPr>
        <w:t xml:space="preserve"> / Fase</w:t>
      </w:r>
      <w:r w:rsidRPr="009E42A2">
        <w:rPr>
          <w:rFonts w:eastAsiaTheme="minorHAnsi"/>
          <w:b/>
          <w:bCs/>
          <w:lang w:val="id-ID" w:eastAsia="en-US" w:bidi="ar-SA"/>
        </w:rPr>
        <w:tab/>
        <w:t>:</w:t>
      </w:r>
      <w:r w:rsidRPr="009E42A2">
        <w:rPr>
          <w:rFonts w:eastAsiaTheme="minorHAnsi"/>
          <w:b/>
          <w:bCs/>
          <w:lang w:val="id-ID" w:eastAsia="en-US" w:bidi="ar-SA"/>
        </w:rPr>
        <w:tab/>
        <w:t>X</w:t>
      </w:r>
      <w:r w:rsidRPr="009E42A2">
        <w:rPr>
          <w:rFonts w:eastAsiaTheme="minorHAnsi"/>
          <w:b/>
          <w:bCs/>
          <w:lang w:val="en-US" w:eastAsia="en-US" w:bidi="ar-SA"/>
        </w:rPr>
        <w:t>I</w:t>
      </w:r>
      <w:r w:rsidRPr="009E42A2">
        <w:rPr>
          <w:rFonts w:eastAsiaTheme="minorHAnsi"/>
          <w:b/>
          <w:bCs/>
          <w:lang w:val="id-ID" w:eastAsia="en-US" w:bidi="ar-SA"/>
        </w:rPr>
        <w:t xml:space="preserve"> (Se</w:t>
      </w:r>
      <w:r w:rsidRPr="009E42A2">
        <w:rPr>
          <w:rFonts w:eastAsiaTheme="minorHAnsi"/>
          <w:b/>
          <w:bCs/>
          <w:lang w:val="en-US" w:eastAsia="en-US" w:bidi="ar-SA"/>
        </w:rPr>
        <w:t>belas</w:t>
      </w:r>
      <w:r w:rsidRPr="009E42A2">
        <w:rPr>
          <w:rFonts w:eastAsiaTheme="minorHAnsi"/>
          <w:b/>
          <w:bCs/>
          <w:lang w:val="id-ID" w:eastAsia="en-US" w:bidi="ar-SA"/>
        </w:rPr>
        <w:t>)</w:t>
      </w:r>
      <w:r w:rsidRPr="009E42A2">
        <w:rPr>
          <w:rFonts w:eastAsiaTheme="minorHAnsi"/>
          <w:b/>
          <w:bCs/>
          <w:lang w:val="en-US" w:eastAsia="en-US" w:bidi="ar-SA"/>
        </w:rPr>
        <w:t xml:space="preserve"> / F</w:t>
      </w:r>
    </w:p>
    <w:p w:rsidR="00076170" w:rsidRPr="009E42A2" w:rsidP="009E42A2">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9E42A2">
        <w:rPr>
          <w:rFonts w:eastAsiaTheme="minorHAnsi"/>
          <w:b/>
          <w:bCs/>
          <w:lang w:val="id-ID" w:eastAsia="en-US" w:bidi="ar-SA"/>
        </w:rPr>
        <w:t>Mata Pelajaran</w:t>
      </w:r>
      <w:r w:rsidRPr="009E42A2">
        <w:rPr>
          <w:rFonts w:eastAsiaTheme="minorHAnsi"/>
          <w:b/>
          <w:bCs/>
          <w:lang w:val="id-ID" w:eastAsia="en-US" w:bidi="ar-SA"/>
        </w:rPr>
        <w:tab/>
        <w:t xml:space="preserve">: </w:t>
      </w:r>
      <w:r w:rsidRPr="009E42A2">
        <w:rPr>
          <w:rFonts w:eastAsiaTheme="minorHAnsi"/>
          <w:b/>
          <w:bCs/>
          <w:lang w:val="id-ID" w:eastAsia="en-US" w:bidi="ar-SA"/>
        </w:rPr>
        <w:tab/>
      </w:r>
      <w:r w:rsidRPr="009E42A2">
        <w:rPr>
          <w:rFonts w:eastAsiaTheme="minorHAnsi"/>
          <w:b/>
          <w:bCs/>
          <w:lang w:val="en-US" w:eastAsia="en-US" w:bidi="ar-SA"/>
        </w:rPr>
        <w:t>Prakarya (Pengolahan)</w:t>
      </w:r>
    </w:p>
    <w:p w:rsidR="009E73CE" w:rsidRPr="009E42A2" w:rsidP="009E42A2">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9E42A2">
        <w:rPr>
          <w:rFonts w:eastAsiaTheme="minorHAnsi"/>
          <w:b/>
          <w:bCs/>
          <w:lang w:val="id-ID" w:eastAsia="en-US" w:bidi="ar-SA"/>
        </w:rPr>
        <w:t>Alokasi Waktu</w:t>
      </w:r>
      <w:r w:rsidRPr="009E42A2">
        <w:rPr>
          <w:rFonts w:eastAsiaTheme="minorHAnsi"/>
          <w:b/>
          <w:bCs/>
          <w:lang w:val="id-ID" w:eastAsia="en-US" w:bidi="ar-SA"/>
        </w:rPr>
        <w:tab/>
        <w:t>:</w:t>
      </w:r>
      <w:r w:rsidRPr="009E42A2">
        <w:rPr>
          <w:rFonts w:eastAsiaTheme="minorHAnsi"/>
          <w:b/>
          <w:bCs/>
          <w:lang w:val="id-ID" w:eastAsia="en-US" w:bidi="ar-SA"/>
        </w:rPr>
        <w:tab/>
      </w:r>
      <w:r w:rsidRPr="009E42A2" w:rsidR="00E9502C">
        <w:rPr>
          <w:rFonts w:eastAsiaTheme="minorHAnsi"/>
          <w:b/>
          <w:bCs/>
          <w:lang w:val="en-US" w:eastAsia="en-US" w:bidi="ar-SA"/>
        </w:rPr>
        <w:t>2 JP</w:t>
      </w:r>
    </w:p>
    <w:p w:rsidR="009E73CE" w:rsidRPr="009E42A2" w:rsidP="009E42A2">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9E42A2">
        <w:rPr>
          <w:rFonts w:eastAsiaTheme="minorHAnsi"/>
          <w:b/>
          <w:bCs/>
          <w:lang w:val="id-ID" w:eastAsia="en-US" w:bidi="ar-SA"/>
        </w:rPr>
        <w:t>Tahun Penyusunan</w:t>
      </w:r>
      <w:r w:rsidRPr="009E42A2">
        <w:rPr>
          <w:rFonts w:eastAsiaTheme="minorHAnsi"/>
          <w:b/>
          <w:bCs/>
          <w:lang w:val="id-ID" w:eastAsia="en-US" w:bidi="ar-SA"/>
        </w:rPr>
        <w:tab/>
        <w:t xml:space="preserve">: </w:t>
      </w:r>
      <w:r w:rsidRPr="009E42A2">
        <w:rPr>
          <w:rFonts w:eastAsiaTheme="minorHAnsi"/>
          <w:b/>
          <w:bCs/>
          <w:lang w:val="id-ID" w:eastAsia="en-US" w:bidi="ar-SA"/>
        </w:rPr>
        <w:tab/>
      </w:r>
      <w:r w:rsidRPr="009E42A2" w:rsidR="000866B7">
        <w:rPr>
          <w:rFonts w:eastAsiaTheme="minorHAnsi"/>
          <w:b/>
          <w:bCs/>
          <w:lang w:val="en-US" w:eastAsia="en-US" w:bidi="ar-SA"/>
        </w:rPr>
        <w:t xml:space="preserve">20 </w:t>
      </w:r>
      <w:r w:rsidRPr="009E42A2" w:rsidR="000866B7">
        <w:rPr>
          <w:rFonts w:eastAsiaTheme="minorHAnsi"/>
          <w:bCs/>
          <w:lang w:val="en-US" w:eastAsia="en-US" w:bidi="ar-SA"/>
        </w:rPr>
        <w:t>...</w:t>
      </w:r>
      <w:r w:rsidRPr="009E42A2" w:rsidR="000866B7">
        <w:rPr>
          <w:rFonts w:eastAsiaTheme="minorHAnsi"/>
          <w:b/>
          <w:bCs/>
          <w:lang w:val="en-US" w:eastAsia="en-US" w:bidi="ar-SA"/>
        </w:rPr>
        <w:t xml:space="preserve"> / 20 </w:t>
      </w:r>
      <w:r w:rsidRPr="009E42A2" w:rsidR="000866B7">
        <w:rPr>
          <w:rFonts w:eastAsiaTheme="minorHAnsi"/>
          <w:bCs/>
          <w:lang w:val="en-US" w:eastAsia="en-US" w:bidi="ar-SA"/>
        </w:rPr>
        <w:t>...</w:t>
      </w:r>
    </w:p>
    <w:p w:rsidR="00D51A72" w:rsidRPr="009E42A2" w:rsidP="009E42A2">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9E42A2" w:rsidP="009E42A2">
      <w:pPr>
        <w:autoSpaceDE w:val="0"/>
        <w:autoSpaceDN w:val="0"/>
        <w:adjustRightInd w:val="0"/>
        <w:spacing w:before="60" w:after="60" w:line="240" w:lineRule="auto"/>
        <w:ind w:left="426"/>
        <w:jc w:val="both"/>
        <w:rPr>
          <w:rFonts w:eastAsiaTheme="minorHAnsi"/>
          <w:b/>
          <w:bCs/>
          <w:caps/>
          <w:lang w:val="en-US" w:eastAsia="en-US" w:bidi="ar-SA"/>
        </w:rPr>
      </w:pPr>
      <w:r w:rsidRPr="009E42A2">
        <w:rPr>
          <w:rFonts w:eastAsiaTheme="minorHAnsi"/>
          <w:b/>
          <w:bCs/>
          <w:caps/>
          <w:lang w:val="en-US" w:eastAsia="en-US" w:bidi="ar-SA"/>
        </w:rPr>
        <w:t>Capaian Pembelajaran</w:t>
      </w:r>
      <w:r w:rsidRPr="009E42A2" w:rsidR="00814ECD">
        <w:rPr>
          <w:rFonts w:eastAsiaTheme="minorHAnsi"/>
          <w:b/>
          <w:bCs/>
          <w:caps/>
          <w:lang w:val="en-US" w:eastAsia="en-US" w:bidi="ar-SA"/>
        </w:rPr>
        <w:t xml:space="preserve"> FASE F</w:t>
      </w:r>
    </w:p>
    <w:p w:rsidR="006218AB" w:rsidRPr="009E42A2" w:rsidP="009E42A2">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61" style="width:3.6pt;height:0;margin-top:135.35pt;margin-left:314.25pt;mso-position-horizontal-relative:page;position:absolute;z-index:-251639808" coordorigin="6285,2707" coordsize="72,0">
            <v:shape id="_x0000_s1062" style="width:72;height:0;left:6285;position:absolute;top:2707" coordorigin="6285,2707" coordsize="72,0" path="m6285,2707l6357,2707e" filled="f" strokeweight="0.7pt">
              <v:path arrowok="t"/>
            </v:shape>
          </v:group>
        </w:pict>
      </w:r>
      <w:r w:rsidRPr="009E42A2">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9E42A2">
        <w:rPr>
          <w:rFonts w:eastAsia="Bookman Old Style"/>
          <w:lang w:val="en-US" w:eastAsia="en-US" w:bidi="ar-SA"/>
        </w:rPr>
        <w:t xml:space="preserve"> </w:t>
      </w:r>
      <w:r w:rsidRPr="009E42A2">
        <w:rPr>
          <w:rFonts w:eastAsia="Bookman Old Style"/>
          <w:lang w:val="id-ID" w:eastAsia="en-US" w:bidi="ar-SA"/>
        </w:rPr>
        <w:t>/</w:t>
      </w:r>
      <w:r w:rsidRPr="009E42A2">
        <w:rPr>
          <w:rFonts w:eastAsia="Bookman Old Style"/>
          <w:lang w:val="en-US" w:eastAsia="en-US" w:bidi="ar-SA"/>
        </w:rPr>
        <w:t xml:space="preserve"> </w:t>
      </w:r>
      <w:r w:rsidRPr="009E42A2">
        <w:rPr>
          <w:rFonts w:eastAsia="Bookman Old Style"/>
          <w:lang w:val="id-ID" w:eastAsia="en-US" w:bidi="ar-SA"/>
        </w:rPr>
        <w:t>dampak lingkungan/teknologi produksinya.</w:t>
      </w:r>
    </w:p>
    <w:p w:rsidR="006218AB" w:rsidRPr="009E42A2" w:rsidP="009E42A2">
      <w:pPr>
        <w:spacing w:before="60" w:after="60" w:line="240" w:lineRule="auto"/>
        <w:ind w:left="426" w:right="70"/>
        <w:jc w:val="both"/>
        <w:rPr>
          <w:rFonts w:eastAsia="Bookman Old Style"/>
          <w:lang w:val="id-ID" w:eastAsia="en-US" w:bidi="ar-SA"/>
        </w:rPr>
      </w:pPr>
      <w:r w:rsidRPr="009E42A2">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9E42A2" w:rsidP="009E42A2">
            <w:pPr>
              <w:spacing w:before="60" w:after="60" w:line="240" w:lineRule="auto"/>
              <w:ind w:left="57" w:right="57"/>
              <w:jc w:val="center"/>
              <w:rPr>
                <w:rFonts w:eastAsia="Bookman Old Style"/>
                <w:b/>
                <w:lang w:val="id-ID" w:eastAsia="en-US" w:bidi="ar-SA"/>
              </w:rPr>
            </w:pPr>
            <w:r w:rsidRPr="009E42A2">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9E42A2" w:rsidP="009E42A2">
            <w:pPr>
              <w:spacing w:before="60" w:after="60" w:line="240" w:lineRule="auto"/>
              <w:ind w:left="57" w:right="57"/>
              <w:jc w:val="center"/>
              <w:rPr>
                <w:rFonts w:eastAsia="Bookman Old Style"/>
                <w:b/>
                <w:lang w:val="id-ID" w:eastAsia="en-US" w:bidi="ar-SA"/>
              </w:rPr>
            </w:pPr>
            <w:r w:rsidRPr="009E42A2">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Pr>
                <w:rFonts w:eastAsia="Bookman Old Style"/>
                <w:lang w:val="id-ID" w:eastAsia="en-US" w:bidi="ar-SA"/>
              </w:rPr>
            </w:pPr>
            <w:r w:rsidRPr="009E42A2">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ight="141"/>
              <w:jc w:val="both"/>
              <w:rPr>
                <w:rFonts w:eastAsia="Bookman Old Style"/>
                <w:lang w:val="id-ID" w:eastAsia="en-US" w:bidi="ar-SA"/>
              </w:rPr>
            </w:pPr>
            <w:r w:rsidRPr="009E42A2">
              <w:rPr>
                <w:rFonts w:eastAsia="Bookman Old Style"/>
                <w:lang w:val="id-ID" w:eastAsia="en-US" w:bidi="ar-SA"/>
              </w:rPr>
              <w:t xml:space="preserve">Peserta didik mampu mengeksplorasi desain produk kerajinan nusantara dan mancanegara berdasarkan nilai ergonomis, ekonomis, teknik, prosedur, </w:t>
            </w:r>
            <w:r w:rsidRPr="009E42A2">
              <w:rPr>
                <w:rFonts w:eastAsia="Bookman Old Style"/>
                <w:i/>
                <w:lang w:val="id-ID" w:eastAsia="en-US" w:bidi="ar-SA"/>
              </w:rPr>
              <w:t xml:space="preserve">display </w:t>
            </w:r>
            <w:r w:rsidRPr="009E42A2">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Pr>
                <w:rFonts w:eastAsia="Bookman Old Style"/>
                <w:lang w:val="id-ID" w:eastAsia="en-US" w:bidi="ar-SA"/>
              </w:rPr>
            </w:pPr>
            <w:r w:rsidRPr="009E42A2">
              <w:rPr>
                <w:rFonts w:eastAsia="Bookman Old Style"/>
                <w:lang w:val="id-ID" w:eastAsia="en-US" w:bidi="ar-SA"/>
              </w:rPr>
              <w:t>Desain</w:t>
            </w:r>
            <w:r w:rsidRPr="009E42A2" w:rsidR="005E6195">
              <w:rPr>
                <w:rFonts w:eastAsia="Bookman Old Style"/>
                <w:lang w:val="en-US" w:eastAsia="en-US" w:bidi="ar-SA"/>
              </w:rPr>
              <w:t xml:space="preserve"> </w:t>
            </w:r>
            <w:r w:rsidRPr="009E42A2">
              <w:rPr>
                <w:rFonts w:eastAsia="Bookman Old Style"/>
                <w:lang w:val="id-ID" w:eastAsia="en-US" w:bidi="ar-SA"/>
              </w:rPr>
              <w:t>/</w:t>
            </w:r>
            <w:r w:rsidRPr="009E42A2" w:rsidR="005E6195">
              <w:rPr>
                <w:rFonts w:eastAsia="Bookman Old Style"/>
                <w:lang w:val="en-US" w:eastAsia="en-US" w:bidi="ar-SA"/>
              </w:rPr>
              <w:t xml:space="preserve"> </w:t>
            </w:r>
            <w:r w:rsidRPr="009E42A2">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ight="141"/>
              <w:jc w:val="both"/>
              <w:rPr>
                <w:rFonts w:eastAsia="Bookman Old Style"/>
                <w:lang w:val="id-ID" w:eastAsia="en-US" w:bidi="ar-SA"/>
              </w:rPr>
            </w:pPr>
            <w:r w:rsidRPr="009E42A2">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Pr>
                <w:rFonts w:eastAsia="Bookman Old Style"/>
                <w:lang w:val="id-ID" w:eastAsia="en-US" w:bidi="ar-SA"/>
              </w:rPr>
            </w:pPr>
            <w:r w:rsidRPr="009E42A2">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ight="141"/>
              <w:jc w:val="both"/>
              <w:rPr>
                <w:rFonts w:eastAsia="Bookman Old Style"/>
                <w:lang w:val="id-ID" w:eastAsia="en-US" w:bidi="ar-SA"/>
              </w:rPr>
            </w:pPr>
            <w:r w:rsidRPr="009E42A2">
              <w:rPr>
                <w:rFonts w:eastAsia="Bookman Old Style"/>
                <w:lang w:val="id-ID" w:eastAsia="en-US" w:bidi="ar-SA"/>
              </w:rPr>
              <w:t xml:space="preserve">Peserta  didik  mampu  mengembangkan produk kerajinan nusantara dan mancanegara berdasarkan proposal atau desain dan ditampilkan dalam bentuk </w:t>
            </w:r>
            <w:r w:rsidRPr="009E42A2">
              <w:rPr>
                <w:rFonts w:eastAsia="Bookman Old Style"/>
                <w:i/>
                <w:lang w:val="id-ID" w:eastAsia="en-US" w:bidi="ar-SA"/>
              </w:rPr>
              <w:t xml:space="preserve">display </w:t>
            </w:r>
            <w:r w:rsidRPr="009E42A2">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Pr>
                <w:rFonts w:eastAsia="Bookman Old Style"/>
                <w:lang w:val="id-ID" w:eastAsia="en-US" w:bidi="ar-SA"/>
              </w:rPr>
            </w:pPr>
            <w:r w:rsidRPr="009E42A2">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9E42A2" w:rsidP="009E42A2">
            <w:pPr>
              <w:spacing w:before="60" w:after="60" w:line="240" w:lineRule="auto"/>
              <w:ind w:left="93" w:right="141"/>
              <w:jc w:val="both"/>
              <w:rPr>
                <w:rFonts w:eastAsia="Bookman Old Style"/>
                <w:lang w:val="id-ID" w:eastAsia="en-US" w:bidi="ar-SA"/>
              </w:rPr>
            </w:pPr>
            <w:r w:rsidRPr="009E42A2">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B</w:t>
      </w:r>
      <w:r w:rsidRPr="009E42A2">
        <w:rPr>
          <w:b/>
          <w:bCs/>
          <w:lang w:val="en-US" w:eastAsia="en-US" w:bidi="ar-SA"/>
        </w:rPr>
        <w:t>.</w:t>
      </w:r>
      <w:r w:rsidRPr="009E42A2">
        <w:rPr>
          <w:b/>
          <w:bCs/>
          <w:lang w:val="en-US" w:eastAsia="en-US" w:bidi="ar-SA"/>
        </w:rPr>
        <w:tab/>
      </w:r>
      <w:r w:rsidRPr="009E42A2">
        <w:rPr>
          <w:b/>
          <w:bCs/>
          <w:lang w:val="id-ID" w:eastAsia="en-US" w:bidi="ar-SA"/>
        </w:rPr>
        <w:t>KOMPETENSI AWAL</w:t>
      </w:r>
    </w:p>
    <w:p w:rsidR="00155D5D"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Modul ini sebagai pendamping buku teks pelajaran (BTP) atau buku sekolah elektronik (BSE) sebagai </w:t>
      </w:r>
      <w:r w:rsidRPr="009E42A2">
        <w:rPr>
          <w:lang w:val="en-US" w:eastAsia="en-US" w:bidi="ar-SA"/>
        </w:rPr>
        <w:t>media</w:t>
      </w:r>
      <w:r w:rsidRPr="009E42A2">
        <w:rPr>
          <w:rFonts w:eastAsiaTheme="minorHAnsi"/>
          <w:color w:val="000000"/>
          <w:lang w:val="en-US" w:eastAsia="en-US" w:bidi="ar-SA"/>
        </w:rPr>
        <w:t xml:space="preserve"> pendukung bagi kalian dalam memahami materi tentang perhitungan </w:t>
      </w:r>
      <w:r w:rsidRPr="009E42A2">
        <w:rPr>
          <w:rFonts w:eastAsiaTheme="minorHAnsi"/>
          <w:i/>
          <w:iCs/>
          <w:color w:val="000000"/>
          <w:lang w:val="en-US" w:eastAsia="en-US" w:bidi="ar-SA"/>
        </w:rPr>
        <w:t xml:space="preserve">Break Even Point </w:t>
      </w:r>
      <w:r w:rsidRPr="009E42A2">
        <w:rPr>
          <w:rFonts w:eastAsiaTheme="minorHAnsi"/>
          <w:color w:val="000000"/>
          <w:lang w:val="en-US" w:eastAsia="en-US" w:bidi="ar-SA"/>
        </w:rPr>
        <w:t xml:space="preserve">(BEP) usaha makan internasional. </w:t>
      </w:r>
    </w:p>
    <w:p w:rsidR="00155D5D"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Sering pula disebut sebagai BEP adalah titik impas di mana laba yang dihasilkan memiliki nilai yang sama </w:t>
      </w:r>
      <w:r w:rsidRPr="009E42A2">
        <w:rPr>
          <w:lang w:val="en-US" w:eastAsia="en-US" w:bidi="ar-SA"/>
        </w:rPr>
        <w:t>dengan</w:t>
      </w:r>
      <w:r w:rsidRPr="009E42A2">
        <w:rPr>
          <w:rFonts w:eastAsiaTheme="minorHAnsi"/>
          <w:color w:val="000000"/>
          <w:lang w:val="en-US" w:eastAsia="en-US" w:bidi="ar-SA"/>
        </w:rPr>
        <w:t xml:space="preserve"> nilai yang dibutuhkan untuk proses produksi. </w:t>
      </w:r>
    </w:p>
    <w:p w:rsidR="00155D5D"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Dapat dikatakan, titik impas adalah kondisi dimana jumlah keseluruhan pendapatan sama dengan jumlah keseluruhan pengeluaran dalam setiap produksi barang atau jasa. Pada posisi ini, laba akan bernilai nol </w:t>
      </w:r>
      <w:r w:rsidRPr="009E42A2">
        <w:rPr>
          <w:lang w:val="en-US" w:eastAsia="en-US" w:bidi="ar-SA"/>
        </w:rPr>
        <w:t>mutlak</w:t>
      </w:r>
      <w:r w:rsidRPr="009E42A2">
        <w:rPr>
          <w:rFonts w:eastAsiaTheme="minorHAnsi"/>
          <w:color w:val="000000"/>
          <w:lang w:val="en-US" w:eastAsia="en-US" w:bidi="ar-SA"/>
        </w:rPr>
        <w:t xml:space="preserve">, atau orang awam menyebutnya dengan istilah </w:t>
      </w:r>
      <w:r w:rsidRPr="009E42A2">
        <w:rPr>
          <w:rFonts w:eastAsiaTheme="minorHAnsi"/>
          <w:i/>
          <w:iCs/>
          <w:color w:val="000000"/>
          <w:lang w:val="en-US" w:eastAsia="en-US" w:bidi="ar-SA"/>
        </w:rPr>
        <w:t xml:space="preserve">balik modal. </w:t>
      </w:r>
    </w:p>
    <w:p w:rsidR="00155D5D"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b/>
          <w:bCs/>
          <w:color w:val="000000"/>
          <w:lang w:val="en-US" w:eastAsia="en-US" w:bidi="ar-SA"/>
        </w:rPr>
        <w:t xml:space="preserve">Break Even Point </w:t>
      </w:r>
      <w:r w:rsidRPr="009E42A2">
        <w:rPr>
          <w:rFonts w:eastAsiaTheme="minorHAnsi"/>
          <w:color w:val="000000"/>
          <w:lang w:val="en-US" w:eastAsia="en-US" w:bidi="ar-SA"/>
        </w:rPr>
        <w:t xml:space="preserve">ini digunakan untuk menganalisis proyeksi sejauh mana banyaknya jumlah unit yang diproduksi atau sebanyak apa uang yang harus diterima untuk mendapatkan titik impas atau kembali modal. </w:t>
      </w:r>
    </w:p>
    <w:p w:rsidR="00155D5D"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Dalam </w:t>
      </w:r>
      <w:r w:rsidRPr="009E42A2">
        <w:rPr>
          <w:lang w:val="en-US" w:eastAsia="en-US" w:bidi="ar-SA"/>
        </w:rPr>
        <w:t>mempelajari</w:t>
      </w:r>
      <w:r w:rsidRPr="009E42A2">
        <w:rPr>
          <w:rFonts w:eastAsiaTheme="minorHAnsi"/>
          <w:color w:val="000000"/>
          <w:lang w:val="en-US" w:eastAsia="en-US" w:bidi="ar-SA"/>
        </w:rPr>
        <w:t xml:space="preserve"> modul ini kalian harus membaca modul ini dengan cermat. melalui kegiatan membaca dan mempelajari materi, kemudian dilanjutkan dengan mengerjakan latihan soal sebagai alat evaluasi disertai refleksi. </w:t>
      </w:r>
    </w:p>
    <w:p w:rsidR="005F59A5" w:rsidRPr="009E42A2" w:rsidP="009E42A2">
      <w:pPr>
        <w:spacing w:before="60" w:after="60" w:line="240" w:lineRule="auto"/>
        <w:ind w:left="426"/>
        <w:jc w:val="both"/>
        <w:rPr>
          <w:lang w:val="en-US" w:eastAsia="en-US" w:bidi="ar-SA"/>
        </w:rPr>
      </w:pPr>
      <w:r w:rsidRPr="009E42A2">
        <w:rPr>
          <w:rFonts w:eastAsiaTheme="minorHAnsi"/>
          <w:color w:val="000000"/>
          <w:lang w:val="en-US" w:eastAsia="en-US" w:bidi="ar-SA"/>
        </w:rPr>
        <w:t xml:space="preserve">Semoga </w:t>
      </w:r>
      <w:r w:rsidRPr="009E42A2">
        <w:rPr>
          <w:lang w:val="en-US" w:eastAsia="en-US" w:bidi="ar-SA"/>
        </w:rPr>
        <w:t>modul</w:t>
      </w:r>
      <w:r w:rsidRPr="009E42A2">
        <w:rPr>
          <w:rFonts w:eastAsiaTheme="minorHAnsi"/>
          <w:color w:val="000000"/>
          <w:lang w:val="en-US" w:eastAsia="en-US" w:bidi="ar-SA"/>
        </w:rPr>
        <w:t xml:space="preserve"> ini bermanfaat, kalian dapat mengerti dan memahami isi modul serta menerapkannya. </w:t>
      </w:r>
    </w:p>
    <w:p w:rsidR="003B68D9"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C</w:t>
      </w:r>
      <w:r w:rsidRPr="009E42A2">
        <w:rPr>
          <w:b/>
          <w:bCs/>
          <w:lang w:val="en-US" w:eastAsia="en-US" w:bidi="ar-SA"/>
        </w:rPr>
        <w:t>.</w:t>
      </w:r>
      <w:r w:rsidRPr="009E42A2">
        <w:rPr>
          <w:b/>
          <w:bCs/>
          <w:lang w:val="en-US" w:eastAsia="en-US" w:bidi="ar-SA"/>
        </w:rPr>
        <w:tab/>
      </w:r>
      <w:r w:rsidRPr="009E42A2">
        <w:rPr>
          <w:b/>
          <w:bCs/>
          <w:lang w:val="id-ID" w:eastAsia="en-US" w:bidi="ar-SA"/>
        </w:rPr>
        <w:t>PROFIL PELAJAR PANCASILA</w:t>
      </w:r>
    </w:p>
    <w:p w:rsidR="006218AB" w:rsidRPr="009E42A2" w:rsidP="009E42A2">
      <w:pPr>
        <w:numPr>
          <w:ilvl w:val="0"/>
          <w:numId w:val="74"/>
        </w:numPr>
        <w:tabs>
          <w:tab w:val="left" w:pos="709"/>
        </w:tabs>
        <w:spacing w:before="60" w:after="60" w:line="240" w:lineRule="auto"/>
        <w:ind w:left="709" w:hanging="284"/>
        <w:contextualSpacing w:val="0"/>
        <w:jc w:val="both"/>
        <w:rPr>
          <w:rFonts w:eastAsia="Bookman Old Style"/>
          <w:lang w:val="en-US" w:eastAsia="en-US" w:bidi="ar-SA"/>
        </w:rPr>
      </w:pPr>
      <w:r w:rsidRPr="009E42A2">
        <w:rPr>
          <w:rFonts w:eastAsia="Bookman Old Style"/>
          <w:lang w:val="en-US" w:eastAsia="en-US" w:bidi="ar-SA"/>
        </w:rPr>
        <w:t>Bernalar Kritis</w:t>
      </w:r>
      <w:r w:rsidRPr="009E42A2">
        <w:rPr>
          <w:rFonts w:eastAsia="Bookman Old Style"/>
          <w:lang w:val="en-US" w:eastAsia="en-US" w:bidi="ar-SA"/>
        </w:rPr>
        <w:tab/>
        <w:t>: Berani mengungkapkan ide dan menanggapi ketika diskusi kelas dan kerja kelompok</w:t>
      </w:r>
    </w:p>
    <w:p w:rsidR="006218AB" w:rsidRPr="009E42A2" w:rsidP="009E42A2">
      <w:pPr>
        <w:numPr>
          <w:ilvl w:val="0"/>
          <w:numId w:val="74"/>
        </w:numPr>
        <w:tabs>
          <w:tab w:val="left" w:pos="709"/>
        </w:tabs>
        <w:spacing w:before="60" w:after="60" w:line="240" w:lineRule="auto"/>
        <w:ind w:left="709" w:hanging="284"/>
        <w:contextualSpacing w:val="0"/>
        <w:jc w:val="both"/>
        <w:rPr>
          <w:rFonts w:eastAsia="Bookman Old Style"/>
          <w:lang w:val="en-US" w:eastAsia="en-US" w:bidi="ar-SA"/>
        </w:rPr>
      </w:pPr>
      <w:r w:rsidRPr="009E42A2">
        <w:rPr>
          <w:rFonts w:eastAsia="Bookman Old Style"/>
          <w:lang w:val="en-US" w:eastAsia="en-US" w:bidi="ar-SA"/>
        </w:rPr>
        <w:t>Kreatif : Menemukan pola matematika dan mampu menyelesaikan soal dengan cara sendiri</w:t>
      </w:r>
    </w:p>
    <w:p w:rsidR="003B68D9"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D</w:t>
      </w:r>
      <w:r w:rsidRPr="009E42A2">
        <w:rPr>
          <w:b/>
          <w:bCs/>
          <w:lang w:val="en-US" w:eastAsia="en-US" w:bidi="ar-SA"/>
        </w:rPr>
        <w:t>.</w:t>
      </w:r>
      <w:r w:rsidRPr="009E42A2">
        <w:rPr>
          <w:b/>
          <w:bCs/>
          <w:lang w:val="en-US" w:eastAsia="en-US" w:bidi="ar-SA"/>
        </w:rPr>
        <w:tab/>
      </w:r>
      <w:r w:rsidRPr="009E42A2">
        <w:rPr>
          <w:b/>
          <w:bCs/>
          <w:lang w:val="id-ID" w:eastAsia="en-US" w:bidi="ar-SA"/>
        </w:rPr>
        <w:t>SARANA DAN PRASARANA</w:t>
      </w:r>
    </w:p>
    <w:p w:rsidR="006218AB" w:rsidRPr="009E42A2" w:rsidP="009E42A2">
      <w:pPr>
        <w:numPr>
          <w:ilvl w:val="0"/>
          <w:numId w:val="74"/>
        </w:numPr>
        <w:tabs>
          <w:tab w:val="left" w:pos="709"/>
        </w:tabs>
        <w:spacing w:before="60" w:after="60" w:line="240" w:lineRule="auto"/>
        <w:ind w:left="709" w:hanging="284"/>
        <w:contextualSpacing w:val="0"/>
        <w:jc w:val="both"/>
        <w:rPr>
          <w:rFonts w:eastAsia="Bookman Old Style"/>
          <w:lang w:val="en-US" w:eastAsia="en-US" w:bidi="ar-SA"/>
        </w:rPr>
      </w:pPr>
      <w:r w:rsidRPr="009E42A2">
        <w:rPr>
          <w:rFonts w:eastAsia="Bookman Old Style"/>
          <w:lang w:val="en-US" w:eastAsia="en-US" w:bidi="ar-SA"/>
        </w:rPr>
        <w:t>Media : Akses internet, video youtube, PPT</w:t>
      </w:r>
    </w:p>
    <w:p w:rsidR="006218AB" w:rsidRPr="009E42A2" w:rsidP="009E42A2">
      <w:pPr>
        <w:numPr>
          <w:ilvl w:val="0"/>
          <w:numId w:val="74"/>
        </w:numPr>
        <w:tabs>
          <w:tab w:val="left" w:pos="709"/>
        </w:tabs>
        <w:spacing w:before="60" w:after="60" w:line="240" w:lineRule="auto"/>
        <w:ind w:left="709" w:hanging="284"/>
        <w:contextualSpacing w:val="0"/>
        <w:jc w:val="both"/>
        <w:rPr>
          <w:rFonts w:eastAsia="Bookman Old Style"/>
          <w:lang w:val="en-US" w:eastAsia="en-US" w:bidi="ar-SA"/>
        </w:rPr>
      </w:pPr>
      <w:r w:rsidRPr="009E42A2">
        <w:rPr>
          <w:rFonts w:eastAsia="Bookman Old Style"/>
          <w:lang w:val="en-US" w:eastAsia="en-US" w:bidi="ar-SA"/>
        </w:rPr>
        <w:t>Alat dan bahan : Poster / gambar materi ajar, video pembelajaran, LCD royektor, Laptop.</w:t>
      </w:r>
    </w:p>
    <w:p w:rsidR="006218AB" w:rsidRPr="009E42A2" w:rsidP="009E42A2">
      <w:pPr>
        <w:numPr>
          <w:ilvl w:val="0"/>
          <w:numId w:val="74"/>
        </w:numPr>
        <w:tabs>
          <w:tab w:val="left" w:pos="709"/>
        </w:tabs>
        <w:spacing w:before="60" w:after="60" w:line="240" w:lineRule="auto"/>
        <w:ind w:left="709" w:hanging="284"/>
        <w:contextualSpacing w:val="0"/>
        <w:jc w:val="both"/>
        <w:rPr>
          <w:rFonts w:eastAsia="Bookman Old Style"/>
          <w:lang w:val="en-US" w:eastAsia="en-US" w:bidi="ar-SA"/>
        </w:rPr>
      </w:pPr>
      <w:r w:rsidRPr="009E42A2">
        <w:rPr>
          <w:rFonts w:eastAsia="Bookman Old Style"/>
          <w:lang w:val="en-US" w:eastAsia="en-US" w:bidi="ar-SA"/>
        </w:rPr>
        <w:t>Sumber bahan ajar Bacaan : Buku Teks, Lembar Kerja, dan referensi lain yang mendukung</w:t>
      </w:r>
    </w:p>
    <w:p w:rsidR="003B68D9"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E</w:t>
      </w:r>
      <w:r w:rsidRPr="009E42A2">
        <w:rPr>
          <w:b/>
          <w:bCs/>
          <w:lang w:val="en-US" w:eastAsia="en-US" w:bidi="ar-SA"/>
        </w:rPr>
        <w:t>.</w:t>
      </w:r>
      <w:r w:rsidRPr="009E42A2">
        <w:rPr>
          <w:b/>
          <w:bCs/>
          <w:lang w:val="en-US" w:eastAsia="en-US" w:bidi="ar-SA"/>
        </w:rPr>
        <w:tab/>
      </w:r>
      <w:r w:rsidRPr="009E42A2">
        <w:rPr>
          <w:b/>
          <w:bCs/>
          <w:lang w:val="id-ID" w:eastAsia="en-US" w:bidi="ar-SA"/>
        </w:rPr>
        <w:t>TARGET PESERTA DIDIK</w:t>
      </w:r>
    </w:p>
    <w:p w:rsidR="003B68D9" w:rsidRPr="009E42A2" w:rsidP="009E42A2">
      <w:pPr>
        <w:spacing w:before="60" w:after="60" w:line="240" w:lineRule="auto"/>
        <w:ind w:left="426"/>
        <w:jc w:val="both"/>
        <w:rPr>
          <w:lang w:val="en-US" w:eastAsia="en-US" w:bidi="ar-SA"/>
        </w:rPr>
      </w:pPr>
      <w:r w:rsidRPr="009E42A2">
        <w:rPr>
          <w:rFonts w:eastAsiaTheme="minorHAnsi"/>
          <w:color w:val="000000"/>
          <w:lang w:val="id-ID" w:eastAsia="en-US" w:bidi="ar-SA"/>
        </w:rPr>
        <w:t>Peserta didik reguler</w:t>
      </w:r>
      <w:r w:rsidRPr="009E42A2" w:rsidR="00D313ED">
        <w:rPr>
          <w:rFonts w:eastAsiaTheme="minorHAnsi"/>
          <w:color w:val="000000"/>
          <w:lang w:val="en-US" w:eastAsia="en-US" w:bidi="ar-SA"/>
        </w:rPr>
        <w:t>/</w:t>
      </w:r>
      <w:r w:rsidRPr="009E42A2">
        <w:rPr>
          <w:rFonts w:eastAsiaTheme="minorHAnsi"/>
          <w:color w:val="000000"/>
          <w:lang w:val="id-ID" w:eastAsia="en-US" w:bidi="ar-SA"/>
        </w:rPr>
        <w:t>umum</w:t>
      </w:r>
      <w:r w:rsidRPr="009E42A2" w:rsidR="00580C93">
        <w:rPr>
          <w:rFonts w:eastAsiaTheme="minorHAnsi"/>
          <w:color w:val="000000"/>
          <w:lang w:val="en-US" w:eastAsia="en-US" w:bidi="ar-SA"/>
        </w:rPr>
        <w:t>;</w:t>
      </w:r>
      <w:r w:rsidRPr="009E42A2">
        <w:rPr>
          <w:rFonts w:eastAsiaTheme="minorHAnsi"/>
          <w:color w:val="000000"/>
          <w:lang w:val="id-ID" w:eastAsia="en-US" w:bidi="ar-SA"/>
        </w:rPr>
        <w:t xml:space="preserve"> tidak ada kesulitan dalam memahami materi ajar.</w:t>
      </w:r>
    </w:p>
    <w:p w:rsidR="003B68D9" w:rsidRPr="009E42A2" w:rsidP="009E42A2">
      <w:pPr>
        <w:tabs>
          <w:tab w:val="left" w:pos="426"/>
        </w:tabs>
        <w:spacing w:before="60" w:after="60" w:line="240" w:lineRule="auto"/>
        <w:jc w:val="both"/>
        <w:rPr>
          <w:b/>
          <w:bCs/>
          <w:lang w:val="en-US" w:eastAsia="en-US" w:bidi="ar-SA"/>
        </w:rPr>
      </w:pPr>
    </w:p>
    <w:p w:rsidR="0075195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F</w:t>
      </w:r>
      <w:r w:rsidRPr="009E42A2" w:rsidR="009E73CE">
        <w:rPr>
          <w:b/>
          <w:bCs/>
          <w:lang w:val="id-ID" w:eastAsia="en-US" w:bidi="ar-SA"/>
        </w:rPr>
        <w:t>.</w:t>
      </w:r>
      <w:r w:rsidRPr="009E42A2" w:rsidR="009E73CE">
        <w:rPr>
          <w:b/>
          <w:bCs/>
          <w:lang w:val="id-ID" w:eastAsia="en-US" w:bidi="ar-SA"/>
        </w:rPr>
        <w:tab/>
        <w:t>MODEL PEMBELAJARAN</w:t>
      </w:r>
    </w:p>
    <w:p w:rsidR="009E73CE" w:rsidRPr="009E42A2" w:rsidP="009E42A2">
      <w:pPr>
        <w:spacing w:before="60" w:after="60" w:line="240" w:lineRule="auto"/>
        <w:ind w:left="426"/>
        <w:jc w:val="both"/>
        <w:rPr>
          <w:lang w:val="en-US" w:eastAsia="en-US" w:bidi="ar-SA"/>
        </w:rPr>
      </w:pPr>
      <w:r w:rsidRPr="009E42A2">
        <w:rPr>
          <w:rFonts w:eastAsiaTheme="minorHAnsi"/>
          <w:i/>
          <w:iCs/>
          <w:color w:val="000000"/>
          <w:lang w:val="id-ID" w:eastAsia="en-US" w:bidi="ar-SA"/>
        </w:rPr>
        <w:t>Blended learning</w:t>
      </w:r>
      <w:r w:rsidRPr="009E42A2">
        <w:rPr>
          <w:rFonts w:eastAsiaTheme="minorHAnsi"/>
          <w:color w:val="000000"/>
          <w:lang w:val="id-ID" w:eastAsia="en-US" w:bidi="ar-SA"/>
        </w:rPr>
        <w:t xml:space="preserve"> melalui model pembelajaran dengan menggunakan </w:t>
      </w:r>
      <w:r w:rsidRPr="009E42A2">
        <w:rPr>
          <w:rFonts w:eastAsiaTheme="minorHAnsi"/>
          <w:i/>
          <w:iCs/>
          <w:color w:val="000000"/>
          <w:lang w:val="id-ID" w:eastAsia="en-US" w:bidi="ar-SA"/>
        </w:rPr>
        <w:t xml:space="preserve">Project Based Learning </w:t>
      </w:r>
      <w:r w:rsidRPr="009E42A2">
        <w:rPr>
          <w:rFonts w:eastAsiaTheme="minorHAnsi"/>
          <w:color w:val="000000"/>
          <w:lang w:val="id-ID" w:eastAsia="en-US" w:bidi="ar-SA"/>
        </w:rPr>
        <w:t xml:space="preserve">(PBL) terintegrasi pembelajaran berdiferensiasi berbasis </w:t>
      </w:r>
      <w:r w:rsidRPr="009E42A2">
        <w:rPr>
          <w:rFonts w:eastAsiaTheme="minorHAnsi"/>
          <w:i/>
          <w:iCs/>
          <w:color w:val="000000"/>
          <w:lang w:val="id-ID" w:eastAsia="en-US" w:bidi="ar-SA"/>
        </w:rPr>
        <w:t xml:space="preserve">Social Emotional Learning </w:t>
      </w:r>
      <w:r w:rsidRPr="009E42A2">
        <w:rPr>
          <w:rFonts w:eastAsiaTheme="minorHAnsi"/>
          <w:color w:val="000000"/>
          <w:lang w:val="id-ID" w:eastAsia="en-US" w:bidi="ar-SA"/>
        </w:rPr>
        <w:t>(SEL).</w:t>
      </w:r>
    </w:p>
    <w:p w:rsidR="00F52DE4" w:rsidRPr="009E42A2" w:rsidP="009E42A2">
      <w:pPr>
        <w:spacing w:before="60" w:after="60" w:line="240" w:lineRule="auto"/>
        <w:jc w:val="both"/>
        <w:rPr>
          <w:lang w:val="en-US" w:eastAsia="en-US" w:bidi="ar-SA"/>
        </w:rPr>
      </w:pPr>
      <w:r w:rsidRPr="009E42A2">
        <w:rPr>
          <w:lang w:val="en-US" w:eastAsia="en-US" w:bidi="ar-SA"/>
        </w:rPr>
        <w:br w:type="page"/>
      </w:r>
    </w:p>
    <w:p w:rsidR="009E73CE" w:rsidRPr="009E42A2" w:rsidP="009E42A2">
      <w:pPr>
        <w:shd w:val="clear" w:color="auto" w:fill="FABF8F" w:themeFill="accent6" w:themeFillTint="99"/>
        <w:spacing w:before="60" w:after="60" w:line="240" w:lineRule="auto"/>
        <w:jc w:val="center"/>
        <w:rPr>
          <w:b/>
          <w:bCs/>
          <w:lang w:val="en-US" w:eastAsia="en-US" w:bidi="ar-SA"/>
        </w:rPr>
      </w:pPr>
      <w:r w:rsidRPr="009E42A2">
        <w:rPr>
          <w:b/>
          <w:bCs/>
          <w:lang w:val="en-US" w:eastAsia="en-US" w:bidi="ar-SA"/>
        </w:rPr>
        <w:t>KOMPONEN INTI</w:t>
      </w:r>
    </w:p>
    <w:p w:rsidR="005B75E4" w:rsidRPr="009E42A2" w:rsidP="009E42A2">
      <w:pPr>
        <w:spacing w:before="60" w:after="60" w:line="240" w:lineRule="auto"/>
        <w:jc w:val="both"/>
        <w:rPr>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A</w:t>
      </w:r>
      <w:r w:rsidRPr="009E42A2">
        <w:rPr>
          <w:b/>
          <w:bCs/>
          <w:lang w:val="id-ID" w:eastAsia="en-US" w:bidi="ar-SA"/>
        </w:rPr>
        <w:t>.</w:t>
      </w:r>
      <w:r w:rsidRPr="009E42A2">
        <w:rPr>
          <w:b/>
          <w:bCs/>
          <w:lang w:val="id-ID" w:eastAsia="en-US" w:bidi="ar-SA"/>
        </w:rPr>
        <w:tab/>
      </w:r>
      <w:r w:rsidRPr="009E42A2" w:rsidR="007A138E">
        <w:rPr>
          <w:b/>
          <w:bCs/>
          <w:lang w:val="id-ID" w:eastAsia="en-US" w:bidi="ar-SA"/>
        </w:rPr>
        <w:t>TUJUAN PEMBELAJARAN</w:t>
      </w:r>
    </w:p>
    <w:p w:rsidR="00EA3C97" w:rsidRPr="009E42A2" w:rsidP="009E42A2">
      <w:pPr>
        <w:numPr>
          <w:ilvl w:val="0"/>
          <w:numId w:val="74"/>
        </w:numPr>
        <w:tabs>
          <w:tab w:val="left" w:pos="709"/>
        </w:tabs>
        <w:spacing w:before="60" w:after="60" w:line="240" w:lineRule="auto"/>
        <w:ind w:left="709" w:hanging="283"/>
        <w:contextualSpacing/>
        <w:jc w:val="both"/>
        <w:rPr>
          <w:rFonts w:eastAsia="Bookman Old Style"/>
          <w:lang w:val="en-US" w:eastAsia="en-US" w:bidi="ar-SA"/>
        </w:rPr>
      </w:pPr>
      <w:r w:rsidRPr="009E42A2">
        <w:rPr>
          <w:rFonts w:eastAsiaTheme="minorHAnsi"/>
          <w:color w:val="000000"/>
          <w:lang w:val="en-US" w:eastAsia="en-US" w:bidi="ar-SA"/>
        </w:rPr>
        <w:t>Mengi</w:t>
      </w:r>
      <w:r w:rsidRPr="009E42A2">
        <w:rPr>
          <w:rFonts w:eastAsia="Bookman Old Style"/>
          <w:lang w:val="en-US" w:eastAsia="en-US" w:bidi="ar-SA"/>
        </w:rPr>
        <w:t xml:space="preserve">dentifikasi komponen Break Even Point (BEP) </w:t>
      </w:r>
    </w:p>
    <w:p w:rsidR="00EA3C97" w:rsidRPr="009E42A2" w:rsidP="009E42A2">
      <w:pPr>
        <w:numPr>
          <w:ilvl w:val="0"/>
          <w:numId w:val="74"/>
        </w:numPr>
        <w:tabs>
          <w:tab w:val="left" w:pos="709"/>
        </w:tabs>
        <w:spacing w:before="60" w:after="60" w:line="240" w:lineRule="auto"/>
        <w:ind w:left="709" w:hanging="283"/>
        <w:contextualSpacing/>
        <w:jc w:val="both"/>
        <w:rPr>
          <w:rFonts w:eastAsiaTheme="minorHAnsi"/>
          <w:color w:val="000000"/>
          <w:lang w:val="en-US" w:eastAsia="en-US" w:bidi="ar-SA"/>
        </w:rPr>
      </w:pPr>
      <w:r w:rsidRPr="009E42A2">
        <w:rPr>
          <w:rFonts w:eastAsia="Bookman Old Style"/>
          <w:lang w:val="en-US" w:eastAsia="en-US" w:bidi="ar-SA"/>
        </w:rPr>
        <w:t>Menghitung</w:t>
      </w:r>
      <w:r w:rsidRPr="009E42A2">
        <w:rPr>
          <w:rFonts w:eastAsiaTheme="minorHAnsi"/>
          <w:color w:val="000000"/>
          <w:lang w:val="en-US" w:eastAsia="en-US" w:bidi="ar-SA"/>
        </w:rPr>
        <w:t xml:space="preserve"> taksiran harga jual </w:t>
      </w:r>
    </w:p>
    <w:p w:rsidR="00196144"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B</w:t>
      </w:r>
      <w:r w:rsidRPr="009E42A2">
        <w:rPr>
          <w:b/>
          <w:bCs/>
          <w:lang w:val="id-ID" w:eastAsia="en-US" w:bidi="ar-SA"/>
        </w:rPr>
        <w:t>.</w:t>
      </w:r>
      <w:r w:rsidRPr="009E42A2">
        <w:rPr>
          <w:b/>
          <w:bCs/>
          <w:lang w:val="id-ID" w:eastAsia="en-US" w:bidi="ar-SA"/>
        </w:rPr>
        <w:tab/>
      </w:r>
      <w:r w:rsidRPr="009E42A2" w:rsidR="007A138E">
        <w:rPr>
          <w:b/>
          <w:bCs/>
          <w:lang w:val="id-ID" w:eastAsia="en-US" w:bidi="ar-SA"/>
        </w:rPr>
        <w:t>PEMAHAMAN BERMAKNA</w:t>
      </w:r>
    </w:p>
    <w:p w:rsidR="00562792" w:rsidRPr="009E42A2" w:rsidP="009E42A2">
      <w:pPr>
        <w:spacing w:before="60" w:after="60" w:line="240" w:lineRule="auto"/>
        <w:ind w:left="426"/>
        <w:jc w:val="both"/>
        <w:rPr>
          <w:rFonts w:eastAsia="Bookman Old Style"/>
          <w:lang w:val="id-ID" w:eastAsia="en-US" w:bidi="ar-SA"/>
        </w:rPr>
      </w:pPr>
      <w:r w:rsidRPr="009E42A2">
        <w:rPr>
          <w:rFonts w:eastAsiaTheme="minorHAnsi"/>
          <w:lang w:val="id-ID" w:eastAsia="en-US" w:bidi="ar-SA"/>
        </w:rPr>
        <w:t xml:space="preserve">Menyadari bahwa </w:t>
      </w:r>
      <w:r w:rsidRPr="009E42A2" w:rsidR="009E42A2">
        <w:rPr>
          <w:rFonts w:eastAsiaTheme="minorHAnsi"/>
          <w:bCs/>
          <w:i/>
          <w:lang w:val="id-ID" w:eastAsia="en-US" w:bidi="ar-SA"/>
        </w:rPr>
        <w:t>Komponen Break Even Point (BEP)</w:t>
      </w:r>
      <w:r w:rsidRPr="009E42A2" w:rsidR="009E42A2">
        <w:rPr>
          <w:rFonts w:eastAsiaTheme="minorHAnsi"/>
          <w:b/>
          <w:bCs/>
          <w:lang w:val="id-ID" w:eastAsia="en-US" w:bidi="ar-SA"/>
        </w:rPr>
        <w:t xml:space="preserve"> </w:t>
      </w:r>
      <w:r w:rsidRPr="009E42A2">
        <w:rPr>
          <w:rFonts w:eastAsiaTheme="minorHAnsi"/>
          <w:lang w:val="id-ID" w:eastAsia="en-US" w:bidi="ar-SA"/>
        </w:rPr>
        <w:t xml:space="preserve">dapat digunakan untuk menyelesaikan masalah </w:t>
      </w:r>
      <w:r w:rsidRPr="009E42A2">
        <w:rPr>
          <w:rFonts w:eastAsiaTheme="minorHAnsi"/>
          <w:lang w:val="en-US" w:eastAsia="en-US" w:bidi="ar-SA"/>
        </w:rPr>
        <w:t xml:space="preserve">dalam kehidupan </w:t>
      </w:r>
      <w:r w:rsidRPr="009E42A2">
        <w:rPr>
          <w:rFonts w:eastAsiaTheme="minorHAnsi"/>
          <w:lang w:val="id-ID" w:eastAsia="en-US" w:bidi="ar-SA"/>
        </w:rPr>
        <w:t>sehari-hari</w:t>
      </w:r>
      <w:r w:rsidRPr="009E42A2">
        <w:rPr>
          <w:rFonts w:eastAsiaTheme="minorHAnsi"/>
          <w:lang w:val="en-US" w:eastAsia="en-US" w:bidi="ar-SA"/>
        </w:rPr>
        <w:t>.</w:t>
      </w:r>
    </w:p>
    <w:p w:rsidR="00196144"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C</w:t>
      </w:r>
      <w:r w:rsidRPr="009E42A2">
        <w:rPr>
          <w:b/>
          <w:bCs/>
          <w:lang w:val="id-ID" w:eastAsia="en-US" w:bidi="ar-SA"/>
        </w:rPr>
        <w:t>.</w:t>
      </w:r>
      <w:r w:rsidRPr="009E42A2">
        <w:rPr>
          <w:b/>
          <w:bCs/>
          <w:lang w:val="id-ID" w:eastAsia="en-US" w:bidi="ar-SA"/>
        </w:rPr>
        <w:tab/>
      </w:r>
      <w:r w:rsidRPr="009E42A2" w:rsidR="007A138E">
        <w:rPr>
          <w:b/>
          <w:bCs/>
          <w:lang w:val="id-ID" w:eastAsia="en-US" w:bidi="ar-SA"/>
        </w:rPr>
        <w:t>PERTANYAAN PEMANTIK</w:t>
      </w:r>
    </w:p>
    <w:p w:rsidR="000B20B9" w:rsidRPr="009E42A2" w:rsidP="009E42A2">
      <w:pPr>
        <w:numPr>
          <w:ilvl w:val="0"/>
          <w:numId w:val="75"/>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9E42A2">
        <w:rPr>
          <w:lang w:val="en-US" w:eastAsia="en-US" w:bidi="ar-SA"/>
        </w:rPr>
        <w:t xml:space="preserve">Guru </w:t>
      </w:r>
      <w:r w:rsidRPr="009E42A2">
        <w:rPr>
          <w:rFonts w:eastAsiaTheme="minorHAnsi"/>
          <w:lang w:val="en-US" w:eastAsia="en-US" w:bidi="ar-SA"/>
        </w:rPr>
        <w:t>mengajukan</w:t>
      </w:r>
      <w:r w:rsidRPr="009E42A2">
        <w:rPr>
          <w:lang w:val="en-US" w:eastAsia="en-US" w:bidi="ar-SA"/>
        </w:rPr>
        <w:t xml:space="preserve"> pertanyaan </w:t>
      </w:r>
      <w:r w:rsidRPr="009E42A2" w:rsidR="00F86AE1">
        <w:rPr>
          <w:lang w:val="en-US" w:eastAsia="en-US" w:bidi="ar-SA"/>
        </w:rPr>
        <w:t xml:space="preserve">untuk memantik rasa ingin tahu </w:t>
      </w:r>
      <w:r w:rsidRPr="009E42A2">
        <w:rPr>
          <w:lang w:val="en-US" w:eastAsia="en-US" w:bidi="ar-SA"/>
        </w:rPr>
        <w:t xml:space="preserve">kepada peserta didik seputar </w:t>
      </w:r>
      <w:r w:rsidRPr="009E42A2" w:rsidR="009E42A2">
        <w:rPr>
          <w:rFonts w:eastAsiaTheme="minorHAnsi"/>
          <w:bCs/>
          <w:i/>
          <w:lang w:val="en-US" w:eastAsia="en-US" w:bidi="ar-SA"/>
        </w:rPr>
        <w:t>Komponen Break Even Point (BEP)</w:t>
      </w:r>
    </w:p>
    <w:p w:rsidR="000B20B9" w:rsidRPr="009E42A2" w:rsidP="009E42A2">
      <w:pPr>
        <w:numPr>
          <w:ilvl w:val="0"/>
          <w:numId w:val="75"/>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9E42A2">
        <w:rPr>
          <w:lang w:val="en-US" w:eastAsia="en-US" w:bidi="ar-SA"/>
        </w:rPr>
        <w:t xml:space="preserve">Guru </w:t>
      </w:r>
      <w:r w:rsidRPr="009E42A2">
        <w:rPr>
          <w:rFonts w:eastAsiaTheme="minorHAnsi"/>
          <w:lang w:val="en-US" w:eastAsia="en-US" w:bidi="ar-SA"/>
        </w:rPr>
        <w:t>membandingakan</w:t>
      </w:r>
      <w:r w:rsidRPr="009E42A2">
        <w:rPr>
          <w:lang w:val="en-US" w:eastAsia="en-US" w:bidi="ar-SA"/>
        </w:rPr>
        <w:t xml:space="preserve"> jawaban peserta didik satu dengan jawaban peserta didik lainnya.</w:t>
      </w:r>
    </w:p>
    <w:p w:rsidR="00196144"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D</w:t>
      </w:r>
      <w:r w:rsidRPr="009E42A2">
        <w:rPr>
          <w:b/>
          <w:bCs/>
          <w:lang w:val="id-ID" w:eastAsia="en-US" w:bidi="ar-SA"/>
        </w:rPr>
        <w:t>.</w:t>
      </w:r>
      <w:r w:rsidRPr="009E42A2">
        <w:rPr>
          <w:b/>
          <w:bCs/>
          <w:lang w:val="id-ID" w:eastAsia="en-US" w:bidi="ar-SA"/>
        </w:rPr>
        <w:tab/>
      </w:r>
      <w:r w:rsidRPr="009E42A2" w:rsidR="007A138E">
        <w:rPr>
          <w:b/>
          <w:bCs/>
          <w:lang w:val="id-ID" w:eastAsia="en-US" w:bidi="ar-SA"/>
        </w:rPr>
        <w:t>KEGIATAN PEMBELAJARAN</w:t>
      </w:r>
    </w:p>
    <w:tbl>
      <w:tblPr>
        <w:tblStyle w:val="TableGrid7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9E42A2" w:rsidP="009E42A2">
            <w:pPr>
              <w:tabs>
                <w:tab w:val="left" w:pos="426"/>
              </w:tabs>
              <w:spacing w:before="60" w:after="60" w:line="240" w:lineRule="auto"/>
              <w:ind w:left="0"/>
              <w:contextualSpacing w:val="0"/>
              <w:jc w:val="center"/>
              <w:rPr>
                <w:b/>
                <w:bCs/>
                <w:caps/>
              </w:rPr>
            </w:pPr>
            <w:r w:rsidRPr="009E42A2">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 xml:space="preserve">Doa; absensi; menyampaikan tujuan </w:t>
            </w:r>
            <w:r w:rsidRPr="009E42A2">
              <w:rPr>
                <w:lang w:val="id-ID"/>
              </w:rPr>
              <w:t>pembelajaran</w:t>
            </w:r>
            <w:r w:rsidRPr="009E42A2">
              <w:rPr>
                <w:lang w:val="id-ID"/>
              </w:rPr>
              <w:t>; dan menyampaikan penilaian hasil pembelajaran</w:t>
            </w:r>
          </w:p>
          <w:p w:rsidR="00091A99" w:rsidRPr="009E42A2" w:rsidP="009E42A2">
            <w:pPr>
              <w:numPr>
                <w:ilvl w:val="0"/>
                <w:numId w:val="76"/>
              </w:numPr>
              <w:tabs>
                <w:tab w:val="left" w:pos="193"/>
                <w:tab w:val="clear" w:pos="720"/>
              </w:tabs>
              <w:spacing w:before="60" w:after="60" w:line="240" w:lineRule="auto"/>
              <w:ind w:left="192" w:right="57" w:hanging="249"/>
              <w:jc w:val="both"/>
              <w:rPr>
                <w:caps/>
              </w:rPr>
            </w:pPr>
            <w:r w:rsidRPr="009E42A2">
              <w:rPr>
                <w:lang w:val="id-ID"/>
              </w:rPr>
              <w:t>Memotivasi</w:t>
            </w:r>
            <w:r w:rsidRPr="009E42A2">
              <w:rPr>
                <w:lang w:val="id-ID"/>
              </w:rPr>
              <w:t xml:space="preserve"> siswa </w:t>
            </w:r>
            <w:r w:rsidRPr="009E42A2">
              <w:rPr>
                <w:lang w:val="id-ID"/>
              </w:rPr>
              <w:t>untuk</w:t>
            </w:r>
            <w:r w:rsidRPr="009E42A2">
              <w:rPr>
                <w:lang w:val="id-ID"/>
              </w:rPr>
              <w:t xml:space="preserve"> </w:t>
            </w:r>
            <w:r w:rsidRPr="009E42A2">
              <w:rPr>
                <w:lang w:val="id-ID"/>
              </w:rPr>
              <w:t>tercapainya</w:t>
            </w:r>
            <w:r w:rsidRPr="009E42A2">
              <w:rPr>
                <w:lang w:val="id-ID"/>
              </w:rPr>
              <w:t xml:space="preserve"> </w:t>
            </w:r>
            <w:r w:rsidRPr="009E42A2">
              <w:rPr>
                <w:lang w:val="id-ID"/>
              </w:rPr>
              <w:t xml:space="preserve">kompetensi dan </w:t>
            </w:r>
            <w:r w:rsidRPr="009E42A2">
              <w:rPr>
                <w:lang w:val="id-ID"/>
              </w:rPr>
              <w:t>karakter</w:t>
            </w:r>
            <w:r w:rsidRPr="009E42A2">
              <w:rPr>
                <w:lang w:val="id-ID"/>
              </w:rPr>
              <w:t xml:space="preserve"> yang sesuai dengan</w:t>
            </w:r>
            <w:r w:rsidRPr="009E42A2">
              <w:rPr>
                <w:lang w:val="id-ID"/>
              </w:rPr>
              <w:t xml:space="preserve"> </w:t>
            </w:r>
            <w:r w:rsidRPr="009E42A2">
              <w:rPr>
                <w:b/>
                <w:bCs/>
                <w:i/>
                <w:iCs/>
                <w:lang w:val="id-ID"/>
              </w:rPr>
              <w:t>Profil Pelajar Pancasila</w:t>
            </w:r>
            <w:r w:rsidRPr="009E42A2">
              <w:rPr>
                <w:b/>
                <w:bCs/>
                <w:lang w:val="id-ID"/>
              </w:rPr>
              <w:t>;</w:t>
            </w:r>
            <w:r w:rsidRPr="009E42A2">
              <w:rPr>
                <w:lang w:val="id-ID"/>
              </w:rPr>
              <w:t xml:space="preserve"> yaitu </w:t>
            </w:r>
            <w:r w:rsidRPr="009E42A2">
              <w:rPr>
                <w:lang w:val="id-ID"/>
              </w:rPr>
              <w:t>1) beriman, bertakwa kepada Tuhan Yang Maha Esa, dan berakhlak mulia, 2) mandiri, 3) bernalar kritis, 4) kreatif, 5) bergotong royong, dan 6) berkebinekaan global</w:t>
            </w:r>
            <w:r w:rsidRPr="009E42A2">
              <w:rPr>
                <w:lang w:val="id-ID"/>
              </w:rPr>
              <w:t>, yang merupakan salah satu kriteria standar kelulusan dalam satuan pendidikan.</w:t>
            </w:r>
            <w:r w:rsidRPr="009E42A2">
              <w:rPr>
                <w:caps/>
              </w:rPr>
              <w:t xml:space="preserve"> </w:t>
            </w:r>
          </w:p>
        </w:tc>
      </w:tr>
      <w:tr w:rsidTr="0081506A">
        <w:tblPrEx>
          <w:tblW w:w="9213" w:type="dxa"/>
          <w:tblInd w:w="534" w:type="dxa"/>
          <w:tblLook w:val="04A0"/>
        </w:tblPrEx>
        <w:tc>
          <w:tcPr>
            <w:tcW w:w="9213" w:type="dxa"/>
            <w:gridSpan w:val="2"/>
            <w:shd w:val="clear" w:color="auto" w:fill="FDE9D9"/>
          </w:tcPr>
          <w:p w:rsidR="00091A99" w:rsidRPr="009E42A2" w:rsidP="009E42A2">
            <w:pPr>
              <w:tabs>
                <w:tab w:val="left" w:pos="426"/>
              </w:tabs>
              <w:spacing w:before="60" w:after="60" w:line="240" w:lineRule="auto"/>
              <w:ind w:left="0"/>
              <w:contextualSpacing w:val="0"/>
              <w:jc w:val="center"/>
              <w:rPr>
                <w:b/>
                <w:bCs/>
                <w:caps/>
              </w:rPr>
            </w:pPr>
            <w:r w:rsidRPr="009E42A2">
              <w:rPr>
                <w:b/>
                <w:bCs/>
                <w:caps/>
              </w:rPr>
              <w:t>Kegiatan Inti</w:t>
            </w:r>
          </w:p>
        </w:tc>
      </w:tr>
      <w:tr w:rsidTr="0081506A">
        <w:tblPrEx>
          <w:tblW w:w="9213" w:type="dxa"/>
          <w:tblInd w:w="534" w:type="dxa"/>
          <w:tblLook w:val="04A0"/>
        </w:tblPrEx>
        <w:tc>
          <w:tcPr>
            <w:tcW w:w="1417" w:type="dxa"/>
          </w:tcPr>
          <w:p w:rsidR="00091A99" w:rsidRPr="009E42A2" w:rsidP="009E42A2">
            <w:pPr>
              <w:suppressAutoHyphens/>
              <w:autoSpaceDE w:val="0"/>
              <w:autoSpaceDN w:val="0"/>
              <w:adjustRightInd w:val="0"/>
              <w:spacing w:before="60" w:after="60" w:line="240" w:lineRule="auto"/>
              <w:ind w:left="-60" w:right="-73"/>
              <w:textAlignment w:val="center"/>
              <w:rPr>
                <w:i/>
                <w:iCs/>
              </w:rPr>
            </w:pPr>
            <w:r w:rsidRPr="009E42A2">
              <w:rPr>
                <w:i/>
                <w:iCs/>
              </w:rPr>
              <w:t>Stimulus</w:t>
            </w:r>
          </w:p>
        </w:tc>
        <w:tc>
          <w:tcPr>
            <w:tcW w:w="7796" w:type="dxa"/>
          </w:tcPr>
          <w:p w:rsidR="00091A99" w:rsidRPr="009E42A2" w:rsidP="009E42A2">
            <w:pPr>
              <w:numPr>
                <w:ilvl w:val="0"/>
                <w:numId w:val="76"/>
              </w:numPr>
              <w:tabs>
                <w:tab w:val="left" w:pos="193"/>
                <w:tab w:val="clear" w:pos="720"/>
              </w:tabs>
              <w:spacing w:before="60" w:after="60" w:line="240" w:lineRule="auto"/>
              <w:ind w:left="192" w:right="57" w:hanging="249"/>
              <w:jc w:val="both"/>
              <w:rPr>
                <w:caps/>
              </w:rPr>
            </w:pPr>
            <w:r w:rsidRPr="009E42A2">
              <w:rPr>
                <w:lang w:val="id-ID"/>
              </w:rPr>
              <w:t xml:space="preserve">Peserta didik </w:t>
            </w:r>
            <w:r w:rsidRPr="009E42A2">
              <w:rPr>
                <w:lang w:val="id-ID"/>
              </w:rPr>
              <w:t>diberi</w:t>
            </w:r>
            <w:r w:rsidRPr="009E42A2">
              <w:rPr>
                <w:lang w:val="id-ID"/>
              </w:rPr>
              <w:t xml:space="preserve"> motivasi atau rangsangan untuk memusatkan perhatian pada topik</w:t>
            </w:r>
            <w:r w:rsidRPr="009E42A2">
              <w:t xml:space="preserve"> : </w:t>
            </w:r>
            <w:r w:rsidRPr="009E42A2" w:rsidR="009E42A2">
              <w:rPr>
                <w:bCs/>
                <w:i/>
                <w:lang w:val="id-ID"/>
              </w:rPr>
              <w:t>Komponen Break Even Point (BEP)</w:t>
            </w:r>
          </w:p>
        </w:tc>
      </w:tr>
      <w:tr w:rsidTr="0081506A">
        <w:tblPrEx>
          <w:tblW w:w="9213" w:type="dxa"/>
          <w:tblInd w:w="534" w:type="dxa"/>
          <w:tblLook w:val="04A0"/>
        </w:tblPrEx>
        <w:tc>
          <w:tcPr>
            <w:tcW w:w="1417" w:type="dxa"/>
            <w:vAlign w:val="center"/>
          </w:tcPr>
          <w:p w:rsidR="00091A99" w:rsidRPr="009E42A2" w:rsidP="009E42A2">
            <w:pPr>
              <w:suppressAutoHyphens/>
              <w:autoSpaceDE w:val="0"/>
              <w:autoSpaceDN w:val="0"/>
              <w:adjustRightInd w:val="0"/>
              <w:spacing w:before="60" w:after="60" w:line="240" w:lineRule="auto"/>
              <w:ind w:left="-60" w:right="-73"/>
              <w:textAlignment w:val="center"/>
              <w:rPr>
                <w:i/>
                <w:iCs/>
                <w:lang w:val="id-ID"/>
              </w:rPr>
            </w:pPr>
            <w:r w:rsidRPr="009E42A2">
              <w:rPr>
                <w:i/>
                <w:iCs/>
              </w:rPr>
              <w:t>Identifikasi</w:t>
            </w:r>
            <w:r w:rsidRPr="009E42A2">
              <w:rPr>
                <w:i/>
                <w:iCs/>
                <w:lang w:val="id-ID"/>
              </w:rPr>
              <w:t xml:space="preserve"> </w:t>
            </w:r>
            <w:r w:rsidRPr="009E42A2">
              <w:rPr>
                <w:i/>
                <w:iCs/>
              </w:rPr>
              <w:t>masalah</w:t>
            </w:r>
          </w:p>
        </w:tc>
        <w:tc>
          <w:tcPr>
            <w:tcW w:w="7796" w:type="dxa"/>
          </w:tcPr>
          <w:p w:rsidR="00091A99" w:rsidRPr="009E42A2" w:rsidP="009E42A2">
            <w:pPr>
              <w:numPr>
                <w:ilvl w:val="0"/>
                <w:numId w:val="76"/>
              </w:numPr>
              <w:tabs>
                <w:tab w:val="left" w:pos="193"/>
                <w:tab w:val="clear" w:pos="720"/>
              </w:tabs>
              <w:spacing w:before="60" w:after="60" w:line="240" w:lineRule="auto"/>
              <w:ind w:left="192" w:right="57" w:hanging="249"/>
              <w:jc w:val="both"/>
              <w:rPr>
                <w:caps/>
              </w:rPr>
            </w:pPr>
            <w:r w:rsidRPr="009E42A2">
              <w:rPr>
                <w:lang w:val="id-ID"/>
              </w:rPr>
              <w:t xml:space="preserve">Guru memberikan </w:t>
            </w:r>
            <w:r w:rsidRPr="009E42A2">
              <w:rPr>
                <w:lang w:val="id-ID"/>
              </w:rPr>
              <w:t>kesempatan</w:t>
            </w:r>
            <w:r w:rsidRPr="009E42A2">
              <w:rPr>
                <w:lang w:val="id-ID"/>
              </w:rPr>
              <w:t xml:space="preserve"> pada peserta didik untuk </w:t>
            </w:r>
            <w:r w:rsidRPr="009E42A2">
              <w:rPr>
                <w:lang w:val="id-ID"/>
              </w:rPr>
              <w:t>mengidentifikasi</w:t>
            </w:r>
            <w:r w:rsidRPr="009E42A2">
              <w:rPr>
                <w:lang w:val="id-ID"/>
              </w:rPr>
              <w:t xml:space="preserve"> sebanyak mungkin pertanyaan yang berkaitan dengan</w:t>
            </w:r>
            <w:r w:rsidRPr="009E42A2">
              <w:t xml:space="preserve"> </w:t>
            </w:r>
            <w:r w:rsidRPr="009E42A2">
              <w:rPr>
                <w:lang w:val="id-ID"/>
              </w:rPr>
              <w:t>materi</w:t>
            </w:r>
            <w:r w:rsidRPr="009E42A2">
              <w:t xml:space="preserve"> :</w:t>
            </w:r>
            <w:r w:rsidRPr="009E42A2">
              <w:rPr>
                <w:lang w:val="id-ID"/>
              </w:rPr>
              <w:t xml:space="preserve"> </w:t>
            </w:r>
            <w:r w:rsidRPr="009E42A2" w:rsidR="009E42A2">
              <w:rPr>
                <w:bCs/>
                <w:i/>
                <w:lang w:val="id-ID"/>
              </w:rPr>
              <w:t>Komponen Break Even Point (BEP)</w:t>
            </w:r>
          </w:p>
        </w:tc>
      </w:tr>
      <w:tr w:rsidTr="0081506A">
        <w:tblPrEx>
          <w:tblW w:w="9213" w:type="dxa"/>
          <w:tblInd w:w="534" w:type="dxa"/>
          <w:tblLook w:val="04A0"/>
        </w:tblPrEx>
        <w:tc>
          <w:tcPr>
            <w:tcW w:w="1417" w:type="dxa"/>
            <w:vAlign w:val="center"/>
          </w:tcPr>
          <w:p w:rsidR="00091A99" w:rsidRPr="009E42A2" w:rsidP="009E42A2">
            <w:pPr>
              <w:suppressAutoHyphens/>
              <w:autoSpaceDE w:val="0"/>
              <w:autoSpaceDN w:val="0"/>
              <w:adjustRightInd w:val="0"/>
              <w:spacing w:before="60" w:after="60" w:line="240" w:lineRule="auto"/>
              <w:ind w:left="-60" w:right="-73"/>
              <w:textAlignment w:val="center"/>
              <w:rPr>
                <w:i/>
                <w:iCs/>
                <w:lang w:val="id-ID"/>
              </w:rPr>
            </w:pPr>
            <w:r w:rsidRPr="009E42A2">
              <w:rPr>
                <w:i/>
                <w:iCs/>
              </w:rPr>
              <w:t>Pengumpulan</w:t>
            </w:r>
            <w:r w:rsidRPr="009E42A2">
              <w:rPr>
                <w:i/>
                <w:iCs/>
                <w:lang w:val="id-ID"/>
              </w:rPr>
              <w:t xml:space="preserve"> data</w:t>
            </w:r>
          </w:p>
        </w:tc>
        <w:tc>
          <w:tcPr>
            <w:tcW w:w="7796" w:type="dxa"/>
          </w:tcPr>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Mengamati</w:t>
            </w:r>
            <w:r w:rsidRPr="009E42A2">
              <w:rPr>
                <w:lang w:val="id-ID"/>
              </w:rPr>
              <w:t xml:space="preserve"> dengan </w:t>
            </w:r>
            <w:r w:rsidRPr="009E42A2">
              <w:rPr>
                <w:lang w:val="id-ID"/>
              </w:rPr>
              <w:t>seksama</w:t>
            </w:r>
            <w:r w:rsidRPr="009E42A2">
              <w:rPr>
                <w:lang w:val="id-ID"/>
              </w:rPr>
              <w:t xml:space="preserve"> materi</w:t>
            </w:r>
            <w:r w:rsidRPr="009E42A2">
              <w:t xml:space="preserve"> :</w:t>
            </w:r>
            <w:r w:rsidRPr="009E42A2">
              <w:rPr>
                <w:lang w:val="id-ID"/>
              </w:rPr>
              <w:t xml:space="preserve"> </w:t>
            </w:r>
            <w:r w:rsidRPr="009E42A2" w:rsidR="009E42A2">
              <w:rPr>
                <w:bCs/>
                <w:i/>
                <w:lang w:val="id-ID"/>
              </w:rPr>
              <w:t>Komponen Break Even Point (BEP)</w:t>
            </w:r>
            <w:r w:rsidRPr="009E42A2">
              <w:t xml:space="preserve">, </w:t>
            </w:r>
            <w:r w:rsidRPr="009E42A2">
              <w:rPr>
                <w:lang w:val="id-ID"/>
              </w:rPr>
              <w:t>dalam bentuk gambar/video/slide presentasi yang disajikan dan mencoba menginterprestasikannya</w:t>
            </w:r>
          </w:p>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Mencari</w:t>
            </w:r>
            <w:r w:rsidRPr="009E42A2">
              <w:rPr>
                <w:lang w:val="id-ID"/>
              </w:rPr>
              <w:t xml:space="preserve"> dan membaca </w:t>
            </w:r>
            <w:r w:rsidRPr="009E42A2">
              <w:rPr>
                <w:lang w:val="id-ID"/>
              </w:rPr>
              <w:t>berbagai</w:t>
            </w:r>
            <w:r w:rsidRPr="009E42A2">
              <w:rPr>
                <w:lang w:val="id-ID"/>
              </w:rPr>
              <w:t xml:space="preserve"> referensi dari berbagai sumber guna menambah pengetahuan dan pemahaman tentang materi</w:t>
            </w:r>
            <w:r w:rsidRPr="009E42A2">
              <w:t xml:space="preserve"> :</w:t>
            </w:r>
            <w:r w:rsidRPr="009E42A2">
              <w:rPr>
                <w:lang w:val="id-ID"/>
              </w:rPr>
              <w:t xml:space="preserve"> </w:t>
            </w:r>
            <w:r w:rsidRPr="009E42A2" w:rsidR="009E42A2">
              <w:rPr>
                <w:bCs/>
                <w:i/>
                <w:lang w:val="id-ID"/>
              </w:rPr>
              <w:t>Komponen Break Even Point (BEP)</w:t>
            </w:r>
          </w:p>
          <w:p w:rsidR="00091A99" w:rsidRPr="009E42A2" w:rsidP="009E42A2">
            <w:pPr>
              <w:numPr>
                <w:ilvl w:val="0"/>
                <w:numId w:val="76"/>
              </w:numPr>
              <w:tabs>
                <w:tab w:val="left" w:pos="193"/>
                <w:tab w:val="clear" w:pos="720"/>
              </w:tabs>
              <w:spacing w:before="60" w:after="60" w:line="240" w:lineRule="auto"/>
              <w:ind w:left="192" w:right="57" w:hanging="249"/>
              <w:jc w:val="both"/>
            </w:pPr>
            <w:r w:rsidRPr="009E42A2">
              <w:rPr>
                <w:lang w:val="id-ID"/>
              </w:rPr>
              <w:t xml:space="preserve">Mengajukan pertanyaan </w:t>
            </w:r>
            <w:r w:rsidRPr="009E42A2">
              <w:rPr>
                <w:lang w:val="id-ID"/>
              </w:rPr>
              <w:t>berkaiatan</w:t>
            </w:r>
            <w:r w:rsidRPr="009E42A2">
              <w:rPr>
                <w:lang w:val="id-ID"/>
              </w:rPr>
              <w:t xml:space="preserve"> dengan materi</w:t>
            </w:r>
            <w:r w:rsidRPr="009E42A2">
              <w:t xml:space="preserve"> :</w:t>
            </w:r>
            <w:r w:rsidRPr="009E42A2">
              <w:rPr>
                <w:lang w:val="id-ID"/>
              </w:rPr>
              <w:t xml:space="preserve"> </w:t>
            </w:r>
            <w:r w:rsidRPr="009E42A2" w:rsidR="009E42A2">
              <w:rPr>
                <w:bCs/>
                <w:i/>
                <w:lang w:val="id-ID"/>
              </w:rPr>
              <w:t>Komponen Break Even Point (BEP)</w:t>
            </w:r>
          </w:p>
        </w:tc>
      </w:tr>
      <w:tr w:rsidTr="0081506A">
        <w:tblPrEx>
          <w:tblW w:w="9213" w:type="dxa"/>
          <w:tblInd w:w="534" w:type="dxa"/>
          <w:tblLook w:val="04A0"/>
        </w:tblPrEx>
        <w:tc>
          <w:tcPr>
            <w:tcW w:w="1417" w:type="dxa"/>
          </w:tcPr>
          <w:p w:rsidR="00091A99" w:rsidRPr="009E42A2" w:rsidP="009E42A2">
            <w:pPr>
              <w:suppressAutoHyphens/>
              <w:autoSpaceDE w:val="0"/>
              <w:autoSpaceDN w:val="0"/>
              <w:adjustRightInd w:val="0"/>
              <w:spacing w:before="60" w:after="60" w:line="240" w:lineRule="auto"/>
              <w:ind w:left="-60" w:right="-73"/>
              <w:textAlignment w:val="center"/>
              <w:rPr>
                <w:i/>
                <w:iCs/>
                <w:lang w:val="id-ID"/>
              </w:rPr>
            </w:pPr>
            <w:r w:rsidRPr="009E42A2">
              <w:rPr>
                <w:i/>
                <w:iCs/>
              </w:rPr>
              <w:t>Pembuktian</w:t>
            </w:r>
          </w:p>
        </w:tc>
        <w:tc>
          <w:tcPr>
            <w:tcW w:w="7796" w:type="dxa"/>
          </w:tcPr>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Berdiskusi tentang data dari materi</w:t>
            </w:r>
            <w:r w:rsidRPr="009E42A2">
              <w:t xml:space="preserve"> :</w:t>
            </w:r>
            <w:r w:rsidRPr="009E42A2">
              <w:rPr>
                <w:lang w:val="id-ID"/>
              </w:rPr>
              <w:t xml:space="preserve"> </w:t>
            </w:r>
            <w:r w:rsidRPr="009E42A2" w:rsidR="009E42A2">
              <w:rPr>
                <w:bCs/>
                <w:i/>
                <w:lang w:val="id-ID"/>
              </w:rPr>
              <w:t>Komponen Break Even Point (BEP)</w:t>
            </w:r>
            <w:r w:rsidRPr="009E42A2">
              <w:rPr>
                <w:lang w:val="id-ID"/>
              </w:rPr>
              <w:t xml:space="preserve">. </w:t>
            </w:r>
          </w:p>
          <w:p w:rsidR="00091A99" w:rsidRPr="009E42A2" w:rsidP="009E42A2">
            <w:pPr>
              <w:numPr>
                <w:ilvl w:val="0"/>
                <w:numId w:val="76"/>
              </w:numPr>
              <w:tabs>
                <w:tab w:val="left" w:pos="193"/>
                <w:tab w:val="clear" w:pos="720"/>
              </w:tabs>
              <w:spacing w:before="60" w:after="60" w:line="240" w:lineRule="auto"/>
              <w:ind w:left="192" w:right="57" w:hanging="249"/>
              <w:jc w:val="both"/>
              <w:rPr>
                <w:caps/>
              </w:rPr>
            </w:pPr>
            <w:r w:rsidRPr="009E42A2">
              <w:rPr>
                <w:lang w:val="id-ID"/>
              </w:rPr>
              <w:t xml:space="preserve">Peserta </w:t>
            </w:r>
            <w:r w:rsidRPr="009E42A2">
              <w:rPr>
                <w:lang w:val="id-ID"/>
              </w:rPr>
              <w:t>didik</w:t>
            </w:r>
            <w:r w:rsidRPr="009E42A2">
              <w:rPr>
                <w:lang w:val="id-ID"/>
              </w:rPr>
              <w:t xml:space="preserve"> mengerjakan beberapa soal mengenai materi</w:t>
            </w:r>
            <w:r w:rsidRPr="009E42A2">
              <w:t xml:space="preserve"> :</w:t>
            </w:r>
            <w:r w:rsidRPr="009E42A2">
              <w:rPr>
                <w:lang w:val="id-ID"/>
              </w:rPr>
              <w:t xml:space="preserve"> </w:t>
            </w:r>
            <w:r w:rsidRPr="009E42A2" w:rsidR="009E42A2">
              <w:rPr>
                <w:bCs/>
                <w:i/>
                <w:lang w:val="id-ID"/>
              </w:rPr>
              <w:t>Komponen Break Even Point (BEP)</w:t>
            </w:r>
            <w:r w:rsidRPr="009E42A2">
              <w:rPr>
                <w:i/>
                <w:iCs/>
              </w:rPr>
              <w:t>.</w:t>
            </w:r>
          </w:p>
        </w:tc>
      </w:tr>
      <w:tr w:rsidTr="0081506A">
        <w:tblPrEx>
          <w:tblW w:w="9213" w:type="dxa"/>
          <w:tblInd w:w="534" w:type="dxa"/>
          <w:tblLook w:val="04A0"/>
        </w:tblPrEx>
        <w:tc>
          <w:tcPr>
            <w:tcW w:w="1417" w:type="dxa"/>
            <w:tcBorders>
              <w:bottom w:val="single" w:sz="4" w:space="0" w:color="auto"/>
            </w:tcBorders>
          </w:tcPr>
          <w:p w:rsidR="00091A99" w:rsidRPr="009E42A2" w:rsidP="009E42A2">
            <w:pPr>
              <w:suppressAutoHyphens/>
              <w:autoSpaceDE w:val="0"/>
              <w:autoSpaceDN w:val="0"/>
              <w:adjustRightInd w:val="0"/>
              <w:spacing w:before="60" w:after="60" w:line="240" w:lineRule="auto"/>
              <w:ind w:left="-60" w:right="-73"/>
              <w:textAlignment w:val="center"/>
              <w:rPr>
                <w:i/>
                <w:iCs/>
                <w:lang w:val="id-ID"/>
              </w:rPr>
            </w:pPr>
            <w:r w:rsidRPr="009E42A2">
              <w:rPr>
                <w:i/>
                <w:iCs/>
              </w:rPr>
              <w:t>Menarik</w:t>
            </w:r>
            <w:r w:rsidRPr="009E42A2">
              <w:rPr>
                <w:i/>
                <w:iCs/>
                <w:lang w:val="id-ID"/>
              </w:rPr>
              <w:t xml:space="preserve"> kesimpulan</w:t>
            </w:r>
          </w:p>
        </w:tc>
        <w:tc>
          <w:tcPr>
            <w:tcW w:w="7796" w:type="dxa"/>
            <w:tcBorders>
              <w:bottom w:val="single" w:sz="4" w:space="0" w:color="auto"/>
            </w:tcBorders>
          </w:tcPr>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Menyampaikan hasil diskusi tentang materi</w:t>
            </w:r>
            <w:r w:rsidRPr="009E42A2">
              <w:t xml:space="preserve"> :</w:t>
            </w:r>
            <w:r w:rsidRPr="009E42A2">
              <w:rPr>
                <w:lang w:val="id-ID"/>
              </w:rPr>
              <w:t xml:space="preserve"> </w:t>
            </w:r>
            <w:r w:rsidRPr="009E42A2" w:rsidR="009E42A2">
              <w:rPr>
                <w:bCs/>
                <w:i/>
                <w:lang w:val="id-ID"/>
              </w:rPr>
              <w:t>Komponen Break Even Point (BEP)</w:t>
            </w:r>
            <w:r w:rsidR="009E42A2">
              <w:rPr>
                <w:bCs/>
                <w:i/>
              </w:rPr>
              <w:t xml:space="preserve"> </w:t>
            </w:r>
            <w:r w:rsidRPr="009E42A2">
              <w:t>b</w:t>
            </w:r>
            <w:r w:rsidRPr="009E42A2">
              <w:rPr>
                <w:lang w:val="id-ID"/>
              </w:rPr>
              <w:t>erupa kesimpulan berdasarkan hasil analisis secara lisan, tertulis, atau media lainnya untuk mengembangkan sikap jujur, teliti, toleransi, kemampuan berpikir sistematis, mengungkapkan pendapat dengan sopan</w:t>
            </w:r>
          </w:p>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Mempresentasikan</w:t>
            </w:r>
            <w:r w:rsidRPr="009E42A2">
              <w:rPr>
                <w:lang w:val="id-ID"/>
              </w:rPr>
              <w:t xml:space="preserve"> hasil </w:t>
            </w:r>
            <w:r w:rsidRPr="009E42A2">
              <w:rPr>
                <w:lang w:val="id-ID"/>
              </w:rPr>
              <w:t>diskusi</w:t>
            </w:r>
            <w:r w:rsidRPr="009E42A2">
              <w:rPr>
                <w:lang w:val="id-ID"/>
              </w:rPr>
              <w:t xml:space="preserve"> kelompok secara klasikal tentang materi</w:t>
            </w:r>
            <w:r w:rsidRPr="009E42A2">
              <w:t xml:space="preserve"> :</w:t>
            </w:r>
            <w:r w:rsidRPr="009E42A2">
              <w:rPr>
                <w:lang w:val="id-ID"/>
              </w:rPr>
              <w:t xml:space="preserve"> </w:t>
            </w:r>
            <w:r w:rsidRPr="009E42A2" w:rsidR="009E42A2">
              <w:rPr>
                <w:bCs/>
                <w:i/>
                <w:lang w:val="id-ID"/>
              </w:rPr>
              <w:t>Komponen Break Even Point (BEP)</w:t>
            </w:r>
            <w:r w:rsidRPr="009E42A2">
              <w:rPr>
                <w:i/>
                <w:iCs/>
              </w:rPr>
              <w:t>.</w:t>
            </w:r>
          </w:p>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 xml:space="preserve">Mengemukakan pendapat </w:t>
            </w:r>
            <w:r w:rsidRPr="009E42A2">
              <w:rPr>
                <w:lang w:val="id-ID"/>
              </w:rPr>
              <w:t>atas</w:t>
            </w:r>
            <w:r w:rsidRPr="009E42A2">
              <w:rPr>
                <w:lang w:val="id-ID"/>
              </w:rPr>
              <w:t xml:space="preserve"> presentasi yang dilakukan tentang materi</w:t>
            </w:r>
            <w:r w:rsidRPr="009E42A2">
              <w:t xml:space="preserve"> :</w:t>
            </w:r>
            <w:r w:rsidRPr="009E42A2">
              <w:rPr>
                <w:lang w:val="id-ID"/>
              </w:rPr>
              <w:t xml:space="preserve"> </w:t>
            </w:r>
            <w:r w:rsidRPr="009E42A2" w:rsidR="009E42A2">
              <w:rPr>
                <w:bCs/>
                <w:i/>
                <w:lang w:val="id-ID"/>
              </w:rPr>
              <w:t>Komponen Break Even Point (BEP)</w:t>
            </w:r>
            <w:r w:rsidR="009E42A2">
              <w:rPr>
                <w:bCs/>
                <w:i/>
              </w:rPr>
              <w:t xml:space="preserve"> </w:t>
            </w:r>
            <w:r w:rsidRPr="009E42A2">
              <w:t xml:space="preserve">dan </w:t>
            </w:r>
            <w:r w:rsidRPr="009E42A2">
              <w:rPr>
                <w:lang w:val="id-ID"/>
              </w:rPr>
              <w:t>ditanggapi oleh kelompok yang mempresentasikan</w:t>
            </w:r>
          </w:p>
          <w:p w:rsidR="00091A99" w:rsidRPr="009E42A2" w:rsidP="009E42A2">
            <w:pPr>
              <w:numPr>
                <w:ilvl w:val="0"/>
                <w:numId w:val="76"/>
              </w:numPr>
              <w:tabs>
                <w:tab w:val="left" w:pos="193"/>
                <w:tab w:val="clear" w:pos="720"/>
              </w:tabs>
              <w:spacing w:before="60" w:after="60" w:line="240" w:lineRule="auto"/>
              <w:ind w:left="192" w:right="57" w:hanging="249"/>
              <w:jc w:val="both"/>
              <w:rPr>
                <w:caps/>
              </w:rPr>
            </w:pPr>
            <w:r w:rsidRPr="009E42A2">
              <w:rPr>
                <w:lang w:val="id-ID"/>
              </w:rPr>
              <w:t xml:space="preserve">Bertanya </w:t>
            </w:r>
            <w:r w:rsidRPr="009E42A2">
              <w:rPr>
                <w:lang w:val="id-ID"/>
              </w:rPr>
              <w:t>atas</w:t>
            </w:r>
            <w:r w:rsidRPr="009E42A2">
              <w:rPr>
                <w:lang w:val="id-ID"/>
              </w:rPr>
              <w:t xml:space="preserve"> presentasi </w:t>
            </w:r>
            <w:r w:rsidRPr="009E42A2">
              <w:rPr>
                <w:lang w:val="id-ID"/>
              </w:rPr>
              <w:t>tentang</w:t>
            </w:r>
            <w:r w:rsidRPr="009E42A2">
              <w:rPr>
                <w:lang w:val="id-ID"/>
              </w:rPr>
              <w:t xml:space="preserve"> materi</w:t>
            </w:r>
            <w:r w:rsidRPr="009E42A2">
              <w:t xml:space="preserve"> :</w:t>
            </w:r>
            <w:r w:rsidRPr="009E42A2">
              <w:rPr>
                <w:lang w:val="id-ID"/>
              </w:rPr>
              <w:t xml:space="preserve"> </w:t>
            </w:r>
            <w:r w:rsidRPr="009E42A2" w:rsidR="009E42A2">
              <w:rPr>
                <w:bCs/>
                <w:i/>
                <w:lang w:val="id-ID"/>
              </w:rPr>
              <w:t>Komponen Break Even Point (BEP)</w:t>
            </w:r>
            <w:r w:rsidR="009E42A2">
              <w:rPr>
                <w:bCs/>
                <w:i/>
              </w:rPr>
              <w:t xml:space="preserve"> </w:t>
            </w:r>
            <w:r w:rsidRPr="009E42A2">
              <w:t>d</w:t>
            </w:r>
            <w:r w:rsidRPr="009E42A2">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9E42A2" w:rsidP="009E42A2">
            <w:pPr>
              <w:tabs>
                <w:tab w:val="left" w:pos="426"/>
              </w:tabs>
              <w:spacing w:before="60" w:after="60" w:line="240" w:lineRule="auto"/>
              <w:ind w:left="0"/>
              <w:contextualSpacing w:val="0"/>
              <w:jc w:val="center"/>
              <w:rPr>
                <w:b/>
                <w:bCs/>
                <w:caps/>
              </w:rPr>
            </w:pPr>
            <w:r w:rsidRPr="009E42A2">
              <w:rPr>
                <w:b/>
                <w:bCs/>
                <w:caps/>
              </w:rPr>
              <w:t>REFLEKSI DAN KONFIRMASI</w:t>
            </w:r>
          </w:p>
        </w:tc>
      </w:tr>
      <w:tr w:rsidTr="0081506A">
        <w:tblPrEx>
          <w:tblW w:w="9213" w:type="dxa"/>
          <w:tblInd w:w="534" w:type="dxa"/>
          <w:tblLook w:val="04A0"/>
        </w:tblPrEx>
        <w:tc>
          <w:tcPr>
            <w:tcW w:w="9213" w:type="dxa"/>
            <w:gridSpan w:val="2"/>
          </w:tcPr>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color w:val="000000"/>
                <w:lang w:val="id-ID"/>
              </w:rPr>
              <w:t xml:space="preserve">Refleksi pencapaian siswa/formatif </w:t>
            </w:r>
            <w:r w:rsidRPr="009E42A2">
              <w:rPr>
                <w:lang w:val="id-ID"/>
              </w:rPr>
              <w:t>asesmen</w:t>
            </w:r>
            <w:r w:rsidRPr="009E42A2">
              <w:rPr>
                <w:color w:val="000000"/>
                <w:lang w:val="id-ID"/>
              </w:rPr>
              <w:t>, dan refleksi guru untuk mengetahui ketercapaian proses pembelajaran dan perbaikan.</w:t>
            </w:r>
          </w:p>
          <w:p w:rsidR="00091A99" w:rsidRPr="009E42A2" w:rsidP="009E42A2">
            <w:pPr>
              <w:numPr>
                <w:ilvl w:val="0"/>
                <w:numId w:val="76"/>
              </w:numPr>
              <w:tabs>
                <w:tab w:val="left" w:pos="193"/>
                <w:tab w:val="clear" w:pos="720"/>
              </w:tabs>
              <w:spacing w:before="60" w:after="60" w:line="240" w:lineRule="auto"/>
              <w:ind w:left="192" w:right="57" w:hanging="249"/>
              <w:jc w:val="both"/>
              <w:rPr>
                <w:lang w:val="id-ID"/>
              </w:rPr>
            </w:pPr>
            <w:r w:rsidRPr="009E42A2">
              <w:rPr>
                <w:lang w:val="id-ID"/>
              </w:rPr>
              <w:t>Menginformasikan kegiatan pembelajaran yang akan dilakukan pada pertemuan berikutnya.</w:t>
            </w:r>
          </w:p>
          <w:p w:rsidR="00091A99" w:rsidRPr="009E42A2" w:rsidP="009E42A2">
            <w:pPr>
              <w:numPr>
                <w:ilvl w:val="0"/>
                <w:numId w:val="76"/>
              </w:numPr>
              <w:tabs>
                <w:tab w:val="left" w:pos="193"/>
                <w:tab w:val="clear" w:pos="720"/>
              </w:tabs>
              <w:spacing w:before="60" w:after="60" w:line="240" w:lineRule="auto"/>
              <w:ind w:left="192" w:right="57" w:hanging="249"/>
              <w:jc w:val="both"/>
              <w:rPr>
                <w:caps/>
              </w:rPr>
            </w:pPr>
            <w:r w:rsidRPr="009E42A2">
              <w:rPr>
                <w:lang w:val="id-ID"/>
              </w:rPr>
              <w:t>Guru mengakhiri kegiatan belajar dengan memberikan pesan dan motivasi tetap semangat belajar dan</w:t>
            </w:r>
            <w:r w:rsidRPr="009E42A2">
              <w:t xml:space="preserve"> </w:t>
            </w:r>
            <w:r w:rsidRPr="009E42A2">
              <w:rPr>
                <w:lang w:val="id-ID"/>
              </w:rPr>
              <w:t>diakhiri dengan berdoa.</w:t>
            </w:r>
          </w:p>
        </w:tc>
      </w:tr>
    </w:tbl>
    <w:p w:rsidR="00091A99" w:rsidRPr="009E42A2" w:rsidP="009E42A2">
      <w:pPr>
        <w:spacing w:before="60" w:after="60" w:line="240" w:lineRule="auto"/>
        <w:ind w:left="426"/>
        <w:jc w:val="both"/>
        <w:rPr>
          <w:b/>
          <w:bCs/>
          <w:lang w:val="en-US" w:eastAsia="en-US" w:bidi="ar-SA"/>
        </w:rPr>
      </w:pPr>
    </w:p>
    <w:p w:rsidR="00525F4C" w:rsidRPr="009E42A2" w:rsidP="009E42A2">
      <w:pPr>
        <w:shd w:val="clear" w:color="auto" w:fill="DAEEF3" w:themeFill="accent5" w:themeFillTint="33"/>
        <w:tabs>
          <w:tab w:val="left" w:pos="426"/>
        </w:tabs>
        <w:spacing w:before="60" w:after="60" w:line="240" w:lineRule="auto"/>
        <w:jc w:val="both"/>
        <w:rPr>
          <w:b/>
          <w:bCs/>
          <w:lang w:val="en-US" w:eastAsia="en-US" w:bidi="ar-SA"/>
        </w:rPr>
      </w:pPr>
      <w:r w:rsidRPr="009E42A2">
        <w:rPr>
          <w:b/>
          <w:bCs/>
          <w:lang w:val="en-US" w:eastAsia="en-US" w:bidi="ar-SA"/>
        </w:rPr>
        <w:t>E</w:t>
      </w:r>
      <w:r w:rsidRPr="009E42A2">
        <w:rPr>
          <w:b/>
          <w:bCs/>
          <w:lang w:val="id-ID" w:eastAsia="en-US" w:bidi="ar-SA"/>
        </w:rPr>
        <w:t>.</w:t>
      </w:r>
      <w:r w:rsidRPr="009E42A2">
        <w:rPr>
          <w:b/>
          <w:bCs/>
          <w:lang w:val="id-ID" w:eastAsia="en-US" w:bidi="ar-SA"/>
        </w:rPr>
        <w:tab/>
        <w:t>ASESMEN</w:t>
      </w:r>
      <w:r w:rsidRPr="009E42A2" w:rsidR="002E5C02">
        <w:rPr>
          <w:b/>
          <w:bCs/>
          <w:lang w:val="en-US" w:eastAsia="en-US" w:bidi="ar-SA"/>
        </w:rPr>
        <w:t xml:space="preserve"> / PENILAIAN HASIL PEMBELAJARAN</w:t>
      </w:r>
    </w:p>
    <w:p w:rsidR="006218AB" w:rsidRPr="009E42A2" w:rsidP="009E42A2">
      <w:pPr>
        <w:tabs>
          <w:tab w:val="left" w:pos="709"/>
        </w:tabs>
        <w:spacing w:before="60" w:after="60" w:line="240" w:lineRule="auto"/>
        <w:ind w:left="426"/>
        <w:jc w:val="both"/>
        <w:rPr>
          <w:b/>
          <w:bCs/>
          <w:lang w:val="en-US" w:eastAsia="en-US" w:bidi="ar-SA"/>
        </w:rPr>
      </w:pPr>
      <w:r w:rsidRPr="009E42A2">
        <w:rPr>
          <w:b/>
          <w:bCs/>
          <w:lang w:val="en-US" w:eastAsia="en-US" w:bidi="ar-SA"/>
        </w:rPr>
        <w:t xml:space="preserve">1. </w:t>
      </w:r>
      <w:r w:rsidRPr="009E42A2">
        <w:rPr>
          <w:b/>
          <w:bCs/>
          <w:lang w:val="en-US" w:eastAsia="en-US" w:bidi="ar-SA"/>
        </w:rPr>
        <w:tab/>
        <w:t>ASESMEN DIAGNOSTIK:</w:t>
      </w:r>
    </w:p>
    <w:p w:rsidR="006218AB" w:rsidRPr="009E42A2" w:rsidP="009E42A2">
      <w:pPr>
        <w:spacing w:before="60" w:after="60" w:line="240" w:lineRule="auto"/>
        <w:ind w:left="709"/>
        <w:jc w:val="both"/>
        <w:rPr>
          <w:lang w:val="en-US" w:eastAsia="en-US" w:bidi="ar-SA"/>
        </w:rPr>
      </w:pPr>
      <w:r w:rsidRPr="009E42A2">
        <w:rPr>
          <w:lang w:val="en-US" w:eastAsia="en-US" w:bidi="ar-SA"/>
        </w:rPr>
        <w:t>Mengetahui kondisi awal mental para peserta didik</w:t>
      </w:r>
    </w:p>
    <w:tbl>
      <w:tblPr>
        <w:tblStyle w:val="TableGrid7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9E42A2" w:rsidP="009E42A2">
            <w:pPr>
              <w:spacing w:before="60" w:after="60" w:line="240" w:lineRule="auto"/>
              <w:jc w:val="center"/>
              <w:rPr>
                <w:b/>
                <w:bCs/>
                <w:lang w:val="id-ID"/>
              </w:rPr>
            </w:pPr>
            <w:r w:rsidRPr="009E42A2">
              <w:rPr>
                <w:b/>
                <w:bCs/>
                <w:lang w:val="id-ID"/>
              </w:rPr>
              <w:t>No</w:t>
            </w:r>
          </w:p>
        </w:tc>
        <w:tc>
          <w:tcPr>
            <w:tcW w:w="5102" w:type="dxa"/>
            <w:vMerge w:val="restart"/>
            <w:shd w:val="clear" w:color="auto" w:fill="DBE5F1"/>
            <w:vAlign w:val="center"/>
          </w:tcPr>
          <w:p w:rsidR="006218AB" w:rsidRPr="009E42A2" w:rsidP="009E42A2">
            <w:pPr>
              <w:spacing w:before="60" w:after="60" w:line="240" w:lineRule="auto"/>
              <w:jc w:val="center"/>
              <w:rPr>
                <w:b/>
                <w:bCs/>
                <w:lang w:val="id-ID"/>
              </w:rPr>
            </w:pPr>
            <w:r w:rsidRPr="009E42A2">
              <w:rPr>
                <w:b/>
                <w:bCs/>
                <w:lang w:val="id-ID"/>
              </w:rPr>
              <w:t>Pertanyaan</w:t>
            </w:r>
          </w:p>
        </w:tc>
        <w:tc>
          <w:tcPr>
            <w:tcW w:w="2210" w:type="dxa"/>
            <w:gridSpan w:val="2"/>
            <w:shd w:val="clear" w:color="auto" w:fill="DBE5F1"/>
          </w:tcPr>
          <w:p w:rsidR="006218AB" w:rsidRPr="009E42A2" w:rsidP="009E42A2">
            <w:pPr>
              <w:spacing w:before="60" w:after="60" w:line="240" w:lineRule="auto"/>
              <w:jc w:val="center"/>
              <w:rPr>
                <w:b/>
                <w:bCs/>
                <w:lang w:val="id-ID"/>
              </w:rPr>
            </w:pPr>
            <w:r w:rsidRPr="009E42A2">
              <w:rPr>
                <w:b/>
                <w:bCs/>
                <w:lang w:val="id-ID"/>
              </w:rPr>
              <w:t>Pilihan</w:t>
            </w:r>
            <w:r w:rsidRPr="009E42A2">
              <w:rPr>
                <w:b/>
                <w:bCs/>
              </w:rPr>
              <w:t xml:space="preserve"> </w:t>
            </w:r>
            <w:r w:rsidRPr="009E42A2">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9E42A2" w:rsidP="009E42A2">
            <w:pPr>
              <w:spacing w:before="60" w:after="60" w:line="240" w:lineRule="auto"/>
              <w:jc w:val="center"/>
              <w:rPr>
                <w:b/>
                <w:bCs/>
                <w:lang w:val="id-ID"/>
              </w:rPr>
            </w:pPr>
          </w:p>
        </w:tc>
        <w:tc>
          <w:tcPr>
            <w:tcW w:w="5102" w:type="dxa"/>
            <w:vMerge/>
            <w:shd w:val="clear" w:color="auto" w:fill="DBE5F1"/>
          </w:tcPr>
          <w:p w:rsidR="006218AB" w:rsidRPr="009E42A2" w:rsidP="009E42A2">
            <w:pPr>
              <w:spacing w:before="60" w:after="60" w:line="240" w:lineRule="auto"/>
              <w:rPr>
                <w:b/>
                <w:bCs/>
                <w:lang w:val="id-ID"/>
              </w:rPr>
            </w:pPr>
          </w:p>
        </w:tc>
        <w:tc>
          <w:tcPr>
            <w:tcW w:w="1164" w:type="dxa"/>
            <w:shd w:val="clear" w:color="auto" w:fill="DBE5F1"/>
          </w:tcPr>
          <w:p w:rsidR="006218AB" w:rsidRPr="009E42A2" w:rsidP="009E42A2">
            <w:pPr>
              <w:spacing w:before="60" w:after="60" w:line="240" w:lineRule="auto"/>
              <w:jc w:val="center"/>
              <w:rPr>
                <w:b/>
                <w:bCs/>
                <w:lang w:val="id-ID"/>
              </w:rPr>
            </w:pPr>
            <w:r w:rsidRPr="009E42A2">
              <w:rPr>
                <w:b/>
                <w:bCs/>
                <w:lang w:val="id-ID"/>
              </w:rPr>
              <w:t>Ya</w:t>
            </w:r>
          </w:p>
        </w:tc>
        <w:tc>
          <w:tcPr>
            <w:tcW w:w="1046" w:type="dxa"/>
            <w:shd w:val="clear" w:color="auto" w:fill="DBE5F1"/>
          </w:tcPr>
          <w:p w:rsidR="006218AB" w:rsidRPr="009E42A2" w:rsidP="009E42A2">
            <w:pPr>
              <w:spacing w:before="60" w:after="60" w:line="240" w:lineRule="auto"/>
              <w:jc w:val="center"/>
              <w:rPr>
                <w:b/>
                <w:bCs/>
                <w:lang w:val="id-ID"/>
              </w:rPr>
            </w:pPr>
            <w:r w:rsidRPr="009E42A2">
              <w:rPr>
                <w:b/>
                <w:bCs/>
                <w:lang w:val="id-ID"/>
              </w:rPr>
              <w:t>Tidak</w:t>
            </w:r>
          </w:p>
        </w:tc>
      </w:tr>
      <w:tr w:rsidTr="0081506A">
        <w:tblPrEx>
          <w:tblW w:w="0" w:type="auto"/>
          <w:tblInd w:w="817" w:type="dxa"/>
          <w:tblLook w:val="04A0"/>
        </w:tblPrEx>
        <w:tc>
          <w:tcPr>
            <w:tcW w:w="680" w:type="dxa"/>
            <w:shd w:val="clear" w:color="auto" w:fill="auto"/>
          </w:tcPr>
          <w:p w:rsidR="006218AB" w:rsidRPr="009E42A2" w:rsidP="009E42A2">
            <w:pPr>
              <w:spacing w:before="60" w:after="60" w:line="240" w:lineRule="auto"/>
              <w:jc w:val="center"/>
            </w:pPr>
            <w:r w:rsidRPr="009E42A2">
              <w:t>1</w:t>
            </w:r>
          </w:p>
        </w:tc>
        <w:tc>
          <w:tcPr>
            <w:tcW w:w="5102" w:type="dxa"/>
            <w:shd w:val="clear" w:color="auto" w:fill="auto"/>
          </w:tcPr>
          <w:p w:rsidR="006218AB" w:rsidRPr="009E42A2" w:rsidP="009E42A2">
            <w:pPr>
              <w:spacing w:before="60" w:after="60" w:line="240" w:lineRule="auto"/>
              <w:jc w:val="both"/>
              <w:rPr>
                <w:lang w:val="id-ID"/>
              </w:rPr>
            </w:pPr>
            <w:r w:rsidRPr="009E42A2">
              <w:rPr>
                <w:lang w:val="id-ID"/>
              </w:rPr>
              <w:t>Apa</w:t>
            </w:r>
            <w:r w:rsidRPr="009E42A2">
              <w:t xml:space="preserve"> </w:t>
            </w:r>
            <w:r w:rsidRPr="009E42A2">
              <w:rPr>
                <w:lang w:val="id-ID"/>
              </w:rPr>
              <w:t>kabar</w:t>
            </w:r>
            <w:r w:rsidRPr="009E42A2">
              <w:t xml:space="preserve"> </w:t>
            </w:r>
            <w:r w:rsidRPr="009E42A2">
              <w:rPr>
                <w:lang w:val="id-ID"/>
              </w:rPr>
              <w:t>hari</w:t>
            </w:r>
            <w:r w:rsidRPr="009E42A2">
              <w:t xml:space="preserve"> </w:t>
            </w:r>
            <w:r w:rsidRPr="009E42A2">
              <w:rPr>
                <w:lang w:val="id-ID"/>
              </w:rPr>
              <w:t>ini?</w:t>
            </w:r>
          </w:p>
        </w:tc>
        <w:tc>
          <w:tcPr>
            <w:tcW w:w="1164" w:type="dxa"/>
            <w:shd w:val="clear" w:color="auto" w:fill="auto"/>
          </w:tcPr>
          <w:p w:rsidR="006218AB" w:rsidRPr="009E42A2" w:rsidP="009E42A2">
            <w:pPr>
              <w:spacing w:before="60" w:after="60" w:line="240" w:lineRule="auto"/>
              <w:rPr>
                <w:lang w:val="id-ID"/>
              </w:rPr>
            </w:pPr>
          </w:p>
        </w:tc>
        <w:tc>
          <w:tcPr>
            <w:tcW w:w="1046" w:type="dxa"/>
            <w:shd w:val="clear" w:color="auto" w:fill="auto"/>
          </w:tcPr>
          <w:p w:rsidR="006218AB" w:rsidRPr="009E42A2" w:rsidP="009E42A2">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9E42A2" w:rsidP="009E42A2">
            <w:pPr>
              <w:spacing w:before="60" w:after="60" w:line="240" w:lineRule="auto"/>
              <w:jc w:val="center"/>
            </w:pPr>
            <w:r w:rsidRPr="009E42A2">
              <w:t>2</w:t>
            </w:r>
          </w:p>
        </w:tc>
        <w:tc>
          <w:tcPr>
            <w:tcW w:w="5102" w:type="dxa"/>
            <w:shd w:val="clear" w:color="auto" w:fill="auto"/>
          </w:tcPr>
          <w:p w:rsidR="006218AB" w:rsidRPr="009E42A2" w:rsidP="009E42A2">
            <w:pPr>
              <w:spacing w:before="60" w:after="60" w:line="240" w:lineRule="auto"/>
              <w:jc w:val="both"/>
              <w:rPr>
                <w:lang w:val="id-ID"/>
              </w:rPr>
            </w:pPr>
            <w:r w:rsidRPr="009E42A2">
              <w:rPr>
                <w:lang w:val="id-ID"/>
              </w:rPr>
              <w:t>Apakah</w:t>
            </w:r>
            <w:r w:rsidRPr="009E42A2">
              <w:t xml:space="preserve"> </w:t>
            </w:r>
            <w:r w:rsidRPr="009E42A2">
              <w:rPr>
                <w:lang w:val="id-ID"/>
              </w:rPr>
              <w:t>ada yang sakit</w:t>
            </w:r>
            <w:r w:rsidRPr="009E42A2">
              <w:t xml:space="preserve"> </w:t>
            </w:r>
            <w:r w:rsidRPr="009E42A2">
              <w:rPr>
                <w:lang w:val="id-ID"/>
              </w:rPr>
              <w:t>hari</w:t>
            </w:r>
            <w:r w:rsidRPr="009E42A2">
              <w:t xml:space="preserve"> </w:t>
            </w:r>
            <w:r w:rsidRPr="009E42A2">
              <w:rPr>
                <w:lang w:val="id-ID"/>
              </w:rPr>
              <w:t>ini?</w:t>
            </w:r>
          </w:p>
        </w:tc>
        <w:tc>
          <w:tcPr>
            <w:tcW w:w="1164" w:type="dxa"/>
            <w:shd w:val="clear" w:color="auto" w:fill="auto"/>
          </w:tcPr>
          <w:p w:rsidR="006218AB" w:rsidRPr="009E42A2" w:rsidP="009E42A2">
            <w:pPr>
              <w:spacing w:before="60" w:after="60" w:line="240" w:lineRule="auto"/>
              <w:rPr>
                <w:lang w:val="id-ID"/>
              </w:rPr>
            </w:pPr>
          </w:p>
        </w:tc>
        <w:tc>
          <w:tcPr>
            <w:tcW w:w="1046" w:type="dxa"/>
            <w:shd w:val="clear" w:color="auto" w:fill="auto"/>
          </w:tcPr>
          <w:p w:rsidR="006218AB" w:rsidRPr="009E42A2" w:rsidP="009E42A2">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9E42A2" w:rsidP="009E42A2">
            <w:pPr>
              <w:spacing w:before="60" w:after="60" w:line="240" w:lineRule="auto"/>
              <w:jc w:val="center"/>
            </w:pPr>
            <w:r w:rsidRPr="009E42A2">
              <w:t>3</w:t>
            </w:r>
          </w:p>
        </w:tc>
        <w:tc>
          <w:tcPr>
            <w:tcW w:w="5102" w:type="dxa"/>
            <w:shd w:val="clear" w:color="auto" w:fill="auto"/>
          </w:tcPr>
          <w:p w:rsidR="006218AB" w:rsidRPr="009E42A2" w:rsidP="009E42A2">
            <w:pPr>
              <w:spacing w:before="60" w:after="60" w:line="240" w:lineRule="auto"/>
              <w:jc w:val="both"/>
              <w:rPr>
                <w:lang w:val="id-ID"/>
              </w:rPr>
            </w:pPr>
            <w:r w:rsidRPr="009E42A2">
              <w:rPr>
                <w:lang w:val="id-ID"/>
              </w:rPr>
              <w:t>Apakah kalian dalam</w:t>
            </w:r>
            <w:r w:rsidRPr="009E42A2">
              <w:t xml:space="preserve"> </w:t>
            </w:r>
            <w:r w:rsidRPr="009E42A2">
              <w:rPr>
                <w:lang w:val="id-ID"/>
              </w:rPr>
              <w:t>keadaan</w:t>
            </w:r>
            <w:r w:rsidRPr="009E42A2">
              <w:t xml:space="preserve"> </w:t>
            </w:r>
            <w:r w:rsidRPr="009E42A2">
              <w:rPr>
                <w:lang w:val="id-ID"/>
              </w:rPr>
              <w:t>sehat?</w:t>
            </w:r>
          </w:p>
        </w:tc>
        <w:tc>
          <w:tcPr>
            <w:tcW w:w="1164" w:type="dxa"/>
            <w:shd w:val="clear" w:color="auto" w:fill="auto"/>
          </w:tcPr>
          <w:p w:rsidR="006218AB" w:rsidRPr="009E42A2" w:rsidP="009E42A2">
            <w:pPr>
              <w:spacing w:before="60" w:after="60" w:line="240" w:lineRule="auto"/>
              <w:rPr>
                <w:lang w:val="id-ID"/>
              </w:rPr>
            </w:pPr>
          </w:p>
        </w:tc>
        <w:tc>
          <w:tcPr>
            <w:tcW w:w="1046" w:type="dxa"/>
            <w:shd w:val="clear" w:color="auto" w:fill="auto"/>
          </w:tcPr>
          <w:p w:rsidR="006218AB" w:rsidRPr="009E42A2" w:rsidP="009E42A2">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9E42A2" w:rsidP="009E42A2">
            <w:pPr>
              <w:spacing w:before="60" w:after="60" w:line="240" w:lineRule="auto"/>
              <w:jc w:val="center"/>
            </w:pPr>
            <w:r w:rsidRPr="009E42A2">
              <w:t>4</w:t>
            </w:r>
          </w:p>
        </w:tc>
        <w:tc>
          <w:tcPr>
            <w:tcW w:w="5102" w:type="dxa"/>
            <w:shd w:val="clear" w:color="auto" w:fill="auto"/>
          </w:tcPr>
          <w:p w:rsidR="006218AB" w:rsidRPr="009E42A2" w:rsidP="009E42A2">
            <w:pPr>
              <w:spacing w:before="60" w:after="60" w:line="240" w:lineRule="auto"/>
              <w:jc w:val="both"/>
              <w:rPr>
                <w:lang w:val="id-ID"/>
              </w:rPr>
            </w:pPr>
            <w:r w:rsidRPr="009E42A2">
              <w:rPr>
                <w:lang w:val="id-ID"/>
              </w:rPr>
              <w:t>Apakah</w:t>
            </w:r>
            <w:r w:rsidRPr="009E42A2">
              <w:t xml:space="preserve"> </w:t>
            </w:r>
            <w:r w:rsidRPr="009E42A2">
              <w:rPr>
                <w:lang w:val="id-ID"/>
              </w:rPr>
              <w:t>anak-anak</w:t>
            </w:r>
            <w:r w:rsidRPr="009E42A2">
              <w:t xml:space="preserve"> </w:t>
            </w:r>
            <w:r w:rsidRPr="009E42A2">
              <w:rPr>
                <w:lang w:val="id-ID"/>
              </w:rPr>
              <w:t>merasa</w:t>
            </w:r>
            <w:r w:rsidRPr="009E42A2">
              <w:t xml:space="preserve"> </w:t>
            </w:r>
            <w:r w:rsidRPr="009E42A2">
              <w:rPr>
                <w:lang w:val="id-ID"/>
              </w:rPr>
              <w:t>bersemangat</w:t>
            </w:r>
            <w:r w:rsidRPr="009E42A2">
              <w:t xml:space="preserve"> </w:t>
            </w:r>
            <w:r w:rsidRPr="009E42A2">
              <w:rPr>
                <w:lang w:val="id-ID"/>
              </w:rPr>
              <w:t>hari</w:t>
            </w:r>
            <w:r w:rsidRPr="009E42A2">
              <w:t xml:space="preserve"> </w:t>
            </w:r>
            <w:r w:rsidRPr="009E42A2">
              <w:rPr>
                <w:lang w:val="id-ID"/>
              </w:rPr>
              <w:t>ini?</w:t>
            </w:r>
          </w:p>
        </w:tc>
        <w:tc>
          <w:tcPr>
            <w:tcW w:w="1164" w:type="dxa"/>
            <w:shd w:val="clear" w:color="auto" w:fill="auto"/>
          </w:tcPr>
          <w:p w:rsidR="006218AB" w:rsidRPr="009E42A2" w:rsidP="009E42A2">
            <w:pPr>
              <w:spacing w:before="60" w:after="60" w:line="240" w:lineRule="auto"/>
              <w:rPr>
                <w:lang w:val="id-ID"/>
              </w:rPr>
            </w:pPr>
          </w:p>
        </w:tc>
        <w:tc>
          <w:tcPr>
            <w:tcW w:w="1046" w:type="dxa"/>
            <w:shd w:val="clear" w:color="auto" w:fill="auto"/>
          </w:tcPr>
          <w:p w:rsidR="006218AB" w:rsidRPr="009E42A2" w:rsidP="009E42A2">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9E42A2" w:rsidP="009E42A2">
            <w:pPr>
              <w:spacing w:before="60" w:after="60" w:line="240" w:lineRule="auto"/>
              <w:jc w:val="center"/>
            </w:pPr>
            <w:r w:rsidRPr="009E42A2">
              <w:t>5</w:t>
            </w:r>
          </w:p>
        </w:tc>
        <w:tc>
          <w:tcPr>
            <w:tcW w:w="5102" w:type="dxa"/>
            <w:shd w:val="clear" w:color="auto" w:fill="auto"/>
          </w:tcPr>
          <w:p w:rsidR="006218AB" w:rsidRPr="009E42A2" w:rsidP="009E42A2">
            <w:pPr>
              <w:spacing w:before="60" w:after="60" w:line="240" w:lineRule="auto"/>
              <w:jc w:val="both"/>
              <w:rPr>
                <w:lang w:val="id-ID"/>
              </w:rPr>
            </w:pPr>
            <w:r w:rsidRPr="009E42A2">
              <w:rPr>
                <w:lang w:val="id-ID"/>
              </w:rPr>
              <w:t>Apakah</w:t>
            </w:r>
            <w:r w:rsidRPr="009E42A2">
              <w:t xml:space="preserve"> </w:t>
            </w:r>
            <w:r w:rsidRPr="009E42A2">
              <w:rPr>
                <w:lang w:val="id-ID"/>
              </w:rPr>
              <w:t>tadi</w:t>
            </w:r>
            <w:r w:rsidRPr="009E42A2">
              <w:t xml:space="preserve"> </w:t>
            </w:r>
            <w:r w:rsidRPr="009E42A2">
              <w:rPr>
                <w:lang w:val="id-ID"/>
              </w:rPr>
              <w:t>malam</w:t>
            </w:r>
            <w:r w:rsidRPr="009E42A2">
              <w:t xml:space="preserve"> </w:t>
            </w:r>
            <w:r w:rsidRPr="009E42A2">
              <w:rPr>
                <w:lang w:val="id-ID"/>
              </w:rPr>
              <w:t>sudah</w:t>
            </w:r>
            <w:r w:rsidRPr="009E42A2">
              <w:t xml:space="preserve"> </w:t>
            </w:r>
            <w:r w:rsidRPr="009E42A2">
              <w:rPr>
                <w:lang w:val="id-ID"/>
              </w:rPr>
              <w:t>belajar?</w:t>
            </w:r>
          </w:p>
        </w:tc>
        <w:tc>
          <w:tcPr>
            <w:tcW w:w="1164" w:type="dxa"/>
            <w:shd w:val="clear" w:color="auto" w:fill="auto"/>
          </w:tcPr>
          <w:p w:rsidR="006218AB" w:rsidRPr="009E42A2" w:rsidP="009E42A2">
            <w:pPr>
              <w:spacing w:before="60" w:after="60" w:line="240" w:lineRule="auto"/>
              <w:rPr>
                <w:lang w:val="id-ID"/>
              </w:rPr>
            </w:pPr>
          </w:p>
        </w:tc>
        <w:tc>
          <w:tcPr>
            <w:tcW w:w="1046" w:type="dxa"/>
            <w:shd w:val="clear" w:color="auto" w:fill="auto"/>
          </w:tcPr>
          <w:p w:rsidR="006218AB" w:rsidRPr="009E42A2" w:rsidP="009E42A2">
            <w:pPr>
              <w:spacing w:before="60" w:after="60" w:line="240" w:lineRule="auto"/>
              <w:rPr>
                <w:lang w:val="id-ID"/>
              </w:rPr>
            </w:pPr>
          </w:p>
        </w:tc>
      </w:tr>
    </w:tbl>
    <w:p w:rsidR="006218AB" w:rsidRPr="009E42A2" w:rsidP="009E42A2">
      <w:pPr>
        <w:spacing w:before="60" w:after="60" w:line="240" w:lineRule="auto"/>
        <w:ind w:left="709"/>
        <w:jc w:val="both"/>
        <w:rPr>
          <w:lang w:val="en-US" w:eastAsia="en-US" w:bidi="ar-SA"/>
        </w:rPr>
      </w:pPr>
    </w:p>
    <w:p w:rsidR="006218AB" w:rsidRPr="009E42A2" w:rsidP="009E42A2">
      <w:pPr>
        <w:tabs>
          <w:tab w:val="left" w:pos="709"/>
        </w:tabs>
        <w:spacing w:before="60" w:after="60" w:line="240" w:lineRule="auto"/>
        <w:ind w:left="426"/>
        <w:jc w:val="both"/>
        <w:rPr>
          <w:b/>
          <w:bCs/>
          <w:lang w:val="en-US" w:eastAsia="en-US" w:bidi="ar-SA"/>
        </w:rPr>
      </w:pPr>
      <w:r w:rsidRPr="009E42A2">
        <w:rPr>
          <w:b/>
          <w:bCs/>
          <w:lang w:val="en-US" w:eastAsia="en-US" w:bidi="ar-SA"/>
        </w:rPr>
        <w:t>2.</w:t>
      </w:r>
      <w:r w:rsidRPr="009E42A2">
        <w:rPr>
          <w:b/>
          <w:bCs/>
          <w:lang w:val="en-US" w:eastAsia="en-US" w:bidi="ar-SA"/>
        </w:rPr>
        <w:tab/>
        <w:t>ASESMEN FORMATIF:</w:t>
      </w:r>
    </w:p>
    <w:p w:rsidR="006218AB" w:rsidRPr="009E42A2" w:rsidP="009E42A2">
      <w:pPr>
        <w:spacing w:before="60" w:after="60" w:line="240" w:lineRule="auto"/>
        <w:ind w:left="709"/>
        <w:jc w:val="both"/>
        <w:rPr>
          <w:lang w:val="en-US" w:eastAsia="en-US" w:bidi="ar-SA"/>
        </w:rPr>
      </w:pPr>
      <w:r w:rsidRPr="009E42A2">
        <w:rPr>
          <w:lang w:val="en-US" w:eastAsia="en-US" w:bidi="ar-SA"/>
        </w:rPr>
        <w:t>Diskusi : melatih kemampuan peserta didik dalam berkolaborasi dengan kelompoknya,  melatih berbicara dan berani mengungkapakan pendapat, memunculkan ide-idenya, bekerja sama dalam tim</w:t>
      </w:r>
    </w:p>
    <w:p w:rsidR="006218AB" w:rsidRPr="009E42A2" w:rsidP="009E42A2">
      <w:pPr>
        <w:spacing w:before="60" w:after="60" w:line="240" w:lineRule="auto"/>
        <w:ind w:left="709"/>
        <w:jc w:val="both"/>
        <w:rPr>
          <w:lang w:val="en-US" w:eastAsia="en-US" w:bidi="ar-SA"/>
        </w:rPr>
      </w:pPr>
      <w:r w:rsidRPr="009E42A2">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9E42A2" w:rsidP="009E42A2">
      <w:pPr>
        <w:spacing w:before="60" w:after="60" w:line="240" w:lineRule="auto"/>
        <w:ind w:left="709"/>
        <w:jc w:val="both"/>
        <w:rPr>
          <w:lang w:val="en-US" w:eastAsia="en-US" w:bidi="ar-SA"/>
        </w:rPr>
      </w:pPr>
      <w:r w:rsidRPr="009E42A2">
        <w:rPr>
          <w:lang w:val="en-US" w:eastAsia="en-US" w:bidi="ar-SA"/>
        </w:rPr>
        <w:t>Unjuk kerja : menilai keterampilan proses yang dimiliki setiap anak, dan perkembangannya</w:t>
      </w:r>
    </w:p>
    <w:p w:rsidR="006218AB" w:rsidRPr="009E42A2" w:rsidP="009E42A2">
      <w:pPr>
        <w:spacing w:before="60" w:after="60" w:line="240" w:lineRule="auto"/>
        <w:ind w:left="851"/>
        <w:jc w:val="center"/>
        <w:rPr>
          <w:rFonts w:eastAsiaTheme="minorHAnsi"/>
          <w:b/>
          <w:lang w:val="en-US" w:eastAsia="en-US" w:bidi="ar-SA"/>
        </w:rPr>
      </w:pPr>
    </w:p>
    <w:p w:rsidR="006218AB" w:rsidRPr="009E42A2" w:rsidP="009E42A2">
      <w:pPr>
        <w:spacing w:before="60" w:after="60" w:line="240" w:lineRule="auto"/>
        <w:ind w:left="851"/>
        <w:jc w:val="center"/>
        <w:rPr>
          <w:rFonts w:eastAsiaTheme="minorHAnsi"/>
          <w:b/>
          <w:lang w:val="en-US" w:eastAsia="en-US" w:bidi="ar-SA"/>
        </w:rPr>
      </w:pPr>
      <w:r w:rsidRPr="009E42A2">
        <w:rPr>
          <w:rFonts w:eastAsiaTheme="minorHAnsi"/>
          <w:b/>
          <w:lang w:val="id-ID" w:eastAsia="en-US" w:bidi="ar-SA"/>
        </w:rPr>
        <w:t>FORMAT PENILAIAN FORMATIF</w:t>
      </w:r>
    </w:p>
    <w:tbl>
      <w:tblPr>
        <w:tblStyle w:val="TableGrid7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9E42A2" w:rsidP="009E42A2">
            <w:pPr>
              <w:spacing w:before="60" w:after="60" w:line="240" w:lineRule="auto"/>
              <w:ind w:left="-57" w:right="-57"/>
              <w:jc w:val="center"/>
              <w:rPr>
                <w:b/>
                <w:lang w:val="id-ID"/>
              </w:rPr>
            </w:pPr>
            <w:r w:rsidRPr="009E42A2">
              <w:rPr>
                <w:b/>
                <w:lang w:val="id-ID"/>
              </w:rPr>
              <w:t>No</w:t>
            </w:r>
          </w:p>
        </w:tc>
        <w:tc>
          <w:tcPr>
            <w:tcW w:w="2552" w:type="dxa"/>
            <w:vMerge w:val="restart"/>
            <w:vAlign w:val="center"/>
          </w:tcPr>
          <w:p w:rsidR="006218AB" w:rsidRPr="009E42A2" w:rsidP="009E42A2">
            <w:pPr>
              <w:spacing w:before="60" w:after="60" w:line="240" w:lineRule="auto"/>
              <w:ind w:left="-57" w:right="-57"/>
              <w:jc w:val="center"/>
              <w:rPr>
                <w:b/>
              </w:rPr>
            </w:pPr>
            <w:r w:rsidRPr="009E42A2">
              <w:rPr>
                <w:b/>
                <w:lang w:val="id-ID"/>
              </w:rPr>
              <w:t>Nama</w:t>
            </w:r>
            <w:r w:rsidRPr="009E42A2">
              <w:rPr>
                <w:b/>
              </w:rPr>
              <w:t xml:space="preserve"> Peserta Didik</w:t>
            </w:r>
          </w:p>
        </w:tc>
        <w:tc>
          <w:tcPr>
            <w:tcW w:w="1360" w:type="dxa"/>
            <w:gridSpan w:val="4"/>
            <w:vAlign w:val="center"/>
          </w:tcPr>
          <w:p w:rsidR="006218AB" w:rsidRPr="009E42A2" w:rsidP="009E42A2">
            <w:pPr>
              <w:spacing w:before="60" w:after="60" w:line="240" w:lineRule="auto"/>
              <w:ind w:left="-57" w:right="-57"/>
              <w:jc w:val="center"/>
              <w:rPr>
                <w:b/>
              </w:rPr>
            </w:pPr>
            <w:r w:rsidRPr="009E42A2">
              <w:rPr>
                <w:b/>
              </w:rPr>
              <w:t>Materi 1</w:t>
            </w:r>
          </w:p>
        </w:tc>
        <w:tc>
          <w:tcPr>
            <w:tcW w:w="1360" w:type="dxa"/>
            <w:gridSpan w:val="4"/>
            <w:vAlign w:val="center"/>
          </w:tcPr>
          <w:p w:rsidR="006218AB" w:rsidRPr="009E42A2" w:rsidP="009E42A2">
            <w:pPr>
              <w:spacing w:before="60" w:after="60" w:line="240" w:lineRule="auto"/>
              <w:ind w:left="-57" w:right="-57"/>
              <w:jc w:val="center"/>
              <w:rPr>
                <w:b/>
              </w:rPr>
            </w:pPr>
            <w:r w:rsidRPr="009E42A2">
              <w:rPr>
                <w:b/>
              </w:rPr>
              <w:t>Materi 2</w:t>
            </w:r>
          </w:p>
        </w:tc>
        <w:tc>
          <w:tcPr>
            <w:tcW w:w="1360" w:type="dxa"/>
            <w:gridSpan w:val="4"/>
            <w:vAlign w:val="center"/>
          </w:tcPr>
          <w:p w:rsidR="006218AB" w:rsidRPr="009E42A2" w:rsidP="009E42A2">
            <w:pPr>
              <w:spacing w:before="60" w:after="60" w:line="240" w:lineRule="auto"/>
              <w:ind w:left="-57" w:right="-57"/>
              <w:jc w:val="center"/>
              <w:rPr>
                <w:b/>
              </w:rPr>
            </w:pPr>
            <w:r w:rsidRPr="009E42A2">
              <w:rPr>
                <w:b/>
              </w:rPr>
              <w:t>Materi 3</w:t>
            </w:r>
          </w:p>
        </w:tc>
        <w:tc>
          <w:tcPr>
            <w:tcW w:w="850" w:type="dxa"/>
            <w:vMerge w:val="restart"/>
            <w:vAlign w:val="center"/>
          </w:tcPr>
          <w:p w:rsidR="006218AB" w:rsidRPr="009E42A2" w:rsidP="009E42A2">
            <w:pPr>
              <w:spacing w:before="60" w:after="60" w:line="240" w:lineRule="auto"/>
              <w:ind w:left="-57" w:right="-57"/>
              <w:jc w:val="center"/>
              <w:rPr>
                <w:b/>
                <w:lang w:val="id-ID"/>
              </w:rPr>
            </w:pPr>
            <w:r w:rsidRPr="009E42A2">
              <w:rPr>
                <w:b/>
                <w:lang w:val="id-ID"/>
              </w:rPr>
              <w:t>Total Skor</w:t>
            </w:r>
          </w:p>
        </w:tc>
        <w:tc>
          <w:tcPr>
            <w:tcW w:w="850" w:type="dxa"/>
            <w:vMerge w:val="restart"/>
            <w:vAlign w:val="center"/>
          </w:tcPr>
          <w:p w:rsidR="006218AB" w:rsidRPr="009E42A2" w:rsidP="009E42A2">
            <w:pPr>
              <w:spacing w:before="60" w:after="60" w:line="240" w:lineRule="auto"/>
              <w:ind w:left="-57" w:right="-57"/>
              <w:jc w:val="center"/>
              <w:rPr>
                <w:b/>
                <w:lang w:val="id-ID"/>
              </w:rPr>
            </w:pPr>
            <w:r w:rsidRPr="009E42A2">
              <w:rPr>
                <w:b/>
                <w:lang w:val="id-ID"/>
              </w:rPr>
              <w:t>Nilai</w:t>
            </w:r>
          </w:p>
        </w:tc>
      </w:tr>
      <w:tr w:rsidTr="0081506A">
        <w:tblPrEx>
          <w:tblW w:w="8899" w:type="dxa"/>
          <w:tblInd w:w="817" w:type="dxa"/>
          <w:tblLook w:val="04A0"/>
        </w:tblPrEx>
        <w:tc>
          <w:tcPr>
            <w:tcW w:w="567" w:type="dxa"/>
            <w:vMerge/>
            <w:vAlign w:val="center"/>
          </w:tcPr>
          <w:p w:rsidR="006218AB" w:rsidRPr="009E42A2" w:rsidP="009E42A2">
            <w:pPr>
              <w:spacing w:before="60" w:after="60" w:line="240" w:lineRule="auto"/>
              <w:ind w:left="-57" w:right="-57"/>
              <w:jc w:val="center"/>
              <w:rPr>
                <w:b/>
                <w:lang w:val="id-ID"/>
              </w:rPr>
            </w:pPr>
          </w:p>
        </w:tc>
        <w:tc>
          <w:tcPr>
            <w:tcW w:w="2552" w:type="dxa"/>
            <w:vMerge/>
            <w:vAlign w:val="center"/>
          </w:tcPr>
          <w:p w:rsidR="006218AB" w:rsidRPr="009E42A2" w:rsidP="009E42A2">
            <w:pPr>
              <w:spacing w:before="60" w:after="60" w:line="240" w:lineRule="auto"/>
              <w:ind w:left="-57" w:right="-57"/>
              <w:jc w:val="center"/>
              <w:rPr>
                <w:b/>
                <w:lang w:val="id-ID"/>
              </w:rPr>
            </w:pPr>
          </w:p>
        </w:tc>
        <w:tc>
          <w:tcPr>
            <w:tcW w:w="1360" w:type="dxa"/>
            <w:gridSpan w:val="4"/>
            <w:vAlign w:val="center"/>
          </w:tcPr>
          <w:p w:rsidR="006218AB" w:rsidRPr="009E42A2" w:rsidP="009E42A2">
            <w:pPr>
              <w:spacing w:before="60" w:after="60" w:line="240" w:lineRule="auto"/>
              <w:ind w:left="-57" w:right="-57"/>
              <w:jc w:val="center"/>
              <w:rPr>
                <w:b/>
              </w:rPr>
            </w:pPr>
            <w:r w:rsidRPr="009E42A2">
              <w:rPr>
                <w:b/>
              </w:rPr>
              <w:t>Skor Nilai</w:t>
            </w:r>
          </w:p>
        </w:tc>
        <w:tc>
          <w:tcPr>
            <w:tcW w:w="1360" w:type="dxa"/>
            <w:gridSpan w:val="4"/>
            <w:vAlign w:val="center"/>
          </w:tcPr>
          <w:p w:rsidR="006218AB" w:rsidRPr="009E42A2" w:rsidP="009E42A2">
            <w:pPr>
              <w:spacing w:before="60" w:after="60" w:line="240" w:lineRule="auto"/>
              <w:ind w:left="-57" w:right="-57"/>
              <w:jc w:val="center"/>
              <w:rPr>
                <w:b/>
              </w:rPr>
            </w:pPr>
            <w:r w:rsidRPr="009E42A2">
              <w:rPr>
                <w:b/>
              </w:rPr>
              <w:t>Skor Nilai</w:t>
            </w:r>
          </w:p>
        </w:tc>
        <w:tc>
          <w:tcPr>
            <w:tcW w:w="1360" w:type="dxa"/>
            <w:gridSpan w:val="4"/>
            <w:vAlign w:val="center"/>
          </w:tcPr>
          <w:p w:rsidR="006218AB" w:rsidRPr="009E42A2" w:rsidP="009E42A2">
            <w:pPr>
              <w:spacing w:before="60" w:after="60" w:line="240" w:lineRule="auto"/>
              <w:ind w:left="-57" w:right="-57"/>
              <w:jc w:val="center"/>
              <w:rPr>
                <w:b/>
              </w:rPr>
            </w:pPr>
            <w:r w:rsidRPr="009E42A2">
              <w:rPr>
                <w:b/>
              </w:rPr>
              <w:t>Skor Nilai</w:t>
            </w:r>
          </w:p>
        </w:tc>
        <w:tc>
          <w:tcPr>
            <w:tcW w:w="850" w:type="dxa"/>
            <w:vMerge/>
            <w:vAlign w:val="center"/>
          </w:tcPr>
          <w:p w:rsidR="006218AB" w:rsidRPr="009E42A2" w:rsidP="009E42A2">
            <w:pPr>
              <w:spacing w:before="60" w:after="60" w:line="240" w:lineRule="auto"/>
              <w:ind w:left="-57" w:right="-57"/>
              <w:jc w:val="center"/>
              <w:rPr>
                <w:b/>
                <w:lang w:val="id-ID"/>
              </w:rPr>
            </w:pPr>
          </w:p>
        </w:tc>
        <w:tc>
          <w:tcPr>
            <w:tcW w:w="850" w:type="dxa"/>
            <w:vMerge/>
            <w:vAlign w:val="center"/>
          </w:tcPr>
          <w:p w:rsidR="006218AB" w:rsidRPr="009E42A2" w:rsidP="009E42A2">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9E42A2" w:rsidP="009E42A2">
            <w:pPr>
              <w:spacing w:before="60" w:after="60" w:line="240" w:lineRule="auto"/>
              <w:ind w:left="-57" w:right="-57"/>
              <w:jc w:val="center"/>
              <w:rPr>
                <w:b/>
                <w:lang w:val="id-ID"/>
              </w:rPr>
            </w:pPr>
          </w:p>
        </w:tc>
        <w:tc>
          <w:tcPr>
            <w:tcW w:w="2552" w:type="dxa"/>
            <w:vMerge/>
            <w:vAlign w:val="center"/>
          </w:tcPr>
          <w:p w:rsidR="006218AB" w:rsidRPr="009E42A2" w:rsidP="009E42A2">
            <w:pPr>
              <w:spacing w:before="60" w:after="60" w:line="240" w:lineRule="auto"/>
              <w:ind w:left="-57" w:right="-57"/>
              <w:jc w:val="center"/>
              <w:rPr>
                <w:b/>
                <w:lang w:val="id-ID"/>
              </w:rPr>
            </w:pPr>
          </w:p>
        </w:tc>
        <w:tc>
          <w:tcPr>
            <w:tcW w:w="340" w:type="dxa"/>
            <w:vAlign w:val="center"/>
          </w:tcPr>
          <w:p w:rsidR="006218AB" w:rsidRPr="009E42A2" w:rsidP="009E42A2">
            <w:pPr>
              <w:spacing w:before="60" w:after="60" w:line="240" w:lineRule="auto"/>
              <w:ind w:left="-57" w:right="-57"/>
              <w:jc w:val="center"/>
              <w:rPr>
                <w:b/>
              </w:rPr>
            </w:pPr>
            <w:r w:rsidRPr="009E42A2">
              <w:rPr>
                <w:b/>
              </w:rPr>
              <w:t>1</w:t>
            </w:r>
          </w:p>
        </w:tc>
        <w:tc>
          <w:tcPr>
            <w:tcW w:w="340" w:type="dxa"/>
            <w:vAlign w:val="center"/>
          </w:tcPr>
          <w:p w:rsidR="006218AB" w:rsidRPr="009E42A2" w:rsidP="009E42A2">
            <w:pPr>
              <w:spacing w:before="60" w:after="60" w:line="240" w:lineRule="auto"/>
              <w:ind w:left="-57" w:right="-57"/>
              <w:jc w:val="center"/>
              <w:rPr>
                <w:b/>
              </w:rPr>
            </w:pPr>
            <w:r w:rsidRPr="009E42A2">
              <w:rPr>
                <w:b/>
              </w:rPr>
              <w:t>2</w:t>
            </w:r>
          </w:p>
        </w:tc>
        <w:tc>
          <w:tcPr>
            <w:tcW w:w="340" w:type="dxa"/>
            <w:vAlign w:val="center"/>
          </w:tcPr>
          <w:p w:rsidR="006218AB" w:rsidRPr="009E42A2" w:rsidP="009E42A2">
            <w:pPr>
              <w:spacing w:before="60" w:after="60" w:line="240" w:lineRule="auto"/>
              <w:ind w:left="-57" w:right="-57"/>
              <w:jc w:val="center"/>
              <w:rPr>
                <w:b/>
              </w:rPr>
            </w:pPr>
            <w:r w:rsidRPr="009E42A2">
              <w:rPr>
                <w:b/>
              </w:rPr>
              <w:t>3</w:t>
            </w:r>
          </w:p>
        </w:tc>
        <w:tc>
          <w:tcPr>
            <w:tcW w:w="340" w:type="dxa"/>
            <w:vAlign w:val="center"/>
          </w:tcPr>
          <w:p w:rsidR="006218AB" w:rsidRPr="009E42A2" w:rsidP="009E42A2">
            <w:pPr>
              <w:spacing w:before="60" w:after="60" w:line="240" w:lineRule="auto"/>
              <w:ind w:left="-57" w:right="-57"/>
              <w:jc w:val="center"/>
              <w:rPr>
                <w:b/>
              </w:rPr>
            </w:pPr>
            <w:r w:rsidRPr="009E42A2">
              <w:rPr>
                <w:b/>
              </w:rPr>
              <w:t>4</w:t>
            </w:r>
          </w:p>
        </w:tc>
        <w:tc>
          <w:tcPr>
            <w:tcW w:w="340" w:type="dxa"/>
            <w:vAlign w:val="center"/>
          </w:tcPr>
          <w:p w:rsidR="006218AB" w:rsidRPr="009E42A2" w:rsidP="009E42A2">
            <w:pPr>
              <w:spacing w:before="60" w:after="60" w:line="240" w:lineRule="auto"/>
              <w:ind w:left="-57" w:right="-57"/>
              <w:jc w:val="center"/>
              <w:rPr>
                <w:b/>
              </w:rPr>
            </w:pPr>
            <w:r w:rsidRPr="009E42A2">
              <w:rPr>
                <w:b/>
              </w:rPr>
              <w:t>1</w:t>
            </w:r>
          </w:p>
        </w:tc>
        <w:tc>
          <w:tcPr>
            <w:tcW w:w="340" w:type="dxa"/>
            <w:vAlign w:val="center"/>
          </w:tcPr>
          <w:p w:rsidR="006218AB" w:rsidRPr="009E42A2" w:rsidP="009E42A2">
            <w:pPr>
              <w:spacing w:before="60" w:after="60" w:line="240" w:lineRule="auto"/>
              <w:ind w:left="-57" w:right="-57"/>
              <w:jc w:val="center"/>
              <w:rPr>
                <w:b/>
              </w:rPr>
            </w:pPr>
            <w:r w:rsidRPr="009E42A2">
              <w:rPr>
                <w:b/>
              </w:rPr>
              <w:t>2</w:t>
            </w:r>
          </w:p>
        </w:tc>
        <w:tc>
          <w:tcPr>
            <w:tcW w:w="340" w:type="dxa"/>
            <w:vAlign w:val="center"/>
          </w:tcPr>
          <w:p w:rsidR="006218AB" w:rsidRPr="009E42A2" w:rsidP="009E42A2">
            <w:pPr>
              <w:spacing w:before="60" w:after="60" w:line="240" w:lineRule="auto"/>
              <w:ind w:left="-57" w:right="-57"/>
              <w:jc w:val="center"/>
              <w:rPr>
                <w:b/>
              </w:rPr>
            </w:pPr>
            <w:r w:rsidRPr="009E42A2">
              <w:rPr>
                <w:b/>
              </w:rPr>
              <w:t>3</w:t>
            </w:r>
          </w:p>
        </w:tc>
        <w:tc>
          <w:tcPr>
            <w:tcW w:w="340" w:type="dxa"/>
            <w:vAlign w:val="center"/>
          </w:tcPr>
          <w:p w:rsidR="006218AB" w:rsidRPr="009E42A2" w:rsidP="009E42A2">
            <w:pPr>
              <w:spacing w:before="60" w:after="60" w:line="240" w:lineRule="auto"/>
              <w:ind w:left="-57" w:right="-57"/>
              <w:jc w:val="center"/>
              <w:rPr>
                <w:b/>
              </w:rPr>
            </w:pPr>
            <w:r w:rsidRPr="009E42A2">
              <w:rPr>
                <w:b/>
              </w:rPr>
              <w:t>4</w:t>
            </w:r>
          </w:p>
        </w:tc>
        <w:tc>
          <w:tcPr>
            <w:tcW w:w="340" w:type="dxa"/>
            <w:vAlign w:val="center"/>
          </w:tcPr>
          <w:p w:rsidR="006218AB" w:rsidRPr="009E42A2" w:rsidP="009E42A2">
            <w:pPr>
              <w:spacing w:before="60" w:after="60" w:line="240" w:lineRule="auto"/>
              <w:ind w:left="-57" w:right="-57"/>
              <w:jc w:val="center"/>
              <w:rPr>
                <w:b/>
              </w:rPr>
            </w:pPr>
            <w:r w:rsidRPr="009E42A2">
              <w:rPr>
                <w:b/>
              </w:rPr>
              <w:t>1</w:t>
            </w:r>
          </w:p>
        </w:tc>
        <w:tc>
          <w:tcPr>
            <w:tcW w:w="340" w:type="dxa"/>
            <w:vAlign w:val="center"/>
          </w:tcPr>
          <w:p w:rsidR="006218AB" w:rsidRPr="009E42A2" w:rsidP="009E42A2">
            <w:pPr>
              <w:spacing w:before="60" w:after="60" w:line="240" w:lineRule="auto"/>
              <w:ind w:left="-57" w:right="-57"/>
              <w:jc w:val="center"/>
              <w:rPr>
                <w:b/>
              </w:rPr>
            </w:pPr>
            <w:r w:rsidRPr="009E42A2">
              <w:rPr>
                <w:b/>
              </w:rPr>
              <w:t>2</w:t>
            </w:r>
          </w:p>
        </w:tc>
        <w:tc>
          <w:tcPr>
            <w:tcW w:w="340" w:type="dxa"/>
            <w:vAlign w:val="center"/>
          </w:tcPr>
          <w:p w:rsidR="006218AB" w:rsidRPr="009E42A2" w:rsidP="009E42A2">
            <w:pPr>
              <w:spacing w:before="60" w:after="60" w:line="240" w:lineRule="auto"/>
              <w:ind w:left="-57" w:right="-57"/>
              <w:jc w:val="center"/>
              <w:rPr>
                <w:b/>
              </w:rPr>
            </w:pPr>
            <w:r w:rsidRPr="009E42A2">
              <w:rPr>
                <w:b/>
              </w:rPr>
              <w:t>3</w:t>
            </w:r>
          </w:p>
        </w:tc>
        <w:tc>
          <w:tcPr>
            <w:tcW w:w="340" w:type="dxa"/>
            <w:vAlign w:val="center"/>
          </w:tcPr>
          <w:p w:rsidR="006218AB" w:rsidRPr="009E42A2" w:rsidP="009E42A2">
            <w:pPr>
              <w:spacing w:before="60" w:after="60" w:line="240" w:lineRule="auto"/>
              <w:ind w:left="-57" w:right="-57"/>
              <w:jc w:val="center"/>
              <w:rPr>
                <w:b/>
              </w:rPr>
            </w:pPr>
            <w:r w:rsidRPr="009E42A2">
              <w:rPr>
                <w:b/>
              </w:rPr>
              <w:t>4</w:t>
            </w:r>
          </w:p>
        </w:tc>
        <w:tc>
          <w:tcPr>
            <w:tcW w:w="850" w:type="dxa"/>
            <w:vMerge/>
            <w:vAlign w:val="center"/>
          </w:tcPr>
          <w:p w:rsidR="006218AB" w:rsidRPr="009E42A2" w:rsidP="009E42A2">
            <w:pPr>
              <w:spacing w:before="60" w:after="60" w:line="240" w:lineRule="auto"/>
              <w:ind w:left="-57" w:right="-57"/>
              <w:jc w:val="center"/>
              <w:rPr>
                <w:b/>
              </w:rPr>
            </w:pPr>
          </w:p>
        </w:tc>
        <w:tc>
          <w:tcPr>
            <w:tcW w:w="850" w:type="dxa"/>
            <w:vMerge/>
            <w:vAlign w:val="center"/>
          </w:tcPr>
          <w:p w:rsidR="006218AB" w:rsidRPr="009E42A2" w:rsidP="009E42A2">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9E42A2" w:rsidP="009E42A2">
            <w:pPr>
              <w:spacing w:before="60" w:after="60" w:line="240" w:lineRule="auto"/>
              <w:ind w:left="-57" w:right="-57"/>
              <w:jc w:val="center"/>
              <w:rPr>
                <w:bCs/>
              </w:rPr>
            </w:pPr>
            <w:r w:rsidRPr="009E42A2">
              <w:rPr>
                <w:bCs/>
              </w:rPr>
              <w:t>1</w:t>
            </w:r>
          </w:p>
        </w:tc>
        <w:tc>
          <w:tcPr>
            <w:tcW w:w="2552"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r>
      <w:tr w:rsidTr="0081506A">
        <w:tblPrEx>
          <w:tblW w:w="8899" w:type="dxa"/>
          <w:tblInd w:w="817" w:type="dxa"/>
          <w:tblLook w:val="04A0"/>
        </w:tblPrEx>
        <w:tc>
          <w:tcPr>
            <w:tcW w:w="567" w:type="dxa"/>
          </w:tcPr>
          <w:p w:rsidR="006218AB" w:rsidRPr="009E42A2" w:rsidP="009E42A2">
            <w:pPr>
              <w:spacing w:before="60" w:after="60" w:line="240" w:lineRule="auto"/>
              <w:ind w:left="-57" w:right="-57"/>
              <w:jc w:val="center"/>
              <w:rPr>
                <w:bCs/>
              </w:rPr>
            </w:pPr>
            <w:r w:rsidRPr="009E42A2">
              <w:rPr>
                <w:bCs/>
              </w:rPr>
              <w:t>2</w:t>
            </w:r>
          </w:p>
        </w:tc>
        <w:tc>
          <w:tcPr>
            <w:tcW w:w="2552"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r>
      <w:tr w:rsidTr="0081506A">
        <w:tblPrEx>
          <w:tblW w:w="8899" w:type="dxa"/>
          <w:tblInd w:w="817" w:type="dxa"/>
          <w:tblLook w:val="04A0"/>
        </w:tblPrEx>
        <w:tc>
          <w:tcPr>
            <w:tcW w:w="567" w:type="dxa"/>
          </w:tcPr>
          <w:p w:rsidR="006218AB" w:rsidRPr="009E42A2" w:rsidP="009E42A2">
            <w:pPr>
              <w:spacing w:before="60" w:after="60" w:line="240" w:lineRule="auto"/>
              <w:ind w:left="-57" w:right="-57"/>
              <w:jc w:val="center"/>
              <w:rPr>
                <w:bCs/>
              </w:rPr>
            </w:pPr>
            <w:r w:rsidRPr="009E42A2">
              <w:rPr>
                <w:bCs/>
              </w:rPr>
              <w:t>3</w:t>
            </w:r>
          </w:p>
        </w:tc>
        <w:tc>
          <w:tcPr>
            <w:tcW w:w="2552"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r>
      <w:tr w:rsidTr="0081506A">
        <w:tblPrEx>
          <w:tblW w:w="8899" w:type="dxa"/>
          <w:tblInd w:w="817" w:type="dxa"/>
          <w:tblLook w:val="04A0"/>
        </w:tblPrEx>
        <w:tc>
          <w:tcPr>
            <w:tcW w:w="567" w:type="dxa"/>
          </w:tcPr>
          <w:p w:rsidR="006218AB" w:rsidRPr="009E42A2" w:rsidP="009E42A2">
            <w:pPr>
              <w:spacing w:before="60" w:after="60" w:line="240" w:lineRule="auto"/>
              <w:ind w:left="-57" w:right="-57"/>
              <w:jc w:val="center"/>
              <w:rPr>
                <w:bCs/>
              </w:rPr>
            </w:pPr>
            <w:r w:rsidRPr="009E42A2">
              <w:rPr>
                <w:bCs/>
              </w:rPr>
              <w:t>4</w:t>
            </w:r>
          </w:p>
        </w:tc>
        <w:tc>
          <w:tcPr>
            <w:tcW w:w="2552"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r>
      <w:tr w:rsidTr="0081506A">
        <w:tblPrEx>
          <w:tblW w:w="8899" w:type="dxa"/>
          <w:tblInd w:w="817" w:type="dxa"/>
          <w:tblLook w:val="04A0"/>
        </w:tblPrEx>
        <w:tc>
          <w:tcPr>
            <w:tcW w:w="567" w:type="dxa"/>
          </w:tcPr>
          <w:p w:rsidR="006218AB" w:rsidRPr="009E42A2" w:rsidP="009E42A2">
            <w:pPr>
              <w:spacing w:before="60" w:after="60" w:line="240" w:lineRule="auto"/>
              <w:ind w:left="-57" w:right="-57"/>
              <w:jc w:val="center"/>
              <w:rPr>
                <w:bCs/>
              </w:rPr>
            </w:pPr>
            <w:r w:rsidRPr="009E42A2">
              <w:rPr>
                <w:bCs/>
              </w:rPr>
              <w:t>5</w:t>
            </w:r>
          </w:p>
        </w:tc>
        <w:tc>
          <w:tcPr>
            <w:tcW w:w="2552"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r>
      <w:tr w:rsidTr="0081506A">
        <w:tblPrEx>
          <w:tblW w:w="8899" w:type="dxa"/>
          <w:tblInd w:w="817" w:type="dxa"/>
          <w:tblLook w:val="04A0"/>
        </w:tblPrEx>
        <w:tc>
          <w:tcPr>
            <w:tcW w:w="567" w:type="dxa"/>
          </w:tcPr>
          <w:p w:rsidR="006218AB" w:rsidRPr="009E42A2" w:rsidP="009E42A2">
            <w:pPr>
              <w:spacing w:before="60" w:after="60" w:line="240" w:lineRule="auto"/>
              <w:ind w:left="-57" w:right="-57"/>
              <w:jc w:val="center"/>
              <w:rPr>
                <w:bCs/>
              </w:rPr>
            </w:pPr>
            <w:r w:rsidRPr="009E42A2">
              <w:rPr>
                <w:bCs/>
              </w:rPr>
              <w:t>dst</w:t>
            </w:r>
          </w:p>
        </w:tc>
        <w:tc>
          <w:tcPr>
            <w:tcW w:w="2552"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34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c>
          <w:tcPr>
            <w:tcW w:w="850" w:type="dxa"/>
          </w:tcPr>
          <w:p w:rsidR="006218AB" w:rsidRPr="009E42A2" w:rsidP="009E42A2">
            <w:pPr>
              <w:spacing w:before="60" w:after="60" w:line="240" w:lineRule="auto"/>
              <w:jc w:val="center"/>
              <w:rPr>
                <w:b/>
              </w:rPr>
            </w:pPr>
          </w:p>
        </w:tc>
      </w:tr>
    </w:tbl>
    <w:p w:rsidR="006218AB" w:rsidRPr="009E42A2" w:rsidP="009E42A2">
      <w:pPr>
        <w:tabs>
          <w:tab w:val="left" w:pos="709"/>
        </w:tabs>
        <w:spacing w:before="60" w:after="60" w:line="240" w:lineRule="auto"/>
        <w:ind w:left="426"/>
        <w:jc w:val="both"/>
        <w:rPr>
          <w:b/>
          <w:bCs/>
          <w:lang w:val="en-US" w:eastAsia="en-US" w:bidi="ar-SA"/>
        </w:rPr>
      </w:pPr>
    </w:p>
    <w:p w:rsidR="006218AB" w:rsidRPr="009E42A2" w:rsidP="009E42A2">
      <w:pPr>
        <w:tabs>
          <w:tab w:val="left" w:pos="709"/>
        </w:tabs>
        <w:spacing w:before="60" w:after="60" w:line="240" w:lineRule="auto"/>
        <w:ind w:left="426"/>
        <w:jc w:val="both"/>
        <w:rPr>
          <w:b/>
          <w:bCs/>
          <w:lang w:val="en-US" w:eastAsia="en-US" w:bidi="ar-SA"/>
        </w:rPr>
      </w:pPr>
      <w:r w:rsidRPr="009E42A2">
        <w:rPr>
          <w:b/>
          <w:bCs/>
          <w:lang w:val="en-US" w:eastAsia="en-US" w:bidi="ar-SA"/>
        </w:rPr>
        <w:t>3.</w:t>
      </w:r>
      <w:r w:rsidRPr="009E42A2">
        <w:rPr>
          <w:b/>
          <w:bCs/>
          <w:lang w:val="en-US" w:eastAsia="en-US" w:bidi="ar-SA"/>
        </w:rPr>
        <w:tab/>
        <w:t>ASESMEN SUMATIF</w:t>
      </w:r>
    </w:p>
    <w:p w:rsidR="006218AB" w:rsidRPr="009E42A2" w:rsidP="009E42A2">
      <w:pPr>
        <w:spacing w:before="60" w:after="60" w:line="240" w:lineRule="auto"/>
        <w:ind w:left="709"/>
        <w:jc w:val="both"/>
        <w:rPr>
          <w:lang w:val="en-US" w:eastAsia="en-US" w:bidi="ar-SA"/>
        </w:rPr>
      </w:pPr>
      <w:r w:rsidRPr="009E42A2">
        <w:rPr>
          <w:lang w:val="en-US" w:eastAsia="en-US" w:bidi="ar-SA"/>
        </w:rPr>
        <w:t xml:space="preserve">Dilaksanakan diakhir pembelajaran untuk mengukur tingkat capaian pemahaman sains peserta didk untuk menentukan langkah selajutnya. </w:t>
      </w:r>
    </w:p>
    <w:p w:rsidR="006218AB" w:rsidRPr="009E42A2" w:rsidP="009E42A2">
      <w:pPr>
        <w:numPr>
          <w:ilvl w:val="0"/>
          <w:numId w:val="76"/>
        </w:numPr>
        <w:tabs>
          <w:tab w:val="clear" w:pos="720"/>
          <w:tab w:val="left" w:pos="993"/>
        </w:tabs>
        <w:spacing w:before="60" w:after="60" w:line="240" w:lineRule="auto"/>
        <w:ind w:left="993" w:hanging="284"/>
        <w:jc w:val="both"/>
        <w:rPr>
          <w:lang w:val="id-ID" w:eastAsia="en-US" w:bidi="ar-SA"/>
        </w:rPr>
      </w:pPr>
      <w:r w:rsidRPr="009E42A2">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9E42A2" w:rsidP="009E42A2">
      <w:pPr>
        <w:numPr>
          <w:ilvl w:val="0"/>
          <w:numId w:val="76"/>
        </w:numPr>
        <w:tabs>
          <w:tab w:val="clear" w:pos="720"/>
          <w:tab w:val="left" w:pos="993"/>
        </w:tabs>
        <w:spacing w:before="60" w:after="60" w:line="240" w:lineRule="auto"/>
        <w:ind w:left="993" w:hanging="284"/>
        <w:jc w:val="both"/>
        <w:rPr>
          <w:lang w:val="id-ID" w:eastAsia="en-US" w:bidi="ar-SA"/>
        </w:rPr>
      </w:pPr>
      <w:r w:rsidRPr="009E42A2">
        <w:rPr>
          <w:lang w:val="id-ID" w:eastAsia="en-US" w:bidi="ar-SA"/>
        </w:rPr>
        <w:t xml:space="preserve">Guru memeriksa kelengkapan lembar pengamatan siswa </w:t>
      </w:r>
    </w:p>
    <w:p w:rsidR="006218AB" w:rsidRPr="009E42A2" w:rsidP="009E42A2">
      <w:pPr>
        <w:numPr>
          <w:ilvl w:val="0"/>
          <w:numId w:val="76"/>
        </w:numPr>
        <w:tabs>
          <w:tab w:val="clear" w:pos="720"/>
          <w:tab w:val="left" w:pos="993"/>
        </w:tabs>
        <w:spacing w:before="60" w:after="60" w:line="240" w:lineRule="auto"/>
        <w:ind w:left="993" w:hanging="284"/>
        <w:jc w:val="both"/>
        <w:rPr>
          <w:lang w:val="id-ID" w:eastAsia="en-US" w:bidi="ar-SA"/>
        </w:rPr>
      </w:pPr>
      <w:r w:rsidRPr="009E42A2">
        <w:rPr>
          <w:lang w:val="id-ID" w:eastAsia="en-US" w:bidi="ar-SA"/>
        </w:rPr>
        <w:t xml:space="preserve">Asesmen ini dibuat Individu, kelompok, peforma dan tertulis- formatif dan sumatif </w:t>
      </w:r>
    </w:p>
    <w:tbl>
      <w:tblPr>
        <w:tblStyle w:val="TableGrid7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9E42A2" w:rsidP="009E42A2">
            <w:pPr>
              <w:spacing w:before="60" w:after="60" w:line="240" w:lineRule="auto"/>
              <w:ind w:left="-57" w:right="-57"/>
              <w:jc w:val="center"/>
              <w:rPr>
                <w:b/>
                <w:bCs/>
                <w:lang w:val="id-ID"/>
              </w:rPr>
            </w:pPr>
            <w:r w:rsidRPr="009E42A2">
              <w:rPr>
                <w:b/>
                <w:bCs/>
                <w:lang w:val="id-ID"/>
              </w:rPr>
              <w:t>No.</w:t>
            </w:r>
          </w:p>
        </w:tc>
        <w:tc>
          <w:tcPr>
            <w:tcW w:w="5102" w:type="dxa"/>
            <w:shd w:val="clear" w:color="auto" w:fill="DBE5F1"/>
            <w:vAlign w:val="center"/>
          </w:tcPr>
          <w:p w:rsidR="006218AB" w:rsidRPr="009E42A2" w:rsidP="009E42A2">
            <w:pPr>
              <w:spacing w:before="60" w:after="60" w:line="240" w:lineRule="auto"/>
              <w:ind w:left="-57" w:right="-57"/>
              <w:jc w:val="center"/>
              <w:rPr>
                <w:b/>
                <w:bCs/>
                <w:lang w:val="id-ID"/>
              </w:rPr>
            </w:pPr>
            <w:r w:rsidRPr="009E42A2">
              <w:rPr>
                <w:b/>
                <w:bCs/>
                <w:lang w:val="id-ID"/>
              </w:rPr>
              <w:t>Indikator</w:t>
            </w:r>
          </w:p>
        </w:tc>
        <w:tc>
          <w:tcPr>
            <w:tcW w:w="569" w:type="dxa"/>
            <w:shd w:val="clear" w:color="auto" w:fill="DBE5F1"/>
            <w:vAlign w:val="center"/>
          </w:tcPr>
          <w:p w:rsidR="006218AB" w:rsidRPr="009E42A2" w:rsidP="009E42A2">
            <w:pPr>
              <w:spacing w:before="60" w:after="60" w:line="240" w:lineRule="auto"/>
              <w:ind w:left="-57" w:right="-57"/>
              <w:jc w:val="center"/>
              <w:rPr>
                <w:b/>
                <w:bCs/>
                <w:lang w:val="id-ID"/>
              </w:rPr>
            </w:pPr>
            <w:r w:rsidRPr="009E42A2">
              <w:rPr>
                <w:b/>
                <w:bCs/>
                <w:lang w:val="id-ID"/>
              </w:rPr>
              <w:t>SL</w:t>
            </w:r>
          </w:p>
        </w:tc>
        <w:tc>
          <w:tcPr>
            <w:tcW w:w="569" w:type="dxa"/>
            <w:shd w:val="clear" w:color="auto" w:fill="DBE5F1"/>
            <w:vAlign w:val="center"/>
          </w:tcPr>
          <w:p w:rsidR="006218AB" w:rsidRPr="009E42A2" w:rsidP="009E42A2">
            <w:pPr>
              <w:spacing w:before="60" w:after="60" w:line="240" w:lineRule="auto"/>
              <w:ind w:left="-57" w:right="-57"/>
              <w:jc w:val="center"/>
              <w:rPr>
                <w:b/>
                <w:bCs/>
                <w:lang w:val="id-ID"/>
              </w:rPr>
            </w:pPr>
            <w:r w:rsidRPr="009E42A2">
              <w:rPr>
                <w:b/>
                <w:bCs/>
                <w:lang w:val="id-ID"/>
              </w:rPr>
              <w:t>SR</w:t>
            </w:r>
          </w:p>
        </w:tc>
        <w:tc>
          <w:tcPr>
            <w:tcW w:w="711" w:type="dxa"/>
            <w:shd w:val="clear" w:color="auto" w:fill="DBE5F1"/>
            <w:vAlign w:val="center"/>
          </w:tcPr>
          <w:p w:rsidR="006218AB" w:rsidRPr="009E42A2" w:rsidP="009E42A2">
            <w:pPr>
              <w:spacing w:before="60" w:after="60" w:line="240" w:lineRule="auto"/>
              <w:ind w:left="-57" w:right="-57"/>
              <w:jc w:val="center"/>
              <w:rPr>
                <w:b/>
                <w:bCs/>
                <w:lang w:val="id-ID"/>
              </w:rPr>
            </w:pPr>
            <w:r w:rsidRPr="009E42A2">
              <w:rPr>
                <w:b/>
                <w:bCs/>
                <w:lang w:val="id-ID"/>
              </w:rPr>
              <w:t>KD</w:t>
            </w:r>
          </w:p>
        </w:tc>
        <w:tc>
          <w:tcPr>
            <w:tcW w:w="568" w:type="dxa"/>
            <w:shd w:val="clear" w:color="auto" w:fill="DBE5F1"/>
            <w:vAlign w:val="center"/>
          </w:tcPr>
          <w:p w:rsidR="006218AB" w:rsidRPr="009E42A2" w:rsidP="009E42A2">
            <w:pPr>
              <w:spacing w:before="60" w:after="60" w:line="240" w:lineRule="auto"/>
              <w:ind w:left="-57" w:right="-57"/>
              <w:jc w:val="center"/>
              <w:rPr>
                <w:b/>
                <w:bCs/>
                <w:lang w:val="id-ID"/>
              </w:rPr>
            </w:pPr>
            <w:r w:rsidRPr="009E42A2">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9E42A2" w:rsidP="009E42A2">
            <w:pPr>
              <w:spacing w:before="60" w:after="60" w:line="240" w:lineRule="auto"/>
              <w:jc w:val="center"/>
            </w:pPr>
            <w:r w:rsidRPr="009E42A2">
              <w:rPr>
                <w:lang w:val="id-ID"/>
              </w:rPr>
              <w:t>1</w:t>
            </w:r>
          </w:p>
        </w:tc>
        <w:tc>
          <w:tcPr>
            <w:tcW w:w="5102" w:type="dxa"/>
            <w:vAlign w:val="center"/>
          </w:tcPr>
          <w:p w:rsidR="006218AB" w:rsidRPr="009E42A2" w:rsidP="009E42A2">
            <w:pPr>
              <w:spacing w:before="60" w:after="60" w:line="240" w:lineRule="auto"/>
              <w:jc w:val="both"/>
              <w:rPr>
                <w:lang w:val="id-ID"/>
              </w:rPr>
            </w:pPr>
          </w:p>
        </w:tc>
        <w:tc>
          <w:tcPr>
            <w:tcW w:w="569" w:type="dxa"/>
            <w:vAlign w:val="center"/>
          </w:tcPr>
          <w:p w:rsidR="006218AB" w:rsidRPr="009E42A2" w:rsidP="009E42A2">
            <w:pPr>
              <w:spacing w:before="60" w:after="60" w:line="240" w:lineRule="auto"/>
              <w:jc w:val="center"/>
              <w:rPr>
                <w:lang w:val="id-ID"/>
              </w:rPr>
            </w:pPr>
          </w:p>
        </w:tc>
        <w:tc>
          <w:tcPr>
            <w:tcW w:w="569" w:type="dxa"/>
            <w:vAlign w:val="center"/>
          </w:tcPr>
          <w:p w:rsidR="006218AB" w:rsidRPr="009E42A2" w:rsidP="009E42A2">
            <w:pPr>
              <w:spacing w:before="60" w:after="60" w:line="240" w:lineRule="auto"/>
              <w:jc w:val="center"/>
              <w:rPr>
                <w:lang w:val="id-ID"/>
              </w:rPr>
            </w:pPr>
          </w:p>
        </w:tc>
        <w:tc>
          <w:tcPr>
            <w:tcW w:w="711" w:type="dxa"/>
            <w:vAlign w:val="center"/>
          </w:tcPr>
          <w:p w:rsidR="006218AB" w:rsidRPr="009E42A2" w:rsidP="009E42A2">
            <w:pPr>
              <w:spacing w:before="60" w:after="60" w:line="240" w:lineRule="auto"/>
              <w:jc w:val="center"/>
              <w:rPr>
                <w:lang w:val="id-ID"/>
              </w:rPr>
            </w:pPr>
          </w:p>
        </w:tc>
        <w:tc>
          <w:tcPr>
            <w:tcW w:w="568" w:type="dxa"/>
            <w:vAlign w:val="center"/>
          </w:tcPr>
          <w:p w:rsidR="006218AB" w:rsidRPr="009E42A2" w:rsidP="009E42A2">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9E42A2" w:rsidP="009E42A2">
            <w:pPr>
              <w:spacing w:before="60" w:after="60" w:line="240" w:lineRule="auto"/>
              <w:jc w:val="center"/>
            </w:pPr>
            <w:r w:rsidRPr="009E42A2">
              <w:t>2</w:t>
            </w:r>
          </w:p>
        </w:tc>
        <w:tc>
          <w:tcPr>
            <w:tcW w:w="5102" w:type="dxa"/>
            <w:vAlign w:val="center"/>
          </w:tcPr>
          <w:p w:rsidR="006218AB" w:rsidRPr="009E42A2" w:rsidP="009E42A2">
            <w:pPr>
              <w:spacing w:before="60" w:after="60" w:line="240" w:lineRule="auto"/>
              <w:jc w:val="both"/>
              <w:rPr>
                <w:lang w:val="id-ID"/>
              </w:rPr>
            </w:pPr>
          </w:p>
        </w:tc>
        <w:tc>
          <w:tcPr>
            <w:tcW w:w="569" w:type="dxa"/>
            <w:vAlign w:val="center"/>
          </w:tcPr>
          <w:p w:rsidR="006218AB" w:rsidRPr="009E42A2" w:rsidP="009E42A2">
            <w:pPr>
              <w:spacing w:before="60" w:after="60" w:line="240" w:lineRule="auto"/>
              <w:jc w:val="center"/>
              <w:rPr>
                <w:lang w:val="id-ID"/>
              </w:rPr>
            </w:pPr>
          </w:p>
        </w:tc>
        <w:tc>
          <w:tcPr>
            <w:tcW w:w="569" w:type="dxa"/>
            <w:vAlign w:val="center"/>
          </w:tcPr>
          <w:p w:rsidR="006218AB" w:rsidRPr="009E42A2" w:rsidP="009E42A2">
            <w:pPr>
              <w:spacing w:before="60" w:after="60" w:line="240" w:lineRule="auto"/>
              <w:jc w:val="center"/>
              <w:rPr>
                <w:lang w:val="id-ID"/>
              </w:rPr>
            </w:pPr>
          </w:p>
        </w:tc>
        <w:tc>
          <w:tcPr>
            <w:tcW w:w="711" w:type="dxa"/>
            <w:vAlign w:val="center"/>
          </w:tcPr>
          <w:p w:rsidR="006218AB" w:rsidRPr="009E42A2" w:rsidP="009E42A2">
            <w:pPr>
              <w:spacing w:before="60" w:after="60" w:line="240" w:lineRule="auto"/>
              <w:jc w:val="center"/>
              <w:rPr>
                <w:lang w:val="id-ID"/>
              </w:rPr>
            </w:pPr>
          </w:p>
        </w:tc>
        <w:tc>
          <w:tcPr>
            <w:tcW w:w="568" w:type="dxa"/>
            <w:vAlign w:val="center"/>
          </w:tcPr>
          <w:p w:rsidR="006218AB" w:rsidRPr="009E42A2" w:rsidP="009E42A2">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9E42A2" w:rsidP="009E42A2">
            <w:pPr>
              <w:spacing w:before="60" w:after="60" w:line="240" w:lineRule="auto"/>
              <w:jc w:val="center"/>
            </w:pPr>
            <w:r w:rsidRPr="009E42A2">
              <w:t>3</w:t>
            </w:r>
          </w:p>
        </w:tc>
        <w:tc>
          <w:tcPr>
            <w:tcW w:w="5102" w:type="dxa"/>
            <w:vAlign w:val="center"/>
          </w:tcPr>
          <w:p w:rsidR="006218AB" w:rsidRPr="009E42A2" w:rsidP="009E42A2">
            <w:pPr>
              <w:spacing w:before="60" w:after="60" w:line="240" w:lineRule="auto"/>
              <w:jc w:val="both"/>
              <w:rPr>
                <w:lang w:val="id-ID"/>
              </w:rPr>
            </w:pPr>
          </w:p>
        </w:tc>
        <w:tc>
          <w:tcPr>
            <w:tcW w:w="569" w:type="dxa"/>
            <w:vAlign w:val="center"/>
          </w:tcPr>
          <w:p w:rsidR="006218AB" w:rsidRPr="009E42A2" w:rsidP="009E42A2">
            <w:pPr>
              <w:spacing w:before="60" w:after="60" w:line="240" w:lineRule="auto"/>
              <w:jc w:val="center"/>
              <w:rPr>
                <w:lang w:val="id-ID"/>
              </w:rPr>
            </w:pPr>
          </w:p>
        </w:tc>
        <w:tc>
          <w:tcPr>
            <w:tcW w:w="569" w:type="dxa"/>
            <w:vAlign w:val="center"/>
          </w:tcPr>
          <w:p w:rsidR="006218AB" w:rsidRPr="009E42A2" w:rsidP="009E42A2">
            <w:pPr>
              <w:spacing w:before="60" w:after="60" w:line="240" w:lineRule="auto"/>
              <w:jc w:val="center"/>
              <w:rPr>
                <w:lang w:val="id-ID"/>
              </w:rPr>
            </w:pPr>
          </w:p>
        </w:tc>
        <w:tc>
          <w:tcPr>
            <w:tcW w:w="711" w:type="dxa"/>
            <w:vAlign w:val="center"/>
          </w:tcPr>
          <w:p w:rsidR="006218AB" w:rsidRPr="009E42A2" w:rsidP="009E42A2">
            <w:pPr>
              <w:spacing w:before="60" w:after="60" w:line="240" w:lineRule="auto"/>
              <w:jc w:val="center"/>
              <w:rPr>
                <w:lang w:val="id-ID"/>
              </w:rPr>
            </w:pPr>
          </w:p>
        </w:tc>
        <w:tc>
          <w:tcPr>
            <w:tcW w:w="568" w:type="dxa"/>
            <w:vAlign w:val="center"/>
          </w:tcPr>
          <w:p w:rsidR="006218AB" w:rsidRPr="009E42A2" w:rsidP="009E42A2">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9E42A2" w:rsidP="009E42A2">
            <w:pPr>
              <w:spacing w:before="60" w:after="60" w:line="240" w:lineRule="auto"/>
              <w:jc w:val="center"/>
            </w:pPr>
            <w:r w:rsidRPr="009E42A2">
              <w:t>4</w:t>
            </w:r>
          </w:p>
        </w:tc>
        <w:tc>
          <w:tcPr>
            <w:tcW w:w="5102" w:type="dxa"/>
            <w:vAlign w:val="center"/>
          </w:tcPr>
          <w:p w:rsidR="006218AB" w:rsidRPr="009E42A2" w:rsidP="009E42A2">
            <w:pPr>
              <w:spacing w:before="60" w:after="60" w:line="240" w:lineRule="auto"/>
              <w:jc w:val="both"/>
              <w:rPr>
                <w:lang w:val="id-ID"/>
              </w:rPr>
            </w:pPr>
          </w:p>
        </w:tc>
        <w:tc>
          <w:tcPr>
            <w:tcW w:w="569" w:type="dxa"/>
            <w:vAlign w:val="center"/>
          </w:tcPr>
          <w:p w:rsidR="006218AB" w:rsidRPr="009E42A2" w:rsidP="009E42A2">
            <w:pPr>
              <w:spacing w:before="60" w:after="60" w:line="240" w:lineRule="auto"/>
              <w:jc w:val="center"/>
              <w:rPr>
                <w:lang w:val="id-ID"/>
              </w:rPr>
            </w:pPr>
          </w:p>
        </w:tc>
        <w:tc>
          <w:tcPr>
            <w:tcW w:w="569" w:type="dxa"/>
            <w:vAlign w:val="center"/>
          </w:tcPr>
          <w:p w:rsidR="006218AB" w:rsidRPr="009E42A2" w:rsidP="009E42A2">
            <w:pPr>
              <w:spacing w:before="60" w:after="60" w:line="240" w:lineRule="auto"/>
              <w:jc w:val="center"/>
              <w:rPr>
                <w:lang w:val="id-ID"/>
              </w:rPr>
            </w:pPr>
          </w:p>
        </w:tc>
        <w:tc>
          <w:tcPr>
            <w:tcW w:w="711" w:type="dxa"/>
            <w:vAlign w:val="center"/>
          </w:tcPr>
          <w:p w:rsidR="006218AB" w:rsidRPr="009E42A2" w:rsidP="009E42A2">
            <w:pPr>
              <w:spacing w:before="60" w:after="60" w:line="240" w:lineRule="auto"/>
              <w:jc w:val="center"/>
              <w:rPr>
                <w:lang w:val="id-ID"/>
              </w:rPr>
            </w:pPr>
          </w:p>
        </w:tc>
        <w:tc>
          <w:tcPr>
            <w:tcW w:w="568" w:type="dxa"/>
            <w:vAlign w:val="center"/>
          </w:tcPr>
          <w:p w:rsidR="006218AB" w:rsidRPr="009E42A2" w:rsidP="009E42A2">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9E42A2" w:rsidP="009E42A2">
            <w:pPr>
              <w:spacing w:before="60" w:after="60" w:line="240" w:lineRule="auto"/>
              <w:jc w:val="center"/>
            </w:pPr>
            <w:r w:rsidRPr="009E42A2">
              <w:t>5</w:t>
            </w:r>
          </w:p>
        </w:tc>
        <w:tc>
          <w:tcPr>
            <w:tcW w:w="5102" w:type="dxa"/>
            <w:vAlign w:val="center"/>
          </w:tcPr>
          <w:p w:rsidR="006218AB" w:rsidRPr="009E42A2" w:rsidP="009E42A2">
            <w:pPr>
              <w:spacing w:before="60" w:after="60" w:line="240" w:lineRule="auto"/>
              <w:jc w:val="both"/>
              <w:rPr>
                <w:lang w:val="id-ID"/>
              </w:rPr>
            </w:pPr>
          </w:p>
        </w:tc>
        <w:tc>
          <w:tcPr>
            <w:tcW w:w="569" w:type="dxa"/>
            <w:vAlign w:val="center"/>
          </w:tcPr>
          <w:p w:rsidR="006218AB" w:rsidRPr="009E42A2" w:rsidP="009E42A2">
            <w:pPr>
              <w:spacing w:before="60" w:after="60" w:line="240" w:lineRule="auto"/>
              <w:jc w:val="center"/>
              <w:rPr>
                <w:lang w:val="id-ID"/>
              </w:rPr>
            </w:pPr>
          </w:p>
        </w:tc>
        <w:tc>
          <w:tcPr>
            <w:tcW w:w="569" w:type="dxa"/>
            <w:vAlign w:val="center"/>
          </w:tcPr>
          <w:p w:rsidR="006218AB" w:rsidRPr="009E42A2" w:rsidP="009E42A2">
            <w:pPr>
              <w:spacing w:before="60" w:after="60" w:line="240" w:lineRule="auto"/>
              <w:jc w:val="center"/>
              <w:rPr>
                <w:lang w:val="id-ID"/>
              </w:rPr>
            </w:pPr>
          </w:p>
        </w:tc>
        <w:tc>
          <w:tcPr>
            <w:tcW w:w="711" w:type="dxa"/>
            <w:vAlign w:val="center"/>
          </w:tcPr>
          <w:p w:rsidR="006218AB" w:rsidRPr="009E42A2" w:rsidP="009E42A2">
            <w:pPr>
              <w:spacing w:before="60" w:after="60" w:line="240" w:lineRule="auto"/>
              <w:jc w:val="center"/>
              <w:rPr>
                <w:lang w:val="id-ID"/>
              </w:rPr>
            </w:pPr>
          </w:p>
        </w:tc>
        <w:tc>
          <w:tcPr>
            <w:tcW w:w="568" w:type="dxa"/>
            <w:vAlign w:val="center"/>
          </w:tcPr>
          <w:p w:rsidR="006218AB" w:rsidRPr="009E42A2" w:rsidP="009E42A2">
            <w:pPr>
              <w:spacing w:before="60" w:after="60" w:line="240" w:lineRule="auto"/>
              <w:jc w:val="center"/>
              <w:rPr>
                <w:lang w:val="id-ID"/>
              </w:rPr>
            </w:pPr>
          </w:p>
        </w:tc>
      </w:tr>
    </w:tbl>
    <w:p w:rsidR="006218AB" w:rsidRPr="009E42A2" w:rsidP="009E42A2">
      <w:pPr>
        <w:tabs>
          <w:tab w:val="left" w:pos="1701"/>
          <w:tab w:val="left" w:pos="2127"/>
          <w:tab w:val="left" w:pos="4111"/>
          <w:tab w:val="left" w:pos="4395"/>
        </w:tabs>
        <w:spacing w:before="60" w:after="60" w:line="240" w:lineRule="auto"/>
        <w:ind w:left="993"/>
        <w:rPr>
          <w:rFonts w:eastAsiaTheme="minorHAnsi"/>
          <w:lang w:val="en-US" w:eastAsia="en-US" w:bidi="ar-SA"/>
        </w:rPr>
      </w:pPr>
      <w:r w:rsidRPr="009E42A2">
        <w:rPr>
          <w:rFonts w:eastAsiaTheme="minorHAnsi"/>
          <w:lang w:val="en-US" w:eastAsia="en-US" w:bidi="ar-SA"/>
        </w:rPr>
        <w:t>Keterangan</w:t>
      </w:r>
    </w:p>
    <w:p w:rsidR="006218AB" w:rsidRPr="009E42A2" w:rsidP="009E42A2">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9E42A2">
        <w:rPr>
          <w:rFonts w:eastAsiaTheme="minorHAnsi"/>
          <w:i/>
          <w:iCs/>
          <w:lang w:val="id-ID" w:eastAsia="en-US" w:bidi="ar-SA"/>
        </w:rPr>
        <w:t>SL</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Selalu</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sangat baik</w:t>
      </w:r>
    </w:p>
    <w:p w:rsidR="006218AB" w:rsidRPr="009E42A2" w:rsidP="009E42A2">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9E42A2">
        <w:rPr>
          <w:rFonts w:eastAsiaTheme="minorHAnsi"/>
          <w:i/>
          <w:iCs/>
          <w:lang w:val="id-ID" w:eastAsia="en-US" w:bidi="ar-SA"/>
        </w:rPr>
        <w:t>SR</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Sering</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baik</w:t>
      </w:r>
    </w:p>
    <w:p w:rsidR="006218AB" w:rsidRPr="009E42A2" w:rsidP="009E42A2">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9E42A2">
        <w:rPr>
          <w:rFonts w:eastAsiaTheme="minorHAnsi"/>
          <w:i/>
          <w:iCs/>
          <w:lang w:val="id-ID" w:eastAsia="en-US" w:bidi="ar-SA"/>
        </w:rPr>
        <w:t>KD</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Kadang-kadang</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cukup</w:t>
      </w:r>
    </w:p>
    <w:p w:rsidR="006218AB" w:rsidRPr="009E42A2" w:rsidP="009E42A2">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9E42A2">
        <w:rPr>
          <w:rFonts w:eastAsiaTheme="minorHAnsi"/>
          <w:i/>
          <w:iCs/>
          <w:lang w:val="id-ID" w:eastAsia="en-US" w:bidi="ar-SA"/>
        </w:rPr>
        <w:t>TP</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Tidak Pernah</w:t>
      </w:r>
      <w:r w:rsidRPr="009E42A2">
        <w:rPr>
          <w:rFonts w:eastAsiaTheme="minorHAnsi"/>
          <w:i/>
          <w:iCs/>
          <w:lang w:val="en-US" w:eastAsia="en-US" w:bidi="ar-SA"/>
        </w:rPr>
        <w:tab/>
      </w:r>
      <w:r w:rsidRPr="009E42A2">
        <w:rPr>
          <w:rFonts w:eastAsiaTheme="minorHAnsi"/>
          <w:i/>
          <w:iCs/>
          <w:lang w:val="id-ID" w:eastAsia="en-US" w:bidi="ar-SA"/>
        </w:rPr>
        <w:t>:</w:t>
      </w:r>
      <w:r w:rsidRPr="009E42A2">
        <w:rPr>
          <w:rFonts w:eastAsiaTheme="minorHAnsi"/>
          <w:i/>
          <w:iCs/>
          <w:lang w:val="en-US" w:eastAsia="en-US" w:bidi="ar-SA"/>
        </w:rPr>
        <w:tab/>
      </w:r>
      <w:r w:rsidRPr="009E42A2">
        <w:rPr>
          <w:rFonts w:eastAsiaTheme="minorHAnsi"/>
          <w:i/>
          <w:iCs/>
          <w:lang w:val="id-ID" w:eastAsia="en-US" w:bidi="ar-SA"/>
        </w:rPr>
        <w:t>perlu bimbingan</w:t>
      </w:r>
    </w:p>
    <w:p w:rsidR="006218AB" w:rsidRPr="009E42A2" w:rsidP="009E42A2">
      <w:pPr>
        <w:spacing w:before="60" w:after="60" w:line="240" w:lineRule="auto"/>
        <w:ind w:left="1440"/>
        <w:rPr>
          <w:rFonts w:eastAsiaTheme="minorHAnsi"/>
          <w:lang w:val="en-US" w:eastAsia="en-US" w:bidi="ar-SA"/>
        </w:rPr>
      </w:pPr>
    </w:p>
    <w:p w:rsidR="00C41CA7" w:rsidRPr="009E42A2" w:rsidP="009E42A2">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9E42A2" w:rsidP="009E42A2">
      <w:pPr>
        <w:autoSpaceDE w:val="0"/>
        <w:autoSpaceDN w:val="0"/>
        <w:adjustRightInd w:val="0"/>
        <w:spacing w:before="60" w:after="60" w:line="240" w:lineRule="auto"/>
        <w:ind w:left="426"/>
        <w:jc w:val="center"/>
        <w:rPr>
          <w:rFonts w:eastAsiaTheme="minorHAnsi"/>
          <w:caps/>
          <w:color w:val="000000"/>
          <w:lang w:val="en-US" w:eastAsia="en-US" w:bidi="ar-SA"/>
        </w:rPr>
      </w:pPr>
      <w:r w:rsidRPr="009E42A2">
        <w:rPr>
          <w:rFonts w:eastAsiaTheme="minorHAnsi"/>
          <w:b/>
          <w:bCs/>
          <w:caps/>
          <w:color w:val="000000"/>
          <w:lang w:val="en-US" w:eastAsia="en-US" w:bidi="ar-SA"/>
        </w:rPr>
        <w:t>Penilaian Diri</w:t>
      </w:r>
    </w:p>
    <w:p w:rsidR="0071272A"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Jawablah pertanyaan di bawah</w:t>
      </w:r>
      <w:r w:rsidRPr="009E42A2" w:rsidR="0084142A">
        <w:rPr>
          <w:rFonts w:eastAsiaTheme="minorHAnsi"/>
          <w:color w:val="000000"/>
          <w:lang w:val="en-US" w:eastAsia="en-US" w:bidi="ar-SA"/>
        </w:rPr>
        <w:t xml:space="preserve"> </w:t>
      </w:r>
      <w:r w:rsidRPr="009E42A2">
        <w:rPr>
          <w:rFonts w:eastAsiaTheme="minorHAnsi"/>
          <w:color w:val="000000"/>
          <w:lang w:val="en-US" w:eastAsia="en-US" w:bidi="ar-SA"/>
        </w:rPr>
        <w:t>ini dengan</w:t>
      </w:r>
      <w:r w:rsidRPr="009E42A2" w:rsidR="0084142A">
        <w:rPr>
          <w:rFonts w:eastAsiaTheme="minorHAnsi"/>
          <w:color w:val="000000"/>
          <w:lang w:val="en-US" w:eastAsia="en-US" w:bidi="ar-SA"/>
        </w:rPr>
        <w:t xml:space="preserve"> </w:t>
      </w:r>
      <w:r w:rsidRPr="009E42A2">
        <w:rPr>
          <w:rFonts w:eastAsiaTheme="minorHAnsi"/>
          <w:color w:val="000000"/>
          <w:lang w:val="en-US" w:eastAsia="en-US" w:bidi="ar-SA"/>
        </w:rPr>
        <w:t>jujur, sesuai</w:t>
      </w:r>
      <w:r w:rsidRPr="009E42A2" w:rsidR="0084142A">
        <w:rPr>
          <w:rFonts w:eastAsiaTheme="minorHAnsi"/>
          <w:color w:val="000000"/>
          <w:lang w:val="en-US" w:eastAsia="en-US" w:bidi="ar-SA"/>
        </w:rPr>
        <w:t xml:space="preserve"> </w:t>
      </w:r>
      <w:r w:rsidRPr="009E42A2">
        <w:rPr>
          <w:rFonts w:eastAsiaTheme="minorHAnsi"/>
          <w:color w:val="000000"/>
          <w:lang w:val="en-US" w:eastAsia="en-US" w:bidi="ar-SA"/>
        </w:rPr>
        <w:t>dengan</w:t>
      </w:r>
      <w:r w:rsidRPr="009E42A2" w:rsidR="0084142A">
        <w:rPr>
          <w:rFonts w:eastAsiaTheme="minorHAnsi"/>
          <w:color w:val="000000"/>
          <w:lang w:val="en-US" w:eastAsia="en-US" w:bidi="ar-SA"/>
        </w:rPr>
        <w:t xml:space="preserve"> </w:t>
      </w:r>
      <w:r w:rsidRPr="009E42A2">
        <w:rPr>
          <w:rFonts w:eastAsiaTheme="minorHAnsi"/>
          <w:color w:val="000000"/>
          <w:lang w:val="en-US" w:eastAsia="en-US" w:bidi="ar-SA"/>
        </w:rPr>
        <w:t>kemampuan kalian, cara menjawabnya adalah dengan memberikan centang (√) di kolom yang disediakan.</w:t>
      </w:r>
    </w:p>
    <w:tbl>
      <w:tblPr>
        <w:tblStyle w:val="TableGrid7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9E42A2" w:rsidP="009E42A2">
            <w:pPr>
              <w:spacing w:before="60" w:after="60" w:line="240" w:lineRule="auto"/>
              <w:ind w:left="-57" w:right="-57"/>
              <w:jc w:val="center"/>
              <w:rPr>
                <w:b/>
              </w:rPr>
            </w:pPr>
            <w:r w:rsidRPr="009E42A2">
              <w:rPr>
                <w:b/>
              </w:rPr>
              <w:t>No</w:t>
            </w:r>
          </w:p>
        </w:tc>
        <w:tc>
          <w:tcPr>
            <w:tcW w:w="6803" w:type="dxa"/>
            <w:vMerge w:val="restart"/>
            <w:vAlign w:val="center"/>
          </w:tcPr>
          <w:p w:rsidR="00C84D6C" w:rsidRPr="009E42A2" w:rsidP="009E42A2">
            <w:pPr>
              <w:spacing w:before="60" w:after="60" w:line="240" w:lineRule="auto"/>
              <w:ind w:left="-57" w:right="-57"/>
              <w:jc w:val="center"/>
              <w:rPr>
                <w:b/>
              </w:rPr>
            </w:pPr>
            <w:r w:rsidRPr="009E42A2">
              <w:rPr>
                <w:b/>
              </w:rPr>
              <w:t>Pertanyaan</w:t>
            </w:r>
          </w:p>
        </w:tc>
        <w:tc>
          <w:tcPr>
            <w:tcW w:w="1700" w:type="dxa"/>
            <w:gridSpan w:val="2"/>
            <w:vAlign w:val="center"/>
          </w:tcPr>
          <w:p w:rsidR="00C84D6C" w:rsidRPr="009E42A2" w:rsidP="009E42A2">
            <w:pPr>
              <w:spacing w:before="60" w:after="60" w:line="240" w:lineRule="auto"/>
              <w:ind w:left="-57" w:right="-57"/>
              <w:jc w:val="center"/>
              <w:rPr>
                <w:b/>
              </w:rPr>
            </w:pPr>
            <w:r w:rsidRPr="009E42A2">
              <w:rPr>
                <w:b/>
              </w:rPr>
              <w:t>Jawaban</w:t>
            </w:r>
          </w:p>
        </w:tc>
      </w:tr>
      <w:tr w:rsidTr="0081506A">
        <w:tblPrEx>
          <w:tblW w:w="9070" w:type="dxa"/>
          <w:tblInd w:w="534" w:type="dxa"/>
          <w:tblLook w:val="04A0"/>
        </w:tblPrEx>
        <w:tc>
          <w:tcPr>
            <w:tcW w:w="567" w:type="dxa"/>
            <w:vMerge/>
            <w:vAlign w:val="center"/>
          </w:tcPr>
          <w:p w:rsidR="00C84D6C" w:rsidRPr="009E42A2" w:rsidP="009E42A2">
            <w:pPr>
              <w:spacing w:before="60" w:after="60" w:line="240" w:lineRule="auto"/>
              <w:ind w:left="-57" w:right="-57"/>
              <w:jc w:val="center"/>
              <w:rPr>
                <w:b/>
              </w:rPr>
            </w:pPr>
          </w:p>
        </w:tc>
        <w:tc>
          <w:tcPr>
            <w:tcW w:w="6803" w:type="dxa"/>
            <w:vMerge/>
            <w:vAlign w:val="center"/>
          </w:tcPr>
          <w:p w:rsidR="00C84D6C" w:rsidRPr="009E42A2" w:rsidP="009E42A2">
            <w:pPr>
              <w:spacing w:before="60" w:after="60" w:line="240" w:lineRule="auto"/>
              <w:ind w:left="-57" w:right="-57"/>
              <w:jc w:val="center"/>
              <w:rPr>
                <w:b/>
              </w:rPr>
            </w:pPr>
          </w:p>
        </w:tc>
        <w:tc>
          <w:tcPr>
            <w:tcW w:w="850" w:type="dxa"/>
            <w:vAlign w:val="center"/>
          </w:tcPr>
          <w:p w:rsidR="00C84D6C" w:rsidRPr="009E42A2" w:rsidP="009E42A2">
            <w:pPr>
              <w:spacing w:before="60" w:after="60" w:line="240" w:lineRule="auto"/>
              <w:ind w:left="-57" w:right="-57"/>
              <w:jc w:val="center"/>
              <w:rPr>
                <w:b/>
              </w:rPr>
            </w:pPr>
            <w:r w:rsidRPr="009E42A2">
              <w:rPr>
                <w:b/>
              </w:rPr>
              <w:t>Ya</w:t>
            </w:r>
          </w:p>
        </w:tc>
        <w:tc>
          <w:tcPr>
            <w:tcW w:w="850" w:type="dxa"/>
            <w:vAlign w:val="center"/>
          </w:tcPr>
          <w:p w:rsidR="00C84D6C" w:rsidRPr="009E42A2" w:rsidP="009E42A2">
            <w:pPr>
              <w:spacing w:before="60" w:after="60" w:line="240" w:lineRule="auto"/>
              <w:ind w:left="-57" w:right="-57"/>
              <w:jc w:val="center"/>
              <w:rPr>
                <w:b/>
              </w:rPr>
            </w:pPr>
            <w:r w:rsidRPr="009E42A2">
              <w:rPr>
                <w:b/>
              </w:rPr>
              <w:t>Tidak</w:t>
            </w:r>
          </w:p>
        </w:tc>
      </w:tr>
      <w:tr w:rsidTr="0081506A">
        <w:tblPrEx>
          <w:tblW w:w="9070" w:type="dxa"/>
          <w:tblInd w:w="534" w:type="dxa"/>
          <w:tblLook w:val="04A0"/>
        </w:tblPrEx>
        <w:tc>
          <w:tcPr>
            <w:tcW w:w="567" w:type="dxa"/>
          </w:tcPr>
          <w:p w:rsidR="00C84D6C" w:rsidRPr="009E42A2" w:rsidP="009E42A2">
            <w:pPr>
              <w:spacing w:before="60" w:after="60" w:line="240" w:lineRule="auto"/>
              <w:ind w:left="-57" w:right="-57"/>
              <w:jc w:val="center"/>
            </w:pPr>
            <w:r w:rsidRPr="009E42A2">
              <w:t>1</w:t>
            </w:r>
          </w:p>
        </w:tc>
        <w:tc>
          <w:tcPr>
            <w:tcW w:w="6803" w:type="dxa"/>
          </w:tcPr>
          <w:p w:rsidR="00C84D6C" w:rsidRPr="009E42A2" w:rsidP="009E42A2">
            <w:pPr>
              <w:autoSpaceDE w:val="0"/>
              <w:autoSpaceDN w:val="0"/>
              <w:adjustRightInd w:val="0"/>
              <w:spacing w:before="60" w:after="60" w:line="240" w:lineRule="auto"/>
              <w:jc w:val="both"/>
              <w:rPr>
                <w:color w:val="000000"/>
              </w:rPr>
            </w:pPr>
            <w:r w:rsidRPr="009E42A2">
              <w:rPr>
                <w:color w:val="000000"/>
              </w:rPr>
              <w:t xml:space="preserve">saya mampu mempelajari kegiatan pembelajaran 2 dengan baik </w:t>
            </w:r>
          </w:p>
        </w:tc>
        <w:tc>
          <w:tcPr>
            <w:tcW w:w="850" w:type="dxa"/>
          </w:tcPr>
          <w:p w:rsidR="00C84D6C" w:rsidRPr="009E42A2" w:rsidP="009E42A2">
            <w:pPr>
              <w:spacing w:before="60" w:after="60" w:line="240" w:lineRule="auto"/>
              <w:ind w:left="-57" w:right="-57"/>
              <w:jc w:val="center"/>
            </w:pPr>
          </w:p>
        </w:tc>
        <w:tc>
          <w:tcPr>
            <w:tcW w:w="850" w:type="dxa"/>
          </w:tcPr>
          <w:p w:rsidR="00C84D6C" w:rsidRPr="009E42A2" w:rsidP="009E42A2">
            <w:pPr>
              <w:spacing w:before="60" w:after="60" w:line="240" w:lineRule="auto"/>
              <w:ind w:left="-57" w:right="-57"/>
              <w:jc w:val="center"/>
            </w:pPr>
          </w:p>
        </w:tc>
      </w:tr>
      <w:tr w:rsidTr="0081506A">
        <w:tblPrEx>
          <w:tblW w:w="9070" w:type="dxa"/>
          <w:tblInd w:w="534" w:type="dxa"/>
          <w:tblLook w:val="04A0"/>
        </w:tblPrEx>
        <w:tc>
          <w:tcPr>
            <w:tcW w:w="567" w:type="dxa"/>
          </w:tcPr>
          <w:p w:rsidR="00C84D6C" w:rsidRPr="009E42A2" w:rsidP="009E42A2">
            <w:pPr>
              <w:spacing w:before="60" w:after="60" w:line="240" w:lineRule="auto"/>
              <w:ind w:left="-57" w:right="-57"/>
              <w:jc w:val="center"/>
            </w:pPr>
            <w:r w:rsidRPr="009E42A2">
              <w:t>2</w:t>
            </w:r>
          </w:p>
        </w:tc>
        <w:tc>
          <w:tcPr>
            <w:tcW w:w="6803" w:type="dxa"/>
          </w:tcPr>
          <w:p w:rsidR="00C84D6C" w:rsidRPr="009E42A2" w:rsidP="009E42A2">
            <w:pPr>
              <w:autoSpaceDE w:val="0"/>
              <w:autoSpaceDN w:val="0"/>
              <w:adjustRightInd w:val="0"/>
              <w:spacing w:before="60" w:after="60" w:line="240" w:lineRule="auto"/>
              <w:jc w:val="both"/>
              <w:rPr>
                <w:color w:val="000000"/>
              </w:rPr>
            </w:pPr>
            <w:r w:rsidRPr="009E42A2">
              <w:rPr>
                <w:color w:val="000000"/>
              </w:rPr>
              <w:t xml:space="preserve">saya mampu mengidentifikasi komponen BEP </w:t>
            </w:r>
          </w:p>
        </w:tc>
        <w:tc>
          <w:tcPr>
            <w:tcW w:w="850" w:type="dxa"/>
          </w:tcPr>
          <w:p w:rsidR="00C84D6C" w:rsidRPr="009E42A2" w:rsidP="009E42A2">
            <w:pPr>
              <w:spacing w:before="60" w:after="60" w:line="240" w:lineRule="auto"/>
              <w:ind w:left="-57" w:right="-57"/>
              <w:jc w:val="center"/>
            </w:pPr>
          </w:p>
        </w:tc>
        <w:tc>
          <w:tcPr>
            <w:tcW w:w="850" w:type="dxa"/>
          </w:tcPr>
          <w:p w:rsidR="00C84D6C" w:rsidRPr="009E42A2" w:rsidP="009E42A2">
            <w:pPr>
              <w:spacing w:before="60" w:after="60" w:line="240" w:lineRule="auto"/>
              <w:ind w:left="-57" w:right="-57"/>
              <w:jc w:val="center"/>
            </w:pPr>
          </w:p>
        </w:tc>
      </w:tr>
      <w:tr w:rsidTr="0081506A">
        <w:tblPrEx>
          <w:tblW w:w="9070" w:type="dxa"/>
          <w:tblInd w:w="534" w:type="dxa"/>
          <w:tblLook w:val="04A0"/>
        </w:tblPrEx>
        <w:tc>
          <w:tcPr>
            <w:tcW w:w="567" w:type="dxa"/>
          </w:tcPr>
          <w:p w:rsidR="00C84D6C" w:rsidRPr="009E42A2" w:rsidP="009E42A2">
            <w:pPr>
              <w:spacing w:before="60" w:after="60" w:line="240" w:lineRule="auto"/>
              <w:ind w:left="-57" w:right="-57"/>
              <w:jc w:val="center"/>
            </w:pPr>
            <w:r w:rsidRPr="009E42A2">
              <w:t>3</w:t>
            </w:r>
          </w:p>
        </w:tc>
        <w:tc>
          <w:tcPr>
            <w:tcW w:w="6803" w:type="dxa"/>
          </w:tcPr>
          <w:p w:rsidR="00C84D6C" w:rsidRPr="009E42A2" w:rsidP="009E42A2">
            <w:pPr>
              <w:autoSpaceDE w:val="0"/>
              <w:autoSpaceDN w:val="0"/>
              <w:adjustRightInd w:val="0"/>
              <w:spacing w:before="60" w:after="60" w:line="240" w:lineRule="auto"/>
              <w:jc w:val="both"/>
              <w:rPr>
                <w:color w:val="000000"/>
              </w:rPr>
            </w:pPr>
            <w:r w:rsidRPr="009E42A2">
              <w:rPr>
                <w:color w:val="000000"/>
              </w:rPr>
              <w:t xml:space="preserve">saya mampu menghitung Break Even Point (BEP) </w:t>
            </w:r>
          </w:p>
        </w:tc>
        <w:tc>
          <w:tcPr>
            <w:tcW w:w="850" w:type="dxa"/>
          </w:tcPr>
          <w:p w:rsidR="00C84D6C" w:rsidRPr="009E42A2" w:rsidP="009E42A2">
            <w:pPr>
              <w:spacing w:before="60" w:after="60" w:line="240" w:lineRule="auto"/>
              <w:ind w:left="-57" w:right="-57"/>
              <w:jc w:val="center"/>
            </w:pPr>
          </w:p>
        </w:tc>
        <w:tc>
          <w:tcPr>
            <w:tcW w:w="850" w:type="dxa"/>
          </w:tcPr>
          <w:p w:rsidR="00C84D6C" w:rsidRPr="009E42A2" w:rsidP="009E42A2">
            <w:pPr>
              <w:spacing w:before="60" w:after="60" w:line="240" w:lineRule="auto"/>
              <w:ind w:left="-57" w:right="-57"/>
              <w:jc w:val="center"/>
            </w:pPr>
          </w:p>
        </w:tc>
      </w:tr>
      <w:tr w:rsidTr="0081506A">
        <w:tblPrEx>
          <w:tblW w:w="9070" w:type="dxa"/>
          <w:tblInd w:w="534" w:type="dxa"/>
          <w:tblLook w:val="04A0"/>
        </w:tblPrEx>
        <w:tc>
          <w:tcPr>
            <w:tcW w:w="567" w:type="dxa"/>
          </w:tcPr>
          <w:p w:rsidR="00343C17" w:rsidRPr="009E42A2" w:rsidP="009E42A2">
            <w:pPr>
              <w:spacing w:before="60" w:after="60" w:line="240" w:lineRule="auto"/>
              <w:ind w:left="-57" w:right="-57"/>
              <w:jc w:val="center"/>
            </w:pPr>
            <w:r w:rsidRPr="009E42A2">
              <w:t>4</w:t>
            </w:r>
          </w:p>
        </w:tc>
        <w:tc>
          <w:tcPr>
            <w:tcW w:w="6803" w:type="dxa"/>
          </w:tcPr>
          <w:p w:rsidR="00343C17" w:rsidRPr="009E42A2" w:rsidP="009E42A2">
            <w:pPr>
              <w:autoSpaceDE w:val="0"/>
              <w:autoSpaceDN w:val="0"/>
              <w:adjustRightInd w:val="0"/>
              <w:spacing w:before="60" w:after="60" w:line="240" w:lineRule="auto"/>
              <w:jc w:val="both"/>
              <w:rPr>
                <w:color w:val="000000"/>
              </w:rPr>
            </w:pPr>
            <w:r w:rsidRPr="009E42A2">
              <w:rPr>
                <w:color w:val="000000"/>
              </w:rPr>
              <w:t xml:space="preserve">saya mampu mengidentifikasi perbedaan Fixed Cost dengan Variable Cost </w:t>
            </w:r>
          </w:p>
        </w:tc>
        <w:tc>
          <w:tcPr>
            <w:tcW w:w="850" w:type="dxa"/>
          </w:tcPr>
          <w:p w:rsidR="00343C17" w:rsidRPr="009E42A2" w:rsidP="009E42A2">
            <w:pPr>
              <w:spacing w:before="60" w:after="60" w:line="240" w:lineRule="auto"/>
              <w:ind w:left="-57" w:right="-57"/>
              <w:jc w:val="center"/>
            </w:pPr>
          </w:p>
        </w:tc>
        <w:tc>
          <w:tcPr>
            <w:tcW w:w="850" w:type="dxa"/>
          </w:tcPr>
          <w:p w:rsidR="00343C17" w:rsidRPr="009E42A2" w:rsidP="009E42A2">
            <w:pPr>
              <w:spacing w:before="60" w:after="60" w:line="240" w:lineRule="auto"/>
              <w:ind w:left="-57" w:right="-57"/>
              <w:jc w:val="center"/>
            </w:pPr>
          </w:p>
        </w:tc>
      </w:tr>
    </w:tbl>
    <w:p w:rsidR="00C84D6C" w:rsidRPr="009E42A2" w:rsidP="009E42A2">
      <w:pPr>
        <w:spacing w:before="60" w:after="60" w:line="240" w:lineRule="auto"/>
        <w:ind w:left="426" w:right="279"/>
        <w:jc w:val="both"/>
        <w:rPr>
          <w:rFonts w:eastAsiaTheme="minorHAnsi"/>
          <w:b/>
          <w:color w:val="000000"/>
          <w:lang w:val="en-US" w:eastAsia="en-US" w:bidi="ar-SA"/>
        </w:rPr>
      </w:pPr>
      <w:r w:rsidRPr="009E42A2">
        <w:rPr>
          <w:rFonts w:eastAsiaTheme="minorHAnsi"/>
          <w:b/>
          <w:color w:val="000000"/>
          <w:lang w:val="en-US" w:eastAsia="en-US" w:bidi="ar-SA"/>
        </w:rPr>
        <w:t xml:space="preserve">Catatan: </w:t>
      </w:r>
    </w:p>
    <w:p w:rsidR="00C84D6C" w:rsidRPr="009E42A2" w:rsidP="009E42A2">
      <w:pPr>
        <w:numPr>
          <w:ilvl w:val="0"/>
          <w:numId w:val="77"/>
        </w:numPr>
        <w:tabs>
          <w:tab w:val="left" w:pos="709"/>
        </w:tabs>
        <w:spacing w:before="60" w:after="60" w:line="240" w:lineRule="auto"/>
        <w:ind w:left="709" w:hanging="283"/>
        <w:contextualSpacing w:val="0"/>
        <w:jc w:val="both"/>
        <w:rPr>
          <w:rFonts w:eastAsiaTheme="minorHAnsi"/>
          <w:color w:val="000000"/>
          <w:lang w:val="en-US" w:eastAsia="en-US" w:bidi="ar-SA"/>
        </w:rPr>
      </w:pPr>
      <w:r w:rsidRPr="009E42A2">
        <w:rPr>
          <w:rFonts w:eastAsiaTheme="minorHAnsi"/>
          <w:color w:val="000000"/>
          <w:lang w:val="en-US" w:eastAsia="en-US" w:bidi="ar-SA"/>
        </w:rPr>
        <w:t>Jika ada jawaban “</w:t>
      </w:r>
      <w:r w:rsidRPr="009E42A2">
        <w:rPr>
          <w:rFonts w:eastAsiaTheme="minorHAnsi"/>
          <w:b/>
          <w:color w:val="000000"/>
          <w:lang w:val="en-US" w:eastAsia="en-US" w:bidi="ar-SA"/>
        </w:rPr>
        <w:t>Tidak</w:t>
      </w:r>
      <w:r w:rsidRPr="009E42A2">
        <w:rPr>
          <w:rFonts w:eastAsiaTheme="minorHAnsi"/>
          <w:color w:val="000000"/>
          <w:lang w:val="en-US" w:eastAsia="en-US" w:bidi="ar-SA"/>
        </w:rPr>
        <w:t xml:space="preserve">” maka segera lakukan review pembelajaran. </w:t>
      </w:r>
    </w:p>
    <w:p w:rsidR="00C84D6C" w:rsidRPr="009E42A2" w:rsidP="009E42A2">
      <w:pPr>
        <w:numPr>
          <w:ilvl w:val="0"/>
          <w:numId w:val="77"/>
        </w:numPr>
        <w:tabs>
          <w:tab w:val="left" w:pos="709"/>
        </w:tabs>
        <w:spacing w:before="60" w:after="60" w:line="240" w:lineRule="auto"/>
        <w:ind w:left="709" w:hanging="283"/>
        <w:contextualSpacing w:val="0"/>
        <w:jc w:val="both"/>
        <w:rPr>
          <w:rFonts w:eastAsiaTheme="minorHAnsi"/>
          <w:color w:val="000000"/>
          <w:lang w:val="en-US" w:eastAsia="en-US" w:bidi="ar-SA"/>
        </w:rPr>
      </w:pPr>
      <w:r w:rsidRPr="009E42A2">
        <w:rPr>
          <w:rFonts w:eastAsiaTheme="minorHAnsi"/>
          <w:color w:val="000000"/>
          <w:lang w:val="en-US" w:eastAsia="en-US" w:bidi="ar-SA"/>
        </w:rPr>
        <w:t>Jika semua jawaban “</w:t>
      </w:r>
      <w:r w:rsidRPr="009E42A2">
        <w:rPr>
          <w:rFonts w:eastAsiaTheme="minorHAnsi"/>
          <w:b/>
          <w:color w:val="000000"/>
          <w:lang w:val="en-US" w:eastAsia="en-US" w:bidi="ar-SA"/>
        </w:rPr>
        <w:t>Ya</w:t>
      </w:r>
      <w:r w:rsidRPr="009E42A2">
        <w:rPr>
          <w:rFonts w:eastAsiaTheme="minorHAnsi"/>
          <w:color w:val="000000"/>
          <w:lang w:val="en-US" w:eastAsia="en-US" w:bidi="ar-SA"/>
        </w:rPr>
        <w:t xml:space="preserve">” maka dapat melanjutkan kegiatan </w:t>
      </w:r>
      <w:r w:rsidRPr="009E42A2" w:rsidR="0071272A">
        <w:rPr>
          <w:rFonts w:eastAsiaTheme="minorHAnsi"/>
          <w:color w:val="000000"/>
          <w:lang w:val="en-US" w:eastAsia="en-US" w:bidi="ar-SA"/>
        </w:rPr>
        <w:t>p</w:t>
      </w:r>
      <w:r w:rsidRPr="009E42A2">
        <w:rPr>
          <w:rFonts w:eastAsiaTheme="minorHAnsi"/>
          <w:color w:val="000000"/>
          <w:lang w:val="en-US" w:eastAsia="en-US" w:bidi="ar-SA"/>
        </w:rPr>
        <w:t xml:space="preserve">embelajaran berikutnya </w:t>
      </w:r>
    </w:p>
    <w:p w:rsidR="0081506A" w:rsidRPr="009E42A2" w:rsidP="009E42A2">
      <w:pPr>
        <w:tabs>
          <w:tab w:val="left" w:pos="709"/>
        </w:tabs>
        <w:spacing w:before="60" w:after="60" w:line="240" w:lineRule="auto"/>
        <w:jc w:val="both"/>
        <w:rPr>
          <w:rFonts w:eastAsiaTheme="minorHAnsi"/>
          <w:color w:val="000000"/>
          <w:lang w:val="en-US" w:eastAsia="en-US" w:bidi="ar-SA"/>
        </w:rPr>
      </w:pPr>
    </w:p>
    <w:p w:rsidR="007A30F6" w:rsidRPr="009E42A2" w:rsidP="009E42A2">
      <w:pPr>
        <w:autoSpaceDE w:val="0"/>
        <w:autoSpaceDN w:val="0"/>
        <w:adjustRightInd w:val="0"/>
        <w:spacing w:before="60" w:after="60" w:line="240" w:lineRule="auto"/>
        <w:ind w:left="426"/>
        <w:jc w:val="center"/>
        <w:rPr>
          <w:rFonts w:eastAsiaTheme="minorHAnsi"/>
          <w:b/>
          <w:bCs/>
          <w:caps/>
          <w:color w:val="000000"/>
          <w:lang w:val="en-US" w:eastAsia="en-US" w:bidi="ar-SA"/>
        </w:rPr>
      </w:pPr>
      <w:r w:rsidRPr="009E42A2">
        <w:rPr>
          <w:rFonts w:eastAsiaTheme="minorHAnsi"/>
          <w:b/>
          <w:bCs/>
          <w:caps/>
          <w:color w:val="000000"/>
          <w:lang w:val="en-US" w:eastAsia="en-US" w:bidi="ar-SA"/>
        </w:rPr>
        <w:t xml:space="preserve">Penilaian Keterampilan </w:t>
      </w:r>
    </w:p>
    <w:p w:rsidR="007A30F6"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Berilah tanda centang (√)  pada kolom kanan sesuai dengan penilaian. Keterangan : </w:t>
      </w:r>
    </w:p>
    <w:p w:rsidR="007A30F6" w:rsidRPr="009E42A2" w:rsidP="009E42A2">
      <w:pPr>
        <w:tabs>
          <w:tab w:val="left" w:pos="2268"/>
        </w:tabs>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Sangat tidak baik </w:t>
      </w:r>
      <w:r w:rsidRPr="009E42A2">
        <w:rPr>
          <w:rFonts w:eastAsiaTheme="minorHAnsi"/>
          <w:color w:val="000000"/>
          <w:lang w:val="en-US" w:eastAsia="en-US" w:bidi="ar-SA"/>
        </w:rPr>
        <w:tab/>
        <w:t xml:space="preserve">( kurang dari 59) </w:t>
      </w:r>
    </w:p>
    <w:p w:rsidR="007A30F6" w:rsidRPr="009E42A2" w:rsidP="009E42A2">
      <w:pPr>
        <w:tabs>
          <w:tab w:val="left" w:pos="2268"/>
        </w:tabs>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Tidak baik </w:t>
      </w:r>
      <w:r w:rsidRPr="009E42A2">
        <w:rPr>
          <w:rFonts w:eastAsiaTheme="minorHAnsi"/>
          <w:color w:val="000000"/>
          <w:lang w:val="en-US" w:eastAsia="en-US" w:bidi="ar-SA"/>
        </w:rPr>
        <w:tab/>
        <w:t xml:space="preserve">( 60 – 69) </w:t>
      </w:r>
    </w:p>
    <w:p w:rsidR="007A30F6" w:rsidRPr="009E42A2" w:rsidP="009E42A2">
      <w:pPr>
        <w:tabs>
          <w:tab w:val="left" w:pos="2268"/>
        </w:tabs>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Cukup </w:t>
      </w:r>
      <w:r w:rsidRPr="009E42A2">
        <w:rPr>
          <w:rFonts w:eastAsiaTheme="minorHAnsi"/>
          <w:color w:val="000000"/>
          <w:lang w:val="en-US" w:eastAsia="en-US" w:bidi="ar-SA"/>
        </w:rPr>
        <w:tab/>
        <w:t xml:space="preserve">( 70 – 79) </w:t>
      </w:r>
    </w:p>
    <w:p w:rsidR="007A30F6" w:rsidRPr="009E42A2" w:rsidP="009E42A2">
      <w:pPr>
        <w:tabs>
          <w:tab w:val="left" w:pos="2268"/>
        </w:tabs>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Baik </w:t>
      </w:r>
      <w:r w:rsidRPr="009E42A2">
        <w:rPr>
          <w:rFonts w:eastAsiaTheme="minorHAnsi"/>
          <w:color w:val="000000"/>
          <w:lang w:val="en-US" w:eastAsia="en-US" w:bidi="ar-SA"/>
        </w:rPr>
        <w:tab/>
        <w:t xml:space="preserve">( 80- 89) </w:t>
      </w:r>
    </w:p>
    <w:p w:rsidR="007A30F6" w:rsidRPr="009E42A2" w:rsidP="009E42A2">
      <w:pPr>
        <w:tabs>
          <w:tab w:val="left" w:pos="2268"/>
        </w:tabs>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Sangat baik </w:t>
      </w:r>
      <w:r w:rsidRPr="009E42A2">
        <w:rPr>
          <w:rFonts w:eastAsiaTheme="minorHAnsi"/>
          <w:color w:val="000000"/>
          <w:lang w:val="en-US" w:eastAsia="en-US" w:bidi="ar-SA"/>
        </w:rPr>
        <w:tab/>
        <w:t>( 90 -100)</w:t>
      </w:r>
    </w:p>
    <w:tbl>
      <w:tblPr>
        <w:tblStyle w:val="TableGrid7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9E42A2" w:rsidP="009E42A2">
            <w:pPr>
              <w:spacing w:before="60" w:after="60" w:line="240" w:lineRule="auto"/>
              <w:ind w:left="-57" w:right="-57"/>
              <w:jc w:val="center"/>
              <w:rPr>
                <w:b/>
              </w:rPr>
            </w:pPr>
            <w:r w:rsidRPr="009E42A2">
              <w:rPr>
                <w:b/>
              </w:rPr>
              <w:t>No</w:t>
            </w:r>
          </w:p>
        </w:tc>
        <w:tc>
          <w:tcPr>
            <w:tcW w:w="6236" w:type="dxa"/>
            <w:vMerge w:val="restart"/>
            <w:vAlign w:val="center"/>
          </w:tcPr>
          <w:p w:rsidR="007A30F6" w:rsidRPr="009E42A2" w:rsidP="009E42A2">
            <w:pPr>
              <w:spacing w:before="60" w:after="60" w:line="240" w:lineRule="auto"/>
              <w:ind w:left="-57" w:right="-57"/>
              <w:jc w:val="center"/>
              <w:rPr>
                <w:b/>
              </w:rPr>
            </w:pPr>
            <w:r w:rsidRPr="009E42A2">
              <w:rPr>
                <w:b/>
              </w:rPr>
              <w:t>Kriteria Jawaban</w:t>
            </w:r>
          </w:p>
        </w:tc>
        <w:tc>
          <w:tcPr>
            <w:tcW w:w="2270" w:type="dxa"/>
            <w:gridSpan w:val="5"/>
            <w:vAlign w:val="center"/>
          </w:tcPr>
          <w:p w:rsidR="007A30F6" w:rsidRPr="009E42A2" w:rsidP="009E42A2">
            <w:pPr>
              <w:spacing w:before="60" w:after="60" w:line="240" w:lineRule="auto"/>
              <w:ind w:left="-57" w:right="-57"/>
              <w:jc w:val="center"/>
              <w:rPr>
                <w:b/>
              </w:rPr>
            </w:pPr>
            <w:r w:rsidRPr="009E42A2">
              <w:rPr>
                <w:b/>
              </w:rPr>
              <w:t>Skor</w:t>
            </w:r>
          </w:p>
        </w:tc>
      </w:tr>
      <w:tr w:rsidTr="007A30F6">
        <w:tblPrEx>
          <w:tblW w:w="9007" w:type="dxa"/>
          <w:tblInd w:w="534" w:type="dxa"/>
          <w:tblLook w:val="04A0"/>
        </w:tblPrEx>
        <w:tc>
          <w:tcPr>
            <w:tcW w:w="501" w:type="dxa"/>
            <w:vMerge/>
            <w:vAlign w:val="center"/>
          </w:tcPr>
          <w:p w:rsidR="007A30F6" w:rsidRPr="009E42A2" w:rsidP="009E42A2">
            <w:pPr>
              <w:spacing w:before="60" w:after="60" w:line="240" w:lineRule="auto"/>
              <w:ind w:left="-57" w:right="-57"/>
              <w:jc w:val="center"/>
              <w:rPr>
                <w:b/>
              </w:rPr>
            </w:pPr>
          </w:p>
        </w:tc>
        <w:tc>
          <w:tcPr>
            <w:tcW w:w="6236" w:type="dxa"/>
            <w:vMerge/>
            <w:vAlign w:val="center"/>
          </w:tcPr>
          <w:p w:rsidR="007A30F6" w:rsidRPr="009E42A2" w:rsidP="009E42A2">
            <w:pPr>
              <w:spacing w:before="60" w:after="60" w:line="240" w:lineRule="auto"/>
              <w:ind w:left="-57" w:right="-57"/>
              <w:jc w:val="center"/>
              <w:rPr>
                <w:b/>
              </w:rPr>
            </w:pPr>
          </w:p>
        </w:tc>
        <w:tc>
          <w:tcPr>
            <w:tcW w:w="454" w:type="dxa"/>
            <w:vAlign w:val="center"/>
          </w:tcPr>
          <w:p w:rsidR="007A30F6" w:rsidRPr="009E42A2" w:rsidP="009E42A2">
            <w:pPr>
              <w:spacing w:before="60" w:after="60" w:line="240" w:lineRule="auto"/>
              <w:ind w:left="-57" w:right="-57"/>
              <w:jc w:val="center"/>
              <w:rPr>
                <w:b/>
              </w:rPr>
            </w:pPr>
            <w:r w:rsidRPr="009E42A2">
              <w:rPr>
                <w:b/>
              </w:rPr>
              <w:t>1</w:t>
            </w:r>
          </w:p>
        </w:tc>
        <w:tc>
          <w:tcPr>
            <w:tcW w:w="454" w:type="dxa"/>
            <w:vAlign w:val="center"/>
          </w:tcPr>
          <w:p w:rsidR="007A30F6" w:rsidRPr="009E42A2" w:rsidP="009E42A2">
            <w:pPr>
              <w:spacing w:before="60" w:after="60" w:line="240" w:lineRule="auto"/>
              <w:ind w:left="-57" w:right="-57"/>
              <w:jc w:val="center"/>
              <w:rPr>
                <w:b/>
              </w:rPr>
            </w:pPr>
            <w:r w:rsidRPr="009E42A2">
              <w:rPr>
                <w:b/>
              </w:rPr>
              <w:t>2</w:t>
            </w:r>
          </w:p>
        </w:tc>
        <w:tc>
          <w:tcPr>
            <w:tcW w:w="454" w:type="dxa"/>
            <w:vAlign w:val="center"/>
          </w:tcPr>
          <w:p w:rsidR="007A30F6" w:rsidRPr="009E42A2" w:rsidP="009E42A2">
            <w:pPr>
              <w:spacing w:before="60" w:after="60" w:line="240" w:lineRule="auto"/>
              <w:ind w:left="-57" w:right="-57"/>
              <w:jc w:val="center"/>
              <w:rPr>
                <w:b/>
              </w:rPr>
            </w:pPr>
            <w:r w:rsidRPr="009E42A2">
              <w:rPr>
                <w:b/>
              </w:rPr>
              <w:t>3</w:t>
            </w:r>
          </w:p>
        </w:tc>
        <w:tc>
          <w:tcPr>
            <w:tcW w:w="454" w:type="dxa"/>
            <w:vAlign w:val="center"/>
          </w:tcPr>
          <w:p w:rsidR="007A30F6" w:rsidRPr="009E42A2" w:rsidP="009E42A2">
            <w:pPr>
              <w:spacing w:before="60" w:after="60" w:line="240" w:lineRule="auto"/>
              <w:ind w:left="-57" w:right="-57"/>
              <w:jc w:val="center"/>
              <w:rPr>
                <w:b/>
              </w:rPr>
            </w:pPr>
            <w:r w:rsidRPr="009E42A2">
              <w:rPr>
                <w:b/>
              </w:rPr>
              <w:t>4</w:t>
            </w:r>
          </w:p>
        </w:tc>
        <w:tc>
          <w:tcPr>
            <w:tcW w:w="454" w:type="dxa"/>
            <w:vAlign w:val="center"/>
          </w:tcPr>
          <w:p w:rsidR="007A30F6" w:rsidRPr="009E42A2" w:rsidP="009E42A2">
            <w:pPr>
              <w:spacing w:before="60" w:after="60" w:line="240" w:lineRule="auto"/>
              <w:ind w:left="-57" w:right="-57"/>
              <w:jc w:val="center"/>
              <w:rPr>
                <w:b/>
              </w:rPr>
            </w:pPr>
            <w:r w:rsidRPr="009E42A2">
              <w:rPr>
                <w:b/>
              </w:rPr>
              <w:t>5</w:t>
            </w:r>
          </w:p>
        </w:tc>
      </w:tr>
      <w:tr w:rsidTr="007A30F6">
        <w:tblPrEx>
          <w:tblW w:w="9007" w:type="dxa"/>
          <w:tblInd w:w="534" w:type="dxa"/>
          <w:tblLook w:val="04A0"/>
        </w:tblPrEx>
        <w:tc>
          <w:tcPr>
            <w:tcW w:w="501" w:type="dxa"/>
          </w:tcPr>
          <w:p w:rsidR="007A30F6" w:rsidRPr="009E42A2" w:rsidP="009E42A2">
            <w:pPr>
              <w:spacing w:before="60" w:after="60" w:line="240" w:lineRule="auto"/>
              <w:ind w:left="-57" w:right="-57"/>
              <w:jc w:val="center"/>
            </w:pPr>
            <w:r w:rsidRPr="009E42A2">
              <w:t>1</w:t>
            </w:r>
          </w:p>
        </w:tc>
        <w:tc>
          <w:tcPr>
            <w:tcW w:w="6236" w:type="dxa"/>
          </w:tcPr>
          <w:p w:rsidR="007A30F6" w:rsidRPr="009E42A2" w:rsidP="009E42A2">
            <w:pPr>
              <w:autoSpaceDE w:val="0"/>
              <w:autoSpaceDN w:val="0"/>
              <w:adjustRightInd w:val="0"/>
              <w:spacing w:before="60" w:after="60" w:line="240" w:lineRule="auto"/>
              <w:jc w:val="both"/>
              <w:rPr>
                <w:color w:val="000000"/>
              </w:rPr>
            </w:pPr>
            <w:r w:rsidRPr="009E42A2">
              <w:rPr>
                <w:color w:val="000000"/>
              </w:rPr>
              <w:t xml:space="preserve">Kesesuaian penerapan konsep ide dalam sebuah permasalahan kontekstual </w:t>
            </w: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9E42A2" w:rsidP="009E42A2">
            <w:pPr>
              <w:spacing w:before="60" w:after="60" w:line="240" w:lineRule="auto"/>
              <w:ind w:left="-57" w:right="-57"/>
              <w:jc w:val="center"/>
            </w:pPr>
            <w:r w:rsidRPr="009E42A2">
              <w:t>2</w:t>
            </w:r>
          </w:p>
        </w:tc>
        <w:tc>
          <w:tcPr>
            <w:tcW w:w="6236" w:type="dxa"/>
          </w:tcPr>
          <w:p w:rsidR="007A30F6" w:rsidRPr="009E42A2" w:rsidP="009E42A2">
            <w:pPr>
              <w:autoSpaceDE w:val="0"/>
              <w:autoSpaceDN w:val="0"/>
              <w:adjustRightInd w:val="0"/>
              <w:spacing w:before="60" w:after="60" w:line="240" w:lineRule="auto"/>
              <w:jc w:val="both"/>
              <w:rPr>
                <w:color w:val="000000"/>
              </w:rPr>
            </w:pPr>
            <w:r w:rsidRPr="009E42A2">
              <w:rPr>
                <w:color w:val="000000"/>
              </w:rPr>
              <w:t xml:space="preserve">Kesesuaian penerapkan konsep peluang usaha dalam sebuah permasalahan kontekstual </w:t>
            </w: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9E42A2" w:rsidP="009E42A2">
            <w:pPr>
              <w:spacing w:before="60" w:after="60" w:line="240" w:lineRule="auto"/>
              <w:ind w:left="-57" w:right="-57"/>
              <w:jc w:val="center"/>
            </w:pPr>
            <w:r w:rsidRPr="009E42A2">
              <w:t>3</w:t>
            </w:r>
          </w:p>
        </w:tc>
        <w:tc>
          <w:tcPr>
            <w:tcW w:w="6236" w:type="dxa"/>
          </w:tcPr>
          <w:p w:rsidR="007A30F6" w:rsidRPr="009E42A2" w:rsidP="009E42A2">
            <w:pPr>
              <w:autoSpaceDE w:val="0"/>
              <w:autoSpaceDN w:val="0"/>
              <w:adjustRightInd w:val="0"/>
              <w:spacing w:before="60" w:after="60" w:line="240" w:lineRule="auto"/>
              <w:jc w:val="both"/>
              <w:rPr>
                <w:color w:val="000000"/>
              </w:rPr>
            </w:pPr>
            <w:r w:rsidRPr="009E42A2">
              <w:rPr>
                <w:color w:val="000000"/>
              </w:rPr>
              <w:t xml:space="preserve">Kesesuaian penerapan konsep bahan baku nabati dalam sebuah permasalahan kontekstual </w:t>
            </w: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9E42A2" w:rsidP="009E42A2">
            <w:pPr>
              <w:spacing w:before="60" w:after="60" w:line="240" w:lineRule="auto"/>
              <w:ind w:left="-57" w:right="-57"/>
              <w:jc w:val="center"/>
            </w:pPr>
            <w:r w:rsidRPr="009E42A2">
              <w:t>4</w:t>
            </w:r>
          </w:p>
        </w:tc>
        <w:tc>
          <w:tcPr>
            <w:tcW w:w="6236" w:type="dxa"/>
          </w:tcPr>
          <w:p w:rsidR="007A30F6" w:rsidRPr="009E42A2" w:rsidP="009E42A2">
            <w:pPr>
              <w:autoSpaceDE w:val="0"/>
              <w:autoSpaceDN w:val="0"/>
              <w:adjustRightInd w:val="0"/>
              <w:spacing w:before="60" w:after="60" w:line="240" w:lineRule="auto"/>
              <w:jc w:val="both"/>
              <w:rPr>
                <w:color w:val="000000"/>
              </w:rPr>
            </w:pPr>
            <w:r w:rsidRPr="009E42A2">
              <w:rPr>
                <w:color w:val="000000"/>
              </w:rPr>
              <w:t xml:space="preserve">Kesesuaian penerapan konsep bahan baku hewani dalam sebuah permasalahan kontekstual </w:t>
            </w: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c>
          <w:tcPr>
            <w:tcW w:w="454" w:type="dxa"/>
          </w:tcPr>
          <w:p w:rsidR="007A30F6" w:rsidRPr="009E42A2" w:rsidP="009E42A2">
            <w:pPr>
              <w:autoSpaceDE w:val="0"/>
              <w:autoSpaceDN w:val="0"/>
              <w:adjustRightInd w:val="0"/>
              <w:spacing w:before="60" w:after="60" w:line="240" w:lineRule="auto"/>
              <w:jc w:val="both"/>
              <w:rPr>
                <w:color w:val="000000"/>
              </w:rPr>
            </w:pPr>
          </w:p>
        </w:tc>
      </w:tr>
    </w:tbl>
    <w:p w:rsidR="007A30F6" w:rsidRPr="009E42A2" w:rsidP="009E42A2">
      <w:pPr>
        <w:spacing w:before="60" w:after="60" w:line="240" w:lineRule="auto"/>
        <w:ind w:left="426"/>
        <w:jc w:val="both"/>
        <w:rPr>
          <w:rFonts w:eastAsiaTheme="minorHAnsi"/>
          <w:color w:val="000000"/>
          <w:lang w:val="en-US" w:eastAsia="en-US" w:bidi="ar-SA"/>
        </w:rPr>
      </w:pPr>
    </w:p>
    <w:tbl>
      <w:tblPr>
        <w:tblStyle w:val="TableGrid7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9E42A2" w:rsidP="009E42A2">
            <w:pPr>
              <w:autoSpaceDE w:val="0"/>
              <w:autoSpaceDN w:val="0"/>
              <w:adjustRightInd w:val="0"/>
              <w:spacing w:before="60" w:after="60" w:line="240" w:lineRule="auto"/>
              <w:ind w:left="-57" w:right="-57"/>
              <w:rPr>
                <w:color w:val="000000"/>
              </w:rPr>
            </w:pPr>
            <w:r w:rsidRPr="009E42A2">
              <w:rPr>
                <w:color w:val="000000"/>
              </w:rPr>
              <w:t>Skor Perolehan :</w:t>
            </w:r>
          </w:p>
        </w:tc>
        <w:tc>
          <w:tcPr>
            <w:tcW w:w="1984" w:type="dxa"/>
            <w:tcBorders>
              <w:bottom w:val="single" w:sz="4" w:space="0" w:color="000000"/>
            </w:tcBorders>
          </w:tcPr>
          <w:p w:rsidR="00801B57" w:rsidRPr="009E42A2" w:rsidP="009E42A2">
            <w:pPr>
              <w:autoSpaceDE w:val="0"/>
              <w:autoSpaceDN w:val="0"/>
              <w:adjustRightInd w:val="0"/>
              <w:spacing w:before="60" w:after="60" w:line="240" w:lineRule="auto"/>
              <w:jc w:val="center"/>
              <w:rPr>
                <w:color w:val="000000"/>
              </w:rPr>
            </w:pPr>
            <w:r w:rsidRPr="009E42A2">
              <w:rPr>
                <w:color w:val="000000"/>
              </w:rPr>
              <w:t>Jumlah skor</w:t>
            </w:r>
          </w:p>
        </w:tc>
        <w:tc>
          <w:tcPr>
            <w:tcW w:w="1134" w:type="dxa"/>
            <w:vMerge w:val="restart"/>
            <w:vAlign w:val="center"/>
          </w:tcPr>
          <w:p w:rsidR="00801B57" w:rsidRPr="009E42A2" w:rsidP="009E42A2">
            <w:pPr>
              <w:autoSpaceDE w:val="0"/>
              <w:autoSpaceDN w:val="0"/>
              <w:adjustRightInd w:val="0"/>
              <w:spacing w:before="60" w:after="60" w:line="240" w:lineRule="auto"/>
              <w:rPr>
                <w:color w:val="000000"/>
              </w:rPr>
            </w:pPr>
            <w:r w:rsidRPr="009E42A2">
              <w:rPr>
                <w:color w:val="000000"/>
              </w:rPr>
              <w:t>X 100%</w:t>
            </w:r>
          </w:p>
        </w:tc>
      </w:tr>
      <w:tr w:rsidTr="00801B57">
        <w:tblPrEx>
          <w:tblW w:w="4932" w:type="dxa"/>
          <w:tblInd w:w="534" w:type="dxa"/>
          <w:tblLook w:val="04A0"/>
        </w:tblPrEx>
        <w:tc>
          <w:tcPr>
            <w:tcW w:w="1814" w:type="dxa"/>
            <w:vMerge/>
          </w:tcPr>
          <w:p w:rsidR="00801B57" w:rsidRPr="009E42A2" w:rsidP="009E42A2">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9E42A2" w:rsidP="009E42A2">
            <w:pPr>
              <w:autoSpaceDE w:val="0"/>
              <w:autoSpaceDN w:val="0"/>
              <w:adjustRightInd w:val="0"/>
              <w:spacing w:before="60" w:after="60" w:line="240" w:lineRule="auto"/>
              <w:jc w:val="center"/>
              <w:rPr>
                <w:color w:val="000000"/>
              </w:rPr>
            </w:pPr>
            <w:r w:rsidRPr="009E42A2">
              <w:rPr>
                <w:color w:val="000000"/>
              </w:rPr>
              <w:t>Skor maksimum</w:t>
            </w:r>
          </w:p>
        </w:tc>
        <w:tc>
          <w:tcPr>
            <w:tcW w:w="1134" w:type="dxa"/>
            <w:vMerge/>
          </w:tcPr>
          <w:p w:rsidR="00801B57" w:rsidRPr="009E42A2" w:rsidP="009E42A2">
            <w:pPr>
              <w:autoSpaceDE w:val="0"/>
              <w:autoSpaceDN w:val="0"/>
              <w:adjustRightInd w:val="0"/>
              <w:spacing w:before="60" w:after="60" w:line="240" w:lineRule="auto"/>
              <w:jc w:val="both"/>
              <w:rPr>
                <w:color w:val="000000"/>
              </w:rPr>
            </w:pPr>
          </w:p>
        </w:tc>
      </w:tr>
    </w:tbl>
    <w:p w:rsidR="0081506A" w:rsidRPr="009E42A2" w:rsidP="009E42A2">
      <w:pPr>
        <w:tabs>
          <w:tab w:val="left" w:pos="709"/>
        </w:tabs>
        <w:spacing w:before="60" w:after="60" w:line="240" w:lineRule="auto"/>
        <w:jc w:val="both"/>
        <w:rPr>
          <w:rFonts w:eastAsiaTheme="minorHAnsi"/>
          <w:color w:val="000000"/>
          <w:lang w:val="en-US" w:eastAsia="en-US" w:bidi="ar-SA"/>
        </w:rPr>
      </w:pPr>
    </w:p>
    <w:p w:rsidR="00801B57" w:rsidRPr="009E42A2" w:rsidP="009E42A2">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9E42A2" w:rsidP="009E42A2">
      <w:pPr>
        <w:autoSpaceDE w:val="0"/>
        <w:autoSpaceDN w:val="0"/>
        <w:adjustRightInd w:val="0"/>
        <w:spacing w:before="60" w:after="60" w:line="240" w:lineRule="auto"/>
        <w:ind w:left="426"/>
        <w:jc w:val="center"/>
        <w:rPr>
          <w:rFonts w:eastAsiaTheme="minorHAnsi"/>
          <w:b/>
          <w:bCs/>
          <w:caps/>
          <w:color w:val="000000"/>
          <w:lang w:val="en-US" w:eastAsia="en-US" w:bidi="ar-SA"/>
        </w:rPr>
      </w:pPr>
      <w:r w:rsidRPr="009E42A2">
        <w:rPr>
          <w:rFonts w:eastAsiaTheme="minorHAnsi"/>
          <w:b/>
          <w:bCs/>
          <w:caps/>
          <w:color w:val="000000"/>
          <w:lang w:val="en-US" w:eastAsia="en-US" w:bidi="ar-SA"/>
        </w:rPr>
        <w:t xml:space="preserve">Penilaian Sikap </w:t>
      </w:r>
    </w:p>
    <w:p w:rsidR="0081506A"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Bubuhkan tanda centang (√) pada kolom-kolom sesuai hasil pengamatan.</w:t>
      </w:r>
    </w:p>
    <w:tbl>
      <w:tblPr>
        <w:tblStyle w:val="TableGrid7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9E42A2" w:rsidP="009E42A2">
            <w:pPr>
              <w:spacing w:before="60" w:after="60" w:line="240" w:lineRule="auto"/>
              <w:ind w:left="-57" w:right="-57"/>
              <w:jc w:val="center"/>
            </w:pPr>
            <w:r w:rsidRPr="009E42A2">
              <w:t>No</w:t>
            </w:r>
          </w:p>
        </w:tc>
        <w:tc>
          <w:tcPr>
            <w:tcW w:w="4649" w:type="dxa"/>
            <w:vMerge w:val="restart"/>
            <w:vAlign w:val="center"/>
          </w:tcPr>
          <w:p w:rsidR="00BC62C9" w:rsidRPr="009E42A2" w:rsidP="009E42A2">
            <w:pPr>
              <w:autoSpaceDE w:val="0"/>
              <w:autoSpaceDN w:val="0"/>
              <w:adjustRightInd w:val="0"/>
              <w:spacing w:before="60" w:after="60" w:line="240" w:lineRule="auto"/>
              <w:jc w:val="center"/>
              <w:rPr>
                <w:color w:val="000000"/>
              </w:rPr>
            </w:pPr>
            <w:r w:rsidRPr="009E42A2">
              <w:rPr>
                <w:color w:val="000000"/>
              </w:rPr>
              <w:t>Nama Siswa</w:t>
            </w:r>
          </w:p>
        </w:tc>
        <w:tc>
          <w:tcPr>
            <w:tcW w:w="4086" w:type="dxa"/>
            <w:gridSpan w:val="9"/>
            <w:vAlign w:val="center"/>
          </w:tcPr>
          <w:p w:rsidR="00BC62C9" w:rsidRPr="009E42A2" w:rsidP="009E42A2">
            <w:pPr>
              <w:autoSpaceDE w:val="0"/>
              <w:autoSpaceDN w:val="0"/>
              <w:adjustRightInd w:val="0"/>
              <w:spacing w:before="60" w:after="60" w:line="240" w:lineRule="auto"/>
              <w:jc w:val="center"/>
              <w:rPr>
                <w:color w:val="000000"/>
              </w:rPr>
            </w:pPr>
            <w:r w:rsidRPr="009E42A2">
              <w:rPr>
                <w:color w:val="000000"/>
              </w:rPr>
              <w:t>Nilai Sikap</w:t>
            </w:r>
          </w:p>
        </w:tc>
      </w:tr>
      <w:tr w:rsidTr="00BC62C9">
        <w:tblPrEx>
          <w:tblW w:w="9236" w:type="dxa"/>
          <w:tblInd w:w="534" w:type="dxa"/>
          <w:tblLook w:val="04A0"/>
        </w:tblPrEx>
        <w:tc>
          <w:tcPr>
            <w:tcW w:w="501" w:type="dxa"/>
            <w:vMerge/>
            <w:vAlign w:val="center"/>
          </w:tcPr>
          <w:p w:rsidR="00BC62C9" w:rsidRPr="009E42A2" w:rsidP="009E42A2">
            <w:pPr>
              <w:spacing w:before="60" w:after="60" w:line="240" w:lineRule="auto"/>
              <w:ind w:left="-57" w:right="-57"/>
              <w:jc w:val="center"/>
            </w:pPr>
          </w:p>
        </w:tc>
        <w:tc>
          <w:tcPr>
            <w:tcW w:w="4649" w:type="dxa"/>
            <w:vMerge/>
            <w:vAlign w:val="center"/>
          </w:tcPr>
          <w:p w:rsidR="00BC62C9" w:rsidRPr="009E42A2" w:rsidP="009E42A2">
            <w:pPr>
              <w:autoSpaceDE w:val="0"/>
              <w:autoSpaceDN w:val="0"/>
              <w:adjustRightInd w:val="0"/>
              <w:spacing w:before="60" w:after="60" w:line="240" w:lineRule="auto"/>
              <w:jc w:val="center"/>
              <w:rPr>
                <w:color w:val="000000"/>
              </w:rPr>
            </w:pPr>
          </w:p>
        </w:tc>
        <w:tc>
          <w:tcPr>
            <w:tcW w:w="1362" w:type="dxa"/>
            <w:gridSpan w:val="3"/>
            <w:vAlign w:val="center"/>
          </w:tcPr>
          <w:p w:rsidR="00BC62C9" w:rsidRPr="009E42A2" w:rsidP="009E42A2">
            <w:pPr>
              <w:autoSpaceDE w:val="0"/>
              <w:autoSpaceDN w:val="0"/>
              <w:adjustRightInd w:val="0"/>
              <w:spacing w:before="60" w:after="60" w:line="240" w:lineRule="auto"/>
              <w:jc w:val="center"/>
              <w:rPr>
                <w:color w:val="000000"/>
              </w:rPr>
            </w:pPr>
            <w:r w:rsidRPr="009E42A2">
              <w:rPr>
                <w:color w:val="000000"/>
              </w:rPr>
              <w:t>Aktif</w:t>
            </w:r>
          </w:p>
        </w:tc>
        <w:tc>
          <w:tcPr>
            <w:tcW w:w="1362" w:type="dxa"/>
            <w:gridSpan w:val="3"/>
            <w:vAlign w:val="center"/>
          </w:tcPr>
          <w:p w:rsidR="00BC62C9" w:rsidRPr="009E42A2" w:rsidP="009E42A2">
            <w:pPr>
              <w:autoSpaceDE w:val="0"/>
              <w:autoSpaceDN w:val="0"/>
              <w:adjustRightInd w:val="0"/>
              <w:spacing w:before="60" w:after="60" w:line="240" w:lineRule="auto"/>
              <w:ind w:left="-57" w:right="-57"/>
              <w:jc w:val="center"/>
              <w:rPr>
                <w:color w:val="000000"/>
              </w:rPr>
            </w:pPr>
            <w:r w:rsidRPr="009E42A2">
              <w:rPr>
                <w:color w:val="000000"/>
              </w:rPr>
              <w:t>Tanggung jawab</w:t>
            </w:r>
          </w:p>
        </w:tc>
        <w:tc>
          <w:tcPr>
            <w:tcW w:w="1362" w:type="dxa"/>
            <w:gridSpan w:val="3"/>
            <w:vAlign w:val="center"/>
          </w:tcPr>
          <w:p w:rsidR="00BC62C9" w:rsidRPr="009E42A2" w:rsidP="009E42A2">
            <w:pPr>
              <w:autoSpaceDE w:val="0"/>
              <w:autoSpaceDN w:val="0"/>
              <w:adjustRightInd w:val="0"/>
              <w:spacing w:before="60" w:after="60" w:line="240" w:lineRule="auto"/>
              <w:jc w:val="center"/>
              <w:rPr>
                <w:color w:val="000000"/>
              </w:rPr>
            </w:pPr>
            <w:r w:rsidRPr="009E42A2">
              <w:rPr>
                <w:color w:val="000000"/>
              </w:rPr>
              <w:t>Toleran</w:t>
            </w:r>
          </w:p>
        </w:tc>
      </w:tr>
      <w:tr w:rsidTr="00BC62C9">
        <w:tblPrEx>
          <w:tblW w:w="9236" w:type="dxa"/>
          <w:tblInd w:w="534" w:type="dxa"/>
          <w:tblLook w:val="04A0"/>
        </w:tblPrEx>
        <w:tc>
          <w:tcPr>
            <w:tcW w:w="501" w:type="dxa"/>
            <w:vMerge/>
            <w:vAlign w:val="center"/>
          </w:tcPr>
          <w:p w:rsidR="00BC62C9" w:rsidRPr="009E42A2" w:rsidP="009E42A2">
            <w:pPr>
              <w:spacing w:before="60" w:after="60" w:line="240" w:lineRule="auto"/>
              <w:ind w:left="-57" w:right="-57"/>
              <w:jc w:val="center"/>
            </w:pPr>
          </w:p>
        </w:tc>
        <w:tc>
          <w:tcPr>
            <w:tcW w:w="4649" w:type="dxa"/>
            <w:vMerge/>
            <w:vAlign w:val="center"/>
          </w:tcPr>
          <w:p w:rsidR="00BC62C9" w:rsidRPr="009E42A2" w:rsidP="009E42A2">
            <w:pPr>
              <w:autoSpaceDE w:val="0"/>
              <w:autoSpaceDN w:val="0"/>
              <w:adjustRightInd w:val="0"/>
              <w:spacing w:before="60" w:after="60" w:line="240" w:lineRule="auto"/>
              <w:jc w:val="center"/>
              <w:rPr>
                <w:color w:val="000000"/>
              </w:rPr>
            </w:pPr>
          </w:p>
        </w:tc>
        <w:tc>
          <w:tcPr>
            <w:tcW w:w="454" w:type="dxa"/>
            <w:vAlign w:val="center"/>
          </w:tcPr>
          <w:p w:rsidR="00BC62C9" w:rsidRPr="009E42A2" w:rsidP="009E42A2">
            <w:pPr>
              <w:spacing w:before="60" w:after="60" w:line="240" w:lineRule="auto"/>
              <w:ind w:left="-57" w:right="-57"/>
              <w:jc w:val="center"/>
            </w:pPr>
            <w:r w:rsidRPr="009E42A2">
              <w:t>KB</w:t>
            </w:r>
          </w:p>
        </w:tc>
        <w:tc>
          <w:tcPr>
            <w:tcW w:w="454" w:type="dxa"/>
            <w:vAlign w:val="center"/>
          </w:tcPr>
          <w:p w:rsidR="00BC62C9" w:rsidRPr="009E42A2" w:rsidP="009E42A2">
            <w:pPr>
              <w:spacing w:before="60" w:after="60" w:line="240" w:lineRule="auto"/>
              <w:ind w:left="-57" w:right="-57"/>
              <w:jc w:val="center"/>
            </w:pPr>
            <w:r w:rsidRPr="009E42A2">
              <w:t>B</w:t>
            </w:r>
          </w:p>
        </w:tc>
        <w:tc>
          <w:tcPr>
            <w:tcW w:w="454" w:type="dxa"/>
            <w:vAlign w:val="center"/>
          </w:tcPr>
          <w:p w:rsidR="00BC62C9" w:rsidRPr="009E42A2" w:rsidP="009E42A2">
            <w:pPr>
              <w:spacing w:before="60" w:after="60" w:line="240" w:lineRule="auto"/>
              <w:ind w:left="-57" w:right="-57"/>
              <w:jc w:val="center"/>
            </w:pPr>
            <w:r w:rsidRPr="009E42A2">
              <w:t>SB</w:t>
            </w:r>
          </w:p>
        </w:tc>
        <w:tc>
          <w:tcPr>
            <w:tcW w:w="454" w:type="dxa"/>
            <w:vAlign w:val="center"/>
          </w:tcPr>
          <w:p w:rsidR="00BC62C9" w:rsidRPr="009E42A2" w:rsidP="009E42A2">
            <w:pPr>
              <w:spacing w:before="60" w:after="60" w:line="240" w:lineRule="auto"/>
              <w:ind w:left="-57" w:right="-57"/>
              <w:jc w:val="center"/>
            </w:pPr>
            <w:r w:rsidRPr="009E42A2">
              <w:t>KB</w:t>
            </w:r>
          </w:p>
        </w:tc>
        <w:tc>
          <w:tcPr>
            <w:tcW w:w="454" w:type="dxa"/>
            <w:vAlign w:val="center"/>
          </w:tcPr>
          <w:p w:rsidR="00BC62C9" w:rsidRPr="009E42A2" w:rsidP="009E42A2">
            <w:pPr>
              <w:spacing w:before="60" w:after="60" w:line="240" w:lineRule="auto"/>
              <w:ind w:left="-57" w:right="-57"/>
              <w:jc w:val="center"/>
            </w:pPr>
            <w:r w:rsidRPr="009E42A2">
              <w:t>B</w:t>
            </w:r>
          </w:p>
        </w:tc>
        <w:tc>
          <w:tcPr>
            <w:tcW w:w="454" w:type="dxa"/>
            <w:vAlign w:val="center"/>
          </w:tcPr>
          <w:p w:rsidR="00BC62C9" w:rsidRPr="009E42A2" w:rsidP="009E42A2">
            <w:pPr>
              <w:spacing w:before="60" w:after="60" w:line="240" w:lineRule="auto"/>
              <w:ind w:left="-57" w:right="-57"/>
              <w:jc w:val="center"/>
            </w:pPr>
            <w:r w:rsidRPr="009E42A2">
              <w:t>SB</w:t>
            </w:r>
          </w:p>
        </w:tc>
        <w:tc>
          <w:tcPr>
            <w:tcW w:w="454" w:type="dxa"/>
            <w:vAlign w:val="center"/>
          </w:tcPr>
          <w:p w:rsidR="00BC62C9" w:rsidRPr="009E42A2" w:rsidP="009E42A2">
            <w:pPr>
              <w:spacing w:before="60" w:after="60" w:line="240" w:lineRule="auto"/>
              <w:ind w:left="-57" w:right="-57"/>
              <w:jc w:val="center"/>
            </w:pPr>
            <w:r w:rsidRPr="009E42A2">
              <w:t>KB</w:t>
            </w:r>
          </w:p>
        </w:tc>
        <w:tc>
          <w:tcPr>
            <w:tcW w:w="454" w:type="dxa"/>
            <w:vAlign w:val="center"/>
          </w:tcPr>
          <w:p w:rsidR="00BC62C9" w:rsidRPr="009E42A2" w:rsidP="009E42A2">
            <w:pPr>
              <w:spacing w:before="60" w:after="60" w:line="240" w:lineRule="auto"/>
              <w:ind w:left="-57" w:right="-57"/>
              <w:jc w:val="center"/>
            </w:pPr>
            <w:r w:rsidRPr="009E42A2">
              <w:t>B</w:t>
            </w:r>
          </w:p>
        </w:tc>
        <w:tc>
          <w:tcPr>
            <w:tcW w:w="454" w:type="dxa"/>
            <w:vAlign w:val="center"/>
          </w:tcPr>
          <w:p w:rsidR="00BC62C9" w:rsidRPr="009E42A2" w:rsidP="009E42A2">
            <w:pPr>
              <w:spacing w:before="60" w:after="60" w:line="240" w:lineRule="auto"/>
              <w:ind w:left="-57" w:right="-57"/>
              <w:jc w:val="center"/>
            </w:pPr>
            <w:r w:rsidRPr="009E42A2">
              <w:t>SB</w:t>
            </w:r>
          </w:p>
        </w:tc>
      </w:tr>
      <w:tr w:rsidTr="008B27FC">
        <w:tblPrEx>
          <w:tblW w:w="9236" w:type="dxa"/>
          <w:tblInd w:w="534" w:type="dxa"/>
          <w:tblLook w:val="04A0"/>
        </w:tblPrEx>
        <w:tc>
          <w:tcPr>
            <w:tcW w:w="501" w:type="dxa"/>
          </w:tcPr>
          <w:p w:rsidR="008B27FC" w:rsidRPr="009E42A2" w:rsidP="009E42A2">
            <w:pPr>
              <w:spacing w:before="60" w:after="60" w:line="240" w:lineRule="auto"/>
              <w:ind w:left="-57" w:right="-57"/>
              <w:jc w:val="center"/>
            </w:pPr>
            <w:r w:rsidRPr="009E42A2">
              <w:t>1</w:t>
            </w:r>
          </w:p>
        </w:tc>
        <w:tc>
          <w:tcPr>
            <w:tcW w:w="4649"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9E42A2" w:rsidP="009E42A2">
            <w:pPr>
              <w:spacing w:before="60" w:after="60" w:line="240" w:lineRule="auto"/>
              <w:ind w:left="-57" w:right="-57"/>
              <w:jc w:val="center"/>
            </w:pPr>
            <w:r w:rsidRPr="009E42A2">
              <w:t>2</w:t>
            </w:r>
          </w:p>
        </w:tc>
        <w:tc>
          <w:tcPr>
            <w:tcW w:w="4649"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9E42A2" w:rsidP="009E42A2">
            <w:pPr>
              <w:spacing w:before="60" w:after="60" w:line="240" w:lineRule="auto"/>
              <w:ind w:left="-57" w:right="-57"/>
              <w:jc w:val="center"/>
            </w:pPr>
            <w:r w:rsidRPr="009E42A2">
              <w:t>3</w:t>
            </w:r>
          </w:p>
        </w:tc>
        <w:tc>
          <w:tcPr>
            <w:tcW w:w="4649"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9E42A2" w:rsidP="009E42A2">
            <w:pPr>
              <w:spacing w:before="60" w:after="60" w:line="240" w:lineRule="auto"/>
              <w:ind w:left="-57" w:right="-57"/>
              <w:jc w:val="center"/>
            </w:pPr>
            <w:r w:rsidRPr="009E42A2">
              <w:t>4</w:t>
            </w:r>
          </w:p>
        </w:tc>
        <w:tc>
          <w:tcPr>
            <w:tcW w:w="4649"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9E42A2" w:rsidP="009E42A2">
            <w:pPr>
              <w:spacing w:before="60" w:after="60" w:line="240" w:lineRule="auto"/>
              <w:ind w:left="-57" w:right="-57"/>
              <w:jc w:val="center"/>
            </w:pPr>
            <w:r w:rsidRPr="009E42A2">
              <w:t>5</w:t>
            </w:r>
          </w:p>
        </w:tc>
        <w:tc>
          <w:tcPr>
            <w:tcW w:w="4649"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9E42A2" w:rsidP="009E42A2">
            <w:pPr>
              <w:spacing w:before="60" w:after="60" w:line="240" w:lineRule="auto"/>
              <w:ind w:left="-57" w:right="-57"/>
              <w:jc w:val="center"/>
            </w:pPr>
          </w:p>
        </w:tc>
        <w:tc>
          <w:tcPr>
            <w:tcW w:w="4649"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c>
          <w:tcPr>
            <w:tcW w:w="454" w:type="dxa"/>
          </w:tcPr>
          <w:p w:rsidR="008B27FC" w:rsidRPr="009E42A2" w:rsidP="009E42A2">
            <w:pPr>
              <w:autoSpaceDE w:val="0"/>
              <w:autoSpaceDN w:val="0"/>
              <w:adjustRightInd w:val="0"/>
              <w:spacing w:before="60" w:after="60" w:line="240" w:lineRule="auto"/>
              <w:jc w:val="both"/>
              <w:rPr>
                <w:color w:val="000000"/>
              </w:rPr>
            </w:pPr>
          </w:p>
        </w:tc>
      </w:tr>
    </w:tbl>
    <w:p w:rsidR="00801B57" w:rsidRPr="009E42A2" w:rsidP="009E42A2">
      <w:pPr>
        <w:spacing w:before="60" w:after="60" w:line="240" w:lineRule="auto"/>
        <w:ind w:left="426"/>
        <w:jc w:val="both"/>
        <w:rPr>
          <w:rFonts w:eastAsiaTheme="minorHAnsi"/>
          <w:color w:val="000000"/>
          <w:lang w:val="en-US" w:eastAsia="en-US" w:bidi="ar-SA"/>
        </w:rPr>
      </w:pPr>
    </w:p>
    <w:p w:rsidR="00801B57"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Keterangan: KB: Kurang baik, B : Baik, SB: Sangat baik </w:t>
      </w:r>
    </w:p>
    <w:p w:rsidR="00801B57" w:rsidRPr="009E42A2" w:rsidP="009E42A2">
      <w:pPr>
        <w:spacing w:before="60" w:after="60" w:line="240" w:lineRule="auto"/>
        <w:ind w:left="426"/>
        <w:jc w:val="both"/>
        <w:rPr>
          <w:rFonts w:eastAsiaTheme="minorHAnsi"/>
          <w:color w:val="000000"/>
          <w:lang w:val="en-US" w:eastAsia="en-US" w:bidi="ar-SA"/>
        </w:rPr>
      </w:pPr>
      <w:r w:rsidRPr="009E42A2">
        <w:rPr>
          <w:rFonts w:eastAsiaTheme="minorHAnsi"/>
          <w:color w:val="000000"/>
          <w:lang w:val="en-US" w:eastAsia="en-US" w:bidi="ar-SA"/>
        </w:rPr>
        <w:t xml:space="preserve">Indikator sikap aktif dalam pembelajaran </w:t>
      </w:r>
    </w:p>
    <w:p w:rsidR="00801B57" w:rsidRPr="009E42A2" w:rsidP="009E42A2">
      <w:pPr>
        <w:spacing w:before="60" w:after="60" w:line="240" w:lineRule="auto"/>
        <w:ind w:left="709" w:hanging="283"/>
        <w:jc w:val="both"/>
        <w:rPr>
          <w:rFonts w:eastAsiaTheme="minorHAnsi"/>
          <w:color w:val="000000"/>
          <w:lang w:val="en-US" w:eastAsia="en-US" w:bidi="ar-SA"/>
        </w:rPr>
      </w:pPr>
      <w:r w:rsidRPr="009E42A2">
        <w:rPr>
          <w:rFonts w:eastAsiaTheme="minorHAnsi"/>
          <w:color w:val="000000"/>
          <w:lang w:val="en-US" w:eastAsia="en-US" w:bidi="ar-SA"/>
        </w:rPr>
        <w:t xml:space="preserve">1. </w:t>
      </w:r>
      <w:r w:rsidRPr="009E42A2" w:rsidR="00BC62C9">
        <w:rPr>
          <w:rFonts w:eastAsiaTheme="minorHAnsi"/>
          <w:color w:val="000000"/>
          <w:lang w:val="en-US" w:eastAsia="en-US" w:bidi="ar-SA"/>
        </w:rPr>
        <w:tab/>
      </w:r>
      <w:r w:rsidRPr="009E42A2">
        <w:rPr>
          <w:rFonts w:eastAsiaTheme="minorHAnsi"/>
          <w:color w:val="000000"/>
          <w:lang w:val="en-US" w:eastAsia="en-US" w:bidi="ar-SA"/>
        </w:rPr>
        <w:t xml:space="preserve">Kurang baik jika menunjukkan sama sekali tidak ambil bagian dalam pembelajaran </w:t>
      </w:r>
    </w:p>
    <w:p w:rsidR="00801B57" w:rsidRPr="009E42A2" w:rsidP="009E42A2">
      <w:pPr>
        <w:spacing w:before="60" w:after="60" w:line="240" w:lineRule="auto"/>
        <w:ind w:left="709" w:hanging="283"/>
        <w:jc w:val="both"/>
        <w:rPr>
          <w:rFonts w:eastAsiaTheme="minorHAnsi"/>
          <w:color w:val="000000"/>
          <w:lang w:val="en-US" w:eastAsia="en-US" w:bidi="ar-SA"/>
        </w:rPr>
      </w:pPr>
      <w:r w:rsidRPr="009E42A2">
        <w:rPr>
          <w:rFonts w:eastAsiaTheme="minorHAnsi"/>
          <w:color w:val="000000"/>
          <w:lang w:val="en-US" w:eastAsia="en-US" w:bidi="ar-SA"/>
        </w:rPr>
        <w:t xml:space="preserve">2. </w:t>
      </w:r>
      <w:r w:rsidRPr="009E42A2" w:rsidR="00BC62C9">
        <w:rPr>
          <w:rFonts w:eastAsiaTheme="minorHAnsi"/>
          <w:color w:val="000000"/>
          <w:lang w:val="en-US" w:eastAsia="en-US" w:bidi="ar-SA"/>
        </w:rPr>
        <w:tab/>
      </w:r>
      <w:r w:rsidRPr="009E42A2">
        <w:rPr>
          <w:rFonts w:eastAsiaTheme="minorHAnsi"/>
          <w:color w:val="000000"/>
          <w:lang w:val="en-US" w:eastAsia="en-US" w:bidi="ar-SA"/>
        </w:rPr>
        <w:t xml:space="preserve">Baik jika menunjukkan sudah ada usaha ambil bagian dalam pembelajaran tetapi belum konsisten </w:t>
      </w:r>
    </w:p>
    <w:p w:rsidR="00801B57" w:rsidRPr="009E42A2" w:rsidP="009E42A2">
      <w:pPr>
        <w:spacing w:before="60" w:after="60" w:line="240" w:lineRule="auto"/>
        <w:ind w:left="709" w:hanging="283"/>
        <w:jc w:val="both"/>
        <w:rPr>
          <w:rFonts w:eastAsiaTheme="minorHAnsi"/>
          <w:color w:val="000000"/>
          <w:lang w:val="en-US" w:eastAsia="en-US" w:bidi="ar-SA"/>
        </w:rPr>
      </w:pPr>
      <w:r w:rsidRPr="009E42A2">
        <w:rPr>
          <w:rFonts w:eastAsiaTheme="minorHAnsi"/>
          <w:color w:val="000000"/>
          <w:lang w:val="en-US" w:eastAsia="en-US" w:bidi="ar-SA"/>
        </w:rPr>
        <w:t xml:space="preserve">3. </w:t>
      </w:r>
      <w:r w:rsidRPr="009E42A2" w:rsidR="00BC62C9">
        <w:rPr>
          <w:rFonts w:eastAsiaTheme="minorHAnsi"/>
          <w:color w:val="000000"/>
          <w:lang w:val="en-US" w:eastAsia="en-US" w:bidi="ar-SA"/>
        </w:rPr>
        <w:tab/>
      </w:r>
      <w:r w:rsidRPr="009E42A2">
        <w:rPr>
          <w:rFonts w:eastAsiaTheme="minorHAnsi"/>
          <w:color w:val="000000"/>
          <w:lang w:val="en-US" w:eastAsia="en-US" w:bidi="ar-SA"/>
        </w:rPr>
        <w:t xml:space="preserve">Sangat baik jika menunjukkan sudah ambil bagian dalam menyelesaikan tugas kelompok secara terus menerus dan konsisteN </w:t>
      </w:r>
    </w:p>
    <w:p w:rsidR="00801B57" w:rsidRPr="009E42A2" w:rsidP="009E42A2">
      <w:pPr>
        <w:spacing w:before="60" w:after="60" w:line="240" w:lineRule="auto"/>
        <w:ind w:left="426"/>
        <w:jc w:val="both"/>
        <w:rPr>
          <w:rFonts w:eastAsiaTheme="minorHAnsi"/>
          <w:color w:val="000000"/>
          <w:lang w:val="en-US" w:eastAsia="en-US" w:bidi="ar-SA"/>
        </w:rPr>
      </w:pPr>
    </w:p>
    <w:p w:rsidR="00525F4C" w:rsidRPr="009E42A2" w:rsidP="009E42A2">
      <w:pPr>
        <w:shd w:val="clear" w:color="auto" w:fill="DAEEF3" w:themeFill="accent5" w:themeFillTint="33"/>
        <w:tabs>
          <w:tab w:val="left" w:pos="426"/>
        </w:tabs>
        <w:spacing w:before="60" w:after="60" w:line="240" w:lineRule="auto"/>
        <w:jc w:val="both"/>
        <w:rPr>
          <w:b/>
          <w:bCs/>
          <w:lang w:val="id-ID" w:eastAsia="en-US" w:bidi="ar-SA"/>
        </w:rPr>
      </w:pPr>
      <w:r w:rsidRPr="009E42A2">
        <w:rPr>
          <w:b/>
          <w:bCs/>
          <w:lang w:val="en-US" w:eastAsia="en-US" w:bidi="ar-SA"/>
        </w:rPr>
        <w:t>F</w:t>
      </w:r>
      <w:r w:rsidRPr="009E42A2">
        <w:rPr>
          <w:b/>
          <w:bCs/>
          <w:lang w:val="id-ID" w:eastAsia="en-US" w:bidi="ar-SA"/>
        </w:rPr>
        <w:t>.</w:t>
      </w:r>
      <w:r w:rsidRPr="009E42A2">
        <w:rPr>
          <w:b/>
          <w:bCs/>
          <w:lang w:val="id-ID" w:eastAsia="en-US" w:bidi="ar-SA"/>
        </w:rPr>
        <w:tab/>
        <w:t>PENGAYAAN DAN REMEDIAL</w:t>
      </w:r>
    </w:p>
    <w:p w:rsidR="00831A14" w:rsidRPr="009E42A2" w:rsidP="009E42A2">
      <w:pPr>
        <w:spacing w:before="60" w:after="60" w:line="240" w:lineRule="auto"/>
        <w:ind w:left="426"/>
        <w:rPr>
          <w:b/>
          <w:bCs/>
          <w:lang w:val="en-US" w:eastAsia="en-US" w:bidi="ar-SA"/>
        </w:rPr>
      </w:pPr>
      <w:r w:rsidRPr="009E42A2">
        <w:rPr>
          <w:b/>
          <w:bCs/>
          <w:lang w:val="en-US" w:eastAsia="en-US" w:bidi="ar-SA"/>
        </w:rPr>
        <w:t>Remedial</w:t>
      </w:r>
    </w:p>
    <w:p w:rsidR="00831A14" w:rsidRPr="009E42A2" w:rsidP="009E42A2">
      <w:pPr>
        <w:spacing w:before="60" w:after="60" w:line="240" w:lineRule="auto"/>
        <w:ind w:left="426"/>
        <w:jc w:val="both"/>
        <w:rPr>
          <w:lang w:val="en-US" w:eastAsia="en-US" w:bidi="ar-SA"/>
        </w:rPr>
      </w:pPr>
      <w:r w:rsidRPr="009E42A2">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9E42A2" w:rsidP="009E42A2">
      <w:pPr>
        <w:spacing w:before="60" w:after="60" w:line="240" w:lineRule="auto"/>
        <w:ind w:left="426"/>
        <w:rPr>
          <w:b/>
          <w:bCs/>
          <w:lang w:val="en-US" w:eastAsia="en-US" w:bidi="ar-SA"/>
        </w:rPr>
      </w:pPr>
    </w:p>
    <w:p w:rsidR="00831A14" w:rsidRPr="009E42A2" w:rsidP="009E42A2">
      <w:pPr>
        <w:spacing w:before="60" w:after="60" w:line="240" w:lineRule="auto"/>
        <w:ind w:left="426"/>
        <w:rPr>
          <w:b/>
          <w:bCs/>
          <w:lang w:val="en-US" w:eastAsia="en-US" w:bidi="ar-SA"/>
        </w:rPr>
      </w:pPr>
      <w:r w:rsidRPr="009E42A2">
        <w:rPr>
          <w:b/>
          <w:bCs/>
          <w:lang w:val="en-US" w:eastAsia="en-US" w:bidi="ar-SA"/>
        </w:rPr>
        <w:t>Pengayaan</w:t>
      </w:r>
    </w:p>
    <w:p w:rsidR="00831A14" w:rsidRPr="009E42A2" w:rsidP="009E42A2">
      <w:pPr>
        <w:spacing w:before="60" w:after="60" w:line="240" w:lineRule="auto"/>
        <w:ind w:left="426"/>
        <w:jc w:val="both"/>
        <w:rPr>
          <w:lang w:val="en-US" w:eastAsia="en-US" w:bidi="ar-SA"/>
        </w:rPr>
      </w:pPr>
    </w:p>
    <w:p w:rsidR="00227C1A" w:rsidRPr="009E42A2" w:rsidP="009E42A2">
      <w:pPr>
        <w:spacing w:before="60" w:after="60" w:line="240" w:lineRule="auto"/>
        <w:ind w:left="0"/>
        <w:contextualSpacing w:val="0"/>
        <w:jc w:val="center"/>
        <w:rPr>
          <w:rFonts w:eastAsiaTheme="minorHAnsi"/>
          <w:b/>
          <w:bCs/>
          <w:caps/>
          <w:lang w:val="en-US" w:eastAsia="en-US" w:bidi="ar-SA"/>
        </w:rPr>
      </w:pPr>
    </w:p>
    <w:p w:rsidR="00831A14" w:rsidRPr="009E42A2" w:rsidP="009E42A2">
      <w:pPr>
        <w:spacing w:before="60" w:after="60" w:line="240" w:lineRule="auto"/>
        <w:ind w:left="0"/>
        <w:contextualSpacing w:val="0"/>
        <w:jc w:val="center"/>
        <w:rPr>
          <w:rFonts w:eastAsiaTheme="minorHAnsi"/>
          <w:b/>
          <w:bCs/>
          <w:caps/>
          <w:lang w:val="en-US" w:eastAsia="en-US" w:bidi="ar-SA"/>
        </w:rPr>
      </w:pPr>
      <w:r w:rsidRPr="009E42A2">
        <w:rPr>
          <w:rFonts w:eastAsiaTheme="minorHAnsi"/>
          <w:b/>
          <w:bCs/>
          <w:caps/>
          <w:lang w:val="en-US" w:eastAsia="en-US" w:bidi="ar-SA"/>
        </w:rPr>
        <w:t>Program Remedial dan Pengayaan</w:t>
      </w:r>
    </w:p>
    <w:p w:rsidR="00831A14" w:rsidRPr="009E42A2" w:rsidP="009E42A2">
      <w:pPr>
        <w:tabs>
          <w:tab w:val="left" w:pos="2268"/>
          <w:tab w:val="left" w:pos="2552"/>
        </w:tabs>
        <w:spacing w:before="60" w:after="60" w:line="240" w:lineRule="auto"/>
        <w:ind w:left="426"/>
        <w:rPr>
          <w:rFonts w:eastAsiaTheme="minorHAnsi"/>
          <w:lang w:val="id-ID" w:eastAsia="en-US" w:bidi="ar-SA"/>
        </w:rPr>
      </w:pPr>
      <w:r w:rsidRPr="009E42A2">
        <w:rPr>
          <w:rFonts w:eastAsiaTheme="minorHAnsi"/>
          <w:lang w:val="id-ID" w:eastAsia="en-US" w:bidi="ar-SA"/>
        </w:rPr>
        <w:t>Sekolah</w:t>
      </w:r>
      <w:r w:rsidRPr="009E42A2">
        <w:rPr>
          <w:rFonts w:eastAsiaTheme="minorHAnsi"/>
          <w:lang w:val="en-US" w:eastAsia="en-US" w:bidi="ar-SA"/>
        </w:rPr>
        <w:tab/>
      </w:r>
      <w:r w:rsidRPr="009E42A2">
        <w:rPr>
          <w:rFonts w:eastAsiaTheme="minorHAnsi"/>
          <w:lang w:val="id-ID" w:eastAsia="en-US" w:bidi="ar-SA"/>
        </w:rPr>
        <w:t>:</w:t>
      </w:r>
      <w:r w:rsidRPr="009E42A2">
        <w:rPr>
          <w:rFonts w:eastAsiaTheme="minorHAnsi"/>
          <w:lang w:val="en-US" w:eastAsia="en-US" w:bidi="ar-SA"/>
        </w:rPr>
        <w:tab/>
        <w:t>..............................................</w:t>
      </w:r>
      <w:r w:rsidRPr="009E42A2">
        <w:rPr>
          <w:rFonts w:eastAsiaTheme="minorHAnsi"/>
          <w:lang w:val="id-ID" w:eastAsia="en-US" w:bidi="ar-SA"/>
        </w:rPr>
        <w:t>……………….</w:t>
      </w:r>
    </w:p>
    <w:p w:rsidR="00831A14" w:rsidRPr="009E42A2" w:rsidP="009E42A2">
      <w:pPr>
        <w:tabs>
          <w:tab w:val="left" w:pos="2268"/>
          <w:tab w:val="left" w:pos="2552"/>
        </w:tabs>
        <w:spacing w:before="60" w:after="60" w:line="240" w:lineRule="auto"/>
        <w:ind w:left="426"/>
        <w:rPr>
          <w:rFonts w:eastAsiaTheme="minorHAnsi"/>
          <w:lang w:val="id-ID" w:eastAsia="en-US" w:bidi="ar-SA"/>
        </w:rPr>
      </w:pPr>
      <w:r w:rsidRPr="009E42A2">
        <w:rPr>
          <w:rFonts w:eastAsiaTheme="minorHAnsi"/>
          <w:lang w:val="id-ID" w:eastAsia="en-US" w:bidi="ar-SA"/>
        </w:rPr>
        <w:t>Mata Pelajaran</w:t>
      </w:r>
      <w:r w:rsidRPr="009E42A2">
        <w:rPr>
          <w:rFonts w:eastAsiaTheme="minorHAnsi"/>
          <w:lang w:val="en-US" w:eastAsia="en-US" w:bidi="ar-SA"/>
        </w:rPr>
        <w:tab/>
      </w:r>
      <w:r w:rsidRPr="009E42A2">
        <w:rPr>
          <w:rFonts w:eastAsiaTheme="minorHAnsi"/>
          <w:lang w:val="id-ID" w:eastAsia="en-US" w:bidi="ar-SA"/>
        </w:rPr>
        <w:t>:</w:t>
      </w:r>
      <w:r w:rsidRPr="009E42A2">
        <w:rPr>
          <w:rFonts w:eastAsiaTheme="minorHAnsi"/>
          <w:lang w:val="en-US" w:eastAsia="en-US" w:bidi="ar-SA"/>
        </w:rPr>
        <w:tab/>
        <w:t>..............................................</w:t>
      </w:r>
      <w:r w:rsidRPr="009E42A2">
        <w:rPr>
          <w:rFonts w:eastAsiaTheme="minorHAnsi"/>
          <w:lang w:val="id-ID" w:eastAsia="en-US" w:bidi="ar-SA"/>
        </w:rPr>
        <w:t>……………….</w:t>
      </w:r>
    </w:p>
    <w:p w:rsidR="00831A14" w:rsidRPr="009E42A2" w:rsidP="009E42A2">
      <w:pPr>
        <w:tabs>
          <w:tab w:val="left" w:pos="2268"/>
          <w:tab w:val="left" w:pos="2552"/>
        </w:tabs>
        <w:spacing w:before="60" w:after="60" w:line="240" w:lineRule="auto"/>
        <w:ind w:left="426"/>
        <w:rPr>
          <w:rFonts w:eastAsiaTheme="minorHAnsi"/>
          <w:lang w:val="id-ID" w:eastAsia="en-US" w:bidi="ar-SA"/>
        </w:rPr>
      </w:pPr>
      <w:r w:rsidRPr="009E42A2">
        <w:rPr>
          <w:rFonts w:eastAsiaTheme="minorHAnsi"/>
          <w:lang w:val="id-ID" w:eastAsia="en-US" w:bidi="ar-SA"/>
        </w:rPr>
        <w:t>Kelas</w:t>
      </w:r>
      <w:r w:rsidRPr="009E42A2">
        <w:rPr>
          <w:rFonts w:eastAsiaTheme="minorHAnsi"/>
          <w:lang w:val="en-US" w:eastAsia="en-US" w:bidi="ar-SA"/>
        </w:rPr>
        <w:t xml:space="preserve"> / Semester</w:t>
      </w:r>
      <w:r w:rsidRPr="009E42A2">
        <w:rPr>
          <w:rFonts w:eastAsiaTheme="minorHAnsi"/>
          <w:lang w:val="en-US" w:eastAsia="en-US" w:bidi="ar-SA"/>
        </w:rPr>
        <w:tab/>
      </w:r>
      <w:r w:rsidRPr="009E42A2">
        <w:rPr>
          <w:rFonts w:eastAsiaTheme="minorHAnsi"/>
          <w:lang w:val="id-ID" w:eastAsia="en-US" w:bidi="ar-SA"/>
        </w:rPr>
        <w:t>:</w:t>
      </w:r>
      <w:r w:rsidRPr="009E42A2">
        <w:rPr>
          <w:rFonts w:eastAsiaTheme="minorHAnsi"/>
          <w:lang w:val="en-US" w:eastAsia="en-US" w:bidi="ar-SA"/>
        </w:rPr>
        <w:tab/>
      </w:r>
      <w:r w:rsidRPr="009E42A2">
        <w:rPr>
          <w:rFonts w:eastAsiaTheme="minorHAnsi"/>
          <w:lang w:val="id-ID" w:eastAsia="en-US" w:bidi="ar-SA"/>
        </w:rPr>
        <w:t>………</w:t>
      </w:r>
      <w:r w:rsidRPr="009E42A2">
        <w:rPr>
          <w:rFonts w:eastAsiaTheme="minorHAnsi"/>
          <w:lang w:val="en-US" w:eastAsia="en-US" w:bidi="ar-SA"/>
        </w:rPr>
        <w:t xml:space="preserve"> / </w:t>
      </w:r>
      <w:r w:rsidRPr="009E42A2">
        <w:rPr>
          <w:rFonts w:eastAsiaTheme="minorHAnsi"/>
          <w:lang w:val="id-ID" w:eastAsia="en-US" w:bidi="ar-SA"/>
        </w:rPr>
        <w:t>………</w:t>
      </w:r>
    </w:p>
    <w:tbl>
      <w:tblPr>
        <w:tblStyle w:val="TableGrid7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9E42A2" w:rsidP="009E42A2">
            <w:pPr>
              <w:spacing w:before="60" w:after="60" w:line="240" w:lineRule="auto"/>
              <w:ind w:left="-57" w:right="-57"/>
              <w:jc w:val="center"/>
              <w:rPr>
                <w:b/>
              </w:rPr>
            </w:pPr>
            <w:r w:rsidRPr="009E42A2">
              <w:rPr>
                <w:b/>
              </w:rPr>
              <w:t>No</w:t>
            </w:r>
          </w:p>
        </w:tc>
        <w:tc>
          <w:tcPr>
            <w:tcW w:w="1775" w:type="dxa"/>
            <w:vMerge w:val="restart"/>
            <w:shd w:val="clear" w:color="auto" w:fill="auto"/>
            <w:vAlign w:val="center"/>
          </w:tcPr>
          <w:p w:rsidR="00831A14" w:rsidRPr="009E42A2" w:rsidP="009E42A2">
            <w:pPr>
              <w:spacing w:before="60" w:after="60" w:line="240" w:lineRule="auto"/>
              <w:ind w:left="-57" w:right="-57"/>
              <w:jc w:val="center"/>
              <w:rPr>
                <w:b/>
              </w:rPr>
            </w:pPr>
            <w:r w:rsidRPr="009E42A2">
              <w:rPr>
                <w:b/>
              </w:rPr>
              <w:t>Nama Peserta Didik</w:t>
            </w:r>
          </w:p>
        </w:tc>
        <w:tc>
          <w:tcPr>
            <w:tcW w:w="2405" w:type="dxa"/>
            <w:gridSpan w:val="2"/>
            <w:shd w:val="clear" w:color="auto" w:fill="auto"/>
            <w:vAlign w:val="center"/>
          </w:tcPr>
          <w:p w:rsidR="00831A14" w:rsidRPr="009E42A2" w:rsidP="009E42A2">
            <w:pPr>
              <w:spacing w:before="60" w:after="60" w:line="240" w:lineRule="auto"/>
              <w:ind w:left="-57" w:right="-57"/>
              <w:jc w:val="center"/>
              <w:rPr>
                <w:b/>
              </w:rPr>
            </w:pPr>
            <w:r w:rsidRPr="009E42A2">
              <w:rPr>
                <w:b/>
              </w:rPr>
              <w:t>Rencana Program</w:t>
            </w:r>
          </w:p>
        </w:tc>
        <w:tc>
          <w:tcPr>
            <w:tcW w:w="1505" w:type="dxa"/>
            <w:vMerge w:val="restart"/>
            <w:shd w:val="clear" w:color="auto" w:fill="auto"/>
            <w:vAlign w:val="center"/>
          </w:tcPr>
          <w:p w:rsidR="00831A14" w:rsidRPr="009E42A2" w:rsidP="009E42A2">
            <w:pPr>
              <w:spacing w:before="60" w:after="60" w:line="240" w:lineRule="auto"/>
              <w:ind w:left="-57" w:right="-57"/>
              <w:jc w:val="center"/>
              <w:rPr>
                <w:b/>
              </w:rPr>
            </w:pPr>
            <w:r w:rsidRPr="009E42A2">
              <w:rPr>
                <w:b/>
              </w:rPr>
              <w:t>Tanggal Pelaksanaan</w:t>
            </w:r>
          </w:p>
        </w:tc>
        <w:tc>
          <w:tcPr>
            <w:tcW w:w="1986" w:type="dxa"/>
            <w:gridSpan w:val="2"/>
            <w:shd w:val="clear" w:color="auto" w:fill="auto"/>
            <w:vAlign w:val="center"/>
          </w:tcPr>
          <w:p w:rsidR="00831A14" w:rsidRPr="009E42A2" w:rsidP="009E42A2">
            <w:pPr>
              <w:spacing w:before="60" w:after="60" w:line="240" w:lineRule="auto"/>
              <w:ind w:left="-57" w:right="-57"/>
              <w:jc w:val="center"/>
              <w:rPr>
                <w:b/>
              </w:rPr>
            </w:pPr>
            <w:r w:rsidRPr="009E42A2">
              <w:rPr>
                <w:b/>
              </w:rPr>
              <w:t>Hasil</w:t>
            </w:r>
          </w:p>
        </w:tc>
        <w:tc>
          <w:tcPr>
            <w:tcW w:w="1423" w:type="dxa"/>
            <w:vMerge w:val="restart"/>
            <w:shd w:val="clear" w:color="auto" w:fill="auto"/>
            <w:vAlign w:val="center"/>
          </w:tcPr>
          <w:p w:rsidR="00831A14" w:rsidRPr="009E42A2" w:rsidP="009E42A2">
            <w:pPr>
              <w:spacing w:before="60" w:after="60" w:line="240" w:lineRule="auto"/>
              <w:ind w:left="-57" w:right="-57"/>
              <w:jc w:val="center"/>
              <w:rPr>
                <w:b/>
              </w:rPr>
            </w:pPr>
            <w:r w:rsidRPr="009E42A2">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9E42A2" w:rsidP="009E42A2">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9E42A2" w:rsidP="009E42A2">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9E42A2" w:rsidP="009E42A2">
            <w:pPr>
              <w:spacing w:before="60" w:after="60" w:line="240" w:lineRule="auto"/>
              <w:ind w:left="-57" w:right="-57"/>
              <w:jc w:val="center"/>
              <w:rPr>
                <w:b/>
              </w:rPr>
            </w:pPr>
            <w:r w:rsidRPr="009E42A2">
              <w:rPr>
                <w:b/>
              </w:rPr>
              <w:t>Remedial</w:t>
            </w:r>
          </w:p>
        </w:tc>
        <w:tc>
          <w:tcPr>
            <w:tcW w:w="1233" w:type="dxa"/>
            <w:shd w:val="clear" w:color="auto" w:fill="auto"/>
            <w:vAlign w:val="center"/>
          </w:tcPr>
          <w:p w:rsidR="00831A14" w:rsidRPr="009E42A2" w:rsidP="009E42A2">
            <w:pPr>
              <w:spacing w:before="60" w:after="60" w:line="240" w:lineRule="auto"/>
              <w:ind w:left="-57" w:right="-57"/>
              <w:jc w:val="center"/>
              <w:rPr>
                <w:b/>
              </w:rPr>
            </w:pPr>
            <w:r w:rsidRPr="009E42A2">
              <w:rPr>
                <w:b/>
              </w:rPr>
              <w:t>Pengayaan</w:t>
            </w:r>
          </w:p>
        </w:tc>
        <w:tc>
          <w:tcPr>
            <w:tcW w:w="1505" w:type="dxa"/>
            <w:vMerge/>
            <w:shd w:val="clear" w:color="auto" w:fill="auto"/>
            <w:vAlign w:val="center"/>
          </w:tcPr>
          <w:p w:rsidR="00831A14" w:rsidRPr="009E42A2" w:rsidP="009E42A2">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9E42A2" w:rsidP="009E42A2">
            <w:pPr>
              <w:spacing w:before="60" w:after="60" w:line="240" w:lineRule="auto"/>
              <w:ind w:left="-57" w:right="-57"/>
              <w:jc w:val="center"/>
              <w:rPr>
                <w:b/>
              </w:rPr>
            </w:pPr>
            <w:r w:rsidRPr="009E42A2">
              <w:rPr>
                <w:b/>
              </w:rPr>
              <w:t>Sebelum</w:t>
            </w:r>
          </w:p>
        </w:tc>
        <w:tc>
          <w:tcPr>
            <w:tcW w:w="987" w:type="dxa"/>
            <w:shd w:val="clear" w:color="auto" w:fill="auto"/>
            <w:vAlign w:val="center"/>
          </w:tcPr>
          <w:p w:rsidR="00831A14" w:rsidRPr="009E42A2" w:rsidP="009E42A2">
            <w:pPr>
              <w:spacing w:before="60" w:after="60" w:line="240" w:lineRule="auto"/>
              <w:ind w:left="-57" w:right="-57"/>
              <w:jc w:val="center"/>
              <w:rPr>
                <w:b/>
              </w:rPr>
            </w:pPr>
            <w:r w:rsidRPr="009E42A2">
              <w:rPr>
                <w:b/>
              </w:rPr>
              <w:t>Sesudah</w:t>
            </w:r>
          </w:p>
        </w:tc>
        <w:tc>
          <w:tcPr>
            <w:tcW w:w="1423" w:type="dxa"/>
            <w:vMerge/>
            <w:shd w:val="clear" w:color="auto" w:fill="auto"/>
            <w:vAlign w:val="center"/>
          </w:tcPr>
          <w:p w:rsidR="00831A14" w:rsidRPr="009E42A2" w:rsidP="009E42A2">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E42A2" w:rsidP="009E42A2">
            <w:pPr>
              <w:spacing w:before="60" w:after="60" w:line="240" w:lineRule="auto"/>
              <w:ind w:left="-57" w:right="-57"/>
              <w:jc w:val="center"/>
              <w:rPr>
                <w:color w:val="000000"/>
                <w:lang w:val="id-ID"/>
              </w:rPr>
            </w:pPr>
            <w:r w:rsidRPr="009E42A2">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E42A2" w:rsidP="009E42A2">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E42A2" w:rsidP="009E42A2">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9E42A2" w:rsidP="009E42A2">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9E42A2" w:rsidP="009E42A2">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E42A2" w:rsidP="009E42A2">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E42A2" w:rsidP="009E42A2">
            <w:pPr>
              <w:spacing w:before="60" w:after="60" w:line="240" w:lineRule="auto"/>
              <w:jc w:val="center"/>
              <w:rPr>
                <w:color w:val="000000"/>
                <w:lang w:val="id-ID"/>
              </w:rPr>
            </w:pPr>
          </w:p>
        </w:tc>
        <w:tc>
          <w:tcPr>
            <w:tcW w:w="1423" w:type="dxa"/>
            <w:shd w:val="clear" w:color="auto" w:fill="auto"/>
            <w:vAlign w:val="center"/>
          </w:tcPr>
          <w:p w:rsidR="00831A14" w:rsidRPr="009E42A2" w:rsidP="009E42A2">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ind w:left="-57" w:right="-57"/>
              <w:jc w:val="center"/>
              <w:rPr>
                <w:color w:val="000000"/>
                <w:lang w:val="id-ID"/>
              </w:rPr>
            </w:pPr>
            <w:r w:rsidRPr="009E42A2">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E42A2" w:rsidP="009E42A2">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9E42A2" w:rsidP="009E42A2">
            <w:pPr>
              <w:spacing w:before="60" w:after="60" w:line="240" w:lineRule="auto"/>
              <w:jc w:val="center"/>
              <w:rPr>
                <w:lang w:val="id-ID"/>
              </w:rPr>
            </w:pPr>
          </w:p>
        </w:tc>
        <w:tc>
          <w:tcPr>
            <w:tcW w:w="1505" w:type="dxa"/>
            <w:tcBorders>
              <w:right w:val="single" w:sz="4" w:space="0" w:color="auto"/>
            </w:tcBorders>
            <w:shd w:val="clear" w:color="auto" w:fill="auto"/>
          </w:tcPr>
          <w:p w:rsidR="00831A14" w:rsidRPr="009E42A2" w:rsidP="009E42A2">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1423" w:type="dxa"/>
            <w:shd w:val="clear" w:color="auto" w:fill="auto"/>
          </w:tcPr>
          <w:p w:rsidR="00831A14" w:rsidRPr="009E42A2" w:rsidP="009E42A2">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ind w:left="-57" w:right="-57"/>
              <w:jc w:val="center"/>
              <w:rPr>
                <w:color w:val="000000"/>
                <w:lang w:val="id-ID"/>
              </w:rPr>
            </w:pPr>
            <w:r w:rsidRPr="009E42A2">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E42A2" w:rsidP="009E42A2">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9E42A2" w:rsidP="009E42A2">
            <w:pPr>
              <w:spacing w:before="60" w:after="60" w:line="240" w:lineRule="auto"/>
              <w:rPr>
                <w:lang w:val="id-ID"/>
              </w:rPr>
            </w:pPr>
          </w:p>
        </w:tc>
        <w:tc>
          <w:tcPr>
            <w:tcW w:w="1505" w:type="dxa"/>
            <w:tcBorders>
              <w:right w:val="single" w:sz="4" w:space="0" w:color="auto"/>
            </w:tcBorders>
            <w:shd w:val="clear" w:color="auto" w:fill="auto"/>
          </w:tcPr>
          <w:p w:rsidR="00831A14" w:rsidRPr="009E42A2" w:rsidP="009E42A2">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1423" w:type="dxa"/>
            <w:shd w:val="clear" w:color="auto" w:fill="auto"/>
          </w:tcPr>
          <w:p w:rsidR="00831A14" w:rsidRPr="009E42A2" w:rsidP="009E42A2">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ind w:left="-57" w:right="-57"/>
              <w:jc w:val="center"/>
              <w:rPr>
                <w:color w:val="000000"/>
                <w:lang w:val="id-ID"/>
              </w:rPr>
            </w:pPr>
            <w:r w:rsidRPr="009E42A2">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E42A2" w:rsidP="009E42A2">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9E42A2" w:rsidP="009E42A2">
            <w:pPr>
              <w:spacing w:before="60" w:after="60" w:line="240" w:lineRule="auto"/>
              <w:rPr>
                <w:lang w:val="id-ID"/>
              </w:rPr>
            </w:pPr>
          </w:p>
        </w:tc>
        <w:tc>
          <w:tcPr>
            <w:tcW w:w="1505" w:type="dxa"/>
            <w:tcBorders>
              <w:right w:val="single" w:sz="4" w:space="0" w:color="auto"/>
            </w:tcBorders>
            <w:shd w:val="clear" w:color="auto" w:fill="auto"/>
          </w:tcPr>
          <w:p w:rsidR="00831A14" w:rsidRPr="009E42A2" w:rsidP="009E42A2">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1423" w:type="dxa"/>
            <w:shd w:val="clear" w:color="auto" w:fill="auto"/>
          </w:tcPr>
          <w:p w:rsidR="00831A14" w:rsidRPr="009E42A2" w:rsidP="009E42A2">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ind w:left="-57" w:right="-57"/>
              <w:jc w:val="center"/>
              <w:rPr>
                <w:color w:val="000000"/>
                <w:lang w:val="id-ID"/>
              </w:rPr>
            </w:pPr>
            <w:r w:rsidRPr="009E42A2">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E42A2" w:rsidP="009E42A2">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9E42A2" w:rsidP="009E42A2">
            <w:pPr>
              <w:spacing w:before="60" w:after="60" w:line="240" w:lineRule="auto"/>
              <w:jc w:val="center"/>
              <w:rPr>
                <w:lang w:val="id-ID"/>
              </w:rPr>
            </w:pPr>
          </w:p>
        </w:tc>
        <w:tc>
          <w:tcPr>
            <w:tcW w:w="1505" w:type="dxa"/>
            <w:tcBorders>
              <w:right w:val="single" w:sz="4" w:space="0" w:color="auto"/>
            </w:tcBorders>
            <w:shd w:val="clear" w:color="auto" w:fill="auto"/>
          </w:tcPr>
          <w:p w:rsidR="00831A14" w:rsidRPr="009E42A2" w:rsidP="009E42A2">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1423" w:type="dxa"/>
            <w:shd w:val="clear" w:color="auto" w:fill="auto"/>
          </w:tcPr>
          <w:p w:rsidR="00831A14" w:rsidRPr="009E42A2" w:rsidP="009E42A2">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ind w:left="-57" w:right="-57"/>
              <w:jc w:val="center"/>
              <w:rPr>
                <w:color w:val="000000"/>
              </w:rPr>
            </w:pPr>
            <w:r w:rsidRPr="009E42A2">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E42A2" w:rsidP="009E42A2">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9E42A2" w:rsidP="009E42A2">
            <w:pPr>
              <w:spacing w:before="60" w:after="60" w:line="240" w:lineRule="auto"/>
              <w:rPr>
                <w:lang w:val="id-ID"/>
              </w:rPr>
            </w:pPr>
          </w:p>
        </w:tc>
        <w:tc>
          <w:tcPr>
            <w:tcW w:w="1505" w:type="dxa"/>
            <w:tcBorders>
              <w:right w:val="single" w:sz="4" w:space="0" w:color="auto"/>
            </w:tcBorders>
            <w:shd w:val="clear" w:color="auto" w:fill="auto"/>
          </w:tcPr>
          <w:p w:rsidR="00831A14" w:rsidRPr="009E42A2" w:rsidP="009E42A2">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E42A2" w:rsidP="009E42A2">
            <w:pPr>
              <w:spacing w:before="60" w:after="60" w:line="240" w:lineRule="auto"/>
              <w:jc w:val="center"/>
              <w:rPr>
                <w:color w:val="000000"/>
                <w:lang w:val="id-ID"/>
              </w:rPr>
            </w:pPr>
          </w:p>
        </w:tc>
        <w:tc>
          <w:tcPr>
            <w:tcW w:w="1423" w:type="dxa"/>
            <w:shd w:val="clear" w:color="auto" w:fill="auto"/>
          </w:tcPr>
          <w:p w:rsidR="00831A14" w:rsidRPr="009E42A2" w:rsidP="009E42A2">
            <w:pPr>
              <w:spacing w:before="60" w:after="60" w:line="240" w:lineRule="auto"/>
              <w:jc w:val="center"/>
              <w:rPr>
                <w:lang w:val="id-ID"/>
              </w:rPr>
            </w:pPr>
          </w:p>
        </w:tc>
      </w:tr>
    </w:tbl>
    <w:p w:rsidR="00831A14" w:rsidRPr="009E42A2" w:rsidP="009E42A2">
      <w:pPr>
        <w:tabs>
          <w:tab w:val="left" w:pos="426"/>
        </w:tabs>
        <w:spacing w:before="60" w:after="60" w:line="240" w:lineRule="auto"/>
        <w:jc w:val="both"/>
        <w:rPr>
          <w:b/>
          <w:bCs/>
          <w:lang w:val="en-US" w:eastAsia="en-US" w:bidi="ar-SA"/>
        </w:rPr>
      </w:pPr>
    </w:p>
    <w:p w:rsidR="009E73CE" w:rsidRPr="009E42A2" w:rsidP="009E42A2">
      <w:pPr>
        <w:shd w:val="clear" w:color="auto" w:fill="DAEEF3" w:themeFill="accent5" w:themeFillTint="33"/>
        <w:tabs>
          <w:tab w:val="left" w:pos="426"/>
        </w:tabs>
        <w:spacing w:before="60" w:after="60" w:line="240" w:lineRule="auto"/>
        <w:jc w:val="both"/>
        <w:rPr>
          <w:b/>
          <w:bCs/>
          <w:lang w:val="en-US" w:eastAsia="en-US" w:bidi="ar-SA"/>
        </w:rPr>
      </w:pPr>
      <w:r w:rsidRPr="009E42A2">
        <w:rPr>
          <w:b/>
          <w:bCs/>
          <w:lang w:val="en-US" w:eastAsia="en-US" w:bidi="ar-SA"/>
        </w:rPr>
        <w:t>G</w:t>
      </w:r>
      <w:r w:rsidRPr="009E42A2">
        <w:rPr>
          <w:b/>
          <w:bCs/>
          <w:lang w:val="id-ID" w:eastAsia="en-US" w:bidi="ar-SA"/>
        </w:rPr>
        <w:t>.</w:t>
      </w:r>
      <w:r w:rsidRPr="009E42A2">
        <w:rPr>
          <w:b/>
          <w:bCs/>
          <w:lang w:val="id-ID" w:eastAsia="en-US" w:bidi="ar-SA"/>
        </w:rPr>
        <w:tab/>
      </w:r>
      <w:r w:rsidRPr="009E42A2" w:rsidR="007A138E">
        <w:rPr>
          <w:b/>
          <w:bCs/>
          <w:lang w:val="id-ID" w:eastAsia="en-US" w:bidi="ar-SA"/>
        </w:rPr>
        <w:t xml:space="preserve">REFLEKSI </w:t>
      </w:r>
      <w:r w:rsidRPr="009E42A2" w:rsidR="00062347">
        <w:rPr>
          <w:b/>
          <w:bCs/>
          <w:lang w:val="id-ID" w:eastAsia="en-US" w:bidi="ar-SA"/>
        </w:rPr>
        <w:t>GURU DAN PESERTA DIDIK</w:t>
      </w:r>
    </w:p>
    <w:p w:rsidR="00551A45" w:rsidRPr="009E42A2" w:rsidP="009E42A2">
      <w:pPr>
        <w:spacing w:before="60" w:after="60" w:line="240" w:lineRule="auto"/>
        <w:ind w:left="426"/>
        <w:rPr>
          <w:b/>
          <w:bCs/>
          <w:lang w:val="en-US" w:eastAsia="en-US" w:bidi="ar-SA"/>
        </w:rPr>
      </w:pPr>
      <w:r w:rsidRPr="009E42A2">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No</w:t>
            </w:r>
          </w:p>
        </w:tc>
        <w:tc>
          <w:tcPr>
            <w:tcW w:w="1701" w:type="dxa"/>
            <w:shd w:val="clear" w:color="auto" w:fill="auto"/>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 xml:space="preserve">Aspek </w:t>
            </w:r>
          </w:p>
        </w:tc>
        <w:tc>
          <w:tcPr>
            <w:tcW w:w="3969" w:type="dxa"/>
            <w:shd w:val="clear" w:color="auto" w:fill="auto"/>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 xml:space="preserve">Refleksi Guru </w:t>
            </w:r>
          </w:p>
        </w:tc>
        <w:tc>
          <w:tcPr>
            <w:tcW w:w="2976" w:type="dxa"/>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1</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Penguasaan Materi </w:t>
            </w:r>
          </w:p>
        </w:tc>
        <w:tc>
          <w:tcPr>
            <w:tcW w:w="3969"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Apakah saya sudah memahami cukup baik materi dan aktifitas pembelajaran ini? </w:t>
            </w:r>
          </w:p>
        </w:tc>
        <w:tc>
          <w:tcPr>
            <w:tcW w:w="2976" w:type="dxa"/>
          </w:tcPr>
          <w:p w:rsidR="00551A45" w:rsidRPr="009E42A2" w:rsidP="009E42A2">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2</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Penyampaian Materi </w:t>
            </w:r>
          </w:p>
        </w:tc>
        <w:tc>
          <w:tcPr>
            <w:tcW w:w="3969"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Apakah materi ini sudah tersampaikan dengan cukup baik kepada peserta didik? </w:t>
            </w:r>
          </w:p>
        </w:tc>
        <w:tc>
          <w:tcPr>
            <w:tcW w:w="2976" w:type="dxa"/>
          </w:tcPr>
          <w:p w:rsidR="00551A45" w:rsidRPr="009E42A2" w:rsidP="009E42A2">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3</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Umpan balik </w:t>
            </w:r>
          </w:p>
        </w:tc>
        <w:tc>
          <w:tcPr>
            <w:tcW w:w="3969"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Apakah 100% peserta didik telah mencapai penguasaan tujuan pembelajaran yang ingin dicapai? </w:t>
            </w:r>
          </w:p>
        </w:tc>
        <w:tc>
          <w:tcPr>
            <w:tcW w:w="2976" w:type="dxa"/>
          </w:tcPr>
          <w:p w:rsidR="00551A45" w:rsidRPr="009E42A2" w:rsidP="009E42A2">
            <w:pPr>
              <w:spacing w:before="60" w:after="60" w:line="240" w:lineRule="auto"/>
              <w:ind w:left="57" w:right="57"/>
              <w:rPr>
                <w:rFonts w:eastAsiaTheme="minorHAnsi"/>
                <w:lang w:val="id-ID" w:eastAsia="en-US" w:bidi="ar-SA"/>
              </w:rPr>
            </w:pPr>
          </w:p>
        </w:tc>
      </w:tr>
    </w:tbl>
    <w:p w:rsidR="00551A45" w:rsidRPr="009E42A2" w:rsidP="009E42A2">
      <w:pPr>
        <w:spacing w:before="60" w:after="60" w:line="240" w:lineRule="auto"/>
        <w:ind w:left="426"/>
        <w:jc w:val="both"/>
        <w:rPr>
          <w:lang w:val="en-US" w:eastAsia="en-US" w:bidi="ar-SA"/>
        </w:rPr>
      </w:pPr>
    </w:p>
    <w:p w:rsidR="00551A45" w:rsidRPr="009E42A2" w:rsidP="009E42A2">
      <w:pPr>
        <w:spacing w:before="60" w:after="60" w:line="240" w:lineRule="auto"/>
        <w:ind w:left="426"/>
        <w:rPr>
          <w:b/>
          <w:bCs/>
          <w:lang w:val="en-US" w:eastAsia="en-US" w:bidi="ar-SA"/>
        </w:rPr>
      </w:pPr>
      <w:r w:rsidRPr="009E42A2">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No</w:t>
            </w:r>
          </w:p>
        </w:tc>
        <w:tc>
          <w:tcPr>
            <w:tcW w:w="1701" w:type="dxa"/>
            <w:shd w:val="clear" w:color="auto" w:fill="auto"/>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 xml:space="preserve">Aspek </w:t>
            </w:r>
          </w:p>
        </w:tc>
        <w:tc>
          <w:tcPr>
            <w:tcW w:w="3969" w:type="dxa"/>
            <w:shd w:val="clear" w:color="auto" w:fill="auto"/>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 xml:space="preserve">Refleksi Guru </w:t>
            </w:r>
          </w:p>
        </w:tc>
        <w:tc>
          <w:tcPr>
            <w:tcW w:w="2976" w:type="dxa"/>
          </w:tcPr>
          <w:p w:rsidR="00551A45" w:rsidRPr="009E42A2" w:rsidP="009E42A2">
            <w:pPr>
              <w:spacing w:before="60" w:after="60" w:line="240" w:lineRule="auto"/>
              <w:ind w:left="-57" w:right="-57"/>
              <w:jc w:val="center"/>
              <w:rPr>
                <w:rFonts w:eastAsiaTheme="minorHAnsi"/>
                <w:b/>
                <w:lang w:val="en-US" w:eastAsia="en-US" w:bidi="ar-SA"/>
              </w:rPr>
            </w:pPr>
            <w:r w:rsidRPr="009E42A2">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1</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Perasaan dalam belajar </w:t>
            </w:r>
          </w:p>
        </w:tc>
        <w:tc>
          <w:tcPr>
            <w:tcW w:w="3969"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Apa yang menyenangkan dalam kegiatan pembelajaran hari ini? </w:t>
            </w:r>
          </w:p>
        </w:tc>
        <w:tc>
          <w:tcPr>
            <w:tcW w:w="2976" w:type="dxa"/>
          </w:tcPr>
          <w:p w:rsidR="00551A45" w:rsidRPr="009E42A2" w:rsidP="009E42A2">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2</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Makna</w:t>
            </w:r>
          </w:p>
        </w:tc>
        <w:tc>
          <w:tcPr>
            <w:tcW w:w="3969"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Apakah aktivitas pembelajaran hari ini bermakna dalam  kehidupan saya?</w:t>
            </w:r>
          </w:p>
        </w:tc>
        <w:tc>
          <w:tcPr>
            <w:tcW w:w="2976" w:type="dxa"/>
          </w:tcPr>
          <w:p w:rsidR="00551A45" w:rsidRPr="009E42A2" w:rsidP="009E42A2">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3</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Penguasaan Materi </w:t>
            </w:r>
          </w:p>
        </w:tc>
        <w:tc>
          <w:tcPr>
            <w:tcW w:w="3969"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Saya dapat menguasai materi pelajaran pada hari ini </w:t>
            </w:r>
          </w:p>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a. Baik </w:t>
            </w:r>
          </w:p>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b. Cukup </w:t>
            </w:r>
          </w:p>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c. kurang </w:t>
            </w:r>
          </w:p>
        </w:tc>
        <w:tc>
          <w:tcPr>
            <w:tcW w:w="2976" w:type="dxa"/>
          </w:tcPr>
          <w:p w:rsidR="00551A45" w:rsidRPr="009E42A2" w:rsidP="009E42A2">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4</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Keaktifan</w:t>
            </w:r>
          </w:p>
        </w:tc>
        <w:tc>
          <w:tcPr>
            <w:tcW w:w="3969" w:type="dxa"/>
            <w:shd w:val="clear" w:color="auto" w:fill="auto"/>
          </w:tcPr>
          <w:p w:rsidR="00551A45" w:rsidRPr="009E42A2" w:rsidP="009E42A2">
            <w:pPr>
              <w:spacing w:before="60" w:after="60" w:line="240" w:lineRule="auto"/>
              <w:ind w:left="57" w:right="57"/>
              <w:rPr>
                <w:rFonts w:eastAsiaTheme="minorHAnsi"/>
                <w:lang w:val="en-US" w:eastAsia="en-US" w:bidi="ar-SA"/>
              </w:rPr>
            </w:pPr>
            <w:r w:rsidRPr="009E42A2">
              <w:rPr>
                <w:rFonts w:eastAsiaTheme="minorHAnsi"/>
                <w:lang w:val="id-ID" w:eastAsia="en-US" w:bidi="ar-SA"/>
              </w:rPr>
              <w:t xml:space="preserve">Apakah saya terlibat aktif </w:t>
            </w:r>
            <w:r w:rsidRPr="009E42A2">
              <w:rPr>
                <w:rFonts w:eastAsiaTheme="minorHAnsi"/>
                <w:lang w:val="en-US" w:eastAsia="en-US" w:bidi="ar-SA"/>
              </w:rPr>
              <w:t xml:space="preserve">dan </w:t>
            </w:r>
            <w:r w:rsidRPr="009E42A2">
              <w:rPr>
                <w:rFonts w:eastAsiaTheme="minorHAnsi"/>
                <w:lang w:val="id-ID" w:eastAsia="en-US" w:bidi="ar-SA"/>
              </w:rPr>
              <w:t xml:space="preserve">menyumbangkan ide dalam proses </w:t>
            </w:r>
            <w:r w:rsidRPr="009E42A2">
              <w:rPr>
                <w:rFonts w:eastAsiaTheme="minorHAnsi"/>
                <w:lang w:val="en-US" w:eastAsia="en-US" w:bidi="ar-SA"/>
              </w:rPr>
              <w:t xml:space="preserve"> </w:t>
            </w:r>
            <w:r w:rsidRPr="009E42A2">
              <w:rPr>
                <w:rFonts w:eastAsiaTheme="minorHAnsi"/>
                <w:lang w:val="id-ID" w:eastAsia="en-US" w:bidi="ar-SA"/>
              </w:rPr>
              <w:t xml:space="preserve">pembelajaran hari ini? </w:t>
            </w:r>
          </w:p>
        </w:tc>
        <w:tc>
          <w:tcPr>
            <w:tcW w:w="2976" w:type="dxa"/>
          </w:tcPr>
          <w:p w:rsidR="00551A45" w:rsidRPr="009E42A2" w:rsidP="009E42A2">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E42A2" w:rsidP="009E42A2">
            <w:pPr>
              <w:spacing w:before="60" w:after="60" w:line="240" w:lineRule="auto"/>
              <w:ind w:left="-57" w:right="-57"/>
              <w:jc w:val="center"/>
              <w:rPr>
                <w:rFonts w:eastAsiaTheme="minorHAnsi"/>
                <w:lang w:val="en-US" w:eastAsia="en-US" w:bidi="ar-SA"/>
              </w:rPr>
            </w:pPr>
            <w:r w:rsidRPr="009E42A2">
              <w:rPr>
                <w:rFonts w:eastAsiaTheme="minorHAnsi"/>
                <w:lang w:val="en-US" w:eastAsia="en-US" w:bidi="ar-SA"/>
              </w:rPr>
              <w:t>5</w:t>
            </w:r>
          </w:p>
        </w:tc>
        <w:tc>
          <w:tcPr>
            <w:tcW w:w="1701"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Gotong Royong</w:t>
            </w:r>
          </w:p>
        </w:tc>
        <w:tc>
          <w:tcPr>
            <w:tcW w:w="3969" w:type="dxa"/>
            <w:shd w:val="clear" w:color="auto" w:fill="auto"/>
          </w:tcPr>
          <w:p w:rsidR="00551A45" w:rsidRPr="009E42A2" w:rsidP="009E42A2">
            <w:pPr>
              <w:spacing w:before="60" w:after="60" w:line="240" w:lineRule="auto"/>
              <w:ind w:left="57" w:right="57"/>
              <w:rPr>
                <w:rFonts w:eastAsiaTheme="minorHAnsi"/>
                <w:lang w:val="id-ID" w:eastAsia="en-US" w:bidi="ar-SA"/>
              </w:rPr>
            </w:pPr>
            <w:r w:rsidRPr="009E42A2">
              <w:rPr>
                <w:rFonts w:eastAsiaTheme="minorHAnsi"/>
                <w:lang w:val="id-ID" w:eastAsia="en-US" w:bidi="ar-SA"/>
              </w:rPr>
              <w:t xml:space="preserve">Apakah saya dapat bekerjasama dengan teman 1 kelompok? </w:t>
            </w:r>
          </w:p>
        </w:tc>
        <w:tc>
          <w:tcPr>
            <w:tcW w:w="2976" w:type="dxa"/>
          </w:tcPr>
          <w:p w:rsidR="00551A45" w:rsidRPr="009E42A2" w:rsidP="009E42A2">
            <w:pPr>
              <w:spacing w:before="60" w:after="60" w:line="240" w:lineRule="auto"/>
              <w:ind w:left="57" w:right="57"/>
              <w:rPr>
                <w:rFonts w:eastAsiaTheme="minorHAnsi"/>
                <w:lang w:val="id-ID" w:eastAsia="en-US" w:bidi="ar-SA"/>
              </w:rPr>
            </w:pPr>
          </w:p>
        </w:tc>
      </w:tr>
    </w:tbl>
    <w:p w:rsidR="00551A45" w:rsidRPr="009E42A2" w:rsidP="009E42A2">
      <w:pPr>
        <w:autoSpaceDE w:val="0"/>
        <w:autoSpaceDN w:val="0"/>
        <w:adjustRightInd w:val="0"/>
        <w:spacing w:before="60" w:after="60"/>
        <w:jc w:val="both"/>
        <w:rPr>
          <w:rFonts w:eastAsiaTheme="minorHAnsi"/>
          <w:lang w:val="en-US" w:eastAsia="en-US" w:bidi="ar-SA"/>
        </w:rPr>
      </w:pPr>
    </w:p>
    <w:p w:rsidR="00477EF1" w:rsidRPr="009E42A2" w:rsidP="009E42A2">
      <w:pPr>
        <w:autoSpaceDE w:val="0"/>
        <w:autoSpaceDN w:val="0"/>
        <w:adjustRightInd w:val="0"/>
        <w:spacing w:before="60" w:after="60"/>
        <w:jc w:val="both"/>
        <w:rPr>
          <w:rFonts w:eastAsiaTheme="minorHAnsi"/>
          <w:lang w:val="en-US" w:eastAsia="en-US" w:bidi="ar-SA"/>
        </w:rPr>
      </w:pPr>
    </w:p>
    <w:p w:rsidR="00F52DE4" w:rsidRPr="009E42A2" w:rsidP="009E42A2">
      <w:pPr>
        <w:spacing w:before="60" w:after="60" w:line="240" w:lineRule="auto"/>
        <w:ind w:left="426"/>
        <w:jc w:val="both"/>
        <w:rPr>
          <w:lang w:val="en-US" w:eastAsia="en-US" w:bidi="ar-SA"/>
        </w:rPr>
      </w:pPr>
      <w:r w:rsidRPr="009E42A2">
        <w:rPr>
          <w:lang w:val="en-US" w:eastAsia="en-US" w:bidi="ar-SA"/>
        </w:rPr>
        <w:br w:type="page"/>
      </w:r>
    </w:p>
    <w:p w:rsidR="00F52DE4" w:rsidRPr="009E42A2" w:rsidP="009E42A2">
      <w:pPr>
        <w:shd w:val="clear" w:color="auto" w:fill="FABF8F" w:themeFill="accent6" w:themeFillTint="99"/>
        <w:spacing w:before="60" w:after="60" w:line="240" w:lineRule="auto"/>
        <w:jc w:val="center"/>
        <w:rPr>
          <w:b/>
          <w:bCs/>
          <w:lang w:val="en-US" w:eastAsia="en-US" w:bidi="ar-SA"/>
        </w:rPr>
      </w:pPr>
      <w:r w:rsidRPr="009E42A2">
        <w:rPr>
          <w:b/>
          <w:bCs/>
          <w:lang w:val="en-US" w:eastAsia="en-US" w:bidi="ar-SA"/>
        </w:rPr>
        <w:t>LAMPIRAN- LAMPIRAN</w:t>
      </w:r>
    </w:p>
    <w:p w:rsidR="005B75E4" w:rsidRPr="009E42A2" w:rsidP="009E42A2">
      <w:pPr>
        <w:spacing w:before="60" w:after="60" w:line="240" w:lineRule="auto"/>
        <w:jc w:val="both"/>
        <w:rPr>
          <w:lang w:val="en-US" w:eastAsia="en-US" w:bidi="ar-SA"/>
        </w:rPr>
      </w:pPr>
    </w:p>
    <w:p w:rsidR="00B90895" w:rsidRPr="009E42A2" w:rsidP="009E42A2">
      <w:pPr>
        <w:shd w:val="clear" w:color="auto" w:fill="DAEEF3" w:themeFill="accent5" w:themeFillTint="33"/>
        <w:spacing w:before="60" w:after="60" w:line="240" w:lineRule="auto"/>
        <w:jc w:val="center"/>
        <w:rPr>
          <w:b/>
          <w:bCs/>
          <w:i/>
          <w:iCs/>
          <w:caps/>
          <w:lang w:val="en-US" w:eastAsia="en-US" w:bidi="ar-SA"/>
        </w:rPr>
      </w:pPr>
      <w:r w:rsidRPr="009E42A2">
        <w:rPr>
          <w:b/>
          <w:bCs/>
          <w:i/>
          <w:iCs/>
          <w:caps/>
          <w:lang w:val="en-US" w:eastAsia="en-US" w:bidi="ar-SA"/>
        </w:rPr>
        <w:t>Lampiran 1</w:t>
      </w:r>
    </w:p>
    <w:p w:rsidR="002E5A71" w:rsidRPr="009E42A2" w:rsidP="009E42A2">
      <w:pPr>
        <w:shd w:val="clear" w:color="auto" w:fill="DAEEF3" w:themeFill="accent5" w:themeFillTint="33"/>
        <w:spacing w:before="60" w:after="60" w:line="240" w:lineRule="auto"/>
        <w:jc w:val="center"/>
        <w:rPr>
          <w:b/>
          <w:bCs/>
          <w:lang w:val="en-US" w:eastAsia="en-US" w:bidi="ar-SA"/>
        </w:rPr>
      </w:pPr>
      <w:r w:rsidRPr="009E42A2">
        <w:rPr>
          <w:b/>
          <w:bCs/>
          <w:lang w:val="id-ID" w:eastAsia="en-US" w:bidi="ar-SA"/>
        </w:rPr>
        <w:t>LEMBAR KERJA PESERTA DIDIK (LKPD)</w:t>
      </w:r>
    </w:p>
    <w:p w:rsidR="00335D13" w:rsidRPr="009E42A2" w:rsidP="009E42A2">
      <w:pPr>
        <w:spacing w:before="60" w:after="60" w:line="240" w:lineRule="auto"/>
        <w:jc w:val="both"/>
        <w:rPr>
          <w:b/>
          <w:bCs/>
          <w:lang w:val="en-US" w:eastAsia="en-US" w:bidi="ar-SA"/>
        </w:rPr>
      </w:pPr>
    </w:p>
    <w:p w:rsidR="00D270BF" w:rsidRPr="009E42A2" w:rsidP="009E42A2">
      <w:pPr>
        <w:tabs>
          <w:tab w:val="left" w:pos="2552"/>
          <w:tab w:val="left" w:pos="2835"/>
        </w:tabs>
        <w:spacing w:before="60" w:after="60" w:line="240" w:lineRule="auto"/>
        <w:ind w:left="284" w:right="28"/>
        <w:rPr>
          <w:rFonts w:eastAsiaTheme="minorHAnsi"/>
          <w:lang w:val="id-ID" w:eastAsia="en-US" w:bidi="ar-SA"/>
        </w:rPr>
      </w:pPr>
      <w:r w:rsidRPr="009E42A2">
        <w:rPr>
          <w:rFonts w:eastAsiaTheme="minorHAnsi"/>
          <w:lang w:val="id-ID" w:eastAsia="en-US" w:bidi="ar-SA"/>
        </w:rPr>
        <w:t>N</w:t>
      </w:r>
      <w:r w:rsidRPr="009E42A2">
        <w:rPr>
          <w:rFonts w:eastAsiaTheme="minorHAnsi"/>
          <w:spacing w:val="-1"/>
          <w:lang w:val="id-ID" w:eastAsia="en-US" w:bidi="ar-SA"/>
        </w:rPr>
        <w:t>a</w:t>
      </w:r>
      <w:r w:rsidRPr="009E42A2">
        <w:rPr>
          <w:rFonts w:eastAsiaTheme="minorHAnsi"/>
          <w:lang w:val="id-ID" w:eastAsia="en-US" w:bidi="ar-SA"/>
        </w:rPr>
        <w:t>ma</w:t>
      </w:r>
      <w:r w:rsidRPr="009E42A2">
        <w:rPr>
          <w:rFonts w:eastAsiaTheme="minorHAnsi"/>
          <w:spacing w:val="-2"/>
          <w:lang w:val="id-ID" w:eastAsia="en-US" w:bidi="ar-SA"/>
        </w:rPr>
        <w:t xml:space="preserve"> </w:t>
      </w:r>
      <w:r w:rsidRPr="009E42A2">
        <w:rPr>
          <w:rFonts w:eastAsiaTheme="minorHAnsi"/>
          <w:lang w:val="id-ID" w:eastAsia="en-US" w:bidi="ar-SA"/>
        </w:rPr>
        <w:t>K</w:t>
      </w:r>
      <w:r w:rsidRPr="009E42A2">
        <w:rPr>
          <w:rFonts w:eastAsiaTheme="minorHAnsi"/>
          <w:spacing w:val="-1"/>
          <w:lang w:val="id-ID" w:eastAsia="en-US" w:bidi="ar-SA"/>
        </w:rPr>
        <w:t>e</w:t>
      </w:r>
      <w:r w:rsidRPr="009E42A2">
        <w:rPr>
          <w:rFonts w:eastAsiaTheme="minorHAnsi"/>
          <w:lang w:val="id-ID" w:eastAsia="en-US" w:bidi="ar-SA"/>
        </w:rPr>
        <w:t>lo</w:t>
      </w:r>
      <w:r w:rsidRPr="009E42A2">
        <w:rPr>
          <w:rFonts w:eastAsiaTheme="minorHAnsi"/>
          <w:spacing w:val="1"/>
          <w:lang w:val="id-ID" w:eastAsia="en-US" w:bidi="ar-SA"/>
        </w:rPr>
        <w:t>m</w:t>
      </w:r>
      <w:r w:rsidRPr="009E42A2">
        <w:rPr>
          <w:rFonts w:eastAsiaTheme="minorHAnsi"/>
          <w:lang w:val="id-ID" w:eastAsia="en-US" w:bidi="ar-SA"/>
        </w:rPr>
        <w:t>pok</w:t>
      </w:r>
      <w:r w:rsidRPr="009E42A2">
        <w:rPr>
          <w:rFonts w:eastAsiaTheme="minorHAnsi"/>
          <w:lang w:val="id-ID" w:eastAsia="en-US" w:bidi="ar-SA"/>
        </w:rPr>
        <w:tab/>
        <w:t>:</w:t>
      </w:r>
      <w:r w:rsidRPr="009E42A2">
        <w:rPr>
          <w:rFonts w:eastAsiaTheme="minorHAnsi"/>
          <w:lang w:val="id-ID" w:eastAsia="en-US" w:bidi="ar-SA"/>
        </w:rPr>
        <w:tab/>
        <w:t>............................................................................</w:t>
      </w:r>
    </w:p>
    <w:p w:rsidR="00D270BF" w:rsidRPr="009E42A2" w:rsidP="009E42A2">
      <w:pPr>
        <w:tabs>
          <w:tab w:val="left" w:pos="2552"/>
          <w:tab w:val="left" w:pos="2835"/>
          <w:tab w:val="left" w:pos="3261"/>
        </w:tabs>
        <w:spacing w:before="60" w:after="60" w:line="240" w:lineRule="auto"/>
        <w:ind w:left="284" w:right="28"/>
        <w:rPr>
          <w:rFonts w:eastAsiaTheme="minorHAnsi"/>
          <w:lang w:val="id-ID" w:eastAsia="en-US" w:bidi="ar-SA"/>
        </w:rPr>
      </w:pPr>
      <w:r w:rsidRPr="009E42A2">
        <w:rPr>
          <w:rFonts w:eastAsiaTheme="minorHAnsi"/>
          <w:lang w:val="id-ID" w:eastAsia="en-US" w:bidi="ar-SA"/>
        </w:rPr>
        <w:t>Anggota</w:t>
      </w:r>
      <w:r w:rsidRPr="009E42A2">
        <w:rPr>
          <w:rFonts w:eastAsiaTheme="minorHAnsi"/>
          <w:spacing w:val="7"/>
          <w:lang w:val="id-ID" w:eastAsia="en-US" w:bidi="ar-SA"/>
        </w:rPr>
        <w:t xml:space="preserve"> </w:t>
      </w:r>
      <w:r w:rsidRPr="009E42A2">
        <w:rPr>
          <w:rFonts w:eastAsiaTheme="minorHAnsi"/>
          <w:lang w:val="id-ID" w:eastAsia="en-US" w:bidi="ar-SA"/>
        </w:rPr>
        <w:t>K</w:t>
      </w:r>
      <w:r w:rsidRPr="009E42A2">
        <w:rPr>
          <w:rFonts w:eastAsiaTheme="minorHAnsi"/>
          <w:spacing w:val="-1"/>
          <w:lang w:val="id-ID" w:eastAsia="en-US" w:bidi="ar-SA"/>
        </w:rPr>
        <w:t>e</w:t>
      </w:r>
      <w:r w:rsidRPr="009E42A2">
        <w:rPr>
          <w:rFonts w:eastAsiaTheme="minorHAnsi"/>
          <w:lang w:val="id-ID" w:eastAsia="en-US" w:bidi="ar-SA"/>
        </w:rPr>
        <w:t>lo</w:t>
      </w:r>
      <w:r w:rsidRPr="009E42A2">
        <w:rPr>
          <w:rFonts w:eastAsiaTheme="minorHAnsi"/>
          <w:spacing w:val="1"/>
          <w:lang w:val="id-ID" w:eastAsia="en-US" w:bidi="ar-SA"/>
        </w:rPr>
        <w:t>m</w:t>
      </w:r>
      <w:r w:rsidRPr="009E42A2">
        <w:rPr>
          <w:rFonts w:eastAsiaTheme="minorHAnsi"/>
          <w:lang w:val="id-ID" w:eastAsia="en-US" w:bidi="ar-SA"/>
        </w:rPr>
        <w:t>pok</w:t>
      </w:r>
      <w:r w:rsidRPr="009E42A2">
        <w:rPr>
          <w:rFonts w:eastAsiaTheme="minorHAnsi"/>
          <w:lang w:val="id-ID" w:eastAsia="en-US" w:bidi="ar-SA"/>
        </w:rPr>
        <w:tab/>
        <w:t>:</w:t>
      </w:r>
      <w:r w:rsidRPr="009E42A2">
        <w:rPr>
          <w:rFonts w:eastAsiaTheme="minorHAnsi"/>
          <w:lang w:val="id-ID" w:eastAsia="en-US" w:bidi="ar-SA"/>
        </w:rPr>
        <w:tab/>
        <w:t>1.</w:t>
      </w:r>
      <w:r w:rsidRPr="009E42A2">
        <w:rPr>
          <w:rFonts w:eastAsiaTheme="minorHAnsi"/>
          <w:lang w:val="id-ID" w:eastAsia="en-US" w:bidi="ar-SA"/>
        </w:rPr>
        <w:tab/>
        <w:t>.....................................................................</w:t>
      </w:r>
    </w:p>
    <w:p w:rsidR="00D270BF" w:rsidRPr="009E42A2" w:rsidP="009E42A2">
      <w:pPr>
        <w:tabs>
          <w:tab w:val="left" w:pos="3261"/>
        </w:tabs>
        <w:spacing w:before="60" w:after="60" w:line="240" w:lineRule="auto"/>
        <w:ind w:left="2835" w:right="28"/>
        <w:rPr>
          <w:rFonts w:eastAsiaTheme="minorHAnsi"/>
          <w:lang w:val="id-ID" w:eastAsia="en-US" w:bidi="ar-SA"/>
        </w:rPr>
      </w:pPr>
      <w:r w:rsidRPr="009E42A2">
        <w:rPr>
          <w:rFonts w:eastAsiaTheme="minorHAnsi"/>
          <w:lang w:val="id-ID" w:eastAsia="en-US" w:bidi="ar-SA"/>
        </w:rPr>
        <w:t>2.</w:t>
      </w:r>
      <w:r w:rsidRPr="009E42A2">
        <w:rPr>
          <w:rFonts w:eastAsiaTheme="minorHAnsi"/>
          <w:lang w:val="id-ID" w:eastAsia="en-US" w:bidi="ar-SA"/>
        </w:rPr>
        <w:tab/>
        <w:t>.....................................................................</w:t>
      </w:r>
    </w:p>
    <w:p w:rsidR="00D270BF" w:rsidRPr="009E42A2" w:rsidP="009E42A2">
      <w:pPr>
        <w:tabs>
          <w:tab w:val="left" w:pos="3261"/>
        </w:tabs>
        <w:spacing w:before="60" w:after="60" w:line="240" w:lineRule="auto"/>
        <w:ind w:left="2835" w:right="28"/>
        <w:rPr>
          <w:rFonts w:eastAsiaTheme="minorHAnsi"/>
          <w:lang w:val="id-ID" w:eastAsia="en-US" w:bidi="ar-SA"/>
        </w:rPr>
      </w:pPr>
      <w:r w:rsidRPr="009E42A2">
        <w:rPr>
          <w:rFonts w:eastAsiaTheme="minorHAnsi"/>
          <w:lang w:val="id-ID" w:eastAsia="en-US" w:bidi="ar-SA"/>
        </w:rPr>
        <w:t>3.</w:t>
      </w:r>
      <w:r w:rsidRPr="009E42A2">
        <w:rPr>
          <w:rFonts w:eastAsiaTheme="minorHAnsi"/>
          <w:lang w:val="id-ID" w:eastAsia="en-US" w:bidi="ar-SA"/>
        </w:rPr>
        <w:tab/>
        <w:t>.....................................................................</w:t>
      </w:r>
    </w:p>
    <w:p w:rsidR="00D270BF" w:rsidRPr="009E42A2" w:rsidP="009E42A2">
      <w:pPr>
        <w:tabs>
          <w:tab w:val="left" w:pos="3261"/>
        </w:tabs>
        <w:spacing w:before="60" w:after="60" w:line="240" w:lineRule="auto"/>
        <w:ind w:left="2835" w:right="28"/>
        <w:rPr>
          <w:rFonts w:eastAsiaTheme="minorHAnsi"/>
          <w:lang w:val="id-ID" w:eastAsia="en-US" w:bidi="ar-SA"/>
        </w:rPr>
      </w:pPr>
      <w:r w:rsidRPr="009E42A2">
        <w:rPr>
          <w:rFonts w:eastAsiaTheme="minorHAnsi"/>
          <w:lang w:val="id-ID" w:eastAsia="en-US" w:bidi="ar-SA"/>
        </w:rPr>
        <w:t>4.</w:t>
      </w:r>
      <w:r w:rsidRPr="009E42A2">
        <w:rPr>
          <w:rFonts w:eastAsiaTheme="minorHAnsi"/>
          <w:lang w:val="id-ID" w:eastAsia="en-US" w:bidi="ar-SA"/>
        </w:rPr>
        <w:tab/>
        <w:t>.....................................................................</w:t>
      </w:r>
    </w:p>
    <w:p w:rsidR="00D270BF" w:rsidRPr="009E42A2" w:rsidP="009E42A2">
      <w:pPr>
        <w:tabs>
          <w:tab w:val="left" w:pos="3261"/>
        </w:tabs>
        <w:spacing w:before="60" w:after="60" w:line="240" w:lineRule="auto"/>
        <w:ind w:left="2835" w:right="28"/>
        <w:rPr>
          <w:rFonts w:eastAsiaTheme="minorHAnsi"/>
          <w:lang w:val="id-ID" w:eastAsia="en-US" w:bidi="ar-SA"/>
        </w:rPr>
      </w:pPr>
      <w:r w:rsidRPr="009E42A2">
        <w:rPr>
          <w:rFonts w:eastAsiaTheme="minorHAnsi"/>
          <w:lang w:val="id-ID" w:eastAsia="en-US" w:bidi="ar-SA"/>
        </w:rPr>
        <w:t>5.</w:t>
      </w:r>
      <w:r w:rsidRPr="009E42A2">
        <w:rPr>
          <w:rFonts w:eastAsiaTheme="minorHAnsi"/>
          <w:lang w:val="id-ID" w:eastAsia="en-US" w:bidi="ar-SA"/>
        </w:rPr>
        <w:tab/>
        <w:t>.....................................................................</w:t>
      </w:r>
    </w:p>
    <w:p w:rsidR="00D270BF" w:rsidRPr="009E42A2" w:rsidP="009E42A2">
      <w:pPr>
        <w:spacing w:before="60" w:after="60" w:line="240" w:lineRule="auto"/>
        <w:rPr>
          <w:rFonts w:eastAsiaTheme="minorHAnsi"/>
          <w:lang w:val="id-ID" w:eastAsia="en-US" w:bidi="ar-SA"/>
        </w:rPr>
      </w:pPr>
    </w:p>
    <w:p w:rsidR="00D270BF" w:rsidRPr="009E42A2" w:rsidP="009E42A2">
      <w:pPr>
        <w:spacing w:before="60" w:after="60" w:line="240" w:lineRule="auto"/>
        <w:ind w:left="284"/>
        <w:rPr>
          <w:rFonts w:eastAsiaTheme="minorHAnsi"/>
          <w:b/>
          <w:position w:val="-1"/>
          <w:lang w:val="id-ID" w:eastAsia="en-US" w:bidi="ar-SA"/>
        </w:rPr>
      </w:pPr>
      <w:r w:rsidRPr="009E42A2">
        <w:rPr>
          <w:rFonts w:eastAsiaTheme="minorHAnsi"/>
          <w:b/>
          <w:spacing w:val="1"/>
          <w:position w:val="-1"/>
          <w:lang w:val="id-ID" w:eastAsia="en-US" w:bidi="ar-SA"/>
        </w:rPr>
        <w:t>R</w:t>
      </w:r>
      <w:r w:rsidRPr="009E42A2">
        <w:rPr>
          <w:rFonts w:eastAsiaTheme="minorHAnsi"/>
          <w:b/>
          <w:spacing w:val="-2"/>
          <w:position w:val="-1"/>
          <w:lang w:val="id-ID" w:eastAsia="en-US" w:bidi="ar-SA"/>
        </w:rPr>
        <w:t>a</w:t>
      </w:r>
      <w:r w:rsidRPr="009E42A2">
        <w:rPr>
          <w:rFonts w:eastAsiaTheme="minorHAnsi"/>
          <w:b/>
          <w:position w:val="-1"/>
          <w:lang w:val="id-ID" w:eastAsia="en-US" w:bidi="ar-SA"/>
        </w:rPr>
        <w:t>ngku</w:t>
      </w:r>
      <w:r w:rsidRPr="009E42A2">
        <w:rPr>
          <w:rFonts w:eastAsiaTheme="minorHAnsi"/>
          <w:b/>
          <w:spacing w:val="1"/>
          <w:position w:val="-1"/>
          <w:lang w:val="id-ID" w:eastAsia="en-US" w:bidi="ar-SA"/>
        </w:rPr>
        <w:t>m</w:t>
      </w:r>
      <w:r w:rsidRPr="009E42A2">
        <w:rPr>
          <w:rFonts w:eastAsiaTheme="minorHAnsi"/>
          <w:b/>
          <w:spacing w:val="-2"/>
          <w:position w:val="-1"/>
          <w:lang w:val="id-ID" w:eastAsia="en-US" w:bidi="ar-SA"/>
        </w:rPr>
        <w:t>a</w:t>
      </w:r>
      <w:r w:rsidRPr="009E42A2">
        <w:rPr>
          <w:rFonts w:eastAsiaTheme="minorHAnsi"/>
          <w:b/>
          <w:position w:val="-1"/>
          <w:lang w:val="id-ID" w:eastAsia="en-US" w:bidi="ar-SA"/>
        </w:rPr>
        <w:t>n</w:t>
      </w:r>
      <w:r w:rsidRPr="009E42A2">
        <w:rPr>
          <w:rFonts w:eastAsiaTheme="minorHAnsi"/>
          <w:b/>
          <w:spacing w:val="-2"/>
          <w:position w:val="-1"/>
          <w:lang w:val="id-ID" w:eastAsia="en-US" w:bidi="ar-SA"/>
        </w:rPr>
        <w:t xml:space="preserve"> </w:t>
      </w:r>
      <w:r w:rsidRPr="009E42A2">
        <w:rPr>
          <w:rFonts w:eastAsiaTheme="minorHAnsi"/>
          <w:b/>
          <w:spacing w:val="-1"/>
          <w:position w:val="-1"/>
          <w:lang w:val="id-ID" w:eastAsia="en-US" w:bidi="ar-SA"/>
        </w:rPr>
        <w:t>H</w:t>
      </w:r>
      <w:r w:rsidRPr="009E42A2">
        <w:rPr>
          <w:rFonts w:eastAsiaTheme="minorHAnsi"/>
          <w:b/>
          <w:spacing w:val="-2"/>
          <w:position w:val="-1"/>
          <w:lang w:val="id-ID" w:eastAsia="en-US" w:bidi="ar-SA"/>
        </w:rPr>
        <w:t>a</w:t>
      </w:r>
      <w:r w:rsidRPr="009E42A2">
        <w:rPr>
          <w:rFonts w:eastAsiaTheme="minorHAnsi"/>
          <w:b/>
          <w:position w:val="-1"/>
          <w:lang w:val="id-ID" w:eastAsia="en-US" w:bidi="ar-SA"/>
        </w:rPr>
        <w:t>s</w:t>
      </w:r>
      <w:r w:rsidRPr="009E42A2">
        <w:rPr>
          <w:rFonts w:eastAsiaTheme="minorHAnsi"/>
          <w:b/>
          <w:spacing w:val="-3"/>
          <w:position w:val="-1"/>
          <w:lang w:val="id-ID" w:eastAsia="en-US" w:bidi="ar-SA"/>
        </w:rPr>
        <w:t>i</w:t>
      </w:r>
      <w:r w:rsidRPr="009E42A2">
        <w:rPr>
          <w:rFonts w:eastAsiaTheme="minorHAnsi"/>
          <w:b/>
          <w:position w:val="-1"/>
          <w:lang w:val="id-ID" w:eastAsia="en-US" w:bidi="ar-SA"/>
        </w:rPr>
        <w:t>l</w:t>
      </w:r>
      <w:r w:rsidRPr="009E42A2">
        <w:rPr>
          <w:rFonts w:eastAsiaTheme="minorHAnsi"/>
          <w:b/>
          <w:spacing w:val="-1"/>
          <w:position w:val="-1"/>
          <w:lang w:val="id-ID" w:eastAsia="en-US" w:bidi="ar-SA"/>
        </w:rPr>
        <w:t xml:space="preserve"> D</w:t>
      </w:r>
      <w:r w:rsidRPr="009E42A2">
        <w:rPr>
          <w:rFonts w:eastAsiaTheme="minorHAnsi"/>
          <w:b/>
          <w:spacing w:val="-4"/>
          <w:position w:val="-1"/>
          <w:lang w:val="id-ID" w:eastAsia="en-US" w:bidi="ar-SA"/>
        </w:rPr>
        <w:t>i</w:t>
      </w:r>
      <w:r w:rsidRPr="009E42A2">
        <w:rPr>
          <w:rFonts w:eastAsiaTheme="minorHAnsi"/>
          <w:b/>
          <w:position w:val="-1"/>
          <w:lang w:val="id-ID" w:eastAsia="en-US" w:bidi="ar-SA"/>
        </w:rPr>
        <w:t>sku</w:t>
      </w:r>
      <w:r w:rsidRPr="009E42A2">
        <w:rPr>
          <w:rFonts w:eastAsiaTheme="minorHAnsi"/>
          <w:b/>
          <w:spacing w:val="1"/>
          <w:position w:val="-1"/>
          <w:lang w:val="id-ID" w:eastAsia="en-US" w:bidi="ar-SA"/>
        </w:rPr>
        <w:t>s</w:t>
      </w:r>
      <w:r w:rsidRPr="009E42A2">
        <w:rPr>
          <w:rFonts w:eastAsiaTheme="minorHAnsi"/>
          <w:b/>
          <w:position w:val="-1"/>
          <w:lang w:val="id-ID" w:eastAsia="en-US" w:bidi="ar-SA"/>
        </w:rPr>
        <w:t>i</w:t>
      </w:r>
    </w:p>
    <w:p w:rsidR="00D270BF" w:rsidRPr="009E42A2" w:rsidP="009E42A2">
      <w:pPr>
        <w:spacing w:before="60" w:after="60" w:line="240" w:lineRule="auto"/>
        <w:ind w:left="284"/>
        <w:rPr>
          <w:rFonts w:eastAsiaTheme="minorHAnsi"/>
          <w:lang w:val="id-ID" w:eastAsia="en-US" w:bidi="ar-SA"/>
        </w:rPr>
      </w:pPr>
      <w:r w:rsidRPr="009E42A2">
        <w:rPr>
          <w:rFonts w:eastAsiaTheme="minorHAnsi"/>
          <w:lang w:val="id-ID" w:eastAsia="en-US" w:bidi="ar-SA"/>
        </w:rPr>
        <w:t>..........................................................................................................................................</w:t>
      </w:r>
    </w:p>
    <w:p w:rsidR="00D270BF" w:rsidRPr="009E42A2" w:rsidP="009E42A2">
      <w:pPr>
        <w:spacing w:before="60" w:after="60" w:line="240" w:lineRule="auto"/>
        <w:ind w:left="284"/>
        <w:rPr>
          <w:rFonts w:eastAsiaTheme="minorHAnsi"/>
          <w:lang w:val="id-ID" w:eastAsia="en-US" w:bidi="ar-SA"/>
        </w:rPr>
      </w:pPr>
      <w:r w:rsidRPr="009E42A2">
        <w:rPr>
          <w:rFonts w:eastAsiaTheme="minorHAnsi"/>
          <w:lang w:val="id-ID" w:eastAsia="en-US" w:bidi="ar-SA"/>
        </w:rPr>
        <w:t>..........................................................................................................................................</w:t>
      </w:r>
    </w:p>
    <w:p w:rsidR="00D270BF" w:rsidRPr="009E42A2" w:rsidP="009E42A2">
      <w:pPr>
        <w:spacing w:before="60" w:after="60" w:line="240" w:lineRule="auto"/>
        <w:ind w:left="284"/>
        <w:rPr>
          <w:rFonts w:eastAsiaTheme="minorHAnsi"/>
          <w:lang w:val="id-ID" w:eastAsia="en-US" w:bidi="ar-SA"/>
        </w:rPr>
      </w:pPr>
      <w:r w:rsidRPr="009E42A2">
        <w:rPr>
          <w:rFonts w:eastAsiaTheme="minorHAnsi"/>
          <w:lang w:val="id-ID" w:eastAsia="en-US" w:bidi="ar-SA"/>
        </w:rPr>
        <w:t>..........................................................................................................................................</w:t>
      </w:r>
    </w:p>
    <w:p w:rsidR="00D270BF" w:rsidRPr="009E42A2" w:rsidP="009E42A2">
      <w:pPr>
        <w:spacing w:before="60" w:after="60" w:line="240" w:lineRule="auto"/>
        <w:ind w:left="284"/>
        <w:rPr>
          <w:rFonts w:eastAsiaTheme="minorHAnsi"/>
          <w:lang w:val="id-ID" w:eastAsia="en-US" w:bidi="ar-SA"/>
        </w:rPr>
      </w:pPr>
      <w:r w:rsidRPr="009E42A2">
        <w:rPr>
          <w:rFonts w:eastAsiaTheme="minorHAnsi"/>
          <w:lang w:val="id-ID" w:eastAsia="en-US" w:bidi="ar-SA"/>
        </w:rPr>
        <w:t>..........................................................................................................................................</w:t>
      </w:r>
    </w:p>
    <w:p w:rsidR="00D270BF" w:rsidRPr="009E42A2" w:rsidP="009E42A2">
      <w:pPr>
        <w:spacing w:before="60" w:after="60" w:line="240" w:lineRule="auto"/>
        <w:ind w:left="284"/>
        <w:rPr>
          <w:rFonts w:eastAsiaTheme="minorHAnsi"/>
          <w:lang w:val="id-ID" w:eastAsia="en-US" w:bidi="ar-SA"/>
        </w:rPr>
      </w:pPr>
      <w:r w:rsidRPr="009E42A2">
        <w:rPr>
          <w:rFonts w:eastAsiaTheme="minorHAnsi"/>
          <w:lang w:val="id-ID" w:eastAsia="en-US" w:bidi="ar-SA"/>
        </w:rPr>
        <w:t>..........................................................................................................................................</w:t>
      </w:r>
    </w:p>
    <w:p w:rsidR="00D270BF" w:rsidRPr="009E42A2" w:rsidP="009E42A2">
      <w:pPr>
        <w:spacing w:before="60" w:after="60" w:line="240" w:lineRule="auto"/>
        <w:ind w:left="284"/>
        <w:rPr>
          <w:rFonts w:eastAsiaTheme="minorHAnsi"/>
          <w:lang w:val="id-ID" w:eastAsia="en-US" w:bidi="ar-SA"/>
        </w:rPr>
      </w:pPr>
      <w:r w:rsidRPr="009E42A2">
        <w:rPr>
          <w:rFonts w:eastAsiaTheme="minorHAnsi"/>
          <w:lang w:val="id-ID" w:eastAsia="en-US" w:bidi="ar-SA"/>
        </w:rPr>
        <w:t>..........................................................................................................................................</w:t>
      </w:r>
    </w:p>
    <w:p w:rsidR="00D270BF" w:rsidRPr="009E42A2" w:rsidP="009E42A2">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No</w:t>
            </w:r>
          </w:p>
        </w:tc>
        <w:tc>
          <w:tcPr>
            <w:tcW w:w="3969"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Pertanyaan</w:t>
            </w:r>
          </w:p>
        </w:tc>
        <w:tc>
          <w:tcPr>
            <w:tcW w:w="4678"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1</w:t>
            </w:r>
          </w:p>
        </w:tc>
        <w:tc>
          <w:tcPr>
            <w:tcW w:w="3969"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4678" w:type="dxa"/>
            <w:shd w:val="clear" w:color="auto" w:fill="auto"/>
          </w:tcPr>
          <w:p w:rsidR="00D270BF" w:rsidRPr="009E42A2" w:rsidP="009E42A2">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2</w:t>
            </w:r>
          </w:p>
        </w:tc>
        <w:tc>
          <w:tcPr>
            <w:tcW w:w="3969"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4678" w:type="dxa"/>
            <w:shd w:val="clear" w:color="auto" w:fill="auto"/>
          </w:tcPr>
          <w:p w:rsidR="00D270BF" w:rsidRPr="009E42A2" w:rsidP="009E42A2">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3</w:t>
            </w:r>
          </w:p>
        </w:tc>
        <w:tc>
          <w:tcPr>
            <w:tcW w:w="3969"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4678" w:type="dxa"/>
            <w:shd w:val="clear" w:color="auto" w:fill="auto"/>
          </w:tcPr>
          <w:p w:rsidR="00D270BF" w:rsidRPr="009E42A2" w:rsidP="009E42A2">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4</w:t>
            </w:r>
          </w:p>
        </w:tc>
        <w:tc>
          <w:tcPr>
            <w:tcW w:w="3969"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4678" w:type="dxa"/>
            <w:shd w:val="clear" w:color="auto" w:fill="auto"/>
          </w:tcPr>
          <w:p w:rsidR="00D270BF" w:rsidRPr="009E42A2" w:rsidP="009E42A2">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5</w:t>
            </w:r>
          </w:p>
        </w:tc>
        <w:tc>
          <w:tcPr>
            <w:tcW w:w="3969"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4678" w:type="dxa"/>
            <w:shd w:val="clear" w:color="auto" w:fill="auto"/>
          </w:tcPr>
          <w:p w:rsidR="00D270BF" w:rsidRPr="009E42A2" w:rsidP="009E42A2">
            <w:pPr>
              <w:spacing w:before="60" w:after="60" w:line="240" w:lineRule="auto"/>
              <w:ind w:left="109"/>
              <w:rPr>
                <w:rFonts w:eastAsiaTheme="minorHAnsi"/>
                <w:lang w:val="id-ID" w:eastAsia="en-US" w:bidi="ar-SA"/>
              </w:rPr>
            </w:pPr>
          </w:p>
        </w:tc>
      </w:tr>
    </w:tbl>
    <w:p w:rsidR="00D270BF" w:rsidRPr="009E42A2" w:rsidP="009E42A2">
      <w:pPr>
        <w:spacing w:before="60" w:after="60" w:line="240" w:lineRule="auto"/>
        <w:rPr>
          <w:rFonts w:eastAsiaTheme="minorHAnsi"/>
          <w:lang w:val="id-ID" w:eastAsia="en-US" w:bidi="ar-SA"/>
        </w:rPr>
      </w:pPr>
    </w:p>
    <w:p w:rsidR="00D270BF" w:rsidRPr="009E42A2" w:rsidP="009E42A2">
      <w:pPr>
        <w:spacing w:before="60" w:after="60" w:line="240" w:lineRule="auto"/>
        <w:jc w:val="center"/>
        <w:rPr>
          <w:rFonts w:eastAsiaTheme="minorHAnsi"/>
          <w:b/>
          <w:spacing w:val="-2"/>
          <w:lang w:val="id-ID" w:eastAsia="en-US" w:bidi="ar-SA"/>
        </w:rPr>
      </w:pPr>
      <w:r w:rsidRPr="009E42A2">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No</w:t>
            </w:r>
          </w:p>
        </w:tc>
        <w:tc>
          <w:tcPr>
            <w:tcW w:w="2840"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Nama Peserta Didik</w:t>
            </w:r>
          </w:p>
        </w:tc>
        <w:tc>
          <w:tcPr>
            <w:tcW w:w="3023" w:type="dxa"/>
            <w:gridSpan w:val="3"/>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Profil Pelajar Pancasila</w:t>
            </w:r>
          </w:p>
        </w:tc>
        <w:tc>
          <w:tcPr>
            <w:tcW w:w="1134"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Jumlah Skor</w:t>
            </w:r>
          </w:p>
        </w:tc>
        <w:tc>
          <w:tcPr>
            <w:tcW w:w="1134"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Mandiri</w:t>
            </w:r>
          </w:p>
        </w:tc>
        <w:tc>
          <w:tcPr>
            <w:tcW w:w="992"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Kreatif</w:t>
            </w:r>
          </w:p>
        </w:tc>
        <w:tc>
          <w:tcPr>
            <w:tcW w:w="992"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Berfikir kritis</w:t>
            </w:r>
          </w:p>
        </w:tc>
        <w:tc>
          <w:tcPr>
            <w:tcW w:w="1134"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1</w:t>
            </w:r>
          </w:p>
        </w:tc>
        <w:tc>
          <w:tcPr>
            <w:tcW w:w="2840"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2</w:t>
            </w:r>
          </w:p>
        </w:tc>
        <w:tc>
          <w:tcPr>
            <w:tcW w:w="2840"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3</w:t>
            </w:r>
          </w:p>
        </w:tc>
        <w:tc>
          <w:tcPr>
            <w:tcW w:w="2840"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4</w:t>
            </w:r>
          </w:p>
        </w:tc>
        <w:tc>
          <w:tcPr>
            <w:tcW w:w="2840"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5</w:t>
            </w:r>
          </w:p>
        </w:tc>
        <w:tc>
          <w:tcPr>
            <w:tcW w:w="2840" w:type="dxa"/>
            <w:shd w:val="clear" w:color="auto" w:fill="auto"/>
          </w:tcPr>
          <w:p w:rsidR="00D270BF" w:rsidRPr="009E42A2" w:rsidP="009E42A2">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9E42A2" w:rsidP="009E42A2">
            <w:pPr>
              <w:spacing w:before="60" w:after="60" w:line="240" w:lineRule="auto"/>
              <w:ind w:left="109"/>
              <w:jc w:val="center"/>
              <w:rPr>
                <w:rFonts w:eastAsiaTheme="minorHAnsi"/>
                <w:lang w:val="id-ID" w:eastAsia="en-US" w:bidi="ar-SA"/>
              </w:rPr>
            </w:pPr>
          </w:p>
        </w:tc>
      </w:tr>
    </w:tbl>
    <w:p w:rsidR="00D270BF" w:rsidRPr="009E42A2" w:rsidP="009E42A2">
      <w:pPr>
        <w:spacing w:before="60" w:after="60" w:line="240" w:lineRule="auto"/>
        <w:jc w:val="center"/>
        <w:rPr>
          <w:rFonts w:eastAsiaTheme="minorHAnsi"/>
          <w:b/>
          <w:spacing w:val="-2"/>
          <w:lang w:val="id-ID" w:eastAsia="en-US" w:bidi="ar-SA"/>
        </w:rPr>
      </w:pPr>
    </w:p>
    <w:p w:rsidR="00D270BF" w:rsidRPr="009E42A2" w:rsidP="009E42A2">
      <w:pPr>
        <w:spacing w:before="60" w:after="60" w:line="240" w:lineRule="auto"/>
        <w:jc w:val="center"/>
        <w:rPr>
          <w:rFonts w:eastAsiaTheme="minorHAnsi"/>
          <w:b/>
          <w:spacing w:val="-2"/>
          <w:lang w:val="id-ID" w:eastAsia="en-US" w:bidi="ar-SA"/>
        </w:rPr>
      </w:pPr>
      <w:r w:rsidRPr="009E42A2">
        <w:rPr>
          <w:rFonts w:eastAsiaTheme="minorHAnsi"/>
          <w:b/>
          <w:spacing w:val="-2"/>
          <w:lang w:val="id-ID" w:eastAsia="en-US" w:bidi="ar-SA"/>
        </w:rPr>
        <w:t>LEMBAR PENILAIAN PRAKTIK</w:t>
      </w:r>
    </w:p>
    <w:p w:rsidR="00D270BF" w:rsidRPr="009E42A2" w:rsidP="009E42A2">
      <w:pPr>
        <w:spacing w:before="60" w:after="60" w:line="240" w:lineRule="auto"/>
        <w:jc w:val="center"/>
        <w:rPr>
          <w:rFonts w:eastAsiaTheme="minorHAnsi"/>
          <w:b/>
          <w:spacing w:val="-2"/>
          <w:lang w:val="id-ID" w:eastAsia="en-US" w:bidi="ar-SA"/>
        </w:rPr>
      </w:pPr>
    </w:p>
    <w:p w:rsidR="00D270BF" w:rsidRPr="009E42A2" w:rsidP="009E42A2">
      <w:pPr>
        <w:tabs>
          <w:tab w:val="left" w:pos="2410"/>
          <w:tab w:val="left" w:pos="2694"/>
        </w:tabs>
        <w:spacing w:before="60" w:after="60" w:line="240" w:lineRule="auto"/>
        <w:ind w:left="567"/>
        <w:rPr>
          <w:rFonts w:eastAsiaTheme="minorHAnsi"/>
          <w:lang w:val="id-ID" w:eastAsia="en-US" w:bidi="ar-SA"/>
        </w:rPr>
      </w:pPr>
      <w:r w:rsidRPr="009E42A2">
        <w:rPr>
          <w:rFonts w:eastAsiaTheme="minorHAnsi"/>
          <w:lang w:val="id-ID" w:eastAsia="en-US" w:bidi="ar-SA"/>
        </w:rPr>
        <w:t>M</w:t>
      </w:r>
      <w:r w:rsidRPr="009E42A2">
        <w:rPr>
          <w:rFonts w:eastAsiaTheme="minorHAnsi"/>
          <w:spacing w:val="-2"/>
          <w:lang w:val="id-ID" w:eastAsia="en-US" w:bidi="ar-SA"/>
        </w:rPr>
        <w:t>a</w:t>
      </w:r>
      <w:r w:rsidRPr="009E42A2">
        <w:rPr>
          <w:rFonts w:eastAsiaTheme="minorHAnsi"/>
          <w:spacing w:val="1"/>
          <w:lang w:val="id-ID" w:eastAsia="en-US" w:bidi="ar-SA"/>
        </w:rPr>
        <w:t>t</w:t>
      </w:r>
      <w:r w:rsidRPr="009E42A2">
        <w:rPr>
          <w:rFonts w:eastAsiaTheme="minorHAnsi"/>
          <w:lang w:val="id-ID" w:eastAsia="en-US" w:bidi="ar-SA"/>
        </w:rPr>
        <w:t>a</w:t>
      </w:r>
      <w:r w:rsidRPr="009E42A2">
        <w:rPr>
          <w:rFonts w:eastAsiaTheme="minorHAnsi"/>
          <w:spacing w:val="-4"/>
          <w:lang w:val="id-ID" w:eastAsia="en-US" w:bidi="ar-SA"/>
        </w:rPr>
        <w:t xml:space="preserve"> </w:t>
      </w:r>
      <w:r w:rsidRPr="009E42A2">
        <w:rPr>
          <w:rFonts w:eastAsiaTheme="minorHAnsi"/>
          <w:spacing w:val="2"/>
          <w:lang w:val="id-ID" w:eastAsia="en-US" w:bidi="ar-SA"/>
        </w:rPr>
        <w:t>P</w:t>
      </w:r>
      <w:r w:rsidRPr="009E42A2">
        <w:rPr>
          <w:rFonts w:eastAsiaTheme="minorHAnsi"/>
          <w:spacing w:val="-2"/>
          <w:lang w:val="id-ID" w:eastAsia="en-US" w:bidi="ar-SA"/>
        </w:rPr>
        <w:t>e</w:t>
      </w:r>
      <w:r w:rsidRPr="009E42A2">
        <w:rPr>
          <w:rFonts w:eastAsiaTheme="minorHAnsi"/>
          <w:spacing w:val="1"/>
          <w:lang w:val="id-ID" w:eastAsia="en-US" w:bidi="ar-SA"/>
        </w:rPr>
        <w:t>l</w:t>
      </w:r>
      <w:r w:rsidRPr="009E42A2">
        <w:rPr>
          <w:rFonts w:eastAsiaTheme="minorHAnsi"/>
          <w:spacing w:val="-2"/>
          <w:lang w:val="id-ID" w:eastAsia="en-US" w:bidi="ar-SA"/>
        </w:rPr>
        <w:t>a</w:t>
      </w:r>
      <w:r w:rsidRPr="009E42A2">
        <w:rPr>
          <w:rFonts w:eastAsiaTheme="minorHAnsi"/>
          <w:spacing w:val="1"/>
          <w:lang w:val="id-ID" w:eastAsia="en-US" w:bidi="ar-SA"/>
        </w:rPr>
        <w:t>j</w:t>
      </w:r>
      <w:r w:rsidRPr="009E42A2">
        <w:rPr>
          <w:rFonts w:eastAsiaTheme="minorHAnsi"/>
          <w:spacing w:val="-2"/>
          <w:lang w:val="id-ID" w:eastAsia="en-US" w:bidi="ar-SA"/>
        </w:rPr>
        <w:t>ara</w:t>
      </w:r>
      <w:r w:rsidRPr="009E42A2">
        <w:rPr>
          <w:rFonts w:eastAsiaTheme="minorHAnsi"/>
          <w:lang w:val="id-ID" w:eastAsia="en-US" w:bidi="ar-SA"/>
        </w:rPr>
        <w:t>n</w:t>
      </w:r>
      <w:r w:rsidRPr="009E42A2">
        <w:rPr>
          <w:rFonts w:eastAsiaTheme="minorHAnsi"/>
          <w:lang w:val="id-ID" w:eastAsia="en-US" w:bidi="ar-SA"/>
        </w:rPr>
        <w:tab/>
        <w:t>:</w:t>
      </w:r>
      <w:r w:rsidRPr="009E42A2">
        <w:rPr>
          <w:rFonts w:eastAsiaTheme="minorHAnsi"/>
          <w:lang w:val="id-ID" w:eastAsia="en-US" w:bidi="ar-SA"/>
        </w:rPr>
        <w:tab/>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spacing w:val="-2"/>
          <w:position w:val="-1"/>
          <w:lang w:val="id-ID" w:eastAsia="en-US" w:bidi="ar-SA"/>
        </w:rPr>
        <w:t>...</w:t>
      </w:r>
      <w:r w:rsidRPr="009E42A2">
        <w:rPr>
          <w:rFonts w:eastAsiaTheme="minorHAnsi"/>
          <w:position w:val="-1"/>
          <w:lang w:val="id-ID" w:eastAsia="en-US" w:bidi="ar-SA"/>
        </w:rPr>
        <w:t>.</w:t>
      </w:r>
    </w:p>
    <w:p w:rsidR="00D270BF" w:rsidRPr="009E42A2" w:rsidP="009E42A2">
      <w:pPr>
        <w:tabs>
          <w:tab w:val="left" w:pos="2410"/>
          <w:tab w:val="left" w:pos="2694"/>
        </w:tabs>
        <w:spacing w:before="60" w:after="60" w:line="240" w:lineRule="auto"/>
        <w:ind w:left="567"/>
        <w:rPr>
          <w:rFonts w:eastAsiaTheme="minorHAnsi"/>
          <w:lang w:val="id-ID" w:eastAsia="en-US" w:bidi="ar-SA"/>
        </w:rPr>
      </w:pPr>
      <w:r w:rsidRPr="009E42A2">
        <w:rPr>
          <w:rFonts w:eastAsiaTheme="minorHAnsi"/>
          <w:spacing w:val="-1"/>
          <w:lang w:val="id-ID" w:eastAsia="en-US" w:bidi="ar-SA"/>
        </w:rPr>
        <w:t>K</w:t>
      </w:r>
      <w:r w:rsidRPr="009E42A2">
        <w:rPr>
          <w:rFonts w:eastAsiaTheme="minorHAnsi"/>
          <w:spacing w:val="-2"/>
          <w:lang w:val="id-ID" w:eastAsia="en-US" w:bidi="ar-SA"/>
        </w:rPr>
        <w:t>e</w:t>
      </w:r>
      <w:r w:rsidRPr="009E42A2">
        <w:rPr>
          <w:rFonts w:eastAsiaTheme="minorHAnsi"/>
          <w:spacing w:val="1"/>
          <w:lang w:val="id-ID" w:eastAsia="en-US" w:bidi="ar-SA"/>
        </w:rPr>
        <w:t>l</w:t>
      </w:r>
      <w:r w:rsidRPr="009E42A2">
        <w:rPr>
          <w:rFonts w:eastAsiaTheme="minorHAnsi"/>
          <w:spacing w:val="-2"/>
          <w:lang w:val="id-ID" w:eastAsia="en-US" w:bidi="ar-SA"/>
        </w:rPr>
        <w:t>a</w:t>
      </w:r>
      <w:r w:rsidRPr="009E42A2">
        <w:rPr>
          <w:rFonts w:eastAsiaTheme="minorHAnsi"/>
          <w:lang w:val="id-ID" w:eastAsia="en-US" w:bidi="ar-SA"/>
        </w:rPr>
        <w:t>s / Semester</w:t>
      </w:r>
      <w:r w:rsidRPr="009E42A2">
        <w:rPr>
          <w:rFonts w:eastAsiaTheme="minorHAnsi"/>
          <w:lang w:val="id-ID" w:eastAsia="en-US" w:bidi="ar-SA"/>
        </w:rPr>
        <w:tab/>
        <w:t>:</w:t>
      </w:r>
      <w:r w:rsidRPr="009E42A2">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No</w:t>
            </w:r>
          </w:p>
        </w:tc>
        <w:tc>
          <w:tcPr>
            <w:tcW w:w="2552"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Nama Peserta Didik</w:t>
            </w:r>
          </w:p>
        </w:tc>
        <w:tc>
          <w:tcPr>
            <w:tcW w:w="6108" w:type="dxa"/>
            <w:gridSpan w:val="9"/>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Individu</w:t>
            </w:r>
          </w:p>
        </w:tc>
        <w:tc>
          <w:tcPr>
            <w:tcW w:w="1714" w:type="dxa"/>
            <w:gridSpan w:val="3"/>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Kelompok</w:t>
            </w:r>
          </w:p>
        </w:tc>
        <w:tc>
          <w:tcPr>
            <w:tcW w:w="840"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Nilai LK</w:t>
            </w:r>
          </w:p>
        </w:tc>
        <w:tc>
          <w:tcPr>
            <w:tcW w:w="1325" w:type="dxa"/>
            <w:vMerge w:val="restart"/>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A</w:t>
            </w:r>
          </w:p>
        </w:tc>
        <w:tc>
          <w:tcPr>
            <w:tcW w:w="572"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B</w:t>
            </w:r>
          </w:p>
        </w:tc>
        <w:tc>
          <w:tcPr>
            <w:tcW w:w="557"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C</w:t>
            </w:r>
          </w:p>
        </w:tc>
        <w:tc>
          <w:tcPr>
            <w:tcW w:w="572"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D</w:t>
            </w:r>
          </w:p>
        </w:tc>
        <w:tc>
          <w:tcPr>
            <w:tcW w:w="571"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A</w:t>
            </w:r>
          </w:p>
        </w:tc>
        <w:tc>
          <w:tcPr>
            <w:tcW w:w="572"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B</w:t>
            </w:r>
          </w:p>
        </w:tc>
        <w:tc>
          <w:tcPr>
            <w:tcW w:w="571" w:type="dxa"/>
            <w:shd w:val="clear" w:color="auto" w:fill="EAF1DD"/>
            <w:vAlign w:val="center"/>
          </w:tcPr>
          <w:p w:rsidR="00D270BF" w:rsidRPr="009E42A2" w:rsidP="009E42A2">
            <w:pPr>
              <w:spacing w:before="60" w:after="60" w:line="240" w:lineRule="auto"/>
              <w:jc w:val="center"/>
              <w:rPr>
                <w:rFonts w:eastAsiaTheme="minorHAnsi"/>
                <w:b/>
                <w:lang w:val="id-ID" w:eastAsia="en-US" w:bidi="ar-SA"/>
              </w:rPr>
            </w:pPr>
            <w:r w:rsidRPr="009E42A2">
              <w:rPr>
                <w:rFonts w:eastAsiaTheme="minorHAnsi"/>
                <w:b/>
                <w:lang w:val="id-ID" w:eastAsia="en-US" w:bidi="ar-SA"/>
              </w:rPr>
              <w:t>C</w:t>
            </w:r>
          </w:p>
        </w:tc>
        <w:tc>
          <w:tcPr>
            <w:tcW w:w="840"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9E42A2" w:rsidP="009E42A2">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rPr>
                <w:rFonts w:eastAsiaTheme="minorHAnsi"/>
                <w:lang w:val="id-ID" w:eastAsia="en-US" w:bidi="ar-SA"/>
              </w:rPr>
            </w:pPr>
          </w:p>
        </w:tc>
        <w:tc>
          <w:tcPr>
            <w:tcW w:w="2552" w:type="dxa"/>
          </w:tcPr>
          <w:p w:rsidR="00D270BF" w:rsidRPr="009E42A2" w:rsidP="009E42A2">
            <w:pPr>
              <w:spacing w:before="60" w:after="60" w:line="240" w:lineRule="auto"/>
              <w:ind w:left="109"/>
              <w:rPr>
                <w:rFonts w:eastAsiaTheme="minorHAnsi"/>
                <w:lang w:val="id-ID" w:eastAsia="en-US" w:bidi="ar-SA"/>
              </w:rPr>
            </w:pPr>
            <w:r w:rsidRPr="009E42A2">
              <w:rPr>
                <w:rFonts w:eastAsiaTheme="minorHAnsi"/>
                <w:b/>
                <w:lang w:val="id-ID" w:eastAsia="en-US" w:bidi="ar-SA"/>
              </w:rPr>
              <w:t>Kelo</w:t>
            </w:r>
            <w:r w:rsidRPr="009E42A2">
              <w:rPr>
                <w:rFonts w:eastAsiaTheme="minorHAnsi"/>
                <w:b/>
                <w:spacing w:val="1"/>
                <w:lang w:val="id-ID" w:eastAsia="en-US" w:bidi="ar-SA"/>
              </w:rPr>
              <w:t>mp</w:t>
            </w:r>
            <w:r w:rsidRPr="009E42A2">
              <w:rPr>
                <w:rFonts w:eastAsiaTheme="minorHAnsi"/>
                <w:b/>
                <w:lang w:val="id-ID" w:eastAsia="en-US" w:bidi="ar-SA"/>
              </w:rPr>
              <w:t>ok 1</w:t>
            </w: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1</w:t>
            </w:r>
          </w:p>
        </w:tc>
        <w:tc>
          <w:tcPr>
            <w:tcW w:w="2552" w:type="dxa"/>
          </w:tcPr>
          <w:p w:rsidR="00D270BF" w:rsidRPr="009E42A2" w:rsidP="009E42A2">
            <w:pPr>
              <w:spacing w:before="60" w:after="60" w:line="240" w:lineRule="auto"/>
              <w:ind w:left="109"/>
              <w:rPr>
                <w:rFonts w:eastAsiaTheme="minorHAnsi"/>
                <w:lang w:val="id-ID" w:eastAsia="en-US" w:bidi="ar-SA"/>
              </w:rPr>
            </w:pP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2</w:t>
            </w:r>
          </w:p>
        </w:tc>
        <w:tc>
          <w:tcPr>
            <w:tcW w:w="2552" w:type="dxa"/>
          </w:tcPr>
          <w:p w:rsidR="00D270BF" w:rsidRPr="009E42A2" w:rsidP="009E42A2">
            <w:pPr>
              <w:spacing w:before="60" w:after="60" w:line="240" w:lineRule="auto"/>
              <w:ind w:left="109"/>
              <w:rPr>
                <w:rFonts w:eastAsiaTheme="minorHAnsi"/>
                <w:lang w:val="id-ID" w:eastAsia="en-US" w:bidi="ar-SA"/>
              </w:rPr>
            </w:pP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3</w:t>
            </w:r>
          </w:p>
        </w:tc>
        <w:tc>
          <w:tcPr>
            <w:tcW w:w="2552" w:type="dxa"/>
          </w:tcPr>
          <w:p w:rsidR="00D270BF" w:rsidRPr="009E42A2" w:rsidP="009E42A2">
            <w:pPr>
              <w:spacing w:before="60" w:after="60" w:line="240" w:lineRule="auto"/>
              <w:ind w:left="109"/>
              <w:rPr>
                <w:rFonts w:eastAsiaTheme="minorHAnsi"/>
                <w:lang w:val="id-ID" w:eastAsia="en-US" w:bidi="ar-SA"/>
              </w:rPr>
            </w:pP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jc w:val="center"/>
              <w:rPr>
                <w:rFonts w:eastAsiaTheme="minorHAnsi"/>
                <w:lang w:val="id-ID" w:eastAsia="en-US" w:bidi="ar-SA"/>
              </w:rPr>
            </w:pPr>
          </w:p>
        </w:tc>
        <w:tc>
          <w:tcPr>
            <w:tcW w:w="2552" w:type="dxa"/>
          </w:tcPr>
          <w:p w:rsidR="00D270BF" w:rsidRPr="009E42A2" w:rsidP="009E42A2">
            <w:pPr>
              <w:spacing w:before="60" w:after="60" w:line="240" w:lineRule="auto"/>
              <w:ind w:left="109"/>
              <w:rPr>
                <w:rFonts w:eastAsiaTheme="minorHAnsi"/>
                <w:lang w:val="id-ID" w:eastAsia="en-US" w:bidi="ar-SA"/>
              </w:rPr>
            </w:pPr>
            <w:r w:rsidRPr="009E42A2">
              <w:rPr>
                <w:rFonts w:eastAsiaTheme="minorHAnsi"/>
                <w:b/>
                <w:lang w:val="id-ID" w:eastAsia="en-US" w:bidi="ar-SA"/>
              </w:rPr>
              <w:t>Kelo</w:t>
            </w:r>
            <w:r w:rsidRPr="009E42A2">
              <w:rPr>
                <w:rFonts w:eastAsiaTheme="minorHAnsi"/>
                <w:b/>
                <w:spacing w:val="1"/>
                <w:lang w:val="id-ID" w:eastAsia="en-US" w:bidi="ar-SA"/>
              </w:rPr>
              <w:t>mp</w:t>
            </w:r>
            <w:r w:rsidRPr="009E42A2">
              <w:rPr>
                <w:rFonts w:eastAsiaTheme="minorHAnsi"/>
                <w:b/>
                <w:lang w:val="id-ID" w:eastAsia="en-US" w:bidi="ar-SA"/>
              </w:rPr>
              <w:t>ok 2</w:t>
            </w: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1</w:t>
            </w:r>
          </w:p>
        </w:tc>
        <w:tc>
          <w:tcPr>
            <w:tcW w:w="2552" w:type="dxa"/>
          </w:tcPr>
          <w:p w:rsidR="00D270BF" w:rsidRPr="009E42A2" w:rsidP="009E42A2">
            <w:pPr>
              <w:spacing w:before="60" w:after="60" w:line="240" w:lineRule="auto"/>
              <w:ind w:left="109"/>
              <w:rPr>
                <w:rFonts w:eastAsiaTheme="minorHAnsi"/>
                <w:lang w:val="id-ID" w:eastAsia="en-US" w:bidi="ar-SA"/>
              </w:rPr>
            </w:pP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2</w:t>
            </w:r>
          </w:p>
        </w:tc>
        <w:tc>
          <w:tcPr>
            <w:tcW w:w="2552" w:type="dxa"/>
          </w:tcPr>
          <w:p w:rsidR="00D270BF" w:rsidRPr="009E42A2" w:rsidP="009E42A2">
            <w:pPr>
              <w:spacing w:before="60" w:after="60" w:line="240" w:lineRule="auto"/>
              <w:ind w:left="109"/>
              <w:rPr>
                <w:rFonts w:eastAsiaTheme="minorHAnsi"/>
                <w:lang w:val="id-ID" w:eastAsia="en-US" w:bidi="ar-SA"/>
              </w:rPr>
            </w:pP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jc w:val="center"/>
              <w:rPr>
                <w:rFonts w:eastAsiaTheme="minorHAnsi"/>
                <w:lang w:val="id-ID" w:eastAsia="en-US" w:bidi="ar-SA"/>
              </w:rPr>
            </w:pPr>
            <w:r w:rsidRPr="009E42A2">
              <w:rPr>
                <w:rFonts w:eastAsiaTheme="minorHAnsi"/>
                <w:lang w:val="id-ID" w:eastAsia="en-US" w:bidi="ar-SA"/>
              </w:rPr>
              <w:t>3</w:t>
            </w:r>
          </w:p>
        </w:tc>
        <w:tc>
          <w:tcPr>
            <w:tcW w:w="2552" w:type="dxa"/>
          </w:tcPr>
          <w:p w:rsidR="00D270BF" w:rsidRPr="009E42A2" w:rsidP="009E42A2">
            <w:pPr>
              <w:spacing w:before="60" w:after="60" w:line="240" w:lineRule="auto"/>
              <w:ind w:left="109"/>
              <w:rPr>
                <w:rFonts w:eastAsiaTheme="minorHAnsi"/>
                <w:lang w:val="id-ID" w:eastAsia="en-US" w:bidi="ar-SA"/>
              </w:rPr>
            </w:pP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E42A2" w:rsidP="009E42A2">
            <w:pPr>
              <w:spacing w:before="60" w:after="60" w:line="240" w:lineRule="auto"/>
              <w:rPr>
                <w:rFonts w:eastAsiaTheme="minorHAnsi"/>
                <w:lang w:val="id-ID" w:eastAsia="en-US" w:bidi="ar-SA"/>
              </w:rPr>
            </w:pPr>
          </w:p>
        </w:tc>
        <w:tc>
          <w:tcPr>
            <w:tcW w:w="2552" w:type="dxa"/>
          </w:tcPr>
          <w:p w:rsidR="00D270BF" w:rsidRPr="009E42A2" w:rsidP="009E42A2">
            <w:pPr>
              <w:spacing w:before="60" w:after="60" w:line="240" w:lineRule="auto"/>
              <w:ind w:left="527" w:right="531"/>
              <w:jc w:val="center"/>
              <w:rPr>
                <w:rFonts w:eastAsiaTheme="minorHAnsi"/>
                <w:lang w:val="id-ID" w:eastAsia="en-US" w:bidi="ar-SA"/>
              </w:rPr>
            </w:pPr>
            <w:r w:rsidRPr="009E42A2">
              <w:rPr>
                <w:rFonts w:eastAsiaTheme="minorHAnsi"/>
                <w:lang w:val="id-ID" w:eastAsia="en-US" w:bidi="ar-SA"/>
              </w:rPr>
              <w:t>d</w:t>
            </w:r>
            <w:r w:rsidRPr="009E42A2">
              <w:rPr>
                <w:rFonts w:eastAsiaTheme="minorHAnsi"/>
                <w:spacing w:val="-2"/>
                <w:lang w:val="id-ID" w:eastAsia="en-US" w:bidi="ar-SA"/>
              </w:rPr>
              <w:t>s</w:t>
            </w:r>
            <w:r w:rsidRPr="009E42A2">
              <w:rPr>
                <w:rFonts w:eastAsiaTheme="minorHAnsi"/>
                <w:lang w:val="id-ID" w:eastAsia="en-US" w:bidi="ar-SA"/>
              </w:rPr>
              <w:t>t.</w:t>
            </w:r>
          </w:p>
        </w:tc>
        <w:tc>
          <w:tcPr>
            <w:tcW w:w="528"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57"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572" w:type="dxa"/>
            <w:vAlign w:val="center"/>
          </w:tcPr>
          <w:p w:rsidR="00D270BF" w:rsidRPr="009E42A2" w:rsidP="009E42A2">
            <w:pPr>
              <w:spacing w:before="60" w:after="60" w:line="240" w:lineRule="auto"/>
              <w:jc w:val="center"/>
              <w:rPr>
                <w:rFonts w:eastAsiaTheme="minorHAnsi"/>
                <w:lang w:val="id-ID" w:eastAsia="en-US" w:bidi="ar-SA"/>
              </w:rPr>
            </w:pPr>
          </w:p>
        </w:tc>
        <w:tc>
          <w:tcPr>
            <w:tcW w:w="571" w:type="dxa"/>
            <w:vAlign w:val="center"/>
          </w:tcPr>
          <w:p w:rsidR="00D270BF" w:rsidRPr="009E42A2" w:rsidP="009E42A2">
            <w:pPr>
              <w:spacing w:before="60" w:after="60" w:line="240" w:lineRule="auto"/>
              <w:jc w:val="center"/>
              <w:rPr>
                <w:rFonts w:eastAsiaTheme="minorHAnsi"/>
                <w:lang w:val="id-ID" w:eastAsia="en-US" w:bidi="ar-SA"/>
              </w:rPr>
            </w:pPr>
          </w:p>
        </w:tc>
        <w:tc>
          <w:tcPr>
            <w:tcW w:w="840" w:type="dxa"/>
            <w:vAlign w:val="center"/>
          </w:tcPr>
          <w:p w:rsidR="00D270BF" w:rsidRPr="009E42A2" w:rsidP="009E42A2">
            <w:pPr>
              <w:spacing w:before="60" w:after="60" w:line="240" w:lineRule="auto"/>
              <w:jc w:val="center"/>
              <w:rPr>
                <w:rFonts w:eastAsiaTheme="minorHAnsi"/>
                <w:lang w:val="id-ID" w:eastAsia="en-US" w:bidi="ar-SA"/>
              </w:rPr>
            </w:pPr>
          </w:p>
        </w:tc>
        <w:tc>
          <w:tcPr>
            <w:tcW w:w="1325" w:type="dxa"/>
            <w:vAlign w:val="center"/>
          </w:tcPr>
          <w:p w:rsidR="00D270BF" w:rsidRPr="009E42A2" w:rsidP="009E42A2">
            <w:pPr>
              <w:spacing w:before="60" w:after="60" w:line="240" w:lineRule="auto"/>
              <w:jc w:val="center"/>
              <w:rPr>
                <w:rFonts w:eastAsiaTheme="minorHAnsi"/>
                <w:lang w:val="id-ID" w:eastAsia="en-US" w:bidi="ar-SA"/>
              </w:rPr>
            </w:pPr>
          </w:p>
        </w:tc>
      </w:tr>
    </w:tbl>
    <w:p w:rsidR="00D270BF" w:rsidRPr="009E42A2" w:rsidP="009E42A2">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9E42A2" w:rsidP="009E42A2">
            <w:pPr>
              <w:spacing w:before="60" w:after="60" w:line="240" w:lineRule="auto"/>
              <w:ind w:left="57" w:right="57"/>
              <w:rPr>
                <w:rFonts w:eastAsiaTheme="minorHAnsi"/>
                <w:b/>
                <w:spacing w:val="-5"/>
                <w:lang w:val="id-ID" w:eastAsia="en-US" w:bidi="ar-SA"/>
              </w:rPr>
            </w:pPr>
            <w:r w:rsidRPr="009E42A2">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Individu :</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4 : Sering</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3 : Kadang-kadang</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2 : Jarang</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1 : Tidak pernah</w:t>
            </w:r>
          </w:p>
        </w:tc>
        <w:tc>
          <w:tcPr>
            <w:tcW w:w="3160" w:type="dxa"/>
            <w:shd w:val="clear" w:color="auto" w:fill="auto"/>
          </w:tcPr>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Kelompok :</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4 : Memuaskan</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3 : Baik</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2 : Cukup</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Keterangan Aspek Penilaian :</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A : Mengemukakan ide/gagasan</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B : Menjawab pertanyaan</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C : Ketelitian</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D : Keterlibatan dalam diskusi</w:t>
            </w:r>
          </w:p>
        </w:tc>
        <w:tc>
          <w:tcPr>
            <w:tcW w:w="3160" w:type="dxa"/>
            <w:shd w:val="clear" w:color="auto" w:fill="auto"/>
          </w:tcPr>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a : Penyelesaian tugas kelompok</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 xml:space="preserve">b : Ketepatan hasil diskusi </w:t>
            </w:r>
          </w:p>
          <w:p w:rsidR="00D270BF" w:rsidRPr="009E42A2" w:rsidP="009E42A2">
            <w:pPr>
              <w:spacing w:before="60" w:after="60" w:line="240" w:lineRule="auto"/>
              <w:ind w:left="57" w:right="57"/>
              <w:rPr>
                <w:rFonts w:eastAsiaTheme="minorHAnsi"/>
                <w:spacing w:val="-5"/>
                <w:lang w:val="id-ID" w:eastAsia="en-US" w:bidi="ar-SA"/>
              </w:rPr>
            </w:pPr>
            <w:r w:rsidRPr="009E42A2">
              <w:rPr>
                <w:rFonts w:eastAsiaTheme="minorHAnsi"/>
                <w:spacing w:val="-5"/>
                <w:lang w:val="id-ID" w:eastAsia="en-US" w:bidi="ar-SA"/>
              </w:rPr>
              <w:t>c : Kerjasama kelompok</w:t>
            </w:r>
          </w:p>
        </w:tc>
      </w:tr>
    </w:tbl>
    <w:p w:rsidR="00D270BF" w:rsidRPr="009E42A2" w:rsidP="009E42A2">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2"/>
                <w:position w:val="5"/>
                <w:lang w:val="id-ID" w:eastAsia="en-US" w:bidi="ar-SA"/>
              </w:rPr>
              <w:t>N</w:t>
            </w:r>
            <w:r w:rsidRPr="009E42A2">
              <w:rPr>
                <w:rFonts w:eastAsiaTheme="minorHAnsi"/>
                <w:spacing w:val="1"/>
                <w:w w:val="101"/>
                <w:position w:val="5"/>
                <w:lang w:val="id-ID" w:eastAsia="en-US" w:bidi="ar-SA"/>
              </w:rPr>
              <w:t>il</w:t>
            </w:r>
            <w:r w:rsidRPr="009E42A2">
              <w:rPr>
                <w:rFonts w:eastAsiaTheme="minorHAnsi"/>
                <w:spacing w:val="-3"/>
                <w:w w:val="101"/>
                <w:position w:val="5"/>
                <w:lang w:val="id-ID" w:eastAsia="en-US" w:bidi="ar-SA"/>
              </w:rPr>
              <w:t>a</w:t>
            </w:r>
            <w:r w:rsidRPr="009E42A2">
              <w:rPr>
                <w:rFonts w:eastAsiaTheme="minorHAnsi"/>
                <w:w w:val="101"/>
                <w:position w:val="5"/>
                <w:lang w:val="id-ID" w:eastAsia="en-US" w:bidi="ar-SA"/>
              </w:rPr>
              <w:t>i</w:t>
            </w:r>
            <w:r w:rsidRPr="009E42A2">
              <w:rPr>
                <w:rFonts w:eastAsiaTheme="minorHAnsi"/>
                <w:spacing w:val="-5"/>
                <w:position w:val="5"/>
                <w:lang w:val="id-ID" w:eastAsia="en-US" w:bidi="ar-SA"/>
              </w:rPr>
              <w:t xml:space="preserve"> </w:t>
            </w:r>
            <w:r w:rsidRPr="009E42A2">
              <w:rPr>
                <w:rFonts w:eastAsiaTheme="minorHAnsi"/>
                <w:position w:val="5"/>
                <w:lang w:val="id-ID" w:eastAsia="en-US" w:bidi="ar-SA"/>
              </w:rPr>
              <w:t>In</w:t>
            </w:r>
            <w:r w:rsidRPr="009E42A2">
              <w:rPr>
                <w:rFonts w:eastAsiaTheme="minorHAnsi"/>
                <w:spacing w:val="-5"/>
                <w:position w:val="5"/>
                <w:lang w:val="id-ID" w:eastAsia="en-US" w:bidi="ar-SA"/>
              </w:rPr>
              <w:t>d</w:t>
            </w:r>
            <w:r w:rsidRPr="009E42A2">
              <w:rPr>
                <w:rFonts w:eastAsiaTheme="minorHAnsi"/>
                <w:spacing w:val="1"/>
                <w:w w:val="101"/>
                <w:position w:val="5"/>
                <w:lang w:val="id-ID" w:eastAsia="en-US" w:bidi="ar-SA"/>
              </w:rPr>
              <w:t>i</w:t>
            </w:r>
            <w:r w:rsidRPr="009E42A2">
              <w:rPr>
                <w:rFonts w:eastAsiaTheme="minorHAnsi"/>
                <w:position w:val="5"/>
                <w:lang w:val="id-ID" w:eastAsia="en-US" w:bidi="ar-SA"/>
              </w:rPr>
              <w:t>v</w:t>
            </w:r>
            <w:r w:rsidRPr="009E42A2">
              <w:rPr>
                <w:rFonts w:eastAsiaTheme="minorHAnsi"/>
                <w:spacing w:val="1"/>
                <w:position w:val="5"/>
                <w:lang w:val="id-ID" w:eastAsia="en-US" w:bidi="ar-SA"/>
              </w:rPr>
              <w:t>i</w:t>
            </w:r>
            <w:r w:rsidRPr="009E42A2">
              <w:rPr>
                <w:rFonts w:eastAsiaTheme="minorHAnsi"/>
                <w:spacing w:val="-5"/>
                <w:position w:val="5"/>
                <w:lang w:val="id-ID" w:eastAsia="en-US" w:bidi="ar-SA"/>
              </w:rPr>
              <w:t>d</w:t>
            </w:r>
            <w:r w:rsidRPr="009E42A2">
              <w:rPr>
                <w:rFonts w:eastAsiaTheme="minorHAnsi"/>
                <w:position w:val="5"/>
                <w:lang w:val="id-ID" w:eastAsia="en-US" w:bidi="ar-SA"/>
              </w:rPr>
              <w:t>u</w:t>
            </w:r>
            <w:r w:rsidRPr="009E42A2">
              <w:rPr>
                <w:rFonts w:eastAsiaTheme="minorHAnsi"/>
                <w:spacing w:val="-2"/>
                <w:position w:val="5"/>
                <w:lang w:val="id-ID" w:eastAsia="en-US" w:bidi="ar-SA"/>
              </w:rPr>
              <w:t xml:space="preserve"> </w:t>
            </w:r>
            <w:r w:rsidRPr="009E42A2">
              <w:rPr>
                <w:rFonts w:eastAsiaTheme="minorHAnsi"/>
                <w:position w:val="5"/>
                <w:lang w:val="id-ID" w:eastAsia="en-US" w:bidi="ar-SA"/>
              </w:rPr>
              <w:t>=</w:t>
            </w:r>
          </w:p>
        </w:tc>
        <w:tc>
          <w:tcPr>
            <w:tcW w:w="1843" w:type="dxa"/>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Total Skor</w:t>
            </w:r>
          </w:p>
        </w:tc>
        <w:tc>
          <w:tcPr>
            <w:tcW w:w="809" w:type="dxa"/>
            <w:vMerge w:val="restart"/>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9E42A2" w:rsidP="009E42A2">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Skor Maksimal</w:t>
            </w:r>
          </w:p>
        </w:tc>
        <w:tc>
          <w:tcPr>
            <w:tcW w:w="809" w:type="dxa"/>
            <w:vMerge/>
            <w:vAlign w:val="center"/>
          </w:tcPr>
          <w:p w:rsidR="00D270BF" w:rsidRPr="009E42A2" w:rsidP="009E42A2">
            <w:pPr>
              <w:spacing w:before="60" w:after="60" w:line="240" w:lineRule="auto"/>
              <w:ind w:left="57" w:right="57"/>
              <w:jc w:val="center"/>
              <w:rPr>
                <w:rFonts w:eastAsiaTheme="minorHAnsi"/>
                <w:spacing w:val="-5"/>
                <w:lang w:val="id-ID" w:eastAsia="en-US" w:bidi="ar-SA"/>
              </w:rPr>
            </w:pPr>
          </w:p>
        </w:tc>
      </w:tr>
    </w:tbl>
    <w:p w:rsidR="00D270BF" w:rsidRPr="009E42A2" w:rsidP="009E42A2">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2"/>
                <w:position w:val="5"/>
                <w:lang w:val="id-ID" w:eastAsia="en-US" w:bidi="ar-SA"/>
              </w:rPr>
              <w:t>N</w:t>
            </w:r>
            <w:r w:rsidRPr="009E42A2">
              <w:rPr>
                <w:rFonts w:eastAsiaTheme="minorHAnsi"/>
                <w:spacing w:val="1"/>
                <w:w w:val="101"/>
                <w:position w:val="5"/>
                <w:lang w:val="id-ID" w:eastAsia="en-US" w:bidi="ar-SA"/>
              </w:rPr>
              <w:t>il</w:t>
            </w:r>
            <w:r w:rsidRPr="009E42A2">
              <w:rPr>
                <w:rFonts w:eastAsiaTheme="minorHAnsi"/>
                <w:spacing w:val="-3"/>
                <w:w w:val="101"/>
                <w:position w:val="5"/>
                <w:lang w:val="id-ID" w:eastAsia="en-US" w:bidi="ar-SA"/>
              </w:rPr>
              <w:t>a</w:t>
            </w:r>
            <w:r w:rsidRPr="009E42A2">
              <w:rPr>
                <w:rFonts w:eastAsiaTheme="minorHAnsi"/>
                <w:w w:val="101"/>
                <w:position w:val="5"/>
                <w:lang w:val="id-ID" w:eastAsia="en-US" w:bidi="ar-SA"/>
              </w:rPr>
              <w:t>i</w:t>
            </w:r>
            <w:r w:rsidRPr="009E42A2">
              <w:rPr>
                <w:rFonts w:eastAsiaTheme="minorHAnsi"/>
                <w:spacing w:val="-5"/>
                <w:position w:val="5"/>
                <w:lang w:val="id-ID" w:eastAsia="en-US" w:bidi="ar-SA"/>
              </w:rPr>
              <w:t xml:space="preserve"> </w:t>
            </w:r>
            <w:r w:rsidRPr="009E42A2">
              <w:rPr>
                <w:rFonts w:eastAsiaTheme="minorHAnsi"/>
                <w:position w:val="5"/>
                <w:lang w:val="id-ID" w:eastAsia="en-US" w:bidi="ar-SA"/>
              </w:rPr>
              <w:t>Kelompok</w:t>
            </w:r>
            <w:r w:rsidRPr="009E42A2">
              <w:rPr>
                <w:rFonts w:eastAsiaTheme="minorHAnsi"/>
                <w:spacing w:val="-2"/>
                <w:position w:val="5"/>
                <w:lang w:val="id-ID" w:eastAsia="en-US" w:bidi="ar-SA"/>
              </w:rPr>
              <w:t xml:space="preserve"> </w:t>
            </w:r>
            <w:r w:rsidRPr="009E42A2">
              <w:rPr>
                <w:rFonts w:eastAsiaTheme="minorHAnsi"/>
                <w:position w:val="5"/>
                <w:lang w:val="id-ID" w:eastAsia="en-US" w:bidi="ar-SA"/>
              </w:rPr>
              <w:t>=</w:t>
            </w:r>
          </w:p>
        </w:tc>
        <w:tc>
          <w:tcPr>
            <w:tcW w:w="1843" w:type="dxa"/>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Total Skor</w:t>
            </w:r>
          </w:p>
        </w:tc>
        <w:tc>
          <w:tcPr>
            <w:tcW w:w="809" w:type="dxa"/>
            <w:vMerge w:val="restart"/>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9E42A2" w:rsidP="009E42A2">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Skor Maksimal</w:t>
            </w:r>
          </w:p>
        </w:tc>
        <w:tc>
          <w:tcPr>
            <w:tcW w:w="809" w:type="dxa"/>
            <w:vMerge/>
            <w:vAlign w:val="center"/>
          </w:tcPr>
          <w:p w:rsidR="00D270BF" w:rsidRPr="009E42A2" w:rsidP="009E42A2">
            <w:pPr>
              <w:spacing w:before="60" w:after="60" w:line="240" w:lineRule="auto"/>
              <w:ind w:left="57" w:right="57"/>
              <w:jc w:val="center"/>
              <w:rPr>
                <w:rFonts w:eastAsiaTheme="minorHAnsi"/>
                <w:spacing w:val="-5"/>
                <w:lang w:val="id-ID" w:eastAsia="en-US" w:bidi="ar-SA"/>
              </w:rPr>
            </w:pPr>
          </w:p>
        </w:tc>
      </w:tr>
    </w:tbl>
    <w:p w:rsidR="00D270BF" w:rsidRPr="009E42A2" w:rsidP="009E42A2">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2"/>
                <w:position w:val="5"/>
                <w:lang w:val="id-ID" w:eastAsia="en-US" w:bidi="ar-SA"/>
              </w:rPr>
              <w:t>N</w:t>
            </w:r>
            <w:r w:rsidRPr="009E42A2">
              <w:rPr>
                <w:rFonts w:eastAsiaTheme="minorHAnsi"/>
                <w:spacing w:val="1"/>
                <w:w w:val="101"/>
                <w:position w:val="5"/>
                <w:lang w:val="id-ID" w:eastAsia="en-US" w:bidi="ar-SA"/>
              </w:rPr>
              <w:t>il</w:t>
            </w:r>
            <w:r w:rsidRPr="009E42A2">
              <w:rPr>
                <w:rFonts w:eastAsiaTheme="minorHAnsi"/>
                <w:spacing w:val="-3"/>
                <w:w w:val="101"/>
                <w:position w:val="5"/>
                <w:lang w:val="id-ID" w:eastAsia="en-US" w:bidi="ar-SA"/>
              </w:rPr>
              <w:t>a</w:t>
            </w:r>
            <w:r w:rsidRPr="009E42A2">
              <w:rPr>
                <w:rFonts w:eastAsiaTheme="minorHAnsi"/>
                <w:w w:val="101"/>
                <w:position w:val="5"/>
                <w:lang w:val="id-ID" w:eastAsia="en-US" w:bidi="ar-SA"/>
              </w:rPr>
              <w:t>i</w:t>
            </w:r>
            <w:r w:rsidRPr="009E42A2">
              <w:rPr>
                <w:rFonts w:eastAsiaTheme="minorHAnsi"/>
                <w:spacing w:val="-5"/>
                <w:position w:val="5"/>
                <w:lang w:val="id-ID" w:eastAsia="en-US" w:bidi="ar-SA"/>
              </w:rPr>
              <w:t xml:space="preserve"> </w:t>
            </w:r>
            <w:r w:rsidRPr="009E42A2">
              <w:rPr>
                <w:rFonts w:eastAsiaTheme="minorHAnsi"/>
                <w:position w:val="5"/>
                <w:lang w:val="id-ID" w:eastAsia="en-US" w:bidi="ar-SA"/>
              </w:rPr>
              <w:t>Akhir Diskusi</w:t>
            </w:r>
            <w:r w:rsidRPr="009E42A2">
              <w:rPr>
                <w:rFonts w:eastAsiaTheme="minorHAnsi"/>
                <w:spacing w:val="-2"/>
                <w:position w:val="5"/>
                <w:lang w:val="id-ID" w:eastAsia="en-US" w:bidi="ar-SA"/>
              </w:rPr>
              <w:t xml:space="preserve"> </w:t>
            </w:r>
            <w:r w:rsidRPr="009E42A2">
              <w:rPr>
                <w:rFonts w:eastAsiaTheme="minorHAnsi"/>
                <w:position w:val="5"/>
                <w:lang w:val="id-ID" w:eastAsia="en-US" w:bidi="ar-SA"/>
              </w:rPr>
              <w:t>=</w:t>
            </w:r>
          </w:p>
        </w:tc>
        <w:tc>
          <w:tcPr>
            <w:tcW w:w="4253" w:type="dxa"/>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9E42A2" w:rsidP="009E42A2">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9E42A2" w:rsidP="009E42A2">
            <w:pPr>
              <w:spacing w:before="60" w:after="60" w:line="240" w:lineRule="auto"/>
              <w:ind w:left="57" w:right="57"/>
              <w:jc w:val="center"/>
              <w:rPr>
                <w:rFonts w:eastAsiaTheme="minorHAnsi"/>
                <w:spacing w:val="-5"/>
                <w:lang w:val="id-ID" w:eastAsia="en-US" w:bidi="ar-SA"/>
              </w:rPr>
            </w:pPr>
            <w:r w:rsidRPr="009E42A2">
              <w:rPr>
                <w:rFonts w:eastAsiaTheme="minorHAnsi"/>
                <w:spacing w:val="-5"/>
                <w:lang w:val="id-ID" w:eastAsia="en-US" w:bidi="ar-SA"/>
              </w:rPr>
              <w:t>3</w:t>
            </w:r>
          </w:p>
        </w:tc>
      </w:tr>
    </w:tbl>
    <w:p w:rsidR="00D270BF" w:rsidRPr="009E42A2" w:rsidP="009E42A2">
      <w:pPr>
        <w:spacing w:before="60" w:after="60" w:line="240" w:lineRule="auto"/>
        <w:rPr>
          <w:rFonts w:eastAsiaTheme="minorHAnsi"/>
          <w:lang w:val="en-US" w:eastAsia="en-US" w:bidi="ar-SA"/>
        </w:rPr>
      </w:pPr>
    </w:p>
    <w:p w:rsidR="00EA3C97" w:rsidRPr="009E42A2" w:rsidP="009E42A2">
      <w:pPr>
        <w:spacing w:before="60" w:after="60" w:line="240" w:lineRule="auto"/>
        <w:ind w:left="284"/>
        <w:jc w:val="both"/>
        <w:rPr>
          <w:rFonts w:eastAsiaTheme="minorHAnsi"/>
          <w:b/>
          <w:bCs/>
          <w:caps/>
          <w:lang w:val="id-ID" w:eastAsia="en-US" w:bidi="ar-SA"/>
        </w:rPr>
      </w:pPr>
      <w:r w:rsidRPr="009E42A2">
        <w:rPr>
          <w:rFonts w:eastAsiaTheme="minorHAnsi"/>
          <w:b/>
          <w:bCs/>
          <w:lang w:val="id-ID" w:eastAsia="en-US" w:bidi="ar-SA"/>
        </w:rPr>
        <w:t xml:space="preserve">Latihan Soal </w:t>
      </w:r>
    </w:p>
    <w:p w:rsidR="00EA3C97" w:rsidRPr="009E42A2" w:rsidP="009E42A2">
      <w:pPr>
        <w:autoSpaceDE w:val="0"/>
        <w:autoSpaceDN w:val="0"/>
        <w:adjustRightInd w:val="0"/>
        <w:spacing w:before="60" w:after="60" w:line="240" w:lineRule="auto"/>
        <w:ind w:left="284"/>
        <w:jc w:val="both"/>
        <w:rPr>
          <w:rFonts w:eastAsiaTheme="minorHAnsi"/>
          <w:color w:val="000000"/>
          <w:lang w:val="en-US" w:eastAsia="en-US" w:bidi="ar-SA"/>
        </w:rPr>
      </w:pPr>
      <w:r w:rsidRPr="009E42A2">
        <w:rPr>
          <w:rFonts w:eastAsiaTheme="minorHAnsi"/>
          <w:color w:val="000000"/>
          <w:lang w:val="en-US" w:eastAsia="en-US" w:bidi="ar-SA"/>
        </w:rPr>
        <w:t xml:space="preserve">Yuk cek penguasaanmu terhadap kegiatan pembelajaran 2 tentang komponen Break Even Point (BEP). Agar dapat dipastikan bahwa kalian telah menguasai materi tersebut di atas, maka kerjakan soal berikut secara mandiri di buku tulis kalian masing-masing. </w:t>
      </w:r>
    </w:p>
    <w:p w:rsidR="00EA3C97" w:rsidRPr="009E42A2" w:rsidP="009E42A2">
      <w:pPr>
        <w:autoSpaceDE w:val="0"/>
        <w:autoSpaceDN w:val="0"/>
        <w:adjustRightInd w:val="0"/>
        <w:spacing w:before="60" w:after="60" w:line="240" w:lineRule="auto"/>
        <w:ind w:left="284"/>
        <w:jc w:val="both"/>
        <w:rPr>
          <w:rFonts w:eastAsiaTheme="minorHAnsi"/>
          <w:color w:val="000000"/>
          <w:lang w:val="en-US" w:eastAsia="en-US" w:bidi="ar-SA"/>
        </w:rPr>
      </w:pPr>
      <w:r w:rsidRPr="009E42A2">
        <w:rPr>
          <w:rFonts w:eastAsiaTheme="minorHAnsi"/>
          <w:color w:val="000000"/>
          <w:lang w:val="en-US" w:eastAsia="en-US" w:bidi="ar-SA"/>
        </w:rPr>
        <w:t xml:space="preserve">Jawablah pertanyan di bawah ini dengan benar! </w:t>
      </w:r>
    </w:p>
    <w:p w:rsidR="00EA3C97" w:rsidRPr="009E42A2" w:rsidP="009E42A2">
      <w:pPr>
        <w:autoSpaceDE w:val="0"/>
        <w:autoSpaceDN w:val="0"/>
        <w:adjustRightInd w:val="0"/>
        <w:spacing w:before="60" w:after="60" w:line="240" w:lineRule="auto"/>
        <w:ind w:left="567" w:hanging="283"/>
        <w:jc w:val="both"/>
        <w:rPr>
          <w:rFonts w:eastAsiaTheme="minorHAnsi"/>
          <w:color w:val="000000"/>
          <w:lang w:val="en-US" w:eastAsia="en-US" w:bidi="ar-SA"/>
        </w:rPr>
      </w:pPr>
      <w:r w:rsidRPr="009E42A2">
        <w:rPr>
          <w:rFonts w:eastAsiaTheme="minorHAnsi"/>
          <w:color w:val="000000"/>
          <w:lang w:val="en-US" w:eastAsia="en-US" w:bidi="ar-SA"/>
        </w:rPr>
        <w:t xml:space="preserve">1. </w:t>
      </w:r>
      <w:r w:rsidR="009E42A2">
        <w:rPr>
          <w:rFonts w:eastAsiaTheme="minorHAnsi"/>
          <w:color w:val="000000"/>
          <w:lang w:val="en-US" w:eastAsia="en-US" w:bidi="ar-SA"/>
        </w:rPr>
        <w:tab/>
      </w:r>
      <w:r w:rsidRPr="009E42A2">
        <w:rPr>
          <w:rFonts w:eastAsiaTheme="minorHAnsi"/>
          <w:color w:val="000000"/>
          <w:lang w:val="en-US" w:eastAsia="en-US" w:bidi="ar-SA"/>
        </w:rPr>
        <w:t xml:space="preserve">Jelaskan yang dimaksud dengan </w:t>
      </w:r>
      <w:r w:rsidRPr="009E42A2">
        <w:rPr>
          <w:rFonts w:eastAsiaTheme="minorHAnsi"/>
          <w:i/>
          <w:iCs/>
          <w:color w:val="000000"/>
          <w:lang w:val="en-US" w:eastAsia="en-US" w:bidi="ar-SA"/>
        </w:rPr>
        <w:t>Fixed Cost</w:t>
      </w:r>
      <w:r w:rsidRPr="009E42A2">
        <w:rPr>
          <w:rFonts w:eastAsiaTheme="minorHAnsi"/>
          <w:color w:val="000000"/>
          <w:lang w:val="en-US" w:eastAsia="en-US" w:bidi="ar-SA"/>
        </w:rPr>
        <w:t xml:space="preserve">! </w:t>
      </w:r>
    </w:p>
    <w:p w:rsidR="00EA3C97" w:rsidRPr="009E42A2" w:rsidP="009E42A2">
      <w:pPr>
        <w:autoSpaceDE w:val="0"/>
        <w:autoSpaceDN w:val="0"/>
        <w:adjustRightInd w:val="0"/>
        <w:spacing w:before="60" w:after="60" w:line="240" w:lineRule="auto"/>
        <w:ind w:left="567" w:hanging="283"/>
        <w:jc w:val="both"/>
        <w:rPr>
          <w:rFonts w:eastAsiaTheme="minorHAnsi"/>
          <w:color w:val="000000"/>
          <w:lang w:val="en-US" w:eastAsia="en-US" w:bidi="ar-SA"/>
        </w:rPr>
      </w:pPr>
      <w:r w:rsidRPr="009E42A2">
        <w:rPr>
          <w:rFonts w:eastAsiaTheme="minorHAnsi"/>
          <w:color w:val="000000"/>
          <w:lang w:val="en-US" w:eastAsia="en-US" w:bidi="ar-SA"/>
        </w:rPr>
        <w:t xml:space="preserve">2. </w:t>
      </w:r>
      <w:r w:rsidR="009E42A2">
        <w:rPr>
          <w:rFonts w:eastAsiaTheme="minorHAnsi"/>
          <w:color w:val="000000"/>
          <w:lang w:val="en-US" w:eastAsia="en-US" w:bidi="ar-SA"/>
        </w:rPr>
        <w:tab/>
      </w:r>
      <w:r w:rsidRPr="009E42A2">
        <w:rPr>
          <w:rFonts w:eastAsiaTheme="minorHAnsi"/>
          <w:color w:val="000000"/>
          <w:lang w:val="en-US" w:eastAsia="en-US" w:bidi="ar-SA"/>
        </w:rPr>
        <w:t xml:space="preserve">Jelaskan yang dimaksud dengan </w:t>
      </w:r>
      <w:r w:rsidRPr="009E42A2">
        <w:rPr>
          <w:rFonts w:eastAsiaTheme="minorHAnsi"/>
          <w:i/>
          <w:iCs/>
          <w:color w:val="000000"/>
          <w:lang w:val="en-US" w:eastAsia="en-US" w:bidi="ar-SA"/>
        </w:rPr>
        <w:t>Variable Cost</w:t>
      </w:r>
      <w:r w:rsidRPr="009E42A2">
        <w:rPr>
          <w:rFonts w:eastAsiaTheme="minorHAnsi"/>
          <w:color w:val="000000"/>
          <w:lang w:val="en-US" w:eastAsia="en-US" w:bidi="ar-SA"/>
        </w:rPr>
        <w:t xml:space="preserve">! </w:t>
      </w:r>
    </w:p>
    <w:p w:rsidR="00EA3C97" w:rsidRPr="009E42A2" w:rsidP="009E42A2">
      <w:pPr>
        <w:autoSpaceDE w:val="0"/>
        <w:autoSpaceDN w:val="0"/>
        <w:adjustRightInd w:val="0"/>
        <w:spacing w:before="60" w:after="60" w:line="240" w:lineRule="auto"/>
        <w:ind w:left="567" w:hanging="283"/>
        <w:jc w:val="both"/>
        <w:rPr>
          <w:rFonts w:eastAsiaTheme="minorHAnsi"/>
          <w:color w:val="000000"/>
          <w:lang w:val="en-US" w:eastAsia="en-US" w:bidi="ar-SA"/>
        </w:rPr>
      </w:pPr>
      <w:r w:rsidRPr="009E42A2">
        <w:rPr>
          <w:rFonts w:eastAsiaTheme="minorHAnsi"/>
          <w:color w:val="000000"/>
          <w:lang w:val="en-US" w:eastAsia="en-US" w:bidi="ar-SA"/>
        </w:rPr>
        <w:t xml:space="preserve">3. </w:t>
      </w:r>
      <w:r w:rsidR="009E42A2">
        <w:rPr>
          <w:rFonts w:eastAsiaTheme="minorHAnsi"/>
          <w:color w:val="000000"/>
          <w:lang w:val="en-US" w:eastAsia="en-US" w:bidi="ar-SA"/>
        </w:rPr>
        <w:tab/>
      </w:r>
      <w:r w:rsidRPr="009E42A2">
        <w:rPr>
          <w:rFonts w:eastAsiaTheme="minorHAnsi"/>
          <w:color w:val="000000"/>
          <w:lang w:val="en-US" w:eastAsia="en-US" w:bidi="ar-SA"/>
        </w:rPr>
        <w:t>Tuliskan rumus dari biaya total (</w:t>
      </w:r>
      <w:r w:rsidRPr="009E42A2">
        <w:rPr>
          <w:rFonts w:eastAsiaTheme="minorHAnsi"/>
          <w:i/>
          <w:iCs/>
          <w:color w:val="000000"/>
          <w:lang w:val="en-US" w:eastAsia="en-US" w:bidi="ar-SA"/>
        </w:rPr>
        <w:t>Total Cost</w:t>
      </w:r>
      <w:r w:rsidRPr="009E42A2">
        <w:rPr>
          <w:rFonts w:eastAsiaTheme="minorHAnsi"/>
          <w:color w:val="000000"/>
          <w:lang w:val="en-US" w:eastAsia="en-US" w:bidi="ar-SA"/>
        </w:rPr>
        <w:t xml:space="preserve">)! </w:t>
      </w:r>
    </w:p>
    <w:p w:rsidR="00EA3C97" w:rsidRPr="009E42A2" w:rsidP="009E42A2">
      <w:pPr>
        <w:autoSpaceDE w:val="0"/>
        <w:autoSpaceDN w:val="0"/>
        <w:adjustRightInd w:val="0"/>
        <w:spacing w:before="60" w:after="60" w:line="240" w:lineRule="auto"/>
        <w:ind w:left="567" w:hanging="283"/>
        <w:jc w:val="both"/>
        <w:rPr>
          <w:rFonts w:eastAsiaTheme="minorHAnsi"/>
          <w:color w:val="000000"/>
          <w:lang w:val="en-US" w:eastAsia="en-US" w:bidi="ar-SA"/>
        </w:rPr>
      </w:pPr>
      <w:r w:rsidRPr="009E42A2">
        <w:rPr>
          <w:rFonts w:eastAsiaTheme="minorHAnsi"/>
          <w:color w:val="000000"/>
          <w:lang w:val="en-US" w:eastAsia="en-US" w:bidi="ar-SA"/>
        </w:rPr>
        <w:t xml:space="preserve">4. </w:t>
      </w:r>
      <w:r w:rsidR="009E42A2">
        <w:rPr>
          <w:rFonts w:eastAsiaTheme="minorHAnsi"/>
          <w:color w:val="000000"/>
          <w:lang w:val="en-US" w:eastAsia="en-US" w:bidi="ar-SA"/>
        </w:rPr>
        <w:tab/>
      </w:r>
      <w:r w:rsidRPr="009E42A2">
        <w:rPr>
          <w:rFonts w:eastAsiaTheme="minorHAnsi"/>
          <w:color w:val="000000"/>
          <w:lang w:val="en-US" w:eastAsia="en-US" w:bidi="ar-SA"/>
        </w:rPr>
        <w:t xml:space="preserve">Sebuah perusahaan makanan memproduksi dengan biaya variabel sebesar Rp.2.000/bungkus dan biaya tetap sebesar Rp.60.000.000. Jika penjualan sosis sebesar 20.000 bungkus, tentukan harga pokok produksi sosis tersebut! </w:t>
      </w:r>
    </w:p>
    <w:p w:rsidR="00EA3C97" w:rsidRPr="009E42A2" w:rsidP="009E42A2">
      <w:pPr>
        <w:autoSpaceDE w:val="0"/>
        <w:autoSpaceDN w:val="0"/>
        <w:adjustRightInd w:val="0"/>
        <w:spacing w:before="60" w:after="60" w:line="240" w:lineRule="auto"/>
        <w:ind w:left="567" w:hanging="283"/>
        <w:jc w:val="both"/>
        <w:rPr>
          <w:rFonts w:eastAsiaTheme="minorHAnsi"/>
          <w:color w:val="000000"/>
          <w:lang w:val="en-US" w:eastAsia="en-US" w:bidi="ar-SA"/>
        </w:rPr>
      </w:pPr>
      <w:r w:rsidRPr="009E42A2">
        <w:rPr>
          <w:rFonts w:eastAsiaTheme="minorHAnsi"/>
          <w:color w:val="000000"/>
          <w:lang w:val="en-US" w:eastAsia="en-US" w:bidi="ar-SA"/>
        </w:rPr>
        <w:t xml:space="preserve">5. </w:t>
      </w:r>
      <w:r w:rsidR="009E42A2">
        <w:rPr>
          <w:rFonts w:eastAsiaTheme="minorHAnsi"/>
          <w:color w:val="000000"/>
          <w:lang w:val="en-US" w:eastAsia="en-US" w:bidi="ar-SA"/>
        </w:rPr>
        <w:tab/>
      </w:r>
      <w:r w:rsidRPr="009E42A2">
        <w:rPr>
          <w:rFonts w:eastAsiaTheme="minorHAnsi"/>
          <w:color w:val="000000"/>
          <w:lang w:val="en-US" w:eastAsia="en-US" w:bidi="ar-SA"/>
        </w:rPr>
        <w:t xml:space="preserve">Berdasarkan contoh no.4, maka jika perusahaan menghendaki laba usaha/keuntungan sebesar 20%, berapakah perhitungan harga jualnya? </w:t>
      </w:r>
    </w:p>
    <w:p w:rsidR="00BE12F6" w:rsidRPr="009E42A2" w:rsidP="009E42A2">
      <w:pPr>
        <w:spacing w:before="60" w:after="60" w:line="240" w:lineRule="auto"/>
        <w:jc w:val="both"/>
        <w:rPr>
          <w:lang w:val="en-US" w:eastAsia="en-US" w:bidi="ar-SA"/>
        </w:rPr>
      </w:pPr>
    </w:p>
    <w:p w:rsidR="00B90895" w:rsidRPr="009E42A2" w:rsidP="009E42A2">
      <w:pPr>
        <w:shd w:val="clear" w:color="auto" w:fill="DAEEF3" w:themeFill="accent5" w:themeFillTint="33"/>
        <w:spacing w:before="60" w:after="60" w:line="240" w:lineRule="auto"/>
        <w:jc w:val="center"/>
        <w:rPr>
          <w:b/>
          <w:bCs/>
          <w:i/>
          <w:iCs/>
          <w:caps/>
          <w:lang w:val="en-US" w:eastAsia="en-US" w:bidi="ar-SA"/>
        </w:rPr>
      </w:pPr>
      <w:r w:rsidRPr="009E42A2">
        <w:rPr>
          <w:b/>
          <w:bCs/>
          <w:i/>
          <w:iCs/>
          <w:caps/>
          <w:lang w:val="en-US" w:eastAsia="en-US" w:bidi="ar-SA"/>
        </w:rPr>
        <w:t>Lampiran 2</w:t>
      </w:r>
    </w:p>
    <w:p w:rsidR="001975B5" w:rsidRPr="009E42A2" w:rsidP="009E42A2">
      <w:pPr>
        <w:shd w:val="clear" w:color="auto" w:fill="DAEEF3" w:themeFill="accent5" w:themeFillTint="33"/>
        <w:spacing w:before="60" w:after="60" w:line="240" w:lineRule="auto"/>
        <w:jc w:val="center"/>
        <w:rPr>
          <w:b/>
          <w:bCs/>
          <w:caps/>
          <w:lang w:val="en-US" w:eastAsia="en-US" w:bidi="ar-SA"/>
        </w:rPr>
      </w:pPr>
      <w:r w:rsidRPr="009E42A2">
        <w:rPr>
          <w:b/>
          <w:bCs/>
          <w:caps/>
          <w:lang w:val="id-ID" w:eastAsia="en-US" w:bidi="ar-SA"/>
        </w:rPr>
        <w:t>BAHAN BACAAN GURU DAN PESERTA DIDIK</w:t>
      </w:r>
    </w:p>
    <w:p w:rsidR="00EA3C97" w:rsidRPr="009E42A2" w:rsidP="009E42A2">
      <w:pPr>
        <w:autoSpaceDE w:val="0"/>
        <w:autoSpaceDN w:val="0"/>
        <w:adjustRightInd w:val="0"/>
        <w:spacing w:before="60" w:after="60" w:line="240" w:lineRule="auto"/>
        <w:rPr>
          <w:rFonts w:eastAsiaTheme="minorHAnsi"/>
          <w:color w:val="000000"/>
          <w:lang w:val="en-US" w:eastAsia="en-US" w:bidi="ar-SA"/>
        </w:rPr>
      </w:pPr>
    </w:p>
    <w:p w:rsidR="00EA3C97" w:rsidRPr="009E42A2" w:rsidP="009E42A2">
      <w:pPr>
        <w:autoSpaceDE w:val="0"/>
        <w:autoSpaceDN w:val="0"/>
        <w:adjustRightInd w:val="0"/>
        <w:spacing w:before="60" w:after="60" w:line="240" w:lineRule="auto"/>
        <w:ind w:left="284" w:hanging="284"/>
        <w:jc w:val="both"/>
        <w:rPr>
          <w:rFonts w:eastAsiaTheme="minorHAnsi"/>
          <w:color w:val="000000"/>
          <w:lang w:val="en-US" w:eastAsia="en-US" w:bidi="ar-SA"/>
        </w:rPr>
      </w:pPr>
      <w:r w:rsidRPr="009E42A2">
        <w:rPr>
          <w:rFonts w:eastAsiaTheme="minorHAnsi"/>
          <w:color w:val="000000"/>
          <w:lang w:val="en-US" w:eastAsia="en-US" w:bidi="ar-SA"/>
        </w:rPr>
        <w:t xml:space="preserve">1. </w:t>
      </w:r>
      <w:r w:rsidR="009E42A2">
        <w:rPr>
          <w:rFonts w:eastAsiaTheme="minorHAnsi"/>
          <w:color w:val="000000"/>
          <w:lang w:val="en-US" w:eastAsia="en-US" w:bidi="ar-SA"/>
        </w:rPr>
        <w:tab/>
      </w:r>
      <w:r w:rsidRPr="009E42A2">
        <w:rPr>
          <w:rFonts w:eastAsiaTheme="minorHAnsi"/>
          <w:color w:val="000000"/>
          <w:lang w:val="en-US" w:eastAsia="en-US" w:bidi="ar-SA"/>
        </w:rPr>
        <w:t xml:space="preserve">Komponen BEP </w:t>
      </w:r>
    </w:p>
    <w:p w:rsidR="00981FE3" w:rsidRPr="009E42A2" w:rsidP="009E42A2">
      <w:pPr>
        <w:spacing w:before="60" w:after="60" w:line="240" w:lineRule="auto"/>
        <w:ind w:left="284"/>
        <w:jc w:val="both"/>
        <w:rPr>
          <w:rFonts w:eastAsiaTheme="minorHAnsi"/>
          <w:color w:val="000000"/>
          <w:lang w:val="en-US" w:eastAsia="en-US" w:bidi="ar-SA"/>
        </w:rPr>
      </w:pPr>
      <w:r w:rsidRPr="009E42A2">
        <w:rPr>
          <w:rFonts w:eastAsiaTheme="minorHAnsi"/>
          <w:color w:val="000000"/>
          <w:lang w:val="en-US" w:eastAsia="en-US" w:bidi="ar-SA"/>
        </w:rPr>
        <w:t xml:space="preserve">Agar dapat menghitung berapa besar titik impas BEP dibutuhkan beberapa komponen. Terdapat 3 komponen BEP , yaitu: </w:t>
      </w:r>
    </w:p>
    <w:tbl>
      <w:tblPr>
        <w:tblStyle w:val="TableGrid70"/>
        <w:tblW w:w="9355" w:type="dxa"/>
        <w:tblInd w:w="392" w:type="dxa"/>
        <w:tblLook w:val="04A0"/>
      </w:tblPr>
      <w:tblGrid>
        <w:gridCol w:w="3118"/>
        <w:gridCol w:w="3119"/>
        <w:gridCol w:w="3118"/>
      </w:tblGrid>
      <w:tr w:rsidTr="009E42A2">
        <w:tblPrEx>
          <w:tblW w:w="9355" w:type="dxa"/>
          <w:tblInd w:w="392" w:type="dxa"/>
          <w:tblLook w:val="04A0"/>
        </w:tblPrEx>
        <w:tc>
          <w:tcPr>
            <w:tcW w:w="3118" w:type="dxa"/>
            <w:vAlign w:val="center"/>
          </w:tcPr>
          <w:p w:rsidR="00EA3C97" w:rsidRPr="009E42A2" w:rsidP="009E42A2">
            <w:pPr>
              <w:spacing w:before="60" w:after="60" w:line="240" w:lineRule="auto"/>
              <w:jc w:val="center"/>
              <w:rPr>
                <w:b/>
                <w:bCs/>
              </w:rPr>
            </w:pPr>
            <w:r w:rsidRPr="009E42A2">
              <w:rPr>
                <w:b/>
                <w:color w:val="000000"/>
              </w:rPr>
              <w:t>Biaya Tetap (Fixed Cost)</w:t>
            </w:r>
          </w:p>
        </w:tc>
        <w:tc>
          <w:tcPr>
            <w:tcW w:w="3119" w:type="dxa"/>
            <w:vAlign w:val="center"/>
          </w:tcPr>
          <w:p w:rsidR="00EA3C97" w:rsidRPr="009E42A2" w:rsidP="009E42A2">
            <w:pPr>
              <w:spacing w:before="60" w:after="60" w:line="240" w:lineRule="auto"/>
              <w:jc w:val="center"/>
              <w:rPr>
                <w:b/>
                <w:bCs/>
              </w:rPr>
            </w:pPr>
            <w:r w:rsidRPr="009E42A2">
              <w:rPr>
                <w:b/>
                <w:color w:val="000000"/>
              </w:rPr>
              <w:t>Biaya Variabel (Variable Cost)</w:t>
            </w:r>
          </w:p>
        </w:tc>
        <w:tc>
          <w:tcPr>
            <w:tcW w:w="3118" w:type="dxa"/>
            <w:vAlign w:val="center"/>
          </w:tcPr>
          <w:p w:rsidR="00EA3C97" w:rsidRPr="009E42A2" w:rsidP="009E42A2">
            <w:pPr>
              <w:spacing w:before="60" w:after="60" w:line="240" w:lineRule="auto"/>
              <w:jc w:val="center"/>
              <w:rPr>
                <w:b/>
                <w:bCs/>
              </w:rPr>
            </w:pPr>
            <w:r w:rsidRPr="009E42A2">
              <w:rPr>
                <w:b/>
                <w:color w:val="000000"/>
              </w:rPr>
              <w:t>Harga Jual (Selling Price)</w:t>
            </w:r>
          </w:p>
        </w:tc>
      </w:tr>
      <w:tr w:rsidTr="009E42A2">
        <w:tblPrEx>
          <w:tblW w:w="9355" w:type="dxa"/>
          <w:tblInd w:w="392" w:type="dxa"/>
          <w:tblLook w:val="04A0"/>
        </w:tblPrEx>
        <w:tc>
          <w:tcPr>
            <w:tcW w:w="3118" w:type="dxa"/>
          </w:tcPr>
          <w:p w:rsidR="009E42A2" w:rsidRPr="009E42A2" w:rsidP="009E42A2">
            <w:pPr>
              <w:autoSpaceDE w:val="0"/>
              <w:autoSpaceDN w:val="0"/>
              <w:adjustRightInd w:val="0"/>
              <w:spacing w:before="60" w:after="60" w:line="240" w:lineRule="auto"/>
              <w:rPr>
                <w:color w:val="000000"/>
              </w:rPr>
            </w:pPr>
            <w:r w:rsidRPr="009E42A2">
              <w:rPr>
                <w:color w:val="000000"/>
              </w:rPr>
              <w:t xml:space="preserve">Biaya yang bersifat statis (tetap) pada kapasitas tertentu. Artinya, biaya ini tidak berubah jika barang yang diproduksi mengalami perubahan dalam kapasitas tertentu. </w:t>
            </w:r>
          </w:p>
          <w:p w:rsidR="009E42A2" w:rsidRPr="009E42A2" w:rsidP="009E42A2">
            <w:pPr>
              <w:autoSpaceDE w:val="0"/>
              <w:autoSpaceDN w:val="0"/>
              <w:adjustRightInd w:val="0"/>
              <w:spacing w:before="60" w:after="60" w:line="240" w:lineRule="auto"/>
              <w:rPr>
                <w:color w:val="000000"/>
              </w:rPr>
            </w:pPr>
            <w:r w:rsidRPr="009E42A2">
              <w:rPr>
                <w:color w:val="000000"/>
              </w:rPr>
              <w:t xml:space="preserve">Contoh: </w:t>
            </w:r>
          </w:p>
          <w:p w:rsidR="00EA3C97" w:rsidRPr="009E42A2" w:rsidP="009E42A2">
            <w:pPr>
              <w:spacing w:before="60" w:after="60" w:line="240" w:lineRule="auto"/>
              <w:jc w:val="both"/>
              <w:rPr>
                <w:b/>
                <w:bCs/>
              </w:rPr>
            </w:pPr>
            <w:r w:rsidRPr="009E42A2">
              <w:rPr>
                <w:color w:val="000000"/>
              </w:rPr>
              <w:t xml:space="preserve">Biaya penyusutan, biaya sewa gedung, dan gaji karyawan. </w:t>
            </w:r>
          </w:p>
        </w:tc>
        <w:tc>
          <w:tcPr>
            <w:tcW w:w="3119" w:type="dxa"/>
          </w:tcPr>
          <w:p w:rsidR="009E42A2" w:rsidRPr="009E42A2" w:rsidP="009E42A2">
            <w:pPr>
              <w:autoSpaceDE w:val="0"/>
              <w:autoSpaceDN w:val="0"/>
              <w:adjustRightInd w:val="0"/>
              <w:spacing w:before="60" w:after="60" w:line="240" w:lineRule="auto"/>
              <w:rPr>
                <w:color w:val="000000"/>
              </w:rPr>
            </w:pPr>
            <w:r w:rsidRPr="009E42A2">
              <w:rPr>
                <w:color w:val="000000"/>
              </w:rPr>
              <w:t xml:space="preserve">Biaya yang bersifat dinamis mengikuti jumlah barang diproduksi. </w:t>
            </w:r>
          </w:p>
          <w:p w:rsidR="009E42A2" w:rsidRPr="009E42A2" w:rsidP="009E42A2">
            <w:pPr>
              <w:autoSpaceDE w:val="0"/>
              <w:autoSpaceDN w:val="0"/>
              <w:adjustRightInd w:val="0"/>
              <w:spacing w:before="60" w:after="60" w:line="240" w:lineRule="auto"/>
              <w:rPr>
                <w:color w:val="000000"/>
              </w:rPr>
            </w:pPr>
            <w:r w:rsidRPr="009E42A2">
              <w:rPr>
                <w:color w:val="000000"/>
              </w:rPr>
              <w:t xml:space="preserve">Semakin banyak kapasitas produksi maka biaya variabel juga akan meningkat. </w:t>
            </w:r>
          </w:p>
          <w:p w:rsidR="009E42A2" w:rsidRPr="009E42A2" w:rsidP="009E42A2">
            <w:pPr>
              <w:autoSpaceDE w:val="0"/>
              <w:autoSpaceDN w:val="0"/>
              <w:adjustRightInd w:val="0"/>
              <w:spacing w:before="60" w:after="60" w:line="240" w:lineRule="auto"/>
              <w:rPr>
                <w:color w:val="000000"/>
              </w:rPr>
            </w:pPr>
            <w:r w:rsidRPr="009E42A2">
              <w:rPr>
                <w:color w:val="000000"/>
              </w:rPr>
              <w:t xml:space="preserve">Contoh: </w:t>
            </w:r>
          </w:p>
          <w:p w:rsidR="00EA3C97" w:rsidRPr="009E42A2" w:rsidP="009E42A2">
            <w:pPr>
              <w:spacing w:before="60" w:after="60" w:line="240" w:lineRule="auto"/>
              <w:jc w:val="both"/>
              <w:rPr>
                <w:b/>
                <w:bCs/>
              </w:rPr>
            </w:pPr>
            <w:r w:rsidRPr="009E42A2">
              <w:rPr>
                <w:color w:val="000000"/>
              </w:rPr>
              <w:t xml:space="preserve">Biaya bahan baku, biaya listrik. </w:t>
            </w:r>
          </w:p>
        </w:tc>
        <w:tc>
          <w:tcPr>
            <w:tcW w:w="3118" w:type="dxa"/>
          </w:tcPr>
          <w:p w:rsidR="00EA3C97" w:rsidRPr="009E42A2" w:rsidP="009E42A2">
            <w:pPr>
              <w:spacing w:before="60" w:after="60" w:line="240" w:lineRule="auto"/>
              <w:jc w:val="both"/>
              <w:rPr>
                <w:b/>
                <w:bCs/>
              </w:rPr>
            </w:pPr>
            <w:r w:rsidRPr="009E42A2">
              <w:rPr>
                <w:color w:val="000000"/>
              </w:rPr>
              <w:t xml:space="preserve">Satuan harga jual per unit barang atau jasa yang telah diproduksi dan siap dijual oleh perusahaan dengan sudah memperhitungkan berapa harga yang bisa ditentukan dengan target mendapatkan keuntungan. </w:t>
            </w:r>
          </w:p>
        </w:tc>
      </w:tr>
    </w:tbl>
    <w:p w:rsidR="009E42A2" w:rsidP="009E42A2">
      <w:pPr>
        <w:autoSpaceDE w:val="0"/>
        <w:autoSpaceDN w:val="0"/>
        <w:adjustRightInd w:val="0"/>
        <w:spacing w:before="60" w:after="60" w:line="240" w:lineRule="auto"/>
        <w:ind w:left="284"/>
        <w:jc w:val="both"/>
        <w:rPr>
          <w:rFonts w:eastAsiaTheme="minorHAnsi"/>
          <w:color w:val="000000"/>
          <w:lang w:val="en-US" w:eastAsia="en-US" w:bidi="ar-SA"/>
        </w:rPr>
      </w:pPr>
      <w:r w:rsidRPr="009E42A2">
        <w:rPr>
          <w:rFonts w:eastAsiaTheme="minorHAnsi"/>
          <w:color w:val="000000"/>
          <w:lang w:val="en-US" w:eastAsia="en-US" w:bidi="ar-SA"/>
        </w:rPr>
        <w:t xml:space="preserve">Penentuan harga jual produk dapat dilakukan dengan menghitung harga pokok dan perkiraan keuntungan terlebih dahulu. Berikut penjelasannya: </w:t>
      </w:r>
    </w:p>
    <w:p w:rsidR="00EA3C97" w:rsidRPr="009E42A2" w:rsidP="009E42A2">
      <w:pPr>
        <w:autoSpaceDE w:val="0"/>
        <w:autoSpaceDN w:val="0"/>
        <w:adjustRightInd w:val="0"/>
        <w:spacing w:before="60" w:after="60" w:line="240" w:lineRule="auto"/>
        <w:ind w:left="567" w:hanging="283"/>
        <w:jc w:val="both"/>
        <w:rPr>
          <w:rFonts w:eastAsiaTheme="minorHAnsi"/>
          <w:color w:val="000000"/>
          <w:lang w:val="en-US" w:eastAsia="en-US" w:bidi="ar-SA"/>
        </w:rPr>
      </w:pPr>
      <w:r w:rsidRPr="009E42A2">
        <w:rPr>
          <w:rFonts w:eastAsiaTheme="minorHAnsi"/>
          <w:color w:val="000000"/>
          <w:lang w:val="en-US" w:eastAsia="en-US" w:bidi="ar-SA"/>
        </w:rPr>
        <w:t>1)</w:t>
      </w:r>
      <w:r w:rsidR="009E42A2">
        <w:rPr>
          <w:rFonts w:eastAsiaTheme="minorHAnsi"/>
          <w:color w:val="000000"/>
          <w:lang w:val="en-US" w:eastAsia="en-US" w:bidi="ar-SA"/>
        </w:rPr>
        <w:tab/>
      </w:r>
      <w:r w:rsidRPr="009E42A2">
        <w:rPr>
          <w:rFonts w:eastAsiaTheme="minorHAnsi"/>
          <w:color w:val="000000"/>
          <w:lang w:val="en-US" w:eastAsia="en-US" w:bidi="ar-SA"/>
        </w:rPr>
        <w:t xml:space="preserve">Harga Pokok </w:t>
      </w:r>
    </w:p>
    <w:p w:rsidR="00EA3C97" w:rsidRPr="009E42A2" w:rsidP="009E42A2">
      <w:pPr>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Penentuan penghitungan harga pokok menggunakan rumus sebagai berikut: </w:t>
      </w:r>
    </w:p>
    <w:p w:rsidR="00EA3C97" w:rsidRPr="009E42A2" w:rsidP="009E42A2">
      <w:pPr>
        <w:spacing w:before="60" w:after="60" w:line="240" w:lineRule="auto"/>
        <w:ind w:left="567"/>
        <w:jc w:val="both"/>
        <w:rPr>
          <w:rFonts w:eastAsiaTheme="minorHAnsi"/>
          <w:lang w:val="en-US" w:eastAsia="en-US" w:bidi="ar-SA"/>
        </w:rPr>
      </w:pPr>
      <w:r w:rsidRPr="009E42A2">
        <w:rPr>
          <w:rFonts w:eastAsiaTheme="minorHAnsi"/>
          <w:lang w:val="id-ID" w:eastAsia="en-US" w:bidi="ar-SA"/>
        </w:rPr>
        <w:t xml:space="preserve">Harga Pokok = VC + FC/TS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Keterangan :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VC = Variable Cost (Biaya Variabel)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FC = Fxed Cost (Biaya Tetap)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TS = Total Sales (Total Penjualan)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Contoh 1 :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Sebuah perusahaan makanan memproduksi dengan biaya variabel sebesar Rp.1.000/bungkus dan biaya tetap sebesar Rp.50.000.000. Jika penjualan nugget sebesar 10.000 bungkus, tentukan harga pokok produksi nugget tersebut!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Jawab: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Harga Pokok = Rp. 1.000,00 + Rp.50.000.000/Rp.10.000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 Rp.1.000,00 + Rp.5.000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 Rp.6.000/bungkus </w:t>
      </w:r>
    </w:p>
    <w:p w:rsidR="00EA3C97" w:rsidRPr="009E42A2" w:rsidP="009E42A2">
      <w:pPr>
        <w:autoSpaceDE w:val="0"/>
        <w:autoSpaceDN w:val="0"/>
        <w:adjustRightInd w:val="0"/>
        <w:spacing w:before="60" w:after="60" w:line="240" w:lineRule="auto"/>
        <w:ind w:left="567" w:hanging="283"/>
        <w:jc w:val="both"/>
        <w:rPr>
          <w:rFonts w:eastAsiaTheme="minorHAnsi"/>
          <w:color w:val="000000"/>
          <w:lang w:val="en-US" w:eastAsia="en-US" w:bidi="ar-SA"/>
        </w:rPr>
      </w:pPr>
      <w:r w:rsidRPr="009E42A2">
        <w:rPr>
          <w:rFonts w:eastAsiaTheme="minorHAnsi"/>
          <w:color w:val="000000"/>
          <w:lang w:val="en-US" w:eastAsia="en-US" w:bidi="ar-SA"/>
        </w:rPr>
        <w:t>2)</w:t>
      </w:r>
      <w:r w:rsidR="009E42A2">
        <w:rPr>
          <w:rFonts w:eastAsiaTheme="minorHAnsi"/>
          <w:color w:val="000000"/>
          <w:lang w:val="en-US" w:eastAsia="en-US" w:bidi="ar-SA"/>
        </w:rPr>
        <w:tab/>
      </w:r>
      <w:r w:rsidRPr="009E42A2">
        <w:rPr>
          <w:rFonts w:eastAsiaTheme="minorHAnsi"/>
          <w:color w:val="000000"/>
          <w:lang w:val="en-US" w:eastAsia="en-US" w:bidi="ar-SA"/>
        </w:rPr>
        <w:t xml:space="preserve">Perkiraan Keuntungan </w:t>
      </w:r>
    </w:p>
    <w:p w:rsidR="00EA3C97" w:rsidRPr="009E42A2" w:rsidP="009E42A2">
      <w:pPr>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Berdasarkan contoh 1, jika perusahaan menghendaki laba usaha/keuntungan sebesar 20%, maka perhitungan harga jualnya adalah sebagai berikut: </w:t>
      </w:r>
    </w:p>
    <w:p w:rsidR="00EA3C97" w:rsidRPr="009E42A2" w:rsidP="009E42A2">
      <w:pPr>
        <w:spacing w:before="60" w:after="60" w:line="240" w:lineRule="auto"/>
        <w:ind w:left="567"/>
        <w:jc w:val="both"/>
        <w:rPr>
          <w:rFonts w:eastAsiaTheme="minorHAnsi"/>
          <w:lang w:val="en-US" w:eastAsia="en-US" w:bidi="ar-SA"/>
        </w:rPr>
      </w:pPr>
      <w:r w:rsidRPr="009E42A2">
        <w:rPr>
          <w:rFonts w:eastAsiaTheme="minorHAnsi"/>
          <w:lang w:val="id-ID" w:eastAsia="en-US" w:bidi="ar-SA"/>
        </w:rPr>
        <w:t xml:space="preserve">Harga Jual = Hp / (1 – Laba yang diinginkan)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Jawab: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Harga Jual = Rp. 6.000/(1-0,2)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 Rp. 6.000/0,8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 Rp. 7.500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Dari penghitungan harga pokok dan taksiran keuntungan 20%, dapat ditentukan harga jual per bungkus nugget yaitu sebesar Rp. 7.500. </w:t>
      </w:r>
    </w:p>
    <w:p w:rsidR="00EA3C97" w:rsidRPr="009E42A2" w:rsidP="009E42A2">
      <w:pPr>
        <w:autoSpaceDE w:val="0"/>
        <w:autoSpaceDN w:val="0"/>
        <w:adjustRightInd w:val="0"/>
        <w:spacing w:before="60" w:after="60" w:line="240" w:lineRule="auto"/>
        <w:ind w:left="567"/>
        <w:jc w:val="both"/>
        <w:rPr>
          <w:rFonts w:eastAsiaTheme="minorHAnsi"/>
          <w:color w:val="000000"/>
          <w:lang w:val="en-US" w:eastAsia="en-US" w:bidi="ar-SA"/>
        </w:rPr>
      </w:pPr>
      <w:r w:rsidRPr="009E42A2">
        <w:rPr>
          <w:rFonts w:eastAsiaTheme="minorHAnsi"/>
          <w:color w:val="000000"/>
          <w:lang w:val="en-US" w:eastAsia="en-US" w:bidi="ar-SA"/>
        </w:rPr>
        <w:t xml:space="preserve">Dengan demikian dapat disimpulkan perkiraan keuntungan per bungkus adalah harga jual-harga pokok = Rp. 7.500-Rp. 6.000 = Rp.1.500 </w:t>
      </w:r>
    </w:p>
    <w:p w:rsidR="00EA3C97" w:rsidRPr="009E42A2" w:rsidP="009E42A2">
      <w:pPr>
        <w:spacing w:before="60" w:after="60" w:line="240" w:lineRule="auto"/>
        <w:ind w:left="567"/>
        <w:jc w:val="both"/>
        <w:rPr>
          <w:b/>
          <w:bCs/>
          <w:lang w:val="en-US" w:eastAsia="en-US" w:bidi="ar-SA"/>
        </w:rPr>
      </w:pPr>
      <w:r w:rsidRPr="009E42A2">
        <w:rPr>
          <w:rFonts w:eastAsiaTheme="minorHAnsi"/>
          <w:color w:val="000000"/>
          <w:lang w:val="en-US" w:eastAsia="en-US" w:bidi="ar-SA"/>
        </w:rPr>
        <w:t xml:space="preserve">Keuntungan per produksi adalah laba/bungkus x total produksi = Rp. 1.500 x 10.000 bungkus = Rp. 15.000.000. </w:t>
      </w:r>
    </w:p>
    <w:p w:rsidR="00BE12F6" w:rsidRPr="009E42A2" w:rsidP="009E42A2">
      <w:pPr>
        <w:spacing w:before="60" w:after="60" w:line="240" w:lineRule="auto"/>
        <w:jc w:val="both"/>
        <w:rPr>
          <w:b/>
          <w:bCs/>
          <w:lang w:val="en-US" w:eastAsia="en-US" w:bidi="ar-SA"/>
        </w:rPr>
      </w:pPr>
    </w:p>
    <w:p w:rsidR="00B90895" w:rsidRPr="009E42A2" w:rsidP="009E42A2">
      <w:pPr>
        <w:shd w:val="clear" w:color="auto" w:fill="DAEEF3" w:themeFill="accent5" w:themeFillTint="33"/>
        <w:spacing w:before="60" w:after="60" w:line="240" w:lineRule="auto"/>
        <w:jc w:val="center"/>
        <w:rPr>
          <w:b/>
          <w:bCs/>
          <w:i/>
          <w:iCs/>
          <w:caps/>
          <w:lang w:val="en-US" w:eastAsia="en-US" w:bidi="ar-SA"/>
        </w:rPr>
      </w:pPr>
      <w:r w:rsidRPr="009E42A2">
        <w:rPr>
          <w:b/>
          <w:bCs/>
          <w:i/>
          <w:iCs/>
          <w:caps/>
          <w:lang w:val="en-US" w:eastAsia="en-US" w:bidi="ar-SA"/>
        </w:rPr>
        <w:t>Lampiran 3</w:t>
      </w:r>
    </w:p>
    <w:p w:rsidR="00BE56A6" w:rsidRPr="009E42A2" w:rsidP="009E42A2">
      <w:pPr>
        <w:shd w:val="clear" w:color="auto" w:fill="DAEEF3" w:themeFill="accent5" w:themeFillTint="33"/>
        <w:spacing w:before="60" w:after="60" w:line="240" w:lineRule="auto"/>
        <w:jc w:val="center"/>
        <w:rPr>
          <w:b/>
          <w:bCs/>
          <w:caps/>
          <w:lang w:val="en-US" w:eastAsia="en-US" w:bidi="ar-SA"/>
        </w:rPr>
      </w:pPr>
      <w:r w:rsidRPr="009E42A2">
        <w:rPr>
          <w:b/>
          <w:bCs/>
          <w:caps/>
          <w:lang w:val="id-ID" w:eastAsia="en-US" w:bidi="ar-SA"/>
        </w:rPr>
        <w:t>GLOSARIUM</w:t>
      </w:r>
    </w:p>
    <w:p w:rsidR="00335D13" w:rsidRPr="009E42A2" w:rsidP="009E42A2">
      <w:pPr>
        <w:spacing w:before="60" w:after="60" w:line="240" w:lineRule="auto"/>
        <w:jc w:val="both"/>
        <w:rPr>
          <w:b/>
          <w:bCs/>
          <w:lang w:val="en-US" w:eastAsia="en-US" w:bidi="ar-SA"/>
        </w:rPr>
      </w:pPr>
    </w:p>
    <w:p w:rsidR="00832CD3" w:rsidRPr="009E42A2" w:rsidP="009E42A2">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9E42A2">
        <w:rPr>
          <w:rFonts w:eastAsiaTheme="minorHAnsi"/>
          <w:b/>
          <w:bCs/>
          <w:i/>
          <w:iCs/>
          <w:color w:val="000000"/>
          <w:lang w:val="en-US" w:eastAsia="en-US" w:bidi="ar-SA"/>
        </w:rPr>
        <w:t xml:space="preserve">Break Event Point (BEP) </w:t>
      </w:r>
      <w:r w:rsidRPr="009E42A2">
        <w:rPr>
          <w:rFonts w:eastAsiaTheme="minorHAnsi"/>
          <w:b/>
          <w:bCs/>
          <w:i/>
          <w:iCs/>
          <w:color w:val="000000"/>
          <w:lang w:val="en-US" w:eastAsia="en-US" w:bidi="ar-SA"/>
        </w:rPr>
        <w:tab/>
        <w:t xml:space="preserve">: </w:t>
      </w:r>
      <w:r w:rsidRPr="009E42A2">
        <w:rPr>
          <w:rFonts w:eastAsiaTheme="minorHAnsi"/>
          <w:b/>
          <w:bCs/>
          <w:i/>
          <w:iCs/>
          <w:color w:val="000000"/>
          <w:lang w:val="en-US" w:eastAsia="en-US" w:bidi="ar-SA"/>
        </w:rPr>
        <w:tab/>
      </w:r>
      <w:r w:rsidRPr="009E42A2">
        <w:rPr>
          <w:rFonts w:eastAsiaTheme="minorHAnsi"/>
          <w:color w:val="000000"/>
          <w:lang w:val="en-US" w:eastAsia="en-US" w:bidi="ar-SA"/>
        </w:rPr>
        <w:t xml:space="preserve">suatu titik atau keadaan dimana perusahaan di dalam operasinya tidak memperoleh keuntungan dan tidak menderita kerugian. </w:t>
      </w:r>
    </w:p>
    <w:p w:rsidR="00832CD3" w:rsidRPr="009E42A2" w:rsidP="009E42A2">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9E42A2">
        <w:rPr>
          <w:rFonts w:eastAsiaTheme="minorHAnsi"/>
          <w:b/>
          <w:bCs/>
          <w:i/>
          <w:iCs/>
          <w:color w:val="000000"/>
          <w:lang w:val="en-US" w:eastAsia="en-US" w:bidi="ar-SA"/>
        </w:rPr>
        <w:t xml:space="preserve">Fixed Cost </w:t>
      </w:r>
      <w:r w:rsidRPr="009E42A2">
        <w:rPr>
          <w:rFonts w:eastAsiaTheme="minorHAnsi"/>
          <w:b/>
          <w:bCs/>
          <w:i/>
          <w:iCs/>
          <w:color w:val="000000"/>
          <w:lang w:val="en-US" w:eastAsia="en-US" w:bidi="ar-SA"/>
        </w:rPr>
        <w:tab/>
      </w:r>
      <w:r w:rsidRPr="009E42A2">
        <w:rPr>
          <w:rFonts w:eastAsiaTheme="minorHAnsi"/>
          <w:color w:val="000000"/>
          <w:lang w:val="en-US" w:eastAsia="en-US" w:bidi="ar-SA"/>
        </w:rPr>
        <w:t xml:space="preserve">: </w:t>
      </w:r>
      <w:r w:rsidRPr="009E42A2">
        <w:rPr>
          <w:rFonts w:eastAsiaTheme="minorHAnsi"/>
          <w:color w:val="000000"/>
          <w:lang w:val="en-US" w:eastAsia="en-US" w:bidi="ar-SA"/>
        </w:rPr>
        <w:tab/>
        <w:t xml:space="preserve">biaya yang tidak berubah meskipun volume produksi berubah. </w:t>
      </w:r>
    </w:p>
    <w:p w:rsidR="00832CD3" w:rsidRPr="009E42A2" w:rsidP="009E42A2">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9E42A2">
        <w:rPr>
          <w:rFonts w:eastAsiaTheme="minorHAnsi"/>
          <w:b/>
          <w:bCs/>
          <w:color w:val="000000"/>
          <w:lang w:val="en-US" w:eastAsia="en-US" w:bidi="ar-SA"/>
        </w:rPr>
        <w:t xml:space="preserve">Konversi </w:t>
      </w:r>
      <w:r w:rsidRPr="009E42A2">
        <w:rPr>
          <w:rFonts w:eastAsiaTheme="minorHAnsi"/>
          <w:b/>
          <w:bCs/>
          <w:color w:val="000000"/>
          <w:lang w:val="en-US" w:eastAsia="en-US" w:bidi="ar-SA"/>
        </w:rPr>
        <w:tab/>
      </w:r>
      <w:r w:rsidRPr="009E42A2">
        <w:rPr>
          <w:rFonts w:eastAsiaTheme="minorHAnsi"/>
          <w:color w:val="000000"/>
          <w:lang w:val="en-US" w:eastAsia="en-US" w:bidi="ar-SA"/>
        </w:rPr>
        <w:t xml:space="preserve">: </w:t>
      </w:r>
      <w:r w:rsidRPr="009E42A2">
        <w:rPr>
          <w:rFonts w:eastAsiaTheme="minorHAnsi"/>
          <w:color w:val="000000"/>
          <w:lang w:val="en-US" w:eastAsia="en-US" w:bidi="ar-SA"/>
        </w:rPr>
        <w:tab/>
        <w:t xml:space="preserve">pengalihan/pergantian </w:t>
      </w:r>
    </w:p>
    <w:p w:rsidR="00832CD3" w:rsidRPr="009E42A2" w:rsidP="009E42A2">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9E42A2">
        <w:rPr>
          <w:rFonts w:eastAsiaTheme="minorHAnsi"/>
          <w:b/>
          <w:bCs/>
          <w:i/>
          <w:iCs/>
          <w:color w:val="000000"/>
          <w:lang w:val="en-US" w:eastAsia="en-US" w:bidi="ar-SA"/>
        </w:rPr>
        <w:t xml:space="preserve">Selling Price </w:t>
      </w:r>
      <w:r w:rsidRPr="009E42A2">
        <w:rPr>
          <w:rFonts w:eastAsiaTheme="minorHAnsi"/>
          <w:b/>
          <w:bCs/>
          <w:i/>
          <w:iCs/>
          <w:color w:val="000000"/>
          <w:lang w:val="en-US" w:eastAsia="en-US" w:bidi="ar-SA"/>
        </w:rPr>
        <w:tab/>
      </w:r>
      <w:r w:rsidRPr="009E42A2">
        <w:rPr>
          <w:rFonts w:eastAsiaTheme="minorHAnsi"/>
          <w:color w:val="000000"/>
          <w:lang w:val="en-US" w:eastAsia="en-US" w:bidi="ar-SA"/>
        </w:rPr>
        <w:t xml:space="preserve">: </w:t>
      </w:r>
      <w:r w:rsidRPr="009E42A2">
        <w:rPr>
          <w:rFonts w:eastAsiaTheme="minorHAnsi"/>
          <w:color w:val="000000"/>
          <w:lang w:val="en-US" w:eastAsia="en-US" w:bidi="ar-SA"/>
        </w:rPr>
        <w:tab/>
        <w:t xml:space="preserve">harga jual per unit barang yang telah diproduksi. </w:t>
      </w:r>
    </w:p>
    <w:p w:rsidR="00832CD3" w:rsidRPr="009E42A2" w:rsidP="009E42A2">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9E42A2">
        <w:rPr>
          <w:rFonts w:eastAsiaTheme="minorHAnsi"/>
          <w:b/>
          <w:bCs/>
          <w:color w:val="000000"/>
          <w:lang w:val="en-US" w:eastAsia="en-US" w:bidi="ar-SA"/>
        </w:rPr>
        <w:t xml:space="preserve">Taksiran </w:t>
      </w:r>
      <w:r w:rsidRPr="009E42A2">
        <w:rPr>
          <w:rFonts w:eastAsiaTheme="minorHAnsi"/>
          <w:b/>
          <w:bCs/>
          <w:color w:val="000000"/>
          <w:lang w:val="en-US" w:eastAsia="en-US" w:bidi="ar-SA"/>
        </w:rPr>
        <w:tab/>
      </w:r>
      <w:r w:rsidRPr="009E42A2">
        <w:rPr>
          <w:rFonts w:eastAsiaTheme="minorHAnsi"/>
          <w:color w:val="000000"/>
          <w:lang w:val="en-US" w:eastAsia="en-US" w:bidi="ar-SA"/>
        </w:rPr>
        <w:t xml:space="preserve">: </w:t>
      </w:r>
      <w:r w:rsidRPr="009E42A2">
        <w:rPr>
          <w:rFonts w:eastAsiaTheme="minorHAnsi"/>
          <w:color w:val="000000"/>
          <w:lang w:val="en-US" w:eastAsia="en-US" w:bidi="ar-SA"/>
        </w:rPr>
        <w:tab/>
        <w:t xml:space="preserve">perkiraan </w:t>
      </w:r>
    </w:p>
    <w:p w:rsidR="00832CD3" w:rsidRPr="009E42A2" w:rsidP="009E42A2">
      <w:pPr>
        <w:tabs>
          <w:tab w:val="left" w:pos="2835"/>
          <w:tab w:val="left" w:pos="2977"/>
        </w:tabs>
        <w:spacing w:before="60" w:after="60" w:line="240" w:lineRule="auto"/>
        <w:ind w:left="2977" w:hanging="2977"/>
        <w:jc w:val="both"/>
        <w:rPr>
          <w:b/>
          <w:bCs/>
          <w:lang w:val="en-US" w:eastAsia="en-US" w:bidi="ar-SA"/>
        </w:rPr>
      </w:pPr>
      <w:r w:rsidRPr="009E42A2">
        <w:rPr>
          <w:rFonts w:eastAsiaTheme="minorHAnsi"/>
          <w:b/>
          <w:bCs/>
          <w:i/>
          <w:iCs/>
          <w:color w:val="000000"/>
          <w:lang w:val="en-US" w:eastAsia="en-US" w:bidi="ar-SA"/>
        </w:rPr>
        <w:t xml:space="preserve">Variable Cost </w:t>
      </w:r>
      <w:r w:rsidRPr="009E42A2">
        <w:rPr>
          <w:rFonts w:eastAsiaTheme="minorHAnsi"/>
          <w:b/>
          <w:bCs/>
          <w:i/>
          <w:iCs/>
          <w:color w:val="000000"/>
          <w:lang w:val="en-US" w:eastAsia="en-US" w:bidi="ar-SA"/>
        </w:rPr>
        <w:tab/>
      </w:r>
      <w:r w:rsidRPr="009E42A2">
        <w:rPr>
          <w:rFonts w:eastAsiaTheme="minorHAnsi"/>
          <w:color w:val="000000"/>
          <w:lang w:val="en-US" w:eastAsia="en-US" w:bidi="ar-SA"/>
        </w:rPr>
        <w:t xml:space="preserve">: </w:t>
      </w:r>
      <w:r w:rsidRPr="009E42A2">
        <w:rPr>
          <w:rFonts w:eastAsiaTheme="minorHAnsi"/>
          <w:color w:val="000000"/>
          <w:lang w:val="en-US" w:eastAsia="en-US" w:bidi="ar-SA"/>
        </w:rPr>
        <w:tab/>
        <w:t xml:space="preserve">biaya yang berubah-ubah sebanding dengan volume atau jumlah produk yang dihasilkan. </w:t>
      </w:r>
    </w:p>
    <w:p w:rsidR="00E40E09" w:rsidRPr="009E42A2" w:rsidP="009E42A2">
      <w:pPr>
        <w:spacing w:before="60" w:after="60" w:line="240" w:lineRule="auto"/>
        <w:jc w:val="both"/>
        <w:rPr>
          <w:lang w:val="en-US" w:eastAsia="en-US" w:bidi="ar-SA"/>
        </w:rPr>
      </w:pPr>
    </w:p>
    <w:p w:rsidR="00B90895" w:rsidRPr="009E42A2" w:rsidP="009E42A2">
      <w:pPr>
        <w:shd w:val="clear" w:color="auto" w:fill="DAEEF3" w:themeFill="accent5" w:themeFillTint="33"/>
        <w:spacing w:before="60" w:after="60" w:line="240" w:lineRule="auto"/>
        <w:jc w:val="center"/>
        <w:rPr>
          <w:b/>
          <w:bCs/>
          <w:i/>
          <w:iCs/>
          <w:caps/>
          <w:lang w:val="en-US" w:eastAsia="en-US" w:bidi="ar-SA"/>
        </w:rPr>
      </w:pPr>
      <w:r w:rsidRPr="009E42A2">
        <w:rPr>
          <w:b/>
          <w:bCs/>
          <w:i/>
          <w:iCs/>
          <w:caps/>
          <w:lang w:val="en-US" w:eastAsia="en-US" w:bidi="ar-SA"/>
        </w:rPr>
        <w:t xml:space="preserve">Lampiran </w:t>
      </w:r>
      <w:r w:rsidRPr="009E42A2" w:rsidR="00196B0C">
        <w:rPr>
          <w:b/>
          <w:bCs/>
          <w:i/>
          <w:iCs/>
          <w:caps/>
          <w:lang w:val="en-US" w:eastAsia="en-US" w:bidi="ar-SA"/>
        </w:rPr>
        <w:t>4</w:t>
      </w:r>
    </w:p>
    <w:p w:rsidR="00BE56A6" w:rsidRPr="009E42A2" w:rsidP="009E42A2">
      <w:pPr>
        <w:shd w:val="clear" w:color="auto" w:fill="DAEEF3" w:themeFill="accent5" w:themeFillTint="33"/>
        <w:spacing w:before="60" w:after="60" w:line="240" w:lineRule="auto"/>
        <w:jc w:val="center"/>
        <w:rPr>
          <w:b/>
          <w:bCs/>
          <w:caps/>
          <w:lang w:val="en-US" w:eastAsia="en-US" w:bidi="ar-SA"/>
        </w:rPr>
      </w:pPr>
      <w:r w:rsidRPr="009E42A2">
        <w:rPr>
          <w:b/>
          <w:bCs/>
          <w:caps/>
          <w:lang w:val="id-ID" w:eastAsia="en-US" w:bidi="ar-SA"/>
        </w:rPr>
        <w:t>DAFTAR PUSTAKA</w:t>
      </w:r>
    </w:p>
    <w:p w:rsidR="0052473C" w:rsidRPr="009E42A2" w:rsidP="009E42A2">
      <w:pPr>
        <w:spacing w:before="60" w:after="60" w:line="240" w:lineRule="auto"/>
        <w:jc w:val="both"/>
        <w:rPr>
          <w:b/>
          <w:bCs/>
          <w:lang w:val="en-US" w:eastAsia="en-US" w:bidi="ar-SA"/>
        </w:rPr>
      </w:pPr>
    </w:p>
    <w:p w:rsidR="00832CD3" w:rsidRPr="009E42A2" w:rsidP="009E42A2">
      <w:pPr>
        <w:spacing w:before="60" w:after="60" w:line="240" w:lineRule="auto"/>
        <w:ind w:left="426" w:hanging="426"/>
        <w:jc w:val="both"/>
        <w:rPr>
          <w:rFonts w:eastAsiaTheme="minorHAnsi"/>
          <w:color w:val="000000"/>
          <w:lang w:val="en-US" w:eastAsia="en-US" w:bidi="ar-SA"/>
        </w:rPr>
      </w:pPr>
      <w:r w:rsidRPr="009E42A2">
        <w:rPr>
          <w:rFonts w:eastAsiaTheme="minorHAnsi"/>
          <w:color w:val="000000"/>
          <w:lang w:val="en-US" w:eastAsia="en-US" w:bidi="ar-SA"/>
        </w:rPr>
        <w:t xml:space="preserve">Enggar Dwipeni, Hindraswari. 2018. </w:t>
      </w:r>
      <w:r w:rsidRPr="009E42A2">
        <w:rPr>
          <w:rFonts w:eastAsiaTheme="minorHAnsi"/>
          <w:i/>
          <w:iCs/>
          <w:color w:val="000000"/>
          <w:lang w:val="en-US" w:eastAsia="en-US" w:bidi="ar-SA"/>
        </w:rPr>
        <w:t>Prakarya dan Kewirausahaan Untuk SMA-MA/SMK-MAK Kelas XI</w:t>
      </w:r>
      <w:r w:rsidRPr="009E42A2">
        <w:rPr>
          <w:rFonts w:eastAsiaTheme="minorHAnsi"/>
          <w:color w:val="000000"/>
          <w:lang w:val="en-US" w:eastAsia="en-US" w:bidi="ar-SA"/>
        </w:rPr>
        <w:t xml:space="preserve">. Jakarta: Srikandi Empat Widya Utama </w:t>
      </w:r>
    </w:p>
    <w:p w:rsidR="00832CD3" w:rsidRPr="009E42A2" w:rsidP="009E42A2">
      <w:pPr>
        <w:spacing w:before="60" w:after="60" w:line="240" w:lineRule="auto"/>
        <w:ind w:left="426" w:hanging="426"/>
        <w:jc w:val="both"/>
        <w:rPr>
          <w:rFonts w:eastAsiaTheme="minorHAnsi"/>
          <w:color w:val="000000"/>
          <w:lang w:val="en-US" w:eastAsia="en-US" w:bidi="ar-SA"/>
        </w:rPr>
      </w:pPr>
      <w:r w:rsidRPr="009E42A2">
        <w:rPr>
          <w:rFonts w:eastAsiaTheme="minorHAnsi"/>
          <w:color w:val="000000"/>
          <w:lang w:val="en-US" w:eastAsia="en-US" w:bidi="ar-SA"/>
        </w:rPr>
        <w:t xml:space="preserve">Laelasari, Rina, dkk. 2019. </w:t>
      </w:r>
      <w:r w:rsidRPr="009E42A2">
        <w:rPr>
          <w:rFonts w:eastAsiaTheme="minorHAnsi"/>
          <w:i/>
          <w:iCs/>
          <w:color w:val="000000"/>
          <w:lang w:val="en-US" w:eastAsia="en-US" w:bidi="ar-SA"/>
        </w:rPr>
        <w:t>Prakarya dan Kewirausahaan SMA Kelas XI</w:t>
      </w:r>
      <w:r w:rsidRPr="009E42A2">
        <w:rPr>
          <w:rFonts w:eastAsiaTheme="minorHAnsi"/>
          <w:color w:val="000000"/>
          <w:lang w:val="en-US" w:eastAsia="en-US" w:bidi="ar-SA"/>
        </w:rPr>
        <w:t xml:space="preserve">. Jakarta: Yudistira </w:t>
      </w:r>
    </w:p>
    <w:p w:rsidR="00832CD3" w:rsidRPr="009E42A2" w:rsidP="009E42A2">
      <w:pPr>
        <w:spacing w:before="60" w:after="60" w:line="240" w:lineRule="auto"/>
        <w:ind w:left="426" w:hanging="426"/>
        <w:jc w:val="both"/>
        <w:rPr>
          <w:rFonts w:eastAsiaTheme="minorHAnsi"/>
          <w:color w:val="000000"/>
          <w:lang w:val="en-US" w:eastAsia="en-US" w:bidi="ar-SA"/>
        </w:rPr>
      </w:pPr>
      <w:r w:rsidRPr="009E42A2">
        <w:rPr>
          <w:rFonts w:eastAsiaTheme="minorHAnsi"/>
          <w:color w:val="000000"/>
          <w:lang w:val="en-US" w:eastAsia="en-US" w:bidi="ar-SA"/>
        </w:rPr>
        <w:t xml:space="preserve">Setyowati, RR. Indah, Wawat Naswati, Hestiningsih, Miftakhodin, Cahyadi dan Dwi Ayu. 2017. </w:t>
      </w:r>
      <w:r w:rsidRPr="009E42A2">
        <w:rPr>
          <w:rFonts w:eastAsiaTheme="minorHAnsi"/>
          <w:i/>
          <w:iCs/>
          <w:color w:val="000000"/>
          <w:lang w:val="en-US" w:eastAsia="en-US" w:bidi="ar-SA"/>
        </w:rPr>
        <w:t>Prakarya dan Kewirausahaan SMA/MA/SMK/MAK Kelas XI</w:t>
      </w:r>
      <w:r w:rsidRPr="009E42A2">
        <w:rPr>
          <w:rFonts w:eastAsiaTheme="minorHAnsi"/>
          <w:color w:val="000000"/>
          <w:lang w:val="en-US" w:eastAsia="en-US" w:bidi="ar-SA"/>
        </w:rPr>
        <w:t xml:space="preserve">. Jakarta: Kementerian Pendidikan dan Kebudayaan RI </w:t>
      </w:r>
    </w:p>
    <w:p w:rsidR="00656F92" w:rsidRPr="009E42A2" w:rsidP="009E42A2">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9E42A2">
        <w:rPr>
          <w:rFonts w:eastAsiaTheme="minorHAnsi"/>
          <w:color w:val="000000"/>
          <w:lang w:val="en-US" w:eastAsia="en-US" w:bidi="ar-SA"/>
        </w:rPr>
        <w:t xml:space="preserve">Sugiyanto, dkk. 2019. </w:t>
      </w:r>
      <w:r w:rsidRPr="009E42A2">
        <w:rPr>
          <w:rFonts w:eastAsiaTheme="minorHAnsi"/>
          <w:i/>
          <w:iCs/>
          <w:color w:val="000000"/>
          <w:lang w:val="en-US" w:eastAsia="en-US" w:bidi="ar-SA"/>
        </w:rPr>
        <w:t>Prakarya dan Kewirausahaan Untuk SMA/MA Kelas XI</w:t>
      </w:r>
      <w:r w:rsidRPr="009E42A2">
        <w:rPr>
          <w:rFonts w:eastAsiaTheme="minorHAnsi"/>
          <w:color w:val="000000"/>
          <w:lang w:val="en-US" w:eastAsia="en-US" w:bidi="ar-SA"/>
        </w:rPr>
        <w:t xml:space="preserve">. Jakarta: Erlangga </w:t>
      </w:r>
    </w:p>
    <w:p w:rsidR="009E73CE" w:rsidRPr="00B72BCC" w:rsidP="00B72BCC">
      <w:pPr>
        <w:spacing w:before="60" w:after="60" w:line="240" w:lineRule="auto"/>
        <w:jc w:val="center"/>
        <w:rPr>
          <w:b/>
          <w:bCs/>
          <w:caps/>
          <w:lang w:val="en-US" w:eastAsia="en-US" w:bidi="ar-SA"/>
        </w:rPr>
      </w:pPr>
      <w:r w:rsidRPr="00B72BCC">
        <w:rPr>
          <w:b/>
          <w:bCs/>
          <w:caps/>
          <w:lang w:val="en-US" w:eastAsia="en-US" w:bidi="ar-SA"/>
        </w:rPr>
        <w:t>MODUL AJAR</w:t>
      </w:r>
    </w:p>
    <w:p w:rsidR="00390BD0" w:rsidRPr="00B72BCC" w:rsidP="00B72BCC">
      <w:pPr>
        <w:spacing w:before="60" w:after="60" w:line="240" w:lineRule="auto"/>
        <w:jc w:val="center"/>
        <w:rPr>
          <w:caps/>
          <w:lang w:val="id-ID" w:eastAsia="en-US" w:bidi="ar-SA"/>
        </w:rPr>
      </w:pPr>
      <w:r w:rsidRPr="00B72BCC">
        <w:rPr>
          <w:rFonts w:eastAsiaTheme="minorHAnsi"/>
          <w:b/>
          <w:bCs/>
          <w:lang w:val="id-ID" w:eastAsia="en-US" w:bidi="ar-SA"/>
        </w:rPr>
        <w:t xml:space="preserve">CARA MENGHITUNG BREAK EVEN POINT (BEP) </w:t>
      </w:r>
    </w:p>
    <w:p w:rsidR="009E2549" w:rsidRPr="00B72BCC" w:rsidP="00B72BCC">
      <w:pPr>
        <w:spacing w:before="60" w:after="60" w:line="240" w:lineRule="auto"/>
        <w:jc w:val="center"/>
        <w:rPr>
          <w:rFonts w:eastAsiaTheme="minorHAnsi"/>
          <w:b/>
          <w:bCs/>
          <w:lang w:val="id-ID" w:eastAsia="en-US" w:bidi="ar-SA"/>
        </w:rPr>
      </w:pPr>
    </w:p>
    <w:p w:rsidR="009E2549" w:rsidRPr="00B72BCC" w:rsidP="00B72BCC">
      <w:pPr>
        <w:shd w:val="clear" w:color="auto" w:fill="FABF8F" w:themeFill="accent6" w:themeFillTint="99"/>
        <w:spacing w:before="60" w:after="60" w:line="240" w:lineRule="auto"/>
        <w:jc w:val="center"/>
        <w:rPr>
          <w:b/>
          <w:bCs/>
          <w:lang w:val="en-US" w:eastAsia="en-US" w:bidi="ar-SA"/>
        </w:rPr>
      </w:pPr>
      <w:r w:rsidRPr="00B72BCC">
        <w:rPr>
          <w:b/>
          <w:bCs/>
          <w:lang w:val="en-US" w:eastAsia="en-US" w:bidi="ar-SA"/>
        </w:rPr>
        <w:t>INFORMASI UMUM</w:t>
      </w:r>
    </w:p>
    <w:p w:rsidR="00196144" w:rsidRPr="00B72BCC" w:rsidP="00B72BCC">
      <w:pPr>
        <w:tabs>
          <w:tab w:val="left" w:pos="426"/>
        </w:tabs>
        <w:spacing w:before="60" w:after="60" w:line="240" w:lineRule="auto"/>
        <w:jc w:val="center"/>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en-US" w:eastAsia="en-US" w:bidi="ar-SA"/>
        </w:rPr>
      </w:pPr>
      <w:r w:rsidRPr="00B72BCC">
        <w:rPr>
          <w:b/>
          <w:bCs/>
          <w:lang w:val="en-US" w:eastAsia="en-US" w:bidi="ar-SA"/>
        </w:rPr>
        <w:t>A</w:t>
      </w:r>
      <w:r w:rsidRPr="00B72BCC">
        <w:rPr>
          <w:b/>
          <w:bCs/>
          <w:lang w:val="en-US" w:eastAsia="en-US" w:bidi="ar-SA"/>
        </w:rPr>
        <w:t>.</w:t>
      </w:r>
      <w:r w:rsidRPr="00B72BCC">
        <w:rPr>
          <w:b/>
          <w:bCs/>
          <w:lang w:val="id-ID" w:eastAsia="en-US" w:bidi="ar-SA"/>
        </w:rPr>
        <w:tab/>
        <w:t>IDENTITAS MODUL</w:t>
      </w:r>
    </w:p>
    <w:p w:rsidR="009E73CE" w:rsidRPr="00B72BCC" w:rsidP="00B72BCC">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B72BCC">
        <w:rPr>
          <w:rFonts w:eastAsiaTheme="minorHAnsi"/>
          <w:b/>
          <w:bCs/>
          <w:lang w:val="id-ID" w:eastAsia="en-US" w:bidi="ar-SA"/>
        </w:rPr>
        <w:t>Nama Penyusun</w:t>
      </w:r>
      <w:r w:rsidRPr="00B72BCC">
        <w:rPr>
          <w:rFonts w:eastAsiaTheme="minorHAnsi"/>
          <w:b/>
          <w:bCs/>
          <w:lang w:val="id-ID" w:eastAsia="en-US" w:bidi="ar-SA"/>
        </w:rPr>
        <w:tab/>
        <w:t>:</w:t>
      </w:r>
      <w:r w:rsidRPr="00B72BCC">
        <w:rPr>
          <w:rFonts w:eastAsiaTheme="minorHAnsi"/>
          <w:b/>
          <w:bCs/>
          <w:lang w:val="id-ID" w:eastAsia="en-US" w:bidi="ar-SA"/>
        </w:rPr>
        <w:tab/>
      </w:r>
      <w:r w:rsidRPr="00B72BCC">
        <w:rPr>
          <w:rFonts w:eastAsiaTheme="minorHAnsi"/>
          <w:lang w:val="id-ID" w:eastAsia="en-US" w:bidi="ar-SA"/>
        </w:rPr>
        <w:t>.....................................................................................</w:t>
      </w:r>
      <w:r w:rsidRPr="00B72BCC">
        <w:rPr>
          <w:rFonts w:eastAsiaTheme="minorHAnsi"/>
          <w:b/>
          <w:bCs/>
          <w:lang w:val="id-ID" w:eastAsia="en-US" w:bidi="ar-SA"/>
        </w:rPr>
        <w:tab/>
      </w:r>
    </w:p>
    <w:p w:rsidR="009E73CE" w:rsidRPr="00B72BCC" w:rsidP="00B72BCC">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B72BCC">
        <w:rPr>
          <w:rFonts w:eastAsiaTheme="minorHAnsi"/>
          <w:b/>
          <w:bCs/>
          <w:lang w:val="id-ID" w:eastAsia="en-US" w:bidi="ar-SA"/>
        </w:rPr>
        <w:t>Satuan Pendidikan</w:t>
      </w:r>
      <w:r w:rsidRPr="00B72BCC">
        <w:rPr>
          <w:rFonts w:eastAsiaTheme="minorHAnsi"/>
          <w:b/>
          <w:bCs/>
          <w:lang w:val="id-ID" w:eastAsia="en-US" w:bidi="ar-SA"/>
        </w:rPr>
        <w:tab/>
        <w:t>:</w:t>
      </w:r>
      <w:r w:rsidRPr="00B72BCC">
        <w:rPr>
          <w:rFonts w:eastAsiaTheme="minorHAnsi"/>
          <w:b/>
          <w:bCs/>
          <w:lang w:val="id-ID" w:eastAsia="en-US" w:bidi="ar-SA"/>
        </w:rPr>
        <w:tab/>
        <w:t>SMA</w:t>
      </w:r>
    </w:p>
    <w:p w:rsidR="00D356FF" w:rsidRPr="00B72BCC" w:rsidP="00B72BC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72BCC">
        <w:rPr>
          <w:rFonts w:eastAsiaTheme="minorHAnsi"/>
          <w:b/>
          <w:bCs/>
          <w:lang w:val="id-ID" w:eastAsia="en-US" w:bidi="ar-SA"/>
        </w:rPr>
        <w:t>Kelas</w:t>
      </w:r>
      <w:r w:rsidRPr="00B72BCC">
        <w:rPr>
          <w:rFonts w:eastAsiaTheme="minorHAnsi"/>
          <w:b/>
          <w:bCs/>
          <w:lang w:val="en-US" w:eastAsia="en-US" w:bidi="ar-SA"/>
        </w:rPr>
        <w:t xml:space="preserve"> / Fase</w:t>
      </w:r>
      <w:r w:rsidRPr="00B72BCC">
        <w:rPr>
          <w:rFonts w:eastAsiaTheme="minorHAnsi"/>
          <w:b/>
          <w:bCs/>
          <w:lang w:val="id-ID" w:eastAsia="en-US" w:bidi="ar-SA"/>
        </w:rPr>
        <w:tab/>
        <w:t>:</w:t>
      </w:r>
      <w:r w:rsidRPr="00B72BCC">
        <w:rPr>
          <w:rFonts w:eastAsiaTheme="minorHAnsi"/>
          <w:b/>
          <w:bCs/>
          <w:lang w:val="id-ID" w:eastAsia="en-US" w:bidi="ar-SA"/>
        </w:rPr>
        <w:tab/>
        <w:t>X</w:t>
      </w:r>
      <w:r w:rsidRPr="00B72BCC">
        <w:rPr>
          <w:rFonts w:eastAsiaTheme="minorHAnsi"/>
          <w:b/>
          <w:bCs/>
          <w:lang w:val="en-US" w:eastAsia="en-US" w:bidi="ar-SA"/>
        </w:rPr>
        <w:t>I</w:t>
      </w:r>
      <w:r w:rsidRPr="00B72BCC">
        <w:rPr>
          <w:rFonts w:eastAsiaTheme="minorHAnsi"/>
          <w:b/>
          <w:bCs/>
          <w:lang w:val="id-ID" w:eastAsia="en-US" w:bidi="ar-SA"/>
        </w:rPr>
        <w:t xml:space="preserve"> (Se</w:t>
      </w:r>
      <w:r w:rsidRPr="00B72BCC">
        <w:rPr>
          <w:rFonts w:eastAsiaTheme="minorHAnsi"/>
          <w:b/>
          <w:bCs/>
          <w:lang w:val="en-US" w:eastAsia="en-US" w:bidi="ar-SA"/>
        </w:rPr>
        <w:t>belas</w:t>
      </w:r>
      <w:r w:rsidRPr="00B72BCC">
        <w:rPr>
          <w:rFonts w:eastAsiaTheme="minorHAnsi"/>
          <w:b/>
          <w:bCs/>
          <w:lang w:val="id-ID" w:eastAsia="en-US" w:bidi="ar-SA"/>
        </w:rPr>
        <w:t>)</w:t>
      </w:r>
      <w:r w:rsidRPr="00B72BCC">
        <w:rPr>
          <w:rFonts w:eastAsiaTheme="minorHAnsi"/>
          <w:b/>
          <w:bCs/>
          <w:lang w:val="en-US" w:eastAsia="en-US" w:bidi="ar-SA"/>
        </w:rPr>
        <w:t xml:space="preserve"> / F</w:t>
      </w:r>
    </w:p>
    <w:p w:rsidR="00076170" w:rsidRPr="00B72BCC" w:rsidP="00B72BC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72BCC">
        <w:rPr>
          <w:rFonts w:eastAsiaTheme="minorHAnsi"/>
          <w:b/>
          <w:bCs/>
          <w:lang w:val="id-ID" w:eastAsia="en-US" w:bidi="ar-SA"/>
        </w:rPr>
        <w:t>Mata Pelajaran</w:t>
      </w:r>
      <w:r w:rsidRPr="00B72BCC">
        <w:rPr>
          <w:rFonts w:eastAsiaTheme="minorHAnsi"/>
          <w:b/>
          <w:bCs/>
          <w:lang w:val="id-ID" w:eastAsia="en-US" w:bidi="ar-SA"/>
        </w:rPr>
        <w:tab/>
        <w:t xml:space="preserve">: </w:t>
      </w:r>
      <w:r w:rsidRPr="00B72BCC">
        <w:rPr>
          <w:rFonts w:eastAsiaTheme="minorHAnsi"/>
          <w:b/>
          <w:bCs/>
          <w:lang w:val="id-ID" w:eastAsia="en-US" w:bidi="ar-SA"/>
        </w:rPr>
        <w:tab/>
      </w:r>
      <w:r w:rsidRPr="00B72BCC">
        <w:rPr>
          <w:rFonts w:eastAsiaTheme="minorHAnsi"/>
          <w:b/>
          <w:bCs/>
          <w:lang w:val="en-US" w:eastAsia="en-US" w:bidi="ar-SA"/>
        </w:rPr>
        <w:t>Prakarya (Pengolahan)</w:t>
      </w:r>
    </w:p>
    <w:p w:rsidR="009E73CE" w:rsidRPr="00B72BCC" w:rsidP="00B72BC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72BCC">
        <w:rPr>
          <w:rFonts w:eastAsiaTheme="minorHAnsi"/>
          <w:b/>
          <w:bCs/>
          <w:lang w:val="id-ID" w:eastAsia="en-US" w:bidi="ar-SA"/>
        </w:rPr>
        <w:t>Alokasi Waktu</w:t>
      </w:r>
      <w:r w:rsidRPr="00B72BCC">
        <w:rPr>
          <w:rFonts w:eastAsiaTheme="minorHAnsi"/>
          <w:b/>
          <w:bCs/>
          <w:lang w:val="id-ID" w:eastAsia="en-US" w:bidi="ar-SA"/>
        </w:rPr>
        <w:tab/>
        <w:t>:</w:t>
      </w:r>
      <w:r w:rsidRPr="00B72BCC">
        <w:rPr>
          <w:rFonts w:eastAsiaTheme="minorHAnsi"/>
          <w:b/>
          <w:bCs/>
          <w:lang w:val="id-ID" w:eastAsia="en-US" w:bidi="ar-SA"/>
        </w:rPr>
        <w:tab/>
      </w:r>
      <w:r w:rsidRPr="00B72BCC" w:rsidR="00E9502C">
        <w:rPr>
          <w:rFonts w:eastAsiaTheme="minorHAnsi"/>
          <w:b/>
          <w:bCs/>
          <w:lang w:val="en-US" w:eastAsia="en-US" w:bidi="ar-SA"/>
        </w:rPr>
        <w:t>2 JP</w:t>
      </w:r>
    </w:p>
    <w:p w:rsidR="009E73CE" w:rsidRPr="00B72BCC" w:rsidP="00B72BC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72BCC">
        <w:rPr>
          <w:rFonts w:eastAsiaTheme="minorHAnsi"/>
          <w:b/>
          <w:bCs/>
          <w:lang w:val="id-ID" w:eastAsia="en-US" w:bidi="ar-SA"/>
        </w:rPr>
        <w:t>Tahun Penyusunan</w:t>
      </w:r>
      <w:r w:rsidRPr="00B72BCC">
        <w:rPr>
          <w:rFonts w:eastAsiaTheme="minorHAnsi"/>
          <w:b/>
          <w:bCs/>
          <w:lang w:val="id-ID" w:eastAsia="en-US" w:bidi="ar-SA"/>
        </w:rPr>
        <w:tab/>
        <w:t xml:space="preserve">: </w:t>
      </w:r>
      <w:r w:rsidRPr="00B72BCC">
        <w:rPr>
          <w:rFonts w:eastAsiaTheme="minorHAnsi"/>
          <w:b/>
          <w:bCs/>
          <w:lang w:val="id-ID" w:eastAsia="en-US" w:bidi="ar-SA"/>
        </w:rPr>
        <w:tab/>
      </w:r>
      <w:r w:rsidRPr="00B72BCC" w:rsidR="000866B7">
        <w:rPr>
          <w:rFonts w:eastAsiaTheme="minorHAnsi"/>
          <w:b/>
          <w:bCs/>
          <w:lang w:val="en-US" w:eastAsia="en-US" w:bidi="ar-SA"/>
        </w:rPr>
        <w:t xml:space="preserve">20 </w:t>
      </w:r>
      <w:r w:rsidRPr="00B72BCC" w:rsidR="000866B7">
        <w:rPr>
          <w:rFonts w:eastAsiaTheme="minorHAnsi"/>
          <w:bCs/>
          <w:lang w:val="en-US" w:eastAsia="en-US" w:bidi="ar-SA"/>
        </w:rPr>
        <w:t>...</w:t>
      </w:r>
      <w:r w:rsidRPr="00B72BCC" w:rsidR="000866B7">
        <w:rPr>
          <w:rFonts w:eastAsiaTheme="minorHAnsi"/>
          <w:b/>
          <w:bCs/>
          <w:lang w:val="en-US" w:eastAsia="en-US" w:bidi="ar-SA"/>
        </w:rPr>
        <w:t xml:space="preserve"> / 20 </w:t>
      </w:r>
      <w:r w:rsidRPr="00B72BCC" w:rsidR="000866B7">
        <w:rPr>
          <w:rFonts w:eastAsiaTheme="minorHAnsi"/>
          <w:bCs/>
          <w:lang w:val="en-US" w:eastAsia="en-US" w:bidi="ar-SA"/>
        </w:rPr>
        <w:t>...</w:t>
      </w:r>
    </w:p>
    <w:p w:rsidR="00D51A72" w:rsidRPr="00B72BCC" w:rsidP="00B72BC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B72BCC" w:rsidP="00B72BCC">
      <w:pPr>
        <w:autoSpaceDE w:val="0"/>
        <w:autoSpaceDN w:val="0"/>
        <w:adjustRightInd w:val="0"/>
        <w:spacing w:before="60" w:after="60" w:line="240" w:lineRule="auto"/>
        <w:ind w:left="426"/>
        <w:jc w:val="both"/>
        <w:rPr>
          <w:rFonts w:eastAsiaTheme="minorHAnsi"/>
          <w:b/>
          <w:bCs/>
          <w:caps/>
          <w:lang w:val="en-US" w:eastAsia="en-US" w:bidi="ar-SA"/>
        </w:rPr>
      </w:pPr>
      <w:r w:rsidRPr="00B72BCC">
        <w:rPr>
          <w:rFonts w:eastAsiaTheme="minorHAnsi"/>
          <w:b/>
          <w:bCs/>
          <w:caps/>
          <w:lang w:val="en-US" w:eastAsia="en-US" w:bidi="ar-SA"/>
        </w:rPr>
        <w:t>Capaian Pembelajaran</w:t>
      </w:r>
      <w:r w:rsidRPr="00B72BCC" w:rsidR="00814ECD">
        <w:rPr>
          <w:rFonts w:eastAsiaTheme="minorHAnsi"/>
          <w:b/>
          <w:bCs/>
          <w:caps/>
          <w:lang w:val="en-US" w:eastAsia="en-US" w:bidi="ar-SA"/>
        </w:rPr>
        <w:t xml:space="preserve"> FASE F</w:t>
      </w:r>
    </w:p>
    <w:p w:rsidR="006218AB" w:rsidRPr="00B72BCC" w:rsidP="00B72BCC">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63" style="width:3.6pt;height:0;margin-top:135.35pt;margin-left:314.25pt;mso-position-horizontal-relative:page;position:absolute;z-index:-251638784" coordorigin="6285,2707" coordsize="72,0">
            <v:shape id="_x0000_s1064" style="width:72;height:0;left:6285;position:absolute;top:2707" coordorigin="6285,2707" coordsize="72,0" path="m6285,2707l6357,2707e" filled="f" strokeweight="0.7pt">
              <v:path arrowok="t"/>
            </v:shape>
          </v:group>
        </w:pict>
      </w:r>
      <w:r w:rsidRPr="00B72BCC">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B72BCC">
        <w:rPr>
          <w:rFonts w:eastAsia="Bookman Old Style"/>
          <w:lang w:val="en-US" w:eastAsia="en-US" w:bidi="ar-SA"/>
        </w:rPr>
        <w:t xml:space="preserve"> </w:t>
      </w:r>
      <w:r w:rsidRPr="00B72BCC">
        <w:rPr>
          <w:rFonts w:eastAsia="Bookman Old Style"/>
          <w:lang w:val="id-ID" w:eastAsia="en-US" w:bidi="ar-SA"/>
        </w:rPr>
        <w:t>/</w:t>
      </w:r>
      <w:r w:rsidRPr="00B72BCC">
        <w:rPr>
          <w:rFonts w:eastAsia="Bookman Old Style"/>
          <w:lang w:val="en-US" w:eastAsia="en-US" w:bidi="ar-SA"/>
        </w:rPr>
        <w:t xml:space="preserve"> </w:t>
      </w:r>
      <w:r w:rsidRPr="00B72BCC">
        <w:rPr>
          <w:rFonts w:eastAsia="Bookman Old Style"/>
          <w:lang w:val="id-ID" w:eastAsia="en-US" w:bidi="ar-SA"/>
        </w:rPr>
        <w:t>dampak lingkungan/teknologi produksinya.</w:t>
      </w:r>
    </w:p>
    <w:p w:rsidR="006218AB" w:rsidRPr="00B72BCC" w:rsidP="00B72BCC">
      <w:pPr>
        <w:spacing w:before="60" w:after="60" w:line="240" w:lineRule="auto"/>
        <w:ind w:left="426" w:right="70"/>
        <w:jc w:val="both"/>
        <w:rPr>
          <w:rFonts w:eastAsia="Bookman Old Style"/>
          <w:lang w:val="id-ID" w:eastAsia="en-US" w:bidi="ar-SA"/>
        </w:rPr>
      </w:pPr>
      <w:r w:rsidRPr="00B72BCC">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B72BCC" w:rsidP="00B72BCC">
            <w:pPr>
              <w:spacing w:before="60" w:after="60" w:line="240" w:lineRule="auto"/>
              <w:ind w:left="57" w:right="57"/>
              <w:jc w:val="center"/>
              <w:rPr>
                <w:rFonts w:eastAsia="Bookman Old Style"/>
                <w:b/>
                <w:lang w:val="id-ID" w:eastAsia="en-US" w:bidi="ar-SA"/>
              </w:rPr>
            </w:pPr>
            <w:r w:rsidRPr="00B72BCC">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B72BCC" w:rsidP="00B72BCC">
            <w:pPr>
              <w:spacing w:before="60" w:after="60" w:line="240" w:lineRule="auto"/>
              <w:ind w:left="57" w:right="57"/>
              <w:jc w:val="center"/>
              <w:rPr>
                <w:rFonts w:eastAsia="Bookman Old Style"/>
                <w:b/>
                <w:lang w:val="id-ID" w:eastAsia="en-US" w:bidi="ar-SA"/>
              </w:rPr>
            </w:pPr>
            <w:r w:rsidRPr="00B72BCC">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Pr>
                <w:rFonts w:eastAsia="Bookman Old Style"/>
                <w:lang w:val="id-ID" w:eastAsia="en-US" w:bidi="ar-SA"/>
              </w:rPr>
            </w:pPr>
            <w:r w:rsidRPr="00B72BCC">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ight="141"/>
              <w:jc w:val="both"/>
              <w:rPr>
                <w:rFonts w:eastAsia="Bookman Old Style"/>
                <w:lang w:val="id-ID" w:eastAsia="en-US" w:bidi="ar-SA"/>
              </w:rPr>
            </w:pPr>
            <w:r w:rsidRPr="00B72BCC">
              <w:rPr>
                <w:rFonts w:eastAsia="Bookman Old Style"/>
                <w:lang w:val="id-ID" w:eastAsia="en-US" w:bidi="ar-SA"/>
              </w:rPr>
              <w:t xml:space="preserve">Peserta didik mampu mengeksplorasi desain produk kerajinan nusantara dan mancanegara berdasarkan nilai ergonomis, ekonomis, teknik, prosedur, </w:t>
            </w:r>
            <w:r w:rsidRPr="00B72BCC">
              <w:rPr>
                <w:rFonts w:eastAsia="Bookman Old Style"/>
                <w:i/>
                <w:lang w:val="id-ID" w:eastAsia="en-US" w:bidi="ar-SA"/>
              </w:rPr>
              <w:t xml:space="preserve">display </w:t>
            </w:r>
            <w:r w:rsidRPr="00B72BCC">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Pr>
                <w:rFonts w:eastAsia="Bookman Old Style"/>
                <w:lang w:val="id-ID" w:eastAsia="en-US" w:bidi="ar-SA"/>
              </w:rPr>
            </w:pPr>
            <w:r w:rsidRPr="00B72BCC">
              <w:rPr>
                <w:rFonts w:eastAsia="Bookman Old Style"/>
                <w:lang w:val="id-ID" w:eastAsia="en-US" w:bidi="ar-SA"/>
              </w:rPr>
              <w:t>Desain</w:t>
            </w:r>
            <w:r w:rsidRPr="00B72BCC" w:rsidR="005E6195">
              <w:rPr>
                <w:rFonts w:eastAsia="Bookman Old Style"/>
                <w:lang w:val="en-US" w:eastAsia="en-US" w:bidi="ar-SA"/>
              </w:rPr>
              <w:t xml:space="preserve"> </w:t>
            </w:r>
            <w:r w:rsidRPr="00B72BCC">
              <w:rPr>
                <w:rFonts w:eastAsia="Bookman Old Style"/>
                <w:lang w:val="id-ID" w:eastAsia="en-US" w:bidi="ar-SA"/>
              </w:rPr>
              <w:t>/</w:t>
            </w:r>
            <w:r w:rsidRPr="00B72BCC" w:rsidR="005E6195">
              <w:rPr>
                <w:rFonts w:eastAsia="Bookman Old Style"/>
                <w:lang w:val="en-US" w:eastAsia="en-US" w:bidi="ar-SA"/>
              </w:rPr>
              <w:t xml:space="preserve"> </w:t>
            </w:r>
            <w:r w:rsidRPr="00B72BCC">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ight="141"/>
              <w:jc w:val="both"/>
              <w:rPr>
                <w:rFonts w:eastAsia="Bookman Old Style"/>
                <w:lang w:val="id-ID" w:eastAsia="en-US" w:bidi="ar-SA"/>
              </w:rPr>
            </w:pPr>
            <w:r w:rsidRPr="00B72BCC">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Pr>
                <w:rFonts w:eastAsia="Bookman Old Style"/>
                <w:lang w:val="id-ID" w:eastAsia="en-US" w:bidi="ar-SA"/>
              </w:rPr>
            </w:pPr>
            <w:r w:rsidRPr="00B72BCC">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ight="141"/>
              <w:jc w:val="both"/>
              <w:rPr>
                <w:rFonts w:eastAsia="Bookman Old Style"/>
                <w:lang w:val="id-ID" w:eastAsia="en-US" w:bidi="ar-SA"/>
              </w:rPr>
            </w:pPr>
            <w:r w:rsidRPr="00B72BCC">
              <w:rPr>
                <w:rFonts w:eastAsia="Bookman Old Style"/>
                <w:lang w:val="id-ID" w:eastAsia="en-US" w:bidi="ar-SA"/>
              </w:rPr>
              <w:t xml:space="preserve">Peserta  didik  mampu  mengembangkan produk kerajinan nusantara dan mancanegara berdasarkan proposal atau desain dan ditampilkan dalam bentuk </w:t>
            </w:r>
            <w:r w:rsidRPr="00B72BCC">
              <w:rPr>
                <w:rFonts w:eastAsia="Bookman Old Style"/>
                <w:i/>
                <w:lang w:val="id-ID" w:eastAsia="en-US" w:bidi="ar-SA"/>
              </w:rPr>
              <w:t xml:space="preserve">display </w:t>
            </w:r>
            <w:r w:rsidRPr="00B72BCC">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Pr>
                <w:rFonts w:eastAsia="Bookman Old Style"/>
                <w:lang w:val="id-ID" w:eastAsia="en-US" w:bidi="ar-SA"/>
              </w:rPr>
            </w:pPr>
            <w:r w:rsidRPr="00B72BCC">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B72BCC" w:rsidP="00B72BCC">
            <w:pPr>
              <w:spacing w:before="60" w:after="60" w:line="240" w:lineRule="auto"/>
              <w:ind w:left="93" w:right="141"/>
              <w:jc w:val="both"/>
              <w:rPr>
                <w:rFonts w:eastAsia="Bookman Old Style"/>
                <w:lang w:val="id-ID" w:eastAsia="en-US" w:bidi="ar-SA"/>
              </w:rPr>
            </w:pPr>
            <w:r w:rsidRPr="00B72BCC">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B</w:t>
      </w:r>
      <w:r w:rsidRPr="00B72BCC">
        <w:rPr>
          <w:b/>
          <w:bCs/>
          <w:lang w:val="en-US" w:eastAsia="en-US" w:bidi="ar-SA"/>
        </w:rPr>
        <w:t>.</w:t>
      </w:r>
      <w:r w:rsidRPr="00B72BCC">
        <w:rPr>
          <w:b/>
          <w:bCs/>
          <w:lang w:val="en-US" w:eastAsia="en-US" w:bidi="ar-SA"/>
        </w:rPr>
        <w:tab/>
      </w:r>
      <w:r w:rsidRPr="00B72BCC">
        <w:rPr>
          <w:b/>
          <w:bCs/>
          <w:lang w:val="id-ID" w:eastAsia="en-US" w:bidi="ar-SA"/>
        </w:rPr>
        <w:t>KOMPETENSI AWAL</w:t>
      </w:r>
    </w:p>
    <w:p w:rsidR="00155D5D"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Modul ini sebagai pendamping buku teks pelajaran (BTP) atau buku sekolah elektronik (BSE) sebagai </w:t>
      </w:r>
      <w:r w:rsidRPr="00B72BCC">
        <w:rPr>
          <w:lang w:val="en-US" w:eastAsia="en-US" w:bidi="ar-SA"/>
        </w:rPr>
        <w:t>media</w:t>
      </w:r>
      <w:r w:rsidRPr="00B72BCC">
        <w:rPr>
          <w:rFonts w:eastAsiaTheme="minorHAnsi"/>
          <w:color w:val="000000"/>
          <w:lang w:val="en-US" w:eastAsia="en-US" w:bidi="ar-SA"/>
        </w:rPr>
        <w:t xml:space="preserve"> pendukung bagi kalian dalam memahami materi tentang perhitungan </w:t>
      </w:r>
      <w:r w:rsidRPr="00B72BCC">
        <w:rPr>
          <w:rFonts w:eastAsiaTheme="minorHAnsi"/>
          <w:i/>
          <w:iCs/>
          <w:color w:val="000000"/>
          <w:lang w:val="en-US" w:eastAsia="en-US" w:bidi="ar-SA"/>
        </w:rPr>
        <w:t xml:space="preserve">Break Even Point </w:t>
      </w:r>
      <w:r w:rsidRPr="00B72BCC">
        <w:rPr>
          <w:rFonts w:eastAsiaTheme="minorHAnsi"/>
          <w:color w:val="000000"/>
          <w:lang w:val="en-US" w:eastAsia="en-US" w:bidi="ar-SA"/>
        </w:rPr>
        <w:t xml:space="preserve">(BEP) usaha makan internasional. </w:t>
      </w:r>
    </w:p>
    <w:p w:rsidR="00155D5D"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Sering pula disebut sebagai BEP adalah titik impas di mana laba yang dihasilkan memiliki nilai yang sama </w:t>
      </w:r>
      <w:r w:rsidRPr="00B72BCC">
        <w:rPr>
          <w:lang w:val="en-US" w:eastAsia="en-US" w:bidi="ar-SA"/>
        </w:rPr>
        <w:t>dengan</w:t>
      </w:r>
      <w:r w:rsidRPr="00B72BCC">
        <w:rPr>
          <w:rFonts w:eastAsiaTheme="minorHAnsi"/>
          <w:color w:val="000000"/>
          <w:lang w:val="en-US" w:eastAsia="en-US" w:bidi="ar-SA"/>
        </w:rPr>
        <w:t xml:space="preserve"> nilai yang dibutuhkan untuk proses produksi. </w:t>
      </w:r>
    </w:p>
    <w:p w:rsidR="00155D5D"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Dapat dikatakan, titik impas adalah kondisi dimana jumlah keseluruhan pendapatan sama dengan jumlah keseluruhan pengeluaran dalam setiap produksi barang atau jasa. Pada posisi ini, laba akan bernilai nol </w:t>
      </w:r>
      <w:r w:rsidRPr="00B72BCC">
        <w:rPr>
          <w:lang w:val="en-US" w:eastAsia="en-US" w:bidi="ar-SA"/>
        </w:rPr>
        <w:t>mutlak</w:t>
      </w:r>
      <w:r w:rsidRPr="00B72BCC">
        <w:rPr>
          <w:rFonts w:eastAsiaTheme="minorHAnsi"/>
          <w:color w:val="000000"/>
          <w:lang w:val="en-US" w:eastAsia="en-US" w:bidi="ar-SA"/>
        </w:rPr>
        <w:t xml:space="preserve">, atau orang awam menyebutnya dengan istilah </w:t>
      </w:r>
      <w:r w:rsidRPr="00B72BCC">
        <w:rPr>
          <w:rFonts w:eastAsiaTheme="minorHAnsi"/>
          <w:i/>
          <w:iCs/>
          <w:color w:val="000000"/>
          <w:lang w:val="en-US" w:eastAsia="en-US" w:bidi="ar-SA"/>
        </w:rPr>
        <w:t xml:space="preserve">balik modal. </w:t>
      </w:r>
    </w:p>
    <w:p w:rsidR="00155D5D"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b/>
          <w:bCs/>
          <w:color w:val="000000"/>
          <w:lang w:val="en-US" w:eastAsia="en-US" w:bidi="ar-SA"/>
        </w:rPr>
        <w:t xml:space="preserve">Break Even Point </w:t>
      </w:r>
      <w:r w:rsidRPr="00B72BCC">
        <w:rPr>
          <w:rFonts w:eastAsiaTheme="minorHAnsi"/>
          <w:color w:val="000000"/>
          <w:lang w:val="en-US" w:eastAsia="en-US" w:bidi="ar-SA"/>
        </w:rPr>
        <w:t xml:space="preserve">ini digunakan untuk menganalisis proyeksi sejauh mana banyaknya jumlah unit yang diproduksi atau sebanyak apa uang yang harus diterima untuk mendapatkan titik impas atau kembali modal. </w:t>
      </w:r>
    </w:p>
    <w:p w:rsidR="00155D5D"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Dalam </w:t>
      </w:r>
      <w:r w:rsidRPr="00B72BCC">
        <w:rPr>
          <w:lang w:val="en-US" w:eastAsia="en-US" w:bidi="ar-SA"/>
        </w:rPr>
        <w:t>mempelajari</w:t>
      </w:r>
      <w:r w:rsidRPr="00B72BCC">
        <w:rPr>
          <w:rFonts w:eastAsiaTheme="minorHAnsi"/>
          <w:color w:val="000000"/>
          <w:lang w:val="en-US" w:eastAsia="en-US" w:bidi="ar-SA"/>
        </w:rPr>
        <w:t xml:space="preserve"> modul ini kalian harus membaca modul ini dengan cermat. melalui kegiatan membaca dan mempelajari materi, kemudian dilanjutkan dengan mengerjakan latihan soal sebagai alat evaluasi disertai refleksi. </w:t>
      </w:r>
    </w:p>
    <w:p w:rsidR="005F59A5" w:rsidRPr="00B72BCC" w:rsidP="00B72BCC">
      <w:pPr>
        <w:spacing w:before="60" w:after="60" w:line="240" w:lineRule="auto"/>
        <w:ind w:left="426"/>
        <w:jc w:val="both"/>
        <w:rPr>
          <w:lang w:val="en-US" w:eastAsia="en-US" w:bidi="ar-SA"/>
        </w:rPr>
      </w:pPr>
      <w:r w:rsidRPr="00B72BCC">
        <w:rPr>
          <w:rFonts w:eastAsiaTheme="minorHAnsi"/>
          <w:color w:val="000000"/>
          <w:lang w:val="en-US" w:eastAsia="en-US" w:bidi="ar-SA"/>
        </w:rPr>
        <w:t xml:space="preserve">Semoga </w:t>
      </w:r>
      <w:r w:rsidRPr="00B72BCC">
        <w:rPr>
          <w:lang w:val="en-US" w:eastAsia="en-US" w:bidi="ar-SA"/>
        </w:rPr>
        <w:t>modul</w:t>
      </w:r>
      <w:r w:rsidRPr="00B72BCC">
        <w:rPr>
          <w:rFonts w:eastAsiaTheme="minorHAnsi"/>
          <w:color w:val="000000"/>
          <w:lang w:val="en-US" w:eastAsia="en-US" w:bidi="ar-SA"/>
        </w:rPr>
        <w:t xml:space="preserve"> ini bermanfaat, kalian dapat mengerti dan memahami isi modul serta menerapkannya. </w:t>
      </w:r>
    </w:p>
    <w:p w:rsidR="003B68D9"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C</w:t>
      </w:r>
      <w:r w:rsidRPr="00B72BCC">
        <w:rPr>
          <w:b/>
          <w:bCs/>
          <w:lang w:val="en-US" w:eastAsia="en-US" w:bidi="ar-SA"/>
        </w:rPr>
        <w:t>.</w:t>
      </w:r>
      <w:r w:rsidRPr="00B72BCC">
        <w:rPr>
          <w:b/>
          <w:bCs/>
          <w:lang w:val="en-US" w:eastAsia="en-US" w:bidi="ar-SA"/>
        </w:rPr>
        <w:tab/>
      </w:r>
      <w:r w:rsidRPr="00B72BCC">
        <w:rPr>
          <w:b/>
          <w:bCs/>
          <w:lang w:val="id-ID" w:eastAsia="en-US" w:bidi="ar-SA"/>
        </w:rPr>
        <w:t>PROFIL PELAJAR PANCASILA</w:t>
      </w:r>
    </w:p>
    <w:p w:rsidR="006218AB" w:rsidRPr="00B72BCC" w:rsidP="00B72BCC">
      <w:pPr>
        <w:numPr>
          <w:ilvl w:val="0"/>
          <w:numId w:val="78"/>
        </w:numPr>
        <w:tabs>
          <w:tab w:val="left" w:pos="709"/>
        </w:tabs>
        <w:spacing w:before="60" w:after="60" w:line="240" w:lineRule="auto"/>
        <w:ind w:left="709" w:hanging="284"/>
        <w:contextualSpacing w:val="0"/>
        <w:jc w:val="both"/>
        <w:rPr>
          <w:rFonts w:eastAsia="Bookman Old Style"/>
          <w:lang w:val="en-US" w:eastAsia="en-US" w:bidi="ar-SA"/>
        </w:rPr>
      </w:pPr>
      <w:r w:rsidRPr="00B72BCC">
        <w:rPr>
          <w:rFonts w:eastAsia="Bookman Old Style"/>
          <w:lang w:val="en-US" w:eastAsia="en-US" w:bidi="ar-SA"/>
        </w:rPr>
        <w:t>Bernalar Kritis</w:t>
      </w:r>
      <w:r w:rsidRPr="00B72BCC">
        <w:rPr>
          <w:rFonts w:eastAsia="Bookman Old Style"/>
          <w:lang w:val="en-US" w:eastAsia="en-US" w:bidi="ar-SA"/>
        </w:rPr>
        <w:tab/>
        <w:t>: Berani mengungkapkan ide dan menanggapi ketika diskusi kelas dan kerja kelompok</w:t>
      </w:r>
    </w:p>
    <w:p w:rsidR="006218AB" w:rsidRPr="00B72BCC" w:rsidP="00B72BCC">
      <w:pPr>
        <w:numPr>
          <w:ilvl w:val="0"/>
          <w:numId w:val="78"/>
        </w:numPr>
        <w:tabs>
          <w:tab w:val="left" w:pos="709"/>
        </w:tabs>
        <w:spacing w:before="60" w:after="60" w:line="240" w:lineRule="auto"/>
        <w:ind w:left="709" w:hanging="284"/>
        <w:contextualSpacing w:val="0"/>
        <w:jc w:val="both"/>
        <w:rPr>
          <w:rFonts w:eastAsia="Bookman Old Style"/>
          <w:lang w:val="en-US" w:eastAsia="en-US" w:bidi="ar-SA"/>
        </w:rPr>
      </w:pPr>
      <w:r w:rsidRPr="00B72BCC">
        <w:rPr>
          <w:rFonts w:eastAsia="Bookman Old Style"/>
          <w:lang w:val="en-US" w:eastAsia="en-US" w:bidi="ar-SA"/>
        </w:rPr>
        <w:t>Kreatif : Menemukan pola matematika dan mampu menyelesaikan soal dengan cara sendiri</w:t>
      </w:r>
    </w:p>
    <w:p w:rsidR="003B68D9"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D</w:t>
      </w:r>
      <w:r w:rsidRPr="00B72BCC">
        <w:rPr>
          <w:b/>
          <w:bCs/>
          <w:lang w:val="en-US" w:eastAsia="en-US" w:bidi="ar-SA"/>
        </w:rPr>
        <w:t>.</w:t>
      </w:r>
      <w:r w:rsidRPr="00B72BCC">
        <w:rPr>
          <w:b/>
          <w:bCs/>
          <w:lang w:val="en-US" w:eastAsia="en-US" w:bidi="ar-SA"/>
        </w:rPr>
        <w:tab/>
      </w:r>
      <w:r w:rsidRPr="00B72BCC">
        <w:rPr>
          <w:b/>
          <w:bCs/>
          <w:lang w:val="id-ID" w:eastAsia="en-US" w:bidi="ar-SA"/>
        </w:rPr>
        <w:t>SARANA DAN PRASARANA</w:t>
      </w:r>
    </w:p>
    <w:p w:rsidR="006218AB" w:rsidRPr="00B72BCC" w:rsidP="00B72BCC">
      <w:pPr>
        <w:numPr>
          <w:ilvl w:val="0"/>
          <w:numId w:val="78"/>
        </w:numPr>
        <w:tabs>
          <w:tab w:val="left" w:pos="709"/>
        </w:tabs>
        <w:spacing w:before="60" w:after="60" w:line="240" w:lineRule="auto"/>
        <w:ind w:left="709" w:hanging="284"/>
        <w:contextualSpacing w:val="0"/>
        <w:jc w:val="both"/>
        <w:rPr>
          <w:rFonts w:eastAsia="Bookman Old Style"/>
          <w:lang w:val="en-US" w:eastAsia="en-US" w:bidi="ar-SA"/>
        </w:rPr>
      </w:pPr>
      <w:r w:rsidRPr="00B72BCC">
        <w:rPr>
          <w:rFonts w:eastAsia="Bookman Old Style"/>
          <w:lang w:val="en-US" w:eastAsia="en-US" w:bidi="ar-SA"/>
        </w:rPr>
        <w:t>Media : Akses internet, video youtube, PPT</w:t>
      </w:r>
    </w:p>
    <w:p w:rsidR="006218AB" w:rsidRPr="00B72BCC" w:rsidP="00B72BCC">
      <w:pPr>
        <w:numPr>
          <w:ilvl w:val="0"/>
          <w:numId w:val="78"/>
        </w:numPr>
        <w:tabs>
          <w:tab w:val="left" w:pos="709"/>
        </w:tabs>
        <w:spacing w:before="60" w:after="60" w:line="240" w:lineRule="auto"/>
        <w:ind w:left="709" w:hanging="284"/>
        <w:contextualSpacing w:val="0"/>
        <w:jc w:val="both"/>
        <w:rPr>
          <w:rFonts w:eastAsia="Bookman Old Style"/>
          <w:lang w:val="en-US" w:eastAsia="en-US" w:bidi="ar-SA"/>
        </w:rPr>
      </w:pPr>
      <w:r w:rsidRPr="00B72BCC">
        <w:rPr>
          <w:rFonts w:eastAsia="Bookman Old Style"/>
          <w:lang w:val="en-US" w:eastAsia="en-US" w:bidi="ar-SA"/>
        </w:rPr>
        <w:t>Alat dan bahan : Poster / gambar materi ajar, video pembelajaran, LCD royektor, Laptop.</w:t>
      </w:r>
    </w:p>
    <w:p w:rsidR="006218AB" w:rsidRPr="00B72BCC" w:rsidP="00B72BCC">
      <w:pPr>
        <w:numPr>
          <w:ilvl w:val="0"/>
          <w:numId w:val="78"/>
        </w:numPr>
        <w:tabs>
          <w:tab w:val="left" w:pos="709"/>
        </w:tabs>
        <w:spacing w:before="60" w:after="60" w:line="240" w:lineRule="auto"/>
        <w:ind w:left="709" w:hanging="284"/>
        <w:contextualSpacing w:val="0"/>
        <w:jc w:val="both"/>
        <w:rPr>
          <w:rFonts w:eastAsia="Bookman Old Style"/>
          <w:lang w:val="en-US" w:eastAsia="en-US" w:bidi="ar-SA"/>
        </w:rPr>
      </w:pPr>
      <w:r w:rsidRPr="00B72BCC">
        <w:rPr>
          <w:rFonts w:eastAsia="Bookman Old Style"/>
          <w:lang w:val="en-US" w:eastAsia="en-US" w:bidi="ar-SA"/>
        </w:rPr>
        <w:t>Sumber bahan ajar Bacaan : Buku Teks, Lembar Kerja, dan referensi lain yang mendukung</w:t>
      </w:r>
    </w:p>
    <w:p w:rsidR="003B68D9"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E</w:t>
      </w:r>
      <w:r w:rsidRPr="00B72BCC">
        <w:rPr>
          <w:b/>
          <w:bCs/>
          <w:lang w:val="en-US" w:eastAsia="en-US" w:bidi="ar-SA"/>
        </w:rPr>
        <w:t>.</w:t>
      </w:r>
      <w:r w:rsidRPr="00B72BCC">
        <w:rPr>
          <w:b/>
          <w:bCs/>
          <w:lang w:val="en-US" w:eastAsia="en-US" w:bidi="ar-SA"/>
        </w:rPr>
        <w:tab/>
      </w:r>
      <w:r w:rsidRPr="00B72BCC">
        <w:rPr>
          <w:b/>
          <w:bCs/>
          <w:lang w:val="id-ID" w:eastAsia="en-US" w:bidi="ar-SA"/>
        </w:rPr>
        <w:t>TARGET PESERTA DIDIK</w:t>
      </w:r>
    </w:p>
    <w:p w:rsidR="003B68D9" w:rsidRPr="00B72BCC" w:rsidP="00B72BCC">
      <w:pPr>
        <w:spacing w:before="60" w:after="60" w:line="240" w:lineRule="auto"/>
        <w:ind w:left="426"/>
        <w:jc w:val="both"/>
        <w:rPr>
          <w:lang w:val="en-US" w:eastAsia="en-US" w:bidi="ar-SA"/>
        </w:rPr>
      </w:pPr>
      <w:r w:rsidRPr="00B72BCC">
        <w:rPr>
          <w:rFonts w:eastAsiaTheme="minorHAnsi"/>
          <w:color w:val="000000"/>
          <w:lang w:val="id-ID" w:eastAsia="en-US" w:bidi="ar-SA"/>
        </w:rPr>
        <w:t>Peserta didik reguler</w:t>
      </w:r>
      <w:r w:rsidRPr="00B72BCC" w:rsidR="00D313ED">
        <w:rPr>
          <w:rFonts w:eastAsiaTheme="minorHAnsi"/>
          <w:color w:val="000000"/>
          <w:lang w:val="en-US" w:eastAsia="en-US" w:bidi="ar-SA"/>
        </w:rPr>
        <w:t>/</w:t>
      </w:r>
      <w:r w:rsidRPr="00B72BCC">
        <w:rPr>
          <w:rFonts w:eastAsiaTheme="minorHAnsi"/>
          <w:color w:val="000000"/>
          <w:lang w:val="id-ID" w:eastAsia="en-US" w:bidi="ar-SA"/>
        </w:rPr>
        <w:t>umum</w:t>
      </w:r>
      <w:r w:rsidRPr="00B72BCC" w:rsidR="00580C93">
        <w:rPr>
          <w:rFonts w:eastAsiaTheme="minorHAnsi"/>
          <w:color w:val="000000"/>
          <w:lang w:val="en-US" w:eastAsia="en-US" w:bidi="ar-SA"/>
        </w:rPr>
        <w:t>;</w:t>
      </w:r>
      <w:r w:rsidRPr="00B72BCC">
        <w:rPr>
          <w:rFonts w:eastAsiaTheme="minorHAnsi"/>
          <w:color w:val="000000"/>
          <w:lang w:val="id-ID" w:eastAsia="en-US" w:bidi="ar-SA"/>
        </w:rPr>
        <w:t xml:space="preserve"> tidak ada kesulitan dalam memahami materi ajar.</w:t>
      </w:r>
    </w:p>
    <w:p w:rsidR="003B68D9" w:rsidRPr="00B72BCC" w:rsidP="00B72BCC">
      <w:pPr>
        <w:tabs>
          <w:tab w:val="left" w:pos="426"/>
        </w:tabs>
        <w:spacing w:before="60" w:after="60" w:line="240" w:lineRule="auto"/>
        <w:jc w:val="both"/>
        <w:rPr>
          <w:b/>
          <w:bCs/>
          <w:lang w:val="en-US" w:eastAsia="en-US" w:bidi="ar-SA"/>
        </w:rPr>
      </w:pPr>
    </w:p>
    <w:p w:rsidR="0075195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F</w:t>
      </w:r>
      <w:r w:rsidRPr="00B72BCC" w:rsidR="009E73CE">
        <w:rPr>
          <w:b/>
          <w:bCs/>
          <w:lang w:val="id-ID" w:eastAsia="en-US" w:bidi="ar-SA"/>
        </w:rPr>
        <w:t>.</w:t>
      </w:r>
      <w:r w:rsidRPr="00B72BCC" w:rsidR="009E73CE">
        <w:rPr>
          <w:b/>
          <w:bCs/>
          <w:lang w:val="id-ID" w:eastAsia="en-US" w:bidi="ar-SA"/>
        </w:rPr>
        <w:tab/>
        <w:t>MODEL PEMBELAJARAN</w:t>
      </w:r>
    </w:p>
    <w:p w:rsidR="009E73CE" w:rsidRPr="00B72BCC" w:rsidP="00B72BCC">
      <w:pPr>
        <w:spacing w:before="60" w:after="60" w:line="240" w:lineRule="auto"/>
        <w:ind w:left="426"/>
        <w:jc w:val="both"/>
        <w:rPr>
          <w:lang w:val="en-US" w:eastAsia="en-US" w:bidi="ar-SA"/>
        </w:rPr>
      </w:pPr>
      <w:r w:rsidRPr="00B72BCC">
        <w:rPr>
          <w:rFonts w:eastAsiaTheme="minorHAnsi"/>
          <w:i/>
          <w:iCs/>
          <w:color w:val="000000"/>
          <w:lang w:val="id-ID" w:eastAsia="en-US" w:bidi="ar-SA"/>
        </w:rPr>
        <w:t>Blended learning</w:t>
      </w:r>
      <w:r w:rsidRPr="00B72BCC">
        <w:rPr>
          <w:rFonts w:eastAsiaTheme="minorHAnsi"/>
          <w:color w:val="000000"/>
          <w:lang w:val="id-ID" w:eastAsia="en-US" w:bidi="ar-SA"/>
        </w:rPr>
        <w:t xml:space="preserve"> melalui model pembelajaran dengan menggunakan </w:t>
      </w:r>
      <w:r w:rsidRPr="00B72BCC">
        <w:rPr>
          <w:rFonts w:eastAsiaTheme="minorHAnsi"/>
          <w:i/>
          <w:iCs/>
          <w:color w:val="000000"/>
          <w:lang w:val="id-ID" w:eastAsia="en-US" w:bidi="ar-SA"/>
        </w:rPr>
        <w:t xml:space="preserve">Project Based Learning </w:t>
      </w:r>
      <w:r w:rsidRPr="00B72BCC">
        <w:rPr>
          <w:rFonts w:eastAsiaTheme="minorHAnsi"/>
          <w:color w:val="000000"/>
          <w:lang w:val="id-ID" w:eastAsia="en-US" w:bidi="ar-SA"/>
        </w:rPr>
        <w:t xml:space="preserve">(PBL) terintegrasi pembelajaran berdiferensiasi berbasis </w:t>
      </w:r>
      <w:r w:rsidRPr="00B72BCC">
        <w:rPr>
          <w:rFonts w:eastAsiaTheme="minorHAnsi"/>
          <w:i/>
          <w:iCs/>
          <w:color w:val="000000"/>
          <w:lang w:val="id-ID" w:eastAsia="en-US" w:bidi="ar-SA"/>
        </w:rPr>
        <w:t xml:space="preserve">Social Emotional Learning </w:t>
      </w:r>
      <w:r w:rsidRPr="00B72BCC">
        <w:rPr>
          <w:rFonts w:eastAsiaTheme="minorHAnsi"/>
          <w:color w:val="000000"/>
          <w:lang w:val="id-ID" w:eastAsia="en-US" w:bidi="ar-SA"/>
        </w:rPr>
        <w:t>(SEL).</w:t>
      </w:r>
    </w:p>
    <w:p w:rsidR="00F52DE4" w:rsidRPr="00B72BCC" w:rsidP="00B72BCC">
      <w:pPr>
        <w:spacing w:before="60" w:after="60" w:line="240" w:lineRule="auto"/>
        <w:jc w:val="both"/>
        <w:rPr>
          <w:lang w:val="en-US" w:eastAsia="en-US" w:bidi="ar-SA"/>
        </w:rPr>
      </w:pPr>
      <w:r w:rsidRPr="00B72BCC">
        <w:rPr>
          <w:lang w:val="en-US" w:eastAsia="en-US" w:bidi="ar-SA"/>
        </w:rPr>
        <w:br w:type="page"/>
      </w:r>
    </w:p>
    <w:p w:rsidR="009E73CE" w:rsidRPr="00B72BCC" w:rsidP="00B72BCC">
      <w:pPr>
        <w:shd w:val="clear" w:color="auto" w:fill="FABF8F" w:themeFill="accent6" w:themeFillTint="99"/>
        <w:spacing w:before="60" w:after="60" w:line="240" w:lineRule="auto"/>
        <w:jc w:val="center"/>
        <w:rPr>
          <w:b/>
          <w:bCs/>
          <w:lang w:val="en-US" w:eastAsia="en-US" w:bidi="ar-SA"/>
        </w:rPr>
      </w:pPr>
      <w:r w:rsidRPr="00B72BCC">
        <w:rPr>
          <w:b/>
          <w:bCs/>
          <w:lang w:val="en-US" w:eastAsia="en-US" w:bidi="ar-SA"/>
        </w:rPr>
        <w:t>KOMPONEN INTI</w:t>
      </w:r>
    </w:p>
    <w:p w:rsidR="005B75E4" w:rsidRPr="00B72BCC" w:rsidP="00B72BCC">
      <w:pPr>
        <w:spacing w:before="60" w:after="60" w:line="240" w:lineRule="auto"/>
        <w:jc w:val="both"/>
        <w:rPr>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A</w:t>
      </w:r>
      <w:r w:rsidRPr="00B72BCC">
        <w:rPr>
          <w:b/>
          <w:bCs/>
          <w:lang w:val="id-ID" w:eastAsia="en-US" w:bidi="ar-SA"/>
        </w:rPr>
        <w:t>.</w:t>
      </w:r>
      <w:r w:rsidRPr="00B72BCC">
        <w:rPr>
          <w:b/>
          <w:bCs/>
          <w:lang w:val="id-ID" w:eastAsia="en-US" w:bidi="ar-SA"/>
        </w:rPr>
        <w:tab/>
      </w:r>
      <w:r w:rsidRPr="00B72BCC" w:rsidR="007A138E">
        <w:rPr>
          <w:b/>
          <w:bCs/>
          <w:lang w:val="id-ID" w:eastAsia="en-US" w:bidi="ar-SA"/>
        </w:rPr>
        <w:t>TUJUAN PEMBELAJARAN</w:t>
      </w:r>
    </w:p>
    <w:p w:rsidR="00FE75CC" w:rsidRPr="00B72BCC" w:rsidP="00B72BCC">
      <w:pPr>
        <w:spacing w:before="60" w:after="60" w:line="240" w:lineRule="auto"/>
        <w:ind w:left="426"/>
        <w:jc w:val="both"/>
        <w:rPr>
          <w:rFonts w:eastAsia="Bookman Old Style"/>
          <w:lang w:val="en-US" w:eastAsia="en-US" w:bidi="ar-SA"/>
        </w:rPr>
      </w:pPr>
      <w:r w:rsidRPr="00B72BCC">
        <w:rPr>
          <w:rFonts w:eastAsiaTheme="minorHAnsi"/>
          <w:lang w:val="id-ID" w:eastAsia="en-US" w:bidi="ar-SA"/>
        </w:rPr>
        <w:t xml:space="preserve">Setelah kegiatan pembelajaran 3 ini diharapkan Anda dapat menghitung Break Even Point (BEP) </w:t>
      </w:r>
    </w:p>
    <w:p w:rsidR="00196144"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B</w:t>
      </w:r>
      <w:r w:rsidRPr="00B72BCC">
        <w:rPr>
          <w:b/>
          <w:bCs/>
          <w:lang w:val="id-ID" w:eastAsia="en-US" w:bidi="ar-SA"/>
        </w:rPr>
        <w:t>.</w:t>
      </w:r>
      <w:r w:rsidRPr="00B72BCC">
        <w:rPr>
          <w:b/>
          <w:bCs/>
          <w:lang w:val="id-ID" w:eastAsia="en-US" w:bidi="ar-SA"/>
        </w:rPr>
        <w:tab/>
      </w:r>
      <w:r w:rsidRPr="00B72BCC" w:rsidR="007A138E">
        <w:rPr>
          <w:b/>
          <w:bCs/>
          <w:lang w:val="id-ID" w:eastAsia="en-US" w:bidi="ar-SA"/>
        </w:rPr>
        <w:t>PEMAHAMAN BERMAKNA</w:t>
      </w:r>
    </w:p>
    <w:p w:rsidR="00562792" w:rsidRPr="00B72BCC" w:rsidP="00B72BCC">
      <w:pPr>
        <w:spacing w:before="60" w:after="60" w:line="240" w:lineRule="auto"/>
        <w:ind w:left="426"/>
        <w:jc w:val="both"/>
        <w:rPr>
          <w:rFonts w:eastAsia="Bookman Old Style"/>
          <w:lang w:val="id-ID" w:eastAsia="en-US" w:bidi="ar-SA"/>
        </w:rPr>
      </w:pPr>
      <w:r w:rsidRPr="00B72BCC">
        <w:rPr>
          <w:rFonts w:eastAsiaTheme="minorHAnsi"/>
          <w:lang w:val="id-ID" w:eastAsia="en-US" w:bidi="ar-SA"/>
        </w:rPr>
        <w:t xml:space="preserve">Menyadari bahwa </w:t>
      </w:r>
      <w:r w:rsidRPr="00B72BCC" w:rsidR="00B72BCC">
        <w:rPr>
          <w:rFonts w:eastAsiaTheme="minorHAnsi"/>
          <w:bCs/>
          <w:i/>
          <w:lang w:val="id-ID" w:eastAsia="en-US" w:bidi="ar-SA"/>
        </w:rPr>
        <w:t xml:space="preserve">Cara Menghitung Break Even Point (BEP) </w:t>
      </w:r>
      <w:r w:rsidRPr="00B72BCC">
        <w:rPr>
          <w:rFonts w:eastAsiaTheme="minorHAnsi"/>
          <w:lang w:val="id-ID" w:eastAsia="en-US" w:bidi="ar-SA"/>
        </w:rPr>
        <w:t xml:space="preserve">dapat digunakan untuk menyelesaikan masalah </w:t>
      </w:r>
      <w:r w:rsidRPr="00B72BCC">
        <w:rPr>
          <w:rFonts w:eastAsiaTheme="minorHAnsi"/>
          <w:lang w:val="en-US" w:eastAsia="en-US" w:bidi="ar-SA"/>
        </w:rPr>
        <w:t xml:space="preserve">dalam kehidupan </w:t>
      </w:r>
      <w:r w:rsidRPr="00B72BCC">
        <w:rPr>
          <w:rFonts w:eastAsiaTheme="minorHAnsi"/>
          <w:lang w:val="id-ID" w:eastAsia="en-US" w:bidi="ar-SA"/>
        </w:rPr>
        <w:t>sehari-hari</w:t>
      </w:r>
      <w:r w:rsidRPr="00B72BCC">
        <w:rPr>
          <w:rFonts w:eastAsiaTheme="minorHAnsi"/>
          <w:lang w:val="en-US" w:eastAsia="en-US" w:bidi="ar-SA"/>
        </w:rPr>
        <w:t>.</w:t>
      </w:r>
    </w:p>
    <w:p w:rsidR="00196144"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C</w:t>
      </w:r>
      <w:r w:rsidRPr="00B72BCC">
        <w:rPr>
          <w:b/>
          <w:bCs/>
          <w:lang w:val="id-ID" w:eastAsia="en-US" w:bidi="ar-SA"/>
        </w:rPr>
        <w:t>.</w:t>
      </w:r>
      <w:r w:rsidRPr="00B72BCC">
        <w:rPr>
          <w:b/>
          <w:bCs/>
          <w:lang w:val="id-ID" w:eastAsia="en-US" w:bidi="ar-SA"/>
        </w:rPr>
        <w:tab/>
      </w:r>
      <w:r w:rsidRPr="00B72BCC" w:rsidR="007A138E">
        <w:rPr>
          <w:b/>
          <w:bCs/>
          <w:lang w:val="id-ID" w:eastAsia="en-US" w:bidi="ar-SA"/>
        </w:rPr>
        <w:t>PERTANYAAN PEMANTIK</w:t>
      </w:r>
    </w:p>
    <w:p w:rsidR="000B20B9" w:rsidRPr="00B72BCC" w:rsidP="00B72BCC">
      <w:pPr>
        <w:numPr>
          <w:ilvl w:val="0"/>
          <w:numId w:val="79"/>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B72BCC">
        <w:rPr>
          <w:lang w:val="en-US" w:eastAsia="en-US" w:bidi="ar-SA"/>
        </w:rPr>
        <w:t xml:space="preserve">Guru </w:t>
      </w:r>
      <w:r w:rsidRPr="00B72BCC">
        <w:rPr>
          <w:rFonts w:eastAsiaTheme="minorHAnsi"/>
          <w:lang w:val="en-US" w:eastAsia="en-US" w:bidi="ar-SA"/>
        </w:rPr>
        <w:t>mengajukan</w:t>
      </w:r>
      <w:r w:rsidRPr="00B72BCC">
        <w:rPr>
          <w:lang w:val="en-US" w:eastAsia="en-US" w:bidi="ar-SA"/>
        </w:rPr>
        <w:t xml:space="preserve"> pertanyaan </w:t>
      </w:r>
      <w:r w:rsidRPr="00B72BCC" w:rsidR="00F86AE1">
        <w:rPr>
          <w:lang w:val="en-US" w:eastAsia="en-US" w:bidi="ar-SA"/>
        </w:rPr>
        <w:t xml:space="preserve">untuk memantik rasa ingin tahu </w:t>
      </w:r>
      <w:r w:rsidRPr="00B72BCC">
        <w:rPr>
          <w:lang w:val="en-US" w:eastAsia="en-US" w:bidi="ar-SA"/>
        </w:rPr>
        <w:t xml:space="preserve">kepada peserta didik seputar </w:t>
      </w:r>
      <w:r w:rsidRPr="00B72BCC" w:rsidR="00B72BCC">
        <w:rPr>
          <w:rFonts w:eastAsiaTheme="minorHAnsi"/>
          <w:bCs/>
          <w:i/>
          <w:lang w:val="en-US" w:eastAsia="en-US" w:bidi="ar-SA"/>
        </w:rPr>
        <w:t xml:space="preserve">Cara Menghitung Break Even Point (BEP) </w:t>
      </w:r>
    </w:p>
    <w:p w:rsidR="000B20B9" w:rsidRPr="00B72BCC" w:rsidP="00B72BCC">
      <w:pPr>
        <w:numPr>
          <w:ilvl w:val="0"/>
          <w:numId w:val="79"/>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B72BCC">
        <w:rPr>
          <w:lang w:val="en-US" w:eastAsia="en-US" w:bidi="ar-SA"/>
        </w:rPr>
        <w:t xml:space="preserve">Guru </w:t>
      </w:r>
      <w:r w:rsidRPr="00B72BCC">
        <w:rPr>
          <w:rFonts w:eastAsiaTheme="minorHAnsi"/>
          <w:lang w:val="en-US" w:eastAsia="en-US" w:bidi="ar-SA"/>
        </w:rPr>
        <w:t>membandingakan</w:t>
      </w:r>
      <w:r w:rsidRPr="00B72BCC">
        <w:rPr>
          <w:lang w:val="en-US" w:eastAsia="en-US" w:bidi="ar-SA"/>
        </w:rPr>
        <w:t xml:space="preserve"> jawaban peserta didik satu dengan jawaban peserta didik lainnya.</w:t>
      </w:r>
    </w:p>
    <w:p w:rsidR="00196144"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D</w:t>
      </w:r>
      <w:r w:rsidRPr="00B72BCC">
        <w:rPr>
          <w:b/>
          <w:bCs/>
          <w:lang w:val="id-ID" w:eastAsia="en-US" w:bidi="ar-SA"/>
        </w:rPr>
        <w:t>.</w:t>
      </w:r>
      <w:r w:rsidRPr="00B72BCC">
        <w:rPr>
          <w:b/>
          <w:bCs/>
          <w:lang w:val="id-ID" w:eastAsia="en-US" w:bidi="ar-SA"/>
        </w:rPr>
        <w:tab/>
      </w:r>
      <w:r w:rsidRPr="00B72BCC" w:rsidR="007A138E">
        <w:rPr>
          <w:b/>
          <w:bCs/>
          <w:lang w:val="id-ID" w:eastAsia="en-US" w:bidi="ar-SA"/>
        </w:rPr>
        <w:t>KEGIATAN PEMBELAJARAN</w:t>
      </w:r>
    </w:p>
    <w:tbl>
      <w:tblPr>
        <w:tblStyle w:val="TableGrid8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B72BCC" w:rsidP="00B72BCC">
            <w:pPr>
              <w:tabs>
                <w:tab w:val="left" w:pos="426"/>
              </w:tabs>
              <w:spacing w:before="60" w:after="60" w:line="240" w:lineRule="auto"/>
              <w:ind w:left="0"/>
              <w:contextualSpacing w:val="0"/>
              <w:jc w:val="center"/>
              <w:rPr>
                <w:b/>
                <w:bCs/>
                <w:caps/>
              </w:rPr>
            </w:pPr>
            <w:r w:rsidRPr="00B72BCC">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 xml:space="preserve">Doa; absensi; menyampaikan tujuan </w:t>
            </w:r>
            <w:r w:rsidRPr="00B72BCC">
              <w:rPr>
                <w:lang w:val="id-ID"/>
              </w:rPr>
              <w:t>pembelajaran</w:t>
            </w:r>
            <w:r w:rsidRPr="00B72BCC">
              <w:rPr>
                <w:lang w:val="id-ID"/>
              </w:rPr>
              <w:t>; dan menyampaikan penilaian hasil pembelajaran</w:t>
            </w:r>
          </w:p>
          <w:p w:rsidR="00091A99" w:rsidRPr="00B72BCC" w:rsidP="00B72BCC">
            <w:pPr>
              <w:numPr>
                <w:ilvl w:val="0"/>
                <w:numId w:val="80"/>
              </w:numPr>
              <w:tabs>
                <w:tab w:val="left" w:pos="193"/>
                <w:tab w:val="clear" w:pos="720"/>
              </w:tabs>
              <w:spacing w:before="60" w:after="60" w:line="240" w:lineRule="auto"/>
              <w:ind w:left="192" w:right="57" w:hanging="249"/>
              <w:jc w:val="both"/>
              <w:rPr>
                <w:caps/>
              </w:rPr>
            </w:pPr>
            <w:r w:rsidRPr="00B72BCC">
              <w:rPr>
                <w:lang w:val="id-ID"/>
              </w:rPr>
              <w:t>Memotivasi</w:t>
            </w:r>
            <w:r w:rsidRPr="00B72BCC">
              <w:rPr>
                <w:lang w:val="id-ID"/>
              </w:rPr>
              <w:t xml:space="preserve"> siswa </w:t>
            </w:r>
            <w:r w:rsidRPr="00B72BCC">
              <w:rPr>
                <w:lang w:val="id-ID"/>
              </w:rPr>
              <w:t>untuk</w:t>
            </w:r>
            <w:r w:rsidRPr="00B72BCC">
              <w:rPr>
                <w:lang w:val="id-ID"/>
              </w:rPr>
              <w:t xml:space="preserve"> </w:t>
            </w:r>
            <w:r w:rsidRPr="00B72BCC">
              <w:rPr>
                <w:lang w:val="id-ID"/>
              </w:rPr>
              <w:t>tercapainya</w:t>
            </w:r>
            <w:r w:rsidRPr="00B72BCC">
              <w:rPr>
                <w:lang w:val="id-ID"/>
              </w:rPr>
              <w:t xml:space="preserve"> </w:t>
            </w:r>
            <w:r w:rsidRPr="00B72BCC">
              <w:rPr>
                <w:lang w:val="id-ID"/>
              </w:rPr>
              <w:t xml:space="preserve">kompetensi dan </w:t>
            </w:r>
            <w:r w:rsidRPr="00B72BCC">
              <w:rPr>
                <w:lang w:val="id-ID"/>
              </w:rPr>
              <w:t>karakter</w:t>
            </w:r>
            <w:r w:rsidRPr="00B72BCC">
              <w:rPr>
                <w:lang w:val="id-ID"/>
              </w:rPr>
              <w:t xml:space="preserve"> yang sesuai dengan</w:t>
            </w:r>
            <w:r w:rsidRPr="00B72BCC">
              <w:rPr>
                <w:lang w:val="id-ID"/>
              </w:rPr>
              <w:t xml:space="preserve"> </w:t>
            </w:r>
            <w:r w:rsidRPr="00B72BCC">
              <w:rPr>
                <w:b/>
                <w:bCs/>
                <w:i/>
                <w:iCs/>
                <w:lang w:val="id-ID"/>
              </w:rPr>
              <w:t>Profil Pelajar Pancasila</w:t>
            </w:r>
            <w:r w:rsidRPr="00B72BCC">
              <w:rPr>
                <w:b/>
                <w:bCs/>
                <w:lang w:val="id-ID"/>
              </w:rPr>
              <w:t>;</w:t>
            </w:r>
            <w:r w:rsidRPr="00B72BCC">
              <w:rPr>
                <w:lang w:val="id-ID"/>
              </w:rPr>
              <w:t xml:space="preserve"> yaitu </w:t>
            </w:r>
            <w:r w:rsidRPr="00B72BCC">
              <w:rPr>
                <w:lang w:val="id-ID"/>
              </w:rPr>
              <w:t>1) beriman, bertakwa kepada Tuhan Yang Maha Esa, dan berakhlak mulia, 2) mandiri, 3) bernalar kritis, 4) kreatif, 5) bergotong royong, dan 6) berkebinekaan global</w:t>
            </w:r>
            <w:r w:rsidRPr="00B72BCC">
              <w:rPr>
                <w:lang w:val="id-ID"/>
              </w:rPr>
              <w:t>, yang merupakan salah satu kriteria standar kelulusan dalam satuan pendidikan.</w:t>
            </w:r>
            <w:r w:rsidRPr="00B72BCC">
              <w:rPr>
                <w:caps/>
              </w:rPr>
              <w:t xml:space="preserve"> </w:t>
            </w:r>
          </w:p>
        </w:tc>
      </w:tr>
      <w:tr w:rsidTr="0081506A">
        <w:tblPrEx>
          <w:tblW w:w="9213" w:type="dxa"/>
          <w:tblInd w:w="534" w:type="dxa"/>
          <w:tblLook w:val="04A0"/>
        </w:tblPrEx>
        <w:tc>
          <w:tcPr>
            <w:tcW w:w="9213" w:type="dxa"/>
            <w:gridSpan w:val="2"/>
            <w:shd w:val="clear" w:color="auto" w:fill="FDE9D9"/>
          </w:tcPr>
          <w:p w:rsidR="00091A99" w:rsidRPr="00B72BCC" w:rsidP="00B72BCC">
            <w:pPr>
              <w:tabs>
                <w:tab w:val="left" w:pos="426"/>
              </w:tabs>
              <w:spacing w:before="60" w:after="60" w:line="240" w:lineRule="auto"/>
              <w:ind w:left="0"/>
              <w:contextualSpacing w:val="0"/>
              <w:jc w:val="center"/>
              <w:rPr>
                <w:b/>
                <w:bCs/>
                <w:caps/>
              </w:rPr>
            </w:pPr>
            <w:r w:rsidRPr="00B72BCC">
              <w:rPr>
                <w:b/>
                <w:bCs/>
                <w:caps/>
              </w:rPr>
              <w:t>Kegiatan Inti</w:t>
            </w:r>
          </w:p>
        </w:tc>
      </w:tr>
      <w:tr w:rsidTr="0081506A">
        <w:tblPrEx>
          <w:tblW w:w="9213" w:type="dxa"/>
          <w:tblInd w:w="534" w:type="dxa"/>
          <w:tblLook w:val="04A0"/>
        </w:tblPrEx>
        <w:tc>
          <w:tcPr>
            <w:tcW w:w="1417" w:type="dxa"/>
          </w:tcPr>
          <w:p w:rsidR="00091A99" w:rsidRPr="00B72BCC" w:rsidP="00B72BCC">
            <w:pPr>
              <w:suppressAutoHyphens/>
              <w:autoSpaceDE w:val="0"/>
              <w:autoSpaceDN w:val="0"/>
              <w:adjustRightInd w:val="0"/>
              <w:spacing w:before="60" w:after="60" w:line="240" w:lineRule="auto"/>
              <w:ind w:left="-60" w:right="-73"/>
              <w:textAlignment w:val="center"/>
              <w:rPr>
                <w:i/>
                <w:iCs/>
              </w:rPr>
            </w:pPr>
            <w:r w:rsidRPr="00B72BCC">
              <w:rPr>
                <w:i/>
                <w:iCs/>
              </w:rPr>
              <w:t>Stimulus</w:t>
            </w:r>
          </w:p>
        </w:tc>
        <w:tc>
          <w:tcPr>
            <w:tcW w:w="7796" w:type="dxa"/>
          </w:tcPr>
          <w:p w:rsidR="00091A99" w:rsidRPr="00B72BCC" w:rsidP="00B72BCC">
            <w:pPr>
              <w:numPr>
                <w:ilvl w:val="0"/>
                <w:numId w:val="80"/>
              </w:numPr>
              <w:tabs>
                <w:tab w:val="left" w:pos="193"/>
                <w:tab w:val="clear" w:pos="720"/>
              </w:tabs>
              <w:spacing w:before="60" w:after="60" w:line="240" w:lineRule="auto"/>
              <w:ind w:left="192" w:right="57" w:hanging="249"/>
              <w:jc w:val="both"/>
              <w:rPr>
                <w:caps/>
              </w:rPr>
            </w:pPr>
            <w:r w:rsidRPr="00B72BCC">
              <w:rPr>
                <w:lang w:val="id-ID"/>
              </w:rPr>
              <w:t xml:space="preserve">Peserta didik </w:t>
            </w:r>
            <w:r w:rsidRPr="00B72BCC">
              <w:rPr>
                <w:lang w:val="id-ID"/>
              </w:rPr>
              <w:t>diberi</w:t>
            </w:r>
            <w:r w:rsidRPr="00B72BCC">
              <w:rPr>
                <w:lang w:val="id-ID"/>
              </w:rPr>
              <w:t xml:space="preserve"> motivasi atau rangsangan untuk memusatkan perhatian pada topik</w:t>
            </w:r>
            <w:r w:rsidRPr="00B72BCC">
              <w:t xml:space="preserve"> : </w:t>
            </w:r>
            <w:r w:rsidRPr="00B72BCC" w:rsidR="00B72BCC">
              <w:rPr>
                <w:bCs/>
                <w:i/>
                <w:lang w:val="id-ID"/>
              </w:rPr>
              <w:t xml:space="preserve">Cara Menghitung Break Even Point (BEP) </w:t>
            </w:r>
          </w:p>
        </w:tc>
      </w:tr>
      <w:tr w:rsidTr="0081506A">
        <w:tblPrEx>
          <w:tblW w:w="9213" w:type="dxa"/>
          <w:tblInd w:w="534" w:type="dxa"/>
          <w:tblLook w:val="04A0"/>
        </w:tblPrEx>
        <w:tc>
          <w:tcPr>
            <w:tcW w:w="1417" w:type="dxa"/>
            <w:vAlign w:val="center"/>
          </w:tcPr>
          <w:p w:rsidR="00091A99" w:rsidRPr="00B72BCC" w:rsidP="00B72BCC">
            <w:pPr>
              <w:suppressAutoHyphens/>
              <w:autoSpaceDE w:val="0"/>
              <w:autoSpaceDN w:val="0"/>
              <w:adjustRightInd w:val="0"/>
              <w:spacing w:before="60" w:after="60" w:line="240" w:lineRule="auto"/>
              <w:ind w:left="-60" w:right="-73"/>
              <w:textAlignment w:val="center"/>
              <w:rPr>
                <w:i/>
                <w:iCs/>
                <w:lang w:val="id-ID"/>
              </w:rPr>
            </w:pPr>
            <w:r w:rsidRPr="00B72BCC">
              <w:rPr>
                <w:i/>
                <w:iCs/>
              </w:rPr>
              <w:t>Identifikasi</w:t>
            </w:r>
            <w:r w:rsidRPr="00B72BCC">
              <w:rPr>
                <w:i/>
                <w:iCs/>
                <w:lang w:val="id-ID"/>
              </w:rPr>
              <w:t xml:space="preserve"> </w:t>
            </w:r>
            <w:r w:rsidRPr="00B72BCC">
              <w:rPr>
                <w:i/>
                <w:iCs/>
              </w:rPr>
              <w:t>masalah</w:t>
            </w:r>
          </w:p>
        </w:tc>
        <w:tc>
          <w:tcPr>
            <w:tcW w:w="7796" w:type="dxa"/>
          </w:tcPr>
          <w:p w:rsidR="00091A99" w:rsidRPr="00B72BCC" w:rsidP="00B72BCC">
            <w:pPr>
              <w:numPr>
                <w:ilvl w:val="0"/>
                <w:numId w:val="80"/>
              </w:numPr>
              <w:tabs>
                <w:tab w:val="left" w:pos="193"/>
                <w:tab w:val="clear" w:pos="720"/>
              </w:tabs>
              <w:spacing w:before="60" w:after="60" w:line="240" w:lineRule="auto"/>
              <w:ind w:left="192" w:right="57" w:hanging="249"/>
              <w:jc w:val="both"/>
              <w:rPr>
                <w:caps/>
              </w:rPr>
            </w:pPr>
            <w:r w:rsidRPr="00B72BCC">
              <w:rPr>
                <w:lang w:val="id-ID"/>
              </w:rPr>
              <w:t xml:space="preserve">Guru memberikan </w:t>
            </w:r>
            <w:r w:rsidRPr="00B72BCC">
              <w:rPr>
                <w:lang w:val="id-ID"/>
              </w:rPr>
              <w:t>kesempatan</w:t>
            </w:r>
            <w:r w:rsidRPr="00B72BCC">
              <w:rPr>
                <w:lang w:val="id-ID"/>
              </w:rPr>
              <w:t xml:space="preserve"> pada peserta didik untuk </w:t>
            </w:r>
            <w:r w:rsidRPr="00B72BCC">
              <w:rPr>
                <w:lang w:val="id-ID"/>
              </w:rPr>
              <w:t>mengidentifikasi</w:t>
            </w:r>
            <w:r w:rsidRPr="00B72BCC">
              <w:rPr>
                <w:lang w:val="id-ID"/>
              </w:rPr>
              <w:t xml:space="preserve"> sebanyak mungkin pertanyaan yang berkaitan dengan</w:t>
            </w:r>
            <w:r w:rsidRPr="00B72BCC">
              <w:t xml:space="preserve"> </w:t>
            </w:r>
            <w:r w:rsidRPr="00B72BCC">
              <w:rPr>
                <w:lang w:val="id-ID"/>
              </w:rPr>
              <w:t>materi</w:t>
            </w:r>
            <w:r w:rsidRPr="00B72BCC">
              <w:t xml:space="preserve"> :</w:t>
            </w:r>
            <w:r w:rsidRPr="00B72BCC">
              <w:rPr>
                <w:lang w:val="id-ID"/>
              </w:rPr>
              <w:t xml:space="preserve"> </w:t>
            </w:r>
            <w:r w:rsidRPr="00B72BCC" w:rsidR="00B72BCC">
              <w:rPr>
                <w:bCs/>
                <w:i/>
                <w:lang w:val="id-ID"/>
              </w:rPr>
              <w:t xml:space="preserve">Cara Menghitung Break Even Point (BEP) </w:t>
            </w:r>
          </w:p>
        </w:tc>
      </w:tr>
      <w:tr w:rsidTr="0081506A">
        <w:tblPrEx>
          <w:tblW w:w="9213" w:type="dxa"/>
          <w:tblInd w:w="534" w:type="dxa"/>
          <w:tblLook w:val="04A0"/>
        </w:tblPrEx>
        <w:tc>
          <w:tcPr>
            <w:tcW w:w="1417" w:type="dxa"/>
            <w:vAlign w:val="center"/>
          </w:tcPr>
          <w:p w:rsidR="00091A99" w:rsidRPr="00B72BCC" w:rsidP="00B72BCC">
            <w:pPr>
              <w:suppressAutoHyphens/>
              <w:autoSpaceDE w:val="0"/>
              <w:autoSpaceDN w:val="0"/>
              <w:adjustRightInd w:val="0"/>
              <w:spacing w:before="60" w:after="60" w:line="240" w:lineRule="auto"/>
              <w:ind w:left="-60" w:right="-73"/>
              <w:textAlignment w:val="center"/>
              <w:rPr>
                <w:i/>
                <w:iCs/>
                <w:lang w:val="id-ID"/>
              </w:rPr>
            </w:pPr>
            <w:r w:rsidRPr="00B72BCC">
              <w:rPr>
                <w:i/>
                <w:iCs/>
              </w:rPr>
              <w:t>Pengumpulan</w:t>
            </w:r>
            <w:r w:rsidRPr="00B72BCC">
              <w:rPr>
                <w:i/>
                <w:iCs/>
                <w:lang w:val="id-ID"/>
              </w:rPr>
              <w:t xml:space="preserve"> data</w:t>
            </w:r>
          </w:p>
        </w:tc>
        <w:tc>
          <w:tcPr>
            <w:tcW w:w="7796" w:type="dxa"/>
          </w:tcPr>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Mengamati</w:t>
            </w:r>
            <w:r w:rsidRPr="00B72BCC">
              <w:rPr>
                <w:lang w:val="id-ID"/>
              </w:rPr>
              <w:t xml:space="preserve"> dengan </w:t>
            </w:r>
            <w:r w:rsidRPr="00B72BCC">
              <w:rPr>
                <w:lang w:val="id-ID"/>
              </w:rPr>
              <w:t>seksama</w:t>
            </w:r>
            <w:r w:rsidRPr="00B72BCC">
              <w:rPr>
                <w:lang w:val="id-ID"/>
              </w:rPr>
              <w:t xml:space="preserve"> materi</w:t>
            </w:r>
            <w:r w:rsidRPr="00B72BCC">
              <w:t xml:space="preserve"> :</w:t>
            </w:r>
            <w:r w:rsidRPr="00B72BCC">
              <w:rPr>
                <w:lang w:val="id-ID"/>
              </w:rPr>
              <w:t xml:space="preserve"> </w:t>
            </w:r>
            <w:r w:rsidRPr="00B72BCC" w:rsidR="00B72BCC">
              <w:rPr>
                <w:bCs/>
                <w:i/>
                <w:lang w:val="id-ID"/>
              </w:rPr>
              <w:t xml:space="preserve">Cara Menghitung Break Even Point (BEP) </w:t>
            </w:r>
            <w:r w:rsidRPr="00B72BCC">
              <w:t xml:space="preserve">, </w:t>
            </w:r>
            <w:r w:rsidRPr="00B72BCC">
              <w:rPr>
                <w:lang w:val="id-ID"/>
              </w:rPr>
              <w:t>dalam bentuk gambar/video/slide presentasi yang disajikan dan mencoba menginterprestasikannya</w:t>
            </w:r>
          </w:p>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Mencari</w:t>
            </w:r>
            <w:r w:rsidRPr="00B72BCC">
              <w:rPr>
                <w:lang w:val="id-ID"/>
              </w:rPr>
              <w:t xml:space="preserve"> dan membaca </w:t>
            </w:r>
            <w:r w:rsidRPr="00B72BCC">
              <w:rPr>
                <w:lang w:val="id-ID"/>
              </w:rPr>
              <w:t>berbagai</w:t>
            </w:r>
            <w:r w:rsidRPr="00B72BCC">
              <w:rPr>
                <w:lang w:val="id-ID"/>
              </w:rPr>
              <w:t xml:space="preserve"> referensi dari berbagai sumber guna menambah pengetahuan dan pemahaman tentang materi</w:t>
            </w:r>
            <w:r w:rsidRPr="00B72BCC">
              <w:t xml:space="preserve"> :</w:t>
            </w:r>
            <w:r w:rsidRPr="00B72BCC">
              <w:rPr>
                <w:lang w:val="id-ID"/>
              </w:rPr>
              <w:t xml:space="preserve"> </w:t>
            </w:r>
            <w:r w:rsidRPr="00B72BCC" w:rsidR="00B72BCC">
              <w:rPr>
                <w:bCs/>
                <w:i/>
                <w:lang w:val="id-ID"/>
              </w:rPr>
              <w:t xml:space="preserve">Cara Menghitung Break Even Point (BEP) </w:t>
            </w:r>
          </w:p>
          <w:p w:rsidR="00091A99" w:rsidRPr="00B72BCC" w:rsidP="00B72BCC">
            <w:pPr>
              <w:numPr>
                <w:ilvl w:val="0"/>
                <w:numId w:val="80"/>
              </w:numPr>
              <w:tabs>
                <w:tab w:val="left" w:pos="193"/>
                <w:tab w:val="clear" w:pos="720"/>
              </w:tabs>
              <w:spacing w:before="60" w:after="60" w:line="240" w:lineRule="auto"/>
              <w:ind w:left="192" w:right="57" w:hanging="249"/>
              <w:jc w:val="both"/>
            </w:pPr>
            <w:r w:rsidRPr="00B72BCC">
              <w:rPr>
                <w:lang w:val="id-ID"/>
              </w:rPr>
              <w:t xml:space="preserve">Mengajukan pertanyaan </w:t>
            </w:r>
            <w:r w:rsidRPr="00B72BCC">
              <w:rPr>
                <w:lang w:val="id-ID"/>
              </w:rPr>
              <w:t>berkaiatan</w:t>
            </w:r>
            <w:r w:rsidRPr="00B72BCC">
              <w:rPr>
                <w:lang w:val="id-ID"/>
              </w:rPr>
              <w:t xml:space="preserve"> dengan materi</w:t>
            </w:r>
            <w:r w:rsidRPr="00B72BCC">
              <w:t xml:space="preserve"> :</w:t>
            </w:r>
            <w:r w:rsidRPr="00B72BCC">
              <w:rPr>
                <w:lang w:val="id-ID"/>
              </w:rPr>
              <w:t xml:space="preserve"> </w:t>
            </w:r>
            <w:r w:rsidRPr="00B72BCC" w:rsidR="00B72BCC">
              <w:rPr>
                <w:bCs/>
                <w:i/>
                <w:lang w:val="id-ID"/>
              </w:rPr>
              <w:t xml:space="preserve">Cara Menghitung Break Even Point (BEP) </w:t>
            </w:r>
          </w:p>
        </w:tc>
      </w:tr>
      <w:tr w:rsidTr="0081506A">
        <w:tblPrEx>
          <w:tblW w:w="9213" w:type="dxa"/>
          <w:tblInd w:w="534" w:type="dxa"/>
          <w:tblLook w:val="04A0"/>
        </w:tblPrEx>
        <w:tc>
          <w:tcPr>
            <w:tcW w:w="1417" w:type="dxa"/>
          </w:tcPr>
          <w:p w:rsidR="00091A99" w:rsidRPr="00B72BCC" w:rsidP="00B72BCC">
            <w:pPr>
              <w:suppressAutoHyphens/>
              <w:autoSpaceDE w:val="0"/>
              <w:autoSpaceDN w:val="0"/>
              <w:adjustRightInd w:val="0"/>
              <w:spacing w:before="60" w:after="60" w:line="240" w:lineRule="auto"/>
              <w:ind w:left="-60" w:right="-73"/>
              <w:textAlignment w:val="center"/>
              <w:rPr>
                <w:i/>
                <w:iCs/>
                <w:lang w:val="id-ID"/>
              </w:rPr>
            </w:pPr>
            <w:r w:rsidRPr="00B72BCC">
              <w:rPr>
                <w:i/>
                <w:iCs/>
              </w:rPr>
              <w:t>Pembuktian</w:t>
            </w:r>
          </w:p>
        </w:tc>
        <w:tc>
          <w:tcPr>
            <w:tcW w:w="7796" w:type="dxa"/>
          </w:tcPr>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Berdiskusi tentang data dari materi</w:t>
            </w:r>
            <w:r w:rsidRPr="00B72BCC">
              <w:t xml:space="preserve"> :</w:t>
            </w:r>
            <w:r w:rsidRPr="00B72BCC">
              <w:rPr>
                <w:lang w:val="id-ID"/>
              </w:rPr>
              <w:t xml:space="preserve"> </w:t>
            </w:r>
            <w:r w:rsidRPr="00B72BCC" w:rsidR="00B72BCC">
              <w:rPr>
                <w:bCs/>
                <w:i/>
                <w:lang w:val="id-ID"/>
              </w:rPr>
              <w:t xml:space="preserve">Cara Menghitung Break Even Point (BEP) </w:t>
            </w:r>
            <w:r w:rsidRPr="00B72BCC">
              <w:rPr>
                <w:lang w:val="id-ID"/>
              </w:rPr>
              <w:t xml:space="preserve">. </w:t>
            </w:r>
          </w:p>
          <w:p w:rsidR="00091A99" w:rsidRPr="00B72BCC" w:rsidP="00B72BCC">
            <w:pPr>
              <w:numPr>
                <w:ilvl w:val="0"/>
                <w:numId w:val="80"/>
              </w:numPr>
              <w:tabs>
                <w:tab w:val="left" w:pos="193"/>
                <w:tab w:val="clear" w:pos="720"/>
              </w:tabs>
              <w:spacing w:before="60" w:after="60" w:line="240" w:lineRule="auto"/>
              <w:ind w:left="192" w:right="57" w:hanging="249"/>
              <w:jc w:val="both"/>
              <w:rPr>
                <w:caps/>
              </w:rPr>
            </w:pPr>
            <w:r w:rsidRPr="00B72BCC">
              <w:rPr>
                <w:lang w:val="id-ID"/>
              </w:rPr>
              <w:t xml:space="preserve">Peserta </w:t>
            </w:r>
            <w:r w:rsidRPr="00B72BCC">
              <w:rPr>
                <w:lang w:val="id-ID"/>
              </w:rPr>
              <w:t>didik</w:t>
            </w:r>
            <w:r w:rsidRPr="00B72BCC">
              <w:rPr>
                <w:lang w:val="id-ID"/>
              </w:rPr>
              <w:t xml:space="preserve"> mengerjakan beberapa soal mengenai materi</w:t>
            </w:r>
            <w:r w:rsidRPr="00B72BCC">
              <w:t xml:space="preserve"> :</w:t>
            </w:r>
            <w:r w:rsidRPr="00B72BCC">
              <w:rPr>
                <w:lang w:val="id-ID"/>
              </w:rPr>
              <w:t xml:space="preserve"> </w:t>
            </w:r>
            <w:r w:rsidRPr="00B72BCC" w:rsidR="00B72BCC">
              <w:rPr>
                <w:bCs/>
                <w:i/>
                <w:lang w:val="id-ID"/>
              </w:rPr>
              <w:t xml:space="preserve">Cara Menghitung Break Even Point (BEP) </w:t>
            </w:r>
            <w:r w:rsidRPr="00B72BCC">
              <w:rPr>
                <w:i/>
                <w:iCs/>
              </w:rPr>
              <w:t>.</w:t>
            </w:r>
          </w:p>
        </w:tc>
      </w:tr>
      <w:tr w:rsidTr="0081506A">
        <w:tblPrEx>
          <w:tblW w:w="9213" w:type="dxa"/>
          <w:tblInd w:w="534" w:type="dxa"/>
          <w:tblLook w:val="04A0"/>
        </w:tblPrEx>
        <w:tc>
          <w:tcPr>
            <w:tcW w:w="1417" w:type="dxa"/>
            <w:tcBorders>
              <w:bottom w:val="single" w:sz="4" w:space="0" w:color="auto"/>
            </w:tcBorders>
          </w:tcPr>
          <w:p w:rsidR="00091A99" w:rsidRPr="00B72BCC" w:rsidP="00B72BCC">
            <w:pPr>
              <w:suppressAutoHyphens/>
              <w:autoSpaceDE w:val="0"/>
              <w:autoSpaceDN w:val="0"/>
              <w:adjustRightInd w:val="0"/>
              <w:spacing w:before="60" w:after="60" w:line="240" w:lineRule="auto"/>
              <w:ind w:left="-60" w:right="-73"/>
              <w:textAlignment w:val="center"/>
              <w:rPr>
                <w:i/>
                <w:iCs/>
                <w:lang w:val="id-ID"/>
              </w:rPr>
            </w:pPr>
            <w:r w:rsidRPr="00B72BCC">
              <w:rPr>
                <w:i/>
                <w:iCs/>
              </w:rPr>
              <w:t>Menarik</w:t>
            </w:r>
            <w:r w:rsidRPr="00B72BCC">
              <w:rPr>
                <w:i/>
                <w:iCs/>
                <w:lang w:val="id-ID"/>
              </w:rPr>
              <w:t xml:space="preserve"> kesimpulan</w:t>
            </w:r>
          </w:p>
        </w:tc>
        <w:tc>
          <w:tcPr>
            <w:tcW w:w="7796" w:type="dxa"/>
            <w:tcBorders>
              <w:bottom w:val="single" w:sz="4" w:space="0" w:color="auto"/>
            </w:tcBorders>
          </w:tcPr>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Menyampaikan hasil diskusi tentang materi</w:t>
            </w:r>
            <w:r w:rsidRPr="00B72BCC">
              <w:t xml:space="preserve"> :</w:t>
            </w:r>
            <w:r w:rsidRPr="00B72BCC">
              <w:rPr>
                <w:lang w:val="id-ID"/>
              </w:rPr>
              <w:t xml:space="preserve"> </w:t>
            </w:r>
            <w:r w:rsidRPr="00B72BCC" w:rsidR="00B72BCC">
              <w:rPr>
                <w:bCs/>
                <w:i/>
                <w:lang w:val="id-ID"/>
              </w:rPr>
              <w:t xml:space="preserve">Cara Menghitung Break Even Point (BEP) </w:t>
            </w:r>
            <w:r w:rsidRPr="00B72BCC">
              <w:t>b</w:t>
            </w:r>
            <w:r w:rsidRPr="00B72BCC">
              <w:rPr>
                <w:lang w:val="id-ID"/>
              </w:rPr>
              <w:t>erupa kesimpulan berdasarkan hasil analisis secara lisan, tertulis, atau media lainnya untuk mengembangkan sikap jujur, teliti, toleransi, kemampuan berpikir sistematis, mengungkapkan pendapat dengan sopan</w:t>
            </w:r>
          </w:p>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Mempresentasikan</w:t>
            </w:r>
            <w:r w:rsidRPr="00B72BCC">
              <w:rPr>
                <w:lang w:val="id-ID"/>
              </w:rPr>
              <w:t xml:space="preserve"> hasil </w:t>
            </w:r>
            <w:r w:rsidRPr="00B72BCC">
              <w:rPr>
                <w:lang w:val="id-ID"/>
              </w:rPr>
              <w:t>diskusi</w:t>
            </w:r>
            <w:r w:rsidRPr="00B72BCC">
              <w:rPr>
                <w:lang w:val="id-ID"/>
              </w:rPr>
              <w:t xml:space="preserve"> kelompok secara klasikal tentang materi</w:t>
            </w:r>
            <w:r w:rsidRPr="00B72BCC">
              <w:t xml:space="preserve"> :</w:t>
            </w:r>
            <w:r w:rsidRPr="00B72BCC">
              <w:rPr>
                <w:lang w:val="id-ID"/>
              </w:rPr>
              <w:t xml:space="preserve"> </w:t>
            </w:r>
            <w:r w:rsidRPr="00B72BCC" w:rsidR="00B72BCC">
              <w:rPr>
                <w:bCs/>
                <w:i/>
                <w:lang w:val="id-ID"/>
              </w:rPr>
              <w:t xml:space="preserve">Cara Menghitung Break Even Point (BEP) </w:t>
            </w:r>
            <w:r w:rsidRPr="00B72BCC">
              <w:rPr>
                <w:i/>
                <w:iCs/>
              </w:rPr>
              <w:t>.</w:t>
            </w:r>
          </w:p>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 xml:space="preserve">Mengemukakan pendapat </w:t>
            </w:r>
            <w:r w:rsidRPr="00B72BCC">
              <w:rPr>
                <w:lang w:val="id-ID"/>
              </w:rPr>
              <w:t>atas</w:t>
            </w:r>
            <w:r w:rsidRPr="00B72BCC">
              <w:rPr>
                <w:lang w:val="id-ID"/>
              </w:rPr>
              <w:t xml:space="preserve"> presentasi yang dilakukan tentang materi</w:t>
            </w:r>
            <w:r w:rsidRPr="00B72BCC">
              <w:t xml:space="preserve"> :</w:t>
            </w:r>
            <w:r w:rsidRPr="00B72BCC">
              <w:rPr>
                <w:lang w:val="id-ID"/>
              </w:rPr>
              <w:t xml:space="preserve"> </w:t>
            </w:r>
            <w:r w:rsidRPr="00B72BCC" w:rsidR="00B72BCC">
              <w:rPr>
                <w:bCs/>
                <w:i/>
                <w:lang w:val="id-ID"/>
              </w:rPr>
              <w:t xml:space="preserve">Cara Menghitung Break Even Point (BEP) </w:t>
            </w:r>
            <w:r w:rsidRPr="00B72BCC">
              <w:t xml:space="preserve">dan </w:t>
            </w:r>
            <w:r w:rsidRPr="00B72BCC">
              <w:rPr>
                <w:lang w:val="id-ID"/>
              </w:rPr>
              <w:t>ditanggapi oleh kelompok yang mempresentasikan</w:t>
            </w:r>
          </w:p>
          <w:p w:rsidR="00091A99" w:rsidRPr="00B72BCC" w:rsidP="00B72BCC">
            <w:pPr>
              <w:numPr>
                <w:ilvl w:val="0"/>
                <w:numId w:val="80"/>
              </w:numPr>
              <w:tabs>
                <w:tab w:val="left" w:pos="193"/>
                <w:tab w:val="clear" w:pos="720"/>
              </w:tabs>
              <w:spacing w:before="60" w:after="60" w:line="240" w:lineRule="auto"/>
              <w:ind w:left="192" w:right="57" w:hanging="249"/>
              <w:jc w:val="both"/>
              <w:rPr>
                <w:caps/>
              </w:rPr>
            </w:pPr>
            <w:r w:rsidRPr="00B72BCC">
              <w:rPr>
                <w:lang w:val="id-ID"/>
              </w:rPr>
              <w:t xml:space="preserve">Bertanya </w:t>
            </w:r>
            <w:r w:rsidRPr="00B72BCC">
              <w:rPr>
                <w:lang w:val="id-ID"/>
              </w:rPr>
              <w:t>atas</w:t>
            </w:r>
            <w:r w:rsidRPr="00B72BCC">
              <w:rPr>
                <w:lang w:val="id-ID"/>
              </w:rPr>
              <w:t xml:space="preserve"> presentasi </w:t>
            </w:r>
            <w:r w:rsidRPr="00B72BCC">
              <w:rPr>
                <w:lang w:val="id-ID"/>
              </w:rPr>
              <w:t>tentang</w:t>
            </w:r>
            <w:r w:rsidRPr="00B72BCC">
              <w:rPr>
                <w:lang w:val="id-ID"/>
              </w:rPr>
              <w:t xml:space="preserve"> materi</w:t>
            </w:r>
            <w:r w:rsidRPr="00B72BCC">
              <w:t xml:space="preserve"> :</w:t>
            </w:r>
            <w:r w:rsidRPr="00B72BCC">
              <w:rPr>
                <w:lang w:val="id-ID"/>
              </w:rPr>
              <w:t xml:space="preserve"> </w:t>
            </w:r>
            <w:r w:rsidRPr="00B72BCC" w:rsidR="00B72BCC">
              <w:rPr>
                <w:bCs/>
                <w:i/>
                <w:lang w:val="id-ID"/>
              </w:rPr>
              <w:t xml:space="preserve">Cara Menghitung Break Even Point (BEP) </w:t>
            </w:r>
            <w:r w:rsidRPr="00B72BCC">
              <w:t>d</w:t>
            </w:r>
            <w:r w:rsidRPr="00B72BCC">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B72BCC" w:rsidP="00B72BCC">
            <w:pPr>
              <w:tabs>
                <w:tab w:val="left" w:pos="426"/>
              </w:tabs>
              <w:spacing w:before="60" w:after="60" w:line="240" w:lineRule="auto"/>
              <w:ind w:left="0"/>
              <w:contextualSpacing w:val="0"/>
              <w:jc w:val="center"/>
              <w:rPr>
                <w:b/>
                <w:bCs/>
                <w:caps/>
              </w:rPr>
            </w:pPr>
            <w:r w:rsidRPr="00B72BCC">
              <w:rPr>
                <w:b/>
                <w:bCs/>
                <w:caps/>
              </w:rPr>
              <w:t>REFLEKSI DAN KONFIRMASI</w:t>
            </w:r>
          </w:p>
        </w:tc>
      </w:tr>
      <w:tr w:rsidTr="0081506A">
        <w:tblPrEx>
          <w:tblW w:w="9213" w:type="dxa"/>
          <w:tblInd w:w="534" w:type="dxa"/>
          <w:tblLook w:val="04A0"/>
        </w:tblPrEx>
        <w:tc>
          <w:tcPr>
            <w:tcW w:w="9213" w:type="dxa"/>
            <w:gridSpan w:val="2"/>
          </w:tcPr>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color w:val="000000"/>
                <w:lang w:val="id-ID"/>
              </w:rPr>
              <w:t xml:space="preserve">Refleksi pencapaian siswa/formatif </w:t>
            </w:r>
            <w:r w:rsidRPr="00B72BCC">
              <w:rPr>
                <w:lang w:val="id-ID"/>
              </w:rPr>
              <w:t>asesmen</w:t>
            </w:r>
            <w:r w:rsidRPr="00B72BCC">
              <w:rPr>
                <w:color w:val="000000"/>
                <w:lang w:val="id-ID"/>
              </w:rPr>
              <w:t>, dan refleksi guru untuk mengetahui ketercapaian proses pembelajaran dan perbaikan.</w:t>
            </w:r>
          </w:p>
          <w:p w:rsidR="00091A99" w:rsidRPr="00B72BCC" w:rsidP="00B72BCC">
            <w:pPr>
              <w:numPr>
                <w:ilvl w:val="0"/>
                <w:numId w:val="80"/>
              </w:numPr>
              <w:tabs>
                <w:tab w:val="left" w:pos="193"/>
                <w:tab w:val="clear" w:pos="720"/>
              </w:tabs>
              <w:spacing w:before="60" w:after="60" w:line="240" w:lineRule="auto"/>
              <w:ind w:left="192" w:right="57" w:hanging="249"/>
              <w:jc w:val="both"/>
              <w:rPr>
                <w:lang w:val="id-ID"/>
              </w:rPr>
            </w:pPr>
            <w:r w:rsidRPr="00B72BCC">
              <w:rPr>
                <w:lang w:val="id-ID"/>
              </w:rPr>
              <w:t>Menginformasikan kegiatan pembelajaran yang akan dilakukan pada pertemuan berikutnya.</w:t>
            </w:r>
          </w:p>
          <w:p w:rsidR="00091A99" w:rsidRPr="00B72BCC" w:rsidP="00B72BCC">
            <w:pPr>
              <w:numPr>
                <w:ilvl w:val="0"/>
                <w:numId w:val="80"/>
              </w:numPr>
              <w:tabs>
                <w:tab w:val="left" w:pos="193"/>
                <w:tab w:val="clear" w:pos="720"/>
              </w:tabs>
              <w:spacing w:before="60" w:after="60" w:line="240" w:lineRule="auto"/>
              <w:ind w:left="192" w:right="57" w:hanging="249"/>
              <w:jc w:val="both"/>
              <w:rPr>
                <w:caps/>
              </w:rPr>
            </w:pPr>
            <w:r w:rsidRPr="00B72BCC">
              <w:rPr>
                <w:lang w:val="id-ID"/>
              </w:rPr>
              <w:t>Guru mengakhiri kegiatan belajar dengan memberikan pesan dan motivasi tetap semangat belajar dan</w:t>
            </w:r>
            <w:r w:rsidRPr="00B72BCC">
              <w:t xml:space="preserve"> </w:t>
            </w:r>
            <w:r w:rsidRPr="00B72BCC">
              <w:rPr>
                <w:lang w:val="id-ID"/>
              </w:rPr>
              <w:t>diakhiri dengan berdoa.</w:t>
            </w:r>
          </w:p>
        </w:tc>
      </w:tr>
    </w:tbl>
    <w:p w:rsidR="00091A99" w:rsidRPr="00B72BCC" w:rsidP="00B72BCC">
      <w:pPr>
        <w:spacing w:before="60" w:after="60" w:line="240" w:lineRule="auto"/>
        <w:ind w:left="426"/>
        <w:jc w:val="both"/>
        <w:rPr>
          <w:b/>
          <w:bCs/>
          <w:lang w:val="en-US" w:eastAsia="en-US" w:bidi="ar-SA"/>
        </w:rPr>
      </w:pPr>
    </w:p>
    <w:p w:rsidR="00525F4C" w:rsidRPr="00B72BCC" w:rsidP="00B72BCC">
      <w:pPr>
        <w:shd w:val="clear" w:color="auto" w:fill="DAEEF3" w:themeFill="accent5" w:themeFillTint="33"/>
        <w:tabs>
          <w:tab w:val="left" w:pos="426"/>
        </w:tabs>
        <w:spacing w:before="60" w:after="60" w:line="240" w:lineRule="auto"/>
        <w:jc w:val="both"/>
        <w:rPr>
          <w:b/>
          <w:bCs/>
          <w:lang w:val="en-US" w:eastAsia="en-US" w:bidi="ar-SA"/>
        </w:rPr>
      </w:pPr>
      <w:r w:rsidRPr="00B72BCC">
        <w:rPr>
          <w:b/>
          <w:bCs/>
          <w:lang w:val="en-US" w:eastAsia="en-US" w:bidi="ar-SA"/>
        </w:rPr>
        <w:t>E</w:t>
      </w:r>
      <w:r w:rsidRPr="00B72BCC">
        <w:rPr>
          <w:b/>
          <w:bCs/>
          <w:lang w:val="id-ID" w:eastAsia="en-US" w:bidi="ar-SA"/>
        </w:rPr>
        <w:t>.</w:t>
      </w:r>
      <w:r w:rsidRPr="00B72BCC">
        <w:rPr>
          <w:b/>
          <w:bCs/>
          <w:lang w:val="id-ID" w:eastAsia="en-US" w:bidi="ar-SA"/>
        </w:rPr>
        <w:tab/>
        <w:t>ASESMEN</w:t>
      </w:r>
      <w:r w:rsidRPr="00B72BCC" w:rsidR="002E5C02">
        <w:rPr>
          <w:b/>
          <w:bCs/>
          <w:lang w:val="en-US" w:eastAsia="en-US" w:bidi="ar-SA"/>
        </w:rPr>
        <w:t xml:space="preserve"> / PENILAIAN HASIL PEMBELAJARAN</w:t>
      </w:r>
    </w:p>
    <w:p w:rsidR="006218AB" w:rsidRPr="00B72BCC" w:rsidP="00B72BCC">
      <w:pPr>
        <w:tabs>
          <w:tab w:val="left" w:pos="709"/>
        </w:tabs>
        <w:spacing w:before="60" w:after="60" w:line="240" w:lineRule="auto"/>
        <w:ind w:left="426"/>
        <w:jc w:val="both"/>
        <w:rPr>
          <w:b/>
          <w:bCs/>
          <w:lang w:val="en-US" w:eastAsia="en-US" w:bidi="ar-SA"/>
        </w:rPr>
      </w:pPr>
      <w:r w:rsidRPr="00B72BCC">
        <w:rPr>
          <w:b/>
          <w:bCs/>
          <w:lang w:val="en-US" w:eastAsia="en-US" w:bidi="ar-SA"/>
        </w:rPr>
        <w:t xml:space="preserve">1. </w:t>
      </w:r>
      <w:r w:rsidRPr="00B72BCC">
        <w:rPr>
          <w:b/>
          <w:bCs/>
          <w:lang w:val="en-US" w:eastAsia="en-US" w:bidi="ar-SA"/>
        </w:rPr>
        <w:tab/>
        <w:t>ASESMEN DIAGNOSTIK:</w:t>
      </w:r>
    </w:p>
    <w:p w:rsidR="006218AB" w:rsidRPr="00B72BCC" w:rsidP="00B72BCC">
      <w:pPr>
        <w:spacing w:before="60" w:after="60" w:line="240" w:lineRule="auto"/>
        <w:ind w:left="709"/>
        <w:jc w:val="both"/>
        <w:rPr>
          <w:lang w:val="en-US" w:eastAsia="en-US" w:bidi="ar-SA"/>
        </w:rPr>
      </w:pPr>
      <w:r w:rsidRPr="00B72BCC">
        <w:rPr>
          <w:lang w:val="en-US" w:eastAsia="en-US" w:bidi="ar-SA"/>
        </w:rPr>
        <w:t>Mengetahui kondisi awal mental para peserta didik</w:t>
      </w:r>
    </w:p>
    <w:tbl>
      <w:tblPr>
        <w:tblStyle w:val="TableGrid8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B72BCC" w:rsidP="00B72BCC">
            <w:pPr>
              <w:spacing w:before="60" w:after="60" w:line="240" w:lineRule="auto"/>
              <w:jc w:val="center"/>
              <w:rPr>
                <w:b/>
                <w:bCs/>
                <w:lang w:val="id-ID"/>
              </w:rPr>
            </w:pPr>
            <w:r w:rsidRPr="00B72BCC">
              <w:rPr>
                <w:b/>
                <w:bCs/>
                <w:lang w:val="id-ID"/>
              </w:rPr>
              <w:t>No</w:t>
            </w:r>
          </w:p>
        </w:tc>
        <w:tc>
          <w:tcPr>
            <w:tcW w:w="5102" w:type="dxa"/>
            <w:vMerge w:val="restart"/>
            <w:shd w:val="clear" w:color="auto" w:fill="DBE5F1"/>
            <w:vAlign w:val="center"/>
          </w:tcPr>
          <w:p w:rsidR="006218AB" w:rsidRPr="00B72BCC" w:rsidP="00B72BCC">
            <w:pPr>
              <w:spacing w:before="60" w:after="60" w:line="240" w:lineRule="auto"/>
              <w:jc w:val="center"/>
              <w:rPr>
                <w:b/>
                <w:bCs/>
                <w:lang w:val="id-ID"/>
              </w:rPr>
            </w:pPr>
            <w:r w:rsidRPr="00B72BCC">
              <w:rPr>
                <w:b/>
                <w:bCs/>
                <w:lang w:val="id-ID"/>
              </w:rPr>
              <w:t>Pertanyaan</w:t>
            </w:r>
          </w:p>
        </w:tc>
        <w:tc>
          <w:tcPr>
            <w:tcW w:w="2210" w:type="dxa"/>
            <w:gridSpan w:val="2"/>
            <w:shd w:val="clear" w:color="auto" w:fill="DBE5F1"/>
          </w:tcPr>
          <w:p w:rsidR="006218AB" w:rsidRPr="00B72BCC" w:rsidP="00B72BCC">
            <w:pPr>
              <w:spacing w:before="60" w:after="60" w:line="240" w:lineRule="auto"/>
              <w:jc w:val="center"/>
              <w:rPr>
                <w:b/>
                <w:bCs/>
                <w:lang w:val="id-ID"/>
              </w:rPr>
            </w:pPr>
            <w:r w:rsidRPr="00B72BCC">
              <w:rPr>
                <w:b/>
                <w:bCs/>
                <w:lang w:val="id-ID"/>
              </w:rPr>
              <w:t>Pilihan</w:t>
            </w:r>
            <w:r w:rsidRPr="00B72BCC">
              <w:rPr>
                <w:b/>
                <w:bCs/>
              </w:rPr>
              <w:t xml:space="preserve"> </w:t>
            </w:r>
            <w:r w:rsidRPr="00B72BCC">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B72BCC" w:rsidP="00B72BCC">
            <w:pPr>
              <w:spacing w:before="60" w:after="60" w:line="240" w:lineRule="auto"/>
              <w:jc w:val="center"/>
              <w:rPr>
                <w:b/>
                <w:bCs/>
                <w:lang w:val="id-ID"/>
              </w:rPr>
            </w:pPr>
          </w:p>
        </w:tc>
        <w:tc>
          <w:tcPr>
            <w:tcW w:w="5102" w:type="dxa"/>
            <w:vMerge/>
            <w:shd w:val="clear" w:color="auto" w:fill="DBE5F1"/>
          </w:tcPr>
          <w:p w:rsidR="006218AB" w:rsidRPr="00B72BCC" w:rsidP="00B72BCC">
            <w:pPr>
              <w:spacing w:before="60" w:after="60" w:line="240" w:lineRule="auto"/>
              <w:rPr>
                <w:b/>
                <w:bCs/>
                <w:lang w:val="id-ID"/>
              </w:rPr>
            </w:pPr>
          </w:p>
        </w:tc>
        <w:tc>
          <w:tcPr>
            <w:tcW w:w="1164" w:type="dxa"/>
            <w:shd w:val="clear" w:color="auto" w:fill="DBE5F1"/>
          </w:tcPr>
          <w:p w:rsidR="006218AB" w:rsidRPr="00B72BCC" w:rsidP="00B72BCC">
            <w:pPr>
              <w:spacing w:before="60" w:after="60" w:line="240" w:lineRule="auto"/>
              <w:jc w:val="center"/>
              <w:rPr>
                <w:b/>
                <w:bCs/>
                <w:lang w:val="id-ID"/>
              </w:rPr>
            </w:pPr>
            <w:r w:rsidRPr="00B72BCC">
              <w:rPr>
                <w:b/>
                <w:bCs/>
                <w:lang w:val="id-ID"/>
              </w:rPr>
              <w:t>Ya</w:t>
            </w:r>
          </w:p>
        </w:tc>
        <w:tc>
          <w:tcPr>
            <w:tcW w:w="1046" w:type="dxa"/>
            <w:shd w:val="clear" w:color="auto" w:fill="DBE5F1"/>
          </w:tcPr>
          <w:p w:rsidR="006218AB" w:rsidRPr="00B72BCC" w:rsidP="00B72BCC">
            <w:pPr>
              <w:spacing w:before="60" w:after="60" w:line="240" w:lineRule="auto"/>
              <w:jc w:val="center"/>
              <w:rPr>
                <w:b/>
                <w:bCs/>
                <w:lang w:val="id-ID"/>
              </w:rPr>
            </w:pPr>
            <w:r w:rsidRPr="00B72BCC">
              <w:rPr>
                <w:b/>
                <w:bCs/>
                <w:lang w:val="id-ID"/>
              </w:rPr>
              <w:t>Tidak</w:t>
            </w:r>
          </w:p>
        </w:tc>
      </w:tr>
      <w:tr w:rsidTr="0081506A">
        <w:tblPrEx>
          <w:tblW w:w="0" w:type="auto"/>
          <w:tblInd w:w="817" w:type="dxa"/>
          <w:tblLook w:val="04A0"/>
        </w:tblPrEx>
        <w:tc>
          <w:tcPr>
            <w:tcW w:w="680" w:type="dxa"/>
            <w:shd w:val="clear" w:color="auto" w:fill="auto"/>
          </w:tcPr>
          <w:p w:rsidR="006218AB" w:rsidRPr="00B72BCC" w:rsidP="00B72BCC">
            <w:pPr>
              <w:spacing w:before="60" w:after="60" w:line="240" w:lineRule="auto"/>
              <w:jc w:val="center"/>
            </w:pPr>
            <w:r w:rsidRPr="00B72BCC">
              <w:t>1</w:t>
            </w:r>
          </w:p>
        </w:tc>
        <w:tc>
          <w:tcPr>
            <w:tcW w:w="5102" w:type="dxa"/>
            <w:shd w:val="clear" w:color="auto" w:fill="auto"/>
          </w:tcPr>
          <w:p w:rsidR="006218AB" w:rsidRPr="00B72BCC" w:rsidP="00B72BCC">
            <w:pPr>
              <w:spacing w:before="60" w:after="60" w:line="240" w:lineRule="auto"/>
              <w:jc w:val="both"/>
              <w:rPr>
                <w:lang w:val="id-ID"/>
              </w:rPr>
            </w:pPr>
            <w:r w:rsidRPr="00B72BCC">
              <w:rPr>
                <w:lang w:val="id-ID"/>
              </w:rPr>
              <w:t>Apa</w:t>
            </w:r>
            <w:r w:rsidRPr="00B72BCC">
              <w:t xml:space="preserve"> </w:t>
            </w:r>
            <w:r w:rsidRPr="00B72BCC">
              <w:rPr>
                <w:lang w:val="id-ID"/>
              </w:rPr>
              <w:t>kabar</w:t>
            </w:r>
            <w:r w:rsidRPr="00B72BCC">
              <w:t xml:space="preserve"> </w:t>
            </w:r>
            <w:r w:rsidRPr="00B72BCC">
              <w:rPr>
                <w:lang w:val="id-ID"/>
              </w:rPr>
              <w:t>hari</w:t>
            </w:r>
            <w:r w:rsidRPr="00B72BCC">
              <w:t xml:space="preserve"> </w:t>
            </w:r>
            <w:r w:rsidRPr="00B72BCC">
              <w:rPr>
                <w:lang w:val="id-ID"/>
              </w:rPr>
              <w:t>ini?</w:t>
            </w:r>
          </w:p>
        </w:tc>
        <w:tc>
          <w:tcPr>
            <w:tcW w:w="1164" w:type="dxa"/>
            <w:shd w:val="clear" w:color="auto" w:fill="auto"/>
          </w:tcPr>
          <w:p w:rsidR="006218AB" w:rsidRPr="00B72BCC" w:rsidP="00B72BCC">
            <w:pPr>
              <w:spacing w:before="60" w:after="60" w:line="240" w:lineRule="auto"/>
              <w:rPr>
                <w:lang w:val="id-ID"/>
              </w:rPr>
            </w:pPr>
          </w:p>
        </w:tc>
        <w:tc>
          <w:tcPr>
            <w:tcW w:w="1046" w:type="dxa"/>
            <w:shd w:val="clear" w:color="auto" w:fill="auto"/>
          </w:tcPr>
          <w:p w:rsidR="006218AB" w:rsidRPr="00B72BCC" w:rsidP="00B72BC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72BCC" w:rsidP="00B72BCC">
            <w:pPr>
              <w:spacing w:before="60" w:after="60" w:line="240" w:lineRule="auto"/>
              <w:jc w:val="center"/>
            </w:pPr>
            <w:r w:rsidRPr="00B72BCC">
              <w:t>2</w:t>
            </w:r>
          </w:p>
        </w:tc>
        <w:tc>
          <w:tcPr>
            <w:tcW w:w="5102" w:type="dxa"/>
            <w:shd w:val="clear" w:color="auto" w:fill="auto"/>
          </w:tcPr>
          <w:p w:rsidR="006218AB" w:rsidRPr="00B72BCC" w:rsidP="00B72BCC">
            <w:pPr>
              <w:spacing w:before="60" w:after="60" w:line="240" w:lineRule="auto"/>
              <w:jc w:val="both"/>
              <w:rPr>
                <w:lang w:val="id-ID"/>
              </w:rPr>
            </w:pPr>
            <w:r w:rsidRPr="00B72BCC">
              <w:rPr>
                <w:lang w:val="id-ID"/>
              </w:rPr>
              <w:t>Apakah</w:t>
            </w:r>
            <w:r w:rsidRPr="00B72BCC">
              <w:t xml:space="preserve"> </w:t>
            </w:r>
            <w:r w:rsidRPr="00B72BCC">
              <w:rPr>
                <w:lang w:val="id-ID"/>
              </w:rPr>
              <w:t>ada yang sakit</w:t>
            </w:r>
            <w:r w:rsidRPr="00B72BCC">
              <w:t xml:space="preserve"> </w:t>
            </w:r>
            <w:r w:rsidRPr="00B72BCC">
              <w:rPr>
                <w:lang w:val="id-ID"/>
              </w:rPr>
              <w:t>hari</w:t>
            </w:r>
            <w:r w:rsidRPr="00B72BCC">
              <w:t xml:space="preserve"> </w:t>
            </w:r>
            <w:r w:rsidRPr="00B72BCC">
              <w:rPr>
                <w:lang w:val="id-ID"/>
              </w:rPr>
              <w:t>ini?</w:t>
            </w:r>
          </w:p>
        </w:tc>
        <w:tc>
          <w:tcPr>
            <w:tcW w:w="1164" w:type="dxa"/>
            <w:shd w:val="clear" w:color="auto" w:fill="auto"/>
          </w:tcPr>
          <w:p w:rsidR="006218AB" w:rsidRPr="00B72BCC" w:rsidP="00B72BCC">
            <w:pPr>
              <w:spacing w:before="60" w:after="60" w:line="240" w:lineRule="auto"/>
              <w:rPr>
                <w:lang w:val="id-ID"/>
              </w:rPr>
            </w:pPr>
          </w:p>
        </w:tc>
        <w:tc>
          <w:tcPr>
            <w:tcW w:w="1046" w:type="dxa"/>
            <w:shd w:val="clear" w:color="auto" w:fill="auto"/>
          </w:tcPr>
          <w:p w:rsidR="006218AB" w:rsidRPr="00B72BCC" w:rsidP="00B72BC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72BCC" w:rsidP="00B72BCC">
            <w:pPr>
              <w:spacing w:before="60" w:after="60" w:line="240" w:lineRule="auto"/>
              <w:jc w:val="center"/>
            </w:pPr>
            <w:r w:rsidRPr="00B72BCC">
              <w:t>3</w:t>
            </w:r>
          </w:p>
        </w:tc>
        <w:tc>
          <w:tcPr>
            <w:tcW w:w="5102" w:type="dxa"/>
            <w:shd w:val="clear" w:color="auto" w:fill="auto"/>
          </w:tcPr>
          <w:p w:rsidR="006218AB" w:rsidRPr="00B72BCC" w:rsidP="00B72BCC">
            <w:pPr>
              <w:spacing w:before="60" w:after="60" w:line="240" w:lineRule="auto"/>
              <w:jc w:val="both"/>
              <w:rPr>
                <w:lang w:val="id-ID"/>
              </w:rPr>
            </w:pPr>
            <w:r w:rsidRPr="00B72BCC">
              <w:rPr>
                <w:lang w:val="id-ID"/>
              </w:rPr>
              <w:t>Apakah kalian dalam</w:t>
            </w:r>
            <w:r w:rsidRPr="00B72BCC">
              <w:t xml:space="preserve"> </w:t>
            </w:r>
            <w:r w:rsidRPr="00B72BCC">
              <w:rPr>
                <w:lang w:val="id-ID"/>
              </w:rPr>
              <w:t>keadaan</w:t>
            </w:r>
            <w:r w:rsidRPr="00B72BCC">
              <w:t xml:space="preserve"> </w:t>
            </w:r>
            <w:r w:rsidRPr="00B72BCC">
              <w:rPr>
                <w:lang w:val="id-ID"/>
              </w:rPr>
              <w:t>sehat?</w:t>
            </w:r>
          </w:p>
        </w:tc>
        <w:tc>
          <w:tcPr>
            <w:tcW w:w="1164" w:type="dxa"/>
            <w:shd w:val="clear" w:color="auto" w:fill="auto"/>
          </w:tcPr>
          <w:p w:rsidR="006218AB" w:rsidRPr="00B72BCC" w:rsidP="00B72BCC">
            <w:pPr>
              <w:spacing w:before="60" w:after="60" w:line="240" w:lineRule="auto"/>
              <w:rPr>
                <w:lang w:val="id-ID"/>
              </w:rPr>
            </w:pPr>
          </w:p>
        </w:tc>
        <w:tc>
          <w:tcPr>
            <w:tcW w:w="1046" w:type="dxa"/>
            <w:shd w:val="clear" w:color="auto" w:fill="auto"/>
          </w:tcPr>
          <w:p w:rsidR="006218AB" w:rsidRPr="00B72BCC" w:rsidP="00B72BC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72BCC" w:rsidP="00B72BCC">
            <w:pPr>
              <w:spacing w:before="60" w:after="60" w:line="240" w:lineRule="auto"/>
              <w:jc w:val="center"/>
            </w:pPr>
            <w:r w:rsidRPr="00B72BCC">
              <w:t>4</w:t>
            </w:r>
          </w:p>
        </w:tc>
        <w:tc>
          <w:tcPr>
            <w:tcW w:w="5102" w:type="dxa"/>
            <w:shd w:val="clear" w:color="auto" w:fill="auto"/>
          </w:tcPr>
          <w:p w:rsidR="006218AB" w:rsidRPr="00B72BCC" w:rsidP="00B72BCC">
            <w:pPr>
              <w:spacing w:before="60" w:after="60" w:line="240" w:lineRule="auto"/>
              <w:jc w:val="both"/>
              <w:rPr>
                <w:lang w:val="id-ID"/>
              </w:rPr>
            </w:pPr>
            <w:r w:rsidRPr="00B72BCC">
              <w:rPr>
                <w:lang w:val="id-ID"/>
              </w:rPr>
              <w:t>Apakah</w:t>
            </w:r>
            <w:r w:rsidRPr="00B72BCC">
              <w:t xml:space="preserve"> </w:t>
            </w:r>
            <w:r w:rsidRPr="00B72BCC">
              <w:rPr>
                <w:lang w:val="id-ID"/>
              </w:rPr>
              <w:t>anak-anak</w:t>
            </w:r>
            <w:r w:rsidRPr="00B72BCC">
              <w:t xml:space="preserve"> </w:t>
            </w:r>
            <w:r w:rsidRPr="00B72BCC">
              <w:rPr>
                <w:lang w:val="id-ID"/>
              </w:rPr>
              <w:t>merasa</w:t>
            </w:r>
            <w:r w:rsidRPr="00B72BCC">
              <w:t xml:space="preserve"> </w:t>
            </w:r>
            <w:r w:rsidRPr="00B72BCC">
              <w:rPr>
                <w:lang w:val="id-ID"/>
              </w:rPr>
              <w:t>bersemangat</w:t>
            </w:r>
            <w:r w:rsidRPr="00B72BCC">
              <w:t xml:space="preserve"> </w:t>
            </w:r>
            <w:r w:rsidRPr="00B72BCC">
              <w:rPr>
                <w:lang w:val="id-ID"/>
              </w:rPr>
              <w:t>hari</w:t>
            </w:r>
            <w:r w:rsidRPr="00B72BCC">
              <w:t xml:space="preserve"> </w:t>
            </w:r>
            <w:r w:rsidRPr="00B72BCC">
              <w:rPr>
                <w:lang w:val="id-ID"/>
              </w:rPr>
              <w:t>ini?</w:t>
            </w:r>
          </w:p>
        </w:tc>
        <w:tc>
          <w:tcPr>
            <w:tcW w:w="1164" w:type="dxa"/>
            <w:shd w:val="clear" w:color="auto" w:fill="auto"/>
          </w:tcPr>
          <w:p w:rsidR="006218AB" w:rsidRPr="00B72BCC" w:rsidP="00B72BCC">
            <w:pPr>
              <w:spacing w:before="60" w:after="60" w:line="240" w:lineRule="auto"/>
              <w:rPr>
                <w:lang w:val="id-ID"/>
              </w:rPr>
            </w:pPr>
          </w:p>
        </w:tc>
        <w:tc>
          <w:tcPr>
            <w:tcW w:w="1046" w:type="dxa"/>
            <w:shd w:val="clear" w:color="auto" w:fill="auto"/>
          </w:tcPr>
          <w:p w:rsidR="006218AB" w:rsidRPr="00B72BCC" w:rsidP="00B72BC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72BCC" w:rsidP="00B72BCC">
            <w:pPr>
              <w:spacing w:before="60" w:after="60" w:line="240" w:lineRule="auto"/>
              <w:jc w:val="center"/>
            </w:pPr>
            <w:r w:rsidRPr="00B72BCC">
              <w:t>5</w:t>
            </w:r>
          </w:p>
        </w:tc>
        <w:tc>
          <w:tcPr>
            <w:tcW w:w="5102" w:type="dxa"/>
            <w:shd w:val="clear" w:color="auto" w:fill="auto"/>
          </w:tcPr>
          <w:p w:rsidR="006218AB" w:rsidRPr="00B72BCC" w:rsidP="00B72BCC">
            <w:pPr>
              <w:spacing w:before="60" w:after="60" w:line="240" w:lineRule="auto"/>
              <w:jc w:val="both"/>
              <w:rPr>
                <w:lang w:val="id-ID"/>
              </w:rPr>
            </w:pPr>
            <w:r w:rsidRPr="00B72BCC">
              <w:rPr>
                <w:lang w:val="id-ID"/>
              </w:rPr>
              <w:t>Apakah</w:t>
            </w:r>
            <w:r w:rsidRPr="00B72BCC">
              <w:t xml:space="preserve"> </w:t>
            </w:r>
            <w:r w:rsidRPr="00B72BCC">
              <w:rPr>
                <w:lang w:val="id-ID"/>
              </w:rPr>
              <w:t>tadi</w:t>
            </w:r>
            <w:r w:rsidRPr="00B72BCC">
              <w:t xml:space="preserve"> </w:t>
            </w:r>
            <w:r w:rsidRPr="00B72BCC">
              <w:rPr>
                <w:lang w:val="id-ID"/>
              </w:rPr>
              <w:t>malam</w:t>
            </w:r>
            <w:r w:rsidRPr="00B72BCC">
              <w:t xml:space="preserve"> </w:t>
            </w:r>
            <w:r w:rsidRPr="00B72BCC">
              <w:rPr>
                <w:lang w:val="id-ID"/>
              </w:rPr>
              <w:t>sudah</w:t>
            </w:r>
            <w:r w:rsidRPr="00B72BCC">
              <w:t xml:space="preserve"> </w:t>
            </w:r>
            <w:r w:rsidRPr="00B72BCC">
              <w:rPr>
                <w:lang w:val="id-ID"/>
              </w:rPr>
              <w:t>belajar?</w:t>
            </w:r>
          </w:p>
        </w:tc>
        <w:tc>
          <w:tcPr>
            <w:tcW w:w="1164" w:type="dxa"/>
            <w:shd w:val="clear" w:color="auto" w:fill="auto"/>
          </w:tcPr>
          <w:p w:rsidR="006218AB" w:rsidRPr="00B72BCC" w:rsidP="00B72BCC">
            <w:pPr>
              <w:spacing w:before="60" w:after="60" w:line="240" w:lineRule="auto"/>
              <w:rPr>
                <w:lang w:val="id-ID"/>
              </w:rPr>
            </w:pPr>
          </w:p>
        </w:tc>
        <w:tc>
          <w:tcPr>
            <w:tcW w:w="1046" w:type="dxa"/>
            <w:shd w:val="clear" w:color="auto" w:fill="auto"/>
          </w:tcPr>
          <w:p w:rsidR="006218AB" w:rsidRPr="00B72BCC" w:rsidP="00B72BCC">
            <w:pPr>
              <w:spacing w:before="60" w:after="60" w:line="240" w:lineRule="auto"/>
              <w:rPr>
                <w:lang w:val="id-ID"/>
              </w:rPr>
            </w:pPr>
          </w:p>
        </w:tc>
      </w:tr>
    </w:tbl>
    <w:p w:rsidR="006218AB" w:rsidRPr="00B72BCC" w:rsidP="00B72BCC">
      <w:pPr>
        <w:spacing w:before="60" w:after="60" w:line="240" w:lineRule="auto"/>
        <w:ind w:left="709"/>
        <w:jc w:val="both"/>
        <w:rPr>
          <w:lang w:val="en-US" w:eastAsia="en-US" w:bidi="ar-SA"/>
        </w:rPr>
      </w:pPr>
    </w:p>
    <w:p w:rsidR="006218AB" w:rsidRPr="00B72BCC" w:rsidP="00B72BCC">
      <w:pPr>
        <w:tabs>
          <w:tab w:val="left" w:pos="709"/>
        </w:tabs>
        <w:spacing w:before="60" w:after="60" w:line="240" w:lineRule="auto"/>
        <w:ind w:left="426"/>
        <w:jc w:val="both"/>
        <w:rPr>
          <w:b/>
          <w:bCs/>
          <w:lang w:val="en-US" w:eastAsia="en-US" w:bidi="ar-SA"/>
        </w:rPr>
      </w:pPr>
      <w:r w:rsidRPr="00B72BCC">
        <w:rPr>
          <w:b/>
          <w:bCs/>
          <w:lang w:val="en-US" w:eastAsia="en-US" w:bidi="ar-SA"/>
        </w:rPr>
        <w:t>2.</w:t>
      </w:r>
      <w:r w:rsidRPr="00B72BCC">
        <w:rPr>
          <w:b/>
          <w:bCs/>
          <w:lang w:val="en-US" w:eastAsia="en-US" w:bidi="ar-SA"/>
        </w:rPr>
        <w:tab/>
        <w:t>ASESMEN FORMATIF:</w:t>
      </w:r>
    </w:p>
    <w:p w:rsidR="006218AB" w:rsidRPr="00B72BCC" w:rsidP="00B72BCC">
      <w:pPr>
        <w:spacing w:before="60" w:after="60" w:line="240" w:lineRule="auto"/>
        <w:ind w:left="709"/>
        <w:jc w:val="both"/>
        <w:rPr>
          <w:lang w:val="en-US" w:eastAsia="en-US" w:bidi="ar-SA"/>
        </w:rPr>
      </w:pPr>
      <w:r w:rsidRPr="00B72BCC">
        <w:rPr>
          <w:lang w:val="en-US" w:eastAsia="en-US" w:bidi="ar-SA"/>
        </w:rPr>
        <w:t>Diskusi : melatih kemampuan peserta didik dalam berkolaborasi dengan kelompoknya,  melatih berbicara dan berani mengungkapakan pendapat, memunculkan ide-idenya, bekerja sama dalam tim</w:t>
      </w:r>
    </w:p>
    <w:p w:rsidR="006218AB" w:rsidRPr="00B72BCC" w:rsidP="00B72BCC">
      <w:pPr>
        <w:spacing w:before="60" w:after="60" w:line="240" w:lineRule="auto"/>
        <w:ind w:left="709"/>
        <w:jc w:val="both"/>
        <w:rPr>
          <w:lang w:val="en-US" w:eastAsia="en-US" w:bidi="ar-SA"/>
        </w:rPr>
      </w:pPr>
      <w:r w:rsidRPr="00B72BCC">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B72BCC" w:rsidP="00B72BCC">
      <w:pPr>
        <w:spacing w:before="60" w:after="60" w:line="240" w:lineRule="auto"/>
        <w:ind w:left="709"/>
        <w:jc w:val="both"/>
        <w:rPr>
          <w:lang w:val="en-US" w:eastAsia="en-US" w:bidi="ar-SA"/>
        </w:rPr>
      </w:pPr>
      <w:r w:rsidRPr="00B72BCC">
        <w:rPr>
          <w:lang w:val="en-US" w:eastAsia="en-US" w:bidi="ar-SA"/>
        </w:rPr>
        <w:t>Unjuk kerja : menilai keterampilan proses yang dimiliki setiap anak, dan perkembangannya</w:t>
      </w:r>
    </w:p>
    <w:p w:rsidR="006218AB" w:rsidRPr="00B72BCC" w:rsidP="00B72BCC">
      <w:pPr>
        <w:spacing w:before="60" w:after="60" w:line="240" w:lineRule="auto"/>
        <w:ind w:left="851"/>
        <w:jc w:val="center"/>
        <w:rPr>
          <w:rFonts w:eastAsiaTheme="minorHAnsi"/>
          <w:b/>
          <w:lang w:val="en-US" w:eastAsia="en-US" w:bidi="ar-SA"/>
        </w:rPr>
      </w:pPr>
    </w:p>
    <w:p w:rsidR="006218AB" w:rsidRPr="00B72BCC" w:rsidP="00B72BCC">
      <w:pPr>
        <w:spacing w:before="60" w:after="60" w:line="240" w:lineRule="auto"/>
        <w:ind w:left="851"/>
        <w:jc w:val="center"/>
        <w:rPr>
          <w:rFonts w:eastAsiaTheme="minorHAnsi"/>
          <w:b/>
          <w:lang w:val="en-US" w:eastAsia="en-US" w:bidi="ar-SA"/>
        </w:rPr>
      </w:pPr>
      <w:r w:rsidRPr="00B72BCC">
        <w:rPr>
          <w:rFonts w:eastAsiaTheme="minorHAnsi"/>
          <w:b/>
          <w:lang w:val="id-ID" w:eastAsia="en-US" w:bidi="ar-SA"/>
        </w:rPr>
        <w:t>FORMAT PENILAIAN FORMATIF</w:t>
      </w:r>
    </w:p>
    <w:tbl>
      <w:tblPr>
        <w:tblStyle w:val="TableGrid8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B72BCC" w:rsidP="00B72BCC">
            <w:pPr>
              <w:spacing w:before="60" w:after="60" w:line="240" w:lineRule="auto"/>
              <w:ind w:left="-57" w:right="-57"/>
              <w:jc w:val="center"/>
              <w:rPr>
                <w:b/>
                <w:lang w:val="id-ID"/>
              </w:rPr>
            </w:pPr>
            <w:r w:rsidRPr="00B72BCC">
              <w:rPr>
                <w:b/>
                <w:lang w:val="id-ID"/>
              </w:rPr>
              <w:t>No</w:t>
            </w:r>
          </w:p>
        </w:tc>
        <w:tc>
          <w:tcPr>
            <w:tcW w:w="2552" w:type="dxa"/>
            <w:vMerge w:val="restart"/>
            <w:vAlign w:val="center"/>
          </w:tcPr>
          <w:p w:rsidR="006218AB" w:rsidRPr="00B72BCC" w:rsidP="00B72BCC">
            <w:pPr>
              <w:spacing w:before="60" w:after="60" w:line="240" w:lineRule="auto"/>
              <w:ind w:left="-57" w:right="-57"/>
              <w:jc w:val="center"/>
              <w:rPr>
                <w:b/>
              </w:rPr>
            </w:pPr>
            <w:r w:rsidRPr="00B72BCC">
              <w:rPr>
                <w:b/>
                <w:lang w:val="id-ID"/>
              </w:rPr>
              <w:t>Nama</w:t>
            </w:r>
            <w:r w:rsidRPr="00B72BCC">
              <w:rPr>
                <w:b/>
              </w:rPr>
              <w:t xml:space="preserve"> Peserta Didik</w:t>
            </w:r>
          </w:p>
        </w:tc>
        <w:tc>
          <w:tcPr>
            <w:tcW w:w="1360" w:type="dxa"/>
            <w:gridSpan w:val="4"/>
            <w:vAlign w:val="center"/>
          </w:tcPr>
          <w:p w:rsidR="006218AB" w:rsidRPr="00B72BCC" w:rsidP="00B72BCC">
            <w:pPr>
              <w:spacing w:before="60" w:after="60" w:line="240" w:lineRule="auto"/>
              <w:ind w:left="-57" w:right="-57"/>
              <w:jc w:val="center"/>
              <w:rPr>
                <w:b/>
              </w:rPr>
            </w:pPr>
            <w:r w:rsidRPr="00B72BCC">
              <w:rPr>
                <w:b/>
              </w:rPr>
              <w:t>Materi 1</w:t>
            </w:r>
          </w:p>
        </w:tc>
        <w:tc>
          <w:tcPr>
            <w:tcW w:w="1360" w:type="dxa"/>
            <w:gridSpan w:val="4"/>
            <w:vAlign w:val="center"/>
          </w:tcPr>
          <w:p w:rsidR="006218AB" w:rsidRPr="00B72BCC" w:rsidP="00B72BCC">
            <w:pPr>
              <w:spacing w:before="60" w:after="60" w:line="240" w:lineRule="auto"/>
              <w:ind w:left="-57" w:right="-57"/>
              <w:jc w:val="center"/>
              <w:rPr>
                <w:b/>
              </w:rPr>
            </w:pPr>
            <w:r w:rsidRPr="00B72BCC">
              <w:rPr>
                <w:b/>
              </w:rPr>
              <w:t>Materi 2</w:t>
            </w:r>
          </w:p>
        </w:tc>
        <w:tc>
          <w:tcPr>
            <w:tcW w:w="1360" w:type="dxa"/>
            <w:gridSpan w:val="4"/>
            <w:vAlign w:val="center"/>
          </w:tcPr>
          <w:p w:rsidR="006218AB" w:rsidRPr="00B72BCC" w:rsidP="00B72BCC">
            <w:pPr>
              <w:spacing w:before="60" w:after="60" w:line="240" w:lineRule="auto"/>
              <w:ind w:left="-57" w:right="-57"/>
              <w:jc w:val="center"/>
              <w:rPr>
                <w:b/>
              </w:rPr>
            </w:pPr>
            <w:r w:rsidRPr="00B72BCC">
              <w:rPr>
                <w:b/>
              </w:rPr>
              <w:t>Materi 3</w:t>
            </w:r>
          </w:p>
        </w:tc>
        <w:tc>
          <w:tcPr>
            <w:tcW w:w="850" w:type="dxa"/>
            <w:vMerge w:val="restart"/>
            <w:vAlign w:val="center"/>
          </w:tcPr>
          <w:p w:rsidR="006218AB" w:rsidRPr="00B72BCC" w:rsidP="00B72BCC">
            <w:pPr>
              <w:spacing w:before="60" w:after="60" w:line="240" w:lineRule="auto"/>
              <w:ind w:left="-57" w:right="-57"/>
              <w:jc w:val="center"/>
              <w:rPr>
                <w:b/>
                <w:lang w:val="id-ID"/>
              </w:rPr>
            </w:pPr>
            <w:r w:rsidRPr="00B72BCC">
              <w:rPr>
                <w:b/>
                <w:lang w:val="id-ID"/>
              </w:rPr>
              <w:t>Total Skor</w:t>
            </w:r>
          </w:p>
        </w:tc>
        <w:tc>
          <w:tcPr>
            <w:tcW w:w="850" w:type="dxa"/>
            <w:vMerge w:val="restart"/>
            <w:vAlign w:val="center"/>
          </w:tcPr>
          <w:p w:rsidR="006218AB" w:rsidRPr="00B72BCC" w:rsidP="00B72BCC">
            <w:pPr>
              <w:spacing w:before="60" w:after="60" w:line="240" w:lineRule="auto"/>
              <w:ind w:left="-57" w:right="-57"/>
              <w:jc w:val="center"/>
              <w:rPr>
                <w:b/>
                <w:lang w:val="id-ID"/>
              </w:rPr>
            </w:pPr>
            <w:r w:rsidRPr="00B72BCC">
              <w:rPr>
                <w:b/>
                <w:lang w:val="id-ID"/>
              </w:rPr>
              <w:t>Nilai</w:t>
            </w:r>
          </w:p>
        </w:tc>
      </w:tr>
      <w:tr w:rsidTr="0081506A">
        <w:tblPrEx>
          <w:tblW w:w="8899" w:type="dxa"/>
          <w:tblInd w:w="817" w:type="dxa"/>
          <w:tblLook w:val="04A0"/>
        </w:tblPrEx>
        <w:tc>
          <w:tcPr>
            <w:tcW w:w="567" w:type="dxa"/>
            <w:vMerge/>
            <w:vAlign w:val="center"/>
          </w:tcPr>
          <w:p w:rsidR="006218AB" w:rsidRPr="00B72BCC" w:rsidP="00B72BCC">
            <w:pPr>
              <w:spacing w:before="60" w:after="60" w:line="240" w:lineRule="auto"/>
              <w:ind w:left="-57" w:right="-57"/>
              <w:jc w:val="center"/>
              <w:rPr>
                <w:b/>
                <w:lang w:val="id-ID"/>
              </w:rPr>
            </w:pPr>
          </w:p>
        </w:tc>
        <w:tc>
          <w:tcPr>
            <w:tcW w:w="2552" w:type="dxa"/>
            <w:vMerge/>
            <w:vAlign w:val="center"/>
          </w:tcPr>
          <w:p w:rsidR="006218AB" w:rsidRPr="00B72BCC" w:rsidP="00B72BCC">
            <w:pPr>
              <w:spacing w:before="60" w:after="60" w:line="240" w:lineRule="auto"/>
              <w:ind w:left="-57" w:right="-57"/>
              <w:jc w:val="center"/>
              <w:rPr>
                <w:b/>
                <w:lang w:val="id-ID"/>
              </w:rPr>
            </w:pPr>
          </w:p>
        </w:tc>
        <w:tc>
          <w:tcPr>
            <w:tcW w:w="1360" w:type="dxa"/>
            <w:gridSpan w:val="4"/>
            <w:vAlign w:val="center"/>
          </w:tcPr>
          <w:p w:rsidR="006218AB" w:rsidRPr="00B72BCC" w:rsidP="00B72BCC">
            <w:pPr>
              <w:spacing w:before="60" w:after="60" w:line="240" w:lineRule="auto"/>
              <w:ind w:left="-57" w:right="-57"/>
              <w:jc w:val="center"/>
              <w:rPr>
                <w:b/>
              </w:rPr>
            </w:pPr>
            <w:r w:rsidRPr="00B72BCC">
              <w:rPr>
                <w:b/>
              </w:rPr>
              <w:t>Skor Nilai</w:t>
            </w:r>
          </w:p>
        </w:tc>
        <w:tc>
          <w:tcPr>
            <w:tcW w:w="1360" w:type="dxa"/>
            <w:gridSpan w:val="4"/>
            <w:vAlign w:val="center"/>
          </w:tcPr>
          <w:p w:rsidR="006218AB" w:rsidRPr="00B72BCC" w:rsidP="00B72BCC">
            <w:pPr>
              <w:spacing w:before="60" w:after="60" w:line="240" w:lineRule="auto"/>
              <w:ind w:left="-57" w:right="-57"/>
              <w:jc w:val="center"/>
              <w:rPr>
                <w:b/>
              </w:rPr>
            </w:pPr>
            <w:r w:rsidRPr="00B72BCC">
              <w:rPr>
                <w:b/>
              </w:rPr>
              <w:t>Skor Nilai</w:t>
            </w:r>
          </w:p>
        </w:tc>
        <w:tc>
          <w:tcPr>
            <w:tcW w:w="1360" w:type="dxa"/>
            <w:gridSpan w:val="4"/>
            <w:vAlign w:val="center"/>
          </w:tcPr>
          <w:p w:rsidR="006218AB" w:rsidRPr="00B72BCC" w:rsidP="00B72BCC">
            <w:pPr>
              <w:spacing w:before="60" w:after="60" w:line="240" w:lineRule="auto"/>
              <w:ind w:left="-57" w:right="-57"/>
              <w:jc w:val="center"/>
              <w:rPr>
                <w:b/>
              </w:rPr>
            </w:pPr>
            <w:r w:rsidRPr="00B72BCC">
              <w:rPr>
                <w:b/>
              </w:rPr>
              <w:t>Skor Nilai</w:t>
            </w:r>
          </w:p>
        </w:tc>
        <w:tc>
          <w:tcPr>
            <w:tcW w:w="850" w:type="dxa"/>
            <w:vMerge/>
            <w:vAlign w:val="center"/>
          </w:tcPr>
          <w:p w:rsidR="006218AB" w:rsidRPr="00B72BCC" w:rsidP="00B72BCC">
            <w:pPr>
              <w:spacing w:before="60" w:after="60" w:line="240" w:lineRule="auto"/>
              <w:ind w:left="-57" w:right="-57"/>
              <w:jc w:val="center"/>
              <w:rPr>
                <w:b/>
                <w:lang w:val="id-ID"/>
              </w:rPr>
            </w:pPr>
          </w:p>
        </w:tc>
        <w:tc>
          <w:tcPr>
            <w:tcW w:w="850" w:type="dxa"/>
            <w:vMerge/>
            <w:vAlign w:val="center"/>
          </w:tcPr>
          <w:p w:rsidR="006218AB" w:rsidRPr="00B72BCC" w:rsidP="00B72BCC">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B72BCC" w:rsidP="00B72BCC">
            <w:pPr>
              <w:spacing w:before="60" w:after="60" w:line="240" w:lineRule="auto"/>
              <w:ind w:left="-57" w:right="-57"/>
              <w:jc w:val="center"/>
              <w:rPr>
                <w:b/>
                <w:lang w:val="id-ID"/>
              </w:rPr>
            </w:pPr>
          </w:p>
        </w:tc>
        <w:tc>
          <w:tcPr>
            <w:tcW w:w="2552" w:type="dxa"/>
            <w:vMerge/>
            <w:vAlign w:val="center"/>
          </w:tcPr>
          <w:p w:rsidR="006218AB" w:rsidRPr="00B72BCC" w:rsidP="00B72BCC">
            <w:pPr>
              <w:spacing w:before="60" w:after="60" w:line="240" w:lineRule="auto"/>
              <w:ind w:left="-57" w:right="-57"/>
              <w:jc w:val="center"/>
              <w:rPr>
                <w:b/>
                <w:lang w:val="id-ID"/>
              </w:rPr>
            </w:pPr>
          </w:p>
        </w:tc>
        <w:tc>
          <w:tcPr>
            <w:tcW w:w="340" w:type="dxa"/>
            <w:vAlign w:val="center"/>
          </w:tcPr>
          <w:p w:rsidR="006218AB" w:rsidRPr="00B72BCC" w:rsidP="00B72BCC">
            <w:pPr>
              <w:spacing w:before="60" w:after="60" w:line="240" w:lineRule="auto"/>
              <w:ind w:left="-57" w:right="-57"/>
              <w:jc w:val="center"/>
              <w:rPr>
                <w:b/>
              </w:rPr>
            </w:pPr>
            <w:r w:rsidRPr="00B72BCC">
              <w:rPr>
                <w:b/>
              </w:rPr>
              <w:t>1</w:t>
            </w:r>
          </w:p>
        </w:tc>
        <w:tc>
          <w:tcPr>
            <w:tcW w:w="340" w:type="dxa"/>
            <w:vAlign w:val="center"/>
          </w:tcPr>
          <w:p w:rsidR="006218AB" w:rsidRPr="00B72BCC" w:rsidP="00B72BCC">
            <w:pPr>
              <w:spacing w:before="60" w:after="60" w:line="240" w:lineRule="auto"/>
              <w:ind w:left="-57" w:right="-57"/>
              <w:jc w:val="center"/>
              <w:rPr>
                <w:b/>
              </w:rPr>
            </w:pPr>
            <w:r w:rsidRPr="00B72BCC">
              <w:rPr>
                <w:b/>
              </w:rPr>
              <w:t>2</w:t>
            </w:r>
          </w:p>
        </w:tc>
        <w:tc>
          <w:tcPr>
            <w:tcW w:w="340" w:type="dxa"/>
            <w:vAlign w:val="center"/>
          </w:tcPr>
          <w:p w:rsidR="006218AB" w:rsidRPr="00B72BCC" w:rsidP="00B72BCC">
            <w:pPr>
              <w:spacing w:before="60" w:after="60" w:line="240" w:lineRule="auto"/>
              <w:ind w:left="-57" w:right="-57"/>
              <w:jc w:val="center"/>
              <w:rPr>
                <w:b/>
              </w:rPr>
            </w:pPr>
            <w:r w:rsidRPr="00B72BCC">
              <w:rPr>
                <w:b/>
              </w:rPr>
              <w:t>3</w:t>
            </w:r>
          </w:p>
        </w:tc>
        <w:tc>
          <w:tcPr>
            <w:tcW w:w="340" w:type="dxa"/>
            <w:vAlign w:val="center"/>
          </w:tcPr>
          <w:p w:rsidR="006218AB" w:rsidRPr="00B72BCC" w:rsidP="00B72BCC">
            <w:pPr>
              <w:spacing w:before="60" w:after="60" w:line="240" w:lineRule="auto"/>
              <w:ind w:left="-57" w:right="-57"/>
              <w:jc w:val="center"/>
              <w:rPr>
                <w:b/>
              </w:rPr>
            </w:pPr>
            <w:r w:rsidRPr="00B72BCC">
              <w:rPr>
                <w:b/>
              </w:rPr>
              <w:t>4</w:t>
            </w:r>
          </w:p>
        </w:tc>
        <w:tc>
          <w:tcPr>
            <w:tcW w:w="340" w:type="dxa"/>
            <w:vAlign w:val="center"/>
          </w:tcPr>
          <w:p w:rsidR="006218AB" w:rsidRPr="00B72BCC" w:rsidP="00B72BCC">
            <w:pPr>
              <w:spacing w:before="60" w:after="60" w:line="240" w:lineRule="auto"/>
              <w:ind w:left="-57" w:right="-57"/>
              <w:jc w:val="center"/>
              <w:rPr>
                <w:b/>
              </w:rPr>
            </w:pPr>
            <w:r w:rsidRPr="00B72BCC">
              <w:rPr>
                <w:b/>
              </w:rPr>
              <w:t>1</w:t>
            </w:r>
          </w:p>
        </w:tc>
        <w:tc>
          <w:tcPr>
            <w:tcW w:w="340" w:type="dxa"/>
            <w:vAlign w:val="center"/>
          </w:tcPr>
          <w:p w:rsidR="006218AB" w:rsidRPr="00B72BCC" w:rsidP="00B72BCC">
            <w:pPr>
              <w:spacing w:before="60" w:after="60" w:line="240" w:lineRule="auto"/>
              <w:ind w:left="-57" w:right="-57"/>
              <w:jc w:val="center"/>
              <w:rPr>
                <w:b/>
              </w:rPr>
            </w:pPr>
            <w:r w:rsidRPr="00B72BCC">
              <w:rPr>
                <w:b/>
              </w:rPr>
              <w:t>2</w:t>
            </w:r>
          </w:p>
        </w:tc>
        <w:tc>
          <w:tcPr>
            <w:tcW w:w="340" w:type="dxa"/>
            <w:vAlign w:val="center"/>
          </w:tcPr>
          <w:p w:rsidR="006218AB" w:rsidRPr="00B72BCC" w:rsidP="00B72BCC">
            <w:pPr>
              <w:spacing w:before="60" w:after="60" w:line="240" w:lineRule="auto"/>
              <w:ind w:left="-57" w:right="-57"/>
              <w:jc w:val="center"/>
              <w:rPr>
                <w:b/>
              </w:rPr>
            </w:pPr>
            <w:r w:rsidRPr="00B72BCC">
              <w:rPr>
                <w:b/>
              </w:rPr>
              <w:t>3</w:t>
            </w:r>
          </w:p>
        </w:tc>
        <w:tc>
          <w:tcPr>
            <w:tcW w:w="340" w:type="dxa"/>
            <w:vAlign w:val="center"/>
          </w:tcPr>
          <w:p w:rsidR="006218AB" w:rsidRPr="00B72BCC" w:rsidP="00B72BCC">
            <w:pPr>
              <w:spacing w:before="60" w:after="60" w:line="240" w:lineRule="auto"/>
              <w:ind w:left="-57" w:right="-57"/>
              <w:jc w:val="center"/>
              <w:rPr>
                <w:b/>
              </w:rPr>
            </w:pPr>
            <w:r w:rsidRPr="00B72BCC">
              <w:rPr>
                <w:b/>
              </w:rPr>
              <w:t>4</w:t>
            </w:r>
          </w:p>
        </w:tc>
        <w:tc>
          <w:tcPr>
            <w:tcW w:w="340" w:type="dxa"/>
            <w:vAlign w:val="center"/>
          </w:tcPr>
          <w:p w:rsidR="006218AB" w:rsidRPr="00B72BCC" w:rsidP="00B72BCC">
            <w:pPr>
              <w:spacing w:before="60" w:after="60" w:line="240" w:lineRule="auto"/>
              <w:ind w:left="-57" w:right="-57"/>
              <w:jc w:val="center"/>
              <w:rPr>
                <w:b/>
              </w:rPr>
            </w:pPr>
            <w:r w:rsidRPr="00B72BCC">
              <w:rPr>
                <w:b/>
              </w:rPr>
              <w:t>1</w:t>
            </w:r>
          </w:p>
        </w:tc>
        <w:tc>
          <w:tcPr>
            <w:tcW w:w="340" w:type="dxa"/>
            <w:vAlign w:val="center"/>
          </w:tcPr>
          <w:p w:rsidR="006218AB" w:rsidRPr="00B72BCC" w:rsidP="00B72BCC">
            <w:pPr>
              <w:spacing w:before="60" w:after="60" w:line="240" w:lineRule="auto"/>
              <w:ind w:left="-57" w:right="-57"/>
              <w:jc w:val="center"/>
              <w:rPr>
                <w:b/>
              </w:rPr>
            </w:pPr>
            <w:r w:rsidRPr="00B72BCC">
              <w:rPr>
                <w:b/>
              </w:rPr>
              <w:t>2</w:t>
            </w:r>
          </w:p>
        </w:tc>
        <w:tc>
          <w:tcPr>
            <w:tcW w:w="340" w:type="dxa"/>
            <w:vAlign w:val="center"/>
          </w:tcPr>
          <w:p w:rsidR="006218AB" w:rsidRPr="00B72BCC" w:rsidP="00B72BCC">
            <w:pPr>
              <w:spacing w:before="60" w:after="60" w:line="240" w:lineRule="auto"/>
              <w:ind w:left="-57" w:right="-57"/>
              <w:jc w:val="center"/>
              <w:rPr>
                <w:b/>
              </w:rPr>
            </w:pPr>
            <w:r w:rsidRPr="00B72BCC">
              <w:rPr>
                <w:b/>
              </w:rPr>
              <w:t>3</w:t>
            </w:r>
          </w:p>
        </w:tc>
        <w:tc>
          <w:tcPr>
            <w:tcW w:w="340" w:type="dxa"/>
            <w:vAlign w:val="center"/>
          </w:tcPr>
          <w:p w:rsidR="006218AB" w:rsidRPr="00B72BCC" w:rsidP="00B72BCC">
            <w:pPr>
              <w:spacing w:before="60" w:after="60" w:line="240" w:lineRule="auto"/>
              <w:ind w:left="-57" w:right="-57"/>
              <w:jc w:val="center"/>
              <w:rPr>
                <w:b/>
              </w:rPr>
            </w:pPr>
            <w:r w:rsidRPr="00B72BCC">
              <w:rPr>
                <w:b/>
              </w:rPr>
              <w:t>4</w:t>
            </w:r>
          </w:p>
        </w:tc>
        <w:tc>
          <w:tcPr>
            <w:tcW w:w="850" w:type="dxa"/>
            <w:vMerge/>
            <w:vAlign w:val="center"/>
          </w:tcPr>
          <w:p w:rsidR="006218AB" w:rsidRPr="00B72BCC" w:rsidP="00B72BCC">
            <w:pPr>
              <w:spacing w:before="60" w:after="60" w:line="240" w:lineRule="auto"/>
              <w:ind w:left="-57" w:right="-57"/>
              <w:jc w:val="center"/>
              <w:rPr>
                <w:b/>
              </w:rPr>
            </w:pPr>
          </w:p>
        </w:tc>
        <w:tc>
          <w:tcPr>
            <w:tcW w:w="850" w:type="dxa"/>
            <w:vMerge/>
            <w:vAlign w:val="center"/>
          </w:tcPr>
          <w:p w:rsidR="006218AB" w:rsidRPr="00B72BCC" w:rsidP="00B72BCC">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B72BCC" w:rsidP="00B72BCC">
            <w:pPr>
              <w:spacing w:before="60" w:after="60" w:line="240" w:lineRule="auto"/>
              <w:ind w:left="-57" w:right="-57"/>
              <w:jc w:val="center"/>
              <w:rPr>
                <w:bCs/>
              </w:rPr>
            </w:pPr>
            <w:r w:rsidRPr="00B72BCC">
              <w:rPr>
                <w:bCs/>
              </w:rPr>
              <w:t>1</w:t>
            </w:r>
          </w:p>
        </w:tc>
        <w:tc>
          <w:tcPr>
            <w:tcW w:w="2552"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r>
      <w:tr w:rsidTr="0081506A">
        <w:tblPrEx>
          <w:tblW w:w="8899" w:type="dxa"/>
          <w:tblInd w:w="817" w:type="dxa"/>
          <w:tblLook w:val="04A0"/>
        </w:tblPrEx>
        <w:tc>
          <w:tcPr>
            <w:tcW w:w="567" w:type="dxa"/>
          </w:tcPr>
          <w:p w:rsidR="006218AB" w:rsidRPr="00B72BCC" w:rsidP="00B72BCC">
            <w:pPr>
              <w:spacing w:before="60" w:after="60" w:line="240" w:lineRule="auto"/>
              <w:ind w:left="-57" w:right="-57"/>
              <w:jc w:val="center"/>
              <w:rPr>
                <w:bCs/>
              </w:rPr>
            </w:pPr>
            <w:r w:rsidRPr="00B72BCC">
              <w:rPr>
                <w:bCs/>
              </w:rPr>
              <w:t>2</w:t>
            </w:r>
          </w:p>
        </w:tc>
        <w:tc>
          <w:tcPr>
            <w:tcW w:w="2552"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r>
      <w:tr w:rsidTr="0081506A">
        <w:tblPrEx>
          <w:tblW w:w="8899" w:type="dxa"/>
          <w:tblInd w:w="817" w:type="dxa"/>
          <w:tblLook w:val="04A0"/>
        </w:tblPrEx>
        <w:tc>
          <w:tcPr>
            <w:tcW w:w="567" w:type="dxa"/>
          </w:tcPr>
          <w:p w:rsidR="006218AB" w:rsidRPr="00B72BCC" w:rsidP="00B72BCC">
            <w:pPr>
              <w:spacing w:before="60" w:after="60" w:line="240" w:lineRule="auto"/>
              <w:ind w:left="-57" w:right="-57"/>
              <w:jc w:val="center"/>
              <w:rPr>
                <w:bCs/>
              </w:rPr>
            </w:pPr>
            <w:r w:rsidRPr="00B72BCC">
              <w:rPr>
                <w:bCs/>
              </w:rPr>
              <w:t>3</w:t>
            </w:r>
          </w:p>
        </w:tc>
        <w:tc>
          <w:tcPr>
            <w:tcW w:w="2552"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r>
      <w:tr w:rsidTr="0081506A">
        <w:tblPrEx>
          <w:tblW w:w="8899" w:type="dxa"/>
          <w:tblInd w:w="817" w:type="dxa"/>
          <w:tblLook w:val="04A0"/>
        </w:tblPrEx>
        <w:tc>
          <w:tcPr>
            <w:tcW w:w="567" w:type="dxa"/>
          </w:tcPr>
          <w:p w:rsidR="006218AB" w:rsidRPr="00B72BCC" w:rsidP="00B72BCC">
            <w:pPr>
              <w:spacing w:before="60" w:after="60" w:line="240" w:lineRule="auto"/>
              <w:ind w:left="-57" w:right="-57"/>
              <w:jc w:val="center"/>
              <w:rPr>
                <w:bCs/>
              </w:rPr>
            </w:pPr>
            <w:r w:rsidRPr="00B72BCC">
              <w:rPr>
                <w:bCs/>
              </w:rPr>
              <w:t>4</w:t>
            </w:r>
          </w:p>
        </w:tc>
        <w:tc>
          <w:tcPr>
            <w:tcW w:w="2552"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r>
      <w:tr w:rsidTr="0081506A">
        <w:tblPrEx>
          <w:tblW w:w="8899" w:type="dxa"/>
          <w:tblInd w:w="817" w:type="dxa"/>
          <w:tblLook w:val="04A0"/>
        </w:tblPrEx>
        <w:tc>
          <w:tcPr>
            <w:tcW w:w="567" w:type="dxa"/>
          </w:tcPr>
          <w:p w:rsidR="006218AB" w:rsidRPr="00B72BCC" w:rsidP="00B72BCC">
            <w:pPr>
              <w:spacing w:before="60" w:after="60" w:line="240" w:lineRule="auto"/>
              <w:ind w:left="-57" w:right="-57"/>
              <w:jc w:val="center"/>
              <w:rPr>
                <w:bCs/>
              </w:rPr>
            </w:pPr>
            <w:r w:rsidRPr="00B72BCC">
              <w:rPr>
                <w:bCs/>
              </w:rPr>
              <w:t>5</w:t>
            </w:r>
          </w:p>
        </w:tc>
        <w:tc>
          <w:tcPr>
            <w:tcW w:w="2552"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r>
      <w:tr w:rsidTr="0081506A">
        <w:tblPrEx>
          <w:tblW w:w="8899" w:type="dxa"/>
          <w:tblInd w:w="817" w:type="dxa"/>
          <w:tblLook w:val="04A0"/>
        </w:tblPrEx>
        <w:tc>
          <w:tcPr>
            <w:tcW w:w="567" w:type="dxa"/>
          </w:tcPr>
          <w:p w:rsidR="006218AB" w:rsidRPr="00B72BCC" w:rsidP="00B72BCC">
            <w:pPr>
              <w:spacing w:before="60" w:after="60" w:line="240" w:lineRule="auto"/>
              <w:ind w:left="-57" w:right="-57"/>
              <w:jc w:val="center"/>
              <w:rPr>
                <w:bCs/>
              </w:rPr>
            </w:pPr>
            <w:r w:rsidRPr="00B72BCC">
              <w:rPr>
                <w:bCs/>
              </w:rPr>
              <w:t>dst</w:t>
            </w:r>
          </w:p>
        </w:tc>
        <w:tc>
          <w:tcPr>
            <w:tcW w:w="2552"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34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c>
          <w:tcPr>
            <w:tcW w:w="850" w:type="dxa"/>
          </w:tcPr>
          <w:p w:rsidR="006218AB" w:rsidRPr="00B72BCC" w:rsidP="00B72BCC">
            <w:pPr>
              <w:spacing w:before="60" w:after="60" w:line="240" w:lineRule="auto"/>
              <w:jc w:val="center"/>
              <w:rPr>
                <w:b/>
              </w:rPr>
            </w:pPr>
          </w:p>
        </w:tc>
      </w:tr>
    </w:tbl>
    <w:p w:rsidR="006218AB" w:rsidRPr="00B72BCC" w:rsidP="00B72BCC">
      <w:pPr>
        <w:tabs>
          <w:tab w:val="left" w:pos="709"/>
        </w:tabs>
        <w:spacing w:before="60" w:after="60" w:line="240" w:lineRule="auto"/>
        <w:ind w:left="426"/>
        <w:jc w:val="both"/>
        <w:rPr>
          <w:b/>
          <w:bCs/>
          <w:lang w:val="en-US" w:eastAsia="en-US" w:bidi="ar-SA"/>
        </w:rPr>
      </w:pPr>
    </w:p>
    <w:p w:rsidR="006218AB" w:rsidRPr="00B72BCC" w:rsidP="00B72BCC">
      <w:pPr>
        <w:tabs>
          <w:tab w:val="left" w:pos="709"/>
        </w:tabs>
        <w:spacing w:before="60" w:after="60" w:line="240" w:lineRule="auto"/>
        <w:ind w:left="426"/>
        <w:jc w:val="both"/>
        <w:rPr>
          <w:b/>
          <w:bCs/>
          <w:lang w:val="en-US" w:eastAsia="en-US" w:bidi="ar-SA"/>
        </w:rPr>
      </w:pPr>
      <w:r w:rsidRPr="00B72BCC">
        <w:rPr>
          <w:b/>
          <w:bCs/>
          <w:lang w:val="en-US" w:eastAsia="en-US" w:bidi="ar-SA"/>
        </w:rPr>
        <w:t>3.</w:t>
      </w:r>
      <w:r w:rsidRPr="00B72BCC">
        <w:rPr>
          <w:b/>
          <w:bCs/>
          <w:lang w:val="en-US" w:eastAsia="en-US" w:bidi="ar-SA"/>
        </w:rPr>
        <w:tab/>
        <w:t>ASESMEN SUMATIF</w:t>
      </w:r>
    </w:p>
    <w:p w:rsidR="006218AB" w:rsidRPr="00B72BCC" w:rsidP="00B72BCC">
      <w:pPr>
        <w:spacing w:before="60" w:after="60" w:line="240" w:lineRule="auto"/>
        <w:ind w:left="709"/>
        <w:jc w:val="both"/>
        <w:rPr>
          <w:lang w:val="en-US" w:eastAsia="en-US" w:bidi="ar-SA"/>
        </w:rPr>
      </w:pPr>
      <w:r w:rsidRPr="00B72BCC">
        <w:rPr>
          <w:lang w:val="en-US" w:eastAsia="en-US" w:bidi="ar-SA"/>
        </w:rPr>
        <w:t xml:space="preserve">Dilaksanakan diakhir pembelajaran untuk mengukur tingkat capaian pemahaman sains peserta didk untuk menentukan langkah selajutnya. </w:t>
      </w:r>
    </w:p>
    <w:p w:rsidR="006218AB" w:rsidRPr="00B72BCC" w:rsidP="00B72BCC">
      <w:pPr>
        <w:numPr>
          <w:ilvl w:val="0"/>
          <w:numId w:val="80"/>
        </w:numPr>
        <w:tabs>
          <w:tab w:val="clear" w:pos="720"/>
          <w:tab w:val="left" w:pos="993"/>
        </w:tabs>
        <w:spacing w:before="60" w:after="60" w:line="240" w:lineRule="auto"/>
        <w:ind w:left="993" w:hanging="284"/>
        <w:jc w:val="both"/>
        <w:rPr>
          <w:lang w:val="id-ID" w:eastAsia="en-US" w:bidi="ar-SA"/>
        </w:rPr>
      </w:pPr>
      <w:r w:rsidRPr="00B72BCC">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B72BCC" w:rsidP="00B72BCC">
      <w:pPr>
        <w:numPr>
          <w:ilvl w:val="0"/>
          <w:numId w:val="80"/>
        </w:numPr>
        <w:tabs>
          <w:tab w:val="clear" w:pos="720"/>
          <w:tab w:val="left" w:pos="993"/>
        </w:tabs>
        <w:spacing w:before="60" w:after="60" w:line="240" w:lineRule="auto"/>
        <w:ind w:left="993" w:hanging="284"/>
        <w:jc w:val="both"/>
        <w:rPr>
          <w:lang w:val="id-ID" w:eastAsia="en-US" w:bidi="ar-SA"/>
        </w:rPr>
      </w:pPr>
      <w:r w:rsidRPr="00B72BCC">
        <w:rPr>
          <w:lang w:val="id-ID" w:eastAsia="en-US" w:bidi="ar-SA"/>
        </w:rPr>
        <w:t xml:space="preserve">Guru memeriksa kelengkapan lembar pengamatan siswa </w:t>
      </w:r>
    </w:p>
    <w:p w:rsidR="006218AB" w:rsidRPr="00B72BCC" w:rsidP="00B72BCC">
      <w:pPr>
        <w:numPr>
          <w:ilvl w:val="0"/>
          <w:numId w:val="80"/>
        </w:numPr>
        <w:tabs>
          <w:tab w:val="clear" w:pos="720"/>
          <w:tab w:val="left" w:pos="993"/>
        </w:tabs>
        <w:spacing w:before="60" w:after="60" w:line="240" w:lineRule="auto"/>
        <w:ind w:left="993" w:hanging="284"/>
        <w:jc w:val="both"/>
        <w:rPr>
          <w:lang w:val="id-ID" w:eastAsia="en-US" w:bidi="ar-SA"/>
        </w:rPr>
      </w:pPr>
      <w:r w:rsidRPr="00B72BCC">
        <w:rPr>
          <w:lang w:val="id-ID" w:eastAsia="en-US" w:bidi="ar-SA"/>
        </w:rPr>
        <w:t xml:space="preserve">Asesmen ini dibuat Individu, kelompok, peforma dan tertulis- formatif dan sumatif </w:t>
      </w:r>
    </w:p>
    <w:tbl>
      <w:tblPr>
        <w:tblStyle w:val="TableGrid8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B72BCC" w:rsidP="00B72BCC">
            <w:pPr>
              <w:spacing w:before="60" w:after="60" w:line="240" w:lineRule="auto"/>
              <w:ind w:left="-57" w:right="-57"/>
              <w:jc w:val="center"/>
              <w:rPr>
                <w:b/>
                <w:bCs/>
                <w:lang w:val="id-ID"/>
              </w:rPr>
            </w:pPr>
            <w:r w:rsidRPr="00B72BCC">
              <w:rPr>
                <w:b/>
                <w:bCs/>
                <w:lang w:val="id-ID"/>
              </w:rPr>
              <w:t>No.</w:t>
            </w:r>
          </w:p>
        </w:tc>
        <w:tc>
          <w:tcPr>
            <w:tcW w:w="5102" w:type="dxa"/>
            <w:shd w:val="clear" w:color="auto" w:fill="DBE5F1"/>
            <w:vAlign w:val="center"/>
          </w:tcPr>
          <w:p w:rsidR="006218AB" w:rsidRPr="00B72BCC" w:rsidP="00B72BCC">
            <w:pPr>
              <w:spacing w:before="60" w:after="60" w:line="240" w:lineRule="auto"/>
              <w:ind w:left="-57" w:right="-57"/>
              <w:jc w:val="center"/>
              <w:rPr>
                <w:b/>
                <w:bCs/>
                <w:lang w:val="id-ID"/>
              </w:rPr>
            </w:pPr>
            <w:r w:rsidRPr="00B72BCC">
              <w:rPr>
                <w:b/>
                <w:bCs/>
                <w:lang w:val="id-ID"/>
              </w:rPr>
              <w:t>Indikator</w:t>
            </w:r>
          </w:p>
        </w:tc>
        <w:tc>
          <w:tcPr>
            <w:tcW w:w="569" w:type="dxa"/>
            <w:shd w:val="clear" w:color="auto" w:fill="DBE5F1"/>
            <w:vAlign w:val="center"/>
          </w:tcPr>
          <w:p w:rsidR="006218AB" w:rsidRPr="00B72BCC" w:rsidP="00B72BCC">
            <w:pPr>
              <w:spacing w:before="60" w:after="60" w:line="240" w:lineRule="auto"/>
              <w:ind w:left="-57" w:right="-57"/>
              <w:jc w:val="center"/>
              <w:rPr>
                <w:b/>
                <w:bCs/>
                <w:lang w:val="id-ID"/>
              </w:rPr>
            </w:pPr>
            <w:r w:rsidRPr="00B72BCC">
              <w:rPr>
                <w:b/>
                <w:bCs/>
                <w:lang w:val="id-ID"/>
              </w:rPr>
              <w:t>SL</w:t>
            </w:r>
          </w:p>
        </w:tc>
        <w:tc>
          <w:tcPr>
            <w:tcW w:w="569" w:type="dxa"/>
            <w:shd w:val="clear" w:color="auto" w:fill="DBE5F1"/>
            <w:vAlign w:val="center"/>
          </w:tcPr>
          <w:p w:rsidR="006218AB" w:rsidRPr="00B72BCC" w:rsidP="00B72BCC">
            <w:pPr>
              <w:spacing w:before="60" w:after="60" w:line="240" w:lineRule="auto"/>
              <w:ind w:left="-57" w:right="-57"/>
              <w:jc w:val="center"/>
              <w:rPr>
                <w:b/>
                <w:bCs/>
                <w:lang w:val="id-ID"/>
              </w:rPr>
            </w:pPr>
            <w:r w:rsidRPr="00B72BCC">
              <w:rPr>
                <w:b/>
                <w:bCs/>
                <w:lang w:val="id-ID"/>
              </w:rPr>
              <w:t>SR</w:t>
            </w:r>
          </w:p>
        </w:tc>
        <w:tc>
          <w:tcPr>
            <w:tcW w:w="711" w:type="dxa"/>
            <w:shd w:val="clear" w:color="auto" w:fill="DBE5F1"/>
            <w:vAlign w:val="center"/>
          </w:tcPr>
          <w:p w:rsidR="006218AB" w:rsidRPr="00B72BCC" w:rsidP="00B72BCC">
            <w:pPr>
              <w:spacing w:before="60" w:after="60" w:line="240" w:lineRule="auto"/>
              <w:ind w:left="-57" w:right="-57"/>
              <w:jc w:val="center"/>
              <w:rPr>
                <w:b/>
                <w:bCs/>
                <w:lang w:val="id-ID"/>
              </w:rPr>
            </w:pPr>
            <w:r w:rsidRPr="00B72BCC">
              <w:rPr>
                <w:b/>
                <w:bCs/>
                <w:lang w:val="id-ID"/>
              </w:rPr>
              <w:t>KD</w:t>
            </w:r>
          </w:p>
        </w:tc>
        <w:tc>
          <w:tcPr>
            <w:tcW w:w="568" w:type="dxa"/>
            <w:shd w:val="clear" w:color="auto" w:fill="DBE5F1"/>
            <w:vAlign w:val="center"/>
          </w:tcPr>
          <w:p w:rsidR="006218AB" w:rsidRPr="00B72BCC" w:rsidP="00B72BCC">
            <w:pPr>
              <w:spacing w:before="60" w:after="60" w:line="240" w:lineRule="auto"/>
              <w:ind w:left="-57" w:right="-57"/>
              <w:jc w:val="center"/>
              <w:rPr>
                <w:b/>
                <w:bCs/>
                <w:lang w:val="id-ID"/>
              </w:rPr>
            </w:pPr>
            <w:r w:rsidRPr="00B72BCC">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B72BCC" w:rsidP="00B72BCC">
            <w:pPr>
              <w:spacing w:before="60" w:after="60" w:line="240" w:lineRule="auto"/>
              <w:jc w:val="center"/>
            </w:pPr>
            <w:r w:rsidRPr="00B72BCC">
              <w:rPr>
                <w:lang w:val="id-ID"/>
              </w:rPr>
              <w:t>1</w:t>
            </w:r>
          </w:p>
        </w:tc>
        <w:tc>
          <w:tcPr>
            <w:tcW w:w="5102" w:type="dxa"/>
            <w:vAlign w:val="center"/>
          </w:tcPr>
          <w:p w:rsidR="006218AB" w:rsidRPr="00B72BCC" w:rsidP="00B72BCC">
            <w:pPr>
              <w:spacing w:before="60" w:after="60" w:line="240" w:lineRule="auto"/>
              <w:jc w:val="both"/>
              <w:rPr>
                <w:lang w:val="id-ID"/>
              </w:rPr>
            </w:pPr>
          </w:p>
        </w:tc>
        <w:tc>
          <w:tcPr>
            <w:tcW w:w="569" w:type="dxa"/>
            <w:vAlign w:val="center"/>
          </w:tcPr>
          <w:p w:rsidR="006218AB" w:rsidRPr="00B72BCC" w:rsidP="00B72BCC">
            <w:pPr>
              <w:spacing w:before="60" w:after="60" w:line="240" w:lineRule="auto"/>
              <w:jc w:val="center"/>
              <w:rPr>
                <w:lang w:val="id-ID"/>
              </w:rPr>
            </w:pPr>
          </w:p>
        </w:tc>
        <w:tc>
          <w:tcPr>
            <w:tcW w:w="569" w:type="dxa"/>
            <w:vAlign w:val="center"/>
          </w:tcPr>
          <w:p w:rsidR="006218AB" w:rsidRPr="00B72BCC" w:rsidP="00B72BCC">
            <w:pPr>
              <w:spacing w:before="60" w:after="60" w:line="240" w:lineRule="auto"/>
              <w:jc w:val="center"/>
              <w:rPr>
                <w:lang w:val="id-ID"/>
              </w:rPr>
            </w:pPr>
          </w:p>
        </w:tc>
        <w:tc>
          <w:tcPr>
            <w:tcW w:w="711" w:type="dxa"/>
            <w:vAlign w:val="center"/>
          </w:tcPr>
          <w:p w:rsidR="006218AB" w:rsidRPr="00B72BCC" w:rsidP="00B72BCC">
            <w:pPr>
              <w:spacing w:before="60" w:after="60" w:line="240" w:lineRule="auto"/>
              <w:jc w:val="center"/>
              <w:rPr>
                <w:lang w:val="id-ID"/>
              </w:rPr>
            </w:pPr>
          </w:p>
        </w:tc>
        <w:tc>
          <w:tcPr>
            <w:tcW w:w="568" w:type="dxa"/>
            <w:vAlign w:val="center"/>
          </w:tcPr>
          <w:p w:rsidR="006218AB" w:rsidRPr="00B72BCC" w:rsidP="00B72BC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72BCC" w:rsidP="00B72BCC">
            <w:pPr>
              <w:spacing w:before="60" w:after="60" w:line="240" w:lineRule="auto"/>
              <w:jc w:val="center"/>
            </w:pPr>
            <w:r w:rsidRPr="00B72BCC">
              <w:t>2</w:t>
            </w:r>
          </w:p>
        </w:tc>
        <w:tc>
          <w:tcPr>
            <w:tcW w:w="5102" w:type="dxa"/>
            <w:vAlign w:val="center"/>
          </w:tcPr>
          <w:p w:rsidR="006218AB" w:rsidRPr="00B72BCC" w:rsidP="00B72BCC">
            <w:pPr>
              <w:spacing w:before="60" w:after="60" w:line="240" w:lineRule="auto"/>
              <w:jc w:val="both"/>
              <w:rPr>
                <w:lang w:val="id-ID"/>
              </w:rPr>
            </w:pPr>
          </w:p>
        </w:tc>
        <w:tc>
          <w:tcPr>
            <w:tcW w:w="569" w:type="dxa"/>
            <w:vAlign w:val="center"/>
          </w:tcPr>
          <w:p w:rsidR="006218AB" w:rsidRPr="00B72BCC" w:rsidP="00B72BCC">
            <w:pPr>
              <w:spacing w:before="60" w:after="60" w:line="240" w:lineRule="auto"/>
              <w:jc w:val="center"/>
              <w:rPr>
                <w:lang w:val="id-ID"/>
              </w:rPr>
            </w:pPr>
          </w:p>
        </w:tc>
        <w:tc>
          <w:tcPr>
            <w:tcW w:w="569" w:type="dxa"/>
            <w:vAlign w:val="center"/>
          </w:tcPr>
          <w:p w:rsidR="006218AB" w:rsidRPr="00B72BCC" w:rsidP="00B72BCC">
            <w:pPr>
              <w:spacing w:before="60" w:after="60" w:line="240" w:lineRule="auto"/>
              <w:jc w:val="center"/>
              <w:rPr>
                <w:lang w:val="id-ID"/>
              </w:rPr>
            </w:pPr>
          </w:p>
        </w:tc>
        <w:tc>
          <w:tcPr>
            <w:tcW w:w="711" w:type="dxa"/>
            <w:vAlign w:val="center"/>
          </w:tcPr>
          <w:p w:rsidR="006218AB" w:rsidRPr="00B72BCC" w:rsidP="00B72BCC">
            <w:pPr>
              <w:spacing w:before="60" w:after="60" w:line="240" w:lineRule="auto"/>
              <w:jc w:val="center"/>
              <w:rPr>
                <w:lang w:val="id-ID"/>
              </w:rPr>
            </w:pPr>
          </w:p>
        </w:tc>
        <w:tc>
          <w:tcPr>
            <w:tcW w:w="568" w:type="dxa"/>
            <w:vAlign w:val="center"/>
          </w:tcPr>
          <w:p w:rsidR="006218AB" w:rsidRPr="00B72BCC" w:rsidP="00B72BC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72BCC" w:rsidP="00B72BCC">
            <w:pPr>
              <w:spacing w:before="60" w:after="60" w:line="240" w:lineRule="auto"/>
              <w:jc w:val="center"/>
            </w:pPr>
            <w:r w:rsidRPr="00B72BCC">
              <w:t>3</w:t>
            </w:r>
          </w:p>
        </w:tc>
        <w:tc>
          <w:tcPr>
            <w:tcW w:w="5102" w:type="dxa"/>
            <w:vAlign w:val="center"/>
          </w:tcPr>
          <w:p w:rsidR="006218AB" w:rsidRPr="00B72BCC" w:rsidP="00B72BCC">
            <w:pPr>
              <w:spacing w:before="60" w:after="60" w:line="240" w:lineRule="auto"/>
              <w:jc w:val="both"/>
              <w:rPr>
                <w:lang w:val="id-ID"/>
              </w:rPr>
            </w:pPr>
          </w:p>
        </w:tc>
        <w:tc>
          <w:tcPr>
            <w:tcW w:w="569" w:type="dxa"/>
            <w:vAlign w:val="center"/>
          </w:tcPr>
          <w:p w:rsidR="006218AB" w:rsidRPr="00B72BCC" w:rsidP="00B72BCC">
            <w:pPr>
              <w:spacing w:before="60" w:after="60" w:line="240" w:lineRule="auto"/>
              <w:jc w:val="center"/>
              <w:rPr>
                <w:lang w:val="id-ID"/>
              </w:rPr>
            </w:pPr>
          </w:p>
        </w:tc>
        <w:tc>
          <w:tcPr>
            <w:tcW w:w="569" w:type="dxa"/>
            <w:vAlign w:val="center"/>
          </w:tcPr>
          <w:p w:rsidR="006218AB" w:rsidRPr="00B72BCC" w:rsidP="00B72BCC">
            <w:pPr>
              <w:spacing w:before="60" w:after="60" w:line="240" w:lineRule="auto"/>
              <w:jc w:val="center"/>
              <w:rPr>
                <w:lang w:val="id-ID"/>
              </w:rPr>
            </w:pPr>
          </w:p>
        </w:tc>
        <w:tc>
          <w:tcPr>
            <w:tcW w:w="711" w:type="dxa"/>
            <w:vAlign w:val="center"/>
          </w:tcPr>
          <w:p w:rsidR="006218AB" w:rsidRPr="00B72BCC" w:rsidP="00B72BCC">
            <w:pPr>
              <w:spacing w:before="60" w:after="60" w:line="240" w:lineRule="auto"/>
              <w:jc w:val="center"/>
              <w:rPr>
                <w:lang w:val="id-ID"/>
              </w:rPr>
            </w:pPr>
          </w:p>
        </w:tc>
        <w:tc>
          <w:tcPr>
            <w:tcW w:w="568" w:type="dxa"/>
            <w:vAlign w:val="center"/>
          </w:tcPr>
          <w:p w:rsidR="006218AB" w:rsidRPr="00B72BCC" w:rsidP="00B72BC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72BCC" w:rsidP="00B72BCC">
            <w:pPr>
              <w:spacing w:before="60" w:after="60" w:line="240" w:lineRule="auto"/>
              <w:jc w:val="center"/>
            </w:pPr>
            <w:r w:rsidRPr="00B72BCC">
              <w:t>4</w:t>
            </w:r>
          </w:p>
        </w:tc>
        <w:tc>
          <w:tcPr>
            <w:tcW w:w="5102" w:type="dxa"/>
            <w:vAlign w:val="center"/>
          </w:tcPr>
          <w:p w:rsidR="006218AB" w:rsidRPr="00B72BCC" w:rsidP="00B72BCC">
            <w:pPr>
              <w:spacing w:before="60" w:after="60" w:line="240" w:lineRule="auto"/>
              <w:jc w:val="both"/>
              <w:rPr>
                <w:lang w:val="id-ID"/>
              </w:rPr>
            </w:pPr>
          </w:p>
        </w:tc>
        <w:tc>
          <w:tcPr>
            <w:tcW w:w="569" w:type="dxa"/>
            <w:vAlign w:val="center"/>
          </w:tcPr>
          <w:p w:rsidR="006218AB" w:rsidRPr="00B72BCC" w:rsidP="00B72BCC">
            <w:pPr>
              <w:spacing w:before="60" w:after="60" w:line="240" w:lineRule="auto"/>
              <w:jc w:val="center"/>
              <w:rPr>
                <w:lang w:val="id-ID"/>
              </w:rPr>
            </w:pPr>
          </w:p>
        </w:tc>
        <w:tc>
          <w:tcPr>
            <w:tcW w:w="569" w:type="dxa"/>
            <w:vAlign w:val="center"/>
          </w:tcPr>
          <w:p w:rsidR="006218AB" w:rsidRPr="00B72BCC" w:rsidP="00B72BCC">
            <w:pPr>
              <w:spacing w:before="60" w:after="60" w:line="240" w:lineRule="auto"/>
              <w:jc w:val="center"/>
              <w:rPr>
                <w:lang w:val="id-ID"/>
              </w:rPr>
            </w:pPr>
          </w:p>
        </w:tc>
        <w:tc>
          <w:tcPr>
            <w:tcW w:w="711" w:type="dxa"/>
            <w:vAlign w:val="center"/>
          </w:tcPr>
          <w:p w:rsidR="006218AB" w:rsidRPr="00B72BCC" w:rsidP="00B72BCC">
            <w:pPr>
              <w:spacing w:before="60" w:after="60" w:line="240" w:lineRule="auto"/>
              <w:jc w:val="center"/>
              <w:rPr>
                <w:lang w:val="id-ID"/>
              </w:rPr>
            </w:pPr>
          </w:p>
        </w:tc>
        <w:tc>
          <w:tcPr>
            <w:tcW w:w="568" w:type="dxa"/>
            <w:vAlign w:val="center"/>
          </w:tcPr>
          <w:p w:rsidR="006218AB" w:rsidRPr="00B72BCC" w:rsidP="00B72BC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72BCC" w:rsidP="00B72BCC">
            <w:pPr>
              <w:spacing w:before="60" w:after="60" w:line="240" w:lineRule="auto"/>
              <w:jc w:val="center"/>
            </w:pPr>
            <w:r w:rsidRPr="00B72BCC">
              <w:t>5</w:t>
            </w:r>
          </w:p>
        </w:tc>
        <w:tc>
          <w:tcPr>
            <w:tcW w:w="5102" w:type="dxa"/>
            <w:vAlign w:val="center"/>
          </w:tcPr>
          <w:p w:rsidR="006218AB" w:rsidRPr="00B72BCC" w:rsidP="00B72BCC">
            <w:pPr>
              <w:spacing w:before="60" w:after="60" w:line="240" w:lineRule="auto"/>
              <w:jc w:val="both"/>
              <w:rPr>
                <w:lang w:val="id-ID"/>
              </w:rPr>
            </w:pPr>
          </w:p>
        </w:tc>
        <w:tc>
          <w:tcPr>
            <w:tcW w:w="569" w:type="dxa"/>
            <w:vAlign w:val="center"/>
          </w:tcPr>
          <w:p w:rsidR="006218AB" w:rsidRPr="00B72BCC" w:rsidP="00B72BCC">
            <w:pPr>
              <w:spacing w:before="60" w:after="60" w:line="240" w:lineRule="auto"/>
              <w:jc w:val="center"/>
              <w:rPr>
                <w:lang w:val="id-ID"/>
              </w:rPr>
            </w:pPr>
          </w:p>
        </w:tc>
        <w:tc>
          <w:tcPr>
            <w:tcW w:w="569" w:type="dxa"/>
            <w:vAlign w:val="center"/>
          </w:tcPr>
          <w:p w:rsidR="006218AB" w:rsidRPr="00B72BCC" w:rsidP="00B72BCC">
            <w:pPr>
              <w:spacing w:before="60" w:after="60" w:line="240" w:lineRule="auto"/>
              <w:jc w:val="center"/>
              <w:rPr>
                <w:lang w:val="id-ID"/>
              </w:rPr>
            </w:pPr>
          </w:p>
        </w:tc>
        <w:tc>
          <w:tcPr>
            <w:tcW w:w="711" w:type="dxa"/>
            <w:vAlign w:val="center"/>
          </w:tcPr>
          <w:p w:rsidR="006218AB" w:rsidRPr="00B72BCC" w:rsidP="00B72BCC">
            <w:pPr>
              <w:spacing w:before="60" w:after="60" w:line="240" w:lineRule="auto"/>
              <w:jc w:val="center"/>
              <w:rPr>
                <w:lang w:val="id-ID"/>
              </w:rPr>
            </w:pPr>
          </w:p>
        </w:tc>
        <w:tc>
          <w:tcPr>
            <w:tcW w:w="568" w:type="dxa"/>
            <w:vAlign w:val="center"/>
          </w:tcPr>
          <w:p w:rsidR="006218AB" w:rsidRPr="00B72BCC" w:rsidP="00B72BCC">
            <w:pPr>
              <w:spacing w:before="60" w:after="60" w:line="240" w:lineRule="auto"/>
              <w:jc w:val="center"/>
              <w:rPr>
                <w:lang w:val="id-ID"/>
              </w:rPr>
            </w:pPr>
          </w:p>
        </w:tc>
      </w:tr>
    </w:tbl>
    <w:p w:rsidR="006218AB" w:rsidRPr="00B72BCC" w:rsidP="00B72BCC">
      <w:pPr>
        <w:tabs>
          <w:tab w:val="left" w:pos="1701"/>
          <w:tab w:val="left" w:pos="2127"/>
          <w:tab w:val="left" w:pos="4111"/>
          <w:tab w:val="left" w:pos="4395"/>
        </w:tabs>
        <w:spacing w:before="60" w:after="60" w:line="240" w:lineRule="auto"/>
        <w:ind w:left="993"/>
        <w:rPr>
          <w:rFonts w:eastAsiaTheme="minorHAnsi"/>
          <w:lang w:val="en-US" w:eastAsia="en-US" w:bidi="ar-SA"/>
        </w:rPr>
      </w:pPr>
      <w:r w:rsidRPr="00B72BCC">
        <w:rPr>
          <w:rFonts w:eastAsiaTheme="minorHAnsi"/>
          <w:lang w:val="en-US" w:eastAsia="en-US" w:bidi="ar-SA"/>
        </w:rPr>
        <w:t>Keterangan</w:t>
      </w:r>
    </w:p>
    <w:p w:rsidR="006218AB" w:rsidRPr="00B72BCC" w:rsidP="00B72BCC">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B72BCC">
        <w:rPr>
          <w:rFonts w:eastAsiaTheme="minorHAnsi"/>
          <w:i/>
          <w:iCs/>
          <w:lang w:val="id-ID" w:eastAsia="en-US" w:bidi="ar-SA"/>
        </w:rPr>
        <w:t>SL</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Selalu</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sangat baik</w:t>
      </w:r>
    </w:p>
    <w:p w:rsidR="006218AB" w:rsidRPr="00B72BCC" w:rsidP="00B72BCC">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B72BCC">
        <w:rPr>
          <w:rFonts w:eastAsiaTheme="minorHAnsi"/>
          <w:i/>
          <w:iCs/>
          <w:lang w:val="id-ID" w:eastAsia="en-US" w:bidi="ar-SA"/>
        </w:rPr>
        <w:t>SR</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Sering</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baik</w:t>
      </w:r>
    </w:p>
    <w:p w:rsidR="006218AB" w:rsidRPr="00B72BCC" w:rsidP="00B72BCC">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B72BCC">
        <w:rPr>
          <w:rFonts w:eastAsiaTheme="minorHAnsi"/>
          <w:i/>
          <w:iCs/>
          <w:lang w:val="id-ID" w:eastAsia="en-US" w:bidi="ar-SA"/>
        </w:rPr>
        <w:t>KD</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Kadang-kadang</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cukup</w:t>
      </w:r>
    </w:p>
    <w:p w:rsidR="006218AB" w:rsidRPr="00B72BCC" w:rsidP="00B72BCC">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B72BCC">
        <w:rPr>
          <w:rFonts w:eastAsiaTheme="minorHAnsi"/>
          <w:i/>
          <w:iCs/>
          <w:lang w:val="id-ID" w:eastAsia="en-US" w:bidi="ar-SA"/>
        </w:rPr>
        <w:t>TP</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Tidak Pernah</w:t>
      </w:r>
      <w:r w:rsidRPr="00B72BCC">
        <w:rPr>
          <w:rFonts w:eastAsiaTheme="minorHAnsi"/>
          <w:i/>
          <w:iCs/>
          <w:lang w:val="en-US" w:eastAsia="en-US" w:bidi="ar-SA"/>
        </w:rPr>
        <w:tab/>
      </w:r>
      <w:r w:rsidRPr="00B72BCC">
        <w:rPr>
          <w:rFonts w:eastAsiaTheme="minorHAnsi"/>
          <w:i/>
          <w:iCs/>
          <w:lang w:val="id-ID" w:eastAsia="en-US" w:bidi="ar-SA"/>
        </w:rPr>
        <w:t>:</w:t>
      </w:r>
      <w:r w:rsidRPr="00B72BCC">
        <w:rPr>
          <w:rFonts w:eastAsiaTheme="minorHAnsi"/>
          <w:i/>
          <w:iCs/>
          <w:lang w:val="en-US" w:eastAsia="en-US" w:bidi="ar-SA"/>
        </w:rPr>
        <w:tab/>
      </w:r>
      <w:r w:rsidRPr="00B72BCC">
        <w:rPr>
          <w:rFonts w:eastAsiaTheme="minorHAnsi"/>
          <w:i/>
          <w:iCs/>
          <w:lang w:val="id-ID" w:eastAsia="en-US" w:bidi="ar-SA"/>
        </w:rPr>
        <w:t>perlu bimbingan</w:t>
      </w:r>
    </w:p>
    <w:p w:rsidR="006218AB" w:rsidRPr="00B72BCC" w:rsidP="00B72BCC">
      <w:pPr>
        <w:spacing w:before="60" w:after="60" w:line="240" w:lineRule="auto"/>
        <w:ind w:left="1440"/>
        <w:rPr>
          <w:rFonts w:eastAsiaTheme="minorHAnsi"/>
          <w:lang w:val="en-US" w:eastAsia="en-US" w:bidi="ar-SA"/>
        </w:rPr>
      </w:pPr>
    </w:p>
    <w:p w:rsidR="00C41CA7" w:rsidRPr="00B72BCC" w:rsidP="00B72BCC">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B72BCC" w:rsidP="00B72BCC">
      <w:pPr>
        <w:autoSpaceDE w:val="0"/>
        <w:autoSpaceDN w:val="0"/>
        <w:adjustRightInd w:val="0"/>
        <w:spacing w:before="60" w:after="60" w:line="240" w:lineRule="auto"/>
        <w:ind w:left="426"/>
        <w:jc w:val="center"/>
        <w:rPr>
          <w:rFonts w:eastAsiaTheme="minorHAnsi"/>
          <w:caps/>
          <w:color w:val="000000"/>
          <w:lang w:val="en-US" w:eastAsia="en-US" w:bidi="ar-SA"/>
        </w:rPr>
      </w:pPr>
      <w:r w:rsidRPr="00B72BCC">
        <w:rPr>
          <w:rFonts w:eastAsiaTheme="minorHAnsi"/>
          <w:b/>
          <w:bCs/>
          <w:caps/>
          <w:color w:val="000000"/>
          <w:lang w:val="en-US" w:eastAsia="en-US" w:bidi="ar-SA"/>
        </w:rPr>
        <w:t>Penilaian Diri</w:t>
      </w:r>
    </w:p>
    <w:p w:rsidR="0071272A"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Jawablah pertanyaan di bawah</w:t>
      </w:r>
      <w:r w:rsidRPr="00B72BCC" w:rsidR="0084142A">
        <w:rPr>
          <w:rFonts w:eastAsiaTheme="minorHAnsi"/>
          <w:color w:val="000000"/>
          <w:lang w:val="en-US" w:eastAsia="en-US" w:bidi="ar-SA"/>
        </w:rPr>
        <w:t xml:space="preserve"> </w:t>
      </w:r>
      <w:r w:rsidRPr="00B72BCC">
        <w:rPr>
          <w:rFonts w:eastAsiaTheme="minorHAnsi"/>
          <w:color w:val="000000"/>
          <w:lang w:val="en-US" w:eastAsia="en-US" w:bidi="ar-SA"/>
        </w:rPr>
        <w:t>ini dengan</w:t>
      </w:r>
      <w:r w:rsidRPr="00B72BCC" w:rsidR="0084142A">
        <w:rPr>
          <w:rFonts w:eastAsiaTheme="minorHAnsi"/>
          <w:color w:val="000000"/>
          <w:lang w:val="en-US" w:eastAsia="en-US" w:bidi="ar-SA"/>
        </w:rPr>
        <w:t xml:space="preserve"> </w:t>
      </w:r>
      <w:r w:rsidRPr="00B72BCC">
        <w:rPr>
          <w:rFonts w:eastAsiaTheme="minorHAnsi"/>
          <w:color w:val="000000"/>
          <w:lang w:val="en-US" w:eastAsia="en-US" w:bidi="ar-SA"/>
        </w:rPr>
        <w:t>jujur, sesuai</w:t>
      </w:r>
      <w:r w:rsidRPr="00B72BCC" w:rsidR="0084142A">
        <w:rPr>
          <w:rFonts w:eastAsiaTheme="minorHAnsi"/>
          <w:color w:val="000000"/>
          <w:lang w:val="en-US" w:eastAsia="en-US" w:bidi="ar-SA"/>
        </w:rPr>
        <w:t xml:space="preserve"> </w:t>
      </w:r>
      <w:r w:rsidRPr="00B72BCC">
        <w:rPr>
          <w:rFonts w:eastAsiaTheme="minorHAnsi"/>
          <w:color w:val="000000"/>
          <w:lang w:val="en-US" w:eastAsia="en-US" w:bidi="ar-SA"/>
        </w:rPr>
        <w:t>dengan</w:t>
      </w:r>
      <w:r w:rsidRPr="00B72BCC" w:rsidR="0084142A">
        <w:rPr>
          <w:rFonts w:eastAsiaTheme="minorHAnsi"/>
          <w:color w:val="000000"/>
          <w:lang w:val="en-US" w:eastAsia="en-US" w:bidi="ar-SA"/>
        </w:rPr>
        <w:t xml:space="preserve"> </w:t>
      </w:r>
      <w:r w:rsidRPr="00B72BCC">
        <w:rPr>
          <w:rFonts w:eastAsiaTheme="minorHAnsi"/>
          <w:color w:val="000000"/>
          <w:lang w:val="en-US" w:eastAsia="en-US" w:bidi="ar-SA"/>
        </w:rPr>
        <w:t>kemampuan kalian, cara menjawabnya adalah dengan memberikan centang (√) di kolom yang disediakan.</w:t>
      </w:r>
    </w:p>
    <w:tbl>
      <w:tblPr>
        <w:tblStyle w:val="TableGrid8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B72BCC" w:rsidP="00B72BCC">
            <w:pPr>
              <w:spacing w:before="60" w:after="60" w:line="240" w:lineRule="auto"/>
              <w:ind w:left="-57" w:right="-57"/>
              <w:jc w:val="center"/>
              <w:rPr>
                <w:b/>
              </w:rPr>
            </w:pPr>
            <w:r w:rsidRPr="00B72BCC">
              <w:rPr>
                <w:b/>
              </w:rPr>
              <w:t>No</w:t>
            </w:r>
          </w:p>
        </w:tc>
        <w:tc>
          <w:tcPr>
            <w:tcW w:w="6803" w:type="dxa"/>
            <w:vMerge w:val="restart"/>
            <w:vAlign w:val="center"/>
          </w:tcPr>
          <w:p w:rsidR="00C84D6C" w:rsidRPr="00B72BCC" w:rsidP="00B72BCC">
            <w:pPr>
              <w:spacing w:before="60" w:after="60" w:line="240" w:lineRule="auto"/>
              <w:ind w:left="-57" w:right="-57"/>
              <w:jc w:val="center"/>
              <w:rPr>
                <w:b/>
              </w:rPr>
            </w:pPr>
            <w:r w:rsidRPr="00B72BCC">
              <w:rPr>
                <w:b/>
              </w:rPr>
              <w:t>Pertanyaan</w:t>
            </w:r>
          </w:p>
        </w:tc>
        <w:tc>
          <w:tcPr>
            <w:tcW w:w="1700" w:type="dxa"/>
            <w:gridSpan w:val="2"/>
            <w:vAlign w:val="center"/>
          </w:tcPr>
          <w:p w:rsidR="00C84D6C" w:rsidRPr="00B72BCC" w:rsidP="00B72BCC">
            <w:pPr>
              <w:spacing w:before="60" w:after="60" w:line="240" w:lineRule="auto"/>
              <w:ind w:left="-57" w:right="-57"/>
              <w:jc w:val="center"/>
              <w:rPr>
                <w:b/>
              </w:rPr>
            </w:pPr>
            <w:r w:rsidRPr="00B72BCC">
              <w:rPr>
                <w:b/>
              </w:rPr>
              <w:t>Jawaban</w:t>
            </w:r>
          </w:p>
        </w:tc>
      </w:tr>
      <w:tr w:rsidTr="0081506A">
        <w:tblPrEx>
          <w:tblW w:w="9070" w:type="dxa"/>
          <w:tblInd w:w="534" w:type="dxa"/>
          <w:tblLook w:val="04A0"/>
        </w:tblPrEx>
        <w:tc>
          <w:tcPr>
            <w:tcW w:w="567" w:type="dxa"/>
            <w:vMerge/>
            <w:vAlign w:val="center"/>
          </w:tcPr>
          <w:p w:rsidR="00C84D6C" w:rsidRPr="00B72BCC" w:rsidP="00B72BCC">
            <w:pPr>
              <w:spacing w:before="60" w:after="60" w:line="240" w:lineRule="auto"/>
              <w:ind w:left="-57" w:right="-57"/>
              <w:jc w:val="center"/>
              <w:rPr>
                <w:b/>
              </w:rPr>
            </w:pPr>
          </w:p>
        </w:tc>
        <w:tc>
          <w:tcPr>
            <w:tcW w:w="6803" w:type="dxa"/>
            <w:vMerge/>
            <w:vAlign w:val="center"/>
          </w:tcPr>
          <w:p w:rsidR="00C84D6C" w:rsidRPr="00B72BCC" w:rsidP="00B72BCC">
            <w:pPr>
              <w:spacing w:before="60" w:after="60" w:line="240" w:lineRule="auto"/>
              <w:ind w:left="-57" w:right="-57"/>
              <w:jc w:val="center"/>
              <w:rPr>
                <w:b/>
              </w:rPr>
            </w:pPr>
          </w:p>
        </w:tc>
        <w:tc>
          <w:tcPr>
            <w:tcW w:w="850" w:type="dxa"/>
            <w:vAlign w:val="center"/>
          </w:tcPr>
          <w:p w:rsidR="00C84D6C" w:rsidRPr="00B72BCC" w:rsidP="00B72BCC">
            <w:pPr>
              <w:spacing w:before="60" w:after="60" w:line="240" w:lineRule="auto"/>
              <w:ind w:left="-57" w:right="-57"/>
              <w:jc w:val="center"/>
              <w:rPr>
                <w:b/>
              </w:rPr>
            </w:pPr>
            <w:r w:rsidRPr="00B72BCC">
              <w:rPr>
                <w:b/>
              </w:rPr>
              <w:t>Ya</w:t>
            </w:r>
          </w:p>
        </w:tc>
        <w:tc>
          <w:tcPr>
            <w:tcW w:w="850" w:type="dxa"/>
            <w:vAlign w:val="center"/>
          </w:tcPr>
          <w:p w:rsidR="00C84D6C" w:rsidRPr="00B72BCC" w:rsidP="00B72BCC">
            <w:pPr>
              <w:spacing w:before="60" w:after="60" w:line="240" w:lineRule="auto"/>
              <w:ind w:left="-57" w:right="-57"/>
              <w:jc w:val="center"/>
              <w:rPr>
                <w:b/>
              </w:rPr>
            </w:pPr>
            <w:r w:rsidRPr="00B72BCC">
              <w:rPr>
                <w:b/>
              </w:rPr>
              <w:t>Tidak</w:t>
            </w:r>
          </w:p>
        </w:tc>
      </w:tr>
      <w:tr w:rsidTr="0081506A">
        <w:tblPrEx>
          <w:tblW w:w="9070" w:type="dxa"/>
          <w:tblInd w:w="534" w:type="dxa"/>
          <w:tblLook w:val="04A0"/>
        </w:tblPrEx>
        <w:tc>
          <w:tcPr>
            <w:tcW w:w="567" w:type="dxa"/>
          </w:tcPr>
          <w:p w:rsidR="00C84D6C" w:rsidRPr="00B72BCC" w:rsidP="00B72BCC">
            <w:pPr>
              <w:spacing w:before="60" w:after="60" w:line="240" w:lineRule="auto"/>
              <w:ind w:left="-57" w:right="-57"/>
              <w:jc w:val="center"/>
            </w:pPr>
            <w:r w:rsidRPr="00B72BCC">
              <w:t>1</w:t>
            </w:r>
          </w:p>
        </w:tc>
        <w:tc>
          <w:tcPr>
            <w:tcW w:w="6803" w:type="dxa"/>
          </w:tcPr>
          <w:p w:rsidR="00C84D6C" w:rsidRPr="00B72BCC" w:rsidP="00B72BCC">
            <w:pPr>
              <w:autoSpaceDE w:val="0"/>
              <w:autoSpaceDN w:val="0"/>
              <w:adjustRightInd w:val="0"/>
              <w:spacing w:before="60" w:after="60" w:line="240" w:lineRule="auto"/>
              <w:jc w:val="both"/>
              <w:rPr>
                <w:color w:val="000000"/>
              </w:rPr>
            </w:pPr>
            <w:r w:rsidRPr="00B72BCC">
              <w:rPr>
                <w:color w:val="000000"/>
              </w:rPr>
              <w:t xml:space="preserve">saya mampu mempelajari kegiatan pembelajaran 3 dengan baik </w:t>
            </w:r>
          </w:p>
        </w:tc>
        <w:tc>
          <w:tcPr>
            <w:tcW w:w="850" w:type="dxa"/>
          </w:tcPr>
          <w:p w:rsidR="00C84D6C" w:rsidRPr="00B72BCC" w:rsidP="00B72BCC">
            <w:pPr>
              <w:spacing w:before="60" w:after="60" w:line="240" w:lineRule="auto"/>
              <w:ind w:left="-57" w:right="-57"/>
              <w:jc w:val="center"/>
            </w:pPr>
          </w:p>
        </w:tc>
        <w:tc>
          <w:tcPr>
            <w:tcW w:w="850" w:type="dxa"/>
          </w:tcPr>
          <w:p w:rsidR="00C84D6C" w:rsidRPr="00B72BCC" w:rsidP="00B72BCC">
            <w:pPr>
              <w:spacing w:before="60" w:after="60" w:line="240" w:lineRule="auto"/>
              <w:ind w:left="-57" w:right="-57"/>
              <w:jc w:val="center"/>
            </w:pPr>
          </w:p>
        </w:tc>
      </w:tr>
      <w:tr w:rsidTr="0081506A">
        <w:tblPrEx>
          <w:tblW w:w="9070" w:type="dxa"/>
          <w:tblInd w:w="534" w:type="dxa"/>
          <w:tblLook w:val="04A0"/>
        </w:tblPrEx>
        <w:tc>
          <w:tcPr>
            <w:tcW w:w="567" w:type="dxa"/>
          </w:tcPr>
          <w:p w:rsidR="00C84D6C" w:rsidRPr="00B72BCC" w:rsidP="00B72BCC">
            <w:pPr>
              <w:spacing w:before="60" w:after="60" w:line="240" w:lineRule="auto"/>
              <w:ind w:left="-57" w:right="-57"/>
              <w:jc w:val="center"/>
            </w:pPr>
            <w:r w:rsidRPr="00B72BCC">
              <w:t>2</w:t>
            </w:r>
          </w:p>
        </w:tc>
        <w:tc>
          <w:tcPr>
            <w:tcW w:w="6803" w:type="dxa"/>
          </w:tcPr>
          <w:p w:rsidR="00C84D6C" w:rsidRPr="00B72BCC" w:rsidP="00B72BCC">
            <w:pPr>
              <w:autoSpaceDE w:val="0"/>
              <w:autoSpaceDN w:val="0"/>
              <w:adjustRightInd w:val="0"/>
              <w:spacing w:before="60" w:after="60" w:line="240" w:lineRule="auto"/>
              <w:jc w:val="both"/>
              <w:rPr>
                <w:color w:val="000000"/>
              </w:rPr>
            </w:pPr>
            <w:r w:rsidRPr="00B72BCC">
              <w:rPr>
                <w:color w:val="000000"/>
              </w:rPr>
              <w:t xml:space="preserve">saya mampu mengidentifikasi ketentuan penghitungan BEP </w:t>
            </w:r>
          </w:p>
        </w:tc>
        <w:tc>
          <w:tcPr>
            <w:tcW w:w="850" w:type="dxa"/>
          </w:tcPr>
          <w:p w:rsidR="00C84D6C" w:rsidRPr="00B72BCC" w:rsidP="00B72BCC">
            <w:pPr>
              <w:spacing w:before="60" w:after="60" w:line="240" w:lineRule="auto"/>
              <w:ind w:left="-57" w:right="-57"/>
              <w:jc w:val="center"/>
            </w:pPr>
          </w:p>
        </w:tc>
        <w:tc>
          <w:tcPr>
            <w:tcW w:w="850" w:type="dxa"/>
          </w:tcPr>
          <w:p w:rsidR="00C84D6C" w:rsidRPr="00B72BCC" w:rsidP="00B72BCC">
            <w:pPr>
              <w:spacing w:before="60" w:after="60" w:line="240" w:lineRule="auto"/>
              <w:ind w:left="-57" w:right="-57"/>
              <w:jc w:val="center"/>
            </w:pPr>
          </w:p>
        </w:tc>
      </w:tr>
      <w:tr w:rsidTr="0081506A">
        <w:tblPrEx>
          <w:tblW w:w="9070" w:type="dxa"/>
          <w:tblInd w:w="534" w:type="dxa"/>
          <w:tblLook w:val="04A0"/>
        </w:tblPrEx>
        <w:tc>
          <w:tcPr>
            <w:tcW w:w="567" w:type="dxa"/>
          </w:tcPr>
          <w:p w:rsidR="00C84D6C" w:rsidRPr="00B72BCC" w:rsidP="00B72BCC">
            <w:pPr>
              <w:spacing w:before="60" w:after="60" w:line="240" w:lineRule="auto"/>
              <w:ind w:left="-57" w:right="-57"/>
              <w:jc w:val="center"/>
            </w:pPr>
            <w:r w:rsidRPr="00B72BCC">
              <w:t>3</w:t>
            </w:r>
          </w:p>
        </w:tc>
        <w:tc>
          <w:tcPr>
            <w:tcW w:w="6803" w:type="dxa"/>
          </w:tcPr>
          <w:p w:rsidR="00C84D6C" w:rsidRPr="00B72BCC" w:rsidP="00B72BCC">
            <w:pPr>
              <w:autoSpaceDE w:val="0"/>
              <w:autoSpaceDN w:val="0"/>
              <w:adjustRightInd w:val="0"/>
              <w:spacing w:before="60" w:after="60" w:line="240" w:lineRule="auto"/>
              <w:jc w:val="both"/>
              <w:rPr>
                <w:color w:val="000000"/>
              </w:rPr>
            </w:pPr>
            <w:r w:rsidRPr="00B72BCC">
              <w:rPr>
                <w:color w:val="000000"/>
              </w:rPr>
              <w:t xml:space="preserve">saya mampu mengidentifikasi rumus Break Even Point (BEP) </w:t>
            </w:r>
          </w:p>
        </w:tc>
        <w:tc>
          <w:tcPr>
            <w:tcW w:w="850" w:type="dxa"/>
          </w:tcPr>
          <w:p w:rsidR="00C84D6C" w:rsidRPr="00B72BCC" w:rsidP="00B72BCC">
            <w:pPr>
              <w:spacing w:before="60" w:after="60" w:line="240" w:lineRule="auto"/>
              <w:ind w:left="-57" w:right="-57"/>
              <w:jc w:val="center"/>
            </w:pPr>
          </w:p>
        </w:tc>
        <w:tc>
          <w:tcPr>
            <w:tcW w:w="850" w:type="dxa"/>
          </w:tcPr>
          <w:p w:rsidR="00C84D6C" w:rsidRPr="00B72BCC" w:rsidP="00B72BCC">
            <w:pPr>
              <w:spacing w:before="60" w:after="60" w:line="240" w:lineRule="auto"/>
              <w:ind w:left="-57" w:right="-57"/>
              <w:jc w:val="center"/>
            </w:pPr>
          </w:p>
        </w:tc>
      </w:tr>
      <w:tr w:rsidTr="0081506A">
        <w:tblPrEx>
          <w:tblW w:w="9070" w:type="dxa"/>
          <w:tblInd w:w="534" w:type="dxa"/>
          <w:tblLook w:val="04A0"/>
        </w:tblPrEx>
        <w:tc>
          <w:tcPr>
            <w:tcW w:w="567" w:type="dxa"/>
          </w:tcPr>
          <w:p w:rsidR="00343C17" w:rsidRPr="00B72BCC" w:rsidP="00B72BCC">
            <w:pPr>
              <w:spacing w:before="60" w:after="60" w:line="240" w:lineRule="auto"/>
              <w:ind w:left="-57" w:right="-57"/>
              <w:jc w:val="center"/>
            </w:pPr>
            <w:r w:rsidRPr="00B72BCC">
              <w:t>4</w:t>
            </w:r>
          </w:p>
        </w:tc>
        <w:tc>
          <w:tcPr>
            <w:tcW w:w="6803" w:type="dxa"/>
          </w:tcPr>
          <w:p w:rsidR="00343C17" w:rsidRPr="00B72BCC" w:rsidP="00B72BCC">
            <w:pPr>
              <w:autoSpaceDE w:val="0"/>
              <w:autoSpaceDN w:val="0"/>
              <w:adjustRightInd w:val="0"/>
              <w:spacing w:before="60" w:after="60" w:line="240" w:lineRule="auto"/>
              <w:jc w:val="both"/>
              <w:rPr>
                <w:color w:val="000000"/>
              </w:rPr>
            </w:pPr>
            <w:r w:rsidRPr="00B72BCC">
              <w:rPr>
                <w:color w:val="000000"/>
              </w:rPr>
              <w:t xml:space="preserve">saya mampu menghitung BEP dalam unit maupun Rupiah </w:t>
            </w:r>
          </w:p>
        </w:tc>
        <w:tc>
          <w:tcPr>
            <w:tcW w:w="850" w:type="dxa"/>
          </w:tcPr>
          <w:p w:rsidR="00343C17" w:rsidRPr="00B72BCC" w:rsidP="00B72BCC">
            <w:pPr>
              <w:spacing w:before="60" w:after="60" w:line="240" w:lineRule="auto"/>
              <w:ind w:left="-57" w:right="-57"/>
              <w:jc w:val="center"/>
            </w:pPr>
          </w:p>
        </w:tc>
        <w:tc>
          <w:tcPr>
            <w:tcW w:w="850" w:type="dxa"/>
          </w:tcPr>
          <w:p w:rsidR="00343C17" w:rsidRPr="00B72BCC" w:rsidP="00B72BCC">
            <w:pPr>
              <w:spacing w:before="60" w:after="60" w:line="240" w:lineRule="auto"/>
              <w:ind w:left="-57" w:right="-57"/>
              <w:jc w:val="center"/>
            </w:pPr>
          </w:p>
        </w:tc>
      </w:tr>
    </w:tbl>
    <w:p w:rsidR="00C84D6C" w:rsidRPr="00B72BCC" w:rsidP="00B72BCC">
      <w:pPr>
        <w:spacing w:before="60" w:after="60" w:line="240" w:lineRule="auto"/>
        <w:ind w:left="426" w:right="279"/>
        <w:jc w:val="both"/>
        <w:rPr>
          <w:rFonts w:eastAsiaTheme="minorHAnsi"/>
          <w:b/>
          <w:color w:val="000000"/>
          <w:lang w:val="en-US" w:eastAsia="en-US" w:bidi="ar-SA"/>
        </w:rPr>
      </w:pPr>
      <w:r w:rsidRPr="00B72BCC">
        <w:rPr>
          <w:rFonts w:eastAsiaTheme="minorHAnsi"/>
          <w:b/>
          <w:color w:val="000000"/>
          <w:lang w:val="en-US" w:eastAsia="en-US" w:bidi="ar-SA"/>
        </w:rPr>
        <w:t xml:space="preserve">Catatan: </w:t>
      </w:r>
    </w:p>
    <w:p w:rsidR="00C84D6C" w:rsidRPr="00B72BCC" w:rsidP="00B72BCC">
      <w:pPr>
        <w:numPr>
          <w:ilvl w:val="0"/>
          <w:numId w:val="81"/>
        </w:numPr>
        <w:tabs>
          <w:tab w:val="left" w:pos="709"/>
        </w:tabs>
        <w:spacing w:before="60" w:after="60" w:line="240" w:lineRule="auto"/>
        <w:ind w:left="709" w:hanging="283"/>
        <w:contextualSpacing w:val="0"/>
        <w:jc w:val="both"/>
        <w:rPr>
          <w:rFonts w:eastAsiaTheme="minorHAnsi"/>
          <w:color w:val="000000"/>
          <w:lang w:val="en-US" w:eastAsia="en-US" w:bidi="ar-SA"/>
        </w:rPr>
      </w:pPr>
      <w:r w:rsidRPr="00B72BCC">
        <w:rPr>
          <w:rFonts w:eastAsiaTheme="minorHAnsi"/>
          <w:color w:val="000000"/>
          <w:lang w:val="en-US" w:eastAsia="en-US" w:bidi="ar-SA"/>
        </w:rPr>
        <w:t>Jika ada jawaban “</w:t>
      </w:r>
      <w:r w:rsidRPr="00B72BCC">
        <w:rPr>
          <w:rFonts w:eastAsiaTheme="minorHAnsi"/>
          <w:b/>
          <w:color w:val="000000"/>
          <w:lang w:val="en-US" w:eastAsia="en-US" w:bidi="ar-SA"/>
        </w:rPr>
        <w:t>Tidak</w:t>
      </w:r>
      <w:r w:rsidRPr="00B72BCC">
        <w:rPr>
          <w:rFonts w:eastAsiaTheme="minorHAnsi"/>
          <w:color w:val="000000"/>
          <w:lang w:val="en-US" w:eastAsia="en-US" w:bidi="ar-SA"/>
        </w:rPr>
        <w:t xml:space="preserve">” maka segera lakukan review pembelajaran. </w:t>
      </w:r>
    </w:p>
    <w:p w:rsidR="00C84D6C" w:rsidRPr="00B72BCC" w:rsidP="00B72BCC">
      <w:pPr>
        <w:numPr>
          <w:ilvl w:val="0"/>
          <w:numId w:val="81"/>
        </w:numPr>
        <w:tabs>
          <w:tab w:val="left" w:pos="709"/>
        </w:tabs>
        <w:spacing w:before="60" w:after="60" w:line="240" w:lineRule="auto"/>
        <w:ind w:left="709" w:hanging="283"/>
        <w:contextualSpacing w:val="0"/>
        <w:jc w:val="both"/>
        <w:rPr>
          <w:rFonts w:eastAsiaTheme="minorHAnsi"/>
          <w:color w:val="000000"/>
          <w:lang w:val="en-US" w:eastAsia="en-US" w:bidi="ar-SA"/>
        </w:rPr>
      </w:pPr>
      <w:r w:rsidRPr="00B72BCC">
        <w:rPr>
          <w:rFonts w:eastAsiaTheme="minorHAnsi"/>
          <w:color w:val="000000"/>
          <w:lang w:val="en-US" w:eastAsia="en-US" w:bidi="ar-SA"/>
        </w:rPr>
        <w:t>Jika semua jawaban “</w:t>
      </w:r>
      <w:r w:rsidRPr="00B72BCC">
        <w:rPr>
          <w:rFonts w:eastAsiaTheme="minorHAnsi"/>
          <w:b/>
          <w:color w:val="000000"/>
          <w:lang w:val="en-US" w:eastAsia="en-US" w:bidi="ar-SA"/>
        </w:rPr>
        <w:t>Ya</w:t>
      </w:r>
      <w:r w:rsidRPr="00B72BCC">
        <w:rPr>
          <w:rFonts w:eastAsiaTheme="minorHAnsi"/>
          <w:color w:val="000000"/>
          <w:lang w:val="en-US" w:eastAsia="en-US" w:bidi="ar-SA"/>
        </w:rPr>
        <w:t xml:space="preserve">” maka dapat melanjutkan kegiatan </w:t>
      </w:r>
      <w:r w:rsidRPr="00B72BCC" w:rsidR="0071272A">
        <w:rPr>
          <w:rFonts w:eastAsiaTheme="minorHAnsi"/>
          <w:color w:val="000000"/>
          <w:lang w:val="en-US" w:eastAsia="en-US" w:bidi="ar-SA"/>
        </w:rPr>
        <w:t>p</w:t>
      </w:r>
      <w:r w:rsidRPr="00B72BCC">
        <w:rPr>
          <w:rFonts w:eastAsiaTheme="minorHAnsi"/>
          <w:color w:val="000000"/>
          <w:lang w:val="en-US" w:eastAsia="en-US" w:bidi="ar-SA"/>
        </w:rPr>
        <w:t xml:space="preserve">embelajaran berikutnya </w:t>
      </w:r>
    </w:p>
    <w:p w:rsidR="0081506A" w:rsidRPr="00B72BCC" w:rsidP="00B72BCC">
      <w:pPr>
        <w:tabs>
          <w:tab w:val="left" w:pos="709"/>
        </w:tabs>
        <w:spacing w:before="60" w:after="60" w:line="240" w:lineRule="auto"/>
        <w:jc w:val="both"/>
        <w:rPr>
          <w:rFonts w:eastAsiaTheme="minorHAnsi"/>
          <w:color w:val="000000"/>
          <w:lang w:val="en-US" w:eastAsia="en-US" w:bidi="ar-SA"/>
        </w:rPr>
      </w:pPr>
    </w:p>
    <w:p w:rsidR="007A30F6" w:rsidRPr="00B72BCC" w:rsidP="00B72BCC">
      <w:pPr>
        <w:autoSpaceDE w:val="0"/>
        <w:autoSpaceDN w:val="0"/>
        <w:adjustRightInd w:val="0"/>
        <w:spacing w:before="60" w:after="60" w:line="240" w:lineRule="auto"/>
        <w:ind w:left="426"/>
        <w:jc w:val="center"/>
        <w:rPr>
          <w:rFonts w:eastAsiaTheme="minorHAnsi"/>
          <w:b/>
          <w:bCs/>
          <w:caps/>
          <w:color w:val="000000"/>
          <w:lang w:val="en-US" w:eastAsia="en-US" w:bidi="ar-SA"/>
        </w:rPr>
      </w:pPr>
      <w:r w:rsidRPr="00B72BCC">
        <w:rPr>
          <w:rFonts w:eastAsiaTheme="minorHAnsi"/>
          <w:b/>
          <w:bCs/>
          <w:caps/>
          <w:color w:val="000000"/>
          <w:lang w:val="en-US" w:eastAsia="en-US" w:bidi="ar-SA"/>
        </w:rPr>
        <w:t xml:space="preserve">Penilaian Keterampilan </w:t>
      </w:r>
    </w:p>
    <w:p w:rsidR="007A30F6"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Berilah tanda centang (√)  pada kolom kanan sesuai dengan penilaian. Keterangan : </w:t>
      </w:r>
    </w:p>
    <w:p w:rsidR="007A30F6" w:rsidRPr="00B72BCC" w:rsidP="00B72BCC">
      <w:pPr>
        <w:tabs>
          <w:tab w:val="left" w:pos="2268"/>
        </w:tabs>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Sangat tidak baik </w:t>
      </w:r>
      <w:r w:rsidRPr="00B72BCC">
        <w:rPr>
          <w:rFonts w:eastAsiaTheme="minorHAnsi"/>
          <w:color w:val="000000"/>
          <w:lang w:val="en-US" w:eastAsia="en-US" w:bidi="ar-SA"/>
        </w:rPr>
        <w:tab/>
        <w:t xml:space="preserve">( kurang dari 59) </w:t>
      </w:r>
    </w:p>
    <w:p w:rsidR="007A30F6" w:rsidRPr="00B72BCC" w:rsidP="00B72BCC">
      <w:pPr>
        <w:tabs>
          <w:tab w:val="left" w:pos="2268"/>
        </w:tabs>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Tidak baik </w:t>
      </w:r>
      <w:r w:rsidRPr="00B72BCC">
        <w:rPr>
          <w:rFonts w:eastAsiaTheme="minorHAnsi"/>
          <w:color w:val="000000"/>
          <w:lang w:val="en-US" w:eastAsia="en-US" w:bidi="ar-SA"/>
        </w:rPr>
        <w:tab/>
        <w:t xml:space="preserve">( 60 – 69) </w:t>
      </w:r>
    </w:p>
    <w:p w:rsidR="007A30F6" w:rsidRPr="00B72BCC" w:rsidP="00B72BCC">
      <w:pPr>
        <w:tabs>
          <w:tab w:val="left" w:pos="2268"/>
        </w:tabs>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Cukup </w:t>
      </w:r>
      <w:r w:rsidRPr="00B72BCC">
        <w:rPr>
          <w:rFonts w:eastAsiaTheme="minorHAnsi"/>
          <w:color w:val="000000"/>
          <w:lang w:val="en-US" w:eastAsia="en-US" w:bidi="ar-SA"/>
        </w:rPr>
        <w:tab/>
        <w:t xml:space="preserve">( 70 – 79) </w:t>
      </w:r>
    </w:p>
    <w:p w:rsidR="007A30F6" w:rsidRPr="00B72BCC" w:rsidP="00B72BCC">
      <w:pPr>
        <w:tabs>
          <w:tab w:val="left" w:pos="2268"/>
        </w:tabs>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Baik </w:t>
      </w:r>
      <w:r w:rsidRPr="00B72BCC">
        <w:rPr>
          <w:rFonts w:eastAsiaTheme="minorHAnsi"/>
          <w:color w:val="000000"/>
          <w:lang w:val="en-US" w:eastAsia="en-US" w:bidi="ar-SA"/>
        </w:rPr>
        <w:tab/>
        <w:t xml:space="preserve">( 80- 89) </w:t>
      </w:r>
    </w:p>
    <w:p w:rsidR="007A30F6" w:rsidRPr="00B72BCC" w:rsidP="00B72BCC">
      <w:pPr>
        <w:tabs>
          <w:tab w:val="left" w:pos="2268"/>
        </w:tabs>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Sangat baik </w:t>
      </w:r>
      <w:r w:rsidRPr="00B72BCC">
        <w:rPr>
          <w:rFonts w:eastAsiaTheme="minorHAnsi"/>
          <w:color w:val="000000"/>
          <w:lang w:val="en-US" w:eastAsia="en-US" w:bidi="ar-SA"/>
        </w:rPr>
        <w:tab/>
        <w:t>( 90 -100)</w:t>
      </w:r>
    </w:p>
    <w:tbl>
      <w:tblPr>
        <w:tblStyle w:val="TableGrid8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B72BCC" w:rsidP="00B72BCC">
            <w:pPr>
              <w:spacing w:before="60" w:after="60" w:line="240" w:lineRule="auto"/>
              <w:ind w:left="-57" w:right="-57"/>
              <w:jc w:val="center"/>
              <w:rPr>
                <w:b/>
              </w:rPr>
            </w:pPr>
            <w:r w:rsidRPr="00B72BCC">
              <w:rPr>
                <w:b/>
              </w:rPr>
              <w:t>No</w:t>
            </w:r>
          </w:p>
        </w:tc>
        <w:tc>
          <w:tcPr>
            <w:tcW w:w="6236" w:type="dxa"/>
            <w:vMerge w:val="restart"/>
            <w:vAlign w:val="center"/>
          </w:tcPr>
          <w:p w:rsidR="007A30F6" w:rsidRPr="00B72BCC" w:rsidP="00B72BCC">
            <w:pPr>
              <w:spacing w:before="60" w:after="60" w:line="240" w:lineRule="auto"/>
              <w:ind w:left="-57" w:right="-57"/>
              <w:jc w:val="center"/>
              <w:rPr>
                <w:b/>
              </w:rPr>
            </w:pPr>
            <w:r w:rsidRPr="00B72BCC">
              <w:rPr>
                <w:b/>
              </w:rPr>
              <w:t>Kriteria Jawaban</w:t>
            </w:r>
          </w:p>
        </w:tc>
        <w:tc>
          <w:tcPr>
            <w:tcW w:w="2270" w:type="dxa"/>
            <w:gridSpan w:val="5"/>
            <w:vAlign w:val="center"/>
          </w:tcPr>
          <w:p w:rsidR="007A30F6" w:rsidRPr="00B72BCC" w:rsidP="00B72BCC">
            <w:pPr>
              <w:spacing w:before="60" w:after="60" w:line="240" w:lineRule="auto"/>
              <w:ind w:left="-57" w:right="-57"/>
              <w:jc w:val="center"/>
              <w:rPr>
                <w:b/>
              </w:rPr>
            </w:pPr>
            <w:r w:rsidRPr="00B72BCC">
              <w:rPr>
                <w:b/>
              </w:rPr>
              <w:t>Skor</w:t>
            </w:r>
          </w:p>
        </w:tc>
      </w:tr>
      <w:tr w:rsidTr="007A30F6">
        <w:tblPrEx>
          <w:tblW w:w="9007" w:type="dxa"/>
          <w:tblInd w:w="534" w:type="dxa"/>
          <w:tblLook w:val="04A0"/>
        </w:tblPrEx>
        <w:tc>
          <w:tcPr>
            <w:tcW w:w="501" w:type="dxa"/>
            <w:vMerge/>
            <w:vAlign w:val="center"/>
          </w:tcPr>
          <w:p w:rsidR="007A30F6" w:rsidRPr="00B72BCC" w:rsidP="00B72BCC">
            <w:pPr>
              <w:spacing w:before="60" w:after="60" w:line="240" w:lineRule="auto"/>
              <w:ind w:left="-57" w:right="-57"/>
              <w:jc w:val="center"/>
              <w:rPr>
                <w:b/>
              </w:rPr>
            </w:pPr>
          </w:p>
        </w:tc>
        <w:tc>
          <w:tcPr>
            <w:tcW w:w="6236" w:type="dxa"/>
            <w:vMerge/>
            <w:vAlign w:val="center"/>
          </w:tcPr>
          <w:p w:rsidR="007A30F6" w:rsidRPr="00B72BCC" w:rsidP="00B72BCC">
            <w:pPr>
              <w:spacing w:before="60" w:after="60" w:line="240" w:lineRule="auto"/>
              <w:ind w:left="-57" w:right="-57"/>
              <w:jc w:val="center"/>
              <w:rPr>
                <w:b/>
              </w:rPr>
            </w:pPr>
          </w:p>
        </w:tc>
        <w:tc>
          <w:tcPr>
            <w:tcW w:w="454" w:type="dxa"/>
            <w:vAlign w:val="center"/>
          </w:tcPr>
          <w:p w:rsidR="007A30F6" w:rsidRPr="00B72BCC" w:rsidP="00B72BCC">
            <w:pPr>
              <w:spacing w:before="60" w:after="60" w:line="240" w:lineRule="auto"/>
              <w:ind w:left="-57" w:right="-57"/>
              <w:jc w:val="center"/>
              <w:rPr>
                <w:b/>
              </w:rPr>
            </w:pPr>
            <w:r w:rsidRPr="00B72BCC">
              <w:rPr>
                <w:b/>
              </w:rPr>
              <w:t>1</w:t>
            </w:r>
          </w:p>
        </w:tc>
        <w:tc>
          <w:tcPr>
            <w:tcW w:w="454" w:type="dxa"/>
            <w:vAlign w:val="center"/>
          </w:tcPr>
          <w:p w:rsidR="007A30F6" w:rsidRPr="00B72BCC" w:rsidP="00B72BCC">
            <w:pPr>
              <w:spacing w:before="60" w:after="60" w:line="240" w:lineRule="auto"/>
              <w:ind w:left="-57" w:right="-57"/>
              <w:jc w:val="center"/>
              <w:rPr>
                <w:b/>
              </w:rPr>
            </w:pPr>
            <w:r w:rsidRPr="00B72BCC">
              <w:rPr>
                <w:b/>
              </w:rPr>
              <w:t>2</w:t>
            </w:r>
          </w:p>
        </w:tc>
        <w:tc>
          <w:tcPr>
            <w:tcW w:w="454" w:type="dxa"/>
            <w:vAlign w:val="center"/>
          </w:tcPr>
          <w:p w:rsidR="007A30F6" w:rsidRPr="00B72BCC" w:rsidP="00B72BCC">
            <w:pPr>
              <w:spacing w:before="60" w:after="60" w:line="240" w:lineRule="auto"/>
              <w:ind w:left="-57" w:right="-57"/>
              <w:jc w:val="center"/>
              <w:rPr>
                <w:b/>
              </w:rPr>
            </w:pPr>
            <w:r w:rsidRPr="00B72BCC">
              <w:rPr>
                <w:b/>
              </w:rPr>
              <w:t>3</w:t>
            </w:r>
          </w:p>
        </w:tc>
        <w:tc>
          <w:tcPr>
            <w:tcW w:w="454" w:type="dxa"/>
            <w:vAlign w:val="center"/>
          </w:tcPr>
          <w:p w:rsidR="007A30F6" w:rsidRPr="00B72BCC" w:rsidP="00B72BCC">
            <w:pPr>
              <w:spacing w:before="60" w:after="60" w:line="240" w:lineRule="auto"/>
              <w:ind w:left="-57" w:right="-57"/>
              <w:jc w:val="center"/>
              <w:rPr>
                <w:b/>
              </w:rPr>
            </w:pPr>
            <w:r w:rsidRPr="00B72BCC">
              <w:rPr>
                <w:b/>
              </w:rPr>
              <w:t>4</w:t>
            </w:r>
          </w:p>
        </w:tc>
        <w:tc>
          <w:tcPr>
            <w:tcW w:w="454" w:type="dxa"/>
            <w:vAlign w:val="center"/>
          </w:tcPr>
          <w:p w:rsidR="007A30F6" w:rsidRPr="00B72BCC" w:rsidP="00B72BCC">
            <w:pPr>
              <w:spacing w:before="60" w:after="60" w:line="240" w:lineRule="auto"/>
              <w:ind w:left="-57" w:right="-57"/>
              <w:jc w:val="center"/>
              <w:rPr>
                <w:b/>
              </w:rPr>
            </w:pPr>
            <w:r w:rsidRPr="00B72BCC">
              <w:rPr>
                <w:b/>
              </w:rPr>
              <w:t>5</w:t>
            </w:r>
          </w:p>
        </w:tc>
      </w:tr>
      <w:tr w:rsidTr="007A30F6">
        <w:tblPrEx>
          <w:tblW w:w="9007" w:type="dxa"/>
          <w:tblInd w:w="534" w:type="dxa"/>
          <w:tblLook w:val="04A0"/>
        </w:tblPrEx>
        <w:tc>
          <w:tcPr>
            <w:tcW w:w="501" w:type="dxa"/>
          </w:tcPr>
          <w:p w:rsidR="007A30F6" w:rsidRPr="00B72BCC" w:rsidP="00B72BCC">
            <w:pPr>
              <w:spacing w:before="60" w:after="60" w:line="240" w:lineRule="auto"/>
              <w:ind w:left="-57" w:right="-57"/>
              <w:jc w:val="center"/>
            </w:pPr>
            <w:r w:rsidRPr="00B72BCC">
              <w:t>1</w:t>
            </w:r>
          </w:p>
        </w:tc>
        <w:tc>
          <w:tcPr>
            <w:tcW w:w="6236" w:type="dxa"/>
          </w:tcPr>
          <w:p w:rsidR="007A30F6" w:rsidRPr="00B72BCC" w:rsidP="00B72BCC">
            <w:pPr>
              <w:autoSpaceDE w:val="0"/>
              <w:autoSpaceDN w:val="0"/>
              <w:adjustRightInd w:val="0"/>
              <w:spacing w:before="60" w:after="60" w:line="240" w:lineRule="auto"/>
              <w:jc w:val="both"/>
              <w:rPr>
                <w:color w:val="000000"/>
              </w:rPr>
            </w:pPr>
            <w:r w:rsidRPr="00B72BCC">
              <w:rPr>
                <w:color w:val="000000"/>
              </w:rPr>
              <w:t xml:space="preserve">Kesesuaian penerapan konsep ide dalam sebuah permasalahan kontekstual </w:t>
            </w: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B72BCC" w:rsidP="00B72BCC">
            <w:pPr>
              <w:spacing w:before="60" w:after="60" w:line="240" w:lineRule="auto"/>
              <w:ind w:left="-57" w:right="-57"/>
              <w:jc w:val="center"/>
            </w:pPr>
            <w:r w:rsidRPr="00B72BCC">
              <w:t>2</w:t>
            </w:r>
          </w:p>
        </w:tc>
        <w:tc>
          <w:tcPr>
            <w:tcW w:w="6236" w:type="dxa"/>
          </w:tcPr>
          <w:p w:rsidR="007A30F6" w:rsidRPr="00B72BCC" w:rsidP="00B72BCC">
            <w:pPr>
              <w:autoSpaceDE w:val="0"/>
              <w:autoSpaceDN w:val="0"/>
              <w:adjustRightInd w:val="0"/>
              <w:spacing w:before="60" w:after="60" w:line="240" w:lineRule="auto"/>
              <w:jc w:val="both"/>
              <w:rPr>
                <w:color w:val="000000"/>
              </w:rPr>
            </w:pPr>
            <w:r w:rsidRPr="00B72BCC">
              <w:rPr>
                <w:color w:val="000000"/>
              </w:rPr>
              <w:t xml:space="preserve">Kesesuaian penerapkan konsep peluang usaha dalam sebuah permasalahan kontekstual </w:t>
            </w: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B72BCC" w:rsidP="00B72BCC">
            <w:pPr>
              <w:spacing w:before="60" w:after="60" w:line="240" w:lineRule="auto"/>
              <w:ind w:left="-57" w:right="-57"/>
              <w:jc w:val="center"/>
            </w:pPr>
            <w:r w:rsidRPr="00B72BCC">
              <w:t>3</w:t>
            </w:r>
          </w:p>
        </w:tc>
        <w:tc>
          <w:tcPr>
            <w:tcW w:w="6236" w:type="dxa"/>
          </w:tcPr>
          <w:p w:rsidR="007A30F6" w:rsidRPr="00B72BCC" w:rsidP="00B72BCC">
            <w:pPr>
              <w:autoSpaceDE w:val="0"/>
              <w:autoSpaceDN w:val="0"/>
              <w:adjustRightInd w:val="0"/>
              <w:spacing w:before="60" w:after="60" w:line="240" w:lineRule="auto"/>
              <w:jc w:val="both"/>
              <w:rPr>
                <w:color w:val="000000"/>
              </w:rPr>
            </w:pPr>
            <w:r w:rsidRPr="00B72BCC">
              <w:rPr>
                <w:color w:val="000000"/>
              </w:rPr>
              <w:t xml:space="preserve">Kesesuaian penerapan konsep bahan baku nabati dalam sebuah permasalahan kontekstual </w:t>
            </w: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B72BCC" w:rsidP="00B72BCC">
            <w:pPr>
              <w:spacing w:before="60" w:after="60" w:line="240" w:lineRule="auto"/>
              <w:ind w:left="-57" w:right="-57"/>
              <w:jc w:val="center"/>
            </w:pPr>
            <w:r w:rsidRPr="00B72BCC">
              <w:t>4</w:t>
            </w:r>
          </w:p>
        </w:tc>
        <w:tc>
          <w:tcPr>
            <w:tcW w:w="6236" w:type="dxa"/>
          </w:tcPr>
          <w:p w:rsidR="007A30F6" w:rsidRPr="00B72BCC" w:rsidP="00B72BCC">
            <w:pPr>
              <w:autoSpaceDE w:val="0"/>
              <w:autoSpaceDN w:val="0"/>
              <w:adjustRightInd w:val="0"/>
              <w:spacing w:before="60" w:after="60" w:line="240" w:lineRule="auto"/>
              <w:jc w:val="both"/>
              <w:rPr>
                <w:color w:val="000000"/>
              </w:rPr>
            </w:pPr>
            <w:r w:rsidRPr="00B72BCC">
              <w:rPr>
                <w:color w:val="000000"/>
              </w:rPr>
              <w:t xml:space="preserve">Kesesuaian penerapan konsep bahan baku hewani dalam sebuah permasalahan kontekstual </w:t>
            </w: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c>
          <w:tcPr>
            <w:tcW w:w="454" w:type="dxa"/>
          </w:tcPr>
          <w:p w:rsidR="007A30F6" w:rsidRPr="00B72BCC" w:rsidP="00B72BCC">
            <w:pPr>
              <w:autoSpaceDE w:val="0"/>
              <w:autoSpaceDN w:val="0"/>
              <w:adjustRightInd w:val="0"/>
              <w:spacing w:before="60" w:after="60" w:line="240" w:lineRule="auto"/>
              <w:jc w:val="both"/>
              <w:rPr>
                <w:color w:val="000000"/>
              </w:rPr>
            </w:pPr>
          </w:p>
        </w:tc>
      </w:tr>
    </w:tbl>
    <w:p w:rsidR="007A30F6" w:rsidRPr="00B72BCC" w:rsidP="00B72BCC">
      <w:pPr>
        <w:spacing w:before="60" w:after="60" w:line="240" w:lineRule="auto"/>
        <w:ind w:left="426"/>
        <w:jc w:val="both"/>
        <w:rPr>
          <w:rFonts w:eastAsiaTheme="minorHAnsi"/>
          <w:color w:val="000000"/>
          <w:lang w:val="en-US" w:eastAsia="en-US" w:bidi="ar-SA"/>
        </w:rPr>
      </w:pPr>
    </w:p>
    <w:tbl>
      <w:tblPr>
        <w:tblStyle w:val="TableGrid8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B72BCC" w:rsidP="00B72BCC">
            <w:pPr>
              <w:autoSpaceDE w:val="0"/>
              <w:autoSpaceDN w:val="0"/>
              <w:adjustRightInd w:val="0"/>
              <w:spacing w:before="60" w:after="60" w:line="240" w:lineRule="auto"/>
              <w:ind w:left="-57" w:right="-57"/>
              <w:rPr>
                <w:color w:val="000000"/>
              </w:rPr>
            </w:pPr>
            <w:r w:rsidRPr="00B72BCC">
              <w:rPr>
                <w:color w:val="000000"/>
              </w:rPr>
              <w:t>Skor Perolehan :</w:t>
            </w:r>
          </w:p>
        </w:tc>
        <w:tc>
          <w:tcPr>
            <w:tcW w:w="1984" w:type="dxa"/>
            <w:tcBorders>
              <w:bottom w:val="single" w:sz="4" w:space="0" w:color="000000"/>
            </w:tcBorders>
          </w:tcPr>
          <w:p w:rsidR="00801B57" w:rsidRPr="00B72BCC" w:rsidP="00B72BCC">
            <w:pPr>
              <w:autoSpaceDE w:val="0"/>
              <w:autoSpaceDN w:val="0"/>
              <w:adjustRightInd w:val="0"/>
              <w:spacing w:before="60" w:after="60" w:line="240" w:lineRule="auto"/>
              <w:jc w:val="center"/>
              <w:rPr>
                <w:color w:val="000000"/>
              </w:rPr>
            </w:pPr>
            <w:r w:rsidRPr="00B72BCC">
              <w:rPr>
                <w:color w:val="000000"/>
              </w:rPr>
              <w:t>Jumlah skor</w:t>
            </w:r>
          </w:p>
        </w:tc>
        <w:tc>
          <w:tcPr>
            <w:tcW w:w="1134" w:type="dxa"/>
            <w:vMerge w:val="restart"/>
            <w:vAlign w:val="center"/>
          </w:tcPr>
          <w:p w:rsidR="00801B57" w:rsidRPr="00B72BCC" w:rsidP="00B72BCC">
            <w:pPr>
              <w:autoSpaceDE w:val="0"/>
              <w:autoSpaceDN w:val="0"/>
              <w:adjustRightInd w:val="0"/>
              <w:spacing w:before="60" w:after="60" w:line="240" w:lineRule="auto"/>
              <w:rPr>
                <w:color w:val="000000"/>
              </w:rPr>
            </w:pPr>
            <w:r w:rsidRPr="00B72BCC">
              <w:rPr>
                <w:color w:val="000000"/>
              </w:rPr>
              <w:t>X 100%</w:t>
            </w:r>
          </w:p>
        </w:tc>
      </w:tr>
      <w:tr w:rsidTr="00801B57">
        <w:tblPrEx>
          <w:tblW w:w="4932" w:type="dxa"/>
          <w:tblInd w:w="534" w:type="dxa"/>
          <w:tblLook w:val="04A0"/>
        </w:tblPrEx>
        <w:tc>
          <w:tcPr>
            <w:tcW w:w="1814" w:type="dxa"/>
            <w:vMerge/>
          </w:tcPr>
          <w:p w:rsidR="00801B57" w:rsidRPr="00B72BCC" w:rsidP="00B72BCC">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B72BCC" w:rsidP="00B72BCC">
            <w:pPr>
              <w:autoSpaceDE w:val="0"/>
              <w:autoSpaceDN w:val="0"/>
              <w:adjustRightInd w:val="0"/>
              <w:spacing w:before="60" w:after="60" w:line="240" w:lineRule="auto"/>
              <w:jc w:val="center"/>
              <w:rPr>
                <w:color w:val="000000"/>
              </w:rPr>
            </w:pPr>
            <w:r w:rsidRPr="00B72BCC">
              <w:rPr>
                <w:color w:val="000000"/>
              </w:rPr>
              <w:t>Skor maksimum</w:t>
            </w:r>
          </w:p>
        </w:tc>
        <w:tc>
          <w:tcPr>
            <w:tcW w:w="1134" w:type="dxa"/>
            <w:vMerge/>
          </w:tcPr>
          <w:p w:rsidR="00801B57" w:rsidRPr="00B72BCC" w:rsidP="00B72BCC">
            <w:pPr>
              <w:autoSpaceDE w:val="0"/>
              <w:autoSpaceDN w:val="0"/>
              <w:adjustRightInd w:val="0"/>
              <w:spacing w:before="60" w:after="60" w:line="240" w:lineRule="auto"/>
              <w:jc w:val="both"/>
              <w:rPr>
                <w:color w:val="000000"/>
              </w:rPr>
            </w:pPr>
          </w:p>
        </w:tc>
      </w:tr>
    </w:tbl>
    <w:p w:rsidR="0081506A" w:rsidRPr="00B72BCC" w:rsidP="00B72BCC">
      <w:pPr>
        <w:tabs>
          <w:tab w:val="left" w:pos="709"/>
        </w:tabs>
        <w:spacing w:before="60" w:after="60" w:line="240" w:lineRule="auto"/>
        <w:jc w:val="both"/>
        <w:rPr>
          <w:rFonts w:eastAsiaTheme="minorHAnsi"/>
          <w:color w:val="000000"/>
          <w:lang w:val="en-US" w:eastAsia="en-US" w:bidi="ar-SA"/>
        </w:rPr>
      </w:pPr>
    </w:p>
    <w:p w:rsidR="00801B57" w:rsidRPr="00B72BCC" w:rsidP="00B72BCC">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B72BCC" w:rsidP="00B72BCC">
      <w:pPr>
        <w:autoSpaceDE w:val="0"/>
        <w:autoSpaceDN w:val="0"/>
        <w:adjustRightInd w:val="0"/>
        <w:spacing w:before="60" w:after="60" w:line="240" w:lineRule="auto"/>
        <w:ind w:left="426"/>
        <w:jc w:val="center"/>
        <w:rPr>
          <w:rFonts w:eastAsiaTheme="minorHAnsi"/>
          <w:b/>
          <w:bCs/>
          <w:caps/>
          <w:color w:val="000000"/>
          <w:lang w:val="en-US" w:eastAsia="en-US" w:bidi="ar-SA"/>
        </w:rPr>
      </w:pPr>
      <w:r w:rsidRPr="00B72BCC">
        <w:rPr>
          <w:rFonts w:eastAsiaTheme="minorHAnsi"/>
          <w:b/>
          <w:bCs/>
          <w:caps/>
          <w:color w:val="000000"/>
          <w:lang w:val="en-US" w:eastAsia="en-US" w:bidi="ar-SA"/>
        </w:rPr>
        <w:t xml:space="preserve">Penilaian Sikap </w:t>
      </w:r>
    </w:p>
    <w:p w:rsidR="0081506A"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Bubuhkan tanda centang (√) pada kolom-kolom sesuai hasil pengamatan.</w:t>
      </w:r>
    </w:p>
    <w:tbl>
      <w:tblPr>
        <w:tblStyle w:val="TableGrid8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B72BCC" w:rsidP="00B72BCC">
            <w:pPr>
              <w:spacing w:before="60" w:after="60" w:line="240" w:lineRule="auto"/>
              <w:ind w:left="-57" w:right="-57"/>
              <w:jc w:val="center"/>
            </w:pPr>
            <w:r w:rsidRPr="00B72BCC">
              <w:t>No</w:t>
            </w:r>
          </w:p>
        </w:tc>
        <w:tc>
          <w:tcPr>
            <w:tcW w:w="4649" w:type="dxa"/>
            <w:vMerge w:val="restart"/>
            <w:vAlign w:val="center"/>
          </w:tcPr>
          <w:p w:rsidR="00BC62C9" w:rsidRPr="00B72BCC" w:rsidP="00B72BCC">
            <w:pPr>
              <w:autoSpaceDE w:val="0"/>
              <w:autoSpaceDN w:val="0"/>
              <w:adjustRightInd w:val="0"/>
              <w:spacing w:before="60" w:after="60" w:line="240" w:lineRule="auto"/>
              <w:jc w:val="center"/>
              <w:rPr>
                <w:color w:val="000000"/>
              </w:rPr>
            </w:pPr>
            <w:r w:rsidRPr="00B72BCC">
              <w:rPr>
                <w:color w:val="000000"/>
              </w:rPr>
              <w:t>Nama Siswa</w:t>
            </w:r>
          </w:p>
        </w:tc>
        <w:tc>
          <w:tcPr>
            <w:tcW w:w="4086" w:type="dxa"/>
            <w:gridSpan w:val="9"/>
            <w:vAlign w:val="center"/>
          </w:tcPr>
          <w:p w:rsidR="00BC62C9" w:rsidRPr="00B72BCC" w:rsidP="00B72BCC">
            <w:pPr>
              <w:autoSpaceDE w:val="0"/>
              <w:autoSpaceDN w:val="0"/>
              <w:adjustRightInd w:val="0"/>
              <w:spacing w:before="60" w:after="60" w:line="240" w:lineRule="auto"/>
              <w:jc w:val="center"/>
              <w:rPr>
                <w:color w:val="000000"/>
              </w:rPr>
            </w:pPr>
            <w:r w:rsidRPr="00B72BCC">
              <w:rPr>
                <w:color w:val="000000"/>
              </w:rPr>
              <w:t>Nilai Sikap</w:t>
            </w:r>
          </w:p>
        </w:tc>
      </w:tr>
      <w:tr w:rsidTr="00BC62C9">
        <w:tblPrEx>
          <w:tblW w:w="9236" w:type="dxa"/>
          <w:tblInd w:w="534" w:type="dxa"/>
          <w:tblLook w:val="04A0"/>
        </w:tblPrEx>
        <w:tc>
          <w:tcPr>
            <w:tcW w:w="501" w:type="dxa"/>
            <w:vMerge/>
            <w:vAlign w:val="center"/>
          </w:tcPr>
          <w:p w:rsidR="00BC62C9" w:rsidRPr="00B72BCC" w:rsidP="00B72BCC">
            <w:pPr>
              <w:spacing w:before="60" w:after="60" w:line="240" w:lineRule="auto"/>
              <w:ind w:left="-57" w:right="-57"/>
              <w:jc w:val="center"/>
            </w:pPr>
          </w:p>
        </w:tc>
        <w:tc>
          <w:tcPr>
            <w:tcW w:w="4649" w:type="dxa"/>
            <w:vMerge/>
            <w:vAlign w:val="center"/>
          </w:tcPr>
          <w:p w:rsidR="00BC62C9" w:rsidRPr="00B72BCC" w:rsidP="00B72BCC">
            <w:pPr>
              <w:autoSpaceDE w:val="0"/>
              <w:autoSpaceDN w:val="0"/>
              <w:adjustRightInd w:val="0"/>
              <w:spacing w:before="60" w:after="60" w:line="240" w:lineRule="auto"/>
              <w:jc w:val="center"/>
              <w:rPr>
                <w:color w:val="000000"/>
              </w:rPr>
            </w:pPr>
          </w:p>
        </w:tc>
        <w:tc>
          <w:tcPr>
            <w:tcW w:w="1362" w:type="dxa"/>
            <w:gridSpan w:val="3"/>
            <w:vAlign w:val="center"/>
          </w:tcPr>
          <w:p w:rsidR="00BC62C9" w:rsidRPr="00B72BCC" w:rsidP="00B72BCC">
            <w:pPr>
              <w:autoSpaceDE w:val="0"/>
              <w:autoSpaceDN w:val="0"/>
              <w:adjustRightInd w:val="0"/>
              <w:spacing w:before="60" w:after="60" w:line="240" w:lineRule="auto"/>
              <w:jc w:val="center"/>
              <w:rPr>
                <w:color w:val="000000"/>
              </w:rPr>
            </w:pPr>
            <w:r w:rsidRPr="00B72BCC">
              <w:rPr>
                <w:color w:val="000000"/>
              </w:rPr>
              <w:t>Aktif</w:t>
            </w:r>
          </w:p>
        </w:tc>
        <w:tc>
          <w:tcPr>
            <w:tcW w:w="1362" w:type="dxa"/>
            <w:gridSpan w:val="3"/>
            <w:vAlign w:val="center"/>
          </w:tcPr>
          <w:p w:rsidR="00BC62C9" w:rsidRPr="00B72BCC" w:rsidP="00B72BCC">
            <w:pPr>
              <w:autoSpaceDE w:val="0"/>
              <w:autoSpaceDN w:val="0"/>
              <w:adjustRightInd w:val="0"/>
              <w:spacing w:before="60" w:after="60" w:line="240" w:lineRule="auto"/>
              <w:ind w:left="-57" w:right="-57"/>
              <w:jc w:val="center"/>
              <w:rPr>
                <w:color w:val="000000"/>
              </w:rPr>
            </w:pPr>
            <w:r w:rsidRPr="00B72BCC">
              <w:rPr>
                <w:color w:val="000000"/>
              </w:rPr>
              <w:t>Tanggung jawab</w:t>
            </w:r>
          </w:p>
        </w:tc>
        <w:tc>
          <w:tcPr>
            <w:tcW w:w="1362" w:type="dxa"/>
            <w:gridSpan w:val="3"/>
            <w:vAlign w:val="center"/>
          </w:tcPr>
          <w:p w:rsidR="00BC62C9" w:rsidRPr="00B72BCC" w:rsidP="00B72BCC">
            <w:pPr>
              <w:autoSpaceDE w:val="0"/>
              <w:autoSpaceDN w:val="0"/>
              <w:adjustRightInd w:val="0"/>
              <w:spacing w:before="60" w:after="60" w:line="240" w:lineRule="auto"/>
              <w:jc w:val="center"/>
              <w:rPr>
                <w:color w:val="000000"/>
              </w:rPr>
            </w:pPr>
            <w:r w:rsidRPr="00B72BCC">
              <w:rPr>
                <w:color w:val="000000"/>
              </w:rPr>
              <w:t>Toleran</w:t>
            </w:r>
          </w:p>
        </w:tc>
      </w:tr>
      <w:tr w:rsidTr="00BC62C9">
        <w:tblPrEx>
          <w:tblW w:w="9236" w:type="dxa"/>
          <w:tblInd w:w="534" w:type="dxa"/>
          <w:tblLook w:val="04A0"/>
        </w:tblPrEx>
        <w:tc>
          <w:tcPr>
            <w:tcW w:w="501" w:type="dxa"/>
            <w:vMerge/>
            <w:vAlign w:val="center"/>
          </w:tcPr>
          <w:p w:rsidR="00BC62C9" w:rsidRPr="00B72BCC" w:rsidP="00B72BCC">
            <w:pPr>
              <w:spacing w:before="60" w:after="60" w:line="240" w:lineRule="auto"/>
              <w:ind w:left="-57" w:right="-57"/>
              <w:jc w:val="center"/>
            </w:pPr>
          </w:p>
        </w:tc>
        <w:tc>
          <w:tcPr>
            <w:tcW w:w="4649" w:type="dxa"/>
            <w:vMerge/>
            <w:vAlign w:val="center"/>
          </w:tcPr>
          <w:p w:rsidR="00BC62C9" w:rsidRPr="00B72BCC" w:rsidP="00B72BCC">
            <w:pPr>
              <w:autoSpaceDE w:val="0"/>
              <w:autoSpaceDN w:val="0"/>
              <w:adjustRightInd w:val="0"/>
              <w:spacing w:before="60" w:after="60" w:line="240" w:lineRule="auto"/>
              <w:jc w:val="center"/>
              <w:rPr>
                <w:color w:val="000000"/>
              </w:rPr>
            </w:pPr>
          </w:p>
        </w:tc>
        <w:tc>
          <w:tcPr>
            <w:tcW w:w="454" w:type="dxa"/>
            <w:vAlign w:val="center"/>
          </w:tcPr>
          <w:p w:rsidR="00BC62C9" w:rsidRPr="00B72BCC" w:rsidP="00B72BCC">
            <w:pPr>
              <w:spacing w:before="60" w:after="60" w:line="240" w:lineRule="auto"/>
              <w:ind w:left="-57" w:right="-57"/>
              <w:jc w:val="center"/>
            </w:pPr>
            <w:r w:rsidRPr="00B72BCC">
              <w:t>KB</w:t>
            </w:r>
          </w:p>
        </w:tc>
        <w:tc>
          <w:tcPr>
            <w:tcW w:w="454" w:type="dxa"/>
            <w:vAlign w:val="center"/>
          </w:tcPr>
          <w:p w:rsidR="00BC62C9" w:rsidRPr="00B72BCC" w:rsidP="00B72BCC">
            <w:pPr>
              <w:spacing w:before="60" w:after="60" w:line="240" w:lineRule="auto"/>
              <w:ind w:left="-57" w:right="-57"/>
              <w:jc w:val="center"/>
            </w:pPr>
            <w:r w:rsidRPr="00B72BCC">
              <w:t>B</w:t>
            </w:r>
          </w:p>
        </w:tc>
        <w:tc>
          <w:tcPr>
            <w:tcW w:w="454" w:type="dxa"/>
            <w:vAlign w:val="center"/>
          </w:tcPr>
          <w:p w:rsidR="00BC62C9" w:rsidRPr="00B72BCC" w:rsidP="00B72BCC">
            <w:pPr>
              <w:spacing w:before="60" w:after="60" w:line="240" w:lineRule="auto"/>
              <w:ind w:left="-57" w:right="-57"/>
              <w:jc w:val="center"/>
            </w:pPr>
            <w:r w:rsidRPr="00B72BCC">
              <w:t>SB</w:t>
            </w:r>
          </w:p>
        </w:tc>
        <w:tc>
          <w:tcPr>
            <w:tcW w:w="454" w:type="dxa"/>
            <w:vAlign w:val="center"/>
          </w:tcPr>
          <w:p w:rsidR="00BC62C9" w:rsidRPr="00B72BCC" w:rsidP="00B72BCC">
            <w:pPr>
              <w:spacing w:before="60" w:after="60" w:line="240" w:lineRule="auto"/>
              <w:ind w:left="-57" w:right="-57"/>
              <w:jc w:val="center"/>
            </w:pPr>
            <w:r w:rsidRPr="00B72BCC">
              <w:t>KB</w:t>
            </w:r>
          </w:p>
        </w:tc>
        <w:tc>
          <w:tcPr>
            <w:tcW w:w="454" w:type="dxa"/>
            <w:vAlign w:val="center"/>
          </w:tcPr>
          <w:p w:rsidR="00BC62C9" w:rsidRPr="00B72BCC" w:rsidP="00B72BCC">
            <w:pPr>
              <w:spacing w:before="60" w:after="60" w:line="240" w:lineRule="auto"/>
              <w:ind w:left="-57" w:right="-57"/>
              <w:jc w:val="center"/>
            </w:pPr>
            <w:r w:rsidRPr="00B72BCC">
              <w:t>B</w:t>
            </w:r>
          </w:p>
        </w:tc>
        <w:tc>
          <w:tcPr>
            <w:tcW w:w="454" w:type="dxa"/>
            <w:vAlign w:val="center"/>
          </w:tcPr>
          <w:p w:rsidR="00BC62C9" w:rsidRPr="00B72BCC" w:rsidP="00B72BCC">
            <w:pPr>
              <w:spacing w:before="60" w:after="60" w:line="240" w:lineRule="auto"/>
              <w:ind w:left="-57" w:right="-57"/>
              <w:jc w:val="center"/>
            </w:pPr>
            <w:r w:rsidRPr="00B72BCC">
              <w:t>SB</w:t>
            </w:r>
          </w:p>
        </w:tc>
        <w:tc>
          <w:tcPr>
            <w:tcW w:w="454" w:type="dxa"/>
            <w:vAlign w:val="center"/>
          </w:tcPr>
          <w:p w:rsidR="00BC62C9" w:rsidRPr="00B72BCC" w:rsidP="00B72BCC">
            <w:pPr>
              <w:spacing w:before="60" w:after="60" w:line="240" w:lineRule="auto"/>
              <w:ind w:left="-57" w:right="-57"/>
              <w:jc w:val="center"/>
            </w:pPr>
            <w:r w:rsidRPr="00B72BCC">
              <w:t>KB</w:t>
            </w:r>
          </w:p>
        </w:tc>
        <w:tc>
          <w:tcPr>
            <w:tcW w:w="454" w:type="dxa"/>
            <w:vAlign w:val="center"/>
          </w:tcPr>
          <w:p w:rsidR="00BC62C9" w:rsidRPr="00B72BCC" w:rsidP="00B72BCC">
            <w:pPr>
              <w:spacing w:before="60" w:after="60" w:line="240" w:lineRule="auto"/>
              <w:ind w:left="-57" w:right="-57"/>
              <w:jc w:val="center"/>
            </w:pPr>
            <w:r w:rsidRPr="00B72BCC">
              <w:t>B</w:t>
            </w:r>
          </w:p>
        </w:tc>
        <w:tc>
          <w:tcPr>
            <w:tcW w:w="454" w:type="dxa"/>
            <w:vAlign w:val="center"/>
          </w:tcPr>
          <w:p w:rsidR="00BC62C9" w:rsidRPr="00B72BCC" w:rsidP="00B72BCC">
            <w:pPr>
              <w:spacing w:before="60" w:after="60" w:line="240" w:lineRule="auto"/>
              <w:ind w:left="-57" w:right="-57"/>
              <w:jc w:val="center"/>
            </w:pPr>
            <w:r w:rsidRPr="00B72BCC">
              <w:t>SB</w:t>
            </w:r>
          </w:p>
        </w:tc>
      </w:tr>
      <w:tr w:rsidTr="008B27FC">
        <w:tblPrEx>
          <w:tblW w:w="9236" w:type="dxa"/>
          <w:tblInd w:w="534" w:type="dxa"/>
          <w:tblLook w:val="04A0"/>
        </w:tblPrEx>
        <w:tc>
          <w:tcPr>
            <w:tcW w:w="501" w:type="dxa"/>
          </w:tcPr>
          <w:p w:rsidR="008B27FC" w:rsidRPr="00B72BCC" w:rsidP="00B72BCC">
            <w:pPr>
              <w:spacing w:before="60" w:after="60" w:line="240" w:lineRule="auto"/>
              <w:ind w:left="-57" w:right="-57"/>
              <w:jc w:val="center"/>
            </w:pPr>
            <w:r w:rsidRPr="00B72BCC">
              <w:t>1</w:t>
            </w:r>
          </w:p>
        </w:tc>
        <w:tc>
          <w:tcPr>
            <w:tcW w:w="4649"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72BCC" w:rsidP="00B72BCC">
            <w:pPr>
              <w:spacing w:before="60" w:after="60" w:line="240" w:lineRule="auto"/>
              <w:ind w:left="-57" w:right="-57"/>
              <w:jc w:val="center"/>
            </w:pPr>
            <w:r w:rsidRPr="00B72BCC">
              <w:t>2</w:t>
            </w:r>
          </w:p>
        </w:tc>
        <w:tc>
          <w:tcPr>
            <w:tcW w:w="4649"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72BCC" w:rsidP="00B72BCC">
            <w:pPr>
              <w:spacing w:before="60" w:after="60" w:line="240" w:lineRule="auto"/>
              <w:ind w:left="-57" w:right="-57"/>
              <w:jc w:val="center"/>
            </w:pPr>
            <w:r w:rsidRPr="00B72BCC">
              <w:t>3</w:t>
            </w:r>
          </w:p>
        </w:tc>
        <w:tc>
          <w:tcPr>
            <w:tcW w:w="4649"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72BCC" w:rsidP="00B72BCC">
            <w:pPr>
              <w:spacing w:before="60" w:after="60" w:line="240" w:lineRule="auto"/>
              <w:ind w:left="-57" w:right="-57"/>
              <w:jc w:val="center"/>
            </w:pPr>
            <w:r w:rsidRPr="00B72BCC">
              <w:t>4</w:t>
            </w:r>
          </w:p>
        </w:tc>
        <w:tc>
          <w:tcPr>
            <w:tcW w:w="4649"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72BCC" w:rsidP="00B72BCC">
            <w:pPr>
              <w:spacing w:before="60" w:after="60" w:line="240" w:lineRule="auto"/>
              <w:ind w:left="-57" w:right="-57"/>
              <w:jc w:val="center"/>
            </w:pPr>
            <w:r w:rsidRPr="00B72BCC">
              <w:t>5</w:t>
            </w:r>
          </w:p>
        </w:tc>
        <w:tc>
          <w:tcPr>
            <w:tcW w:w="4649"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72BCC" w:rsidP="00B72BCC">
            <w:pPr>
              <w:spacing w:before="60" w:after="60" w:line="240" w:lineRule="auto"/>
              <w:ind w:left="-57" w:right="-57"/>
              <w:jc w:val="center"/>
            </w:pPr>
          </w:p>
        </w:tc>
        <w:tc>
          <w:tcPr>
            <w:tcW w:w="4649"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c>
          <w:tcPr>
            <w:tcW w:w="454" w:type="dxa"/>
          </w:tcPr>
          <w:p w:rsidR="008B27FC" w:rsidRPr="00B72BCC" w:rsidP="00B72BCC">
            <w:pPr>
              <w:autoSpaceDE w:val="0"/>
              <w:autoSpaceDN w:val="0"/>
              <w:adjustRightInd w:val="0"/>
              <w:spacing w:before="60" w:after="60" w:line="240" w:lineRule="auto"/>
              <w:jc w:val="both"/>
              <w:rPr>
                <w:color w:val="000000"/>
              </w:rPr>
            </w:pPr>
          </w:p>
        </w:tc>
      </w:tr>
    </w:tbl>
    <w:p w:rsidR="00801B57" w:rsidRPr="00B72BCC" w:rsidP="00B72BCC">
      <w:pPr>
        <w:spacing w:before="60" w:after="60" w:line="240" w:lineRule="auto"/>
        <w:ind w:left="426"/>
        <w:jc w:val="both"/>
        <w:rPr>
          <w:rFonts w:eastAsiaTheme="minorHAnsi"/>
          <w:color w:val="000000"/>
          <w:lang w:val="en-US" w:eastAsia="en-US" w:bidi="ar-SA"/>
        </w:rPr>
      </w:pPr>
    </w:p>
    <w:p w:rsidR="00801B57"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Keterangan: KB: Kurang baik, B : Baik, SB: Sangat baik </w:t>
      </w:r>
    </w:p>
    <w:p w:rsidR="00801B57" w:rsidRPr="00B72BCC" w:rsidP="00B72BCC">
      <w:pPr>
        <w:spacing w:before="60" w:after="60" w:line="240" w:lineRule="auto"/>
        <w:ind w:left="426"/>
        <w:jc w:val="both"/>
        <w:rPr>
          <w:rFonts w:eastAsiaTheme="minorHAnsi"/>
          <w:color w:val="000000"/>
          <w:lang w:val="en-US" w:eastAsia="en-US" w:bidi="ar-SA"/>
        </w:rPr>
      </w:pPr>
      <w:r w:rsidRPr="00B72BCC">
        <w:rPr>
          <w:rFonts w:eastAsiaTheme="minorHAnsi"/>
          <w:color w:val="000000"/>
          <w:lang w:val="en-US" w:eastAsia="en-US" w:bidi="ar-SA"/>
        </w:rPr>
        <w:t xml:space="preserve">Indikator sikap aktif dalam pembelajaran </w:t>
      </w:r>
    </w:p>
    <w:p w:rsidR="00801B57" w:rsidRPr="00B72BCC" w:rsidP="00B72BCC">
      <w:pPr>
        <w:spacing w:before="60" w:after="60" w:line="240" w:lineRule="auto"/>
        <w:ind w:left="709" w:hanging="283"/>
        <w:jc w:val="both"/>
        <w:rPr>
          <w:rFonts w:eastAsiaTheme="minorHAnsi"/>
          <w:color w:val="000000"/>
          <w:lang w:val="en-US" w:eastAsia="en-US" w:bidi="ar-SA"/>
        </w:rPr>
      </w:pPr>
      <w:r w:rsidRPr="00B72BCC">
        <w:rPr>
          <w:rFonts w:eastAsiaTheme="minorHAnsi"/>
          <w:color w:val="000000"/>
          <w:lang w:val="en-US" w:eastAsia="en-US" w:bidi="ar-SA"/>
        </w:rPr>
        <w:t xml:space="preserve">1. </w:t>
      </w:r>
      <w:r w:rsidRPr="00B72BCC" w:rsidR="00BC62C9">
        <w:rPr>
          <w:rFonts w:eastAsiaTheme="minorHAnsi"/>
          <w:color w:val="000000"/>
          <w:lang w:val="en-US" w:eastAsia="en-US" w:bidi="ar-SA"/>
        </w:rPr>
        <w:tab/>
      </w:r>
      <w:r w:rsidRPr="00B72BCC">
        <w:rPr>
          <w:rFonts w:eastAsiaTheme="minorHAnsi"/>
          <w:color w:val="000000"/>
          <w:lang w:val="en-US" w:eastAsia="en-US" w:bidi="ar-SA"/>
        </w:rPr>
        <w:t xml:space="preserve">Kurang baik jika menunjukkan sama sekali tidak ambil bagian dalam pembelajaran </w:t>
      </w:r>
    </w:p>
    <w:p w:rsidR="00801B57" w:rsidRPr="00B72BCC" w:rsidP="00B72BCC">
      <w:pPr>
        <w:spacing w:before="60" w:after="60" w:line="240" w:lineRule="auto"/>
        <w:ind w:left="709" w:hanging="283"/>
        <w:jc w:val="both"/>
        <w:rPr>
          <w:rFonts w:eastAsiaTheme="minorHAnsi"/>
          <w:color w:val="000000"/>
          <w:lang w:val="en-US" w:eastAsia="en-US" w:bidi="ar-SA"/>
        </w:rPr>
      </w:pPr>
      <w:r w:rsidRPr="00B72BCC">
        <w:rPr>
          <w:rFonts w:eastAsiaTheme="minorHAnsi"/>
          <w:color w:val="000000"/>
          <w:lang w:val="en-US" w:eastAsia="en-US" w:bidi="ar-SA"/>
        </w:rPr>
        <w:t xml:space="preserve">2. </w:t>
      </w:r>
      <w:r w:rsidRPr="00B72BCC" w:rsidR="00BC62C9">
        <w:rPr>
          <w:rFonts w:eastAsiaTheme="minorHAnsi"/>
          <w:color w:val="000000"/>
          <w:lang w:val="en-US" w:eastAsia="en-US" w:bidi="ar-SA"/>
        </w:rPr>
        <w:tab/>
      </w:r>
      <w:r w:rsidRPr="00B72BCC">
        <w:rPr>
          <w:rFonts w:eastAsiaTheme="minorHAnsi"/>
          <w:color w:val="000000"/>
          <w:lang w:val="en-US" w:eastAsia="en-US" w:bidi="ar-SA"/>
        </w:rPr>
        <w:t xml:space="preserve">Baik jika menunjukkan sudah ada usaha ambil bagian dalam pembelajaran tetapi belum konsisten </w:t>
      </w:r>
    </w:p>
    <w:p w:rsidR="00801B57" w:rsidRPr="00B72BCC" w:rsidP="00B72BCC">
      <w:pPr>
        <w:spacing w:before="60" w:after="60" w:line="240" w:lineRule="auto"/>
        <w:ind w:left="709" w:hanging="283"/>
        <w:jc w:val="both"/>
        <w:rPr>
          <w:rFonts w:eastAsiaTheme="minorHAnsi"/>
          <w:color w:val="000000"/>
          <w:lang w:val="en-US" w:eastAsia="en-US" w:bidi="ar-SA"/>
        </w:rPr>
      </w:pPr>
      <w:r w:rsidRPr="00B72BCC">
        <w:rPr>
          <w:rFonts w:eastAsiaTheme="minorHAnsi"/>
          <w:color w:val="000000"/>
          <w:lang w:val="en-US" w:eastAsia="en-US" w:bidi="ar-SA"/>
        </w:rPr>
        <w:t xml:space="preserve">3. </w:t>
      </w:r>
      <w:r w:rsidRPr="00B72BCC" w:rsidR="00BC62C9">
        <w:rPr>
          <w:rFonts w:eastAsiaTheme="minorHAnsi"/>
          <w:color w:val="000000"/>
          <w:lang w:val="en-US" w:eastAsia="en-US" w:bidi="ar-SA"/>
        </w:rPr>
        <w:tab/>
      </w:r>
      <w:r w:rsidRPr="00B72BCC">
        <w:rPr>
          <w:rFonts w:eastAsiaTheme="minorHAnsi"/>
          <w:color w:val="000000"/>
          <w:lang w:val="en-US" w:eastAsia="en-US" w:bidi="ar-SA"/>
        </w:rPr>
        <w:t xml:space="preserve">Sangat baik jika menunjukkan sudah ambil bagian dalam menyelesaikan tugas kelompok secara terus menerus dan konsisteN </w:t>
      </w:r>
    </w:p>
    <w:p w:rsidR="00801B57" w:rsidRPr="00B72BCC" w:rsidP="00B72BCC">
      <w:pPr>
        <w:spacing w:before="60" w:after="60" w:line="240" w:lineRule="auto"/>
        <w:ind w:left="426"/>
        <w:jc w:val="both"/>
        <w:rPr>
          <w:rFonts w:eastAsiaTheme="minorHAnsi"/>
          <w:color w:val="000000"/>
          <w:lang w:val="en-US" w:eastAsia="en-US" w:bidi="ar-SA"/>
        </w:rPr>
      </w:pPr>
    </w:p>
    <w:p w:rsidR="00525F4C" w:rsidRPr="00B72BCC" w:rsidP="00B72BCC">
      <w:pPr>
        <w:shd w:val="clear" w:color="auto" w:fill="DAEEF3" w:themeFill="accent5" w:themeFillTint="33"/>
        <w:tabs>
          <w:tab w:val="left" w:pos="426"/>
        </w:tabs>
        <w:spacing w:before="60" w:after="60" w:line="240" w:lineRule="auto"/>
        <w:jc w:val="both"/>
        <w:rPr>
          <w:b/>
          <w:bCs/>
          <w:lang w:val="id-ID" w:eastAsia="en-US" w:bidi="ar-SA"/>
        </w:rPr>
      </w:pPr>
      <w:r w:rsidRPr="00B72BCC">
        <w:rPr>
          <w:b/>
          <w:bCs/>
          <w:lang w:val="en-US" w:eastAsia="en-US" w:bidi="ar-SA"/>
        </w:rPr>
        <w:t>F</w:t>
      </w:r>
      <w:r w:rsidRPr="00B72BCC">
        <w:rPr>
          <w:b/>
          <w:bCs/>
          <w:lang w:val="id-ID" w:eastAsia="en-US" w:bidi="ar-SA"/>
        </w:rPr>
        <w:t>.</w:t>
      </w:r>
      <w:r w:rsidRPr="00B72BCC">
        <w:rPr>
          <w:b/>
          <w:bCs/>
          <w:lang w:val="id-ID" w:eastAsia="en-US" w:bidi="ar-SA"/>
        </w:rPr>
        <w:tab/>
        <w:t>PENGAYAAN DAN REMEDIAL</w:t>
      </w:r>
    </w:p>
    <w:p w:rsidR="00831A14" w:rsidRPr="00B72BCC" w:rsidP="00B72BCC">
      <w:pPr>
        <w:spacing w:before="60" w:after="60" w:line="240" w:lineRule="auto"/>
        <w:ind w:left="426"/>
        <w:rPr>
          <w:b/>
          <w:bCs/>
          <w:lang w:val="en-US" w:eastAsia="en-US" w:bidi="ar-SA"/>
        </w:rPr>
      </w:pPr>
      <w:r w:rsidRPr="00B72BCC">
        <w:rPr>
          <w:b/>
          <w:bCs/>
          <w:lang w:val="en-US" w:eastAsia="en-US" w:bidi="ar-SA"/>
        </w:rPr>
        <w:t>Remedial</w:t>
      </w:r>
    </w:p>
    <w:p w:rsidR="00831A14" w:rsidRPr="00B72BCC" w:rsidP="00B72BCC">
      <w:pPr>
        <w:spacing w:before="60" w:after="60" w:line="240" w:lineRule="auto"/>
        <w:ind w:left="426"/>
        <w:jc w:val="both"/>
        <w:rPr>
          <w:lang w:val="en-US" w:eastAsia="en-US" w:bidi="ar-SA"/>
        </w:rPr>
      </w:pPr>
      <w:r w:rsidRPr="00B72BCC">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B72BCC" w:rsidP="00B72BCC">
      <w:pPr>
        <w:spacing w:before="60" w:after="60" w:line="240" w:lineRule="auto"/>
        <w:ind w:left="426"/>
        <w:rPr>
          <w:b/>
          <w:bCs/>
          <w:lang w:val="en-US" w:eastAsia="en-US" w:bidi="ar-SA"/>
        </w:rPr>
      </w:pPr>
    </w:p>
    <w:p w:rsidR="00831A14" w:rsidRPr="00B72BCC" w:rsidP="00B72BCC">
      <w:pPr>
        <w:spacing w:before="60" w:after="60" w:line="240" w:lineRule="auto"/>
        <w:ind w:left="426"/>
        <w:rPr>
          <w:b/>
          <w:bCs/>
          <w:lang w:val="en-US" w:eastAsia="en-US" w:bidi="ar-SA"/>
        </w:rPr>
      </w:pPr>
      <w:r w:rsidRPr="00B72BCC">
        <w:rPr>
          <w:b/>
          <w:bCs/>
          <w:lang w:val="en-US" w:eastAsia="en-US" w:bidi="ar-SA"/>
        </w:rPr>
        <w:t>Pengayaan</w:t>
      </w:r>
    </w:p>
    <w:p w:rsidR="00831A14" w:rsidRPr="00B72BCC" w:rsidP="00B72BCC">
      <w:pPr>
        <w:spacing w:before="60" w:after="60" w:line="240" w:lineRule="auto"/>
        <w:ind w:left="426"/>
        <w:jc w:val="both"/>
        <w:rPr>
          <w:lang w:val="en-US" w:eastAsia="en-US" w:bidi="ar-SA"/>
        </w:rPr>
      </w:pPr>
    </w:p>
    <w:p w:rsidR="00227C1A" w:rsidRPr="00B72BCC" w:rsidP="00B72BCC">
      <w:pPr>
        <w:spacing w:before="60" w:after="60" w:line="240" w:lineRule="auto"/>
        <w:ind w:left="0"/>
        <w:contextualSpacing w:val="0"/>
        <w:jc w:val="center"/>
        <w:rPr>
          <w:rFonts w:eastAsiaTheme="minorHAnsi"/>
          <w:b/>
          <w:bCs/>
          <w:caps/>
          <w:lang w:val="en-US" w:eastAsia="en-US" w:bidi="ar-SA"/>
        </w:rPr>
      </w:pPr>
    </w:p>
    <w:p w:rsidR="00831A14" w:rsidRPr="00B72BCC" w:rsidP="00B72BCC">
      <w:pPr>
        <w:spacing w:before="60" w:after="60" w:line="240" w:lineRule="auto"/>
        <w:ind w:left="0"/>
        <w:contextualSpacing w:val="0"/>
        <w:jc w:val="center"/>
        <w:rPr>
          <w:rFonts w:eastAsiaTheme="minorHAnsi"/>
          <w:b/>
          <w:bCs/>
          <w:caps/>
          <w:lang w:val="en-US" w:eastAsia="en-US" w:bidi="ar-SA"/>
        </w:rPr>
      </w:pPr>
      <w:r w:rsidRPr="00B72BCC">
        <w:rPr>
          <w:rFonts w:eastAsiaTheme="minorHAnsi"/>
          <w:b/>
          <w:bCs/>
          <w:caps/>
          <w:lang w:val="en-US" w:eastAsia="en-US" w:bidi="ar-SA"/>
        </w:rPr>
        <w:t>Program Remedial dan Pengayaan</w:t>
      </w:r>
    </w:p>
    <w:p w:rsidR="00831A14" w:rsidRPr="00B72BCC" w:rsidP="00B72BCC">
      <w:pPr>
        <w:tabs>
          <w:tab w:val="left" w:pos="2268"/>
          <w:tab w:val="left" w:pos="2552"/>
        </w:tabs>
        <w:spacing w:before="60" w:after="60" w:line="240" w:lineRule="auto"/>
        <w:ind w:left="426"/>
        <w:rPr>
          <w:rFonts w:eastAsiaTheme="minorHAnsi"/>
          <w:lang w:val="id-ID" w:eastAsia="en-US" w:bidi="ar-SA"/>
        </w:rPr>
      </w:pPr>
      <w:r w:rsidRPr="00B72BCC">
        <w:rPr>
          <w:rFonts w:eastAsiaTheme="minorHAnsi"/>
          <w:lang w:val="id-ID" w:eastAsia="en-US" w:bidi="ar-SA"/>
        </w:rPr>
        <w:t>Sekolah</w:t>
      </w:r>
      <w:r w:rsidRPr="00B72BCC">
        <w:rPr>
          <w:rFonts w:eastAsiaTheme="minorHAnsi"/>
          <w:lang w:val="en-US" w:eastAsia="en-US" w:bidi="ar-SA"/>
        </w:rPr>
        <w:tab/>
      </w:r>
      <w:r w:rsidRPr="00B72BCC">
        <w:rPr>
          <w:rFonts w:eastAsiaTheme="minorHAnsi"/>
          <w:lang w:val="id-ID" w:eastAsia="en-US" w:bidi="ar-SA"/>
        </w:rPr>
        <w:t>:</w:t>
      </w:r>
      <w:r w:rsidRPr="00B72BCC">
        <w:rPr>
          <w:rFonts w:eastAsiaTheme="minorHAnsi"/>
          <w:lang w:val="en-US" w:eastAsia="en-US" w:bidi="ar-SA"/>
        </w:rPr>
        <w:tab/>
        <w:t>..............................................</w:t>
      </w:r>
      <w:r w:rsidRPr="00B72BCC">
        <w:rPr>
          <w:rFonts w:eastAsiaTheme="minorHAnsi"/>
          <w:lang w:val="id-ID" w:eastAsia="en-US" w:bidi="ar-SA"/>
        </w:rPr>
        <w:t>……………….</w:t>
      </w:r>
    </w:p>
    <w:p w:rsidR="00831A14" w:rsidRPr="00B72BCC" w:rsidP="00B72BCC">
      <w:pPr>
        <w:tabs>
          <w:tab w:val="left" w:pos="2268"/>
          <w:tab w:val="left" w:pos="2552"/>
        </w:tabs>
        <w:spacing w:before="60" w:after="60" w:line="240" w:lineRule="auto"/>
        <w:ind w:left="426"/>
        <w:rPr>
          <w:rFonts w:eastAsiaTheme="minorHAnsi"/>
          <w:lang w:val="id-ID" w:eastAsia="en-US" w:bidi="ar-SA"/>
        </w:rPr>
      </w:pPr>
      <w:r w:rsidRPr="00B72BCC">
        <w:rPr>
          <w:rFonts w:eastAsiaTheme="minorHAnsi"/>
          <w:lang w:val="id-ID" w:eastAsia="en-US" w:bidi="ar-SA"/>
        </w:rPr>
        <w:t>Mata Pelajaran</w:t>
      </w:r>
      <w:r w:rsidRPr="00B72BCC">
        <w:rPr>
          <w:rFonts w:eastAsiaTheme="minorHAnsi"/>
          <w:lang w:val="en-US" w:eastAsia="en-US" w:bidi="ar-SA"/>
        </w:rPr>
        <w:tab/>
      </w:r>
      <w:r w:rsidRPr="00B72BCC">
        <w:rPr>
          <w:rFonts w:eastAsiaTheme="minorHAnsi"/>
          <w:lang w:val="id-ID" w:eastAsia="en-US" w:bidi="ar-SA"/>
        </w:rPr>
        <w:t>:</w:t>
      </w:r>
      <w:r w:rsidRPr="00B72BCC">
        <w:rPr>
          <w:rFonts w:eastAsiaTheme="minorHAnsi"/>
          <w:lang w:val="en-US" w:eastAsia="en-US" w:bidi="ar-SA"/>
        </w:rPr>
        <w:tab/>
        <w:t>..............................................</w:t>
      </w:r>
      <w:r w:rsidRPr="00B72BCC">
        <w:rPr>
          <w:rFonts w:eastAsiaTheme="minorHAnsi"/>
          <w:lang w:val="id-ID" w:eastAsia="en-US" w:bidi="ar-SA"/>
        </w:rPr>
        <w:t>……………….</w:t>
      </w:r>
    </w:p>
    <w:p w:rsidR="00831A14" w:rsidRPr="00B72BCC" w:rsidP="00B72BCC">
      <w:pPr>
        <w:tabs>
          <w:tab w:val="left" w:pos="2268"/>
          <w:tab w:val="left" w:pos="2552"/>
        </w:tabs>
        <w:spacing w:before="60" w:after="60" w:line="240" w:lineRule="auto"/>
        <w:ind w:left="426"/>
        <w:rPr>
          <w:rFonts w:eastAsiaTheme="minorHAnsi"/>
          <w:lang w:val="id-ID" w:eastAsia="en-US" w:bidi="ar-SA"/>
        </w:rPr>
      </w:pPr>
      <w:r w:rsidRPr="00B72BCC">
        <w:rPr>
          <w:rFonts w:eastAsiaTheme="minorHAnsi"/>
          <w:lang w:val="id-ID" w:eastAsia="en-US" w:bidi="ar-SA"/>
        </w:rPr>
        <w:t>Kelas</w:t>
      </w:r>
      <w:r w:rsidRPr="00B72BCC">
        <w:rPr>
          <w:rFonts w:eastAsiaTheme="minorHAnsi"/>
          <w:lang w:val="en-US" w:eastAsia="en-US" w:bidi="ar-SA"/>
        </w:rPr>
        <w:t xml:space="preserve"> / Semester</w:t>
      </w:r>
      <w:r w:rsidRPr="00B72BCC">
        <w:rPr>
          <w:rFonts w:eastAsiaTheme="minorHAnsi"/>
          <w:lang w:val="en-US" w:eastAsia="en-US" w:bidi="ar-SA"/>
        </w:rPr>
        <w:tab/>
      </w:r>
      <w:r w:rsidRPr="00B72BCC">
        <w:rPr>
          <w:rFonts w:eastAsiaTheme="minorHAnsi"/>
          <w:lang w:val="id-ID" w:eastAsia="en-US" w:bidi="ar-SA"/>
        </w:rPr>
        <w:t>:</w:t>
      </w:r>
      <w:r w:rsidRPr="00B72BCC">
        <w:rPr>
          <w:rFonts w:eastAsiaTheme="minorHAnsi"/>
          <w:lang w:val="en-US" w:eastAsia="en-US" w:bidi="ar-SA"/>
        </w:rPr>
        <w:tab/>
      </w:r>
      <w:r w:rsidRPr="00B72BCC">
        <w:rPr>
          <w:rFonts w:eastAsiaTheme="minorHAnsi"/>
          <w:lang w:val="id-ID" w:eastAsia="en-US" w:bidi="ar-SA"/>
        </w:rPr>
        <w:t>………</w:t>
      </w:r>
      <w:r w:rsidRPr="00B72BCC">
        <w:rPr>
          <w:rFonts w:eastAsiaTheme="minorHAnsi"/>
          <w:lang w:val="en-US" w:eastAsia="en-US" w:bidi="ar-SA"/>
        </w:rPr>
        <w:t xml:space="preserve"> / </w:t>
      </w:r>
      <w:r w:rsidRPr="00B72BCC">
        <w:rPr>
          <w:rFonts w:eastAsiaTheme="minorHAnsi"/>
          <w:lang w:val="id-ID" w:eastAsia="en-US" w:bidi="ar-SA"/>
        </w:rPr>
        <w:t>………</w:t>
      </w:r>
    </w:p>
    <w:tbl>
      <w:tblPr>
        <w:tblStyle w:val="TableGrid8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B72BCC" w:rsidP="00B72BCC">
            <w:pPr>
              <w:spacing w:before="60" w:after="60" w:line="240" w:lineRule="auto"/>
              <w:ind w:left="-57" w:right="-57"/>
              <w:jc w:val="center"/>
              <w:rPr>
                <w:b/>
              </w:rPr>
            </w:pPr>
            <w:r w:rsidRPr="00B72BCC">
              <w:rPr>
                <w:b/>
              </w:rPr>
              <w:t>No</w:t>
            </w:r>
          </w:p>
        </w:tc>
        <w:tc>
          <w:tcPr>
            <w:tcW w:w="1775" w:type="dxa"/>
            <w:vMerge w:val="restart"/>
            <w:shd w:val="clear" w:color="auto" w:fill="auto"/>
            <w:vAlign w:val="center"/>
          </w:tcPr>
          <w:p w:rsidR="00831A14" w:rsidRPr="00B72BCC" w:rsidP="00B72BCC">
            <w:pPr>
              <w:spacing w:before="60" w:after="60" w:line="240" w:lineRule="auto"/>
              <w:ind w:left="-57" w:right="-57"/>
              <w:jc w:val="center"/>
              <w:rPr>
                <w:b/>
              </w:rPr>
            </w:pPr>
            <w:r w:rsidRPr="00B72BCC">
              <w:rPr>
                <w:b/>
              </w:rPr>
              <w:t>Nama Peserta Didik</w:t>
            </w:r>
          </w:p>
        </w:tc>
        <w:tc>
          <w:tcPr>
            <w:tcW w:w="2405" w:type="dxa"/>
            <w:gridSpan w:val="2"/>
            <w:shd w:val="clear" w:color="auto" w:fill="auto"/>
            <w:vAlign w:val="center"/>
          </w:tcPr>
          <w:p w:rsidR="00831A14" w:rsidRPr="00B72BCC" w:rsidP="00B72BCC">
            <w:pPr>
              <w:spacing w:before="60" w:after="60" w:line="240" w:lineRule="auto"/>
              <w:ind w:left="-57" w:right="-57"/>
              <w:jc w:val="center"/>
              <w:rPr>
                <w:b/>
              </w:rPr>
            </w:pPr>
            <w:r w:rsidRPr="00B72BCC">
              <w:rPr>
                <w:b/>
              </w:rPr>
              <w:t>Rencana Program</w:t>
            </w:r>
          </w:p>
        </w:tc>
        <w:tc>
          <w:tcPr>
            <w:tcW w:w="1505" w:type="dxa"/>
            <w:vMerge w:val="restart"/>
            <w:shd w:val="clear" w:color="auto" w:fill="auto"/>
            <w:vAlign w:val="center"/>
          </w:tcPr>
          <w:p w:rsidR="00831A14" w:rsidRPr="00B72BCC" w:rsidP="00B72BCC">
            <w:pPr>
              <w:spacing w:before="60" w:after="60" w:line="240" w:lineRule="auto"/>
              <w:ind w:left="-57" w:right="-57"/>
              <w:jc w:val="center"/>
              <w:rPr>
                <w:b/>
              </w:rPr>
            </w:pPr>
            <w:r w:rsidRPr="00B72BCC">
              <w:rPr>
                <w:b/>
              </w:rPr>
              <w:t>Tanggal Pelaksanaan</w:t>
            </w:r>
          </w:p>
        </w:tc>
        <w:tc>
          <w:tcPr>
            <w:tcW w:w="1986" w:type="dxa"/>
            <w:gridSpan w:val="2"/>
            <w:shd w:val="clear" w:color="auto" w:fill="auto"/>
            <w:vAlign w:val="center"/>
          </w:tcPr>
          <w:p w:rsidR="00831A14" w:rsidRPr="00B72BCC" w:rsidP="00B72BCC">
            <w:pPr>
              <w:spacing w:before="60" w:after="60" w:line="240" w:lineRule="auto"/>
              <w:ind w:left="-57" w:right="-57"/>
              <w:jc w:val="center"/>
              <w:rPr>
                <w:b/>
              </w:rPr>
            </w:pPr>
            <w:r w:rsidRPr="00B72BCC">
              <w:rPr>
                <w:b/>
              </w:rPr>
              <w:t>Hasil</w:t>
            </w:r>
          </w:p>
        </w:tc>
        <w:tc>
          <w:tcPr>
            <w:tcW w:w="1423" w:type="dxa"/>
            <w:vMerge w:val="restart"/>
            <w:shd w:val="clear" w:color="auto" w:fill="auto"/>
            <w:vAlign w:val="center"/>
          </w:tcPr>
          <w:p w:rsidR="00831A14" w:rsidRPr="00B72BCC" w:rsidP="00B72BCC">
            <w:pPr>
              <w:spacing w:before="60" w:after="60" w:line="240" w:lineRule="auto"/>
              <w:ind w:left="-57" w:right="-57"/>
              <w:jc w:val="center"/>
              <w:rPr>
                <w:b/>
              </w:rPr>
            </w:pPr>
            <w:r w:rsidRPr="00B72BCC">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B72BCC" w:rsidP="00B72BCC">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B72BCC" w:rsidP="00B72BCC">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B72BCC" w:rsidP="00B72BCC">
            <w:pPr>
              <w:spacing w:before="60" w:after="60" w:line="240" w:lineRule="auto"/>
              <w:ind w:left="-57" w:right="-57"/>
              <w:jc w:val="center"/>
              <w:rPr>
                <w:b/>
              </w:rPr>
            </w:pPr>
            <w:r w:rsidRPr="00B72BCC">
              <w:rPr>
                <w:b/>
              </w:rPr>
              <w:t>Remedial</w:t>
            </w:r>
          </w:p>
        </w:tc>
        <w:tc>
          <w:tcPr>
            <w:tcW w:w="1233" w:type="dxa"/>
            <w:shd w:val="clear" w:color="auto" w:fill="auto"/>
            <w:vAlign w:val="center"/>
          </w:tcPr>
          <w:p w:rsidR="00831A14" w:rsidRPr="00B72BCC" w:rsidP="00B72BCC">
            <w:pPr>
              <w:spacing w:before="60" w:after="60" w:line="240" w:lineRule="auto"/>
              <w:ind w:left="-57" w:right="-57"/>
              <w:jc w:val="center"/>
              <w:rPr>
                <w:b/>
              </w:rPr>
            </w:pPr>
            <w:r w:rsidRPr="00B72BCC">
              <w:rPr>
                <w:b/>
              </w:rPr>
              <w:t>Pengayaan</w:t>
            </w:r>
          </w:p>
        </w:tc>
        <w:tc>
          <w:tcPr>
            <w:tcW w:w="1505" w:type="dxa"/>
            <w:vMerge/>
            <w:shd w:val="clear" w:color="auto" w:fill="auto"/>
            <w:vAlign w:val="center"/>
          </w:tcPr>
          <w:p w:rsidR="00831A14" w:rsidRPr="00B72BCC" w:rsidP="00B72BCC">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B72BCC" w:rsidP="00B72BCC">
            <w:pPr>
              <w:spacing w:before="60" w:after="60" w:line="240" w:lineRule="auto"/>
              <w:ind w:left="-57" w:right="-57"/>
              <w:jc w:val="center"/>
              <w:rPr>
                <w:b/>
              </w:rPr>
            </w:pPr>
            <w:r w:rsidRPr="00B72BCC">
              <w:rPr>
                <w:b/>
              </w:rPr>
              <w:t>Sebelum</w:t>
            </w:r>
          </w:p>
        </w:tc>
        <w:tc>
          <w:tcPr>
            <w:tcW w:w="987" w:type="dxa"/>
            <w:shd w:val="clear" w:color="auto" w:fill="auto"/>
            <w:vAlign w:val="center"/>
          </w:tcPr>
          <w:p w:rsidR="00831A14" w:rsidRPr="00B72BCC" w:rsidP="00B72BCC">
            <w:pPr>
              <w:spacing w:before="60" w:after="60" w:line="240" w:lineRule="auto"/>
              <w:ind w:left="-57" w:right="-57"/>
              <w:jc w:val="center"/>
              <w:rPr>
                <w:b/>
              </w:rPr>
            </w:pPr>
            <w:r w:rsidRPr="00B72BCC">
              <w:rPr>
                <w:b/>
              </w:rPr>
              <w:t>Sesudah</w:t>
            </w:r>
          </w:p>
        </w:tc>
        <w:tc>
          <w:tcPr>
            <w:tcW w:w="1423" w:type="dxa"/>
            <w:vMerge/>
            <w:shd w:val="clear" w:color="auto" w:fill="auto"/>
            <w:vAlign w:val="center"/>
          </w:tcPr>
          <w:p w:rsidR="00831A14" w:rsidRPr="00B72BCC" w:rsidP="00B72BCC">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72BCC" w:rsidP="00B72BCC">
            <w:pPr>
              <w:spacing w:before="60" w:after="60" w:line="240" w:lineRule="auto"/>
              <w:ind w:left="-57" w:right="-57"/>
              <w:jc w:val="center"/>
              <w:rPr>
                <w:color w:val="000000"/>
                <w:lang w:val="id-ID"/>
              </w:rPr>
            </w:pPr>
            <w:r w:rsidRPr="00B72BCC">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72BCC" w:rsidP="00B72BCC">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72BCC" w:rsidP="00B72BCC">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B72BCC" w:rsidP="00B72BCC">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B72BCC" w:rsidP="00B72BC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72BCC" w:rsidP="00B72BC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72BCC" w:rsidP="00B72BCC">
            <w:pPr>
              <w:spacing w:before="60" w:after="60" w:line="240" w:lineRule="auto"/>
              <w:jc w:val="center"/>
              <w:rPr>
                <w:color w:val="000000"/>
                <w:lang w:val="id-ID"/>
              </w:rPr>
            </w:pPr>
          </w:p>
        </w:tc>
        <w:tc>
          <w:tcPr>
            <w:tcW w:w="1423" w:type="dxa"/>
            <w:shd w:val="clear" w:color="auto" w:fill="auto"/>
            <w:vAlign w:val="center"/>
          </w:tcPr>
          <w:p w:rsidR="00831A14" w:rsidRPr="00B72BCC" w:rsidP="00B72BC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ind w:left="-57" w:right="-57"/>
              <w:jc w:val="center"/>
              <w:rPr>
                <w:color w:val="000000"/>
                <w:lang w:val="id-ID"/>
              </w:rPr>
            </w:pPr>
            <w:r w:rsidRPr="00B72BCC">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72BCC" w:rsidP="00B72BC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72BCC" w:rsidP="00B72BCC">
            <w:pPr>
              <w:spacing w:before="60" w:after="60" w:line="240" w:lineRule="auto"/>
              <w:jc w:val="center"/>
              <w:rPr>
                <w:lang w:val="id-ID"/>
              </w:rPr>
            </w:pPr>
          </w:p>
        </w:tc>
        <w:tc>
          <w:tcPr>
            <w:tcW w:w="1505" w:type="dxa"/>
            <w:tcBorders>
              <w:right w:val="single" w:sz="4" w:space="0" w:color="auto"/>
            </w:tcBorders>
            <w:shd w:val="clear" w:color="auto" w:fill="auto"/>
          </w:tcPr>
          <w:p w:rsidR="00831A14" w:rsidRPr="00B72BCC" w:rsidP="00B72BC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1423" w:type="dxa"/>
            <w:shd w:val="clear" w:color="auto" w:fill="auto"/>
          </w:tcPr>
          <w:p w:rsidR="00831A14" w:rsidRPr="00B72BCC" w:rsidP="00B72BC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ind w:left="-57" w:right="-57"/>
              <w:jc w:val="center"/>
              <w:rPr>
                <w:color w:val="000000"/>
                <w:lang w:val="id-ID"/>
              </w:rPr>
            </w:pPr>
            <w:r w:rsidRPr="00B72BCC">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72BCC" w:rsidP="00B72BC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72BCC" w:rsidP="00B72BCC">
            <w:pPr>
              <w:spacing w:before="60" w:after="60" w:line="240" w:lineRule="auto"/>
              <w:rPr>
                <w:lang w:val="id-ID"/>
              </w:rPr>
            </w:pPr>
          </w:p>
        </w:tc>
        <w:tc>
          <w:tcPr>
            <w:tcW w:w="1505" w:type="dxa"/>
            <w:tcBorders>
              <w:right w:val="single" w:sz="4" w:space="0" w:color="auto"/>
            </w:tcBorders>
            <w:shd w:val="clear" w:color="auto" w:fill="auto"/>
          </w:tcPr>
          <w:p w:rsidR="00831A14" w:rsidRPr="00B72BCC" w:rsidP="00B72BC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1423" w:type="dxa"/>
            <w:shd w:val="clear" w:color="auto" w:fill="auto"/>
          </w:tcPr>
          <w:p w:rsidR="00831A14" w:rsidRPr="00B72BCC" w:rsidP="00B72BC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ind w:left="-57" w:right="-57"/>
              <w:jc w:val="center"/>
              <w:rPr>
                <w:color w:val="000000"/>
                <w:lang w:val="id-ID"/>
              </w:rPr>
            </w:pPr>
            <w:r w:rsidRPr="00B72BCC">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72BCC" w:rsidP="00B72BC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72BCC" w:rsidP="00B72BCC">
            <w:pPr>
              <w:spacing w:before="60" w:after="60" w:line="240" w:lineRule="auto"/>
              <w:rPr>
                <w:lang w:val="id-ID"/>
              </w:rPr>
            </w:pPr>
          </w:p>
        </w:tc>
        <w:tc>
          <w:tcPr>
            <w:tcW w:w="1505" w:type="dxa"/>
            <w:tcBorders>
              <w:right w:val="single" w:sz="4" w:space="0" w:color="auto"/>
            </w:tcBorders>
            <w:shd w:val="clear" w:color="auto" w:fill="auto"/>
          </w:tcPr>
          <w:p w:rsidR="00831A14" w:rsidRPr="00B72BCC" w:rsidP="00B72BC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1423" w:type="dxa"/>
            <w:shd w:val="clear" w:color="auto" w:fill="auto"/>
          </w:tcPr>
          <w:p w:rsidR="00831A14" w:rsidRPr="00B72BCC" w:rsidP="00B72BC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ind w:left="-57" w:right="-57"/>
              <w:jc w:val="center"/>
              <w:rPr>
                <w:color w:val="000000"/>
                <w:lang w:val="id-ID"/>
              </w:rPr>
            </w:pPr>
            <w:r w:rsidRPr="00B72BCC">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72BCC" w:rsidP="00B72BC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72BCC" w:rsidP="00B72BCC">
            <w:pPr>
              <w:spacing w:before="60" w:after="60" w:line="240" w:lineRule="auto"/>
              <w:jc w:val="center"/>
              <w:rPr>
                <w:lang w:val="id-ID"/>
              </w:rPr>
            </w:pPr>
          </w:p>
        </w:tc>
        <w:tc>
          <w:tcPr>
            <w:tcW w:w="1505" w:type="dxa"/>
            <w:tcBorders>
              <w:right w:val="single" w:sz="4" w:space="0" w:color="auto"/>
            </w:tcBorders>
            <w:shd w:val="clear" w:color="auto" w:fill="auto"/>
          </w:tcPr>
          <w:p w:rsidR="00831A14" w:rsidRPr="00B72BCC" w:rsidP="00B72BC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1423" w:type="dxa"/>
            <w:shd w:val="clear" w:color="auto" w:fill="auto"/>
          </w:tcPr>
          <w:p w:rsidR="00831A14" w:rsidRPr="00B72BCC" w:rsidP="00B72BC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ind w:left="-57" w:right="-57"/>
              <w:jc w:val="center"/>
              <w:rPr>
                <w:color w:val="000000"/>
              </w:rPr>
            </w:pPr>
            <w:r w:rsidRPr="00B72BCC">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72BCC" w:rsidP="00B72BC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72BCC" w:rsidP="00B72BCC">
            <w:pPr>
              <w:spacing w:before="60" w:after="60" w:line="240" w:lineRule="auto"/>
              <w:rPr>
                <w:lang w:val="id-ID"/>
              </w:rPr>
            </w:pPr>
          </w:p>
        </w:tc>
        <w:tc>
          <w:tcPr>
            <w:tcW w:w="1505" w:type="dxa"/>
            <w:tcBorders>
              <w:right w:val="single" w:sz="4" w:space="0" w:color="auto"/>
            </w:tcBorders>
            <w:shd w:val="clear" w:color="auto" w:fill="auto"/>
          </w:tcPr>
          <w:p w:rsidR="00831A14" w:rsidRPr="00B72BCC" w:rsidP="00B72BC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72BCC" w:rsidP="00B72BCC">
            <w:pPr>
              <w:spacing w:before="60" w:after="60" w:line="240" w:lineRule="auto"/>
              <w:jc w:val="center"/>
              <w:rPr>
                <w:color w:val="000000"/>
                <w:lang w:val="id-ID"/>
              </w:rPr>
            </w:pPr>
          </w:p>
        </w:tc>
        <w:tc>
          <w:tcPr>
            <w:tcW w:w="1423" w:type="dxa"/>
            <w:shd w:val="clear" w:color="auto" w:fill="auto"/>
          </w:tcPr>
          <w:p w:rsidR="00831A14" w:rsidRPr="00B72BCC" w:rsidP="00B72BCC">
            <w:pPr>
              <w:spacing w:before="60" w:after="60" w:line="240" w:lineRule="auto"/>
              <w:jc w:val="center"/>
              <w:rPr>
                <w:lang w:val="id-ID"/>
              </w:rPr>
            </w:pPr>
          </w:p>
        </w:tc>
      </w:tr>
    </w:tbl>
    <w:p w:rsidR="00831A14" w:rsidRPr="00B72BCC" w:rsidP="00B72BCC">
      <w:pPr>
        <w:tabs>
          <w:tab w:val="left" w:pos="426"/>
        </w:tabs>
        <w:spacing w:before="60" w:after="60" w:line="240" w:lineRule="auto"/>
        <w:jc w:val="both"/>
        <w:rPr>
          <w:b/>
          <w:bCs/>
          <w:lang w:val="en-US" w:eastAsia="en-US" w:bidi="ar-SA"/>
        </w:rPr>
      </w:pPr>
    </w:p>
    <w:p w:rsidR="009E73CE" w:rsidRPr="00B72BCC" w:rsidP="00B72BCC">
      <w:pPr>
        <w:shd w:val="clear" w:color="auto" w:fill="DAEEF3" w:themeFill="accent5" w:themeFillTint="33"/>
        <w:tabs>
          <w:tab w:val="left" w:pos="426"/>
        </w:tabs>
        <w:spacing w:before="60" w:after="60" w:line="240" w:lineRule="auto"/>
        <w:jc w:val="both"/>
        <w:rPr>
          <w:b/>
          <w:bCs/>
          <w:lang w:val="en-US" w:eastAsia="en-US" w:bidi="ar-SA"/>
        </w:rPr>
      </w:pPr>
      <w:r w:rsidRPr="00B72BCC">
        <w:rPr>
          <w:b/>
          <w:bCs/>
          <w:lang w:val="en-US" w:eastAsia="en-US" w:bidi="ar-SA"/>
        </w:rPr>
        <w:t>G</w:t>
      </w:r>
      <w:r w:rsidRPr="00B72BCC">
        <w:rPr>
          <w:b/>
          <w:bCs/>
          <w:lang w:val="id-ID" w:eastAsia="en-US" w:bidi="ar-SA"/>
        </w:rPr>
        <w:t>.</w:t>
      </w:r>
      <w:r w:rsidRPr="00B72BCC">
        <w:rPr>
          <w:b/>
          <w:bCs/>
          <w:lang w:val="id-ID" w:eastAsia="en-US" w:bidi="ar-SA"/>
        </w:rPr>
        <w:tab/>
      </w:r>
      <w:r w:rsidRPr="00B72BCC" w:rsidR="007A138E">
        <w:rPr>
          <w:b/>
          <w:bCs/>
          <w:lang w:val="id-ID" w:eastAsia="en-US" w:bidi="ar-SA"/>
        </w:rPr>
        <w:t xml:space="preserve">REFLEKSI </w:t>
      </w:r>
      <w:r w:rsidRPr="00B72BCC" w:rsidR="00062347">
        <w:rPr>
          <w:b/>
          <w:bCs/>
          <w:lang w:val="id-ID" w:eastAsia="en-US" w:bidi="ar-SA"/>
        </w:rPr>
        <w:t>GURU DAN PESERTA DIDIK</w:t>
      </w:r>
    </w:p>
    <w:p w:rsidR="00551A45" w:rsidRPr="00B72BCC" w:rsidP="00B72BCC">
      <w:pPr>
        <w:spacing w:before="60" w:after="60" w:line="240" w:lineRule="auto"/>
        <w:ind w:left="426"/>
        <w:rPr>
          <w:b/>
          <w:bCs/>
          <w:lang w:val="en-US" w:eastAsia="en-US" w:bidi="ar-SA"/>
        </w:rPr>
      </w:pPr>
      <w:r w:rsidRPr="00B72BCC">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No</w:t>
            </w:r>
          </w:p>
        </w:tc>
        <w:tc>
          <w:tcPr>
            <w:tcW w:w="1701" w:type="dxa"/>
            <w:shd w:val="clear" w:color="auto" w:fill="auto"/>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 xml:space="preserve">Aspek </w:t>
            </w:r>
          </w:p>
        </w:tc>
        <w:tc>
          <w:tcPr>
            <w:tcW w:w="3969" w:type="dxa"/>
            <w:shd w:val="clear" w:color="auto" w:fill="auto"/>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 xml:space="preserve">Refleksi Guru </w:t>
            </w:r>
          </w:p>
        </w:tc>
        <w:tc>
          <w:tcPr>
            <w:tcW w:w="2976" w:type="dxa"/>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1</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Penguasaan Materi </w:t>
            </w:r>
          </w:p>
        </w:tc>
        <w:tc>
          <w:tcPr>
            <w:tcW w:w="3969"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Apakah saya sudah memahami cukup baik materi dan aktifitas pembelajaran ini? </w:t>
            </w:r>
          </w:p>
        </w:tc>
        <w:tc>
          <w:tcPr>
            <w:tcW w:w="2976" w:type="dxa"/>
          </w:tcPr>
          <w:p w:rsidR="00551A45" w:rsidRPr="00B72BCC" w:rsidP="00B72BC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2</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Penyampaian Materi </w:t>
            </w:r>
          </w:p>
        </w:tc>
        <w:tc>
          <w:tcPr>
            <w:tcW w:w="3969"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Apakah materi ini sudah tersampaikan dengan cukup baik kepada peserta didik? </w:t>
            </w:r>
          </w:p>
        </w:tc>
        <w:tc>
          <w:tcPr>
            <w:tcW w:w="2976" w:type="dxa"/>
          </w:tcPr>
          <w:p w:rsidR="00551A45" w:rsidRPr="00B72BCC" w:rsidP="00B72BC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3</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Umpan balik </w:t>
            </w:r>
          </w:p>
        </w:tc>
        <w:tc>
          <w:tcPr>
            <w:tcW w:w="3969"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Apakah 100% peserta didik telah mencapai penguasaan tujuan pembelajaran yang ingin dicapai? </w:t>
            </w:r>
          </w:p>
        </w:tc>
        <w:tc>
          <w:tcPr>
            <w:tcW w:w="2976" w:type="dxa"/>
          </w:tcPr>
          <w:p w:rsidR="00551A45" w:rsidRPr="00B72BCC" w:rsidP="00B72BCC">
            <w:pPr>
              <w:spacing w:before="60" w:after="60" w:line="240" w:lineRule="auto"/>
              <w:ind w:left="57" w:right="57"/>
              <w:rPr>
                <w:rFonts w:eastAsiaTheme="minorHAnsi"/>
                <w:lang w:val="id-ID" w:eastAsia="en-US" w:bidi="ar-SA"/>
              </w:rPr>
            </w:pPr>
          </w:p>
        </w:tc>
      </w:tr>
    </w:tbl>
    <w:p w:rsidR="00551A45" w:rsidRPr="00B72BCC" w:rsidP="00B72BCC">
      <w:pPr>
        <w:spacing w:before="60" w:after="60" w:line="240" w:lineRule="auto"/>
        <w:ind w:left="426"/>
        <w:jc w:val="both"/>
        <w:rPr>
          <w:lang w:val="en-US" w:eastAsia="en-US" w:bidi="ar-SA"/>
        </w:rPr>
      </w:pPr>
    </w:p>
    <w:p w:rsidR="00551A45" w:rsidRPr="00B72BCC" w:rsidP="00B72BCC">
      <w:pPr>
        <w:spacing w:before="60" w:after="60" w:line="240" w:lineRule="auto"/>
        <w:ind w:left="426"/>
        <w:rPr>
          <w:b/>
          <w:bCs/>
          <w:lang w:val="en-US" w:eastAsia="en-US" w:bidi="ar-SA"/>
        </w:rPr>
      </w:pPr>
      <w:r w:rsidRPr="00B72BCC">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No</w:t>
            </w:r>
          </w:p>
        </w:tc>
        <w:tc>
          <w:tcPr>
            <w:tcW w:w="1701" w:type="dxa"/>
            <w:shd w:val="clear" w:color="auto" w:fill="auto"/>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 xml:space="preserve">Aspek </w:t>
            </w:r>
          </w:p>
        </w:tc>
        <w:tc>
          <w:tcPr>
            <w:tcW w:w="3969" w:type="dxa"/>
            <w:shd w:val="clear" w:color="auto" w:fill="auto"/>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 xml:space="preserve">Refleksi Guru </w:t>
            </w:r>
          </w:p>
        </w:tc>
        <w:tc>
          <w:tcPr>
            <w:tcW w:w="2976" w:type="dxa"/>
          </w:tcPr>
          <w:p w:rsidR="00551A45" w:rsidRPr="00B72BCC" w:rsidP="00B72BCC">
            <w:pPr>
              <w:spacing w:before="60" w:after="60" w:line="240" w:lineRule="auto"/>
              <w:ind w:left="-57" w:right="-57"/>
              <w:jc w:val="center"/>
              <w:rPr>
                <w:rFonts w:eastAsiaTheme="minorHAnsi"/>
                <w:b/>
                <w:lang w:val="en-US" w:eastAsia="en-US" w:bidi="ar-SA"/>
              </w:rPr>
            </w:pPr>
            <w:r w:rsidRPr="00B72BCC">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1</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Perasaan dalam belajar </w:t>
            </w:r>
          </w:p>
        </w:tc>
        <w:tc>
          <w:tcPr>
            <w:tcW w:w="3969"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Apa yang menyenangkan dalam kegiatan pembelajaran hari ini? </w:t>
            </w:r>
          </w:p>
        </w:tc>
        <w:tc>
          <w:tcPr>
            <w:tcW w:w="2976" w:type="dxa"/>
          </w:tcPr>
          <w:p w:rsidR="00551A45" w:rsidRPr="00B72BCC" w:rsidP="00B72BC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2</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Makna</w:t>
            </w:r>
          </w:p>
        </w:tc>
        <w:tc>
          <w:tcPr>
            <w:tcW w:w="3969"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Apakah aktivitas pembelajaran hari ini bermakna dalam  kehidupan saya?</w:t>
            </w:r>
          </w:p>
        </w:tc>
        <w:tc>
          <w:tcPr>
            <w:tcW w:w="2976" w:type="dxa"/>
          </w:tcPr>
          <w:p w:rsidR="00551A45" w:rsidRPr="00B72BCC" w:rsidP="00B72BC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3</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Penguasaan Materi </w:t>
            </w:r>
          </w:p>
        </w:tc>
        <w:tc>
          <w:tcPr>
            <w:tcW w:w="3969"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Saya dapat menguasai materi pelajaran pada hari ini </w:t>
            </w:r>
          </w:p>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a. Baik </w:t>
            </w:r>
          </w:p>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b. Cukup </w:t>
            </w:r>
          </w:p>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c. kurang </w:t>
            </w:r>
          </w:p>
        </w:tc>
        <w:tc>
          <w:tcPr>
            <w:tcW w:w="2976" w:type="dxa"/>
          </w:tcPr>
          <w:p w:rsidR="00551A45" w:rsidRPr="00B72BCC" w:rsidP="00B72BC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4</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Keaktifan</w:t>
            </w:r>
          </w:p>
        </w:tc>
        <w:tc>
          <w:tcPr>
            <w:tcW w:w="3969" w:type="dxa"/>
            <w:shd w:val="clear" w:color="auto" w:fill="auto"/>
          </w:tcPr>
          <w:p w:rsidR="00551A45" w:rsidRPr="00B72BCC" w:rsidP="00B72BCC">
            <w:pPr>
              <w:spacing w:before="60" w:after="60" w:line="240" w:lineRule="auto"/>
              <w:ind w:left="57" w:right="57"/>
              <w:rPr>
                <w:rFonts w:eastAsiaTheme="minorHAnsi"/>
                <w:lang w:val="en-US" w:eastAsia="en-US" w:bidi="ar-SA"/>
              </w:rPr>
            </w:pPr>
            <w:r w:rsidRPr="00B72BCC">
              <w:rPr>
                <w:rFonts w:eastAsiaTheme="minorHAnsi"/>
                <w:lang w:val="id-ID" w:eastAsia="en-US" w:bidi="ar-SA"/>
              </w:rPr>
              <w:t xml:space="preserve">Apakah saya terlibat aktif </w:t>
            </w:r>
            <w:r w:rsidRPr="00B72BCC">
              <w:rPr>
                <w:rFonts w:eastAsiaTheme="minorHAnsi"/>
                <w:lang w:val="en-US" w:eastAsia="en-US" w:bidi="ar-SA"/>
              </w:rPr>
              <w:t xml:space="preserve">dan </w:t>
            </w:r>
            <w:r w:rsidRPr="00B72BCC">
              <w:rPr>
                <w:rFonts w:eastAsiaTheme="minorHAnsi"/>
                <w:lang w:val="id-ID" w:eastAsia="en-US" w:bidi="ar-SA"/>
              </w:rPr>
              <w:t xml:space="preserve">menyumbangkan ide dalam proses </w:t>
            </w:r>
            <w:r w:rsidRPr="00B72BCC">
              <w:rPr>
                <w:rFonts w:eastAsiaTheme="minorHAnsi"/>
                <w:lang w:val="en-US" w:eastAsia="en-US" w:bidi="ar-SA"/>
              </w:rPr>
              <w:t xml:space="preserve"> </w:t>
            </w:r>
            <w:r w:rsidRPr="00B72BCC">
              <w:rPr>
                <w:rFonts w:eastAsiaTheme="minorHAnsi"/>
                <w:lang w:val="id-ID" w:eastAsia="en-US" w:bidi="ar-SA"/>
              </w:rPr>
              <w:t xml:space="preserve">pembelajaran hari ini? </w:t>
            </w:r>
          </w:p>
        </w:tc>
        <w:tc>
          <w:tcPr>
            <w:tcW w:w="2976" w:type="dxa"/>
          </w:tcPr>
          <w:p w:rsidR="00551A45" w:rsidRPr="00B72BCC" w:rsidP="00B72BC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72BCC" w:rsidP="00B72BCC">
            <w:pPr>
              <w:spacing w:before="60" w:after="60" w:line="240" w:lineRule="auto"/>
              <w:ind w:left="-57" w:right="-57"/>
              <w:jc w:val="center"/>
              <w:rPr>
                <w:rFonts w:eastAsiaTheme="minorHAnsi"/>
                <w:lang w:val="en-US" w:eastAsia="en-US" w:bidi="ar-SA"/>
              </w:rPr>
            </w:pPr>
            <w:r w:rsidRPr="00B72BCC">
              <w:rPr>
                <w:rFonts w:eastAsiaTheme="minorHAnsi"/>
                <w:lang w:val="en-US" w:eastAsia="en-US" w:bidi="ar-SA"/>
              </w:rPr>
              <w:t>5</w:t>
            </w:r>
          </w:p>
        </w:tc>
        <w:tc>
          <w:tcPr>
            <w:tcW w:w="1701"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Gotong Royong</w:t>
            </w:r>
          </w:p>
        </w:tc>
        <w:tc>
          <w:tcPr>
            <w:tcW w:w="3969" w:type="dxa"/>
            <w:shd w:val="clear" w:color="auto" w:fill="auto"/>
          </w:tcPr>
          <w:p w:rsidR="00551A45" w:rsidRPr="00B72BCC" w:rsidP="00B72BCC">
            <w:pPr>
              <w:spacing w:before="60" w:after="60" w:line="240" w:lineRule="auto"/>
              <w:ind w:left="57" w:right="57"/>
              <w:rPr>
                <w:rFonts w:eastAsiaTheme="minorHAnsi"/>
                <w:lang w:val="id-ID" w:eastAsia="en-US" w:bidi="ar-SA"/>
              </w:rPr>
            </w:pPr>
            <w:r w:rsidRPr="00B72BCC">
              <w:rPr>
                <w:rFonts w:eastAsiaTheme="minorHAnsi"/>
                <w:lang w:val="id-ID" w:eastAsia="en-US" w:bidi="ar-SA"/>
              </w:rPr>
              <w:t xml:space="preserve">Apakah saya dapat bekerjasama dengan teman 1 kelompok? </w:t>
            </w:r>
          </w:p>
        </w:tc>
        <w:tc>
          <w:tcPr>
            <w:tcW w:w="2976" w:type="dxa"/>
          </w:tcPr>
          <w:p w:rsidR="00551A45" w:rsidRPr="00B72BCC" w:rsidP="00B72BCC">
            <w:pPr>
              <w:spacing w:before="60" w:after="60" w:line="240" w:lineRule="auto"/>
              <w:ind w:left="57" w:right="57"/>
              <w:rPr>
                <w:rFonts w:eastAsiaTheme="minorHAnsi"/>
                <w:lang w:val="id-ID" w:eastAsia="en-US" w:bidi="ar-SA"/>
              </w:rPr>
            </w:pPr>
          </w:p>
        </w:tc>
      </w:tr>
    </w:tbl>
    <w:p w:rsidR="00551A45" w:rsidRPr="00B72BCC" w:rsidP="00B72BCC">
      <w:pPr>
        <w:autoSpaceDE w:val="0"/>
        <w:autoSpaceDN w:val="0"/>
        <w:adjustRightInd w:val="0"/>
        <w:spacing w:before="60" w:after="60"/>
        <w:jc w:val="both"/>
        <w:rPr>
          <w:rFonts w:eastAsiaTheme="minorHAnsi"/>
          <w:lang w:val="en-US" w:eastAsia="en-US" w:bidi="ar-SA"/>
        </w:rPr>
      </w:pPr>
    </w:p>
    <w:p w:rsidR="00477EF1" w:rsidRPr="00B72BCC" w:rsidP="00B72BCC">
      <w:pPr>
        <w:autoSpaceDE w:val="0"/>
        <w:autoSpaceDN w:val="0"/>
        <w:adjustRightInd w:val="0"/>
        <w:spacing w:before="60" w:after="60"/>
        <w:jc w:val="both"/>
        <w:rPr>
          <w:rFonts w:eastAsiaTheme="minorHAnsi"/>
          <w:lang w:val="en-US" w:eastAsia="en-US" w:bidi="ar-SA"/>
        </w:rPr>
      </w:pPr>
    </w:p>
    <w:p w:rsidR="00F52DE4" w:rsidRPr="00B72BCC" w:rsidP="00B72BCC">
      <w:pPr>
        <w:spacing w:before="60" w:after="60" w:line="240" w:lineRule="auto"/>
        <w:ind w:left="426"/>
        <w:jc w:val="both"/>
        <w:rPr>
          <w:lang w:val="en-US" w:eastAsia="en-US" w:bidi="ar-SA"/>
        </w:rPr>
      </w:pPr>
      <w:r w:rsidRPr="00B72BCC">
        <w:rPr>
          <w:lang w:val="en-US" w:eastAsia="en-US" w:bidi="ar-SA"/>
        </w:rPr>
        <w:br w:type="page"/>
      </w:r>
    </w:p>
    <w:p w:rsidR="00F52DE4" w:rsidRPr="00B72BCC" w:rsidP="00B72BCC">
      <w:pPr>
        <w:shd w:val="clear" w:color="auto" w:fill="FABF8F" w:themeFill="accent6" w:themeFillTint="99"/>
        <w:spacing w:before="60" w:after="60" w:line="240" w:lineRule="auto"/>
        <w:jc w:val="center"/>
        <w:rPr>
          <w:b/>
          <w:bCs/>
          <w:lang w:val="en-US" w:eastAsia="en-US" w:bidi="ar-SA"/>
        </w:rPr>
      </w:pPr>
      <w:r w:rsidRPr="00B72BCC">
        <w:rPr>
          <w:b/>
          <w:bCs/>
          <w:lang w:val="en-US" w:eastAsia="en-US" w:bidi="ar-SA"/>
        </w:rPr>
        <w:t>LAMPIRAN- LAMPIRAN</w:t>
      </w:r>
    </w:p>
    <w:p w:rsidR="005B75E4" w:rsidRPr="00B72BCC" w:rsidP="00B72BCC">
      <w:pPr>
        <w:spacing w:before="60" w:after="60" w:line="240" w:lineRule="auto"/>
        <w:jc w:val="both"/>
        <w:rPr>
          <w:lang w:val="en-US" w:eastAsia="en-US" w:bidi="ar-SA"/>
        </w:rPr>
      </w:pPr>
    </w:p>
    <w:p w:rsidR="00B90895" w:rsidRPr="00B72BCC" w:rsidP="00B72BCC">
      <w:pPr>
        <w:shd w:val="clear" w:color="auto" w:fill="DAEEF3" w:themeFill="accent5" w:themeFillTint="33"/>
        <w:spacing w:before="60" w:after="60" w:line="240" w:lineRule="auto"/>
        <w:jc w:val="center"/>
        <w:rPr>
          <w:b/>
          <w:bCs/>
          <w:i/>
          <w:iCs/>
          <w:caps/>
          <w:lang w:val="en-US" w:eastAsia="en-US" w:bidi="ar-SA"/>
        </w:rPr>
      </w:pPr>
      <w:r w:rsidRPr="00B72BCC">
        <w:rPr>
          <w:b/>
          <w:bCs/>
          <w:i/>
          <w:iCs/>
          <w:caps/>
          <w:lang w:val="en-US" w:eastAsia="en-US" w:bidi="ar-SA"/>
        </w:rPr>
        <w:t>Lampiran 1</w:t>
      </w:r>
    </w:p>
    <w:p w:rsidR="002E5A71" w:rsidRPr="00B72BCC" w:rsidP="00B72BCC">
      <w:pPr>
        <w:shd w:val="clear" w:color="auto" w:fill="DAEEF3" w:themeFill="accent5" w:themeFillTint="33"/>
        <w:spacing w:before="60" w:after="60" w:line="240" w:lineRule="auto"/>
        <w:jc w:val="center"/>
        <w:rPr>
          <w:b/>
          <w:bCs/>
          <w:lang w:val="en-US" w:eastAsia="en-US" w:bidi="ar-SA"/>
        </w:rPr>
      </w:pPr>
      <w:r w:rsidRPr="00B72BCC">
        <w:rPr>
          <w:b/>
          <w:bCs/>
          <w:lang w:val="id-ID" w:eastAsia="en-US" w:bidi="ar-SA"/>
        </w:rPr>
        <w:t>LEMBAR KERJA PESERTA DIDIK (LKPD)</w:t>
      </w:r>
    </w:p>
    <w:p w:rsidR="00335D13" w:rsidRPr="00B72BCC" w:rsidP="00B72BCC">
      <w:pPr>
        <w:spacing w:before="60" w:after="60" w:line="240" w:lineRule="auto"/>
        <w:jc w:val="both"/>
        <w:rPr>
          <w:b/>
          <w:bCs/>
          <w:lang w:val="en-US" w:eastAsia="en-US" w:bidi="ar-SA"/>
        </w:rPr>
      </w:pPr>
    </w:p>
    <w:p w:rsidR="00D270BF" w:rsidRPr="00B72BCC" w:rsidP="00B72BCC">
      <w:pPr>
        <w:tabs>
          <w:tab w:val="left" w:pos="2552"/>
          <w:tab w:val="left" w:pos="2835"/>
        </w:tabs>
        <w:spacing w:before="60" w:after="60" w:line="240" w:lineRule="auto"/>
        <w:ind w:left="284" w:right="28"/>
        <w:rPr>
          <w:rFonts w:eastAsiaTheme="minorHAnsi"/>
          <w:lang w:val="id-ID" w:eastAsia="en-US" w:bidi="ar-SA"/>
        </w:rPr>
      </w:pPr>
      <w:r w:rsidRPr="00B72BCC">
        <w:rPr>
          <w:rFonts w:eastAsiaTheme="minorHAnsi"/>
          <w:lang w:val="id-ID" w:eastAsia="en-US" w:bidi="ar-SA"/>
        </w:rPr>
        <w:t>N</w:t>
      </w:r>
      <w:r w:rsidRPr="00B72BCC">
        <w:rPr>
          <w:rFonts w:eastAsiaTheme="minorHAnsi"/>
          <w:spacing w:val="-1"/>
          <w:lang w:val="id-ID" w:eastAsia="en-US" w:bidi="ar-SA"/>
        </w:rPr>
        <w:t>a</w:t>
      </w:r>
      <w:r w:rsidRPr="00B72BCC">
        <w:rPr>
          <w:rFonts w:eastAsiaTheme="minorHAnsi"/>
          <w:lang w:val="id-ID" w:eastAsia="en-US" w:bidi="ar-SA"/>
        </w:rPr>
        <w:t>ma</w:t>
      </w:r>
      <w:r w:rsidRPr="00B72BCC">
        <w:rPr>
          <w:rFonts w:eastAsiaTheme="minorHAnsi"/>
          <w:spacing w:val="-2"/>
          <w:lang w:val="id-ID" w:eastAsia="en-US" w:bidi="ar-SA"/>
        </w:rPr>
        <w:t xml:space="preserve"> </w:t>
      </w:r>
      <w:r w:rsidRPr="00B72BCC">
        <w:rPr>
          <w:rFonts w:eastAsiaTheme="minorHAnsi"/>
          <w:lang w:val="id-ID" w:eastAsia="en-US" w:bidi="ar-SA"/>
        </w:rPr>
        <w:t>K</w:t>
      </w:r>
      <w:r w:rsidRPr="00B72BCC">
        <w:rPr>
          <w:rFonts w:eastAsiaTheme="minorHAnsi"/>
          <w:spacing w:val="-1"/>
          <w:lang w:val="id-ID" w:eastAsia="en-US" w:bidi="ar-SA"/>
        </w:rPr>
        <w:t>e</w:t>
      </w:r>
      <w:r w:rsidRPr="00B72BCC">
        <w:rPr>
          <w:rFonts w:eastAsiaTheme="minorHAnsi"/>
          <w:lang w:val="id-ID" w:eastAsia="en-US" w:bidi="ar-SA"/>
        </w:rPr>
        <w:t>lo</w:t>
      </w:r>
      <w:r w:rsidRPr="00B72BCC">
        <w:rPr>
          <w:rFonts w:eastAsiaTheme="minorHAnsi"/>
          <w:spacing w:val="1"/>
          <w:lang w:val="id-ID" w:eastAsia="en-US" w:bidi="ar-SA"/>
        </w:rPr>
        <w:t>m</w:t>
      </w:r>
      <w:r w:rsidRPr="00B72BCC">
        <w:rPr>
          <w:rFonts w:eastAsiaTheme="minorHAnsi"/>
          <w:lang w:val="id-ID" w:eastAsia="en-US" w:bidi="ar-SA"/>
        </w:rPr>
        <w:t>pok</w:t>
      </w:r>
      <w:r w:rsidRPr="00B72BCC">
        <w:rPr>
          <w:rFonts w:eastAsiaTheme="minorHAnsi"/>
          <w:lang w:val="id-ID" w:eastAsia="en-US" w:bidi="ar-SA"/>
        </w:rPr>
        <w:tab/>
        <w:t>:</w:t>
      </w:r>
      <w:r w:rsidRPr="00B72BCC">
        <w:rPr>
          <w:rFonts w:eastAsiaTheme="minorHAnsi"/>
          <w:lang w:val="id-ID" w:eastAsia="en-US" w:bidi="ar-SA"/>
        </w:rPr>
        <w:tab/>
        <w:t>............................................................................</w:t>
      </w:r>
    </w:p>
    <w:p w:rsidR="00D270BF" w:rsidRPr="00B72BCC" w:rsidP="00B72BCC">
      <w:pPr>
        <w:tabs>
          <w:tab w:val="left" w:pos="2552"/>
          <w:tab w:val="left" w:pos="2835"/>
          <w:tab w:val="left" w:pos="3261"/>
        </w:tabs>
        <w:spacing w:before="60" w:after="60" w:line="240" w:lineRule="auto"/>
        <w:ind w:left="284" w:right="28"/>
        <w:rPr>
          <w:rFonts w:eastAsiaTheme="minorHAnsi"/>
          <w:lang w:val="id-ID" w:eastAsia="en-US" w:bidi="ar-SA"/>
        </w:rPr>
      </w:pPr>
      <w:r w:rsidRPr="00B72BCC">
        <w:rPr>
          <w:rFonts w:eastAsiaTheme="minorHAnsi"/>
          <w:lang w:val="id-ID" w:eastAsia="en-US" w:bidi="ar-SA"/>
        </w:rPr>
        <w:t>Anggota</w:t>
      </w:r>
      <w:r w:rsidRPr="00B72BCC">
        <w:rPr>
          <w:rFonts w:eastAsiaTheme="minorHAnsi"/>
          <w:spacing w:val="7"/>
          <w:lang w:val="id-ID" w:eastAsia="en-US" w:bidi="ar-SA"/>
        </w:rPr>
        <w:t xml:space="preserve"> </w:t>
      </w:r>
      <w:r w:rsidRPr="00B72BCC">
        <w:rPr>
          <w:rFonts w:eastAsiaTheme="minorHAnsi"/>
          <w:lang w:val="id-ID" w:eastAsia="en-US" w:bidi="ar-SA"/>
        </w:rPr>
        <w:t>K</w:t>
      </w:r>
      <w:r w:rsidRPr="00B72BCC">
        <w:rPr>
          <w:rFonts w:eastAsiaTheme="minorHAnsi"/>
          <w:spacing w:val="-1"/>
          <w:lang w:val="id-ID" w:eastAsia="en-US" w:bidi="ar-SA"/>
        </w:rPr>
        <w:t>e</w:t>
      </w:r>
      <w:r w:rsidRPr="00B72BCC">
        <w:rPr>
          <w:rFonts w:eastAsiaTheme="minorHAnsi"/>
          <w:lang w:val="id-ID" w:eastAsia="en-US" w:bidi="ar-SA"/>
        </w:rPr>
        <w:t>lo</w:t>
      </w:r>
      <w:r w:rsidRPr="00B72BCC">
        <w:rPr>
          <w:rFonts w:eastAsiaTheme="minorHAnsi"/>
          <w:spacing w:val="1"/>
          <w:lang w:val="id-ID" w:eastAsia="en-US" w:bidi="ar-SA"/>
        </w:rPr>
        <w:t>m</w:t>
      </w:r>
      <w:r w:rsidRPr="00B72BCC">
        <w:rPr>
          <w:rFonts w:eastAsiaTheme="minorHAnsi"/>
          <w:lang w:val="id-ID" w:eastAsia="en-US" w:bidi="ar-SA"/>
        </w:rPr>
        <w:t>pok</w:t>
      </w:r>
      <w:r w:rsidRPr="00B72BCC">
        <w:rPr>
          <w:rFonts w:eastAsiaTheme="minorHAnsi"/>
          <w:lang w:val="id-ID" w:eastAsia="en-US" w:bidi="ar-SA"/>
        </w:rPr>
        <w:tab/>
        <w:t>:</w:t>
      </w:r>
      <w:r w:rsidRPr="00B72BCC">
        <w:rPr>
          <w:rFonts w:eastAsiaTheme="minorHAnsi"/>
          <w:lang w:val="id-ID" w:eastAsia="en-US" w:bidi="ar-SA"/>
        </w:rPr>
        <w:tab/>
        <w:t>1.</w:t>
      </w:r>
      <w:r w:rsidRPr="00B72BCC">
        <w:rPr>
          <w:rFonts w:eastAsiaTheme="minorHAnsi"/>
          <w:lang w:val="id-ID" w:eastAsia="en-US" w:bidi="ar-SA"/>
        </w:rPr>
        <w:tab/>
        <w:t>.....................................................................</w:t>
      </w:r>
    </w:p>
    <w:p w:rsidR="00D270BF" w:rsidRPr="00B72BCC" w:rsidP="00B72BCC">
      <w:pPr>
        <w:tabs>
          <w:tab w:val="left" w:pos="3261"/>
        </w:tabs>
        <w:spacing w:before="60" w:after="60" w:line="240" w:lineRule="auto"/>
        <w:ind w:left="2835" w:right="28"/>
        <w:rPr>
          <w:rFonts w:eastAsiaTheme="minorHAnsi"/>
          <w:lang w:val="id-ID" w:eastAsia="en-US" w:bidi="ar-SA"/>
        </w:rPr>
      </w:pPr>
      <w:r w:rsidRPr="00B72BCC">
        <w:rPr>
          <w:rFonts w:eastAsiaTheme="minorHAnsi"/>
          <w:lang w:val="id-ID" w:eastAsia="en-US" w:bidi="ar-SA"/>
        </w:rPr>
        <w:t>2.</w:t>
      </w:r>
      <w:r w:rsidRPr="00B72BCC">
        <w:rPr>
          <w:rFonts w:eastAsiaTheme="minorHAnsi"/>
          <w:lang w:val="id-ID" w:eastAsia="en-US" w:bidi="ar-SA"/>
        </w:rPr>
        <w:tab/>
        <w:t>.....................................................................</w:t>
      </w:r>
    </w:p>
    <w:p w:rsidR="00D270BF" w:rsidRPr="00B72BCC" w:rsidP="00B72BCC">
      <w:pPr>
        <w:tabs>
          <w:tab w:val="left" w:pos="3261"/>
        </w:tabs>
        <w:spacing w:before="60" w:after="60" w:line="240" w:lineRule="auto"/>
        <w:ind w:left="2835" w:right="28"/>
        <w:rPr>
          <w:rFonts w:eastAsiaTheme="minorHAnsi"/>
          <w:lang w:val="id-ID" w:eastAsia="en-US" w:bidi="ar-SA"/>
        </w:rPr>
      </w:pPr>
      <w:r w:rsidRPr="00B72BCC">
        <w:rPr>
          <w:rFonts w:eastAsiaTheme="minorHAnsi"/>
          <w:lang w:val="id-ID" w:eastAsia="en-US" w:bidi="ar-SA"/>
        </w:rPr>
        <w:t>3.</w:t>
      </w:r>
      <w:r w:rsidRPr="00B72BCC">
        <w:rPr>
          <w:rFonts w:eastAsiaTheme="minorHAnsi"/>
          <w:lang w:val="id-ID" w:eastAsia="en-US" w:bidi="ar-SA"/>
        </w:rPr>
        <w:tab/>
        <w:t>.....................................................................</w:t>
      </w:r>
    </w:p>
    <w:p w:rsidR="00D270BF" w:rsidRPr="00B72BCC" w:rsidP="00B72BCC">
      <w:pPr>
        <w:tabs>
          <w:tab w:val="left" w:pos="3261"/>
        </w:tabs>
        <w:spacing w:before="60" w:after="60" w:line="240" w:lineRule="auto"/>
        <w:ind w:left="2835" w:right="28"/>
        <w:rPr>
          <w:rFonts w:eastAsiaTheme="minorHAnsi"/>
          <w:lang w:val="id-ID" w:eastAsia="en-US" w:bidi="ar-SA"/>
        </w:rPr>
      </w:pPr>
      <w:r w:rsidRPr="00B72BCC">
        <w:rPr>
          <w:rFonts w:eastAsiaTheme="minorHAnsi"/>
          <w:lang w:val="id-ID" w:eastAsia="en-US" w:bidi="ar-SA"/>
        </w:rPr>
        <w:t>4.</w:t>
      </w:r>
      <w:r w:rsidRPr="00B72BCC">
        <w:rPr>
          <w:rFonts w:eastAsiaTheme="minorHAnsi"/>
          <w:lang w:val="id-ID" w:eastAsia="en-US" w:bidi="ar-SA"/>
        </w:rPr>
        <w:tab/>
        <w:t>.....................................................................</w:t>
      </w:r>
    </w:p>
    <w:p w:rsidR="00D270BF" w:rsidRPr="00B72BCC" w:rsidP="00B72BCC">
      <w:pPr>
        <w:tabs>
          <w:tab w:val="left" w:pos="3261"/>
        </w:tabs>
        <w:spacing w:before="60" w:after="60" w:line="240" w:lineRule="auto"/>
        <w:ind w:left="2835" w:right="28"/>
        <w:rPr>
          <w:rFonts w:eastAsiaTheme="minorHAnsi"/>
          <w:lang w:val="id-ID" w:eastAsia="en-US" w:bidi="ar-SA"/>
        </w:rPr>
      </w:pPr>
      <w:r w:rsidRPr="00B72BCC">
        <w:rPr>
          <w:rFonts w:eastAsiaTheme="minorHAnsi"/>
          <w:lang w:val="id-ID" w:eastAsia="en-US" w:bidi="ar-SA"/>
        </w:rPr>
        <w:t>5.</w:t>
      </w:r>
      <w:r w:rsidRPr="00B72BCC">
        <w:rPr>
          <w:rFonts w:eastAsiaTheme="minorHAnsi"/>
          <w:lang w:val="id-ID" w:eastAsia="en-US" w:bidi="ar-SA"/>
        </w:rPr>
        <w:tab/>
        <w:t>.....................................................................</w:t>
      </w:r>
    </w:p>
    <w:p w:rsidR="00D270BF" w:rsidRPr="00B72BCC" w:rsidP="00B72BCC">
      <w:pPr>
        <w:spacing w:before="60" w:after="60" w:line="240" w:lineRule="auto"/>
        <w:rPr>
          <w:rFonts w:eastAsiaTheme="minorHAnsi"/>
          <w:lang w:val="id-ID" w:eastAsia="en-US" w:bidi="ar-SA"/>
        </w:rPr>
      </w:pPr>
    </w:p>
    <w:p w:rsidR="00D270BF" w:rsidRPr="00B72BCC" w:rsidP="00B72BCC">
      <w:pPr>
        <w:spacing w:before="60" w:after="60" w:line="240" w:lineRule="auto"/>
        <w:ind w:left="284"/>
        <w:rPr>
          <w:rFonts w:eastAsiaTheme="minorHAnsi"/>
          <w:b/>
          <w:position w:val="-1"/>
          <w:lang w:val="id-ID" w:eastAsia="en-US" w:bidi="ar-SA"/>
        </w:rPr>
      </w:pPr>
      <w:r w:rsidRPr="00B72BCC">
        <w:rPr>
          <w:rFonts w:eastAsiaTheme="minorHAnsi"/>
          <w:b/>
          <w:spacing w:val="1"/>
          <w:position w:val="-1"/>
          <w:lang w:val="id-ID" w:eastAsia="en-US" w:bidi="ar-SA"/>
        </w:rPr>
        <w:t>R</w:t>
      </w:r>
      <w:r w:rsidRPr="00B72BCC">
        <w:rPr>
          <w:rFonts w:eastAsiaTheme="minorHAnsi"/>
          <w:b/>
          <w:spacing w:val="-2"/>
          <w:position w:val="-1"/>
          <w:lang w:val="id-ID" w:eastAsia="en-US" w:bidi="ar-SA"/>
        </w:rPr>
        <w:t>a</w:t>
      </w:r>
      <w:r w:rsidRPr="00B72BCC">
        <w:rPr>
          <w:rFonts w:eastAsiaTheme="minorHAnsi"/>
          <w:b/>
          <w:position w:val="-1"/>
          <w:lang w:val="id-ID" w:eastAsia="en-US" w:bidi="ar-SA"/>
        </w:rPr>
        <w:t>ngku</w:t>
      </w:r>
      <w:r w:rsidRPr="00B72BCC">
        <w:rPr>
          <w:rFonts w:eastAsiaTheme="minorHAnsi"/>
          <w:b/>
          <w:spacing w:val="1"/>
          <w:position w:val="-1"/>
          <w:lang w:val="id-ID" w:eastAsia="en-US" w:bidi="ar-SA"/>
        </w:rPr>
        <w:t>m</w:t>
      </w:r>
      <w:r w:rsidRPr="00B72BCC">
        <w:rPr>
          <w:rFonts w:eastAsiaTheme="minorHAnsi"/>
          <w:b/>
          <w:spacing w:val="-2"/>
          <w:position w:val="-1"/>
          <w:lang w:val="id-ID" w:eastAsia="en-US" w:bidi="ar-SA"/>
        </w:rPr>
        <w:t>a</w:t>
      </w:r>
      <w:r w:rsidRPr="00B72BCC">
        <w:rPr>
          <w:rFonts w:eastAsiaTheme="minorHAnsi"/>
          <w:b/>
          <w:position w:val="-1"/>
          <w:lang w:val="id-ID" w:eastAsia="en-US" w:bidi="ar-SA"/>
        </w:rPr>
        <w:t>n</w:t>
      </w:r>
      <w:r w:rsidRPr="00B72BCC">
        <w:rPr>
          <w:rFonts w:eastAsiaTheme="minorHAnsi"/>
          <w:b/>
          <w:spacing w:val="-2"/>
          <w:position w:val="-1"/>
          <w:lang w:val="id-ID" w:eastAsia="en-US" w:bidi="ar-SA"/>
        </w:rPr>
        <w:t xml:space="preserve"> </w:t>
      </w:r>
      <w:r w:rsidRPr="00B72BCC">
        <w:rPr>
          <w:rFonts w:eastAsiaTheme="minorHAnsi"/>
          <w:b/>
          <w:spacing w:val="-1"/>
          <w:position w:val="-1"/>
          <w:lang w:val="id-ID" w:eastAsia="en-US" w:bidi="ar-SA"/>
        </w:rPr>
        <w:t>H</w:t>
      </w:r>
      <w:r w:rsidRPr="00B72BCC">
        <w:rPr>
          <w:rFonts w:eastAsiaTheme="minorHAnsi"/>
          <w:b/>
          <w:spacing w:val="-2"/>
          <w:position w:val="-1"/>
          <w:lang w:val="id-ID" w:eastAsia="en-US" w:bidi="ar-SA"/>
        </w:rPr>
        <w:t>a</w:t>
      </w:r>
      <w:r w:rsidRPr="00B72BCC">
        <w:rPr>
          <w:rFonts w:eastAsiaTheme="minorHAnsi"/>
          <w:b/>
          <w:position w:val="-1"/>
          <w:lang w:val="id-ID" w:eastAsia="en-US" w:bidi="ar-SA"/>
        </w:rPr>
        <w:t>s</w:t>
      </w:r>
      <w:r w:rsidRPr="00B72BCC">
        <w:rPr>
          <w:rFonts w:eastAsiaTheme="minorHAnsi"/>
          <w:b/>
          <w:spacing w:val="-3"/>
          <w:position w:val="-1"/>
          <w:lang w:val="id-ID" w:eastAsia="en-US" w:bidi="ar-SA"/>
        </w:rPr>
        <w:t>i</w:t>
      </w:r>
      <w:r w:rsidRPr="00B72BCC">
        <w:rPr>
          <w:rFonts w:eastAsiaTheme="minorHAnsi"/>
          <w:b/>
          <w:position w:val="-1"/>
          <w:lang w:val="id-ID" w:eastAsia="en-US" w:bidi="ar-SA"/>
        </w:rPr>
        <w:t>l</w:t>
      </w:r>
      <w:r w:rsidRPr="00B72BCC">
        <w:rPr>
          <w:rFonts w:eastAsiaTheme="minorHAnsi"/>
          <w:b/>
          <w:spacing w:val="-1"/>
          <w:position w:val="-1"/>
          <w:lang w:val="id-ID" w:eastAsia="en-US" w:bidi="ar-SA"/>
        </w:rPr>
        <w:t xml:space="preserve"> D</w:t>
      </w:r>
      <w:r w:rsidRPr="00B72BCC">
        <w:rPr>
          <w:rFonts w:eastAsiaTheme="minorHAnsi"/>
          <w:b/>
          <w:spacing w:val="-4"/>
          <w:position w:val="-1"/>
          <w:lang w:val="id-ID" w:eastAsia="en-US" w:bidi="ar-SA"/>
        </w:rPr>
        <w:t>i</w:t>
      </w:r>
      <w:r w:rsidRPr="00B72BCC">
        <w:rPr>
          <w:rFonts w:eastAsiaTheme="minorHAnsi"/>
          <w:b/>
          <w:position w:val="-1"/>
          <w:lang w:val="id-ID" w:eastAsia="en-US" w:bidi="ar-SA"/>
        </w:rPr>
        <w:t>sku</w:t>
      </w:r>
      <w:r w:rsidRPr="00B72BCC">
        <w:rPr>
          <w:rFonts w:eastAsiaTheme="minorHAnsi"/>
          <w:b/>
          <w:spacing w:val="1"/>
          <w:position w:val="-1"/>
          <w:lang w:val="id-ID" w:eastAsia="en-US" w:bidi="ar-SA"/>
        </w:rPr>
        <w:t>s</w:t>
      </w:r>
      <w:r w:rsidRPr="00B72BCC">
        <w:rPr>
          <w:rFonts w:eastAsiaTheme="minorHAnsi"/>
          <w:b/>
          <w:position w:val="-1"/>
          <w:lang w:val="id-ID" w:eastAsia="en-US" w:bidi="ar-SA"/>
        </w:rPr>
        <w:t>i</w:t>
      </w:r>
    </w:p>
    <w:p w:rsidR="00D270BF" w:rsidRPr="00B72BCC" w:rsidP="00B72BCC">
      <w:pPr>
        <w:spacing w:before="60" w:after="60" w:line="240" w:lineRule="auto"/>
        <w:ind w:left="284"/>
        <w:rPr>
          <w:rFonts w:eastAsiaTheme="minorHAnsi"/>
          <w:lang w:val="id-ID" w:eastAsia="en-US" w:bidi="ar-SA"/>
        </w:rPr>
      </w:pPr>
      <w:r w:rsidRPr="00B72BCC">
        <w:rPr>
          <w:rFonts w:eastAsiaTheme="minorHAnsi"/>
          <w:lang w:val="id-ID" w:eastAsia="en-US" w:bidi="ar-SA"/>
        </w:rPr>
        <w:t>..........................................................................................................................................</w:t>
      </w:r>
    </w:p>
    <w:p w:rsidR="00D270BF" w:rsidRPr="00B72BCC" w:rsidP="00B72BCC">
      <w:pPr>
        <w:spacing w:before="60" w:after="60" w:line="240" w:lineRule="auto"/>
        <w:ind w:left="284"/>
        <w:rPr>
          <w:rFonts w:eastAsiaTheme="minorHAnsi"/>
          <w:lang w:val="id-ID" w:eastAsia="en-US" w:bidi="ar-SA"/>
        </w:rPr>
      </w:pPr>
      <w:r w:rsidRPr="00B72BCC">
        <w:rPr>
          <w:rFonts w:eastAsiaTheme="minorHAnsi"/>
          <w:lang w:val="id-ID" w:eastAsia="en-US" w:bidi="ar-SA"/>
        </w:rPr>
        <w:t>..........................................................................................................................................</w:t>
      </w:r>
    </w:p>
    <w:p w:rsidR="00D270BF" w:rsidRPr="00B72BCC" w:rsidP="00B72BCC">
      <w:pPr>
        <w:spacing w:before="60" w:after="60" w:line="240" w:lineRule="auto"/>
        <w:ind w:left="284"/>
        <w:rPr>
          <w:rFonts w:eastAsiaTheme="minorHAnsi"/>
          <w:lang w:val="id-ID" w:eastAsia="en-US" w:bidi="ar-SA"/>
        </w:rPr>
      </w:pPr>
      <w:r w:rsidRPr="00B72BCC">
        <w:rPr>
          <w:rFonts w:eastAsiaTheme="minorHAnsi"/>
          <w:lang w:val="id-ID" w:eastAsia="en-US" w:bidi="ar-SA"/>
        </w:rPr>
        <w:t>..........................................................................................................................................</w:t>
      </w:r>
    </w:p>
    <w:p w:rsidR="00D270BF" w:rsidRPr="00B72BCC" w:rsidP="00B72BCC">
      <w:pPr>
        <w:spacing w:before="60" w:after="60" w:line="240" w:lineRule="auto"/>
        <w:ind w:left="284"/>
        <w:rPr>
          <w:rFonts w:eastAsiaTheme="minorHAnsi"/>
          <w:lang w:val="id-ID" w:eastAsia="en-US" w:bidi="ar-SA"/>
        </w:rPr>
      </w:pPr>
      <w:r w:rsidRPr="00B72BCC">
        <w:rPr>
          <w:rFonts w:eastAsiaTheme="minorHAnsi"/>
          <w:lang w:val="id-ID" w:eastAsia="en-US" w:bidi="ar-SA"/>
        </w:rPr>
        <w:t>..........................................................................................................................................</w:t>
      </w:r>
    </w:p>
    <w:p w:rsidR="00D270BF" w:rsidRPr="00B72BCC" w:rsidP="00B72BCC">
      <w:pPr>
        <w:spacing w:before="60" w:after="60" w:line="240" w:lineRule="auto"/>
        <w:ind w:left="284"/>
        <w:rPr>
          <w:rFonts w:eastAsiaTheme="minorHAnsi"/>
          <w:lang w:val="id-ID" w:eastAsia="en-US" w:bidi="ar-SA"/>
        </w:rPr>
      </w:pPr>
      <w:r w:rsidRPr="00B72BCC">
        <w:rPr>
          <w:rFonts w:eastAsiaTheme="minorHAnsi"/>
          <w:lang w:val="id-ID" w:eastAsia="en-US" w:bidi="ar-SA"/>
        </w:rPr>
        <w:t>..........................................................................................................................................</w:t>
      </w:r>
    </w:p>
    <w:p w:rsidR="00D270BF" w:rsidRPr="00B72BCC" w:rsidP="00B72BCC">
      <w:pPr>
        <w:spacing w:before="60" w:after="60" w:line="240" w:lineRule="auto"/>
        <w:ind w:left="284"/>
        <w:rPr>
          <w:rFonts w:eastAsiaTheme="minorHAnsi"/>
          <w:lang w:val="id-ID" w:eastAsia="en-US" w:bidi="ar-SA"/>
        </w:rPr>
      </w:pPr>
      <w:r w:rsidRPr="00B72BCC">
        <w:rPr>
          <w:rFonts w:eastAsiaTheme="minorHAnsi"/>
          <w:lang w:val="id-ID" w:eastAsia="en-US" w:bidi="ar-SA"/>
        </w:rPr>
        <w:t>..........................................................................................................................................</w:t>
      </w:r>
    </w:p>
    <w:p w:rsidR="00D270BF" w:rsidRPr="00B72BCC" w:rsidP="00B72BCC">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No</w:t>
            </w:r>
          </w:p>
        </w:tc>
        <w:tc>
          <w:tcPr>
            <w:tcW w:w="3969"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Pertanyaan</w:t>
            </w:r>
          </w:p>
        </w:tc>
        <w:tc>
          <w:tcPr>
            <w:tcW w:w="4678"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1</w:t>
            </w:r>
          </w:p>
        </w:tc>
        <w:tc>
          <w:tcPr>
            <w:tcW w:w="3969"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4678" w:type="dxa"/>
            <w:shd w:val="clear" w:color="auto" w:fill="auto"/>
          </w:tcPr>
          <w:p w:rsidR="00D270BF" w:rsidRPr="00B72BCC" w:rsidP="00B72BC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2</w:t>
            </w:r>
          </w:p>
        </w:tc>
        <w:tc>
          <w:tcPr>
            <w:tcW w:w="3969"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4678" w:type="dxa"/>
            <w:shd w:val="clear" w:color="auto" w:fill="auto"/>
          </w:tcPr>
          <w:p w:rsidR="00D270BF" w:rsidRPr="00B72BCC" w:rsidP="00B72BC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3</w:t>
            </w:r>
          </w:p>
        </w:tc>
        <w:tc>
          <w:tcPr>
            <w:tcW w:w="3969"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4678" w:type="dxa"/>
            <w:shd w:val="clear" w:color="auto" w:fill="auto"/>
          </w:tcPr>
          <w:p w:rsidR="00D270BF" w:rsidRPr="00B72BCC" w:rsidP="00B72BC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4</w:t>
            </w:r>
          </w:p>
        </w:tc>
        <w:tc>
          <w:tcPr>
            <w:tcW w:w="3969"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4678" w:type="dxa"/>
            <w:shd w:val="clear" w:color="auto" w:fill="auto"/>
          </w:tcPr>
          <w:p w:rsidR="00D270BF" w:rsidRPr="00B72BCC" w:rsidP="00B72BC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5</w:t>
            </w:r>
          </w:p>
        </w:tc>
        <w:tc>
          <w:tcPr>
            <w:tcW w:w="3969"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4678" w:type="dxa"/>
            <w:shd w:val="clear" w:color="auto" w:fill="auto"/>
          </w:tcPr>
          <w:p w:rsidR="00D270BF" w:rsidRPr="00B72BCC" w:rsidP="00B72BCC">
            <w:pPr>
              <w:spacing w:before="60" w:after="60" w:line="240" w:lineRule="auto"/>
              <w:ind w:left="109"/>
              <w:rPr>
                <w:rFonts w:eastAsiaTheme="minorHAnsi"/>
                <w:lang w:val="id-ID" w:eastAsia="en-US" w:bidi="ar-SA"/>
              </w:rPr>
            </w:pPr>
          </w:p>
        </w:tc>
      </w:tr>
    </w:tbl>
    <w:p w:rsidR="00D270BF" w:rsidRPr="00B72BCC" w:rsidP="00B72BCC">
      <w:pPr>
        <w:spacing w:before="60" w:after="60" w:line="240" w:lineRule="auto"/>
        <w:rPr>
          <w:rFonts w:eastAsiaTheme="minorHAnsi"/>
          <w:lang w:val="id-ID" w:eastAsia="en-US" w:bidi="ar-SA"/>
        </w:rPr>
      </w:pPr>
    </w:p>
    <w:p w:rsidR="00D270BF" w:rsidRPr="00B72BCC" w:rsidP="00B72BCC">
      <w:pPr>
        <w:spacing w:before="60" w:after="60" w:line="240" w:lineRule="auto"/>
        <w:jc w:val="center"/>
        <w:rPr>
          <w:rFonts w:eastAsiaTheme="minorHAnsi"/>
          <w:b/>
          <w:spacing w:val="-2"/>
          <w:lang w:val="id-ID" w:eastAsia="en-US" w:bidi="ar-SA"/>
        </w:rPr>
      </w:pPr>
      <w:r w:rsidRPr="00B72BCC">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No</w:t>
            </w:r>
          </w:p>
        </w:tc>
        <w:tc>
          <w:tcPr>
            <w:tcW w:w="2840"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Nama Peserta Didik</w:t>
            </w:r>
          </w:p>
        </w:tc>
        <w:tc>
          <w:tcPr>
            <w:tcW w:w="3023" w:type="dxa"/>
            <w:gridSpan w:val="3"/>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Profil Pelajar Pancasila</w:t>
            </w:r>
          </w:p>
        </w:tc>
        <w:tc>
          <w:tcPr>
            <w:tcW w:w="1134"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Jumlah Skor</w:t>
            </w:r>
          </w:p>
        </w:tc>
        <w:tc>
          <w:tcPr>
            <w:tcW w:w="1134"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Mandiri</w:t>
            </w:r>
          </w:p>
        </w:tc>
        <w:tc>
          <w:tcPr>
            <w:tcW w:w="992"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Kreatif</w:t>
            </w:r>
          </w:p>
        </w:tc>
        <w:tc>
          <w:tcPr>
            <w:tcW w:w="992"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Berfikir kritis</w:t>
            </w:r>
          </w:p>
        </w:tc>
        <w:tc>
          <w:tcPr>
            <w:tcW w:w="1134"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1</w:t>
            </w:r>
          </w:p>
        </w:tc>
        <w:tc>
          <w:tcPr>
            <w:tcW w:w="2840"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2</w:t>
            </w:r>
          </w:p>
        </w:tc>
        <w:tc>
          <w:tcPr>
            <w:tcW w:w="2840"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3</w:t>
            </w:r>
          </w:p>
        </w:tc>
        <w:tc>
          <w:tcPr>
            <w:tcW w:w="2840"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4</w:t>
            </w:r>
          </w:p>
        </w:tc>
        <w:tc>
          <w:tcPr>
            <w:tcW w:w="2840"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5</w:t>
            </w:r>
          </w:p>
        </w:tc>
        <w:tc>
          <w:tcPr>
            <w:tcW w:w="2840" w:type="dxa"/>
            <w:shd w:val="clear" w:color="auto" w:fill="auto"/>
          </w:tcPr>
          <w:p w:rsidR="00D270BF" w:rsidRPr="00B72BCC" w:rsidP="00B72BC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72BCC" w:rsidP="00B72BCC">
            <w:pPr>
              <w:spacing w:before="60" w:after="60" w:line="240" w:lineRule="auto"/>
              <w:ind w:left="109"/>
              <w:jc w:val="center"/>
              <w:rPr>
                <w:rFonts w:eastAsiaTheme="minorHAnsi"/>
                <w:lang w:val="id-ID" w:eastAsia="en-US" w:bidi="ar-SA"/>
              </w:rPr>
            </w:pPr>
          </w:p>
        </w:tc>
      </w:tr>
    </w:tbl>
    <w:p w:rsidR="00D270BF" w:rsidRPr="00B72BCC" w:rsidP="00B72BCC">
      <w:pPr>
        <w:spacing w:before="60" w:after="60" w:line="240" w:lineRule="auto"/>
        <w:jc w:val="center"/>
        <w:rPr>
          <w:rFonts w:eastAsiaTheme="minorHAnsi"/>
          <w:b/>
          <w:spacing w:val="-2"/>
          <w:lang w:val="id-ID" w:eastAsia="en-US" w:bidi="ar-SA"/>
        </w:rPr>
      </w:pPr>
    </w:p>
    <w:p w:rsidR="00D270BF" w:rsidRPr="00B72BCC" w:rsidP="00B72BCC">
      <w:pPr>
        <w:spacing w:before="60" w:after="60" w:line="240" w:lineRule="auto"/>
        <w:jc w:val="center"/>
        <w:rPr>
          <w:rFonts w:eastAsiaTheme="minorHAnsi"/>
          <w:b/>
          <w:spacing w:val="-2"/>
          <w:lang w:val="id-ID" w:eastAsia="en-US" w:bidi="ar-SA"/>
        </w:rPr>
      </w:pPr>
      <w:r w:rsidRPr="00B72BCC">
        <w:rPr>
          <w:rFonts w:eastAsiaTheme="minorHAnsi"/>
          <w:b/>
          <w:spacing w:val="-2"/>
          <w:lang w:val="id-ID" w:eastAsia="en-US" w:bidi="ar-SA"/>
        </w:rPr>
        <w:t>LEMBAR PENILAIAN PRAKTIK</w:t>
      </w:r>
    </w:p>
    <w:p w:rsidR="00D270BF" w:rsidRPr="00B72BCC" w:rsidP="00B72BCC">
      <w:pPr>
        <w:spacing w:before="60" w:after="60" w:line="240" w:lineRule="auto"/>
        <w:jc w:val="center"/>
        <w:rPr>
          <w:rFonts w:eastAsiaTheme="minorHAnsi"/>
          <w:b/>
          <w:spacing w:val="-2"/>
          <w:lang w:val="id-ID" w:eastAsia="en-US" w:bidi="ar-SA"/>
        </w:rPr>
      </w:pPr>
    </w:p>
    <w:p w:rsidR="00D270BF" w:rsidRPr="00B72BCC" w:rsidP="00B72BCC">
      <w:pPr>
        <w:tabs>
          <w:tab w:val="left" w:pos="2410"/>
          <w:tab w:val="left" w:pos="2694"/>
        </w:tabs>
        <w:spacing w:before="60" w:after="60" w:line="240" w:lineRule="auto"/>
        <w:ind w:left="567"/>
        <w:rPr>
          <w:rFonts w:eastAsiaTheme="minorHAnsi"/>
          <w:lang w:val="id-ID" w:eastAsia="en-US" w:bidi="ar-SA"/>
        </w:rPr>
      </w:pPr>
      <w:r w:rsidRPr="00B72BCC">
        <w:rPr>
          <w:rFonts w:eastAsiaTheme="minorHAnsi"/>
          <w:lang w:val="id-ID" w:eastAsia="en-US" w:bidi="ar-SA"/>
        </w:rPr>
        <w:t>M</w:t>
      </w:r>
      <w:r w:rsidRPr="00B72BCC">
        <w:rPr>
          <w:rFonts w:eastAsiaTheme="minorHAnsi"/>
          <w:spacing w:val="-2"/>
          <w:lang w:val="id-ID" w:eastAsia="en-US" w:bidi="ar-SA"/>
        </w:rPr>
        <w:t>a</w:t>
      </w:r>
      <w:r w:rsidRPr="00B72BCC">
        <w:rPr>
          <w:rFonts w:eastAsiaTheme="minorHAnsi"/>
          <w:spacing w:val="1"/>
          <w:lang w:val="id-ID" w:eastAsia="en-US" w:bidi="ar-SA"/>
        </w:rPr>
        <w:t>t</w:t>
      </w:r>
      <w:r w:rsidRPr="00B72BCC">
        <w:rPr>
          <w:rFonts w:eastAsiaTheme="minorHAnsi"/>
          <w:lang w:val="id-ID" w:eastAsia="en-US" w:bidi="ar-SA"/>
        </w:rPr>
        <w:t>a</w:t>
      </w:r>
      <w:r w:rsidRPr="00B72BCC">
        <w:rPr>
          <w:rFonts w:eastAsiaTheme="minorHAnsi"/>
          <w:spacing w:val="-4"/>
          <w:lang w:val="id-ID" w:eastAsia="en-US" w:bidi="ar-SA"/>
        </w:rPr>
        <w:t xml:space="preserve"> </w:t>
      </w:r>
      <w:r w:rsidRPr="00B72BCC">
        <w:rPr>
          <w:rFonts w:eastAsiaTheme="minorHAnsi"/>
          <w:spacing w:val="2"/>
          <w:lang w:val="id-ID" w:eastAsia="en-US" w:bidi="ar-SA"/>
        </w:rPr>
        <w:t>P</w:t>
      </w:r>
      <w:r w:rsidRPr="00B72BCC">
        <w:rPr>
          <w:rFonts w:eastAsiaTheme="minorHAnsi"/>
          <w:spacing w:val="-2"/>
          <w:lang w:val="id-ID" w:eastAsia="en-US" w:bidi="ar-SA"/>
        </w:rPr>
        <w:t>e</w:t>
      </w:r>
      <w:r w:rsidRPr="00B72BCC">
        <w:rPr>
          <w:rFonts w:eastAsiaTheme="minorHAnsi"/>
          <w:spacing w:val="1"/>
          <w:lang w:val="id-ID" w:eastAsia="en-US" w:bidi="ar-SA"/>
        </w:rPr>
        <w:t>l</w:t>
      </w:r>
      <w:r w:rsidRPr="00B72BCC">
        <w:rPr>
          <w:rFonts w:eastAsiaTheme="minorHAnsi"/>
          <w:spacing w:val="-2"/>
          <w:lang w:val="id-ID" w:eastAsia="en-US" w:bidi="ar-SA"/>
        </w:rPr>
        <w:t>a</w:t>
      </w:r>
      <w:r w:rsidRPr="00B72BCC">
        <w:rPr>
          <w:rFonts w:eastAsiaTheme="minorHAnsi"/>
          <w:spacing w:val="1"/>
          <w:lang w:val="id-ID" w:eastAsia="en-US" w:bidi="ar-SA"/>
        </w:rPr>
        <w:t>j</w:t>
      </w:r>
      <w:r w:rsidRPr="00B72BCC">
        <w:rPr>
          <w:rFonts w:eastAsiaTheme="minorHAnsi"/>
          <w:spacing w:val="-2"/>
          <w:lang w:val="id-ID" w:eastAsia="en-US" w:bidi="ar-SA"/>
        </w:rPr>
        <w:t>ara</w:t>
      </w:r>
      <w:r w:rsidRPr="00B72BCC">
        <w:rPr>
          <w:rFonts w:eastAsiaTheme="minorHAnsi"/>
          <w:lang w:val="id-ID" w:eastAsia="en-US" w:bidi="ar-SA"/>
        </w:rPr>
        <w:t>n</w:t>
      </w:r>
      <w:r w:rsidRPr="00B72BCC">
        <w:rPr>
          <w:rFonts w:eastAsiaTheme="minorHAnsi"/>
          <w:lang w:val="id-ID" w:eastAsia="en-US" w:bidi="ar-SA"/>
        </w:rPr>
        <w:tab/>
        <w:t>:</w:t>
      </w:r>
      <w:r w:rsidRPr="00B72BCC">
        <w:rPr>
          <w:rFonts w:eastAsiaTheme="minorHAnsi"/>
          <w:lang w:val="id-ID" w:eastAsia="en-US" w:bidi="ar-SA"/>
        </w:rPr>
        <w:tab/>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spacing w:val="-2"/>
          <w:position w:val="-1"/>
          <w:lang w:val="id-ID" w:eastAsia="en-US" w:bidi="ar-SA"/>
        </w:rPr>
        <w:t>...</w:t>
      </w:r>
      <w:r w:rsidRPr="00B72BCC">
        <w:rPr>
          <w:rFonts w:eastAsiaTheme="minorHAnsi"/>
          <w:position w:val="-1"/>
          <w:lang w:val="id-ID" w:eastAsia="en-US" w:bidi="ar-SA"/>
        </w:rPr>
        <w:t>.</w:t>
      </w:r>
    </w:p>
    <w:p w:rsidR="00D270BF" w:rsidRPr="00B72BCC" w:rsidP="00B72BCC">
      <w:pPr>
        <w:tabs>
          <w:tab w:val="left" w:pos="2410"/>
          <w:tab w:val="left" w:pos="2694"/>
        </w:tabs>
        <w:spacing w:before="60" w:after="60" w:line="240" w:lineRule="auto"/>
        <w:ind w:left="567"/>
        <w:rPr>
          <w:rFonts w:eastAsiaTheme="minorHAnsi"/>
          <w:lang w:val="id-ID" w:eastAsia="en-US" w:bidi="ar-SA"/>
        </w:rPr>
      </w:pPr>
      <w:r w:rsidRPr="00B72BCC">
        <w:rPr>
          <w:rFonts w:eastAsiaTheme="minorHAnsi"/>
          <w:spacing w:val="-1"/>
          <w:lang w:val="id-ID" w:eastAsia="en-US" w:bidi="ar-SA"/>
        </w:rPr>
        <w:t>K</w:t>
      </w:r>
      <w:r w:rsidRPr="00B72BCC">
        <w:rPr>
          <w:rFonts w:eastAsiaTheme="minorHAnsi"/>
          <w:spacing w:val="-2"/>
          <w:lang w:val="id-ID" w:eastAsia="en-US" w:bidi="ar-SA"/>
        </w:rPr>
        <w:t>e</w:t>
      </w:r>
      <w:r w:rsidRPr="00B72BCC">
        <w:rPr>
          <w:rFonts w:eastAsiaTheme="minorHAnsi"/>
          <w:spacing w:val="1"/>
          <w:lang w:val="id-ID" w:eastAsia="en-US" w:bidi="ar-SA"/>
        </w:rPr>
        <w:t>l</w:t>
      </w:r>
      <w:r w:rsidRPr="00B72BCC">
        <w:rPr>
          <w:rFonts w:eastAsiaTheme="minorHAnsi"/>
          <w:spacing w:val="-2"/>
          <w:lang w:val="id-ID" w:eastAsia="en-US" w:bidi="ar-SA"/>
        </w:rPr>
        <w:t>a</w:t>
      </w:r>
      <w:r w:rsidRPr="00B72BCC">
        <w:rPr>
          <w:rFonts w:eastAsiaTheme="minorHAnsi"/>
          <w:lang w:val="id-ID" w:eastAsia="en-US" w:bidi="ar-SA"/>
        </w:rPr>
        <w:t>s / Semester</w:t>
      </w:r>
      <w:r w:rsidRPr="00B72BCC">
        <w:rPr>
          <w:rFonts w:eastAsiaTheme="minorHAnsi"/>
          <w:lang w:val="id-ID" w:eastAsia="en-US" w:bidi="ar-SA"/>
        </w:rPr>
        <w:tab/>
        <w:t>:</w:t>
      </w:r>
      <w:r w:rsidRPr="00B72BCC">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No</w:t>
            </w:r>
          </w:p>
        </w:tc>
        <w:tc>
          <w:tcPr>
            <w:tcW w:w="2552"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Nama Peserta Didik</w:t>
            </w:r>
          </w:p>
        </w:tc>
        <w:tc>
          <w:tcPr>
            <w:tcW w:w="6108" w:type="dxa"/>
            <w:gridSpan w:val="9"/>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Individu</w:t>
            </w:r>
          </w:p>
        </w:tc>
        <w:tc>
          <w:tcPr>
            <w:tcW w:w="1714" w:type="dxa"/>
            <w:gridSpan w:val="3"/>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Kelompok</w:t>
            </w:r>
          </w:p>
        </w:tc>
        <w:tc>
          <w:tcPr>
            <w:tcW w:w="840"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Nilai LK</w:t>
            </w:r>
          </w:p>
        </w:tc>
        <w:tc>
          <w:tcPr>
            <w:tcW w:w="1325" w:type="dxa"/>
            <w:vMerge w:val="restart"/>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A</w:t>
            </w:r>
          </w:p>
        </w:tc>
        <w:tc>
          <w:tcPr>
            <w:tcW w:w="572"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B</w:t>
            </w:r>
          </w:p>
        </w:tc>
        <w:tc>
          <w:tcPr>
            <w:tcW w:w="557"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C</w:t>
            </w:r>
          </w:p>
        </w:tc>
        <w:tc>
          <w:tcPr>
            <w:tcW w:w="572"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D</w:t>
            </w:r>
          </w:p>
        </w:tc>
        <w:tc>
          <w:tcPr>
            <w:tcW w:w="571"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A</w:t>
            </w:r>
          </w:p>
        </w:tc>
        <w:tc>
          <w:tcPr>
            <w:tcW w:w="572"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B</w:t>
            </w:r>
          </w:p>
        </w:tc>
        <w:tc>
          <w:tcPr>
            <w:tcW w:w="571" w:type="dxa"/>
            <w:shd w:val="clear" w:color="auto" w:fill="EAF1DD"/>
            <w:vAlign w:val="center"/>
          </w:tcPr>
          <w:p w:rsidR="00D270BF" w:rsidRPr="00B72BCC" w:rsidP="00B72BCC">
            <w:pPr>
              <w:spacing w:before="60" w:after="60" w:line="240" w:lineRule="auto"/>
              <w:jc w:val="center"/>
              <w:rPr>
                <w:rFonts w:eastAsiaTheme="minorHAnsi"/>
                <w:b/>
                <w:lang w:val="id-ID" w:eastAsia="en-US" w:bidi="ar-SA"/>
              </w:rPr>
            </w:pPr>
            <w:r w:rsidRPr="00B72BCC">
              <w:rPr>
                <w:rFonts w:eastAsiaTheme="minorHAnsi"/>
                <w:b/>
                <w:lang w:val="id-ID" w:eastAsia="en-US" w:bidi="ar-SA"/>
              </w:rPr>
              <w:t>C</w:t>
            </w:r>
          </w:p>
        </w:tc>
        <w:tc>
          <w:tcPr>
            <w:tcW w:w="840"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B72BCC" w:rsidP="00B72BCC">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rPr>
                <w:rFonts w:eastAsiaTheme="minorHAnsi"/>
                <w:lang w:val="id-ID" w:eastAsia="en-US" w:bidi="ar-SA"/>
              </w:rPr>
            </w:pPr>
          </w:p>
        </w:tc>
        <w:tc>
          <w:tcPr>
            <w:tcW w:w="2552" w:type="dxa"/>
          </w:tcPr>
          <w:p w:rsidR="00D270BF" w:rsidRPr="00B72BCC" w:rsidP="00B72BCC">
            <w:pPr>
              <w:spacing w:before="60" w:after="60" w:line="240" w:lineRule="auto"/>
              <w:ind w:left="109"/>
              <w:rPr>
                <w:rFonts w:eastAsiaTheme="minorHAnsi"/>
                <w:lang w:val="id-ID" w:eastAsia="en-US" w:bidi="ar-SA"/>
              </w:rPr>
            </w:pPr>
            <w:r w:rsidRPr="00B72BCC">
              <w:rPr>
                <w:rFonts w:eastAsiaTheme="minorHAnsi"/>
                <w:b/>
                <w:lang w:val="id-ID" w:eastAsia="en-US" w:bidi="ar-SA"/>
              </w:rPr>
              <w:t>Kelo</w:t>
            </w:r>
            <w:r w:rsidRPr="00B72BCC">
              <w:rPr>
                <w:rFonts w:eastAsiaTheme="minorHAnsi"/>
                <w:b/>
                <w:spacing w:val="1"/>
                <w:lang w:val="id-ID" w:eastAsia="en-US" w:bidi="ar-SA"/>
              </w:rPr>
              <w:t>mp</w:t>
            </w:r>
            <w:r w:rsidRPr="00B72BCC">
              <w:rPr>
                <w:rFonts w:eastAsiaTheme="minorHAnsi"/>
                <w:b/>
                <w:lang w:val="id-ID" w:eastAsia="en-US" w:bidi="ar-SA"/>
              </w:rPr>
              <w:t>ok 1</w:t>
            </w: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1</w:t>
            </w:r>
          </w:p>
        </w:tc>
        <w:tc>
          <w:tcPr>
            <w:tcW w:w="2552" w:type="dxa"/>
          </w:tcPr>
          <w:p w:rsidR="00D270BF" w:rsidRPr="00B72BCC" w:rsidP="00B72BCC">
            <w:pPr>
              <w:spacing w:before="60" w:after="60" w:line="240" w:lineRule="auto"/>
              <w:ind w:left="109"/>
              <w:rPr>
                <w:rFonts w:eastAsiaTheme="minorHAnsi"/>
                <w:lang w:val="id-ID" w:eastAsia="en-US" w:bidi="ar-SA"/>
              </w:rPr>
            </w:pP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2</w:t>
            </w:r>
          </w:p>
        </w:tc>
        <w:tc>
          <w:tcPr>
            <w:tcW w:w="2552" w:type="dxa"/>
          </w:tcPr>
          <w:p w:rsidR="00D270BF" w:rsidRPr="00B72BCC" w:rsidP="00B72BCC">
            <w:pPr>
              <w:spacing w:before="60" w:after="60" w:line="240" w:lineRule="auto"/>
              <w:ind w:left="109"/>
              <w:rPr>
                <w:rFonts w:eastAsiaTheme="minorHAnsi"/>
                <w:lang w:val="id-ID" w:eastAsia="en-US" w:bidi="ar-SA"/>
              </w:rPr>
            </w:pP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3</w:t>
            </w:r>
          </w:p>
        </w:tc>
        <w:tc>
          <w:tcPr>
            <w:tcW w:w="2552" w:type="dxa"/>
          </w:tcPr>
          <w:p w:rsidR="00D270BF" w:rsidRPr="00B72BCC" w:rsidP="00B72BCC">
            <w:pPr>
              <w:spacing w:before="60" w:after="60" w:line="240" w:lineRule="auto"/>
              <w:ind w:left="109"/>
              <w:rPr>
                <w:rFonts w:eastAsiaTheme="minorHAnsi"/>
                <w:lang w:val="id-ID" w:eastAsia="en-US" w:bidi="ar-SA"/>
              </w:rPr>
            </w:pP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jc w:val="center"/>
              <w:rPr>
                <w:rFonts w:eastAsiaTheme="minorHAnsi"/>
                <w:lang w:val="id-ID" w:eastAsia="en-US" w:bidi="ar-SA"/>
              </w:rPr>
            </w:pPr>
          </w:p>
        </w:tc>
        <w:tc>
          <w:tcPr>
            <w:tcW w:w="2552" w:type="dxa"/>
          </w:tcPr>
          <w:p w:rsidR="00D270BF" w:rsidRPr="00B72BCC" w:rsidP="00B72BCC">
            <w:pPr>
              <w:spacing w:before="60" w:after="60" w:line="240" w:lineRule="auto"/>
              <w:ind w:left="109"/>
              <w:rPr>
                <w:rFonts w:eastAsiaTheme="minorHAnsi"/>
                <w:lang w:val="id-ID" w:eastAsia="en-US" w:bidi="ar-SA"/>
              </w:rPr>
            </w:pPr>
            <w:r w:rsidRPr="00B72BCC">
              <w:rPr>
                <w:rFonts w:eastAsiaTheme="minorHAnsi"/>
                <w:b/>
                <w:lang w:val="id-ID" w:eastAsia="en-US" w:bidi="ar-SA"/>
              </w:rPr>
              <w:t>Kelo</w:t>
            </w:r>
            <w:r w:rsidRPr="00B72BCC">
              <w:rPr>
                <w:rFonts w:eastAsiaTheme="minorHAnsi"/>
                <w:b/>
                <w:spacing w:val="1"/>
                <w:lang w:val="id-ID" w:eastAsia="en-US" w:bidi="ar-SA"/>
              </w:rPr>
              <w:t>mp</w:t>
            </w:r>
            <w:r w:rsidRPr="00B72BCC">
              <w:rPr>
                <w:rFonts w:eastAsiaTheme="minorHAnsi"/>
                <w:b/>
                <w:lang w:val="id-ID" w:eastAsia="en-US" w:bidi="ar-SA"/>
              </w:rPr>
              <w:t>ok 2</w:t>
            </w: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1</w:t>
            </w:r>
          </w:p>
        </w:tc>
        <w:tc>
          <w:tcPr>
            <w:tcW w:w="2552" w:type="dxa"/>
          </w:tcPr>
          <w:p w:rsidR="00D270BF" w:rsidRPr="00B72BCC" w:rsidP="00B72BCC">
            <w:pPr>
              <w:spacing w:before="60" w:after="60" w:line="240" w:lineRule="auto"/>
              <w:ind w:left="109"/>
              <w:rPr>
                <w:rFonts w:eastAsiaTheme="minorHAnsi"/>
                <w:lang w:val="id-ID" w:eastAsia="en-US" w:bidi="ar-SA"/>
              </w:rPr>
            </w:pP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2</w:t>
            </w:r>
          </w:p>
        </w:tc>
        <w:tc>
          <w:tcPr>
            <w:tcW w:w="2552" w:type="dxa"/>
          </w:tcPr>
          <w:p w:rsidR="00D270BF" w:rsidRPr="00B72BCC" w:rsidP="00B72BCC">
            <w:pPr>
              <w:spacing w:before="60" w:after="60" w:line="240" w:lineRule="auto"/>
              <w:ind w:left="109"/>
              <w:rPr>
                <w:rFonts w:eastAsiaTheme="minorHAnsi"/>
                <w:lang w:val="id-ID" w:eastAsia="en-US" w:bidi="ar-SA"/>
              </w:rPr>
            </w:pP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jc w:val="center"/>
              <w:rPr>
                <w:rFonts w:eastAsiaTheme="minorHAnsi"/>
                <w:lang w:val="id-ID" w:eastAsia="en-US" w:bidi="ar-SA"/>
              </w:rPr>
            </w:pPr>
            <w:r w:rsidRPr="00B72BCC">
              <w:rPr>
                <w:rFonts w:eastAsiaTheme="minorHAnsi"/>
                <w:lang w:val="id-ID" w:eastAsia="en-US" w:bidi="ar-SA"/>
              </w:rPr>
              <w:t>3</w:t>
            </w:r>
          </w:p>
        </w:tc>
        <w:tc>
          <w:tcPr>
            <w:tcW w:w="2552" w:type="dxa"/>
          </w:tcPr>
          <w:p w:rsidR="00D270BF" w:rsidRPr="00B72BCC" w:rsidP="00B72BCC">
            <w:pPr>
              <w:spacing w:before="60" w:after="60" w:line="240" w:lineRule="auto"/>
              <w:ind w:left="109"/>
              <w:rPr>
                <w:rFonts w:eastAsiaTheme="minorHAnsi"/>
                <w:lang w:val="id-ID" w:eastAsia="en-US" w:bidi="ar-SA"/>
              </w:rPr>
            </w:pP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72BCC" w:rsidP="00B72BCC">
            <w:pPr>
              <w:spacing w:before="60" w:after="60" w:line="240" w:lineRule="auto"/>
              <w:rPr>
                <w:rFonts w:eastAsiaTheme="minorHAnsi"/>
                <w:lang w:val="id-ID" w:eastAsia="en-US" w:bidi="ar-SA"/>
              </w:rPr>
            </w:pPr>
          </w:p>
        </w:tc>
        <w:tc>
          <w:tcPr>
            <w:tcW w:w="2552" w:type="dxa"/>
          </w:tcPr>
          <w:p w:rsidR="00D270BF" w:rsidRPr="00B72BCC" w:rsidP="00B72BCC">
            <w:pPr>
              <w:spacing w:before="60" w:after="60" w:line="240" w:lineRule="auto"/>
              <w:ind w:left="527" w:right="531"/>
              <w:jc w:val="center"/>
              <w:rPr>
                <w:rFonts w:eastAsiaTheme="minorHAnsi"/>
                <w:lang w:val="id-ID" w:eastAsia="en-US" w:bidi="ar-SA"/>
              </w:rPr>
            </w:pPr>
            <w:r w:rsidRPr="00B72BCC">
              <w:rPr>
                <w:rFonts w:eastAsiaTheme="minorHAnsi"/>
                <w:lang w:val="id-ID" w:eastAsia="en-US" w:bidi="ar-SA"/>
              </w:rPr>
              <w:t>d</w:t>
            </w:r>
            <w:r w:rsidRPr="00B72BCC">
              <w:rPr>
                <w:rFonts w:eastAsiaTheme="minorHAnsi"/>
                <w:spacing w:val="-2"/>
                <w:lang w:val="id-ID" w:eastAsia="en-US" w:bidi="ar-SA"/>
              </w:rPr>
              <w:t>s</w:t>
            </w:r>
            <w:r w:rsidRPr="00B72BCC">
              <w:rPr>
                <w:rFonts w:eastAsiaTheme="minorHAnsi"/>
                <w:lang w:val="id-ID" w:eastAsia="en-US" w:bidi="ar-SA"/>
              </w:rPr>
              <w:t>t.</w:t>
            </w:r>
          </w:p>
        </w:tc>
        <w:tc>
          <w:tcPr>
            <w:tcW w:w="528"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57"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572" w:type="dxa"/>
            <w:vAlign w:val="center"/>
          </w:tcPr>
          <w:p w:rsidR="00D270BF" w:rsidRPr="00B72BCC" w:rsidP="00B72BCC">
            <w:pPr>
              <w:spacing w:before="60" w:after="60" w:line="240" w:lineRule="auto"/>
              <w:jc w:val="center"/>
              <w:rPr>
                <w:rFonts w:eastAsiaTheme="minorHAnsi"/>
                <w:lang w:val="id-ID" w:eastAsia="en-US" w:bidi="ar-SA"/>
              </w:rPr>
            </w:pPr>
          </w:p>
        </w:tc>
        <w:tc>
          <w:tcPr>
            <w:tcW w:w="571" w:type="dxa"/>
            <w:vAlign w:val="center"/>
          </w:tcPr>
          <w:p w:rsidR="00D270BF" w:rsidRPr="00B72BCC" w:rsidP="00B72BCC">
            <w:pPr>
              <w:spacing w:before="60" w:after="60" w:line="240" w:lineRule="auto"/>
              <w:jc w:val="center"/>
              <w:rPr>
                <w:rFonts w:eastAsiaTheme="minorHAnsi"/>
                <w:lang w:val="id-ID" w:eastAsia="en-US" w:bidi="ar-SA"/>
              </w:rPr>
            </w:pPr>
          </w:p>
        </w:tc>
        <w:tc>
          <w:tcPr>
            <w:tcW w:w="840" w:type="dxa"/>
            <w:vAlign w:val="center"/>
          </w:tcPr>
          <w:p w:rsidR="00D270BF" w:rsidRPr="00B72BCC" w:rsidP="00B72BCC">
            <w:pPr>
              <w:spacing w:before="60" w:after="60" w:line="240" w:lineRule="auto"/>
              <w:jc w:val="center"/>
              <w:rPr>
                <w:rFonts w:eastAsiaTheme="minorHAnsi"/>
                <w:lang w:val="id-ID" w:eastAsia="en-US" w:bidi="ar-SA"/>
              </w:rPr>
            </w:pPr>
          </w:p>
        </w:tc>
        <w:tc>
          <w:tcPr>
            <w:tcW w:w="1325" w:type="dxa"/>
            <w:vAlign w:val="center"/>
          </w:tcPr>
          <w:p w:rsidR="00D270BF" w:rsidRPr="00B72BCC" w:rsidP="00B72BCC">
            <w:pPr>
              <w:spacing w:before="60" w:after="60" w:line="240" w:lineRule="auto"/>
              <w:jc w:val="center"/>
              <w:rPr>
                <w:rFonts w:eastAsiaTheme="minorHAnsi"/>
                <w:lang w:val="id-ID" w:eastAsia="en-US" w:bidi="ar-SA"/>
              </w:rPr>
            </w:pPr>
          </w:p>
        </w:tc>
      </w:tr>
    </w:tbl>
    <w:p w:rsidR="00D270BF" w:rsidRPr="00B72BCC" w:rsidP="00B72BCC">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B72BCC" w:rsidP="00B72BCC">
            <w:pPr>
              <w:spacing w:before="60" w:after="60" w:line="240" w:lineRule="auto"/>
              <w:ind w:left="57" w:right="57"/>
              <w:rPr>
                <w:rFonts w:eastAsiaTheme="minorHAnsi"/>
                <w:b/>
                <w:spacing w:val="-5"/>
                <w:lang w:val="id-ID" w:eastAsia="en-US" w:bidi="ar-SA"/>
              </w:rPr>
            </w:pPr>
            <w:r w:rsidRPr="00B72BCC">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Individu :</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4 : Sering</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3 : Kadang-kadang</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2 : Jarang</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1 : Tidak pernah</w:t>
            </w:r>
          </w:p>
        </w:tc>
        <w:tc>
          <w:tcPr>
            <w:tcW w:w="3160" w:type="dxa"/>
            <w:shd w:val="clear" w:color="auto" w:fill="auto"/>
          </w:tcPr>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Kelompok :</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4 : Memuaskan</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3 : Baik</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2 : Cukup</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Keterangan Aspek Penilaian :</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A : Mengemukakan ide/gagasan</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B : Menjawab pertanyaan</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C : Ketelitian</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D : Keterlibatan dalam diskusi</w:t>
            </w:r>
          </w:p>
        </w:tc>
        <w:tc>
          <w:tcPr>
            <w:tcW w:w="3160" w:type="dxa"/>
            <w:shd w:val="clear" w:color="auto" w:fill="auto"/>
          </w:tcPr>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a : Penyelesaian tugas kelompok</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 xml:space="preserve">b : Ketepatan hasil diskusi </w:t>
            </w:r>
          </w:p>
          <w:p w:rsidR="00D270BF" w:rsidRPr="00B72BCC" w:rsidP="00B72BCC">
            <w:pPr>
              <w:spacing w:before="60" w:after="60" w:line="240" w:lineRule="auto"/>
              <w:ind w:left="57" w:right="57"/>
              <w:rPr>
                <w:rFonts w:eastAsiaTheme="minorHAnsi"/>
                <w:spacing w:val="-5"/>
                <w:lang w:val="id-ID" w:eastAsia="en-US" w:bidi="ar-SA"/>
              </w:rPr>
            </w:pPr>
            <w:r w:rsidRPr="00B72BCC">
              <w:rPr>
                <w:rFonts w:eastAsiaTheme="minorHAnsi"/>
                <w:spacing w:val="-5"/>
                <w:lang w:val="id-ID" w:eastAsia="en-US" w:bidi="ar-SA"/>
              </w:rPr>
              <w:t>c : Kerjasama kelompok</w:t>
            </w:r>
          </w:p>
        </w:tc>
      </w:tr>
    </w:tbl>
    <w:p w:rsidR="00D270BF" w:rsidRPr="00B72BCC" w:rsidP="00B72BCC">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2"/>
                <w:position w:val="5"/>
                <w:lang w:val="id-ID" w:eastAsia="en-US" w:bidi="ar-SA"/>
              </w:rPr>
              <w:t>N</w:t>
            </w:r>
            <w:r w:rsidRPr="00B72BCC">
              <w:rPr>
                <w:rFonts w:eastAsiaTheme="minorHAnsi"/>
                <w:spacing w:val="1"/>
                <w:w w:val="101"/>
                <w:position w:val="5"/>
                <w:lang w:val="id-ID" w:eastAsia="en-US" w:bidi="ar-SA"/>
              </w:rPr>
              <w:t>il</w:t>
            </w:r>
            <w:r w:rsidRPr="00B72BCC">
              <w:rPr>
                <w:rFonts w:eastAsiaTheme="minorHAnsi"/>
                <w:spacing w:val="-3"/>
                <w:w w:val="101"/>
                <w:position w:val="5"/>
                <w:lang w:val="id-ID" w:eastAsia="en-US" w:bidi="ar-SA"/>
              </w:rPr>
              <w:t>a</w:t>
            </w:r>
            <w:r w:rsidRPr="00B72BCC">
              <w:rPr>
                <w:rFonts w:eastAsiaTheme="minorHAnsi"/>
                <w:w w:val="101"/>
                <w:position w:val="5"/>
                <w:lang w:val="id-ID" w:eastAsia="en-US" w:bidi="ar-SA"/>
              </w:rPr>
              <w:t>i</w:t>
            </w:r>
            <w:r w:rsidRPr="00B72BCC">
              <w:rPr>
                <w:rFonts w:eastAsiaTheme="minorHAnsi"/>
                <w:spacing w:val="-5"/>
                <w:position w:val="5"/>
                <w:lang w:val="id-ID" w:eastAsia="en-US" w:bidi="ar-SA"/>
              </w:rPr>
              <w:t xml:space="preserve"> </w:t>
            </w:r>
            <w:r w:rsidRPr="00B72BCC">
              <w:rPr>
                <w:rFonts w:eastAsiaTheme="minorHAnsi"/>
                <w:position w:val="5"/>
                <w:lang w:val="id-ID" w:eastAsia="en-US" w:bidi="ar-SA"/>
              </w:rPr>
              <w:t>In</w:t>
            </w:r>
            <w:r w:rsidRPr="00B72BCC">
              <w:rPr>
                <w:rFonts w:eastAsiaTheme="minorHAnsi"/>
                <w:spacing w:val="-5"/>
                <w:position w:val="5"/>
                <w:lang w:val="id-ID" w:eastAsia="en-US" w:bidi="ar-SA"/>
              </w:rPr>
              <w:t>d</w:t>
            </w:r>
            <w:r w:rsidRPr="00B72BCC">
              <w:rPr>
                <w:rFonts w:eastAsiaTheme="minorHAnsi"/>
                <w:spacing w:val="1"/>
                <w:w w:val="101"/>
                <w:position w:val="5"/>
                <w:lang w:val="id-ID" w:eastAsia="en-US" w:bidi="ar-SA"/>
              </w:rPr>
              <w:t>i</w:t>
            </w:r>
            <w:r w:rsidRPr="00B72BCC">
              <w:rPr>
                <w:rFonts w:eastAsiaTheme="minorHAnsi"/>
                <w:position w:val="5"/>
                <w:lang w:val="id-ID" w:eastAsia="en-US" w:bidi="ar-SA"/>
              </w:rPr>
              <w:t>v</w:t>
            </w:r>
            <w:r w:rsidRPr="00B72BCC">
              <w:rPr>
                <w:rFonts w:eastAsiaTheme="minorHAnsi"/>
                <w:spacing w:val="1"/>
                <w:position w:val="5"/>
                <w:lang w:val="id-ID" w:eastAsia="en-US" w:bidi="ar-SA"/>
              </w:rPr>
              <w:t>i</w:t>
            </w:r>
            <w:r w:rsidRPr="00B72BCC">
              <w:rPr>
                <w:rFonts w:eastAsiaTheme="minorHAnsi"/>
                <w:spacing w:val="-5"/>
                <w:position w:val="5"/>
                <w:lang w:val="id-ID" w:eastAsia="en-US" w:bidi="ar-SA"/>
              </w:rPr>
              <w:t>d</w:t>
            </w:r>
            <w:r w:rsidRPr="00B72BCC">
              <w:rPr>
                <w:rFonts w:eastAsiaTheme="minorHAnsi"/>
                <w:position w:val="5"/>
                <w:lang w:val="id-ID" w:eastAsia="en-US" w:bidi="ar-SA"/>
              </w:rPr>
              <w:t>u</w:t>
            </w:r>
            <w:r w:rsidRPr="00B72BCC">
              <w:rPr>
                <w:rFonts w:eastAsiaTheme="minorHAnsi"/>
                <w:spacing w:val="-2"/>
                <w:position w:val="5"/>
                <w:lang w:val="id-ID" w:eastAsia="en-US" w:bidi="ar-SA"/>
              </w:rPr>
              <w:t xml:space="preserve"> </w:t>
            </w:r>
            <w:r w:rsidRPr="00B72BCC">
              <w:rPr>
                <w:rFonts w:eastAsiaTheme="minorHAnsi"/>
                <w:position w:val="5"/>
                <w:lang w:val="id-ID" w:eastAsia="en-US" w:bidi="ar-SA"/>
              </w:rPr>
              <w:t>=</w:t>
            </w:r>
          </w:p>
        </w:tc>
        <w:tc>
          <w:tcPr>
            <w:tcW w:w="1843" w:type="dxa"/>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Total Skor</w:t>
            </w:r>
          </w:p>
        </w:tc>
        <w:tc>
          <w:tcPr>
            <w:tcW w:w="809" w:type="dxa"/>
            <w:vMerge w:val="restart"/>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B72BCC" w:rsidP="00B72BCC">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Skor Maksimal</w:t>
            </w:r>
          </w:p>
        </w:tc>
        <w:tc>
          <w:tcPr>
            <w:tcW w:w="809" w:type="dxa"/>
            <w:vMerge/>
            <w:vAlign w:val="center"/>
          </w:tcPr>
          <w:p w:rsidR="00D270BF" w:rsidRPr="00B72BCC" w:rsidP="00B72BCC">
            <w:pPr>
              <w:spacing w:before="60" w:after="60" w:line="240" w:lineRule="auto"/>
              <w:ind w:left="57" w:right="57"/>
              <w:jc w:val="center"/>
              <w:rPr>
                <w:rFonts w:eastAsiaTheme="minorHAnsi"/>
                <w:spacing w:val="-5"/>
                <w:lang w:val="id-ID" w:eastAsia="en-US" w:bidi="ar-SA"/>
              </w:rPr>
            </w:pPr>
          </w:p>
        </w:tc>
      </w:tr>
    </w:tbl>
    <w:p w:rsidR="00D270BF" w:rsidRPr="00B72BCC" w:rsidP="00B72BCC">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2"/>
                <w:position w:val="5"/>
                <w:lang w:val="id-ID" w:eastAsia="en-US" w:bidi="ar-SA"/>
              </w:rPr>
              <w:t>N</w:t>
            </w:r>
            <w:r w:rsidRPr="00B72BCC">
              <w:rPr>
                <w:rFonts w:eastAsiaTheme="minorHAnsi"/>
                <w:spacing w:val="1"/>
                <w:w w:val="101"/>
                <w:position w:val="5"/>
                <w:lang w:val="id-ID" w:eastAsia="en-US" w:bidi="ar-SA"/>
              </w:rPr>
              <w:t>il</w:t>
            </w:r>
            <w:r w:rsidRPr="00B72BCC">
              <w:rPr>
                <w:rFonts w:eastAsiaTheme="minorHAnsi"/>
                <w:spacing w:val="-3"/>
                <w:w w:val="101"/>
                <w:position w:val="5"/>
                <w:lang w:val="id-ID" w:eastAsia="en-US" w:bidi="ar-SA"/>
              </w:rPr>
              <w:t>a</w:t>
            </w:r>
            <w:r w:rsidRPr="00B72BCC">
              <w:rPr>
                <w:rFonts w:eastAsiaTheme="minorHAnsi"/>
                <w:w w:val="101"/>
                <w:position w:val="5"/>
                <w:lang w:val="id-ID" w:eastAsia="en-US" w:bidi="ar-SA"/>
              </w:rPr>
              <w:t>i</w:t>
            </w:r>
            <w:r w:rsidRPr="00B72BCC">
              <w:rPr>
                <w:rFonts w:eastAsiaTheme="minorHAnsi"/>
                <w:spacing w:val="-5"/>
                <w:position w:val="5"/>
                <w:lang w:val="id-ID" w:eastAsia="en-US" w:bidi="ar-SA"/>
              </w:rPr>
              <w:t xml:space="preserve"> </w:t>
            </w:r>
            <w:r w:rsidRPr="00B72BCC">
              <w:rPr>
                <w:rFonts w:eastAsiaTheme="minorHAnsi"/>
                <w:position w:val="5"/>
                <w:lang w:val="id-ID" w:eastAsia="en-US" w:bidi="ar-SA"/>
              </w:rPr>
              <w:t>Kelompok</w:t>
            </w:r>
            <w:r w:rsidRPr="00B72BCC">
              <w:rPr>
                <w:rFonts w:eastAsiaTheme="minorHAnsi"/>
                <w:spacing w:val="-2"/>
                <w:position w:val="5"/>
                <w:lang w:val="id-ID" w:eastAsia="en-US" w:bidi="ar-SA"/>
              </w:rPr>
              <w:t xml:space="preserve"> </w:t>
            </w:r>
            <w:r w:rsidRPr="00B72BCC">
              <w:rPr>
                <w:rFonts w:eastAsiaTheme="minorHAnsi"/>
                <w:position w:val="5"/>
                <w:lang w:val="id-ID" w:eastAsia="en-US" w:bidi="ar-SA"/>
              </w:rPr>
              <w:t>=</w:t>
            </w:r>
          </w:p>
        </w:tc>
        <w:tc>
          <w:tcPr>
            <w:tcW w:w="1843" w:type="dxa"/>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Total Skor</w:t>
            </w:r>
          </w:p>
        </w:tc>
        <w:tc>
          <w:tcPr>
            <w:tcW w:w="809" w:type="dxa"/>
            <w:vMerge w:val="restart"/>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B72BCC" w:rsidP="00B72BCC">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Skor Maksimal</w:t>
            </w:r>
          </w:p>
        </w:tc>
        <w:tc>
          <w:tcPr>
            <w:tcW w:w="809" w:type="dxa"/>
            <w:vMerge/>
            <w:vAlign w:val="center"/>
          </w:tcPr>
          <w:p w:rsidR="00D270BF" w:rsidRPr="00B72BCC" w:rsidP="00B72BCC">
            <w:pPr>
              <w:spacing w:before="60" w:after="60" w:line="240" w:lineRule="auto"/>
              <w:ind w:left="57" w:right="57"/>
              <w:jc w:val="center"/>
              <w:rPr>
                <w:rFonts w:eastAsiaTheme="minorHAnsi"/>
                <w:spacing w:val="-5"/>
                <w:lang w:val="id-ID" w:eastAsia="en-US" w:bidi="ar-SA"/>
              </w:rPr>
            </w:pPr>
          </w:p>
        </w:tc>
      </w:tr>
    </w:tbl>
    <w:p w:rsidR="00D270BF" w:rsidRPr="00B72BCC" w:rsidP="00B72BCC">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2"/>
                <w:position w:val="5"/>
                <w:lang w:val="id-ID" w:eastAsia="en-US" w:bidi="ar-SA"/>
              </w:rPr>
              <w:t>N</w:t>
            </w:r>
            <w:r w:rsidRPr="00B72BCC">
              <w:rPr>
                <w:rFonts w:eastAsiaTheme="minorHAnsi"/>
                <w:spacing w:val="1"/>
                <w:w w:val="101"/>
                <w:position w:val="5"/>
                <w:lang w:val="id-ID" w:eastAsia="en-US" w:bidi="ar-SA"/>
              </w:rPr>
              <w:t>il</w:t>
            </w:r>
            <w:r w:rsidRPr="00B72BCC">
              <w:rPr>
                <w:rFonts w:eastAsiaTheme="minorHAnsi"/>
                <w:spacing w:val="-3"/>
                <w:w w:val="101"/>
                <w:position w:val="5"/>
                <w:lang w:val="id-ID" w:eastAsia="en-US" w:bidi="ar-SA"/>
              </w:rPr>
              <w:t>a</w:t>
            </w:r>
            <w:r w:rsidRPr="00B72BCC">
              <w:rPr>
                <w:rFonts w:eastAsiaTheme="minorHAnsi"/>
                <w:w w:val="101"/>
                <w:position w:val="5"/>
                <w:lang w:val="id-ID" w:eastAsia="en-US" w:bidi="ar-SA"/>
              </w:rPr>
              <w:t>i</w:t>
            </w:r>
            <w:r w:rsidRPr="00B72BCC">
              <w:rPr>
                <w:rFonts w:eastAsiaTheme="minorHAnsi"/>
                <w:spacing w:val="-5"/>
                <w:position w:val="5"/>
                <w:lang w:val="id-ID" w:eastAsia="en-US" w:bidi="ar-SA"/>
              </w:rPr>
              <w:t xml:space="preserve"> </w:t>
            </w:r>
            <w:r w:rsidRPr="00B72BCC">
              <w:rPr>
                <w:rFonts w:eastAsiaTheme="minorHAnsi"/>
                <w:position w:val="5"/>
                <w:lang w:val="id-ID" w:eastAsia="en-US" w:bidi="ar-SA"/>
              </w:rPr>
              <w:t>Akhir Diskusi</w:t>
            </w:r>
            <w:r w:rsidRPr="00B72BCC">
              <w:rPr>
                <w:rFonts w:eastAsiaTheme="minorHAnsi"/>
                <w:spacing w:val="-2"/>
                <w:position w:val="5"/>
                <w:lang w:val="id-ID" w:eastAsia="en-US" w:bidi="ar-SA"/>
              </w:rPr>
              <w:t xml:space="preserve"> </w:t>
            </w:r>
            <w:r w:rsidRPr="00B72BCC">
              <w:rPr>
                <w:rFonts w:eastAsiaTheme="minorHAnsi"/>
                <w:position w:val="5"/>
                <w:lang w:val="id-ID" w:eastAsia="en-US" w:bidi="ar-SA"/>
              </w:rPr>
              <w:t>=</w:t>
            </w:r>
          </w:p>
        </w:tc>
        <w:tc>
          <w:tcPr>
            <w:tcW w:w="4253" w:type="dxa"/>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B72BCC" w:rsidP="00B72BCC">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B72BCC" w:rsidP="00B72BCC">
            <w:pPr>
              <w:spacing w:before="60" w:after="60" w:line="240" w:lineRule="auto"/>
              <w:ind w:left="57" w:right="57"/>
              <w:jc w:val="center"/>
              <w:rPr>
                <w:rFonts w:eastAsiaTheme="minorHAnsi"/>
                <w:spacing w:val="-5"/>
                <w:lang w:val="id-ID" w:eastAsia="en-US" w:bidi="ar-SA"/>
              </w:rPr>
            </w:pPr>
            <w:r w:rsidRPr="00B72BCC">
              <w:rPr>
                <w:rFonts w:eastAsiaTheme="minorHAnsi"/>
                <w:spacing w:val="-5"/>
                <w:lang w:val="id-ID" w:eastAsia="en-US" w:bidi="ar-SA"/>
              </w:rPr>
              <w:t>3</w:t>
            </w:r>
          </w:p>
        </w:tc>
      </w:tr>
    </w:tbl>
    <w:p w:rsidR="00D270BF" w:rsidRPr="00B72BCC" w:rsidP="00B72BCC">
      <w:pPr>
        <w:spacing w:before="60" w:after="60" w:line="240" w:lineRule="auto"/>
        <w:rPr>
          <w:rFonts w:eastAsiaTheme="minorHAnsi"/>
          <w:lang w:val="en-US" w:eastAsia="en-US" w:bidi="ar-SA"/>
        </w:rPr>
      </w:pPr>
    </w:p>
    <w:p w:rsidR="00661B7B" w:rsidRPr="00B72BCC" w:rsidP="00B72BCC">
      <w:pPr>
        <w:spacing w:before="60" w:after="60" w:line="240" w:lineRule="auto"/>
        <w:ind w:left="284"/>
        <w:jc w:val="both"/>
        <w:rPr>
          <w:rFonts w:eastAsiaTheme="minorHAnsi"/>
          <w:b/>
          <w:bCs/>
          <w:caps/>
          <w:lang w:val="id-ID" w:eastAsia="en-US" w:bidi="ar-SA"/>
        </w:rPr>
      </w:pPr>
      <w:r w:rsidRPr="00B72BCC">
        <w:rPr>
          <w:rFonts w:eastAsiaTheme="minorHAnsi"/>
          <w:b/>
          <w:bCs/>
          <w:lang w:val="id-ID" w:eastAsia="en-US" w:bidi="ar-SA"/>
        </w:rPr>
        <w:t xml:space="preserve">Latihan Soal </w:t>
      </w:r>
    </w:p>
    <w:p w:rsidR="00B72BCC" w:rsidP="00B72BCC">
      <w:pPr>
        <w:autoSpaceDE w:val="0"/>
        <w:autoSpaceDN w:val="0"/>
        <w:adjustRightInd w:val="0"/>
        <w:spacing w:before="60" w:after="60" w:line="240" w:lineRule="auto"/>
        <w:ind w:left="284"/>
        <w:jc w:val="both"/>
        <w:rPr>
          <w:rFonts w:eastAsiaTheme="minorHAnsi"/>
          <w:color w:val="000000"/>
          <w:lang w:val="en-US" w:eastAsia="en-US" w:bidi="ar-SA"/>
        </w:rPr>
      </w:pPr>
      <w:r w:rsidRPr="00B72BCC">
        <w:rPr>
          <w:rFonts w:eastAsiaTheme="minorHAnsi"/>
          <w:color w:val="000000"/>
          <w:lang w:val="en-US" w:eastAsia="en-US" w:bidi="ar-SA"/>
        </w:rPr>
        <w:t xml:space="preserve">Yuk cek penguasaanmu terhadap kegiatan pembelajaran 3 tentang penghitungan Break Even Point (BEP). Agar dapat dipastikan bahwa kalian telah menguasai materi tersebut di atas, maka kerjakan soal berikut secara mandiri di buku tulis kalian masing-masing. </w:t>
      </w:r>
    </w:p>
    <w:p w:rsidR="00661B7B" w:rsidRPr="00B72BCC" w:rsidP="00B72BCC">
      <w:pPr>
        <w:autoSpaceDE w:val="0"/>
        <w:autoSpaceDN w:val="0"/>
        <w:adjustRightInd w:val="0"/>
        <w:spacing w:before="60" w:after="60" w:line="240" w:lineRule="auto"/>
        <w:ind w:left="284"/>
        <w:jc w:val="both"/>
        <w:rPr>
          <w:rFonts w:eastAsiaTheme="minorHAnsi"/>
          <w:color w:val="000000"/>
          <w:lang w:val="en-US" w:eastAsia="en-US" w:bidi="ar-SA"/>
        </w:rPr>
      </w:pPr>
      <w:r w:rsidRPr="00B72BCC">
        <w:rPr>
          <w:rFonts w:eastAsiaTheme="minorHAnsi"/>
          <w:color w:val="000000"/>
          <w:lang w:val="en-US" w:eastAsia="en-US" w:bidi="ar-SA"/>
        </w:rPr>
        <w:t xml:space="preserve">Jawablah pertanyan di bawah ini dengan lengkap! </w:t>
      </w:r>
    </w:p>
    <w:p w:rsidR="00661B7B" w:rsidRPr="00B72BCC" w:rsidP="00B72BCC">
      <w:pPr>
        <w:autoSpaceDE w:val="0"/>
        <w:autoSpaceDN w:val="0"/>
        <w:adjustRightInd w:val="0"/>
        <w:spacing w:before="60" w:after="60" w:line="240" w:lineRule="auto"/>
        <w:ind w:left="567" w:hanging="283"/>
        <w:jc w:val="both"/>
        <w:rPr>
          <w:rFonts w:eastAsiaTheme="minorHAnsi"/>
          <w:color w:val="000000"/>
          <w:lang w:val="en-US" w:eastAsia="en-US" w:bidi="ar-SA"/>
        </w:rPr>
      </w:pPr>
      <w:r w:rsidRPr="00B72BCC">
        <w:rPr>
          <w:rFonts w:eastAsiaTheme="minorHAnsi"/>
          <w:color w:val="000000"/>
          <w:lang w:val="en-US" w:eastAsia="en-US" w:bidi="ar-SA"/>
        </w:rPr>
        <w:t xml:space="preserve">1. </w:t>
      </w:r>
      <w:r w:rsidR="00B72BCC">
        <w:rPr>
          <w:rFonts w:eastAsiaTheme="minorHAnsi"/>
          <w:color w:val="000000"/>
          <w:lang w:val="en-US" w:eastAsia="en-US" w:bidi="ar-SA"/>
        </w:rPr>
        <w:tab/>
      </w:r>
      <w:r w:rsidRPr="00B72BCC">
        <w:rPr>
          <w:rFonts w:eastAsiaTheme="minorHAnsi"/>
          <w:color w:val="000000"/>
          <w:lang w:val="en-US" w:eastAsia="en-US" w:bidi="ar-SA"/>
        </w:rPr>
        <w:t xml:space="preserve">Jelaskan perbedaan antara BEP Unit dengan BEP Rupiah! </w:t>
      </w:r>
    </w:p>
    <w:p w:rsidR="00661B7B" w:rsidRPr="00B72BCC" w:rsidP="00B72BCC">
      <w:pPr>
        <w:autoSpaceDE w:val="0"/>
        <w:autoSpaceDN w:val="0"/>
        <w:adjustRightInd w:val="0"/>
        <w:spacing w:before="60" w:after="60" w:line="240" w:lineRule="auto"/>
        <w:ind w:left="567" w:hanging="283"/>
        <w:jc w:val="both"/>
        <w:rPr>
          <w:rFonts w:eastAsiaTheme="minorHAnsi"/>
          <w:color w:val="000000"/>
          <w:lang w:val="en-US" w:eastAsia="en-US" w:bidi="ar-SA"/>
        </w:rPr>
      </w:pPr>
      <w:r w:rsidRPr="00B72BCC">
        <w:rPr>
          <w:rFonts w:eastAsiaTheme="minorHAnsi"/>
          <w:color w:val="000000"/>
          <w:lang w:val="en-US" w:eastAsia="en-US" w:bidi="ar-SA"/>
        </w:rPr>
        <w:t xml:space="preserve">2. </w:t>
      </w:r>
      <w:r w:rsidR="00B72BCC">
        <w:rPr>
          <w:rFonts w:eastAsiaTheme="minorHAnsi"/>
          <w:color w:val="000000"/>
          <w:lang w:val="en-US" w:eastAsia="en-US" w:bidi="ar-SA"/>
        </w:rPr>
        <w:tab/>
      </w:r>
      <w:r w:rsidRPr="00B72BCC">
        <w:rPr>
          <w:rFonts w:eastAsiaTheme="minorHAnsi"/>
          <w:color w:val="000000"/>
          <w:lang w:val="en-US" w:eastAsia="en-US" w:bidi="ar-SA"/>
        </w:rPr>
        <w:t xml:space="preserve">Bagaimana ketentuan yang harus dipenuhi dalam menghitung BEP? </w:t>
      </w:r>
    </w:p>
    <w:p w:rsidR="00661B7B" w:rsidRPr="00B72BCC" w:rsidP="00B72BCC">
      <w:pPr>
        <w:autoSpaceDE w:val="0"/>
        <w:autoSpaceDN w:val="0"/>
        <w:adjustRightInd w:val="0"/>
        <w:spacing w:before="60" w:after="60" w:line="240" w:lineRule="auto"/>
        <w:ind w:left="567" w:hanging="283"/>
        <w:jc w:val="both"/>
        <w:rPr>
          <w:rFonts w:eastAsiaTheme="minorHAnsi"/>
          <w:color w:val="000000"/>
          <w:lang w:val="en-US" w:eastAsia="en-US" w:bidi="ar-SA"/>
        </w:rPr>
      </w:pPr>
      <w:r w:rsidRPr="00B72BCC">
        <w:rPr>
          <w:rFonts w:eastAsiaTheme="minorHAnsi"/>
          <w:color w:val="000000"/>
          <w:lang w:val="en-US" w:eastAsia="en-US" w:bidi="ar-SA"/>
        </w:rPr>
        <w:t xml:space="preserve">3. </w:t>
      </w:r>
      <w:r w:rsidR="00B72BCC">
        <w:rPr>
          <w:rFonts w:eastAsiaTheme="minorHAnsi"/>
          <w:color w:val="000000"/>
          <w:lang w:val="en-US" w:eastAsia="en-US" w:bidi="ar-SA"/>
        </w:rPr>
        <w:tab/>
      </w:r>
      <w:r w:rsidRPr="00B72BCC">
        <w:rPr>
          <w:rFonts w:eastAsiaTheme="minorHAnsi"/>
          <w:color w:val="000000"/>
          <w:lang w:val="en-US" w:eastAsia="en-US" w:bidi="ar-SA"/>
        </w:rPr>
        <w:t xml:space="preserve">Diketahui: </w:t>
      </w:r>
    </w:p>
    <w:p w:rsidR="00661B7B" w:rsidRPr="00B72BCC" w:rsidP="00B72BCC">
      <w:pPr>
        <w:autoSpaceDE w:val="0"/>
        <w:autoSpaceDN w:val="0"/>
        <w:adjustRightInd w:val="0"/>
        <w:spacing w:before="60" w:after="60" w:line="240" w:lineRule="auto"/>
        <w:ind w:left="567"/>
        <w:jc w:val="both"/>
        <w:rPr>
          <w:rFonts w:eastAsiaTheme="minorHAnsi"/>
          <w:color w:val="000000"/>
          <w:lang w:val="en-US" w:eastAsia="en-US" w:bidi="ar-SA"/>
        </w:rPr>
      </w:pPr>
      <w:r w:rsidRPr="00B72BCC">
        <w:rPr>
          <w:rFonts w:eastAsiaTheme="minorHAnsi"/>
          <w:color w:val="000000"/>
          <w:lang w:val="en-US" w:eastAsia="en-US" w:bidi="ar-SA"/>
        </w:rPr>
        <w:t xml:space="preserve">Total Biaya Tetap (FC) bernilai Rp 400 juta </w:t>
      </w:r>
    </w:p>
    <w:p w:rsidR="00661B7B" w:rsidRPr="00B72BCC" w:rsidP="00B72BCC">
      <w:pPr>
        <w:autoSpaceDE w:val="0"/>
        <w:autoSpaceDN w:val="0"/>
        <w:adjustRightInd w:val="0"/>
        <w:spacing w:before="60" w:after="60" w:line="240" w:lineRule="auto"/>
        <w:ind w:left="567"/>
        <w:jc w:val="both"/>
        <w:rPr>
          <w:rFonts w:eastAsiaTheme="minorHAnsi"/>
          <w:color w:val="000000"/>
          <w:lang w:val="en-US" w:eastAsia="en-US" w:bidi="ar-SA"/>
        </w:rPr>
      </w:pPr>
      <w:r w:rsidRPr="00B72BCC">
        <w:rPr>
          <w:rFonts w:eastAsiaTheme="minorHAnsi"/>
          <w:color w:val="000000"/>
          <w:lang w:val="en-US" w:eastAsia="en-US" w:bidi="ar-SA"/>
        </w:rPr>
        <w:t xml:space="preserve">Total Biaya Variabel (VC) per unit bernilai Rp 50 ribu </w:t>
      </w:r>
    </w:p>
    <w:p w:rsidR="00661B7B" w:rsidRPr="00B72BCC" w:rsidP="00B72BCC">
      <w:pPr>
        <w:autoSpaceDE w:val="0"/>
        <w:autoSpaceDN w:val="0"/>
        <w:adjustRightInd w:val="0"/>
        <w:spacing w:before="60" w:after="60" w:line="240" w:lineRule="auto"/>
        <w:ind w:left="567"/>
        <w:jc w:val="both"/>
        <w:rPr>
          <w:rFonts w:eastAsiaTheme="minorHAnsi"/>
          <w:color w:val="000000"/>
          <w:lang w:val="en-US" w:eastAsia="en-US" w:bidi="ar-SA"/>
        </w:rPr>
      </w:pPr>
      <w:r w:rsidRPr="00B72BCC">
        <w:rPr>
          <w:rFonts w:eastAsiaTheme="minorHAnsi"/>
          <w:color w:val="000000"/>
          <w:lang w:val="en-US" w:eastAsia="en-US" w:bidi="ar-SA"/>
        </w:rPr>
        <w:t xml:space="preserve">Harga jual barang per unit bernilai Rp 100 ribu. Berapakah BEP unit ? </w:t>
      </w:r>
    </w:p>
    <w:p w:rsidR="00661B7B" w:rsidRPr="00B72BCC" w:rsidP="00B72BCC">
      <w:pPr>
        <w:autoSpaceDE w:val="0"/>
        <w:autoSpaceDN w:val="0"/>
        <w:adjustRightInd w:val="0"/>
        <w:spacing w:before="60" w:after="60" w:line="240" w:lineRule="auto"/>
        <w:ind w:left="567" w:hanging="283"/>
        <w:jc w:val="both"/>
        <w:rPr>
          <w:rFonts w:eastAsiaTheme="minorHAnsi"/>
          <w:color w:val="000000"/>
          <w:lang w:val="en-US" w:eastAsia="en-US" w:bidi="ar-SA"/>
        </w:rPr>
      </w:pPr>
      <w:r w:rsidRPr="00B72BCC">
        <w:rPr>
          <w:rFonts w:eastAsiaTheme="minorHAnsi"/>
          <w:color w:val="000000"/>
          <w:lang w:val="en-US" w:eastAsia="en-US" w:bidi="ar-SA"/>
        </w:rPr>
        <w:t xml:space="preserve">4. </w:t>
      </w:r>
      <w:r w:rsidR="00B72BCC">
        <w:rPr>
          <w:rFonts w:eastAsiaTheme="minorHAnsi"/>
          <w:color w:val="000000"/>
          <w:lang w:val="en-US" w:eastAsia="en-US" w:bidi="ar-SA"/>
        </w:rPr>
        <w:tab/>
      </w:r>
      <w:r w:rsidRPr="00B72BCC">
        <w:rPr>
          <w:rFonts w:eastAsiaTheme="minorHAnsi"/>
          <w:color w:val="000000"/>
          <w:lang w:val="en-US" w:eastAsia="en-US" w:bidi="ar-SA"/>
        </w:rPr>
        <w:t xml:space="preserve">Diketahui biaya tetap yang harus dikeluarkan setiap bulan Rp.250.000. Biaya variabel sebesar Rp.3.000/unit. Harga Jual Rp.5.000/gelas. Berapakah Titik impas atau BEP dalam Rupiah nya ? </w:t>
      </w:r>
    </w:p>
    <w:p w:rsidR="00661B7B" w:rsidRPr="00B72BCC" w:rsidP="00B72BCC">
      <w:pPr>
        <w:autoSpaceDE w:val="0"/>
        <w:autoSpaceDN w:val="0"/>
        <w:adjustRightInd w:val="0"/>
        <w:spacing w:before="60" w:after="60" w:line="240" w:lineRule="auto"/>
        <w:ind w:left="567" w:hanging="283"/>
        <w:jc w:val="both"/>
        <w:rPr>
          <w:rFonts w:eastAsiaTheme="minorHAnsi"/>
          <w:color w:val="000000"/>
          <w:lang w:val="en-US" w:eastAsia="en-US" w:bidi="ar-SA"/>
        </w:rPr>
      </w:pPr>
      <w:r w:rsidRPr="00B72BCC">
        <w:rPr>
          <w:rFonts w:eastAsiaTheme="minorHAnsi"/>
          <w:color w:val="000000"/>
          <w:lang w:val="en-US" w:eastAsia="en-US" w:bidi="ar-SA"/>
        </w:rPr>
        <w:t xml:space="preserve">5. </w:t>
      </w:r>
      <w:r w:rsidR="00B72BCC">
        <w:rPr>
          <w:rFonts w:eastAsiaTheme="minorHAnsi"/>
          <w:color w:val="000000"/>
          <w:lang w:val="en-US" w:eastAsia="en-US" w:bidi="ar-SA"/>
        </w:rPr>
        <w:tab/>
      </w:r>
      <w:r w:rsidRPr="00B72BCC">
        <w:rPr>
          <w:rFonts w:eastAsiaTheme="minorHAnsi"/>
          <w:color w:val="000000"/>
          <w:lang w:val="en-US" w:eastAsia="en-US" w:bidi="ar-SA"/>
        </w:rPr>
        <w:t xml:space="preserve">Mengapa semua biaya besarn produksi diukur nyata/fakta? </w:t>
      </w:r>
    </w:p>
    <w:p w:rsidR="00BE12F6" w:rsidRPr="00B72BCC" w:rsidP="00B72BCC">
      <w:pPr>
        <w:spacing w:before="60" w:after="60" w:line="240" w:lineRule="auto"/>
        <w:jc w:val="both"/>
        <w:rPr>
          <w:lang w:val="en-US" w:eastAsia="en-US" w:bidi="ar-SA"/>
        </w:rPr>
      </w:pPr>
    </w:p>
    <w:p w:rsidR="00B90895" w:rsidRPr="00B72BCC" w:rsidP="00B72BCC">
      <w:pPr>
        <w:shd w:val="clear" w:color="auto" w:fill="DAEEF3" w:themeFill="accent5" w:themeFillTint="33"/>
        <w:spacing w:before="60" w:after="60" w:line="240" w:lineRule="auto"/>
        <w:jc w:val="center"/>
        <w:rPr>
          <w:b/>
          <w:bCs/>
          <w:i/>
          <w:iCs/>
          <w:caps/>
          <w:lang w:val="en-US" w:eastAsia="en-US" w:bidi="ar-SA"/>
        </w:rPr>
      </w:pPr>
      <w:r w:rsidRPr="00B72BCC">
        <w:rPr>
          <w:b/>
          <w:bCs/>
          <w:i/>
          <w:iCs/>
          <w:caps/>
          <w:lang w:val="en-US" w:eastAsia="en-US" w:bidi="ar-SA"/>
        </w:rPr>
        <w:t>Lampiran 2</w:t>
      </w:r>
    </w:p>
    <w:p w:rsidR="001975B5" w:rsidRPr="00B72BCC" w:rsidP="00B72BCC">
      <w:pPr>
        <w:shd w:val="clear" w:color="auto" w:fill="DAEEF3" w:themeFill="accent5" w:themeFillTint="33"/>
        <w:spacing w:before="60" w:after="60" w:line="240" w:lineRule="auto"/>
        <w:jc w:val="center"/>
        <w:rPr>
          <w:b/>
          <w:bCs/>
          <w:caps/>
          <w:lang w:val="en-US" w:eastAsia="en-US" w:bidi="ar-SA"/>
        </w:rPr>
      </w:pPr>
      <w:r w:rsidRPr="00B72BCC">
        <w:rPr>
          <w:b/>
          <w:bCs/>
          <w:caps/>
          <w:lang w:val="id-ID" w:eastAsia="en-US" w:bidi="ar-SA"/>
        </w:rPr>
        <w:t>BAHAN BACAAN GURU DAN PESERTA DIDIK</w:t>
      </w:r>
    </w:p>
    <w:p w:rsidR="00335D13" w:rsidRPr="00B72BCC" w:rsidP="00B72BCC">
      <w:pPr>
        <w:spacing w:before="60" w:after="60" w:line="240" w:lineRule="auto"/>
        <w:jc w:val="both"/>
        <w:rPr>
          <w:b/>
          <w:bCs/>
          <w:lang w:val="en-US" w:eastAsia="en-US" w:bidi="ar-SA"/>
        </w:rPr>
      </w:pPr>
    </w:p>
    <w:p w:rsidR="00661B7B" w:rsidRPr="00B72BCC" w:rsidP="00B72BCC">
      <w:pPr>
        <w:autoSpaceDE w:val="0"/>
        <w:autoSpaceDN w:val="0"/>
        <w:adjustRightInd w:val="0"/>
        <w:spacing w:before="60" w:after="60" w:line="240" w:lineRule="auto"/>
        <w:rPr>
          <w:rFonts w:eastAsiaTheme="minorHAnsi"/>
          <w:color w:val="000000"/>
          <w:lang w:val="en-US" w:eastAsia="en-US" w:bidi="ar-SA"/>
        </w:rPr>
      </w:pPr>
    </w:p>
    <w:p w:rsidR="00661B7B" w:rsidRPr="00B72BCC" w:rsidP="00B72BCC">
      <w:pPr>
        <w:autoSpaceDE w:val="0"/>
        <w:autoSpaceDN w:val="0"/>
        <w:adjustRightInd w:val="0"/>
        <w:spacing w:before="60" w:after="60" w:line="240" w:lineRule="auto"/>
        <w:jc w:val="both"/>
        <w:rPr>
          <w:rFonts w:eastAsiaTheme="minorHAnsi"/>
          <w:b/>
          <w:color w:val="000000"/>
          <w:lang w:val="en-US" w:eastAsia="en-US" w:bidi="ar-SA"/>
        </w:rPr>
      </w:pPr>
      <w:r w:rsidRPr="00B72BCC">
        <w:rPr>
          <w:rFonts w:eastAsiaTheme="minorHAnsi"/>
          <w:b/>
          <w:color w:val="000000"/>
          <w:lang w:val="en-US" w:eastAsia="en-US" w:bidi="ar-SA"/>
        </w:rPr>
        <w:t xml:space="preserve">Penghitungan Brak Even Point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Beberapa ketentuan yang harus dipenuhi dalam menghitung BEP antara lain sebagai berikut: </w:t>
      </w:r>
    </w:p>
    <w:p w:rsidR="00661B7B" w:rsidRPr="00B72BCC" w:rsidP="00B72BCC">
      <w:pPr>
        <w:autoSpaceDE w:val="0"/>
        <w:autoSpaceDN w:val="0"/>
        <w:adjustRightInd w:val="0"/>
        <w:spacing w:before="60" w:after="60" w:line="240" w:lineRule="auto"/>
        <w:ind w:left="284" w:hanging="284"/>
        <w:jc w:val="both"/>
        <w:rPr>
          <w:rFonts w:eastAsiaTheme="minorHAnsi"/>
          <w:color w:val="000000"/>
          <w:lang w:val="en-US" w:eastAsia="en-US" w:bidi="ar-SA"/>
        </w:rPr>
      </w:pPr>
      <w:r w:rsidRPr="00B72BCC">
        <w:rPr>
          <w:rFonts w:eastAsiaTheme="minorHAnsi"/>
          <w:color w:val="000000"/>
          <w:lang w:val="en-US" w:eastAsia="en-US" w:bidi="ar-SA"/>
        </w:rPr>
        <w:t xml:space="preserve">1. </w:t>
      </w:r>
      <w:r w:rsidR="00B72BCC">
        <w:rPr>
          <w:rFonts w:eastAsiaTheme="minorHAnsi"/>
          <w:color w:val="000000"/>
          <w:lang w:val="en-US" w:eastAsia="en-US" w:bidi="ar-SA"/>
        </w:rPr>
        <w:tab/>
      </w:r>
      <w:r w:rsidRPr="00B72BCC">
        <w:rPr>
          <w:rFonts w:eastAsiaTheme="minorHAnsi"/>
          <w:color w:val="000000"/>
          <w:lang w:val="en-US" w:eastAsia="en-US" w:bidi="ar-SA"/>
        </w:rPr>
        <w:t xml:space="preserve">Harga jual produk harus tetap </w:t>
      </w:r>
    </w:p>
    <w:p w:rsidR="00661B7B" w:rsidRPr="00B72BCC" w:rsidP="00B72BCC">
      <w:pPr>
        <w:autoSpaceDE w:val="0"/>
        <w:autoSpaceDN w:val="0"/>
        <w:adjustRightInd w:val="0"/>
        <w:spacing w:before="60" w:after="60" w:line="240" w:lineRule="auto"/>
        <w:ind w:left="284" w:hanging="284"/>
        <w:jc w:val="both"/>
        <w:rPr>
          <w:rFonts w:eastAsiaTheme="minorHAnsi"/>
          <w:color w:val="000000"/>
          <w:lang w:val="en-US" w:eastAsia="en-US" w:bidi="ar-SA"/>
        </w:rPr>
      </w:pPr>
      <w:r w:rsidRPr="00B72BCC">
        <w:rPr>
          <w:rFonts w:eastAsiaTheme="minorHAnsi"/>
          <w:color w:val="000000"/>
          <w:lang w:val="en-US" w:eastAsia="en-US" w:bidi="ar-SA"/>
        </w:rPr>
        <w:t xml:space="preserve">2. </w:t>
      </w:r>
      <w:r w:rsidR="00B72BCC">
        <w:rPr>
          <w:rFonts w:eastAsiaTheme="minorHAnsi"/>
          <w:color w:val="000000"/>
          <w:lang w:val="en-US" w:eastAsia="en-US" w:bidi="ar-SA"/>
        </w:rPr>
        <w:tab/>
      </w:r>
      <w:r w:rsidRPr="00B72BCC">
        <w:rPr>
          <w:rFonts w:eastAsiaTheme="minorHAnsi"/>
          <w:color w:val="000000"/>
          <w:lang w:val="en-US" w:eastAsia="en-US" w:bidi="ar-SA"/>
        </w:rPr>
        <w:t xml:space="preserve">Hanya amenggunakan satu jenis produk, jika lebih dari satu jenis maka dapat menggunakan analisis BEP tersendiri untuk produknya. </w:t>
      </w:r>
    </w:p>
    <w:p w:rsidR="00661B7B" w:rsidRPr="00B72BCC" w:rsidP="00B72BCC">
      <w:pPr>
        <w:autoSpaceDE w:val="0"/>
        <w:autoSpaceDN w:val="0"/>
        <w:adjustRightInd w:val="0"/>
        <w:spacing w:before="60" w:after="60" w:line="240" w:lineRule="auto"/>
        <w:ind w:left="284" w:hanging="284"/>
        <w:jc w:val="both"/>
        <w:rPr>
          <w:rFonts w:eastAsiaTheme="minorHAnsi"/>
          <w:color w:val="000000"/>
          <w:lang w:val="en-US" w:eastAsia="en-US" w:bidi="ar-SA"/>
        </w:rPr>
      </w:pPr>
      <w:r w:rsidRPr="00B72BCC">
        <w:rPr>
          <w:rFonts w:eastAsiaTheme="minorHAnsi"/>
          <w:color w:val="000000"/>
          <w:lang w:val="en-US" w:eastAsia="en-US" w:bidi="ar-SA"/>
        </w:rPr>
        <w:t xml:space="preserve">3. </w:t>
      </w:r>
      <w:r w:rsidR="00B72BCC">
        <w:rPr>
          <w:rFonts w:eastAsiaTheme="minorHAnsi"/>
          <w:color w:val="000000"/>
          <w:lang w:val="en-US" w:eastAsia="en-US" w:bidi="ar-SA"/>
        </w:rPr>
        <w:tab/>
      </w:r>
      <w:r w:rsidRPr="00B72BCC">
        <w:rPr>
          <w:rFonts w:eastAsiaTheme="minorHAnsi"/>
          <w:color w:val="000000"/>
          <w:lang w:val="en-US" w:eastAsia="en-US" w:bidi="ar-SA"/>
        </w:rPr>
        <w:t xml:space="preserve">Produksi harus stabil </w:t>
      </w:r>
    </w:p>
    <w:p w:rsidR="00661B7B" w:rsidRPr="00B72BCC" w:rsidP="00B72BCC">
      <w:pPr>
        <w:autoSpaceDE w:val="0"/>
        <w:autoSpaceDN w:val="0"/>
        <w:adjustRightInd w:val="0"/>
        <w:spacing w:before="60" w:after="60" w:line="240" w:lineRule="auto"/>
        <w:ind w:left="284" w:hanging="284"/>
        <w:jc w:val="both"/>
        <w:rPr>
          <w:rFonts w:eastAsiaTheme="minorHAnsi"/>
          <w:color w:val="000000"/>
          <w:lang w:val="en-US" w:eastAsia="en-US" w:bidi="ar-SA"/>
        </w:rPr>
      </w:pPr>
      <w:r w:rsidRPr="00B72BCC">
        <w:rPr>
          <w:rFonts w:eastAsiaTheme="minorHAnsi"/>
          <w:color w:val="000000"/>
          <w:lang w:val="en-US" w:eastAsia="en-US" w:bidi="ar-SA"/>
        </w:rPr>
        <w:t xml:space="preserve">4. </w:t>
      </w:r>
      <w:r w:rsidR="00B72BCC">
        <w:rPr>
          <w:rFonts w:eastAsiaTheme="minorHAnsi"/>
          <w:color w:val="000000"/>
          <w:lang w:val="en-US" w:eastAsia="en-US" w:bidi="ar-SA"/>
        </w:rPr>
        <w:tab/>
      </w:r>
      <w:r w:rsidRPr="00B72BCC">
        <w:rPr>
          <w:rFonts w:eastAsiaTheme="minorHAnsi"/>
          <w:color w:val="000000"/>
          <w:lang w:val="en-US" w:eastAsia="en-US" w:bidi="ar-SA"/>
        </w:rPr>
        <w:t xml:space="preserve">Semua biaya besaran produksi dapat diukur secara nyata / fakta dan data yang realistik.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Terdapat dua perhitungan BEP, yaitu: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BEP Unit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Data jumlah unit produk yang harus dicapai pada titik impas. Jika jumlah produksi berada dibawah angka BEP, maka perusahaan akan merugi, sebaliknya jika berada di atas angka BEP, maka perusahaan untung. </w:t>
      </w:r>
    </w:p>
    <w:p w:rsidR="00981FE3" w:rsidRPr="00B72BCC" w:rsidP="00B72BCC">
      <w:pPr>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Rumus: </w:t>
      </w:r>
    </w:p>
    <w:p w:rsidR="00661B7B" w:rsidRPr="00B72BCC" w:rsidP="00B72BCC">
      <w:pPr>
        <w:spacing w:before="60" w:after="60" w:line="240" w:lineRule="auto"/>
        <w:jc w:val="both"/>
        <w:rPr>
          <w:rFonts w:eastAsiaTheme="minorHAnsi"/>
          <w:lang w:val="en-US" w:eastAsia="en-US" w:bidi="ar-SA"/>
        </w:rPr>
      </w:pPr>
      <w:r w:rsidRPr="00B72BCC">
        <w:rPr>
          <w:rFonts w:eastAsiaTheme="minorHAnsi"/>
          <w:lang w:val="id-ID" w:eastAsia="en-US" w:bidi="ar-SA"/>
        </w:rPr>
        <w:t xml:space="preserve">BEP = FC / P - VC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Keterangan: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BEP : Break Even Point (Titik Impas)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FC : Fixed Cost (Biaya Tetap)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VC : Variable Cost (Biaya Variable) </w:t>
      </w:r>
    </w:p>
    <w:p w:rsidR="00661B7B" w:rsidRPr="00B72BCC" w:rsidP="00B72BCC">
      <w:pPr>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P : Price per unit (harga per unit)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BEP Rupiah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Data jumlah penjualan yang harus dicapai pada titik impas. Cara mendapat titipk impas melalui hitungan terhadap berapa rupiah nilai penjualan yang harus diterima. Jika jumlah penjualan berada di bawah angka BEP, maka perusahaan merugi, begitu pusa sebaliknya. </w:t>
      </w:r>
    </w:p>
    <w:p w:rsidR="00661B7B" w:rsidRPr="00B72BCC" w:rsidP="00B72BCC">
      <w:pPr>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Rumus: </w:t>
      </w:r>
    </w:p>
    <w:p w:rsidR="00661B7B" w:rsidRPr="00B72BCC" w:rsidP="00B72BCC">
      <w:pPr>
        <w:spacing w:before="60" w:after="60" w:line="240" w:lineRule="auto"/>
        <w:jc w:val="both"/>
        <w:rPr>
          <w:b/>
          <w:bCs/>
          <w:lang w:val="en-US" w:eastAsia="en-US" w:bidi="ar-SA"/>
        </w:rPr>
      </w:pPr>
      <w:r w:rsidRPr="00B72BCC">
        <w:rPr>
          <w:rFonts w:ascii="Times New Roman" w:eastAsia="Times New Roman" w:hAnsi="Times New Roman" w:cs="Times New Roman"/>
          <w:b/>
          <w:bCs/>
          <w:noProof/>
          <w:sz w:val="24"/>
          <w:szCs w:val="24"/>
          <w:lang w:val="en-US"/>
        </w:rPr>
        <w:drawing>
          <wp:inline distT="0" distB="0" distL="0" distR="0">
            <wp:extent cx="1537335" cy="397510"/>
            <wp:effectExtent l="19050" t="0" r="5715" b="0"/>
            <wp:docPr id="329223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23905" name="Picture 1"/>
                    <pic:cNvPicPr>
                      <a:picLocks noChangeAspect="1" noChangeArrowheads="1"/>
                    </pic:cNvPicPr>
                  </pic:nvPicPr>
                  <pic:blipFill>
                    <a:blip xmlns:r="http://schemas.openxmlformats.org/officeDocument/2006/relationships" r:embed="rId64"/>
                    <a:stretch>
                      <a:fillRect/>
                    </a:stretch>
                  </pic:blipFill>
                  <pic:spPr bwMode="auto">
                    <a:xfrm>
                      <a:off x="0" y="0"/>
                      <a:ext cx="1537335" cy="397510"/>
                    </a:xfrm>
                    <a:prstGeom prst="rect">
                      <a:avLst/>
                    </a:prstGeom>
                    <a:noFill/>
                    <a:ln w="9525">
                      <a:noFill/>
                      <a:miter lim="800000"/>
                      <a:headEnd/>
                      <a:tailEnd/>
                    </a:ln>
                  </pic:spPr>
                </pic:pic>
              </a:graphicData>
            </a:graphic>
          </wp:inline>
        </w:drawing>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Keterangan: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BEP : Break Even Point (Titik Impas)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FC : Fixed Cost (Biaya Tetap)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VC : Variable Cost (Biaya Variable)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P : Price per unit (harga per unit)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Contoh :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Seseorang pengusaha memproduksi pizza dengan biaya tetap sebesar Rp.30.000.000 dan biaya variabel per unit sebesar Rp.15.000,00. Jika harga jual pizza tersebut sebesar Rp.20.000 per unit maka hitunglah jumlah pizza yang harus diproduksi dan berapa total penjualan untuk mencapai BEP?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Jawab: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BEP dalam unit = FC : (P-VC)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 Rp.30.000.000 : (Rp.20.000-Rp.15.000)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 Rp.30.000.000 : Rp.5.000 </w:t>
      </w:r>
    </w:p>
    <w:p w:rsidR="00661B7B" w:rsidRPr="00B72BCC" w:rsidP="00B72BCC">
      <w:pPr>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 6.000 unit </w:t>
      </w:r>
    </w:p>
    <w:p w:rsidR="00661B7B" w:rsidRPr="00B72BCC" w:rsidP="00B72BCC">
      <w:pPr>
        <w:spacing w:before="60" w:after="60" w:line="240" w:lineRule="auto"/>
        <w:jc w:val="both"/>
        <w:rPr>
          <w:rFonts w:eastAsiaTheme="minorHAnsi"/>
          <w:lang w:val="en-US" w:eastAsia="en-US" w:bidi="ar-SA"/>
        </w:rPr>
      </w:pPr>
      <w:r w:rsidRPr="00B72BCC">
        <w:rPr>
          <w:rFonts w:eastAsiaTheme="minorHAnsi"/>
          <w:lang w:val="id-ID" w:eastAsia="en-US" w:bidi="ar-SA"/>
        </w:rPr>
        <w:t xml:space="preserve">BEP dalam Rupiah = FC : </w:t>
      </w:r>
      <w:r w:rsidRPr="00B72BCC">
        <w:rPr>
          <w:rFonts w:ascii="Times New Roman" w:hAnsi="Times New Roman" w:cs="Times New Roman"/>
          <w:noProof/>
          <w:sz w:val="24"/>
          <w:szCs w:val="24"/>
          <w:lang w:val="en-US"/>
        </w:rPr>
        <w:drawing>
          <wp:inline distT="0" distB="0" distL="0" distR="0">
            <wp:extent cx="463550" cy="344805"/>
            <wp:effectExtent l="19050" t="0" r="0" b="0"/>
            <wp:docPr id="14158123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12365" name="Picture 4"/>
                    <pic:cNvPicPr>
                      <a:picLocks noChangeAspect="1" noChangeArrowheads="1"/>
                    </pic:cNvPicPr>
                  </pic:nvPicPr>
                  <pic:blipFill>
                    <a:blip xmlns:r="http://schemas.openxmlformats.org/officeDocument/2006/relationships" r:embed="rId65"/>
                    <a:stretch>
                      <a:fillRect/>
                    </a:stretch>
                  </pic:blipFill>
                  <pic:spPr bwMode="auto">
                    <a:xfrm>
                      <a:off x="0" y="0"/>
                      <a:ext cx="463550" cy="344805"/>
                    </a:xfrm>
                    <a:prstGeom prst="rect">
                      <a:avLst/>
                    </a:prstGeom>
                    <a:noFill/>
                    <a:ln w="9525">
                      <a:noFill/>
                      <a:miter lim="800000"/>
                      <a:headEnd/>
                      <a:tailEnd/>
                    </a:ln>
                  </pic:spPr>
                </pic:pic>
              </a:graphicData>
            </a:graphic>
          </wp:inline>
        </w:drawing>
      </w:r>
    </w:p>
    <w:p w:rsidR="00661B7B" w:rsidRPr="00B72BCC" w:rsidP="00B72BCC">
      <w:pPr>
        <w:spacing w:before="60" w:after="60" w:line="240" w:lineRule="auto"/>
        <w:jc w:val="both"/>
        <w:rPr>
          <w:rFonts w:eastAsiaTheme="minorHAnsi"/>
          <w:lang w:val="en-US" w:eastAsia="en-US" w:bidi="ar-SA"/>
        </w:rPr>
      </w:pPr>
      <w:r w:rsidRPr="00B72BCC">
        <w:rPr>
          <w:rFonts w:eastAsiaTheme="minorHAnsi"/>
          <w:lang w:val="id-ID" w:eastAsia="en-US" w:bidi="ar-SA"/>
        </w:rPr>
        <w:t xml:space="preserve">= Rp.30.000.000 : 1 - </w:t>
      </w:r>
      <w:r w:rsidRPr="00B72BCC">
        <w:rPr>
          <w:rFonts w:eastAsiaTheme="minorHAnsi"/>
          <w:lang w:val="en-US" w:eastAsia="en-US" w:bidi="ar-SA"/>
        </w:rPr>
        <w:t xml:space="preserve"> </w:t>
      </w:r>
      <w:r w:rsidRPr="00B72BCC">
        <w:rPr>
          <w:rFonts w:ascii="Times New Roman" w:hAnsi="Times New Roman" w:cs="Times New Roman"/>
          <w:noProof/>
          <w:sz w:val="24"/>
          <w:szCs w:val="24"/>
          <w:lang w:val="en-US"/>
        </w:rPr>
        <w:drawing>
          <wp:inline distT="0" distB="0" distL="0" distR="0">
            <wp:extent cx="768350" cy="370840"/>
            <wp:effectExtent l="19050" t="0" r="0" b="0"/>
            <wp:docPr id="752466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6672" name="Picture 7"/>
                    <pic:cNvPicPr>
                      <a:picLocks noChangeAspect="1" noChangeArrowheads="1"/>
                    </pic:cNvPicPr>
                  </pic:nvPicPr>
                  <pic:blipFill>
                    <a:blip xmlns:r="http://schemas.openxmlformats.org/officeDocument/2006/relationships" r:embed="rId66"/>
                    <a:stretch>
                      <a:fillRect/>
                    </a:stretch>
                  </pic:blipFill>
                  <pic:spPr bwMode="auto">
                    <a:xfrm>
                      <a:off x="0" y="0"/>
                      <a:ext cx="768350" cy="370840"/>
                    </a:xfrm>
                    <a:prstGeom prst="rect">
                      <a:avLst/>
                    </a:prstGeom>
                    <a:noFill/>
                    <a:ln w="9525">
                      <a:noFill/>
                      <a:miter lim="800000"/>
                      <a:headEnd/>
                      <a:tailEnd/>
                    </a:ln>
                  </pic:spPr>
                </pic:pic>
              </a:graphicData>
            </a:graphic>
          </wp:inline>
        </w:drawing>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 Rp.30.000.000 : ¼ </w:t>
      </w:r>
    </w:p>
    <w:p w:rsidR="00661B7B" w:rsidRPr="00B72BCC" w:rsidP="00B72BCC">
      <w:pPr>
        <w:autoSpaceDE w:val="0"/>
        <w:autoSpaceDN w:val="0"/>
        <w:adjustRightInd w:val="0"/>
        <w:spacing w:before="60" w:after="60" w:line="240" w:lineRule="auto"/>
        <w:jc w:val="both"/>
        <w:rPr>
          <w:rFonts w:eastAsiaTheme="minorHAnsi"/>
          <w:color w:val="000000"/>
          <w:lang w:val="en-US" w:eastAsia="en-US" w:bidi="ar-SA"/>
        </w:rPr>
      </w:pPr>
      <w:r w:rsidRPr="00B72BCC">
        <w:rPr>
          <w:rFonts w:eastAsiaTheme="minorHAnsi"/>
          <w:color w:val="000000"/>
          <w:lang w:val="en-US" w:eastAsia="en-US" w:bidi="ar-SA"/>
        </w:rPr>
        <w:t xml:space="preserve">= Rp.120.000.000 </w:t>
      </w:r>
    </w:p>
    <w:p w:rsidR="00661B7B" w:rsidRPr="00B72BCC" w:rsidP="00B72BCC">
      <w:pPr>
        <w:spacing w:before="60" w:after="60" w:line="240" w:lineRule="auto"/>
        <w:jc w:val="both"/>
        <w:rPr>
          <w:b/>
          <w:bCs/>
          <w:lang w:val="en-US" w:eastAsia="en-US" w:bidi="ar-SA"/>
        </w:rPr>
      </w:pPr>
      <w:r w:rsidRPr="00B72BCC">
        <w:rPr>
          <w:rFonts w:eastAsiaTheme="minorHAnsi"/>
          <w:color w:val="000000"/>
          <w:lang w:val="en-US" w:eastAsia="en-US" w:bidi="ar-SA"/>
        </w:rPr>
        <w:t xml:space="preserve">Dari perhitungan tersebut, untuk mendapatkan kondisi BEP, perusahaan tersebut harus memproduksi sebanyak 6.000 unit dan menghasilkan penjualan sebesar Rp.120.000.000. </w:t>
      </w:r>
    </w:p>
    <w:p w:rsidR="00BE12F6" w:rsidRPr="00B72BCC" w:rsidP="00B72BCC">
      <w:pPr>
        <w:spacing w:before="60" w:after="60" w:line="240" w:lineRule="auto"/>
        <w:jc w:val="both"/>
        <w:rPr>
          <w:b/>
          <w:bCs/>
          <w:lang w:val="en-US" w:eastAsia="en-US" w:bidi="ar-SA"/>
        </w:rPr>
      </w:pPr>
    </w:p>
    <w:p w:rsidR="00B90895" w:rsidRPr="00B72BCC" w:rsidP="00B72BCC">
      <w:pPr>
        <w:shd w:val="clear" w:color="auto" w:fill="DAEEF3" w:themeFill="accent5" w:themeFillTint="33"/>
        <w:spacing w:before="60" w:after="60" w:line="240" w:lineRule="auto"/>
        <w:jc w:val="center"/>
        <w:rPr>
          <w:b/>
          <w:bCs/>
          <w:i/>
          <w:iCs/>
          <w:caps/>
          <w:lang w:val="en-US" w:eastAsia="en-US" w:bidi="ar-SA"/>
        </w:rPr>
      </w:pPr>
      <w:r w:rsidRPr="00B72BCC">
        <w:rPr>
          <w:b/>
          <w:bCs/>
          <w:i/>
          <w:iCs/>
          <w:caps/>
          <w:lang w:val="en-US" w:eastAsia="en-US" w:bidi="ar-SA"/>
        </w:rPr>
        <w:t>Lampiran 3</w:t>
      </w:r>
    </w:p>
    <w:p w:rsidR="00BE56A6" w:rsidRPr="00B72BCC" w:rsidP="00B72BCC">
      <w:pPr>
        <w:shd w:val="clear" w:color="auto" w:fill="DAEEF3" w:themeFill="accent5" w:themeFillTint="33"/>
        <w:spacing w:before="60" w:after="60" w:line="240" w:lineRule="auto"/>
        <w:jc w:val="center"/>
        <w:rPr>
          <w:b/>
          <w:bCs/>
          <w:caps/>
          <w:lang w:val="en-US" w:eastAsia="en-US" w:bidi="ar-SA"/>
        </w:rPr>
      </w:pPr>
      <w:r w:rsidRPr="00B72BCC">
        <w:rPr>
          <w:b/>
          <w:bCs/>
          <w:caps/>
          <w:lang w:val="id-ID" w:eastAsia="en-US" w:bidi="ar-SA"/>
        </w:rPr>
        <w:t>GLOSARIUM</w:t>
      </w:r>
    </w:p>
    <w:p w:rsidR="00335D13" w:rsidRPr="00B72BCC" w:rsidP="00B72BCC">
      <w:pPr>
        <w:spacing w:before="60" w:after="60" w:line="240" w:lineRule="auto"/>
        <w:jc w:val="both"/>
        <w:rPr>
          <w:b/>
          <w:bCs/>
          <w:lang w:val="en-US" w:eastAsia="en-US" w:bidi="ar-SA"/>
        </w:rPr>
      </w:pPr>
    </w:p>
    <w:p w:rsidR="00832CD3" w:rsidRPr="00B72BCC" w:rsidP="00B72BCC">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B72BCC">
        <w:rPr>
          <w:rFonts w:eastAsiaTheme="minorHAnsi"/>
          <w:b/>
          <w:bCs/>
          <w:i/>
          <w:iCs/>
          <w:color w:val="000000"/>
          <w:lang w:val="en-US" w:eastAsia="en-US" w:bidi="ar-SA"/>
        </w:rPr>
        <w:t xml:space="preserve">Break Event Point (BEP) </w:t>
      </w:r>
      <w:r w:rsidRPr="00B72BCC">
        <w:rPr>
          <w:rFonts w:eastAsiaTheme="minorHAnsi"/>
          <w:b/>
          <w:bCs/>
          <w:i/>
          <w:iCs/>
          <w:color w:val="000000"/>
          <w:lang w:val="en-US" w:eastAsia="en-US" w:bidi="ar-SA"/>
        </w:rPr>
        <w:tab/>
        <w:t xml:space="preserve">: </w:t>
      </w:r>
      <w:r w:rsidRPr="00B72BCC">
        <w:rPr>
          <w:rFonts w:eastAsiaTheme="minorHAnsi"/>
          <w:b/>
          <w:bCs/>
          <w:i/>
          <w:iCs/>
          <w:color w:val="000000"/>
          <w:lang w:val="en-US" w:eastAsia="en-US" w:bidi="ar-SA"/>
        </w:rPr>
        <w:tab/>
      </w:r>
      <w:r w:rsidRPr="00B72BCC">
        <w:rPr>
          <w:rFonts w:eastAsiaTheme="minorHAnsi"/>
          <w:color w:val="000000"/>
          <w:lang w:val="en-US" w:eastAsia="en-US" w:bidi="ar-SA"/>
        </w:rPr>
        <w:t xml:space="preserve">suatu titik atau keadaan dimana perusahaan di dalam operasinya tidak memperoleh keuntungan dan tidak menderita kerugian. </w:t>
      </w:r>
    </w:p>
    <w:p w:rsidR="00832CD3" w:rsidRPr="00B72BCC" w:rsidP="00B72BCC">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B72BCC">
        <w:rPr>
          <w:rFonts w:eastAsiaTheme="minorHAnsi"/>
          <w:b/>
          <w:bCs/>
          <w:i/>
          <w:iCs/>
          <w:color w:val="000000"/>
          <w:lang w:val="en-US" w:eastAsia="en-US" w:bidi="ar-SA"/>
        </w:rPr>
        <w:t xml:space="preserve">Fixed Cost </w:t>
      </w:r>
      <w:r w:rsidRPr="00B72BCC">
        <w:rPr>
          <w:rFonts w:eastAsiaTheme="minorHAnsi"/>
          <w:b/>
          <w:bCs/>
          <w:i/>
          <w:iCs/>
          <w:color w:val="000000"/>
          <w:lang w:val="en-US" w:eastAsia="en-US" w:bidi="ar-SA"/>
        </w:rPr>
        <w:tab/>
      </w:r>
      <w:r w:rsidRPr="00B72BCC">
        <w:rPr>
          <w:rFonts w:eastAsiaTheme="minorHAnsi"/>
          <w:color w:val="000000"/>
          <w:lang w:val="en-US" w:eastAsia="en-US" w:bidi="ar-SA"/>
        </w:rPr>
        <w:t xml:space="preserve">: </w:t>
      </w:r>
      <w:r w:rsidRPr="00B72BCC">
        <w:rPr>
          <w:rFonts w:eastAsiaTheme="minorHAnsi"/>
          <w:color w:val="000000"/>
          <w:lang w:val="en-US" w:eastAsia="en-US" w:bidi="ar-SA"/>
        </w:rPr>
        <w:tab/>
        <w:t xml:space="preserve">biaya yang tidak berubah meskipun volume produksi berubah. </w:t>
      </w:r>
    </w:p>
    <w:p w:rsidR="00832CD3" w:rsidRPr="00B72BCC" w:rsidP="00B72BCC">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B72BCC">
        <w:rPr>
          <w:rFonts w:eastAsiaTheme="minorHAnsi"/>
          <w:b/>
          <w:bCs/>
          <w:color w:val="000000"/>
          <w:lang w:val="en-US" w:eastAsia="en-US" w:bidi="ar-SA"/>
        </w:rPr>
        <w:t xml:space="preserve">Konversi </w:t>
      </w:r>
      <w:r w:rsidRPr="00B72BCC">
        <w:rPr>
          <w:rFonts w:eastAsiaTheme="minorHAnsi"/>
          <w:b/>
          <w:bCs/>
          <w:color w:val="000000"/>
          <w:lang w:val="en-US" w:eastAsia="en-US" w:bidi="ar-SA"/>
        </w:rPr>
        <w:tab/>
      </w:r>
      <w:r w:rsidRPr="00B72BCC">
        <w:rPr>
          <w:rFonts w:eastAsiaTheme="minorHAnsi"/>
          <w:color w:val="000000"/>
          <w:lang w:val="en-US" w:eastAsia="en-US" w:bidi="ar-SA"/>
        </w:rPr>
        <w:t xml:space="preserve">: </w:t>
      </w:r>
      <w:r w:rsidRPr="00B72BCC">
        <w:rPr>
          <w:rFonts w:eastAsiaTheme="minorHAnsi"/>
          <w:color w:val="000000"/>
          <w:lang w:val="en-US" w:eastAsia="en-US" w:bidi="ar-SA"/>
        </w:rPr>
        <w:tab/>
        <w:t xml:space="preserve">pengalihan/pergantian </w:t>
      </w:r>
    </w:p>
    <w:p w:rsidR="00832CD3" w:rsidRPr="00B72BCC" w:rsidP="00B72BCC">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B72BCC">
        <w:rPr>
          <w:rFonts w:eastAsiaTheme="minorHAnsi"/>
          <w:b/>
          <w:bCs/>
          <w:i/>
          <w:iCs/>
          <w:color w:val="000000"/>
          <w:lang w:val="en-US" w:eastAsia="en-US" w:bidi="ar-SA"/>
        </w:rPr>
        <w:t xml:space="preserve">Selling Price </w:t>
      </w:r>
      <w:r w:rsidRPr="00B72BCC">
        <w:rPr>
          <w:rFonts w:eastAsiaTheme="minorHAnsi"/>
          <w:b/>
          <w:bCs/>
          <w:i/>
          <w:iCs/>
          <w:color w:val="000000"/>
          <w:lang w:val="en-US" w:eastAsia="en-US" w:bidi="ar-SA"/>
        </w:rPr>
        <w:tab/>
      </w:r>
      <w:r w:rsidRPr="00B72BCC">
        <w:rPr>
          <w:rFonts w:eastAsiaTheme="minorHAnsi"/>
          <w:color w:val="000000"/>
          <w:lang w:val="en-US" w:eastAsia="en-US" w:bidi="ar-SA"/>
        </w:rPr>
        <w:t xml:space="preserve">: </w:t>
      </w:r>
      <w:r w:rsidRPr="00B72BCC">
        <w:rPr>
          <w:rFonts w:eastAsiaTheme="minorHAnsi"/>
          <w:color w:val="000000"/>
          <w:lang w:val="en-US" w:eastAsia="en-US" w:bidi="ar-SA"/>
        </w:rPr>
        <w:tab/>
        <w:t xml:space="preserve">harga jual per unit barang yang telah diproduksi. </w:t>
      </w:r>
    </w:p>
    <w:p w:rsidR="00832CD3" w:rsidRPr="00B72BCC" w:rsidP="00B72BCC">
      <w:pPr>
        <w:tabs>
          <w:tab w:val="left" w:pos="2835"/>
          <w:tab w:val="left" w:pos="2977"/>
        </w:tabs>
        <w:autoSpaceDE w:val="0"/>
        <w:autoSpaceDN w:val="0"/>
        <w:adjustRightInd w:val="0"/>
        <w:spacing w:before="60" w:after="60" w:line="240" w:lineRule="auto"/>
        <w:ind w:left="2977" w:hanging="2977"/>
        <w:jc w:val="both"/>
        <w:rPr>
          <w:rFonts w:eastAsiaTheme="minorHAnsi"/>
          <w:color w:val="000000"/>
          <w:lang w:val="en-US" w:eastAsia="en-US" w:bidi="ar-SA"/>
        </w:rPr>
      </w:pPr>
      <w:r w:rsidRPr="00B72BCC">
        <w:rPr>
          <w:rFonts w:eastAsiaTheme="minorHAnsi"/>
          <w:b/>
          <w:bCs/>
          <w:color w:val="000000"/>
          <w:lang w:val="en-US" w:eastAsia="en-US" w:bidi="ar-SA"/>
        </w:rPr>
        <w:t xml:space="preserve">Taksiran </w:t>
      </w:r>
      <w:r w:rsidRPr="00B72BCC">
        <w:rPr>
          <w:rFonts w:eastAsiaTheme="minorHAnsi"/>
          <w:b/>
          <w:bCs/>
          <w:color w:val="000000"/>
          <w:lang w:val="en-US" w:eastAsia="en-US" w:bidi="ar-SA"/>
        </w:rPr>
        <w:tab/>
      </w:r>
      <w:r w:rsidRPr="00B72BCC">
        <w:rPr>
          <w:rFonts w:eastAsiaTheme="minorHAnsi"/>
          <w:color w:val="000000"/>
          <w:lang w:val="en-US" w:eastAsia="en-US" w:bidi="ar-SA"/>
        </w:rPr>
        <w:t xml:space="preserve">: </w:t>
      </w:r>
      <w:r w:rsidRPr="00B72BCC">
        <w:rPr>
          <w:rFonts w:eastAsiaTheme="minorHAnsi"/>
          <w:color w:val="000000"/>
          <w:lang w:val="en-US" w:eastAsia="en-US" w:bidi="ar-SA"/>
        </w:rPr>
        <w:tab/>
        <w:t xml:space="preserve">perkiraan </w:t>
      </w:r>
    </w:p>
    <w:p w:rsidR="00832CD3" w:rsidRPr="00B72BCC" w:rsidP="00B72BCC">
      <w:pPr>
        <w:tabs>
          <w:tab w:val="left" w:pos="2835"/>
          <w:tab w:val="left" w:pos="2977"/>
        </w:tabs>
        <w:spacing w:before="60" w:after="60" w:line="240" w:lineRule="auto"/>
        <w:ind w:left="2977" w:hanging="2977"/>
        <w:jc w:val="both"/>
        <w:rPr>
          <w:b/>
          <w:bCs/>
          <w:lang w:val="en-US" w:eastAsia="en-US" w:bidi="ar-SA"/>
        </w:rPr>
      </w:pPr>
      <w:r w:rsidRPr="00B72BCC">
        <w:rPr>
          <w:rFonts w:eastAsiaTheme="minorHAnsi"/>
          <w:b/>
          <w:bCs/>
          <w:i/>
          <w:iCs/>
          <w:color w:val="000000"/>
          <w:lang w:val="en-US" w:eastAsia="en-US" w:bidi="ar-SA"/>
        </w:rPr>
        <w:t xml:space="preserve">Variable Cost </w:t>
      </w:r>
      <w:r w:rsidRPr="00B72BCC">
        <w:rPr>
          <w:rFonts w:eastAsiaTheme="minorHAnsi"/>
          <w:b/>
          <w:bCs/>
          <w:i/>
          <w:iCs/>
          <w:color w:val="000000"/>
          <w:lang w:val="en-US" w:eastAsia="en-US" w:bidi="ar-SA"/>
        </w:rPr>
        <w:tab/>
      </w:r>
      <w:r w:rsidRPr="00B72BCC">
        <w:rPr>
          <w:rFonts w:eastAsiaTheme="minorHAnsi"/>
          <w:color w:val="000000"/>
          <w:lang w:val="en-US" w:eastAsia="en-US" w:bidi="ar-SA"/>
        </w:rPr>
        <w:t xml:space="preserve">: </w:t>
      </w:r>
      <w:r w:rsidRPr="00B72BCC">
        <w:rPr>
          <w:rFonts w:eastAsiaTheme="minorHAnsi"/>
          <w:color w:val="000000"/>
          <w:lang w:val="en-US" w:eastAsia="en-US" w:bidi="ar-SA"/>
        </w:rPr>
        <w:tab/>
        <w:t xml:space="preserve">biaya yang berubah-ubah sebanding dengan volume atau jumlah produk yang dihasilkan. </w:t>
      </w:r>
    </w:p>
    <w:p w:rsidR="00E40E09" w:rsidRPr="00B72BCC" w:rsidP="00B72BCC">
      <w:pPr>
        <w:spacing w:before="60" w:after="60" w:line="240" w:lineRule="auto"/>
        <w:jc w:val="both"/>
        <w:rPr>
          <w:lang w:val="en-US" w:eastAsia="en-US" w:bidi="ar-SA"/>
        </w:rPr>
      </w:pPr>
    </w:p>
    <w:p w:rsidR="00B90895" w:rsidRPr="00B72BCC" w:rsidP="00B72BCC">
      <w:pPr>
        <w:shd w:val="clear" w:color="auto" w:fill="DAEEF3" w:themeFill="accent5" w:themeFillTint="33"/>
        <w:spacing w:before="60" w:after="60" w:line="240" w:lineRule="auto"/>
        <w:jc w:val="center"/>
        <w:rPr>
          <w:b/>
          <w:bCs/>
          <w:i/>
          <w:iCs/>
          <w:caps/>
          <w:lang w:val="en-US" w:eastAsia="en-US" w:bidi="ar-SA"/>
        </w:rPr>
      </w:pPr>
      <w:r w:rsidRPr="00B72BCC">
        <w:rPr>
          <w:b/>
          <w:bCs/>
          <w:i/>
          <w:iCs/>
          <w:caps/>
          <w:lang w:val="en-US" w:eastAsia="en-US" w:bidi="ar-SA"/>
        </w:rPr>
        <w:t xml:space="preserve">Lampiran </w:t>
      </w:r>
      <w:r w:rsidRPr="00B72BCC" w:rsidR="00196B0C">
        <w:rPr>
          <w:b/>
          <w:bCs/>
          <w:i/>
          <w:iCs/>
          <w:caps/>
          <w:lang w:val="en-US" w:eastAsia="en-US" w:bidi="ar-SA"/>
        </w:rPr>
        <w:t>4</w:t>
      </w:r>
    </w:p>
    <w:p w:rsidR="00BE56A6" w:rsidRPr="00B72BCC" w:rsidP="00B72BCC">
      <w:pPr>
        <w:shd w:val="clear" w:color="auto" w:fill="DAEEF3" w:themeFill="accent5" w:themeFillTint="33"/>
        <w:spacing w:before="60" w:after="60" w:line="240" w:lineRule="auto"/>
        <w:jc w:val="center"/>
        <w:rPr>
          <w:b/>
          <w:bCs/>
          <w:caps/>
          <w:lang w:val="en-US" w:eastAsia="en-US" w:bidi="ar-SA"/>
        </w:rPr>
      </w:pPr>
      <w:r w:rsidRPr="00B72BCC">
        <w:rPr>
          <w:b/>
          <w:bCs/>
          <w:caps/>
          <w:lang w:val="id-ID" w:eastAsia="en-US" w:bidi="ar-SA"/>
        </w:rPr>
        <w:t>DAFTAR PUSTAKA</w:t>
      </w:r>
    </w:p>
    <w:p w:rsidR="0052473C" w:rsidRPr="00B72BCC" w:rsidP="00B72BCC">
      <w:pPr>
        <w:spacing w:before="60" w:after="60" w:line="240" w:lineRule="auto"/>
        <w:jc w:val="both"/>
        <w:rPr>
          <w:b/>
          <w:bCs/>
          <w:lang w:val="en-US" w:eastAsia="en-US" w:bidi="ar-SA"/>
        </w:rPr>
      </w:pPr>
    </w:p>
    <w:p w:rsidR="00832CD3" w:rsidRPr="00B72BCC" w:rsidP="00B72BCC">
      <w:pPr>
        <w:spacing w:before="60" w:after="60" w:line="240" w:lineRule="auto"/>
        <w:ind w:left="426" w:hanging="426"/>
        <w:jc w:val="both"/>
        <w:rPr>
          <w:rFonts w:eastAsiaTheme="minorHAnsi"/>
          <w:color w:val="000000"/>
          <w:lang w:val="en-US" w:eastAsia="en-US" w:bidi="ar-SA"/>
        </w:rPr>
      </w:pPr>
      <w:r w:rsidRPr="00B72BCC">
        <w:rPr>
          <w:rFonts w:eastAsiaTheme="minorHAnsi"/>
          <w:color w:val="000000"/>
          <w:lang w:val="en-US" w:eastAsia="en-US" w:bidi="ar-SA"/>
        </w:rPr>
        <w:t xml:space="preserve">Enggar Dwipeni, Hindraswari. 2018. </w:t>
      </w:r>
      <w:r w:rsidRPr="00B72BCC">
        <w:rPr>
          <w:rFonts w:eastAsiaTheme="minorHAnsi"/>
          <w:i/>
          <w:iCs/>
          <w:color w:val="000000"/>
          <w:lang w:val="en-US" w:eastAsia="en-US" w:bidi="ar-SA"/>
        </w:rPr>
        <w:t>Prakarya dan Kewirausahaan Untuk SMA-MA/SMK-MAK Kelas XI</w:t>
      </w:r>
      <w:r w:rsidRPr="00B72BCC">
        <w:rPr>
          <w:rFonts w:eastAsiaTheme="minorHAnsi"/>
          <w:color w:val="000000"/>
          <w:lang w:val="en-US" w:eastAsia="en-US" w:bidi="ar-SA"/>
        </w:rPr>
        <w:t xml:space="preserve">. Jakarta: Srikandi Empat Widya Utama </w:t>
      </w:r>
    </w:p>
    <w:p w:rsidR="00832CD3" w:rsidRPr="00B72BCC" w:rsidP="00B72BCC">
      <w:pPr>
        <w:spacing w:before="60" w:after="60" w:line="240" w:lineRule="auto"/>
        <w:ind w:left="426" w:hanging="426"/>
        <w:jc w:val="both"/>
        <w:rPr>
          <w:rFonts w:eastAsiaTheme="minorHAnsi"/>
          <w:color w:val="000000"/>
          <w:lang w:val="en-US" w:eastAsia="en-US" w:bidi="ar-SA"/>
        </w:rPr>
      </w:pPr>
      <w:r w:rsidRPr="00B72BCC">
        <w:rPr>
          <w:rFonts w:eastAsiaTheme="minorHAnsi"/>
          <w:color w:val="000000"/>
          <w:lang w:val="en-US" w:eastAsia="en-US" w:bidi="ar-SA"/>
        </w:rPr>
        <w:t xml:space="preserve">Laelasari, Rina, dkk. 2019. </w:t>
      </w:r>
      <w:r w:rsidRPr="00B72BCC">
        <w:rPr>
          <w:rFonts w:eastAsiaTheme="minorHAnsi"/>
          <w:i/>
          <w:iCs/>
          <w:color w:val="000000"/>
          <w:lang w:val="en-US" w:eastAsia="en-US" w:bidi="ar-SA"/>
        </w:rPr>
        <w:t>Prakarya dan Kewirausahaan SMA Kelas XI</w:t>
      </w:r>
      <w:r w:rsidRPr="00B72BCC">
        <w:rPr>
          <w:rFonts w:eastAsiaTheme="minorHAnsi"/>
          <w:color w:val="000000"/>
          <w:lang w:val="en-US" w:eastAsia="en-US" w:bidi="ar-SA"/>
        </w:rPr>
        <w:t xml:space="preserve">. Jakarta: Yudistira </w:t>
      </w:r>
    </w:p>
    <w:p w:rsidR="00832CD3" w:rsidRPr="00B72BCC" w:rsidP="00B72BCC">
      <w:pPr>
        <w:spacing w:before="60" w:after="60" w:line="240" w:lineRule="auto"/>
        <w:ind w:left="426" w:hanging="426"/>
        <w:jc w:val="both"/>
        <w:rPr>
          <w:rFonts w:eastAsiaTheme="minorHAnsi"/>
          <w:color w:val="000000"/>
          <w:lang w:val="en-US" w:eastAsia="en-US" w:bidi="ar-SA"/>
        </w:rPr>
      </w:pPr>
      <w:r w:rsidRPr="00B72BCC">
        <w:rPr>
          <w:rFonts w:eastAsiaTheme="minorHAnsi"/>
          <w:color w:val="000000"/>
          <w:lang w:val="en-US" w:eastAsia="en-US" w:bidi="ar-SA"/>
        </w:rPr>
        <w:t xml:space="preserve">Setyowati, RR. Indah, Wawat Naswati, Hestiningsih, Miftakhodin, Cahyadi dan Dwi Ayu. 2017. </w:t>
      </w:r>
      <w:r w:rsidRPr="00B72BCC">
        <w:rPr>
          <w:rFonts w:eastAsiaTheme="minorHAnsi"/>
          <w:i/>
          <w:iCs/>
          <w:color w:val="000000"/>
          <w:lang w:val="en-US" w:eastAsia="en-US" w:bidi="ar-SA"/>
        </w:rPr>
        <w:t>Prakarya dan Kewirausahaan SMA/MA/SMK/MAK Kelas XI</w:t>
      </w:r>
      <w:r w:rsidRPr="00B72BCC">
        <w:rPr>
          <w:rFonts w:eastAsiaTheme="minorHAnsi"/>
          <w:color w:val="000000"/>
          <w:lang w:val="en-US" w:eastAsia="en-US" w:bidi="ar-SA"/>
        </w:rPr>
        <w:t xml:space="preserve">. Jakarta: Kementerian Pendidikan dan Kebudayaan RI </w:t>
      </w:r>
    </w:p>
    <w:p w:rsidR="00656F92" w:rsidRPr="00B72BCC" w:rsidP="00B72BCC">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B72BCC">
        <w:rPr>
          <w:rFonts w:eastAsiaTheme="minorHAnsi"/>
          <w:color w:val="000000"/>
          <w:lang w:val="en-US" w:eastAsia="en-US" w:bidi="ar-SA"/>
        </w:rPr>
        <w:t xml:space="preserve">Sugiyanto, dkk. 2019. </w:t>
      </w:r>
      <w:r w:rsidRPr="00B72BCC">
        <w:rPr>
          <w:rFonts w:eastAsiaTheme="minorHAnsi"/>
          <w:i/>
          <w:iCs/>
          <w:color w:val="000000"/>
          <w:lang w:val="en-US" w:eastAsia="en-US" w:bidi="ar-SA"/>
        </w:rPr>
        <w:t>Prakarya dan Kewirausahaan Untuk SMA/MA Kelas XI</w:t>
      </w:r>
      <w:r w:rsidRPr="00B72BCC">
        <w:rPr>
          <w:rFonts w:eastAsiaTheme="minorHAnsi"/>
          <w:color w:val="000000"/>
          <w:lang w:val="en-US" w:eastAsia="en-US" w:bidi="ar-SA"/>
        </w:rPr>
        <w:t xml:space="preserve">. Jakarta: Erlangga </w:t>
      </w:r>
    </w:p>
    <w:p w:rsidR="009E73CE" w:rsidRPr="003E0F33" w:rsidP="003E0F33">
      <w:pPr>
        <w:spacing w:before="60" w:after="60" w:line="240" w:lineRule="auto"/>
        <w:jc w:val="center"/>
        <w:rPr>
          <w:b/>
          <w:bCs/>
          <w:caps/>
          <w:lang w:val="en-US" w:eastAsia="en-US" w:bidi="ar-SA"/>
        </w:rPr>
      </w:pPr>
      <w:r w:rsidRPr="003E0F33">
        <w:rPr>
          <w:b/>
          <w:bCs/>
          <w:caps/>
          <w:lang w:val="en-US" w:eastAsia="en-US" w:bidi="ar-SA"/>
        </w:rPr>
        <w:t>MODUL AJAR</w:t>
      </w:r>
    </w:p>
    <w:p w:rsidR="00390BD0" w:rsidRPr="003E0F33" w:rsidP="003E0F33">
      <w:pPr>
        <w:spacing w:before="60" w:after="60" w:line="240" w:lineRule="auto"/>
        <w:jc w:val="center"/>
        <w:rPr>
          <w:b/>
          <w:bCs/>
          <w:caps/>
          <w:lang w:val="en-US" w:eastAsia="en-US" w:bidi="ar-SA"/>
        </w:rPr>
      </w:pPr>
      <w:r w:rsidRPr="003E0F33">
        <w:rPr>
          <w:b/>
          <w:bCs/>
          <w:caps/>
          <w:lang w:val="en-US" w:eastAsia="en-US" w:bidi="ar-SA"/>
        </w:rPr>
        <w:t xml:space="preserve">Pengertian, Tujuan, dan Sasaran Promosi </w:t>
      </w:r>
      <w:r w:rsidR="003E0F33">
        <w:rPr>
          <w:b/>
          <w:bCs/>
          <w:caps/>
          <w:lang w:val="en-US" w:eastAsia="en-US" w:bidi="ar-SA"/>
        </w:rPr>
        <w:t xml:space="preserve"> </w:t>
      </w:r>
      <w:r w:rsidRPr="003E0F33">
        <w:rPr>
          <w:b/>
          <w:bCs/>
          <w:caps/>
          <w:lang w:val="en-US" w:eastAsia="en-US" w:bidi="ar-SA"/>
        </w:rPr>
        <w:t xml:space="preserve">Usaha Pengolahan Makanan Internasional </w:t>
      </w:r>
    </w:p>
    <w:p w:rsidR="009E2549" w:rsidRPr="003E0F33" w:rsidP="003E0F33">
      <w:pPr>
        <w:spacing w:before="60" w:after="60" w:line="240" w:lineRule="auto"/>
        <w:jc w:val="center"/>
        <w:rPr>
          <w:rFonts w:eastAsiaTheme="minorHAnsi"/>
          <w:b/>
          <w:bCs/>
          <w:lang w:val="id-ID" w:eastAsia="en-US" w:bidi="ar-SA"/>
        </w:rPr>
      </w:pPr>
    </w:p>
    <w:p w:rsidR="009E2549" w:rsidRPr="003E0F33" w:rsidP="003E0F33">
      <w:pPr>
        <w:shd w:val="clear" w:color="auto" w:fill="FABF8F" w:themeFill="accent6" w:themeFillTint="99"/>
        <w:spacing w:before="60" w:after="60" w:line="240" w:lineRule="auto"/>
        <w:jc w:val="center"/>
        <w:rPr>
          <w:b/>
          <w:bCs/>
          <w:lang w:val="en-US" w:eastAsia="en-US" w:bidi="ar-SA"/>
        </w:rPr>
      </w:pPr>
      <w:r w:rsidRPr="003E0F33">
        <w:rPr>
          <w:b/>
          <w:bCs/>
          <w:lang w:val="en-US" w:eastAsia="en-US" w:bidi="ar-SA"/>
        </w:rPr>
        <w:t>INFORMASI UMUM</w:t>
      </w:r>
    </w:p>
    <w:p w:rsidR="00196144" w:rsidRPr="003E0F33" w:rsidP="003E0F33">
      <w:pPr>
        <w:tabs>
          <w:tab w:val="left" w:pos="426"/>
        </w:tabs>
        <w:spacing w:before="60" w:after="60" w:line="240" w:lineRule="auto"/>
        <w:jc w:val="center"/>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en-US" w:eastAsia="en-US" w:bidi="ar-SA"/>
        </w:rPr>
      </w:pPr>
      <w:r w:rsidRPr="003E0F33">
        <w:rPr>
          <w:b/>
          <w:bCs/>
          <w:lang w:val="en-US" w:eastAsia="en-US" w:bidi="ar-SA"/>
        </w:rPr>
        <w:t>A</w:t>
      </w:r>
      <w:r w:rsidRPr="003E0F33">
        <w:rPr>
          <w:b/>
          <w:bCs/>
          <w:lang w:val="en-US" w:eastAsia="en-US" w:bidi="ar-SA"/>
        </w:rPr>
        <w:t>.</w:t>
      </w:r>
      <w:r w:rsidRPr="003E0F33">
        <w:rPr>
          <w:b/>
          <w:bCs/>
          <w:lang w:val="id-ID" w:eastAsia="en-US" w:bidi="ar-SA"/>
        </w:rPr>
        <w:tab/>
        <w:t>IDENTITAS MODUL</w:t>
      </w:r>
    </w:p>
    <w:p w:rsidR="009E73CE" w:rsidRPr="003E0F33" w:rsidP="003E0F33">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3E0F33">
        <w:rPr>
          <w:rFonts w:eastAsiaTheme="minorHAnsi"/>
          <w:b/>
          <w:bCs/>
          <w:lang w:val="id-ID" w:eastAsia="en-US" w:bidi="ar-SA"/>
        </w:rPr>
        <w:t>Nama Penyusun</w:t>
      </w:r>
      <w:r w:rsidRPr="003E0F33">
        <w:rPr>
          <w:rFonts w:eastAsiaTheme="minorHAnsi"/>
          <w:b/>
          <w:bCs/>
          <w:lang w:val="id-ID" w:eastAsia="en-US" w:bidi="ar-SA"/>
        </w:rPr>
        <w:tab/>
        <w:t>:</w:t>
      </w:r>
      <w:r w:rsidRPr="003E0F33">
        <w:rPr>
          <w:rFonts w:eastAsiaTheme="minorHAnsi"/>
          <w:b/>
          <w:bCs/>
          <w:lang w:val="id-ID" w:eastAsia="en-US" w:bidi="ar-SA"/>
        </w:rPr>
        <w:tab/>
      </w:r>
      <w:r w:rsidRPr="003E0F33">
        <w:rPr>
          <w:rFonts w:eastAsiaTheme="minorHAnsi"/>
          <w:lang w:val="id-ID" w:eastAsia="en-US" w:bidi="ar-SA"/>
        </w:rPr>
        <w:t>.....................................................................................</w:t>
      </w:r>
      <w:r w:rsidRPr="003E0F33">
        <w:rPr>
          <w:rFonts w:eastAsiaTheme="minorHAnsi"/>
          <w:b/>
          <w:bCs/>
          <w:lang w:val="id-ID" w:eastAsia="en-US" w:bidi="ar-SA"/>
        </w:rPr>
        <w:tab/>
      </w:r>
    </w:p>
    <w:p w:rsidR="009E73CE" w:rsidRPr="003E0F33" w:rsidP="003E0F33">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3E0F33">
        <w:rPr>
          <w:rFonts w:eastAsiaTheme="minorHAnsi"/>
          <w:b/>
          <w:bCs/>
          <w:lang w:val="id-ID" w:eastAsia="en-US" w:bidi="ar-SA"/>
        </w:rPr>
        <w:t>Satuan Pendidikan</w:t>
      </w:r>
      <w:r w:rsidRPr="003E0F33">
        <w:rPr>
          <w:rFonts w:eastAsiaTheme="minorHAnsi"/>
          <w:b/>
          <w:bCs/>
          <w:lang w:val="id-ID" w:eastAsia="en-US" w:bidi="ar-SA"/>
        </w:rPr>
        <w:tab/>
        <w:t>:</w:t>
      </w:r>
      <w:r w:rsidRPr="003E0F33">
        <w:rPr>
          <w:rFonts w:eastAsiaTheme="minorHAnsi"/>
          <w:b/>
          <w:bCs/>
          <w:lang w:val="id-ID" w:eastAsia="en-US" w:bidi="ar-SA"/>
        </w:rPr>
        <w:tab/>
        <w:t>SMA</w:t>
      </w:r>
    </w:p>
    <w:p w:rsidR="00D356FF" w:rsidRPr="003E0F33" w:rsidP="003E0F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E0F33">
        <w:rPr>
          <w:rFonts w:eastAsiaTheme="minorHAnsi"/>
          <w:b/>
          <w:bCs/>
          <w:lang w:val="id-ID" w:eastAsia="en-US" w:bidi="ar-SA"/>
        </w:rPr>
        <w:t>Kelas</w:t>
      </w:r>
      <w:r w:rsidRPr="003E0F33">
        <w:rPr>
          <w:rFonts w:eastAsiaTheme="minorHAnsi"/>
          <w:b/>
          <w:bCs/>
          <w:lang w:val="en-US" w:eastAsia="en-US" w:bidi="ar-SA"/>
        </w:rPr>
        <w:t xml:space="preserve"> / Fase</w:t>
      </w:r>
      <w:r w:rsidRPr="003E0F33">
        <w:rPr>
          <w:rFonts w:eastAsiaTheme="minorHAnsi"/>
          <w:b/>
          <w:bCs/>
          <w:lang w:val="id-ID" w:eastAsia="en-US" w:bidi="ar-SA"/>
        </w:rPr>
        <w:tab/>
        <w:t>:</w:t>
      </w:r>
      <w:r w:rsidRPr="003E0F33">
        <w:rPr>
          <w:rFonts w:eastAsiaTheme="minorHAnsi"/>
          <w:b/>
          <w:bCs/>
          <w:lang w:val="id-ID" w:eastAsia="en-US" w:bidi="ar-SA"/>
        </w:rPr>
        <w:tab/>
        <w:t>X</w:t>
      </w:r>
      <w:r w:rsidRPr="003E0F33">
        <w:rPr>
          <w:rFonts w:eastAsiaTheme="minorHAnsi"/>
          <w:b/>
          <w:bCs/>
          <w:lang w:val="en-US" w:eastAsia="en-US" w:bidi="ar-SA"/>
        </w:rPr>
        <w:t>I</w:t>
      </w:r>
      <w:r w:rsidRPr="003E0F33">
        <w:rPr>
          <w:rFonts w:eastAsiaTheme="minorHAnsi"/>
          <w:b/>
          <w:bCs/>
          <w:lang w:val="id-ID" w:eastAsia="en-US" w:bidi="ar-SA"/>
        </w:rPr>
        <w:t xml:space="preserve"> (Se</w:t>
      </w:r>
      <w:r w:rsidRPr="003E0F33">
        <w:rPr>
          <w:rFonts w:eastAsiaTheme="minorHAnsi"/>
          <w:b/>
          <w:bCs/>
          <w:lang w:val="en-US" w:eastAsia="en-US" w:bidi="ar-SA"/>
        </w:rPr>
        <w:t>belas</w:t>
      </w:r>
      <w:r w:rsidRPr="003E0F33">
        <w:rPr>
          <w:rFonts w:eastAsiaTheme="minorHAnsi"/>
          <w:b/>
          <w:bCs/>
          <w:lang w:val="id-ID" w:eastAsia="en-US" w:bidi="ar-SA"/>
        </w:rPr>
        <w:t>)</w:t>
      </w:r>
      <w:r w:rsidRPr="003E0F33">
        <w:rPr>
          <w:rFonts w:eastAsiaTheme="minorHAnsi"/>
          <w:b/>
          <w:bCs/>
          <w:lang w:val="en-US" w:eastAsia="en-US" w:bidi="ar-SA"/>
        </w:rPr>
        <w:t xml:space="preserve"> / F</w:t>
      </w:r>
    </w:p>
    <w:p w:rsidR="00305C0A" w:rsidRPr="003E0F33" w:rsidP="003E0F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E0F33">
        <w:rPr>
          <w:rFonts w:eastAsiaTheme="minorHAnsi"/>
          <w:b/>
          <w:bCs/>
          <w:lang w:val="id-ID" w:eastAsia="en-US" w:bidi="ar-SA"/>
        </w:rPr>
        <w:t>Mata Pelajaran</w:t>
      </w:r>
      <w:r w:rsidRPr="003E0F33">
        <w:rPr>
          <w:rFonts w:eastAsiaTheme="minorHAnsi"/>
          <w:b/>
          <w:bCs/>
          <w:lang w:val="id-ID" w:eastAsia="en-US" w:bidi="ar-SA"/>
        </w:rPr>
        <w:tab/>
        <w:t xml:space="preserve">: </w:t>
      </w:r>
      <w:r w:rsidRPr="003E0F33">
        <w:rPr>
          <w:rFonts w:eastAsiaTheme="minorHAnsi"/>
          <w:b/>
          <w:bCs/>
          <w:lang w:val="id-ID" w:eastAsia="en-US" w:bidi="ar-SA"/>
        </w:rPr>
        <w:tab/>
      </w:r>
      <w:r w:rsidRPr="003E0F33">
        <w:rPr>
          <w:rFonts w:eastAsiaTheme="minorHAnsi"/>
          <w:b/>
          <w:bCs/>
          <w:lang w:val="en-US" w:eastAsia="en-US" w:bidi="ar-SA"/>
        </w:rPr>
        <w:t>Prakarya (Pengolahan)</w:t>
      </w:r>
    </w:p>
    <w:p w:rsidR="009E73CE" w:rsidRPr="003E0F33" w:rsidP="003E0F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E0F33">
        <w:rPr>
          <w:rFonts w:eastAsiaTheme="minorHAnsi"/>
          <w:b/>
          <w:bCs/>
          <w:lang w:val="id-ID" w:eastAsia="en-US" w:bidi="ar-SA"/>
        </w:rPr>
        <w:t>Alokasi Waktu</w:t>
      </w:r>
      <w:r w:rsidRPr="003E0F33">
        <w:rPr>
          <w:rFonts w:eastAsiaTheme="minorHAnsi"/>
          <w:b/>
          <w:bCs/>
          <w:lang w:val="id-ID" w:eastAsia="en-US" w:bidi="ar-SA"/>
        </w:rPr>
        <w:tab/>
        <w:t>:</w:t>
      </w:r>
      <w:r w:rsidRPr="003E0F33">
        <w:rPr>
          <w:rFonts w:eastAsiaTheme="minorHAnsi"/>
          <w:b/>
          <w:bCs/>
          <w:lang w:val="id-ID" w:eastAsia="en-US" w:bidi="ar-SA"/>
        </w:rPr>
        <w:tab/>
      </w:r>
      <w:r w:rsidRPr="003E0F33" w:rsidR="00E9502C">
        <w:rPr>
          <w:rFonts w:eastAsiaTheme="minorHAnsi"/>
          <w:b/>
          <w:bCs/>
          <w:lang w:val="en-US" w:eastAsia="en-US" w:bidi="ar-SA"/>
        </w:rPr>
        <w:t>2 JP</w:t>
      </w:r>
    </w:p>
    <w:p w:rsidR="009E73CE" w:rsidRPr="003E0F33" w:rsidP="003E0F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E0F33">
        <w:rPr>
          <w:rFonts w:eastAsiaTheme="minorHAnsi"/>
          <w:b/>
          <w:bCs/>
          <w:lang w:val="id-ID" w:eastAsia="en-US" w:bidi="ar-SA"/>
        </w:rPr>
        <w:t>Tahun Penyusunan</w:t>
      </w:r>
      <w:r w:rsidRPr="003E0F33">
        <w:rPr>
          <w:rFonts w:eastAsiaTheme="minorHAnsi"/>
          <w:b/>
          <w:bCs/>
          <w:lang w:val="id-ID" w:eastAsia="en-US" w:bidi="ar-SA"/>
        </w:rPr>
        <w:tab/>
        <w:t xml:space="preserve">: </w:t>
      </w:r>
      <w:r w:rsidRPr="003E0F33">
        <w:rPr>
          <w:rFonts w:eastAsiaTheme="minorHAnsi"/>
          <w:b/>
          <w:bCs/>
          <w:lang w:val="id-ID" w:eastAsia="en-US" w:bidi="ar-SA"/>
        </w:rPr>
        <w:tab/>
      </w:r>
      <w:r w:rsidRPr="003E0F33" w:rsidR="000866B7">
        <w:rPr>
          <w:rFonts w:eastAsiaTheme="minorHAnsi"/>
          <w:b/>
          <w:bCs/>
          <w:lang w:val="en-US" w:eastAsia="en-US" w:bidi="ar-SA"/>
        </w:rPr>
        <w:t xml:space="preserve">20 </w:t>
      </w:r>
      <w:r w:rsidRPr="003E0F33" w:rsidR="000866B7">
        <w:rPr>
          <w:rFonts w:eastAsiaTheme="minorHAnsi"/>
          <w:bCs/>
          <w:lang w:val="en-US" w:eastAsia="en-US" w:bidi="ar-SA"/>
        </w:rPr>
        <w:t>...</w:t>
      </w:r>
      <w:r w:rsidRPr="003E0F33" w:rsidR="000866B7">
        <w:rPr>
          <w:rFonts w:eastAsiaTheme="minorHAnsi"/>
          <w:b/>
          <w:bCs/>
          <w:lang w:val="en-US" w:eastAsia="en-US" w:bidi="ar-SA"/>
        </w:rPr>
        <w:t xml:space="preserve"> / 20 </w:t>
      </w:r>
      <w:r w:rsidRPr="003E0F33" w:rsidR="000866B7">
        <w:rPr>
          <w:rFonts w:eastAsiaTheme="minorHAnsi"/>
          <w:bCs/>
          <w:lang w:val="en-US" w:eastAsia="en-US" w:bidi="ar-SA"/>
        </w:rPr>
        <w:t>...</w:t>
      </w:r>
    </w:p>
    <w:p w:rsidR="00D51A72" w:rsidRPr="003E0F33" w:rsidP="003E0F33">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3E0F33" w:rsidP="003E0F33">
      <w:pPr>
        <w:autoSpaceDE w:val="0"/>
        <w:autoSpaceDN w:val="0"/>
        <w:adjustRightInd w:val="0"/>
        <w:spacing w:before="60" w:after="60" w:line="240" w:lineRule="auto"/>
        <w:ind w:left="426"/>
        <w:jc w:val="both"/>
        <w:rPr>
          <w:rFonts w:eastAsiaTheme="minorHAnsi"/>
          <w:b/>
          <w:bCs/>
          <w:caps/>
          <w:lang w:val="en-US" w:eastAsia="en-US" w:bidi="ar-SA"/>
        </w:rPr>
      </w:pPr>
      <w:r w:rsidRPr="003E0F33">
        <w:rPr>
          <w:rFonts w:eastAsiaTheme="minorHAnsi"/>
          <w:b/>
          <w:bCs/>
          <w:caps/>
          <w:lang w:val="en-US" w:eastAsia="en-US" w:bidi="ar-SA"/>
        </w:rPr>
        <w:t>Capaian Pembelajaran</w:t>
      </w:r>
      <w:r w:rsidRPr="003E0F33" w:rsidR="00814ECD">
        <w:rPr>
          <w:rFonts w:eastAsiaTheme="minorHAnsi"/>
          <w:b/>
          <w:bCs/>
          <w:caps/>
          <w:lang w:val="en-US" w:eastAsia="en-US" w:bidi="ar-SA"/>
        </w:rPr>
        <w:t xml:space="preserve"> FASE F</w:t>
      </w:r>
    </w:p>
    <w:p w:rsidR="006218AB" w:rsidRPr="003E0F33" w:rsidP="003E0F33">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65" style="width:3.6pt;height:0;margin-top:135.35pt;margin-left:314.25pt;mso-position-horizontal-relative:page;position:absolute;z-index:-251637760" coordorigin="6285,2707" coordsize="72,0">
            <v:shape id="_x0000_s1066" style="width:72;height:0;left:6285;position:absolute;top:2707" coordorigin="6285,2707" coordsize="72,0" path="m6285,2707l6357,2707e" filled="f" strokeweight="0.7pt">
              <v:path arrowok="t"/>
            </v:shape>
          </v:group>
        </w:pict>
      </w:r>
      <w:r w:rsidRPr="003E0F33">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3E0F33">
        <w:rPr>
          <w:rFonts w:eastAsia="Bookman Old Style"/>
          <w:lang w:val="en-US" w:eastAsia="en-US" w:bidi="ar-SA"/>
        </w:rPr>
        <w:t xml:space="preserve"> </w:t>
      </w:r>
      <w:r w:rsidRPr="003E0F33">
        <w:rPr>
          <w:rFonts w:eastAsia="Bookman Old Style"/>
          <w:lang w:val="id-ID" w:eastAsia="en-US" w:bidi="ar-SA"/>
        </w:rPr>
        <w:t>/</w:t>
      </w:r>
      <w:r w:rsidRPr="003E0F33">
        <w:rPr>
          <w:rFonts w:eastAsia="Bookman Old Style"/>
          <w:lang w:val="en-US" w:eastAsia="en-US" w:bidi="ar-SA"/>
        </w:rPr>
        <w:t xml:space="preserve"> </w:t>
      </w:r>
      <w:r w:rsidRPr="003E0F33">
        <w:rPr>
          <w:rFonts w:eastAsia="Bookman Old Style"/>
          <w:lang w:val="id-ID" w:eastAsia="en-US" w:bidi="ar-SA"/>
        </w:rPr>
        <w:t>dampak lingkungan/teknologi produksinya.</w:t>
      </w:r>
    </w:p>
    <w:p w:rsidR="006218AB" w:rsidRPr="003E0F33" w:rsidP="003E0F33">
      <w:pPr>
        <w:spacing w:before="60" w:after="60" w:line="240" w:lineRule="auto"/>
        <w:ind w:left="426" w:right="70"/>
        <w:jc w:val="both"/>
        <w:rPr>
          <w:rFonts w:eastAsia="Bookman Old Style"/>
          <w:lang w:val="id-ID" w:eastAsia="en-US" w:bidi="ar-SA"/>
        </w:rPr>
      </w:pPr>
      <w:r w:rsidRPr="003E0F33">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3E0F33" w:rsidP="003E0F33">
            <w:pPr>
              <w:spacing w:before="60" w:after="60" w:line="240" w:lineRule="auto"/>
              <w:ind w:left="57" w:right="57"/>
              <w:jc w:val="center"/>
              <w:rPr>
                <w:rFonts w:eastAsia="Bookman Old Style"/>
                <w:b/>
                <w:lang w:val="id-ID" w:eastAsia="en-US" w:bidi="ar-SA"/>
              </w:rPr>
            </w:pPr>
            <w:r w:rsidRPr="003E0F33">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3E0F33" w:rsidP="003E0F33">
            <w:pPr>
              <w:spacing w:before="60" w:after="60" w:line="240" w:lineRule="auto"/>
              <w:ind w:left="57" w:right="57"/>
              <w:jc w:val="center"/>
              <w:rPr>
                <w:rFonts w:eastAsia="Bookman Old Style"/>
                <w:b/>
                <w:lang w:val="id-ID" w:eastAsia="en-US" w:bidi="ar-SA"/>
              </w:rPr>
            </w:pPr>
            <w:r w:rsidRPr="003E0F33">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Pr>
                <w:rFonts w:eastAsia="Bookman Old Style"/>
                <w:lang w:val="id-ID" w:eastAsia="en-US" w:bidi="ar-SA"/>
              </w:rPr>
            </w:pPr>
            <w:r w:rsidRPr="003E0F33">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ight="141"/>
              <w:jc w:val="both"/>
              <w:rPr>
                <w:rFonts w:eastAsia="Bookman Old Style"/>
                <w:lang w:val="id-ID" w:eastAsia="en-US" w:bidi="ar-SA"/>
              </w:rPr>
            </w:pPr>
            <w:r w:rsidRPr="003E0F33">
              <w:rPr>
                <w:rFonts w:eastAsia="Bookman Old Style"/>
                <w:lang w:val="id-ID" w:eastAsia="en-US" w:bidi="ar-SA"/>
              </w:rPr>
              <w:t xml:space="preserve">Peserta didik mampu mengeksplorasi desain produk kerajinan nusantara dan mancanegara berdasarkan nilai ergonomis, ekonomis, teknik, prosedur, </w:t>
            </w:r>
            <w:r w:rsidRPr="003E0F33">
              <w:rPr>
                <w:rFonts w:eastAsia="Bookman Old Style"/>
                <w:i/>
                <w:lang w:val="id-ID" w:eastAsia="en-US" w:bidi="ar-SA"/>
              </w:rPr>
              <w:t xml:space="preserve">display </w:t>
            </w:r>
            <w:r w:rsidRPr="003E0F33">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Pr>
                <w:rFonts w:eastAsia="Bookman Old Style"/>
                <w:lang w:val="id-ID" w:eastAsia="en-US" w:bidi="ar-SA"/>
              </w:rPr>
            </w:pPr>
            <w:r w:rsidRPr="003E0F33">
              <w:rPr>
                <w:rFonts w:eastAsia="Bookman Old Style"/>
                <w:lang w:val="id-ID" w:eastAsia="en-US" w:bidi="ar-SA"/>
              </w:rPr>
              <w:t>Desain</w:t>
            </w:r>
            <w:r w:rsidRPr="003E0F33" w:rsidR="005E6195">
              <w:rPr>
                <w:rFonts w:eastAsia="Bookman Old Style"/>
                <w:lang w:val="en-US" w:eastAsia="en-US" w:bidi="ar-SA"/>
              </w:rPr>
              <w:t xml:space="preserve"> </w:t>
            </w:r>
            <w:r w:rsidRPr="003E0F33">
              <w:rPr>
                <w:rFonts w:eastAsia="Bookman Old Style"/>
                <w:lang w:val="id-ID" w:eastAsia="en-US" w:bidi="ar-SA"/>
              </w:rPr>
              <w:t>/</w:t>
            </w:r>
            <w:r w:rsidRPr="003E0F33" w:rsidR="005E6195">
              <w:rPr>
                <w:rFonts w:eastAsia="Bookman Old Style"/>
                <w:lang w:val="en-US" w:eastAsia="en-US" w:bidi="ar-SA"/>
              </w:rPr>
              <w:t xml:space="preserve"> </w:t>
            </w:r>
            <w:r w:rsidRPr="003E0F33">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ight="141"/>
              <w:jc w:val="both"/>
              <w:rPr>
                <w:rFonts w:eastAsia="Bookman Old Style"/>
                <w:lang w:val="id-ID" w:eastAsia="en-US" w:bidi="ar-SA"/>
              </w:rPr>
            </w:pPr>
            <w:r w:rsidRPr="003E0F33">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Pr>
                <w:rFonts w:eastAsia="Bookman Old Style"/>
                <w:lang w:val="id-ID" w:eastAsia="en-US" w:bidi="ar-SA"/>
              </w:rPr>
            </w:pPr>
            <w:r w:rsidRPr="003E0F33">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ight="141"/>
              <w:jc w:val="both"/>
              <w:rPr>
                <w:rFonts w:eastAsia="Bookman Old Style"/>
                <w:lang w:val="id-ID" w:eastAsia="en-US" w:bidi="ar-SA"/>
              </w:rPr>
            </w:pPr>
            <w:r w:rsidRPr="003E0F33">
              <w:rPr>
                <w:rFonts w:eastAsia="Bookman Old Style"/>
                <w:lang w:val="id-ID" w:eastAsia="en-US" w:bidi="ar-SA"/>
              </w:rPr>
              <w:t xml:space="preserve">Peserta  didik  mampu  mengembangkan produk kerajinan nusantara dan mancanegara berdasarkan proposal atau desain dan ditampilkan dalam bentuk </w:t>
            </w:r>
            <w:r w:rsidRPr="003E0F33">
              <w:rPr>
                <w:rFonts w:eastAsia="Bookman Old Style"/>
                <w:i/>
                <w:lang w:val="id-ID" w:eastAsia="en-US" w:bidi="ar-SA"/>
              </w:rPr>
              <w:t xml:space="preserve">display </w:t>
            </w:r>
            <w:r w:rsidRPr="003E0F33">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Pr>
                <w:rFonts w:eastAsia="Bookman Old Style"/>
                <w:lang w:val="id-ID" w:eastAsia="en-US" w:bidi="ar-SA"/>
              </w:rPr>
            </w:pPr>
            <w:r w:rsidRPr="003E0F33">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3E0F33" w:rsidP="003E0F33">
            <w:pPr>
              <w:spacing w:before="60" w:after="60" w:line="240" w:lineRule="auto"/>
              <w:ind w:left="93" w:right="141"/>
              <w:jc w:val="both"/>
              <w:rPr>
                <w:rFonts w:eastAsia="Bookman Old Style"/>
                <w:lang w:val="id-ID" w:eastAsia="en-US" w:bidi="ar-SA"/>
              </w:rPr>
            </w:pPr>
            <w:r w:rsidRPr="003E0F33">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B</w:t>
      </w:r>
      <w:r w:rsidRPr="003E0F33">
        <w:rPr>
          <w:b/>
          <w:bCs/>
          <w:lang w:val="en-US" w:eastAsia="en-US" w:bidi="ar-SA"/>
        </w:rPr>
        <w:t>.</w:t>
      </w:r>
      <w:r w:rsidRPr="003E0F33">
        <w:rPr>
          <w:b/>
          <w:bCs/>
          <w:lang w:val="en-US" w:eastAsia="en-US" w:bidi="ar-SA"/>
        </w:rPr>
        <w:tab/>
      </w:r>
      <w:r w:rsidRPr="003E0F33">
        <w:rPr>
          <w:b/>
          <w:bCs/>
          <w:lang w:val="id-ID" w:eastAsia="en-US" w:bidi="ar-SA"/>
        </w:rPr>
        <w:t>KOMPETENSI AWAL</w:t>
      </w:r>
    </w:p>
    <w:p w:rsidR="0061673A" w:rsidRPr="003E0F33" w:rsidP="003E0F33">
      <w:pPr>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Halo peserta didik yang berbahagia, semoga kalian selalu sehat dan semangat. Selamat berjumpa di modul </w:t>
      </w:r>
      <w:r w:rsidRPr="003E0F33">
        <w:rPr>
          <w:lang w:val="en-US" w:eastAsia="en-US" w:bidi="ar-SA"/>
        </w:rPr>
        <w:t>pembelajaran</w:t>
      </w:r>
      <w:r w:rsidRPr="003E0F33">
        <w:rPr>
          <w:rFonts w:eastAsiaTheme="minorHAnsi"/>
          <w:color w:val="000000"/>
          <w:lang w:val="en-US" w:eastAsia="en-US" w:bidi="ar-SA"/>
        </w:rPr>
        <w:t xml:space="preserve"> Prakarya dan Kewirausahaan. Dalam modul ini akan dibahas </w:t>
      </w:r>
      <w:r w:rsidRPr="003E0F33">
        <w:rPr>
          <w:rFonts w:eastAsiaTheme="minorHAnsi"/>
          <w:color w:val="000000"/>
          <w:lang w:val="en-US" w:eastAsia="en-US" w:bidi="ar-SA"/>
        </w:rPr>
        <w:t xml:space="preserve">tentang strategi promosi produk usaha pengolahan makanan internasional dari bahan pangan nabati dan hewani meliputi pengertiaan promosi, tujuan dan manfaat promosi, sasaran promosi dan teknik promosi. </w:t>
      </w:r>
    </w:p>
    <w:p w:rsidR="003B68D9" w:rsidRPr="003E0F33" w:rsidP="003E0F33">
      <w:pPr>
        <w:spacing w:before="60" w:after="60" w:line="240" w:lineRule="auto"/>
        <w:ind w:left="426"/>
        <w:jc w:val="both"/>
        <w:rPr>
          <w:lang w:val="en-US" w:eastAsia="en-US" w:bidi="ar-SA"/>
        </w:rPr>
      </w:pPr>
      <w:r w:rsidRPr="003E0F33">
        <w:rPr>
          <w:rFonts w:eastAsiaTheme="minorHAnsi"/>
          <w:color w:val="000000"/>
          <w:lang w:val="en-US" w:eastAsia="en-US" w:bidi="ar-SA"/>
        </w:rPr>
        <w:t xml:space="preserve">Apakah kalian tahu salah satu makanan internasioanal? Tentu tahu ya! Contoh makanan internasional adalah hamburger, pizza, spagheti, steak, kebab, fried chicken. Makanan cepat saji memang telah menjadi tren dimasyarakat terutama di kalangan remaja. Berbagai brand usaha seperti Pizza Hut, Mc Donald, KFC banyak diminati masyarakat. Untuk mengomunikasikan usaha oalahan makanan yang telah diproduksi perlu disusun strategi yang disebut dengan strategi promosi.Promosi tidak hanya berhubungan dengan produk, harga produk, dan pendistribusian produk, tetapi berkait pula dengan mengkomunikasikan produk ini kepada konsumen agar produk dikenal dan pada akhirnya dibeli.Oleh karena itu mari kita belajar tentang strategi promosi. </w:t>
      </w:r>
    </w:p>
    <w:p w:rsidR="003B68D9"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C</w:t>
      </w:r>
      <w:r w:rsidRPr="003E0F33">
        <w:rPr>
          <w:b/>
          <w:bCs/>
          <w:lang w:val="en-US" w:eastAsia="en-US" w:bidi="ar-SA"/>
        </w:rPr>
        <w:t>.</w:t>
      </w:r>
      <w:r w:rsidRPr="003E0F33">
        <w:rPr>
          <w:b/>
          <w:bCs/>
          <w:lang w:val="en-US" w:eastAsia="en-US" w:bidi="ar-SA"/>
        </w:rPr>
        <w:tab/>
      </w:r>
      <w:r w:rsidRPr="003E0F33">
        <w:rPr>
          <w:b/>
          <w:bCs/>
          <w:lang w:val="id-ID" w:eastAsia="en-US" w:bidi="ar-SA"/>
        </w:rPr>
        <w:t>PROFIL PELAJAR PANCASILA</w:t>
      </w:r>
    </w:p>
    <w:p w:rsidR="006218AB" w:rsidRPr="003E0F33" w:rsidP="003E0F33">
      <w:pPr>
        <w:numPr>
          <w:ilvl w:val="0"/>
          <w:numId w:val="82"/>
        </w:numPr>
        <w:tabs>
          <w:tab w:val="left" w:pos="709"/>
        </w:tabs>
        <w:spacing w:before="60" w:after="60" w:line="240" w:lineRule="auto"/>
        <w:ind w:left="709" w:hanging="284"/>
        <w:contextualSpacing w:val="0"/>
        <w:jc w:val="both"/>
        <w:rPr>
          <w:rFonts w:eastAsia="Bookman Old Style"/>
          <w:lang w:val="en-US" w:eastAsia="en-US" w:bidi="ar-SA"/>
        </w:rPr>
      </w:pPr>
      <w:r w:rsidRPr="003E0F33">
        <w:rPr>
          <w:rFonts w:eastAsia="Bookman Old Style"/>
          <w:lang w:val="en-US" w:eastAsia="en-US" w:bidi="ar-SA"/>
        </w:rPr>
        <w:t>Bernalar Kritis</w:t>
      </w:r>
      <w:r w:rsidRPr="003E0F33">
        <w:rPr>
          <w:rFonts w:eastAsia="Bookman Old Style"/>
          <w:lang w:val="en-US" w:eastAsia="en-US" w:bidi="ar-SA"/>
        </w:rPr>
        <w:tab/>
        <w:t>: Berani mengungkapkan ide dan menanggapi ketika diskusi kelas dan kerja kelompok</w:t>
      </w:r>
    </w:p>
    <w:p w:rsidR="006218AB" w:rsidRPr="003E0F33" w:rsidP="003E0F33">
      <w:pPr>
        <w:numPr>
          <w:ilvl w:val="0"/>
          <w:numId w:val="82"/>
        </w:numPr>
        <w:tabs>
          <w:tab w:val="left" w:pos="709"/>
        </w:tabs>
        <w:spacing w:before="60" w:after="60" w:line="240" w:lineRule="auto"/>
        <w:ind w:left="709" w:hanging="284"/>
        <w:contextualSpacing w:val="0"/>
        <w:jc w:val="both"/>
        <w:rPr>
          <w:rFonts w:eastAsia="Bookman Old Style"/>
          <w:lang w:val="en-US" w:eastAsia="en-US" w:bidi="ar-SA"/>
        </w:rPr>
      </w:pPr>
      <w:r w:rsidRPr="003E0F33">
        <w:rPr>
          <w:rFonts w:eastAsia="Bookman Old Style"/>
          <w:lang w:val="en-US" w:eastAsia="en-US" w:bidi="ar-SA"/>
        </w:rPr>
        <w:t>Kreatif : Menemukan pola matematika dan mampu menyelesaikan soal dengan cara sendiri</w:t>
      </w:r>
    </w:p>
    <w:p w:rsidR="003B68D9"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D</w:t>
      </w:r>
      <w:r w:rsidRPr="003E0F33">
        <w:rPr>
          <w:b/>
          <w:bCs/>
          <w:lang w:val="en-US" w:eastAsia="en-US" w:bidi="ar-SA"/>
        </w:rPr>
        <w:t>.</w:t>
      </w:r>
      <w:r w:rsidRPr="003E0F33">
        <w:rPr>
          <w:b/>
          <w:bCs/>
          <w:lang w:val="en-US" w:eastAsia="en-US" w:bidi="ar-SA"/>
        </w:rPr>
        <w:tab/>
      </w:r>
      <w:r w:rsidRPr="003E0F33">
        <w:rPr>
          <w:b/>
          <w:bCs/>
          <w:lang w:val="id-ID" w:eastAsia="en-US" w:bidi="ar-SA"/>
        </w:rPr>
        <w:t>SARANA DAN PRASARANA</w:t>
      </w:r>
    </w:p>
    <w:p w:rsidR="006218AB" w:rsidRPr="003E0F33" w:rsidP="003E0F33">
      <w:pPr>
        <w:numPr>
          <w:ilvl w:val="0"/>
          <w:numId w:val="82"/>
        </w:numPr>
        <w:tabs>
          <w:tab w:val="left" w:pos="709"/>
        </w:tabs>
        <w:spacing w:before="60" w:after="60" w:line="240" w:lineRule="auto"/>
        <w:ind w:left="709" w:hanging="284"/>
        <w:contextualSpacing w:val="0"/>
        <w:jc w:val="both"/>
        <w:rPr>
          <w:rFonts w:eastAsia="Bookman Old Style"/>
          <w:lang w:val="en-US" w:eastAsia="en-US" w:bidi="ar-SA"/>
        </w:rPr>
      </w:pPr>
      <w:r w:rsidRPr="003E0F33">
        <w:rPr>
          <w:rFonts w:eastAsia="Bookman Old Style"/>
          <w:lang w:val="en-US" w:eastAsia="en-US" w:bidi="ar-SA"/>
        </w:rPr>
        <w:t>Media : Akses internet, video youtube, PPT</w:t>
      </w:r>
    </w:p>
    <w:p w:rsidR="006218AB" w:rsidRPr="003E0F33" w:rsidP="003E0F33">
      <w:pPr>
        <w:numPr>
          <w:ilvl w:val="0"/>
          <w:numId w:val="82"/>
        </w:numPr>
        <w:tabs>
          <w:tab w:val="left" w:pos="709"/>
        </w:tabs>
        <w:spacing w:before="60" w:after="60" w:line="240" w:lineRule="auto"/>
        <w:ind w:left="709" w:hanging="284"/>
        <w:contextualSpacing w:val="0"/>
        <w:jc w:val="both"/>
        <w:rPr>
          <w:rFonts w:eastAsia="Bookman Old Style"/>
          <w:lang w:val="en-US" w:eastAsia="en-US" w:bidi="ar-SA"/>
        </w:rPr>
      </w:pPr>
      <w:r w:rsidRPr="003E0F33">
        <w:rPr>
          <w:rFonts w:eastAsia="Bookman Old Style"/>
          <w:lang w:val="en-US" w:eastAsia="en-US" w:bidi="ar-SA"/>
        </w:rPr>
        <w:t>Alat dan bahan : Poster / gambar materi ajar, video pembelajaran, LCD royektor, Laptop.</w:t>
      </w:r>
    </w:p>
    <w:p w:rsidR="006218AB" w:rsidRPr="003E0F33" w:rsidP="003E0F33">
      <w:pPr>
        <w:numPr>
          <w:ilvl w:val="0"/>
          <w:numId w:val="82"/>
        </w:numPr>
        <w:tabs>
          <w:tab w:val="left" w:pos="709"/>
        </w:tabs>
        <w:spacing w:before="60" w:after="60" w:line="240" w:lineRule="auto"/>
        <w:ind w:left="709" w:hanging="284"/>
        <w:contextualSpacing w:val="0"/>
        <w:jc w:val="both"/>
        <w:rPr>
          <w:rFonts w:eastAsia="Bookman Old Style"/>
          <w:lang w:val="en-US" w:eastAsia="en-US" w:bidi="ar-SA"/>
        </w:rPr>
      </w:pPr>
      <w:r w:rsidRPr="003E0F33">
        <w:rPr>
          <w:rFonts w:eastAsia="Bookman Old Style"/>
          <w:lang w:val="en-US" w:eastAsia="en-US" w:bidi="ar-SA"/>
        </w:rPr>
        <w:t>Sumber bahan ajar Bacaan : Buku Teks, Lembar Kerja, dan referensi lain yang mendukung</w:t>
      </w:r>
    </w:p>
    <w:p w:rsidR="003B68D9"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E</w:t>
      </w:r>
      <w:r w:rsidRPr="003E0F33">
        <w:rPr>
          <w:b/>
          <w:bCs/>
          <w:lang w:val="en-US" w:eastAsia="en-US" w:bidi="ar-SA"/>
        </w:rPr>
        <w:t>.</w:t>
      </w:r>
      <w:r w:rsidRPr="003E0F33">
        <w:rPr>
          <w:b/>
          <w:bCs/>
          <w:lang w:val="en-US" w:eastAsia="en-US" w:bidi="ar-SA"/>
        </w:rPr>
        <w:tab/>
      </w:r>
      <w:r w:rsidRPr="003E0F33">
        <w:rPr>
          <w:b/>
          <w:bCs/>
          <w:lang w:val="id-ID" w:eastAsia="en-US" w:bidi="ar-SA"/>
        </w:rPr>
        <w:t>TARGET PESERTA DIDIK</w:t>
      </w:r>
    </w:p>
    <w:p w:rsidR="003B68D9" w:rsidRPr="003E0F33" w:rsidP="003E0F33">
      <w:pPr>
        <w:spacing w:before="60" w:after="60" w:line="240" w:lineRule="auto"/>
        <w:ind w:left="426"/>
        <w:jc w:val="both"/>
        <w:rPr>
          <w:lang w:val="en-US" w:eastAsia="en-US" w:bidi="ar-SA"/>
        </w:rPr>
      </w:pPr>
      <w:r w:rsidRPr="003E0F33">
        <w:rPr>
          <w:rFonts w:eastAsiaTheme="minorHAnsi"/>
          <w:color w:val="000000"/>
          <w:lang w:val="id-ID" w:eastAsia="en-US" w:bidi="ar-SA"/>
        </w:rPr>
        <w:t>Peserta didik reguler</w:t>
      </w:r>
      <w:r w:rsidRPr="003E0F33" w:rsidR="00D313ED">
        <w:rPr>
          <w:rFonts w:eastAsiaTheme="minorHAnsi"/>
          <w:color w:val="000000"/>
          <w:lang w:val="en-US" w:eastAsia="en-US" w:bidi="ar-SA"/>
        </w:rPr>
        <w:t>/</w:t>
      </w:r>
      <w:r w:rsidRPr="003E0F33">
        <w:rPr>
          <w:rFonts w:eastAsiaTheme="minorHAnsi"/>
          <w:color w:val="000000"/>
          <w:lang w:val="id-ID" w:eastAsia="en-US" w:bidi="ar-SA"/>
        </w:rPr>
        <w:t>umum</w:t>
      </w:r>
      <w:r w:rsidRPr="003E0F33" w:rsidR="00580C93">
        <w:rPr>
          <w:rFonts w:eastAsiaTheme="minorHAnsi"/>
          <w:color w:val="000000"/>
          <w:lang w:val="en-US" w:eastAsia="en-US" w:bidi="ar-SA"/>
        </w:rPr>
        <w:t>;</w:t>
      </w:r>
      <w:r w:rsidRPr="003E0F33">
        <w:rPr>
          <w:rFonts w:eastAsiaTheme="minorHAnsi"/>
          <w:color w:val="000000"/>
          <w:lang w:val="id-ID" w:eastAsia="en-US" w:bidi="ar-SA"/>
        </w:rPr>
        <w:t xml:space="preserve"> tidak ada kesulitan dalam memahami materi ajar.</w:t>
      </w:r>
    </w:p>
    <w:p w:rsidR="003B68D9" w:rsidRPr="003E0F33" w:rsidP="003E0F33">
      <w:pPr>
        <w:tabs>
          <w:tab w:val="left" w:pos="426"/>
        </w:tabs>
        <w:spacing w:before="60" w:after="60" w:line="240" w:lineRule="auto"/>
        <w:jc w:val="both"/>
        <w:rPr>
          <w:b/>
          <w:bCs/>
          <w:lang w:val="en-US" w:eastAsia="en-US" w:bidi="ar-SA"/>
        </w:rPr>
      </w:pPr>
    </w:p>
    <w:p w:rsidR="0075195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F</w:t>
      </w:r>
      <w:r w:rsidRPr="003E0F33" w:rsidR="009E73CE">
        <w:rPr>
          <w:b/>
          <w:bCs/>
          <w:lang w:val="id-ID" w:eastAsia="en-US" w:bidi="ar-SA"/>
        </w:rPr>
        <w:t>.</w:t>
      </w:r>
      <w:r w:rsidRPr="003E0F33" w:rsidR="009E73CE">
        <w:rPr>
          <w:b/>
          <w:bCs/>
          <w:lang w:val="id-ID" w:eastAsia="en-US" w:bidi="ar-SA"/>
        </w:rPr>
        <w:tab/>
        <w:t>MODEL PEMBELAJARAN</w:t>
      </w:r>
    </w:p>
    <w:p w:rsidR="009E73CE" w:rsidRPr="003E0F33" w:rsidP="003E0F33">
      <w:pPr>
        <w:spacing w:before="60" w:after="60" w:line="240" w:lineRule="auto"/>
        <w:ind w:left="426"/>
        <w:jc w:val="both"/>
        <w:rPr>
          <w:lang w:val="en-US" w:eastAsia="en-US" w:bidi="ar-SA"/>
        </w:rPr>
      </w:pPr>
      <w:r w:rsidRPr="003E0F33">
        <w:rPr>
          <w:rFonts w:eastAsiaTheme="minorHAnsi"/>
          <w:i/>
          <w:iCs/>
          <w:color w:val="000000"/>
          <w:lang w:val="id-ID" w:eastAsia="en-US" w:bidi="ar-SA"/>
        </w:rPr>
        <w:t>Blended learning</w:t>
      </w:r>
      <w:r w:rsidRPr="003E0F33">
        <w:rPr>
          <w:rFonts w:eastAsiaTheme="minorHAnsi"/>
          <w:color w:val="000000"/>
          <w:lang w:val="id-ID" w:eastAsia="en-US" w:bidi="ar-SA"/>
        </w:rPr>
        <w:t xml:space="preserve"> melalui model pembelajaran dengan menggunakan </w:t>
      </w:r>
      <w:r w:rsidRPr="003E0F33">
        <w:rPr>
          <w:rFonts w:eastAsiaTheme="minorHAnsi"/>
          <w:i/>
          <w:iCs/>
          <w:color w:val="000000"/>
          <w:lang w:val="id-ID" w:eastAsia="en-US" w:bidi="ar-SA"/>
        </w:rPr>
        <w:t xml:space="preserve">Project Based Learning </w:t>
      </w:r>
      <w:r w:rsidRPr="003E0F33">
        <w:rPr>
          <w:rFonts w:eastAsiaTheme="minorHAnsi"/>
          <w:color w:val="000000"/>
          <w:lang w:val="id-ID" w:eastAsia="en-US" w:bidi="ar-SA"/>
        </w:rPr>
        <w:t xml:space="preserve">(PBL) terintegrasi pembelajaran berdiferensiasi berbasis </w:t>
      </w:r>
      <w:r w:rsidRPr="003E0F33">
        <w:rPr>
          <w:rFonts w:eastAsiaTheme="minorHAnsi"/>
          <w:i/>
          <w:iCs/>
          <w:color w:val="000000"/>
          <w:lang w:val="id-ID" w:eastAsia="en-US" w:bidi="ar-SA"/>
        </w:rPr>
        <w:t xml:space="preserve">Social Emotional Learning </w:t>
      </w:r>
      <w:r w:rsidRPr="003E0F33">
        <w:rPr>
          <w:rFonts w:eastAsiaTheme="minorHAnsi"/>
          <w:color w:val="000000"/>
          <w:lang w:val="id-ID" w:eastAsia="en-US" w:bidi="ar-SA"/>
        </w:rPr>
        <w:t>(SEL).</w:t>
      </w:r>
    </w:p>
    <w:p w:rsidR="00F52DE4" w:rsidRPr="003E0F33" w:rsidP="003E0F33">
      <w:pPr>
        <w:spacing w:before="60" w:after="60" w:line="240" w:lineRule="auto"/>
        <w:jc w:val="both"/>
        <w:rPr>
          <w:lang w:val="en-US" w:eastAsia="en-US" w:bidi="ar-SA"/>
        </w:rPr>
      </w:pPr>
      <w:r w:rsidRPr="003E0F33">
        <w:rPr>
          <w:lang w:val="en-US" w:eastAsia="en-US" w:bidi="ar-SA"/>
        </w:rPr>
        <w:br w:type="page"/>
      </w:r>
    </w:p>
    <w:p w:rsidR="009E73CE" w:rsidRPr="003E0F33" w:rsidP="003E0F33">
      <w:pPr>
        <w:shd w:val="clear" w:color="auto" w:fill="FABF8F" w:themeFill="accent6" w:themeFillTint="99"/>
        <w:spacing w:before="60" w:after="60" w:line="240" w:lineRule="auto"/>
        <w:jc w:val="center"/>
        <w:rPr>
          <w:b/>
          <w:bCs/>
          <w:lang w:val="en-US" w:eastAsia="en-US" w:bidi="ar-SA"/>
        </w:rPr>
      </w:pPr>
      <w:r w:rsidRPr="003E0F33">
        <w:rPr>
          <w:b/>
          <w:bCs/>
          <w:lang w:val="en-US" w:eastAsia="en-US" w:bidi="ar-SA"/>
        </w:rPr>
        <w:t>KOMPONEN INTI</w:t>
      </w:r>
    </w:p>
    <w:p w:rsidR="005B75E4" w:rsidRPr="003E0F33" w:rsidP="003E0F33">
      <w:pPr>
        <w:spacing w:before="60" w:after="60" w:line="240" w:lineRule="auto"/>
        <w:jc w:val="both"/>
        <w:rPr>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A</w:t>
      </w:r>
      <w:r w:rsidRPr="003E0F33">
        <w:rPr>
          <w:b/>
          <w:bCs/>
          <w:lang w:val="id-ID" w:eastAsia="en-US" w:bidi="ar-SA"/>
        </w:rPr>
        <w:t>.</w:t>
      </w:r>
      <w:r w:rsidRPr="003E0F33">
        <w:rPr>
          <w:b/>
          <w:bCs/>
          <w:lang w:val="id-ID" w:eastAsia="en-US" w:bidi="ar-SA"/>
        </w:rPr>
        <w:tab/>
      </w:r>
      <w:r w:rsidRPr="003E0F33" w:rsidR="007A138E">
        <w:rPr>
          <w:b/>
          <w:bCs/>
          <w:lang w:val="id-ID" w:eastAsia="en-US" w:bidi="ar-SA"/>
        </w:rPr>
        <w:t>TUJUAN PEMBELAJARAN</w:t>
      </w:r>
    </w:p>
    <w:p w:rsidR="00A14301" w:rsidRPr="003E0F33" w:rsidP="003E0F33">
      <w:pPr>
        <w:numPr>
          <w:ilvl w:val="0"/>
          <w:numId w:val="82"/>
        </w:numPr>
        <w:tabs>
          <w:tab w:val="left" w:pos="709"/>
        </w:tabs>
        <w:spacing w:before="60" w:after="60" w:line="240" w:lineRule="auto"/>
        <w:ind w:left="709" w:hanging="283"/>
        <w:contextualSpacing/>
        <w:jc w:val="both"/>
        <w:rPr>
          <w:rFonts w:eastAsia="Bookman Old Style"/>
          <w:lang w:val="en-US" w:eastAsia="en-US" w:bidi="ar-SA"/>
        </w:rPr>
      </w:pPr>
      <w:r w:rsidRPr="003E0F33">
        <w:rPr>
          <w:rFonts w:eastAsia="Bookman Old Style"/>
          <w:lang w:val="en-US" w:eastAsia="en-US" w:bidi="ar-SA"/>
        </w:rPr>
        <w:t xml:space="preserve">Menjelaskan pengertian promosi </w:t>
      </w:r>
    </w:p>
    <w:p w:rsidR="00A14301" w:rsidRPr="003E0F33" w:rsidP="003E0F33">
      <w:pPr>
        <w:numPr>
          <w:ilvl w:val="0"/>
          <w:numId w:val="82"/>
        </w:numPr>
        <w:tabs>
          <w:tab w:val="left" w:pos="709"/>
        </w:tabs>
        <w:spacing w:before="60" w:after="60" w:line="240" w:lineRule="auto"/>
        <w:ind w:left="709" w:hanging="283"/>
        <w:contextualSpacing/>
        <w:jc w:val="both"/>
        <w:rPr>
          <w:rFonts w:eastAsia="Bookman Old Style"/>
          <w:lang w:val="en-US" w:eastAsia="en-US" w:bidi="ar-SA"/>
        </w:rPr>
      </w:pPr>
      <w:r w:rsidRPr="003E0F33">
        <w:rPr>
          <w:rFonts w:eastAsia="Bookman Old Style"/>
          <w:lang w:val="en-US" w:eastAsia="en-US" w:bidi="ar-SA"/>
        </w:rPr>
        <w:t xml:space="preserve">Menjelaskan tujuan dan manfaat promosi </w:t>
      </w:r>
    </w:p>
    <w:p w:rsidR="00A14301" w:rsidRPr="003E0F33" w:rsidP="003E0F33">
      <w:pPr>
        <w:numPr>
          <w:ilvl w:val="0"/>
          <w:numId w:val="82"/>
        </w:numPr>
        <w:tabs>
          <w:tab w:val="left" w:pos="709"/>
        </w:tabs>
        <w:spacing w:before="60" w:after="60" w:line="240" w:lineRule="auto"/>
        <w:ind w:left="709" w:hanging="283"/>
        <w:contextualSpacing/>
        <w:jc w:val="both"/>
        <w:rPr>
          <w:rFonts w:eastAsia="Bookman Old Style"/>
          <w:lang w:val="en-US" w:eastAsia="en-US" w:bidi="ar-SA"/>
        </w:rPr>
      </w:pPr>
      <w:r w:rsidRPr="003E0F33">
        <w:rPr>
          <w:rFonts w:eastAsia="Bookman Old Style"/>
          <w:lang w:val="en-US" w:eastAsia="en-US" w:bidi="ar-SA"/>
        </w:rPr>
        <w:t xml:space="preserve">Menentukan sasaran promosi usaha pengolahan makanan Internasional dari bahan pangan nabati dan hewani </w:t>
      </w:r>
    </w:p>
    <w:p w:rsidR="00196144"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B</w:t>
      </w:r>
      <w:r w:rsidRPr="003E0F33">
        <w:rPr>
          <w:b/>
          <w:bCs/>
          <w:lang w:val="id-ID" w:eastAsia="en-US" w:bidi="ar-SA"/>
        </w:rPr>
        <w:t>.</w:t>
      </w:r>
      <w:r w:rsidRPr="003E0F33">
        <w:rPr>
          <w:b/>
          <w:bCs/>
          <w:lang w:val="id-ID" w:eastAsia="en-US" w:bidi="ar-SA"/>
        </w:rPr>
        <w:tab/>
      </w:r>
      <w:r w:rsidRPr="003E0F33" w:rsidR="007A138E">
        <w:rPr>
          <w:b/>
          <w:bCs/>
          <w:lang w:val="id-ID" w:eastAsia="en-US" w:bidi="ar-SA"/>
        </w:rPr>
        <w:t>PEMAHAMAN BERMAKNA</w:t>
      </w:r>
    </w:p>
    <w:p w:rsidR="00562792" w:rsidRPr="003E0F33" w:rsidP="003E0F33">
      <w:pPr>
        <w:spacing w:before="60" w:after="60" w:line="240" w:lineRule="auto"/>
        <w:ind w:left="426"/>
        <w:jc w:val="both"/>
        <w:rPr>
          <w:rFonts w:eastAsia="Bookman Old Style"/>
          <w:lang w:val="id-ID" w:eastAsia="en-US" w:bidi="ar-SA"/>
        </w:rPr>
      </w:pPr>
      <w:r w:rsidRPr="003E0F33">
        <w:rPr>
          <w:rFonts w:eastAsiaTheme="minorHAnsi"/>
          <w:lang w:val="id-ID" w:eastAsia="en-US" w:bidi="ar-SA"/>
        </w:rPr>
        <w:t xml:space="preserve">Menyadari bahwa </w:t>
      </w:r>
      <w:r w:rsidRPr="003E0F33" w:rsidR="003E0F33">
        <w:rPr>
          <w:bCs/>
          <w:i/>
          <w:lang w:val="en-US" w:eastAsia="en-US" w:bidi="ar-SA"/>
        </w:rPr>
        <w:t xml:space="preserve">Pengertian, Tujuan, dan Sasaran Promosi  Usaha Pengolahan Makanan Internasional </w:t>
      </w:r>
      <w:r w:rsidRPr="003E0F33">
        <w:rPr>
          <w:rFonts w:eastAsiaTheme="minorHAnsi"/>
          <w:lang w:val="id-ID" w:eastAsia="en-US" w:bidi="ar-SA"/>
        </w:rPr>
        <w:t xml:space="preserve">dapat digunakan untuk menyelesaikan masalah </w:t>
      </w:r>
      <w:r w:rsidRPr="003E0F33">
        <w:rPr>
          <w:rFonts w:eastAsiaTheme="minorHAnsi"/>
          <w:lang w:val="en-US" w:eastAsia="en-US" w:bidi="ar-SA"/>
        </w:rPr>
        <w:t xml:space="preserve">dalam kehidupan </w:t>
      </w:r>
      <w:r w:rsidRPr="003E0F33">
        <w:rPr>
          <w:rFonts w:eastAsiaTheme="minorHAnsi"/>
          <w:lang w:val="id-ID" w:eastAsia="en-US" w:bidi="ar-SA"/>
        </w:rPr>
        <w:t>sehari-hari</w:t>
      </w:r>
      <w:r w:rsidRPr="003E0F33">
        <w:rPr>
          <w:rFonts w:eastAsiaTheme="minorHAnsi"/>
          <w:lang w:val="en-US" w:eastAsia="en-US" w:bidi="ar-SA"/>
        </w:rPr>
        <w:t>.</w:t>
      </w:r>
    </w:p>
    <w:p w:rsidR="00196144"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C</w:t>
      </w:r>
      <w:r w:rsidRPr="003E0F33">
        <w:rPr>
          <w:b/>
          <w:bCs/>
          <w:lang w:val="id-ID" w:eastAsia="en-US" w:bidi="ar-SA"/>
        </w:rPr>
        <w:t>.</w:t>
      </w:r>
      <w:r w:rsidRPr="003E0F33">
        <w:rPr>
          <w:b/>
          <w:bCs/>
          <w:lang w:val="id-ID" w:eastAsia="en-US" w:bidi="ar-SA"/>
        </w:rPr>
        <w:tab/>
      </w:r>
      <w:r w:rsidRPr="003E0F33" w:rsidR="007A138E">
        <w:rPr>
          <w:b/>
          <w:bCs/>
          <w:lang w:val="id-ID" w:eastAsia="en-US" w:bidi="ar-SA"/>
        </w:rPr>
        <w:t>PERTANYAAN PEMANTIK</w:t>
      </w:r>
    </w:p>
    <w:p w:rsidR="000B20B9" w:rsidRPr="003E0F33" w:rsidP="003E0F33">
      <w:pPr>
        <w:numPr>
          <w:ilvl w:val="0"/>
          <w:numId w:val="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3E0F33">
        <w:rPr>
          <w:lang w:val="en-US" w:eastAsia="en-US" w:bidi="ar-SA"/>
        </w:rPr>
        <w:t xml:space="preserve">Guru </w:t>
      </w:r>
      <w:r w:rsidRPr="003E0F33">
        <w:rPr>
          <w:rFonts w:eastAsiaTheme="minorHAnsi"/>
          <w:lang w:val="en-US" w:eastAsia="en-US" w:bidi="ar-SA"/>
        </w:rPr>
        <w:t>mengajukan</w:t>
      </w:r>
      <w:r w:rsidRPr="003E0F33">
        <w:rPr>
          <w:lang w:val="en-US" w:eastAsia="en-US" w:bidi="ar-SA"/>
        </w:rPr>
        <w:t xml:space="preserve"> pertanyaan </w:t>
      </w:r>
      <w:r w:rsidRPr="003E0F33" w:rsidR="00F86AE1">
        <w:rPr>
          <w:lang w:val="en-US" w:eastAsia="en-US" w:bidi="ar-SA"/>
        </w:rPr>
        <w:t xml:space="preserve">untuk memantik rasa ingin tahu </w:t>
      </w:r>
      <w:r w:rsidRPr="003E0F33">
        <w:rPr>
          <w:lang w:val="en-US" w:eastAsia="en-US" w:bidi="ar-SA"/>
        </w:rPr>
        <w:t xml:space="preserve">kepada peserta didik seputar </w:t>
      </w:r>
      <w:r w:rsidRPr="003E0F33" w:rsidR="003E0F33">
        <w:rPr>
          <w:bCs/>
          <w:i/>
          <w:lang w:val="en-US" w:eastAsia="en-US" w:bidi="ar-SA"/>
        </w:rPr>
        <w:t xml:space="preserve">Pengertian, Tujuan, dan Sasaran Promosi  Usaha Pengolahan Makanan Internasional </w:t>
      </w:r>
    </w:p>
    <w:p w:rsidR="000B20B9" w:rsidRPr="003E0F33" w:rsidP="003E0F33">
      <w:pPr>
        <w:numPr>
          <w:ilvl w:val="0"/>
          <w:numId w:val="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3E0F33">
        <w:rPr>
          <w:lang w:val="en-US" w:eastAsia="en-US" w:bidi="ar-SA"/>
        </w:rPr>
        <w:t xml:space="preserve">Guru </w:t>
      </w:r>
      <w:r w:rsidRPr="003E0F33">
        <w:rPr>
          <w:rFonts w:eastAsiaTheme="minorHAnsi"/>
          <w:lang w:val="en-US" w:eastAsia="en-US" w:bidi="ar-SA"/>
        </w:rPr>
        <w:t>membandingakan</w:t>
      </w:r>
      <w:r w:rsidRPr="003E0F33">
        <w:rPr>
          <w:lang w:val="en-US" w:eastAsia="en-US" w:bidi="ar-SA"/>
        </w:rPr>
        <w:t xml:space="preserve"> jawaban peserta didik satu dengan jawaban peserta didik lainnya.</w:t>
      </w:r>
    </w:p>
    <w:p w:rsidR="00196144"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D</w:t>
      </w:r>
      <w:r w:rsidRPr="003E0F33">
        <w:rPr>
          <w:b/>
          <w:bCs/>
          <w:lang w:val="id-ID" w:eastAsia="en-US" w:bidi="ar-SA"/>
        </w:rPr>
        <w:t>.</w:t>
      </w:r>
      <w:r w:rsidRPr="003E0F33">
        <w:rPr>
          <w:b/>
          <w:bCs/>
          <w:lang w:val="id-ID" w:eastAsia="en-US" w:bidi="ar-SA"/>
        </w:rPr>
        <w:tab/>
      </w:r>
      <w:r w:rsidRPr="003E0F33" w:rsidR="007A138E">
        <w:rPr>
          <w:b/>
          <w:bCs/>
          <w:lang w:val="id-ID" w:eastAsia="en-US" w:bidi="ar-SA"/>
        </w:rPr>
        <w:t>KEGIATAN PEMBELAJARAN</w:t>
      </w:r>
    </w:p>
    <w:tbl>
      <w:tblPr>
        <w:tblStyle w:val="TableGrid10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ADA"/>
          </w:tcPr>
          <w:p w:rsidR="00091A99" w:rsidRPr="003E0F33" w:rsidP="003E0F33">
            <w:pPr>
              <w:tabs>
                <w:tab w:val="left" w:pos="426"/>
              </w:tabs>
              <w:spacing w:before="60" w:after="60" w:line="240" w:lineRule="auto"/>
              <w:ind w:left="0"/>
              <w:contextualSpacing w:val="0"/>
              <w:jc w:val="center"/>
              <w:rPr>
                <w:b/>
                <w:bCs/>
                <w:caps/>
              </w:rPr>
            </w:pPr>
            <w:r w:rsidRPr="003E0F33">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 xml:space="preserve">Doa; absensi; menyampaikan tujuan </w:t>
            </w:r>
            <w:r w:rsidRPr="003E0F33">
              <w:rPr>
                <w:lang w:val="id-ID"/>
              </w:rPr>
              <w:t>pembelajaran</w:t>
            </w:r>
            <w:r w:rsidRPr="003E0F33">
              <w:rPr>
                <w:lang w:val="id-ID"/>
              </w:rPr>
              <w:t>; dan menyampaikan penilaian hasil pembelajaran</w:t>
            </w:r>
          </w:p>
          <w:p w:rsidR="00091A99" w:rsidRPr="003E0F33" w:rsidP="003E0F33">
            <w:pPr>
              <w:numPr>
                <w:ilvl w:val="0"/>
                <w:numId w:val="3"/>
              </w:numPr>
              <w:tabs>
                <w:tab w:val="left" w:pos="193"/>
                <w:tab w:val="clear" w:pos="720"/>
              </w:tabs>
              <w:spacing w:before="60" w:after="60" w:line="240" w:lineRule="auto"/>
              <w:ind w:left="192" w:right="57" w:hanging="249"/>
              <w:jc w:val="both"/>
              <w:rPr>
                <w:caps/>
              </w:rPr>
            </w:pPr>
            <w:r w:rsidRPr="003E0F33">
              <w:rPr>
                <w:lang w:val="id-ID"/>
              </w:rPr>
              <w:t>Memotivasi</w:t>
            </w:r>
            <w:r w:rsidRPr="003E0F33">
              <w:rPr>
                <w:lang w:val="id-ID"/>
              </w:rPr>
              <w:t xml:space="preserve"> siswa </w:t>
            </w:r>
            <w:r w:rsidRPr="003E0F33">
              <w:rPr>
                <w:lang w:val="id-ID"/>
              </w:rPr>
              <w:t>untuk</w:t>
            </w:r>
            <w:r w:rsidRPr="003E0F33">
              <w:rPr>
                <w:lang w:val="id-ID"/>
              </w:rPr>
              <w:t xml:space="preserve"> </w:t>
            </w:r>
            <w:r w:rsidRPr="003E0F33">
              <w:rPr>
                <w:lang w:val="id-ID"/>
              </w:rPr>
              <w:t>tercapainya</w:t>
            </w:r>
            <w:r w:rsidRPr="003E0F33">
              <w:rPr>
                <w:lang w:val="id-ID"/>
              </w:rPr>
              <w:t xml:space="preserve"> </w:t>
            </w:r>
            <w:r w:rsidRPr="003E0F33">
              <w:rPr>
                <w:lang w:val="id-ID"/>
              </w:rPr>
              <w:t xml:space="preserve">kompetensi dan </w:t>
            </w:r>
            <w:r w:rsidRPr="003E0F33">
              <w:rPr>
                <w:lang w:val="id-ID"/>
              </w:rPr>
              <w:t>karakter</w:t>
            </w:r>
            <w:r w:rsidRPr="003E0F33">
              <w:rPr>
                <w:lang w:val="id-ID"/>
              </w:rPr>
              <w:t xml:space="preserve"> yang sesuai dengan</w:t>
            </w:r>
            <w:r w:rsidRPr="003E0F33">
              <w:rPr>
                <w:lang w:val="id-ID"/>
              </w:rPr>
              <w:t xml:space="preserve"> </w:t>
            </w:r>
            <w:r w:rsidRPr="003E0F33">
              <w:rPr>
                <w:b/>
                <w:bCs/>
                <w:i/>
                <w:iCs/>
                <w:lang w:val="id-ID"/>
              </w:rPr>
              <w:t>Profil Pelajar Pancasila</w:t>
            </w:r>
            <w:r w:rsidRPr="003E0F33">
              <w:rPr>
                <w:b/>
                <w:bCs/>
                <w:lang w:val="id-ID"/>
              </w:rPr>
              <w:t>;</w:t>
            </w:r>
            <w:r w:rsidRPr="003E0F33">
              <w:rPr>
                <w:lang w:val="id-ID"/>
              </w:rPr>
              <w:t xml:space="preserve"> yaitu </w:t>
            </w:r>
            <w:r w:rsidRPr="003E0F33">
              <w:rPr>
                <w:lang w:val="id-ID"/>
              </w:rPr>
              <w:t>1) beriman, bertakwa kepada Tuhan Yang Maha Esa, dan berakhlak mulia, 2) mandiri, 3) bernalar kritis, 4) kreatif, 5) bergotong royong, dan 6) berkebinekaan global</w:t>
            </w:r>
            <w:r w:rsidRPr="003E0F33">
              <w:rPr>
                <w:lang w:val="id-ID"/>
              </w:rPr>
              <w:t>, yang merupakan salah satu kriteria standar kelulusan dalam satuan pendidikan.</w:t>
            </w:r>
            <w:r w:rsidRPr="003E0F33">
              <w:rPr>
                <w:caps/>
              </w:rPr>
              <w:t xml:space="preserve"> </w:t>
            </w:r>
          </w:p>
        </w:tc>
      </w:tr>
      <w:tr w:rsidTr="0081506A">
        <w:tblPrEx>
          <w:tblW w:w="9213" w:type="dxa"/>
          <w:tblInd w:w="534" w:type="dxa"/>
          <w:tblLook w:val="04A0"/>
        </w:tblPrEx>
        <w:tc>
          <w:tcPr>
            <w:tcW w:w="9213" w:type="dxa"/>
            <w:gridSpan w:val="2"/>
            <w:shd w:val="clear" w:color="auto" w:fill="FDEADA"/>
          </w:tcPr>
          <w:p w:rsidR="00091A99" w:rsidRPr="003E0F33" w:rsidP="003E0F33">
            <w:pPr>
              <w:tabs>
                <w:tab w:val="left" w:pos="426"/>
              </w:tabs>
              <w:spacing w:before="60" w:after="60" w:line="240" w:lineRule="auto"/>
              <w:ind w:left="0"/>
              <w:contextualSpacing w:val="0"/>
              <w:jc w:val="center"/>
              <w:rPr>
                <w:b/>
                <w:bCs/>
                <w:caps/>
              </w:rPr>
            </w:pPr>
            <w:r w:rsidRPr="003E0F33">
              <w:rPr>
                <w:b/>
                <w:bCs/>
                <w:caps/>
              </w:rPr>
              <w:t>Kegiatan Inti</w:t>
            </w:r>
          </w:p>
        </w:tc>
      </w:tr>
      <w:tr w:rsidTr="0081506A">
        <w:tblPrEx>
          <w:tblW w:w="9213" w:type="dxa"/>
          <w:tblInd w:w="534" w:type="dxa"/>
          <w:tblLook w:val="04A0"/>
        </w:tblPrEx>
        <w:tc>
          <w:tcPr>
            <w:tcW w:w="1417" w:type="dxa"/>
          </w:tcPr>
          <w:p w:rsidR="00091A99" w:rsidRPr="003E0F33" w:rsidP="003E0F33">
            <w:pPr>
              <w:suppressAutoHyphens/>
              <w:autoSpaceDE w:val="0"/>
              <w:autoSpaceDN w:val="0"/>
              <w:adjustRightInd w:val="0"/>
              <w:spacing w:before="60" w:after="60" w:line="240" w:lineRule="auto"/>
              <w:ind w:left="-60" w:right="-73"/>
              <w:textAlignment w:val="center"/>
              <w:rPr>
                <w:i/>
                <w:iCs/>
              </w:rPr>
            </w:pPr>
            <w:r w:rsidRPr="003E0F33">
              <w:rPr>
                <w:i/>
                <w:iCs/>
              </w:rPr>
              <w:t>Stimulus</w:t>
            </w:r>
          </w:p>
        </w:tc>
        <w:tc>
          <w:tcPr>
            <w:tcW w:w="7796" w:type="dxa"/>
          </w:tcPr>
          <w:p w:rsidR="00091A99" w:rsidRPr="003E0F33" w:rsidP="003E0F33">
            <w:pPr>
              <w:numPr>
                <w:ilvl w:val="0"/>
                <w:numId w:val="3"/>
              </w:numPr>
              <w:tabs>
                <w:tab w:val="left" w:pos="193"/>
                <w:tab w:val="clear" w:pos="720"/>
              </w:tabs>
              <w:spacing w:before="60" w:after="60" w:line="240" w:lineRule="auto"/>
              <w:ind w:left="192" w:right="57" w:hanging="249"/>
              <w:jc w:val="both"/>
              <w:rPr>
                <w:caps/>
              </w:rPr>
            </w:pPr>
            <w:r w:rsidRPr="003E0F33">
              <w:rPr>
                <w:lang w:val="id-ID"/>
              </w:rPr>
              <w:t xml:space="preserve">Peserta didik </w:t>
            </w:r>
            <w:r w:rsidRPr="003E0F33">
              <w:rPr>
                <w:lang w:val="id-ID"/>
              </w:rPr>
              <w:t>diberi</w:t>
            </w:r>
            <w:r w:rsidRPr="003E0F33">
              <w:rPr>
                <w:lang w:val="id-ID"/>
              </w:rPr>
              <w:t xml:space="preserve"> motivasi atau rangsangan untuk memusatkan perhatian pada topik</w:t>
            </w:r>
            <w:r w:rsidRPr="003E0F33">
              <w:t xml:space="preserve"> : </w:t>
            </w:r>
            <w:r w:rsidRPr="003E0F33" w:rsidR="003E0F33">
              <w:rPr>
                <w:bCs/>
                <w:i/>
              </w:rPr>
              <w:t xml:space="preserve">Pengertian, Tujuan, dan Sasaran Promosi  Usaha Pengolahan Makanan Internasional </w:t>
            </w:r>
          </w:p>
        </w:tc>
      </w:tr>
      <w:tr w:rsidTr="0081506A">
        <w:tblPrEx>
          <w:tblW w:w="9213" w:type="dxa"/>
          <w:tblInd w:w="534" w:type="dxa"/>
          <w:tblLook w:val="04A0"/>
        </w:tblPrEx>
        <w:tc>
          <w:tcPr>
            <w:tcW w:w="1417" w:type="dxa"/>
            <w:vAlign w:val="center"/>
          </w:tcPr>
          <w:p w:rsidR="00091A99" w:rsidRPr="003E0F33" w:rsidP="003E0F33">
            <w:pPr>
              <w:suppressAutoHyphens/>
              <w:autoSpaceDE w:val="0"/>
              <w:autoSpaceDN w:val="0"/>
              <w:adjustRightInd w:val="0"/>
              <w:spacing w:before="60" w:after="60" w:line="240" w:lineRule="auto"/>
              <w:ind w:left="-60" w:right="-73"/>
              <w:textAlignment w:val="center"/>
              <w:rPr>
                <w:i/>
                <w:iCs/>
                <w:lang w:val="id-ID"/>
              </w:rPr>
            </w:pPr>
            <w:r w:rsidRPr="003E0F33">
              <w:rPr>
                <w:i/>
                <w:iCs/>
              </w:rPr>
              <w:t>Identifikasi</w:t>
            </w:r>
            <w:r w:rsidRPr="003E0F33">
              <w:rPr>
                <w:i/>
                <w:iCs/>
                <w:lang w:val="id-ID"/>
              </w:rPr>
              <w:t xml:space="preserve"> </w:t>
            </w:r>
            <w:r w:rsidRPr="003E0F33">
              <w:rPr>
                <w:i/>
                <w:iCs/>
              </w:rPr>
              <w:t>masalah</w:t>
            </w:r>
          </w:p>
        </w:tc>
        <w:tc>
          <w:tcPr>
            <w:tcW w:w="7796" w:type="dxa"/>
          </w:tcPr>
          <w:p w:rsidR="00091A99" w:rsidRPr="003E0F33" w:rsidP="003E0F33">
            <w:pPr>
              <w:numPr>
                <w:ilvl w:val="0"/>
                <w:numId w:val="3"/>
              </w:numPr>
              <w:tabs>
                <w:tab w:val="left" w:pos="193"/>
                <w:tab w:val="clear" w:pos="720"/>
              </w:tabs>
              <w:spacing w:before="60" w:after="60" w:line="240" w:lineRule="auto"/>
              <w:ind w:left="192" w:right="57" w:hanging="249"/>
              <w:jc w:val="both"/>
              <w:rPr>
                <w:caps/>
              </w:rPr>
            </w:pPr>
            <w:r w:rsidRPr="003E0F33">
              <w:rPr>
                <w:lang w:val="id-ID"/>
              </w:rPr>
              <w:t xml:space="preserve">Guru memberikan </w:t>
            </w:r>
            <w:r w:rsidRPr="003E0F33">
              <w:rPr>
                <w:lang w:val="id-ID"/>
              </w:rPr>
              <w:t>kesempatan</w:t>
            </w:r>
            <w:r w:rsidRPr="003E0F33">
              <w:rPr>
                <w:lang w:val="id-ID"/>
              </w:rPr>
              <w:t xml:space="preserve"> pada peserta didik untuk </w:t>
            </w:r>
            <w:r w:rsidRPr="003E0F33">
              <w:rPr>
                <w:lang w:val="id-ID"/>
              </w:rPr>
              <w:t>mengidentifikasi</w:t>
            </w:r>
            <w:r w:rsidRPr="003E0F33">
              <w:rPr>
                <w:lang w:val="id-ID"/>
              </w:rPr>
              <w:t xml:space="preserve"> sebanyak mungkin pertanyaan yang berkaitan dengan</w:t>
            </w:r>
            <w:r w:rsidRPr="003E0F33">
              <w:t xml:space="preserve"> </w:t>
            </w:r>
            <w:r w:rsidRPr="003E0F33">
              <w:rPr>
                <w:lang w:val="id-ID"/>
              </w:rPr>
              <w:t>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p>
        </w:tc>
      </w:tr>
      <w:tr w:rsidTr="0081506A">
        <w:tblPrEx>
          <w:tblW w:w="9213" w:type="dxa"/>
          <w:tblInd w:w="534" w:type="dxa"/>
          <w:tblLook w:val="04A0"/>
        </w:tblPrEx>
        <w:tc>
          <w:tcPr>
            <w:tcW w:w="1417" w:type="dxa"/>
            <w:vAlign w:val="center"/>
          </w:tcPr>
          <w:p w:rsidR="00091A99" w:rsidRPr="003E0F33" w:rsidP="003E0F33">
            <w:pPr>
              <w:suppressAutoHyphens/>
              <w:autoSpaceDE w:val="0"/>
              <w:autoSpaceDN w:val="0"/>
              <w:adjustRightInd w:val="0"/>
              <w:spacing w:before="60" w:after="60" w:line="240" w:lineRule="auto"/>
              <w:ind w:left="-60" w:right="-73"/>
              <w:textAlignment w:val="center"/>
              <w:rPr>
                <w:i/>
                <w:iCs/>
                <w:lang w:val="id-ID"/>
              </w:rPr>
            </w:pPr>
            <w:r w:rsidRPr="003E0F33">
              <w:rPr>
                <w:i/>
                <w:iCs/>
              </w:rPr>
              <w:t>Pengumpulan</w:t>
            </w:r>
            <w:r w:rsidRPr="003E0F33">
              <w:rPr>
                <w:i/>
                <w:iCs/>
                <w:lang w:val="id-ID"/>
              </w:rPr>
              <w:t xml:space="preserve"> data</w:t>
            </w:r>
          </w:p>
        </w:tc>
        <w:tc>
          <w:tcPr>
            <w:tcW w:w="7796" w:type="dxa"/>
          </w:tcPr>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Mengamati</w:t>
            </w:r>
            <w:r w:rsidRPr="003E0F33">
              <w:rPr>
                <w:lang w:val="id-ID"/>
              </w:rPr>
              <w:t xml:space="preserve"> dengan </w:t>
            </w:r>
            <w:r w:rsidRPr="003E0F33">
              <w:rPr>
                <w:lang w:val="id-ID"/>
              </w:rPr>
              <w:t>seksama</w:t>
            </w:r>
            <w:r w:rsidRPr="003E0F33">
              <w:rPr>
                <w:lang w:val="id-ID"/>
              </w:rPr>
              <w:t xml:space="preserve">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r w:rsidRPr="003E0F33">
              <w:t xml:space="preserve">, </w:t>
            </w:r>
            <w:r w:rsidRPr="003E0F33">
              <w:rPr>
                <w:lang w:val="id-ID"/>
              </w:rPr>
              <w:t>dalam bentuk gambar/video/slide presentasi yang disajikan dan mencoba menginterprestasikannya</w:t>
            </w:r>
          </w:p>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Mencari</w:t>
            </w:r>
            <w:r w:rsidRPr="003E0F33">
              <w:rPr>
                <w:lang w:val="id-ID"/>
              </w:rPr>
              <w:t xml:space="preserve"> dan membaca </w:t>
            </w:r>
            <w:r w:rsidRPr="003E0F33">
              <w:rPr>
                <w:lang w:val="id-ID"/>
              </w:rPr>
              <w:t>berbagai</w:t>
            </w:r>
            <w:r w:rsidRPr="003E0F33">
              <w:rPr>
                <w:lang w:val="id-ID"/>
              </w:rPr>
              <w:t xml:space="preserve"> referensi dari berbagai sumber guna menambah pengetahuan dan pemahaman tentang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p>
          <w:p w:rsidR="00091A99" w:rsidRPr="003E0F33" w:rsidP="003E0F33">
            <w:pPr>
              <w:numPr>
                <w:ilvl w:val="0"/>
                <w:numId w:val="3"/>
              </w:numPr>
              <w:tabs>
                <w:tab w:val="left" w:pos="193"/>
                <w:tab w:val="clear" w:pos="720"/>
              </w:tabs>
              <w:spacing w:before="60" w:after="60" w:line="240" w:lineRule="auto"/>
              <w:ind w:left="192" w:right="57" w:hanging="249"/>
              <w:jc w:val="both"/>
            </w:pPr>
            <w:r w:rsidRPr="003E0F33">
              <w:rPr>
                <w:lang w:val="id-ID"/>
              </w:rPr>
              <w:t xml:space="preserve">Mengajukan pertanyaan </w:t>
            </w:r>
            <w:r w:rsidRPr="003E0F33">
              <w:rPr>
                <w:lang w:val="id-ID"/>
              </w:rPr>
              <w:t>berkaiatan</w:t>
            </w:r>
            <w:r w:rsidRPr="003E0F33">
              <w:rPr>
                <w:lang w:val="id-ID"/>
              </w:rPr>
              <w:t xml:space="preserve"> dengan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p>
        </w:tc>
      </w:tr>
      <w:tr w:rsidTr="0081506A">
        <w:tblPrEx>
          <w:tblW w:w="9213" w:type="dxa"/>
          <w:tblInd w:w="534" w:type="dxa"/>
          <w:tblLook w:val="04A0"/>
        </w:tblPrEx>
        <w:tc>
          <w:tcPr>
            <w:tcW w:w="1417" w:type="dxa"/>
          </w:tcPr>
          <w:p w:rsidR="00091A99" w:rsidRPr="003E0F33" w:rsidP="003E0F33">
            <w:pPr>
              <w:suppressAutoHyphens/>
              <w:autoSpaceDE w:val="0"/>
              <w:autoSpaceDN w:val="0"/>
              <w:adjustRightInd w:val="0"/>
              <w:spacing w:before="60" w:after="60" w:line="240" w:lineRule="auto"/>
              <w:ind w:left="-60" w:right="-73"/>
              <w:textAlignment w:val="center"/>
              <w:rPr>
                <w:i/>
                <w:iCs/>
                <w:lang w:val="id-ID"/>
              </w:rPr>
            </w:pPr>
            <w:r w:rsidRPr="003E0F33">
              <w:rPr>
                <w:i/>
                <w:iCs/>
              </w:rPr>
              <w:t>Pembuktian</w:t>
            </w:r>
          </w:p>
        </w:tc>
        <w:tc>
          <w:tcPr>
            <w:tcW w:w="7796" w:type="dxa"/>
          </w:tcPr>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Berdiskusi tentang data dari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r w:rsidRPr="003E0F33">
              <w:rPr>
                <w:lang w:val="id-ID"/>
              </w:rPr>
              <w:t xml:space="preserve">. </w:t>
            </w:r>
          </w:p>
          <w:p w:rsidR="00091A99" w:rsidRPr="003E0F33" w:rsidP="003E0F33">
            <w:pPr>
              <w:numPr>
                <w:ilvl w:val="0"/>
                <w:numId w:val="3"/>
              </w:numPr>
              <w:tabs>
                <w:tab w:val="left" w:pos="193"/>
                <w:tab w:val="clear" w:pos="720"/>
              </w:tabs>
              <w:spacing w:before="60" w:after="60" w:line="240" w:lineRule="auto"/>
              <w:ind w:left="192" w:right="57" w:hanging="249"/>
              <w:jc w:val="both"/>
              <w:rPr>
                <w:caps/>
              </w:rPr>
            </w:pPr>
            <w:r w:rsidRPr="003E0F33">
              <w:rPr>
                <w:lang w:val="id-ID"/>
              </w:rPr>
              <w:t xml:space="preserve">Peserta </w:t>
            </w:r>
            <w:r w:rsidRPr="003E0F33">
              <w:rPr>
                <w:lang w:val="id-ID"/>
              </w:rPr>
              <w:t>didik</w:t>
            </w:r>
            <w:r w:rsidRPr="003E0F33">
              <w:rPr>
                <w:lang w:val="id-ID"/>
              </w:rPr>
              <w:t xml:space="preserve"> mengerjakan beberapa soal mengenai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r w:rsidRPr="003E0F33">
              <w:rPr>
                <w:i/>
                <w:iCs/>
              </w:rPr>
              <w:t>.</w:t>
            </w:r>
          </w:p>
        </w:tc>
      </w:tr>
      <w:tr w:rsidTr="0081506A">
        <w:tblPrEx>
          <w:tblW w:w="9213" w:type="dxa"/>
          <w:tblInd w:w="534" w:type="dxa"/>
          <w:tblLook w:val="04A0"/>
        </w:tblPrEx>
        <w:tc>
          <w:tcPr>
            <w:tcW w:w="1417" w:type="dxa"/>
            <w:tcBorders>
              <w:bottom w:val="single" w:sz="4" w:space="0" w:color="auto"/>
            </w:tcBorders>
          </w:tcPr>
          <w:p w:rsidR="00091A99" w:rsidRPr="003E0F33" w:rsidP="003E0F33">
            <w:pPr>
              <w:suppressAutoHyphens/>
              <w:autoSpaceDE w:val="0"/>
              <w:autoSpaceDN w:val="0"/>
              <w:adjustRightInd w:val="0"/>
              <w:spacing w:before="60" w:after="60" w:line="240" w:lineRule="auto"/>
              <w:ind w:left="-60" w:right="-73"/>
              <w:textAlignment w:val="center"/>
              <w:rPr>
                <w:i/>
                <w:iCs/>
                <w:lang w:val="id-ID"/>
              </w:rPr>
            </w:pPr>
            <w:r w:rsidRPr="003E0F33">
              <w:rPr>
                <w:i/>
                <w:iCs/>
              </w:rPr>
              <w:t>Menarik</w:t>
            </w:r>
            <w:r w:rsidRPr="003E0F33">
              <w:rPr>
                <w:i/>
                <w:iCs/>
                <w:lang w:val="id-ID"/>
              </w:rPr>
              <w:t xml:space="preserve"> kesimpulan</w:t>
            </w:r>
          </w:p>
        </w:tc>
        <w:tc>
          <w:tcPr>
            <w:tcW w:w="7796" w:type="dxa"/>
            <w:tcBorders>
              <w:bottom w:val="single" w:sz="4" w:space="0" w:color="auto"/>
            </w:tcBorders>
          </w:tcPr>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Menyampaikan hasil diskusi tentang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r w:rsidRPr="003E0F33">
              <w:t>b</w:t>
            </w:r>
            <w:r w:rsidRPr="003E0F33">
              <w:rPr>
                <w:lang w:val="id-ID"/>
              </w:rPr>
              <w:t>erupa kesimpulan berdasarkan hasil analisis secara lisan, tertulis, atau media lainnya untuk mengembangkan sikap jujur, teliti, toleransi, kemampuan berpikir sistematis, mengungkapkan pendapat dengan sopan</w:t>
            </w:r>
          </w:p>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Mempresentasikan</w:t>
            </w:r>
            <w:r w:rsidRPr="003E0F33">
              <w:rPr>
                <w:lang w:val="id-ID"/>
              </w:rPr>
              <w:t xml:space="preserve"> hasil </w:t>
            </w:r>
            <w:r w:rsidRPr="003E0F33">
              <w:rPr>
                <w:lang w:val="id-ID"/>
              </w:rPr>
              <w:t>diskusi</w:t>
            </w:r>
            <w:r w:rsidRPr="003E0F33">
              <w:rPr>
                <w:lang w:val="id-ID"/>
              </w:rPr>
              <w:t xml:space="preserve"> kelompok secara klasikal tentang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r w:rsidRPr="003E0F33">
              <w:rPr>
                <w:i/>
                <w:iCs/>
              </w:rPr>
              <w:t>.</w:t>
            </w:r>
          </w:p>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 xml:space="preserve">Mengemukakan pendapat </w:t>
            </w:r>
            <w:r w:rsidRPr="003E0F33">
              <w:rPr>
                <w:lang w:val="id-ID"/>
              </w:rPr>
              <w:t>atas</w:t>
            </w:r>
            <w:r w:rsidRPr="003E0F33">
              <w:rPr>
                <w:lang w:val="id-ID"/>
              </w:rPr>
              <w:t xml:space="preserve"> presentasi yang dilakukan tentang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r w:rsidRPr="003E0F33">
              <w:t xml:space="preserve">dan </w:t>
            </w:r>
            <w:r w:rsidRPr="003E0F33">
              <w:rPr>
                <w:lang w:val="id-ID"/>
              </w:rPr>
              <w:t>ditanggapi oleh kelompok yang mempresentasikan</w:t>
            </w:r>
          </w:p>
          <w:p w:rsidR="00091A99" w:rsidRPr="003E0F33" w:rsidP="003E0F33">
            <w:pPr>
              <w:numPr>
                <w:ilvl w:val="0"/>
                <w:numId w:val="3"/>
              </w:numPr>
              <w:tabs>
                <w:tab w:val="left" w:pos="193"/>
                <w:tab w:val="clear" w:pos="720"/>
              </w:tabs>
              <w:spacing w:before="60" w:after="60" w:line="240" w:lineRule="auto"/>
              <w:ind w:left="192" w:right="57" w:hanging="249"/>
              <w:jc w:val="both"/>
              <w:rPr>
                <w:caps/>
              </w:rPr>
            </w:pPr>
            <w:r w:rsidRPr="003E0F33">
              <w:rPr>
                <w:lang w:val="id-ID"/>
              </w:rPr>
              <w:t xml:space="preserve">Bertanya </w:t>
            </w:r>
            <w:r w:rsidRPr="003E0F33">
              <w:rPr>
                <w:lang w:val="id-ID"/>
              </w:rPr>
              <w:t>atas</w:t>
            </w:r>
            <w:r w:rsidRPr="003E0F33">
              <w:rPr>
                <w:lang w:val="id-ID"/>
              </w:rPr>
              <w:t xml:space="preserve"> presentasi </w:t>
            </w:r>
            <w:r w:rsidRPr="003E0F33">
              <w:rPr>
                <w:lang w:val="id-ID"/>
              </w:rPr>
              <w:t>tentang</w:t>
            </w:r>
            <w:r w:rsidRPr="003E0F33">
              <w:rPr>
                <w:lang w:val="id-ID"/>
              </w:rPr>
              <w:t xml:space="preserve"> materi</w:t>
            </w:r>
            <w:r w:rsidRPr="003E0F33">
              <w:t xml:space="preserve"> :</w:t>
            </w:r>
            <w:r w:rsidRPr="003E0F33">
              <w:rPr>
                <w:lang w:val="id-ID"/>
              </w:rPr>
              <w:t xml:space="preserve"> </w:t>
            </w:r>
            <w:r w:rsidRPr="003E0F33" w:rsidR="003E0F33">
              <w:rPr>
                <w:bCs/>
                <w:i/>
              </w:rPr>
              <w:t xml:space="preserve">Pengertian, Tujuan, dan Sasaran Promosi  Usaha Pengolahan Makanan Internasional </w:t>
            </w:r>
            <w:r w:rsidRPr="003E0F33">
              <w:t>d</w:t>
            </w:r>
            <w:r w:rsidRPr="003E0F33">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ADA"/>
          </w:tcPr>
          <w:p w:rsidR="00091A99" w:rsidRPr="003E0F33" w:rsidP="003E0F33">
            <w:pPr>
              <w:tabs>
                <w:tab w:val="left" w:pos="426"/>
              </w:tabs>
              <w:spacing w:before="60" w:after="60" w:line="240" w:lineRule="auto"/>
              <w:ind w:left="0"/>
              <w:contextualSpacing w:val="0"/>
              <w:jc w:val="center"/>
              <w:rPr>
                <w:b/>
                <w:bCs/>
                <w:caps/>
              </w:rPr>
            </w:pPr>
            <w:r w:rsidRPr="003E0F33">
              <w:rPr>
                <w:b/>
                <w:bCs/>
                <w:caps/>
              </w:rPr>
              <w:t>REFLEKSI DAN KONFIRMASI</w:t>
            </w:r>
          </w:p>
        </w:tc>
      </w:tr>
      <w:tr w:rsidTr="0081506A">
        <w:tblPrEx>
          <w:tblW w:w="9213" w:type="dxa"/>
          <w:tblInd w:w="534" w:type="dxa"/>
          <w:tblLook w:val="04A0"/>
        </w:tblPrEx>
        <w:tc>
          <w:tcPr>
            <w:tcW w:w="9213" w:type="dxa"/>
            <w:gridSpan w:val="2"/>
          </w:tcPr>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color w:val="000000"/>
                <w:lang w:val="id-ID"/>
              </w:rPr>
              <w:t xml:space="preserve">Refleksi pencapaian siswa/formatif </w:t>
            </w:r>
            <w:r w:rsidRPr="003E0F33">
              <w:rPr>
                <w:lang w:val="id-ID"/>
              </w:rPr>
              <w:t>asesmen</w:t>
            </w:r>
            <w:r w:rsidRPr="003E0F33">
              <w:rPr>
                <w:color w:val="000000"/>
                <w:lang w:val="id-ID"/>
              </w:rPr>
              <w:t>, dan refleksi guru untuk mengetahui ketercapaian proses pembelajaran dan perbaikan.</w:t>
            </w:r>
          </w:p>
          <w:p w:rsidR="00091A99" w:rsidRPr="003E0F33" w:rsidP="003E0F33">
            <w:pPr>
              <w:numPr>
                <w:ilvl w:val="0"/>
                <w:numId w:val="3"/>
              </w:numPr>
              <w:tabs>
                <w:tab w:val="left" w:pos="193"/>
                <w:tab w:val="clear" w:pos="720"/>
              </w:tabs>
              <w:spacing w:before="60" w:after="60" w:line="240" w:lineRule="auto"/>
              <w:ind w:left="192" w:right="57" w:hanging="249"/>
              <w:jc w:val="both"/>
              <w:rPr>
                <w:lang w:val="id-ID"/>
              </w:rPr>
            </w:pPr>
            <w:r w:rsidRPr="003E0F33">
              <w:rPr>
                <w:lang w:val="id-ID"/>
              </w:rPr>
              <w:t>Menginformasikan kegiatan pembelajaran yang akan dilakukan pada pertemuan berikutnya.</w:t>
            </w:r>
          </w:p>
          <w:p w:rsidR="00091A99" w:rsidRPr="003E0F33" w:rsidP="003E0F33">
            <w:pPr>
              <w:numPr>
                <w:ilvl w:val="0"/>
                <w:numId w:val="3"/>
              </w:numPr>
              <w:tabs>
                <w:tab w:val="left" w:pos="193"/>
                <w:tab w:val="clear" w:pos="720"/>
              </w:tabs>
              <w:spacing w:before="60" w:after="60" w:line="240" w:lineRule="auto"/>
              <w:ind w:left="192" w:right="57" w:hanging="249"/>
              <w:jc w:val="both"/>
              <w:rPr>
                <w:caps/>
              </w:rPr>
            </w:pPr>
            <w:r w:rsidRPr="003E0F33">
              <w:rPr>
                <w:lang w:val="id-ID"/>
              </w:rPr>
              <w:t>Guru mengakhiri kegiatan belajar dengan memberikan pesan dan motivasi tetap semangat belajar dan</w:t>
            </w:r>
            <w:r w:rsidRPr="003E0F33">
              <w:t xml:space="preserve"> </w:t>
            </w:r>
            <w:r w:rsidRPr="003E0F33">
              <w:rPr>
                <w:lang w:val="id-ID"/>
              </w:rPr>
              <w:t>diakhiri dengan berdoa.</w:t>
            </w:r>
          </w:p>
        </w:tc>
      </w:tr>
    </w:tbl>
    <w:p w:rsidR="00091A99" w:rsidRPr="003E0F33" w:rsidP="003E0F33">
      <w:pPr>
        <w:spacing w:before="60" w:after="60" w:line="240" w:lineRule="auto"/>
        <w:ind w:left="426"/>
        <w:jc w:val="both"/>
        <w:rPr>
          <w:b/>
          <w:bCs/>
          <w:lang w:val="en-US" w:eastAsia="en-US" w:bidi="ar-SA"/>
        </w:rPr>
      </w:pPr>
    </w:p>
    <w:p w:rsidR="00525F4C" w:rsidRPr="003E0F33" w:rsidP="003E0F33">
      <w:pPr>
        <w:shd w:val="clear" w:color="auto" w:fill="DAEEF3" w:themeFill="accent5" w:themeFillTint="33"/>
        <w:tabs>
          <w:tab w:val="left" w:pos="426"/>
        </w:tabs>
        <w:spacing w:before="60" w:after="60" w:line="240" w:lineRule="auto"/>
        <w:jc w:val="both"/>
        <w:rPr>
          <w:b/>
          <w:bCs/>
          <w:lang w:val="en-US" w:eastAsia="en-US" w:bidi="ar-SA"/>
        </w:rPr>
      </w:pPr>
      <w:r w:rsidRPr="003E0F33">
        <w:rPr>
          <w:b/>
          <w:bCs/>
          <w:lang w:val="en-US" w:eastAsia="en-US" w:bidi="ar-SA"/>
        </w:rPr>
        <w:t>E</w:t>
      </w:r>
      <w:r w:rsidRPr="003E0F33">
        <w:rPr>
          <w:b/>
          <w:bCs/>
          <w:lang w:val="id-ID" w:eastAsia="en-US" w:bidi="ar-SA"/>
        </w:rPr>
        <w:t>.</w:t>
      </w:r>
      <w:r w:rsidRPr="003E0F33">
        <w:rPr>
          <w:b/>
          <w:bCs/>
          <w:lang w:val="id-ID" w:eastAsia="en-US" w:bidi="ar-SA"/>
        </w:rPr>
        <w:tab/>
        <w:t>ASESMEN</w:t>
      </w:r>
      <w:r w:rsidRPr="003E0F33" w:rsidR="002E5C02">
        <w:rPr>
          <w:b/>
          <w:bCs/>
          <w:lang w:val="en-US" w:eastAsia="en-US" w:bidi="ar-SA"/>
        </w:rPr>
        <w:t xml:space="preserve"> / PENILAIAN HASIL PEMBELAJARAN</w:t>
      </w:r>
    </w:p>
    <w:p w:rsidR="006218AB" w:rsidRPr="003E0F33" w:rsidP="003E0F33">
      <w:pPr>
        <w:tabs>
          <w:tab w:val="left" w:pos="709"/>
        </w:tabs>
        <w:spacing w:before="60" w:after="60" w:line="240" w:lineRule="auto"/>
        <w:ind w:left="426"/>
        <w:jc w:val="both"/>
        <w:rPr>
          <w:b/>
          <w:bCs/>
          <w:lang w:val="en-US" w:eastAsia="en-US" w:bidi="ar-SA"/>
        </w:rPr>
      </w:pPr>
      <w:r w:rsidRPr="003E0F33">
        <w:rPr>
          <w:b/>
          <w:bCs/>
          <w:lang w:val="en-US" w:eastAsia="en-US" w:bidi="ar-SA"/>
        </w:rPr>
        <w:t xml:space="preserve">1. </w:t>
      </w:r>
      <w:r w:rsidRPr="003E0F33">
        <w:rPr>
          <w:b/>
          <w:bCs/>
          <w:lang w:val="en-US" w:eastAsia="en-US" w:bidi="ar-SA"/>
        </w:rPr>
        <w:tab/>
        <w:t>ASESMEN DIAGNOSTIK:</w:t>
      </w:r>
    </w:p>
    <w:p w:rsidR="006218AB" w:rsidRPr="003E0F33" w:rsidP="003E0F33">
      <w:pPr>
        <w:spacing w:before="60" w:after="60" w:line="240" w:lineRule="auto"/>
        <w:ind w:left="709"/>
        <w:jc w:val="both"/>
        <w:rPr>
          <w:lang w:val="en-US" w:eastAsia="en-US" w:bidi="ar-SA"/>
        </w:rPr>
      </w:pPr>
      <w:r w:rsidRPr="003E0F33">
        <w:rPr>
          <w:lang w:val="en-US" w:eastAsia="en-US" w:bidi="ar-SA"/>
        </w:rPr>
        <w:t>Mengetahui kondisi awal mental para peserta didik</w:t>
      </w:r>
    </w:p>
    <w:tbl>
      <w:tblPr>
        <w:tblStyle w:val="TableGrid10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3E0F33" w:rsidP="003E0F33">
            <w:pPr>
              <w:spacing w:before="60" w:after="60" w:line="240" w:lineRule="auto"/>
              <w:jc w:val="center"/>
              <w:rPr>
                <w:b/>
                <w:bCs/>
                <w:lang w:val="id-ID"/>
              </w:rPr>
            </w:pPr>
            <w:r w:rsidRPr="003E0F33">
              <w:rPr>
                <w:b/>
                <w:bCs/>
                <w:lang w:val="id-ID"/>
              </w:rPr>
              <w:t>No</w:t>
            </w:r>
          </w:p>
        </w:tc>
        <w:tc>
          <w:tcPr>
            <w:tcW w:w="5102" w:type="dxa"/>
            <w:vMerge w:val="restart"/>
            <w:shd w:val="clear" w:color="auto" w:fill="DBE5F1"/>
            <w:vAlign w:val="center"/>
          </w:tcPr>
          <w:p w:rsidR="006218AB" w:rsidRPr="003E0F33" w:rsidP="003E0F33">
            <w:pPr>
              <w:spacing w:before="60" w:after="60" w:line="240" w:lineRule="auto"/>
              <w:jc w:val="center"/>
              <w:rPr>
                <w:b/>
                <w:bCs/>
                <w:lang w:val="id-ID"/>
              </w:rPr>
            </w:pPr>
            <w:r w:rsidRPr="003E0F33">
              <w:rPr>
                <w:b/>
                <w:bCs/>
                <w:lang w:val="id-ID"/>
              </w:rPr>
              <w:t>Pertanyaan</w:t>
            </w:r>
          </w:p>
        </w:tc>
        <w:tc>
          <w:tcPr>
            <w:tcW w:w="2210" w:type="dxa"/>
            <w:gridSpan w:val="2"/>
            <w:shd w:val="clear" w:color="auto" w:fill="DBE5F1"/>
          </w:tcPr>
          <w:p w:rsidR="006218AB" w:rsidRPr="003E0F33" w:rsidP="003E0F33">
            <w:pPr>
              <w:spacing w:before="60" w:after="60" w:line="240" w:lineRule="auto"/>
              <w:jc w:val="center"/>
              <w:rPr>
                <w:b/>
                <w:bCs/>
                <w:lang w:val="id-ID"/>
              </w:rPr>
            </w:pPr>
            <w:r w:rsidRPr="003E0F33">
              <w:rPr>
                <w:b/>
                <w:bCs/>
                <w:lang w:val="id-ID"/>
              </w:rPr>
              <w:t>Pilihan</w:t>
            </w:r>
            <w:r w:rsidRPr="003E0F33">
              <w:rPr>
                <w:b/>
                <w:bCs/>
              </w:rPr>
              <w:t xml:space="preserve"> </w:t>
            </w:r>
            <w:r w:rsidRPr="003E0F33">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3E0F33" w:rsidP="003E0F33">
            <w:pPr>
              <w:spacing w:before="60" w:after="60" w:line="240" w:lineRule="auto"/>
              <w:jc w:val="center"/>
              <w:rPr>
                <w:b/>
                <w:bCs/>
                <w:lang w:val="id-ID"/>
              </w:rPr>
            </w:pPr>
          </w:p>
        </w:tc>
        <w:tc>
          <w:tcPr>
            <w:tcW w:w="5102" w:type="dxa"/>
            <w:vMerge/>
            <w:shd w:val="clear" w:color="auto" w:fill="DBE5F1"/>
          </w:tcPr>
          <w:p w:rsidR="006218AB" w:rsidRPr="003E0F33" w:rsidP="003E0F33">
            <w:pPr>
              <w:spacing w:before="60" w:after="60" w:line="240" w:lineRule="auto"/>
              <w:rPr>
                <w:b/>
                <w:bCs/>
                <w:lang w:val="id-ID"/>
              </w:rPr>
            </w:pPr>
          </w:p>
        </w:tc>
        <w:tc>
          <w:tcPr>
            <w:tcW w:w="1164" w:type="dxa"/>
            <w:shd w:val="clear" w:color="auto" w:fill="DBE5F1"/>
          </w:tcPr>
          <w:p w:rsidR="006218AB" w:rsidRPr="003E0F33" w:rsidP="003E0F33">
            <w:pPr>
              <w:spacing w:before="60" w:after="60" w:line="240" w:lineRule="auto"/>
              <w:jc w:val="center"/>
              <w:rPr>
                <w:b/>
                <w:bCs/>
                <w:lang w:val="id-ID"/>
              </w:rPr>
            </w:pPr>
            <w:r w:rsidRPr="003E0F33">
              <w:rPr>
                <w:b/>
                <w:bCs/>
                <w:lang w:val="id-ID"/>
              </w:rPr>
              <w:t>Ya</w:t>
            </w:r>
          </w:p>
        </w:tc>
        <w:tc>
          <w:tcPr>
            <w:tcW w:w="1046" w:type="dxa"/>
            <w:shd w:val="clear" w:color="auto" w:fill="DBE5F1"/>
          </w:tcPr>
          <w:p w:rsidR="006218AB" w:rsidRPr="003E0F33" w:rsidP="003E0F33">
            <w:pPr>
              <w:spacing w:before="60" w:after="60" w:line="240" w:lineRule="auto"/>
              <w:jc w:val="center"/>
              <w:rPr>
                <w:b/>
                <w:bCs/>
                <w:lang w:val="id-ID"/>
              </w:rPr>
            </w:pPr>
            <w:r w:rsidRPr="003E0F33">
              <w:rPr>
                <w:b/>
                <w:bCs/>
                <w:lang w:val="id-ID"/>
              </w:rPr>
              <w:t>Tidak</w:t>
            </w:r>
          </w:p>
        </w:tc>
      </w:tr>
      <w:tr w:rsidTr="0081506A">
        <w:tblPrEx>
          <w:tblW w:w="0" w:type="auto"/>
          <w:tblInd w:w="817" w:type="dxa"/>
          <w:tblLook w:val="04A0"/>
        </w:tblPrEx>
        <w:tc>
          <w:tcPr>
            <w:tcW w:w="680" w:type="dxa"/>
            <w:shd w:val="clear" w:color="auto" w:fill="auto"/>
          </w:tcPr>
          <w:p w:rsidR="006218AB" w:rsidRPr="003E0F33" w:rsidP="003E0F33">
            <w:pPr>
              <w:spacing w:before="60" w:after="60" w:line="240" w:lineRule="auto"/>
              <w:jc w:val="center"/>
            </w:pPr>
            <w:r w:rsidRPr="003E0F33">
              <w:t>1</w:t>
            </w:r>
          </w:p>
        </w:tc>
        <w:tc>
          <w:tcPr>
            <w:tcW w:w="5102" w:type="dxa"/>
            <w:shd w:val="clear" w:color="auto" w:fill="auto"/>
          </w:tcPr>
          <w:p w:rsidR="006218AB" w:rsidRPr="003E0F33" w:rsidP="003E0F33">
            <w:pPr>
              <w:spacing w:before="60" w:after="60" w:line="240" w:lineRule="auto"/>
              <w:jc w:val="both"/>
              <w:rPr>
                <w:lang w:val="id-ID"/>
              </w:rPr>
            </w:pPr>
            <w:r w:rsidRPr="003E0F33">
              <w:rPr>
                <w:lang w:val="id-ID"/>
              </w:rPr>
              <w:t>Apa</w:t>
            </w:r>
            <w:r w:rsidRPr="003E0F33">
              <w:t xml:space="preserve"> </w:t>
            </w:r>
            <w:r w:rsidRPr="003E0F33">
              <w:rPr>
                <w:lang w:val="id-ID"/>
              </w:rPr>
              <w:t>kabar</w:t>
            </w:r>
            <w:r w:rsidRPr="003E0F33">
              <w:t xml:space="preserve"> </w:t>
            </w:r>
            <w:r w:rsidRPr="003E0F33">
              <w:rPr>
                <w:lang w:val="id-ID"/>
              </w:rPr>
              <w:t>hari</w:t>
            </w:r>
            <w:r w:rsidRPr="003E0F33">
              <w:t xml:space="preserve"> </w:t>
            </w:r>
            <w:r w:rsidRPr="003E0F33">
              <w:rPr>
                <w:lang w:val="id-ID"/>
              </w:rPr>
              <w:t>ini?</w:t>
            </w:r>
          </w:p>
        </w:tc>
        <w:tc>
          <w:tcPr>
            <w:tcW w:w="1164" w:type="dxa"/>
            <w:shd w:val="clear" w:color="auto" w:fill="auto"/>
          </w:tcPr>
          <w:p w:rsidR="006218AB" w:rsidRPr="003E0F33" w:rsidP="003E0F33">
            <w:pPr>
              <w:spacing w:before="60" w:after="60" w:line="240" w:lineRule="auto"/>
              <w:rPr>
                <w:lang w:val="id-ID"/>
              </w:rPr>
            </w:pPr>
          </w:p>
        </w:tc>
        <w:tc>
          <w:tcPr>
            <w:tcW w:w="1046" w:type="dxa"/>
            <w:shd w:val="clear" w:color="auto" w:fill="auto"/>
          </w:tcPr>
          <w:p w:rsidR="006218AB" w:rsidRPr="003E0F33" w:rsidP="003E0F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E0F33" w:rsidP="003E0F33">
            <w:pPr>
              <w:spacing w:before="60" w:after="60" w:line="240" w:lineRule="auto"/>
              <w:jc w:val="center"/>
            </w:pPr>
            <w:r w:rsidRPr="003E0F33">
              <w:t>2</w:t>
            </w:r>
          </w:p>
        </w:tc>
        <w:tc>
          <w:tcPr>
            <w:tcW w:w="5102" w:type="dxa"/>
            <w:shd w:val="clear" w:color="auto" w:fill="auto"/>
          </w:tcPr>
          <w:p w:rsidR="006218AB" w:rsidRPr="003E0F33" w:rsidP="003E0F33">
            <w:pPr>
              <w:spacing w:before="60" w:after="60" w:line="240" w:lineRule="auto"/>
              <w:jc w:val="both"/>
              <w:rPr>
                <w:lang w:val="id-ID"/>
              </w:rPr>
            </w:pPr>
            <w:r w:rsidRPr="003E0F33">
              <w:rPr>
                <w:lang w:val="id-ID"/>
              </w:rPr>
              <w:t>Apakah</w:t>
            </w:r>
            <w:r w:rsidRPr="003E0F33">
              <w:t xml:space="preserve"> </w:t>
            </w:r>
            <w:r w:rsidRPr="003E0F33">
              <w:rPr>
                <w:lang w:val="id-ID"/>
              </w:rPr>
              <w:t>ada yang sakit</w:t>
            </w:r>
            <w:r w:rsidRPr="003E0F33">
              <w:t xml:space="preserve"> </w:t>
            </w:r>
            <w:r w:rsidRPr="003E0F33">
              <w:rPr>
                <w:lang w:val="id-ID"/>
              </w:rPr>
              <w:t>hari</w:t>
            </w:r>
            <w:r w:rsidRPr="003E0F33">
              <w:t xml:space="preserve"> </w:t>
            </w:r>
            <w:r w:rsidRPr="003E0F33">
              <w:rPr>
                <w:lang w:val="id-ID"/>
              </w:rPr>
              <w:t>ini?</w:t>
            </w:r>
          </w:p>
        </w:tc>
        <w:tc>
          <w:tcPr>
            <w:tcW w:w="1164" w:type="dxa"/>
            <w:shd w:val="clear" w:color="auto" w:fill="auto"/>
          </w:tcPr>
          <w:p w:rsidR="006218AB" w:rsidRPr="003E0F33" w:rsidP="003E0F33">
            <w:pPr>
              <w:spacing w:before="60" w:after="60" w:line="240" w:lineRule="auto"/>
              <w:rPr>
                <w:lang w:val="id-ID"/>
              </w:rPr>
            </w:pPr>
          </w:p>
        </w:tc>
        <w:tc>
          <w:tcPr>
            <w:tcW w:w="1046" w:type="dxa"/>
            <w:shd w:val="clear" w:color="auto" w:fill="auto"/>
          </w:tcPr>
          <w:p w:rsidR="006218AB" w:rsidRPr="003E0F33" w:rsidP="003E0F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E0F33" w:rsidP="003E0F33">
            <w:pPr>
              <w:spacing w:before="60" w:after="60" w:line="240" w:lineRule="auto"/>
              <w:jc w:val="center"/>
            </w:pPr>
            <w:r w:rsidRPr="003E0F33">
              <w:t>3</w:t>
            </w:r>
          </w:p>
        </w:tc>
        <w:tc>
          <w:tcPr>
            <w:tcW w:w="5102" w:type="dxa"/>
            <w:shd w:val="clear" w:color="auto" w:fill="auto"/>
          </w:tcPr>
          <w:p w:rsidR="006218AB" w:rsidRPr="003E0F33" w:rsidP="003E0F33">
            <w:pPr>
              <w:spacing w:before="60" w:after="60" w:line="240" w:lineRule="auto"/>
              <w:jc w:val="both"/>
              <w:rPr>
                <w:lang w:val="id-ID"/>
              </w:rPr>
            </w:pPr>
            <w:r w:rsidRPr="003E0F33">
              <w:rPr>
                <w:lang w:val="id-ID"/>
              </w:rPr>
              <w:t>Apakah kalian dalam</w:t>
            </w:r>
            <w:r w:rsidRPr="003E0F33">
              <w:t xml:space="preserve"> </w:t>
            </w:r>
            <w:r w:rsidRPr="003E0F33">
              <w:rPr>
                <w:lang w:val="id-ID"/>
              </w:rPr>
              <w:t>keadaan</w:t>
            </w:r>
            <w:r w:rsidRPr="003E0F33">
              <w:t xml:space="preserve"> </w:t>
            </w:r>
            <w:r w:rsidRPr="003E0F33">
              <w:rPr>
                <w:lang w:val="id-ID"/>
              </w:rPr>
              <w:t>sehat?</w:t>
            </w:r>
          </w:p>
        </w:tc>
        <w:tc>
          <w:tcPr>
            <w:tcW w:w="1164" w:type="dxa"/>
            <w:shd w:val="clear" w:color="auto" w:fill="auto"/>
          </w:tcPr>
          <w:p w:rsidR="006218AB" w:rsidRPr="003E0F33" w:rsidP="003E0F33">
            <w:pPr>
              <w:spacing w:before="60" w:after="60" w:line="240" w:lineRule="auto"/>
              <w:rPr>
                <w:lang w:val="id-ID"/>
              </w:rPr>
            </w:pPr>
          </w:p>
        </w:tc>
        <w:tc>
          <w:tcPr>
            <w:tcW w:w="1046" w:type="dxa"/>
            <w:shd w:val="clear" w:color="auto" w:fill="auto"/>
          </w:tcPr>
          <w:p w:rsidR="006218AB" w:rsidRPr="003E0F33" w:rsidP="003E0F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E0F33" w:rsidP="003E0F33">
            <w:pPr>
              <w:spacing w:before="60" w:after="60" w:line="240" w:lineRule="auto"/>
              <w:jc w:val="center"/>
            </w:pPr>
            <w:r w:rsidRPr="003E0F33">
              <w:t>4</w:t>
            </w:r>
          </w:p>
        </w:tc>
        <w:tc>
          <w:tcPr>
            <w:tcW w:w="5102" w:type="dxa"/>
            <w:shd w:val="clear" w:color="auto" w:fill="auto"/>
          </w:tcPr>
          <w:p w:rsidR="006218AB" w:rsidRPr="003E0F33" w:rsidP="003E0F33">
            <w:pPr>
              <w:spacing w:before="60" w:after="60" w:line="240" w:lineRule="auto"/>
              <w:jc w:val="both"/>
              <w:rPr>
                <w:lang w:val="id-ID"/>
              </w:rPr>
            </w:pPr>
            <w:r w:rsidRPr="003E0F33">
              <w:rPr>
                <w:lang w:val="id-ID"/>
              </w:rPr>
              <w:t>Apakah</w:t>
            </w:r>
            <w:r w:rsidRPr="003E0F33">
              <w:t xml:space="preserve"> </w:t>
            </w:r>
            <w:r w:rsidRPr="003E0F33">
              <w:rPr>
                <w:lang w:val="id-ID"/>
              </w:rPr>
              <w:t>anak-anak</w:t>
            </w:r>
            <w:r w:rsidRPr="003E0F33">
              <w:t xml:space="preserve"> </w:t>
            </w:r>
            <w:r w:rsidRPr="003E0F33">
              <w:rPr>
                <w:lang w:val="id-ID"/>
              </w:rPr>
              <w:t>merasa</w:t>
            </w:r>
            <w:r w:rsidRPr="003E0F33">
              <w:t xml:space="preserve"> </w:t>
            </w:r>
            <w:r w:rsidRPr="003E0F33">
              <w:rPr>
                <w:lang w:val="id-ID"/>
              </w:rPr>
              <w:t>bersemangat</w:t>
            </w:r>
            <w:r w:rsidRPr="003E0F33">
              <w:t xml:space="preserve"> </w:t>
            </w:r>
            <w:r w:rsidRPr="003E0F33">
              <w:rPr>
                <w:lang w:val="id-ID"/>
              </w:rPr>
              <w:t>hari</w:t>
            </w:r>
            <w:r w:rsidRPr="003E0F33">
              <w:t xml:space="preserve"> </w:t>
            </w:r>
            <w:r w:rsidRPr="003E0F33">
              <w:rPr>
                <w:lang w:val="id-ID"/>
              </w:rPr>
              <w:t>ini?</w:t>
            </w:r>
          </w:p>
        </w:tc>
        <w:tc>
          <w:tcPr>
            <w:tcW w:w="1164" w:type="dxa"/>
            <w:shd w:val="clear" w:color="auto" w:fill="auto"/>
          </w:tcPr>
          <w:p w:rsidR="006218AB" w:rsidRPr="003E0F33" w:rsidP="003E0F33">
            <w:pPr>
              <w:spacing w:before="60" w:after="60" w:line="240" w:lineRule="auto"/>
              <w:rPr>
                <w:lang w:val="id-ID"/>
              </w:rPr>
            </w:pPr>
          </w:p>
        </w:tc>
        <w:tc>
          <w:tcPr>
            <w:tcW w:w="1046" w:type="dxa"/>
            <w:shd w:val="clear" w:color="auto" w:fill="auto"/>
          </w:tcPr>
          <w:p w:rsidR="006218AB" w:rsidRPr="003E0F33" w:rsidP="003E0F33">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E0F33" w:rsidP="003E0F33">
            <w:pPr>
              <w:spacing w:before="60" w:after="60" w:line="240" w:lineRule="auto"/>
              <w:jc w:val="center"/>
            </w:pPr>
            <w:r w:rsidRPr="003E0F33">
              <w:t>5</w:t>
            </w:r>
          </w:p>
        </w:tc>
        <w:tc>
          <w:tcPr>
            <w:tcW w:w="5102" w:type="dxa"/>
            <w:shd w:val="clear" w:color="auto" w:fill="auto"/>
          </w:tcPr>
          <w:p w:rsidR="006218AB" w:rsidRPr="003E0F33" w:rsidP="003E0F33">
            <w:pPr>
              <w:spacing w:before="60" w:after="60" w:line="240" w:lineRule="auto"/>
              <w:jc w:val="both"/>
              <w:rPr>
                <w:lang w:val="id-ID"/>
              </w:rPr>
            </w:pPr>
            <w:r w:rsidRPr="003E0F33">
              <w:rPr>
                <w:lang w:val="id-ID"/>
              </w:rPr>
              <w:t>Apakah</w:t>
            </w:r>
            <w:r w:rsidRPr="003E0F33">
              <w:t xml:space="preserve"> </w:t>
            </w:r>
            <w:r w:rsidRPr="003E0F33">
              <w:rPr>
                <w:lang w:val="id-ID"/>
              </w:rPr>
              <w:t>tadi</w:t>
            </w:r>
            <w:r w:rsidRPr="003E0F33">
              <w:t xml:space="preserve"> </w:t>
            </w:r>
            <w:r w:rsidRPr="003E0F33">
              <w:rPr>
                <w:lang w:val="id-ID"/>
              </w:rPr>
              <w:t>malam</w:t>
            </w:r>
            <w:r w:rsidRPr="003E0F33">
              <w:t xml:space="preserve"> </w:t>
            </w:r>
            <w:r w:rsidRPr="003E0F33">
              <w:rPr>
                <w:lang w:val="id-ID"/>
              </w:rPr>
              <w:t>sudah</w:t>
            </w:r>
            <w:r w:rsidRPr="003E0F33">
              <w:t xml:space="preserve"> </w:t>
            </w:r>
            <w:r w:rsidRPr="003E0F33">
              <w:rPr>
                <w:lang w:val="id-ID"/>
              </w:rPr>
              <w:t>belajar?</w:t>
            </w:r>
          </w:p>
        </w:tc>
        <w:tc>
          <w:tcPr>
            <w:tcW w:w="1164" w:type="dxa"/>
            <w:shd w:val="clear" w:color="auto" w:fill="auto"/>
          </w:tcPr>
          <w:p w:rsidR="006218AB" w:rsidRPr="003E0F33" w:rsidP="003E0F33">
            <w:pPr>
              <w:spacing w:before="60" w:after="60" w:line="240" w:lineRule="auto"/>
              <w:rPr>
                <w:lang w:val="id-ID"/>
              </w:rPr>
            </w:pPr>
          </w:p>
        </w:tc>
        <w:tc>
          <w:tcPr>
            <w:tcW w:w="1046" w:type="dxa"/>
            <w:shd w:val="clear" w:color="auto" w:fill="auto"/>
          </w:tcPr>
          <w:p w:rsidR="006218AB" w:rsidRPr="003E0F33" w:rsidP="003E0F33">
            <w:pPr>
              <w:spacing w:before="60" w:after="60" w:line="240" w:lineRule="auto"/>
              <w:rPr>
                <w:lang w:val="id-ID"/>
              </w:rPr>
            </w:pPr>
          </w:p>
        </w:tc>
      </w:tr>
    </w:tbl>
    <w:p w:rsidR="006218AB" w:rsidRPr="003E0F33" w:rsidP="003E0F33">
      <w:pPr>
        <w:spacing w:before="60" w:after="60" w:line="240" w:lineRule="auto"/>
        <w:ind w:left="709"/>
        <w:jc w:val="both"/>
        <w:rPr>
          <w:lang w:val="en-US" w:eastAsia="en-US" w:bidi="ar-SA"/>
        </w:rPr>
      </w:pPr>
    </w:p>
    <w:p w:rsidR="006218AB" w:rsidRPr="003E0F33" w:rsidP="003E0F33">
      <w:pPr>
        <w:tabs>
          <w:tab w:val="left" w:pos="709"/>
        </w:tabs>
        <w:spacing w:before="60" w:after="60" w:line="240" w:lineRule="auto"/>
        <w:ind w:left="426"/>
        <w:jc w:val="both"/>
        <w:rPr>
          <w:b/>
          <w:bCs/>
          <w:lang w:val="en-US" w:eastAsia="en-US" w:bidi="ar-SA"/>
        </w:rPr>
      </w:pPr>
      <w:r w:rsidRPr="003E0F33">
        <w:rPr>
          <w:b/>
          <w:bCs/>
          <w:lang w:val="en-US" w:eastAsia="en-US" w:bidi="ar-SA"/>
        </w:rPr>
        <w:t>2.</w:t>
      </w:r>
      <w:r w:rsidRPr="003E0F33">
        <w:rPr>
          <w:b/>
          <w:bCs/>
          <w:lang w:val="en-US" w:eastAsia="en-US" w:bidi="ar-SA"/>
        </w:rPr>
        <w:tab/>
        <w:t>ASESMEN FORMATIF:</w:t>
      </w:r>
    </w:p>
    <w:p w:rsidR="006218AB" w:rsidRPr="003E0F33" w:rsidP="003E0F33">
      <w:pPr>
        <w:spacing w:before="60" w:after="60" w:line="240" w:lineRule="auto"/>
        <w:ind w:left="709"/>
        <w:jc w:val="both"/>
        <w:rPr>
          <w:lang w:val="en-US" w:eastAsia="en-US" w:bidi="ar-SA"/>
        </w:rPr>
      </w:pPr>
      <w:r w:rsidRPr="003E0F33">
        <w:rPr>
          <w:lang w:val="en-US" w:eastAsia="en-US" w:bidi="ar-SA"/>
        </w:rPr>
        <w:t>Diskusi : melatih kemampuan peserta didik dalam berkolaborasi dengan kelompoknya,  melatih berbicara dan berani mengungkapakan pendapat, memunculkan ide-idenya, bekerja sama dalam tim</w:t>
      </w:r>
    </w:p>
    <w:p w:rsidR="006218AB" w:rsidRPr="003E0F33" w:rsidP="003E0F33">
      <w:pPr>
        <w:spacing w:before="60" w:after="60" w:line="240" w:lineRule="auto"/>
        <w:ind w:left="709"/>
        <w:jc w:val="both"/>
        <w:rPr>
          <w:lang w:val="en-US" w:eastAsia="en-US" w:bidi="ar-SA"/>
        </w:rPr>
      </w:pPr>
      <w:r w:rsidRPr="003E0F33">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3E0F33" w:rsidP="003E0F33">
      <w:pPr>
        <w:spacing w:before="60" w:after="60" w:line="240" w:lineRule="auto"/>
        <w:ind w:left="709"/>
        <w:jc w:val="both"/>
        <w:rPr>
          <w:lang w:val="en-US" w:eastAsia="en-US" w:bidi="ar-SA"/>
        </w:rPr>
      </w:pPr>
      <w:r w:rsidRPr="003E0F33">
        <w:rPr>
          <w:lang w:val="en-US" w:eastAsia="en-US" w:bidi="ar-SA"/>
        </w:rPr>
        <w:t>Unjuk kerja : menilai keterampilan proses yang dimiliki setiap anak, dan perkembangannya</w:t>
      </w:r>
    </w:p>
    <w:p w:rsidR="006218AB" w:rsidRPr="003E0F33" w:rsidP="003E0F33">
      <w:pPr>
        <w:spacing w:before="60" w:after="60" w:line="240" w:lineRule="auto"/>
        <w:ind w:left="851"/>
        <w:jc w:val="center"/>
        <w:rPr>
          <w:rFonts w:eastAsiaTheme="minorHAnsi"/>
          <w:b/>
          <w:lang w:val="en-US" w:eastAsia="en-US" w:bidi="ar-SA"/>
        </w:rPr>
      </w:pPr>
    </w:p>
    <w:p w:rsidR="006218AB" w:rsidRPr="003E0F33" w:rsidP="003E0F33">
      <w:pPr>
        <w:spacing w:before="60" w:after="60" w:line="240" w:lineRule="auto"/>
        <w:ind w:left="851"/>
        <w:jc w:val="center"/>
        <w:rPr>
          <w:rFonts w:eastAsiaTheme="minorHAnsi"/>
          <w:b/>
          <w:lang w:val="en-US" w:eastAsia="en-US" w:bidi="ar-SA"/>
        </w:rPr>
      </w:pPr>
      <w:r w:rsidRPr="003E0F33">
        <w:rPr>
          <w:rFonts w:eastAsiaTheme="minorHAnsi"/>
          <w:b/>
          <w:lang w:val="id-ID" w:eastAsia="en-US" w:bidi="ar-SA"/>
        </w:rPr>
        <w:t>FORMAT PENILAIAN FORMATIF</w:t>
      </w:r>
    </w:p>
    <w:tbl>
      <w:tblPr>
        <w:tblStyle w:val="TableGrid10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3E0F33" w:rsidP="003E0F33">
            <w:pPr>
              <w:spacing w:before="60" w:after="60" w:line="240" w:lineRule="auto"/>
              <w:ind w:left="-57" w:right="-57"/>
              <w:jc w:val="center"/>
              <w:rPr>
                <w:b/>
                <w:lang w:val="id-ID"/>
              </w:rPr>
            </w:pPr>
            <w:r w:rsidRPr="003E0F33">
              <w:rPr>
                <w:b/>
                <w:lang w:val="id-ID"/>
              </w:rPr>
              <w:t>No</w:t>
            </w:r>
          </w:p>
        </w:tc>
        <w:tc>
          <w:tcPr>
            <w:tcW w:w="2552" w:type="dxa"/>
            <w:vMerge w:val="restart"/>
            <w:vAlign w:val="center"/>
          </w:tcPr>
          <w:p w:rsidR="006218AB" w:rsidRPr="003E0F33" w:rsidP="003E0F33">
            <w:pPr>
              <w:spacing w:before="60" w:after="60" w:line="240" w:lineRule="auto"/>
              <w:ind w:left="-57" w:right="-57"/>
              <w:jc w:val="center"/>
              <w:rPr>
                <w:b/>
              </w:rPr>
            </w:pPr>
            <w:r w:rsidRPr="003E0F33">
              <w:rPr>
                <w:b/>
                <w:lang w:val="id-ID"/>
              </w:rPr>
              <w:t>Nama</w:t>
            </w:r>
            <w:r w:rsidRPr="003E0F33">
              <w:rPr>
                <w:b/>
              </w:rPr>
              <w:t xml:space="preserve"> Peserta Didik</w:t>
            </w:r>
          </w:p>
        </w:tc>
        <w:tc>
          <w:tcPr>
            <w:tcW w:w="1360" w:type="dxa"/>
            <w:gridSpan w:val="4"/>
            <w:vAlign w:val="center"/>
          </w:tcPr>
          <w:p w:rsidR="006218AB" w:rsidRPr="003E0F33" w:rsidP="003E0F33">
            <w:pPr>
              <w:spacing w:before="60" w:after="60" w:line="240" w:lineRule="auto"/>
              <w:ind w:left="-57" w:right="-57"/>
              <w:jc w:val="center"/>
              <w:rPr>
                <w:b/>
              </w:rPr>
            </w:pPr>
            <w:r w:rsidRPr="003E0F33">
              <w:rPr>
                <w:b/>
              </w:rPr>
              <w:t>Materi 1</w:t>
            </w:r>
          </w:p>
        </w:tc>
        <w:tc>
          <w:tcPr>
            <w:tcW w:w="1360" w:type="dxa"/>
            <w:gridSpan w:val="4"/>
            <w:vAlign w:val="center"/>
          </w:tcPr>
          <w:p w:rsidR="006218AB" w:rsidRPr="003E0F33" w:rsidP="003E0F33">
            <w:pPr>
              <w:spacing w:before="60" w:after="60" w:line="240" w:lineRule="auto"/>
              <w:ind w:left="-57" w:right="-57"/>
              <w:jc w:val="center"/>
              <w:rPr>
                <w:b/>
              </w:rPr>
            </w:pPr>
            <w:r w:rsidRPr="003E0F33">
              <w:rPr>
                <w:b/>
              </w:rPr>
              <w:t>Materi 2</w:t>
            </w:r>
          </w:p>
        </w:tc>
        <w:tc>
          <w:tcPr>
            <w:tcW w:w="1360" w:type="dxa"/>
            <w:gridSpan w:val="4"/>
            <w:vAlign w:val="center"/>
          </w:tcPr>
          <w:p w:rsidR="006218AB" w:rsidRPr="003E0F33" w:rsidP="003E0F33">
            <w:pPr>
              <w:spacing w:before="60" w:after="60" w:line="240" w:lineRule="auto"/>
              <w:ind w:left="-57" w:right="-57"/>
              <w:jc w:val="center"/>
              <w:rPr>
                <w:b/>
              </w:rPr>
            </w:pPr>
            <w:r w:rsidRPr="003E0F33">
              <w:rPr>
                <w:b/>
              </w:rPr>
              <w:t>Materi 3</w:t>
            </w:r>
          </w:p>
        </w:tc>
        <w:tc>
          <w:tcPr>
            <w:tcW w:w="850" w:type="dxa"/>
            <w:vMerge w:val="restart"/>
            <w:vAlign w:val="center"/>
          </w:tcPr>
          <w:p w:rsidR="006218AB" w:rsidRPr="003E0F33" w:rsidP="003E0F33">
            <w:pPr>
              <w:spacing w:before="60" w:after="60" w:line="240" w:lineRule="auto"/>
              <w:ind w:left="-57" w:right="-57"/>
              <w:jc w:val="center"/>
              <w:rPr>
                <w:b/>
                <w:lang w:val="id-ID"/>
              </w:rPr>
            </w:pPr>
            <w:r w:rsidRPr="003E0F33">
              <w:rPr>
                <w:b/>
                <w:lang w:val="id-ID"/>
              </w:rPr>
              <w:t>Total Skor</w:t>
            </w:r>
          </w:p>
        </w:tc>
        <w:tc>
          <w:tcPr>
            <w:tcW w:w="850" w:type="dxa"/>
            <w:vMerge w:val="restart"/>
            <w:vAlign w:val="center"/>
          </w:tcPr>
          <w:p w:rsidR="006218AB" w:rsidRPr="003E0F33" w:rsidP="003E0F33">
            <w:pPr>
              <w:spacing w:before="60" w:after="60" w:line="240" w:lineRule="auto"/>
              <w:ind w:left="-57" w:right="-57"/>
              <w:jc w:val="center"/>
              <w:rPr>
                <w:b/>
                <w:lang w:val="id-ID"/>
              </w:rPr>
            </w:pPr>
            <w:r w:rsidRPr="003E0F33">
              <w:rPr>
                <w:b/>
                <w:lang w:val="id-ID"/>
              </w:rPr>
              <w:t>Nilai</w:t>
            </w:r>
          </w:p>
        </w:tc>
      </w:tr>
      <w:tr w:rsidTr="0081506A">
        <w:tblPrEx>
          <w:tblW w:w="8899" w:type="dxa"/>
          <w:tblInd w:w="817" w:type="dxa"/>
          <w:tblLook w:val="04A0"/>
        </w:tblPrEx>
        <w:tc>
          <w:tcPr>
            <w:tcW w:w="567" w:type="dxa"/>
            <w:vMerge/>
            <w:vAlign w:val="center"/>
          </w:tcPr>
          <w:p w:rsidR="006218AB" w:rsidRPr="003E0F33" w:rsidP="003E0F33">
            <w:pPr>
              <w:spacing w:before="60" w:after="60" w:line="240" w:lineRule="auto"/>
              <w:ind w:left="-57" w:right="-57"/>
              <w:jc w:val="center"/>
              <w:rPr>
                <w:b/>
                <w:lang w:val="id-ID"/>
              </w:rPr>
            </w:pPr>
          </w:p>
        </w:tc>
        <w:tc>
          <w:tcPr>
            <w:tcW w:w="2552" w:type="dxa"/>
            <w:vMerge/>
            <w:vAlign w:val="center"/>
          </w:tcPr>
          <w:p w:rsidR="006218AB" w:rsidRPr="003E0F33" w:rsidP="003E0F33">
            <w:pPr>
              <w:spacing w:before="60" w:after="60" w:line="240" w:lineRule="auto"/>
              <w:ind w:left="-57" w:right="-57"/>
              <w:jc w:val="center"/>
              <w:rPr>
                <w:b/>
                <w:lang w:val="id-ID"/>
              </w:rPr>
            </w:pPr>
          </w:p>
        </w:tc>
        <w:tc>
          <w:tcPr>
            <w:tcW w:w="1360" w:type="dxa"/>
            <w:gridSpan w:val="4"/>
            <w:vAlign w:val="center"/>
          </w:tcPr>
          <w:p w:rsidR="006218AB" w:rsidRPr="003E0F33" w:rsidP="003E0F33">
            <w:pPr>
              <w:spacing w:before="60" w:after="60" w:line="240" w:lineRule="auto"/>
              <w:ind w:left="-57" w:right="-57"/>
              <w:jc w:val="center"/>
              <w:rPr>
                <w:b/>
              </w:rPr>
            </w:pPr>
            <w:r w:rsidRPr="003E0F33">
              <w:rPr>
                <w:b/>
              </w:rPr>
              <w:t>Skor Nilai</w:t>
            </w:r>
          </w:p>
        </w:tc>
        <w:tc>
          <w:tcPr>
            <w:tcW w:w="1360" w:type="dxa"/>
            <w:gridSpan w:val="4"/>
            <w:vAlign w:val="center"/>
          </w:tcPr>
          <w:p w:rsidR="006218AB" w:rsidRPr="003E0F33" w:rsidP="003E0F33">
            <w:pPr>
              <w:spacing w:before="60" w:after="60" w:line="240" w:lineRule="auto"/>
              <w:ind w:left="-57" w:right="-57"/>
              <w:jc w:val="center"/>
              <w:rPr>
                <w:b/>
              </w:rPr>
            </w:pPr>
            <w:r w:rsidRPr="003E0F33">
              <w:rPr>
                <w:b/>
              </w:rPr>
              <w:t>Skor Nilai</w:t>
            </w:r>
          </w:p>
        </w:tc>
        <w:tc>
          <w:tcPr>
            <w:tcW w:w="1360" w:type="dxa"/>
            <w:gridSpan w:val="4"/>
            <w:vAlign w:val="center"/>
          </w:tcPr>
          <w:p w:rsidR="006218AB" w:rsidRPr="003E0F33" w:rsidP="003E0F33">
            <w:pPr>
              <w:spacing w:before="60" w:after="60" w:line="240" w:lineRule="auto"/>
              <w:ind w:left="-57" w:right="-57"/>
              <w:jc w:val="center"/>
              <w:rPr>
                <w:b/>
              </w:rPr>
            </w:pPr>
            <w:r w:rsidRPr="003E0F33">
              <w:rPr>
                <w:b/>
              </w:rPr>
              <w:t>Skor Nilai</w:t>
            </w:r>
          </w:p>
        </w:tc>
        <w:tc>
          <w:tcPr>
            <w:tcW w:w="850" w:type="dxa"/>
            <w:vMerge/>
            <w:vAlign w:val="center"/>
          </w:tcPr>
          <w:p w:rsidR="006218AB" w:rsidRPr="003E0F33" w:rsidP="003E0F33">
            <w:pPr>
              <w:spacing w:before="60" w:after="60" w:line="240" w:lineRule="auto"/>
              <w:ind w:left="-57" w:right="-57"/>
              <w:jc w:val="center"/>
              <w:rPr>
                <w:b/>
                <w:lang w:val="id-ID"/>
              </w:rPr>
            </w:pPr>
          </w:p>
        </w:tc>
        <w:tc>
          <w:tcPr>
            <w:tcW w:w="850" w:type="dxa"/>
            <w:vMerge/>
            <w:vAlign w:val="center"/>
          </w:tcPr>
          <w:p w:rsidR="006218AB" w:rsidRPr="003E0F33" w:rsidP="003E0F33">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3E0F33" w:rsidP="003E0F33">
            <w:pPr>
              <w:spacing w:before="60" w:after="60" w:line="240" w:lineRule="auto"/>
              <w:ind w:left="-57" w:right="-57"/>
              <w:jc w:val="center"/>
              <w:rPr>
                <w:b/>
                <w:lang w:val="id-ID"/>
              </w:rPr>
            </w:pPr>
          </w:p>
        </w:tc>
        <w:tc>
          <w:tcPr>
            <w:tcW w:w="2552" w:type="dxa"/>
            <w:vMerge/>
            <w:vAlign w:val="center"/>
          </w:tcPr>
          <w:p w:rsidR="006218AB" w:rsidRPr="003E0F33" w:rsidP="003E0F33">
            <w:pPr>
              <w:spacing w:before="60" w:after="60" w:line="240" w:lineRule="auto"/>
              <w:ind w:left="-57" w:right="-57"/>
              <w:jc w:val="center"/>
              <w:rPr>
                <w:b/>
                <w:lang w:val="id-ID"/>
              </w:rPr>
            </w:pPr>
          </w:p>
        </w:tc>
        <w:tc>
          <w:tcPr>
            <w:tcW w:w="340" w:type="dxa"/>
            <w:vAlign w:val="center"/>
          </w:tcPr>
          <w:p w:rsidR="006218AB" w:rsidRPr="003E0F33" w:rsidP="003E0F33">
            <w:pPr>
              <w:spacing w:before="60" w:after="60" w:line="240" w:lineRule="auto"/>
              <w:ind w:left="-57" w:right="-57"/>
              <w:jc w:val="center"/>
              <w:rPr>
                <w:b/>
              </w:rPr>
            </w:pPr>
            <w:r w:rsidRPr="003E0F33">
              <w:rPr>
                <w:b/>
              </w:rPr>
              <w:t>1</w:t>
            </w:r>
          </w:p>
        </w:tc>
        <w:tc>
          <w:tcPr>
            <w:tcW w:w="340" w:type="dxa"/>
            <w:vAlign w:val="center"/>
          </w:tcPr>
          <w:p w:rsidR="006218AB" w:rsidRPr="003E0F33" w:rsidP="003E0F33">
            <w:pPr>
              <w:spacing w:before="60" w:after="60" w:line="240" w:lineRule="auto"/>
              <w:ind w:left="-57" w:right="-57"/>
              <w:jc w:val="center"/>
              <w:rPr>
                <w:b/>
              </w:rPr>
            </w:pPr>
            <w:r w:rsidRPr="003E0F33">
              <w:rPr>
                <w:b/>
              </w:rPr>
              <w:t>2</w:t>
            </w:r>
          </w:p>
        </w:tc>
        <w:tc>
          <w:tcPr>
            <w:tcW w:w="340" w:type="dxa"/>
            <w:vAlign w:val="center"/>
          </w:tcPr>
          <w:p w:rsidR="006218AB" w:rsidRPr="003E0F33" w:rsidP="003E0F33">
            <w:pPr>
              <w:spacing w:before="60" w:after="60" w:line="240" w:lineRule="auto"/>
              <w:ind w:left="-57" w:right="-57"/>
              <w:jc w:val="center"/>
              <w:rPr>
                <w:b/>
              </w:rPr>
            </w:pPr>
            <w:r w:rsidRPr="003E0F33">
              <w:rPr>
                <w:b/>
              </w:rPr>
              <w:t>3</w:t>
            </w:r>
          </w:p>
        </w:tc>
        <w:tc>
          <w:tcPr>
            <w:tcW w:w="340" w:type="dxa"/>
            <w:vAlign w:val="center"/>
          </w:tcPr>
          <w:p w:rsidR="006218AB" w:rsidRPr="003E0F33" w:rsidP="003E0F33">
            <w:pPr>
              <w:spacing w:before="60" w:after="60" w:line="240" w:lineRule="auto"/>
              <w:ind w:left="-57" w:right="-57"/>
              <w:jc w:val="center"/>
              <w:rPr>
                <w:b/>
              </w:rPr>
            </w:pPr>
            <w:r w:rsidRPr="003E0F33">
              <w:rPr>
                <w:b/>
              </w:rPr>
              <w:t>4</w:t>
            </w:r>
          </w:p>
        </w:tc>
        <w:tc>
          <w:tcPr>
            <w:tcW w:w="340" w:type="dxa"/>
            <w:vAlign w:val="center"/>
          </w:tcPr>
          <w:p w:rsidR="006218AB" w:rsidRPr="003E0F33" w:rsidP="003E0F33">
            <w:pPr>
              <w:spacing w:before="60" w:after="60" w:line="240" w:lineRule="auto"/>
              <w:ind w:left="-57" w:right="-57"/>
              <w:jc w:val="center"/>
              <w:rPr>
                <w:b/>
              </w:rPr>
            </w:pPr>
            <w:r w:rsidRPr="003E0F33">
              <w:rPr>
                <w:b/>
              </w:rPr>
              <w:t>1</w:t>
            </w:r>
          </w:p>
        </w:tc>
        <w:tc>
          <w:tcPr>
            <w:tcW w:w="340" w:type="dxa"/>
            <w:vAlign w:val="center"/>
          </w:tcPr>
          <w:p w:rsidR="006218AB" w:rsidRPr="003E0F33" w:rsidP="003E0F33">
            <w:pPr>
              <w:spacing w:before="60" w:after="60" w:line="240" w:lineRule="auto"/>
              <w:ind w:left="-57" w:right="-57"/>
              <w:jc w:val="center"/>
              <w:rPr>
                <w:b/>
              </w:rPr>
            </w:pPr>
            <w:r w:rsidRPr="003E0F33">
              <w:rPr>
                <w:b/>
              </w:rPr>
              <w:t>2</w:t>
            </w:r>
          </w:p>
        </w:tc>
        <w:tc>
          <w:tcPr>
            <w:tcW w:w="340" w:type="dxa"/>
            <w:vAlign w:val="center"/>
          </w:tcPr>
          <w:p w:rsidR="006218AB" w:rsidRPr="003E0F33" w:rsidP="003E0F33">
            <w:pPr>
              <w:spacing w:before="60" w:after="60" w:line="240" w:lineRule="auto"/>
              <w:ind w:left="-57" w:right="-57"/>
              <w:jc w:val="center"/>
              <w:rPr>
                <w:b/>
              </w:rPr>
            </w:pPr>
            <w:r w:rsidRPr="003E0F33">
              <w:rPr>
                <w:b/>
              </w:rPr>
              <w:t>3</w:t>
            </w:r>
          </w:p>
        </w:tc>
        <w:tc>
          <w:tcPr>
            <w:tcW w:w="340" w:type="dxa"/>
            <w:vAlign w:val="center"/>
          </w:tcPr>
          <w:p w:rsidR="006218AB" w:rsidRPr="003E0F33" w:rsidP="003E0F33">
            <w:pPr>
              <w:spacing w:before="60" w:after="60" w:line="240" w:lineRule="auto"/>
              <w:ind w:left="-57" w:right="-57"/>
              <w:jc w:val="center"/>
              <w:rPr>
                <w:b/>
              </w:rPr>
            </w:pPr>
            <w:r w:rsidRPr="003E0F33">
              <w:rPr>
                <w:b/>
              </w:rPr>
              <w:t>4</w:t>
            </w:r>
          </w:p>
        </w:tc>
        <w:tc>
          <w:tcPr>
            <w:tcW w:w="340" w:type="dxa"/>
            <w:vAlign w:val="center"/>
          </w:tcPr>
          <w:p w:rsidR="006218AB" w:rsidRPr="003E0F33" w:rsidP="003E0F33">
            <w:pPr>
              <w:spacing w:before="60" w:after="60" w:line="240" w:lineRule="auto"/>
              <w:ind w:left="-57" w:right="-57"/>
              <w:jc w:val="center"/>
              <w:rPr>
                <w:b/>
              </w:rPr>
            </w:pPr>
            <w:r w:rsidRPr="003E0F33">
              <w:rPr>
                <w:b/>
              </w:rPr>
              <w:t>1</w:t>
            </w:r>
          </w:p>
        </w:tc>
        <w:tc>
          <w:tcPr>
            <w:tcW w:w="340" w:type="dxa"/>
            <w:vAlign w:val="center"/>
          </w:tcPr>
          <w:p w:rsidR="006218AB" w:rsidRPr="003E0F33" w:rsidP="003E0F33">
            <w:pPr>
              <w:spacing w:before="60" w:after="60" w:line="240" w:lineRule="auto"/>
              <w:ind w:left="-57" w:right="-57"/>
              <w:jc w:val="center"/>
              <w:rPr>
                <w:b/>
              </w:rPr>
            </w:pPr>
            <w:r w:rsidRPr="003E0F33">
              <w:rPr>
                <w:b/>
              </w:rPr>
              <w:t>2</w:t>
            </w:r>
          </w:p>
        </w:tc>
        <w:tc>
          <w:tcPr>
            <w:tcW w:w="340" w:type="dxa"/>
            <w:vAlign w:val="center"/>
          </w:tcPr>
          <w:p w:rsidR="006218AB" w:rsidRPr="003E0F33" w:rsidP="003E0F33">
            <w:pPr>
              <w:spacing w:before="60" w:after="60" w:line="240" w:lineRule="auto"/>
              <w:ind w:left="-57" w:right="-57"/>
              <w:jc w:val="center"/>
              <w:rPr>
                <w:b/>
              </w:rPr>
            </w:pPr>
            <w:r w:rsidRPr="003E0F33">
              <w:rPr>
                <w:b/>
              </w:rPr>
              <w:t>3</w:t>
            </w:r>
          </w:p>
        </w:tc>
        <w:tc>
          <w:tcPr>
            <w:tcW w:w="340" w:type="dxa"/>
            <w:vAlign w:val="center"/>
          </w:tcPr>
          <w:p w:rsidR="006218AB" w:rsidRPr="003E0F33" w:rsidP="003E0F33">
            <w:pPr>
              <w:spacing w:before="60" w:after="60" w:line="240" w:lineRule="auto"/>
              <w:ind w:left="-57" w:right="-57"/>
              <w:jc w:val="center"/>
              <w:rPr>
                <w:b/>
              </w:rPr>
            </w:pPr>
            <w:r w:rsidRPr="003E0F33">
              <w:rPr>
                <w:b/>
              </w:rPr>
              <w:t>4</w:t>
            </w:r>
          </w:p>
        </w:tc>
        <w:tc>
          <w:tcPr>
            <w:tcW w:w="850" w:type="dxa"/>
            <w:vMerge/>
            <w:vAlign w:val="center"/>
          </w:tcPr>
          <w:p w:rsidR="006218AB" w:rsidRPr="003E0F33" w:rsidP="003E0F33">
            <w:pPr>
              <w:spacing w:before="60" w:after="60" w:line="240" w:lineRule="auto"/>
              <w:ind w:left="-57" w:right="-57"/>
              <w:jc w:val="center"/>
              <w:rPr>
                <w:b/>
              </w:rPr>
            </w:pPr>
          </w:p>
        </w:tc>
        <w:tc>
          <w:tcPr>
            <w:tcW w:w="850" w:type="dxa"/>
            <w:vMerge/>
            <w:vAlign w:val="center"/>
          </w:tcPr>
          <w:p w:rsidR="006218AB" w:rsidRPr="003E0F33" w:rsidP="003E0F33">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3E0F33" w:rsidP="003E0F33">
            <w:pPr>
              <w:spacing w:before="60" w:after="60" w:line="240" w:lineRule="auto"/>
              <w:ind w:left="-57" w:right="-57"/>
              <w:jc w:val="center"/>
              <w:rPr>
                <w:bCs/>
              </w:rPr>
            </w:pPr>
            <w:r w:rsidRPr="003E0F33">
              <w:rPr>
                <w:bCs/>
              </w:rPr>
              <w:t>1</w:t>
            </w:r>
          </w:p>
        </w:tc>
        <w:tc>
          <w:tcPr>
            <w:tcW w:w="2552"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r>
      <w:tr w:rsidTr="0081506A">
        <w:tblPrEx>
          <w:tblW w:w="8899" w:type="dxa"/>
          <w:tblInd w:w="817" w:type="dxa"/>
          <w:tblLook w:val="04A0"/>
        </w:tblPrEx>
        <w:tc>
          <w:tcPr>
            <w:tcW w:w="567" w:type="dxa"/>
          </w:tcPr>
          <w:p w:rsidR="006218AB" w:rsidRPr="003E0F33" w:rsidP="003E0F33">
            <w:pPr>
              <w:spacing w:before="60" w:after="60" w:line="240" w:lineRule="auto"/>
              <w:ind w:left="-57" w:right="-57"/>
              <w:jc w:val="center"/>
              <w:rPr>
                <w:bCs/>
              </w:rPr>
            </w:pPr>
            <w:r w:rsidRPr="003E0F33">
              <w:rPr>
                <w:bCs/>
              </w:rPr>
              <w:t>2</w:t>
            </w:r>
          </w:p>
        </w:tc>
        <w:tc>
          <w:tcPr>
            <w:tcW w:w="2552"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r>
      <w:tr w:rsidTr="0081506A">
        <w:tblPrEx>
          <w:tblW w:w="8899" w:type="dxa"/>
          <w:tblInd w:w="817" w:type="dxa"/>
          <w:tblLook w:val="04A0"/>
        </w:tblPrEx>
        <w:tc>
          <w:tcPr>
            <w:tcW w:w="567" w:type="dxa"/>
          </w:tcPr>
          <w:p w:rsidR="006218AB" w:rsidRPr="003E0F33" w:rsidP="003E0F33">
            <w:pPr>
              <w:spacing w:before="60" w:after="60" w:line="240" w:lineRule="auto"/>
              <w:ind w:left="-57" w:right="-57"/>
              <w:jc w:val="center"/>
              <w:rPr>
                <w:bCs/>
              </w:rPr>
            </w:pPr>
            <w:r w:rsidRPr="003E0F33">
              <w:rPr>
                <w:bCs/>
              </w:rPr>
              <w:t>3</w:t>
            </w:r>
          </w:p>
        </w:tc>
        <w:tc>
          <w:tcPr>
            <w:tcW w:w="2552"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r>
      <w:tr w:rsidTr="0081506A">
        <w:tblPrEx>
          <w:tblW w:w="8899" w:type="dxa"/>
          <w:tblInd w:w="817" w:type="dxa"/>
          <w:tblLook w:val="04A0"/>
        </w:tblPrEx>
        <w:tc>
          <w:tcPr>
            <w:tcW w:w="567" w:type="dxa"/>
          </w:tcPr>
          <w:p w:rsidR="006218AB" w:rsidRPr="003E0F33" w:rsidP="003E0F33">
            <w:pPr>
              <w:spacing w:before="60" w:after="60" w:line="240" w:lineRule="auto"/>
              <w:ind w:left="-57" w:right="-57"/>
              <w:jc w:val="center"/>
              <w:rPr>
                <w:bCs/>
              </w:rPr>
            </w:pPr>
            <w:r w:rsidRPr="003E0F33">
              <w:rPr>
                <w:bCs/>
              </w:rPr>
              <w:t>4</w:t>
            </w:r>
          </w:p>
        </w:tc>
        <w:tc>
          <w:tcPr>
            <w:tcW w:w="2552"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r>
      <w:tr w:rsidTr="0081506A">
        <w:tblPrEx>
          <w:tblW w:w="8899" w:type="dxa"/>
          <w:tblInd w:w="817" w:type="dxa"/>
          <w:tblLook w:val="04A0"/>
        </w:tblPrEx>
        <w:tc>
          <w:tcPr>
            <w:tcW w:w="567" w:type="dxa"/>
          </w:tcPr>
          <w:p w:rsidR="006218AB" w:rsidRPr="003E0F33" w:rsidP="003E0F33">
            <w:pPr>
              <w:spacing w:before="60" w:after="60" w:line="240" w:lineRule="auto"/>
              <w:ind w:left="-57" w:right="-57"/>
              <w:jc w:val="center"/>
              <w:rPr>
                <w:bCs/>
              </w:rPr>
            </w:pPr>
            <w:r w:rsidRPr="003E0F33">
              <w:rPr>
                <w:bCs/>
              </w:rPr>
              <w:t>5</w:t>
            </w:r>
          </w:p>
        </w:tc>
        <w:tc>
          <w:tcPr>
            <w:tcW w:w="2552"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r>
      <w:tr w:rsidTr="0081506A">
        <w:tblPrEx>
          <w:tblW w:w="8899" w:type="dxa"/>
          <w:tblInd w:w="817" w:type="dxa"/>
          <w:tblLook w:val="04A0"/>
        </w:tblPrEx>
        <w:tc>
          <w:tcPr>
            <w:tcW w:w="567" w:type="dxa"/>
          </w:tcPr>
          <w:p w:rsidR="006218AB" w:rsidRPr="003E0F33" w:rsidP="003E0F33">
            <w:pPr>
              <w:spacing w:before="60" w:after="60" w:line="240" w:lineRule="auto"/>
              <w:ind w:left="-57" w:right="-57"/>
              <w:jc w:val="center"/>
              <w:rPr>
                <w:bCs/>
              </w:rPr>
            </w:pPr>
            <w:r w:rsidRPr="003E0F33">
              <w:rPr>
                <w:bCs/>
              </w:rPr>
              <w:t>dst</w:t>
            </w:r>
          </w:p>
        </w:tc>
        <w:tc>
          <w:tcPr>
            <w:tcW w:w="2552"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34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c>
          <w:tcPr>
            <w:tcW w:w="850" w:type="dxa"/>
          </w:tcPr>
          <w:p w:rsidR="006218AB" w:rsidRPr="003E0F33" w:rsidP="003E0F33">
            <w:pPr>
              <w:spacing w:before="60" w:after="60" w:line="240" w:lineRule="auto"/>
              <w:jc w:val="center"/>
              <w:rPr>
                <w:b/>
              </w:rPr>
            </w:pPr>
          </w:p>
        </w:tc>
      </w:tr>
    </w:tbl>
    <w:p w:rsidR="006218AB" w:rsidRPr="003E0F33" w:rsidP="003E0F33">
      <w:pPr>
        <w:tabs>
          <w:tab w:val="left" w:pos="709"/>
        </w:tabs>
        <w:spacing w:before="60" w:after="60" w:line="240" w:lineRule="auto"/>
        <w:ind w:left="426"/>
        <w:jc w:val="both"/>
        <w:rPr>
          <w:b/>
          <w:bCs/>
          <w:lang w:val="en-US" w:eastAsia="en-US" w:bidi="ar-SA"/>
        </w:rPr>
      </w:pPr>
    </w:p>
    <w:p w:rsidR="006218AB" w:rsidRPr="003E0F33" w:rsidP="003E0F33">
      <w:pPr>
        <w:tabs>
          <w:tab w:val="left" w:pos="709"/>
        </w:tabs>
        <w:spacing w:before="60" w:after="60" w:line="240" w:lineRule="auto"/>
        <w:ind w:left="426"/>
        <w:jc w:val="both"/>
        <w:rPr>
          <w:b/>
          <w:bCs/>
          <w:lang w:val="en-US" w:eastAsia="en-US" w:bidi="ar-SA"/>
        </w:rPr>
      </w:pPr>
      <w:r w:rsidRPr="003E0F33">
        <w:rPr>
          <w:b/>
          <w:bCs/>
          <w:lang w:val="en-US" w:eastAsia="en-US" w:bidi="ar-SA"/>
        </w:rPr>
        <w:t>3.</w:t>
      </w:r>
      <w:r w:rsidRPr="003E0F33">
        <w:rPr>
          <w:b/>
          <w:bCs/>
          <w:lang w:val="en-US" w:eastAsia="en-US" w:bidi="ar-SA"/>
        </w:rPr>
        <w:tab/>
        <w:t>ASESMEN SUMATIF</w:t>
      </w:r>
    </w:p>
    <w:p w:rsidR="006218AB" w:rsidRPr="003E0F33" w:rsidP="003E0F33">
      <w:pPr>
        <w:spacing w:before="60" w:after="60" w:line="240" w:lineRule="auto"/>
        <w:ind w:left="709"/>
        <w:jc w:val="both"/>
        <w:rPr>
          <w:lang w:val="en-US" w:eastAsia="en-US" w:bidi="ar-SA"/>
        </w:rPr>
      </w:pPr>
      <w:r w:rsidRPr="003E0F33">
        <w:rPr>
          <w:lang w:val="en-US" w:eastAsia="en-US" w:bidi="ar-SA"/>
        </w:rPr>
        <w:t xml:space="preserve">Dilaksanakan diakhir pembelajaran untuk mengukur tingkat capaian pemahaman sains peserta didk untuk menentukan langkah selajutnya. </w:t>
      </w:r>
    </w:p>
    <w:p w:rsidR="006218AB" w:rsidRPr="003E0F33" w:rsidP="003E0F33">
      <w:pPr>
        <w:numPr>
          <w:ilvl w:val="0"/>
          <w:numId w:val="3"/>
        </w:numPr>
        <w:tabs>
          <w:tab w:val="clear" w:pos="720"/>
          <w:tab w:val="left" w:pos="993"/>
        </w:tabs>
        <w:spacing w:before="60" w:after="60" w:line="240" w:lineRule="auto"/>
        <w:ind w:left="993" w:hanging="284"/>
        <w:jc w:val="both"/>
        <w:rPr>
          <w:lang w:val="id-ID" w:eastAsia="en-US" w:bidi="ar-SA"/>
        </w:rPr>
      </w:pPr>
      <w:r w:rsidRPr="003E0F33">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3E0F33" w:rsidP="003E0F33">
      <w:pPr>
        <w:numPr>
          <w:ilvl w:val="0"/>
          <w:numId w:val="3"/>
        </w:numPr>
        <w:tabs>
          <w:tab w:val="clear" w:pos="720"/>
          <w:tab w:val="left" w:pos="993"/>
        </w:tabs>
        <w:spacing w:before="60" w:after="60" w:line="240" w:lineRule="auto"/>
        <w:ind w:left="993" w:hanging="284"/>
        <w:jc w:val="both"/>
        <w:rPr>
          <w:lang w:val="id-ID" w:eastAsia="en-US" w:bidi="ar-SA"/>
        </w:rPr>
      </w:pPr>
      <w:r w:rsidRPr="003E0F33">
        <w:rPr>
          <w:lang w:val="id-ID" w:eastAsia="en-US" w:bidi="ar-SA"/>
        </w:rPr>
        <w:t xml:space="preserve">Guru memeriksa kelengkapan lembar pengamatan siswa </w:t>
      </w:r>
    </w:p>
    <w:p w:rsidR="006218AB" w:rsidRPr="003E0F33" w:rsidP="003E0F33">
      <w:pPr>
        <w:numPr>
          <w:ilvl w:val="0"/>
          <w:numId w:val="3"/>
        </w:numPr>
        <w:tabs>
          <w:tab w:val="clear" w:pos="720"/>
          <w:tab w:val="left" w:pos="993"/>
        </w:tabs>
        <w:spacing w:before="60" w:after="60" w:line="240" w:lineRule="auto"/>
        <w:ind w:left="993" w:hanging="284"/>
        <w:jc w:val="both"/>
        <w:rPr>
          <w:lang w:val="id-ID" w:eastAsia="en-US" w:bidi="ar-SA"/>
        </w:rPr>
      </w:pPr>
      <w:r w:rsidRPr="003E0F33">
        <w:rPr>
          <w:lang w:val="id-ID" w:eastAsia="en-US" w:bidi="ar-SA"/>
        </w:rPr>
        <w:t xml:space="preserve">Asesmen ini dibuat Individu, kelompok, peforma dan tertulis- formatif dan sumatif </w:t>
      </w:r>
    </w:p>
    <w:tbl>
      <w:tblPr>
        <w:tblStyle w:val="TableGrid10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3E0F33" w:rsidP="003E0F33">
            <w:pPr>
              <w:spacing w:before="60" w:after="60" w:line="240" w:lineRule="auto"/>
              <w:ind w:left="-57" w:right="-57"/>
              <w:jc w:val="center"/>
              <w:rPr>
                <w:b/>
                <w:bCs/>
                <w:lang w:val="id-ID"/>
              </w:rPr>
            </w:pPr>
            <w:r w:rsidRPr="003E0F33">
              <w:rPr>
                <w:b/>
                <w:bCs/>
                <w:lang w:val="id-ID"/>
              </w:rPr>
              <w:t>No.</w:t>
            </w:r>
          </w:p>
        </w:tc>
        <w:tc>
          <w:tcPr>
            <w:tcW w:w="5102" w:type="dxa"/>
            <w:shd w:val="clear" w:color="auto" w:fill="DBE5F1"/>
            <w:vAlign w:val="center"/>
          </w:tcPr>
          <w:p w:rsidR="006218AB" w:rsidRPr="003E0F33" w:rsidP="003E0F33">
            <w:pPr>
              <w:spacing w:before="60" w:after="60" w:line="240" w:lineRule="auto"/>
              <w:ind w:left="-57" w:right="-57"/>
              <w:jc w:val="center"/>
              <w:rPr>
                <w:b/>
                <w:bCs/>
                <w:lang w:val="id-ID"/>
              </w:rPr>
            </w:pPr>
            <w:r w:rsidRPr="003E0F33">
              <w:rPr>
                <w:b/>
                <w:bCs/>
                <w:lang w:val="id-ID"/>
              </w:rPr>
              <w:t>Indikator</w:t>
            </w:r>
          </w:p>
        </w:tc>
        <w:tc>
          <w:tcPr>
            <w:tcW w:w="569" w:type="dxa"/>
            <w:shd w:val="clear" w:color="auto" w:fill="DBE5F1"/>
            <w:vAlign w:val="center"/>
          </w:tcPr>
          <w:p w:rsidR="006218AB" w:rsidRPr="003E0F33" w:rsidP="003E0F33">
            <w:pPr>
              <w:spacing w:before="60" w:after="60" w:line="240" w:lineRule="auto"/>
              <w:ind w:left="-57" w:right="-57"/>
              <w:jc w:val="center"/>
              <w:rPr>
                <w:b/>
                <w:bCs/>
                <w:lang w:val="id-ID"/>
              </w:rPr>
            </w:pPr>
            <w:r w:rsidRPr="003E0F33">
              <w:rPr>
                <w:b/>
                <w:bCs/>
                <w:lang w:val="id-ID"/>
              </w:rPr>
              <w:t>SL</w:t>
            </w:r>
          </w:p>
        </w:tc>
        <w:tc>
          <w:tcPr>
            <w:tcW w:w="569" w:type="dxa"/>
            <w:shd w:val="clear" w:color="auto" w:fill="DBE5F1"/>
            <w:vAlign w:val="center"/>
          </w:tcPr>
          <w:p w:rsidR="006218AB" w:rsidRPr="003E0F33" w:rsidP="003E0F33">
            <w:pPr>
              <w:spacing w:before="60" w:after="60" w:line="240" w:lineRule="auto"/>
              <w:ind w:left="-57" w:right="-57"/>
              <w:jc w:val="center"/>
              <w:rPr>
                <w:b/>
                <w:bCs/>
                <w:lang w:val="id-ID"/>
              </w:rPr>
            </w:pPr>
            <w:r w:rsidRPr="003E0F33">
              <w:rPr>
                <w:b/>
                <w:bCs/>
                <w:lang w:val="id-ID"/>
              </w:rPr>
              <w:t>SR</w:t>
            </w:r>
          </w:p>
        </w:tc>
        <w:tc>
          <w:tcPr>
            <w:tcW w:w="711" w:type="dxa"/>
            <w:shd w:val="clear" w:color="auto" w:fill="DBE5F1"/>
            <w:vAlign w:val="center"/>
          </w:tcPr>
          <w:p w:rsidR="006218AB" w:rsidRPr="003E0F33" w:rsidP="003E0F33">
            <w:pPr>
              <w:spacing w:before="60" w:after="60" w:line="240" w:lineRule="auto"/>
              <w:ind w:left="-57" w:right="-57"/>
              <w:jc w:val="center"/>
              <w:rPr>
                <w:b/>
                <w:bCs/>
                <w:lang w:val="id-ID"/>
              </w:rPr>
            </w:pPr>
            <w:r w:rsidRPr="003E0F33">
              <w:rPr>
                <w:b/>
                <w:bCs/>
                <w:lang w:val="id-ID"/>
              </w:rPr>
              <w:t>KD</w:t>
            </w:r>
          </w:p>
        </w:tc>
        <w:tc>
          <w:tcPr>
            <w:tcW w:w="568" w:type="dxa"/>
            <w:shd w:val="clear" w:color="auto" w:fill="DBE5F1"/>
            <w:vAlign w:val="center"/>
          </w:tcPr>
          <w:p w:rsidR="006218AB" w:rsidRPr="003E0F33" w:rsidP="003E0F33">
            <w:pPr>
              <w:spacing w:before="60" w:after="60" w:line="240" w:lineRule="auto"/>
              <w:ind w:left="-57" w:right="-57"/>
              <w:jc w:val="center"/>
              <w:rPr>
                <w:b/>
                <w:bCs/>
                <w:lang w:val="id-ID"/>
              </w:rPr>
            </w:pPr>
            <w:r w:rsidRPr="003E0F33">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3E0F33" w:rsidP="003E0F33">
            <w:pPr>
              <w:spacing w:before="60" w:after="60" w:line="240" w:lineRule="auto"/>
              <w:jc w:val="center"/>
            </w:pPr>
            <w:r w:rsidRPr="003E0F33">
              <w:rPr>
                <w:lang w:val="id-ID"/>
              </w:rPr>
              <w:t>1</w:t>
            </w:r>
          </w:p>
        </w:tc>
        <w:tc>
          <w:tcPr>
            <w:tcW w:w="5102" w:type="dxa"/>
            <w:vAlign w:val="center"/>
          </w:tcPr>
          <w:p w:rsidR="006218AB" w:rsidRPr="003E0F33" w:rsidP="003E0F33">
            <w:pPr>
              <w:spacing w:before="60" w:after="60" w:line="240" w:lineRule="auto"/>
              <w:jc w:val="both"/>
              <w:rPr>
                <w:lang w:val="id-ID"/>
              </w:rPr>
            </w:pPr>
          </w:p>
        </w:tc>
        <w:tc>
          <w:tcPr>
            <w:tcW w:w="569" w:type="dxa"/>
            <w:vAlign w:val="center"/>
          </w:tcPr>
          <w:p w:rsidR="006218AB" w:rsidRPr="003E0F33" w:rsidP="003E0F33">
            <w:pPr>
              <w:spacing w:before="60" w:after="60" w:line="240" w:lineRule="auto"/>
              <w:jc w:val="center"/>
              <w:rPr>
                <w:lang w:val="id-ID"/>
              </w:rPr>
            </w:pPr>
          </w:p>
        </w:tc>
        <w:tc>
          <w:tcPr>
            <w:tcW w:w="569" w:type="dxa"/>
            <w:vAlign w:val="center"/>
          </w:tcPr>
          <w:p w:rsidR="006218AB" w:rsidRPr="003E0F33" w:rsidP="003E0F33">
            <w:pPr>
              <w:spacing w:before="60" w:after="60" w:line="240" w:lineRule="auto"/>
              <w:jc w:val="center"/>
              <w:rPr>
                <w:lang w:val="id-ID"/>
              </w:rPr>
            </w:pPr>
          </w:p>
        </w:tc>
        <w:tc>
          <w:tcPr>
            <w:tcW w:w="711" w:type="dxa"/>
            <w:vAlign w:val="center"/>
          </w:tcPr>
          <w:p w:rsidR="006218AB" w:rsidRPr="003E0F33" w:rsidP="003E0F33">
            <w:pPr>
              <w:spacing w:before="60" w:after="60" w:line="240" w:lineRule="auto"/>
              <w:jc w:val="center"/>
              <w:rPr>
                <w:lang w:val="id-ID"/>
              </w:rPr>
            </w:pPr>
          </w:p>
        </w:tc>
        <w:tc>
          <w:tcPr>
            <w:tcW w:w="568" w:type="dxa"/>
            <w:vAlign w:val="center"/>
          </w:tcPr>
          <w:p w:rsidR="006218AB" w:rsidRPr="003E0F33" w:rsidP="003E0F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E0F33" w:rsidP="003E0F33">
            <w:pPr>
              <w:spacing w:before="60" w:after="60" w:line="240" w:lineRule="auto"/>
              <w:jc w:val="center"/>
            </w:pPr>
            <w:r w:rsidRPr="003E0F33">
              <w:t>2</w:t>
            </w:r>
          </w:p>
        </w:tc>
        <w:tc>
          <w:tcPr>
            <w:tcW w:w="5102" w:type="dxa"/>
            <w:vAlign w:val="center"/>
          </w:tcPr>
          <w:p w:rsidR="006218AB" w:rsidRPr="003E0F33" w:rsidP="003E0F33">
            <w:pPr>
              <w:spacing w:before="60" w:after="60" w:line="240" w:lineRule="auto"/>
              <w:jc w:val="both"/>
              <w:rPr>
                <w:lang w:val="id-ID"/>
              </w:rPr>
            </w:pPr>
          </w:p>
        </w:tc>
        <w:tc>
          <w:tcPr>
            <w:tcW w:w="569" w:type="dxa"/>
            <w:vAlign w:val="center"/>
          </w:tcPr>
          <w:p w:rsidR="006218AB" w:rsidRPr="003E0F33" w:rsidP="003E0F33">
            <w:pPr>
              <w:spacing w:before="60" w:after="60" w:line="240" w:lineRule="auto"/>
              <w:jc w:val="center"/>
              <w:rPr>
                <w:lang w:val="id-ID"/>
              </w:rPr>
            </w:pPr>
          </w:p>
        </w:tc>
        <w:tc>
          <w:tcPr>
            <w:tcW w:w="569" w:type="dxa"/>
            <w:vAlign w:val="center"/>
          </w:tcPr>
          <w:p w:rsidR="006218AB" w:rsidRPr="003E0F33" w:rsidP="003E0F33">
            <w:pPr>
              <w:spacing w:before="60" w:after="60" w:line="240" w:lineRule="auto"/>
              <w:jc w:val="center"/>
              <w:rPr>
                <w:lang w:val="id-ID"/>
              </w:rPr>
            </w:pPr>
          </w:p>
        </w:tc>
        <w:tc>
          <w:tcPr>
            <w:tcW w:w="711" w:type="dxa"/>
            <w:vAlign w:val="center"/>
          </w:tcPr>
          <w:p w:rsidR="006218AB" w:rsidRPr="003E0F33" w:rsidP="003E0F33">
            <w:pPr>
              <w:spacing w:before="60" w:after="60" w:line="240" w:lineRule="auto"/>
              <w:jc w:val="center"/>
              <w:rPr>
                <w:lang w:val="id-ID"/>
              </w:rPr>
            </w:pPr>
          </w:p>
        </w:tc>
        <w:tc>
          <w:tcPr>
            <w:tcW w:w="568" w:type="dxa"/>
            <w:vAlign w:val="center"/>
          </w:tcPr>
          <w:p w:rsidR="006218AB" w:rsidRPr="003E0F33" w:rsidP="003E0F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E0F33" w:rsidP="003E0F33">
            <w:pPr>
              <w:spacing w:before="60" w:after="60" w:line="240" w:lineRule="auto"/>
              <w:jc w:val="center"/>
            </w:pPr>
            <w:r w:rsidRPr="003E0F33">
              <w:t>3</w:t>
            </w:r>
          </w:p>
        </w:tc>
        <w:tc>
          <w:tcPr>
            <w:tcW w:w="5102" w:type="dxa"/>
            <w:vAlign w:val="center"/>
          </w:tcPr>
          <w:p w:rsidR="006218AB" w:rsidRPr="003E0F33" w:rsidP="003E0F33">
            <w:pPr>
              <w:spacing w:before="60" w:after="60" w:line="240" w:lineRule="auto"/>
              <w:jc w:val="both"/>
              <w:rPr>
                <w:lang w:val="id-ID"/>
              </w:rPr>
            </w:pPr>
          </w:p>
        </w:tc>
        <w:tc>
          <w:tcPr>
            <w:tcW w:w="569" w:type="dxa"/>
            <w:vAlign w:val="center"/>
          </w:tcPr>
          <w:p w:rsidR="006218AB" w:rsidRPr="003E0F33" w:rsidP="003E0F33">
            <w:pPr>
              <w:spacing w:before="60" w:after="60" w:line="240" w:lineRule="auto"/>
              <w:jc w:val="center"/>
              <w:rPr>
                <w:lang w:val="id-ID"/>
              </w:rPr>
            </w:pPr>
          </w:p>
        </w:tc>
        <w:tc>
          <w:tcPr>
            <w:tcW w:w="569" w:type="dxa"/>
            <w:vAlign w:val="center"/>
          </w:tcPr>
          <w:p w:rsidR="006218AB" w:rsidRPr="003E0F33" w:rsidP="003E0F33">
            <w:pPr>
              <w:spacing w:before="60" w:after="60" w:line="240" w:lineRule="auto"/>
              <w:jc w:val="center"/>
              <w:rPr>
                <w:lang w:val="id-ID"/>
              </w:rPr>
            </w:pPr>
          </w:p>
        </w:tc>
        <w:tc>
          <w:tcPr>
            <w:tcW w:w="711" w:type="dxa"/>
            <w:vAlign w:val="center"/>
          </w:tcPr>
          <w:p w:rsidR="006218AB" w:rsidRPr="003E0F33" w:rsidP="003E0F33">
            <w:pPr>
              <w:spacing w:before="60" w:after="60" w:line="240" w:lineRule="auto"/>
              <w:jc w:val="center"/>
              <w:rPr>
                <w:lang w:val="id-ID"/>
              </w:rPr>
            </w:pPr>
          </w:p>
        </w:tc>
        <w:tc>
          <w:tcPr>
            <w:tcW w:w="568" w:type="dxa"/>
            <w:vAlign w:val="center"/>
          </w:tcPr>
          <w:p w:rsidR="006218AB" w:rsidRPr="003E0F33" w:rsidP="003E0F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E0F33" w:rsidP="003E0F33">
            <w:pPr>
              <w:spacing w:before="60" w:after="60" w:line="240" w:lineRule="auto"/>
              <w:jc w:val="center"/>
            </w:pPr>
            <w:r w:rsidRPr="003E0F33">
              <w:t>4</w:t>
            </w:r>
          </w:p>
        </w:tc>
        <w:tc>
          <w:tcPr>
            <w:tcW w:w="5102" w:type="dxa"/>
            <w:vAlign w:val="center"/>
          </w:tcPr>
          <w:p w:rsidR="006218AB" w:rsidRPr="003E0F33" w:rsidP="003E0F33">
            <w:pPr>
              <w:spacing w:before="60" w:after="60" w:line="240" w:lineRule="auto"/>
              <w:jc w:val="both"/>
              <w:rPr>
                <w:lang w:val="id-ID"/>
              </w:rPr>
            </w:pPr>
          </w:p>
        </w:tc>
        <w:tc>
          <w:tcPr>
            <w:tcW w:w="569" w:type="dxa"/>
            <w:vAlign w:val="center"/>
          </w:tcPr>
          <w:p w:rsidR="006218AB" w:rsidRPr="003E0F33" w:rsidP="003E0F33">
            <w:pPr>
              <w:spacing w:before="60" w:after="60" w:line="240" w:lineRule="auto"/>
              <w:jc w:val="center"/>
              <w:rPr>
                <w:lang w:val="id-ID"/>
              </w:rPr>
            </w:pPr>
          </w:p>
        </w:tc>
        <w:tc>
          <w:tcPr>
            <w:tcW w:w="569" w:type="dxa"/>
            <w:vAlign w:val="center"/>
          </w:tcPr>
          <w:p w:rsidR="006218AB" w:rsidRPr="003E0F33" w:rsidP="003E0F33">
            <w:pPr>
              <w:spacing w:before="60" w:after="60" w:line="240" w:lineRule="auto"/>
              <w:jc w:val="center"/>
              <w:rPr>
                <w:lang w:val="id-ID"/>
              </w:rPr>
            </w:pPr>
          </w:p>
        </w:tc>
        <w:tc>
          <w:tcPr>
            <w:tcW w:w="711" w:type="dxa"/>
            <w:vAlign w:val="center"/>
          </w:tcPr>
          <w:p w:rsidR="006218AB" w:rsidRPr="003E0F33" w:rsidP="003E0F33">
            <w:pPr>
              <w:spacing w:before="60" w:after="60" w:line="240" w:lineRule="auto"/>
              <w:jc w:val="center"/>
              <w:rPr>
                <w:lang w:val="id-ID"/>
              </w:rPr>
            </w:pPr>
          </w:p>
        </w:tc>
        <w:tc>
          <w:tcPr>
            <w:tcW w:w="568" w:type="dxa"/>
            <w:vAlign w:val="center"/>
          </w:tcPr>
          <w:p w:rsidR="006218AB" w:rsidRPr="003E0F33" w:rsidP="003E0F33">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E0F33" w:rsidP="003E0F33">
            <w:pPr>
              <w:spacing w:before="60" w:after="60" w:line="240" w:lineRule="auto"/>
              <w:jc w:val="center"/>
            </w:pPr>
            <w:r w:rsidRPr="003E0F33">
              <w:t>5</w:t>
            </w:r>
          </w:p>
        </w:tc>
        <w:tc>
          <w:tcPr>
            <w:tcW w:w="5102" w:type="dxa"/>
            <w:vAlign w:val="center"/>
          </w:tcPr>
          <w:p w:rsidR="006218AB" w:rsidRPr="003E0F33" w:rsidP="003E0F33">
            <w:pPr>
              <w:spacing w:before="60" w:after="60" w:line="240" w:lineRule="auto"/>
              <w:jc w:val="both"/>
              <w:rPr>
                <w:lang w:val="id-ID"/>
              </w:rPr>
            </w:pPr>
          </w:p>
        </w:tc>
        <w:tc>
          <w:tcPr>
            <w:tcW w:w="569" w:type="dxa"/>
            <w:vAlign w:val="center"/>
          </w:tcPr>
          <w:p w:rsidR="006218AB" w:rsidRPr="003E0F33" w:rsidP="003E0F33">
            <w:pPr>
              <w:spacing w:before="60" w:after="60" w:line="240" w:lineRule="auto"/>
              <w:jc w:val="center"/>
              <w:rPr>
                <w:lang w:val="id-ID"/>
              </w:rPr>
            </w:pPr>
          </w:p>
        </w:tc>
        <w:tc>
          <w:tcPr>
            <w:tcW w:w="569" w:type="dxa"/>
            <w:vAlign w:val="center"/>
          </w:tcPr>
          <w:p w:rsidR="006218AB" w:rsidRPr="003E0F33" w:rsidP="003E0F33">
            <w:pPr>
              <w:spacing w:before="60" w:after="60" w:line="240" w:lineRule="auto"/>
              <w:jc w:val="center"/>
              <w:rPr>
                <w:lang w:val="id-ID"/>
              </w:rPr>
            </w:pPr>
          </w:p>
        </w:tc>
        <w:tc>
          <w:tcPr>
            <w:tcW w:w="711" w:type="dxa"/>
            <w:vAlign w:val="center"/>
          </w:tcPr>
          <w:p w:rsidR="006218AB" w:rsidRPr="003E0F33" w:rsidP="003E0F33">
            <w:pPr>
              <w:spacing w:before="60" w:after="60" w:line="240" w:lineRule="auto"/>
              <w:jc w:val="center"/>
              <w:rPr>
                <w:lang w:val="id-ID"/>
              </w:rPr>
            </w:pPr>
          </w:p>
        </w:tc>
        <w:tc>
          <w:tcPr>
            <w:tcW w:w="568" w:type="dxa"/>
            <w:vAlign w:val="center"/>
          </w:tcPr>
          <w:p w:rsidR="006218AB" w:rsidRPr="003E0F33" w:rsidP="003E0F33">
            <w:pPr>
              <w:spacing w:before="60" w:after="60" w:line="240" w:lineRule="auto"/>
              <w:jc w:val="center"/>
              <w:rPr>
                <w:lang w:val="id-ID"/>
              </w:rPr>
            </w:pPr>
          </w:p>
        </w:tc>
      </w:tr>
    </w:tbl>
    <w:p w:rsidR="006218AB" w:rsidRPr="003E0F33" w:rsidP="003E0F33">
      <w:pPr>
        <w:tabs>
          <w:tab w:val="left" w:pos="1701"/>
          <w:tab w:val="left" w:pos="2127"/>
          <w:tab w:val="left" w:pos="4111"/>
          <w:tab w:val="left" w:pos="4395"/>
        </w:tabs>
        <w:spacing w:before="60" w:after="60" w:line="240" w:lineRule="auto"/>
        <w:ind w:left="993"/>
        <w:rPr>
          <w:rFonts w:eastAsiaTheme="minorHAnsi"/>
          <w:lang w:val="en-US" w:eastAsia="en-US" w:bidi="ar-SA"/>
        </w:rPr>
      </w:pPr>
      <w:r w:rsidRPr="003E0F33">
        <w:rPr>
          <w:rFonts w:eastAsiaTheme="minorHAnsi"/>
          <w:lang w:val="en-US" w:eastAsia="en-US" w:bidi="ar-SA"/>
        </w:rPr>
        <w:t>Keterangan</w:t>
      </w:r>
    </w:p>
    <w:p w:rsidR="006218AB" w:rsidRPr="003E0F33" w:rsidP="003E0F33">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E0F33">
        <w:rPr>
          <w:rFonts w:eastAsiaTheme="minorHAnsi"/>
          <w:i/>
          <w:iCs/>
          <w:lang w:val="id-ID" w:eastAsia="en-US" w:bidi="ar-SA"/>
        </w:rPr>
        <w:t>SL</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Selalu</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sangat baik</w:t>
      </w:r>
    </w:p>
    <w:p w:rsidR="006218AB" w:rsidRPr="003E0F33" w:rsidP="003E0F33">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E0F33">
        <w:rPr>
          <w:rFonts w:eastAsiaTheme="minorHAnsi"/>
          <w:i/>
          <w:iCs/>
          <w:lang w:val="id-ID" w:eastAsia="en-US" w:bidi="ar-SA"/>
        </w:rPr>
        <w:t>SR</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Sering</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baik</w:t>
      </w:r>
    </w:p>
    <w:p w:rsidR="006218AB" w:rsidRPr="003E0F33" w:rsidP="003E0F33">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E0F33">
        <w:rPr>
          <w:rFonts w:eastAsiaTheme="minorHAnsi"/>
          <w:i/>
          <w:iCs/>
          <w:lang w:val="id-ID" w:eastAsia="en-US" w:bidi="ar-SA"/>
        </w:rPr>
        <w:t>KD</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Kadang-kadang</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cukup</w:t>
      </w:r>
    </w:p>
    <w:p w:rsidR="006218AB" w:rsidRPr="003E0F33" w:rsidP="003E0F33">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3E0F33">
        <w:rPr>
          <w:rFonts w:eastAsiaTheme="minorHAnsi"/>
          <w:i/>
          <w:iCs/>
          <w:lang w:val="id-ID" w:eastAsia="en-US" w:bidi="ar-SA"/>
        </w:rPr>
        <w:t>TP</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Tidak Pernah</w:t>
      </w:r>
      <w:r w:rsidRPr="003E0F33">
        <w:rPr>
          <w:rFonts w:eastAsiaTheme="minorHAnsi"/>
          <w:i/>
          <w:iCs/>
          <w:lang w:val="en-US" w:eastAsia="en-US" w:bidi="ar-SA"/>
        </w:rPr>
        <w:tab/>
      </w:r>
      <w:r w:rsidRPr="003E0F33">
        <w:rPr>
          <w:rFonts w:eastAsiaTheme="minorHAnsi"/>
          <w:i/>
          <w:iCs/>
          <w:lang w:val="id-ID" w:eastAsia="en-US" w:bidi="ar-SA"/>
        </w:rPr>
        <w:t>:</w:t>
      </w:r>
      <w:r w:rsidRPr="003E0F33">
        <w:rPr>
          <w:rFonts w:eastAsiaTheme="minorHAnsi"/>
          <w:i/>
          <w:iCs/>
          <w:lang w:val="en-US" w:eastAsia="en-US" w:bidi="ar-SA"/>
        </w:rPr>
        <w:tab/>
      </w:r>
      <w:r w:rsidRPr="003E0F33">
        <w:rPr>
          <w:rFonts w:eastAsiaTheme="minorHAnsi"/>
          <w:i/>
          <w:iCs/>
          <w:lang w:val="id-ID" w:eastAsia="en-US" w:bidi="ar-SA"/>
        </w:rPr>
        <w:t>perlu bimbingan</w:t>
      </w:r>
    </w:p>
    <w:p w:rsidR="006218AB" w:rsidRPr="003E0F33" w:rsidP="003E0F33">
      <w:pPr>
        <w:spacing w:before="60" w:after="60" w:line="240" w:lineRule="auto"/>
        <w:ind w:left="1440"/>
        <w:rPr>
          <w:rFonts w:eastAsiaTheme="minorHAnsi"/>
          <w:lang w:val="en-US" w:eastAsia="en-US" w:bidi="ar-SA"/>
        </w:rPr>
      </w:pPr>
    </w:p>
    <w:p w:rsidR="00C41CA7" w:rsidRPr="003E0F33" w:rsidP="003E0F33">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3E0F33" w:rsidP="003E0F33">
      <w:pPr>
        <w:autoSpaceDE w:val="0"/>
        <w:autoSpaceDN w:val="0"/>
        <w:adjustRightInd w:val="0"/>
        <w:spacing w:before="60" w:after="60" w:line="240" w:lineRule="auto"/>
        <w:ind w:left="426"/>
        <w:jc w:val="center"/>
        <w:rPr>
          <w:rFonts w:eastAsiaTheme="minorHAnsi"/>
          <w:caps/>
          <w:color w:val="000000"/>
          <w:lang w:val="en-US" w:eastAsia="en-US" w:bidi="ar-SA"/>
        </w:rPr>
      </w:pPr>
      <w:r w:rsidRPr="003E0F33">
        <w:rPr>
          <w:rFonts w:eastAsiaTheme="minorHAnsi"/>
          <w:b/>
          <w:bCs/>
          <w:caps/>
          <w:color w:val="000000"/>
          <w:lang w:val="en-US" w:eastAsia="en-US" w:bidi="ar-SA"/>
        </w:rPr>
        <w:t>Penilaian Diri</w:t>
      </w:r>
    </w:p>
    <w:p w:rsidR="0071272A" w:rsidRPr="003E0F33" w:rsidP="003E0F33">
      <w:pPr>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Jawablah pertanyaan di bawah</w:t>
      </w:r>
      <w:r w:rsidRPr="003E0F33" w:rsidR="0084142A">
        <w:rPr>
          <w:rFonts w:eastAsiaTheme="minorHAnsi"/>
          <w:color w:val="000000"/>
          <w:lang w:val="en-US" w:eastAsia="en-US" w:bidi="ar-SA"/>
        </w:rPr>
        <w:t xml:space="preserve"> </w:t>
      </w:r>
      <w:r w:rsidRPr="003E0F33">
        <w:rPr>
          <w:rFonts w:eastAsiaTheme="minorHAnsi"/>
          <w:color w:val="000000"/>
          <w:lang w:val="en-US" w:eastAsia="en-US" w:bidi="ar-SA"/>
        </w:rPr>
        <w:t>ini dengan</w:t>
      </w:r>
      <w:r w:rsidRPr="003E0F33" w:rsidR="0084142A">
        <w:rPr>
          <w:rFonts w:eastAsiaTheme="minorHAnsi"/>
          <w:color w:val="000000"/>
          <w:lang w:val="en-US" w:eastAsia="en-US" w:bidi="ar-SA"/>
        </w:rPr>
        <w:t xml:space="preserve"> </w:t>
      </w:r>
      <w:r w:rsidRPr="003E0F33">
        <w:rPr>
          <w:rFonts w:eastAsiaTheme="minorHAnsi"/>
          <w:color w:val="000000"/>
          <w:lang w:val="en-US" w:eastAsia="en-US" w:bidi="ar-SA"/>
        </w:rPr>
        <w:t>jujur, sesuai</w:t>
      </w:r>
      <w:r w:rsidRPr="003E0F33" w:rsidR="0084142A">
        <w:rPr>
          <w:rFonts w:eastAsiaTheme="minorHAnsi"/>
          <w:color w:val="000000"/>
          <w:lang w:val="en-US" w:eastAsia="en-US" w:bidi="ar-SA"/>
        </w:rPr>
        <w:t xml:space="preserve"> </w:t>
      </w:r>
      <w:r w:rsidRPr="003E0F33">
        <w:rPr>
          <w:rFonts w:eastAsiaTheme="minorHAnsi"/>
          <w:color w:val="000000"/>
          <w:lang w:val="en-US" w:eastAsia="en-US" w:bidi="ar-SA"/>
        </w:rPr>
        <w:t>dengan</w:t>
      </w:r>
      <w:r w:rsidRPr="003E0F33" w:rsidR="0084142A">
        <w:rPr>
          <w:rFonts w:eastAsiaTheme="minorHAnsi"/>
          <w:color w:val="000000"/>
          <w:lang w:val="en-US" w:eastAsia="en-US" w:bidi="ar-SA"/>
        </w:rPr>
        <w:t xml:space="preserve"> </w:t>
      </w:r>
      <w:r w:rsidRPr="003E0F33">
        <w:rPr>
          <w:rFonts w:eastAsiaTheme="minorHAnsi"/>
          <w:color w:val="000000"/>
          <w:lang w:val="en-US" w:eastAsia="en-US" w:bidi="ar-SA"/>
        </w:rPr>
        <w:t>kemampuan kalian, cara menjawabnya adalah dengan memberikan centang (√) di kolom yang disediakan.</w:t>
      </w:r>
    </w:p>
    <w:tbl>
      <w:tblPr>
        <w:tblStyle w:val="TableGrid10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3E0F33" w:rsidP="003E0F33">
            <w:pPr>
              <w:spacing w:before="60" w:after="60" w:line="240" w:lineRule="auto"/>
              <w:ind w:left="-57" w:right="-57"/>
              <w:jc w:val="center"/>
              <w:rPr>
                <w:b/>
              </w:rPr>
            </w:pPr>
            <w:r w:rsidRPr="003E0F33">
              <w:rPr>
                <w:b/>
              </w:rPr>
              <w:t>No</w:t>
            </w:r>
          </w:p>
        </w:tc>
        <w:tc>
          <w:tcPr>
            <w:tcW w:w="6803" w:type="dxa"/>
            <w:vMerge w:val="restart"/>
            <w:vAlign w:val="center"/>
          </w:tcPr>
          <w:p w:rsidR="00C84D6C" w:rsidRPr="003E0F33" w:rsidP="003E0F33">
            <w:pPr>
              <w:spacing w:before="60" w:after="60" w:line="240" w:lineRule="auto"/>
              <w:ind w:left="-57" w:right="-57"/>
              <w:jc w:val="center"/>
              <w:rPr>
                <w:b/>
              </w:rPr>
            </w:pPr>
            <w:r w:rsidRPr="003E0F33">
              <w:rPr>
                <w:b/>
              </w:rPr>
              <w:t>Pertanyaan</w:t>
            </w:r>
          </w:p>
        </w:tc>
        <w:tc>
          <w:tcPr>
            <w:tcW w:w="1700" w:type="dxa"/>
            <w:gridSpan w:val="2"/>
            <w:vAlign w:val="center"/>
          </w:tcPr>
          <w:p w:rsidR="00C84D6C" w:rsidRPr="003E0F33" w:rsidP="003E0F33">
            <w:pPr>
              <w:spacing w:before="60" w:after="60" w:line="240" w:lineRule="auto"/>
              <w:ind w:left="-57" w:right="-57"/>
              <w:jc w:val="center"/>
              <w:rPr>
                <w:b/>
              </w:rPr>
            </w:pPr>
            <w:r w:rsidRPr="003E0F33">
              <w:rPr>
                <w:b/>
              </w:rPr>
              <w:t>Jawaban</w:t>
            </w:r>
          </w:p>
        </w:tc>
      </w:tr>
      <w:tr w:rsidTr="0081506A">
        <w:tblPrEx>
          <w:tblW w:w="9070" w:type="dxa"/>
          <w:tblInd w:w="534" w:type="dxa"/>
          <w:tblLook w:val="04A0"/>
        </w:tblPrEx>
        <w:tc>
          <w:tcPr>
            <w:tcW w:w="567" w:type="dxa"/>
            <w:vMerge/>
            <w:vAlign w:val="center"/>
          </w:tcPr>
          <w:p w:rsidR="00C84D6C" w:rsidRPr="003E0F33" w:rsidP="003E0F33">
            <w:pPr>
              <w:spacing w:before="60" w:after="60" w:line="240" w:lineRule="auto"/>
              <w:ind w:left="-57" w:right="-57"/>
              <w:jc w:val="center"/>
              <w:rPr>
                <w:b/>
              </w:rPr>
            </w:pPr>
          </w:p>
        </w:tc>
        <w:tc>
          <w:tcPr>
            <w:tcW w:w="6803" w:type="dxa"/>
            <w:vMerge/>
            <w:vAlign w:val="center"/>
          </w:tcPr>
          <w:p w:rsidR="00C84D6C" w:rsidRPr="003E0F33" w:rsidP="003E0F33">
            <w:pPr>
              <w:spacing w:before="60" w:after="60" w:line="240" w:lineRule="auto"/>
              <w:ind w:left="-57" w:right="-57"/>
              <w:jc w:val="center"/>
              <w:rPr>
                <w:b/>
              </w:rPr>
            </w:pPr>
          </w:p>
        </w:tc>
        <w:tc>
          <w:tcPr>
            <w:tcW w:w="850" w:type="dxa"/>
            <w:vAlign w:val="center"/>
          </w:tcPr>
          <w:p w:rsidR="00C84D6C" w:rsidRPr="003E0F33" w:rsidP="003E0F33">
            <w:pPr>
              <w:spacing w:before="60" w:after="60" w:line="240" w:lineRule="auto"/>
              <w:ind w:left="-57" w:right="-57"/>
              <w:jc w:val="center"/>
              <w:rPr>
                <w:b/>
              </w:rPr>
            </w:pPr>
            <w:r w:rsidRPr="003E0F33">
              <w:rPr>
                <w:b/>
              </w:rPr>
              <w:t>Ya</w:t>
            </w:r>
          </w:p>
        </w:tc>
        <w:tc>
          <w:tcPr>
            <w:tcW w:w="850" w:type="dxa"/>
            <w:vAlign w:val="center"/>
          </w:tcPr>
          <w:p w:rsidR="00C84D6C" w:rsidRPr="003E0F33" w:rsidP="003E0F33">
            <w:pPr>
              <w:spacing w:before="60" w:after="60" w:line="240" w:lineRule="auto"/>
              <w:ind w:left="-57" w:right="-57"/>
              <w:jc w:val="center"/>
              <w:rPr>
                <w:b/>
              </w:rPr>
            </w:pPr>
            <w:r w:rsidRPr="003E0F33">
              <w:rPr>
                <w:b/>
              </w:rPr>
              <w:t>Tidak</w:t>
            </w:r>
          </w:p>
        </w:tc>
      </w:tr>
      <w:tr w:rsidTr="0081506A">
        <w:tblPrEx>
          <w:tblW w:w="9070" w:type="dxa"/>
          <w:tblInd w:w="534" w:type="dxa"/>
          <w:tblLook w:val="04A0"/>
        </w:tblPrEx>
        <w:tc>
          <w:tcPr>
            <w:tcW w:w="567" w:type="dxa"/>
          </w:tcPr>
          <w:p w:rsidR="00C84D6C" w:rsidRPr="003E0F33" w:rsidP="003E0F33">
            <w:pPr>
              <w:spacing w:before="60" w:after="60" w:line="240" w:lineRule="auto"/>
              <w:ind w:left="-57" w:right="-57"/>
              <w:jc w:val="center"/>
            </w:pPr>
            <w:r w:rsidRPr="003E0F33">
              <w:t>1</w:t>
            </w:r>
          </w:p>
        </w:tc>
        <w:tc>
          <w:tcPr>
            <w:tcW w:w="6803" w:type="dxa"/>
          </w:tcPr>
          <w:p w:rsidR="00C84D6C" w:rsidRPr="003E0F33" w:rsidP="003E0F33">
            <w:pPr>
              <w:autoSpaceDE w:val="0"/>
              <w:autoSpaceDN w:val="0"/>
              <w:adjustRightInd w:val="0"/>
              <w:spacing w:before="60" w:after="60" w:line="240" w:lineRule="auto"/>
              <w:jc w:val="both"/>
              <w:rPr>
                <w:color w:val="000000"/>
              </w:rPr>
            </w:pPr>
            <w:r w:rsidRPr="003E0F33">
              <w:rPr>
                <w:color w:val="000000"/>
              </w:rPr>
              <w:t xml:space="preserve">saya mampu mempelajari kegiatan pembelajaran I dengan baik </w:t>
            </w:r>
          </w:p>
        </w:tc>
        <w:tc>
          <w:tcPr>
            <w:tcW w:w="850" w:type="dxa"/>
          </w:tcPr>
          <w:p w:rsidR="00C84D6C" w:rsidRPr="003E0F33" w:rsidP="003E0F33">
            <w:pPr>
              <w:spacing w:before="60" w:after="60" w:line="240" w:lineRule="auto"/>
              <w:ind w:left="-57" w:right="-57"/>
              <w:jc w:val="center"/>
            </w:pPr>
          </w:p>
        </w:tc>
        <w:tc>
          <w:tcPr>
            <w:tcW w:w="850" w:type="dxa"/>
          </w:tcPr>
          <w:p w:rsidR="00C84D6C" w:rsidRPr="003E0F33" w:rsidP="003E0F33">
            <w:pPr>
              <w:spacing w:before="60" w:after="60" w:line="240" w:lineRule="auto"/>
              <w:ind w:left="-57" w:right="-57"/>
              <w:jc w:val="center"/>
            </w:pPr>
          </w:p>
        </w:tc>
      </w:tr>
      <w:tr w:rsidTr="0081506A">
        <w:tblPrEx>
          <w:tblW w:w="9070" w:type="dxa"/>
          <w:tblInd w:w="534" w:type="dxa"/>
          <w:tblLook w:val="04A0"/>
        </w:tblPrEx>
        <w:tc>
          <w:tcPr>
            <w:tcW w:w="567" w:type="dxa"/>
          </w:tcPr>
          <w:p w:rsidR="00C84D6C" w:rsidRPr="003E0F33" w:rsidP="003E0F33">
            <w:pPr>
              <w:spacing w:before="60" w:after="60" w:line="240" w:lineRule="auto"/>
              <w:ind w:left="-57" w:right="-57"/>
              <w:jc w:val="center"/>
            </w:pPr>
            <w:r w:rsidRPr="003E0F33">
              <w:t>2</w:t>
            </w:r>
          </w:p>
        </w:tc>
        <w:tc>
          <w:tcPr>
            <w:tcW w:w="6803" w:type="dxa"/>
          </w:tcPr>
          <w:p w:rsidR="00C84D6C" w:rsidRPr="003E0F33" w:rsidP="003E0F33">
            <w:pPr>
              <w:autoSpaceDE w:val="0"/>
              <w:autoSpaceDN w:val="0"/>
              <w:adjustRightInd w:val="0"/>
              <w:spacing w:before="60" w:after="60" w:line="240" w:lineRule="auto"/>
              <w:jc w:val="both"/>
              <w:rPr>
                <w:color w:val="000000"/>
              </w:rPr>
            </w:pPr>
            <w:r w:rsidRPr="003E0F33">
              <w:rPr>
                <w:color w:val="000000"/>
              </w:rPr>
              <w:t xml:space="preserve">saya mampu menjelaskan pengertian promosi </w:t>
            </w:r>
          </w:p>
        </w:tc>
        <w:tc>
          <w:tcPr>
            <w:tcW w:w="850" w:type="dxa"/>
          </w:tcPr>
          <w:p w:rsidR="00C84D6C" w:rsidRPr="003E0F33" w:rsidP="003E0F33">
            <w:pPr>
              <w:spacing w:before="60" w:after="60" w:line="240" w:lineRule="auto"/>
              <w:ind w:left="-57" w:right="-57"/>
              <w:jc w:val="center"/>
            </w:pPr>
          </w:p>
        </w:tc>
        <w:tc>
          <w:tcPr>
            <w:tcW w:w="850" w:type="dxa"/>
          </w:tcPr>
          <w:p w:rsidR="00C84D6C" w:rsidRPr="003E0F33" w:rsidP="003E0F33">
            <w:pPr>
              <w:spacing w:before="60" w:after="60" w:line="240" w:lineRule="auto"/>
              <w:ind w:left="-57" w:right="-57"/>
              <w:jc w:val="center"/>
            </w:pPr>
          </w:p>
        </w:tc>
      </w:tr>
      <w:tr w:rsidTr="0081506A">
        <w:tblPrEx>
          <w:tblW w:w="9070" w:type="dxa"/>
          <w:tblInd w:w="534" w:type="dxa"/>
          <w:tblLook w:val="04A0"/>
        </w:tblPrEx>
        <w:tc>
          <w:tcPr>
            <w:tcW w:w="567" w:type="dxa"/>
          </w:tcPr>
          <w:p w:rsidR="00C84D6C" w:rsidRPr="003E0F33" w:rsidP="003E0F33">
            <w:pPr>
              <w:spacing w:before="60" w:after="60" w:line="240" w:lineRule="auto"/>
              <w:ind w:left="-57" w:right="-57"/>
              <w:jc w:val="center"/>
            </w:pPr>
            <w:r w:rsidRPr="003E0F33">
              <w:t>3</w:t>
            </w:r>
          </w:p>
        </w:tc>
        <w:tc>
          <w:tcPr>
            <w:tcW w:w="6803" w:type="dxa"/>
          </w:tcPr>
          <w:p w:rsidR="00C84D6C" w:rsidRPr="003E0F33" w:rsidP="003E0F33">
            <w:pPr>
              <w:autoSpaceDE w:val="0"/>
              <w:autoSpaceDN w:val="0"/>
              <w:adjustRightInd w:val="0"/>
              <w:spacing w:before="60" w:after="60" w:line="240" w:lineRule="auto"/>
              <w:jc w:val="both"/>
              <w:rPr>
                <w:color w:val="000000"/>
              </w:rPr>
            </w:pPr>
            <w:r w:rsidRPr="003E0F33">
              <w:rPr>
                <w:color w:val="000000"/>
              </w:rPr>
              <w:t xml:space="preserve">saya mampu menjelaskan tujuan promosi </w:t>
            </w:r>
          </w:p>
        </w:tc>
        <w:tc>
          <w:tcPr>
            <w:tcW w:w="850" w:type="dxa"/>
          </w:tcPr>
          <w:p w:rsidR="00C84D6C" w:rsidRPr="003E0F33" w:rsidP="003E0F33">
            <w:pPr>
              <w:spacing w:before="60" w:after="60" w:line="240" w:lineRule="auto"/>
              <w:ind w:left="-57" w:right="-57"/>
              <w:jc w:val="center"/>
            </w:pPr>
          </w:p>
        </w:tc>
        <w:tc>
          <w:tcPr>
            <w:tcW w:w="850" w:type="dxa"/>
          </w:tcPr>
          <w:p w:rsidR="00C84D6C" w:rsidRPr="003E0F33" w:rsidP="003E0F33">
            <w:pPr>
              <w:spacing w:before="60" w:after="60" w:line="240" w:lineRule="auto"/>
              <w:ind w:left="-57" w:right="-57"/>
              <w:jc w:val="center"/>
            </w:pPr>
          </w:p>
        </w:tc>
      </w:tr>
      <w:tr w:rsidTr="0081506A">
        <w:tblPrEx>
          <w:tblW w:w="9070" w:type="dxa"/>
          <w:tblInd w:w="534" w:type="dxa"/>
          <w:tblLook w:val="04A0"/>
        </w:tblPrEx>
        <w:tc>
          <w:tcPr>
            <w:tcW w:w="567" w:type="dxa"/>
          </w:tcPr>
          <w:p w:rsidR="00343C17" w:rsidRPr="003E0F33" w:rsidP="003E0F33">
            <w:pPr>
              <w:spacing w:before="60" w:after="60" w:line="240" w:lineRule="auto"/>
              <w:ind w:left="-57" w:right="-57"/>
              <w:jc w:val="center"/>
            </w:pPr>
            <w:r w:rsidRPr="003E0F33">
              <w:t>4</w:t>
            </w:r>
          </w:p>
        </w:tc>
        <w:tc>
          <w:tcPr>
            <w:tcW w:w="6803" w:type="dxa"/>
          </w:tcPr>
          <w:p w:rsidR="00343C17" w:rsidRPr="003E0F33" w:rsidP="003E0F33">
            <w:pPr>
              <w:autoSpaceDE w:val="0"/>
              <w:autoSpaceDN w:val="0"/>
              <w:adjustRightInd w:val="0"/>
              <w:spacing w:before="60" w:after="60" w:line="240" w:lineRule="auto"/>
              <w:jc w:val="both"/>
              <w:rPr>
                <w:color w:val="000000"/>
              </w:rPr>
            </w:pPr>
            <w:r w:rsidRPr="003E0F33">
              <w:rPr>
                <w:color w:val="000000"/>
              </w:rPr>
              <w:t xml:space="preserve">saya mampu menjelaskan manfaat promosi </w:t>
            </w:r>
          </w:p>
        </w:tc>
        <w:tc>
          <w:tcPr>
            <w:tcW w:w="850" w:type="dxa"/>
          </w:tcPr>
          <w:p w:rsidR="00343C17" w:rsidRPr="003E0F33" w:rsidP="003E0F33">
            <w:pPr>
              <w:spacing w:before="60" w:after="60" w:line="240" w:lineRule="auto"/>
              <w:ind w:left="-57" w:right="-57"/>
              <w:jc w:val="center"/>
            </w:pPr>
          </w:p>
        </w:tc>
        <w:tc>
          <w:tcPr>
            <w:tcW w:w="850" w:type="dxa"/>
          </w:tcPr>
          <w:p w:rsidR="00343C17" w:rsidRPr="003E0F33" w:rsidP="003E0F33">
            <w:pPr>
              <w:spacing w:before="60" w:after="60" w:line="240" w:lineRule="auto"/>
              <w:ind w:left="-57" w:right="-57"/>
              <w:jc w:val="center"/>
            </w:pPr>
          </w:p>
        </w:tc>
      </w:tr>
      <w:tr w:rsidTr="0081506A">
        <w:tblPrEx>
          <w:tblW w:w="9070" w:type="dxa"/>
          <w:tblInd w:w="534" w:type="dxa"/>
          <w:tblLook w:val="04A0"/>
        </w:tblPrEx>
        <w:tc>
          <w:tcPr>
            <w:tcW w:w="567" w:type="dxa"/>
          </w:tcPr>
          <w:p w:rsidR="00343C17" w:rsidRPr="003E0F33" w:rsidP="003E0F33">
            <w:pPr>
              <w:spacing w:before="60" w:after="60" w:line="240" w:lineRule="auto"/>
              <w:ind w:left="-57" w:right="-57"/>
              <w:jc w:val="center"/>
            </w:pPr>
            <w:r w:rsidRPr="003E0F33">
              <w:t>5</w:t>
            </w:r>
          </w:p>
        </w:tc>
        <w:tc>
          <w:tcPr>
            <w:tcW w:w="6803" w:type="dxa"/>
          </w:tcPr>
          <w:p w:rsidR="00343C17" w:rsidRPr="003E0F33" w:rsidP="003E0F33">
            <w:pPr>
              <w:autoSpaceDE w:val="0"/>
              <w:autoSpaceDN w:val="0"/>
              <w:adjustRightInd w:val="0"/>
              <w:spacing w:before="60" w:after="60" w:line="240" w:lineRule="auto"/>
              <w:jc w:val="both"/>
              <w:rPr>
                <w:color w:val="000000"/>
              </w:rPr>
            </w:pPr>
            <w:r w:rsidRPr="003E0F33">
              <w:rPr>
                <w:color w:val="000000"/>
              </w:rPr>
              <w:t xml:space="preserve">Saya mampu memahami sasaran promosi </w:t>
            </w:r>
          </w:p>
        </w:tc>
        <w:tc>
          <w:tcPr>
            <w:tcW w:w="850" w:type="dxa"/>
          </w:tcPr>
          <w:p w:rsidR="00343C17" w:rsidRPr="003E0F33" w:rsidP="003E0F33">
            <w:pPr>
              <w:spacing w:before="60" w:after="60" w:line="240" w:lineRule="auto"/>
              <w:ind w:left="-57" w:right="-57"/>
              <w:jc w:val="center"/>
            </w:pPr>
          </w:p>
        </w:tc>
        <w:tc>
          <w:tcPr>
            <w:tcW w:w="850" w:type="dxa"/>
          </w:tcPr>
          <w:p w:rsidR="00343C17" w:rsidRPr="003E0F33" w:rsidP="003E0F33">
            <w:pPr>
              <w:spacing w:before="60" w:after="60" w:line="240" w:lineRule="auto"/>
              <w:ind w:left="-57" w:right="-57"/>
              <w:jc w:val="center"/>
            </w:pPr>
          </w:p>
        </w:tc>
      </w:tr>
      <w:tr w:rsidTr="0081506A">
        <w:tblPrEx>
          <w:tblW w:w="9070" w:type="dxa"/>
          <w:tblInd w:w="534" w:type="dxa"/>
          <w:tblLook w:val="04A0"/>
        </w:tblPrEx>
        <w:tc>
          <w:tcPr>
            <w:tcW w:w="567" w:type="dxa"/>
          </w:tcPr>
          <w:p w:rsidR="00343C17" w:rsidRPr="003E0F33" w:rsidP="003E0F33">
            <w:pPr>
              <w:spacing w:before="60" w:after="60" w:line="240" w:lineRule="auto"/>
              <w:ind w:left="-57" w:right="-57"/>
              <w:jc w:val="center"/>
            </w:pPr>
            <w:r>
              <w:t>6</w:t>
            </w:r>
          </w:p>
        </w:tc>
        <w:tc>
          <w:tcPr>
            <w:tcW w:w="6803" w:type="dxa"/>
          </w:tcPr>
          <w:p w:rsidR="00343C17" w:rsidRPr="003E0F33" w:rsidP="003E0F33">
            <w:pPr>
              <w:autoSpaceDE w:val="0"/>
              <w:autoSpaceDN w:val="0"/>
              <w:adjustRightInd w:val="0"/>
              <w:spacing w:before="60" w:after="60" w:line="240" w:lineRule="auto"/>
              <w:jc w:val="both"/>
              <w:rPr>
                <w:color w:val="000000"/>
              </w:rPr>
            </w:pPr>
            <w:r w:rsidRPr="003E0F33">
              <w:rPr>
                <w:color w:val="000000"/>
              </w:rPr>
              <w:t xml:space="preserve">saya mampu menyelesaikanevaluasi pembelajaran dengan sempurna secara mandiri </w:t>
            </w:r>
          </w:p>
        </w:tc>
        <w:tc>
          <w:tcPr>
            <w:tcW w:w="850" w:type="dxa"/>
          </w:tcPr>
          <w:p w:rsidR="00343C17" w:rsidRPr="003E0F33" w:rsidP="003E0F33">
            <w:pPr>
              <w:spacing w:before="60" w:after="60" w:line="240" w:lineRule="auto"/>
              <w:ind w:left="-57" w:right="-57"/>
              <w:jc w:val="center"/>
            </w:pPr>
          </w:p>
        </w:tc>
        <w:tc>
          <w:tcPr>
            <w:tcW w:w="850" w:type="dxa"/>
          </w:tcPr>
          <w:p w:rsidR="00343C17" w:rsidRPr="003E0F33" w:rsidP="003E0F33">
            <w:pPr>
              <w:spacing w:before="60" w:after="60" w:line="240" w:lineRule="auto"/>
              <w:ind w:left="-57" w:right="-57"/>
              <w:jc w:val="center"/>
            </w:pPr>
          </w:p>
        </w:tc>
      </w:tr>
    </w:tbl>
    <w:p w:rsidR="00C84D6C" w:rsidRPr="003E0F33" w:rsidP="003E0F33">
      <w:pPr>
        <w:spacing w:before="60" w:after="60" w:line="240" w:lineRule="auto"/>
        <w:ind w:left="426" w:right="279"/>
        <w:jc w:val="both"/>
        <w:rPr>
          <w:rFonts w:eastAsiaTheme="minorHAnsi"/>
          <w:b/>
          <w:color w:val="000000"/>
          <w:lang w:val="en-US" w:eastAsia="en-US" w:bidi="ar-SA"/>
        </w:rPr>
      </w:pPr>
      <w:r w:rsidRPr="003E0F33">
        <w:rPr>
          <w:rFonts w:eastAsiaTheme="minorHAnsi"/>
          <w:b/>
          <w:color w:val="000000"/>
          <w:lang w:val="en-US" w:eastAsia="en-US" w:bidi="ar-SA"/>
        </w:rPr>
        <w:t xml:space="preserve">Catatan: </w:t>
      </w:r>
    </w:p>
    <w:p w:rsidR="00C84D6C" w:rsidRPr="003E0F33" w:rsidP="003E0F33">
      <w:pPr>
        <w:numPr>
          <w:ilvl w:val="0"/>
          <w:numId w:val="4"/>
        </w:numPr>
        <w:tabs>
          <w:tab w:val="left" w:pos="709"/>
        </w:tabs>
        <w:spacing w:before="60" w:after="60" w:line="240" w:lineRule="auto"/>
        <w:ind w:left="709" w:hanging="283"/>
        <w:contextualSpacing w:val="0"/>
        <w:jc w:val="both"/>
        <w:rPr>
          <w:rFonts w:eastAsiaTheme="minorHAnsi"/>
          <w:color w:val="000000"/>
          <w:lang w:val="en-US" w:eastAsia="en-US" w:bidi="ar-SA"/>
        </w:rPr>
      </w:pPr>
      <w:r w:rsidRPr="003E0F33">
        <w:rPr>
          <w:rFonts w:eastAsiaTheme="minorHAnsi"/>
          <w:color w:val="000000"/>
          <w:lang w:val="en-US" w:eastAsia="en-US" w:bidi="ar-SA"/>
        </w:rPr>
        <w:t>Jika ada jawaban “</w:t>
      </w:r>
      <w:r w:rsidRPr="003E0F33">
        <w:rPr>
          <w:rFonts w:eastAsiaTheme="minorHAnsi"/>
          <w:b/>
          <w:color w:val="000000"/>
          <w:lang w:val="en-US" w:eastAsia="en-US" w:bidi="ar-SA"/>
        </w:rPr>
        <w:t>Tidak</w:t>
      </w:r>
      <w:r w:rsidRPr="003E0F33">
        <w:rPr>
          <w:rFonts w:eastAsiaTheme="minorHAnsi"/>
          <w:color w:val="000000"/>
          <w:lang w:val="en-US" w:eastAsia="en-US" w:bidi="ar-SA"/>
        </w:rPr>
        <w:t xml:space="preserve">” maka segera lakukan review pembelajaran. </w:t>
      </w:r>
    </w:p>
    <w:p w:rsidR="00C84D6C" w:rsidRPr="003E0F33" w:rsidP="003E0F33">
      <w:pPr>
        <w:numPr>
          <w:ilvl w:val="0"/>
          <w:numId w:val="4"/>
        </w:numPr>
        <w:tabs>
          <w:tab w:val="left" w:pos="709"/>
        </w:tabs>
        <w:spacing w:before="60" w:after="60" w:line="240" w:lineRule="auto"/>
        <w:ind w:left="709" w:hanging="283"/>
        <w:contextualSpacing w:val="0"/>
        <w:jc w:val="both"/>
        <w:rPr>
          <w:rFonts w:eastAsiaTheme="minorHAnsi"/>
          <w:color w:val="000000"/>
          <w:lang w:val="en-US" w:eastAsia="en-US" w:bidi="ar-SA"/>
        </w:rPr>
      </w:pPr>
      <w:r w:rsidRPr="003E0F33">
        <w:rPr>
          <w:rFonts w:eastAsiaTheme="minorHAnsi"/>
          <w:color w:val="000000"/>
          <w:lang w:val="en-US" w:eastAsia="en-US" w:bidi="ar-SA"/>
        </w:rPr>
        <w:t>Jika semua jawaban “</w:t>
      </w:r>
      <w:r w:rsidRPr="003E0F33">
        <w:rPr>
          <w:rFonts w:eastAsiaTheme="minorHAnsi"/>
          <w:b/>
          <w:color w:val="000000"/>
          <w:lang w:val="en-US" w:eastAsia="en-US" w:bidi="ar-SA"/>
        </w:rPr>
        <w:t>Ya</w:t>
      </w:r>
      <w:r w:rsidRPr="003E0F33">
        <w:rPr>
          <w:rFonts w:eastAsiaTheme="minorHAnsi"/>
          <w:color w:val="000000"/>
          <w:lang w:val="en-US" w:eastAsia="en-US" w:bidi="ar-SA"/>
        </w:rPr>
        <w:t xml:space="preserve">” maka dapat melanjutkan kegiatan </w:t>
      </w:r>
      <w:r w:rsidRPr="003E0F33" w:rsidR="0071272A">
        <w:rPr>
          <w:rFonts w:eastAsiaTheme="minorHAnsi"/>
          <w:color w:val="000000"/>
          <w:lang w:val="en-US" w:eastAsia="en-US" w:bidi="ar-SA"/>
        </w:rPr>
        <w:t>p</w:t>
      </w:r>
      <w:r w:rsidRPr="003E0F33">
        <w:rPr>
          <w:rFonts w:eastAsiaTheme="minorHAnsi"/>
          <w:color w:val="000000"/>
          <w:lang w:val="en-US" w:eastAsia="en-US" w:bidi="ar-SA"/>
        </w:rPr>
        <w:t xml:space="preserve">embelajaran berikutnya </w:t>
      </w:r>
    </w:p>
    <w:p w:rsidR="0081506A" w:rsidRPr="003E0F33" w:rsidP="003E0F33">
      <w:pPr>
        <w:tabs>
          <w:tab w:val="left" w:pos="709"/>
        </w:tabs>
        <w:spacing w:before="60" w:after="60" w:line="240" w:lineRule="auto"/>
        <w:jc w:val="both"/>
        <w:rPr>
          <w:rFonts w:eastAsiaTheme="minorHAnsi"/>
          <w:color w:val="000000"/>
          <w:lang w:val="en-US" w:eastAsia="en-US" w:bidi="ar-SA"/>
        </w:rPr>
      </w:pPr>
    </w:p>
    <w:p w:rsidR="007A30F6" w:rsidRPr="003E0F33" w:rsidP="003E0F33">
      <w:pPr>
        <w:autoSpaceDE w:val="0"/>
        <w:autoSpaceDN w:val="0"/>
        <w:adjustRightInd w:val="0"/>
        <w:spacing w:before="60" w:after="60" w:line="240" w:lineRule="auto"/>
        <w:ind w:left="426"/>
        <w:jc w:val="center"/>
        <w:rPr>
          <w:rFonts w:eastAsiaTheme="minorHAnsi"/>
          <w:b/>
          <w:bCs/>
          <w:caps/>
          <w:color w:val="000000"/>
          <w:lang w:val="en-US" w:eastAsia="en-US" w:bidi="ar-SA"/>
        </w:rPr>
      </w:pPr>
      <w:r w:rsidRPr="003E0F33">
        <w:rPr>
          <w:rFonts w:eastAsiaTheme="minorHAnsi"/>
          <w:b/>
          <w:bCs/>
          <w:caps/>
          <w:color w:val="000000"/>
          <w:lang w:val="en-US" w:eastAsia="en-US" w:bidi="ar-SA"/>
        </w:rPr>
        <w:t xml:space="preserve">Penilaian Keterampilan </w:t>
      </w:r>
    </w:p>
    <w:p w:rsidR="007A30F6" w:rsidRPr="003E0F33" w:rsidP="003E0F33">
      <w:pPr>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Berilah tanda centang (√)  pada kolom kanan sesuai dengan penilaian. Keterangan : </w:t>
      </w:r>
    </w:p>
    <w:p w:rsidR="007A30F6" w:rsidRPr="003E0F33" w:rsidP="003E0F33">
      <w:pPr>
        <w:tabs>
          <w:tab w:val="left" w:pos="2268"/>
        </w:tabs>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Sangat tidak baik </w:t>
      </w:r>
      <w:r w:rsidRPr="003E0F33">
        <w:rPr>
          <w:rFonts w:eastAsiaTheme="minorHAnsi"/>
          <w:color w:val="000000"/>
          <w:lang w:val="en-US" w:eastAsia="en-US" w:bidi="ar-SA"/>
        </w:rPr>
        <w:tab/>
        <w:t xml:space="preserve">( kurang dari 59) </w:t>
      </w:r>
    </w:p>
    <w:p w:rsidR="007A30F6" w:rsidRPr="003E0F33" w:rsidP="003E0F33">
      <w:pPr>
        <w:tabs>
          <w:tab w:val="left" w:pos="2268"/>
        </w:tabs>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Tidak baik </w:t>
      </w:r>
      <w:r w:rsidRPr="003E0F33">
        <w:rPr>
          <w:rFonts w:eastAsiaTheme="minorHAnsi"/>
          <w:color w:val="000000"/>
          <w:lang w:val="en-US" w:eastAsia="en-US" w:bidi="ar-SA"/>
        </w:rPr>
        <w:tab/>
        <w:t xml:space="preserve">( 60 – 69) </w:t>
      </w:r>
    </w:p>
    <w:p w:rsidR="007A30F6" w:rsidRPr="003E0F33" w:rsidP="003E0F33">
      <w:pPr>
        <w:tabs>
          <w:tab w:val="left" w:pos="2268"/>
        </w:tabs>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Cukup </w:t>
      </w:r>
      <w:r w:rsidRPr="003E0F33">
        <w:rPr>
          <w:rFonts w:eastAsiaTheme="minorHAnsi"/>
          <w:color w:val="000000"/>
          <w:lang w:val="en-US" w:eastAsia="en-US" w:bidi="ar-SA"/>
        </w:rPr>
        <w:tab/>
        <w:t xml:space="preserve">( 70 – 79) </w:t>
      </w:r>
    </w:p>
    <w:p w:rsidR="007A30F6" w:rsidRPr="003E0F33" w:rsidP="003E0F33">
      <w:pPr>
        <w:tabs>
          <w:tab w:val="left" w:pos="2268"/>
        </w:tabs>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Baik </w:t>
      </w:r>
      <w:r w:rsidRPr="003E0F33">
        <w:rPr>
          <w:rFonts w:eastAsiaTheme="minorHAnsi"/>
          <w:color w:val="000000"/>
          <w:lang w:val="en-US" w:eastAsia="en-US" w:bidi="ar-SA"/>
        </w:rPr>
        <w:tab/>
        <w:t xml:space="preserve">( 80- 89) </w:t>
      </w:r>
    </w:p>
    <w:p w:rsidR="007A30F6" w:rsidRPr="003E0F33" w:rsidP="003E0F33">
      <w:pPr>
        <w:tabs>
          <w:tab w:val="left" w:pos="2268"/>
        </w:tabs>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Sangat baik </w:t>
      </w:r>
      <w:r w:rsidRPr="003E0F33">
        <w:rPr>
          <w:rFonts w:eastAsiaTheme="minorHAnsi"/>
          <w:color w:val="000000"/>
          <w:lang w:val="en-US" w:eastAsia="en-US" w:bidi="ar-SA"/>
        </w:rPr>
        <w:tab/>
        <w:t>( 90 -100)</w:t>
      </w:r>
    </w:p>
    <w:tbl>
      <w:tblPr>
        <w:tblStyle w:val="TableGrid10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3E0F33" w:rsidP="003E0F33">
            <w:pPr>
              <w:spacing w:before="60" w:after="60" w:line="240" w:lineRule="auto"/>
              <w:ind w:left="-57" w:right="-57"/>
              <w:jc w:val="center"/>
              <w:rPr>
                <w:b/>
              </w:rPr>
            </w:pPr>
            <w:r w:rsidRPr="003E0F33">
              <w:rPr>
                <w:b/>
              </w:rPr>
              <w:t>No</w:t>
            </w:r>
          </w:p>
        </w:tc>
        <w:tc>
          <w:tcPr>
            <w:tcW w:w="6236" w:type="dxa"/>
            <w:vMerge w:val="restart"/>
            <w:vAlign w:val="center"/>
          </w:tcPr>
          <w:p w:rsidR="007A30F6" w:rsidRPr="003E0F33" w:rsidP="003E0F33">
            <w:pPr>
              <w:spacing w:before="60" w:after="60" w:line="240" w:lineRule="auto"/>
              <w:ind w:left="-57" w:right="-57"/>
              <w:jc w:val="center"/>
              <w:rPr>
                <w:b/>
              </w:rPr>
            </w:pPr>
            <w:r w:rsidRPr="003E0F33">
              <w:rPr>
                <w:b/>
              </w:rPr>
              <w:t>Kriteria Jawaban</w:t>
            </w:r>
          </w:p>
        </w:tc>
        <w:tc>
          <w:tcPr>
            <w:tcW w:w="2270" w:type="dxa"/>
            <w:gridSpan w:val="5"/>
            <w:vAlign w:val="center"/>
          </w:tcPr>
          <w:p w:rsidR="007A30F6" w:rsidRPr="003E0F33" w:rsidP="003E0F33">
            <w:pPr>
              <w:spacing w:before="60" w:after="60" w:line="240" w:lineRule="auto"/>
              <w:ind w:left="-57" w:right="-57"/>
              <w:jc w:val="center"/>
              <w:rPr>
                <w:b/>
              </w:rPr>
            </w:pPr>
            <w:r w:rsidRPr="003E0F33">
              <w:rPr>
                <w:b/>
              </w:rPr>
              <w:t>Skor</w:t>
            </w:r>
          </w:p>
        </w:tc>
      </w:tr>
      <w:tr w:rsidTr="007A30F6">
        <w:tblPrEx>
          <w:tblW w:w="9007" w:type="dxa"/>
          <w:tblInd w:w="534" w:type="dxa"/>
          <w:tblLook w:val="04A0"/>
        </w:tblPrEx>
        <w:tc>
          <w:tcPr>
            <w:tcW w:w="501" w:type="dxa"/>
            <w:vMerge/>
            <w:vAlign w:val="center"/>
          </w:tcPr>
          <w:p w:rsidR="007A30F6" w:rsidRPr="003E0F33" w:rsidP="003E0F33">
            <w:pPr>
              <w:spacing w:before="60" w:after="60" w:line="240" w:lineRule="auto"/>
              <w:ind w:left="-57" w:right="-57"/>
              <w:jc w:val="center"/>
              <w:rPr>
                <w:b/>
              </w:rPr>
            </w:pPr>
          </w:p>
        </w:tc>
        <w:tc>
          <w:tcPr>
            <w:tcW w:w="6236" w:type="dxa"/>
            <w:vMerge/>
            <w:vAlign w:val="center"/>
          </w:tcPr>
          <w:p w:rsidR="007A30F6" w:rsidRPr="003E0F33" w:rsidP="003E0F33">
            <w:pPr>
              <w:spacing w:before="60" w:after="60" w:line="240" w:lineRule="auto"/>
              <w:ind w:left="-57" w:right="-57"/>
              <w:jc w:val="center"/>
              <w:rPr>
                <w:b/>
              </w:rPr>
            </w:pPr>
          </w:p>
        </w:tc>
        <w:tc>
          <w:tcPr>
            <w:tcW w:w="454" w:type="dxa"/>
            <w:vAlign w:val="center"/>
          </w:tcPr>
          <w:p w:rsidR="007A30F6" w:rsidRPr="003E0F33" w:rsidP="003E0F33">
            <w:pPr>
              <w:spacing w:before="60" w:after="60" w:line="240" w:lineRule="auto"/>
              <w:ind w:left="-57" w:right="-57"/>
              <w:jc w:val="center"/>
              <w:rPr>
                <w:b/>
              </w:rPr>
            </w:pPr>
            <w:r w:rsidRPr="003E0F33">
              <w:rPr>
                <w:b/>
              </w:rPr>
              <w:t>1</w:t>
            </w:r>
          </w:p>
        </w:tc>
        <w:tc>
          <w:tcPr>
            <w:tcW w:w="454" w:type="dxa"/>
            <w:vAlign w:val="center"/>
          </w:tcPr>
          <w:p w:rsidR="007A30F6" w:rsidRPr="003E0F33" w:rsidP="003E0F33">
            <w:pPr>
              <w:spacing w:before="60" w:after="60" w:line="240" w:lineRule="auto"/>
              <w:ind w:left="-57" w:right="-57"/>
              <w:jc w:val="center"/>
              <w:rPr>
                <w:b/>
              </w:rPr>
            </w:pPr>
            <w:r w:rsidRPr="003E0F33">
              <w:rPr>
                <w:b/>
              </w:rPr>
              <w:t>2</w:t>
            </w:r>
          </w:p>
        </w:tc>
        <w:tc>
          <w:tcPr>
            <w:tcW w:w="454" w:type="dxa"/>
            <w:vAlign w:val="center"/>
          </w:tcPr>
          <w:p w:rsidR="007A30F6" w:rsidRPr="003E0F33" w:rsidP="003E0F33">
            <w:pPr>
              <w:spacing w:before="60" w:after="60" w:line="240" w:lineRule="auto"/>
              <w:ind w:left="-57" w:right="-57"/>
              <w:jc w:val="center"/>
              <w:rPr>
                <w:b/>
              </w:rPr>
            </w:pPr>
            <w:r w:rsidRPr="003E0F33">
              <w:rPr>
                <w:b/>
              </w:rPr>
              <w:t>3</w:t>
            </w:r>
          </w:p>
        </w:tc>
        <w:tc>
          <w:tcPr>
            <w:tcW w:w="454" w:type="dxa"/>
            <w:vAlign w:val="center"/>
          </w:tcPr>
          <w:p w:rsidR="007A30F6" w:rsidRPr="003E0F33" w:rsidP="003E0F33">
            <w:pPr>
              <w:spacing w:before="60" w:after="60" w:line="240" w:lineRule="auto"/>
              <w:ind w:left="-57" w:right="-57"/>
              <w:jc w:val="center"/>
              <w:rPr>
                <w:b/>
              </w:rPr>
            </w:pPr>
            <w:r w:rsidRPr="003E0F33">
              <w:rPr>
                <w:b/>
              </w:rPr>
              <w:t>4</w:t>
            </w:r>
          </w:p>
        </w:tc>
        <w:tc>
          <w:tcPr>
            <w:tcW w:w="454" w:type="dxa"/>
            <w:vAlign w:val="center"/>
          </w:tcPr>
          <w:p w:rsidR="007A30F6" w:rsidRPr="003E0F33" w:rsidP="003E0F33">
            <w:pPr>
              <w:spacing w:before="60" w:after="60" w:line="240" w:lineRule="auto"/>
              <w:ind w:left="-57" w:right="-57"/>
              <w:jc w:val="center"/>
              <w:rPr>
                <w:b/>
              </w:rPr>
            </w:pPr>
            <w:r w:rsidRPr="003E0F33">
              <w:rPr>
                <w:b/>
              </w:rPr>
              <w:t>5</w:t>
            </w:r>
          </w:p>
        </w:tc>
      </w:tr>
      <w:tr w:rsidTr="007A30F6">
        <w:tblPrEx>
          <w:tblW w:w="9007" w:type="dxa"/>
          <w:tblInd w:w="534" w:type="dxa"/>
          <w:tblLook w:val="04A0"/>
        </w:tblPrEx>
        <w:tc>
          <w:tcPr>
            <w:tcW w:w="501" w:type="dxa"/>
          </w:tcPr>
          <w:p w:rsidR="007A30F6" w:rsidRPr="003E0F33" w:rsidP="003E0F33">
            <w:pPr>
              <w:spacing w:before="60" w:after="60" w:line="240" w:lineRule="auto"/>
              <w:ind w:left="-57" w:right="-57"/>
              <w:jc w:val="center"/>
            </w:pPr>
            <w:r w:rsidRPr="003E0F33">
              <w:t>1</w:t>
            </w:r>
          </w:p>
        </w:tc>
        <w:tc>
          <w:tcPr>
            <w:tcW w:w="6236" w:type="dxa"/>
          </w:tcPr>
          <w:p w:rsidR="007A30F6" w:rsidRPr="003E0F33" w:rsidP="003E0F33">
            <w:pPr>
              <w:autoSpaceDE w:val="0"/>
              <w:autoSpaceDN w:val="0"/>
              <w:adjustRightInd w:val="0"/>
              <w:spacing w:before="60" w:after="60" w:line="240" w:lineRule="auto"/>
              <w:jc w:val="both"/>
              <w:rPr>
                <w:color w:val="000000"/>
              </w:rPr>
            </w:pPr>
            <w:r w:rsidRPr="003E0F33">
              <w:rPr>
                <w:color w:val="000000"/>
              </w:rPr>
              <w:t xml:space="preserve">Kesesuaian penerapan konsep ide dalam sebuah permasalahan kontekstual </w:t>
            </w: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E0F33" w:rsidP="003E0F33">
            <w:pPr>
              <w:spacing w:before="60" w:after="60" w:line="240" w:lineRule="auto"/>
              <w:ind w:left="-57" w:right="-57"/>
              <w:jc w:val="center"/>
            </w:pPr>
            <w:r w:rsidRPr="003E0F33">
              <w:t>2</w:t>
            </w:r>
          </w:p>
        </w:tc>
        <w:tc>
          <w:tcPr>
            <w:tcW w:w="6236" w:type="dxa"/>
          </w:tcPr>
          <w:p w:rsidR="007A30F6" w:rsidRPr="003E0F33" w:rsidP="003E0F33">
            <w:pPr>
              <w:autoSpaceDE w:val="0"/>
              <w:autoSpaceDN w:val="0"/>
              <w:adjustRightInd w:val="0"/>
              <w:spacing w:before="60" w:after="60" w:line="240" w:lineRule="auto"/>
              <w:jc w:val="both"/>
              <w:rPr>
                <w:color w:val="000000"/>
              </w:rPr>
            </w:pPr>
            <w:r w:rsidRPr="003E0F33">
              <w:rPr>
                <w:color w:val="000000"/>
              </w:rPr>
              <w:t xml:space="preserve">Kesesuaian penerapkan konsep peluang usaha dalam sebuah permasalahan kontekstual </w:t>
            </w: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E0F33" w:rsidP="003E0F33">
            <w:pPr>
              <w:spacing w:before="60" w:after="60" w:line="240" w:lineRule="auto"/>
              <w:ind w:left="-57" w:right="-57"/>
              <w:jc w:val="center"/>
            </w:pPr>
            <w:r w:rsidRPr="003E0F33">
              <w:t>3</w:t>
            </w:r>
          </w:p>
        </w:tc>
        <w:tc>
          <w:tcPr>
            <w:tcW w:w="6236" w:type="dxa"/>
          </w:tcPr>
          <w:p w:rsidR="007A30F6" w:rsidRPr="003E0F33" w:rsidP="003E0F33">
            <w:pPr>
              <w:autoSpaceDE w:val="0"/>
              <w:autoSpaceDN w:val="0"/>
              <w:adjustRightInd w:val="0"/>
              <w:spacing w:before="60" w:after="60" w:line="240" w:lineRule="auto"/>
              <w:jc w:val="both"/>
              <w:rPr>
                <w:color w:val="000000"/>
              </w:rPr>
            </w:pPr>
            <w:r w:rsidRPr="003E0F33">
              <w:rPr>
                <w:color w:val="000000"/>
              </w:rPr>
              <w:t xml:space="preserve">Kesesuaian penerapan konsep bahan baku nabati dalam sebuah permasalahan kontekstual </w:t>
            </w: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E0F33" w:rsidP="003E0F33">
            <w:pPr>
              <w:spacing w:before="60" w:after="60" w:line="240" w:lineRule="auto"/>
              <w:ind w:left="-57" w:right="-57"/>
              <w:jc w:val="center"/>
            </w:pPr>
            <w:r w:rsidRPr="003E0F33">
              <w:t>4</w:t>
            </w:r>
          </w:p>
        </w:tc>
        <w:tc>
          <w:tcPr>
            <w:tcW w:w="6236" w:type="dxa"/>
          </w:tcPr>
          <w:p w:rsidR="007A30F6" w:rsidRPr="003E0F33" w:rsidP="003E0F33">
            <w:pPr>
              <w:autoSpaceDE w:val="0"/>
              <w:autoSpaceDN w:val="0"/>
              <w:adjustRightInd w:val="0"/>
              <w:spacing w:before="60" w:after="60" w:line="240" w:lineRule="auto"/>
              <w:jc w:val="both"/>
              <w:rPr>
                <w:color w:val="000000"/>
              </w:rPr>
            </w:pPr>
            <w:r w:rsidRPr="003E0F33">
              <w:rPr>
                <w:color w:val="000000"/>
              </w:rPr>
              <w:t xml:space="preserve">Kesesuaian penerapan konsep bahan baku hewani dalam sebuah permasalahan kontekstual </w:t>
            </w: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c>
          <w:tcPr>
            <w:tcW w:w="454" w:type="dxa"/>
          </w:tcPr>
          <w:p w:rsidR="007A30F6" w:rsidRPr="003E0F33" w:rsidP="003E0F33">
            <w:pPr>
              <w:autoSpaceDE w:val="0"/>
              <w:autoSpaceDN w:val="0"/>
              <w:adjustRightInd w:val="0"/>
              <w:spacing w:before="60" w:after="60" w:line="240" w:lineRule="auto"/>
              <w:jc w:val="both"/>
              <w:rPr>
                <w:color w:val="000000"/>
              </w:rPr>
            </w:pPr>
          </w:p>
        </w:tc>
      </w:tr>
    </w:tbl>
    <w:p w:rsidR="007A30F6" w:rsidRPr="003E0F33" w:rsidP="003E0F33">
      <w:pPr>
        <w:spacing w:before="60" w:after="60" w:line="240" w:lineRule="auto"/>
        <w:ind w:left="426"/>
        <w:jc w:val="both"/>
        <w:rPr>
          <w:rFonts w:eastAsiaTheme="minorHAnsi"/>
          <w:color w:val="000000"/>
          <w:lang w:val="en-US" w:eastAsia="en-US" w:bidi="ar-SA"/>
        </w:rPr>
      </w:pPr>
    </w:p>
    <w:tbl>
      <w:tblPr>
        <w:tblStyle w:val="TableGrid10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3E0F33" w:rsidP="003E0F33">
            <w:pPr>
              <w:autoSpaceDE w:val="0"/>
              <w:autoSpaceDN w:val="0"/>
              <w:adjustRightInd w:val="0"/>
              <w:spacing w:before="60" w:after="60" w:line="240" w:lineRule="auto"/>
              <w:ind w:left="-57" w:right="-57"/>
              <w:rPr>
                <w:color w:val="000000"/>
              </w:rPr>
            </w:pPr>
            <w:r w:rsidRPr="003E0F33">
              <w:rPr>
                <w:color w:val="000000"/>
              </w:rPr>
              <w:t>Skor Perolehan :</w:t>
            </w:r>
          </w:p>
        </w:tc>
        <w:tc>
          <w:tcPr>
            <w:tcW w:w="1984" w:type="dxa"/>
            <w:tcBorders>
              <w:bottom w:val="single" w:sz="4" w:space="0" w:color="000000"/>
            </w:tcBorders>
          </w:tcPr>
          <w:p w:rsidR="00801B57" w:rsidRPr="003E0F33" w:rsidP="003E0F33">
            <w:pPr>
              <w:autoSpaceDE w:val="0"/>
              <w:autoSpaceDN w:val="0"/>
              <w:adjustRightInd w:val="0"/>
              <w:spacing w:before="60" w:after="60" w:line="240" w:lineRule="auto"/>
              <w:jc w:val="center"/>
              <w:rPr>
                <w:color w:val="000000"/>
              </w:rPr>
            </w:pPr>
            <w:r w:rsidRPr="003E0F33">
              <w:rPr>
                <w:color w:val="000000"/>
              </w:rPr>
              <w:t>Jumlah skor</w:t>
            </w:r>
          </w:p>
        </w:tc>
        <w:tc>
          <w:tcPr>
            <w:tcW w:w="1134" w:type="dxa"/>
            <w:vMerge w:val="restart"/>
            <w:vAlign w:val="center"/>
          </w:tcPr>
          <w:p w:rsidR="00801B57" w:rsidRPr="003E0F33" w:rsidP="003E0F33">
            <w:pPr>
              <w:autoSpaceDE w:val="0"/>
              <w:autoSpaceDN w:val="0"/>
              <w:adjustRightInd w:val="0"/>
              <w:spacing w:before="60" w:after="60" w:line="240" w:lineRule="auto"/>
              <w:rPr>
                <w:color w:val="000000"/>
              </w:rPr>
            </w:pPr>
            <w:r w:rsidRPr="003E0F33">
              <w:rPr>
                <w:color w:val="000000"/>
              </w:rPr>
              <w:t>X 100%</w:t>
            </w:r>
          </w:p>
        </w:tc>
      </w:tr>
      <w:tr w:rsidTr="00801B57">
        <w:tblPrEx>
          <w:tblW w:w="4932" w:type="dxa"/>
          <w:tblInd w:w="534" w:type="dxa"/>
          <w:tblLook w:val="04A0"/>
        </w:tblPrEx>
        <w:tc>
          <w:tcPr>
            <w:tcW w:w="1814" w:type="dxa"/>
            <w:vMerge/>
          </w:tcPr>
          <w:p w:rsidR="00801B57" w:rsidRPr="003E0F33" w:rsidP="003E0F33">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3E0F33" w:rsidP="003E0F33">
            <w:pPr>
              <w:autoSpaceDE w:val="0"/>
              <w:autoSpaceDN w:val="0"/>
              <w:adjustRightInd w:val="0"/>
              <w:spacing w:before="60" w:after="60" w:line="240" w:lineRule="auto"/>
              <w:jc w:val="center"/>
              <w:rPr>
                <w:color w:val="000000"/>
              </w:rPr>
            </w:pPr>
            <w:r w:rsidRPr="003E0F33">
              <w:rPr>
                <w:color w:val="000000"/>
              </w:rPr>
              <w:t>Skor maksimum</w:t>
            </w:r>
          </w:p>
        </w:tc>
        <w:tc>
          <w:tcPr>
            <w:tcW w:w="1134" w:type="dxa"/>
            <w:vMerge/>
          </w:tcPr>
          <w:p w:rsidR="00801B57" w:rsidRPr="003E0F33" w:rsidP="003E0F33">
            <w:pPr>
              <w:autoSpaceDE w:val="0"/>
              <w:autoSpaceDN w:val="0"/>
              <w:adjustRightInd w:val="0"/>
              <w:spacing w:before="60" w:after="60" w:line="240" w:lineRule="auto"/>
              <w:jc w:val="both"/>
              <w:rPr>
                <w:color w:val="000000"/>
              </w:rPr>
            </w:pPr>
          </w:p>
        </w:tc>
      </w:tr>
    </w:tbl>
    <w:p w:rsidR="0081506A" w:rsidRPr="003E0F33" w:rsidP="003E0F33">
      <w:pPr>
        <w:tabs>
          <w:tab w:val="left" w:pos="709"/>
        </w:tabs>
        <w:spacing w:before="60" w:after="60" w:line="240" w:lineRule="auto"/>
        <w:jc w:val="both"/>
        <w:rPr>
          <w:rFonts w:eastAsiaTheme="minorHAnsi"/>
          <w:color w:val="000000"/>
          <w:lang w:val="en-US" w:eastAsia="en-US" w:bidi="ar-SA"/>
        </w:rPr>
      </w:pPr>
    </w:p>
    <w:p w:rsidR="00801B57" w:rsidRPr="003E0F33" w:rsidP="003E0F33">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3E0F33" w:rsidP="003E0F33">
      <w:pPr>
        <w:autoSpaceDE w:val="0"/>
        <w:autoSpaceDN w:val="0"/>
        <w:adjustRightInd w:val="0"/>
        <w:spacing w:before="60" w:after="60" w:line="240" w:lineRule="auto"/>
        <w:ind w:left="426"/>
        <w:jc w:val="center"/>
        <w:rPr>
          <w:rFonts w:eastAsiaTheme="minorHAnsi"/>
          <w:b/>
          <w:bCs/>
          <w:caps/>
          <w:color w:val="000000"/>
          <w:lang w:val="en-US" w:eastAsia="en-US" w:bidi="ar-SA"/>
        </w:rPr>
      </w:pPr>
      <w:r w:rsidRPr="003E0F33">
        <w:rPr>
          <w:rFonts w:eastAsiaTheme="minorHAnsi"/>
          <w:b/>
          <w:bCs/>
          <w:caps/>
          <w:color w:val="000000"/>
          <w:lang w:val="en-US" w:eastAsia="en-US" w:bidi="ar-SA"/>
        </w:rPr>
        <w:t xml:space="preserve">Penilaian Sikap </w:t>
      </w:r>
    </w:p>
    <w:p w:rsidR="0081506A" w:rsidRPr="003E0F33" w:rsidP="003E0F33">
      <w:pPr>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Bubuhkan tanda centang (√) pada kolom-kolom sesuai hasil pengamatan.</w:t>
      </w:r>
    </w:p>
    <w:tbl>
      <w:tblPr>
        <w:tblStyle w:val="TableGrid10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3E0F33" w:rsidP="003E0F33">
            <w:pPr>
              <w:spacing w:before="60" w:after="60" w:line="240" w:lineRule="auto"/>
              <w:ind w:left="-57" w:right="-57"/>
              <w:jc w:val="center"/>
            </w:pPr>
            <w:r w:rsidRPr="003E0F33">
              <w:t>No</w:t>
            </w:r>
          </w:p>
        </w:tc>
        <w:tc>
          <w:tcPr>
            <w:tcW w:w="4649" w:type="dxa"/>
            <w:vMerge w:val="restart"/>
            <w:vAlign w:val="center"/>
          </w:tcPr>
          <w:p w:rsidR="00BC62C9" w:rsidRPr="003E0F33" w:rsidP="003E0F33">
            <w:pPr>
              <w:autoSpaceDE w:val="0"/>
              <w:autoSpaceDN w:val="0"/>
              <w:adjustRightInd w:val="0"/>
              <w:spacing w:before="60" w:after="60" w:line="240" w:lineRule="auto"/>
              <w:jc w:val="center"/>
              <w:rPr>
                <w:color w:val="000000"/>
              </w:rPr>
            </w:pPr>
            <w:r w:rsidRPr="003E0F33">
              <w:rPr>
                <w:color w:val="000000"/>
              </w:rPr>
              <w:t>Nama Siswa</w:t>
            </w:r>
          </w:p>
        </w:tc>
        <w:tc>
          <w:tcPr>
            <w:tcW w:w="4086" w:type="dxa"/>
            <w:gridSpan w:val="9"/>
            <w:vAlign w:val="center"/>
          </w:tcPr>
          <w:p w:rsidR="00BC62C9" w:rsidRPr="003E0F33" w:rsidP="003E0F33">
            <w:pPr>
              <w:autoSpaceDE w:val="0"/>
              <w:autoSpaceDN w:val="0"/>
              <w:adjustRightInd w:val="0"/>
              <w:spacing w:before="60" w:after="60" w:line="240" w:lineRule="auto"/>
              <w:jc w:val="center"/>
              <w:rPr>
                <w:color w:val="000000"/>
              </w:rPr>
            </w:pPr>
            <w:r w:rsidRPr="003E0F33">
              <w:rPr>
                <w:color w:val="000000"/>
              </w:rPr>
              <w:t>Nilai Sikap</w:t>
            </w:r>
          </w:p>
        </w:tc>
      </w:tr>
      <w:tr w:rsidTr="00BC62C9">
        <w:tblPrEx>
          <w:tblW w:w="9236" w:type="dxa"/>
          <w:tblInd w:w="534" w:type="dxa"/>
          <w:tblLook w:val="04A0"/>
        </w:tblPrEx>
        <w:tc>
          <w:tcPr>
            <w:tcW w:w="501" w:type="dxa"/>
            <w:vMerge/>
            <w:vAlign w:val="center"/>
          </w:tcPr>
          <w:p w:rsidR="00BC62C9" w:rsidRPr="003E0F33" w:rsidP="003E0F33">
            <w:pPr>
              <w:spacing w:before="60" w:after="60" w:line="240" w:lineRule="auto"/>
              <w:ind w:left="-57" w:right="-57"/>
              <w:jc w:val="center"/>
            </w:pPr>
          </w:p>
        </w:tc>
        <w:tc>
          <w:tcPr>
            <w:tcW w:w="4649" w:type="dxa"/>
            <w:vMerge/>
            <w:vAlign w:val="center"/>
          </w:tcPr>
          <w:p w:rsidR="00BC62C9" w:rsidRPr="003E0F33" w:rsidP="003E0F33">
            <w:pPr>
              <w:autoSpaceDE w:val="0"/>
              <w:autoSpaceDN w:val="0"/>
              <w:adjustRightInd w:val="0"/>
              <w:spacing w:before="60" w:after="60" w:line="240" w:lineRule="auto"/>
              <w:jc w:val="center"/>
              <w:rPr>
                <w:color w:val="000000"/>
              </w:rPr>
            </w:pPr>
          </w:p>
        </w:tc>
        <w:tc>
          <w:tcPr>
            <w:tcW w:w="1362" w:type="dxa"/>
            <w:gridSpan w:val="3"/>
            <w:vAlign w:val="center"/>
          </w:tcPr>
          <w:p w:rsidR="00BC62C9" w:rsidRPr="003E0F33" w:rsidP="003E0F33">
            <w:pPr>
              <w:autoSpaceDE w:val="0"/>
              <w:autoSpaceDN w:val="0"/>
              <w:adjustRightInd w:val="0"/>
              <w:spacing w:before="60" w:after="60" w:line="240" w:lineRule="auto"/>
              <w:jc w:val="center"/>
              <w:rPr>
                <w:color w:val="000000"/>
              </w:rPr>
            </w:pPr>
            <w:r w:rsidRPr="003E0F33">
              <w:rPr>
                <w:color w:val="000000"/>
              </w:rPr>
              <w:t>Aktif</w:t>
            </w:r>
          </w:p>
        </w:tc>
        <w:tc>
          <w:tcPr>
            <w:tcW w:w="1362" w:type="dxa"/>
            <w:gridSpan w:val="3"/>
            <w:vAlign w:val="center"/>
          </w:tcPr>
          <w:p w:rsidR="00BC62C9" w:rsidRPr="003E0F33" w:rsidP="003E0F33">
            <w:pPr>
              <w:autoSpaceDE w:val="0"/>
              <w:autoSpaceDN w:val="0"/>
              <w:adjustRightInd w:val="0"/>
              <w:spacing w:before="60" w:after="60" w:line="240" w:lineRule="auto"/>
              <w:ind w:left="-57" w:right="-57"/>
              <w:jc w:val="center"/>
              <w:rPr>
                <w:color w:val="000000"/>
              </w:rPr>
            </w:pPr>
            <w:r w:rsidRPr="003E0F33">
              <w:rPr>
                <w:color w:val="000000"/>
              </w:rPr>
              <w:t>Tanggung jawab</w:t>
            </w:r>
          </w:p>
        </w:tc>
        <w:tc>
          <w:tcPr>
            <w:tcW w:w="1362" w:type="dxa"/>
            <w:gridSpan w:val="3"/>
            <w:vAlign w:val="center"/>
          </w:tcPr>
          <w:p w:rsidR="00BC62C9" w:rsidRPr="003E0F33" w:rsidP="003E0F33">
            <w:pPr>
              <w:autoSpaceDE w:val="0"/>
              <w:autoSpaceDN w:val="0"/>
              <w:adjustRightInd w:val="0"/>
              <w:spacing w:before="60" w:after="60" w:line="240" w:lineRule="auto"/>
              <w:jc w:val="center"/>
              <w:rPr>
                <w:color w:val="000000"/>
              </w:rPr>
            </w:pPr>
            <w:r w:rsidRPr="003E0F33">
              <w:rPr>
                <w:color w:val="000000"/>
              </w:rPr>
              <w:t>Toleran</w:t>
            </w:r>
          </w:p>
        </w:tc>
      </w:tr>
      <w:tr w:rsidTr="00BC62C9">
        <w:tblPrEx>
          <w:tblW w:w="9236" w:type="dxa"/>
          <w:tblInd w:w="534" w:type="dxa"/>
          <w:tblLook w:val="04A0"/>
        </w:tblPrEx>
        <w:tc>
          <w:tcPr>
            <w:tcW w:w="501" w:type="dxa"/>
            <w:vMerge/>
            <w:vAlign w:val="center"/>
          </w:tcPr>
          <w:p w:rsidR="00BC62C9" w:rsidRPr="003E0F33" w:rsidP="003E0F33">
            <w:pPr>
              <w:spacing w:before="60" w:after="60" w:line="240" w:lineRule="auto"/>
              <w:ind w:left="-57" w:right="-57"/>
              <w:jc w:val="center"/>
            </w:pPr>
          </w:p>
        </w:tc>
        <w:tc>
          <w:tcPr>
            <w:tcW w:w="4649" w:type="dxa"/>
            <w:vMerge/>
            <w:vAlign w:val="center"/>
          </w:tcPr>
          <w:p w:rsidR="00BC62C9" w:rsidRPr="003E0F33" w:rsidP="003E0F33">
            <w:pPr>
              <w:autoSpaceDE w:val="0"/>
              <w:autoSpaceDN w:val="0"/>
              <w:adjustRightInd w:val="0"/>
              <w:spacing w:before="60" w:after="60" w:line="240" w:lineRule="auto"/>
              <w:jc w:val="center"/>
              <w:rPr>
                <w:color w:val="000000"/>
              </w:rPr>
            </w:pPr>
          </w:p>
        </w:tc>
        <w:tc>
          <w:tcPr>
            <w:tcW w:w="454" w:type="dxa"/>
            <w:vAlign w:val="center"/>
          </w:tcPr>
          <w:p w:rsidR="00BC62C9" w:rsidRPr="003E0F33" w:rsidP="003E0F33">
            <w:pPr>
              <w:spacing w:before="60" w:after="60" w:line="240" w:lineRule="auto"/>
              <w:ind w:left="-57" w:right="-57"/>
              <w:jc w:val="center"/>
            </w:pPr>
            <w:r w:rsidRPr="003E0F33">
              <w:t>KB</w:t>
            </w:r>
          </w:p>
        </w:tc>
        <w:tc>
          <w:tcPr>
            <w:tcW w:w="454" w:type="dxa"/>
            <w:vAlign w:val="center"/>
          </w:tcPr>
          <w:p w:rsidR="00BC62C9" w:rsidRPr="003E0F33" w:rsidP="003E0F33">
            <w:pPr>
              <w:spacing w:before="60" w:after="60" w:line="240" w:lineRule="auto"/>
              <w:ind w:left="-57" w:right="-57"/>
              <w:jc w:val="center"/>
            </w:pPr>
            <w:r w:rsidRPr="003E0F33">
              <w:t>B</w:t>
            </w:r>
          </w:p>
        </w:tc>
        <w:tc>
          <w:tcPr>
            <w:tcW w:w="454" w:type="dxa"/>
            <w:vAlign w:val="center"/>
          </w:tcPr>
          <w:p w:rsidR="00BC62C9" w:rsidRPr="003E0F33" w:rsidP="003E0F33">
            <w:pPr>
              <w:spacing w:before="60" w:after="60" w:line="240" w:lineRule="auto"/>
              <w:ind w:left="-57" w:right="-57"/>
              <w:jc w:val="center"/>
            </w:pPr>
            <w:r w:rsidRPr="003E0F33">
              <w:t>SB</w:t>
            </w:r>
          </w:p>
        </w:tc>
        <w:tc>
          <w:tcPr>
            <w:tcW w:w="454" w:type="dxa"/>
            <w:vAlign w:val="center"/>
          </w:tcPr>
          <w:p w:rsidR="00BC62C9" w:rsidRPr="003E0F33" w:rsidP="003E0F33">
            <w:pPr>
              <w:spacing w:before="60" w:after="60" w:line="240" w:lineRule="auto"/>
              <w:ind w:left="-57" w:right="-57"/>
              <w:jc w:val="center"/>
            </w:pPr>
            <w:r w:rsidRPr="003E0F33">
              <w:t>KB</w:t>
            </w:r>
          </w:p>
        </w:tc>
        <w:tc>
          <w:tcPr>
            <w:tcW w:w="454" w:type="dxa"/>
            <w:vAlign w:val="center"/>
          </w:tcPr>
          <w:p w:rsidR="00BC62C9" w:rsidRPr="003E0F33" w:rsidP="003E0F33">
            <w:pPr>
              <w:spacing w:before="60" w:after="60" w:line="240" w:lineRule="auto"/>
              <w:ind w:left="-57" w:right="-57"/>
              <w:jc w:val="center"/>
            </w:pPr>
            <w:r w:rsidRPr="003E0F33">
              <w:t>B</w:t>
            </w:r>
          </w:p>
        </w:tc>
        <w:tc>
          <w:tcPr>
            <w:tcW w:w="454" w:type="dxa"/>
            <w:vAlign w:val="center"/>
          </w:tcPr>
          <w:p w:rsidR="00BC62C9" w:rsidRPr="003E0F33" w:rsidP="003E0F33">
            <w:pPr>
              <w:spacing w:before="60" w:after="60" w:line="240" w:lineRule="auto"/>
              <w:ind w:left="-57" w:right="-57"/>
              <w:jc w:val="center"/>
            </w:pPr>
            <w:r w:rsidRPr="003E0F33">
              <w:t>SB</w:t>
            </w:r>
          </w:p>
        </w:tc>
        <w:tc>
          <w:tcPr>
            <w:tcW w:w="454" w:type="dxa"/>
            <w:vAlign w:val="center"/>
          </w:tcPr>
          <w:p w:rsidR="00BC62C9" w:rsidRPr="003E0F33" w:rsidP="003E0F33">
            <w:pPr>
              <w:spacing w:before="60" w:after="60" w:line="240" w:lineRule="auto"/>
              <w:ind w:left="-57" w:right="-57"/>
              <w:jc w:val="center"/>
            </w:pPr>
            <w:r w:rsidRPr="003E0F33">
              <w:t>KB</w:t>
            </w:r>
          </w:p>
        </w:tc>
        <w:tc>
          <w:tcPr>
            <w:tcW w:w="454" w:type="dxa"/>
            <w:vAlign w:val="center"/>
          </w:tcPr>
          <w:p w:rsidR="00BC62C9" w:rsidRPr="003E0F33" w:rsidP="003E0F33">
            <w:pPr>
              <w:spacing w:before="60" w:after="60" w:line="240" w:lineRule="auto"/>
              <w:ind w:left="-57" w:right="-57"/>
              <w:jc w:val="center"/>
            </w:pPr>
            <w:r w:rsidRPr="003E0F33">
              <w:t>B</w:t>
            </w:r>
          </w:p>
        </w:tc>
        <w:tc>
          <w:tcPr>
            <w:tcW w:w="454" w:type="dxa"/>
            <w:vAlign w:val="center"/>
          </w:tcPr>
          <w:p w:rsidR="00BC62C9" w:rsidRPr="003E0F33" w:rsidP="003E0F33">
            <w:pPr>
              <w:spacing w:before="60" w:after="60" w:line="240" w:lineRule="auto"/>
              <w:ind w:left="-57" w:right="-57"/>
              <w:jc w:val="center"/>
            </w:pPr>
            <w:r w:rsidRPr="003E0F33">
              <w:t>SB</w:t>
            </w:r>
          </w:p>
        </w:tc>
      </w:tr>
      <w:tr w:rsidTr="008B27FC">
        <w:tblPrEx>
          <w:tblW w:w="9236" w:type="dxa"/>
          <w:tblInd w:w="534" w:type="dxa"/>
          <w:tblLook w:val="04A0"/>
        </w:tblPrEx>
        <w:tc>
          <w:tcPr>
            <w:tcW w:w="501" w:type="dxa"/>
          </w:tcPr>
          <w:p w:rsidR="008B27FC" w:rsidRPr="003E0F33" w:rsidP="003E0F33">
            <w:pPr>
              <w:spacing w:before="60" w:after="60" w:line="240" w:lineRule="auto"/>
              <w:ind w:left="-57" w:right="-57"/>
              <w:jc w:val="center"/>
            </w:pPr>
            <w:r w:rsidRPr="003E0F33">
              <w:t>1</w:t>
            </w:r>
          </w:p>
        </w:tc>
        <w:tc>
          <w:tcPr>
            <w:tcW w:w="4649"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E0F33" w:rsidP="003E0F33">
            <w:pPr>
              <w:spacing w:before="60" w:after="60" w:line="240" w:lineRule="auto"/>
              <w:ind w:left="-57" w:right="-57"/>
              <w:jc w:val="center"/>
            </w:pPr>
            <w:r w:rsidRPr="003E0F33">
              <w:t>2</w:t>
            </w:r>
          </w:p>
        </w:tc>
        <w:tc>
          <w:tcPr>
            <w:tcW w:w="4649"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E0F33" w:rsidP="003E0F33">
            <w:pPr>
              <w:spacing w:before="60" w:after="60" w:line="240" w:lineRule="auto"/>
              <w:ind w:left="-57" w:right="-57"/>
              <w:jc w:val="center"/>
            </w:pPr>
            <w:r w:rsidRPr="003E0F33">
              <w:t>3</w:t>
            </w:r>
          </w:p>
        </w:tc>
        <w:tc>
          <w:tcPr>
            <w:tcW w:w="4649"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E0F33" w:rsidP="003E0F33">
            <w:pPr>
              <w:spacing w:before="60" w:after="60" w:line="240" w:lineRule="auto"/>
              <w:ind w:left="-57" w:right="-57"/>
              <w:jc w:val="center"/>
            </w:pPr>
            <w:r w:rsidRPr="003E0F33">
              <w:t>4</w:t>
            </w:r>
          </w:p>
        </w:tc>
        <w:tc>
          <w:tcPr>
            <w:tcW w:w="4649"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E0F33" w:rsidP="003E0F33">
            <w:pPr>
              <w:spacing w:before="60" w:after="60" w:line="240" w:lineRule="auto"/>
              <w:ind w:left="-57" w:right="-57"/>
              <w:jc w:val="center"/>
            </w:pPr>
            <w:r w:rsidRPr="003E0F33">
              <w:t>5</w:t>
            </w:r>
          </w:p>
        </w:tc>
        <w:tc>
          <w:tcPr>
            <w:tcW w:w="4649"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E0F33" w:rsidP="003E0F33">
            <w:pPr>
              <w:spacing w:before="60" w:after="60" w:line="240" w:lineRule="auto"/>
              <w:ind w:left="-57" w:right="-57"/>
              <w:jc w:val="center"/>
            </w:pPr>
          </w:p>
        </w:tc>
        <w:tc>
          <w:tcPr>
            <w:tcW w:w="4649"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c>
          <w:tcPr>
            <w:tcW w:w="454" w:type="dxa"/>
          </w:tcPr>
          <w:p w:rsidR="008B27FC" w:rsidRPr="003E0F33" w:rsidP="003E0F33">
            <w:pPr>
              <w:autoSpaceDE w:val="0"/>
              <w:autoSpaceDN w:val="0"/>
              <w:adjustRightInd w:val="0"/>
              <w:spacing w:before="60" w:after="60" w:line="240" w:lineRule="auto"/>
              <w:jc w:val="both"/>
              <w:rPr>
                <w:color w:val="000000"/>
              </w:rPr>
            </w:pPr>
          </w:p>
        </w:tc>
      </w:tr>
    </w:tbl>
    <w:p w:rsidR="00801B57" w:rsidRPr="003E0F33" w:rsidP="003E0F33">
      <w:pPr>
        <w:spacing w:before="60" w:after="60" w:line="240" w:lineRule="auto"/>
        <w:ind w:left="426"/>
        <w:jc w:val="both"/>
        <w:rPr>
          <w:rFonts w:eastAsiaTheme="minorHAnsi"/>
          <w:color w:val="000000"/>
          <w:lang w:val="en-US" w:eastAsia="en-US" w:bidi="ar-SA"/>
        </w:rPr>
      </w:pPr>
    </w:p>
    <w:p w:rsidR="00801B57" w:rsidRPr="003E0F33" w:rsidP="003E0F33">
      <w:pPr>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Keterangan: KB: Kurang baik, B : Baik, SB: Sangat baik </w:t>
      </w:r>
    </w:p>
    <w:p w:rsidR="00801B57" w:rsidRPr="003E0F33" w:rsidP="003E0F33">
      <w:pPr>
        <w:spacing w:before="60" w:after="60" w:line="240" w:lineRule="auto"/>
        <w:ind w:left="426"/>
        <w:jc w:val="both"/>
        <w:rPr>
          <w:rFonts w:eastAsiaTheme="minorHAnsi"/>
          <w:color w:val="000000"/>
          <w:lang w:val="en-US" w:eastAsia="en-US" w:bidi="ar-SA"/>
        </w:rPr>
      </w:pPr>
      <w:r w:rsidRPr="003E0F33">
        <w:rPr>
          <w:rFonts w:eastAsiaTheme="minorHAnsi"/>
          <w:color w:val="000000"/>
          <w:lang w:val="en-US" w:eastAsia="en-US" w:bidi="ar-SA"/>
        </w:rPr>
        <w:t xml:space="preserve">Indikator sikap aktif dalam pembelajaran </w:t>
      </w:r>
    </w:p>
    <w:p w:rsidR="00801B57" w:rsidRPr="003E0F33" w:rsidP="003E0F33">
      <w:pPr>
        <w:spacing w:before="60" w:after="60" w:line="240" w:lineRule="auto"/>
        <w:ind w:left="709" w:hanging="283"/>
        <w:jc w:val="both"/>
        <w:rPr>
          <w:rFonts w:eastAsiaTheme="minorHAnsi"/>
          <w:color w:val="000000"/>
          <w:lang w:val="en-US" w:eastAsia="en-US" w:bidi="ar-SA"/>
        </w:rPr>
      </w:pPr>
      <w:r w:rsidRPr="003E0F33">
        <w:rPr>
          <w:rFonts w:eastAsiaTheme="minorHAnsi"/>
          <w:color w:val="000000"/>
          <w:lang w:val="en-US" w:eastAsia="en-US" w:bidi="ar-SA"/>
        </w:rPr>
        <w:t xml:space="preserve">1. </w:t>
      </w:r>
      <w:r w:rsidRPr="003E0F33" w:rsidR="00BC62C9">
        <w:rPr>
          <w:rFonts w:eastAsiaTheme="minorHAnsi"/>
          <w:color w:val="000000"/>
          <w:lang w:val="en-US" w:eastAsia="en-US" w:bidi="ar-SA"/>
        </w:rPr>
        <w:tab/>
      </w:r>
      <w:r w:rsidRPr="003E0F33">
        <w:rPr>
          <w:rFonts w:eastAsiaTheme="minorHAnsi"/>
          <w:color w:val="000000"/>
          <w:lang w:val="en-US" w:eastAsia="en-US" w:bidi="ar-SA"/>
        </w:rPr>
        <w:t xml:space="preserve">Kurang baik jika menunjukkan sama sekali tidak ambil bagian dalam pembelajaran </w:t>
      </w:r>
    </w:p>
    <w:p w:rsidR="00801B57" w:rsidRPr="003E0F33" w:rsidP="003E0F33">
      <w:pPr>
        <w:spacing w:before="60" w:after="60" w:line="240" w:lineRule="auto"/>
        <w:ind w:left="709" w:hanging="283"/>
        <w:jc w:val="both"/>
        <w:rPr>
          <w:rFonts w:eastAsiaTheme="minorHAnsi"/>
          <w:color w:val="000000"/>
          <w:lang w:val="en-US" w:eastAsia="en-US" w:bidi="ar-SA"/>
        </w:rPr>
      </w:pPr>
      <w:r w:rsidRPr="003E0F33">
        <w:rPr>
          <w:rFonts w:eastAsiaTheme="minorHAnsi"/>
          <w:color w:val="000000"/>
          <w:lang w:val="en-US" w:eastAsia="en-US" w:bidi="ar-SA"/>
        </w:rPr>
        <w:t xml:space="preserve">2. </w:t>
      </w:r>
      <w:r w:rsidRPr="003E0F33" w:rsidR="00BC62C9">
        <w:rPr>
          <w:rFonts w:eastAsiaTheme="minorHAnsi"/>
          <w:color w:val="000000"/>
          <w:lang w:val="en-US" w:eastAsia="en-US" w:bidi="ar-SA"/>
        </w:rPr>
        <w:tab/>
      </w:r>
      <w:r w:rsidRPr="003E0F33">
        <w:rPr>
          <w:rFonts w:eastAsiaTheme="minorHAnsi"/>
          <w:color w:val="000000"/>
          <w:lang w:val="en-US" w:eastAsia="en-US" w:bidi="ar-SA"/>
        </w:rPr>
        <w:t xml:space="preserve">Baik jika menunjukkan sudah ada usaha ambil bagian dalam pembelajaran tetapi belum konsisten </w:t>
      </w:r>
    </w:p>
    <w:p w:rsidR="00801B57" w:rsidRPr="003E0F33" w:rsidP="003E0F33">
      <w:pPr>
        <w:spacing w:before="60" w:after="60" w:line="240" w:lineRule="auto"/>
        <w:ind w:left="709" w:hanging="283"/>
        <w:jc w:val="both"/>
        <w:rPr>
          <w:rFonts w:eastAsiaTheme="minorHAnsi"/>
          <w:color w:val="000000"/>
          <w:lang w:val="en-US" w:eastAsia="en-US" w:bidi="ar-SA"/>
        </w:rPr>
      </w:pPr>
      <w:r w:rsidRPr="003E0F33">
        <w:rPr>
          <w:rFonts w:eastAsiaTheme="minorHAnsi"/>
          <w:color w:val="000000"/>
          <w:lang w:val="en-US" w:eastAsia="en-US" w:bidi="ar-SA"/>
        </w:rPr>
        <w:t xml:space="preserve">3. </w:t>
      </w:r>
      <w:r w:rsidRPr="003E0F33" w:rsidR="00BC62C9">
        <w:rPr>
          <w:rFonts w:eastAsiaTheme="minorHAnsi"/>
          <w:color w:val="000000"/>
          <w:lang w:val="en-US" w:eastAsia="en-US" w:bidi="ar-SA"/>
        </w:rPr>
        <w:tab/>
      </w:r>
      <w:r w:rsidRPr="003E0F33">
        <w:rPr>
          <w:rFonts w:eastAsiaTheme="minorHAnsi"/>
          <w:color w:val="000000"/>
          <w:lang w:val="en-US" w:eastAsia="en-US" w:bidi="ar-SA"/>
        </w:rPr>
        <w:t xml:space="preserve">Sangat baik jika menunjukkan sudah ambil bagian dalam menyelesaikan tugas kelompok secara terus menerus dan konsisteN </w:t>
      </w:r>
    </w:p>
    <w:p w:rsidR="00801B57" w:rsidRPr="003E0F33" w:rsidP="003E0F33">
      <w:pPr>
        <w:spacing w:before="60" w:after="60" w:line="240" w:lineRule="auto"/>
        <w:ind w:left="426"/>
        <w:jc w:val="both"/>
        <w:rPr>
          <w:rFonts w:eastAsiaTheme="minorHAnsi"/>
          <w:color w:val="000000"/>
          <w:lang w:val="en-US" w:eastAsia="en-US" w:bidi="ar-SA"/>
        </w:rPr>
      </w:pPr>
    </w:p>
    <w:p w:rsidR="00525F4C" w:rsidRPr="003E0F33" w:rsidP="003E0F33">
      <w:pPr>
        <w:shd w:val="clear" w:color="auto" w:fill="DAEEF3" w:themeFill="accent5" w:themeFillTint="33"/>
        <w:tabs>
          <w:tab w:val="left" w:pos="426"/>
        </w:tabs>
        <w:spacing w:before="60" w:after="60" w:line="240" w:lineRule="auto"/>
        <w:jc w:val="both"/>
        <w:rPr>
          <w:b/>
          <w:bCs/>
          <w:lang w:val="id-ID" w:eastAsia="en-US" w:bidi="ar-SA"/>
        </w:rPr>
      </w:pPr>
      <w:r w:rsidRPr="003E0F33">
        <w:rPr>
          <w:b/>
          <w:bCs/>
          <w:lang w:val="en-US" w:eastAsia="en-US" w:bidi="ar-SA"/>
        </w:rPr>
        <w:t>F</w:t>
      </w:r>
      <w:r w:rsidRPr="003E0F33">
        <w:rPr>
          <w:b/>
          <w:bCs/>
          <w:lang w:val="id-ID" w:eastAsia="en-US" w:bidi="ar-SA"/>
        </w:rPr>
        <w:t>.</w:t>
      </w:r>
      <w:r w:rsidRPr="003E0F33">
        <w:rPr>
          <w:b/>
          <w:bCs/>
          <w:lang w:val="id-ID" w:eastAsia="en-US" w:bidi="ar-SA"/>
        </w:rPr>
        <w:tab/>
        <w:t>PENGAYAAN DAN REMEDIAL</w:t>
      </w:r>
    </w:p>
    <w:p w:rsidR="00831A14" w:rsidRPr="003E0F33" w:rsidP="003E0F33">
      <w:pPr>
        <w:spacing w:before="60" w:after="60" w:line="240" w:lineRule="auto"/>
        <w:ind w:left="426"/>
        <w:rPr>
          <w:b/>
          <w:bCs/>
          <w:lang w:val="en-US" w:eastAsia="en-US" w:bidi="ar-SA"/>
        </w:rPr>
      </w:pPr>
      <w:r w:rsidRPr="003E0F33">
        <w:rPr>
          <w:b/>
          <w:bCs/>
          <w:lang w:val="en-US" w:eastAsia="en-US" w:bidi="ar-SA"/>
        </w:rPr>
        <w:t>Remedial</w:t>
      </w:r>
    </w:p>
    <w:p w:rsidR="00831A14" w:rsidRPr="003E0F33" w:rsidP="003E0F33">
      <w:pPr>
        <w:spacing w:before="60" w:after="60" w:line="240" w:lineRule="auto"/>
        <w:ind w:left="426"/>
        <w:jc w:val="both"/>
        <w:rPr>
          <w:lang w:val="en-US" w:eastAsia="en-US" w:bidi="ar-SA"/>
        </w:rPr>
      </w:pPr>
      <w:r w:rsidRPr="003E0F33">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3E0F33" w:rsidP="003E0F33">
      <w:pPr>
        <w:spacing w:before="60" w:after="60" w:line="240" w:lineRule="auto"/>
        <w:ind w:left="426"/>
        <w:rPr>
          <w:b/>
          <w:bCs/>
          <w:lang w:val="en-US" w:eastAsia="en-US" w:bidi="ar-SA"/>
        </w:rPr>
      </w:pPr>
    </w:p>
    <w:p w:rsidR="00831A14" w:rsidRPr="003E0F33" w:rsidP="003E0F33">
      <w:pPr>
        <w:spacing w:before="60" w:after="60" w:line="240" w:lineRule="auto"/>
        <w:ind w:left="426"/>
        <w:rPr>
          <w:b/>
          <w:bCs/>
          <w:lang w:val="en-US" w:eastAsia="en-US" w:bidi="ar-SA"/>
        </w:rPr>
      </w:pPr>
      <w:r w:rsidRPr="003E0F33">
        <w:rPr>
          <w:b/>
          <w:bCs/>
          <w:lang w:val="en-US" w:eastAsia="en-US" w:bidi="ar-SA"/>
        </w:rPr>
        <w:t>Pengayaan</w:t>
      </w:r>
    </w:p>
    <w:p w:rsidR="00831A14" w:rsidRPr="003E0F33" w:rsidP="003E0F33">
      <w:pPr>
        <w:spacing w:before="60" w:after="60" w:line="240" w:lineRule="auto"/>
        <w:ind w:left="426"/>
        <w:jc w:val="both"/>
        <w:rPr>
          <w:lang w:val="en-US" w:eastAsia="en-US" w:bidi="ar-SA"/>
        </w:rPr>
      </w:pPr>
    </w:p>
    <w:p w:rsidR="00227C1A" w:rsidRPr="003E0F33" w:rsidP="003E0F33">
      <w:pPr>
        <w:spacing w:before="60" w:after="60" w:line="240" w:lineRule="auto"/>
        <w:ind w:left="0"/>
        <w:contextualSpacing w:val="0"/>
        <w:jc w:val="center"/>
        <w:rPr>
          <w:rFonts w:eastAsiaTheme="minorHAnsi"/>
          <w:b/>
          <w:bCs/>
          <w:caps/>
          <w:lang w:val="en-US" w:eastAsia="en-US" w:bidi="ar-SA"/>
        </w:rPr>
      </w:pPr>
    </w:p>
    <w:p w:rsidR="00831A14" w:rsidRPr="003E0F33" w:rsidP="003E0F33">
      <w:pPr>
        <w:spacing w:before="60" w:after="60" w:line="240" w:lineRule="auto"/>
        <w:ind w:left="0"/>
        <w:contextualSpacing w:val="0"/>
        <w:jc w:val="center"/>
        <w:rPr>
          <w:rFonts w:eastAsiaTheme="minorHAnsi"/>
          <w:b/>
          <w:bCs/>
          <w:caps/>
          <w:lang w:val="en-US" w:eastAsia="en-US" w:bidi="ar-SA"/>
        </w:rPr>
      </w:pPr>
      <w:r w:rsidRPr="003E0F33">
        <w:rPr>
          <w:rFonts w:eastAsiaTheme="minorHAnsi"/>
          <w:b/>
          <w:bCs/>
          <w:caps/>
          <w:lang w:val="en-US" w:eastAsia="en-US" w:bidi="ar-SA"/>
        </w:rPr>
        <w:t>Program Remedial dan Pengayaan</w:t>
      </w:r>
    </w:p>
    <w:p w:rsidR="00831A14" w:rsidRPr="003E0F33" w:rsidP="003E0F33">
      <w:pPr>
        <w:tabs>
          <w:tab w:val="left" w:pos="2268"/>
          <w:tab w:val="left" w:pos="2552"/>
        </w:tabs>
        <w:spacing w:before="60" w:after="60" w:line="240" w:lineRule="auto"/>
        <w:ind w:left="426"/>
        <w:rPr>
          <w:rFonts w:eastAsiaTheme="minorHAnsi"/>
          <w:lang w:val="id-ID" w:eastAsia="en-US" w:bidi="ar-SA"/>
        </w:rPr>
      </w:pPr>
      <w:r w:rsidRPr="003E0F33">
        <w:rPr>
          <w:rFonts w:eastAsiaTheme="minorHAnsi"/>
          <w:lang w:val="id-ID" w:eastAsia="en-US" w:bidi="ar-SA"/>
        </w:rPr>
        <w:t>Sekolah</w:t>
      </w:r>
      <w:r w:rsidRPr="003E0F33">
        <w:rPr>
          <w:rFonts w:eastAsiaTheme="minorHAnsi"/>
          <w:lang w:val="en-US" w:eastAsia="en-US" w:bidi="ar-SA"/>
        </w:rPr>
        <w:tab/>
      </w:r>
      <w:r w:rsidRPr="003E0F33">
        <w:rPr>
          <w:rFonts w:eastAsiaTheme="minorHAnsi"/>
          <w:lang w:val="id-ID" w:eastAsia="en-US" w:bidi="ar-SA"/>
        </w:rPr>
        <w:t>:</w:t>
      </w:r>
      <w:r w:rsidRPr="003E0F33">
        <w:rPr>
          <w:rFonts w:eastAsiaTheme="minorHAnsi"/>
          <w:lang w:val="en-US" w:eastAsia="en-US" w:bidi="ar-SA"/>
        </w:rPr>
        <w:tab/>
        <w:t>..............................................</w:t>
      </w:r>
      <w:r w:rsidRPr="003E0F33">
        <w:rPr>
          <w:rFonts w:eastAsiaTheme="minorHAnsi"/>
          <w:lang w:val="id-ID" w:eastAsia="en-US" w:bidi="ar-SA"/>
        </w:rPr>
        <w:t>……………….</w:t>
      </w:r>
    </w:p>
    <w:p w:rsidR="00831A14" w:rsidRPr="003E0F33" w:rsidP="003E0F33">
      <w:pPr>
        <w:tabs>
          <w:tab w:val="left" w:pos="2268"/>
          <w:tab w:val="left" w:pos="2552"/>
        </w:tabs>
        <w:spacing w:before="60" w:after="60" w:line="240" w:lineRule="auto"/>
        <w:ind w:left="426"/>
        <w:rPr>
          <w:rFonts w:eastAsiaTheme="minorHAnsi"/>
          <w:lang w:val="id-ID" w:eastAsia="en-US" w:bidi="ar-SA"/>
        </w:rPr>
      </w:pPr>
      <w:r w:rsidRPr="003E0F33">
        <w:rPr>
          <w:rFonts w:eastAsiaTheme="minorHAnsi"/>
          <w:lang w:val="id-ID" w:eastAsia="en-US" w:bidi="ar-SA"/>
        </w:rPr>
        <w:t>Mata Pelajaran</w:t>
      </w:r>
      <w:r w:rsidRPr="003E0F33">
        <w:rPr>
          <w:rFonts w:eastAsiaTheme="minorHAnsi"/>
          <w:lang w:val="en-US" w:eastAsia="en-US" w:bidi="ar-SA"/>
        </w:rPr>
        <w:tab/>
      </w:r>
      <w:r w:rsidRPr="003E0F33">
        <w:rPr>
          <w:rFonts w:eastAsiaTheme="minorHAnsi"/>
          <w:lang w:val="id-ID" w:eastAsia="en-US" w:bidi="ar-SA"/>
        </w:rPr>
        <w:t>:</w:t>
      </w:r>
      <w:r w:rsidRPr="003E0F33">
        <w:rPr>
          <w:rFonts w:eastAsiaTheme="minorHAnsi"/>
          <w:lang w:val="en-US" w:eastAsia="en-US" w:bidi="ar-SA"/>
        </w:rPr>
        <w:tab/>
        <w:t>..............................................</w:t>
      </w:r>
      <w:r w:rsidRPr="003E0F33">
        <w:rPr>
          <w:rFonts w:eastAsiaTheme="minorHAnsi"/>
          <w:lang w:val="id-ID" w:eastAsia="en-US" w:bidi="ar-SA"/>
        </w:rPr>
        <w:t>……………….</w:t>
      </w:r>
    </w:p>
    <w:p w:rsidR="00831A14" w:rsidRPr="003E0F33" w:rsidP="003E0F33">
      <w:pPr>
        <w:tabs>
          <w:tab w:val="left" w:pos="2268"/>
          <w:tab w:val="left" w:pos="2552"/>
        </w:tabs>
        <w:spacing w:before="60" w:after="60" w:line="240" w:lineRule="auto"/>
        <w:ind w:left="426"/>
        <w:rPr>
          <w:rFonts w:eastAsiaTheme="minorHAnsi"/>
          <w:lang w:val="id-ID" w:eastAsia="en-US" w:bidi="ar-SA"/>
        </w:rPr>
      </w:pPr>
      <w:r w:rsidRPr="003E0F33">
        <w:rPr>
          <w:rFonts w:eastAsiaTheme="minorHAnsi"/>
          <w:lang w:val="id-ID" w:eastAsia="en-US" w:bidi="ar-SA"/>
        </w:rPr>
        <w:t>Kelas</w:t>
      </w:r>
      <w:r w:rsidRPr="003E0F33">
        <w:rPr>
          <w:rFonts w:eastAsiaTheme="minorHAnsi"/>
          <w:lang w:val="en-US" w:eastAsia="en-US" w:bidi="ar-SA"/>
        </w:rPr>
        <w:t xml:space="preserve"> / Semester</w:t>
      </w:r>
      <w:r w:rsidRPr="003E0F33">
        <w:rPr>
          <w:rFonts w:eastAsiaTheme="minorHAnsi"/>
          <w:lang w:val="en-US" w:eastAsia="en-US" w:bidi="ar-SA"/>
        </w:rPr>
        <w:tab/>
      </w:r>
      <w:r w:rsidRPr="003E0F33">
        <w:rPr>
          <w:rFonts w:eastAsiaTheme="minorHAnsi"/>
          <w:lang w:val="id-ID" w:eastAsia="en-US" w:bidi="ar-SA"/>
        </w:rPr>
        <w:t>:</w:t>
      </w:r>
      <w:r w:rsidRPr="003E0F33">
        <w:rPr>
          <w:rFonts w:eastAsiaTheme="minorHAnsi"/>
          <w:lang w:val="en-US" w:eastAsia="en-US" w:bidi="ar-SA"/>
        </w:rPr>
        <w:tab/>
      </w:r>
      <w:r w:rsidRPr="003E0F33">
        <w:rPr>
          <w:rFonts w:eastAsiaTheme="minorHAnsi"/>
          <w:lang w:val="id-ID" w:eastAsia="en-US" w:bidi="ar-SA"/>
        </w:rPr>
        <w:t>………</w:t>
      </w:r>
      <w:r w:rsidRPr="003E0F33">
        <w:rPr>
          <w:rFonts w:eastAsiaTheme="minorHAnsi"/>
          <w:lang w:val="en-US" w:eastAsia="en-US" w:bidi="ar-SA"/>
        </w:rPr>
        <w:t xml:space="preserve"> / </w:t>
      </w:r>
      <w:r w:rsidRPr="003E0F33">
        <w:rPr>
          <w:rFonts w:eastAsiaTheme="minorHAnsi"/>
          <w:lang w:val="id-ID" w:eastAsia="en-US" w:bidi="ar-SA"/>
        </w:rPr>
        <w:t>………</w:t>
      </w:r>
    </w:p>
    <w:tbl>
      <w:tblPr>
        <w:tblStyle w:val="TableGrid10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3E0F33" w:rsidP="003E0F33">
            <w:pPr>
              <w:spacing w:before="60" w:after="60" w:line="240" w:lineRule="auto"/>
              <w:ind w:left="-57" w:right="-57"/>
              <w:jc w:val="center"/>
              <w:rPr>
                <w:b/>
              </w:rPr>
            </w:pPr>
            <w:r w:rsidRPr="003E0F33">
              <w:rPr>
                <w:b/>
              </w:rPr>
              <w:t>No</w:t>
            </w:r>
          </w:p>
        </w:tc>
        <w:tc>
          <w:tcPr>
            <w:tcW w:w="1775" w:type="dxa"/>
            <w:vMerge w:val="restart"/>
            <w:shd w:val="clear" w:color="auto" w:fill="auto"/>
            <w:vAlign w:val="center"/>
          </w:tcPr>
          <w:p w:rsidR="00831A14" w:rsidRPr="003E0F33" w:rsidP="003E0F33">
            <w:pPr>
              <w:spacing w:before="60" w:after="60" w:line="240" w:lineRule="auto"/>
              <w:ind w:left="-57" w:right="-57"/>
              <w:jc w:val="center"/>
              <w:rPr>
                <w:b/>
              </w:rPr>
            </w:pPr>
            <w:r w:rsidRPr="003E0F33">
              <w:rPr>
                <w:b/>
              </w:rPr>
              <w:t>Nama Peserta Didik</w:t>
            </w:r>
          </w:p>
        </w:tc>
        <w:tc>
          <w:tcPr>
            <w:tcW w:w="2405" w:type="dxa"/>
            <w:gridSpan w:val="2"/>
            <w:shd w:val="clear" w:color="auto" w:fill="auto"/>
            <w:vAlign w:val="center"/>
          </w:tcPr>
          <w:p w:rsidR="00831A14" w:rsidRPr="003E0F33" w:rsidP="003E0F33">
            <w:pPr>
              <w:spacing w:before="60" w:after="60" w:line="240" w:lineRule="auto"/>
              <w:ind w:left="-57" w:right="-57"/>
              <w:jc w:val="center"/>
              <w:rPr>
                <w:b/>
              </w:rPr>
            </w:pPr>
            <w:r w:rsidRPr="003E0F33">
              <w:rPr>
                <w:b/>
              </w:rPr>
              <w:t>Rencana Program</w:t>
            </w:r>
          </w:p>
        </w:tc>
        <w:tc>
          <w:tcPr>
            <w:tcW w:w="1505" w:type="dxa"/>
            <w:vMerge w:val="restart"/>
            <w:shd w:val="clear" w:color="auto" w:fill="auto"/>
            <w:vAlign w:val="center"/>
          </w:tcPr>
          <w:p w:rsidR="00831A14" w:rsidRPr="003E0F33" w:rsidP="003E0F33">
            <w:pPr>
              <w:spacing w:before="60" w:after="60" w:line="240" w:lineRule="auto"/>
              <w:ind w:left="-57" w:right="-57"/>
              <w:jc w:val="center"/>
              <w:rPr>
                <w:b/>
              </w:rPr>
            </w:pPr>
            <w:r w:rsidRPr="003E0F33">
              <w:rPr>
                <w:b/>
              </w:rPr>
              <w:t>Tanggal Pelaksanaan</w:t>
            </w:r>
          </w:p>
        </w:tc>
        <w:tc>
          <w:tcPr>
            <w:tcW w:w="1986" w:type="dxa"/>
            <w:gridSpan w:val="2"/>
            <w:shd w:val="clear" w:color="auto" w:fill="auto"/>
            <w:vAlign w:val="center"/>
          </w:tcPr>
          <w:p w:rsidR="00831A14" w:rsidRPr="003E0F33" w:rsidP="003E0F33">
            <w:pPr>
              <w:spacing w:before="60" w:after="60" w:line="240" w:lineRule="auto"/>
              <w:ind w:left="-57" w:right="-57"/>
              <w:jc w:val="center"/>
              <w:rPr>
                <w:b/>
              </w:rPr>
            </w:pPr>
            <w:r w:rsidRPr="003E0F33">
              <w:rPr>
                <w:b/>
              </w:rPr>
              <w:t>Hasil</w:t>
            </w:r>
          </w:p>
        </w:tc>
        <w:tc>
          <w:tcPr>
            <w:tcW w:w="1423" w:type="dxa"/>
            <w:vMerge w:val="restart"/>
            <w:shd w:val="clear" w:color="auto" w:fill="auto"/>
            <w:vAlign w:val="center"/>
          </w:tcPr>
          <w:p w:rsidR="00831A14" w:rsidRPr="003E0F33" w:rsidP="003E0F33">
            <w:pPr>
              <w:spacing w:before="60" w:after="60" w:line="240" w:lineRule="auto"/>
              <w:ind w:left="-57" w:right="-57"/>
              <w:jc w:val="center"/>
              <w:rPr>
                <w:b/>
              </w:rPr>
            </w:pPr>
            <w:r w:rsidRPr="003E0F33">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3E0F33" w:rsidP="003E0F33">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3E0F33" w:rsidP="003E0F33">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3E0F33" w:rsidP="003E0F33">
            <w:pPr>
              <w:spacing w:before="60" w:after="60" w:line="240" w:lineRule="auto"/>
              <w:ind w:left="-57" w:right="-57"/>
              <w:jc w:val="center"/>
              <w:rPr>
                <w:b/>
              </w:rPr>
            </w:pPr>
            <w:r w:rsidRPr="003E0F33">
              <w:rPr>
                <w:b/>
              </w:rPr>
              <w:t>Remedial</w:t>
            </w:r>
          </w:p>
        </w:tc>
        <w:tc>
          <w:tcPr>
            <w:tcW w:w="1233" w:type="dxa"/>
            <w:shd w:val="clear" w:color="auto" w:fill="auto"/>
            <w:vAlign w:val="center"/>
          </w:tcPr>
          <w:p w:rsidR="00831A14" w:rsidRPr="003E0F33" w:rsidP="003E0F33">
            <w:pPr>
              <w:spacing w:before="60" w:after="60" w:line="240" w:lineRule="auto"/>
              <w:ind w:left="-57" w:right="-57"/>
              <w:jc w:val="center"/>
              <w:rPr>
                <w:b/>
              </w:rPr>
            </w:pPr>
            <w:r w:rsidRPr="003E0F33">
              <w:rPr>
                <w:b/>
              </w:rPr>
              <w:t>Pengayaan</w:t>
            </w:r>
          </w:p>
        </w:tc>
        <w:tc>
          <w:tcPr>
            <w:tcW w:w="1505" w:type="dxa"/>
            <w:vMerge/>
            <w:shd w:val="clear" w:color="auto" w:fill="auto"/>
            <w:vAlign w:val="center"/>
          </w:tcPr>
          <w:p w:rsidR="00831A14" w:rsidRPr="003E0F33" w:rsidP="003E0F33">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3E0F33" w:rsidP="003E0F33">
            <w:pPr>
              <w:spacing w:before="60" w:after="60" w:line="240" w:lineRule="auto"/>
              <w:ind w:left="-57" w:right="-57"/>
              <w:jc w:val="center"/>
              <w:rPr>
                <w:b/>
              </w:rPr>
            </w:pPr>
            <w:r w:rsidRPr="003E0F33">
              <w:rPr>
                <w:b/>
              </w:rPr>
              <w:t>Sebelum</w:t>
            </w:r>
          </w:p>
        </w:tc>
        <w:tc>
          <w:tcPr>
            <w:tcW w:w="987" w:type="dxa"/>
            <w:shd w:val="clear" w:color="auto" w:fill="auto"/>
            <w:vAlign w:val="center"/>
          </w:tcPr>
          <w:p w:rsidR="00831A14" w:rsidRPr="003E0F33" w:rsidP="003E0F33">
            <w:pPr>
              <w:spacing w:before="60" w:after="60" w:line="240" w:lineRule="auto"/>
              <w:ind w:left="-57" w:right="-57"/>
              <w:jc w:val="center"/>
              <w:rPr>
                <w:b/>
              </w:rPr>
            </w:pPr>
            <w:r w:rsidRPr="003E0F33">
              <w:rPr>
                <w:b/>
              </w:rPr>
              <w:t>Sesudah</w:t>
            </w:r>
          </w:p>
        </w:tc>
        <w:tc>
          <w:tcPr>
            <w:tcW w:w="1423" w:type="dxa"/>
            <w:vMerge/>
            <w:shd w:val="clear" w:color="auto" w:fill="auto"/>
            <w:vAlign w:val="center"/>
          </w:tcPr>
          <w:p w:rsidR="00831A14" w:rsidRPr="003E0F33" w:rsidP="003E0F33">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E0F33" w:rsidP="003E0F33">
            <w:pPr>
              <w:spacing w:before="60" w:after="60" w:line="240" w:lineRule="auto"/>
              <w:ind w:left="-57" w:right="-57"/>
              <w:jc w:val="center"/>
              <w:rPr>
                <w:color w:val="000000"/>
                <w:lang w:val="id-ID"/>
              </w:rPr>
            </w:pPr>
            <w:r w:rsidRPr="003E0F33">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E0F33" w:rsidP="003E0F33">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E0F33" w:rsidP="003E0F33">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3E0F33" w:rsidP="003E0F33">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3E0F33" w:rsidP="003E0F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E0F33" w:rsidP="003E0F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E0F33" w:rsidP="003E0F33">
            <w:pPr>
              <w:spacing w:before="60" w:after="60" w:line="240" w:lineRule="auto"/>
              <w:jc w:val="center"/>
              <w:rPr>
                <w:color w:val="000000"/>
                <w:lang w:val="id-ID"/>
              </w:rPr>
            </w:pPr>
          </w:p>
        </w:tc>
        <w:tc>
          <w:tcPr>
            <w:tcW w:w="1423" w:type="dxa"/>
            <w:shd w:val="clear" w:color="auto" w:fill="auto"/>
            <w:vAlign w:val="center"/>
          </w:tcPr>
          <w:p w:rsidR="00831A14" w:rsidRPr="003E0F33" w:rsidP="003E0F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ind w:left="-57" w:right="-57"/>
              <w:jc w:val="center"/>
              <w:rPr>
                <w:color w:val="000000"/>
                <w:lang w:val="id-ID"/>
              </w:rPr>
            </w:pPr>
            <w:r w:rsidRPr="003E0F33">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E0F33" w:rsidP="003E0F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E0F33" w:rsidP="003E0F33">
            <w:pPr>
              <w:spacing w:before="60" w:after="60" w:line="240" w:lineRule="auto"/>
              <w:jc w:val="center"/>
              <w:rPr>
                <w:lang w:val="id-ID"/>
              </w:rPr>
            </w:pPr>
          </w:p>
        </w:tc>
        <w:tc>
          <w:tcPr>
            <w:tcW w:w="1505" w:type="dxa"/>
            <w:tcBorders>
              <w:right w:val="single" w:sz="4" w:space="0" w:color="auto"/>
            </w:tcBorders>
            <w:shd w:val="clear" w:color="auto" w:fill="auto"/>
          </w:tcPr>
          <w:p w:rsidR="00831A14" w:rsidRPr="003E0F33" w:rsidP="003E0F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1423" w:type="dxa"/>
            <w:shd w:val="clear" w:color="auto" w:fill="auto"/>
          </w:tcPr>
          <w:p w:rsidR="00831A14" w:rsidRPr="003E0F33" w:rsidP="003E0F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ind w:left="-57" w:right="-57"/>
              <w:jc w:val="center"/>
              <w:rPr>
                <w:color w:val="000000"/>
                <w:lang w:val="id-ID"/>
              </w:rPr>
            </w:pPr>
            <w:r w:rsidRPr="003E0F33">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E0F33" w:rsidP="003E0F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E0F33" w:rsidP="003E0F33">
            <w:pPr>
              <w:spacing w:before="60" w:after="60" w:line="240" w:lineRule="auto"/>
              <w:rPr>
                <w:lang w:val="id-ID"/>
              </w:rPr>
            </w:pPr>
          </w:p>
        </w:tc>
        <w:tc>
          <w:tcPr>
            <w:tcW w:w="1505" w:type="dxa"/>
            <w:tcBorders>
              <w:right w:val="single" w:sz="4" w:space="0" w:color="auto"/>
            </w:tcBorders>
            <w:shd w:val="clear" w:color="auto" w:fill="auto"/>
          </w:tcPr>
          <w:p w:rsidR="00831A14" w:rsidRPr="003E0F33" w:rsidP="003E0F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1423" w:type="dxa"/>
            <w:shd w:val="clear" w:color="auto" w:fill="auto"/>
          </w:tcPr>
          <w:p w:rsidR="00831A14" w:rsidRPr="003E0F33" w:rsidP="003E0F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ind w:left="-57" w:right="-57"/>
              <w:jc w:val="center"/>
              <w:rPr>
                <w:color w:val="000000"/>
                <w:lang w:val="id-ID"/>
              </w:rPr>
            </w:pPr>
            <w:r w:rsidRPr="003E0F33">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E0F33" w:rsidP="003E0F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E0F33" w:rsidP="003E0F33">
            <w:pPr>
              <w:spacing w:before="60" w:after="60" w:line="240" w:lineRule="auto"/>
              <w:rPr>
                <w:lang w:val="id-ID"/>
              </w:rPr>
            </w:pPr>
          </w:p>
        </w:tc>
        <w:tc>
          <w:tcPr>
            <w:tcW w:w="1505" w:type="dxa"/>
            <w:tcBorders>
              <w:right w:val="single" w:sz="4" w:space="0" w:color="auto"/>
            </w:tcBorders>
            <w:shd w:val="clear" w:color="auto" w:fill="auto"/>
          </w:tcPr>
          <w:p w:rsidR="00831A14" w:rsidRPr="003E0F33" w:rsidP="003E0F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1423" w:type="dxa"/>
            <w:shd w:val="clear" w:color="auto" w:fill="auto"/>
          </w:tcPr>
          <w:p w:rsidR="00831A14" w:rsidRPr="003E0F33" w:rsidP="003E0F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ind w:left="-57" w:right="-57"/>
              <w:jc w:val="center"/>
              <w:rPr>
                <w:color w:val="000000"/>
                <w:lang w:val="id-ID"/>
              </w:rPr>
            </w:pPr>
            <w:r w:rsidRPr="003E0F33">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E0F33" w:rsidP="003E0F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E0F33" w:rsidP="003E0F33">
            <w:pPr>
              <w:spacing w:before="60" w:after="60" w:line="240" w:lineRule="auto"/>
              <w:jc w:val="center"/>
              <w:rPr>
                <w:lang w:val="id-ID"/>
              </w:rPr>
            </w:pPr>
          </w:p>
        </w:tc>
        <w:tc>
          <w:tcPr>
            <w:tcW w:w="1505" w:type="dxa"/>
            <w:tcBorders>
              <w:right w:val="single" w:sz="4" w:space="0" w:color="auto"/>
            </w:tcBorders>
            <w:shd w:val="clear" w:color="auto" w:fill="auto"/>
          </w:tcPr>
          <w:p w:rsidR="00831A14" w:rsidRPr="003E0F33" w:rsidP="003E0F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1423" w:type="dxa"/>
            <w:shd w:val="clear" w:color="auto" w:fill="auto"/>
          </w:tcPr>
          <w:p w:rsidR="00831A14" w:rsidRPr="003E0F33" w:rsidP="003E0F33">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ind w:left="-57" w:right="-57"/>
              <w:jc w:val="center"/>
              <w:rPr>
                <w:color w:val="000000"/>
              </w:rPr>
            </w:pPr>
            <w:r w:rsidRPr="003E0F33">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E0F33" w:rsidP="003E0F33">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E0F33" w:rsidP="003E0F33">
            <w:pPr>
              <w:spacing w:before="60" w:after="60" w:line="240" w:lineRule="auto"/>
              <w:rPr>
                <w:lang w:val="id-ID"/>
              </w:rPr>
            </w:pPr>
          </w:p>
        </w:tc>
        <w:tc>
          <w:tcPr>
            <w:tcW w:w="1505" w:type="dxa"/>
            <w:tcBorders>
              <w:right w:val="single" w:sz="4" w:space="0" w:color="auto"/>
            </w:tcBorders>
            <w:shd w:val="clear" w:color="auto" w:fill="auto"/>
          </w:tcPr>
          <w:p w:rsidR="00831A14" w:rsidRPr="003E0F33" w:rsidP="003E0F33">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E0F33" w:rsidP="003E0F33">
            <w:pPr>
              <w:spacing w:before="60" w:after="60" w:line="240" w:lineRule="auto"/>
              <w:jc w:val="center"/>
              <w:rPr>
                <w:color w:val="000000"/>
                <w:lang w:val="id-ID"/>
              </w:rPr>
            </w:pPr>
          </w:p>
        </w:tc>
        <w:tc>
          <w:tcPr>
            <w:tcW w:w="1423" w:type="dxa"/>
            <w:shd w:val="clear" w:color="auto" w:fill="auto"/>
          </w:tcPr>
          <w:p w:rsidR="00831A14" w:rsidRPr="003E0F33" w:rsidP="003E0F33">
            <w:pPr>
              <w:spacing w:before="60" w:after="60" w:line="240" w:lineRule="auto"/>
              <w:jc w:val="center"/>
              <w:rPr>
                <w:lang w:val="id-ID"/>
              </w:rPr>
            </w:pPr>
          </w:p>
        </w:tc>
      </w:tr>
    </w:tbl>
    <w:p w:rsidR="00831A14" w:rsidRPr="003E0F33" w:rsidP="003E0F33">
      <w:pPr>
        <w:tabs>
          <w:tab w:val="left" w:pos="426"/>
        </w:tabs>
        <w:spacing w:before="60" w:after="60" w:line="240" w:lineRule="auto"/>
        <w:jc w:val="both"/>
        <w:rPr>
          <w:b/>
          <w:bCs/>
          <w:lang w:val="en-US" w:eastAsia="en-US" w:bidi="ar-SA"/>
        </w:rPr>
      </w:pPr>
    </w:p>
    <w:p w:rsidR="009E73CE" w:rsidRPr="003E0F33" w:rsidP="003E0F33">
      <w:pPr>
        <w:shd w:val="clear" w:color="auto" w:fill="DAEEF3" w:themeFill="accent5" w:themeFillTint="33"/>
        <w:tabs>
          <w:tab w:val="left" w:pos="426"/>
        </w:tabs>
        <w:spacing w:before="60" w:after="60" w:line="240" w:lineRule="auto"/>
        <w:jc w:val="both"/>
        <w:rPr>
          <w:b/>
          <w:bCs/>
          <w:lang w:val="en-US" w:eastAsia="en-US" w:bidi="ar-SA"/>
        </w:rPr>
      </w:pPr>
      <w:r w:rsidRPr="003E0F33">
        <w:rPr>
          <w:b/>
          <w:bCs/>
          <w:lang w:val="en-US" w:eastAsia="en-US" w:bidi="ar-SA"/>
        </w:rPr>
        <w:t>G</w:t>
      </w:r>
      <w:r w:rsidRPr="003E0F33">
        <w:rPr>
          <w:b/>
          <w:bCs/>
          <w:lang w:val="id-ID" w:eastAsia="en-US" w:bidi="ar-SA"/>
        </w:rPr>
        <w:t>.</w:t>
      </w:r>
      <w:r w:rsidRPr="003E0F33">
        <w:rPr>
          <w:b/>
          <w:bCs/>
          <w:lang w:val="id-ID" w:eastAsia="en-US" w:bidi="ar-SA"/>
        </w:rPr>
        <w:tab/>
      </w:r>
      <w:r w:rsidRPr="003E0F33" w:rsidR="007A138E">
        <w:rPr>
          <w:b/>
          <w:bCs/>
          <w:lang w:val="id-ID" w:eastAsia="en-US" w:bidi="ar-SA"/>
        </w:rPr>
        <w:t xml:space="preserve">REFLEKSI </w:t>
      </w:r>
      <w:r w:rsidRPr="003E0F33" w:rsidR="00062347">
        <w:rPr>
          <w:b/>
          <w:bCs/>
          <w:lang w:val="id-ID" w:eastAsia="en-US" w:bidi="ar-SA"/>
        </w:rPr>
        <w:t>GURU DAN PESERTA DIDIK</w:t>
      </w:r>
    </w:p>
    <w:p w:rsidR="00551A45" w:rsidRPr="003E0F33" w:rsidP="003E0F33">
      <w:pPr>
        <w:spacing w:before="60" w:after="60" w:line="240" w:lineRule="auto"/>
        <w:ind w:left="426"/>
        <w:rPr>
          <w:b/>
          <w:bCs/>
          <w:lang w:val="en-US" w:eastAsia="en-US" w:bidi="ar-SA"/>
        </w:rPr>
      </w:pPr>
      <w:r w:rsidRPr="003E0F33">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No</w:t>
            </w:r>
          </w:p>
        </w:tc>
        <w:tc>
          <w:tcPr>
            <w:tcW w:w="1701" w:type="dxa"/>
            <w:shd w:val="clear" w:color="auto" w:fill="auto"/>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 xml:space="preserve">Aspek </w:t>
            </w:r>
          </w:p>
        </w:tc>
        <w:tc>
          <w:tcPr>
            <w:tcW w:w="3969" w:type="dxa"/>
            <w:shd w:val="clear" w:color="auto" w:fill="auto"/>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 xml:space="preserve">Refleksi Guru </w:t>
            </w:r>
          </w:p>
        </w:tc>
        <w:tc>
          <w:tcPr>
            <w:tcW w:w="2976" w:type="dxa"/>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1</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Penguasaan Materi </w:t>
            </w:r>
          </w:p>
        </w:tc>
        <w:tc>
          <w:tcPr>
            <w:tcW w:w="3969"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Apakah saya sudah memahami cukup baik materi dan aktifitas pembelajaran ini? </w:t>
            </w:r>
          </w:p>
        </w:tc>
        <w:tc>
          <w:tcPr>
            <w:tcW w:w="2976" w:type="dxa"/>
          </w:tcPr>
          <w:p w:rsidR="00551A45" w:rsidRPr="003E0F33" w:rsidP="003E0F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2</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Penyampaian Materi </w:t>
            </w:r>
          </w:p>
        </w:tc>
        <w:tc>
          <w:tcPr>
            <w:tcW w:w="3969"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Apakah materi ini sudah tersampaikan dengan cukup baik kepada peserta didik? </w:t>
            </w:r>
          </w:p>
        </w:tc>
        <w:tc>
          <w:tcPr>
            <w:tcW w:w="2976" w:type="dxa"/>
          </w:tcPr>
          <w:p w:rsidR="00551A45" w:rsidRPr="003E0F33" w:rsidP="003E0F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3</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Umpan balik </w:t>
            </w:r>
          </w:p>
        </w:tc>
        <w:tc>
          <w:tcPr>
            <w:tcW w:w="3969"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Apakah 100% peserta didik telah mencapai penguasaan tujuan pembelajaran yang ingin dicapai? </w:t>
            </w:r>
          </w:p>
        </w:tc>
        <w:tc>
          <w:tcPr>
            <w:tcW w:w="2976" w:type="dxa"/>
          </w:tcPr>
          <w:p w:rsidR="00551A45" w:rsidRPr="003E0F33" w:rsidP="003E0F33">
            <w:pPr>
              <w:spacing w:before="60" w:after="60" w:line="240" w:lineRule="auto"/>
              <w:ind w:left="57" w:right="57"/>
              <w:rPr>
                <w:rFonts w:eastAsiaTheme="minorHAnsi"/>
                <w:lang w:val="id-ID" w:eastAsia="en-US" w:bidi="ar-SA"/>
              </w:rPr>
            </w:pPr>
          </w:p>
        </w:tc>
      </w:tr>
    </w:tbl>
    <w:p w:rsidR="00551A45" w:rsidRPr="003E0F33" w:rsidP="003E0F33">
      <w:pPr>
        <w:spacing w:before="60" w:after="60" w:line="240" w:lineRule="auto"/>
        <w:ind w:left="426"/>
        <w:jc w:val="both"/>
        <w:rPr>
          <w:lang w:val="en-US" w:eastAsia="en-US" w:bidi="ar-SA"/>
        </w:rPr>
      </w:pPr>
    </w:p>
    <w:p w:rsidR="00551A45" w:rsidRPr="003E0F33" w:rsidP="003E0F33">
      <w:pPr>
        <w:spacing w:before="60" w:after="60" w:line="240" w:lineRule="auto"/>
        <w:ind w:left="426"/>
        <w:rPr>
          <w:b/>
          <w:bCs/>
          <w:lang w:val="en-US" w:eastAsia="en-US" w:bidi="ar-SA"/>
        </w:rPr>
      </w:pPr>
      <w:r w:rsidRPr="003E0F33">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No</w:t>
            </w:r>
          </w:p>
        </w:tc>
        <w:tc>
          <w:tcPr>
            <w:tcW w:w="1701" w:type="dxa"/>
            <w:shd w:val="clear" w:color="auto" w:fill="auto"/>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 xml:space="preserve">Aspek </w:t>
            </w:r>
          </w:p>
        </w:tc>
        <w:tc>
          <w:tcPr>
            <w:tcW w:w="3969" w:type="dxa"/>
            <w:shd w:val="clear" w:color="auto" w:fill="auto"/>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 xml:space="preserve">Refleksi Guru </w:t>
            </w:r>
          </w:p>
        </w:tc>
        <w:tc>
          <w:tcPr>
            <w:tcW w:w="2976" w:type="dxa"/>
          </w:tcPr>
          <w:p w:rsidR="00551A45" w:rsidRPr="003E0F33" w:rsidP="003E0F33">
            <w:pPr>
              <w:spacing w:before="60" w:after="60" w:line="240" w:lineRule="auto"/>
              <w:ind w:left="-57" w:right="-57"/>
              <w:jc w:val="center"/>
              <w:rPr>
                <w:rFonts w:eastAsiaTheme="minorHAnsi"/>
                <w:b/>
                <w:lang w:val="en-US" w:eastAsia="en-US" w:bidi="ar-SA"/>
              </w:rPr>
            </w:pPr>
            <w:r w:rsidRPr="003E0F33">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1</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Perasaan dalam belajar </w:t>
            </w:r>
          </w:p>
        </w:tc>
        <w:tc>
          <w:tcPr>
            <w:tcW w:w="3969"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Apa yang menyenangkan dalam kegiatan pembelajaran hari ini? </w:t>
            </w:r>
          </w:p>
        </w:tc>
        <w:tc>
          <w:tcPr>
            <w:tcW w:w="2976" w:type="dxa"/>
          </w:tcPr>
          <w:p w:rsidR="00551A45" w:rsidRPr="003E0F33" w:rsidP="003E0F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2</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Makna</w:t>
            </w:r>
          </w:p>
        </w:tc>
        <w:tc>
          <w:tcPr>
            <w:tcW w:w="3969"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Apakah aktivitas pembelajaran hari ini bermakna dalam  kehidupan saya?</w:t>
            </w:r>
          </w:p>
        </w:tc>
        <w:tc>
          <w:tcPr>
            <w:tcW w:w="2976" w:type="dxa"/>
          </w:tcPr>
          <w:p w:rsidR="00551A45" w:rsidRPr="003E0F33" w:rsidP="003E0F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3</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Penguasaan Materi </w:t>
            </w:r>
          </w:p>
        </w:tc>
        <w:tc>
          <w:tcPr>
            <w:tcW w:w="3969"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Saya dapat menguasai materi pelajaran pada hari ini </w:t>
            </w:r>
          </w:p>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a. Baik </w:t>
            </w:r>
          </w:p>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b. Cukup </w:t>
            </w:r>
          </w:p>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c. kurang </w:t>
            </w:r>
          </w:p>
        </w:tc>
        <w:tc>
          <w:tcPr>
            <w:tcW w:w="2976" w:type="dxa"/>
          </w:tcPr>
          <w:p w:rsidR="00551A45" w:rsidRPr="003E0F33" w:rsidP="003E0F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4</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Keaktifan</w:t>
            </w:r>
          </w:p>
        </w:tc>
        <w:tc>
          <w:tcPr>
            <w:tcW w:w="3969" w:type="dxa"/>
            <w:shd w:val="clear" w:color="auto" w:fill="auto"/>
          </w:tcPr>
          <w:p w:rsidR="00551A45" w:rsidRPr="003E0F33" w:rsidP="003E0F33">
            <w:pPr>
              <w:spacing w:before="60" w:after="60" w:line="240" w:lineRule="auto"/>
              <w:ind w:left="57" w:right="57"/>
              <w:rPr>
                <w:rFonts w:eastAsiaTheme="minorHAnsi"/>
                <w:lang w:val="en-US" w:eastAsia="en-US" w:bidi="ar-SA"/>
              </w:rPr>
            </w:pPr>
            <w:r w:rsidRPr="003E0F33">
              <w:rPr>
                <w:rFonts w:eastAsiaTheme="minorHAnsi"/>
                <w:lang w:val="id-ID" w:eastAsia="en-US" w:bidi="ar-SA"/>
              </w:rPr>
              <w:t xml:space="preserve">Apakah saya terlibat aktif </w:t>
            </w:r>
            <w:r w:rsidRPr="003E0F33">
              <w:rPr>
                <w:rFonts w:eastAsiaTheme="minorHAnsi"/>
                <w:lang w:val="en-US" w:eastAsia="en-US" w:bidi="ar-SA"/>
              </w:rPr>
              <w:t xml:space="preserve">dan </w:t>
            </w:r>
            <w:r w:rsidRPr="003E0F33">
              <w:rPr>
                <w:rFonts w:eastAsiaTheme="minorHAnsi"/>
                <w:lang w:val="id-ID" w:eastAsia="en-US" w:bidi="ar-SA"/>
              </w:rPr>
              <w:t xml:space="preserve">menyumbangkan ide dalam proses </w:t>
            </w:r>
            <w:r w:rsidRPr="003E0F33">
              <w:rPr>
                <w:rFonts w:eastAsiaTheme="minorHAnsi"/>
                <w:lang w:val="en-US" w:eastAsia="en-US" w:bidi="ar-SA"/>
              </w:rPr>
              <w:t xml:space="preserve"> </w:t>
            </w:r>
            <w:r w:rsidRPr="003E0F33">
              <w:rPr>
                <w:rFonts w:eastAsiaTheme="minorHAnsi"/>
                <w:lang w:val="id-ID" w:eastAsia="en-US" w:bidi="ar-SA"/>
              </w:rPr>
              <w:t xml:space="preserve">pembelajaran hari ini? </w:t>
            </w:r>
          </w:p>
        </w:tc>
        <w:tc>
          <w:tcPr>
            <w:tcW w:w="2976" w:type="dxa"/>
          </w:tcPr>
          <w:p w:rsidR="00551A45" w:rsidRPr="003E0F33" w:rsidP="003E0F33">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E0F33" w:rsidP="003E0F33">
            <w:pPr>
              <w:spacing w:before="60" w:after="60" w:line="240" w:lineRule="auto"/>
              <w:ind w:left="-57" w:right="-57"/>
              <w:jc w:val="center"/>
              <w:rPr>
                <w:rFonts w:eastAsiaTheme="minorHAnsi"/>
                <w:lang w:val="en-US" w:eastAsia="en-US" w:bidi="ar-SA"/>
              </w:rPr>
            </w:pPr>
            <w:r w:rsidRPr="003E0F33">
              <w:rPr>
                <w:rFonts w:eastAsiaTheme="minorHAnsi"/>
                <w:lang w:val="en-US" w:eastAsia="en-US" w:bidi="ar-SA"/>
              </w:rPr>
              <w:t>5</w:t>
            </w:r>
          </w:p>
        </w:tc>
        <w:tc>
          <w:tcPr>
            <w:tcW w:w="1701"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Gotong Royong</w:t>
            </w:r>
          </w:p>
        </w:tc>
        <w:tc>
          <w:tcPr>
            <w:tcW w:w="3969" w:type="dxa"/>
            <w:shd w:val="clear" w:color="auto" w:fill="auto"/>
          </w:tcPr>
          <w:p w:rsidR="00551A45" w:rsidRPr="003E0F33" w:rsidP="003E0F33">
            <w:pPr>
              <w:spacing w:before="60" w:after="60" w:line="240" w:lineRule="auto"/>
              <w:ind w:left="57" w:right="57"/>
              <w:rPr>
                <w:rFonts w:eastAsiaTheme="minorHAnsi"/>
                <w:lang w:val="id-ID" w:eastAsia="en-US" w:bidi="ar-SA"/>
              </w:rPr>
            </w:pPr>
            <w:r w:rsidRPr="003E0F33">
              <w:rPr>
                <w:rFonts w:eastAsiaTheme="minorHAnsi"/>
                <w:lang w:val="id-ID" w:eastAsia="en-US" w:bidi="ar-SA"/>
              </w:rPr>
              <w:t xml:space="preserve">Apakah saya dapat bekerjasama dengan teman 1 kelompok? </w:t>
            </w:r>
          </w:p>
        </w:tc>
        <w:tc>
          <w:tcPr>
            <w:tcW w:w="2976" w:type="dxa"/>
          </w:tcPr>
          <w:p w:rsidR="00551A45" w:rsidRPr="003E0F33" w:rsidP="003E0F33">
            <w:pPr>
              <w:spacing w:before="60" w:after="60" w:line="240" w:lineRule="auto"/>
              <w:ind w:left="57" w:right="57"/>
              <w:rPr>
                <w:rFonts w:eastAsiaTheme="minorHAnsi"/>
                <w:lang w:val="id-ID" w:eastAsia="en-US" w:bidi="ar-SA"/>
              </w:rPr>
            </w:pPr>
          </w:p>
        </w:tc>
      </w:tr>
    </w:tbl>
    <w:p w:rsidR="00551A45" w:rsidRPr="003E0F33" w:rsidP="003E0F33">
      <w:pPr>
        <w:autoSpaceDE w:val="0"/>
        <w:autoSpaceDN w:val="0"/>
        <w:adjustRightInd w:val="0"/>
        <w:spacing w:before="60" w:after="60"/>
        <w:jc w:val="both"/>
        <w:rPr>
          <w:rFonts w:eastAsiaTheme="minorHAnsi"/>
          <w:lang w:val="en-US" w:eastAsia="en-US" w:bidi="ar-SA"/>
        </w:rPr>
      </w:pPr>
    </w:p>
    <w:p w:rsidR="00477EF1" w:rsidRPr="003E0F33" w:rsidP="003E0F33">
      <w:pPr>
        <w:autoSpaceDE w:val="0"/>
        <w:autoSpaceDN w:val="0"/>
        <w:adjustRightInd w:val="0"/>
        <w:spacing w:before="60" w:after="60"/>
        <w:jc w:val="both"/>
        <w:rPr>
          <w:rFonts w:eastAsiaTheme="minorHAnsi"/>
          <w:lang w:val="en-US" w:eastAsia="en-US" w:bidi="ar-SA"/>
        </w:rPr>
      </w:pPr>
    </w:p>
    <w:p w:rsidR="00F52DE4" w:rsidRPr="003E0F33" w:rsidP="003E0F33">
      <w:pPr>
        <w:spacing w:before="60" w:after="60" w:line="240" w:lineRule="auto"/>
        <w:ind w:left="426"/>
        <w:jc w:val="both"/>
        <w:rPr>
          <w:lang w:val="en-US" w:eastAsia="en-US" w:bidi="ar-SA"/>
        </w:rPr>
      </w:pPr>
      <w:r w:rsidRPr="003E0F33">
        <w:rPr>
          <w:lang w:val="en-US" w:eastAsia="en-US" w:bidi="ar-SA"/>
        </w:rPr>
        <w:br w:type="page"/>
      </w:r>
    </w:p>
    <w:p w:rsidR="00F52DE4" w:rsidRPr="003E0F33" w:rsidP="003E0F33">
      <w:pPr>
        <w:shd w:val="clear" w:color="auto" w:fill="FABF8F" w:themeFill="accent6" w:themeFillTint="99"/>
        <w:spacing w:before="60" w:after="60" w:line="240" w:lineRule="auto"/>
        <w:jc w:val="center"/>
        <w:rPr>
          <w:b/>
          <w:bCs/>
          <w:lang w:val="en-US" w:eastAsia="en-US" w:bidi="ar-SA"/>
        </w:rPr>
      </w:pPr>
      <w:r w:rsidRPr="003E0F33">
        <w:rPr>
          <w:b/>
          <w:bCs/>
          <w:lang w:val="en-US" w:eastAsia="en-US" w:bidi="ar-SA"/>
        </w:rPr>
        <w:t>LAMPIRAN- LAMPIRAN</w:t>
      </w:r>
    </w:p>
    <w:p w:rsidR="005B75E4" w:rsidRPr="003E0F33" w:rsidP="003E0F33">
      <w:pPr>
        <w:spacing w:before="60" w:after="60" w:line="240" w:lineRule="auto"/>
        <w:jc w:val="both"/>
        <w:rPr>
          <w:lang w:val="en-US" w:eastAsia="en-US" w:bidi="ar-SA"/>
        </w:rPr>
      </w:pPr>
    </w:p>
    <w:p w:rsidR="00B90895" w:rsidRPr="003E0F33" w:rsidP="003E0F33">
      <w:pPr>
        <w:shd w:val="clear" w:color="auto" w:fill="DAEEF3" w:themeFill="accent5" w:themeFillTint="33"/>
        <w:spacing w:before="60" w:after="60" w:line="240" w:lineRule="auto"/>
        <w:jc w:val="center"/>
        <w:rPr>
          <w:b/>
          <w:bCs/>
          <w:i/>
          <w:iCs/>
          <w:caps/>
          <w:lang w:val="en-US" w:eastAsia="en-US" w:bidi="ar-SA"/>
        </w:rPr>
      </w:pPr>
      <w:r w:rsidRPr="003E0F33">
        <w:rPr>
          <w:b/>
          <w:bCs/>
          <w:i/>
          <w:iCs/>
          <w:caps/>
          <w:lang w:val="en-US" w:eastAsia="en-US" w:bidi="ar-SA"/>
        </w:rPr>
        <w:t>Lampiran 1</w:t>
      </w:r>
    </w:p>
    <w:p w:rsidR="002E5A71" w:rsidRPr="003E0F33" w:rsidP="003E0F33">
      <w:pPr>
        <w:shd w:val="clear" w:color="auto" w:fill="DAEEF3" w:themeFill="accent5" w:themeFillTint="33"/>
        <w:spacing w:before="60" w:after="60" w:line="240" w:lineRule="auto"/>
        <w:jc w:val="center"/>
        <w:rPr>
          <w:b/>
          <w:bCs/>
          <w:lang w:val="en-US" w:eastAsia="en-US" w:bidi="ar-SA"/>
        </w:rPr>
      </w:pPr>
      <w:r w:rsidRPr="003E0F33">
        <w:rPr>
          <w:b/>
          <w:bCs/>
          <w:lang w:val="id-ID" w:eastAsia="en-US" w:bidi="ar-SA"/>
        </w:rPr>
        <w:t>LEMBAR KERJA PESERTA DIDIK (LKPD)</w:t>
      </w:r>
    </w:p>
    <w:p w:rsidR="00335D13" w:rsidRPr="003E0F33" w:rsidP="003E0F33">
      <w:pPr>
        <w:spacing w:before="60" w:after="60" w:line="240" w:lineRule="auto"/>
        <w:jc w:val="both"/>
        <w:rPr>
          <w:b/>
          <w:bCs/>
          <w:lang w:val="en-US" w:eastAsia="en-US" w:bidi="ar-SA"/>
        </w:rPr>
      </w:pPr>
    </w:p>
    <w:p w:rsidR="00D270BF" w:rsidRPr="003E0F33" w:rsidP="003E0F33">
      <w:pPr>
        <w:tabs>
          <w:tab w:val="left" w:pos="2552"/>
          <w:tab w:val="left" w:pos="2835"/>
        </w:tabs>
        <w:spacing w:before="60" w:after="60" w:line="240" w:lineRule="auto"/>
        <w:ind w:left="284" w:right="28"/>
        <w:rPr>
          <w:rFonts w:eastAsiaTheme="minorHAnsi"/>
          <w:lang w:val="id-ID" w:eastAsia="en-US" w:bidi="ar-SA"/>
        </w:rPr>
      </w:pPr>
      <w:r w:rsidRPr="003E0F33">
        <w:rPr>
          <w:rFonts w:eastAsiaTheme="minorHAnsi"/>
          <w:lang w:val="id-ID" w:eastAsia="en-US" w:bidi="ar-SA"/>
        </w:rPr>
        <w:t>N</w:t>
      </w:r>
      <w:r w:rsidRPr="003E0F33">
        <w:rPr>
          <w:rFonts w:eastAsiaTheme="minorHAnsi"/>
          <w:spacing w:val="-1"/>
          <w:lang w:val="id-ID" w:eastAsia="en-US" w:bidi="ar-SA"/>
        </w:rPr>
        <w:t>a</w:t>
      </w:r>
      <w:r w:rsidRPr="003E0F33">
        <w:rPr>
          <w:rFonts w:eastAsiaTheme="minorHAnsi"/>
          <w:lang w:val="id-ID" w:eastAsia="en-US" w:bidi="ar-SA"/>
        </w:rPr>
        <w:t>ma</w:t>
      </w:r>
      <w:r w:rsidRPr="003E0F33">
        <w:rPr>
          <w:rFonts w:eastAsiaTheme="minorHAnsi"/>
          <w:spacing w:val="-2"/>
          <w:lang w:val="id-ID" w:eastAsia="en-US" w:bidi="ar-SA"/>
        </w:rPr>
        <w:t xml:space="preserve"> </w:t>
      </w:r>
      <w:r w:rsidRPr="003E0F33">
        <w:rPr>
          <w:rFonts w:eastAsiaTheme="minorHAnsi"/>
          <w:lang w:val="id-ID" w:eastAsia="en-US" w:bidi="ar-SA"/>
        </w:rPr>
        <w:t>K</w:t>
      </w:r>
      <w:r w:rsidRPr="003E0F33">
        <w:rPr>
          <w:rFonts w:eastAsiaTheme="minorHAnsi"/>
          <w:spacing w:val="-1"/>
          <w:lang w:val="id-ID" w:eastAsia="en-US" w:bidi="ar-SA"/>
        </w:rPr>
        <w:t>e</w:t>
      </w:r>
      <w:r w:rsidRPr="003E0F33">
        <w:rPr>
          <w:rFonts w:eastAsiaTheme="minorHAnsi"/>
          <w:lang w:val="id-ID" w:eastAsia="en-US" w:bidi="ar-SA"/>
        </w:rPr>
        <w:t>lo</w:t>
      </w:r>
      <w:r w:rsidRPr="003E0F33">
        <w:rPr>
          <w:rFonts w:eastAsiaTheme="minorHAnsi"/>
          <w:spacing w:val="1"/>
          <w:lang w:val="id-ID" w:eastAsia="en-US" w:bidi="ar-SA"/>
        </w:rPr>
        <w:t>m</w:t>
      </w:r>
      <w:r w:rsidRPr="003E0F33">
        <w:rPr>
          <w:rFonts w:eastAsiaTheme="minorHAnsi"/>
          <w:lang w:val="id-ID" w:eastAsia="en-US" w:bidi="ar-SA"/>
        </w:rPr>
        <w:t>pok</w:t>
      </w:r>
      <w:r w:rsidRPr="003E0F33">
        <w:rPr>
          <w:rFonts w:eastAsiaTheme="minorHAnsi"/>
          <w:lang w:val="id-ID" w:eastAsia="en-US" w:bidi="ar-SA"/>
        </w:rPr>
        <w:tab/>
        <w:t>:</w:t>
      </w:r>
      <w:r w:rsidRPr="003E0F33">
        <w:rPr>
          <w:rFonts w:eastAsiaTheme="minorHAnsi"/>
          <w:lang w:val="id-ID" w:eastAsia="en-US" w:bidi="ar-SA"/>
        </w:rPr>
        <w:tab/>
        <w:t>............................................................................</w:t>
      </w:r>
    </w:p>
    <w:p w:rsidR="00D270BF" w:rsidRPr="003E0F33" w:rsidP="003E0F33">
      <w:pPr>
        <w:tabs>
          <w:tab w:val="left" w:pos="2552"/>
          <w:tab w:val="left" w:pos="2835"/>
          <w:tab w:val="left" w:pos="3261"/>
        </w:tabs>
        <w:spacing w:before="60" w:after="60" w:line="240" w:lineRule="auto"/>
        <w:ind w:left="284" w:right="28"/>
        <w:rPr>
          <w:rFonts w:eastAsiaTheme="minorHAnsi"/>
          <w:lang w:val="id-ID" w:eastAsia="en-US" w:bidi="ar-SA"/>
        </w:rPr>
      </w:pPr>
      <w:r w:rsidRPr="003E0F33">
        <w:rPr>
          <w:rFonts w:eastAsiaTheme="minorHAnsi"/>
          <w:lang w:val="id-ID" w:eastAsia="en-US" w:bidi="ar-SA"/>
        </w:rPr>
        <w:t>Anggota</w:t>
      </w:r>
      <w:r w:rsidRPr="003E0F33">
        <w:rPr>
          <w:rFonts w:eastAsiaTheme="minorHAnsi"/>
          <w:spacing w:val="7"/>
          <w:lang w:val="id-ID" w:eastAsia="en-US" w:bidi="ar-SA"/>
        </w:rPr>
        <w:t xml:space="preserve"> </w:t>
      </w:r>
      <w:r w:rsidRPr="003E0F33">
        <w:rPr>
          <w:rFonts w:eastAsiaTheme="minorHAnsi"/>
          <w:lang w:val="id-ID" w:eastAsia="en-US" w:bidi="ar-SA"/>
        </w:rPr>
        <w:t>K</w:t>
      </w:r>
      <w:r w:rsidRPr="003E0F33">
        <w:rPr>
          <w:rFonts w:eastAsiaTheme="minorHAnsi"/>
          <w:spacing w:val="-1"/>
          <w:lang w:val="id-ID" w:eastAsia="en-US" w:bidi="ar-SA"/>
        </w:rPr>
        <w:t>e</w:t>
      </w:r>
      <w:r w:rsidRPr="003E0F33">
        <w:rPr>
          <w:rFonts w:eastAsiaTheme="minorHAnsi"/>
          <w:lang w:val="id-ID" w:eastAsia="en-US" w:bidi="ar-SA"/>
        </w:rPr>
        <w:t>lo</w:t>
      </w:r>
      <w:r w:rsidRPr="003E0F33">
        <w:rPr>
          <w:rFonts w:eastAsiaTheme="minorHAnsi"/>
          <w:spacing w:val="1"/>
          <w:lang w:val="id-ID" w:eastAsia="en-US" w:bidi="ar-SA"/>
        </w:rPr>
        <w:t>m</w:t>
      </w:r>
      <w:r w:rsidRPr="003E0F33">
        <w:rPr>
          <w:rFonts w:eastAsiaTheme="minorHAnsi"/>
          <w:lang w:val="id-ID" w:eastAsia="en-US" w:bidi="ar-SA"/>
        </w:rPr>
        <w:t>pok</w:t>
      </w:r>
      <w:r w:rsidRPr="003E0F33">
        <w:rPr>
          <w:rFonts w:eastAsiaTheme="minorHAnsi"/>
          <w:lang w:val="id-ID" w:eastAsia="en-US" w:bidi="ar-SA"/>
        </w:rPr>
        <w:tab/>
        <w:t>:</w:t>
      </w:r>
      <w:r w:rsidRPr="003E0F33">
        <w:rPr>
          <w:rFonts w:eastAsiaTheme="minorHAnsi"/>
          <w:lang w:val="id-ID" w:eastAsia="en-US" w:bidi="ar-SA"/>
        </w:rPr>
        <w:tab/>
        <w:t>1.</w:t>
      </w:r>
      <w:r w:rsidRPr="003E0F33">
        <w:rPr>
          <w:rFonts w:eastAsiaTheme="minorHAnsi"/>
          <w:lang w:val="id-ID" w:eastAsia="en-US" w:bidi="ar-SA"/>
        </w:rPr>
        <w:tab/>
        <w:t>.....................................................................</w:t>
      </w:r>
    </w:p>
    <w:p w:rsidR="00D270BF" w:rsidRPr="003E0F33" w:rsidP="003E0F33">
      <w:pPr>
        <w:tabs>
          <w:tab w:val="left" w:pos="3261"/>
        </w:tabs>
        <w:spacing w:before="60" w:after="60" w:line="240" w:lineRule="auto"/>
        <w:ind w:left="2835" w:right="28"/>
        <w:rPr>
          <w:rFonts w:eastAsiaTheme="minorHAnsi"/>
          <w:lang w:val="id-ID" w:eastAsia="en-US" w:bidi="ar-SA"/>
        </w:rPr>
      </w:pPr>
      <w:r w:rsidRPr="003E0F33">
        <w:rPr>
          <w:rFonts w:eastAsiaTheme="minorHAnsi"/>
          <w:lang w:val="id-ID" w:eastAsia="en-US" w:bidi="ar-SA"/>
        </w:rPr>
        <w:t>2.</w:t>
      </w:r>
      <w:r w:rsidRPr="003E0F33">
        <w:rPr>
          <w:rFonts w:eastAsiaTheme="minorHAnsi"/>
          <w:lang w:val="id-ID" w:eastAsia="en-US" w:bidi="ar-SA"/>
        </w:rPr>
        <w:tab/>
        <w:t>.....................................................................</w:t>
      </w:r>
    </w:p>
    <w:p w:rsidR="00D270BF" w:rsidRPr="003E0F33" w:rsidP="003E0F33">
      <w:pPr>
        <w:tabs>
          <w:tab w:val="left" w:pos="3261"/>
        </w:tabs>
        <w:spacing w:before="60" w:after="60" w:line="240" w:lineRule="auto"/>
        <w:ind w:left="2835" w:right="28"/>
        <w:rPr>
          <w:rFonts w:eastAsiaTheme="minorHAnsi"/>
          <w:lang w:val="id-ID" w:eastAsia="en-US" w:bidi="ar-SA"/>
        </w:rPr>
      </w:pPr>
      <w:r w:rsidRPr="003E0F33">
        <w:rPr>
          <w:rFonts w:eastAsiaTheme="minorHAnsi"/>
          <w:lang w:val="id-ID" w:eastAsia="en-US" w:bidi="ar-SA"/>
        </w:rPr>
        <w:t>3.</w:t>
      </w:r>
      <w:r w:rsidRPr="003E0F33">
        <w:rPr>
          <w:rFonts w:eastAsiaTheme="minorHAnsi"/>
          <w:lang w:val="id-ID" w:eastAsia="en-US" w:bidi="ar-SA"/>
        </w:rPr>
        <w:tab/>
        <w:t>.....................................................................</w:t>
      </w:r>
    </w:p>
    <w:p w:rsidR="00D270BF" w:rsidRPr="003E0F33" w:rsidP="003E0F33">
      <w:pPr>
        <w:tabs>
          <w:tab w:val="left" w:pos="3261"/>
        </w:tabs>
        <w:spacing w:before="60" w:after="60" w:line="240" w:lineRule="auto"/>
        <w:ind w:left="2835" w:right="28"/>
        <w:rPr>
          <w:rFonts w:eastAsiaTheme="minorHAnsi"/>
          <w:lang w:val="id-ID" w:eastAsia="en-US" w:bidi="ar-SA"/>
        </w:rPr>
      </w:pPr>
      <w:r w:rsidRPr="003E0F33">
        <w:rPr>
          <w:rFonts w:eastAsiaTheme="minorHAnsi"/>
          <w:lang w:val="id-ID" w:eastAsia="en-US" w:bidi="ar-SA"/>
        </w:rPr>
        <w:t>4.</w:t>
      </w:r>
      <w:r w:rsidRPr="003E0F33">
        <w:rPr>
          <w:rFonts w:eastAsiaTheme="minorHAnsi"/>
          <w:lang w:val="id-ID" w:eastAsia="en-US" w:bidi="ar-SA"/>
        </w:rPr>
        <w:tab/>
        <w:t>.....................................................................</w:t>
      </w:r>
    </w:p>
    <w:p w:rsidR="00D270BF" w:rsidRPr="003E0F33" w:rsidP="003E0F33">
      <w:pPr>
        <w:tabs>
          <w:tab w:val="left" w:pos="3261"/>
        </w:tabs>
        <w:spacing w:before="60" w:after="60" w:line="240" w:lineRule="auto"/>
        <w:ind w:left="2835" w:right="28"/>
        <w:rPr>
          <w:rFonts w:eastAsiaTheme="minorHAnsi"/>
          <w:lang w:val="id-ID" w:eastAsia="en-US" w:bidi="ar-SA"/>
        </w:rPr>
      </w:pPr>
      <w:r w:rsidRPr="003E0F33">
        <w:rPr>
          <w:rFonts w:eastAsiaTheme="minorHAnsi"/>
          <w:lang w:val="id-ID" w:eastAsia="en-US" w:bidi="ar-SA"/>
        </w:rPr>
        <w:t>5.</w:t>
      </w:r>
      <w:r w:rsidRPr="003E0F33">
        <w:rPr>
          <w:rFonts w:eastAsiaTheme="minorHAnsi"/>
          <w:lang w:val="id-ID" w:eastAsia="en-US" w:bidi="ar-SA"/>
        </w:rPr>
        <w:tab/>
        <w:t>.....................................................................</w:t>
      </w:r>
    </w:p>
    <w:p w:rsidR="00D270BF" w:rsidRPr="003E0F33" w:rsidP="003E0F33">
      <w:pPr>
        <w:spacing w:before="60" w:after="60" w:line="240" w:lineRule="auto"/>
        <w:rPr>
          <w:rFonts w:eastAsiaTheme="minorHAnsi"/>
          <w:lang w:val="id-ID" w:eastAsia="en-US" w:bidi="ar-SA"/>
        </w:rPr>
      </w:pPr>
    </w:p>
    <w:p w:rsidR="00D270BF" w:rsidRPr="003E0F33" w:rsidP="003E0F33">
      <w:pPr>
        <w:spacing w:before="60" w:after="60" w:line="240" w:lineRule="auto"/>
        <w:ind w:left="284"/>
        <w:rPr>
          <w:rFonts w:eastAsiaTheme="minorHAnsi"/>
          <w:b/>
          <w:position w:val="-1"/>
          <w:lang w:val="id-ID" w:eastAsia="en-US" w:bidi="ar-SA"/>
        </w:rPr>
      </w:pPr>
      <w:r w:rsidRPr="003E0F33">
        <w:rPr>
          <w:rFonts w:eastAsiaTheme="minorHAnsi"/>
          <w:b/>
          <w:spacing w:val="1"/>
          <w:position w:val="-1"/>
          <w:lang w:val="id-ID" w:eastAsia="en-US" w:bidi="ar-SA"/>
        </w:rPr>
        <w:t>R</w:t>
      </w:r>
      <w:r w:rsidRPr="003E0F33">
        <w:rPr>
          <w:rFonts w:eastAsiaTheme="minorHAnsi"/>
          <w:b/>
          <w:spacing w:val="-2"/>
          <w:position w:val="-1"/>
          <w:lang w:val="id-ID" w:eastAsia="en-US" w:bidi="ar-SA"/>
        </w:rPr>
        <w:t>a</w:t>
      </w:r>
      <w:r w:rsidRPr="003E0F33">
        <w:rPr>
          <w:rFonts w:eastAsiaTheme="minorHAnsi"/>
          <w:b/>
          <w:position w:val="-1"/>
          <w:lang w:val="id-ID" w:eastAsia="en-US" w:bidi="ar-SA"/>
        </w:rPr>
        <w:t>ngku</w:t>
      </w:r>
      <w:r w:rsidRPr="003E0F33">
        <w:rPr>
          <w:rFonts w:eastAsiaTheme="minorHAnsi"/>
          <w:b/>
          <w:spacing w:val="1"/>
          <w:position w:val="-1"/>
          <w:lang w:val="id-ID" w:eastAsia="en-US" w:bidi="ar-SA"/>
        </w:rPr>
        <w:t>m</w:t>
      </w:r>
      <w:r w:rsidRPr="003E0F33">
        <w:rPr>
          <w:rFonts w:eastAsiaTheme="minorHAnsi"/>
          <w:b/>
          <w:spacing w:val="-2"/>
          <w:position w:val="-1"/>
          <w:lang w:val="id-ID" w:eastAsia="en-US" w:bidi="ar-SA"/>
        </w:rPr>
        <w:t>a</w:t>
      </w:r>
      <w:r w:rsidRPr="003E0F33">
        <w:rPr>
          <w:rFonts w:eastAsiaTheme="minorHAnsi"/>
          <w:b/>
          <w:position w:val="-1"/>
          <w:lang w:val="id-ID" w:eastAsia="en-US" w:bidi="ar-SA"/>
        </w:rPr>
        <w:t>n</w:t>
      </w:r>
      <w:r w:rsidRPr="003E0F33">
        <w:rPr>
          <w:rFonts w:eastAsiaTheme="minorHAnsi"/>
          <w:b/>
          <w:spacing w:val="-2"/>
          <w:position w:val="-1"/>
          <w:lang w:val="id-ID" w:eastAsia="en-US" w:bidi="ar-SA"/>
        </w:rPr>
        <w:t xml:space="preserve"> </w:t>
      </w:r>
      <w:r w:rsidRPr="003E0F33">
        <w:rPr>
          <w:rFonts w:eastAsiaTheme="minorHAnsi"/>
          <w:b/>
          <w:spacing w:val="-1"/>
          <w:position w:val="-1"/>
          <w:lang w:val="id-ID" w:eastAsia="en-US" w:bidi="ar-SA"/>
        </w:rPr>
        <w:t>H</w:t>
      </w:r>
      <w:r w:rsidRPr="003E0F33">
        <w:rPr>
          <w:rFonts w:eastAsiaTheme="minorHAnsi"/>
          <w:b/>
          <w:spacing w:val="-2"/>
          <w:position w:val="-1"/>
          <w:lang w:val="id-ID" w:eastAsia="en-US" w:bidi="ar-SA"/>
        </w:rPr>
        <w:t>a</w:t>
      </w:r>
      <w:r w:rsidRPr="003E0F33">
        <w:rPr>
          <w:rFonts w:eastAsiaTheme="minorHAnsi"/>
          <w:b/>
          <w:position w:val="-1"/>
          <w:lang w:val="id-ID" w:eastAsia="en-US" w:bidi="ar-SA"/>
        </w:rPr>
        <w:t>s</w:t>
      </w:r>
      <w:r w:rsidRPr="003E0F33">
        <w:rPr>
          <w:rFonts w:eastAsiaTheme="minorHAnsi"/>
          <w:b/>
          <w:spacing w:val="-3"/>
          <w:position w:val="-1"/>
          <w:lang w:val="id-ID" w:eastAsia="en-US" w:bidi="ar-SA"/>
        </w:rPr>
        <w:t>i</w:t>
      </w:r>
      <w:r w:rsidRPr="003E0F33">
        <w:rPr>
          <w:rFonts w:eastAsiaTheme="minorHAnsi"/>
          <w:b/>
          <w:position w:val="-1"/>
          <w:lang w:val="id-ID" w:eastAsia="en-US" w:bidi="ar-SA"/>
        </w:rPr>
        <w:t>l</w:t>
      </w:r>
      <w:r w:rsidRPr="003E0F33">
        <w:rPr>
          <w:rFonts w:eastAsiaTheme="minorHAnsi"/>
          <w:b/>
          <w:spacing w:val="-1"/>
          <w:position w:val="-1"/>
          <w:lang w:val="id-ID" w:eastAsia="en-US" w:bidi="ar-SA"/>
        </w:rPr>
        <w:t xml:space="preserve"> D</w:t>
      </w:r>
      <w:r w:rsidRPr="003E0F33">
        <w:rPr>
          <w:rFonts w:eastAsiaTheme="minorHAnsi"/>
          <w:b/>
          <w:spacing w:val="-4"/>
          <w:position w:val="-1"/>
          <w:lang w:val="id-ID" w:eastAsia="en-US" w:bidi="ar-SA"/>
        </w:rPr>
        <w:t>i</w:t>
      </w:r>
      <w:r w:rsidRPr="003E0F33">
        <w:rPr>
          <w:rFonts w:eastAsiaTheme="minorHAnsi"/>
          <w:b/>
          <w:position w:val="-1"/>
          <w:lang w:val="id-ID" w:eastAsia="en-US" w:bidi="ar-SA"/>
        </w:rPr>
        <w:t>sku</w:t>
      </w:r>
      <w:r w:rsidRPr="003E0F33">
        <w:rPr>
          <w:rFonts w:eastAsiaTheme="minorHAnsi"/>
          <w:b/>
          <w:spacing w:val="1"/>
          <w:position w:val="-1"/>
          <w:lang w:val="id-ID" w:eastAsia="en-US" w:bidi="ar-SA"/>
        </w:rPr>
        <w:t>s</w:t>
      </w:r>
      <w:r w:rsidRPr="003E0F33">
        <w:rPr>
          <w:rFonts w:eastAsiaTheme="minorHAnsi"/>
          <w:b/>
          <w:position w:val="-1"/>
          <w:lang w:val="id-ID" w:eastAsia="en-US" w:bidi="ar-SA"/>
        </w:rPr>
        <w:t>i</w:t>
      </w:r>
    </w:p>
    <w:p w:rsidR="00D270BF" w:rsidRPr="003E0F33" w:rsidP="003E0F33">
      <w:pPr>
        <w:spacing w:before="60" w:after="60" w:line="240" w:lineRule="auto"/>
        <w:ind w:left="284"/>
        <w:rPr>
          <w:rFonts w:eastAsiaTheme="minorHAnsi"/>
          <w:lang w:val="id-ID" w:eastAsia="en-US" w:bidi="ar-SA"/>
        </w:rPr>
      </w:pPr>
      <w:r w:rsidRPr="003E0F33">
        <w:rPr>
          <w:rFonts w:eastAsiaTheme="minorHAnsi"/>
          <w:lang w:val="id-ID" w:eastAsia="en-US" w:bidi="ar-SA"/>
        </w:rPr>
        <w:t>..........................................................................................................................................</w:t>
      </w:r>
    </w:p>
    <w:p w:rsidR="00D270BF" w:rsidRPr="003E0F33" w:rsidP="003E0F33">
      <w:pPr>
        <w:spacing w:before="60" w:after="60" w:line="240" w:lineRule="auto"/>
        <w:ind w:left="284"/>
        <w:rPr>
          <w:rFonts w:eastAsiaTheme="minorHAnsi"/>
          <w:lang w:val="id-ID" w:eastAsia="en-US" w:bidi="ar-SA"/>
        </w:rPr>
      </w:pPr>
      <w:r w:rsidRPr="003E0F33">
        <w:rPr>
          <w:rFonts w:eastAsiaTheme="minorHAnsi"/>
          <w:lang w:val="id-ID" w:eastAsia="en-US" w:bidi="ar-SA"/>
        </w:rPr>
        <w:t>..........................................................................................................................................</w:t>
      </w:r>
    </w:p>
    <w:p w:rsidR="00D270BF" w:rsidRPr="003E0F33" w:rsidP="003E0F33">
      <w:pPr>
        <w:spacing w:before="60" w:after="60" w:line="240" w:lineRule="auto"/>
        <w:ind w:left="284"/>
        <w:rPr>
          <w:rFonts w:eastAsiaTheme="minorHAnsi"/>
          <w:lang w:val="id-ID" w:eastAsia="en-US" w:bidi="ar-SA"/>
        </w:rPr>
      </w:pPr>
      <w:r w:rsidRPr="003E0F33">
        <w:rPr>
          <w:rFonts w:eastAsiaTheme="minorHAnsi"/>
          <w:lang w:val="id-ID" w:eastAsia="en-US" w:bidi="ar-SA"/>
        </w:rPr>
        <w:t>..........................................................................................................................................</w:t>
      </w:r>
    </w:p>
    <w:p w:rsidR="00D270BF" w:rsidRPr="003E0F33" w:rsidP="003E0F33">
      <w:pPr>
        <w:spacing w:before="60" w:after="60" w:line="240" w:lineRule="auto"/>
        <w:ind w:left="284"/>
        <w:rPr>
          <w:rFonts w:eastAsiaTheme="minorHAnsi"/>
          <w:lang w:val="id-ID" w:eastAsia="en-US" w:bidi="ar-SA"/>
        </w:rPr>
      </w:pPr>
      <w:r w:rsidRPr="003E0F33">
        <w:rPr>
          <w:rFonts w:eastAsiaTheme="minorHAnsi"/>
          <w:lang w:val="id-ID" w:eastAsia="en-US" w:bidi="ar-SA"/>
        </w:rPr>
        <w:t>..........................................................................................................................................</w:t>
      </w:r>
    </w:p>
    <w:p w:rsidR="00D270BF" w:rsidRPr="003E0F33" w:rsidP="003E0F33">
      <w:pPr>
        <w:spacing w:before="60" w:after="60" w:line="240" w:lineRule="auto"/>
        <w:ind w:left="284"/>
        <w:rPr>
          <w:rFonts w:eastAsiaTheme="minorHAnsi"/>
          <w:lang w:val="id-ID" w:eastAsia="en-US" w:bidi="ar-SA"/>
        </w:rPr>
      </w:pPr>
      <w:r w:rsidRPr="003E0F33">
        <w:rPr>
          <w:rFonts w:eastAsiaTheme="minorHAnsi"/>
          <w:lang w:val="id-ID" w:eastAsia="en-US" w:bidi="ar-SA"/>
        </w:rPr>
        <w:t>..........................................................................................................................................</w:t>
      </w:r>
    </w:p>
    <w:p w:rsidR="00D270BF" w:rsidRPr="003E0F33" w:rsidP="003E0F33">
      <w:pPr>
        <w:spacing w:before="60" w:after="60" w:line="240" w:lineRule="auto"/>
        <w:ind w:left="284"/>
        <w:rPr>
          <w:rFonts w:eastAsiaTheme="minorHAnsi"/>
          <w:lang w:val="id-ID" w:eastAsia="en-US" w:bidi="ar-SA"/>
        </w:rPr>
      </w:pPr>
      <w:r w:rsidRPr="003E0F33">
        <w:rPr>
          <w:rFonts w:eastAsiaTheme="minorHAnsi"/>
          <w:lang w:val="id-ID" w:eastAsia="en-US" w:bidi="ar-SA"/>
        </w:rPr>
        <w:t>..........................................................................................................................................</w:t>
      </w:r>
    </w:p>
    <w:p w:rsidR="00D270BF" w:rsidRPr="003E0F33" w:rsidP="003E0F33">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No</w:t>
            </w:r>
          </w:p>
        </w:tc>
        <w:tc>
          <w:tcPr>
            <w:tcW w:w="3969"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Pertanyaan</w:t>
            </w:r>
          </w:p>
        </w:tc>
        <w:tc>
          <w:tcPr>
            <w:tcW w:w="4678"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1</w:t>
            </w:r>
          </w:p>
        </w:tc>
        <w:tc>
          <w:tcPr>
            <w:tcW w:w="3969"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4678" w:type="dxa"/>
            <w:shd w:val="clear" w:color="auto" w:fill="auto"/>
          </w:tcPr>
          <w:p w:rsidR="00D270BF" w:rsidRPr="003E0F33" w:rsidP="003E0F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2</w:t>
            </w:r>
          </w:p>
        </w:tc>
        <w:tc>
          <w:tcPr>
            <w:tcW w:w="3969"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4678" w:type="dxa"/>
            <w:shd w:val="clear" w:color="auto" w:fill="auto"/>
          </w:tcPr>
          <w:p w:rsidR="00D270BF" w:rsidRPr="003E0F33" w:rsidP="003E0F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3</w:t>
            </w:r>
          </w:p>
        </w:tc>
        <w:tc>
          <w:tcPr>
            <w:tcW w:w="3969"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4678" w:type="dxa"/>
            <w:shd w:val="clear" w:color="auto" w:fill="auto"/>
          </w:tcPr>
          <w:p w:rsidR="00D270BF" w:rsidRPr="003E0F33" w:rsidP="003E0F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4</w:t>
            </w:r>
          </w:p>
        </w:tc>
        <w:tc>
          <w:tcPr>
            <w:tcW w:w="3969"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4678" w:type="dxa"/>
            <w:shd w:val="clear" w:color="auto" w:fill="auto"/>
          </w:tcPr>
          <w:p w:rsidR="00D270BF" w:rsidRPr="003E0F33" w:rsidP="003E0F33">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5</w:t>
            </w:r>
          </w:p>
        </w:tc>
        <w:tc>
          <w:tcPr>
            <w:tcW w:w="3969"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4678" w:type="dxa"/>
            <w:shd w:val="clear" w:color="auto" w:fill="auto"/>
          </w:tcPr>
          <w:p w:rsidR="00D270BF" w:rsidRPr="003E0F33" w:rsidP="003E0F33">
            <w:pPr>
              <w:spacing w:before="60" w:after="60" w:line="240" w:lineRule="auto"/>
              <w:ind w:left="109"/>
              <w:rPr>
                <w:rFonts w:eastAsiaTheme="minorHAnsi"/>
                <w:lang w:val="id-ID" w:eastAsia="en-US" w:bidi="ar-SA"/>
              </w:rPr>
            </w:pPr>
          </w:p>
        </w:tc>
      </w:tr>
    </w:tbl>
    <w:p w:rsidR="00D270BF" w:rsidRPr="003E0F33" w:rsidP="003E0F33">
      <w:pPr>
        <w:spacing w:before="60" w:after="60" w:line="240" w:lineRule="auto"/>
        <w:rPr>
          <w:rFonts w:eastAsiaTheme="minorHAnsi"/>
          <w:lang w:val="id-ID" w:eastAsia="en-US" w:bidi="ar-SA"/>
        </w:rPr>
      </w:pPr>
    </w:p>
    <w:p w:rsidR="00D270BF" w:rsidRPr="003E0F33" w:rsidP="003E0F33">
      <w:pPr>
        <w:spacing w:before="60" w:after="60" w:line="240" w:lineRule="auto"/>
        <w:jc w:val="center"/>
        <w:rPr>
          <w:rFonts w:eastAsiaTheme="minorHAnsi"/>
          <w:b/>
          <w:spacing w:val="-2"/>
          <w:lang w:val="id-ID" w:eastAsia="en-US" w:bidi="ar-SA"/>
        </w:rPr>
      </w:pPr>
      <w:r w:rsidRPr="003E0F33">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No</w:t>
            </w:r>
          </w:p>
        </w:tc>
        <w:tc>
          <w:tcPr>
            <w:tcW w:w="2840"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Nama Peserta Didik</w:t>
            </w:r>
          </w:p>
        </w:tc>
        <w:tc>
          <w:tcPr>
            <w:tcW w:w="3023" w:type="dxa"/>
            <w:gridSpan w:val="3"/>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Profil Pelajar Pancasila</w:t>
            </w:r>
          </w:p>
        </w:tc>
        <w:tc>
          <w:tcPr>
            <w:tcW w:w="1134"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Jumlah Skor</w:t>
            </w:r>
          </w:p>
        </w:tc>
        <w:tc>
          <w:tcPr>
            <w:tcW w:w="1134"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2840"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1039"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Mandiri</w:t>
            </w:r>
          </w:p>
        </w:tc>
        <w:tc>
          <w:tcPr>
            <w:tcW w:w="992"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Kreatif</w:t>
            </w:r>
          </w:p>
        </w:tc>
        <w:tc>
          <w:tcPr>
            <w:tcW w:w="992"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Berfikir kritis</w:t>
            </w:r>
          </w:p>
        </w:tc>
        <w:tc>
          <w:tcPr>
            <w:tcW w:w="1134"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1134"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1</w:t>
            </w:r>
          </w:p>
        </w:tc>
        <w:tc>
          <w:tcPr>
            <w:tcW w:w="2840"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2</w:t>
            </w:r>
          </w:p>
        </w:tc>
        <w:tc>
          <w:tcPr>
            <w:tcW w:w="2840"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3</w:t>
            </w:r>
          </w:p>
        </w:tc>
        <w:tc>
          <w:tcPr>
            <w:tcW w:w="2840"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4</w:t>
            </w:r>
          </w:p>
        </w:tc>
        <w:tc>
          <w:tcPr>
            <w:tcW w:w="2840"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5</w:t>
            </w:r>
          </w:p>
        </w:tc>
        <w:tc>
          <w:tcPr>
            <w:tcW w:w="2840" w:type="dxa"/>
            <w:shd w:val="clear" w:color="auto" w:fill="auto"/>
          </w:tcPr>
          <w:p w:rsidR="00D270BF" w:rsidRPr="003E0F33" w:rsidP="003E0F33">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E0F33" w:rsidP="003E0F33">
            <w:pPr>
              <w:spacing w:before="60" w:after="60" w:line="240" w:lineRule="auto"/>
              <w:ind w:left="109"/>
              <w:jc w:val="center"/>
              <w:rPr>
                <w:rFonts w:eastAsiaTheme="minorHAnsi"/>
                <w:lang w:val="id-ID" w:eastAsia="en-US" w:bidi="ar-SA"/>
              </w:rPr>
            </w:pPr>
          </w:p>
        </w:tc>
      </w:tr>
    </w:tbl>
    <w:p w:rsidR="00D270BF" w:rsidRPr="003E0F33" w:rsidP="003E0F33">
      <w:pPr>
        <w:spacing w:before="60" w:after="60" w:line="240" w:lineRule="auto"/>
        <w:jc w:val="center"/>
        <w:rPr>
          <w:rFonts w:eastAsiaTheme="minorHAnsi"/>
          <w:b/>
          <w:spacing w:val="-2"/>
          <w:lang w:val="id-ID" w:eastAsia="en-US" w:bidi="ar-SA"/>
        </w:rPr>
      </w:pPr>
    </w:p>
    <w:p w:rsidR="00D270BF" w:rsidRPr="003E0F33" w:rsidP="003E0F33">
      <w:pPr>
        <w:spacing w:before="60" w:after="60" w:line="240" w:lineRule="auto"/>
        <w:jc w:val="center"/>
        <w:rPr>
          <w:rFonts w:eastAsiaTheme="minorHAnsi"/>
          <w:b/>
          <w:spacing w:val="-2"/>
          <w:lang w:val="id-ID" w:eastAsia="en-US" w:bidi="ar-SA"/>
        </w:rPr>
      </w:pPr>
      <w:r w:rsidRPr="003E0F33">
        <w:rPr>
          <w:rFonts w:eastAsiaTheme="minorHAnsi"/>
          <w:b/>
          <w:spacing w:val="-2"/>
          <w:lang w:val="id-ID" w:eastAsia="en-US" w:bidi="ar-SA"/>
        </w:rPr>
        <w:t>LEMBAR PENILAIAN PRAKTIK</w:t>
      </w:r>
    </w:p>
    <w:p w:rsidR="00D270BF" w:rsidRPr="003E0F33" w:rsidP="003E0F33">
      <w:pPr>
        <w:spacing w:before="60" w:after="60" w:line="240" w:lineRule="auto"/>
        <w:jc w:val="center"/>
        <w:rPr>
          <w:rFonts w:eastAsiaTheme="minorHAnsi"/>
          <w:b/>
          <w:spacing w:val="-2"/>
          <w:lang w:val="id-ID" w:eastAsia="en-US" w:bidi="ar-SA"/>
        </w:rPr>
      </w:pPr>
    </w:p>
    <w:p w:rsidR="00D270BF" w:rsidRPr="003E0F33" w:rsidP="003E0F33">
      <w:pPr>
        <w:tabs>
          <w:tab w:val="left" w:pos="2410"/>
          <w:tab w:val="left" w:pos="2694"/>
        </w:tabs>
        <w:spacing w:before="60" w:after="60" w:line="240" w:lineRule="auto"/>
        <w:ind w:left="567"/>
        <w:rPr>
          <w:rFonts w:eastAsiaTheme="minorHAnsi"/>
          <w:lang w:val="id-ID" w:eastAsia="en-US" w:bidi="ar-SA"/>
        </w:rPr>
      </w:pPr>
      <w:r w:rsidRPr="003E0F33">
        <w:rPr>
          <w:rFonts w:eastAsiaTheme="minorHAnsi"/>
          <w:lang w:val="id-ID" w:eastAsia="en-US" w:bidi="ar-SA"/>
        </w:rPr>
        <w:t>M</w:t>
      </w:r>
      <w:r w:rsidRPr="003E0F33">
        <w:rPr>
          <w:rFonts w:eastAsiaTheme="minorHAnsi"/>
          <w:spacing w:val="-2"/>
          <w:lang w:val="id-ID" w:eastAsia="en-US" w:bidi="ar-SA"/>
        </w:rPr>
        <w:t>a</w:t>
      </w:r>
      <w:r w:rsidRPr="003E0F33">
        <w:rPr>
          <w:rFonts w:eastAsiaTheme="minorHAnsi"/>
          <w:spacing w:val="1"/>
          <w:lang w:val="id-ID" w:eastAsia="en-US" w:bidi="ar-SA"/>
        </w:rPr>
        <w:t>t</w:t>
      </w:r>
      <w:r w:rsidRPr="003E0F33">
        <w:rPr>
          <w:rFonts w:eastAsiaTheme="minorHAnsi"/>
          <w:lang w:val="id-ID" w:eastAsia="en-US" w:bidi="ar-SA"/>
        </w:rPr>
        <w:t>a</w:t>
      </w:r>
      <w:r w:rsidRPr="003E0F33">
        <w:rPr>
          <w:rFonts w:eastAsiaTheme="minorHAnsi"/>
          <w:spacing w:val="-4"/>
          <w:lang w:val="id-ID" w:eastAsia="en-US" w:bidi="ar-SA"/>
        </w:rPr>
        <w:t xml:space="preserve"> </w:t>
      </w:r>
      <w:r w:rsidRPr="003E0F33">
        <w:rPr>
          <w:rFonts w:eastAsiaTheme="minorHAnsi"/>
          <w:spacing w:val="2"/>
          <w:lang w:val="id-ID" w:eastAsia="en-US" w:bidi="ar-SA"/>
        </w:rPr>
        <w:t>P</w:t>
      </w:r>
      <w:r w:rsidRPr="003E0F33">
        <w:rPr>
          <w:rFonts w:eastAsiaTheme="minorHAnsi"/>
          <w:spacing w:val="-2"/>
          <w:lang w:val="id-ID" w:eastAsia="en-US" w:bidi="ar-SA"/>
        </w:rPr>
        <w:t>e</w:t>
      </w:r>
      <w:r w:rsidRPr="003E0F33">
        <w:rPr>
          <w:rFonts w:eastAsiaTheme="minorHAnsi"/>
          <w:spacing w:val="1"/>
          <w:lang w:val="id-ID" w:eastAsia="en-US" w:bidi="ar-SA"/>
        </w:rPr>
        <w:t>l</w:t>
      </w:r>
      <w:r w:rsidRPr="003E0F33">
        <w:rPr>
          <w:rFonts w:eastAsiaTheme="minorHAnsi"/>
          <w:spacing w:val="-2"/>
          <w:lang w:val="id-ID" w:eastAsia="en-US" w:bidi="ar-SA"/>
        </w:rPr>
        <w:t>a</w:t>
      </w:r>
      <w:r w:rsidRPr="003E0F33">
        <w:rPr>
          <w:rFonts w:eastAsiaTheme="minorHAnsi"/>
          <w:spacing w:val="1"/>
          <w:lang w:val="id-ID" w:eastAsia="en-US" w:bidi="ar-SA"/>
        </w:rPr>
        <w:t>j</w:t>
      </w:r>
      <w:r w:rsidRPr="003E0F33">
        <w:rPr>
          <w:rFonts w:eastAsiaTheme="minorHAnsi"/>
          <w:spacing w:val="-2"/>
          <w:lang w:val="id-ID" w:eastAsia="en-US" w:bidi="ar-SA"/>
        </w:rPr>
        <w:t>ara</w:t>
      </w:r>
      <w:r w:rsidRPr="003E0F33">
        <w:rPr>
          <w:rFonts w:eastAsiaTheme="minorHAnsi"/>
          <w:lang w:val="id-ID" w:eastAsia="en-US" w:bidi="ar-SA"/>
        </w:rPr>
        <w:t>n</w:t>
      </w:r>
      <w:r w:rsidRPr="003E0F33">
        <w:rPr>
          <w:rFonts w:eastAsiaTheme="minorHAnsi"/>
          <w:lang w:val="id-ID" w:eastAsia="en-US" w:bidi="ar-SA"/>
        </w:rPr>
        <w:tab/>
        <w:t>:</w:t>
      </w:r>
      <w:r w:rsidRPr="003E0F33">
        <w:rPr>
          <w:rFonts w:eastAsiaTheme="minorHAnsi"/>
          <w:lang w:val="id-ID" w:eastAsia="en-US" w:bidi="ar-SA"/>
        </w:rPr>
        <w:tab/>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spacing w:val="-2"/>
          <w:position w:val="-1"/>
          <w:lang w:val="id-ID" w:eastAsia="en-US" w:bidi="ar-SA"/>
        </w:rPr>
        <w:t>...</w:t>
      </w:r>
      <w:r w:rsidRPr="003E0F33">
        <w:rPr>
          <w:rFonts w:eastAsiaTheme="minorHAnsi"/>
          <w:position w:val="-1"/>
          <w:lang w:val="id-ID" w:eastAsia="en-US" w:bidi="ar-SA"/>
        </w:rPr>
        <w:t>.</w:t>
      </w:r>
    </w:p>
    <w:p w:rsidR="00D270BF" w:rsidRPr="003E0F33" w:rsidP="003E0F33">
      <w:pPr>
        <w:tabs>
          <w:tab w:val="left" w:pos="2410"/>
          <w:tab w:val="left" w:pos="2694"/>
        </w:tabs>
        <w:spacing w:before="60" w:after="60" w:line="240" w:lineRule="auto"/>
        <w:ind w:left="567"/>
        <w:rPr>
          <w:rFonts w:eastAsiaTheme="minorHAnsi"/>
          <w:lang w:val="id-ID" w:eastAsia="en-US" w:bidi="ar-SA"/>
        </w:rPr>
      </w:pPr>
      <w:r w:rsidRPr="003E0F33">
        <w:rPr>
          <w:rFonts w:eastAsiaTheme="minorHAnsi"/>
          <w:spacing w:val="-1"/>
          <w:lang w:val="id-ID" w:eastAsia="en-US" w:bidi="ar-SA"/>
        </w:rPr>
        <w:t>K</w:t>
      </w:r>
      <w:r w:rsidRPr="003E0F33">
        <w:rPr>
          <w:rFonts w:eastAsiaTheme="minorHAnsi"/>
          <w:spacing w:val="-2"/>
          <w:lang w:val="id-ID" w:eastAsia="en-US" w:bidi="ar-SA"/>
        </w:rPr>
        <w:t>e</w:t>
      </w:r>
      <w:r w:rsidRPr="003E0F33">
        <w:rPr>
          <w:rFonts w:eastAsiaTheme="minorHAnsi"/>
          <w:spacing w:val="1"/>
          <w:lang w:val="id-ID" w:eastAsia="en-US" w:bidi="ar-SA"/>
        </w:rPr>
        <w:t>l</w:t>
      </w:r>
      <w:r w:rsidRPr="003E0F33">
        <w:rPr>
          <w:rFonts w:eastAsiaTheme="minorHAnsi"/>
          <w:spacing w:val="-2"/>
          <w:lang w:val="id-ID" w:eastAsia="en-US" w:bidi="ar-SA"/>
        </w:rPr>
        <w:t>a</w:t>
      </w:r>
      <w:r w:rsidRPr="003E0F33">
        <w:rPr>
          <w:rFonts w:eastAsiaTheme="minorHAnsi"/>
          <w:lang w:val="id-ID" w:eastAsia="en-US" w:bidi="ar-SA"/>
        </w:rPr>
        <w:t>s / Semester</w:t>
      </w:r>
      <w:r w:rsidRPr="003E0F33">
        <w:rPr>
          <w:rFonts w:eastAsiaTheme="minorHAnsi"/>
          <w:lang w:val="id-ID" w:eastAsia="en-US" w:bidi="ar-SA"/>
        </w:rPr>
        <w:tab/>
        <w:t>:</w:t>
      </w:r>
      <w:r w:rsidRPr="003E0F33">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No</w:t>
            </w:r>
          </w:p>
        </w:tc>
        <w:tc>
          <w:tcPr>
            <w:tcW w:w="2552"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Nama Peserta Didik</w:t>
            </w:r>
          </w:p>
        </w:tc>
        <w:tc>
          <w:tcPr>
            <w:tcW w:w="6108" w:type="dxa"/>
            <w:gridSpan w:val="9"/>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2552"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2229" w:type="dxa"/>
            <w:gridSpan w:val="4"/>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Individu</w:t>
            </w:r>
          </w:p>
        </w:tc>
        <w:tc>
          <w:tcPr>
            <w:tcW w:w="1714" w:type="dxa"/>
            <w:gridSpan w:val="3"/>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Kelompok</w:t>
            </w:r>
          </w:p>
        </w:tc>
        <w:tc>
          <w:tcPr>
            <w:tcW w:w="840"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Nilai LK</w:t>
            </w:r>
          </w:p>
        </w:tc>
        <w:tc>
          <w:tcPr>
            <w:tcW w:w="1325" w:type="dxa"/>
            <w:vMerge w:val="restart"/>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2552"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528"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A</w:t>
            </w:r>
          </w:p>
        </w:tc>
        <w:tc>
          <w:tcPr>
            <w:tcW w:w="572"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B</w:t>
            </w:r>
          </w:p>
        </w:tc>
        <w:tc>
          <w:tcPr>
            <w:tcW w:w="557"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C</w:t>
            </w:r>
          </w:p>
        </w:tc>
        <w:tc>
          <w:tcPr>
            <w:tcW w:w="572"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D</w:t>
            </w:r>
          </w:p>
        </w:tc>
        <w:tc>
          <w:tcPr>
            <w:tcW w:w="571"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A</w:t>
            </w:r>
          </w:p>
        </w:tc>
        <w:tc>
          <w:tcPr>
            <w:tcW w:w="572"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B</w:t>
            </w:r>
          </w:p>
        </w:tc>
        <w:tc>
          <w:tcPr>
            <w:tcW w:w="571" w:type="dxa"/>
            <w:shd w:val="clear" w:color="auto" w:fill="EBF1DD"/>
            <w:vAlign w:val="center"/>
          </w:tcPr>
          <w:p w:rsidR="00D270BF" w:rsidRPr="003E0F33" w:rsidP="003E0F33">
            <w:pPr>
              <w:spacing w:before="60" w:after="60" w:line="240" w:lineRule="auto"/>
              <w:jc w:val="center"/>
              <w:rPr>
                <w:rFonts w:eastAsiaTheme="minorHAnsi"/>
                <w:b/>
                <w:lang w:val="id-ID" w:eastAsia="en-US" w:bidi="ar-SA"/>
              </w:rPr>
            </w:pPr>
            <w:r w:rsidRPr="003E0F33">
              <w:rPr>
                <w:rFonts w:eastAsiaTheme="minorHAnsi"/>
                <w:b/>
                <w:lang w:val="id-ID" w:eastAsia="en-US" w:bidi="ar-SA"/>
              </w:rPr>
              <w:t>C</w:t>
            </w:r>
          </w:p>
        </w:tc>
        <w:tc>
          <w:tcPr>
            <w:tcW w:w="840"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c>
          <w:tcPr>
            <w:tcW w:w="1325" w:type="dxa"/>
            <w:vMerge/>
            <w:shd w:val="clear" w:color="auto" w:fill="EBF1DD"/>
            <w:vAlign w:val="center"/>
          </w:tcPr>
          <w:p w:rsidR="00D270BF" w:rsidRPr="003E0F33" w:rsidP="003E0F33">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rPr>
                <w:rFonts w:eastAsiaTheme="minorHAnsi"/>
                <w:lang w:val="id-ID" w:eastAsia="en-US" w:bidi="ar-SA"/>
              </w:rPr>
            </w:pPr>
          </w:p>
        </w:tc>
        <w:tc>
          <w:tcPr>
            <w:tcW w:w="2552" w:type="dxa"/>
          </w:tcPr>
          <w:p w:rsidR="00D270BF" w:rsidRPr="003E0F33" w:rsidP="003E0F33">
            <w:pPr>
              <w:spacing w:before="60" w:after="60" w:line="240" w:lineRule="auto"/>
              <w:ind w:left="109"/>
              <w:rPr>
                <w:rFonts w:eastAsiaTheme="minorHAnsi"/>
                <w:lang w:val="id-ID" w:eastAsia="en-US" w:bidi="ar-SA"/>
              </w:rPr>
            </w:pPr>
            <w:r w:rsidRPr="003E0F33">
              <w:rPr>
                <w:rFonts w:eastAsiaTheme="minorHAnsi"/>
                <w:b/>
                <w:lang w:val="id-ID" w:eastAsia="en-US" w:bidi="ar-SA"/>
              </w:rPr>
              <w:t>Kelo</w:t>
            </w:r>
            <w:r w:rsidRPr="003E0F33">
              <w:rPr>
                <w:rFonts w:eastAsiaTheme="minorHAnsi"/>
                <w:b/>
                <w:spacing w:val="1"/>
                <w:lang w:val="id-ID" w:eastAsia="en-US" w:bidi="ar-SA"/>
              </w:rPr>
              <w:t>mp</w:t>
            </w:r>
            <w:r w:rsidRPr="003E0F33">
              <w:rPr>
                <w:rFonts w:eastAsiaTheme="minorHAnsi"/>
                <w:b/>
                <w:lang w:val="id-ID" w:eastAsia="en-US" w:bidi="ar-SA"/>
              </w:rPr>
              <w:t>ok 1</w:t>
            </w: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1</w:t>
            </w:r>
          </w:p>
        </w:tc>
        <w:tc>
          <w:tcPr>
            <w:tcW w:w="2552" w:type="dxa"/>
          </w:tcPr>
          <w:p w:rsidR="00D270BF" w:rsidRPr="003E0F33" w:rsidP="003E0F33">
            <w:pPr>
              <w:spacing w:before="60" w:after="60" w:line="240" w:lineRule="auto"/>
              <w:ind w:left="109"/>
              <w:rPr>
                <w:rFonts w:eastAsiaTheme="minorHAnsi"/>
                <w:lang w:val="id-ID" w:eastAsia="en-US" w:bidi="ar-SA"/>
              </w:rPr>
            </w:pP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2</w:t>
            </w:r>
          </w:p>
        </w:tc>
        <w:tc>
          <w:tcPr>
            <w:tcW w:w="2552" w:type="dxa"/>
          </w:tcPr>
          <w:p w:rsidR="00D270BF" w:rsidRPr="003E0F33" w:rsidP="003E0F33">
            <w:pPr>
              <w:spacing w:before="60" w:after="60" w:line="240" w:lineRule="auto"/>
              <w:ind w:left="109"/>
              <w:rPr>
                <w:rFonts w:eastAsiaTheme="minorHAnsi"/>
                <w:lang w:val="id-ID" w:eastAsia="en-US" w:bidi="ar-SA"/>
              </w:rPr>
            </w:pP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3</w:t>
            </w:r>
          </w:p>
        </w:tc>
        <w:tc>
          <w:tcPr>
            <w:tcW w:w="2552" w:type="dxa"/>
          </w:tcPr>
          <w:p w:rsidR="00D270BF" w:rsidRPr="003E0F33" w:rsidP="003E0F33">
            <w:pPr>
              <w:spacing w:before="60" w:after="60" w:line="240" w:lineRule="auto"/>
              <w:ind w:left="109"/>
              <w:rPr>
                <w:rFonts w:eastAsiaTheme="minorHAnsi"/>
                <w:lang w:val="id-ID" w:eastAsia="en-US" w:bidi="ar-SA"/>
              </w:rPr>
            </w:pP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jc w:val="center"/>
              <w:rPr>
                <w:rFonts w:eastAsiaTheme="minorHAnsi"/>
                <w:lang w:val="id-ID" w:eastAsia="en-US" w:bidi="ar-SA"/>
              </w:rPr>
            </w:pPr>
          </w:p>
        </w:tc>
        <w:tc>
          <w:tcPr>
            <w:tcW w:w="2552" w:type="dxa"/>
          </w:tcPr>
          <w:p w:rsidR="00D270BF" w:rsidRPr="003E0F33" w:rsidP="003E0F33">
            <w:pPr>
              <w:spacing w:before="60" w:after="60" w:line="240" w:lineRule="auto"/>
              <w:ind w:left="109"/>
              <w:rPr>
                <w:rFonts w:eastAsiaTheme="minorHAnsi"/>
                <w:lang w:val="id-ID" w:eastAsia="en-US" w:bidi="ar-SA"/>
              </w:rPr>
            </w:pPr>
            <w:r w:rsidRPr="003E0F33">
              <w:rPr>
                <w:rFonts w:eastAsiaTheme="minorHAnsi"/>
                <w:b/>
                <w:lang w:val="id-ID" w:eastAsia="en-US" w:bidi="ar-SA"/>
              </w:rPr>
              <w:t>Kelo</w:t>
            </w:r>
            <w:r w:rsidRPr="003E0F33">
              <w:rPr>
                <w:rFonts w:eastAsiaTheme="minorHAnsi"/>
                <w:b/>
                <w:spacing w:val="1"/>
                <w:lang w:val="id-ID" w:eastAsia="en-US" w:bidi="ar-SA"/>
              </w:rPr>
              <w:t>mp</w:t>
            </w:r>
            <w:r w:rsidRPr="003E0F33">
              <w:rPr>
                <w:rFonts w:eastAsiaTheme="minorHAnsi"/>
                <w:b/>
                <w:lang w:val="id-ID" w:eastAsia="en-US" w:bidi="ar-SA"/>
              </w:rPr>
              <w:t>ok 2</w:t>
            </w: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1</w:t>
            </w:r>
          </w:p>
        </w:tc>
        <w:tc>
          <w:tcPr>
            <w:tcW w:w="2552" w:type="dxa"/>
          </w:tcPr>
          <w:p w:rsidR="00D270BF" w:rsidRPr="003E0F33" w:rsidP="003E0F33">
            <w:pPr>
              <w:spacing w:before="60" w:after="60" w:line="240" w:lineRule="auto"/>
              <w:ind w:left="109"/>
              <w:rPr>
                <w:rFonts w:eastAsiaTheme="minorHAnsi"/>
                <w:lang w:val="id-ID" w:eastAsia="en-US" w:bidi="ar-SA"/>
              </w:rPr>
            </w:pP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2</w:t>
            </w:r>
          </w:p>
        </w:tc>
        <w:tc>
          <w:tcPr>
            <w:tcW w:w="2552" w:type="dxa"/>
          </w:tcPr>
          <w:p w:rsidR="00D270BF" w:rsidRPr="003E0F33" w:rsidP="003E0F33">
            <w:pPr>
              <w:spacing w:before="60" w:after="60" w:line="240" w:lineRule="auto"/>
              <w:ind w:left="109"/>
              <w:rPr>
                <w:rFonts w:eastAsiaTheme="minorHAnsi"/>
                <w:lang w:val="id-ID" w:eastAsia="en-US" w:bidi="ar-SA"/>
              </w:rPr>
            </w:pP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jc w:val="center"/>
              <w:rPr>
                <w:rFonts w:eastAsiaTheme="minorHAnsi"/>
                <w:lang w:val="id-ID" w:eastAsia="en-US" w:bidi="ar-SA"/>
              </w:rPr>
            </w:pPr>
            <w:r w:rsidRPr="003E0F33">
              <w:rPr>
                <w:rFonts w:eastAsiaTheme="minorHAnsi"/>
                <w:lang w:val="id-ID" w:eastAsia="en-US" w:bidi="ar-SA"/>
              </w:rPr>
              <w:t>3</w:t>
            </w:r>
          </w:p>
        </w:tc>
        <w:tc>
          <w:tcPr>
            <w:tcW w:w="2552" w:type="dxa"/>
          </w:tcPr>
          <w:p w:rsidR="00D270BF" w:rsidRPr="003E0F33" w:rsidP="003E0F33">
            <w:pPr>
              <w:spacing w:before="60" w:after="60" w:line="240" w:lineRule="auto"/>
              <w:ind w:left="109"/>
              <w:rPr>
                <w:rFonts w:eastAsiaTheme="minorHAnsi"/>
                <w:lang w:val="id-ID" w:eastAsia="en-US" w:bidi="ar-SA"/>
              </w:rPr>
            </w:pP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E0F33" w:rsidP="003E0F33">
            <w:pPr>
              <w:spacing w:before="60" w:after="60" w:line="240" w:lineRule="auto"/>
              <w:rPr>
                <w:rFonts w:eastAsiaTheme="minorHAnsi"/>
                <w:lang w:val="id-ID" w:eastAsia="en-US" w:bidi="ar-SA"/>
              </w:rPr>
            </w:pPr>
          </w:p>
        </w:tc>
        <w:tc>
          <w:tcPr>
            <w:tcW w:w="2552" w:type="dxa"/>
          </w:tcPr>
          <w:p w:rsidR="00D270BF" w:rsidRPr="003E0F33" w:rsidP="003E0F33">
            <w:pPr>
              <w:spacing w:before="60" w:after="60" w:line="240" w:lineRule="auto"/>
              <w:ind w:left="527" w:right="531"/>
              <w:jc w:val="center"/>
              <w:rPr>
                <w:rFonts w:eastAsiaTheme="minorHAnsi"/>
                <w:lang w:val="id-ID" w:eastAsia="en-US" w:bidi="ar-SA"/>
              </w:rPr>
            </w:pPr>
            <w:r w:rsidRPr="003E0F33">
              <w:rPr>
                <w:rFonts w:eastAsiaTheme="minorHAnsi"/>
                <w:lang w:val="id-ID" w:eastAsia="en-US" w:bidi="ar-SA"/>
              </w:rPr>
              <w:t>d</w:t>
            </w:r>
            <w:r w:rsidRPr="003E0F33">
              <w:rPr>
                <w:rFonts w:eastAsiaTheme="minorHAnsi"/>
                <w:spacing w:val="-2"/>
                <w:lang w:val="id-ID" w:eastAsia="en-US" w:bidi="ar-SA"/>
              </w:rPr>
              <w:t>s</w:t>
            </w:r>
            <w:r w:rsidRPr="003E0F33">
              <w:rPr>
                <w:rFonts w:eastAsiaTheme="minorHAnsi"/>
                <w:lang w:val="id-ID" w:eastAsia="en-US" w:bidi="ar-SA"/>
              </w:rPr>
              <w:t>t.</w:t>
            </w:r>
          </w:p>
        </w:tc>
        <w:tc>
          <w:tcPr>
            <w:tcW w:w="528"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57"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572" w:type="dxa"/>
            <w:vAlign w:val="center"/>
          </w:tcPr>
          <w:p w:rsidR="00D270BF" w:rsidRPr="003E0F33" w:rsidP="003E0F33">
            <w:pPr>
              <w:spacing w:before="60" w:after="60" w:line="240" w:lineRule="auto"/>
              <w:jc w:val="center"/>
              <w:rPr>
                <w:rFonts w:eastAsiaTheme="minorHAnsi"/>
                <w:lang w:val="id-ID" w:eastAsia="en-US" w:bidi="ar-SA"/>
              </w:rPr>
            </w:pPr>
          </w:p>
        </w:tc>
        <w:tc>
          <w:tcPr>
            <w:tcW w:w="571" w:type="dxa"/>
            <w:vAlign w:val="center"/>
          </w:tcPr>
          <w:p w:rsidR="00D270BF" w:rsidRPr="003E0F33" w:rsidP="003E0F33">
            <w:pPr>
              <w:spacing w:before="60" w:after="60" w:line="240" w:lineRule="auto"/>
              <w:jc w:val="center"/>
              <w:rPr>
                <w:rFonts w:eastAsiaTheme="minorHAnsi"/>
                <w:lang w:val="id-ID" w:eastAsia="en-US" w:bidi="ar-SA"/>
              </w:rPr>
            </w:pPr>
          </w:p>
        </w:tc>
        <w:tc>
          <w:tcPr>
            <w:tcW w:w="840" w:type="dxa"/>
            <w:vAlign w:val="center"/>
          </w:tcPr>
          <w:p w:rsidR="00D270BF" w:rsidRPr="003E0F33" w:rsidP="003E0F33">
            <w:pPr>
              <w:spacing w:before="60" w:after="60" w:line="240" w:lineRule="auto"/>
              <w:jc w:val="center"/>
              <w:rPr>
                <w:rFonts w:eastAsiaTheme="minorHAnsi"/>
                <w:lang w:val="id-ID" w:eastAsia="en-US" w:bidi="ar-SA"/>
              </w:rPr>
            </w:pPr>
          </w:p>
        </w:tc>
        <w:tc>
          <w:tcPr>
            <w:tcW w:w="1325" w:type="dxa"/>
            <w:vAlign w:val="center"/>
          </w:tcPr>
          <w:p w:rsidR="00D270BF" w:rsidRPr="003E0F33" w:rsidP="003E0F33">
            <w:pPr>
              <w:spacing w:before="60" w:after="60" w:line="240" w:lineRule="auto"/>
              <w:jc w:val="center"/>
              <w:rPr>
                <w:rFonts w:eastAsiaTheme="minorHAnsi"/>
                <w:lang w:val="id-ID" w:eastAsia="en-US" w:bidi="ar-SA"/>
              </w:rPr>
            </w:pPr>
          </w:p>
        </w:tc>
      </w:tr>
    </w:tbl>
    <w:p w:rsidR="00D270BF" w:rsidRPr="003E0F33" w:rsidP="003E0F33">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3E0F33" w:rsidP="003E0F33">
            <w:pPr>
              <w:spacing w:before="60" w:after="60" w:line="240" w:lineRule="auto"/>
              <w:ind w:left="57" w:right="57"/>
              <w:rPr>
                <w:rFonts w:eastAsiaTheme="minorHAnsi"/>
                <w:b/>
                <w:spacing w:val="-5"/>
                <w:lang w:val="id-ID" w:eastAsia="en-US" w:bidi="ar-SA"/>
              </w:rPr>
            </w:pPr>
            <w:r w:rsidRPr="003E0F33">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Individu :</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4 : Sering</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3 : Kadang-kadang</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2 : Jarang</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1 : Tidak pernah</w:t>
            </w:r>
          </w:p>
        </w:tc>
        <w:tc>
          <w:tcPr>
            <w:tcW w:w="3160" w:type="dxa"/>
            <w:shd w:val="clear" w:color="auto" w:fill="auto"/>
          </w:tcPr>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Kelompok :</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4 : Memuaskan</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3 : Baik</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2 : Cukup</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Keterangan Aspek Penilaian :</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A : Mengemukakan ide/gagasan</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B : Menjawab pertanyaan</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C : Ketelitian</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D : Keterlibatan dalam diskusi</w:t>
            </w:r>
          </w:p>
        </w:tc>
        <w:tc>
          <w:tcPr>
            <w:tcW w:w="3160" w:type="dxa"/>
            <w:shd w:val="clear" w:color="auto" w:fill="auto"/>
          </w:tcPr>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a : Penyelesaian tugas kelompok</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 xml:space="preserve">b : Ketepatan hasil diskusi </w:t>
            </w:r>
          </w:p>
          <w:p w:rsidR="00D270BF" w:rsidRPr="003E0F33" w:rsidP="003E0F33">
            <w:pPr>
              <w:spacing w:before="60" w:after="60" w:line="240" w:lineRule="auto"/>
              <w:ind w:left="57" w:right="57"/>
              <w:rPr>
                <w:rFonts w:eastAsiaTheme="minorHAnsi"/>
                <w:spacing w:val="-5"/>
                <w:lang w:val="id-ID" w:eastAsia="en-US" w:bidi="ar-SA"/>
              </w:rPr>
            </w:pPr>
            <w:r w:rsidRPr="003E0F33">
              <w:rPr>
                <w:rFonts w:eastAsiaTheme="minorHAnsi"/>
                <w:spacing w:val="-5"/>
                <w:lang w:val="id-ID" w:eastAsia="en-US" w:bidi="ar-SA"/>
              </w:rPr>
              <w:t>c : Kerjasama kelompok</w:t>
            </w:r>
          </w:p>
        </w:tc>
      </w:tr>
    </w:tbl>
    <w:p w:rsidR="00D270BF" w:rsidRPr="003E0F33" w:rsidP="003E0F33">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2"/>
                <w:position w:val="5"/>
                <w:lang w:val="id-ID" w:eastAsia="en-US" w:bidi="ar-SA"/>
              </w:rPr>
              <w:t>N</w:t>
            </w:r>
            <w:r w:rsidRPr="003E0F33">
              <w:rPr>
                <w:rFonts w:eastAsiaTheme="minorHAnsi"/>
                <w:spacing w:val="1"/>
                <w:w w:val="101"/>
                <w:position w:val="5"/>
                <w:lang w:val="id-ID" w:eastAsia="en-US" w:bidi="ar-SA"/>
              </w:rPr>
              <w:t>il</w:t>
            </w:r>
            <w:r w:rsidRPr="003E0F33">
              <w:rPr>
                <w:rFonts w:eastAsiaTheme="minorHAnsi"/>
                <w:spacing w:val="-3"/>
                <w:w w:val="101"/>
                <w:position w:val="5"/>
                <w:lang w:val="id-ID" w:eastAsia="en-US" w:bidi="ar-SA"/>
              </w:rPr>
              <w:t>a</w:t>
            </w:r>
            <w:r w:rsidRPr="003E0F33">
              <w:rPr>
                <w:rFonts w:eastAsiaTheme="minorHAnsi"/>
                <w:w w:val="101"/>
                <w:position w:val="5"/>
                <w:lang w:val="id-ID" w:eastAsia="en-US" w:bidi="ar-SA"/>
              </w:rPr>
              <w:t>i</w:t>
            </w:r>
            <w:r w:rsidRPr="003E0F33">
              <w:rPr>
                <w:rFonts w:eastAsiaTheme="minorHAnsi"/>
                <w:spacing w:val="-5"/>
                <w:position w:val="5"/>
                <w:lang w:val="id-ID" w:eastAsia="en-US" w:bidi="ar-SA"/>
              </w:rPr>
              <w:t xml:space="preserve"> </w:t>
            </w:r>
            <w:r w:rsidRPr="003E0F33">
              <w:rPr>
                <w:rFonts w:eastAsiaTheme="minorHAnsi"/>
                <w:position w:val="5"/>
                <w:lang w:val="id-ID" w:eastAsia="en-US" w:bidi="ar-SA"/>
              </w:rPr>
              <w:t>In</w:t>
            </w:r>
            <w:r w:rsidRPr="003E0F33">
              <w:rPr>
                <w:rFonts w:eastAsiaTheme="minorHAnsi"/>
                <w:spacing w:val="-5"/>
                <w:position w:val="5"/>
                <w:lang w:val="id-ID" w:eastAsia="en-US" w:bidi="ar-SA"/>
              </w:rPr>
              <w:t>d</w:t>
            </w:r>
            <w:r w:rsidRPr="003E0F33">
              <w:rPr>
                <w:rFonts w:eastAsiaTheme="minorHAnsi"/>
                <w:spacing w:val="1"/>
                <w:w w:val="101"/>
                <w:position w:val="5"/>
                <w:lang w:val="id-ID" w:eastAsia="en-US" w:bidi="ar-SA"/>
              </w:rPr>
              <w:t>i</w:t>
            </w:r>
            <w:r w:rsidRPr="003E0F33">
              <w:rPr>
                <w:rFonts w:eastAsiaTheme="minorHAnsi"/>
                <w:position w:val="5"/>
                <w:lang w:val="id-ID" w:eastAsia="en-US" w:bidi="ar-SA"/>
              </w:rPr>
              <w:t>v</w:t>
            </w:r>
            <w:r w:rsidRPr="003E0F33">
              <w:rPr>
                <w:rFonts w:eastAsiaTheme="minorHAnsi"/>
                <w:spacing w:val="1"/>
                <w:position w:val="5"/>
                <w:lang w:val="id-ID" w:eastAsia="en-US" w:bidi="ar-SA"/>
              </w:rPr>
              <w:t>i</w:t>
            </w:r>
            <w:r w:rsidRPr="003E0F33">
              <w:rPr>
                <w:rFonts w:eastAsiaTheme="minorHAnsi"/>
                <w:spacing w:val="-5"/>
                <w:position w:val="5"/>
                <w:lang w:val="id-ID" w:eastAsia="en-US" w:bidi="ar-SA"/>
              </w:rPr>
              <w:t>d</w:t>
            </w:r>
            <w:r w:rsidRPr="003E0F33">
              <w:rPr>
                <w:rFonts w:eastAsiaTheme="minorHAnsi"/>
                <w:position w:val="5"/>
                <w:lang w:val="id-ID" w:eastAsia="en-US" w:bidi="ar-SA"/>
              </w:rPr>
              <w:t>u</w:t>
            </w:r>
            <w:r w:rsidRPr="003E0F33">
              <w:rPr>
                <w:rFonts w:eastAsiaTheme="minorHAnsi"/>
                <w:spacing w:val="-2"/>
                <w:position w:val="5"/>
                <w:lang w:val="id-ID" w:eastAsia="en-US" w:bidi="ar-SA"/>
              </w:rPr>
              <w:t xml:space="preserve"> </w:t>
            </w:r>
            <w:r w:rsidRPr="003E0F33">
              <w:rPr>
                <w:rFonts w:eastAsiaTheme="minorHAnsi"/>
                <w:position w:val="5"/>
                <w:lang w:val="id-ID" w:eastAsia="en-US" w:bidi="ar-SA"/>
              </w:rPr>
              <w:t>=</w:t>
            </w:r>
          </w:p>
        </w:tc>
        <w:tc>
          <w:tcPr>
            <w:tcW w:w="1843" w:type="dxa"/>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Total Skor</w:t>
            </w:r>
          </w:p>
        </w:tc>
        <w:tc>
          <w:tcPr>
            <w:tcW w:w="809" w:type="dxa"/>
            <w:vMerge w:val="restart"/>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3E0F33" w:rsidP="003E0F33">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Skor Maksimal</w:t>
            </w:r>
          </w:p>
        </w:tc>
        <w:tc>
          <w:tcPr>
            <w:tcW w:w="809" w:type="dxa"/>
            <w:vMerge/>
            <w:vAlign w:val="center"/>
          </w:tcPr>
          <w:p w:rsidR="00D270BF" w:rsidRPr="003E0F33" w:rsidP="003E0F33">
            <w:pPr>
              <w:spacing w:before="60" w:after="60" w:line="240" w:lineRule="auto"/>
              <w:ind w:left="57" w:right="57"/>
              <w:jc w:val="center"/>
              <w:rPr>
                <w:rFonts w:eastAsiaTheme="minorHAnsi"/>
                <w:spacing w:val="-5"/>
                <w:lang w:val="id-ID" w:eastAsia="en-US" w:bidi="ar-SA"/>
              </w:rPr>
            </w:pPr>
          </w:p>
        </w:tc>
      </w:tr>
    </w:tbl>
    <w:p w:rsidR="00D270BF" w:rsidRPr="003E0F33" w:rsidP="003E0F33">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2"/>
                <w:position w:val="5"/>
                <w:lang w:val="id-ID" w:eastAsia="en-US" w:bidi="ar-SA"/>
              </w:rPr>
              <w:t>N</w:t>
            </w:r>
            <w:r w:rsidRPr="003E0F33">
              <w:rPr>
                <w:rFonts w:eastAsiaTheme="minorHAnsi"/>
                <w:spacing w:val="1"/>
                <w:w w:val="101"/>
                <w:position w:val="5"/>
                <w:lang w:val="id-ID" w:eastAsia="en-US" w:bidi="ar-SA"/>
              </w:rPr>
              <w:t>il</w:t>
            </w:r>
            <w:r w:rsidRPr="003E0F33">
              <w:rPr>
                <w:rFonts w:eastAsiaTheme="minorHAnsi"/>
                <w:spacing w:val="-3"/>
                <w:w w:val="101"/>
                <w:position w:val="5"/>
                <w:lang w:val="id-ID" w:eastAsia="en-US" w:bidi="ar-SA"/>
              </w:rPr>
              <w:t>a</w:t>
            </w:r>
            <w:r w:rsidRPr="003E0F33">
              <w:rPr>
                <w:rFonts w:eastAsiaTheme="minorHAnsi"/>
                <w:w w:val="101"/>
                <w:position w:val="5"/>
                <w:lang w:val="id-ID" w:eastAsia="en-US" w:bidi="ar-SA"/>
              </w:rPr>
              <w:t>i</w:t>
            </w:r>
            <w:r w:rsidRPr="003E0F33">
              <w:rPr>
                <w:rFonts w:eastAsiaTheme="minorHAnsi"/>
                <w:spacing w:val="-5"/>
                <w:position w:val="5"/>
                <w:lang w:val="id-ID" w:eastAsia="en-US" w:bidi="ar-SA"/>
              </w:rPr>
              <w:t xml:space="preserve"> </w:t>
            </w:r>
            <w:r w:rsidRPr="003E0F33">
              <w:rPr>
                <w:rFonts w:eastAsiaTheme="minorHAnsi"/>
                <w:position w:val="5"/>
                <w:lang w:val="id-ID" w:eastAsia="en-US" w:bidi="ar-SA"/>
              </w:rPr>
              <w:t>Kelompok</w:t>
            </w:r>
            <w:r w:rsidRPr="003E0F33">
              <w:rPr>
                <w:rFonts w:eastAsiaTheme="minorHAnsi"/>
                <w:spacing w:val="-2"/>
                <w:position w:val="5"/>
                <w:lang w:val="id-ID" w:eastAsia="en-US" w:bidi="ar-SA"/>
              </w:rPr>
              <w:t xml:space="preserve"> </w:t>
            </w:r>
            <w:r w:rsidRPr="003E0F33">
              <w:rPr>
                <w:rFonts w:eastAsiaTheme="minorHAnsi"/>
                <w:position w:val="5"/>
                <w:lang w:val="id-ID" w:eastAsia="en-US" w:bidi="ar-SA"/>
              </w:rPr>
              <w:t>=</w:t>
            </w:r>
          </w:p>
        </w:tc>
        <w:tc>
          <w:tcPr>
            <w:tcW w:w="1843" w:type="dxa"/>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Total Skor</w:t>
            </w:r>
          </w:p>
        </w:tc>
        <w:tc>
          <w:tcPr>
            <w:tcW w:w="809" w:type="dxa"/>
            <w:vMerge w:val="restart"/>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3E0F33" w:rsidP="003E0F33">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Skor Maksimal</w:t>
            </w:r>
          </w:p>
        </w:tc>
        <w:tc>
          <w:tcPr>
            <w:tcW w:w="809" w:type="dxa"/>
            <w:vMerge/>
            <w:vAlign w:val="center"/>
          </w:tcPr>
          <w:p w:rsidR="00D270BF" w:rsidRPr="003E0F33" w:rsidP="003E0F33">
            <w:pPr>
              <w:spacing w:before="60" w:after="60" w:line="240" w:lineRule="auto"/>
              <w:ind w:left="57" w:right="57"/>
              <w:jc w:val="center"/>
              <w:rPr>
                <w:rFonts w:eastAsiaTheme="minorHAnsi"/>
                <w:spacing w:val="-5"/>
                <w:lang w:val="id-ID" w:eastAsia="en-US" w:bidi="ar-SA"/>
              </w:rPr>
            </w:pPr>
          </w:p>
        </w:tc>
      </w:tr>
    </w:tbl>
    <w:p w:rsidR="00D270BF" w:rsidRPr="003E0F33" w:rsidP="003E0F33">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2"/>
                <w:position w:val="5"/>
                <w:lang w:val="id-ID" w:eastAsia="en-US" w:bidi="ar-SA"/>
              </w:rPr>
              <w:t>N</w:t>
            </w:r>
            <w:r w:rsidRPr="003E0F33">
              <w:rPr>
                <w:rFonts w:eastAsiaTheme="minorHAnsi"/>
                <w:spacing w:val="1"/>
                <w:w w:val="101"/>
                <w:position w:val="5"/>
                <w:lang w:val="id-ID" w:eastAsia="en-US" w:bidi="ar-SA"/>
              </w:rPr>
              <w:t>il</w:t>
            </w:r>
            <w:r w:rsidRPr="003E0F33">
              <w:rPr>
                <w:rFonts w:eastAsiaTheme="minorHAnsi"/>
                <w:spacing w:val="-3"/>
                <w:w w:val="101"/>
                <w:position w:val="5"/>
                <w:lang w:val="id-ID" w:eastAsia="en-US" w:bidi="ar-SA"/>
              </w:rPr>
              <w:t>a</w:t>
            </w:r>
            <w:r w:rsidRPr="003E0F33">
              <w:rPr>
                <w:rFonts w:eastAsiaTheme="minorHAnsi"/>
                <w:w w:val="101"/>
                <w:position w:val="5"/>
                <w:lang w:val="id-ID" w:eastAsia="en-US" w:bidi="ar-SA"/>
              </w:rPr>
              <w:t>i</w:t>
            </w:r>
            <w:r w:rsidRPr="003E0F33">
              <w:rPr>
                <w:rFonts w:eastAsiaTheme="minorHAnsi"/>
                <w:spacing w:val="-5"/>
                <w:position w:val="5"/>
                <w:lang w:val="id-ID" w:eastAsia="en-US" w:bidi="ar-SA"/>
              </w:rPr>
              <w:t xml:space="preserve"> </w:t>
            </w:r>
            <w:r w:rsidRPr="003E0F33">
              <w:rPr>
                <w:rFonts w:eastAsiaTheme="minorHAnsi"/>
                <w:position w:val="5"/>
                <w:lang w:val="id-ID" w:eastAsia="en-US" w:bidi="ar-SA"/>
              </w:rPr>
              <w:t>Akhir Diskusi</w:t>
            </w:r>
            <w:r w:rsidRPr="003E0F33">
              <w:rPr>
                <w:rFonts w:eastAsiaTheme="minorHAnsi"/>
                <w:spacing w:val="-2"/>
                <w:position w:val="5"/>
                <w:lang w:val="id-ID" w:eastAsia="en-US" w:bidi="ar-SA"/>
              </w:rPr>
              <w:t xml:space="preserve"> </w:t>
            </w:r>
            <w:r w:rsidRPr="003E0F33">
              <w:rPr>
                <w:rFonts w:eastAsiaTheme="minorHAnsi"/>
                <w:position w:val="5"/>
                <w:lang w:val="id-ID" w:eastAsia="en-US" w:bidi="ar-SA"/>
              </w:rPr>
              <w:t>=</w:t>
            </w:r>
          </w:p>
        </w:tc>
        <w:tc>
          <w:tcPr>
            <w:tcW w:w="4253" w:type="dxa"/>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3E0F33" w:rsidP="003E0F33">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3E0F33" w:rsidP="003E0F33">
            <w:pPr>
              <w:spacing w:before="60" w:after="60" w:line="240" w:lineRule="auto"/>
              <w:ind w:left="57" w:right="57"/>
              <w:jc w:val="center"/>
              <w:rPr>
                <w:rFonts w:eastAsiaTheme="minorHAnsi"/>
                <w:spacing w:val="-5"/>
                <w:lang w:val="id-ID" w:eastAsia="en-US" w:bidi="ar-SA"/>
              </w:rPr>
            </w:pPr>
            <w:r w:rsidRPr="003E0F33">
              <w:rPr>
                <w:rFonts w:eastAsiaTheme="minorHAnsi"/>
                <w:spacing w:val="-5"/>
                <w:lang w:val="id-ID" w:eastAsia="en-US" w:bidi="ar-SA"/>
              </w:rPr>
              <w:t>3</w:t>
            </w:r>
          </w:p>
        </w:tc>
      </w:tr>
    </w:tbl>
    <w:p w:rsidR="00D270BF" w:rsidRPr="003E0F33" w:rsidP="003E0F33">
      <w:pPr>
        <w:spacing w:before="60" w:after="60" w:line="240" w:lineRule="auto"/>
        <w:rPr>
          <w:rFonts w:eastAsiaTheme="minorHAnsi"/>
          <w:lang w:val="en-US" w:eastAsia="en-US" w:bidi="ar-SA"/>
        </w:rPr>
      </w:pPr>
    </w:p>
    <w:p w:rsidR="00A14301" w:rsidRPr="003E0F33" w:rsidP="003E0F33">
      <w:pPr>
        <w:spacing w:before="60" w:after="60" w:line="240" w:lineRule="auto"/>
        <w:ind w:left="284"/>
        <w:jc w:val="both"/>
        <w:rPr>
          <w:rFonts w:eastAsiaTheme="minorHAnsi"/>
          <w:b/>
          <w:bCs/>
          <w:caps/>
          <w:lang w:val="id-ID" w:eastAsia="en-US" w:bidi="ar-SA"/>
        </w:rPr>
      </w:pPr>
      <w:r w:rsidRPr="003E0F33">
        <w:rPr>
          <w:rFonts w:eastAsiaTheme="minorHAnsi"/>
          <w:b/>
          <w:bCs/>
          <w:lang w:val="id-ID" w:eastAsia="en-US" w:bidi="ar-SA"/>
        </w:rPr>
        <w:t xml:space="preserve">Latihan Soal </w:t>
      </w:r>
    </w:p>
    <w:p w:rsidR="00A14301" w:rsidRPr="003E0F33" w:rsidP="003E0F33">
      <w:pPr>
        <w:autoSpaceDE w:val="0"/>
        <w:autoSpaceDN w:val="0"/>
        <w:adjustRightInd w:val="0"/>
        <w:spacing w:before="60" w:after="60" w:line="240" w:lineRule="auto"/>
        <w:ind w:left="567" w:hanging="283"/>
        <w:jc w:val="both"/>
        <w:rPr>
          <w:rFonts w:eastAsiaTheme="minorHAnsi"/>
          <w:color w:val="000000"/>
          <w:lang w:val="en-US" w:eastAsia="en-US" w:bidi="ar-SA"/>
        </w:rPr>
      </w:pPr>
      <w:r w:rsidRPr="003E0F33">
        <w:rPr>
          <w:rFonts w:eastAsiaTheme="minorHAnsi"/>
          <w:color w:val="000000"/>
          <w:lang w:val="en-US" w:eastAsia="en-US" w:bidi="ar-SA"/>
        </w:rPr>
        <w:t xml:space="preserve">1. </w:t>
      </w:r>
      <w:r w:rsidR="003E0F33">
        <w:rPr>
          <w:rFonts w:eastAsiaTheme="minorHAnsi"/>
          <w:color w:val="000000"/>
          <w:lang w:val="en-US" w:eastAsia="en-US" w:bidi="ar-SA"/>
        </w:rPr>
        <w:tab/>
      </w:r>
      <w:r w:rsidRPr="003E0F33">
        <w:rPr>
          <w:rFonts w:eastAsiaTheme="minorHAnsi"/>
          <w:color w:val="000000"/>
          <w:lang w:val="en-US" w:eastAsia="en-US" w:bidi="ar-SA"/>
        </w:rPr>
        <w:t xml:space="preserve">Apa yang dimaksud dengan promosi? </w:t>
      </w:r>
    </w:p>
    <w:p w:rsidR="00A14301" w:rsidRPr="003E0F33" w:rsidP="003E0F33">
      <w:pPr>
        <w:autoSpaceDE w:val="0"/>
        <w:autoSpaceDN w:val="0"/>
        <w:adjustRightInd w:val="0"/>
        <w:spacing w:before="60" w:after="60" w:line="240" w:lineRule="auto"/>
        <w:ind w:left="567" w:hanging="283"/>
        <w:jc w:val="both"/>
        <w:rPr>
          <w:rFonts w:eastAsiaTheme="minorHAnsi"/>
          <w:color w:val="000000"/>
          <w:lang w:val="en-US" w:eastAsia="en-US" w:bidi="ar-SA"/>
        </w:rPr>
      </w:pPr>
      <w:r w:rsidRPr="003E0F33">
        <w:rPr>
          <w:rFonts w:eastAsiaTheme="minorHAnsi"/>
          <w:color w:val="000000"/>
          <w:lang w:val="en-US" w:eastAsia="en-US" w:bidi="ar-SA"/>
        </w:rPr>
        <w:t xml:space="preserve">2. </w:t>
      </w:r>
      <w:r w:rsidR="003E0F33">
        <w:rPr>
          <w:rFonts w:eastAsiaTheme="minorHAnsi"/>
          <w:color w:val="000000"/>
          <w:lang w:val="en-US" w:eastAsia="en-US" w:bidi="ar-SA"/>
        </w:rPr>
        <w:tab/>
      </w:r>
      <w:r w:rsidRPr="003E0F33">
        <w:rPr>
          <w:rFonts w:eastAsiaTheme="minorHAnsi"/>
          <w:color w:val="000000"/>
          <w:lang w:val="en-US" w:eastAsia="en-US" w:bidi="ar-SA"/>
        </w:rPr>
        <w:t xml:space="preserve">Apa yang dimaksud dengan penjualan tatap muka (personal selling)?Berikan contohnya! </w:t>
      </w:r>
    </w:p>
    <w:p w:rsidR="00A14301" w:rsidRPr="003E0F33" w:rsidP="003E0F33">
      <w:pPr>
        <w:autoSpaceDE w:val="0"/>
        <w:autoSpaceDN w:val="0"/>
        <w:adjustRightInd w:val="0"/>
        <w:spacing w:before="60" w:after="60" w:line="240" w:lineRule="auto"/>
        <w:ind w:left="567" w:hanging="283"/>
        <w:jc w:val="both"/>
        <w:rPr>
          <w:rFonts w:eastAsiaTheme="minorHAnsi"/>
          <w:color w:val="000000"/>
          <w:lang w:val="en-US" w:eastAsia="en-US" w:bidi="ar-SA"/>
        </w:rPr>
      </w:pPr>
      <w:r w:rsidRPr="003E0F33">
        <w:rPr>
          <w:rFonts w:eastAsiaTheme="minorHAnsi"/>
          <w:color w:val="000000"/>
          <w:lang w:val="en-US" w:eastAsia="en-US" w:bidi="ar-SA"/>
        </w:rPr>
        <w:t xml:space="preserve">3. </w:t>
      </w:r>
      <w:r w:rsidR="003E0F33">
        <w:rPr>
          <w:rFonts w:eastAsiaTheme="minorHAnsi"/>
          <w:color w:val="000000"/>
          <w:lang w:val="en-US" w:eastAsia="en-US" w:bidi="ar-SA"/>
        </w:rPr>
        <w:tab/>
      </w:r>
      <w:r w:rsidRPr="003E0F33">
        <w:rPr>
          <w:rFonts w:eastAsiaTheme="minorHAnsi"/>
          <w:color w:val="000000"/>
          <w:lang w:val="en-US" w:eastAsia="en-US" w:bidi="ar-SA"/>
        </w:rPr>
        <w:t xml:space="preserve">Sebutkan tujuan dari promosi? </w:t>
      </w:r>
    </w:p>
    <w:p w:rsidR="00A14301" w:rsidRPr="003E0F33" w:rsidP="003E0F33">
      <w:pPr>
        <w:autoSpaceDE w:val="0"/>
        <w:autoSpaceDN w:val="0"/>
        <w:adjustRightInd w:val="0"/>
        <w:spacing w:before="60" w:after="60" w:line="240" w:lineRule="auto"/>
        <w:ind w:left="567" w:hanging="283"/>
        <w:jc w:val="both"/>
        <w:rPr>
          <w:rFonts w:eastAsiaTheme="minorHAnsi"/>
          <w:color w:val="000000"/>
          <w:lang w:val="en-US" w:eastAsia="en-US" w:bidi="ar-SA"/>
        </w:rPr>
      </w:pPr>
      <w:r w:rsidRPr="003E0F33">
        <w:rPr>
          <w:rFonts w:eastAsiaTheme="minorHAnsi"/>
          <w:color w:val="000000"/>
          <w:lang w:val="en-US" w:eastAsia="en-US" w:bidi="ar-SA"/>
        </w:rPr>
        <w:t xml:space="preserve">4. </w:t>
      </w:r>
      <w:r w:rsidR="003E0F33">
        <w:rPr>
          <w:rFonts w:eastAsiaTheme="minorHAnsi"/>
          <w:color w:val="000000"/>
          <w:lang w:val="en-US" w:eastAsia="en-US" w:bidi="ar-SA"/>
        </w:rPr>
        <w:tab/>
      </w:r>
      <w:r w:rsidRPr="003E0F33">
        <w:rPr>
          <w:rFonts w:eastAsiaTheme="minorHAnsi"/>
          <w:color w:val="000000"/>
          <w:lang w:val="en-US" w:eastAsia="en-US" w:bidi="ar-SA"/>
        </w:rPr>
        <w:t xml:space="preserve">Bagaimana cara membangun loyalitas konsumen? </w:t>
      </w:r>
    </w:p>
    <w:p w:rsidR="00A14301" w:rsidRPr="003E0F33" w:rsidP="003E0F33">
      <w:pPr>
        <w:autoSpaceDE w:val="0"/>
        <w:autoSpaceDN w:val="0"/>
        <w:adjustRightInd w:val="0"/>
        <w:spacing w:before="60" w:after="60" w:line="240" w:lineRule="auto"/>
        <w:ind w:left="567" w:hanging="283"/>
        <w:jc w:val="both"/>
        <w:rPr>
          <w:rFonts w:eastAsiaTheme="minorHAnsi"/>
          <w:color w:val="000000"/>
          <w:lang w:val="en-US" w:eastAsia="en-US" w:bidi="ar-SA"/>
        </w:rPr>
      </w:pPr>
      <w:r w:rsidRPr="003E0F33">
        <w:rPr>
          <w:rFonts w:eastAsiaTheme="minorHAnsi"/>
          <w:color w:val="000000"/>
          <w:lang w:val="en-US" w:eastAsia="en-US" w:bidi="ar-SA"/>
        </w:rPr>
        <w:t xml:space="preserve">5. </w:t>
      </w:r>
      <w:r w:rsidR="003E0F33">
        <w:rPr>
          <w:rFonts w:eastAsiaTheme="minorHAnsi"/>
          <w:color w:val="000000"/>
          <w:lang w:val="en-US" w:eastAsia="en-US" w:bidi="ar-SA"/>
        </w:rPr>
        <w:tab/>
      </w:r>
      <w:r w:rsidRPr="003E0F33">
        <w:rPr>
          <w:rFonts w:eastAsiaTheme="minorHAnsi"/>
          <w:color w:val="000000"/>
          <w:lang w:val="en-US" w:eastAsia="en-US" w:bidi="ar-SA"/>
        </w:rPr>
        <w:t xml:space="preserve">Buatlah contoh isi pesan dalam promosi yang dapat menarik minat konsumen terhadap produk yang ditawarkan? </w:t>
      </w:r>
    </w:p>
    <w:p w:rsidR="00BE12F6" w:rsidRPr="003E0F33" w:rsidP="003E0F33">
      <w:pPr>
        <w:spacing w:before="60" w:after="60" w:line="240" w:lineRule="auto"/>
        <w:jc w:val="both"/>
        <w:rPr>
          <w:lang w:val="en-US" w:eastAsia="en-US" w:bidi="ar-SA"/>
        </w:rPr>
      </w:pPr>
    </w:p>
    <w:p w:rsidR="00B90895" w:rsidRPr="003E0F33" w:rsidP="003E0F33">
      <w:pPr>
        <w:shd w:val="clear" w:color="auto" w:fill="DAEEF3" w:themeFill="accent5" w:themeFillTint="33"/>
        <w:spacing w:before="60" w:after="60" w:line="240" w:lineRule="auto"/>
        <w:jc w:val="center"/>
        <w:rPr>
          <w:b/>
          <w:bCs/>
          <w:i/>
          <w:iCs/>
          <w:caps/>
          <w:lang w:val="en-US" w:eastAsia="en-US" w:bidi="ar-SA"/>
        </w:rPr>
      </w:pPr>
      <w:r w:rsidRPr="003E0F33">
        <w:rPr>
          <w:b/>
          <w:bCs/>
          <w:i/>
          <w:iCs/>
          <w:caps/>
          <w:lang w:val="en-US" w:eastAsia="en-US" w:bidi="ar-SA"/>
        </w:rPr>
        <w:t>Lampiran 2</w:t>
      </w:r>
    </w:p>
    <w:p w:rsidR="001975B5" w:rsidRPr="003E0F33" w:rsidP="003E0F33">
      <w:pPr>
        <w:shd w:val="clear" w:color="auto" w:fill="DAEEF3" w:themeFill="accent5" w:themeFillTint="33"/>
        <w:spacing w:before="60" w:after="60" w:line="240" w:lineRule="auto"/>
        <w:jc w:val="center"/>
        <w:rPr>
          <w:b/>
          <w:bCs/>
          <w:caps/>
          <w:lang w:val="en-US" w:eastAsia="en-US" w:bidi="ar-SA"/>
        </w:rPr>
      </w:pPr>
      <w:r w:rsidRPr="003E0F33">
        <w:rPr>
          <w:b/>
          <w:bCs/>
          <w:caps/>
          <w:lang w:val="id-ID" w:eastAsia="en-US" w:bidi="ar-SA"/>
        </w:rPr>
        <w:t>BAHAN BACAAN GURU DAN PESERTA DIDIK</w:t>
      </w:r>
    </w:p>
    <w:p w:rsidR="00A14301" w:rsidRPr="003E0F33" w:rsidP="003E0F33">
      <w:pPr>
        <w:autoSpaceDE w:val="0"/>
        <w:autoSpaceDN w:val="0"/>
        <w:adjustRightInd w:val="0"/>
        <w:spacing w:before="60" w:after="60" w:line="240" w:lineRule="auto"/>
        <w:jc w:val="both"/>
        <w:rPr>
          <w:rFonts w:eastAsiaTheme="minorHAnsi"/>
          <w:color w:val="000000"/>
          <w:lang w:val="en-US" w:eastAsia="en-US" w:bidi="ar-SA"/>
        </w:rPr>
      </w:pPr>
    </w:p>
    <w:p w:rsidR="00A14301" w:rsidRPr="003E0F33" w:rsidP="003E0F33">
      <w:pPr>
        <w:autoSpaceDE w:val="0"/>
        <w:autoSpaceDN w:val="0"/>
        <w:adjustRightInd w:val="0"/>
        <w:spacing w:before="60" w:after="60" w:line="240" w:lineRule="auto"/>
        <w:ind w:left="284" w:hanging="284"/>
        <w:jc w:val="both"/>
        <w:rPr>
          <w:rFonts w:eastAsiaTheme="minorHAnsi"/>
          <w:color w:val="000000"/>
          <w:lang w:val="en-US" w:eastAsia="en-US" w:bidi="ar-SA"/>
        </w:rPr>
      </w:pPr>
      <w:r w:rsidRPr="003E0F33">
        <w:rPr>
          <w:rFonts w:eastAsiaTheme="minorHAnsi"/>
          <w:b/>
          <w:bCs/>
          <w:color w:val="000000"/>
          <w:lang w:val="en-US" w:eastAsia="en-US" w:bidi="ar-SA"/>
        </w:rPr>
        <w:t xml:space="preserve">1. </w:t>
      </w:r>
      <w:r w:rsidR="003E0F33">
        <w:rPr>
          <w:rFonts w:eastAsiaTheme="minorHAnsi"/>
          <w:b/>
          <w:bCs/>
          <w:color w:val="000000"/>
          <w:lang w:val="en-US" w:eastAsia="en-US" w:bidi="ar-SA"/>
        </w:rPr>
        <w:tab/>
      </w:r>
      <w:r w:rsidRPr="003E0F33">
        <w:rPr>
          <w:rFonts w:eastAsiaTheme="minorHAnsi"/>
          <w:b/>
          <w:bCs/>
          <w:color w:val="000000"/>
          <w:lang w:val="en-US" w:eastAsia="en-US" w:bidi="ar-SA"/>
        </w:rPr>
        <w:t xml:space="preserve">Pengertian Promosi </w:t>
      </w:r>
    </w:p>
    <w:p w:rsidR="00A14301" w:rsidRPr="003E0F33" w:rsidP="003E0F33">
      <w:pPr>
        <w:autoSpaceDE w:val="0"/>
        <w:autoSpaceDN w:val="0"/>
        <w:adjustRightInd w:val="0"/>
        <w:spacing w:before="60" w:after="60" w:line="240" w:lineRule="auto"/>
        <w:ind w:left="284"/>
        <w:jc w:val="both"/>
        <w:rPr>
          <w:rFonts w:eastAsiaTheme="minorHAnsi"/>
          <w:color w:val="000000"/>
          <w:lang w:val="en-US" w:eastAsia="en-US" w:bidi="ar-SA"/>
        </w:rPr>
      </w:pPr>
      <w:r w:rsidRPr="003E0F33">
        <w:rPr>
          <w:rFonts w:eastAsiaTheme="minorHAnsi"/>
          <w:color w:val="000000"/>
          <w:lang w:val="en-US" w:eastAsia="en-US" w:bidi="ar-SA"/>
        </w:rPr>
        <w:t xml:space="preserve">Pertanyaan yang sering muncul ketika diminta untuk mempromosikan sebuah produk usaha adalah, Apa itu promosi? Promosi adalah suatu kegiatan bidang marketing yang merupakan komunikasi yang dilaksanakan perusahaan kepada pembeli atau konsumen yang memuat pemberitaan, membujuk, dan mempengaruhi segala sesuatu mengenai barang yang dihasilkan untuk konsumen. Untuk mengomunikasikan produk ini perlu disusun strategi yang disebut dengan strategi promosi, yang terdiri dari empat komponen utama yaitu: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a. </w:t>
      </w:r>
      <w:r w:rsidR="003E0F33">
        <w:rPr>
          <w:rFonts w:eastAsiaTheme="minorHAnsi"/>
          <w:color w:val="000000"/>
          <w:lang w:val="en-US" w:eastAsia="en-US" w:bidi="ar-SA"/>
        </w:rPr>
        <w:tab/>
      </w:r>
      <w:r w:rsidRPr="003E0F33">
        <w:rPr>
          <w:rFonts w:eastAsiaTheme="minorHAnsi"/>
          <w:color w:val="000000"/>
          <w:lang w:val="en-US" w:eastAsia="en-US" w:bidi="ar-SA"/>
        </w:rPr>
        <w:t xml:space="preserve">Periklanan (advertising)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Merupakan sebuah bentuk komunikasi non personal yang harus memberikan imbalan/pembayaran kepada sebuah organisasi atau dengan menggunakan media massa. Adapun media yang biasa digunakan adalah televisi, surat kabar, majalah, dan internet.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b. </w:t>
      </w:r>
      <w:r w:rsidR="003E0F33">
        <w:rPr>
          <w:rFonts w:eastAsiaTheme="minorHAnsi"/>
          <w:color w:val="000000"/>
          <w:lang w:val="en-US" w:eastAsia="en-US" w:bidi="ar-SA"/>
        </w:rPr>
        <w:tab/>
      </w:r>
      <w:r w:rsidRPr="003E0F33">
        <w:rPr>
          <w:rFonts w:eastAsiaTheme="minorHAnsi"/>
          <w:color w:val="000000"/>
          <w:lang w:val="en-US" w:eastAsia="en-US" w:bidi="ar-SA"/>
        </w:rPr>
        <w:t xml:space="preserve">Promosi penjualan (sales promotion)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Merupakan insentif jangka pendek untuk meningkatkan penjualan suatu produk atau jasa dimana diharapkan pembelian dilakukan sekarang juga.Wujud nyata kegiatan promosi penjualan misalnya adalah obral, pemberian kupon dan pemberian contoh produk.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c. </w:t>
      </w:r>
      <w:r w:rsidR="003E0F33">
        <w:rPr>
          <w:rFonts w:eastAsiaTheme="minorHAnsi"/>
          <w:color w:val="000000"/>
          <w:lang w:val="en-US" w:eastAsia="en-US" w:bidi="ar-SA"/>
        </w:rPr>
        <w:tab/>
      </w:r>
      <w:r w:rsidRPr="003E0F33">
        <w:rPr>
          <w:rFonts w:eastAsiaTheme="minorHAnsi"/>
          <w:color w:val="000000"/>
          <w:lang w:val="en-US" w:eastAsia="en-US" w:bidi="ar-SA"/>
        </w:rPr>
        <w:t xml:space="preserve">Penjualan tatap muka (personal selling)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Merupakan sebuah proses dimana para pelanggan diberi informasi dan penjelasan untuk membeli produk-produk melalui komunikasi secara personal dalam suatu situasi agar pelanggan tertarik untuk membeli produk yang ditawarkan.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d. </w:t>
      </w:r>
      <w:r w:rsidR="003E0F33">
        <w:rPr>
          <w:rFonts w:eastAsiaTheme="minorHAnsi"/>
          <w:color w:val="000000"/>
          <w:lang w:val="en-US" w:eastAsia="en-US" w:bidi="ar-SA"/>
        </w:rPr>
        <w:tab/>
      </w:r>
      <w:r w:rsidRPr="003E0F33">
        <w:rPr>
          <w:rFonts w:eastAsiaTheme="minorHAnsi"/>
          <w:color w:val="000000"/>
          <w:lang w:val="en-US" w:eastAsia="en-US" w:bidi="ar-SA"/>
        </w:rPr>
        <w:t xml:space="preserve">Publisitas atau Hubungan Masyarakat </w:t>
      </w:r>
    </w:p>
    <w:p w:rsidR="00A14301" w:rsidRPr="003E0F33" w:rsidP="003E0F33">
      <w:pPr>
        <w:autoSpaceDE w:val="0"/>
        <w:autoSpaceDN w:val="0"/>
        <w:adjustRightInd w:val="0"/>
        <w:spacing w:before="60" w:after="60" w:line="240" w:lineRule="auto"/>
        <w:ind w:left="567"/>
        <w:jc w:val="both"/>
        <w:rPr>
          <w:rFonts w:eastAsiaTheme="minorHAnsi"/>
          <w:lang w:val="id-ID" w:eastAsia="en-US" w:bidi="ar-SA"/>
        </w:rPr>
      </w:pPr>
      <w:r w:rsidRPr="003E0F33">
        <w:rPr>
          <w:rFonts w:eastAsiaTheme="minorHAnsi"/>
          <w:lang w:val="id-ID" w:eastAsia="en-US" w:bidi="ar-SA"/>
        </w:rPr>
        <w:t xml:space="preserve">Merupakan bentuk komunikasi non personal dalam bentuk berita sehubungan dengan organisasi tertentu atau tentang produk-produknya yang ditransmisi melalui perantara media massa tanpa pembayaran tertentu pada media. Contoh publisitas misalnya seorang artis sedang menikmati menu makanan di Pizza Hut kemudian artis tersebut menceritakan pengalamannya saat berkunjung ke Pizza Hut pada infotainment. Sehingga secara tidak sadar Pizza Hut akan terpublikasikan kepada khalayak luas. </w:t>
      </w:r>
    </w:p>
    <w:p w:rsidR="00A14301" w:rsidRPr="003E0F33" w:rsidP="003E0F33">
      <w:pPr>
        <w:autoSpaceDE w:val="0"/>
        <w:autoSpaceDN w:val="0"/>
        <w:adjustRightInd w:val="0"/>
        <w:spacing w:before="60" w:after="60" w:line="240" w:lineRule="auto"/>
        <w:jc w:val="both"/>
        <w:rPr>
          <w:rFonts w:eastAsiaTheme="minorHAnsi"/>
          <w:color w:val="000000"/>
          <w:lang w:val="en-US" w:eastAsia="en-US" w:bidi="ar-SA"/>
        </w:rPr>
      </w:pPr>
    </w:p>
    <w:p w:rsidR="00A14301" w:rsidRPr="003E0F33" w:rsidP="003E0F33">
      <w:pPr>
        <w:autoSpaceDE w:val="0"/>
        <w:autoSpaceDN w:val="0"/>
        <w:adjustRightInd w:val="0"/>
        <w:spacing w:before="60" w:after="60" w:line="240" w:lineRule="auto"/>
        <w:ind w:left="284" w:hanging="284"/>
        <w:jc w:val="both"/>
        <w:rPr>
          <w:rFonts w:eastAsiaTheme="minorHAnsi"/>
          <w:color w:val="000000"/>
          <w:lang w:val="en-US" w:eastAsia="en-US" w:bidi="ar-SA"/>
        </w:rPr>
      </w:pPr>
      <w:r w:rsidRPr="003E0F33">
        <w:rPr>
          <w:rFonts w:eastAsiaTheme="minorHAnsi"/>
          <w:b/>
          <w:bCs/>
          <w:color w:val="000000"/>
          <w:lang w:val="en-US" w:eastAsia="en-US" w:bidi="ar-SA"/>
        </w:rPr>
        <w:t xml:space="preserve">2. </w:t>
      </w:r>
      <w:r w:rsidR="003E0F33">
        <w:rPr>
          <w:rFonts w:eastAsiaTheme="minorHAnsi"/>
          <w:b/>
          <w:bCs/>
          <w:color w:val="000000"/>
          <w:lang w:val="en-US" w:eastAsia="en-US" w:bidi="ar-SA"/>
        </w:rPr>
        <w:tab/>
      </w:r>
      <w:r w:rsidRPr="003E0F33">
        <w:rPr>
          <w:rFonts w:eastAsiaTheme="minorHAnsi"/>
          <w:b/>
          <w:bCs/>
          <w:color w:val="000000"/>
          <w:lang w:val="en-US" w:eastAsia="en-US" w:bidi="ar-SA"/>
        </w:rPr>
        <w:t xml:space="preserve">Tujuan Promosi </w:t>
      </w:r>
    </w:p>
    <w:p w:rsidR="00A14301" w:rsidRPr="003E0F33" w:rsidP="003E0F33">
      <w:pPr>
        <w:autoSpaceDE w:val="0"/>
        <w:autoSpaceDN w:val="0"/>
        <w:adjustRightInd w:val="0"/>
        <w:spacing w:before="60" w:after="60" w:line="240" w:lineRule="auto"/>
        <w:ind w:left="284"/>
        <w:jc w:val="both"/>
        <w:rPr>
          <w:rFonts w:eastAsiaTheme="minorHAnsi"/>
          <w:color w:val="000000"/>
          <w:lang w:val="en-US" w:eastAsia="en-US" w:bidi="ar-SA"/>
        </w:rPr>
      </w:pPr>
      <w:r w:rsidRPr="003E0F33">
        <w:rPr>
          <w:rFonts w:eastAsiaTheme="minorHAnsi"/>
          <w:color w:val="000000"/>
          <w:lang w:val="en-US" w:eastAsia="en-US" w:bidi="ar-SA"/>
        </w:rPr>
        <w:t xml:space="preserve">Dalam memasarkan sebuah produk, tak jarang para pelaku usaha mengadakan acara khusus untuk mempromosikan produk unggulannya kepada masyarakat. Kegiatan tersebut sengaja dilakukan untuk mendukung strategi pemasaran mereka sehingga produk yang dimilikinya semakin dikenal luas oleh semua lapisan masyarakat.Berbagai macam strategi promosi pun dilakukan para pelaku usaha untuk menarik minat calon konsumennya dan meningkatkan loyalitas pelanggan terhadap brand image produknya.Misalnya saja promosi besar-besaran melalui potongan harga (diskon khusus), memberikan sampel gratis untuk produk-produk terbaru, atau sekedar memberikan pelayanan khusus bagi para konsumen yang membeli produk dalam jumlah yang cukup banyak. Namun, sebelum merencanakan dan menjalankan strategi promosi penjualan, sebaiknya tentukan terlebih dahulu tujuan promosi yang ingin dicapai.Hal ini penting agar program promosi yang direncanakan bisa sesuai dengan tujuan utama yang telah ditetapkan sebelumnya.Berikut adalah beberapa tujuan utama mempromosikan sebuah produk.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a. </w:t>
      </w:r>
      <w:r w:rsidR="003E0F33">
        <w:rPr>
          <w:rFonts w:eastAsiaTheme="minorHAnsi"/>
          <w:color w:val="000000"/>
          <w:lang w:val="en-US" w:eastAsia="en-US" w:bidi="ar-SA"/>
        </w:rPr>
        <w:tab/>
      </w:r>
      <w:r w:rsidRPr="003E0F33">
        <w:rPr>
          <w:rFonts w:eastAsiaTheme="minorHAnsi"/>
          <w:color w:val="000000"/>
          <w:lang w:val="en-US" w:eastAsia="en-US" w:bidi="ar-SA"/>
        </w:rPr>
        <w:t xml:space="preserve">Memberikan daya tarik khusus bagi para pelanggan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Pelanggan sengaja menanti event promosi sebuah produk untuk mendapatkan penawaran harga yang lebih murah.Kondisi inilah yang menjadi daya tarik tersendiri bagi para konsumen, sehingga mereka tidak segan untuk ikut bergabung dengan antrean yang cukup panjang atau turun langsung berdesak-desakan di lokasi promosi untuk mendapatkan produk unggulan yang sedang diobral.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b. </w:t>
      </w:r>
      <w:r w:rsidR="003E0F33">
        <w:rPr>
          <w:rFonts w:eastAsiaTheme="minorHAnsi"/>
          <w:color w:val="000000"/>
          <w:lang w:val="en-US" w:eastAsia="en-US" w:bidi="ar-SA"/>
        </w:rPr>
        <w:tab/>
      </w:r>
      <w:r w:rsidRPr="003E0F33">
        <w:rPr>
          <w:rFonts w:eastAsiaTheme="minorHAnsi"/>
          <w:color w:val="000000"/>
          <w:lang w:val="en-US" w:eastAsia="en-US" w:bidi="ar-SA"/>
        </w:rPr>
        <w:t xml:space="preserve">Meningkatkan angka penjualan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Sebagian besar pelaku usaha sengaja mengadakan kegiatan promosi besar-besaran untuk meningkatkan volume penjualan dan mendapatkan omset besar setiap bulannya.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c. </w:t>
      </w:r>
      <w:r w:rsidR="003E0F33">
        <w:rPr>
          <w:rFonts w:eastAsiaTheme="minorHAnsi"/>
          <w:color w:val="000000"/>
          <w:lang w:val="en-US" w:eastAsia="en-US" w:bidi="ar-SA"/>
        </w:rPr>
        <w:tab/>
      </w:r>
      <w:r w:rsidRPr="003E0F33">
        <w:rPr>
          <w:rFonts w:eastAsiaTheme="minorHAnsi"/>
          <w:color w:val="000000"/>
          <w:lang w:val="en-US" w:eastAsia="en-US" w:bidi="ar-SA"/>
        </w:rPr>
        <w:t xml:space="preserve">Membangun loyalitas konsumen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Tujuan pelaku usaha mengadakan kegiatan promosi tidak hanya untuk meningkatkan penjualan produk, namun juga untuk membangun loyalitas dari para konsumennya. Hal ini dilakukan untuk menjaring para konsumen yang awalnya hanya sekedar ingin coba-coba, menjadi pelanggan tetap yang akan menggunakan produk-produk yang dibuat secara berkelanjutan. </w:t>
      </w:r>
    </w:p>
    <w:p w:rsidR="00A14301" w:rsidRPr="003E0F33" w:rsidP="003E0F33">
      <w:pPr>
        <w:autoSpaceDE w:val="0"/>
        <w:autoSpaceDN w:val="0"/>
        <w:adjustRightInd w:val="0"/>
        <w:spacing w:before="60" w:after="60" w:line="240" w:lineRule="auto"/>
        <w:jc w:val="both"/>
        <w:rPr>
          <w:rFonts w:eastAsiaTheme="minorHAnsi"/>
          <w:color w:val="000000"/>
          <w:lang w:val="en-US" w:eastAsia="en-US" w:bidi="ar-SA"/>
        </w:rPr>
      </w:pPr>
    </w:p>
    <w:p w:rsidR="00A14301" w:rsidRPr="003E0F33" w:rsidP="003E0F33">
      <w:pPr>
        <w:autoSpaceDE w:val="0"/>
        <w:autoSpaceDN w:val="0"/>
        <w:adjustRightInd w:val="0"/>
        <w:spacing w:before="60" w:after="60" w:line="240" w:lineRule="auto"/>
        <w:ind w:left="284" w:hanging="284"/>
        <w:jc w:val="both"/>
        <w:rPr>
          <w:rFonts w:eastAsiaTheme="minorHAnsi"/>
          <w:color w:val="000000"/>
          <w:lang w:val="en-US" w:eastAsia="en-US" w:bidi="ar-SA"/>
        </w:rPr>
      </w:pPr>
      <w:r w:rsidRPr="003E0F33">
        <w:rPr>
          <w:rFonts w:eastAsiaTheme="minorHAnsi"/>
          <w:b/>
          <w:bCs/>
          <w:color w:val="000000"/>
          <w:lang w:val="en-US" w:eastAsia="en-US" w:bidi="ar-SA"/>
        </w:rPr>
        <w:t xml:space="preserve">3. </w:t>
      </w:r>
      <w:r w:rsidR="003E0F33">
        <w:rPr>
          <w:rFonts w:eastAsiaTheme="minorHAnsi"/>
          <w:b/>
          <w:bCs/>
          <w:color w:val="000000"/>
          <w:lang w:val="en-US" w:eastAsia="en-US" w:bidi="ar-SA"/>
        </w:rPr>
        <w:tab/>
      </w:r>
      <w:r w:rsidRPr="003E0F33">
        <w:rPr>
          <w:rFonts w:eastAsiaTheme="minorHAnsi"/>
          <w:b/>
          <w:bCs/>
          <w:color w:val="000000"/>
          <w:lang w:val="en-US" w:eastAsia="en-US" w:bidi="ar-SA"/>
        </w:rPr>
        <w:t xml:space="preserve">Manfaat Promosi </w:t>
      </w:r>
    </w:p>
    <w:p w:rsidR="00A14301" w:rsidRPr="003E0F33" w:rsidP="003E0F33">
      <w:pPr>
        <w:autoSpaceDE w:val="0"/>
        <w:autoSpaceDN w:val="0"/>
        <w:adjustRightInd w:val="0"/>
        <w:spacing w:before="60" w:after="60" w:line="240" w:lineRule="auto"/>
        <w:ind w:left="284"/>
        <w:jc w:val="both"/>
        <w:rPr>
          <w:rFonts w:eastAsiaTheme="minorHAnsi"/>
          <w:color w:val="000000"/>
          <w:lang w:val="en-US" w:eastAsia="en-US" w:bidi="ar-SA"/>
        </w:rPr>
      </w:pPr>
      <w:r w:rsidRPr="003E0F33">
        <w:rPr>
          <w:rFonts w:eastAsiaTheme="minorHAnsi"/>
          <w:color w:val="000000"/>
          <w:lang w:val="en-US" w:eastAsia="en-US" w:bidi="ar-SA"/>
        </w:rPr>
        <w:t xml:space="preserve">Promosi perusahaan memang sangat penting karena mempengaruhi hasil penjualan suatu produk atau barang, dan tentunya itu sangat berdampak besar terhadap berlangsungnya aktivitas suatu perusahaan. Berikut beberapa manfaat lain dari adanya kegiatan promosi :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a. </w:t>
      </w:r>
      <w:r w:rsidR="003E0F33">
        <w:rPr>
          <w:rFonts w:eastAsiaTheme="minorHAnsi"/>
          <w:color w:val="000000"/>
          <w:lang w:val="en-US" w:eastAsia="en-US" w:bidi="ar-SA"/>
        </w:rPr>
        <w:tab/>
      </w:r>
      <w:r w:rsidRPr="003E0F33">
        <w:rPr>
          <w:rFonts w:eastAsiaTheme="minorHAnsi"/>
          <w:color w:val="000000"/>
          <w:lang w:val="en-US" w:eastAsia="en-US" w:bidi="ar-SA"/>
        </w:rPr>
        <w:t xml:space="preserve">Mengetahui produk yang diinginkan para konsumen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b. </w:t>
      </w:r>
      <w:r w:rsidR="003E0F33">
        <w:rPr>
          <w:rFonts w:eastAsiaTheme="minorHAnsi"/>
          <w:color w:val="000000"/>
          <w:lang w:val="en-US" w:eastAsia="en-US" w:bidi="ar-SA"/>
        </w:rPr>
        <w:tab/>
      </w:r>
      <w:r w:rsidRPr="003E0F33">
        <w:rPr>
          <w:rFonts w:eastAsiaTheme="minorHAnsi"/>
          <w:color w:val="000000"/>
          <w:lang w:val="en-US" w:eastAsia="en-US" w:bidi="ar-SA"/>
        </w:rPr>
        <w:t xml:space="preserve">Mengetahui tingkat kebutuhan konsumen akan suatu produk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c. </w:t>
      </w:r>
      <w:r w:rsidR="003E0F33">
        <w:rPr>
          <w:rFonts w:eastAsiaTheme="minorHAnsi"/>
          <w:color w:val="000000"/>
          <w:lang w:val="en-US" w:eastAsia="en-US" w:bidi="ar-SA"/>
        </w:rPr>
        <w:tab/>
      </w:r>
      <w:r w:rsidRPr="003E0F33">
        <w:rPr>
          <w:rFonts w:eastAsiaTheme="minorHAnsi"/>
          <w:color w:val="000000"/>
          <w:lang w:val="en-US" w:eastAsia="en-US" w:bidi="ar-SA"/>
        </w:rPr>
        <w:t xml:space="preserve">Mengetahui cara pengenalan dan penyampaian produk hingga sampai ke konsumen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d. </w:t>
      </w:r>
      <w:r w:rsidR="003E0F33">
        <w:rPr>
          <w:rFonts w:eastAsiaTheme="minorHAnsi"/>
          <w:color w:val="000000"/>
          <w:lang w:val="en-US" w:eastAsia="en-US" w:bidi="ar-SA"/>
        </w:rPr>
        <w:tab/>
      </w:r>
      <w:r w:rsidRPr="003E0F33">
        <w:rPr>
          <w:rFonts w:eastAsiaTheme="minorHAnsi"/>
          <w:color w:val="000000"/>
          <w:lang w:val="en-US" w:eastAsia="en-US" w:bidi="ar-SA"/>
        </w:rPr>
        <w:t xml:space="preserve">Mengetahui harga yang sesuai dengan kondisi pasaran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e. </w:t>
      </w:r>
      <w:r w:rsidR="003E0F33">
        <w:rPr>
          <w:rFonts w:eastAsiaTheme="minorHAnsi"/>
          <w:color w:val="000000"/>
          <w:lang w:val="en-US" w:eastAsia="en-US" w:bidi="ar-SA"/>
        </w:rPr>
        <w:tab/>
      </w:r>
      <w:r w:rsidRPr="003E0F33">
        <w:rPr>
          <w:rFonts w:eastAsiaTheme="minorHAnsi"/>
          <w:color w:val="000000"/>
          <w:lang w:val="en-US" w:eastAsia="en-US" w:bidi="ar-SA"/>
        </w:rPr>
        <w:t xml:space="preserve">Mengetahui strategi promosi yang tepat kepada para konsumen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f. </w:t>
      </w:r>
      <w:r w:rsidR="003E0F33">
        <w:rPr>
          <w:rFonts w:eastAsiaTheme="minorHAnsi"/>
          <w:color w:val="000000"/>
          <w:lang w:val="en-US" w:eastAsia="en-US" w:bidi="ar-SA"/>
        </w:rPr>
        <w:tab/>
      </w:r>
      <w:r w:rsidRPr="003E0F33">
        <w:rPr>
          <w:rFonts w:eastAsiaTheme="minorHAnsi"/>
          <w:color w:val="000000"/>
          <w:lang w:val="en-US" w:eastAsia="en-US" w:bidi="ar-SA"/>
        </w:rPr>
        <w:t xml:space="preserve">Mengetahui kondisi persaingan pasar dan cara mengatasinya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g. </w:t>
      </w:r>
      <w:r w:rsidR="003E0F33">
        <w:rPr>
          <w:rFonts w:eastAsiaTheme="minorHAnsi"/>
          <w:color w:val="000000"/>
          <w:lang w:val="en-US" w:eastAsia="en-US" w:bidi="ar-SA"/>
        </w:rPr>
        <w:tab/>
      </w:r>
      <w:r w:rsidRPr="003E0F33">
        <w:rPr>
          <w:rFonts w:eastAsiaTheme="minorHAnsi"/>
          <w:color w:val="000000"/>
          <w:lang w:val="en-US" w:eastAsia="en-US" w:bidi="ar-SA"/>
        </w:rPr>
        <w:t xml:space="preserve">Menciptakan image sebuah produk dengan adanya promosi. </w:t>
      </w:r>
    </w:p>
    <w:p w:rsidR="00A14301" w:rsidRPr="003E0F33" w:rsidP="003E0F33">
      <w:pPr>
        <w:autoSpaceDE w:val="0"/>
        <w:autoSpaceDN w:val="0"/>
        <w:adjustRightInd w:val="0"/>
        <w:spacing w:before="60" w:after="60" w:line="240" w:lineRule="auto"/>
        <w:jc w:val="both"/>
        <w:rPr>
          <w:rFonts w:eastAsiaTheme="minorHAnsi"/>
          <w:color w:val="000000"/>
          <w:lang w:val="en-US" w:eastAsia="en-US" w:bidi="ar-SA"/>
        </w:rPr>
      </w:pPr>
    </w:p>
    <w:p w:rsidR="00A14301" w:rsidRPr="003E0F33" w:rsidP="003E0F33">
      <w:pPr>
        <w:autoSpaceDE w:val="0"/>
        <w:autoSpaceDN w:val="0"/>
        <w:adjustRightInd w:val="0"/>
        <w:spacing w:before="60" w:after="60" w:line="240" w:lineRule="auto"/>
        <w:ind w:left="284" w:hanging="284"/>
        <w:jc w:val="both"/>
        <w:rPr>
          <w:rFonts w:eastAsiaTheme="minorHAnsi"/>
          <w:color w:val="000000"/>
          <w:lang w:val="en-US" w:eastAsia="en-US" w:bidi="ar-SA"/>
        </w:rPr>
      </w:pPr>
      <w:r w:rsidRPr="003E0F33">
        <w:rPr>
          <w:rFonts w:eastAsiaTheme="minorHAnsi"/>
          <w:b/>
          <w:bCs/>
          <w:color w:val="000000"/>
          <w:lang w:val="en-US" w:eastAsia="en-US" w:bidi="ar-SA"/>
        </w:rPr>
        <w:t xml:space="preserve">4. </w:t>
      </w:r>
      <w:r w:rsidR="003E0F33">
        <w:rPr>
          <w:rFonts w:eastAsiaTheme="minorHAnsi"/>
          <w:b/>
          <w:bCs/>
          <w:color w:val="000000"/>
          <w:lang w:val="en-US" w:eastAsia="en-US" w:bidi="ar-SA"/>
        </w:rPr>
        <w:tab/>
      </w:r>
      <w:r w:rsidRPr="003E0F33">
        <w:rPr>
          <w:rFonts w:eastAsiaTheme="minorHAnsi"/>
          <w:b/>
          <w:bCs/>
          <w:color w:val="000000"/>
          <w:lang w:val="en-US" w:eastAsia="en-US" w:bidi="ar-SA"/>
        </w:rPr>
        <w:t xml:space="preserve">Sasaran Promosi </w:t>
      </w:r>
    </w:p>
    <w:p w:rsidR="00A14301" w:rsidRPr="003E0F33" w:rsidP="003E0F33">
      <w:pPr>
        <w:autoSpaceDE w:val="0"/>
        <w:autoSpaceDN w:val="0"/>
        <w:adjustRightInd w:val="0"/>
        <w:spacing w:before="60" w:after="60" w:line="240" w:lineRule="auto"/>
        <w:ind w:left="284"/>
        <w:jc w:val="both"/>
        <w:rPr>
          <w:rFonts w:eastAsiaTheme="minorHAnsi"/>
          <w:color w:val="000000"/>
          <w:lang w:val="en-US" w:eastAsia="en-US" w:bidi="ar-SA"/>
        </w:rPr>
      </w:pPr>
      <w:r w:rsidRPr="003E0F33">
        <w:rPr>
          <w:rFonts w:eastAsiaTheme="minorHAnsi"/>
          <w:color w:val="000000"/>
          <w:lang w:val="en-US" w:eastAsia="en-US" w:bidi="ar-SA"/>
        </w:rPr>
        <w:t xml:space="preserve">Salah satu hal yang harus diperhatikan sebelum melakukan promosi adalah menentukan sasaran promosi dengan tujuan agar promosi yang dilakukan sesuai dengan target pasar. Berikut ini kiat yang dapat membantu dalam melakukan promosi sehingga tepat sasaran, yaitu: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a. </w:t>
      </w:r>
      <w:r w:rsidR="003E0F33">
        <w:rPr>
          <w:rFonts w:eastAsiaTheme="minorHAnsi"/>
          <w:color w:val="000000"/>
          <w:lang w:val="en-US" w:eastAsia="en-US" w:bidi="ar-SA"/>
        </w:rPr>
        <w:tab/>
      </w:r>
      <w:r w:rsidRPr="003E0F33">
        <w:rPr>
          <w:rFonts w:eastAsiaTheme="minorHAnsi"/>
          <w:color w:val="000000"/>
          <w:lang w:val="en-US" w:eastAsia="en-US" w:bidi="ar-SA"/>
        </w:rPr>
        <w:t xml:space="preserve">Tentukan Target Pasar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Langkah ini merupakan langkah pertama atau dasar dari segala bentuk promosi. Pelaku usaha harus cermat dalam melihat siapa saja konsumen kita sehingga kita menyesuaikan apa saja yang akan kita sampaikan, bagaimana penyampaiannya, kapan dan di mana kita bisa mempromosikan bisnis kita.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b. </w:t>
      </w:r>
      <w:r w:rsidR="003E0F33">
        <w:rPr>
          <w:rFonts w:eastAsiaTheme="minorHAnsi"/>
          <w:color w:val="000000"/>
          <w:lang w:val="en-US" w:eastAsia="en-US" w:bidi="ar-SA"/>
        </w:rPr>
        <w:tab/>
      </w:r>
      <w:r w:rsidRPr="003E0F33">
        <w:rPr>
          <w:rFonts w:eastAsiaTheme="minorHAnsi"/>
          <w:color w:val="000000"/>
          <w:lang w:val="en-US" w:eastAsia="en-US" w:bidi="ar-SA"/>
        </w:rPr>
        <w:t xml:space="preserve">Tentukan Tujuan Promosi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Menentukan tujuan promosi dilakukan untuk mengetahui langkah yang akan diambil. Wirausahawan makanan internasional bisa mengambil promosi dengan menawarkan berbagai produk yang paling banyak diminati, promosi dengan menampilkan diskon tertentu atau bahkan kita bisa memilih promosi dengan mengenalkan produk teranyar dari bisnis kita.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c. </w:t>
      </w:r>
      <w:r w:rsidR="003E0F33">
        <w:rPr>
          <w:rFonts w:eastAsiaTheme="minorHAnsi"/>
          <w:color w:val="000000"/>
          <w:lang w:val="en-US" w:eastAsia="en-US" w:bidi="ar-SA"/>
        </w:rPr>
        <w:tab/>
      </w:r>
      <w:r w:rsidRPr="003E0F33">
        <w:rPr>
          <w:rFonts w:eastAsiaTheme="minorHAnsi"/>
          <w:color w:val="000000"/>
          <w:lang w:val="en-US" w:eastAsia="en-US" w:bidi="ar-SA"/>
        </w:rPr>
        <w:t xml:space="preserve">Buat Isi Pesan yang Menarik </w:t>
      </w:r>
    </w:p>
    <w:p w:rsidR="00A14301"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Isi pesan dalam promosi sangat penting, karena dalam penyampaiannya menentukan minat atau ketertarikan konsumen terhadap produk yang kita tawarkan. </w:t>
      </w:r>
    </w:p>
    <w:p w:rsidR="00A14301" w:rsidRPr="003E0F33" w:rsidP="003E0F33">
      <w:pPr>
        <w:autoSpaceDE w:val="0"/>
        <w:autoSpaceDN w:val="0"/>
        <w:adjustRightInd w:val="0"/>
        <w:spacing w:before="60" w:after="60" w:line="240" w:lineRule="auto"/>
        <w:ind w:left="567" w:hanging="284"/>
        <w:jc w:val="both"/>
        <w:rPr>
          <w:rFonts w:eastAsiaTheme="minorHAnsi"/>
          <w:color w:val="000000"/>
          <w:lang w:val="en-US" w:eastAsia="en-US" w:bidi="ar-SA"/>
        </w:rPr>
      </w:pPr>
      <w:r w:rsidRPr="003E0F33">
        <w:rPr>
          <w:rFonts w:eastAsiaTheme="minorHAnsi"/>
          <w:color w:val="000000"/>
          <w:lang w:val="en-US" w:eastAsia="en-US" w:bidi="ar-SA"/>
        </w:rPr>
        <w:t xml:space="preserve">d. </w:t>
      </w:r>
      <w:r w:rsidR="003E0F33">
        <w:rPr>
          <w:rFonts w:eastAsiaTheme="minorHAnsi"/>
          <w:color w:val="000000"/>
          <w:lang w:val="en-US" w:eastAsia="en-US" w:bidi="ar-SA"/>
        </w:rPr>
        <w:tab/>
      </w:r>
      <w:r w:rsidRPr="003E0F33">
        <w:rPr>
          <w:rFonts w:eastAsiaTheme="minorHAnsi"/>
          <w:color w:val="000000"/>
          <w:lang w:val="en-US" w:eastAsia="en-US" w:bidi="ar-SA"/>
        </w:rPr>
        <w:t xml:space="preserve">Pilih Sarana Promosi </w:t>
      </w:r>
    </w:p>
    <w:p w:rsidR="00981FE3" w:rsidRPr="003E0F33" w:rsidP="003E0F33">
      <w:pPr>
        <w:autoSpaceDE w:val="0"/>
        <w:autoSpaceDN w:val="0"/>
        <w:adjustRightInd w:val="0"/>
        <w:spacing w:before="60" w:after="60" w:line="240" w:lineRule="auto"/>
        <w:ind w:left="567"/>
        <w:jc w:val="both"/>
        <w:rPr>
          <w:rFonts w:eastAsiaTheme="minorHAnsi"/>
          <w:color w:val="000000"/>
          <w:lang w:val="en-US" w:eastAsia="en-US" w:bidi="ar-SA"/>
        </w:rPr>
      </w:pPr>
      <w:r w:rsidRPr="003E0F33">
        <w:rPr>
          <w:rFonts w:eastAsiaTheme="minorHAnsi"/>
          <w:color w:val="000000"/>
          <w:lang w:val="en-US" w:eastAsia="en-US" w:bidi="ar-SA"/>
        </w:rPr>
        <w:t xml:space="preserve">Sarana promosi ini harus dicermati agar konsumen sebagai target kita mengetahui dengan mudah isi pesan yang kita sampaikan. Terdapat dua sarana dalam melakukan promosi yaitu personal dan non personal.Promosi personal ini dilakukan langsung berbicara dengan konsumen baik tatap muka ataupun via telepon.Sedangkan promosi non personal dapat melalui media sosial seperti facebook, twitter, instagram. </w:t>
      </w:r>
    </w:p>
    <w:p w:rsidR="00A14301" w:rsidRPr="003E0F33" w:rsidP="003E0F33">
      <w:pPr>
        <w:autoSpaceDE w:val="0"/>
        <w:autoSpaceDN w:val="0"/>
        <w:adjustRightInd w:val="0"/>
        <w:spacing w:before="60" w:after="60" w:line="240" w:lineRule="auto"/>
        <w:ind w:left="567"/>
        <w:jc w:val="center"/>
        <w:rPr>
          <w:bCs/>
          <w:i/>
          <w:lang w:val="en-US" w:eastAsia="en-US" w:bidi="ar-SA"/>
        </w:rPr>
      </w:pPr>
      <w:r w:rsidRPr="003E0F33">
        <w:rPr>
          <w:rFonts w:ascii="Times New Roman" w:eastAsia="Times New Roman" w:hAnsi="Times New Roman" w:cs="Times New Roman"/>
          <w:bCs/>
          <w:i/>
          <w:noProof/>
          <w:sz w:val="24"/>
          <w:szCs w:val="24"/>
          <w:lang w:val="en-US"/>
        </w:rPr>
        <w:drawing>
          <wp:inline distT="0" distB="0" distL="0" distR="0">
            <wp:extent cx="3956250" cy="1800000"/>
            <wp:effectExtent l="19050" t="0" r="6150" b="0"/>
            <wp:docPr id="2054602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02301" name="Picture 2"/>
                    <pic:cNvPicPr>
                      <a:picLocks noChangeAspect="1" noChangeArrowheads="1"/>
                    </pic:cNvPicPr>
                  </pic:nvPicPr>
                  <pic:blipFill>
                    <a:blip xmlns:r="http://schemas.openxmlformats.org/officeDocument/2006/relationships" r:embed="rId67"/>
                    <a:stretch>
                      <a:fillRect/>
                    </a:stretch>
                  </pic:blipFill>
                  <pic:spPr bwMode="auto">
                    <a:xfrm>
                      <a:off x="0" y="0"/>
                      <a:ext cx="3956250" cy="1800000"/>
                    </a:xfrm>
                    <a:prstGeom prst="rect">
                      <a:avLst/>
                    </a:prstGeom>
                    <a:noFill/>
                    <a:ln w="9525">
                      <a:noFill/>
                      <a:miter lim="800000"/>
                      <a:headEnd/>
                      <a:tailEnd/>
                    </a:ln>
                  </pic:spPr>
                </pic:pic>
              </a:graphicData>
            </a:graphic>
          </wp:inline>
        </w:drawing>
      </w:r>
    </w:p>
    <w:p w:rsidR="00A14301" w:rsidRPr="003E0F33" w:rsidP="003E0F33">
      <w:pPr>
        <w:autoSpaceDE w:val="0"/>
        <w:autoSpaceDN w:val="0"/>
        <w:adjustRightInd w:val="0"/>
        <w:spacing w:before="60" w:after="60" w:line="240" w:lineRule="auto"/>
        <w:ind w:left="567"/>
        <w:jc w:val="center"/>
        <w:rPr>
          <w:rFonts w:eastAsiaTheme="minorHAnsi"/>
          <w:i/>
          <w:color w:val="000000"/>
          <w:lang w:val="en-US" w:eastAsia="en-US" w:bidi="ar-SA"/>
        </w:rPr>
      </w:pPr>
      <w:r w:rsidRPr="003E0F33">
        <w:rPr>
          <w:rFonts w:eastAsiaTheme="minorHAnsi"/>
          <w:i/>
          <w:color w:val="000000"/>
          <w:lang w:val="en-US" w:eastAsia="en-US" w:bidi="ar-SA"/>
        </w:rPr>
        <w:t>Gambar 1: Contoh tampilan promosi di Facebook</w:t>
      </w:r>
    </w:p>
    <w:p w:rsidR="004B176F" w:rsidRPr="003E0F33" w:rsidP="003E0F33">
      <w:pPr>
        <w:autoSpaceDE w:val="0"/>
        <w:autoSpaceDN w:val="0"/>
        <w:adjustRightInd w:val="0"/>
        <w:spacing w:before="60" w:after="60" w:line="240" w:lineRule="auto"/>
        <w:ind w:left="567"/>
        <w:jc w:val="center"/>
        <w:rPr>
          <w:rFonts w:eastAsiaTheme="minorHAnsi"/>
          <w:i/>
          <w:color w:val="000000"/>
          <w:lang w:val="en-US" w:eastAsia="en-US" w:bidi="ar-SA"/>
        </w:rPr>
      </w:pPr>
      <w:r w:rsidRPr="003E0F33">
        <w:rPr>
          <w:rFonts w:eastAsiaTheme="minorHAnsi"/>
          <w:i/>
          <w:color w:val="000000"/>
          <w:lang w:val="en-US" w:eastAsia="en-US" w:bidi="ar-SA"/>
        </w:rPr>
        <w:t>Sumber: https://web.facebook.com/marketplace/pizza</w:t>
      </w:r>
    </w:p>
    <w:p w:rsidR="00A14301" w:rsidRPr="003E0F33" w:rsidP="003E0F33">
      <w:pPr>
        <w:autoSpaceDE w:val="0"/>
        <w:autoSpaceDN w:val="0"/>
        <w:adjustRightInd w:val="0"/>
        <w:spacing w:before="60" w:after="60" w:line="240" w:lineRule="auto"/>
        <w:ind w:left="567"/>
        <w:jc w:val="center"/>
        <w:rPr>
          <w:rFonts w:eastAsiaTheme="minorHAnsi"/>
          <w:i/>
          <w:color w:val="000000"/>
          <w:lang w:val="en-US" w:eastAsia="en-US" w:bidi="ar-SA"/>
        </w:rPr>
      </w:pPr>
      <w:r w:rsidRPr="003E0F33">
        <w:rPr>
          <w:rFonts w:ascii="Times New Roman" w:hAnsi="Times New Roman" w:cs="Times New Roman"/>
          <w:i/>
          <w:color w:val="000000"/>
          <w:sz w:val="24"/>
          <w:szCs w:val="24"/>
          <w:lang w:val="en-US"/>
        </w:rPr>
        <w:drawing>
          <wp:inline distT="0" distB="0" distL="0" distR="0">
            <wp:extent cx="3323251" cy="1800000"/>
            <wp:effectExtent l="19050" t="0" r="0" b="0"/>
            <wp:docPr id="14206984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98431" name="Picture 3"/>
                    <pic:cNvPicPr>
                      <a:picLocks noChangeAspect="1" noChangeArrowheads="1"/>
                    </pic:cNvPicPr>
                  </pic:nvPicPr>
                  <pic:blipFill>
                    <a:blip xmlns:r="http://schemas.openxmlformats.org/officeDocument/2006/relationships" r:embed="rId68"/>
                    <a:stretch>
                      <a:fillRect/>
                    </a:stretch>
                  </pic:blipFill>
                  <pic:spPr bwMode="auto">
                    <a:xfrm>
                      <a:off x="0" y="0"/>
                      <a:ext cx="3323251" cy="1800000"/>
                    </a:xfrm>
                    <a:prstGeom prst="rect">
                      <a:avLst/>
                    </a:prstGeom>
                    <a:noFill/>
                    <a:ln w="9525">
                      <a:noFill/>
                      <a:miter lim="800000"/>
                      <a:headEnd/>
                      <a:tailEnd/>
                    </a:ln>
                  </pic:spPr>
                </pic:pic>
              </a:graphicData>
            </a:graphic>
          </wp:inline>
        </w:drawing>
      </w:r>
    </w:p>
    <w:p w:rsidR="00A14301" w:rsidRPr="003E0F33" w:rsidP="003E0F33">
      <w:pPr>
        <w:autoSpaceDE w:val="0"/>
        <w:autoSpaceDN w:val="0"/>
        <w:adjustRightInd w:val="0"/>
        <w:spacing w:before="60" w:after="60" w:line="240" w:lineRule="auto"/>
        <w:ind w:left="567"/>
        <w:jc w:val="center"/>
        <w:rPr>
          <w:rFonts w:eastAsiaTheme="minorHAnsi"/>
          <w:i/>
          <w:color w:val="000000"/>
          <w:lang w:val="en-US" w:eastAsia="en-US" w:bidi="ar-SA"/>
        </w:rPr>
      </w:pPr>
      <w:r w:rsidRPr="003E0F33">
        <w:rPr>
          <w:rFonts w:eastAsiaTheme="minorHAnsi"/>
          <w:i/>
          <w:color w:val="000000"/>
          <w:lang w:val="en-US" w:eastAsia="en-US" w:bidi="ar-SA"/>
        </w:rPr>
        <w:t>Gambar 2: Contoh Contoh tampilan promosi di Instagram</w:t>
      </w:r>
    </w:p>
    <w:p w:rsidR="00A14301" w:rsidRPr="003E0F33" w:rsidP="003E0F33">
      <w:pPr>
        <w:autoSpaceDE w:val="0"/>
        <w:autoSpaceDN w:val="0"/>
        <w:adjustRightInd w:val="0"/>
        <w:spacing w:before="60" w:after="60" w:line="240" w:lineRule="auto"/>
        <w:ind w:left="567"/>
        <w:jc w:val="center"/>
        <w:rPr>
          <w:bCs/>
          <w:i/>
          <w:lang w:val="en-US" w:eastAsia="en-US" w:bidi="ar-SA"/>
        </w:rPr>
      </w:pPr>
      <w:r w:rsidRPr="003E0F33">
        <w:rPr>
          <w:rFonts w:eastAsiaTheme="minorHAnsi"/>
          <w:i/>
          <w:color w:val="000000"/>
          <w:lang w:val="en-US" w:eastAsia="en-US" w:bidi="ar-SA"/>
        </w:rPr>
        <w:t>Sumber: https://images.app.goo.gl/VN6Bu3fLKkZhTPeS9</w:t>
      </w:r>
    </w:p>
    <w:p w:rsidR="00BE12F6" w:rsidRPr="003E0F33" w:rsidP="003E0F33">
      <w:pPr>
        <w:spacing w:before="60" w:after="60" w:line="240" w:lineRule="auto"/>
        <w:jc w:val="both"/>
        <w:rPr>
          <w:b/>
          <w:bCs/>
          <w:lang w:val="en-US" w:eastAsia="en-US" w:bidi="ar-SA"/>
        </w:rPr>
      </w:pPr>
    </w:p>
    <w:p w:rsidR="00B90895" w:rsidRPr="003E0F33" w:rsidP="003E0F33">
      <w:pPr>
        <w:shd w:val="clear" w:color="auto" w:fill="DAEEF3" w:themeFill="accent5" w:themeFillTint="33"/>
        <w:spacing w:before="60" w:after="60" w:line="240" w:lineRule="auto"/>
        <w:jc w:val="center"/>
        <w:rPr>
          <w:b/>
          <w:bCs/>
          <w:i/>
          <w:iCs/>
          <w:caps/>
          <w:lang w:val="en-US" w:eastAsia="en-US" w:bidi="ar-SA"/>
        </w:rPr>
      </w:pPr>
      <w:r w:rsidRPr="003E0F33">
        <w:rPr>
          <w:b/>
          <w:bCs/>
          <w:i/>
          <w:iCs/>
          <w:caps/>
          <w:lang w:val="en-US" w:eastAsia="en-US" w:bidi="ar-SA"/>
        </w:rPr>
        <w:t>Lampiran 3</w:t>
      </w:r>
    </w:p>
    <w:p w:rsidR="00BE56A6" w:rsidRPr="003E0F33" w:rsidP="003E0F33">
      <w:pPr>
        <w:shd w:val="clear" w:color="auto" w:fill="DAEEF3" w:themeFill="accent5" w:themeFillTint="33"/>
        <w:spacing w:before="60" w:after="60" w:line="240" w:lineRule="auto"/>
        <w:jc w:val="center"/>
        <w:rPr>
          <w:b/>
          <w:bCs/>
          <w:caps/>
          <w:lang w:val="en-US" w:eastAsia="en-US" w:bidi="ar-SA"/>
        </w:rPr>
      </w:pPr>
      <w:r w:rsidRPr="003E0F33">
        <w:rPr>
          <w:b/>
          <w:bCs/>
          <w:caps/>
          <w:lang w:val="id-ID" w:eastAsia="en-US" w:bidi="ar-SA"/>
        </w:rPr>
        <w:t>GLOSARIUM</w:t>
      </w:r>
    </w:p>
    <w:p w:rsidR="00335D13" w:rsidRPr="003E0F33" w:rsidP="003E0F33">
      <w:pPr>
        <w:spacing w:before="60" w:after="60" w:line="240" w:lineRule="auto"/>
        <w:jc w:val="both"/>
        <w:rPr>
          <w:b/>
          <w:bCs/>
          <w:lang w:val="en-US" w:eastAsia="en-US" w:bidi="ar-SA"/>
        </w:rPr>
      </w:pP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Promosi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Suatu akitivitas komunikasi yang dilakukan oleh seseorang atau suatu perusahaan dengan masyarakat luas, dimana tujuannya adalah untuk memperkenalkan sesuatu (barang/ jasa/ merek/ perusahaan) kepada masyarakat dan sekaligus mempengaruhi masyarakat luas agar membeli dan menggunakan produk tersebut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Periklanan (Advertising)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Bentuk promosi non personal dengan menggunakan berbagai media yang ditujukan untuk merangsang pembelian.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Penjualan Tatap Muka (Personal Selling) </w:t>
      </w:r>
      <w:r w:rsidRPr="003E0F33">
        <w:rPr>
          <w:rFonts w:eastAsiaTheme="minorHAnsi"/>
          <w:b/>
          <w:bCs/>
          <w:i/>
          <w:iCs/>
          <w:color w:val="000000"/>
          <w:lang w:val="en-US" w:eastAsia="en-US" w:bidi="ar-SA"/>
        </w:rPr>
        <w:tab/>
      </w:r>
      <w:r w:rsidRPr="003E0F33" w:rsidR="0061673A">
        <w:rPr>
          <w:rFonts w:eastAsiaTheme="minorHAnsi"/>
          <w:b/>
          <w:bCs/>
          <w:color w:val="000000"/>
          <w:lang w:val="en-US" w:eastAsia="en-US" w:bidi="ar-SA"/>
        </w:rPr>
        <w:t>:</w:t>
      </w:r>
      <w:r w:rsidRPr="003E0F33" w:rsidR="0061673A">
        <w:rPr>
          <w:rFonts w:eastAsiaTheme="minorHAnsi"/>
          <w:b/>
          <w:bCs/>
          <w:color w:val="000000"/>
          <w:lang w:val="en-US" w:eastAsia="en-US" w:bidi="ar-SA"/>
        </w:rPr>
        <w:tab/>
      </w:r>
      <w:r w:rsidRPr="003E0F33">
        <w:rPr>
          <w:rFonts w:eastAsiaTheme="minorHAnsi"/>
          <w:color w:val="000000"/>
          <w:lang w:val="en-US" w:eastAsia="en-US" w:bidi="ar-SA"/>
        </w:rPr>
        <w:t xml:space="preserve">Bentuk promosi secara personal dengan presentasi lisan dalam suatu percakapan dengan calon pembeli yang ditujukan untuk merangsang pembelian.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Publisitas (Publisity)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Suatu bentuk promosi non personal mengenai, pelayanan atau kesatuan usaha tertentu dengan jalan mengulas informasi/berita tentangnya (pada umumnya bersifat ilmiah).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Promosi Penjualan (Sales promotion)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Suatu bentuk promosi diluar ketiga bentuk diatas yang ditujukan untuk merangsang pembelian.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Pemasaran Langsung (Direct marketing)</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Suatu bentuk penjualan perorangan secara langsung ditujukan untuk mempengaruhi pembelian konsumen.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Strategi Promosi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kegiatan yang direncanakan dengan menggunakan berbagai teknik promosi sebagai alat dengan maksud membujuk, merangsang konsumen agar mau membeli produk yang ditawarkan.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Kupon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Surat kecil atau karcis yang ditukarkan dengan barang atau untuk membeli barang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Diskon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Potongan harga </w:t>
      </w:r>
    </w:p>
    <w:p w:rsidR="00011586" w:rsidRPr="003E0F33" w:rsidP="003E0F33">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3E0F33">
        <w:rPr>
          <w:rFonts w:eastAsiaTheme="minorHAnsi"/>
          <w:b/>
          <w:bCs/>
          <w:i/>
          <w:iCs/>
          <w:color w:val="000000"/>
          <w:lang w:val="en-US" w:eastAsia="en-US" w:bidi="ar-SA"/>
        </w:rPr>
        <w:t xml:space="preserve">Sampel </w:t>
      </w:r>
      <w:r w:rsidRPr="003E0F33">
        <w:rPr>
          <w:rFonts w:eastAsiaTheme="minorHAnsi"/>
          <w:b/>
          <w:bCs/>
          <w:i/>
          <w:iCs/>
          <w:color w:val="000000"/>
          <w:lang w:val="en-US" w:eastAsia="en-US" w:bidi="ar-SA"/>
        </w:rPr>
        <w:tab/>
      </w:r>
      <w:r w:rsidRPr="003E0F33">
        <w:rPr>
          <w:rFonts w:eastAsiaTheme="minorHAnsi"/>
          <w:b/>
          <w:bCs/>
          <w:color w:val="000000"/>
          <w:lang w:val="en-US" w:eastAsia="en-US" w:bidi="ar-SA"/>
        </w:rPr>
        <w:t xml:space="preserve">: </w:t>
      </w:r>
      <w:r w:rsidRPr="003E0F33">
        <w:rPr>
          <w:rFonts w:eastAsiaTheme="minorHAnsi"/>
          <w:b/>
          <w:bCs/>
          <w:color w:val="000000"/>
          <w:lang w:val="en-US" w:eastAsia="en-US" w:bidi="ar-SA"/>
        </w:rPr>
        <w:tab/>
      </w:r>
      <w:r w:rsidRPr="003E0F33">
        <w:rPr>
          <w:rFonts w:eastAsiaTheme="minorHAnsi"/>
          <w:color w:val="000000"/>
          <w:lang w:val="en-US" w:eastAsia="en-US" w:bidi="ar-SA"/>
        </w:rPr>
        <w:t xml:space="preserve">Contoh </w:t>
      </w:r>
    </w:p>
    <w:p w:rsidR="00E40E09" w:rsidRPr="003E0F33" w:rsidP="003E0F33">
      <w:pPr>
        <w:spacing w:before="60" w:after="60" w:line="240" w:lineRule="auto"/>
        <w:jc w:val="both"/>
        <w:rPr>
          <w:lang w:val="en-US" w:eastAsia="en-US" w:bidi="ar-SA"/>
        </w:rPr>
      </w:pPr>
    </w:p>
    <w:p w:rsidR="00B90895" w:rsidRPr="003E0F33" w:rsidP="003E0F33">
      <w:pPr>
        <w:shd w:val="clear" w:color="auto" w:fill="DAEEF3" w:themeFill="accent5" w:themeFillTint="33"/>
        <w:spacing w:before="60" w:after="60" w:line="240" w:lineRule="auto"/>
        <w:jc w:val="center"/>
        <w:rPr>
          <w:b/>
          <w:bCs/>
          <w:i/>
          <w:iCs/>
          <w:caps/>
          <w:lang w:val="en-US" w:eastAsia="en-US" w:bidi="ar-SA"/>
        </w:rPr>
      </w:pPr>
      <w:r w:rsidRPr="003E0F33">
        <w:rPr>
          <w:b/>
          <w:bCs/>
          <w:i/>
          <w:iCs/>
          <w:caps/>
          <w:lang w:val="en-US" w:eastAsia="en-US" w:bidi="ar-SA"/>
        </w:rPr>
        <w:t xml:space="preserve">Lampiran </w:t>
      </w:r>
      <w:r w:rsidRPr="003E0F33" w:rsidR="00196B0C">
        <w:rPr>
          <w:b/>
          <w:bCs/>
          <w:i/>
          <w:iCs/>
          <w:caps/>
          <w:lang w:val="en-US" w:eastAsia="en-US" w:bidi="ar-SA"/>
        </w:rPr>
        <w:t>4</w:t>
      </w:r>
    </w:p>
    <w:p w:rsidR="00BE56A6" w:rsidRPr="003E0F33" w:rsidP="003E0F33">
      <w:pPr>
        <w:shd w:val="clear" w:color="auto" w:fill="DAEEF3" w:themeFill="accent5" w:themeFillTint="33"/>
        <w:spacing w:before="60" w:after="60" w:line="240" w:lineRule="auto"/>
        <w:jc w:val="center"/>
        <w:rPr>
          <w:b/>
          <w:bCs/>
          <w:caps/>
          <w:lang w:val="en-US" w:eastAsia="en-US" w:bidi="ar-SA"/>
        </w:rPr>
      </w:pPr>
      <w:r w:rsidRPr="003E0F33">
        <w:rPr>
          <w:b/>
          <w:bCs/>
          <w:caps/>
          <w:lang w:val="id-ID" w:eastAsia="en-US" w:bidi="ar-SA"/>
        </w:rPr>
        <w:t>DAFTAR PUSTAKA</w:t>
      </w:r>
    </w:p>
    <w:p w:rsidR="0052473C" w:rsidRPr="003E0F33" w:rsidP="003E0F33">
      <w:pPr>
        <w:spacing w:before="60" w:after="60" w:line="240" w:lineRule="auto"/>
        <w:jc w:val="both"/>
        <w:rPr>
          <w:b/>
          <w:bCs/>
          <w:lang w:val="en-US" w:eastAsia="en-US" w:bidi="ar-SA"/>
        </w:rPr>
      </w:pPr>
    </w:p>
    <w:p w:rsidR="00011586" w:rsidRPr="003E0F33" w:rsidP="003E0F33">
      <w:pPr>
        <w:spacing w:before="60" w:after="60" w:line="240" w:lineRule="auto"/>
        <w:ind w:left="426" w:hanging="426"/>
        <w:jc w:val="both"/>
        <w:rPr>
          <w:rFonts w:eastAsiaTheme="minorHAnsi"/>
          <w:color w:val="000000"/>
          <w:lang w:val="en-US" w:eastAsia="en-US" w:bidi="ar-SA"/>
        </w:rPr>
      </w:pPr>
      <w:r w:rsidRPr="003E0F33">
        <w:rPr>
          <w:rFonts w:eastAsiaTheme="minorHAnsi"/>
          <w:color w:val="000000"/>
          <w:lang w:val="en-US" w:eastAsia="en-US" w:bidi="ar-SA"/>
        </w:rPr>
        <w:t xml:space="preserve">Iswardhani, Putri. 2017. </w:t>
      </w:r>
      <w:r w:rsidRPr="003E0F33">
        <w:rPr>
          <w:rFonts w:eastAsiaTheme="minorHAnsi"/>
          <w:i/>
          <w:iCs/>
          <w:color w:val="000000"/>
          <w:lang w:val="en-US" w:eastAsia="en-US" w:bidi="ar-SA"/>
        </w:rPr>
        <w:t>Prakarya dan Kewirausahaan untuk SMA Kelas XI</w:t>
      </w:r>
      <w:r w:rsidRPr="003E0F33">
        <w:rPr>
          <w:rFonts w:eastAsiaTheme="minorHAnsi"/>
          <w:color w:val="000000"/>
          <w:lang w:val="en-US" w:eastAsia="en-US" w:bidi="ar-SA"/>
        </w:rPr>
        <w:t xml:space="preserve">. Jakarta: Quadra </w:t>
      </w:r>
    </w:p>
    <w:p w:rsidR="00011586" w:rsidRPr="003E0F33" w:rsidP="003E0F33">
      <w:pPr>
        <w:spacing w:before="60" w:after="60" w:line="240" w:lineRule="auto"/>
        <w:ind w:left="426" w:hanging="426"/>
        <w:jc w:val="both"/>
        <w:rPr>
          <w:rFonts w:eastAsiaTheme="minorHAnsi"/>
          <w:color w:val="000000"/>
          <w:lang w:val="en-US" w:eastAsia="en-US" w:bidi="ar-SA"/>
        </w:rPr>
      </w:pPr>
      <w:r w:rsidRPr="003E0F33">
        <w:rPr>
          <w:rFonts w:eastAsiaTheme="minorHAnsi"/>
          <w:color w:val="000000"/>
          <w:lang w:val="en-US" w:eastAsia="en-US" w:bidi="ar-SA"/>
        </w:rPr>
        <w:t xml:space="preserve">Setyowati, RR Indah, dkk. 2017. </w:t>
      </w:r>
      <w:r w:rsidRPr="003E0F33">
        <w:rPr>
          <w:rFonts w:eastAsiaTheme="minorHAnsi"/>
          <w:i/>
          <w:iCs/>
          <w:color w:val="000000"/>
          <w:lang w:val="en-US" w:eastAsia="en-US" w:bidi="ar-SA"/>
        </w:rPr>
        <w:t>Prakarya dan Kewirausahaan SMA/MA/SMK/MAK Kelas XI Semester 1,Edisi Revisi</w:t>
      </w:r>
      <w:r w:rsidRPr="003E0F33">
        <w:rPr>
          <w:rFonts w:eastAsiaTheme="minorHAnsi"/>
          <w:color w:val="000000"/>
          <w:lang w:val="en-US" w:eastAsia="en-US" w:bidi="ar-SA"/>
        </w:rPr>
        <w:t xml:space="preserve">. Jakarta: Kementrian Pendidikan dan Kebudayaan. </w:t>
      </w:r>
    </w:p>
    <w:p w:rsidR="00011586" w:rsidRPr="003E0F33" w:rsidP="003E0F33">
      <w:pPr>
        <w:spacing w:before="60" w:after="60" w:line="240" w:lineRule="auto"/>
        <w:ind w:left="426" w:hanging="426"/>
        <w:jc w:val="both"/>
        <w:rPr>
          <w:rFonts w:eastAsiaTheme="minorHAnsi"/>
          <w:color w:val="000000"/>
          <w:lang w:val="en-US" w:eastAsia="en-US" w:bidi="ar-SA"/>
        </w:rPr>
      </w:pPr>
      <w:r w:rsidRPr="003E0F33">
        <w:rPr>
          <w:rFonts w:eastAsiaTheme="minorHAnsi"/>
          <w:color w:val="000000"/>
          <w:lang w:val="en-US" w:eastAsia="en-US" w:bidi="ar-SA"/>
        </w:rPr>
        <w:t xml:space="preserve">https://www.advernesia.com/wp-content/uploads/2019/02/Daftar-Situs-Pasang-Iklan-Gratis-Terbaik-dan-Reviewnya.gif/ diakses pada tanggal 5 September 2020 pukul 00.05 WIB </w:t>
      </w:r>
    </w:p>
    <w:p w:rsidR="00011586" w:rsidRPr="003E0F33" w:rsidP="003E0F33">
      <w:pPr>
        <w:spacing w:before="60" w:after="60" w:line="240" w:lineRule="auto"/>
        <w:ind w:left="426" w:hanging="426"/>
        <w:jc w:val="both"/>
        <w:rPr>
          <w:rFonts w:eastAsiaTheme="minorHAnsi"/>
          <w:color w:val="000000"/>
          <w:lang w:val="en-US" w:eastAsia="en-US" w:bidi="ar-SA"/>
        </w:rPr>
      </w:pPr>
      <w:r w:rsidRPr="003E0F33">
        <w:rPr>
          <w:rFonts w:eastAsiaTheme="minorHAnsi"/>
          <w:color w:val="000000"/>
          <w:lang w:val="en-US" w:eastAsia="en-US" w:bidi="ar-SA"/>
        </w:rPr>
        <w:t xml:space="preserve">httpshttps://images.app.goo.gl/uuLaVfdxELSTgWZQ8 diakses pada tanggal 2 Oktober 2020 pukul 03.05 WIB </w:t>
      </w:r>
    </w:p>
    <w:p w:rsidR="00011586" w:rsidRPr="003E0F33" w:rsidP="003E0F33">
      <w:pPr>
        <w:spacing w:before="60" w:after="60" w:line="240" w:lineRule="auto"/>
        <w:ind w:left="426" w:hanging="426"/>
        <w:jc w:val="both"/>
        <w:rPr>
          <w:rFonts w:eastAsiaTheme="minorHAnsi"/>
          <w:color w:val="000000"/>
          <w:lang w:val="en-US" w:eastAsia="en-US" w:bidi="ar-SA"/>
        </w:rPr>
      </w:pPr>
      <w:r w:rsidRPr="003E0F33">
        <w:rPr>
          <w:rFonts w:eastAsiaTheme="minorHAnsi"/>
          <w:color w:val="000000"/>
          <w:lang w:val="en-US" w:eastAsia="en-US" w:bidi="ar-SA"/>
        </w:rPr>
        <w:t xml:space="preserve">https://images.app.goo.gl/VN6Bu3fLKkZhTPeS9 diakses pada tanggal 06 Oktober 2020 pukul 10.25 WIB </w:t>
      </w:r>
    </w:p>
    <w:p w:rsidR="00011586" w:rsidRPr="003E0F33" w:rsidP="003E0F33">
      <w:pPr>
        <w:spacing w:before="60" w:after="60" w:line="240" w:lineRule="auto"/>
        <w:ind w:left="426" w:hanging="426"/>
        <w:jc w:val="both"/>
        <w:rPr>
          <w:rFonts w:eastAsiaTheme="minorHAnsi"/>
          <w:color w:val="000000"/>
          <w:lang w:val="en-US" w:eastAsia="en-US" w:bidi="ar-SA"/>
        </w:rPr>
      </w:pPr>
      <w:r w:rsidRPr="003E0F33">
        <w:rPr>
          <w:rFonts w:eastAsiaTheme="minorHAnsi"/>
          <w:color w:val="000000"/>
          <w:lang w:val="en-US" w:eastAsia="en-US" w:bidi="ar-SA"/>
        </w:rPr>
        <w:t xml:space="preserve">https://web.facebook.com/marketplace/pizza diakses pada tanggal 06 Oktober 2020 pukul 10.00 WIB </w:t>
      </w:r>
    </w:p>
    <w:p w:rsidR="00656F92" w:rsidRPr="003E0F33" w:rsidP="003E0F33">
      <w:pPr>
        <w:spacing w:before="60" w:after="60" w:line="240" w:lineRule="auto"/>
        <w:ind w:left="426" w:hanging="426"/>
        <w:jc w:val="both"/>
        <w:rPr>
          <w:b/>
          <w:bCs/>
          <w:lang w:val="en-US" w:eastAsia="en-US" w:bidi="ar-SA"/>
        </w:rPr>
        <w:sectPr w:rsidSect="00C72CFA">
          <w:pgSz w:w="11907" w:h="16840" w:code="9"/>
          <w:pgMar w:top="1134" w:right="1134" w:bottom="1134" w:left="1134" w:header="720" w:footer="720" w:gutter="0"/>
          <w:cols w:space="720"/>
          <w:docGrid w:linePitch="360"/>
        </w:sectPr>
      </w:pPr>
      <w:r w:rsidRPr="003E0F33">
        <w:rPr>
          <w:rFonts w:eastAsiaTheme="minorHAnsi"/>
          <w:color w:val="000000"/>
          <w:lang w:val="en-US" w:eastAsia="en-US" w:bidi="ar-SA"/>
        </w:rPr>
        <w:t xml:space="preserve">https://images.app.goo.gl/msPrNUPFWodvwMLw9 diakses pada tanggal 06 Oktober 2020 pukul 10.30 WIB </w:t>
      </w:r>
    </w:p>
    <w:p w:rsidR="009E73CE" w:rsidRPr="00B1252C" w:rsidP="00B1252C">
      <w:pPr>
        <w:spacing w:before="60" w:after="60" w:line="240" w:lineRule="auto"/>
        <w:jc w:val="center"/>
        <w:rPr>
          <w:b/>
          <w:bCs/>
          <w:caps/>
          <w:lang w:val="en-US" w:eastAsia="en-US" w:bidi="ar-SA"/>
        </w:rPr>
      </w:pPr>
      <w:r w:rsidRPr="00B1252C">
        <w:rPr>
          <w:b/>
          <w:bCs/>
          <w:caps/>
          <w:lang w:val="en-US" w:eastAsia="en-US" w:bidi="ar-SA"/>
        </w:rPr>
        <w:t>MODUL AJAR</w:t>
      </w:r>
    </w:p>
    <w:p w:rsidR="00390BD0" w:rsidRPr="00B1252C" w:rsidP="00B1252C">
      <w:pPr>
        <w:spacing w:before="60" w:after="60" w:line="240" w:lineRule="auto"/>
        <w:jc w:val="center"/>
        <w:rPr>
          <w:caps/>
          <w:lang w:val="id-ID" w:eastAsia="en-US" w:bidi="ar-SA"/>
        </w:rPr>
      </w:pPr>
      <w:r w:rsidRPr="00B1252C">
        <w:rPr>
          <w:rFonts w:eastAsiaTheme="minorHAnsi"/>
          <w:b/>
          <w:bCs/>
          <w:lang w:val="id-ID" w:eastAsia="en-US" w:bidi="ar-SA"/>
        </w:rPr>
        <w:t xml:space="preserve">TEKNIK PROMOSI USAHA PENGOLAHAN MAKANAN INTERNASIONAL </w:t>
      </w:r>
    </w:p>
    <w:p w:rsidR="009E2549" w:rsidRPr="00B1252C" w:rsidP="00B1252C">
      <w:pPr>
        <w:spacing w:before="60" w:after="60" w:line="240" w:lineRule="auto"/>
        <w:jc w:val="center"/>
        <w:rPr>
          <w:rFonts w:eastAsiaTheme="minorHAnsi"/>
          <w:b/>
          <w:bCs/>
          <w:lang w:val="id-ID" w:eastAsia="en-US" w:bidi="ar-SA"/>
        </w:rPr>
      </w:pPr>
    </w:p>
    <w:p w:rsidR="009E2549" w:rsidRPr="00B1252C" w:rsidP="00B1252C">
      <w:pPr>
        <w:shd w:val="clear" w:color="auto" w:fill="FABF8F" w:themeFill="accent6" w:themeFillTint="99"/>
        <w:spacing w:before="60" w:after="60" w:line="240" w:lineRule="auto"/>
        <w:jc w:val="center"/>
        <w:rPr>
          <w:b/>
          <w:bCs/>
          <w:lang w:val="en-US" w:eastAsia="en-US" w:bidi="ar-SA"/>
        </w:rPr>
      </w:pPr>
      <w:r w:rsidRPr="00B1252C">
        <w:rPr>
          <w:b/>
          <w:bCs/>
          <w:lang w:val="en-US" w:eastAsia="en-US" w:bidi="ar-SA"/>
        </w:rPr>
        <w:t>INFORMASI UMUM</w:t>
      </w:r>
    </w:p>
    <w:p w:rsidR="00196144" w:rsidRPr="00B1252C" w:rsidP="00B1252C">
      <w:pPr>
        <w:tabs>
          <w:tab w:val="left" w:pos="426"/>
        </w:tabs>
        <w:spacing w:before="60" w:after="60" w:line="240" w:lineRule="auto"/>
        <w:jc w:val="center"/>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en-US" w:eastAsia="en-US" w:bidi="ar-SA"/>
        </w:rPr>
      </w:pPr>
      <w:r w:rsidRPr="00B1252C">
        <w:rPr>
          <w:b/>
          <w:bCs/>
          <w:lang w:val="en-US" w:eastAsia="en-US" w:bidi="ar-SA"/>
        </w:rPr>
        <w:t>A</w:t>
      </w:r>
      <w:r w:rsidRPr="00B1252C">
        <w:rPr>
          <w:b/>
          <w:bCs/>
          <w:lang w:val="en-US" w:eastAsia="en-US" w:bidi="ar-SA"/>
        </w:rPr>
        <w:t>.</w:t>
      </w:r>
      <w:r w:rsidRPr="00B1252C">
        <w:rPr>
          <w:b/>
          <w:bCs/>
          <w:lang w:val="id-ID" w:eastAsia="en-US" w:bidi="ar-SA"/>
        </w:rPr>
        <w:tab/>
        <w:t>IDENTITAS MODUL</w:t>
      </w:r>
    </w:p>
    <w:p w:rsidR="009E73CE" w:rsidRPr="00B1252C" w:rsidP="00B1252C">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B1252C">
        <w:rPr>
          <w:rFonts w:eastAsiaTheme="minorHAnsi"/>
          <w:b/>
          <w:bCs/>
          <w:lang w:val="id-ID" w:eastAsia="en-US" w:bidi="ar-SA"/>
        </w:rPr>
        <w:t>Nama Penyusun</w:t>
      </w:r>
      <w:r w:rsidRPr="00B1252C">
        <w:rPr>
          <w:rFonts w:eastAsiaTheme="minorHAnsi"/>
          <w:b/>
          <w:bCs/>
          <w:lang w:val="id-ID" w:eastAsia="en-US" w:bidi="ar-SA"/>
        </w:rPr>
        <w:tab/>
        <w:t>:</w:t>
      </w:r>
      <w:r w:rsidRPr="00B1252C">
        <w:rPr>
          <w:rFonts w:eastAsiaTheme="minorHAnsi"/>
          <w:b/>
          <w:bCs/>
          <w:lang w:val="id-ID" w:eastAsia="en-US" w:bidi="ar-SA"/>
        </w:rPr>
        <w:tab/>
      </w:r>
      <w:r w:rsidRPr="00B1252C">
        <w:rPr>
          <w:rFonts w:eastAsiaTheme="minorHAnsi"/>
          <w:lang w:val="id-ID" w:eastAsia="en-US" w:bidi="ar-SA"/>
        </w:rPr>
        <w:t>.....................................................................................</w:t>
      </w:r>
      <w:r w:rsidRPr="00B1252C">
        <w:rPr>
          <w:rFonts w:eastAsiaTheme="minorHAnsi"/>
          <w:b/>
          <w:bCs/>
          <w:lang w:val="id-ID" w:eastAsia="en-US" w:bidi="ar-SA"/>
        </w:rPr>
        <w:tab/>
      </w:r>
    </w:p>
    <w:p w:rsidR="009E73CE" w:rsidRPr="00B1252C" w:rsidP="00B1252C">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B1252C">
        <w:rPr>
          <w:rFonts w:eastAsiaTheme="minorHAnsi"/>
          <w:b/>
          <w:bCs/>
          <w:lang w:val="id-ID" w:eastAsia="en-US" w:bidi="ar-SA"/>
        </w:rPr>
        <w:t>Satuan Pendidikan</w:t>
      </w:r>
      <w:r w:rsidRPr="00B1252C">
        <w:rPr>
          <w:rFonts w:eastAsiaTheme="minorHAnsi"/>
          <w:b/>
          <w:bCs/>
          <w:lang w:val="id-ID" w:eastAsia="en-US" w:bidi="ar-SA"/>
        </w:rPr>
        <w:tab/>
        <w:t>:</w:t>
      </w:r>
      <w:r w:rsidRPr="00B1252C">
        <w:rPr>
          <w:rFonts w:eastAsiaTheme="minorHAnsi"/>
          <w:b/>
          <w:bCs/>
          <w:lang w:val="id-ID" w:eastAsia="en-US" w:bidi="ar-SA"/>
        </w:rPr>
        <w:tab/>
        <w:t>SMA</w:t>
      </w:r>
    </w:p>
    <w:p w:rsidR="00D356FF" w:rsidRPr="00B1252C" w:rsidP="00B1252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1252C">
        <w:rPr>
          <w:rFonts w:eastAsiaTheme="minorHAnsi"/>
          <w:b/>
          <w:bCs/>
          <w:lang w:val="id-ID" w:eastAsia="en-US" w:bidi="ar-SA"/>
        </w:rPr>
        <w:t>Kelas</w:t>
      </w:r>
      <w:r w:rsidRPr="00B1252C">
        <w:rPr>
          <w:rFonts w:eastAsiaTheme="minorHAnsi"/>
          <w:b/>
          <w:bCs/>
          <w:lang w:val="en-US" w:eastAsia="en-US" w:bidi="ar-SA"/>
        </w:rPr>
        <w:t xml:space="preserve"> / Fase</w:t>
      </w:r>
      <w:r w:rsidRPr="00B1252C">
        <w:rPr>
          <w:rFonts w:eastAsiaTheme="minorHAnsi"/>
          <w:b/>
          <w:bCs/>
          <w:lang w:val="id-ID" w:eastAsia="en-US" w:bidi="ar-SA"/>
        </w:rPr>
        <w:tab/>
        <w:t>:</w:t>
      </w:r>
      <w:r w:rsidRPr="00B1252C">
        <w:rPr>
          <w:rFonts w:eastAsiaTheme="minorHAnsi"/>
          <w:b/>
          <w:bCs/>
          <w:lang w:val="id-ID" w:eastAsia="en-US" w:bidi="ar-SA"/>
        </w:rPr>
        <w:tab/>
        <w:t>X</w:t>
      </w:r>
      <w:r w:rsidRPr="00B1252C">
        <w:rPr>
          <w:rFonts w:eastAsiaTheme="minorHAnsi"/>
          <w:b/>
          <w:bCs/>
          <w:lang w:val="en-US" w:eastAsia="en-US" w:bidi="ar-SA"/>
        </w:rPr>
        <w:t>I</w:t>
      </w:r>
      <w:r w:rsidRPr="00B1252C">
        <w:rPr>
          <w:rFonts w:eastAsiaTheme="minorHAnsi"/>
          <w:b/>
          <w:bCs/>
          <w:lang w:val="id-ID" w:eastAsia="en-US" w:bidi="ar-SA"/>
        </w:rPr>
        <w:t xml:space="preserve"> (Se</w:t>
      </w:r>
      <w:r w:rsidRPr="00B1252C">
        <w:rPr>
          <w:rFonts w:eastAsiaTheme="minorHAnsi"/>
          <w:b/>
          <w:bCs/>
          <w:lang w:val="en-US" w:eastAsia="en-US" w:bidi="ar-SA"/>
        </w:rPr>
        <w:t>belas</w:t>
      </w:r>
      <w:r w:rsidRPr="00B1252C">
        <w:rPr>
          <w:rFonts w:eastAsiaTheme="minorHAnsi"/>
          <w:b/>
          <w:bCs/>
          <w:lang w:val="id-ID" w:eastAsia="en-US" w:bidi="ar-SA"/>
        </w:rPr>
        <w:t>)</w:t>
      </w:r>
      <w:r w:rsidRPr="00B1252C">
        <w:rPr>
          <w:rFonts w:eastAsiaTheme="minorHAnsi"/>
          <w:b/>
          <w:bCs/>
          <w:lang w:val="en-US" w:eastAsia="en-US" w:bidi="ar-SA"/>
        </w:rPr>
        <w:t xml:space="preserve"> / F</w:t>
      </w:r>
    </w:p>
    <w:p w:rsidR="00305C0A" w:rsidRPr="00B1252C" w:rsidP="00B1252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1252C">
        <w:rPr>
          <w:rFonts w:eastAsiaTheme="minorHAnsi"/>
          <w:b/>
          <w:bCs/>
          <w:lang w:val="id-ID" w:eastAsia="en-US" w:bidi="ar-SA"/>
        </w:rPr>
        <w:t>Mata Pelajaran</w:t>
      </w:r>
      <w:r w:rsidRPr="00B1252C">
        <w:rPr>
          <w:rFonts w:eastAsiaTheme="minorHAnsi"/>
          <w:b/>
          <w:bCs/>
          <w:lang w:val="id-ID" w:eastAsia="en-US" w:bidi="ar-SA"/>
        </w:rPr>
        <w:tab/>
        <w:t xml:space="preserve">: </w:t>
      </w:r>
      <w:r w:rsidRPr="00B1252C">
        <w:rPr>
          <w:rFonts w:eastAsiaTheme="minorHAnsi"/>
          <w:b/>
          <w:bCs/>
          <w:lang w:val="id-ID" w:eastAsia="en-US" w:bidi="ar-SA"/>
        </w:rPr>
        <w:tab/>
      </w:r>
      <w:r w:rsidRPr="00B1252C">
        <w:rPr>
          <w:rFonts w:eastAsiaTheme="minorHAnsi"/>
          <w:b/>
          <w:bCs/>
          <w:lang w:val="en-US" w:eastAsia="en-US" w:bidi="ar-SA"/>
        </w:rPr>
        <w:t>Prakarya (Pengolahan)</w:t>
      </w:r>
    </w:p>
    <w:p w:rsidR="009E73CE" w:rsidRPr="00B1252C" w:rsidP="00B1252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1252C">
        <w:rPr>
          <w:rFonts w:eastAsiaTheme="minorHAnsi"/>
          <w:b/>
          <w:bCs/>
          <w:lang w:val="id-ID" w:eastAsia="en-US" w:bidi="ar-SA"/>
        </w:rPr>
        <w:t>Alokasi Waktu</w:t>
      </w:r>
      <w:r w:rsidRPr="00B1252C">
        <w:rPr>
          <w:rFonts w:eastAsiaTheme="minorHAnsi"/>
          <w:b/>
          <w:bCs/>
          <w:lang w:val="id-ID" w:eastAsia="en-US" w:bidi="ar-SA"/>
        </w:rPr>
        <w:tab/>
        <w:t>:</w:t>
      </w:r>
      <w:r w:rsidRPr="00B1252C">
        <w:rPr>
          <w:rFonts w:eastAsiaTheme="minorHAnsi"/>
          <w:b/>
          <w:bCs/>
          <w:lang w:val="id-ID" w:eastAsia="en-US" w:bidi="ar-SA"/>
        </w:rPr>
        <w:tab/>
      </w:r>
      <w:r w:rsidRPr="00B1252C" w:rsidR="00E9502C">
        <w:rPr>
          <w:rFonts w:eastAsiaTheme="minorHAnsi"/>
          <w:b/>
          <w:bCs/>
          <w:lang w:val="en-US" w:eastAsia="en-US" w:bidi="ar-SA"/>
        </w:rPr>
        <w:t>2 JP</w:t>
      </w:r>
    </w:p>
    <w:p w:rsidR="009E73CE" w:rsidRPr="00B1252C" w:rsidP="00B1252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B1252C">
        <w:rPr>
          <w:rFonts w:eastAsiaTheme="minorHAnsi"/>
          <w:b/>
          <w:bCs/>
          <w:lang w:val="id-ID" w:eastAsia="en-US" w:bidi="ar-SA"/>
        </w:rPr>
        <w:t>Tahun Penyusunan</w:t>
      </w:r>
      <w:r w:rsidRPr="00B1252C">
        <w:rPr>
          <w:rFonts w:eastAsiaTheme="minorHAnsi"/>
          <w:b/>
          <w:bCs/>
          <w:lang w:val="id-ID" w:eastAsia="en-US" w:bidi="ar-SA"/>
        </w:rPr>
        <w:tab/>
        <w:t xml:space="preserve">: </w:t>
      </w:r>
      <w:r w:rsidRPr="00B1252C">
        <w:rPr>
          <w:rFonts w:eastAsiaTheme="minorHAnsi"/>
          <w:b/>
          <w:bCs/>
          <w:lang w:val="id-ID" w:eastAsia="en-US" w:bidi="ar-SA"/>
        </w:rPr>
        <w:tab/>
      </w:r>
      <w:r w:rsidRPr="00B1252C" w:rsidR="000866B7">
        <w:rPr>
          <w:rFonts w:eastAsiaTheme="minorHAnsi"/>
          <w:b/>
          <w:bCs/>
          <w:lang w:val="en-US" w:eastAsia="en-US" w:bidi="ar-SA"/>
        </w:rPr>
        <w:t xml:space="preserve">20 </w:t>
      </w:r>
      <w:r w:rsidRPr="00B1252C" w:rsidR="000866B7">
        <w:rPr>
          <w:rFonts w:eastAsiaTheme="minorHAnsi"/>
          <w:bCs/>
          <w:lang w:val="en-US" w:eastAsia="en-US" w:bidi="ar-SA"/>
        </w:rPr>
        <w:t>...</w:t>
      </w:r>
      <w:r w:rsidRPr="00B1252C" w:rsidR="000866B7">
        <w:rPr>
          <w:rFonts w:eastAsiaTheme="minorHAnsi"/>
          <w:b/>
          <w:bCs/>
          <w:lang w:val="en-US" w:eastAsia="en-US" w:bidi="ar-SA"/>
        </w:rPr>
        <w:t xml:space="preserve"> / 20 </w:t>
      </w:r>
      <w:r w:rsidRPr="00B1252C" w:rsidR="000866B7">
        <w:rPr>
          <w:rFonts w:eastAsiaTheme="minorHAnsi"/>
          <w:bCs/>
          <w:lang w:val="en-US" w:eastAsia="en-US" w:bidi="ar-SA"/>
        </w:rPr>
        <w:t>...</w:t>
      </w:r>
    </w:p>
    <w:p w:rsidR="00D51A72" w:rsidRPr="00B1252C" w:rsidP="00B1252C">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B1252C" w:rsidP="00B1252C">
      <w:pPr>
        <w:autoSpaceDE w:val="0"/>
        <w:autoSpaceDN w:val="0"/>
        <w:adjustRightInd w:val="0"/>
        <w:spacing w:before="60" w:after="60" w:line="240" w:lineRule="auto"/>
        <w:ind w:left="426"/>
        <w:jc w:val="both"/>
        <w:rPr>
          <w:rFonts w:eastAsiaTheme="minorHAnsi"/>
          <w:b/>
          <w:bCs/>
          <w:caps/>
          <w:lang w:val="en-US" w:eastAsia="en-US" w:bidi="ar-SA"/>
        </w:rPr>
      </w:pPr>
      <w:r w:rsidRPr="00B1252C">
        <w:rPr>
          <w:rFonts w:eastAsiaTheme="minorHAnsi"/>
          <w:b/>
          <w:bCs/>
          <w:caps/>
          <w:lang w:val="en-US" w:eastAsia="en-US" w:bidi="ar-SA"/>
        </w:rPr>
        <w:t>Capaian Pembelajaran</w:t>
      </w:r>
      <w:r w:rsidRPr="00B1252C" w:rsidR="00814ECD">
        <w:rPr>
          <w:rFonts w:eastAsiaTheme="minorHAnsi"/>
          <w:b/>
          <w:bCs/>
          <w:caps/>
          <w:lang w:val="en-US" w:eastAsia="en-US" w:bidi="ar-SA"/>
        </w:rPr>
        <w:t xml:space="preserve"> FASE F</w:t>
      </w:r>
    </w:p>
    <w:p w:rsidR="006218AB" w:rsidRPr="00B1252C" w:rsidP="00B1252C">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67" style="width:3.6pt;height:0;margin-top:135.35pt;margin-left:314.25pt;mso-position-horizontal-relative:page;position:absolute;z-index:-251636736" coordorigin="6285,2707" coordsize="72,0">
            <v:shape id="_x0000_s1068" style="width:72;height:0;left:6285;position:absolute;top:2707" coordorigin="6285,2707" coordsize="72,0" path="m6285,2707l6357,2707e" filled="f" strokeweight="0.7pt">
              <v:path arrowok="t"/>
            </v:shape>
          </v:group>
        </w:pict>
      </w:r>
      <w:r w:rsidRPr="00B1252C">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B1252C">
        <w:rPr>
          <w:rFonts w:eastAsia="Bookman Old Style"/>
          <w:lang w:val="en-US" w:eastAsia="en-US" w:bidi="ar-SA"/>
        </w:rPr>
        <w:t xml:space="preserve"> </w:t>
      </w:r>
      <w:r w:rsidRPr="00B1252C">
        <w:rPr>
          <w:rFonts w:eastAsia="Bookman Old Style"/>
          <w:lang w:val="id-ID" w:eastAsia="en-US" w:bidi="ar-SA"/>
        </w:rPr>
        <w:t>/</w:t>
      </w:r>
      <w:r w:rsidRPr="00B1252C">
        <w:rPr>
          <w:rFonts w:eastAsia="Bookman Old Style"/>
          <w:lang w:val="en-US" w:eastAsia="en-US" w:bidi="ar-SA"/>
        </w:rPr>
        <w:t xml:space="preserve"> </w:t>
      </w:r>
      <w:r w:rsidRPr="00B1252C">
        <w:rPr>
          <w:rFonts w:eastAsia="Bookman Old Style"/>
          <w:lang w:val="id-ID" w:eastAsia="en-US" w:bidi="ar-SA"/>
        </w:rPr>
        <w:t>dampak lingkungan/teknologi produksinya.</w:t>
      </w:r>
    </w:p>
    <w:p w:rsidR="006218AB" w:rsidRPr="00B1252C" w:rsidP="00B1252C">
      <w:pPr>
        <w:spacing w:before="60" w:after="60" w:line="240" w:lineRule="auto"/>
        <w:ind w:left="426" w:right="70"/>
        <w:jc w:val="both"/>
        <w:rPr>
          <w:rFonts w:eastAsia="Bookman Old Style"/>
          <w:lang w:val="id-ID" w:eastAsia="en-US" w:bidi="ar-SA"/>
        </w:rPr>
      </w:pPr>
      <w:r w:rsidRPr="00B1252C">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B1252C" w:rsidP="00B1252C">
            <w:pPr>
              <w:spacing w:before="60" w:after="60" w:line="240" w:lineRule="auto"/>
              <w:ind w:left="57" w:right="57"/>
              <w:jc w:val="center"/>
              <w:rPr>
                <w:rFonts w:eastAsia="Bookman Old Style"/>
                <w:b/>
                <w:lang w:val="id-ID" w:eastAsia="en-US" w:bidi="ar-SA"/>
              </w:rPr>
            </w:pPr>
            <w:r w:rsidRPr="00B1252C">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B1252C" w:rsidP="00B1252C">
            <w:pPr>
              <w:spacing w:before="60" w:after="60" w:line="240" w:lineRule="auto"/>
              <w:ind w:left="57" w:right="57"/>
              <w:jc w:val="center"/>
              <w:rPr>
                <w:rFonts w:eastAsia="Bookman Old Style"/>
                <w:b/>
                <w:lang w:val="id-ID" w:eastAsia="en-US" w:bidi="ar-SA"/>
              </w:rPr>
            </w:pPr>
            <w:r w:rsidRPr="00B1252C">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Pr>
                <w:rFonts w:eastAsia="Bookman Old Style"/>
                <w:lang w:val="id-ID" w:eastAsia="en-US" w:bidi="ar-SA"/>
              </w:rPr>
            </w:pPr>
            <w:r w:rsidRPr="00B1252C">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ight="141"/>
              <w:jc w:val="both"/>
              <w:rPr>
                <w:rFonts w:eastAsia="Bookman Old Style"/>
                <w:lang w:val="id-ID" w:eastAsia="en-US" w:bidi="ar-SA"/>
              </w:rPr>
            </w:pPr>
            <w:r w:rsidRPr="00B1252C">
              <w:rPr>
                <w:rFonts w:eastAsia="Bookman Old Style"/>
                <w:lang w:val="id-ID" w:eastAsia="en-US" w:bidi="ar-SA"/>
              </w:rPr>
              <w:t xml:space="preserve">Peserta didik mampu mengeksplorasi desain produk kerajinan nusantara dan mancanegara berdasarkan nilai ergonomis, ekonomis, teknik, prosedur, </w:t>
            </w:r>
            <w:r w:rsidRPr="00B1252C">
              <w:rPr>
                <w:rFonts w:eastAsia="Bookman Old Style"/>
                <w:i/>
                <w:lang w:val="id-ID" w:eastAsia="en-US" w:bidi="ar-SA"/>
              </w:rPr>
              <w:t xml:space="preserve">display </w:t>
            </w:r>
            <w:r w:rsidRPr="00B1252C">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Pr>
                <w:rFonts w:eastAsia="Bookman Old Style"/>
                <w:lang w:val="id-ID" w:eastAsia="en-US" w:bidi="ar-SA"/>
              </w:rPr>
            </w:pPr>
            <w:r w:rsidRPr="00B1252C">
              <w:rPr>
                <w:rFonts w:eastAsia="Bookman Old Style"/>
                <w:lang w:val="id-ID" w:eastAsia="en-US" w:bidi="ar-SA"/>
              </w:rPr>
              <w:t>Desain</w:t>
            </w:r>
            <w:r w:rsidRPr="00B1252C" w:rsidR="005E6195">
              <w:rPr>
                <w:rFonts w:eastAsia="Bookman Old Style"/>
                <w:lang w:val="en-US" w:eastAsia="en-US" w:bidi="ar-SA"/>
              </w:rPr>
              <w:t xml:space="preserve"> </w:t>
            </w:r>
            <w:r w:rsidRPr="00B1252C">
              <w:rPr>
                <w:rFonts w:eastAsia="Bookman Old Style"/>
                <w:lang w:val="id-ID" w:eastAsia="en-US" w:bidi="ar-SA"/>
              </w:rPr>
              <w:t>/</w:t>
            </w:r>
            <w:r w:rsidRPr="00B1252C" w:rsidR="005E6195">
              <w:rPr>
                <w:rFonts w:eastAsia="Bookman Old Style"/>
                <w:lang w:val="en-US" w:eastAsia="en-US" w:bidi="ar-SA"/>
              </w:rPr>
              <w:t xml:space="preserve"> </w:t>
            </w:r>
            <w:r w:rsidRPr="00B1252C">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ight="141"/>
              <w:jc w:val="both"/>
              <w:rPr>
                <w:rFonts w:eastAsia="Bookman Old Style"/>
                <w:lang w:val="id-ID" w:eastAsia="en-US" w:bidi="ar-SA"/>
              </w:rPr>
            </w:pPr>
            <w:r w:rsidRPr="00B1252C">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Pr>
                <w:rFonts w:eastAsia="Bookman Old Style"/>
                <w:lang w:val="id-ID" w:eastAsia="en-US" w:bidi="ar-SA"/>
              </w:rPr>
            </w:pPr>
            <w:r w:rsidRPr="00B1252C">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ight="141"/>
              <w:jc w:val="both"/>
              <w:rPr>
                <w:rFonts w:eastAsia="Bookman Old Style"/>
                <w:lang w:val="id-ID" w:eastAsia="en-US" w:bidi="ar-SA"/>
              </w:rPr>
            </w:pPr>
            <w:r w:rsidRPr="00B1252C">
              <w:rPr>
                <w:rFonts w:eastAsia="Bookman Old Style"/>
                <w:lang w:val="id-ID" w:eastAsia="en-US" w:bidi="ar-SA"/>
              </w:rPr>
              <w:t xml:space="preserve">Peserta  didik  mampu  mengembangkan produk kerajinan nusantara dan mancanegara berdasarkan proposal atau desain dan ditampilkan dalam bentuk </w:t>
            </w:r>
            <w:r w:rsidRPr="00B1252C">
              <w:rPr>
                <w:rFonts w:eastAsia="Bookman Old Style"/>
                <w:i/>
                <w:lang w:val="id-ID" w:eastAsia="en-US" w:bidi="ar-SA"/>
              </w:rPr>
              <w:t xml:space="preserve">display </w:t>
            </w:r>
            <w:r w:rsidRPr="00B1252C">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Pr>
                <w:rFonts w:eastAsia="Bookman Old Style"/>
                <w:lang w:val="id-ID" w:eastAsia="en-US" w:bidi="ar-SA"/>
              </w:rPr>
            </w:pPr>
            <w:r w:rsidRPr="00B1252C">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B1252C" w:rsidP="00B1252C">
            <w:pPr>
              <w:spacing w:before="60" w:after="60" w:line="240" w:lineRule="auto"/>
              <w:ind w:left="93" w:right="141"/>
              <w:jc w:val="both"/>
              <w:rPr>
                <w:rFonts w:eastAsia="Bookman Old Style"/>
                <w:lang w:val="id-ID" w:eastAsia="en-US" w:bidi="ar-SA"/>
              </w:rPr>
            </w:pPr>
            <w:r w:rsidRPr="00B1252C">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B</w:t>
      </w:r>
      <w:r w:rsidRPr="00B1252C">
        <w:rPr>
          <w:b/>
          <w:bCs/>
          <w:lang w:val="en-US" w:eastAsia="en-US" w:bidi="ar-SA"/>
        </w:rPr>
        <w:t>.</w:t>
      </w:r>
      <w:r w:rsidRPr="00B1252C">
        <w:rPr>
          <w:b/>
          <w:bCs/>
          <w:lang w:val="en-US" w:eastAsia="en-US" w:bidi="ar-SA"/>
        </w:rPr>
        <w:tab/>
      </w:r>
      <w:r w:rsidRPr="00B1252C">
        <w:rPr>
          <w:b/>
          <w:bCs/>
          <w:lang w:val="id-ID" w:eastAsia="en-US" w:bidi="ar-SA"/>
        </w:rPr>
        <w:t>KOMPETENSI AWAL</w:t>
      </w:r>
    </w:p>
    <w:p w:rsidR="0061673A" w:rsidRPr="00B1252C" w:rsidP="00B1252C">
      <w:pPr>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Halo peserta didik yang berbahagia, semoga kalian selalu sehat dan semangat. Selamat berjumpa di modul </w:t>
      </w:r>
      <w:r w:rsidRPr="00B1252C">
        <w:rPr>
          <w:lang w:val="en-US" w:eastAsia="en-US" w:bidi="ar-SA"/>
        </w:rPr>
        <w:t>pembelajaran</w:t>
      </w:r>
      <w:r w:rsidRPr="00B1252C">
        <w:rPr>
          <w:rFonts w:eastAsiaTheme="minorHAnsi"/>
          <w:color w:val="000000"/>
          <w:lang w:val="en-US" w:eastAsia="en-US" w:bidi="ar-SA"/>
        </w:rPr>
        <w:t xml:space="preserve"> Prakarya dan Kewirausahaan. Dalam modul ini akan dibahas tentang strategi promosi produk usaha pengolahan makanan internasional dari bahan pangan </w:t>
      </w:r>
      <w:r w:rsidRPr="00B1252C">
        <w:rPr>
          <w:rFonts w:eastAsiaTheme="minorHAnsi"/>
          <w:color w:val="000000"/>
          <w:lang w:val="en-US" w:eastAsia="en-US" w:bidi="ar-SA"/>
        </w:rPr>
        <w:t xml:space="preserve">nabati dan hewani meliputi pengertiaan promosi, tujuan dan manfaat promosi, sasaran promosi dan teknik promosi. </w:t>
      </w:r>
    </w:p>
    <w:p w:rsidR="003B68D9" w:rsidRPr="00B1252C" w:rsidP="00B1252C">
      <w:pPr>
        <w:spacing w:before="60" w:after="60" w:line="240" w:lineRule="auto"/>
        <w:ind w:left="426"/>
        <w:jc w:val="both"/>
        <w:rPr>
          <w:lang w:val="en-US" w:eastAsia="en-US" w:bidi="ar-SA"/>
        </w:rPr>
      </w:pPr>
      <w:r w:rsidRPr="00B1252C">
        <w:rPr>
          <w:rFonts w:eastAsiaTheme="minorHAnsi"/>
          <w:color w:val="000000"/>
          <w:lang w:val="en-US" w:eastAsia="en-US" w:bidi="ar-SA"/>
        </w:rPr>
        <w:t xml:space="preserve">Apakah kalian tahu salah satu makanan internasioanal? Tentu tahu ya! Contoh makanan internasional adalah hamburger, pizza, spagheti, steak, kebab, fried chicken. Makanan cepat saji memang telah menjadi tren dimasyarakat terutama di kalangan remaja. Berbagai brand usaha seperti Pizza Hut, Mc Donald, KFC banyak diminati masyarakat. Untuk mengomunikasikan usaha oalahan makanan yang telah diproduksi perlu disusun strategi yang disebut dengan strategi promosi.Promosi tidak hanya berhubungan dengan produk, harga produk, dan pendistribusian produk, tetapi berkait pula dengan mengkomunikasikan produk ini kepada konsumen agar produk dikenal dan pada akhirnya dibeli.Oleh karena itu mari kita belajar tentang strategi promosi. </w:t>
      </w:r>
    </w:p>
    <w:p w:rsidR="003B68D9"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C</w:t>
      </w:r>
      <w:r w:rsidRPr="00B1252C">
        <w:rPr>
          <w:b/>
          <w:bCs/>
          <w:lang w:val="en-US" w:eastAsia="en-US" w:bidi="ar-SA"/>
        </w:rPr>
        <w:t>.</w:t>
      </w:r>
      <w:r w:rsidRPr="00B1252C">
        <w:rPr>
          <w:b/>
          <w:bCs/>
          <w:lang w:val="en-US" w:eastAsia="en-US" w:bidi="ar-SA"/>
        </w:rPr>
        <w:tab/>
      </w:r>
      <w:r w:rsidRPr="00B1252C">
        <w:rPr>
          <w:b/>
          <w:bCs/>
          <w:lang w:val="id-ID" w:eastAsia="en-US" w:bidi="ar-SA"/>
        </w:rPr>
        <w:t>PROFIL PELAJAR PANCASILA</w:t>
      </w:r>
    </w:p>
    <w:p w:rsidR="006218AB" w:rsidRPr="00B1252C" w:rsidP="00B1252C">
      <w:pPr>
        <w:numPr>
          <w:ilvl w:val="0"/>
          <w:numId w:val="83"/>
        </w:numPr>
        <w:tabs>
          <w:tab w:val="left" w:pos="709"/>
        </w:tabs>
        <w:spacing w:before="60" w:after="60" w:line="240" w:lineRule="auto"/>
        <w:ind w:left="709" w:hanging="284"/>
        <w:contextualSpacing w:val="0"/>
        <w:jc w:val="both"/>
        <w:rPr>
          <w:rFonts w:eastAsia="Bookman Old Style"/>
          <w:lang w:val="en-US" w:eastAsia="en-US" w:bidi="ar-SA"/>
        </w:rPr>
      </w:pPr>
      <w:r w:rsidRPr="00B1252C">
        <w:rPr>
          <w:rFonts w:eastAsia="Bookman Old Style"/>
          <w:lang w:val="en-US" w:eastAsia="en-US" w:bidi="ar-SA"/>
        </w:rPr>
        <w:t>Bernalar Kritis</w:t>
      </w:r>
      <w:r w:rsidRPr="00B1252C">
        <w:rPr>
          <w:rFonts w:eastAsia="Bookman Old Style"/>
          <w:lang w:val="en-US" w:eastAsia="en-US" w:bidi="ar-SA"/>
        </w:rPr>
        <w:tab/>
        <w:t>: Berani mengungkapkan ide dan menanggapi ketika diskusi kelas dan kerja kelompok</w:t>
      </w:r>
    </w:p>
    <w:p w:rsidR="006218AB" w:rsidRPr="00B1252C" w:rsidP="00B1252C">
      <w:pPr>
        <w:numPr>
          <w:ilvl w:val="0"/>
          <w:numId w:val="83"/>
        </w:numPr>
        <w:tabs>
          <w:tab w:val="left" w:pos="709"/>
        </w:tabs>
        <w:spacing w:before="60" w:after="60" w:line="240" w:lineRule="auto"/>
        <w:ind w:left="709" w:hanging="284"/>
        <w:contextualSpacing w:val="0"/>
        <w:jc w:val="both"/>
        <w:rPr>
          <w:rFonts w:eastAsia="Bookman Old Style"/>
          <w:lang w:val="en-US" w:eastAsia="en-US" w:bidi="ar-SA"/>
        </w:rPr>
      </w:pPr>
      <w:r w:rsidRPr="00B1252C">
        <w:rPr>
          <w:rFonts w:eastAsia="Bookman Old Style"/>
          <w:lang w:val="en-US" w:eastAsia="en-US" w:bidi="ar-SA"/>
        </w:rPr>
        <w:t>Kreatif : Menemukan pola matematika dan mampu menyelesaikan soal dengan cara sendiri</w:t>
      </w:r>
    </w:p>
    <w:p w:rsidR="003B68D9"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D</w:t>
      </w:r>
      <w:r w:rsidRPr="00B1252C">
        <w:rPr>
          <w:b/>
          <w:bCs/>
          <w:lang w:val="en-US" w:eastAsia="en-US" w:bidi="ar-SA"/>
        </w:rPr>
        <w:t>.</w:t>
      </w:r>
      <w:r w:rsidRPr="00B1252C">
        <w:rPr>
          <w:b/>
          <w:bCs/>
          <w:lang w:val="en-US" w:eastAsia="en-US" w:bidi="ar-SA"/>
        </w:rPr>
        <w:tab/>
      </w:r>
      <w:r w:rsidRPr="00B1252C">
        <w:rPr>
          <w:b/>
          <w:bCs/>
          <w:lang w:val="id-ID" w:eastAsia="en-US" w:bidi="ar-SA"/>
        </w:rPr>
        <w:t>SARANA DAN PRASARANA</w:t>
      </w:r>
    </w:p>
    <w:p w:rsidR="006218AB" w:rsidRPr="00B1252C" w:rsidP="00B1252C">
      <w:pPr>
        <w:numPr>
          <w:ilvl w:val="0"/>
          <w:numId w:val="83"/>
        </w:numPr>
        <w:tabs>
          <w:tab w:val="left" w:pos="709"/>
        </w:tabs>
        <w:spacing w:before="60" w:after="60" w:line="240" w:lineRule="auto"/>
        <w:ind w:left="709" w:hanging="284"/>
        <w:contextualSpacing w:val="0"/>
        <w:jc w:val="both"/>
        <w:rPr>
          <w:rFonts w:eastAsia="Bookman Old Style"/>
          <w:lang w:val="en-US" w:eastAsia="en-US" w:bidi="ar-SA"/>
        </w:rPr>
      </w:pPr>
      <w:r w:rsidRPr="00B1252C">
        <w:rPr>
          <w:rFonts w:eastAsia="Bookman Old Style"/>
          <w:lang w:val="en-US" w:eastAsia="en-US" w:bidi="ar-SA"/>
        </w:rPr>
        <w:t>Media : Akses internet, video youtube, PPT</w:t>
      </w:r>
    </w:p>
    <w:p w:rsidR="006218AB" w:rsidRPr="00B1252C" w:rsidP="00B1252C">
      <w:pPr>
        <w:numPr>
          <w:ilvl w:val="0"/>
          <w:numId w:val="83"/>
        </w:numPr>
        <w:tabs>
          <w:tab w:val="left" w:pos="709"/>
        </w:tabs>
        <w:spacing w:before="60" w:after="60" w:line="240" w:lineRule="auto"/>
        <w:ind w:left="709" w:hanging="284"/>
        <w:contextualSpacing w:val="0"/>
        <w:jc w:val="both"/>
        <w:rPr>
          <w:rFonts w:eastAsia="Bookman Old Style"/>
          <w:lang w:val="en-US" w:eastAsia="en-US" w:bidi="ar-SA"/>
        </w:rPr>
      </w:pPr>
      <w:r w:rsidRPr="00B1252C">
        <w:rPr>
          <w:rFonts w:eastAsia="Bookman Old Style"/>
          <w:lang w:val="en-US" w:eastAsia="en-US" w:bidi="ar-SA"/>
        </w:rPr>
        <w:t>Alat dan bahan : Poster / gambar materi ajar, video pembelajaran, LCD royektor, Laptop.</w:t>
      </w:r>
    </w:p>
    <w:p w:rsidR="006218AB" w:rsidRPr="00B1252C" w:rsidP="00B1252C">
      <w:pPr>
        <w:numPr>
          <w:ilvl w:val="0"/>
          <w:numId w:val="83"/>
        </w:numPr>
        <w:tabs>
          <w:tab w:val="left" w:pos="709"/>
        </w:tabs>
        <w:spacing w:before="60" w:after="60" w:line="240" w:lineRule="auto"/>
        <w:ind w:left="709" w:hanging="284"/>
        <w:contextualSpacing w:val="0"/>
        <w:jc w:val="both"/>
        <w:rPr>
          <w:rFonts w:eastAsia="Bookman Old Style"/>
          <w:lang w:val="en-US" w:eastAsia="en-US" w:bidi="ar-SA"/>
        </w:rPr>
      </w:pPr>
      <w:r w:rsidRPr="00B1252C">
        <w:rPr>
          <w:rFonts w:eastAsia="Bookman Old Style"/>
          <w:lang w:val="en-US" w:eastAsia="en-US" w:bidi="ar-SA"/>
        </w:rPr>
        <w:t>Sumber bahan ajar Bacaan : Buku Teks, Lembar Kerja, dan referensi lain yang mendukung</w:t>
      </w:r>
    </w:p>
    <w:p w:rsidR="003B68D9"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E</w:t>
      </w:r>
      <w:r w:rsidRPr="00B1252C">
        <w:rPr>
          <w:b/>
          <w:bCs/>
          <w:lang w:val="en-US" w:eastAsia="en-US" w:bidi="ar-SA"/>
        </w:rPr>
        <w:t>.</w:t>
      </w:r>
      <w:r w:rsidRPr="00B1252C">
        <w:rPr>
          <w:b/>
          <w:bCs/>
          <w:lang w:val="en-US" w:eastAsia="en-US" w:bidi="ar-SA"/>
        </w:rPr>
        <w:tab/>
      </w:r>
      <w:r w:rsidRPr="00B1252C">
        <w:rPr>
          <w:b/>
          <w:bCs/>
          <w:lang w:val="id-ID" w:eastAsia="en-US" w:bidi="ar-SA"/>
        </w:rPr>
        <w:t>TARGET PESERTA DIDIK</w:t>
      </w:r>
    </w:p>
    <w:p w:rsidR="003B68D9" w:rsidRPr="00B1252C" w:rsidP="00B1252C">
      <w:pPr>
        <w:spacing w:before="60" w:after="60" w:line="240" w:lineRule="auto"/>
        <w:ind w:left="426"/>
        <w:jc w:val="both"/>
        <w:rPr>
          <w:lang w:val="en-US" w:eastAsia="en-US" w:bidi="ar-SA"/>
        </w:rPr>
      </w:pPr>
      <w:r w:rsidRPr="00B1252C">
        <w:rPr>
          <w:rFonts w:eastAsiaTheme="minorHAnsi"/>
          <w:color w:val="000000"/>
          <w:lang w:val="id-ID" w:eastAsia="en-US" w:bidi="ar-SA"/>
        </w:rPr>
        <w:t>Peserta didik reguler</w:t>
      </w:r>
      <w:r w:rsidRPr="00B1252C" w:rsidR="00D313ED">
        <w:rPr>
          <w:rFonts w:eastAsiaTheme="minorHAnsi"/>
          <w:color w:val="000000"/>
          <w:lang w:val="en-US" w:eastAsia="en-US" w:bidi="ar-SA"/>
        </w:rPr>
        <w:t>/</w:t>
      </w:r>
      <w:r w:rsidRPr="00B1252C">
        <w:rPr>
          <w:rFonts w:eastAsiaTheme="minorHAnsi"/>
          <w:color w:val="000000"/>
          <w:lang w:val="id-ID" w:eastAsia="en-US" w:bidi="ar-SA"/>
        </w:rPr>
        <w:t>umum</w:t>
      </w:r>
      <w:r w:rsidRPr="00B1252C" w:rsidR="00580C93">
        <w:rPr>
          <w:rFonts w:eastAsiaTheme="minorHAnsi"/>
          <w:color w:val="000000"/>
          <w:lang w:val="en-US" w:eastAsia="en-US" w:bidi="ar-SA"/>
        </w:rPr>
        <w:t>;</w:t>
      </w:r>
      <w:r w:rsidRPr="00B1252C">
        <w:rPr>
          <w:rFonts w:eastAsiaTheme="minorHAnsi"/>
          <w:color w:val="000000"/>
          <w:lang w:val="id-ID" w:eastAsia="en-US" w:bidi="ar-SA"/>
        </w:rPr>
        <w:t xml:space="preserve"> tidak ada kesulitan dalam memahami materi ajar.</w:t>
      </w:r>
    </w:p>
    <w:p w:rsidR="003B68D9" w:rsidRPr="00B1252C" w:rsidP="00B1252C">
      <w:pPr>
        <w:tabs>
          <w:tab w:val="left" w:pos="426"/>
        </w:tabs>
        <w:spacing w:before="60" w:after="60" w:line="240" w:lineRule="auto"/>
        <w:jc w:val="both"/>
        <w:rPr>
          <w:b/>
          <w:bCs/>
          <w:lang w:val="en-US" w:eastAsia="en-US" w:bidi="ar-SA"/>
        </w:rPr>
      </w:pPr>
    </w:p>
    <w:p w:rsidR="0075195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F</w:t>
      </w:r>
      <w:r w:rsidRPr="00B1252C" w:rsidR="009E73CE">
        <w:rPr>
          <w:b/>
          <w:bCs/>
          <w:lang w:val="id-ID" w:eastAsia="en-US" w:bidi="ar-SA"/>
        </w:rPr>
        <w:t>.</w:t>
      </w:r>
      <w:r w:rsidRPr="00B1252C" w:rsidR="009E73CE">
        <w:rPr>
          <w:b/>
          <w:bCs/>
          <w:lang w:val="id-ID" w:eastAsia="en-US" w:bidi="ar-SA"/>
        </w:rPr>
        <w:tab/>
        <w:t>MODEL PEMBELAJARAN</w:t>
      </w:r>
    </w:p>
    <w:p w:rsidR="009E73CE" w:rsidRPr="00B1252C" w:rsidP="00B1252C">
      <w:pPr>
        <w:spacing w:before="60" w:after="60" w:line="240" w:lineRule="auto"/>
        <w:ind w:left="426"/>
        <w:jc w:val="both"/>
        <w:rPr>
          <w:lang w:val="en-US" w:eastAsia="en-US" w:bidi="ar-SA"/>
        </w:rPr>
      </w:pPr>
      <w:r w:rsidRPr="00B1252C">
        <w:rPr>
          <w:rFonts w:eastAsiaTheme="minorHAnsi"/>
          <w:i/>
          <w:iCs/>
          <w:color w:val="000000"/>
          <w:lang w:val="id-ID" w:eastAsia="en-US" w:bidi="ar-SA"/>
        </w:rPr>
        <w:t>Blended learning</w:t>
      </w:r>
      <w:r w:rsidRPr="00B1252C">
        <w:rPr>
          <w:rFonts w:eastAsiaTheme="minorHAnsi"/>
          <w:color w:val="000000"/>
          <w:lang w:val="id-ID" w:eastAsia="en-US" w:bidi="ar-SA"/>
        </w:rPr>
        <w:t xml:space="preserve"> melalui model pembelajaran dengan menggunakan </w:t>
      </w:r>
      <w:r w:rsidRPr="00B1252C">
        <w:rPr>
          <w:rFonts w:eastAsiaTheme="minorHAnsi"/>
          <w:i/>
          <w:iCs/>
          <w:color w:val="000000"/>
          <w:lang w:val="id-ID" w:eastAsia="en-US" w:bidi="ar-SA"/>
        </w:rPr>
        <w:t xml:space="preserve">Project Based Learning </w:t>
      </w:r>
      <w:r w:rsidRPr="00B1252C">
        <w:rPr>
          <w:rFonts w:eastAsiaTheme="minorHAnsi"/>
          <w:color w:val="000000"/>
          <w:lang w:val="id-ID" w:eastAsia="en-US" w:bidi="ar-SA"/>
        </w:rPr>
        <w:t xml:space="preserve">(PBL) terintegrasi pembelajaran berdiferensiasi berbasis </w:t>
      </w:r>
      <w:r w:rsidRPr="00B1252C">
        <w:rPr>
          <w:rFonts w:eastAsiaTheme="minorHAnsi"/>
          <w:i/>
          <w:iCs/>
          <w:color w:val="000000"/>
          <w:lang w:val="id-ID" w:eastAsia="en-US" w:bidi="ar-SA"/>
        </w:rPr>
        <w:t xml:space="preserve">Social Emotional Learning </w:t>
      </w:r>
      <w:r w:rsidRPr="00B1252C">
        <w:rPr>
          <w:rFonts w:eastAsiaTheme="minorHAnsi"/>
          <w:color w:val="000000"/>
          <w:lang w:val="id-ID" w:eastAsia="en-US" w:bidi="ar-SA"/>
        </w:rPr>
        <w:t>(SEL).</w:t>
      </w:r>
    </w:p>
    <w:p w:rsidR="00F52DE4" w:rsidRPr="00B1252C" w:rsidP="00B1252C">
      <w:pPr>
        <w:spacing w:before="60" w:after="60" w:line="240" w:lineRule="auto"/>
        <w:jc w:val="both"/>
        <w:rPr>
          <w:lang w:val="en-US" w:eastAsia="en-US" w:bidi="ar-SA"/>
        </w:rPr>
      </w:pPr>
      <w:r w:rsidRPr="00B1252C">
        <w:rPr>
          <w:lang w:val="en-US" w:eastAsia="en-US" w:bidi="ar-SA"/>
        </w:rPr>
        <w:br w:type="page"/>
      </w:r>
    </w:p>
    <w:p w:rsidR="009E73CE" w:rsidRPr="00B1252C" w:rsidP="00B1252C">
      <w:pPr>
        <w:shd w:val="clear" w:color="auto" w:fill="FABF8F" w:themeFill="accent6" w:themeFillTint="99"/>
        <w:spacing w:before="60" w:after="60" w:line="240" w:lineRule="auto"/>
        <w:jc w:val="center"/>
        <w:rPr>
          <w:b/>
          <w:bCs/>
          <w:lang w:val="en-US" w:eastAsia="en-US" w:bidi="ar-SA"/>
        </w:rPr>
      </w:pPr>
      <w:r w:rsidRPr="00B1252C">
        <w:rPr>
          <w:b/>
          <w:bCs/>
          <w:lang w:val="en-US" w:eastAsia="en-US" w:bidi="ar-SA"/>
        </w:rPr>
        <w:t>KOMPONEN INTI</w:t>
      </w:r>
    </w:p>
    <w:p w:rsidR="005B75E4" w:rsidRPr="00B1252C" w:rsidP="00B1252C">
      <w:pPr>
        <w:spacing w:before="60" w:after="60" w:line="240" w:lineRule="auto"/>
        <w:jc w:val="both"/>
        <w:rPr>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A</w:t>
      </w:r>
      <w:r w:rsidRPr="00B1252C">
        <w:rPr>
          <w:b/>
          <w:bCs/>
          <w:lang w:val="id-ID" w:eastAsia="en-US" w:bidi="ar-SA"/>
        </w:rPr>
        <w:t>.</w:t>
      </w:r>
      <w:r w:rsidRPr="00B1252C">
        <w:rPr>
          <w:b/>
          <w:bCs/>
          <w:lang w:val="id-ID" w:eastAsia="en-US" w:bidi="ar-SA"/>
        </w:rPr>
        <w:tab/>
      </w:r>
      <w:r w:rsidRPr="00B1252C" w:rsidR="007A138E">
        <w:rPr>
          <w:b/>
          <w:bCs/>
          <w:lang w:val="id-ID" w:eastAsia="en-US" w:bidi="ar-SA"/>
        </w:rPr>
        <w:t>TUJUAN PEMBELAJARAN</w:t>
      </w:r>
    </w:p>
    <w:p w:rsidR="005B795E" w:rsidRPr="00B1252C" w:rsidP="00B1252C">
      <w:pPr>
        <w:spacing w:before="60" w:after="60" w:line="240" w:lineRule="auto"/>
        <w:ind w:left="426"/>
        <w:jc w:val="both"/>
        <w:rPr>
          <w:rFonts w:eastAsiaTheme="minorHAnsi"/>
          <w:color w:val="000000"/>
          <w:lang w:val="en-US" w:eastAsia="en-US" w:bidi="ar-SA"/>
        </w:rPr>
      </w:pPr>
      <w:r w:rsidRPr="00B1252C">
        <w:rPr>
          <w:rFonts w:eastAsiaTheme="minorHAnsi"/>
          <w:lang w:val="id-ID" w:eastAsia="en-US" w:bidi="ar-SA"/>
        </w:rPr>
        <w:t>Menjelaskan</w:t>
      </w:r>
      <w:r w:rsidRPr="00B1252C">
        <w:rPr>
          <w:rFonts w:eastAsiaTheme="minorHAnsi"/>
          <w:color w:val="000000"/>
          <w:lang w:val="en-US" w:eastAsia="en-US" w:bidi="ar-SA"/>
        </w:rPr>
        <w:t xml:space="preserve"> teknik promosi usaha pengolahan makanan Internasional dari bahan pangan nabati dan hewani. </w:t>
      </w:r>
    </w:p>
    <w:p w:rsidR="00196144"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B</w:t>
      </w:r>
      <w:r w:rsidRPr="00B1252C">
        <w:rPr>
          <w:b/>
          <w:bCs/>
          <w:lang w:val="id-ID" w:eastAsia="en-US" w:bidi="ar-SA"/>
        </w:rPr>
        <w:t>.</w:t>
      </w:r>
      <w:r w:rsidRPr="00B1252C">
        <w:rPr>
          <w:b/>
          <w:bCs/>
          <w:lang w:val="id-ID" w:eastAsia="en-US" w:bidi="ar-SA"/>
        </w:rPr>
        <w:tab/>
      </w:r>
      <w:r w:rsidRPr="00B1252C" w:rsidR="007A138E">
        <w:rPr>
          <w:b/>
          <w:bCs/>
          <w:lang w:val="id-ID" w:eastAsia="en-US" w:bidi="ar-SA"/>
        </w:rPr>
        <w:t>PEMAHAMAN BERMAKNA</w:t>
      </w:r>
    </w:p>
    <w:p w:rsidR="00562792" w:rsidRPr="00B1252C" w:rsidP="00B1252C">
      <w:pPr>
        <w:spacing w:before="60" w:after="60" w:line="240" w:lineRule="auto"/>
        <w:ind w:left="426"/>
        <w:jc w:val="both"/>
        <w:rPr>
          <w:rFonts w:eastAsia="Bookman Old Style"/>
          <w:lang w:val="id-ID" w:eastAsia="en-US" w:bidi="ar-SA"/>
        </w:rPr>
      </w:pPr>
      <w:r w:rsidRPr="00413CD2">
        <w:rPr>
          <w:rFonts w:eastAsiaTheme="minorHAnsi"/>
          <w:color w:val="000000"/>
          <w:lang w:val="en-US" w:eastAsia="en-US" w:bidi="ar-SA"/>
        </w:rPr>
        <w:t>Menyadari</w:t>
      </w:r>
      <w:r w:rsidRPr="00B1252C">
        <w:rPr>
          <w:rFonts w:eastAsiaTheme="minorHAnsi"/>
          <w:lang w:val="id-ID" w:eastAsia="en-US" w:bidi="ar-SA"/>
        </w:rPr>
        <w:t xml:space="preserve"> bahwa </w:t>
      </w:r>
      <w:r w:rsidRPr="00413CD2" w:rsidR="00413CD2">
        <w:rPr>
          <w:rFonts w:eastAsiaTheme="minorHAnsi"/>
          <w:bCs/>
          <w:i/>
          <w:lang w:val="id-ID" w:eastAsia="en-US" w:bidi="ar-SA"/>
        </w:rPr>
        <w:t>Teknik Promosi Usaha Pengolahan Makanan Internasional</w:t>
      </w:r>
      <w:r w:rsidRPr="00B1252C" w:rsidR="00413CD2">
        <w:rPr>
          <w:rFonts w:eastAsiaTheme="minorHAnsi"/>
          <w:b/>
          <w:bCs/>
          <w:lang w:val="id-ID" w:eastAsia="en-US" w:bidi="ar-SA"/>
        </w:rPr>
        <w:t xml:space="preserve"> </w:t>
      </w:r>
      <w:r w:rsidRPr="00B1252C">
        <w:rPr>
          <w:rFonts w:eastAsiaTheme="minorHAnsi"/>
          <w:lang w:val="id-ID" w:eastAsia="en-US" w:bidi="ar-SA"/>
        </w:rPr>
        <w:t xml:space="preserve">dapat digunakan untuk menyelesaikan masalah </w:t>
      </w:r>
      <w:r w:rsidRPr="00B1252C">
        <w:rPr>
          <w:rFonts w:eastAsiaTheme="minorHAnsi"/>
          <w:lang w:val="en-US" w:eastAsia="en-US" w:bidi="ar-SA"/>
        </w:rPr>
        <w:t xml:space="preserve">dalam kehidupan </w:t>
      </w:r>
      <w:r w:rsidRPr="00B1252C">
        <w:rPr>
          <w:rFonts w:eastAsiaTheme="minorHAnsi"/>
          <w:lang w:val="id-ID" w:eastAsia="en-US" w:bidi="ar-SA"/>
        </w:rPr>
        <w:t>sehari-hari</w:t>
      </w:r>
      <w:r w:rsidRPr="00B1252C">
        <w:rPr>
          <w:rFonts w:eastAsiaTheme="minorHAnsi"/>
          <w:lang w:val="en-US" w:eastAsia="en-US" w:bidi="ar-SA"/>
        </w:rPr>
        <w:t>.</w:t>
      </w:r>
    </w:p>
    <w:p w:rsidR="00196144"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C</w:t>
      </w:r>
      <w:r w:rsidRPr="00B1252C">
        <w:rPr>
          <w:b/>
          <w:bCs/>
          <w:lang w:val="id-ID" w:eastAsia="en-US" w:bidi="ar-SA"/>
        </w:rPr>
        <w:t>.</w:t>
      </w:r>
      <w:r w:rsidRPr="00B1252C">
        <w:rPr>
          <w:b/>
          <w:bCs/>
          <w:lang w:val="id-ID" w:eastAsia="en-US" w:bidi="ar-SA"/>
        </w:rPr>
        <w:tab/>
      </w:r>
      <w:r w:rsidRPr="00B1252C" w:rsidR="007A138E">
        <w:rPr>
          <w:b/>
          <w:bCs/>
          <w:lang w:val="id-ID" w:eastAsia="en-US" w:bidi="ar-SA"/>
        </w:rPr>
        <w:t>PERTANYAAN PEMANTIK</w:t>
      </w:r>
    </w:p>
    <w:p w:rsidR="000B20B9" w:rsidRPr="00B1252C" w:rsidP="00B1252C">
      <w:pPr>
        <w:numPr>
          <w:ilvl w:val="0"/>
          <w:numId w:val="84"/>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B1252C">
        <w:rPr>
          <w:lang w:val="en-US" w:eastAsia="en-US" w:bidi="ar-SA"/>
        </w:rPr>
        <w:t xml:space="preserve">Guru </w:t>
      </w:r>
      <w:r w:rsidRPr="00B1252C">
        <w:rPr>
          <w:rFonts w:eastAsiaTheme="minorHAnsi"/>
          <w:lang w:val="en-US" w:eastAsia="en-US" w:bidi="ar-SA"/>
        </w:rPr>
        <w:t>mengajukan</w:t>
      </w:r>
      <w:r w:rsidRPr="00B1252C">
        <w:rPr>
          <w:lang w:val="en-US" w:eastAsia="en-US" w:bidi="ar-SA"/>
        </w:rPr>
        <w:t xml:space="preserve"> pertanyaan </w:t>
      </w:r>
      <w:r w:rsidRPr="00B1252C" w:rsidR="00F86AE1">
        <w:rPr>
          <w:lang w:val="en-US" w:eastAsia="en-US" w:bidi="ar-SA"/>
        </w:rPr>
        <w:t xml:space="preserve">untuk memantik rasa ingin tahu </w:t>
      </w:r>
      <w:r w:rsidRPr="00B1252C">
        <w:rPr>
          <w:lang w:val="en-US" w:eastAsia="en-US" w:bidi="ar-SA"/>
        </w:rPr>
        <w:t xml:space="preserve">kepada peserta didik seputar </w:t>
      </w:r>
      <w:r w:rsidRPr="00413CD2" w:rsidR="00413CD2">
        <w:rPr>
          <w:rFonts w:eastAsiaTheme="minorHAnsi"/>
          <w:bCs/>
          <w:i/>
          <w:lang w:val="en-US" w:eastAsia="en-US" w:bidi="ar-SA"/>
        </w:rPr>
        <w:t>Teknik Promosi Usaha Pengolahan Makanan Internasional</w:t>
      </w:r>
      <w:r w:rsidRPr="00B1252C" w:rsidR="00413CD2">
        <w:rPr>
          <w:rFonts w:eastAsiaTheme="minorHAnsi"/>
          <w:b/>
          <w:bCs/>
          <w:lang w:val="en-US" w:eastAsia="en-US" w:bidi="ar-SA"/>
        </w:rPr>
        <w:t xml:space="preserve"> </w:t>
      </w:r>
    </w:p>
    <w:p w:rsidR="000B20B9" w:rsidRPr="00B1252C" w:rsidP="00B1252C">
      <w:pPr>
        <w:numPr>
          <w:ilvl w:val="0"/>
          <w:numId w:val="84"/>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B1252C">
        <w:rPr>
          <w:lang w:val="en-US" w:eastAsia="en-US" w:bidi="ar-SA"/>
        </w:rPr>
        <w:t xml:space="preserve">Guru </w:t>
      </w:r>
      <w:r w:rsidRPr="00B1252C">
        <w:rPr>
          <w:rFonts w:eastAsiaTheme="minorHAnsi"/>
          <w:lang w:val="en-US" w:eastAsia="en-US" w:bidi="ar-SA"/>
        </w:rPr>
        <w:t>membandingakan</w:t>
      </w:r>
      <w:r w:rsidRPr="00B1252C">
        <w:rPr>
          <w:lang w:val="en-US" w:eastAsia="en-US" w:bidi="ar-SA"/>
        </w:rPr>
        <w:t xml:space="preserve"> jawaban peserta didik satu dengan jawaban peserta didik lainnya.</w:t>
      </w:r>
    </w:p>
    <w:p w:rsidR="00196144"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D</w:t>
      </w:r>
      <w:r w:rsidRPr="00B1252C">
        <w:rPr>
          <w:b/>
          <w:bCs/>
          <w:lang w:val="id-ID" w:eastAsia="en-US" w:bidi="ar-SA"/>
        </w:rPr>
        <w:t>.</w:t>
      </w:r>
      <w:r w:rsidRPr="00B1252C">
        <w:rPr>
          <w:b/>
          <w:bCs/>
          <w:lang w:val="id-ID" w:eastAsia="en-US" w:bidi="ar-SA"/>
        </w:rPr>
        <w:tab/>
      </w:r>
      <w:r w:rsidRPr="00B1252C" w:rsidR="007A138E">
        <w:rPr>
          <w:b/>
          <w:bCs/>
          <w:lang w:val="id-ID" w:eastAsia="en-US" w:bidi="ar-SA"/>
        </w:rPr>
        <w:t>KEGIATAN PEMBELAJARAN</w:t>
      </w:r>
    </w:p>
    <w:tbl>
      <w:tblPr>
        <w:tblStyle w:val="TableGrid01"/>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B1252C" w:rsidP="00B1252C">
            <w:pPr>
              <w:tabs>
                <w:tab w:val="left" w:pos="426"/>
              </w:tabs>
              <w:spacing w:before="60" w:after="60" w:line="240" w:lineRule="auto"/>
              <w:ind w:left="0"/>
              <w:contextualSpacing w:val="0"/>
              <w:jc w:val="center"/>
              <w:rPr>
                <w:b/>
                <w:bCs/>
                <w:caps/>
              </w:rPr>
            </w:pPr>
            <w:r w:rsidRPr="00B1252C">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 xml:space="preserve">Doa; absensi; menyampaikan tujuan </w:t>
            </w:r>
            <w:r w:rsidRPr="00B1252C">
              <w:rPr>
                <w:lang w:val="id-ID"/>
              </w:rPr>
              <w:t>pembelajaran</w:t>
            </w:r>
            <w:r w:rsidRPr="00B1252C">
              <w:rPr>
                <w:lang w:val="id-ID"/>
              </w:rPr>
              <w:t>; dan menyampaikan penilaian hasil pembelajaran</w:t>
            </w:r>
          </w:p>
          <w:p w:rsidR="00091A99" w:rsidRPr="00B1252C" w:rsidP="00B1252C">
            <w:pPr>
              <w:numPr>
                <w:ilvl w:val="0"/>
                <w:numId w:val="85"/>
              </w:numPr>
              <w:tabs>
                <w:tab w:val="left" w:pos="193"/>
                <w:tab w:val="clear" w:pos="720"/>
              </w:tabs>
              <w:spacing w:before="60" w:after="60" w:line="240" w:lineRule="auto"/>
              <w:ind w:left="192" w:right="57" w:hanging="249"/>
              <w:jc w:val="both"/>
              <w:rPr>
                <w:caps/>
              </w:rPr>
            </w:pPr>
            <w:r w:rsidRPr="00B1252C">
              <w:rPr>
                <w:lang w:val="id-ID"/>
              </w:rPr>
              <w:t>Memotivasi</w:t>
            </w:r>
            <w:r w:rsidRPr="00B1252C">
              <w:rPr>
                <w:lang w:val="id-ID"/>
              </w:rPr>
              <w:t xml:space="preserve"> siswa </w:t>
            </w:r>
            <w:r w:rsidRPr="00B1252C">
              <w:rPr>
                <w:lang w:val="id-ID"/>
              </w:rPr>
              <w:t>untuk</w:t>
            </w:r>
            <w:r w:rsidRPr="00B1252C">
              <w:rPr>
                <w:lang w:val="id-ID"/>
              </w:rPr>
              <w:t xml:space="preserve"> </w:t>
            </w:r>
            <w:r w:rsidRPr="00B1252C">
              <w:rPr>
                <w:lang w:val="id-ID"/>
              </w:rPr>
              <w:t>tercapainya</w:t>
            </w:r>
            <w:r w:rsidRPr="00B1252C">
              <w:rPr>
                <w:lang w:val="id-ID"/>
              </w:rPr>
              <w:t xml:space="preserve"> </w:t>
            </w:r>
            <w:r w:rsidRPr="00B1252C">
              <w:rPr>
                <w:lang w:val="id-ID"/>
              </w:rPr>
              <w:t xml:space="preserve">kompetensi dan </w:t>
            </w:r>
            <w:r w:rsidRPr="00B1252C">
              <w:rPr>
                <w:lang w:val="id-ID"/>
              </w:rPr>
              <w:t>karakter</w:t>
            </w:r>
            <w:r w:rsidRPr="00B1252C">
              <w:rPr>
                <w:lang w:val="id-ID"/>
              </w:rPr>
              <w:t xml:space="preserve"> yang sesuai dengan</w:t>
            </w:r>
            <w:r w:rsidRPr="00B1252C">
              <w:rPr>
                <w:lang w:val="id-ID"/>
              </w:rPr>
              <w:t xml:space="preserve"> </w:t>
            </w:r>
            <w:r w:rsidRPr="00B1252C">
              <w:rPr>
                <w:b/>
                <w:bCs/>
                <w:i/>
                <w:iCs/>
                <w:lang w:val="id-ID"/>
              </w:rPr>
              <w:t>Profil Pelajar Pancasila</w:t>
            </w:r>
            <w:r w:rsidRPr="00B1252C">
              <w:rPr>
                <w:b/>
                <w:bCs/>
                <w:lang w:val="id-ID"/>
              </w:rPr>
              <w:t>;</w:t>
            </w:r>
            <w:r w:rsidRPr="00B1252C">
              <w:rPr>
                <w:lang w:val="id-ID"/>
              </w:rPr>
              <w:t xml:space="preserve"> yaitu </w:t>
            </w:r>
            <w:r w:rsidRPr="00B1252C">
              <w:rPr>
                <w:lang w:val="id-ID"/>
              </w:rPr>
              <w:t>1) beriman, bertakwa kepada Tuhan Yang Maha Esa, dan berakhlak mulia, 2) mandiri, 3) bernalar kritis, 4) kreatif, 5) bergotong royong, dan 6) berkebinekaan global</w:t>
            </w:r>
            <w:r w:rsidRPr="00B1252C">
              <w:rPr>
                <w:lang w:val="id-ID"/>
              </w:rPr>
              <w:t>, yang merupakan salah satu kriteria standar kelulusan dalam satuan pendidikan.</w:t>
            </w:r>
            <w:r w:rsidRPr="00B1252C">
              <w:rPr>
                <w:caps/>
              </w:rPr>
              <w:t xml:space="preserve"> </w:t>
            </w:r>
          </w:p>
        </w:tc>
      </w:tr>
      <w:tr w:rsidTr="0081506A">
        <w:tblPrEx>
          <w:tblW w:w="9213" w:type="dxa"/>
          <w:tblInd w:w="534" w:type="dxa"/>
          <w:tblLook w:val="04A0"/>
        </w:tblPrEx>
        <w:tc>
          <w:tcPr>
            <w:tcW w:w="9213" w:type="dxa"/>
            <w:gridSpan w:val="2"/>
            <w:shd w:val="clear" w:color="auto" w:fill="FDE9D9"/>
          </w:tcPr>
          <w:p w:rsidR="00091A99" w:rsidRPr="00B1252C" w:rsidP="00B1252C">
            <w:pPr>
              <w:tabs>
                <w:tab w:val="left" w:pos="426"/>
              </w:tabs>
              <w:spacing w:before="60" w:after="60" w:line="240" w:lineRule="auto"/>
              <w:ind w:left="0"/>
              <w:contextualSpacing w:val="0"/>
              <w:jc w:val="center"/>
              <w:rPr>
                <w:b/>
                <w:bCs/>
                <w:caps/>
              </w:rPr>
            </w:pPr>
            <w:r w:rsidRPr="00B1252C">
              <w:rPr>
                <w:b/>
                <w:bCs/>
                <w:caps/>
              </w:rPr>
              <w:t>Kegiatan Inti</w:t>
            </w:r>
          </w:p>
        </w:tc>
      </w:tr>
      <w:tr w:rsidTr="0081506A">
        <w:tblPrEx>
          <w:tblW w:w="9213" w:type="dxa"/>
          <w:tblInd w:w="534" w:type="dxa"/>
          <w:tblLook w:val="04A0"/>
        </w:tblPrEx>
        <w:tc>
          <w:tcPr>
            <w:tcW w:w="1417" w:type="dxa"/>
          </w:tcPr>
          <w:p w:rsidR="00091A99" w:rsidRPr="00B1252C" w:rsidP="00B1252C">
            <w:pPr>
              <w:suppressAutoHyphens/>
              <w:autoSpaceDE w:val="0"/>
              <w:autoSpaceDN w:val="0"/>
              <w:adjustRightInd w:val="0"/>
              <w:spacing w:before="60" w:after="60" w:line="240" w:lineRule="auto"/>
              <w:ind w:left="-60" w:right="-73"/>
              <w:textAlignment w:val="center"/>
              <w:rPr>
                <w:i/>
                <w:iCs/>
              </w:rPr>
            </w:pPr>
            <w:r w:rsidRPr="00B1252C">
              <w:rPr>
                <w:i/>
                <w:iCs/>
              </w:rPr>
              <w:t>Stimulus</w:t>
            </w:r>
          </w:p>
        </w:tc>
        <w:tc>
          <w:tcPr>
            <w:tcW w:w="7796" w:type="dxa"/>
          </w:tcPr>
          <w:p w:rsidR="00091A99" w:rsidRPr="00B1252C" w:rsidP="00B1252C">
            <w:pPr>
              <w:numPr>
                <w:ilvl w:val="0"/>
                <w:numId w:val="85"/>
              </w:numPr>
              <w:tabs>
                <w:tab w:val="left" w:pos="193"/>
                <w:tab w:val="clear" w:pos="720"/>
              </w:tabs>
              <w:spacing w:before="60" w:after="60" w:line="240" w:lineRule="auto"/>
              <w:ind w:left="192" w:right="57" w:hanging="249"/>
              <w:jc w:val="both"/>
              <w:rPr>
                <w:caps/>
              </w:rPr>
            </w:pPr>
            <w:r w:rsidRPr="00B1252C">
              <w:rPr>
                <w:lang w:val="id-ID"/>
              </w:rPr>
              <w:t xml:space="preserve">Peserta didik </w:t>
            </w:r>
            <w:r w:rsidRPr="00B1252C">
              <w:rPr>
                <w:lang w:val="id-ID"/>
              </w:rPr>
              <w:t>diberi</w:t>
            </w:r>
            <w:r w:rsidRPr="00B1252C">
              <w:rPr>
                <w:lang w:val="id-ID"/>
              </w:rPr>
              <w:t xml:space="preserve"> motivasi atau rangsangan untuk memusatkan perhatian pada topik</w:t>
            </w:r>
            <w:r w:rsidRPr="00B1252C">
              <w:t xml:space="preserve"> : </w:t>
            </w:r>
            <w:r w:rsidRPr="00413CD2" w:rsidR="00413CD2">
              <w:rPr>
                <w:bCs/>
                <w:i/>
                <w:lang w:val="id-ID"/>
              </w:rPr>
              <w:t>Teknik Promosi Usaha Pengolahan Makanan Internasional</w:t>
            </w:r>
            <w:r w:rsidRPr="00B1252C" w:rsidR="00413CD2">
              <w:rPr>
                <w:b/>
                <w:bCs/>
                <w:lang w:val="id-ID"/>
              </w:rPr>
              <w:t xml:space="preserve"> </w:t>
            </w:r>
          </w:p>
        </w:tc>
      </w:tr>
      <w:tr w:rsidTr="0081506A">
        <w:tblPrEx>
          <w:tblW w:w="9213" w:type="dxa"/>
          <w:tblInd w:w="534" w:type="dxa"/>
          <w:tblLook w:val="04A0"/>
        </w:tblPrEx>
        <w:tc>
          <w:tcPr>
            <w:tcW w:w="1417" w:type="dxa"/>
            <w:vAlign w:val="center"/>
          </w:tcPr>
          <w:p w:rsidR="00091A99" w:rsidRPr="00B1252C" w:rsidP="00B1252C">
            <w:pPr>
              <w:suppressAutoHyphens/>
              <w:autoSpaceDE w:val="0"/>
              <w:autoSpaceDN w:val="0"/>
              <w:adjustRightInd w:val="0"/>
              <w:spacing w:before="60" w:after="60" w:line="240" w:lineRule="auto"/>
              <w:ind w:left="-60" w:right="-73"/>
              <w:textAlignment w:val="center"/>
              <w:rPr>
                <w:i/>
                <w:iCs/>
                <w:lang w:val="id-ID"/>
              </w:rPr>
            </w:pPr>
            <w:r w:rsidRPr="00B1252C">
              <w:rPr>
                <w:i/>
                <w:iCs/>
              </w:rPr>
              <w:t>Identifikasi</w:t>
            </w:r>
            <w:r w:rsidRPr="00B1252C">
              <w:rPr>
                <w:i/>
                <w:iCs/>
                <w:lang w:val="id-ID"/>
              </w:rPr>
              <w:t xml:space="preserve"> </w:t>
            </w:r>
            <w:r w:rsidRPr="00B1252C">
              <w:rPr>
                <w:i/>
                <w:iCs/>
              </w:rPr>
              <w:t>masalah</w:t>
            </w:r>
          </w:p>
        </w:tc>
        <w:tc>
          <w:tcPr>
            <w:tcW w:w="7796" w:type="dxa"/>
          </w:tcPr>
          <w:p w:rsidR="00091A99" w:rsidRPr="00B1252C" w:rsidP="00B1252C">
            <w:pPr>
              <w:numPr>
                <w:ilvl w:val="0"/>
                <w:numId w:val="85"/>
              </w:numPr>
              <w:tabs>
                <w:tab w:val="left" w:pos="193"/>
                <w:tab w:val="clear" w:pos="720"/>
              </w:tabs>
              <w:spacing w:before="60" w:after="60" w:line="240" w:lineRule="auto"/>
              <w:ind w:left="192" w:right="57" w:hanging="249"/>
              <w:jc w:val="both"/>
              <w:rPr>
                <w:caps/>
              </w:rPr>
            </w:pPr>
            <w:r w:rsidRPr="00B1252C">
              <w:rPr>
                <w:lang w:val="id-ID"/>
              </w:rPr>
              <w:t xml:space="preserve">Guru memberikan </w:t>
            </w:r>
            <w:r w:rsidRPr="00B1252C">
              <w:rPr>
                <w:lang w:val="id-ID"/>
              </w:rPr>
              <w:t>kesempatan</w:t>
            </w:r>
            <w:r w:rsidRPr="00B1252C">
              <w:rPr>
                <w:lang w:val="id-ID"/>
              </w:rPr>
              <w:t xml:space="preserve"> pada peserta didik untuk </w:t>
            </w:r>
            <w:r w:rsidRPr="00B1252C">
              <w:rPr>
                <w:lang w:val="id-ID"/>
              </w:rPr>
              <w:t>mengidentifikasi</w:t>
            </w:r>
            <w:r w:rsidRPr="00B1252C">
              <w:rPr>
                <w:lang w:val="id-ID"/>
              </w:rPr>
              <w:t xml:space="preserve"> sebanyak mungkin pertanyaan yang berkaitan dengan</w:t>
            </w:r>
            <w:r w:rsidRPr="00B1252C">
              <w:t xml:space="preserve"> </w:t>
            </w:r>
            <w:r w:rsidRPr="00B1252C">
              <w:rPr>
                <w:lang w:val="id-ID"/>
              </w:rPr>
              <w:t>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p>
        </w:tc>
      </w:tr>
      <w:tr w:rsidTr="0081506A">
        <w:tblPrEx>
          <w:tblW w:w="9213" w:type="dxa"/>
          <w:tblInd w:w="534" w:type="dxa"/>
          <w:tblLook w:val="04A0"/>
        </w:tblPrEx>
        <w:tc>
          <w:tcPr>
            <w:tcW w:w="1417" w:type="dxa"/>
            <w:vAlign w:val="center"/>
          </w:tcPr>
          <w:p w:rsidR="00091A99" w:rsidRPr="00B1252C" w:rsidP="00B1252C">
            <w:pPr>
              <w:suppressAutoHyphens/>
              <w:autoSpaceDE w:val="0"/>
              <w:autoSpaceDN w:val="0"/>
              <w:adjustRightInd w:val="0"/>
              <w:spacing w:before="60" w:after="60" w:line="240" w:lineRule="auto"/>
              <w:ind w:left="-60" w:right="-73"/>
              <w:textAlignment w:val="center"/>
              <w:rPr>
                <w:i/>
                <w:iCs/>
                <w:lang w:val="id-ID"/>
              </w:rPr>
            </w:pPr>
            <w:r w:rsidRPr="00B1252C">
              <w:rPr>
                <w:i/>
                <w:iCs/>
              </w:rPr>
              <w:t>Pengumpulan</w:t>
            </w:r>
            <w:r w:rsidRPr="00B1252C">
              <w:rPr>
                <w:i/>
                <w:iCs/>
                <w:lang w:val="id-ID"/>
              </w:rPr>
              <w:t xml:space="preserve"> data</w:t>
            </w:r>
          </w:p>
        </w:tc>
        <w:tc>
          <w:tcPr>
            <w:tcW w:w="7796" w:type="dxa"/>
          </w:tcPr>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Mengamati</w:t>
            </w:r>
            <w:r w:rsidRPr="00B1252C">
              <w:rPr>
                <w:lang w:val="id-ID"/>
              </w:rPr>
              <w:t xml:space="preserve"> dengan </w:t>
            </w:r>
            <w:r w:rsidRPr="00B1252C">
              <w:rPr>
                <w:lang w:val="id-ID"/>
              </w:rPr>
              <w:t>seksama</w:t>
            </w:r>
            <w:r w:rsidRPr="00B1252C">
              <w:rPr>
                <w:lang w:val="id-ID"/>
              </w:rPr>
              <w:t xml:space="preserve">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r w:rsidRPr="00B1252C">
              <w:t xml:space="preserve">, </w:t>
            </w:r>
            <w:r w:rsidRPr="00B1252C">
              <w:rPr>
                <w:lang w:val="id-ID"/>
              </w:rPr>
              <w:t>dalam bentuk gambar/video/slide presentasi yang disajikan dan mencoba menginterprestasikannya</w:t>
            </w:r>
          </w:p>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Mencari</w:t>
            </w:r>
            <w:r w:rsidRPr="00B1252C">
              <w:rPr>
                <w:lang w:val="id-ID"/>
              </w:rPr>
              <w:t xml:space="preserve"> dan membaca </w:t>
            </w:r>
            <w:r w:rsidRPr="00B1252C">
              <w:rPr>
                <w:lang w:val="id-ID"/>
              </w:rPr>
              <w:t>berbagai</w:t>
            </w:r>
            <w:r w:rsidRPr="00B1252C">
              <w:rPr>
                <w:lang w:val="id-ID"/>
              </w:rPr>
              <w:t xml:space="preserve"> referensi dari berbagai sumber guna menambah pengetahuan dan pemahaman tentang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p>
          <w:p w:rsidR="00091A99" w:rsidRPr="00B1252C" w:rsidP="00B1252C">
            <w:pPr>
              <w:numPr>
                <w:ilvl w:val="0"/>
                <w:numId w:val="85"/>
              </w:numPr>
              <w:tabs>
                <w:tab w:val="left" w:pos="193"/>
                <w:tab w:val="clear" w:pos="720"/>
              </w:tabs>
              <w:spacing w:before="60" w:after="60" w:line="240" w:lineRule="auto"/>
              <w:ind w:left="192" w:right="57" w:hanging="249"/>
              <w:jc w:val="both"/>
            </w:pPr>
            <w:r w:rsidRPr="00B1252C">
              <w:rPr>
                <w:lang w:val="id-ID"/>
              </w:rPr>
              <w:t xml:space="preserve">Mengajukan pertanyaan </w:t>
            </w:r>
            <w:r w:rsidRPr="00B1252C">
              <w:rPr>
                <w:lang w:val="id-ID"/>
              </w:rPr>
              <w:t>berkaiatan</w:t>
            </w:r>
            <w:r w:rsidRPr="00B1252C">
              <w:rPr>
                <w:lang w:val="id-ID"/>
              </w:rPr>
              <w:t xml:space="preserve"> dengan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p>
        </w:tc>
      </w:tr>
      <w:tr w:rsidTr="0081506A">
        <w:tblPrEx>
          <w:tblW w:w="9213" w:type="dxa"/>
          <w:tblInd w:w="534" w:type="dxa"/>
          <w:tblLook w:val="04A0"/>
        </w:tblPrEx>
        <w:tc>
          <w:tcPr>
            <w:tcW w:w="1417" w:type="dxa"/>
          </w:tcPr>
          <w:p w:rsidR="00091A99" w:rsidRPr="00B1252C" w:rsidP="00B1252C">
            <w:pPr>
              <w:suppressAutoHyphens/>
              <w:autoSpaceDE w:val="0"/>
              <w:autoSpaceDN w:val="0"/>
              <w:adjustRightInd w:val="0"/>
              <w:spacing w:before="60" w:after="60" w:line="240" w:lineRule="auto"/>
              <w:ind w:left="-60" w:right="-73"/>
              <w:textAlignment w:val="center"/>
              <w:rPr>
                <w:i/>
                <w:iCs/>
                <w:lang w:val="id-ID"/>
              </w:rPr>
            </w:pPr>
            <w:r w:rsidRPr="00B1252C">
              <w:rPr>
                <w:i/>
                <w:iCs/>
              </w:rPr>
              <w:t>Pembuktian</w:t>
            </w:r>
          </w:p>
        </w:tc>
        <w:tc>
          <w:tcPr>
            <w:tcW w:w="7796" w:type="dxa"/>
          </w:tcPr>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Berdiskusi tentang data dari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r w:rsidRPr="00B1252C">
              <w:rPr>
                <w:lang w:val="id-ID"/>
              </w:rPr>
              <w:t xml:space="preserve">. </w:t>
            </w:r>
          </w:p>
          <w:p w:rsidR="00091A99" w:rsidRPr="00B1252C" w:rsidP="00B1252C">
            <w:pPr>
              <w:numPr>
                <w:ilvl w:val="0"/>
                <w:numId w:val="85"/>
              </w:numPr>
              <w:tabs>
                <w:tab w:val="left" w:pos="193"/>
                <w:tab w:val="clear" w:pos="720"/>
              </w:tabs>
              <w:spacing w:before="60" w:after="60" w:line="240" w:lineRule="auto"/>
              <w:ind w:left="192" w:right="57" w:hanging="249"/>
              <w:jc w:val="both"/>
              <w:rPr>
                <w:caps/>
              </w:rPr>
            </w:pPr>
            <w:r w:rsidRPr="00B1252C">
              <w:rPr>
                <w:lang w:val="id-ID"/>
              </w:rPr>
              <w:t xml:space="preserve">Peserta </w:t>
            </w:r>
            <w:r w:rsidRPr="00B1252C">
              <w:rPr>
                <w:lang w:val="id-ID"/>
              </w:rPr>
              <w:t>didik</w:t>
            </w:r>
            <w:r w:rsidRPr="00B1252C">
              <w:rPr>
                <w:lang w:val="id-ID"/>
              </w:rPr>
              <w:t xml:space="preserve"> mengerjakan beberapa soal mengenai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r w:rsidRPr="00B1252C">
              <w:rPr>
                <w:i/>
                <w:iCs/>
              </w:rPr>
              <w:t>.</w:t>
            </w:r>
          </w:p>
        </w:tc>
      </w:tr>
      <w:tr w:rsidTr="0081506A">
        <w:tblPrEx>
          <w:tblW w:w="9213" w:type="dxa"/>
          <w:tblInd w:w="534" w:type="dxa"/>
          <w:tblLook w:val="04A0"/>
        </w:tblPrEx>
        <w:tc>
          <w:tcPr>
            <w:tcW w:w="1417" w:type="dxa"/>
            <w:tcBorders>
              <w:bottom w:val="single" w:sz="4" w:space="0" w:color="auto"/>
            </w:tcBorders>
          </w:tcPr>
          <w:p w:rsidR="00091A99" w:rsidRPr="00B1252C" w:rsidP="00B1252C">
            <w:pPr>
              <w:suppressAutoHyphens/>
              <w:autoSpaceDE w:val="0"/>
              <w:autoSpaceDN w:val="0"/>
              <w:adjustRightInd w:val="0"/>
              <w:spacing w:before="60" w:after="60" w:line="240" w:lineRule="auto"/>
              <w:ind w:left="-60" w:right="-73"/>
              <w:textAlignment w:val="center"/>
              <w:rPr>
                <w:i/>
                <w:iCs/>
                <w:lang w:val="id-ID"/>
              </w:rPr>
            </w:pPr>
            <w:r w:rsidRPr="00B1252C">
              <w:rPr>
                <w:i/>
                <w:iCs/>
              </w:rPr>
              <w:t>Menarik</w:t>
            </w:r>
            <w:r w:rsidRPr="00B1252C">
              <w:rPr>
                <w:i/>
                <w:iCs/>
                <w:lang w:val="id-ID"/>
              </w:rPr>
              <w:t xml:space="preserve"> kesimpulan</w:t>
            </w:r>
          </w:p>
        </w:tc>
        <w:tc>
          <w:tcPr>
            <w:tcW w:w="7796" w:type="dxa"/>
            <w:tcBorders>
              <w:bottom w:val="single" w:sz="4" w:space="0" w:color="auto"/>
            </w:tcBorders>
          </w:tcPr>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Menyampaikan hasil diskusi tentang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r w:rsidRPr="00B1252C">
              <w:t>b</w:t>
            </w:r>
            <w:r w:rsidRPr="00B1252C">
              <w:rPr>
                <w:lang w:val="id-ID"/>
              </w:rPr>
              <w:t>erupa kesimpulan berdasarkan hasil analisis secara lisan, tertulis, atau media lainnya untuk mengembangkan sikap jujur, teliti, toleransi, kemampuan berpikir sistematis, mengungkapkan pendapat dengan sopan</w:t>
            </w:r>
          </w:p>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Mempresentasikan</w:t>
            </w:r>
            <w:r w:rsidRPr="00B1252C">
              <w:rPr>
                <w:lang w:val="id-ID"/>
              </w:rPr>
              <w:t xml:space="preserve"> hasil </w:t>
            </w:r>
            <w:r w:rsidRPr="00B1252C">
              <w:rPr>
                <w:lang w:val="id-ID"/>
              </w:rPr>
              <w:t>diskusi</w:t>
            </w:r>
            <w:r w:rsidRPr="00B1252C">
              <w:rPr>
                <w:lang w:val="id-ID"/>
              </w:rPr>
              <w:t xml:space="preserve"> kelompok secara klasikal tentang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r w:rsidRPr="00B1252C">
              <w:rPr>
                <w:i/>
                <w:iCs/>
              </w:rPr>
              <w:t>.</w:t>
            </w:r>
          </w:p>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 xml:space="preserve">Mengemukakan pendapat </w:t>
            </w:r>
            <w:r w:rsidRPr="00B1252C">
              <w:rPr>
                <w:lang w:val="id-ID"/>
              </w:rPr>
              <w:t>atas</w:t>
            </w:r>
            <w:r w:rsidRPr="00B1252C">
              <w:rPr>
                <w:lang w:val="id-ID"/>
              </w:rPr>
              <w:t xml:space="preserve"> presentasi yang dilakukan tentang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r w:rsidRPr="00B1252C">
              <w:t xml:space="preserve">dan </w:t>
            </w:r>
            <w:r w:rsidRPr="00B1252C">
              <w:rPr>
                <w:lang w:val="id-ID"/>
              </w:rPr>
              <w:t>ditanggapi oleh kelompok yang mempresentasikan</w:t>
            </w:r>
          </w:p>
          <w:p w:rsidR="00091A99" w:rsidRPr="00B1252C" w:rsidP="00B1252C">
            <w:pPr>
              <w:numPr>
                <w:ilvl w:val="0"/>
                <w:numId w:val="85"/>
              </w:numPr>
              <w:tabs>
                <w:tab w:val="left" w:pos="193"/>
                <w:tab w:val="clear" w:pos="720"/>
              </w:tabs>
              <w:spacing w:before="60" w:after="60" w:line="240" w:lineRule="auto"/>
              <w:ind w:left="192" w:right="57" w:hanging="249"/>
              <w:jc w:val="both"/>
              <w:rPr>
                <w:caps/>
              </w:rPr>
            </w:pPr>
            <w:r w:rsidRPr="00B1252C">
              <w:rPr>
                <w:lang w:val="id-ID"/>
              </w:rPr>
              <w:t xml:space="preserve">Bertanya </w:t>
            </w:r>
            <w:r w:rsidRPr="00B1252C">
              <w:rPr>
                <w:lang w:val="id-ID"/>
              </w:rPr>
              <w:t>atas</w:t>
            </w:r>
            <w:r w:rsidRPr="00B1252C">
              <w:rPr>
                <w:lang w:val="id-ID"/>
              </w:rPr>
              <w:t xml:space="preserve"> presentasi </w:t>
            </w:r>
            <w:r w:rsidRPr="00B1252C">
              <w:rPr>
                <w:lang w:val="id-ID"/>
              </w:rPr>
              <w:t>tentang</w:t>
            </w:r>
            <w:r w:rsidRPr="00B1252C">
              <w:rPr>
                <w:lang w:val="id-ID"/>
              </w:rPr>
              <w:t xml:space="preserve"> materi</w:t>
            </w:r>
            <w:r w:rsidRPr="00B1252C">
              <w:t xml:space="preserve"> :</w:t>
            </w:r>
            <w:r w:rsidRPr="00B1252C">
              <w:rPr>
                <w:lang w:val="id-ID"/>
              </w:rPr>
              <w:t xml:space="preserve"> </w:t>
            </w:r>
            <w:r w:rsidRPr="00413CD2" w:rsidR="00413CD2">
              <w:rPr>
                <w:bCs/>
                <w:i/>
                <w:lang w:val="id-ID"/>
              </w:rPr>
              <w:t>Teknik Promosi Usaha Pengolahan Makanan Internasional</w:t>
            </w:r>
            <w:r w:rsidRPr="00B1252C" w:rsidR="00413CD2">
              <w:rPr>
                <w:b/>
                <w:bCs/>
                <w:lang w:val="id-ID"/>
              </w:rPr>
              <w:t xml:space="preserve"> </w:t>
            </w:r>
            <w:r w:rsidRPr="00B1252C">
              <w:t>d</w:t>
            </w:r>
            <w:r w:rsidRPr="00B1252C">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B1252C" w:rsidP="00B1252C">
            <w:pPr>
              <w:tabs>
                <w:tab w:val="left" w:pos="426"/>
              </w:tabs>
              <w:spacing w:before="60" w:after="60" w:line="240" w:lineRule="auto"/>
              <w:ind w:left="0"/>
              <w:contextualSpacing w:val="0"/>
              <w:jc w:val="center"/>
              <w:rPr>
                <w:b/>
                <w:bCs/>
                <w:caps/>
              </w:rPr>
            </w:pPr>
            <w:r w:rsidRPr="00B1252C">
              <w:rPr>
                <w:b/>
                <w:bCs/>
                <w:caps/>
              </w:rPr>
              <w:t>REFLEKSI DAN KONFIRMASI</w:t>
            </w:r>
          </w:p>
        </w:tc>
      </w:tr>
      <w:tr w:rsidTr="0081506A">
        <w:tblPrEx>
          <w:tblW w:w="9213" w:type="dxa"/>
          <w:tblInd w:w="534" w:type="dxa"/>
          <w:tblLook w:val="04A0"/>
        </w:tblPrEx>
        <w:tc>
          <w:tcPr>
            <w:tcW w:w="9213" w:type="dxa"/>
            <w:gridSpan w:val="2"/>
          </w:tcPr>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color w:val="000000"/>
                <w:lang w:val="id-ID"/>
              </w:rPr>
              <w:t xml:space="preserve">Refleksi pencapaian siswa/formatif </w:t>
            </w:r>
            <w:r w:rsidRPr="00B1252C">
              <w:rPr>
                <w:lang w:val="id-ID"/>
              </w:rPr>
              <w:t>asesmen</w:t>
            </w:r>
            <w:r w:rsidRPr="00B1252C">
              <w:rPr>
                <w:color w:val="000000"/>
                <w:lang w:val="id-ID"/>
              </w:rPr>
              <w:t>, dan refleksi guru untuk mengetahui ketercapaian proses pembelajaran dan perbaikan.</w:t>
            </w:r>
          </w:p>
          <w:p w:rsidR="00091A99" w:rsidRPr="00B1252C" w:rsidP="00B1252C">
            <w:pPr>
              <w:numPr>
                <w:ilvl w:val="0"/>
                <w:numId w:val="85"/>
              </w:numPr>
              <w:tabs>
                <w:tab w:val="left" w:pos="193"/>
                <w:tab w:val="clear" w:pos="720"/>
              </w:tabs>
              <w:spacing w:before="60" w:after="60" w:line="240" w:lineRule="auto"/>
              <w:ind w:left="192" w:right="57" w:hanging="249"/>
              <w:jc w:val="both"/>
              <w:rPr>
                <w:lang w:val="id-ID"/>
              </w:rPr>
            </w:pPr>
            <w:r w:rsidRPr="00B1252C">
              <w:rPr>
                <w:lang w:val="id-ID"/>
              </w:rPr>
              <w:t>Menginformasikan kegiatan pembelajaran yang akan dilakukan pada pertemuan berikutnya.</w:t>
            </w:r>
          </w:p>
          <w:p w:rsidR="00091A99" w:rsidRPr="00B1252C" w:rsidP="00B1252C">
            <w:pPr>
              <w:numPr>
                <w:ilvl w:val="0"/>
                <w:numId w:val="85"/>
              </w:numPr>
              <w:tabs>
                <w:tab w:val="left" w:pos="193"/>
                <w:tab w:val="clear" w:pos="720"/>
              </w:tabs>
              <w:spacing w:before="60" w:after="60" w:line="240" w:lineRule="auto"/>
              <w:ind w:left="192" w:right="57" w:hanging="249"/>
              <w:jc w:val="both"/>
              <w:rPr>
                <w:caps/>
              </w:rPr>
            </w:pPr>
            <w:r w:rsidRPr="00B1252C">
              <w:rPr>
                <w:lang w:val="id-ID"/>
              </w:rPr>
              <w:t>Guru mengakhiri kegiatan belajar dengan memberikan pesan dan motivasi tetap semangat belajar dan</w:t>
            </w:r>
            <w:r w:rsidRPr="00B1252C">
              <w:t xml:space="preserve"> </w:t>
            </w:r>
            <w:r w:rsidRPr="00B1252C">
              <w:rPr>
                <w:lang w:val="id-ID"/>
              </w:rPr>
              <w:t>diakhiri dengan berdoa.</w:t>
            </w:r>
          </w:p>
        </w:tc>
      </w:tr>
    </w:tbl>
    <w:p w:rsidR="00091A99" w:rsidRPr="00B1252C" w:rsidP="00B1252C">
      <w:pPr>
        <w:spacing w:before="60" w:after="60" w:line="240" w:lineRule="auto"/>
        <w:ind w:left="426"/>
        <w:jc w:val="both"/>
        <w:rPr>
          <w:b/>
          <w:bCs/>
          <w:lang w:val="en-US" w:eastAsia="en-US" w:bidi="ar-SA"/>
        </w:rPr>
      </w:pPr>
    </w:p>
    <w:p w:rsidR="00525F4C" w:rsidRPr="00B1252C" w:rsidP="00B1252C">
      <w:pPr>
        <w:shd w:val="clear" w:color="auto" w:fill="DAEEF3" w:themeFill="accent5" w:themeFillTint="33"/>
        <w:tabs>
          <w:tab w:val="left" w:pos="426"/>
        </w:tabs>
        <w:spacing w:before="60" w:after="60" w:line="240" w:lineRule="auto"/>
        <w:jc w:val="both"/>
        <w:rPr>
          <w:b/>
          <w:bCs/>
          <w:lang w:val="en-US" w:eastAsia="en-US" w:bidi="ar-SA"/>
        </w:rPr>
      </w:pPr>
      <w:r w:rsidRPr="00B1252C">
        <w:rPr>
          <w:b/>
          <w:bCs/>
          <w:lang w:val="en-US" w:eastAsia="en-US" w:bidi="ar-SA"/>
        </w:rPr>
        <w:t>E</w:t>
      </w:r>
      <w:r w:rsidRPr="00B1252C">
        <w:rPr>
          <w:b/>
          <w:bCs/>
          <w:lang w:val="id-ID" w:eastAsia="en-US" w:bidi="ar-SA"/>
        </w:rPr>
        <w:t>.</w:t>
      </w:r>
      <w:r w:rsidRPr="00B1252C">
        <w:rPr>
          <w:b/>
          <w:bCs/>
          <w:lang w:val="id-ID" w:eastAsia="en-US" w:bidi="ar-SA"/>
        </w:rPr>
        <w:tab/>
        <w:t>ASESMEN</w:t>
      </w:r>
      <w:r w:rsidRPr="00B1252C" w:rsidR="002E5C02">
        <w:rPr>
          <w:b/>
          <w:bCs/>
          <w:lang w:val="en-US" w:eastAsia="en-US" w:bidi="ar-SA"/>
        </w:rPr>
        <w:t xml:space="preserve"> / PENILAIAN HASIL PEMBELAJARAN</w:t>
      </w:r>
    </w:p>
    <w:p w:rsidR="006218AB" w:rsidRPr="00B1252C" w:rsidP="00B1252C">
      <w:pPr>
        <w:tabs>
          <w:tab w:val="left" w:pos="709"/>
        </w:tabs>
        <w:spacing w:before="60" w:after="60" w:line="240" w:lineRule="auto"/>
        <w:ind w:left="426"/>
        <w:jc w:val="both"/>
        <w:rPr>
          <w:b/>
          <w:bCs/>
          <w:lang w:val="en-US" w:eastAsia="en-US" w:bidi="ar-SA"/>
        </w:rPr>
      </w:pPr>
      <w:r w:rsidRPr="00B1252C">
        <w:rPr>
          <w:b/>
          <w:bCs/>
          <w:lang w:val="en-US" w:eastAsia="en-US" w:bidi="ar-SA"/>
        </w:rPr>
        <w:t xml:space="preserve">1. </w:t>
      </w:r>
      <w:r w:rsidRPr="00B1252C">
        <w:rPr>
          <w:b/>
          <w:bCs/>
          <w:lang w:val="en-US" w:eastAsia="en-US" w:bidi="ar-SA"/>
        </w:rPr>
        <w:tab/>
        <w:t>ASESMEN DIAGNOSTIK:</w:t>
      </w:r>
    </w:p>
    <w:p w:rsidR="006218AB" w:rsidRPr="00B1252C" w:rsidP="00B1252C">
      <w:pPr>
        <w:spacing w:before="60" w:after="60" w:line="240" w:lineRule="auto"/>
        <w:ind w:left="709"/>
        <w:jc w:val="both"/>
        <w:rPr>
          <w:lang w:val="en-US" w:eastAsia="en-US" w:bidi="ar-SA"/>
        </w:rPr>
      </w:pPr>
      <w:r w:rsidRPr="00B1252C">
        <w:rPr>
          <w:lang w:val="en-US" w:eastAsia="en-US" w:bidi="ar-SA"/>
        </w:rPr>
        <w:t>Mengetahui kondisi awal mental para peserta didik</w:t>
      </w:r>
    </w:p>
    <w:tbl>
      <w:tblPr>
        <w:tblStyle w:val="TableGrid01"/>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B1252C" w:rsidP="00B1252C">
            <w:pPr>
              <w:spacing w:before="60" w:after="60" w:line="240" w:lineRule="auto"/>
              <w:jc w:val="center"/>
              <w:rPr>
                <w:b/>
                <w:bCs/>
                <w:lang w:val="id-ID"/>
              </w:rPr>
            </w:pPr>
            <w:r w:rsidRPr="00B1252C">
              <w:rPr>
                <w:b/>
                <w:bCs/>
                <w:lang w:val="id-ID"/>
              </w:rPr>
              <w:t>No</w:t>
            </w:r>
          </w:p>
        </w:tc>
        <w:tc>
          <w:tcPr>
            <w:tcW w:w="5102" w:type="dxa"/>
            <w:vMerge w:val="restart"/>
            <w:shd w:val="clear" w:color="auto" w:fill="DBE5F1"/>
            <w:vAlign w:val="center"/>
          </w:tcPr>
          <w:p w:rsidR="006218AB" w:rsidRPr="00B1252C" w:rsidP="00B1252C">
            <w:pPr>
              <w:spacing w:before="60" w:after="60" w:line="240" w:lineRule="auto"/>
              <w:jc w:val="center"/>
              <w:rPr>
                <w:b/>
                <w:bCs/>
                <w:lang w:val="id-ID"/>
              </w:rPr>
            </w:pPr>
            <w:r w:rsidRPr="00B1252C">
              <w:rPr>
                <w:b/>
                <w:bCs/>
                <w:lang w:val="id-ID"/>
              </w:rPr>
              <w:t>Pertanyaan</w:t>
            </w:r>
          </w:p>
        </w:tc>
        <w:tc>
          <w:tcPr>
            <w:tcW w:w="2210" w:type="dxa"/>
            <w:gridSpan w:val="2"/>
            <w:shd w:val="clear" w:color="auto" w:fill="DBE5F1"/>
          </w:tcPr>
          <w:p w:rsidR="006218AB" w:rsidRPr="00B1252C" w:rsidP="00B1252C">
            <w:pPr>
              <w:spacing w:before="60" w:after="60" w:line="240" w:lineRule="auto"/>
              <w:jc w:val="center"/>
              <w:rPr>
                <w:b/>
                <w:bCs/>
                <w:lang w:val="id-ID"/>
              </w:rPr>
            </w:pPr>
            <w:r w:rsidRPr="00B1252C">
              <w:rPr>
                <w:b/>
                <w:bCs/>
                <w:lang w:val="id-ID"/>
              </w:rPr>
              <w:t>Pilihan</w:t>
            </w:r>
            <w:r w:rsidRPr="00B1252C">
              <w:rPr>
                <w:b/>
                <w:bCs/>
              </w:rPr>
              <w:t xml:space="preserve"> </w:t>
            </w:r>
            <w:r w:rsidRPr="00B1252C">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B1252C" w:rsidP="00B1252C">
            <w:pPr>
              <w:spacing w:before="60" w:after="60" w:line="240" w:lineRule="auto"/>
              <w:jc w:val="center"/>
              <w:rPr>
                <w:b/>
                <w:bCs/>
                <w:lang w:val="id-ID"/>
              </w:rPr>
            </w:pPr>
          </w:p>
        </w:tc>
        <w:tc>
          <w:tcPr>
            <w:tcW w:w="5102" w:type="dxa"/>
            <w:vMerge/>
            <w:shd w:val="clear" w:color="auto" w:fill="DBE5F1"/>
          </w:tcPr>
          <w:p w:rsidR="006218AB" w:rsidRPr="00B1252C" w:rsidP="00B1252C">
            <w:pPr>
              <w:spacing w:before="60" w:after="60" w:line="240" w:lineRule="auto"/>
              <w:rPr>
                <w:b/>
                <w:bCs/>
                <w:lang w:val="id-ID"/>
              </w:rPr>
            </w:pPr>
          </w:p>
        </w:tc>
        <w:tc>
          <w:tcPr>
            <w:tcW w:w="1164" w:type="dxa"/>
            <w:shd w:val="clear" w:color="auto" w:fill="DBE5F1"/>
          </w:tcPr>
          <w:p w:rsidR="006218AB" w:rsidRPr="00B1252C" w:rsidP="00B1252C">
            <w:pPr>
              <w:spacing w:before="60" w:after="60" w:line="240" w:lineRule="auto"/>
              <w:jc w:val="center"/>
              <w:rPr>
                <w:b/>
                <w:bCs/>
                <w:lang w:val="id-ID"/>
              </w:rPr>
            </w:pPr>
            <w:r w:rsidRPr="00B1252C">
              <w:rPr>
                <w:b/>
                <w:bCs/>
                <w:lang w:val="id-ID"/>
              </w:rPr>
              <w:t>Ya</w:t>
            </w:r>
          </w:p>
        </w:tc>
        <w:tc>
          <w:tcPr>
            <w:tcW w:w="1046" w:type="dxa"/>
            <w:shd w:val="clear" w:color="auto" w:fill="DBE5F1"/>
          </w:tcPr>
          <w:p w:rsidR="006218AB" w:rsidRPr="00B1252C" w:rsidP="00B1252C">
            <w:pPr>
              <w:spacing w:before="60" w:after="60" w:line="240" w:lineRule="auto"/>
              <w:jc w:val="center"/>
              <w:rPr>
                <w:b/>
                <w:bCs/>
                <w:lang w:val="id-ID"/>
              </w:rPr>
            </w:pPr>
            <w:r w:rsidRPr="00B1252C">
              <w:rPr>
                <w:b/>
                <w:bCs/>
                <w:lang w:val="id-ID"/>
              </w:rPr>
              <w:t>Tidak</w:t>
            </w:r>
          </w:p>
        </w:tc>
      </w:tr>
      <w:tr w:rsidTr="0081506A">
        <w:tblPrEx>
          <w:tblW w:w="0" w:type="auto"/>
          <w:tblInd w:w="817" w:type="dxa"/>
          <w:tblLook w:val="04A0"/>
        </w:tblPrEx>
        <w:tc>
          <w:tcPr>
            <w:tcW w:w="680" w:type="dxa"/>
            <w:shd w:val="clear" w:color="auto" w:fill="auto"/>
          </w:tcPr>
          <w:p w:rsidR="006218AB" w:rsidRPr="00B1252C" w:rsidP="00B1252C">
            <w:pPr>
              <w:spacing w:before="60" w:after="60" w:line="240" w:lineRule="auto"/>
              <w:jc w:val="center"/>
            </w:pPr>
            <w:r w:rsidRPr="00B1252C">
              <w:t>1</w:t>
            </w:r>
          </w:p>
        </w:tc>
        <w:tc>
          <w:tcPr>
            <w:tcW w:w="5102" w:type="dxa"/>
            <w:shd w:val="clear" w:color="auto" w:fill="auto"/>
          </w:tcPr>
          <w:p w:rsidR="006218AB" w:rsidRPr="00B1252C" w:rsidP="00B1252C">
            <w:pPr>
              <w:spacing w:before="60" w:after="60" w:line="240" w:lineRule="auto"/>
              <w:jc w:val="both"/>
              <w:rPr>
                <w:lang w:val="id-ID"/>
              </w:rPr>
            </w:pPr>
            <w:r w:rsidRPr="00B1252C">
              <w:rPr>
                <w:lang w:val="id-ID"/>
              </w:rPr>
              <w:t>Apa</w:t>
            </w:r>
            <w:r w:rsidRPr="00B1252C">
              <w:t xml:space="preserve"> </w:t>
            </w:r>
            <w:r w:rsidRPr="00B1252C">
              <w:rPr>
                <w:lang w:val="id-ID"/>
              </w:rPr>
              <w:t>kabar</w:t>
            </w:r>
            <w:r w:rsidRPr="00B1252C">
              <w:t xml:space="preserve"> </w:t>
            </w:r>
            <w:r w:rsidRPr="00B1252C">
              <w:rPr>
                <w:lang w:val="id-ID"/>
              </w:rPr>
              <w:t>hari</w:t>
            </w:r>
            <w:r w:rsidRPr="00B1252C">
              <w:t xml:space="preserve"> </w:t>
            </w:r>
            <w:r w:rsidRPr="00B1252C">
              <w:rPr>
                <w:lang w:val="id-ID"/>
              </w:rPr>
              <w:t>ini?</w:t>
            </w:r>
          </w:p>
        </w:tc>
        <w:tc>
          <w:tcPr>
            <w:tcW w:w="1164" w:type="dxa"/>
            <w:shd w:val="clear" w:color="auto" w:fill="auto"/>
          </w:tcPr>
          <w:p w:rsidR="006218AB" w:rsidRPr="00B1252C" w:rsidP="00B1252C">
            <w:pPr>
              <w:spacing w:before="60" w:after="60" w:line="240" w:lineRule="auto"/>
              <w:rPr>
                <w:lang w:val="id-ID"/>
              </w:rPr>
            </w:pPr>
          </w:p>
        </w:tc>
        <w:tc>
          <w:tcPr>
            <w:tcW w:w="1046" w:type="dxa"/>
            <w:shd w:val="clear" w:color="auto" w:fill="auto"/>
          </w:tcPr>
          <w:p w:rsidR="006218AB" w:rsidRPr="00B1252C" w:rsidP="00B1252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1252C" w:rsidP="00B1252C">
            <w:pPr>
              <w:spacing w:before="60" w:after="60" w:line="240" w:lineRule="auto"/>
              <w:jc w:val="center"/>
            </w:pPr>
            <w:r w:rsidRPr="00B1252C">
              <w:t>2</w:t>
            </w:r>
          </w:p>
        </w:tc>
        <w:tc>
          <w:tcPr>
            <w:tcW w:w="5102" w:type="dxa"/>
            <w:shd w:val="clear" w:color="auto" w:fill="auto"/>
          </w:tcPr>
          <w:p w:rsidR="006218AB" w:rsidRPr="00B1252C" w:rsidP="00B1252C">
            <w:pPr>
              <w:spacing w:before="60" w:after="60" w:line="240" w:lineRule="auto"/>
              <w:jc w:val="both"/>
              <w:rPr>
                <w:lang w:val="id-ID"/>
              </w:rPr>
            </w:pPr>
            <w:r w:rsidRPr="00B1252C">
              <w:rPr>
                <w:lang w:val="id-ID"/>
              </w:rPr>
              <w:t>Apakah</w:t>
            </w:r>
            <w:r w:rsidRPr="00B1252C">
              <w:t xml:space="preserve"> </w:t>
            </w:r>
            <w:r w:rsidRPr="00B1252C">
              <w:rPr>
                <w:lang w:val="id-ID"/>
              </w:rPr>
              <w:t>ada yang sakit</w:t>
            </w:r>
            <w:r w:rsidRPr="00B1252C">
              <w:t xml:space="preserve"> </w:t>
            </w:r>
            <w:r w:rsidRPr="00B1252C">
              <w:rPr>
                <w:lang w:val="id-ID"/>
              </w:rPr>
              <w:t>hari</w:t>
            </w:r>
            <w:r w:rsidRPr="00B1252C">
              <w:t xml:space="preserve"> </w:t>
            </w:r>
            <w:r w:rsidRPr="00B1252C">
              <w:rPr>
                <w:lang w:val="id-ID"/>
              </w:rPr>
              <w:t>ini?</w:t>
            </w:r>
          </w:p>
        </w:tc>
        <w:tc>
          <w:tcPr>
            <w:tcW w:w="1164" w:type="dxa"/>
            <w:shd w:val="clear" w:color="auto" w:fill="auto"/>
          </w:tcPr>
          <w:p w:rsidR="006218AB" w:rsidRPr="00B1252C" w:rsidP="00B1252C">
            <w:pPr>
              <w:spacing w:before="60" w:after="60" w:line="240" w:lineRule="auto"/>
              <w:rPr>
                <w:lang w:val="id-ID"/>
              </w:rPr>
            </w:pPr>
          </w:p>
        </w:tc>
        <w:tc>
          <w:tcPr>
            <w:tcW w:w="1046" w:type="dxa"/>
            <w:shd w:val="clear" w:color="auto" w:fill="auto"/>
          </w:tcPr>
          <w:p w:rsidR="006218AB" w:rsidRPr="00B1252C" w:rsidP="00B1252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1252C" w:rsidP="00B1252C">
            <w:pPr>
              <w:spacing w:before="60" w:after="60" w:line="240" w:lineRule="auto"/>
              <w:jc w:val="center"/>
            </w:pPr>
            <w:r w:rsidRPr="00B1252C">
              <w:t>3</w:t>
            </w:r>
          </w:p>
        </w:tc>
        <w:tc>
          <w:tcPr>
            <w:tcW w:w="5102" w:type="dxa"/>
            <w:shd w:val="clear" w:color="auto" w:fill="auto"/>
          </w:tcPr>
          <w:p w:rsidR="006218AB" w:rsidRPr="00B1252C" w:rsidP="00B1252C">
            <w:pPr>
              <w:spacing w:before="60" w:after="60" w:line="240" w:lineRule="auto"/>
              <w:jc w:val="both"/>
              <w:rPr>
                <w:lang w:val="id-ID"/>
              </w:rPr>
            </w:pPr>
            <w:r w:rsidRPr="00B1252C">
              <w:rPr>
                <w:lang w:val="id-ID"/>
              </w:rPr>
              <w:t>Apakah kalian dalam</w:t>
            </w:r>
            <w:r w:rsidRPr="00B1252C">
              <w:t xml:space="preserve"> </w:t>
            </w:r>
            <w:r w:rsidRPr="00B1252C">
              <w:rPr>
                <w:lang w:val="id-ID"/>
              </w:rPr>
              <w:t>keadaan</w:t>
            </w:r>
            <w:r w:rsidRPr="00B1252C">
              <w:t xml:space="preserve"> </w:t>
            </w:r>
            <w:r w:rsidRPr="00B1252C">
              <w:rPr>
                <w:lang w:val="id-ID"/>
              </w:rPr>
              <w:t>sehat?</w:t>
            </w:r>
          </w:p>
        </w:tc>
        <w:tc>
          <w:tcPr>
            <w:tcW w:w="1164" w:type="dxa"/>
            <w:shd w:val="clear" w:color="auto" w:fill="auto"/>
          </w:tcPr>
          <w:p w:rsidR="006218AB" w:rsidRPr="00B1252C" w:rsidP="00B1252C">
            <w:pPr>
              <w:spacing w:before="60" w:after="60" w:line="240" w:lineRule="auto"/>
              <w:rPr>
                <w:lang w:val="id-ID"/>
              </w:rPr>
            </w:pPr>
          </w:p>
        </w:tc>
        <w:tc>
          <w:tcPr>
            <w:tcW w:w="1046" w:type="dxa"/>
            <w:shd w:val="clear" w:color="auto" w:fill="auto"/>
          </w:tcPr>
          <w:p w:rsidR="006218AB" w:rsidRPr="00B1252C" w:rsidP="00B1252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1252C" w:rsidP="00B1252C">
            <w:pPr>
              <w:spacing w:before="60" w:after="60" w:line="240" w:lineRule="auto"/>
              <w:jc w:val="center"/>
            </w:pPr>
            <w:r w:rsidRPr="00B1252C">
              <w:t>4</w:t>
            </w:r>
          </w:p>
        </w:tc>
        <w:tc>
          <w:tcPr>
            <w:tcW w:w="5102" w:type="dxa"/>
            <w:shd w:val="clear" w:color="auto" w:fill="auto"/>
          </w:tcPr>
          <w:p w:rsidR="006218AB" w:rsidRPr="00B1252C" w:rsidP="00B1252C">
            <w:pPr>
              <w:spacing w:before="60" w:after="60" w:line="240" w:lineRule="auto"/>
              <w:jc w:val="both"/>
              <w:rPr>
                <w:lang w:val="id-ID"/>
              </w:rPr>
            </w:pPr>
            <w:r w:rsidRPr="00B1252C">
              <w:rPr>
                <w:lang w:val="id-ID"/>
              </w:rPr>
              <w:t>Apakah</w:t>
            </w:r>
            <w:r w:rsidRPr="00B1252C">
              <w:t xml:space="preserve"> </w:t>
            </w:r>
            <w:r w:rsidRPr="00B1252C">
              <w:rPr>
                <w:lang w:val="id-ID"/>
              </w:rPr>
              <w:t>anak-anak</w:t>
            </w:r>
            <w:r w:rsidRPr="00B1252C">
              <w:t xml:space="preserve"> </w:t>
            </w:r>
            <w:r w:rsidRPr="00B1252C">
              <w:rPr>
                <w:lang w:val="id-ID"/>
              </w:rPr>
              <w:t>merasa</w:t>
            </w:r>
            <w:r w:rsidRPr="00B1252C">
              <w:t xml:space="preserve"> </w:t>
            </w:r>
            <w:r w:rsidRPr="00B1252C">
              <w:rPr>
                <w:lang w:val="id-ID"/>
              </w:rPr>
              <w:t>bersemangat</w:t>
            </w:r>
            <w:r w:rsidRPr="00B1252C">
              <w:t xml:space="preserve"> </w:t>
            </w:r>
            <w:r w:rsidRPr="00B1252C">
              <w:rPr>
                <w:lang w:val="id-ID"/>
              </w:rPr>
              <w:t>hari</w:t>
            </w:r>
            <w:r w:rsidRPr="00B1252C">
              <w:t xml:space="preserve"> </w:t>
            </w:r>
            <w:r w:rsidRPr="00B1252C">
              <w:rPr>
                <w:lang w:val="id-ID"/>
              </w:rPr>
              <w:t>ini?</w:t>
            </w:r>
          </w:p>
        </w:tc>
        <w:tc>
          <w:tcPr>
            <w:tcW w:w="1164" w:type="dxa"/>
            <w:shd w:val="clear" w:color="auto" w:fill="auto"/>
          </w:tcPr>
          <w:p w:rsidR="006218AB" w:rsidRPr="00B1252C" w:rsidP="00B1252C">
            <w:pPr>
              <w:spacing w:before="60" w:after="60" w:line="240" w:lineRule="auto"/>
              <w:rPr>
                <w:lang w:val="id-ID"/>
              </w:rPr>
            </w:pPr>
          </w:p>
        </w:tc>
        <w:tc>
          <w:tcPr>
            <w:tcW w:w="1046" w:type="dxa"/>
            <w:shd w:val="clear" w:color="auto" w:fill="auto"/>
          </w:tcPr>
          <w:p w:rsidR="006218AB" w:rsidRPr="00B1252C" w:rsidP="00B1252C">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B1252C" w:rsidP="00B1252C">
            <w:pPr>
              <w:spacing w:before="60" w:after="60" w:line="240" w:lineRule="auto"/>
              <w:jc w:val="center"/>
            </w:pPr>
            <w:r w:rsidRPr="00B1252C">
              <w:t>5</w:t>
            </w:r>
          </w:p>
        </w:tc>
        <w:tc>
          <w:tcPr>
            <w:tcW w:w="5102" w:type="dxa"/>
            <w:shd w:val="clear" w:color="auto" w:fill="auto"/>
          </w:tcPr>
          <w:p w:rsidR="006218AB" w:rsidRPr="00B1252C" w:rsidP="00B1252C">
            <w:pPr>
              <w:spacing w:before="60" w:after="60" w:line="240" w:lineRule="auto"/>
              <w:jc w:val="both"/>
              <w:rPr>
                <w:lang w:val="id-ID"/>
              </w:rPr>
            </w:pPr>
            <w:r w:rsidRPr="00B1252C">
              <w:rPr>
                <w:lang w:val="id-ID"/>
              </w:rPr>
              <w:t>Apakah</w:t>
            </w:r>
            <w:r w:rsidRPr="00B1252C">
              <w:t xml:space="preserve"> </w:t>
            </w:r>
            <w:r w:rsidRPr="00B1252C">
              <w:rPr>
                <w:lang w:val="id-ID"/>
              </w:rPr>
              <w:t>tadi</w:t>
            </w:r>
            <w:r w:rsidRPr="00B1252C">
              <w:t xml:space="preserve"> </w:t>
            </w:r>
            <w:r w:rsidRPr="00B1252C">
              <w:rPr>
                <w:lang w:val="id-ID"/>
              </w:rPr>
              <w:t>malam</w:t>
            </w:r>
            <w:r w:rsidRPr="00B1252C">
              <w:t xml:space="preserve"> </w:t>
            </w:r>
            <w:r w:rsidRPr="00B1252C">
              <w:rPr>
                <w:lang w:val="id-ID"/>
              </w:rPr>
              <w:t>sudah</w:t>
            </w:r>
            <w:r w:rsidRPr="00B1252C">
              <w:t xml:space="preserve"> </w:t>
            </w:r>
            <w:r w:rsidRPr="00B1252C">
              <w:rPr>
                <w:lang w:val="id-ID"/>
              </w:rPr>
              <w:t>belajar?</w:t>
            </w:r>
          </w:p>
        </w:tc>
        <w:tc>
          <w:tcPr>
            <w:tcW w:w="1164" w:type="dxa"/>
            <w:shd w:val="clear" w:color="auto" w:fill="auto"/>
          </w:tcPr>
          <w:p w:rsidR="006218AB" w:rsidRPr="00B1252C" w:rsidP="00B1252C">
            <w:pPr>
              <w:spacing w:before="60" w:after="60" w:line="240" w:lineRule="auto"/>
              <w:rPr>
                <w:lang w:val="id-ID"/>
              </w:rPr>
            </w:pPr>
          </w:p>
        </w:tc>
        <w:tc>
          <w:tcPr>
            <w:tcW w:w="1046" w:type="dxa"/>
            <w:shd w:val="clear" w:color="auto" w:fill="auto"/>
          </w:tcPr>
          <w:p w:rsidR="006218AB" w:rsidRPr="00B1252C" w:rsidP="00B1252C">
            <w:pPr>
              <w:spacing w:before="60" w:after="60" w:line="240" w:lineRule="auto"/>
              <w:rPr>
                <w:lang w:val="id-ID"/>
              </w:rPr>
            </w:pPr>
          </w:p>
        </w:tc>
      </w:tr>
    </w:tbl>
    <w:p w:rsidR="006218AB" w:rsidRPr="00B1252C" w:rsidP="00B1252C">
      <w:pPr>
        <w:spacing w:before="60" w:after="60" w:line="240" w:lineRule="auto"/>
        <w:ind w:left="709"/>
        <w:jc w:val="both"/>
        <w:rPr>
          <w:lang w:val="en-US" w:eastAsia="en-US" w:bidi="ar-SA"/>
        </w:rPr>
      </w:pPr>
    </w:p>
    <w:p w:rsidR="006218AB" w:rsidRPr="00B1252C" w:rsidP="00B1252C">
      <w:pPr>
        <w:tabs>
          <w:tab w:val="left" w:pos="709"/>
        </w:tabs>
        <w:spacing w:before="60" w:after="60" w:line="240" w:lineRule="auto"/>
        <w:ind w:left="426"/>
        <w:jc w:val="both"/>
        <w:rPr>
          <w:b/>
          <w:bCs/>
          <w:lang w:val="en-US" w:eastAsia="en-US" w:bidi="ar-SA"/>
        </w:rPr>
      </w:pPr>
      <w:r w:rsidRPr="00B1252C">
        <w:rPr>
          <w:b/>
          <w:bCs/>
          <w:lang w:val="en-US" w:eastAsia="en-US" w:bidi="ar-SA"/>
        </w:rPr>
        <w:t>2.</w:t>
      </w:r>
      <w:r w:rsidRPr="00B1252C">
        <w:rPr>
          <w:b/>
          <w:bCs/>
          <w:lang w:val="en-US" w:eastAsia="en-US" w:bidi="ar-SA"/>
        </w:rPr>
        <w:tab/>
        <w:t>ASESMEN FORMATIF:</w:t>
      </w:r>
    </w:p>
    <w:p w:rsidR="006218AB" w:rsidRPr="00B1252C" w:rsidP="00B1252C">
      <w:pPr>
        <w:spacing w:before="60" w:after="60" w:line="240" w:lineRule="auto"/>
        <w:ind w:left="709"/>
        <w:jc w:val="both"/>
        <w:rPr>
          <w:lang w:val="en-US" w:eastAsia="en-US" w:bidi="ar-SA"/>
        </w:rPr>
      </w:pPr>
      <w:r w:rsidRPr="00B1252C">
        <w:rPr>
          <w:lang w:val="en-US" w:eastAsia="en-US" w:bidi="ar-SA"/>
        </w:rPr>
        <w:t>Diskusi : melatih kemampuan peserta didik dalam berkolaborasi dengan kelompoknya,  melatih berbicara dan berani mengungkapakan pendapat, memunculkan ide-idenya, bekerja sama dalam tim</w:t>
      </w:r>
    </w:p>
    <w:p w:rsidR="006218AB" w:rsidRPr="00B1252C" w:rsidP="00B1252C">
      <w:pPr>
        <w:spacing w:before="60" w:after="60" w:line="240" w:lineRule="auto"/>
        <w:ind w:left="709"/>
        <w:jc w:val="both"/>
        <w:rPr>
          <w:lang w:val="en-US" w:eastAsia="en-US" w:bidi="ar-SA"/>
        </w:rPr>
      </w:pPr>
      <w:r w:rsidRPr="00B1252C">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B1252C" w:rsidP="00B1252C">
      <w:pPr>
        <w:spacing w:before="60" w:after="60" w:line="240" w:lineRule="auto"/>
        <w:ind w:left="709"/>
        <w:jc w:val="both"/>
        <w:rPr>
          <w:lang w:val="en-US" w:eastAsia="en-US" w:bidi="ar-SA"/>
        </w:rPr>
      </w:pPr>
      <w:r w:rsidRPr="00B1252C">
        <w:rPr>
          <w:lang w:val="en-US" w:eastAsia="en-US" w:bidi="ar-SA"/>
        </w:rPr>
        <w:t>Unjuk kerja : menilai keterampilan proses yang dimiliki setiap anak, dan perkembangannya</w:t>
      </w:r>
    </w:p>
    <w:p w:rsidR="006218AB" w:rsidRPr="00B1252C" w:rsidP="00B1252C">
      <w:pPr>
        <w:spacing w:before="60" w:after="60" w:line="240" w:lineRule="auto"/>
        <w:ind w:left="851"/>
        <w:jc w:val="center"/>
        <w:rPr>
          <w:rFonts w:eastAsiaTheme="minorHAnsi"/>
          <w:b/>
          <w:lang w:val="en-US" w:eastAsia="en-US" w:bidi="ar-SA"/>
        </w:rPr>
      </w:pPr>
    </w:p>
    <w:p w:rsidR="006218AB" w:rsidRPr="00B1252C" w:rsidP="00B1252C">
      <w:pPr>
        <w:spacing w:before="60" w:after="60" w:line="240" w:lineRule="auto"/>
        <w:ind w:left="851"/>
        <w:jc w:val="center"/>
        <w:rPr>
          <w:rFonts w:eastAsiaTheme="minorHAnsi"/>
          <w:b/>
          <w:lang w:val="en-US" w:eastAsia="en-US" w:bidi="ar-SA"/>
        </w:rPr>
      </w:pPr>
      <w:r w:rsidRPr="00B1252C">
        <w:rPr>
          <w:rFonts w:eastAsiaTheme="minorHAnsi"/>
          <w:b/>
          <w:lang w:val="id-ID" w:eastAsia="en-US" w:bidi="ar-SA"/>
        </w:rPr>
        <w:t>FORMAT PENILAIAN FORMATIF</w:t>
      </w:r>
    </w:p>
    <w:tbl>
      <w:tblPr>
        <w:tblStyle w:val="TableGrid01"/>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B1252C" w:rsidP="00B1252C">
            <w:pPr>
              <w:spacing w:before="60" w:after="60" w:line="240" w:lineRule="auto"/>
              <w:ind w:left="-57" w:right="-57"/>
              <w:jc w:val="center"/>
              <w:rPr>
                <w:b/>
                <w:lang w:val="id-ID"/>
              </w:rPr>
            </w:pPr>
            <w:r w:rsidRPr="00B1252C">
              <w:rPr>
                <w:b/>
                <w:lang w:val="id-ID"/>
              </w:rPr>
              <w:t>No</w:t>
            </w:r>
          </w:p>
        </w:tc>
        <w:tc>
          <w:tcPr>
            <w:tcW w:w="2552" w:type="dxa"/>
            <w:vMerge w:val="restart"/>
            <w:vAlign w:val="center"/>
          </w:tcPr>
          <w:p w:rsidR="006218AB" w:rsidRPr="00B1252C" w:rsidP="00B1252C">
            <w:pPr>
              <w:spacing w:before="60" w:after="60" w:line="240" w:lineRule="auto"/>
              <w:ind w:left="-57" w:right="-57"/>
              <w:jc w:val="center"/>
              <w:rPr>
                <w:b/>
              </w:rPr>
            </w:pPr>
            <w:r w:rsidRPr="00B1252C">
              <w:rPr>
                <w:b/>
                <w:lang w:val="id-ID"/>
              </w:rPr>
              <w:t>Nama</w:t>
            </w:r>
            <w:r w:rsidRPr="00B1252C">
              <w:rPr>
                <w:b/>
              </w:rPr>
              <w:t xml:space="preserve"> Peserta Didik</w:t>
            </w:r>
          </w:p>
        </w:tc>
        <w:tc>
          <w:tcPr>
            <w:tcW w:w="1360" w:type="dxa"/>
            <w:gridSpan w:val="4"/>
            <w:vAlign w:val="center"/>
          </w:tcPr>
          <w:p w:rsidR="006218AB" w:rsidRPr="00B1252C" w:rsidP="00B1252C">
            <w:pPr>
              <w:spacing w:before="60" w:after="60" w:line="240" w:lineRule="auto"/>
              <w:ind w:left="-57" w:right="-57"/>
              <w:jc w:val="center"/>
              <w:rPr>
                <w:b/>
              </w:rPr>
            </w:pPr>
            <w:r w:rsidRPr="00B1252C">
              <w:rPr>
                <w:b/>
              </w:rPr>
              <w:t>Materi 1</w:t>
            </w:r>
          </w:p>
        </w:tc>
        <w:tc>
          <w:tcPr>
            <w:tcW w:w="1360" w:type="dxa"/>
            <w:gridSpan w:val="4"/>
            <w:vAlign w:val="center"/>
          </w:tcPr>
          <w:p w:rsidR="006218AB" w:rsidRPr="00B1252C" w:rsidP="00B1252C">
            <w:pPr>
              <w:spacing w:before="60" w:after="60" w:line="240" w:lineRule="auto"/>
              <w:ind w:left="-57" w:right="-57"/>
              <w:jc w:val="center"/>
              <w:rPr>
                <w:b/>
              </w:rPr>
            </w:pPr>
            <w:r w:rsidRPr="00B1252C">
              <w:rPr>
                <w:b/>
              </w:rPr>
              <w:t>Materi 2</w:t>
            </w:r>
          </w:p>
        </w:tc>
        <w:tc>
          <w:tcPr>
            <w:tcW w:w="1360" w:type="dxa"/>
            <w:gridSpan w:val="4"/>
            <w:vAlign w:val="center"/>
          </w:tcPr>
          <w:p w:rsidR="006218AB" w:rsidRPr="00B1252C" w:rsidP="00B1252C">
            <w:pPr>
              <w:spacing w:before="60" w:after="60" w:line="240" w:lineRule="auto"/>
              <w:ind w:left="-57" w:right="-57"/>
              <w:jc w:val="center"/>
              <w:rPr>
                <w:b/>
              </w:rPr>
            </w:pPr>
            <w:r w:rsidRPr="00B1252C">
              <w:rPr>
                <w:b/>
              </w:rPr>
              <w:t>Materi 3</w:t>
            </w:r>
          </w:p>
        </w:tc>
        <w:tc>
          <w:tcPr>
            <w:tcW w:w="850" w:type="dxa"/>
            <w:vMerge w:val="restart"/>
            <w:vAlign w:val="center"/>
          </w:tcPr>
          <w:p w:rsidR="006218AB" w:rsidRPr="00B1252C" w:rsidP="00B1252C">
            <w:pPr>
              <w:spacing w:before="60" w:after="60" w:line="240" w:lineRule="auto"/>
              <w:ind w:left="-57" w:right="-57"/>
              <w:jc w:val="center"/>
              <w:rPr>
                <w:b/>
                <w:lang w:val="id-ID"/>
              </w:rPr>
            </w:pPr>
            <w:r w:rsidRPr="00B1252C">
              <w:rPr>
                <w:b/>
                <w:lang w:val="id-ID"/>
              </w:rPr>
              <w:t>Total Skor</w:t>
            </w:r>
          </w:p>
        </w:tc>
        <w:tc>
          <w:tcPr>
            <w:tcW w:w="850" w:type="dxa"/>
            <w:vMerge w:val="restart"/>
            <w:vAlign w:val="center"/>
          </w:tcPr>
          <w:p w:rsidR="006218AB" w:rsidRPr="00B1252C" w:rsidP="00B1252C">
            <w:pPr>
              <w:spacing w:before="60" w:after="60" w:line="240" w:lineRule="auto"/>
              <w:ind w:left="-57" w:right="-57"/>
              <w:jc w:val="center"/>
              <w:rPr>
                <w:b/>
                <w:lang w:val="id-ID"/>
              </w:rPr>
            </w:pPr>
            <w:r w:rsidRPr="00B1252C">
              <w:rPr>
                <w:b/>
                <w:lang w:val="id-ID"/>
              </w:rPr>
              <w:t>Nilai</w:t>
            </w:r>
          </w:p>
        </w:tc>
      </w:tr>
      <w:tr w:rsidTr="0081506A">
        <w:tblPrEx>
          <w:tblW w:w="8899" w:type="dxa"/>
          <w:tblInd w:w="817" w:type="dxa"/>
          <w:tblLook w:val="04A0"/>
        </w:tblPrEx>
        <w:tc>
          <w:tcPr>
            <w:tcW w:w="567" w:type="dxa"/>
            <w:vMerge/>
            <w:vAlign w:val="center"/>
          </w:tcPr>
          <w:p w:rsidR="006218AB" w:rsidRPr="00B1252C" w:rsidP="00B1252C">
            <w:pPr>
              <w:spacing w:before="60" w:after="60" w:line="240" w:lineRule="auto"/>
              <w:ind w:left="-57" w:right="-57"/>
              <w:jc w:val="center"/>
              <w:rPr>
                <w:b/>
                <w:lang w:val="id-ID"/>
              </w:rPr>
            </w:pPr>
          </w:p>
        </w:tc>
        <w:tc>
          <w:tcPr>
            <w:tcW w:w="2552" w:type="dxa"/>
            <w:vMerge/>
            <w:vAlign w:val="center"/>
          </w:tcPr>
          <w:p w:rsidR="006218AB" w:rsidRPr="00B1252C" w:rsidP="00B1252C">
            <w:pPr>
              <w:spacing w:before="60" w:after="60" w:line="240" w:lineRule="auto"/>
              <w:ind w:left="-57" w:right="-57"/>
              <w:jc w:val="center"/>
              <w:rPr>
                <w:b/>
                <w:lang w:val="id-ID"/>
              </w:rPr>
            </w:pPr>
          </w:p>
        </w:tc>
        <w:tc>
          <w:tcPr>
            <w:tcW w:w="1360" w:type="dxa"/>
            <w:gridSpan w:val="4"/>
            <w:vAlign w:val="center"/>
          </w:tcPr>
          <w:p w:rsidR="006218AB" w:rsidRPr="00B1252C" w:rsidP="00B1252C">
            <w:pPr>
              <w:spacing w:before="60" w:after="60" w:line="240" w:lineRule="auto"/>
              <w:ind w:left="-57" w:right="-57"/>
              <w:jc w:val="center"/>
              <w:rPr>
                <w:b/>
              </w:rPr>
            </w:pPr>
            <w:r w:rsidRPr="00B1252C">
              <w:rPr>
                <w:b/>
              </w:rPr>
              <w:t>Skor Nilai</w:t>
            </w:r>
          </w:p>
        </w:tc>
        <w:tc>
          <w:tcPr>
            <w:tcW w:w="1360" w:type="dxa"/>
            <w:gridSpan w:val="4"/>
            <w:vAlign w:val="center"/>
          </w:tcPr>
          <w:p w:rsidR="006218AB" w:rsidRPr="00B1252C" w:rsidP="00B1252C">
            <w:pPr>
              <w:spacing w:before="60" w:after="60" w:line="240" w:lineRule="auto"/>
              <w:ind w:left="-57" w:right="-57"/>
              <w:jc w:val="center"/>
              <w:rPr>
                <w:b/>
              </w:rPr>
            </w:pPr>
            <w:r w:rsidRPr="00B1252C">
              <w:rPr>
                <w:b/>
              </w:rPr>
              <w:t>Skor Nilai</w:t>
            </w:r>
          </w:p>
        </w:tc>
        <w:tc>
          <w:tcPr>
            <w:tcW w:w="1360" w:type="dxa"/>
            <w:gridSpan w:val="4"/>
            <w:vAlign w:val="center"/>
          </w:tcPr>
          <w:p w:rsidR="006218AB" w:rsidRPr="00B1252C" w:rsidP="00B1252C">
            <w:pPr>
              <w:spacing w:before="60" w:after="60" w:line="240" w:lineRule="auto"/>
              <w:ind w:left="-57" w:right="-57"/>
              <w:jc w:val="center"/>
              <w:rPr>
                <w:b/>
              </w:rPr>
            </w:pPr>
            <w:r w:rsidRPr="00B1252C">
              <w:rPr>
                <w:b/>
              </w:rPr>
              <w:t>Skor Nilai</w:t>
            </w:r>
          </w:p>
        </w:tc>
        <w:tc>
          <w:tcPr>
            <w:tcW w:w="850" w:type="dxa"/>
            <w:vMerge/>
            <w:vAlign w:val="center"/>
          </w:tcPr>
          <w:p w:rsidR="006218AB" w:rsidRPr="00B1252C" w:rsidP="00B1252C">
            <w:pPr>
              <w:spacing w:before="60" w:after="60" w:line="240" w:lineRule="auto"/>
              <w:ind w:left="-57" w:right="-57"/>
              <w:jc w:val="center"/>
              <w:rPr>
                <w:b/>
                <w:lang w:val="id-ID"/>
              </w:rPr>
            </w:pPr>
          </w:p>
        </w:tc>
        <w:tc>
          <w:tcPr>
            <w:tcW w:w="850" w:type="dxa"/>
            <w:vMerge/>
            <w:vAlign w:val="center"/>
          </w:tcPr>
          <w:p w:rsidR="006218AB" w:rsidRPr="00B1252C" w:rsidP="00B1252C">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B1252C" w:rsidP="00B1252C">
            <w:pPr>
              <w:spacing w:before="60" w:after="60" w:line="240" w:lineRule="auto"/>
              <w:ind w:left="-57" w:right="-57"/>
              <w:jc w:val="center"/>
              <w:rPr>
                <w:b/>
                <w:lang w:val="id-ID"/>
              </w:rPr>
            </w:pPr>
          </w:p>
        </w:tc>
        <w:tc>
          <w:tcPr>
            <w:tcW w:w="2552" w:type="dxa"/>
            <w:vMerge/>
            <w:vAlign w:val="center"/>
          </w:tcPr>
          <w:p w:rsidR="006218AB" w:rsidRPr="00B1252C" w:rsidP="00B1252C">
            <w:pPr>
              <w:spacing w:before="60" w:after="60" w:line="240" w:lineRule="auto"/>
              <w:ind w:left="-57" w:right="-57"/>
              <w:jc w:val="center"/>
              <w:rPr>
                <w:b/>
                <w:lang w:val="id-ID"/>
              </w:rPr>
            </w:pPr>
          </w:p>
        </w:tc>
        <w:tc>
          <w:tcPr>
            <w:tcW w:w="340" w:type="dxa"/>
            <w:vAlign w:val="center"/>
          </w:tcPr>
          <w:p w:rsidR="006218AB" w:rsidRPr="00B1252C" w:rsidP="00B1252C">
            <w:pPr>
              <w:spacing w:before="60" w:after="60" w:line="240" w:lineRule="auto"/>
              <w:ind w:left="-57" w:right="-57"/>
              <w:jc w:val="center"/>
              <w:rPr>
                <w:b/>
              </w:rPr>
            </w:pPr>
            <w:r w:rsidRPr="00B1252C">
              <w:rPr>
                <w:b/>
              </w:rPr>
              <w:t>1</w:t>
            </w:r>
          </w:p>
        </w:tc>
        <w:tc>
          <w:tcPr>
            <w:tcW w:w="340" w:type="dxa"/>
            <w:vAlign w:val="center"/>
          </w:tcPr>
          <w:p w:rsidR="006218AB" w:rsidRPr="00B1252C" w:rsidP="00B1252C">
            <w:pPr>
              <w:spacing w:before="60" w:after="60" w:line="240" w:lineRule="auto"/>
              <w:ind w:left="-57" w:right="-57"/>
              <w:jc w:val="center"/>
              <w:rPr>
                <w:b/>
              </w:rPr>
            </w:pPr>
            <w:r w:rsidRPr="00B1252C">
              <w:rPr>
                <w:b/>
              </w:rPr>
              <w:t>2</w:t>
            </w:r>
          </w:p>
        </w:tc>
        <w:tc>
          <w:tcPr>
            <w:tcW w:w="340" w:type="dxa"/>
            <w:vAlign w:val="center"/>
          </w:tcPr>
          <w:p w:rsidR="006218AB" w:rsidRPr="00B1252C" w:rsidP="00B1252C">
            <w:pPr>
              <w:spacing w:before="60" w:after="60" w:line="240" w:lineRule="auto"/>
              <w:ind w:left="-57" w:right="-57"/>
              <w:jc w:val="center"/>
              <w:rPr>
                <w:b/>
              </w:rPr>
            </w:pPr>
            <w:r w:rsidRPr="00B1252C">
              <w:rPr>
                <w:b/>
              </w:rPr>
              <w:t>3</w:t>
            </w:r>
          </w:p>
        </w:tc>
        <w:tc>
          <w:tcPr>
            <w:tcW w:w="340" w:type="dxa"/>
            <w:vAlign w:val="center"/>
          </w:tcPr>
          <w:p w:rsidR="006218AB" w:rsidRPr="00B1252C" w:rsidP="00B1252C">
            <w:pPr>
              <w:spacing w:before="60" w:after="60" w:line="240" w:lineRule="auto"/>
              <w:ind w:left="-57" w:right="-57"/>
              <w:jc w:val="center"/>
              <w:rPr>
                <w:b/>
              </w:rPr>
            </w:pPr>
            <w:r w:rsidRPr="00B1252C">
              <w:rPr>
                <w:b/>
              </w:rPr>
              <w:t>4</w:t>
            </w:r>
          </w:p>
        </w:tc>
        <w:tc>
          <w:tcPr>
            <w:tcW w:w="340" w:type="dxa"/>
            <w:vAlign w:val="center"/>
          </w:tcPr>
          <w:p w:rsidR="006218AB" w:rsidRPr="00B1252C" w:rsidP="00B1252C">
            <w:pPr>
              <w:spacing w:before="60" w:after="60" w:line="240" w:lineRule="auto"/>
              <w:ind w:left="-57" w:right="-57"/>
              <w:jc w:val="center"/>
              <w:rPr>
                <w:b/>
              </w:rPr>
            </w:pPr>
            <w:r w:rsidRPr="00B1252C">
              <w:rPr>
                <w:b/>
              </w:rPr>
              <w:t>1</w:t>
            </w:r>
          </w:p>
        </w:tc>
        <w:tc>
          <w:tcPr>
            <w:tcW w:w="340" w:type="dxa"/>
            <w:vAlign w:val="center"/>
          </w:tcPr>
          <w:p w:rsidR="006218AB" w:rsidRPr="00B1252C" w:rsidP="00B1252C">
            <w:pPr>
              <w:spacing w:before="60" w:after="60" w:line="240" w:lineRule="auto"/>
              <w:ind w:left="-57" w:right="-57"/>
              <w:jc w:val="center"/>
              <w:rPr>
                <w:b/>
              </w:rPr>
            </w:pPr>
            <w:r w:rsidRPr="00B1252C">
              <w:rPr>
                <w:b/>
              </w:rPr>
              <w:t>2</w:t>
            </w:r>
          </w:p>
        </w:tc>
        <w:tc>
          <w:tcPr>
            <w:tcW w:w="340" w:type="dxa"/>
            <w:vAlign w:val="center"/>
          </w:tcPr>
          <w:p w:rsidR="006218AB" w:rsidRPr="00B1252C" w:rsidP="00B1252C">
            <w:pPr>
              <w:spacing w:before="60" w:after="60" w:line="240" w:lineRule="auto"/>
              <w:ind w:left="-57" w:right="-57"/>
              <w:jc w:val="center"/>
              <w:rPr>
                <w:b/>
              </w:rPr>
            </w:pPr>
            <w:r w:rsidRPr="00B1252C">
              <w:rPr>
                <w:b/>
              </w:rPr>
              <w:t>3</w:t>
            </w:r>
          </w:p>
        </w:tc>
        <w:tc>
          <w:tcPr>
            <w:tcW w:w="340" w:type="dxa"/>
            <w:vAlign w:val="center"/>
          </w:tcPr>
          <w:p w:rsidR="006218AB" w:rsidRPr="00B1252C" w:rsidP="00B1252C">
            <w:pPr>
              <w:spacing w:before="60" w:after="60" w:line="240" w:lineRule="auto"/>
              <w:ind w:left="-57" w:right="-57"/>
              <w:jc w:val="center"/>
              <w:rPr>
                <w:b/>
              </w:rPr>
            </w:pPr>
            <w:r w:rsidRPr="00B1252C">
              <w:rPr>
                <w:b/>
              </w:rPr>
              <w:t>4</w:t>
            </w:r>
          </w:p>
        </w:tc>
        <w:tc>
          <w:tcPr>
            <w:tcW w:w="340" w:type="dxa"/>
            <w:vAlign w:val="center"/>
          </w:tcPr>
          <w:p w:rsidR="006218AB" w:rsidRPr="00B1252C" w:rsidP="00B1252C">
            <w:pPr>
              <w:spacing w:before="60" w:after="60" w:line="240" w:lineRule="auto"/>
              <w:ind w:left="-57" w:right="-57"/>
              <w:jc w:val="center"/>
              <w:rPr>
                <w:b/>
              </w:rPr>
            </w:pPr>
            <w:r w:rsidRPr="00B1252C">
              <w:rPr>
                <w:b/>
              </w:rPr>
              <w:t>1</w:t>
            </w:r>
          </w:p>
        </w:tc>
        <w:tc>
          <w:tcPr>
            <w:tcW w:w="340" w:type="dxa"/>
            <w:vAlign w:val="center"/>
          </w:tcPr>
          <w:p w:rsidR="006218AB" w:rsidRPr="00B1252C" w:rsidP="00B1252C">
            <w:pPr>
              <w:spacing w:before="60" w:after="60" w:line="240" w:lineRule="auto"/>
              <w:ind w:left="-57" w:right="-57"/>
              <w:jc w:val="center"/>
              <w:rPr>
                <w:b/>
              </w:rPr>
            </w:pPr>
            <w:r w:rsidRPr="00B1252C">
              <w:rPr>
                <w:b/>
              </w:rPr>
              <w:t>2</w:t>
            </w:r>
          </w:p>
        </w:tc>
        <w:tc>
          <w:tcPr>
            <w:tcW w:w="340" w:type="dxa"/>
            <w:vAlign w:val="center"/>
          </w:tcPr>
          <w:p w:rsidR="006218AB" w:rsidRPr="00B1252C" w:rsidP="00B1252C">
            <w:pPr>
              <w:spacing w:before="60" w:after="60" w:line="240" w:lineRule="auto"/>
              <w:ind w:left="-57" w:right="-57"/>
              <w:jc w:val="center"/>
              <w:rPr>
                <w:b/>
              </w:rPr>
            </w:pPr>
            <w:r w:rsidRPr="00B1252C">
              <w:rPr>
                <w:b/>
              </w:rPr>
              <w:t>3</w:t>
            </w:r>
          </w:p>
        </w:tc>
        <w:tc>
          <w:tcPr>
            <w:tcW w:w="340" w:type="dxa"/>
            <w:vAlign w:val="center"/>
          </w:tcPr>
          <w:p w:rsidR="006218AB" w:rsidRPr="00B1252C" w:rsidP="00B1252C">
            <w:pPr>
              <w:spacing w:before="60" w:after="60" w:line="240" w:lineRule="auto"/>
              <w:ind w:left="-57" w:right="-57"/>
              <w:jc w:val="center"/>
              <w:rPr>
                <w:b/>
              </w:rPr>
            </w:pPr>
            <w:r w:rsidRPr="00B1252C">
              <w:rPr>
                <w:b/>
              </w:rPr>
              <w:t>4</w:t>
            </w:r>
          </w:p>
        </w:tc>
        <w:tc>
          <w:tcPr>
            <w:tcW w:w="850" w:type="dxa"/>
            <w:vMerge/>
            <w:vAlign w:val="center"/>
          </w:tcPr>
          <w:p w:rsidR="006218AB" w:rsidRPr="00B1252C" w:rsidP="00B1252C">
            <w:pPr>
              <w:spacing w:before="60" w:after="60" w:line="240" w:lineRule="auto"/>
              <w:ind w:left="-57" w:right="-57"/>
              <w:jc w:val="center"/>
              <w:rPr>
                <w:b/>
              </w:rPr>
            </w:pPr>
          </w:p>
        </w:tc>
        <w:tc>
          <w:tcPr>
            <w:tcW w:w="850" w:type="dxa"/>
            <w:vMerge/>
            <w:vAlign w:val="center"/>
          </w:tcPr>
          <w:p w:rsidR="006218AB" w:rsidRPr="00B1252C" w:rsidP="00B1252C">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B1252C" w:rsidP="00B1252C">
            <w:pPr>
              <w:spacing w:before="60" w:after="60" w:line="240" w:lineRule="auto"/>
              <w:ind w:left="-57" w:right="-57"/>
              <w:jc w:val="center"/>
              <w:rPr>
                <w:bCs/>
              </w:rPr>
            </w:pPr>
            <w:r w:rsidRPr="00B1252C">
              <w:rPr>
                <w:bCs/>
              </w:rPr>
              <w:t>1</w:t>
            </w:r>
          </w:p>
        </w:tc>
        <w:tc>
          <w:tcPr>
            <w:tcW w:w="2552"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r>
      <w:tr w:rsidTr="0081506A">
        <w:tblPrEx>
          <w:tblW w:w="8899" w:type="dxa"/>
          <w:tblInd w:w="817" w:type="dxa"/>
          <w:tblLook w:val="04A0"/>
        </w:tblPrEx>
        <w:tc>
          <w:tcPr>
            <w:tcW w:w="567" w:type="dxa"/>
          </w:tcPr>
          <w:p w:rsidR="006218AB" w:rsidRPr="00B1252C" w:rsidP="00B1252C">
            <w:pPr>
              <w:spacing w:before="60" w:after="60" w:line="240" w:lineRule="auto"/>
              <w:ind w:left="-57" w:right="-57"/>
              <w:jc w:val="center"/>
              <w:rPr>
                <w:bCs/>
              </w:rPr>
            </w:pPr>
            <w:r w:rsidRPr="00B1252C">
              <w:rPr>
                <w:bCs/>
              </w:rPr>
              <w:t>2</w:t>
            </w:r>
          </w:p>
        </w:tc>
        <w:tc>
          <w:tcPr>
            <w:tcW w:w="2552"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r>
      <w:tr w:rsidTr="0081506A">
        <w:tblPrEx>
          <w:tblW w:w="8899" w:type="dxa"/>
          <w:tblInd w:w="817" w:type="dxa"/>
          <w:tblLook w:val="04A0"/>
        </w:tblPrEx>
        <w:tc>
          <w:tcPr>
            <w:tcW w:w="567" w:type="dxa"/>
          </w:tcPr>
          <w:p w:rsidR="006218AB" w:rsidRPr="00B1252C" w:rsidP="00B1252C">
            <w:pPr>
              <w:spacing w:before="60" w:after="60" w:line="240" w:lineRule="auto"/>
              <w:ind w:left="-57" w:right="-57"/>
              <w:jc w:val="center"/>
              <w:rPr>
                <w:bCs/>
              </w:rPr>
            </w:pPr>
            <w:r w:rsidRPr="00B1252C">
              <w:rPr>
                <w:bCs/>
              </w:rPr>
              <w:t>3</w:t>
            </w:r>
          </w:p>
        </w:tc>
        <w:tc>
          <w:tcPr>
            <w:tcW w:w="2552"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r>
      <w:tr w:rsidTr="0081506A">
        <w:tblPrEx>
          <w:tblW w:w="8899" w:type="dxa"/>
          <w:tblInd w:w="817" w:type="dxa"/>
          <w:tblLook w:val="04A0"/>
        </w:tblPrEx>
        <w:tc>
          <w:tcPr>
            <w:tcW w:w="567" w:type="dxa"/>
          </w:tcPr>
          <w:p w:rsidR="006218AB" w:rsidRPr="00B1252C" w:rsidP="00B1252C">
            <w:pPr>
              <w:spacing w:before="60" w:after="60" w:line="240" w:lineRule="auto"/>
              <w:ind w:left="-57" w:right="-57"/>
              <w:jc w:val="center"/>
              <w:rPr>
                <w:bCs/>
              </w:rPr>
            </w:pPr>
            <w:r w:rsidRPr="00B1252C">
              <w:rPr>
                <w:bCs/>
              </w:rPr>
              <w:t>4</w:t>
            </w:r>
          </w:p>
        </w:tc>
        <w:tc>
          <w:tcPr>
            <w:tcW w:w="2552"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r>
      <w:tr w:rsidTr="0081506A">
        <w:tblPrEx>
          <w:tblW w:w="8899" w:type="dxa"/>
          <w:tblInd w:w="817" w:type="dxa"/>
          <w:tblLook w:val="04A0"/>
        </w:tblPrEx>
        <w:tc>
          <w:tcPr>
            <w:tcW w:w="567" w:type="dxa"/>
          </w:tcPr>
          <w:p w:rsidR="006218AB" w:rsidRPr="00B1252C" w:rsidP="00B1252C">
            <w:pPr>
              <w:spacing w:before="60" w:after="60" w:line="240" w:lineRule="auto"/>
              <w:ind w:left="-57" w:right="-57"/>
              <w:jc w:val="center"/>
              <w:rPr>
                <w:bCs/>
              </w:rPr>
            </w:pPr>
            <w:r w:rsidRPr="00B1252C">
              <w:rPr>
                <w:bCs/>
              </w:rPr>
              <w:t>5</w:t>
            </w:r>
          </w:p>
        </w:tc>
        <w:tc>
          <w:tcPr>
            <w:tcW w:w="2552"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r>
      <w:tr w:rsidTr="0081506A">
        <w:tblPrEx>
          <w:tblW w:w="8899" w:type="dxa"/>
          <w:tblInd w:w="817" w:type="dxa"/>
          <w:tblLook w:val="04A0"/>
        </w:tblPrEx>
        <w:tc>
          <w:tcPr>
            <w:tcW w:w="567" w:type="dxa"/>
          </w:tcPr>
          <w:p w:rsidR="006218AB" w:rsidRPr="00B1252C" w:rsidP="00B1252C">
            <w:pPr>
              <w:spacing w:before="60" w:after="60" w:line="240" w:lineRule="auto"/>
              <w:ind w:left="-57" w:right="-57"/>
              <w:jc w:val="center"/>
              <w:rPr>
                <w:bCs/>
              </w:rPr>
            </w:pPr>
            <w:r w:rsidRPr="00B1252C">
              <w:rPr>
                <w:bCs/>
              </w:rPr>
              <w:t>dst</w:t>
            </w:r>
          </w:p>
        </w:tc>
        <w:tc>
          <w:tcPr>
            <w:tcW w:w="2552"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34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c>
          <w:tcPr>
            <w:tcW w:w="850" w:type="dxa"/>
          </w:tcPr>
          <w:p w:rsidR="006218AB" w:rsidRPr="00B1252C" w:rsidP="00B1252C">
            <w:pPr>
              <w:spacing w:before="60" w:after="60" w:line="240" w:lineRule="auto"/>
              <w:jc w:val="center"/>
              <w:rPr>
                <w:b/>
              </w:rPr>
            </w:pPr>
          </w:p>
        </w:tc>
      </w:tr>
    </w:tbl>
    <w:p w:rsidR="006218AB" w:rsidRPr="00B1252C" w:rsidP="00B1252C">
      <w:pPr>
        <w:tabs>
          <w:tab w:val="left" w:pos="709"/>
        </w:tabs>
        <w:spacing w:before="60" w:after="60" w:line="240" w:lineRule="auto"/>
        <w:ind w:left="426"/>
        <w:jc w:val="both"/>
        <w:rPr>
          <w:b/>
          <w:bCs/>
          <w:lang w:val="en-US" w:eastAsia="en-US" w:bidi="ar-SA"/>
        </w:rPr>
      </w:pPr>
    </w:p>
    <w:p w:rsidR="006218AB" w:rsidRPr="00B1252C" w:rsidP="00B1252C">
      <w:pPr>
        <w:tabs>
          <w:tab w:val="left" w:pos="709"/>
        </w:tabs>
        <w:spacing w:before="60" w:after="60" w:line="240" w:lineRule="auto"/>
        <w:ind w:left="426"/>
        <w:jc w:val="both"/>
        <w:rPr>
          <w:b/>
          <w:bCs/>
          <w:lang w:val="en-US" w:eastAsia="en-US" w:bidi="ar-SA"/>
        </w:rPr>
      </w:pPr>
      <w:r w:rsidRPr="00B1252C">
        <w:rPr>
          <w:b/>
          <w:bCs/>
          <w:lang w:val="en-US" w:eastAsia="en-US" w:bidi="ar-SA"/>
        </w:rPr>
        <w:t>3.</w:t>
      </w:r>
      <w:r w:rsidRPr="00B1252C">
        <w:rPr>
          <w:b/>
          <w:bCs/>
          <w:lang w:val="en-US" w:eastAsia="en-US" w:bidi="ar-SA"/>
        </w:rPr>
        <w:tab/>
        <w:t>ASESMEN SUMATIF</w:t>
      </w:r>
    </w:p>
    <w:p w:rsidR="006218AB" w:rsidRPr="00B1252C" w:rsidP="00B1252C">
      <w:pPr>
        <w:spacing w:before="60" w:after="60" w:line="240" w:lineRule="auto"/>
        <w:ind w:left="709"/>
        <w:jc w:val="both"/>
        <w:rPr>
          <w:lang w:val="en-US" w:eastAsia="en-US" w:bidi="ar-SA"/>
        </w:rPr>
      </w:pPr>
      <w:r w:rsidRPr="00B1252C">
        <w:rPr>
          <w:lang w:val="en-US" w:eastAsia="en-US" w:bidi="ar-SA"/>
        </w:rPr>
        <w:t xml:space="preserve">Dilaksanakan diakhir pembelajaran untuk mengukur tingkat capaian pemahaman sains peserta didk untuk menentukan langkah selajutnya. </w:t>
      </w:r>
    </w:p>
    <w:p w:rsidR="006218AB" w:rsidRPr="00B1252C" w:rsidP="00B1252C">
      <w:pPr>
        <w:numPr>
          <w:ilvl w:val="0"/>
          <w:numId w:val="85"/>
        </w:numPr>
        <w:tabs>
          <w:tab w:val="clear" w:pos="720"/>
          <w:tab w:val="left" w:pos="993"/>
        </w:tabs>
        <w:spacing w:before="60" w:after="60" w:line="240" w:lineRule="auto"/>
        <w:ind w:left="993" w:hanging="284"/>
        <w:jc w:val="both"/>
        <w:rPr>
          <w:lang w:val="id-ID" w:eastAsia="en-US" w:bidi="ar-SA"/>
        </w:rPr>
      </w:pPr>
      <w:r w:rsidRPr="00B1252C">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B1252C" w:rsidP="00B1252C">
      <w:pPr>
        <w:numPr>
          <w:ilvl w:val="0"/>
          <w:numId w:val="85"/>
        </w:numPr>
        <w:tabs>
          <w:tab w:val="clear" w:pos="720"/>
          <w:tab w:val="left" w:pos="993"/>
        </w:tabs>
        <w:spacing w:before="60" w:after="60" w:line="240" w:lineRule="auto"/>
        <w:ind w:left="993" w:hanging="284"/>
        <w:jc w:val="both"/>
        <w:rPr>
          <w:lang w:val="id-ID" w:eastAsia="en-US" w:bidi="ar-SA"/>
        </w:rPr>
      </w:pPr>
      <w:r w:rsidRPr="00B1252C">
        <w:rPr>
          <w:lang w:val="id-ID" w:eastAsia="en-US" w:bidi="ar-SA"/>
        </w:rPr>
        <w:t xml:space="preserve">Guru memeriksa kelengkapan lembar pengamatan siswa </w:t>
      </w:r>
    </w:p>
    <w:p w:rsidR="006218AB" w:rsidRPr="00B1252C" w:rsidP="00B1252C">
      <w:pPr>
        <w:numPr>
          <w:ilvl w:val="0"/>
          <w:numId w:val="85"/>
        </w:numPr>
        <w:tabs>
          <w:tab w:val="clear" w:pos="720"/>
          <w:tab w:val="left" w:pos="993"/>
        </w:tabs>
        <w:spacing w:before="60" w:after="60" w:line="240" w:lineRule="auto"/>
        <w:ind w:left="993" w:hanging="284"/>
        <w:jc w:val="both"/>
        <w:rPr>
          <w:lang w:val="id-ID" w:eastAsia="en-US" w:bidi="ar-SA"/>
        </w:rPr>
      </w:pPr>
      <w:r w:rsidRPr="00B1252C">
        <w:rPr>
          <w:lang w:val="id-ID" w:eastAsia="en-US" w:bidi="ar-SA"/>
        </w:rPr>
        <w:t xml:space="preserve">Asesmen ini dibuat Individu, kelompok, peforma dan tertulis- formatif dan sumatif </w:t>
      </w:r>
    </w:p>
    <w:tbl>
      <w:tblPr>
        <w:tblStyle w:val="TableGrid01"/>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B1252C" w:rsidP="00B1252C">
            <w:pPr>
              <w:spacing w:before="60" w:after="60" w:line="240" w:lineRule="auto"/>
              <w:ind w:left="-57" w:right="-57"/>
              <w:jc w:val="center"/>
              <w:rPr>
                <w:b/>
                <w:bCs/>
                <w:lang w:val="id-ID"/>
              </w:rPr>
            </w:pPr>
            <w:r w:rsidRPr="00B1252C">
              <w:rPr>
                <w:b/>
                <w:bCs/>
                <w:lang w:val="id-ID"/>
              </w:rPr>
              <w:t>No.</w:t>
            </w:r>
          </w:p>
        </w:tc>
        <w:tc>
          <w:tcPr>
            <w:tcW w:w="5102" w:type="dxa"/>
            <w:shd w:val="clear" w:color="auto" w:fill="DBE5F1"/>
            <w:vAlign w:val="center"/>
          </w:tcPr>
          <w:p w:rsidR="006218AB" w:rsidRPr="00B1252C" w:rsidP="00B1252C">
            <w:pPr>
              <w:spacing w:before="60" w:after="60" w:line="240" w:lineRule="auto"/>
              <w:ind w:left="-57" w:right="-57"/>
              <w:jc w:val="center"/>
              <w:rPr>
                <w:b/>
                <w:bCs/>
                <w:lang w:val="id-ID"/>
              </w:rPr>
            </w:pPr>
            <w:r w:rsidRPr="00B1252C">
              <w:rPr>
                <w:b/>
                <w:bCs/>
                <w:lang w:val="id-ID"/>
              </w:rPr>
              <w:t>Indikator</w:t>
            </w:r>
          </w:p>
        </w:tc>
        <w:tc>
          <w:tcPr>
            <w:tcW w:w="569" w:type="dxa"/>
            <w:shd w:val="clear" w:color="auto" w:fill="DBE5F1"/>
            <w:vAlign w:val="center"/>
          </w:tcPr>
          <w:p w:rsidR="006218AB" w:rsidRPr="00B1252C" w:rsidP="00B1252C">
            <w:pPr>
              <w:spacing w:before="60" w:after="60" w:line="240" w:lineRule="auto"/>
              <w:ind w:left="-57" w:right="-57"/>
              <w:jc w:val="center"/>
              <w:rPr>
                <w:b/>
                <w:bCs/>
                <w:lang w:val="id-ID"/>
              </w:rPr>
            </w:pPr>
            <w:r w:rsidRPr="00B1252C">
              <w:rPr>
                <w:b/>
                <w:bCs/>
                <w:lang w:val="id-ID"/>
              </w:rPr>
              <w:t>SL</w:t>
            </w:r>
          </w:p>
        </w:tc>
        <w:tc>
          <w:tcPr>
            <w:tcW w:w="569" w:type="dxa"/>
            <w:shd w:val="clear" w:color="auto" w:fill="DBE5F1"/>
            <w:vAlign w:val="center"/>
          </w:tcPr>
          <w:p w:rsidR="006218AB" w:rsidRPr="00B1252C" w:rsidP="00B1252C">
            <w:pPr>
              <w:spacing w:before="60" w:after="60" w:line="240" w:lineRule="auto"/>
              <w:ind w:left="-57" w:right="-57"/>
              <w:jc w:val="center"/>
              <w:rPr>
                <w:b/>
                <w:bCs/>
                <w:lang w:val="id-ID"/>
              </w:rPr>
            </w:pPr>
            <w:r w:rsidRPr="00B1252C">
              <w:rPr>
                <w:b/>
                <w:bCs/>
                <w:lang w:val="id-ID"/>
              </w:rPr>
              <w:t>SR</w:t>
            </w:r>
          </w:p>
        </w:tc>
        <w:tc>
          <w:tcPr>
            <w:tcW w:w="711" w:type="dxa"/>
            <w:shd w:val="clear" w:color="auto" w:fill="DBE5F1"/>
            <w:vAlign w:val="center"/>
          </w:tcPr>
          <w:p w:rsidR="006218AB" w:rsidRPr="00B1252C" w:rsidP="00B1252C">
            <w:pPr>
              <w:spacing w:before="60" w:after="60" w:line="240" w:lineRule="auto"/>
              <w:ind w:left="-57" w:right="-57"/>
              <w:jc w:val="center"/>
              <w:rPr>
                <w:b/>
                <w:bCs/>
                <w:lang w:val="id-ID"/>
              </w:rPr>
            </w:pPr>
            <w:r w:rsidRPr="00B1252C">
              <w:rPr>
                <w:b/>
                <w:bCs/>
                <w:lang w:val="id-ID"/>
              </w:rPr>
              <w:t>KD</w:t>
            </w:r>
          </w:p>
        </w:tc>
        <w:tc>
          <w:tcPr>
            <w:tcW w:w="568" w:type="dxa"/>
            <w:shd w:val="clear" w:color="auto" w:fill="DBE5F1"/>
            <w:vAlign w:val="center"/>
          </w:tcPr>
          <w:p w:rsidR="006218AB" w:rsidRPr="00B1252C" w:rsidP="00B1252C">
            <w:pPr>
              <w:spacing w:before="60" w:after="60" w:line="240" w:lineRule="auto"/>
              <w:ind w:left="-57" w:right="-57"/>
              <w:jc w:val="center"/>
              <w:rPr>
                <w:b/>
                <w:bCs/>
                <w:lang w:val="id-ID"/>
              </w:rPr>
            </w:pPr>
            <w:r w:rsidRPr="00B1252C">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B1252C" w:rsidP="00B1252C">
            <w:pPr>
              <w:spacing w:before="60" w:after="60" w:line="240" w:lineRule="auto"/>
              <w:jc w:val="center"/>
            </w:pPr>
            <w:r w:rsidRPr="00B1252C">
              <w:rPr>
                <w:lang w:val="id-ID"/>
              </w:rPr>
              <w:t>1</w:t>
            </w:r>
          </w:p>
        </w:tc>
        <w:tc>
          <w:tcPr>
            <w:tcW w:w="5102" w:type="dxa"/>
            <w:vAlign w:val="center"/>
          </w:tcPr>
          <w:p w:rsidR="006218AB" w:rsidRPr="00B1252C" w:rsidP="00B1252C">
            <w:pPr>
              <w:spacing w:before="60" w:after="60" w:line="240" w:lineRule="auto"/>
              <w:jc w:val="both"/>
              <w:rPr>
                <w:lang w:val="id-ID"/>
              </w:rPr>
            </w:pPr>
          </w:p>
        </w:tc>
        <w:tc>
          <w:tcPr>
            <w:tcW w:w="569" w:type="dxa"/>
            <w:vAlign w:val="center"/>
          </w:tcPr>
          <w:p w:rsidR="006218AB" w:rsidRPr="00B1252C" w:rsidP="00B1252C">
            <w:pPr>
              <w:spacing w:before="60" w:after="60" w:line="240" w:lineRule="auto"/>
              <w:jc w:val="center"/>
              <w:rPr>
                <w:lang w:val="id-ID"/>
              </w:rPr>
            </w:pPr>
          </w:p>
        </w:tc>
        <w:tc>
          <w:tcPr>
            <w:tcW w:w="569" w:type="dxa"/>
            <w:vAlign w:val="center"/>
          </w:tcPr>
          <w:p w:rsidR="006218AB" w:rsidRPr="00B1252C" w:rsidP="00B1252C">
            <w:pPr>
              <w:spacing w:before="60" w:after="60" w:line="240" w:lineRule="auto"/>
              <w:jc w:val="center"/>
              <w:rPr>
                <w:lang w:val="id-ID"/>
              </w:rPr>
            </w:pPr>
          </w:p>
        </w:tc>
        <w:tc>
          <w:tcPr>
            <w:tcW w:w="711" w:type="dxa"/>
            <w:vAlign w:val="center"/>
          </w:tcPr>
          <w:p w:rsidR="006218AB" w:rsidRPr="00B1252C" w:rsidP="00B1252C">
            <w:pPr>
              <w:spacing w:before="60" w:after="60" w:line="240" w:lineRule="auto"/>
              <w:jc w:val="center"/>
              <w:rPr>
                <w:lang w:val="id-ID"/>
              </w:rPr>
            </w:pPr>
          </w:p>
        </w:tc>
        <w:tc>
          <w:tcPr>
            <w:tcW w:w="568" w:type="dxa"/>
            <w:vAlign w:val="center"/>
          </w:tcPr>
          <w:p w:rsidR="006218AB" w:rsidRPr="00B1252C" w:rsidP="00B1252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1252C" w:rsidP="00B1252C">
            <w:pPr>
              <w:spacing w:before="60" w:after="60" w:line="240" w:lineRule="auto"/>
              <w:jc w:val="center"/>
            </w:pPr>
            <w:r w:rsidRPr="00B1252C">
              <w:t>2</w:t>
            </w:r>
          </w:p>
        </w:tc>
        <w:tc>
          <w:tcPr>
            <w:tcW w:w="5102" w:type="dxa"/>
            <w:vAlign w:val="center"/>
          </w:tcPr>
          <w:p w:rsidR="006218AB" w:rsidRPr="00B1252C" w:rsidP="00B1252C">
            <w:pPr>
              <w:spacing w:before="60" w:after="60" w:line="240" w:lineRule="auto"/>
              <w:jc w:val="both"/>
              <w:rPr>
                <w:lang w:val="id-ID"/>
              </w:rPr>
            </w:pPr>
          </w:p>
        </w:tc>
        <w:tc>
          <w:tcPr>
            <w:tcW w:w="569" w:type="dxa"/>
            <w:vAlign w:val="center"/>
          </w:tcPr>
          <w:p w:rsidR="006218AB" w:rsidRPr="00B1252C" w:rsidP="00B1252C">
            <w:pPr>
              <w:spacing w:before="60" w:after="60" w:line="240" w:lineRule="auto"/>
              <w:jc w:val="center"/>
              <w:rPr>
                <w:lang w:val="id-ID"/>
              </w:rPr>
            </w:pPr>
          </w:p>
        </w:tc>
        <w:tc>
          <w:tcPr>
            <w:tcW w:w="569" w:type="dxa"/>
            <w:vAlign w:val="center"/>
          </w:tcPr>
          <w:p w:rsidR="006218AB" w:rsidRPr="00B1252C" w:rsidP="00B1252C">
            <w:pPr>
              <w:spacing w:before="60" w:after="60" w:line="240" w:lineRule="auto"/>
              <w:jc w:val="center"/>
              <w:rPr>
                <w:lang w:val="id-ID"/>
              </w:rPr>
            </w:pPr>
          </w:p>
        </w:tc>
        <w:tc>
          <w:tcPr>
            <w:tcW w:w="711" w:type="dxa"/>
            <w:vAlign w:val="center"/>
          </w:tcPr>
          <w:p w:rsidR="006218AB" w:rsidRPr="00B1252C" w:rsidP="00B1252C">
            <w:pPr>
              <w:spacing w:before="60" w:after="60" w:line="240" w:lineRule="auto"/>
              <w:jc w:val="center"/>
              <w:rPr>
                <w:lang w:val="id-ID"/>
              </w:rPr>
            </w:pPr>
          </w:p>
        </w:tc>
        <w:tc>
          <w:tcPr>
            <w:tcW w:w="568" w:type="dxa"/>
            <w:vAlign w:val="center"/>
          </w:tcPr>
          <w:p w:rsidR="006218AB" w:rsidRPr="00B1252C" w:rsidP="00B1252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1252C" w:rsidP="00B1252C">
            <w:pPr>
              <w:spacing w:before="60" w:after="60" w:line="240" w:lineRule="auto"/>
              <w:jc w:val="center"/>
            </w:pPr>
            <w:r w:rsidRPr="00B1252C">
              <w:t>3</w:t>
            </w:r>
          </w:p>
        </w:tc>
        <w:tc>
          <w:tcPr>
            <w:tcW w:w="5102" w:type="dxa"/>
            <w:vAlign w:val="center"/>
          </w:tcPr>
          <w:p w:rsidR="006218AB" w:rsidRPr="00B1252C" w:rsidP="00B1252C">
            <w:pPr>
              <w:spacing w:before="60" w:after="60" w:line="240" w:lineRule="auto"/>
              <w:jc w:val="both"/>
              <w:rPr>
                <w:lang w:val="id-ID"/>
              </w:rPr>
            </w:pPr>
          </w:p>
        </w:tc>
        <w:tc>
          <w:tcPr>
            <w:tcW w:w="569" w:type="dxa"/>
            <w:vAlign w:val="center"/>
          </w:tcPr>
          <w:p w:rsidR="006218AB" w:rsidRPr="00B1252C" w:rsidP="00B1252C">
            <w:pPr>
              <w:spacing w:before="60" w:after="60" w:line="240" w:lineRule="auto"/>
              <w:jc w:val="center"/>
              <w:rPr>
                <w:lang w:val="id-ID"/>
              </w:rPr>
            </w:pPr>
          </w:p>
        </w:tc>
        <w:tc>
          <w:tcPr>
            <w:tcW w:w="569" w:type="dxa"/>
            <w:vAlign w:val="center"/>
          </w:tcPr>
          <w:p w:rsidR="006218AB" w:rsidRPr="00B1252C" w:rsidP="00B1252C">
            <w:pPr>
              <w:spacing w:before="60" w:after="60" w:line="240" w:lineRule="auto"/>
              <w:jc w:val="center"/>
              <w:rPr>
                <w:lang w:val="id-ID"/>
              </w:rPr>
            </w:pPr>
          </w:p>
        </w:tc>
        <w:tc>
          <w:tcPr>
            <w:tcW w:w="711" w:type="dxa"/>
            <w:vAlign w:val="center"/>
          </w:tcPr>
          <w:p w:rsidR="006218AB" w:rsidRPr="00B1252C" w:rsidP="00B1252C">
            <w:pPr>
              <w:spacing w:before="60" w:after="60" w:line="240" w:lineRule="auto"/>
              <w:jc w:val="center"/>
              <w:rPr>
                <w:lang w:val="id-ID"/>
              </w:rPr>
            </w:pPr>
          </w:p>
        </w:tc>
        <w:tc>
          <w:tcPr>
            <w:tcW w:w="568" w:type="dxa"/>
            <w:vAlign w:val="center"/>
          </w:tcPr>
          <w:p w:rsidR="006218AB" w:rsidRPr="00B1252C" w:rsidP="00B1252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1252C" w:rsidP="00B1252C">
            <w:pPr>
              <w:spacing w:before="60" w:after="60" w:line="240" w:lineRule="auto"/>
              <w:jc w:val="center"/>
            </w:pPr>
            <w:r w:rsidRPr="00B1252C">
              <w:t>4</w:t>
            </w:r>
          </w:p>
        </w:tc>
        <w:tc>
          <w:tcPr>
            <w:tcW w:w="5102" w:type="dxa"/>
            <w:vAlign w:val="center"/>
          </w:tcPr>
          <w:p w:rsidR="006218AB" w:rsidRPr="00B1252C" w:rsidP="00B1252C">
            <w:pPr>
              <w:spacing w:before="60" w:after="60" w:line="240" w:lineRule="auto"/>
              <w:jc w:val="both"/>
              <w:rPr>
                <w:lang w:val="id-ID"/>
              </w:rPr>
            </w:pPr>
          </w:p>
        </w:tc>
        <w:tc>
          <w:tcPr>
            <w:tcW w:w="569" w:type="dxa"/>
            <w:vAlign w:val="center"/>
          </w:tcPr>
          <w:p w:rsidR="006218AB" w:rsidRPr="00B1252C" w:rsidP="00B1252C">
            <w:pPr>
              <w:spacing w:before="60" w:after="60" w:line="240" w:lineRule="auto"/>
              <w:jc w:val="center"/>
              <w:rPr>
                <w:lang w:val="id-ID"/>
              </w:rPr>
            </w:pPr>
          </w:p>
        </w:tc>
        <w:tc>
          <w:tcPr>
            <w:tcW w:w="569" w:type="dxa"/>
            <w:vAlign w:val="center"/>
          </w:tcPr>
          <w:p w:rsidR="006218AB" w:rsidRPr="00B1252C" w:rsidP="00B1252C">
            <w:pPr>
              <w:spacing w:before="60" w:after="60" w:line="240" w:lineRule="auto"/>
              <w:jc w:val="center"/>
              <w:rPr>
                <w:lang w:val="id-ID"/>
              </w:rPr>
            </w:pPr>
          </w:p>
        </w:tc>
        <w:tc>
          <w:tcPr>
            <w:tcW w:w="711" w:type="dxa"/>
            <w:vAlign w:val="center"/>
          </w:tcPr>
          <w:p w:rsidR="006218AB" w:rsidRPr="00B1252C" w:rsidP="00B1252C">
            <w:pPr>
              <w:spacing w:before="60" w:after="60" w:line="240" w:lineRule="auto"/>
              <w:jc w:val="center"/>
              <w:rPr>
                <w:lang w:val="id-ID"/>
              </w:rPr>
            </w:pPr>
          </w:p>
        </w:tc>
        <w:tc>
          <w:tcPr>
            <w:tcW w:w="568" w:type="dxa"/>
            <w:vAlign w:val="center"/>
          </w:tcPr>
          <w:p w:rsidR="006218AB" w:rsidRPr="00B1252C" w:rsidP="00B1252C">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B1252C" w:rsidP="00B1252C">
            <w:pPr>
              <w:spacing w:before="60" w:after="60" w:line="240" w:lineRule="auto"/>
              <w:jc w:val="center"/>
            </w:pPr>
            <w:r w:rsidRPr="00B1252C">
              <w:t>5</w:t>
            </w:r>
          </w:p>
        </w:tc>
        <w:tc>
          <w:tcPr>
            <w:tcW w:w="5102" w:type="dxa"/>
            <w:vAlign w:val="center"/>
          </w:tcPr>
          <w:p w:rsidR="006218AB" w:rsidRPr="00B1252C" w:rsidP="00B1252C">
            <w:pPr>
              <w:spacing w:before="60" w:after="60" w:line="240" w:lineRule="auto"/>
              <w:jc w:val="both"/>
              <w:rPr>
                <w:lang w:val="id-ID"/>
              </w:rPr>
            </w:pPr>
          </w:p>
        </w:tc>
        <w:tc>
          <w:tcPr>
            <w:tcW w:w="569" w:type="dxa"/>
            <w:vAlign w:val="center"/>
          </w:tcPr>
          <w:p w:rsidR="006218AB" w:rsidRPr="00B1252C" w:rsidP="00B1252C">
            <w:pPr>
              <w:spacing w:before="60" w:after="60" w:line="240" w:lineRule="auto"/>
              <w:jc w:val="center"/>
              <w:rPr>
                <w:lang w:val="id-ID"/>
              </w:rPr>
            </w:pPr>
          </w:p>
        </w:tc>
        <w:tc>
          <w:tcPr>
            <w:tcW w:w="569" w:type="dxa"/>
            <w:vAlign w:val="center"/>
          </w:tcPr>
          <w:p w:rsidR="006218AB" w:rsidRPr="00B1252C" w:rsidP="00B1252C">
            <w:pPr>
              <w:spacing w:before="60" w:after="60" w:line="240" w:lineRule="auto"/>
              <w:jc w:val="center"/>
              <w:rPr>
                <w:lang w:val="id-ID"/>
              </w:rPr>
            </w:pPr>
          </w:p>
        </w:tc>
        <w:tc>
          <w:tcPr>
            <w:tcW w:w="711" w:type="dxa"/>
            <w:vAlign w:val="center"/>
          </w:tcPr>
          <w:p w:rsidR="006218AB" w:rsidRPr="00B1252C" w:rsidP="00B1252C">
            <w:pPr>
              <w:spacing w:before="60" w:after="60" w:line="240" w:lineRule="auto"/>
              <w:jc w:val="center"/>
              <w:rPr>
                <w:lang w:val="id-ID"/>
              </w:rPr>
            </w:pPr>
          </w:p>
        </w:tc>
        <w:tc>
          <w:tcPr>
            <w:tcW w:w="568" w:type="dxa"/>
            <w:vAlign w:val="center"/>
          </w:tcPr>
          <w:p w:rsidR="006218AB" w:rsidRPr="00B1252C" w:rsidP="00B1252C">
            <w:pPr>
              <w:spacing w:before="60" w:after="60" w:line="240" w:lineRule="auto"/>
              <w:jc w:val="center"/>
              <w:rPr>
                <w:lang w:val="id-ID"/>
              </w:rPr>
            </w:pPr>
          </w:p>
        </w:tc>
      </w:tr>
    </w:tbl>
    <w:p w:rsidR="006218AB" w:rsidRPr="00B1252C" w:rsidP="00B1252C">
      <w:pPr>
        <w:tabs>
          <w:tab w:val="left" w:pos="1701"/>
          <w:tab w:val="left" w:pos="2127"/>
          <w:tab w:val="left" w:pos="4111"/>
          <w:tab w:val="left" w:pos="4395"/>
        </w:tabs>
        <w:spacing w:before="60" w:after="60" w:line="240" w:lineRule="auto"/>
        <w:ind w:left="993"/>
        <w:rPr>
          <w:rFonts w:eastAsiaTheme="minorHAnsi"/>
          <w:lang w:val="en-US" w:eastAsia="en-US" w:bidi="ar-SA"/>
        </w:rPr>
      </w:pPr>
      <w:r w:rsidRPr="00B1252C">
        <w:rPr>
          <w:rFonts w:eastAsiaTheme="minorHAnsi"/>
          <w:lang w:val="en-US" w:eastAsia="en-US" w:bidi="ar-SA"/>
        </w:rPr>
        <w:t>Keterangan</w:t>
      </w:r>
    </w:p>
    <w:p w:rsidR="006218AB" w:rsidRPr="00B1252C" w:rsidP="00B1252C">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B1252C">
        <w:rPr>
          <w:rFonts w:eastAsiaTheme="minorHAnsi"/>
          <w:i/>
          <w:iCs/>
          <w:lang w:val="id-ID" w:eastAsia="en-US" w:bidi="ar-SA"/>
        </w:rPr>
        <w:t>SL</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Selalu</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sangat baik</w:t>
      </w:r>
    </w:p>
    <w:p w:rsidR="006218AB" w:rsidRPr="00B1252C" w:rsidP="00B1252C">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B1252C">
        <w:rPr>
          <w:rFonts w:eastAsiaTheme="minorHAnsi"/>
          <w:i/>
          <w:iCs/>
          <w:lang w:val="id-ID" w:eastAsia="en-US" w:bidi="ar-SA"/>
        </w:rPr>
        <w:t>SR</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Sering</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baik</w:t>
      </w:r>
    </w:p>
    <w:p w:rsidR="006218AB" w:rsidRPr="00B1252C" w:rsidP="00B1252C">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B1252C">
        <w:rPr>
          <w:rFonts w:eastAsiaTheme="minorHAnsi"/>
          <w:i/>
          <w:iCs/>
          <w:lang w:val="id-ID" w:eastAsia="en-US" w:bidi="ar-SA"/>
        </w:rPr>
        <w:t>KD</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Kadang-kadang</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cukup</w:t>
      </w:r>
    </w:p>
    <w:p w:rsidR="006218AB" w:rsidRPr="00B1252C" w:rsidP="00B1252C">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B1252C">
        <w:rPr>
          <w:rFonts w:eastAsiaTheme="minorHAnsi"/>
          <w:i/>
          <w:iCs/>
          <w:lang w:val="id-ID" w:eastAsia="en-US" w:bidi="ar-SA"/>
        </w:rPr>
        <w:t>TP</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Tidak Pernah</w:t>
      </w:r>
      <w:r w:rsidRPr="00B1252C">
        <w:rPr>
          <w:rFonts w:eastAsiaTheme="minorHAnsi"/>
          <w:i/>
          <w:iCs/>
          <w:lang w:val="en-US" w:eastAsia="en-US" w:bidi="ar-SA"/>
        </w:rPr>
        <w:tab/>
      </w:r>
      <w:r w:rsidRPr="00B1252C">
        <w:rPr>
          <w:rFonts w:eastAsiaTheme="minorHAnsi"/>
          <w:i/>
          <w:iCs/>
          <w:lang w:val="id-ID" w:eastAsia="en-US" w:bidi="ar-SA"/>
        </w:rPr>
        <w:t>:</w:t>
      </w:r>
      <w:r w:rsidRPr="00B1252C">
        <w:rPr>
          <w:rFonts w:eastAsiaTheme="minorHAnsi"/>
          <w:i/>
          <w:iCs/>
          <w:lang w:val="en-US" w:eastAsia="en-US" w:bidi="ar-SA"/>
        </w:rPr>
        <w:tab/>
      </w:r>
      <w:r w:rsidRPr="00B1252C">
        <w:rPr>
          <w:rFonts w:eastAsiaTheme="minorHAnsi"/>
          <w:i/>
          <w:iCs/>
          <w:lang w:val="id-ID" w:eastAsia="en-US" w:bidi="ar-SA"/>
        </w:rPr>
        <w:t>perlu bimbingan</w:t>
      </w:r>
    </w:p>
    <w:p w:rsidR="006218AB" w:rsidRPr="00B1252C" w:rsidP="00B1252C">
      <w:pPr>
        <w:spacing w:before="60" w:after="60" w:line="240" w:lineRule="auto"/>
        <w:ind w:left="1440"/>
        <w:rPr>
          <w:rFonts w:eastAsiaTheme="minorHAnsi"/>
          <w:lang w:val="en-US" w:eastAsia="en-US" w:bidi="ar-SA"/>
        </w:rPr>
      </w:pPr>
    </w:p>
    <w:p w:rsidR="00C41CA7" w:rsidRPr="00B1252C" w:rsidP="00B1252C">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B1252C" w:rsidP="00B1252C">
      <w:pPr>
        <w:autoSpaceDE w:val="0"/>
        <w:autoSpaceDN w:val="0"/>
        <w:adjustRightInd w:val="0"/>
        <w:spacing w:before="60" w:after="60" w:line="240" w:lineRule="auto"/>
        <w:ind w:left="426"/>
        <w:jc w:val="center"/>
        <w:rPr>
          <w:rFonts w:eastAsiaTheme="minorHAnsi"/>
          <w:caps/>
          <w:color w:val="000000"/>
          <w:lang w:val="en-US" w:eastAsia="en-US" w:bidi="ar-SA"/>
        </w:rPr>
      </w:pPr>
      <w:r w:rsidRPr="00B1252C">
        <w:rPr>
          <w:rFonts w:eastAsiaTheme="minorHAnsi"/>
          <w:b/>
          <w:bCs/>
          <w:caps/>
          <w:color w:val="000000"/>
          <w:lang w:val="en-US" w:eastAsia="en-US" w:bidi="ar-SA"/>
        </w:rPr>
        <w:t>Penilaian Diri</w:t>
      </w:r>
    </w:p>
    <w:p w:rsidR="0071272A" w:rsidRPr="00B1252C" w:rsidP="00B1252C">
      <w:pPr>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Jawablah pertanyaan di bawah</w:t>
      </w:r>
      <w:r w:rsidRPr="00B1252C" w:rsidR="0084142A">
        <w:rPr>
          <w:rFonts w:eastAsiaTheme="minorHAnsi"/>
          <w:color w:val="000000"/>
          <w:lang w:val="en-US" w:eastAsia="en-US" w:bidi="ar-SA"/>
        </w:rPr>
        <w:t xml:space="preserve"> </w:t>
      </w:r>
      <w:r w:rsidRPr="00B1252C">
        <w:rPr>
          <w:rFonts w:eastAsiaTheme="minorHAnsi"/>
          <w:color w:val="000000"/>
          <w:lang w:val="en-US" w:eastAsia="en-US" w:bidi="ar-SA"/>
        </w:rPr>
        <w:t>ini dengan</w:t>
      </w:r>
      <w:r w:rsidRPr="00B1252C" w:rsidR="0084142A">
        <w:rPr>
          <w:rFonts w:eastAsiaTheme="minorHAnsi"/>
          <w:color w:val="000000"/>
          <w:lang w:val="en-US" w:eastAsia="en-US" w:bidi="ar-SA"/>
        </w:rPr>
        <w:t xml:space="preserve"> </w:t>
      </w:r>
      <w:r w:rsidRPr="00B1252C">
        <w:rPr>
          <w:rFonts w:eastAsiaTheme="minorHAnsi"/>
          <w:color w:val="000000"/>
          <w:lang w:val="en-US" w:eastAsia="en-US" w:bidi="ar-SA"/>
        </w:rPr>
        <w:t>jujur, sesuai</w:t>
      </w:r>
      <w:r w:rsidRPr="00B1252C" w:rsidR="0084142A">
        <w:rPr>
          <w:rFonts w:eastAsiaTheme="minorHAnsi"/>
          <w:color w:val="000000"/>
          <w:lang w:val="en-US" w:eastAsia="en-US" w:bidi="ar-SA"/>
        </w:rPr>
        <w:t xml:space="preserve"> </w:t>
      </w:r>
      <w:r w:rsidRPr="00B1252C">
        <w:rPr>
          <w:rFonts w:eastAsiaTheme="minorHAnsi"/>
          <w:color w:val="000000"/>
          <w:lang w:val="en-US" w:eastAsia="en-US" w:bidi="ar-SA"/>
        </w:rPr>
        <w:t>dengan</w:t>
      </w:r>
      <w:r w:rsidRPr="00B1252C" w:rsidR="0084142A">
        <w:rPr>
          <w:rFonts w:eastAsiaTheme="minorHAnsi"/>
          <w:color w:val="000000"/>
          <w:lang w:val="en-US" w:eastAsia="en-US" w:bidi="ar-SA"/>
        </w:rPr>
        <w:t xml:space="preserve"> </w:t>
      </w:r>
      <w:r w:rsidRPr="00B1252C">
        <w:rPr>
          <w:rFonts w:eastAsiaTheme="minorHAnsi"/>
          <w:color w:val="000000"/>
          <w:lang w:val="en-US" w:eastAsia="en-US" w:bidi="ar-SA"/>
        </w:rPr>
        <w:t>kemampuan kalian, cara menjawabnya adalah dengan memberikan centang (√) di kolom yang disediakan.</w:t>
      </w:r>
    </w:p>
    <w:tbl>
      <w:tblPr>
        <w:tblStyle w:val="TableGrid01"/>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B1252C" w:rsidP="00B1252C">
            <w:pPr>
              <w:spacing w:before="60" w:after="60" w:line="240" w:lineRule="auto"/>
              <w:ind w:left="-57" w:right="-57"/>
              <w:jc w:val="center"/>
              <w:rPr>
                <w:b/>
              </w:rPr>
            </w:pPr>
            <w:r w:rsidRPr="00B1252C">
              <w:rPr>
                <w:b/>
              </w:rPr>
              <w:t>No</w:t>
            </w:r>
          </w:p>
        </w:tc>
        <w:tc>
          <w:tcPr>
            <w:tcW w:w="6803" w:type="dxa"/>
            <w:vMerge w:val="restart"/>
            <w:vAlign w:val="center"/>
          </w:tcPr>
          <w:p w:rsidR="00C84D6C" w:rsidRPr="00B1252C" w:rsidP="00B1252C">
            <w:pPr>
              <w:spacing w:before="60" w:after="60" w:line="240" w:lineRule="auto"/>
              <w:ind w:left="-57" w:right="-57"/>
              <w:jc w:val="center"/>
              <w:rPr>
                <w:b/>
              </w:rPr>
            </w:pPr>
            <w:r w:rsidRPr="00B1252C">
              <w:rPr>
                <w:b/>
              </w:rPr>
              <w:t>Pertanyaan</w:t>
            </w:r>
          </w:p>
        </w:tc>
        <w:tc>
          <w:tcPr>
            <w:tcW w:w="1700" w:type="dxa"/>
            <w:gridSpan w:val="2"/>
            <w:vAlign w:val="center"/>
          </w:tcPr>
          <w:p w:rsidR="00C84D6C" w:rsidRPr="00B1252C" w:rsidP="00B1252C">
            <w:pPr>
              <w:spacing w:before="60" w:after="60" w:line="240" w:lineRule="auto"/>
              <w:ind w:left="-57" w:right="-57"/>
              <w:jc w:val="center"/>
              <w:rPr>
                <w:b/>
              </w:rPr>
            </w:pPr>
            <w:r w:rsidRPr="00B1252C">
              <w:rPr>
                <w:b/>
              </w:rPr>
              <w:t>Jawaban</w:t>
            </w:r>
          </w:p>
        </w:tc>
      </w:tr>
      <w:tr w:rsidTr="0081506A">
        <w:tblPrEx>
          <w:tblW w:w="9070" w:type="dxa"/>
          <w:tblInd w:w="534" w:type="dxa"/>
          <w:tblLook w:val="04A0"/>
        </w:tblPrEx>
        <w:tc>
          <w:tcPr>
            <w:tcW w:w="567" w:type="dxa"/>
            <w:vMerge/>
            <w:vAlign w:val="center"/>
          </w:tcPr>
          <w:p w:rsidR="00C84D6C" w:rsidRPr="00B1252C" w:rsidP="00B1252C">
            <w:pPr>
              <w:spacing w:before="60" w:after="60" w:line="240" w:lineRule="auto"/>
              <w:ind w:left="-57" w:right="-57"/>
              <w:jc w:val="center"/>
              <w:rPr>
                <w:b/>
              </w:rPr>
            </w:pPr>
          </w:p>
        </w:tc>
        <w:tc>
          <w:tcPr>
            <w:tcW w:w="6803" w:type="dxa"/>
            <w:vMerge/>
            <w:vAlign w:val="center"/>
          </w:tcPr>
          <w:p w:rsidR="00C84D6C" w:rsidRPr="00B1252C" w:rsidP="00B1252C">
            <w:pPr>
              <w:spacing w:before="60" w:after="60" w:line="240" w:lineRule="auto"/>
              <w:ind w:left="-57" w:right="-57"/>
              <w:jc w:val="center"/>
              <w:rPr>
                <w:b/>
              </w:rPr>
            </w:pPr>
          </w:p>
        </w:tc>
        <w:tc>
          <w:tcPr>
            <w:tcW w:w="850" w:type="dxa"/>
            <w:vAlign w:val="center"/>
          </w:tcPr>
          <w:p w:rsidR="00C84D6C" w:rsidRPr="00B1252C" w:rsidP="00B1252C">
            <w:pPr>
              <w:spacing w:before="60" w:after="60" w:line="240" w:lineRule="auto"/>
              <w:ind w:left="-57" w:right="-57"/>
              <w:jc w:val="center"/>
              <w:rPr>
                <w:b/>
              </w:rPr>
            </w:pPr>
            <w:r w:rsidRPr="00B1252C">
              <w:rPr>
                <w:b/>
              </w:rPr>
              <w:t>Ya</w:t>
            </w:r>
          </w:p>
        </w:tc>
        <w:tc>
          <w:tcPr>
            <w:tcW w:w="850" w:type="dxa"/>
            <w:vAlign w:val="center"/>
          </w:tcPr>
          <w:p w:rsidR="00C84D6C" w:rsidRPr="00B1252C" w:rsidP="00B1252C">
            <w:pPr>
              <w:spacing w:before="60" w:after="60" w:line="240" w:lineRule="auto"/>
              <w:ind w:left="-57" w:right="-57"/>
              <w:jc w:val="center"/>
              <w:rPr>
                <w:b/>
              </w:rPr>
            </w:pPr>
            <w:r w:rsidRPr="00B1252C">
              <w:rPr>
                <w:b/>
              </w:rPr>
              <w:t>Tidak</w:t>
            </w:r>
          </w:p>
        </w:tc>
      </w:tr>
      <w:tr w:rsidTr="0081506A">
        <w:tblPrEx>
          <w:tblW w:w="9070" w:type="dxa"/>
          <w:tblInd w:w="534" w:type="dxa"/>
          <w:tblLook w:val="04A0"/>
        </w:tblPrEx>
        <w:tc>
          <w:tcPr>
            <w:tcW w:w="567" w:type="dxa"/>
          </w:tcPr>
          <w:p w:rsidR="00C84D6C" w:rsidRPr="00B1252C" w:rsidP="00B1252C">
            <w:pPr>
              <w:spacing w:before="60" w:after="60" w:line="240" w:lineRule="auto"/>
              <w:ind w:left="-57" w:right="-57"/>
              <w:jc w:val="center"/>
            </w:pPr>
            <w:r w:rsidRPr="00B1252C">
              <w:t>1</w:t>
            </w:r>
          </w:p>
        </w:tc>
        <w:tc>
          <w:tcPr>
            <w:tcW w:w="6803" w:type="dxa"/>
          </w:tcPr>
          <w:p w:rsidR="00C84D6C" w:rsidRPr="00B1252C" w:rsidP="00B1252C">
            <w:pPr>
              <w:autoSpaceDE w:val="0"/>
              <w:autoSpaceDN w:val="0"/>
              <w:adjustRightInd w:val="0"/>
              <w:spacing w:before="60" w:after="60" w:line="240" w:lineRule="auto"/>
              <w:jc w:val="both"/>
              <w:rPr>
                <w:color w:val="000000"/>
              </w:rPr>
            </w:pPr>
            <w:r w:rsidRPr="00B1252C">
              <w:rPr>
                <w:color w:val="000000"/>
              </w:rPr>
              <w:t xml:space="preserve">saya mampu mempelajari kegiatan pembelajaran 2 dengan baik </w:t>
            </w:r>
          </w:p>
        </w:tc>
        <w:tc>
          <w:tcPr>
            <w:tcW w:w="850" w:type="dxa"/>
          </w:tcPr>
          <w:p w:rsidR="00C84D6C" w:rsidRPr="00B1252C" w:rsidP="00B1252C">
            <w:pPr>
              <w:spacing w:before="60" w:after="60" w:line="240" w:lineRule="auto"/>
              <w:ind w:left="-57" w:right="-57"/>
              <w:jc w:val="center"/>
            </w:pPr>
          </w:p>
        </w:tc>
        <w:tc>
          <w:tcPr>
            <w:tcW w:w="850" w:type="dxa"/>
          </w:tcPr>
          <w:p w:rsidR="00C84D6C" w:rsidRPr="00B1252C" w:rsidP="00B1252C">
            <w:pPr>
              <w:spacing w:before="60" w:after="60" w:line="240" w:lineRule="auto"/>
              <w:ind w:left="-57" w:right="-57"/>
              <w:jc w:val="center"/>
            </w:pPr>
          </w:p>
        </w:tc>
      </w:tr>
      <w:tr w:rsidTr="0081506A">
        <w:tblPrEx>
          <w:tblW w:w="9070" w:type="dxa"/>
          <w:tblInd w:w="534" w:type="dxa"/>
          <w:tblLook w:val="04A0"/>
        </w:tblPrEx>
        <w:tc>
          <w:tcPr>
            <w:tcW w:w="567" w:type="dxa"/>
          </w:tcPr>
          <w:p w:rsidR="00C84D6C" w:rsidRPr="00B1252C" w:rsidP="00B1252C">
            <w:pPr>
              <w:spacing w:before="60" w:after="60" w:line="240" w:lineRule="auto"/>
              <w:ind w:left="-57" w:right="-57"/>
              <w:jc w:val="center"/>
            </w:pPr>
            <w:r w:rsidRPr="00B1252C">
              <w:t>2</w:t>
            </w:r>
          </w:p>
        </w:tc>
        <w:tc>
          <w:tcPr>
            <w:tcW w:w="6803" w:type="dxa"/>
          </w:tcPr>
          <w:p w:rsidR="00C84D6C" w:rsidRPr="00B1252C" w:rsidP="00B1252C">
            <w:pPr>
              <w:autoSpaceDE w:val="0"/>
              <w:autoSpaceDN w:val="0"/>
              <w:adjustRightInd w:val="0"/>
              <w:spacing w:before="60" w:after="60" w:line="240" w:lineRule="auto"/>
              <w:jc w:val="both"/>
              <w:rPr>
                <w:color w:val="000000"/>
              </w:rPr>
            </w:pPr>
            <w:r w:rsidRPr="00B1252C">
              <w:rPr>
                <w:color w:val="000000"/>
              </w:rPr>
              <w:t xml:space="preserve">saya mampu memahamipengertian strategi promosi </w:t>
            </w:r>
          </w:p>
        </w:tc>
        <w:tc>
          <w:tcPr>
            <w:tcW w:w="850" w:type="dxa"/>
          </w:tcPr>
          <w:p w:rsidR="00C84D6C" w:rsidRPr="00B1252C" w:rsidP="00B1252C">
            <w:pPr>
              <w:spacing w:before="60" w:after="60" w:line="240" w:lineRule="auto"/>
              <w:ind w:left="-57" w:right="-57"/>
              <w:jc w:val="center"/>
            </w:pPr>
          </w:p>
        </w:tc>
        <w:tc>
          <w:tcPr>
            <w:tcW w:w="850" w:type="dxa"/>
          </w:tcPr>
          <w:p w:rsidR="00C84D6C" w:rsidRPr="00B1252C" w:rsidP="00B1252C">
            <w:pPr>
              <w:spacing w:before="60" w:after="60" w:line="240" w:lineRule="auto"/>
              <w:ind w:left="-57" w:right="-57"/>
              <w:jc w:val="center"/>
            </w:pPr>
          </w:p>
        </w:tc>
      </w:tr>
      <w:tr w:rsidTr="0081506A">
        <w:tblPrEx>
          <w:tblW w:w="9070" w:type="dxa"/>
          <w:tblInd w:w="534" w:type="dxa"/>
          <w:tblLook w:val="04A0"/>
        </w:tblPrEx>
        <w:tc>
          <w:tcPr>
            <w:tcW w:w="567" w:type="dxa"/>
          </w:tcPr>
          <w:p w:rsidR="00C84D6C" w:rsidRPr="00B1252C" w:rsidP="00B1252C">
            <w:pPr>
              <w:spacing w:before="60" w:after="60" w:line="240" w:lineRule="auto"/>
              <w:ind w:left="-57" w:right="-57"/>
              <w:jc w:val="center"/>
            </w:pPr>
            <w:r w:rsidRPr="00B1252C">
              <w:t>3</w:t>
            </w:r>
          </w:p>
        </w:tc>
        <w:tc>
          <w:tcPr>
            <w:tcW w:w="6803" w:type="dxa"/>
          </w:tcPr>
          <w:p w:rsidR="00C84D6C" w:rsidRPr="00B1252C" w:rsidP="00B1252C">
            <w:pPr>
              <w:autoSpaceDE w:val="0"/>
              <w:autoSpaceDN w:val="0"/>
              <w:adjustRightInd w:val="0"/>
              <w:spacing w:before="60" w:after="60" w:line="240" w:lineRule="auto"/>
              <w:jc w:val="both"/>
              <w:rPr>
                <w:color w:val="000000"/>
              </w:rPr>
            </w:pPr>
            <w:r w:rsidRPr="00B1252C">
              <w:rPr>
                <w:color w:val="000000"/>
              </w:rPr>
              <w:t xml:space="preserve">saya mampu mengidentifikasi jenis-jenis teknik promosi </w:t>
            </w:r>
          </w:p>
        </w:tc>
        <w:tc>
          <w:tcPr>
            <w:tcW w:w="850" w:type="dxa"/>
          </w:tcPr>
          <w:p w:rsidR="00C84D6C" w:rsidRPr="00B1252C" w:rsidP="00B1252C">
            <w:pPr>
              <w:spacing w:before="60" w:after="60" w:line="240" w:lineRule="auto"/>
              <w:ind w:left="-57" w:right="-57"/>
              <w:jc w:val="center"/>
            </w:pPr>
          </w:p>
        </w:tc>
        <w:tc>
          <w:tcPr>
            <w:tcW w:w="850" w:type="dxa"/>
          </w:tcPr>
          <w:p w:rsidR="00C84D6C" w:rsidRPr="00B1252C" w:rsidP="00B1252C">
            <w:pPr>
              <w:spacing w:before="60" w:after="60" w:line="240" w:lineRule="auto"/>
              <w:ind w:left="-57" w:right="-57"/>
              <w:jc w:val="center"/>
            </w:pPr>
          </w:p>
        </w:tc>
      </w:tr>
      <w:tr w:rsidTr="0081506A">
        <w:tblPrEx>
          <w:tblW w:w="9070" w:type="dxa"/>
          <w:tblInd w:w="534" w:type="dxa"/>
          <w:tblLook w:val="04A0"/>
        </w:tblPrEx>
        <w:tc>
          <w:tcPr>
            <w:tcW w:w="567" w:type="dxa"/>
          </w:tcPr>
          <w:p w:rsidR="00343C17" w:rsidRPr="00B1252C" w:rsidP="00B1252C">
            <w:pPr>
              <w:spacing w:before="60" w:after="60" w:line="240" w:lineRule="auto"/>
              <w:ind w:left="-57" w:right="-57"/>
              <w:jc w:val="center"/>
            </w:pPr>
            <w:r w:rsidRPr="00B1252C">
              <w:t>4</w:t>
            </w:r>
          </w:p>
        </w:tc>
        <w:tc>
          <w:tcPr>
            <w:tcW w:w="6803" w:type="dxa"/>
          </w:tcPr>
          <w:p w:rsidR="00343C17" w:rsidRPr="00B1252C" w:rsidP="00B1252C">
            <w:pPr>
              <w:autoSpaceDE w:val="0"/>
              <w:autoSpaceDN w:val="0"/>
              <w:adjustRightInd w:val="0"/>
              <w:spacing w:before="60" w:after="60" w:line="240" w:lineRule="auto"/>
              <w:jc w:val="both"/>
              <w:rPr>
                <w:color w:val="000000"/>
              </w:rPr>
            </w:pPr>
            <w:r w:rsidRPr="00B1252C">
              <w:rPr>
                <w:color w:val="000000"/>
              </w:rPr>
              <w:t xml:space="preserve">saya mampu menyelesaikanpenugasan secara mandiri </w:t>
            </w:r>
          </w:p>
        </w:tc>
        <w:tc>
          <w:tcPr>
            <w:tcW w:w="850" w:type="dxa"/>
          </w:tcPr>
          <w:p w:rsidR="00343C17" w:rsidRPr="00B1252C" w:rsidP="00B1252C">
            <w:pPr>
              <w:spacing w:before="60" w:after="60" w:line="240" w:lineRule="auto"/>
              <w:ind w:left="-57" w:right="-57"/>
              <w:jc w:val="center"/>
            </w:pPr>
          </w:p>
        </w:tc>
        <w:tc>
          <w:tcPr>
            <w:tcW w:w="850" w:type="dxa"/>
          </w:tcPr>
          <w:p w:rsidR="00343C17" w:rsidRPr="00B1252C" w:rsidP="00B1252C">
            <w:pPr>
              <w:spacing w:before="60" w:after="60" w:line="240" w:lineRule="auto"/>
              <w:ind w:left="-57" w:right="-57"/>
              <w:jc w:val="center"/>
            </w:pPr>
          </w:p>
        </w:tc>
      </w:tr>
    </w:tbl>
    <w:p w:rsidR="00C84D6C" w:rsidRPr="00B1252C" w:rsidP="00B1252C">
      <w:pPr>
        <w:spacing w:before="60" w:after="60" w:line="240" w:lineRule="auto"/>
        <w:ind w:left="426" w:right="279"/>
        <w:jc w:val="both"/>
        <w:rPr>
          <w:rFonts w:eastAsiaTheme="minorHAnsi"/>
          <w:b/>
          <w:color w:val="000000"/>
          <w:lang w:val="en-US" w:eastAsia="en-US" w:bidi="ar-SA"/>
        </w:rPr>
      </w:pPr>
      <w:r w:rsidRPr="00B1252C">
        <w:rPr>
          <w:rFonts w:eastAsiaTheme="minorHAnsi"/>
          <w:b/>
          <w:color w:val="000000"/>
          <w:lang w:val="en-US" w:eastAsia="en-US" w:bidi="ar-SA"/>
        </w:rPr>
        <w:t xml:space="preserve">Catatan: </w:t>
      </w:r>
    </w:p>
    <w:p w:rsidR="00C84D6C" w:rsidRPr="00B1252C" w:rsidP="00B1252C">
      <w:pPr>
        <w:numPr>
          <w:ilvl w:val="0"/>
          <w:numId w:val="86"/>
        </w:numPr>
        <w:tabs>
          <w:tab w:val="left" w:pos="709"/>
        </w:tabs>
        <w:spacing w:before="60" w:after="60" w:line="240" w:lineRule="auto"/>
        <w:ind w:left="709" w:hanging="283"/>
        <w:contextualSpacing w:val="0"/>
        <w:jc w:val="both"/>
        <w:rPr>
          <w:rFonts w:eastAsiaTheme="minorHAnsi"/>
          <w:color w:val="000000"/>
          <w:lang w:val="en-US" w:eastAsia="en-US" w:bidi="ar-SA"/>
        </w:rPr>
      </w:pPr>
      <w:r w:rsidRPr="00B1252C">
        <w:rPr>
          <w:rFonts w:eastAsiaTheme="minorHAnsi"/>
          <w:color w:val="000000"/>
          <w:lang w:val="en-US" w:eastAsia="en-US" w:bidi="ar-SA"/>
        </w:rPr>
        <w:t>Jika ada jawaban “</w:t>
      </w:r>
      <w:r w:rsidRPr="00B1252C">
        <w:rPr>
          <w:rFonts w:eastAsiaTheme="minorHAnsi"/>
          <w:b/>
          <w:color w:val="000000"/>
          <w:lang w:val="en-US" w:eastAsia="en-US" w:bidi="ar-SA"/>
        </w:rPr>
        <w:t>Tidak</w:t>
      </w:r>
      <w:r w:rsidRPr="00B1252C">
        <w:rPr>
          <w:rFonts w:eastAsiaTheme="minorHAnsi"/>
          <w:color w:val="000000"/>
          <w:lang w:val="en-US" w:eastAsia="en-US" w:bidi="ar-SA"/>
        </w:rPr>
        <w:t xml:space="preserve">” maka segera lakukan review pembelajaran. </w:t>
      </w:r>
    </w:p>
    <w:p w:rsidR="00C84D6C" w:rsidRPr="00B1252C" w:rsidP="00B1252C">
      <w:pPr>
        <w:numPr>
          <w:ilvl w:val="0"/>
          <w:numId w:val="86"/>
        </w:numPr>
        <w:tabs>
          <w:tab w:val="left" w:pos="709"/>
        </w:tabs>
        <w:spacing w:before="60" w:after="60" w:line="240" w:lineRule="auto"/>
        <w:ind w:left="709" w:hanging="283"/>
        <w:contextualSpacing w:val="0"/>
        <w:jc w:val="both"/>
        <w:rPr>
          <w:rFonts w:eastAsiaTheme="minorHAnsi"/>
          <w:color w:val="000000"/>
          <w:lang w:val="en-US" w:eastAsia="en-US" w:bidi="ar-SA"/>
        </w:rPr>
      </w:pPr>
      <w:r w:rsidRPr="00B1252C">
        <w:rPr>
          <w:rFonts w:eastAsiaTheme="minorHAnsi"/>
          <w:color w:val="000000"/>
          <w:lang w:val="en-US" w:eastAsia="en-US" w:bidi="ar-SA"/>
        </w:rPr>
        <w:t>Jika semua jawaban “</w:t>
      </w:r>
      <w:r w:rsidRPr="00B1252C">
        <w:rPr>
          <w:rFonts w:eastAsiaTheme="minorHAnsi"/>
          <w:b/>
          <w:color w:val="000000"/>
          <w:lang w:val="en-US" w:eastAsia="en-US" w:bidi="ar-SA"/>
        </w:rPr>
        <w:t>Ya</w:t>
      </w:r>
      <w:r w:rsidRPr="00B1252C">
        <w:rPr>
          <w:rFonts w:eastAsiaTheme="minorHAnsi"/>
          <w:color w:val="000000"/>
          <w:lang w:val="en-US" w:eastAsia="en-US" w:bidi="ar-SA"/>
        </w:rPr>
        <w:t xml:space="preserve">” maka dapat melanjutkan kegiatan </w:t>
      </w:r>
      <w:r w:rsidRPr="00B1252C" w:rsidR="0071272A">
        <w:rPr>
          <w:rFonts w:eastAsiaTheme="minorHAnsi"/>
          <w:color w:val="000000"/>
          <w:lang w:val="en-US" w:eastAsia="en-US" w:bidi="ar-SA"/>
        </w:rPr>
        <w:t>p</w:t>
      </w:r>
      <w:r w:rsidRPr="00B1252C">
        <w:rPr>
          <w:rFonts w:eastAsiaTheme="minorHAnsi"/>
          <w:color w:val="000000"/>
          <w:lang w:val="en-US" w:eastAsia="en-US" w:bidi="ar-SA"/>
        </w:rPr>
        <w:t xml:space="preserve">embelajaran berikutnya </w:t>
      </w:r>
    </w:p>
    <w:p w:rsidR="0081506A" w:rsidRPr="00B1252C" w:rsidP="00B1252C">
      <w:pPr>
        <w:tabs>
          <w:tab w:val="left" w:pos="709"/>
        </w:tabs>
        <w:spacing w:before="60" w:after="60" w:line="240" w:lineRule="auto"/>
        <w:jc w:val="both"/>
        <w:rPr>
          <w:rFonts w:eastAsiaTheme="minorHAnsi"/>
          <w:color w:val="000000"/>
          <w:lang w:val="en-US" w:eastAsia="en-US" w:bidi="ar-SA"/>
        </w:rPr>
      </w:pPr>
    </w:p>
    <w:p w:rsidR="007A30F6" w:rsidRPr="00B1252C" w:rsidP="00B1252C">
      <w:pPr>
        <w:autoSpaceDE w:val="0"/>
        <w:autoSpaceDN w:val="0"/>
        <w:adjustRightInd w:val="0"/>
        <w:spacing w:before="60" w:after="60" w:line="240" w:lineRule="auto"/>
        <w:ind w:left="426"/>
        <w:jc w:val="center"/>
        <w:rPr>
          <w:rFonts w:eastAsiaTheme="minorHAnsi"/>
          <w:b/>
          <w:bCs/>
          <w:caps/>
          <w:color w:val="000000"/>
          <w:lang w:val="en-US" w:eastAsia="en-US" w:bidi="ar-SA"/>
        </w:rPr>
      </w:pPr>
      <w:r w:rsidRPr="00B1252C">
        <w:rPr>
          <w:rFonts w:eastAsiaTheme="minorHAnsi"/>
          <w:b/>
          <w:bCs/>
          <w:caps/>
          <w:color w:val="000000"/>
          <w:lang w:val="en-US" w:eastAsia="en-US" w:bidi="ar-SA"/>
        </w:rPr>
        <w:t xml:space="preserve">Penilaian Keterampilan </w:t>
      </w:r>
    </w:p>
    <w:p w:rsidR="007A30F6" w:rsidRPr="00B1252C" w:rsidP="00B1252C">
      <w:pPr>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Berilah tanda centang (√)  pada kolom kanan sesuai dengan penilaian. Keterangan : </w:t>
      </w:r>
    </w:p>
    <w:p w:rsidR="007A30F6" w:rsidRPr="00B1252C" w:rsidP="00B1252C">
      <w:pPr>
        <w:tabs>
          <w:tab w:val="left" w:pos="2268"/>
        </w:tabs>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Sangat tidak baik </w:t>
      </w:r>
      <w:r w:rsidRPr="00B1252C">
        <w:rPr>
          <w:rFonts w:eastAsiaTheme="minorHAnsi"/>
          <w:color w:val="000000"/>
          <w:lang w:val="en-US" w:eastAsia="en-US" w:bidi="ar-SA"/>
        </w:rPr>
        <w:tab/>
        <w:t xml:space="preserve">( kurang dari 59) </w:t>
      </w:r>
    </w:p>
    <w:p w:rsidR="007A30F6" w:rsidRPr="00B1252C" w:rsidP="00B1252C">
      <w:pPr>
        <w:tabs>
          <w:tab w:val="left" w:pos="2268"/>
        </w:tabs>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Tidak baik </w:t>
      </w:r>
      <w:r w:rsidRPr="00B1252C">
        <w:rPr>
          <w:rFonts w:eastAsiaTheme="minorHAnsi"/>
          <w:color w:val="000000"/>
          <w:lang w:val="en-US" w:eastAsia="en-US" w:bidi="ar-SA"/>
        </w:rPr>
        <w:tab/>
        <w:t xml:space="preserve">( 60 – 69) </w:t>
      </w:r>
    </w:p>
    <w:p w:rsidR="007A30F6" w:rsidRPr="00B1252C" w:rsidP="00B1252C">
      <w:pPr>
        <w:tabs>
          <w:tab w:val="left" w:pos="2268"/>
        </w:tabs>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Cukup </w:t>
      </w:r>
      <w:r w:rsidRPr="00B1252C">
        <w:rPr>
          <w:rFonts w:eastAsiaTheme="minorHAnsi"/>
          <w:color w:val="000000"/>
          <w:lang w:val="en-US" w:eastAsia="en-US" w:bidi="ar-SA"/>
        </w:rPr>
        <w:tab/>
        <w:t xml:space="preserve">( 70 – 79) </w:t>
      </w:r>
    </w:p>
    <w:p w:rsidR="007A30F6" w:rsidRPr="00B1252C" w:rsidP="00B1252C">
      <w:pPr>
        <w:tabs>
          <w:tab w:val="left" w:pos="2268"/>
        </w:tabs>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Baik </w:t>
      </w:r>
      <w:r w:rsidRPr="00B1252C">
        <w:rPr>
          <w:rFonts w:eastAsiaTheme="minorHAnsi"/>
          <w:color w:val="000000"/>
          <w:lang w:val="en-US" w:eastAsia="en-US" w:bidi="ar-SA"/>
        </w:rPr>
        <w:tab/>
        <w:t xml:space="preserve">( 80- 89) </w:t>
      </w:r>
    </w:p>
    <w:p w:rsidR="007A30F6" w:rsidRPr="00B1252C" w:rsidP="00B1252C">
      <w:pPr>
        <w:tabs>
          <w:tab w:val="left" w:pos="2268"/>
        </w:tabs>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Sangat baik </w:t>
      </w:r>
      <w:r w:rsidRPr="00B1252C">
        <w:rPr>
          <w:rFonts w:eastAsiaTheme="minorHAnsi"/>
          <w:color w:val="000000"/>
          <w:lang w:val="en-US" w:eastAsia="en-US" w:bidi="ar-SA"/>
        </w:rPr>
        <w:tab/>
        <w:t>( 90 -100)</w:t>
      </w:r>
    </w:p>
    <w:tbl>
      <w:tblPr>
        <w:tblStyle w:val="TableGrid01"/>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B1252C" w:rsidP="00B1252C">
            <w:pPr>
              <w:spacing w:before="60" w:after="60" w:line="240" w:lineRule="auto"/>
              <w:ind w:left="-57" w:right="-57"/>
              <w:jc w:val="center"/>
              <w:rPr>
                <w:b/>
              </w:rPr>
            </w:pPr>
            <w:r w:rsidRPr="00B1252C">
              <w:rPr>
                <w:b/>
              </w:rPr>
              <w:t>No</w:t>
            </w:r>
          </w:p>
        </w:tc>
        <w:tc>
          <w:tcPr>
            <w:tcW w:w="6236" w:type="dxa"/>
            <w:vMerge w:val="restart"/>
            <w:vAlign w:val="center"/>
          </w:tcPr>
          <w:p w:rsidR="007A30F6" w:rsidRPr="00B1252C" w:rsidP="00B1252C">
            <w:pPr>
              <w:spacing w:before="60" w:after="60" w:line="240" w:lineRule="auto"/>
              <w:ind w:left="-57" w:right="-57"/>
              <w:jc w:val="center"/>
              <w:rPr>
                <w:b/>
              </w:rPr>
            </w:pPr>
            <w:r w:rsidRPr="00B1252C">
              <w:rPr>
                <w:b/>
              </w:rPr>
              <w:t>Kriteria Jawaban</w:t>
            </w:r>
          </w:p>
        </w:tc>
        <w:tc>
          <w:tcPr>
            <w:tcW w:w="2270" w:type="dxa"/>
            <w:gridSpan w:val="5"/>
            <w:vAlign w:val="center"/>
          </w:tcPr>
          <w:p w:rsidR="007A30F6" w:rsidRPr="00B1252C" w:rsidP="00B1252C">
            <w:pPr>
              <w:spacing w:before="60" w:after="60" w:line="240" w:lineRule="auto"/>
              <w:ind w:left="-57" w:right="-57"/>
              <w:jc w:val="center"/>
              <w:rPr>
                <w:b/>
              </w:rPr>
            </w:pPr>
            <w:r w:rsidRPr="00B1252C">
              <w:rPr>
                <w:b/>
              </w:rPr>
              <w:t>Skor</w:t>
            </w:r>
          </w:p>
        </w:tc>
      </w:tr>
      <w:tr w:rsidTr="007A30F6">
        <w:tblPrEx>
          <w:tblW w:w="9007" w:type="dxa"/>
          <w:tblInd w:w="534" w:type="dxa"/>
          <w:tblLook w:val="04A0"/>
        </w:tblPrEx>
        <w:tc>
          <w:tcPr>
            <w:tcW w:w="501" w:type="dxa"/>
            <w:vMerge/>
            <w:vAlign w:val="center"/>
          </w:tcPr>
          <w:p w:rsidR="007A30F6" w:rsidRPr="00B1252C" w:rsidP="00B1252C">
            <w:pPr>
              <w:spacing w:before="60" w:after="60" w:line="240" w:lineRule="auto"/>
              <w:ind w:left="-57" w:right="-57"/>
              <w:jc w:val="center"/>
              <w:rPr>
                <w:b/>
              </w:rPr>
            </w:pPr>
          </w:p>
        </w:tc>
        <w:tc>
          <w:tcPr>
            <w:tcW w:w="6236" w:type="dxa"/>
            <w:vMerge/>
            <w:vAlign w:val="center"/>
          </w:tcPr>
          <w:p w:rsidR="007A30F6" w:rsidRPr="00B1252C" w:rsidP="00B1252C">
            <w:pPr>
              <w:spacing w:before="60" w:after="60" w:line="240" w:lineRule="auto"/>
              <w:ind w:left="-57" w:right="-57"/>
              <w:jc w:val="center"/>
              <w:rPr>
                <w:b/>
              </w:rPr>
            </w:pPr>
          </w:p>
        </w:tc>
        <w:tc>
          <w:tcPr>
            <w:tcW w:w="454" w:type="dxa"/>
            <w:vAlign w:val="center"/>
          </w:tcPr>
          <w:p w:rsidR="007A30F6" w:rsidRPr="00B1252C" w:rsidP="00B1252C">
            <w:pPr>
              <w:spacing w:before="60" w:after="60" w:line="240" w:lineRule="auto"/>
              <w:ind w:left="-57" w:right="-57"/>
              <w:jc w:val="center"/>
              <w:rPr>
                <w:b/>
              </w:rPr>
            </w:pPr>
            <w:r w:rsidRPr="00B1252C">
              <w:rPr>
                <w:b/>
              </w:rPr>
              <w:t>1</w:t>
            </w:r>
          </w:p>
        </w:tc>
        <w:tc>
          <w:tcPr>
            <w:tcW w:w="454" w:type="dxa"/>
            <w:vAlign w:val="center"/>
          </w:tcPr>
          <w:p w:rsidR="007A30F6" w:rsidRPr="00B1252C" w:rsidP="00B1252C">
            <w:pPr>
              <w:spacing w:before="60" w:after="60" w:line="240" w:lineRule="auto"/>
              <w:ind w:left="-57" w:right="-57"/>
              <w:jc w:val="center"/>
              <w:rPr>
                <w:b/>
              </w:rPr>
            </w:pPr>
            <w:r w:rsidRPr="00B1252C">
              <w:rPr>
                <w:b/>
              </w:rPr>
              <w:t>2</w:t>
            </w:r>
          </w:p>
        </w:tc>
        <w:tc>
          <w:tcPr>
            <w:tcW w:w="454" w:type="dxa"/>
            <w:vAlign w:val="center"/>
          </w:tcPr>
          <w:p w:rsidR="007A30F6" w:rsidRPr="00B1252C" w:rsidP="00B1252C">
            <w:pPr>
              <w:spacing w:before="60" w:after="60" w:line="240" w:lineRule="auto"/>
              <w:ind w:left="-57" w:right="-57"/>
              <w:jc w:val="center"/>
              <w:rPr>
                <w:b/>
              </w:rPr>
            </w:pPr>
            <w:r w:rsidRPr="00B1252C">
              <w:rPr>
                <w:b/>
              </w:rPr>
              <w:t>3</w:t>
            </w:r>
          </w:p>
        </w:tc>
        <w:tc>
          <w:tcPr>
            <w:tcW w:w="454" w:type="dxa"/>
            <w:vAlign w:val="center"/>
          </w:tcPr>
          <w:p w:rsidR="007A30F6" w:rsidRPr="00B1252C" w:rsidP="00B1252C">
            <w:pPr>
              <w:spacing w:before="60" w:after="60" w:line="240" w:lineRule="auto"/>
              <w:ind w:left="-57" w:right="-57"/>
              <w:jc w:val="center"/>
              <w:rPr>
                <w:b/>
              </w:rPr>
            </w:pPr>
            <w:r w:rsidRPr="00B1252C">
              <w:rPr>
                <w:b/>
              </w:rPr>
              <w:t>4</w:t>
            </w:r>
          </w:p>
        </w:tc>
        <w:tc>
          <w:tcPr>
            <w:tcW w:w="454" w:type="dxa"/>
            <w:vAlign w:val="center"/>
          </w:tcPr>
          <w:p w:rsidR="007A30F6" w:rsidRPr="00B1252C" w:rsidP="00B1252C">
            <w:pPr>
              <w:spacing w:before="60" w:after="60" w:line="240" w:lineRule="auto"/>
              <w:ind w:left="-57" w:right="-57"/>
              <w:jc w:val="center"/>
              <w:rPr>
                <w:b/>
              </w:rPr>
            </w:pPr>
            <w:r w:rsidRPr="00B1252C">
              <w:rPr>
                <w:b/>
              </w:rPr>
              <w:t>5</w:t>
            </w:r>
          </w:p>
        </w:tc>
      </w:tr>
      <w:tr w:rsidTr="007A30F6">
        <w:tblPrEx>
          <w:tblW w:w="9007" w:type="dxa"/>
          <w:tblInd w:w="534" w:type="dxa"/>
          <w:tblLook w:val="04A0"/>
        </w:tblPrEx>
        <w:tc>
          <w:tcPr>
            <w:tcW w:w="501" w:type="dxa"/>
          </w:tcPr>
          <w:p w:rsidR="007A30F6" w:rsidRPr="00B1252C" w:rsidP="00B1252C">
            <w:pPr>
              <w:spacing w:before="60" w:after="60" w:line="240" w:lineRule="auto"/>
              <w:ind w:left="-57" w:right="-57"/>
              <w:jc w:val="center"/>
            </w:pPr>
            <w:r w:rsidRPr="00B1252C">
              <w:t>1</w:t>
            </w:r>
          </w:p>
        </w:tc>
        <w:tc>
          <w:tcPr>
            <w:tcW w:w="6236" w:type="dxa"/>
          </w:tcPr>
          <w:p w:rsidR="007A30F6" w:rsidRPr="00B1252C" w:rsidP="00B1252C">
            <w:pPr>
              <w:autoSpaceDE w:val="0"/>
              <w:autoSpaceDN w:val="0"/>
              <w:adjustRightInd w:val="0"/>
              <w:spacing w:before="60" w:after="60" w:line="240" w:lineRule="auto"/>
              <w:jc w:val="both"/>
              <w:rPr>
                <w:color w:val="000000"/>
              </w:rPr>
            </w:pPr>
            <w:r w:rsidRPr="00B1252C">
              <w:rPr>
                <w:color w:val="000000"/>
              </w:rPr>
              <w:t xml:space="preserve">Kesesuaian penerapan konsep ide dalam sebuah permasalahan kontekstual </w:t>
            </w: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B1252C" w:rsidP="00B1252C">
            <w:pPr>
              <w:spacing w:before="60" w:after="60" w:line="240" w:lineRule="auto"/>
              <w:ind w:left="-57" w:right="-57"/>
              <w:jc w:val="center"/>
            </w:pPr>
            <w:r w:rsidRPr="00B1252C">
              <w:t>2</w:t>
            </w:r>
          </w:p>
        </w:tc>
        <w:tc>
          <w:tcPr>
            <w:tcW w:w="6236" w:type="dxa"/>
          </w:tcPr>
          <w:p w:rsidR="007A30F6" w:rsidRPr="00B1252C" w:rsidP="00B1252C">
            <w:pPr>
              <w:autoSpaceDE w:val="0"/>
              <w:autoSpaceDN w:val="0"/>
              <w:adjustRightInd w:val="0"/>
              <w:spacing w:before="60" w:after="60" w:line="240" w:lineRule="auto"/>
              <w:jc w:val="both"/>
              <w:rPr>
                <w:color w:val="000000"/>
              </w:rPr>
            </w:pPr>
            <w:r w:rsidRPr="00B1252C">
              <w:rPr>
                <w:color w:val="000000"/>
              </w:rPr>
              <w:t xml:space="preserve">Kesesuaian penerapkan konsep peluang usaha dalam sebuah permasalahan kontekstual </w:t>
            </w: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B1252C" w:rsidP="00B1252C">
            <w:pPr>
              <w:spacing w:before="60" w:after="60" w:line="240" w:lineRule="auto"/>
              <w:ind w:left="-57" w:right="-57"/>
              <w:jc w:val="center"/>
            </w:pPr>
            <w:r w:rsidRPr="00B1252C">
              <w:t>3</w:t>
            </w:r>
          </w:p>
        </w:tc>
        <w:tc>
          <w:tcPr>
            <w:tcW w:w="6236" w:type="dxa"/>
          </w:tcPr>
          <w:p w:rsidR="007A30F6" w:rsidRPr="00B1252C" w:rsidP="00B1252C">
            <w:pPr>
              <w:autoSpaceDE w:val="0"/>
              <w:autoSpaceDN w:val="0"/>
              <w:adjustRightInd w:val="0"/>
              <w:spacing w:before="60" w:after="60" w:line="240" w:lineRule="auto"/>
              <w:jc w:val="both"/>
              <w:rPr>
                <w:color w:val="000000"/>
              </w:rPr>
            </w:pPr>
            <w:r w:rsidRPr="00B1252C">
              <w:rPr>
                <w:color w:val="000000"/>
              </w:rPr>
              <w:t xml:space="preserve">Kesesuaian penerapan konsep bahan baku nabati dalam sebuah permasalahan kontekstual </w:t>
            </w: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B1252C" w:rsidP="00B1252C">
            <w:pPr>
              <w:spacing w:before="60" w:after="60" w:line="240" w:lineRule="auto"/>
              <w:ind w:left="-57" w:right="-57"/>
              <w:jc w:val="center"/>
            </w:pPr>
            <w:r w:rsidRPr="00B1252C">
              <w:t>4</w:t>
            </w:r>
          </w:p>
        </w:tc>
        <w:tc>
          <w:tcPr>
            <w:tcW w:w="6236" w:type="dxa"/>
          </w:tcPr>
          <w:p w:rsidR="007A30F6" w:rsidRPr="00B1252C" w:rsidP="00B1252C">
            <w:pPr>
              <w:autoSpaceDE w:val="0"/>
              <w:autoSpaceDN w:val="0"/>
              <w:adjustRightInd w:val="0"/>
              <w:spacing w:before="60" w:after="60" w:line="240" w:lineRule="auto"/>
              <w:jc w:val="both"/>
              <w:rPr>
                <w:color w:val="000000"/>
              </w:rPr>
            </w:pPr>
            <w:r w:rsidRPr="00B1252C">
              <w:rPr>
                <w:color w:val="000000"/>
              </w:rPr>
              <w:t xml:space="preserve">Kesesuaian penerapan konsep bahan baku hewani dalam sebuah permasalahan kontekstual </w:t>
            </w: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c>
          <w:tcPr>
            <w:tcW w:w="454" w:type="dxa"/>
          </w:tcPr>
          <w:p w:rsidR="007A30F6" w:rsidRPr="00B1252C" w:rsidP="00B1252C">
            <w:pPr>
              <w:autoSpaceDE w:val="0"/>
              <w:autoSpaceDN w:val="0"/>
              <w:adjustRightInd w:val="0"/>
              <w:spacing w:before="60" w:after="60" w:line="240" w:lineRule="auto"/>
              <w:jc w:val="both"/>
              <w:rPr>
                <w:color w:val="000000"/>
              </w:rPr>
            </w:pPr>
          </w:p>
        </w:tc>
      </w:tr>
    </w:tbl>
    <w:p w:rsidR="007A30F6" w:rsidRPr="00B1252C" w:rsidP="00B1252C">
      <w:pPr>
        <w:spacing w:before="60" w:after="60" w:line="240" w:lineRule="auto"/>
        <w:ind w:left="426"/>
        <w:jc w:val="both"/>
        <w:rPr>
          <w:rFonts w:eastAsiaTheme="minorHAnsi"/>
          <w:color w:val="000000"/>
          <w:lang w:val="en-US" w:eastAsia="en-US" w:bidi="ar-SA"/>
        </w:rPr>
      </w:pPr>
    </w:p>
    <w:tbl>
      <w:tblPr>
        <w:tblStyle w:val="TableGrid01"/>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B1252C" w:rsidP="00B1252C">
            <w:pPr>
              <w:autoSpaceDE w:val="0"/>
              <w:autoSpaceDN w:val="0"/>
              <w:adjustRightInd w:val="0"/>
              <w:spacing w:before="60" w:after="60" w:line="240" w:lineRule="auto"/>
              <w:ind w:left="-57" w:right="-57"/>
              <w:rPr>
                <w:color w:val="000000"/>
              </w:rPr>
            </w:pPr>
            <w:r w:rsidRPr="00B1252C">
              <w:rPr>
                <w:color w:val="000000"/>
              </w:rPr>
              <w:t>Skor Perolehan :</w:t>
            </w:r>
          </w:p>
        </w:tc>
        <w:tc>
          <w:tcPr>
            <w:tcW w:w="1984" w:type="dxa"/>
            <w:tcBorders>
              <w:bottom w:val="single" w:sz="4" w:space="0" w:color="000000"/>
            </w:tcBorders>
          </w:tcPr>
          <w:p w:rsidR="00801B57" w:rsidRPr="00B1252C" w:rsidP="00B1252C">
            <w:pPr>
              <w:autoSpaceDE w:val="0"/>
              <w:autoSpaceDN w:val="0"/>
              <w:adjustRightInd w:val="0"/>
              <w:spacing w:before="60" w:after="60" w:line="240" w:lineRule="auto"/>
              <w:jc w:val="center"/>
              <w:rPr>
                <w:color w:val="000000"/>
              </w:rPr>
            </w:pPr>
            <w:r w:rsidRPr="00B1252C">
              <w:rPr>
                <w:color w:val="000000"/>
              </w:rPr>
              <w:t>Jumlah skor</w:t>
            </w:r>
          </w:p>
        </w:tc>
        <w:tc>
          <w:tcPr>
            <w:tcW w:w="1134" w:type="dxa"/>
            <w:vMerge w:val="restart"/>
            <w:vAlign w:val="center"/>
          </w:tcPr>
          <w:p w:rsidR="00801B57" w:rsidRPr="00B1252C" w:rsidP="00B1252C">
            <w:pPr>
              <w:autoSpaceDE w:val="0"/>
              <w:autoSpaceDN w:val="0"/>
              <w:adjustRightInd w:val="0"/>
              <w:spacing w:before="60" w:after="60" w:line="240" w:lineRule="auto"/>
              <w:rPr>
                <w:color w:val="000000"/>
              </w:rPr>
            </w:pPr>
            <w:r w:rsidRPr="00B1252C">
              <w:rPr>
                <w:color w:val="000000"/>
              </w:rPr>
              <w:t>X 100%</w:t>
            </w:r>
          </w:p>
        </w:tc>
      </w:tr>
      <w:tr w:rsidTr="00801B57">
        <w:tblPrEx>
          <w:tblW w:w="4932" w:type="dxa"/>
          <w:tblInd w:w="534" w:type="dxa"/>
          <w:tblLook w:val="04A0"/>
        </w:tblPrEx>
        <w:tc>
          <w:tcPr>
            <w:tcW w:w="1814" w:type="dxa"/>
            <w:vMerge/>
          </w:tcPr>
          <w:p w:rsidR="00801B57" w:rsidRPr="00B1252C" w:rsidP="00B1252C">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B1252C" w:rsidP="00B1252C">
            <w:pPr>
              <w:autoSpaceDE w:val="0"/>
              <w:autoSpaceDN w:val="0"/>
              <w:adjustRightInd w:val="0"/>
              <w:spacing w:before="60" w:after="60" w:line="240" w:lineRule="auto"/>
              <w:jc w:val="center"/>
              <w:rPr>
                <w:color w:val="000000"/>
              </w:rPr>
            </w:pPr>
            <w:r w:rsidRPr="00B1252C">
              <w:rPr>
                <w:color w:val="000000"/>
              </w:rPr>
              <w:t>Skor maksimum</w:t>
            </w:r>
          </w:p>
        </w:tc>
        <w:tc>
          <w:tcPr>
            <w:tcW w:w="1134" w:type="dxa"/>
            <w:vMerge/>
          </w:tcPr>
          <w:p w:rsidR="00801B57" w:rsidRPr="00B1252C" w:rsidP="00B1252C">
            <w:pPr>
              <w:autoSpaceDE w:val="0"/>
              <w:autoSpaceDN w:val="0"/>
              <w:adjustRightInd w:val="0"/>
              <w:spacing w:before="60" w:after="60" w:line="240" w:lineRule="auto"/>
              <w:jc w:val="both"/>
              <w:rPr>
                <w:color w:val="000000"/>
              </w:rPr>
            </w:pPr>
          </w:p>
        </w:tc>
      </w:tr>
    </w:tbl>
    <w:p w:rsidR="0081506A" w:rsidRPr="00B1252C" w:rsidP="00B1252C">
      <w:pPr>
        <w:tabs>
          <w:tab w:val="left" w:pos="709"/>
        </w:tabs>
        <w:spacing w:before="60" w:after="60" w:line="240" w:lineRule="auto"/>
        <w:jc w:val="both"/>
        <w:rPr>
          <w:rFonts w:eastAsiaTheme="minorHAnsi"/>
          <w:color w:val="000000"/>
          <w:lang w:val="en-US" w:eastAsia="en-US" w:bidi="ar-SA"/>
        </w:rPr>
      </w:pPr>
    </w:p>
    <w:p w:rsidR="00801B57" w:rsidRPr="00B1252C" w:rsidP="00B1252C">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B1252C" w:rsidP="00B1252C">
      <w:pPr>
        <w:autoSpaceDE w:val="0"/>
        <w:autoSpaceDN w:val="0"/>
        <w:adjustRightInd w:val="0"/>
        <w:spacing w:before="60" w:after="60" w:line="240" w:lineRule="auto"/>
        <w:ind w:left="426"/>
        <w:jc w:val="center"/>
        <w:rPr>
          <w:rFonts w:eastAsiaTheme="minorHAnsi"/>
          <w:b/>
          <w:bCs/>
          <w:caps/>
          <w:color w:val="000000"/>
          <w:lang w:val="en-US" w:eastAsia="en-US" w:bidi="ar-SA"/>
        </w:rPr>
      </w:pPr>
      <w:r w:rsidRPr="00B1252C">
        <w:rPr>
          <w:rFonts w:eastAsiaTheme="minorHAnsi"/>
          <w:b/>
          <w:bCs/>
          <w:caps/>
          <w:color w:val="000000"/>
          <w:lang w:val="en-US" w:eastAsia="en-US" w:bidi="ar-SA"/>
        </w:rPr>
        <w:t xml:space="preserve">Penilaian Sikap </w:t>
      </w:r>
    </w:p>
    <w:p w:rsidR="0081506A" w:rsidRPr="00B1252C" w:rsidP="00B1252C">
      <w:pPr>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Bubuhkan tanda centang (√) pada kolom-kolom sesuai hasil pengamatan.</w:t>
      </w:r>
    </w:p>
    <w:tbl>
      <w:tblPr>
        <w:tblStyle w:val="TableGrid01"/>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B1252C" w:rsidP="00B1252C">
            <w:pPr>
              <w:spacing w:before="60" w:after="60" w:line="240" w:lineRule="auto"/>
              <w:ind w:left="-57" w:right="-57"/>
              <w:jc w:val="center"/>
            </w:pPr>
            <w:r w:rsidRPr="00B1252C">
              <w:t>No</w:t>
            </w:r>
          </w:p>
        </w:tc>
        <w:tc>
          <w:tcPr>
            <w:tcW w:w="4649" w:type="dxa"/>
            <w:vMerge w:val="restart"/>
            <w:vAlign w:val="center"/>
          </w:tcPr>
          <w:p w:rsidR="00BC62C9" w:rsidRPr="00B1252C" w:rsidP="00B1252C">
            <w:pPr>
              <w:autoSpaceDE w:val="0"/>
              <w:autoSpaceDN w:val="0"/>
              <w:adjustRightInd w:val="0"/>
              <w:spacing w:before="60" w:after="60" w:line="240" w:lineRule="auto"/>
              <w:jc w:val="center"/>
              <w:rPr>
                <w:color w:val="000000"/>
              </w:rPr>
            </w:pPr>
            <w:r w:rsidRPr="00B1252C">
              <w:rPr>
                <w:color w:val="000000"/>
              </w:rPr>
              <w:t>Nama Siswa</w:t>
            </w:r>
          </w:p>
        </w:tc>
        <w:tc>
          <w:tcPr>
            <w:tcW w:w="4086" w:type="dxa"/>
            <w:gridSpan w:val="9"/>
            <w:vAlign w:val="center"/>
          </w:tcPr>
          <w:p w:rsidR="00BC62C9" w:rsidRPr="00B1252C" w:rsidP="00B1252C">
            <w:pPr>
              <w:autoSpaceDE w:val="0"/>
              <w:autoSpaceDN w:val="0"/>
              <w:adjustRightInd w:val="0"/>
              <w:spacing w:before="60" w:after="60" w:line="240" w:lineRule="auto"/>
              <w:jc w:val="center"/>
              <w:rPr>
                <w:color w:val="000000"/>
              </w:rPr>
            </w:pPr>
            <w:r w:rsidRPr="00B1252C">
              <w:rPr>
                <w:color w:val="000000"/>
              </w:rPr>
              <w:t>Nilai Sikap</w:t>
            </w:r>
          </w:p>
        </w:tc>
      </w:tr>
      <w:tr w:rsidTr="00BC62C9">
        <w:tblPrEx>
          <w:tblW w:w="9236" w:type="dxa"/>
          <w:tblInd w:w="534" w:type="dxa"/>
          <w:tblLook w:val="04A0"/>
        </w:tblPrEx>
        <w:tc>
          <w:tcPr>
            <w:tcW w:w="501" w:type="dxa"/>
            <w:vMerge/>
            <w:vAlign w:val="center"/>
          </w:tcPr>
          <w:p w:rsidR="00BC62C9" w:rsidRPr="00B1252C" w:rsidP="00B1252C">
            <w:pPr>
              <w:spacing w:before="60" w:after="60" w:line="240" w:lineRule="auto"/>
              <w:ind w:left="-57" w:right="-57"/>
              <w:jc w:val="center"/>
            </w:pPr>
          </w:p>
        </w:tc>
        <w:tc>
          <w:tcPr>
            <w:tcW w:w="4649" w:type="dxa"/>
            <w:vMerge/>
            <w:vAlign w:val="center"/>
          </w:tcPr>
          <w:p w:rsidR="00BC62C9" w:rsidRPr="00B1252C" w:rsidP="00B1252C">
            <w:pPr>
              <w:autoSpaceDE w:val="0"/>
              <w:autoSpaceDN w:val="0"/>
              <w:adjustRightInd w:val="0"/>
              <w:spacing w:before="60" w:after="60" w:line="240" w:lineRule="auto"/>
              <w:jc w:val="center"/>
              <w:rPr>
                <w:color w:val="000000"/>
              </w:rPr>
            </w:pPr>
          </w:p>
        </w:tc>
        <w:tc>
          <w:tcPr>
            <w:tcW w:w="1362" w:type="dxa"/>
            <w:gridSpan w:val="3"/>
            <w:vAlign w:val="center"/>
          </w:tcPr>
          <w:p w:rsidR="00BC62C9" w:rsidRPr="00B1252C" w:rsidP="00B1252C">
            <w:pPr>
              <w:autoSpaceDE w:val="0"/>
              <w:autoSpaceDN w:val="0"/>
              <w:adjustRightInd w:val="0"/>
              <w:spacing w:before="60" w:after="60" w:line="240" w:lineRule="auto"/>
              <w:jc w:val="center"/>
              <w:rPr>
                <w:color w:val="000000"/>
              </w:rPr>
            </w:pPr>
            <w:r w:rsidRPr="00B1252C">
              <w:rPr>
                <w:color w:val="000000"/>
              </w:rPr>
              <w:t>Aktif</w:t>
            </w:r>
          </w:p>
        </w:tc>
        <w:tc>
          <w:tcPr>
            <w:tcW w:w="1362" w:type="dxa"/>
            <w:gridSpan w:val="3"/>
            <w:vAlign w:val="center"/>
          </w:tcPr>
          <w:p w:rsidR="00BC62C9" w:rsidRPr="00B1252C" w:rsidP="00B1252C">
            <w:pPr>
              <w:autoSpaceDE w:val="0"/>
              <w:autoSpaceDN w:val="0"/>
              <w:adjustRightInd w:val="0"/>
              <w:spacing w:before="60" w:after="60" w:line="240" w:lineRule="auto"/>
              <w:ind w:left="-57" w:right="-57"/>
              <w:jc w:val="center"/>
              <w:rPr>
                <w:color w:val="000000"/>
              </w:rPr>
            </w:pPr>
            <w:r w:rsidRPr="00B1252C">
              <w:rPr>
                <w:color w:val="000000"/>
              </w:rPr>
              <w:t>Tanggung jawab</w:t>
            </w:r>
          </w:p>
        </w:tc>
        <w:tc>
          <w:tcPr>
            <w:tcW w:w="1362" w:type="dxa"/>
            <w:gridSpan w:val="3"/>
            <w:vAlign w:val="center"/>
          </w:tcPr>
          <w:p w:rsidR="00BC62C9" w:rsidRPr="00B1252C" w:rsidP="00B1252C">
            <w:pPr>
              <w:autoSpaceDE w:val="0"/>
              <w:autoSpaceDN w:val="0"/>
              <w:adjustRightInd w:val="0"/>
              <w:spacing w:before="60" w:after="60" w:line="240" w:lineRule="auto"/>
              <w:jc w:val="center"/>
              <w:rPr>
                <w:color w:val="000000"/>
              </w:rPr>
            </w:pPr>
            <w:r w:rsidRPr="00B1252C">
              <w:rPr>
                <w:color w:val="000000"/>
              </w:rPr>
              <w:t>Toleran</w:t>
            </w:r>
          </w:p>
        </w:tc>
      </w:tr>
      <w:tr w:rsidTr="00BC62C9">
        <w:tblPrEx>
          <w:tblW w:w="9236" w:type="dxa"/>
          <w:tblInd w:w="534" w:type="dxa"/>
          <w:tblLook w:val="04A0"/>
        </w:tblPrEx>
        <w:tc>
          <w:tcPr>
            <w:tcW w:w="501" w:type="dxa"/>
            <w:vMerge/>
            <w:vAlign w:val="center"/>
          </w:tcPr>
          <w:p w:rsidR="00BC62C9" w:rsidRPr="00B1252C" w:rsidP="00B1252C">
            <w:pPr>
              <w:spacing w:before="60" w:after="60" w:line="240" w:lineRule="auto"/>
              <w:ind w:left="-57" w:right="-57"/>
              <w:jc w:val="center"/>
            </w:pPr>
          </w:p>
        </w:tc>
        <w:tc>
          <w:tcPr>
            <w:tcW w:w="4649" w:type="dxa"/>
            <w:vMerge/>
            <w:vAlign w:val="center"/>
          </w:tcPr>
          <w:p w:rsidR="00BC62C9" w:rsidRPr="00B1252C" w:rsidP="00B1252C">
            <w:pPr>
              <w:autoSpaceDE w:val="0"/>
              <w:autoSpaceDN w:val="0"/>
              <w:adjustRightInd w:val="0"/>
              <w:spacing w:before="60" w:after="60" w:line="240" w:lineRule="auto"/>
              <w:jc w:val="center"/>
              <w:rPr>
                <w:color w:val="000000"/>
              </w:rPr>
            </w:pPr>
          </w:p>
        </w:tc>
        <w:tc>
          <w:tcPr>
            <w:tcW w:w="454" w:type="dxa"/>
            <w:vAlign w:val="center"/>
          </w:tcPr>
          <w:p w:rsidR="00BC62C9" w:rsidRPr="00B1252C" w:rsidP="00B1252C">
            <w:pPr>
              <w:spacing w:before="60" w:after="60" w:line="240" w:lineRule="auto"/>
              <w:ind w:left="-57" w:right="-57"/>
              <w:jc w:val="center"/>
            </w:pPr>
            <w:r w:rsidRPr="00B1252C">
              <w:t>KB</w:t>
            </w:r>
          </w:p>
        </w:tc>
        <w:tc>
          <w:tcPr>
            <w:tcW w:w="454" w:type="dxa"/>
            <w:vAlign w:val="center"/>
          </w:tcPr>
          <w:p w:rsidR="00BC62C9" w:rsidRPr="00B1252C" w:rsidP="00B1252C">
            <w:pPr>
              <w:spacing w:before="60" w:after="60" w:line="240" w:lineRule="auto"/>
              <w:ind w:left="-57" w:right="-57"/>
              <w:jc w:val="center"/>
            </w:pPr>
            <w:r w:rsidRPr="00B1252C">
              <w:t>B</w:t>
            </w:r>
          </w:p>
        </w:tc>
        <w:tc>
          <w:tcPr>
            <w:tcW w:w="454" w:type="dxa"/>
            <w:vAlign w:val="center"/>
          </w:tcPr>
          <w:p w:rsidR="00BC62C9" w:rsidRPr="00B1252C" w:rsidP="00B1252C">
            <w:pPr>
              <w:spacing w:before="60" w:after="60" w:line="240" w:lineRule="auto"/>
              <w:ind w:left="-57" w:right="-57"/>
              <w:jc w:val="center"/>
            </w:pPr>
            <w:r w:rsidRPr="00B1252C">
              <w:t>SB</w:t>
            </w:r>
          </w:p>
        </w:tc>
        <w:tc>
          <w:tcPr>
            <w:tcW w:w="454" w:type="dxa"/>
            <w:vAlign w:val="center"/>
          </w:tcPr>
          <w:p w:rsidR="00BC62C9" w:rsidRPr="00B1252C" w:rsidP="00B1252C">
            <w:pPr>
              <w:spacing w:before="60" w:after="60" w:line="240" w:lineRule="auto"/>
              <w:ind w:left="-57" w:right="-57"/>
              <w:jc w:val="center"/>
            </w:pPr>
            <w:r w:rsidRPr="00B1252C">
              <w:t>KB</w:t>
            </w:r>
          </w:p>
        </w:tc>
        <w:tc>
          <w:tcPr>
            <w:tcW w:w="454" w:type="dxa"/>
            <w:vAlign w:val="center"/>
          </w:tcPr>
          <w:p w:rsidR="00BC62C9" w:rsidRPr="00B1252C" w:rsidP="00B1252C">
            <w:pPr>
              <w:spacing w:before="60" w:after="60" w:line="240" w:lineRule="auto"/>
              <w:ind w:left="-57" w:right="-57"/>
              <w:jc w:val="center"/>
            </w:pPr>
            <w:r w:rsidRPr="00B1252C">
              <w:t>B</w:t>
            </w:r>
          </w:p>
        </w:tc>
        <w:tc>
          <w:tcPr>
            <w:tcW w:w="454" w:type="dxa"/>
            <w:vAlign w:val="center"/>
          </w:tcPr>
          <w:p w:rsidR="00BC62C9" w:rsidRPr="00B1252C" w:rsidP="00B1252C">
            <w:pPr>
              <w:spacing w:before="60" w:after="60" w:line="240" w:lineRule="auto"/>
              <w:ind w:left="-57" w:right="-57"/>
              <w:jc w:val="center"/>
            </w:pPr>
            <w:r w:rsidRPr="00B1252C">
              <w:t>SB</w:t>
            </w:r>
          </w:p>
        </w:tc>
        <w:tc>
          <w:tcPr>
            <w:tcW w:w="454" w:type="dxa"/>
            <w:vAlign w:val="center"/>
          </w:tcPr>
          <w:p w:rsidR="00BC62C9" w:rsidRPr="00B1252C" w:rsidP="00B1252C">
            <w:pPr>
              <w:spacing w:before="60" w:after="60" w:line="240" w:lineRule="auto"/>
              <w:ind w:left="-57" w:right="-57"/>
              <w:jc w:val="center"/>
            </w:pPr>
            <w:r w:rsidRPr="00B1252C">
              <w:t>KB</w:t>
            </w:r>
          </w:p>
        </w:tc>
        <w:tc>
          <w:tcPr>
            <w:tcW w:w="454" w:type="dxa"/>
            <w:vAlign w:val="center"/>
          </w:tcPr>
          <w:p w:rsidR="00BC62C9" w:rsidRPr="00B1252C" w:rsidP="00B1252C">
            <w:pPr>
              <w:spacing w:before="60" w:after="60" w:line="240" w:lineRule="auto"/>
              <w:ind w:left="-57" w:right="-57"/>
              <w:jc w:val="center"/>
            </w:pPr>
            <w:r w:rsidRPr="00B1252C">
              <w:t>B</w:t>
            </w:r>
          </w:p>
        </w:tc>
        <w:tc>
          <w:tcPr>
            <w:tcW w:w="454" w:type="dxa"/>
            <w:vAlign w:val="center"/>
          </w:tcPr>
          <w:p w:rsidR="00BC62C9" w:rsidRPr="00B1252C" w:rsidP="00B1252C">
            <w:pPr>
              <w:spacing w:before="60" w:after="60" w:line="240" w:lineRule="auto"/>
              <w:ind w:left="-57" w:right="-57"/>
              <w:jc w:val="center"/>
            </w:pPr>
            <w:r w:rsidRPr="00B1252C">
              <w:t>SB</w:t>
            </w:r>
          </w:p>
        </w:tc>
      </w:tr>
      <w:tr w:rsidTr="008B27FC">
        <w:tblPrEx>
          <w:tblW w:w="9236" w:type="dxa"/>
          <w:tblInd w:w="534" w:type="dxa"/>
          <w:tblLook w:val="04A0"/>
        </w:tblPrEx>
        <w:tc>
          <w:tcPr>
            <w:tcW w:w="501" w:type="dxa"/>
          </w:tcPr>
          <w:p w:rsidR="008B27FC" w:rsidRPr="00B1252C" w:rsidP="00B1252C">
            <w:pPr>
              <w:spacing w:before="60" w:after="60" w:line="240" w:lineRule="auto"/>
              <w:ind w:left="-57" w:right="-57"/>
              <w:jc w:val="center"/>
            </w:pPr>
            <w:r w:rsidRPr="00B1252C">
              <w:t>1</w:t>
            </w:r>
          </w:p>
        </w:tc>
        <w:tc>
          <w:tcPr>
            <w:tcW w:w="4649"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1252C" w:rsidP="00B1252C">
            <w:pPr>
              <w:spacing w:before="60" w:after="60" w:line="240" w:lineRule="auto"/>
              <w:ind w:left="-57" w:right="-57"/>
              <w:jc w:val="center"/>
            </w:pPr>
            <w:r w:rsidRPr="00B1252C">
              <w:t>2</w:t>
            </w:r>
          </w:p>
        </w:tc>
        <w:tc>
          <w:tcPr>
            <w:tcW w:w="4649"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1252C" w:rsidP="00B1252C">
            <w:pPr>
              <w:spacing w:before="60" w:after="60" w:line="240" w:lineRule="auto"/>
              <w:ind w:left="-57" w:right="-57"/>
              <w:jc w:val="center"/>
            </w:pPr>
            <w:r w:rsidRPr="00B1252C">
              <w:t>3</w:t>
            </w:r>
          </w:p>
        </w:tc>
        <w:tc>
          <w:tcPr>
            <w:tcW w:w="4649"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1252C" w:rsidP="00B1252C">
            <w:pPr>
              <w:spacing w:before="60" w:after="60" w:line="240" w:lineRule="auto"/>
              <w:ind w:left="-57" w:right="-57"/>
              <w:jc w:val="center"/>
            </w:pPr>
            <w:r w:rsidRPr="00B1252C">
              <w:t>4</w:t>
            </w:r>
          </w:p>
        </w:tc>
        <w:tc>
          <w:tcPr>
            <w:tcW w:w="4649"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1252C" w:rsidP="00B1252C">
            <w:pPr>
              <w:spacing w:before="60" w:after="60" w:line="240" w:lineRule="auto"/>
              <w:ind w:left="-57" w:right="-57"/>
              <w:jc w:val="center"/>
            </w:pPr>
            <w:r w:rsidRPr="00B1252C">
              <w:t>5</w:t>
            </w:r>
          </w:p>
        </w:tc>
        <w:tc>
          <w:tcPr>
            <w:tcW w:w="4649"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B1252C" w:rsidP="00B1252C">
            <w:pPr>
              <w:spacing w:before="60" w:after="60" w:line="240" w:lineRule="auto"/>
              <w:ind w:left="-57" w:right="-57"/>
              <w:jc w:val="center"/>
            </w:pPr>
          </w:p>
        </w:tc>
        <w:tc>
          <w:tcPr>
            <w:tcW w:w="4649"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c>
          <w:tcPr>
            <w:tcW w:w="454" w:type="dxa"/>
          </w:tcPr>
          <w:p w:rsidR="008B27FC" w:rsidRPr="00B1252C" w:rsidP="00B1252C">
            <w:pPr>
              <w:autoSpaceDE w:val="0"/>
              <w:autoSpaceDN w:val="0"/>
              <w:adjustRightInd w:val="0"/>
              <w:spacing w:before="60" w:after="60" w:line="240" w:lineRule="auto"/>
              <w:jc w:val="both"/>
              <w:rPr>
                <w:color w:val="000000"/>
              </w:rPr>
            </w:pPr>
          </w:p>
        </w:tc>
      </w:tr>
    </w:tbl>
    <w:p w:rsidR="00801B57" w:rsidRPr="00B1252C" w:rsidP="00B1252C">
      <w:pPr>
        <w:spacing w:before="60" w:after="60" w:line="240" w:lineRule="auto"/>
        <w:ind w:left="426"/>
        <w:jc w:val="both"/>
        <w:rPr>
          <w:rFonts w:eastAsiaTheme="minorHAnsi"/>
          <w:color w:val="000000"/>
          <w:lang w:val="en-US" w:eastAsia="en-US" w:bidi="ar-SA"/>
        </w:rPr>
      </w:pPr>
    </w:p>
    <w:p w:rsidR="00801B57" w:rsidRPr="00B1252C" w:rsidP="00B1252C">
      <w:pPr>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Keterangan: KB: Kurang baik, B : Baik, SB: Sangat baik </w:t>
      </w:r>
    </w:p>
    <w:p w:rsidR="00801B57" w:rsidRPr="00B1252C" w:rsidP="00B1252C">
      <w:pPr>
        <w:spacing w:before="60" w:after="60" w:line="240" w:lineRule="auto"/>
        <w:ind w:left="426"/>
        <w:jc w:val="both"/>
        <w:rPr>
          <w:rFonts w:eastAsiaTheme="minorHAnsi"/>
          <w:color w:val="000000"/>
          <w:lang w:val="en-US" w:eastAsia="en-US" w:bidi="ar-SA"/>
        </w:rPr>
      </w:pPr>
      <w:r w:rsidRPr="00B1252C">
        <w:rPr>
          <w:rFonts w:eastAsiaTheme="minorHAnsi"/>
          <w:color w:val="000000"/>
          <w:lang w:val="en-US" w:eastAsia="en-US" w:bidi="ar-SA"/>
        </w:rPr>
        <w:t xml:space="preserve">Indikator sikap aktif dalam pembelajaran </w:t>
      </w:r>
    </w:p>
    <w:p w:rsidR="00801B57" w:rsidRPr="00B1252C" w:rsidP="00B1252C">
      <w:pPr>
        <w:spacing w:before="60" w:after="60" w:line="240" w:lineRule="auto"/>
        <w:ind w:left="709" w:hanging="283"/>
        <w:jc w:val="both"/>
        <w:rPr>
          <w:rFonts w:eastAsiaTheme="minorHAnsi"/>
          <w:color w:val="000000"/>
          <w:lang w:val="en-US" w:eastAsia="en-US" w:bidi="ar-SA"/>
        </w:rPr>
      </w:pPr>
      <w:r w:rsidRPr="00B1252C">
        <w:rPr>
          <w:rFonts w:eastAsiaTheme="minorHAnsi"/>
          <w:color w:val="000000"/>
          <w:lang w:val="en-US" w:eastAsia="en-US" w:bidi="ar-SA"/>
        </w:rPr>
        <w:t xml:space="preserve">1. </w:t>
      </w:r>
      <w:r w:rsidRPr="00B1252C" w:rsidR="00BC62C9">
        <w:rPr>
          <w:rFonts w:eastAsiaTheme="minorHAnsi"/>
          <w:color w:val="000000"/>
          <w:lang w:val="en-US" w:eastAsia="en-US" w:bidi="ar-SA"/>
        </w:rPr>
        <w:tab/>
      </w:r>
      <w:r w:rsidRPr="00B1252C">
        <w:rPr>
          <w:rFonts w:eastAsiaTheme="minorHAnsi"/>
          <w:color w:val="000000"/>
          <w:lang w:val="en-US" w:eastAsia="en-US" w:bidi="ar-SA"/>
        </w:rPr>
        <w:t xml:space="preserve">Kurang baik jika menunjukkan sama sekali tidak ambil bagian dalam pembelajaran </w:t>
      </w:r>
    </w:p>
    <w:p w:rsidR="00801B57" w:rsidRPr="00B1252C" w:rsidP="00B1252C">
      <w:pPr>
        <w:spacing w:before="60" w:after="60" w:line="240" w:lineRule="auto"/>
        <w:ind w:left="709" w:hanging="283"/>
        <w:jc w:val="both"/>
        <w:rPr>
          <w:rFonts w:eastAsiaTheme="minorHAnsi"/>
          <w:color w:val="000000"/>
          <w:lang w:val="en-US" w:eastAsia="en-US" w:bidi="ar-SA"/>
        </w:rPr>
      </w:pPr>
      <w:r w:rsidRPr="00B1252C">
        <w:rPr>
          <w:rFonts w:eastAsiaTheme="minorHAnsi"/>
          <w:color w:val="000000"/>
          <w:lang w:val="en-US" w:eastAsia="en-US" w:bidi="ar-SA"/>
        </w:rPr>
        <w:t xml:space="preserve">2. </w:t>
      </w:r>
      <w:r w:rsidRPr="00B1252C" w:rsidR="00BC62C9">
        <w:rPr>
          <w:rFonts w:eastAsiaTheme="minorHAnsi"/>
          <w:color w:val="000000"/>
          <w:lang w:val="en-US" w:eastAsia="en-US" w:bidi="ar-SA"/>
        </w:rPr>
        <w:tab/>
      </w:r>
      <w:r w:rsidRPr="00B1252C">
        <w:rPr>
          <w:rFonts w:eastAsiaTheme="minorHAnsi"/>
          <w:color w:val="000000"/>
          <w:lang w:val="en-US" w:eastAsia="en-US" w:bidi="ar-SA"/>
        </w:rPr>
        <w:t xml:space="preserve">Baik jika menunjukkan sudah ada usaha ambil bagian dalam pembelajaran tetapi belum konsisten </w:t>
      </w:r>
    </w:p>
    <w:p w:rsidR="00801B57" w:rsidRPr="00B1252C" w:rsidP="00B1252C">
      <w:pPr>
        <w:spacing w:before="60" w:after="60" w:line="240" w:lineRule="auto"/>
        <w:ind w:left="709" w:hanging="283"/>
        <w:jc w:val="both"/>
        <w:rPr>
          <w:rFonts w:eastAsiaTheme="minorHAnsi"/>
          <w:color w:val="000000"/>
          <w:lang w:val="en-US" w:eastAsia="en-US" w:bidi="ar-SA"/>
        </w:rPr>
      </w:pPr>
      <w:r w:rsidRPr="00B1252C">
        <w:rPr>
          <w:rFonts w:eastAsiaTheme="minorHAnsi"/>
          <w:color w:val="000000"/>
          <w:lang w:val="en-US" w:eastAsia="en-US" w:bidi="ar-SA"/>
        </w:rPr>
        <w:t xml:space="preserve">3. </w:t>
      </w:r>
      <w:r w:rsidRPr="00B1252C" w:rsidR="00BC62C9">
        <w:rPr>
          <w:rFonts w:eastAsiaTheme="minorHAnsi"/>
          <w:color w:val="000000"/>
          <w:lang w:val="en-US" w:eastAsia="en-US" w:bidi="ar-SA"/>
        </w:rPr>
        <w:tab/>
      </w:r>
      <w:r w:rsidRPr="00B1252C">
        <w:rPr>
          <w:rFonts w:eastAsiaTheme="minorHAnsi"/>
          <w:color w:val="000000"/>
          <w:lang w:val="en-US" w:eastAsia="en-US" w:bidi="ar-SA"/>
        </w:rPr>
        <w:t xml:space="preserve">Sangat baik jika menunjukkan sudah ambil bagian dalam menyelesaikan tugas kelompok secara terus menerus dan konsisteN </w:t>
      </w:r>
    </w:p>
    <w:p w:rsidR="00801B57" w:rsidRPr="00B1252C" w:rsidP="00B1252C">
      <w:pPr>
        <w:spacing w:before="60" w:after="60" w:line="240" w:lineRule="auto"/>
        <w:ind w:left="426"/>
        <w:jc w:val="both"/>
        <w:rPr>
          <w:rFonts w:eastAsiaTheme="minorHAnsi"/>
          <w:color w:val="000000"/>
          <w:lang w:val="en-US" w:eastAsia="en-US" w:bidi="ar-SA"/>
        </w:rPr>
      </w:pPr>
    </w:p>
    <w:p w:rsidR="00525F4C" w:rsidRPr="00B1252C" w:rsidP="00B1252C">
      <w:pPr>
        <w:shd w:val="clear" w:color="auto" w:fill="DAEEF3" w:themeFill="accent5" w:themeFillTint="33"/>
        <w:tabs>
          <w:tab w:val="left" w:pos="426"/>
        </w:tabs>
        <w:spacing w:before="60" w:after="60" w:line="240" w:lineRule="auto"/>
        <w:jc w:val="both"/>
        <w:rPr>
          <w:b/>
          <w:bCs/>
          <w:lang w:val="id-ID" w:eastAsia="en-US" w:bidi="ar-SA"/>
        </w:rPr>
      </w:pPr>
      <w:r w:rsidRPr="00B1252C">
        <w:rPr>
          <w:b/>
          <w:bCs/>
          <w:lang w:val="en-US" w:eastAsia="en-US" w:bidi="ar-SA"/>
        </w:rPr>
        <w:t>F</w:t>
      </w:r>
      <w:r w:rsidRPr="00B1252C">
        <w:rPr>
          <w:b/>
          <w:bCs/>
          <w:lang w:val="id-ID" w:eastAsia="en-US" w:bidi="ar-SA"/>
        </w:rPr>
        <w:t>.</w:t>
      </w:r>
      <w:r w:rsidRPr="00B1252C">
        <w:rPr>
          <w:b/>
          <w:bCs/>
          <w:lang w:val="id-ID" w:eastAsia="en-US" w:bidi="ar-SA"/>
        </w:rPr>
        <w:tab/>
        <w:t>PENGAYAAN DAN REMEDIAL</w:t>
      </w:r>
    </w:p>
    <w:p w:rsidR="00831A14" w:rsidRPr="00B1252C" w:rsidP="00B1252C">
      <w:pPr>
        <w:spacing w:before="60" w:after="60" w:line="240" w:lineRule="auto"/>
        <w:ind w:left="426"/>
        <w:rPr>
          <w:b/>
          <w:bCs/>
          <w:lang w:val="en-US" w:eastAsia="en-US" w:bidi="ar-SA"/>
        </w:rPr>
      </w:pPr>
      <w:r w:rsidRPr="00B1252C">
        <w:rPr>
          <w:b/>
          <w:bCs/>
          <w:lang w:val="en-US" w:eastAsia="en-US" w:bidi="ar-SA"/>
        </w:rPr>
        <w:t>Remedial</w:t>
      </w:r>
    </w:p>
    <w:p w:rsidR="00831A14" w:rsidRPr="00B1252C" w:rsidP="00B1252C">
      <w:pPr>
        <w:spacing w:before="60" w:after="60" w:line="240" w:lineRule="auto"/>
        <w:ind w:left="426"/>
        <w:jc w:val="both"/>
        <w:rPr>
          <w:lang w:val="en-US" w:eastAsia="en-US" w:bidi="ar-SA"/>
        </w:rPr>
      </w:pPr>
      <w:r w:rsidRPr="00B1252C">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B1252C" w:rsidP="00B1252C">
      <w:pPr>
        <w:spacing w:before="60" w:after="60" w:line="240" w:lineRule="auto"/>
        <w:ind w:left="426"/>
        <w:rPr>
          <w:b/>
          <w:bCs/>
          <w:lang w:val="en-US" w:eastAsia="en-US" w:bidi="ar-SA"/>
        </w:rPr>
      </w:pPr>
    </w:p>
    <w:p w:rsidR="00831A14" w:rsidRPr="00B1252C" w:rsidP="00B1252C">
      <w:pPr>
        <w:spacing w:before="60" w:after="60" w:line="240" w:lineRule="auto"/>
        <w:ind w:left="426"/>
        <w:rPr>
          <w:b/>
          <w:bCs/>
          <w:lang w:val="en-US" w:eastAsia="en-US" w:bidi="ar-SA"/>
        </w:rPr>
      </w:pPr>
      <w:r w:rsidRPr="00B1252C">
        <w:rPr>
          <w:b/>
          <w:bCs/>
          <w:lang w:val="en-US" w:eastAsia="en-US" w:bidi="ar-SA"/>
        </w:rPr>
        <w:t>Pengayaan</w:t>
      </w:r>
    </w:p>
    <w:p w:rsidR="00831A14" w:rsidRPr="00B1252C" w:rsidP="00B1252C">
      <w:pPr>
        <w:spacing w:before="60" w:after="60" w:line="240" w:lineRule="auto"/>
        <w:ind w:left="426"/>
        <w:jc w:val="both"/>
        <w:rPr>
          <w:lang w:val="en-US" w:eastAsia="en-US" w:bidi="ar-SA"/>
        </w:rPr>
      </w:pPr>
    </w:p>
    <w:p w:rsidR="00227C1A" w:rsidRPr="00B1252C" w:rsidP="00B1252C">
      <w:pPr>
        <w:spacing w:before="60" w:after="60" w:line="240" w:lineRule="auto"/>
        <w:ind w:left="0"/>
        <w:contextualSpacing w:val="0"/>
        <w:jc w:val="center"/>
        <w:rPr>
          <w:rFonts w:eastAsiaTheme="minorHAnsi"/>
          <w:b/>
          <w:bCs/>
          <w:caps/>
          <w:lang w:val="en-US" w:eastAsia="en-US" w:bidi="ar-SA"/>
        </w:rPr>
      </w:pPr>
    </w:p>
    <w:p w:rsidR="00831A14" w:rsidRPr="00B1252C" w:rsidP="00B1252C">
      <w:pPr>
        <w:spacing w:before="60" w:after="60" w:line="240" w:lineRule="auto"/>
        <w:ind w:left="0"/>
        <w:contextualSpacing w:val="0"/>
        <w:jc w:val="center"/>
        <w:rPr>
          <w:rFonts w:eastAsiaTheme="minorHAnsi"/>
          <w:b/>
          <w:bCs/>
          <w:caps/>
          <w:lang w:val="en-US" w:eastAsia="en-US" w:bidi="ar-SA"/>
        </w:rPr>
      </w:pPr>
      <w:r w:rsidRPr="00B1252C">
        <w:rPr>
          <w:rFonts w:eastAsiaTheme="minorHAnsi"/>
          <w:b/>
          <w:bCs/>
          <w:caps/>
          <w:lang w:val="en-US" w:eastAsia="en-US" w:bidi="ar-SA"/>
        </w:rPr>
        <w:t>Program Remedial dan Pengayaan</w:t>
      </w:r>
    </w:p>
    <w:p w:rsidR="00831A14" w:rsidRPr="00B1252C" w:rsidP="00B1252C">
      <w:pPr>
        <w:tabs>
          <w:tab w:val="left" w:pos="2268"/>
          <w:tab w:val="left" w:pos="2552"/>
        </w:tabs>
        <w:spacing w:before="60" w:after="60" w:line="240" w:lineRule="auto"/>
        <w:ind w:left="426"/>
        <w:rPr>
          <w:rFonts w:eastAsiaTheme="minorHAnsi"/>
          <w:lang w:val="id-ID" w:eastAsia="en-US" w:bidi="ar-SA"/>
        </w:rPr>
      </w:pPr>
      <w:r w:rsidRPr="00B1252C">
        <w:rPr>
          <w:rFonts w:eastAsiaTheme="minorHAnsi"/>
          <w:lang w:val="id-ID" w:eastAsia="en-US" w:bidi="ar-SA"/>
        </w:rPr>
        <w:t>Sekolah</w:t>
      </w:r>
      <w:r w:rsidRPr="00B1252C">
        <w:rPr>
          <w:rFonts w:eastAsiaTheme="minorHAnsi"/>
          <w:lang w:val="en-US" w:eastAsia="en-US" w:bidi="ar-SA"/>
        </w:rPr>
        <w:tab/>
      </w:r>
      <w:r w:rsidRPr="00B1252C">
        <w:rPr>
          <w:rFonts w:eastAsiaTheme="minorHAnsi"/>
          <w:lang w:val="id-ID" w:eastAsia="en-US" w:bidi="ar-SA"/>
        </w:rPr>
        <w:t>:</w:t>
      </w:r>
      <w:r w:rsidRPr="00B1252C">
        <w:rPr>
          <w:rFonts w:eastAsiaTheme="minorHAnsi"/>
          <w:lang w:val="en-US" w:eastAsia="en-US" w:bidi="ar-SA"/>
        </w:rPr>
        <w:tab/>
        <w:t>..............................................</w:t>
      </w:r>
      <w:r w:rsidRPr="00B1252C">
        <w:rPr>
          <w:rFonts w:eastAsiaTheme="minorHAnsi"/>
          <w:lang w:val="id-ID" w:eastAsia="en-US" w:bidi="ar-SA"/>
        </w:rPr>
        <w:t>……………….</w:t>
      </w:r>
    </w:p>
    <w:p w:rsidR="00831A14" w:rsidRPr="00B1252C" w:rsidP="00B1252C">
      <w:pPr>
        <w:tabs>
          <w:tab w:val="left" w:pos="2268"/>
          <w:tab w:val="left" w:pos="2552"/>
        </w:tabs>
        <w:spacing w:before="60" w:after="60" w:line="240" w:lineRule="auto"/>
        <w:ind w:left="426"/>
        <w:rPr>
          <w:rFonts w:eastAsiaTheme="minorHAnsi"/>
          <w:lang w:val="id-ID" w:eastAsia="en-US" w:bidi="ar-SA"/>
        </w:rPr>
      </w:pPr>
      <w:r w:rsidRPr="00B1252C">
        <w:rPr>
          <w:rFonts w:eastAsiaTheme="minorHAnsi"/>
          <w:lang w:val="id-ID" w:eastAsia="en-US" w:bidi="ar-SA"/>
        </w:rPr>
        <w:t>Mata Pelajaran</w:t>
      </w:r>
      <w:r w:rsidRPr="00B1252C">
        <w:rPr>
          <w:rFonts w:eastAsiaTheme="minorHAnsi"/>
          <w:lang w:val="en-US" w:eastAsia="en-US" w:bidi="ar-SA"/>
        </w:rPr>
        <w:tab/>
      </w:r>
      <w:r w:rsidRPr="00B1252C">
        <w:rPr>
          <w:rFonts w:eastAsiaTheme="minorHAnsi"/>
          <w:lang w:val="id-ID" w:eastAsia="en-US" w:bidi="ar-SA"/>
        </w:rPr>
        <w:t>:</w:t>
      </w:r>
      <w:r w:rsidRPr="00B1252C">
        <w:rPr>
          <w:rFonts w:eastAsiaTheme="minorHAnsi"/>
          <w:lang w:val="en-US" w:eastAsia="en-US" w:bidi="ar-SA"/>
        </w:rPr>
        <w:tab/>
        <w:t>..............................................</w:t>
      </w:r>
      <w:r w:rsidRPr="00B1252C">
        <w:rPr>
          <w:rFonts w:eastAsiaTheme="minorHAnsi"/>
          <w:lang w:val="id-ID" w:eastAsia="en-US" w:bidi="ar-SA"/>
        </w:rPr>
        <w:t>……………….</w:t>
      </w:r>
    </w:p>
    <w:p w:rsidR="00831A14" w:rsidRPr="00B1252C" w:rsidP="00B1252C">
      <w:pPr>
        <w:tabs>
          <w:tab w:val="left" w:pos="2268"/>
          <w:tab w:val="left" w:pos="2552"/>
        </w:tabs>
        <w:spacing w:before="60" w:after="60" w:line="240" w:lineRule="auto"/>
        <w:ind w:left="426"/>
        <w:rPr>
          <w:rFonts w:eastAsiaTheme="minorHAnsi"/>
          <w:lang w:val="id-ID" w:eastAsia="en-US" w:bidi="ar-SA"/>
        </w:rPr>
      </w:pPr>
      <w:r w:rsidRPr="00B1252C">
        <w:rPr>
          <w:rFonts w:eastAsiaTheme="minorHAnsi"/>
          <w:lang w:val="id-ID" w:eastAsia="en-US" w:bidi="ar-SA"/>
        </w:rPr>
        <w:t>Kelas</w:t>
      </w:r>
      <w:r w:rsidRPr="00B1252C">
        <w:rPr>
          <w:rFonts w:eastAsiaTheme="minorHAnsi"/>
          <w:lang w:val="en-US" w:eastAsia="en-US" w:bidi="ar-SA"/>
        </w:rPr>
        <w:t xml:space="preserve"> / Semester</w:t>
      </w:r>
      <w:r w:rsidRPr="00B1252C">
        <w:rPr>
          <w:rFonts w:eastAsiaTheme="minorHAnsi"/>
          <w:lang w:val="en-US" w:eastAsia="en-US" w:bidi="ar-SA"/>
        </w:rPr>
        <w:tab/>
      </w:r>
      <w:r w:rsidRPr="00B1252C">
        <w:rPr>
          <w:rFonts w:eastAsiaTheme="minorHAnsi"/>
          <w:lang w:val="id-ID" w:eastAsia="en-US" w:bidi="ar-SA"/>
        </w:rPr>
        <w:t>:</w:t>
      </w:r>
      <w:r w:rsidRPr="00B1252C">
        <w:rPr>
          <w:rFonts w:eastAsiaTheme="minorHAnsi"/>
          <w:lang w:val="en-US" w:eastAsia="en-US" w:bidi="ar-SA"/>
        </w:rPr>
        <w:tab/>
      </w:r>
      <w:r w:rsidRPr="00B1252C">
        <w:rPr>
          <w:rFonts w:eastAsiaTheme="minorHAnsi"/>
          <w:lang w:val="id-ID" w:eastAsia="en-US" w:bidi="ar-SA"/>
        </w:rPr>
        <w:t>………</w:t>
      </w:r>
      <w:r w:rsidRPr="00B1252C">
        <w:rPr>
          <w:rFonts w:eastAsiaTheme="minorHAnsi"/>
          <w:lang w:val="en-US" w:eastAsia="en-US" w:bidi="ar-SA"/>
        </w:rPr>
        <w:t xml:space="preserve"> / </w:t>
      </w:r>
      <w:r w:rsidRPr="00B1252C">
        <w:rPr>
          <w:rFonts w:eastAsiaTheme="minorHAnsi"/>
          <w:lang w:val="id-ID" w:eastAsia="en-US" w:bidi="ar-SA"/>
        </w:rPr>
        <w:t>………</w:t>
      </w:r>
    </w:p>
    <w:tbl>
      <w:tblPr>
        <w:tblStyle w:val="TableGrid01"/>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B1252C" w:rsidP="00B1252C">
            <w:pPr>
              <w:spacing w:before="60" w:after="60" w:line="240" w:lineRule="auto"/>
              <w:ind w:left="-57" w:right="-57"/>
              <w:jc w:val="center"/>
              <w:rPr>
                <w:b/>
              </w:rPr>
            </w:pPr>
            <w:r w:rsidRPr="00B1252C">
              <w:rPr>
                <w:b/>
              </w:rPr>
              <w:t>No</w:t>
            </w:r>
          </w:p>
        </w:tc>
        <w:tc>
          <w:tcPr>
            <w:tcW w:w="1775" w:type="dxa"/>
            <w:vMerge w:val="restart"/>
            <w:shd w:val="clear" w:color="auto" w:fill="auto"/>
            <w:vAlign w:val="center"/>
          </w:tcPr>
          <w:p w:rsidR="00831A14" w:rsidRPr="00B1252C" w:rsidP="00B1252C">
            <w:pPr>
              <w:spacing w:before="60" w:after="60" w:line="240" w:lineRule="auto"/>
              <w:ind w:left="-57" w:right="-57"/>
              <w:jc w:val="center"/>
              <w:rPr>
                <w:b/>
              </w:rPr>
            </w:pPr>
            <w:r w:rsidRPr="00B1252C">
              <w:rPr>
                <w:b/>
              </w:rPr>
              <w:t>Nama Peserta Didik</w:t>
            </w:r>
          </w:p>
        </w:tc>
        <w:tc>
          <w:tcPr>
            <w:tcW w:w="2405" w:type="dxa"/>
            <w:gridSpan w:val="2"/>
            <w:shd w:val="clear" w:color="auto" w:fill="auto"/>
            <w:vAlign w:val="center"/>
          </w:tcPr>
          <w:p w:rsidR="00831A14" w:rsidRPr="00B1252C" w:rsidP="00B1252C">
            <w:pPr>
              <w:spacing w:before="60" w:after="60" w:line="240" w:lineRule="auto"/>
              <w:ind w:left="-57" w:right="-57"/>
              <w:jc w:val="center"/>
              <w:rPr>
                <w:b/>
              </w:rPr>
            </w:pPr>
            <w:r w:rsidRPr="00B1252C">
              <w:rPr>
                <w:b/>
              </w:rPr>
              <w:t>Rencana Program</w:t>
            </w:r>
          </w:p>
        </w:tc>
        <w:tc>
          <w:tcPr>
            <w:tcW w:w="1505" w:type="dxa"/>
            <w:vMerge w:val="restart"/>
            <w:shd w:val="clear" w:color="auto" w:fill="auto"/>
            <w:vAlign w:val="center"/>
          </w:tcPr>
          <w:p w:rsidR="00831A14" w:rsidRPr="00B1252C" w:rsidP="00B1252C">
            <w:pPr>
              <w:spacing w:before="60" w:after="60" w:line="240" w:lineRule="auto"/>
              <w:ind w:left="-57" w:right="-57"/>
              <w:jc w:val="center"/>
              <w:rPr>
                <w:b/>
              </w:rPr>
            </w:pPr>
            <w:r w:rsidRPr="00B1252C">
              <w:rPr>
                <w:b/>
              </w:rPr>
              <w:t>Tanggal Pelaksanaan</w:t>
            </w:r>
          </w:p>
        </w:tc>
        <w:tc>
          <w:tcPr>
            <w:tcW w:w="1986" w:type="dxa"/>
            <w:gridSpan w:val="2"/>
            <w:shd w:val="clear" w:color="auto" w:fill="auto"/>
            <w:vAlign w:val="center"/>
          </w:tcPr>
          <w:p w:rsidR="00831A14" w:rsidRPr="00B1252C" w:rsidP="00B1252C">
            <w:pPr>
              <w:spacing w:before="60" w:after="60" w:line="240" w:lineRule="auto"/>
              <w:ind w:left="-57" w:right="-57"/>
              <w:jc w:val="center"/>
              <w:rPr>
                <w:b/>
              </w:rPr>
            </w:pPr>
            <w:r w:rsidRPr="00B1252C">
              <w:rPr>
                <w:b/>
              </w:rPr>
              <w:t>Hasil</w:t>
            </w:r>
          </w:p>
        </w:tc>
        <w:tc>
          <w:tcPr>
            <w:tcW w:w="1423" w:type="dxa"/>
            <w:vMerge w:val="restart"/>
            <w:shd w:val="clear" w:color="auto" w:fill="auto"/>
            <w:vAlign w:val="center"/>
          </w:tcPr>
          <w:p w:rsidR="00831A14" w:rsidRPr="00B1252C" w:rsidP="00B1252C">
            <w:pPr>
              <w:spacing w:before="60" w:after="60" w:line="240" w:lineRule="auto"/>
              <w:ind w:left="-57" w:right="-57"/>
              <w:jc w:val="center"/>
              <w:rPr>
                <w:b/>
              </w:rPr>
            </w:pPr>
            <w:r w:rsidRPr="00B1252C">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B1252C" w:rsidP="00B1252C">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B1252C" w:rsidP="00B1252C">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B1252C" w:rsidP="00B1252C">
            <w:pPr>
              <w:spacing w:before="60" w:after="60" w:line="240" w:lineRule="auto"/>
              <w:ind w:left="-57" w:right="-57"/>
              <w:jc w:val="center"/>
              <w:rPr>
                <w:b/>
              </w:rPr>
            </w:pPr>
            <w:r w:rsidRPr="00B1252C">
              <w:rPr>
                <w:b/>
              </w:rPr>
              <w:t>Remedial</w:t>
            </w:r>
          </w:p>
        </w:tc>
        <w:tc>
          <w:tcPr>
            <w:tcW w:w="1233" w:type="dxa"/>
            <w:shd w:val="clear" w:color="auto" w:fill="auto"/>
            <w:vAlign w:val="center"/>
          </w:tcPr>
          <w:p w:rsidR="00831A14" w:rsidRPr="00B1252C" w:rsidP="00B1252C">
            <w:pPr>
              <w:spacing w:before="60" w:after="60" w:line="240" w:lineRule="auto"/>
              <w:ind w:left="-57" w:right="-57"/>
              <w:jc w:val="center"/>
              <w:rPr>
                <w:b/>
              </w:rPr>
            </w:pPr>
            <w:r w:rsidRPr="00B1252C">
              <w:rPr>
                <w:b/>
              </w:rPr>
              <w:t>Pengayaan</w:t>
            </w:r>
          </w:p>
        </w:tc>
        <w:tc>
          <w:tcPr>
            <w:tcW w:w="1505" w:type="dxa"/>
            <w:vMerge/>
            <w:shd w:val="clear" w:color="auto" w:fill="auto"/>
            <w:vAlign w:val="center"/>
          </w:tcPr>
          <w:p w:rsidR="00831A14" w:rsidRPr="00B1252C" w:rsidP="00B1252C">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B1252C" w:rsidP="00B1252C">
            <w:pPr>
              <w:spacing w:before="60" w:after="60" w:line="240" w:lineRule="auto"/>
              <w:ind w:left="-57" w:right="-57"/>
              <w:jc w:val="center"/>
              <w:rPr>
                <w:b/>
              </w:rPr>
            </w:pPr>
            <w:r w:rsidRPr="00B1252C">
              <w:rPr>
                <w:b/>
              </w:rPr>
              <w:t>Sebelum</w:t>
            </w:r>
          </w:p>
        </w:tc>
        <w:tc>
          <w:tcPr>
            <w:tcW w:w="987" w:type="dxa"/>
            <w:shd w:val="clear" w:color="auto" w:fill="auto"/>
            <w:vAlign w:val="center"/>
          </w:tcPr>
          <w:p w:rsidR="00831A14" w:rsidRPr="00B1252C" w:rsidP="00B1252C">
            <w:pPr>
              <w:spacing w:before="60" w:after="60" w:line="240" w:lineRule="auto"/>
              <w:ind w:left="-57" w:right="-57"/>
              <w:jc w:val="center"/>
              <w:rPr>
                <w:b/>
              </w:rPr>
            </w:pPr>
            <w:r w:rsidRPr="00B1252C">
              <w:rPr>
                <w:b/>
              </w:rPr>
              <w:t>Sesudah</w:t>
            </w:r>
          </w:p>
        </w:tc>
        <w:tc>
          <w:tcPr>
            <w:tcW w:w="1423" w:type="dxa"/>
            <w:vMerge/>
            <w:shd w:val="clear" w:color="auto" w:fill="auto"/>
            <w:vAlign w:val="center"/>
          </w:tcPr>
          <w:p w:rsidR="00831A14" w:rsidRPr="00B1252C" w:rsidP="00B1252C">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1252C" w:rsidP="00B1252C">
            <w:pPr>
              <w:spacing w:before="60" w:after="60" w:line="240" w:lineRule="auto"/>
              <w:ind w:left="-57" w:right="-57"/>
              <w:jc w:val="center"/>
              <w:rPr>
                <w:color w:val="000000"/>
                <w:lang w:val="id-ID"/>
              </w:rPr>
            </w:pPr>
            <w:r w:rsidRPr="00B1252C">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1252C" w:rsidP="00B1252C">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1252C" w:rsidP="00B1252C">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B1252C" w:rsidP="00B1252C">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B1252C" w:rsidP="00B1252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1252C" w:rsidP="00B1252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B1252C" w:rsidP="00B1252C">
            <w:pPr>
              <w:spacing w:before="60" w:after="60" w:line="240" w:lineRule="auto"/>
              <w:jc w:val="center"/>
              <w:rPr>
                <w:color w:val="000000"/>
                <w:lang w:val="id-ID"/>
              </w:rPr>
            </w:pPr>
          </w:p>
        </w:tc>
        <w:tc>
          <w:tcPr>
            <w:tcW w:w="1423" w:type="dxa"/>
            <w:shd w:val="clear" w:color="auto" w:fill="auto"/>
            <w:vAlign w:val="center"/>
          </w:tcPr>
          <w:p w:rsidR="00831A14" w:rsidRPr="00B1252C" w:rsidP="00B1252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ind w:left="-57" w:right="-57"/>
              <w:jc w:val="center"/>
              <w:rPr>
                <w:color w:val="000000"/>
                <w:lang w:val="id-ID"/>
              </w:rPr>
            </w:pPr>
            <w:r w:rsidRPr="00B1252C">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1252C" w:rsidP="00B1252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1252C" w:rsidP="00B1252C">
            <w:pPr>
              <w:spacing w:before="60" w:after="60" w:line="240" w:lineRule="auto"/>
              <w:jc w:val="center"/>
              <w:rPr>
                <w:lang w:val="id-ID"/>
              </w:rPr>
            </w:pPr>
          </w:p>
        </w:tc>
        <w:tc>
          <w:tcPr>
            <w:tcW w:w="1505" w:type="dxa"/>
            <w:tcBorders>
              <w:right w:val="single" w:sz="4" w:space="0" w:color="auto"/>
            </w:tcBorders>
            <w:shd w:val="clear" w:color="auto" w:fill="auto"/>
          </w:tcPr>
          <w:p w:rsidR="00831A14" w:rsidRPr="00B1252C" w:rsidP="00B1252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1423" w:type="dxa"/>
            <w:shd w:val="clear" w:color="auto" w:fill="auto"/>
          </w:tcPr>
          <w:p w:rsidR="00831A14" w:rsidRPr="00B1252C" w:rsidP="00B1252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ind w:left="-57" w:right="-57"/>
              <w:jc w:val="center"/>
              <w:rPr>
                <w:color w:val="000000"/>
                <w:lang w:val="id-ID"/>
              </w:rPr>
            </w:pPr>
            <w:r w:rsidRPr="00B1252C">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1252C" w:rsidP="00B1252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1252C" w:rsidP="00B1252C">
            <w:pPr>
              <w:spacing w:before="60" w:after="60" w:line="240" w:lineRule="auto"/>
              <w:rPr>
                <w:lang w:val="id-ID"/>
              </w:rPr>
            </w:pPr>
          </w:p>
        </w:tc>
        <w:tc>
          <w:tcPr>
            <w:tcW w:w="1505" w:type="dxa"/>
            <w:tcBorders>
              <w:right w:val="single" w:sz="4" w:space="0" w:color="auto"/>
            </w:tcBorders>
            <w:shd w:val="clear" w:color="auto" w:fill="auto"/>
          </w:tcPr>
          <w:p w:rsidR="00831A14" w:rsidRPr="00B1252C" w:rsidP="00B1252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1423" w:type="dxa"/>
            <w:shd w:val="clear" w:color="auto" w:fill="auto"/>
          </w:tcPr>
          <w:p w:rsidR="00831A14" w:rsidRPr="00B1252C" w:rsidP="00B1252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ind w:left="-57" w:right="-57"/>
              <w:jc w:val="center"/>
              <w:rPr>
                <w:color w:val="000000"/>
                <w:lang w:val="id-ID"/>
              </w:rPr>
            </w:pPr>
            <w:r w:rsidRPr="00B1252C">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1252C" w:rsidP="00B1252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1252C" w:rsidP="00B1252C">
            <w:pPr>
              <w:spacing w:before="60" w:after="60" w:line="240" w:lineRule="auto"/>
              <w:rPr>
                <w:lang w:val="id-ID"/>
              </w:rPr>
            </w:pPr>
          </w:p>
        </w:tc>
        <w:tc>
          <w:tcPr>
            <w:tcW w:w="1505" w:type="dxa"/>
            <w:tcBorders>
              <w:right w:val="single" w:sz="4" w:space="0" w:color="auto"/>
            </w:tcBorders>
            <w:shd w:val="clear" w:color="auto" w:fill="auto"/>
          </w:tcPr>
          <w:p w:rsidR="00831A14" w:rsidRPr="00B1252C" w:rsidP="00B1252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1423" w:type="dxa"/>
            <w:shd w:val="clear" w:color="auto" w:fill="auto"/>
          </w:tcPr>
          <w:p w:rsidR="00831A14" w:rsidRPr="00B1252C" w:rsidP="00B1252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ind w:left="-57" w:right="-57"/>
              <w:jc w:val="center"/>
              <w:rPr>
                <w:color w:val="000000"/>
                <w:lang w:val="id-ID"/>
              </w:rPr>
            </w:pPr>
            <w:r w:rsidRPr="00B1252C">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1252C" w:rsidP="00B1252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1252C" w:rsidP="00B1252C">
            <w:pPr>
              <w:spacing w:before="60" w:after="60" w:line="240" w:lineRule="auto"/>
              <w:jc w:val="center"/>
              <w:rPr>
                <w:lang w:val="id-ID"/>
              </w:rPr>
            </w:pPr>
          </w:p>
        </w:tc>
        <w:tc>
          <w:tcPr>
            <w:tcW w:w="1505" w:type="dxa"/>
            <w:tcBorders>
              <w:right w:val="single" w:sz="4" w:space="0" w:color="auto"/>
            </w:tcBorders>
            <w:shd w:val="clear" w:color="auto" w:fill="auto"/>
          </w:tcPr>
          <w:p w:rsidR="00831A14" w:rsidRPr="00B1252C" w:rsidP="00B1252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1423" w:type="dxa"/>
            <w:shd w:val="clear" w:color="auto" w:fill="auto"/>
          </w:tcPr>
          <w:p w:rsidR="00831A14" w:rsidRPr="00B1252C" w:rsidP="00B1252C">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ind w:left="-57" w:right="-57"/>
              <w:jc w:val="center"/>
              <w:rPr>
                <w:color w:val="000000"/>
              </w:rPr>
            </w:pPr>
            <w:r w:rsidRPr="00B1252C">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B1252C" w:rsidP="00B1252C">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B1252C" w:rsidP="00B1252C">
            <w:pPr>
              <w:spacing w:before="60" w:after="60" w:line="240" w:lineRule="auto"/>
              <w:rPr>
                <w:lang w:val="id-ID"/>
              </w:rPr>
            </w:pPr>
          </w:p>
        </w:tc>
        <w:tc>
          <w:tcPr>
            <w:tcW w:w="1505" w:type="dxa"/>
            <w:tcBorders>
              <w:right w:val="single" w:sz="4" w:space="0" w:color="auto"/>
            </w:tcBorders>
            <w:shd w:val="clear" w:color="auto" w:fill="auto"/>
          </w:tcPr>
          <w:p w:rsidR="00831A14" w:rsidRPr="00B1252C" w:rsidP="00B1252C">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B1252C" w:rsidP="00B1252C">
            <w:pPr>
              <w:spacing w:before="60" w:after="60" w:line="240" w:lineRule="auto"/>
              <w:jc w:val="center"/>
              <w:rPr>
                <w:color w:val="000000"/>
                <w:lang w:val="id-ID"/>
              </w:rPr>
            </w:pPr>
          </w:p>
        </w:tc>
        <w:tc>
          <w:tcPr>
            <w:tcW w:w="1423" w:type="dxa"/>
            <w:shd w:val="clear" w:color="auto" w:fill="auto"/>
          </w:tcPr>
          <w:p w:rsidR="00831A14" w:rsidRPr="00B1252C" w:rsidP="00B1252C">
            <w:pPr>
              <w:spacing w:before="60" w:after="60" w:line="240" w:lineRule="auto"/>
              <w:jc w:val="center"/>
              <w:rPr>
                <w:lang w:val="id-ID"/>
              </w:rPr>
            </w:pPr>
          </w:p>
        </w:tc>
      </w:tr>
    </w:tbl>
    <w:p w:rsidR="00831A14" w:rsidRPr="00B1252C" w:rsidP="00B1252C">
      <w:pPr>
        <w:tabs>
          <w:tab w:val="left" w:pos="426"/>
        </w:tabs>
        <w:spacing w:before="60" w:after="60" w:line="240" w:lineRule="auto"/>
        <w:jc w:val="both"/>
        <w:rPr>
          <w:b/>
          <w:bCs/>
          <w:lang w:val="en-US" w:eastAsia="en-US" w:bidi="ar-SA"/>
        </w:rPr>
      </w:pPr>
    </w:p>
    <w:p w:rsidR="009E73CE" w:rsidRPr="00B1252C" w:rsidP="00B1252C">
      <w:pPr>
        <w:shd w:val="clear" w:color="auto" w:fill="DAEEF3" w:themeFill="accent5" w:themeFillTint="33"/>
        <w:tabs>
          <w:tab w:val="left" w:pos="426"/>
        </w:tabs>
        <w:spacing w:before="60" w:after="60" w:line="240" w:lineRule="auto"/>
        <w:jc w:val="both"/>
        <w:rPr>
          <w:b/>
          <w:bCs/>
          <w:lang w:val="en-US" w:eastAsia="en-US" w:bidi="ar-SA"/>
        </w:rPr>
      </w:pPr>
      <w:r w:rsidRPr="00B1252C">
        <w:rPr>
          <w:b/>
          <w:bCs/>
          <w:lang w:val="en-US" w:eastAsia="en-US" w:bidi="ar-SA"/>
        </w:rPr>
        <w:t>G</w:t>
      </w:r>
      <w:r w:rsidRPr="00B1252C">
        <w:rPr>
          <w:b/>
          <w:bCs/>
          <w:lang w:val="id-ID" w:eastAsia="en-US" w:bidi="ar-SA"/>
        </w:rPr>
        <w:t>.</w:t>
      </w:r>
      <w:r w:rsidRPr="00B1252C">
        <w:rPr>
          <w:b/>
          <w:bCs/>
          <w:lang w:val="id-ID" w:eastAsia="en-US" w:bidi="ar-SA"/>
        </w:rPr>
        <w:tab/>
      </w:r>
      <w:r w:rsidRPr="00B1252C" w:rsidR="007A138E">
        <w:rPr>
          <w:b/>
          <w:bCs/>
          <w:lang w:val="id-ID" w:eastAsia="en-US" w:bidi="ar-SA"/>
        </w:rPr>
        <w:t xml:space="preserve">REFLEKSI </w:t>
      </w:r>
      <w:r w:rsidRPr="00B1252C" w:rsidR="00062347">
        <w:rPr>
          <w:b/>
          <w:bCs/>
          <w:lang w:val="id-ID" w:eastAsia="en-US" w:bidi="ar-SA"/>
        </w:rPr>
        <w:t>GURU DAN PESERTA DIDIK</w:t>
      </w:r>
    </w:p>
    <w:p w:rsidR="00551A45" w:rsidRPr="00B1252C" w:rsidP="00B1252C">
      <w:pPr>
        <w:spacing w:before="60" w:after="60" w:line="240" w:lineRule="auto"/>
        <w:ind w:left="426"/>
        <w:rPr>
          <w:b/>
          <w:bCs/>
          <w:lang w:val="en-US" w:eastAsia="en-US" w:bidi="ar-SA"/>
        </w:rPr>
      </w:pPr>
      <w:r w:rsidRPr="00B1252C">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No</w:t>
            </w:r>
          </w:p>
        </w:tc>
        <w:tc>
          <w:tcPr>
            <w:tcW w:w="1701" w:type="dxa"/>
            <w:shd w:val="clear" w:color="auto" w:fill="auto"/>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 xml:space="preserve">Aspek </w:t>
            </w:r>
          </w:p>
        </w:tc>
        <w:tc>
          <w:tcPr>
            <w:tcW w:w="3969" w:type="dxa"/>
            <w:shd w:val="clear" w:color="auto" w:fill="auto"/>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 xml:space="preserve">Refleksi Guru </w:t>
            </w:r>
          </w:p>
        </w:tc>
        <w:tc>
          <w:tcPr>
            <w:tcW w:w="2976" w:type="dxa"/>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1</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Penguasaan Materi </w:t>
            </w:r>
          </w:p>
        </w:tc>
        <w:tc>
          <w:tcPr>
            <w:tcW w:w="3969"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Apakah saya sudah memahami cukup baik materi dan aktifitas pembelajaran ini? </w:t>
            </w:r>
          </w:p>
        </w:tc>
        <w:tc>
          <w:tcPr>
            <w:tcW w:w="2976" w:type="dxa"/>
          </w:tcPr>
          <w:p w:rsidR="00551A45" w:rsidRPr="00B1252C" w:rsidP="00B1252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2</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Penyampaian Materi </w:t>
            </w:r>
          </w:p>
        </w:tc>
        <w:tc>
          <w:tcPr>
            <w:tcW w:w="3969"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Apakah materi ini sudah tersampaikan dengan cukup baik kepada peserta didik? </w:t>
            </w:r>
          </w:p>
        </w:tc>
        <w:tc>
          <w:tcPr>
            <w:tcW w:w="2976" w:type="dxa"/>
          </w:tcPr>
          <w:p w:rsidR="00551A45" w:rsidRPr="00B1252C" w:rsidP="00B1252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3</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Umpan balik </w:t>
            </w:r>
          </w:p>
        </w:tc>
        <w:tc>
          <w:tcPr>
            <w:tcW w:w="3969"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Apakah 100% peserta didik telah mencapai penguasaan tujuan pembelajaran yang ingin dicapai? </w:t>
            </w:r>
          </w:p>
        </w:tc>
        <w:tc>
          <w:tcPr>
            <w:tcW w:w="2976" w:type="dxa"/>
          </w:tcPr>
          <w:p w:rsidR="00551A45" w:rsidRPr="00B1252C" w:rsidP="00B1252C">
            <w:pPr>
              <w:spacing w:before="60" w:after="60" w:line="240" w:lineRule="auto"/>
              <w:ind w:left="57" w:right="57"/>
              <w:rPr>
                <w:rFonts w:eastAsiaTheme="minorHAnsi"/>
                <w:lang w:val="id-ID" w:eastAsia="en-US" w:bidi="ar-SA"/>
              </w:rPr>
            </w:pPr>
          </w:p>
        </w:tc>
      </w:tr>
    </w:tbl>
    <w:p w:rsidR="00551A45" w:rsidRPr="00B1252C" w:rsidP="00B1252C">
      <w:pPr>
        <w:spacing w:before="60" w:after="60" w:line="240" w:lineRule="auto"/>
        <w:ind w:left="426"/>
        <w:jc w:val="both"/>
        <w:rPr>
          <w:lang w:val="en-US" w:eastAsia="en-US" w:bidi="ar-SA"/>
        </w:rPr>
      </w:pPr>
    </w:p>
    <w:p w:rsidR="00551A45" w:rsidRPr="00B1252C" w:rsidP="00B1252C">
      <w:pPr>
        <w:spacing w:before="60" w:after="60" w:line="240" w:lineRule="auto"/>
        <w:ind w:left="426"/>
        <w:rPr>
          <w:b/>
          <w:bCs/>
          <w:lang w:val="en-US" w:eastAsia="en-US" w:bidi="ar-SA"/>
        </w:rPr>
      </w:pPr>
      <w:r w:rsidRPr="00B1252C">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No</w:t>
            </w:r>
          </w:p>
        </w:tc>
        <w:tc>
          <w:tcPr>
            <w:tcW w:w="1701" w:type="dxa"/>
            <w:shd w:val="clear" w:color="auto" w:fill="auto"/>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 xml:space="preserve">Aspek </w:t>
            </w:r>
          </w:p>
        </w:tc>
        <w:tc>
          <w:tcPr>
            <w:tcW w:w="3969" w:type="dxa"/>
            <w:shd w:val="clear" w:color="auto" w:fill="auto"/>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 xml:space="preserve">Refleksi Guru </w:t>
            </w:r>
          </w:p>
        </w:tc>
        <w:tc>
          <w:tcPr>
            <w:tcW w:w="2976" w:type="dxa"/>
          </w:tcPr>
          <w:p w:rsidR="00551A45" w:rsidRPr="00B1252C" w:rsidP="00B1252C">
            <w:pPr>
              <w:spacing w:before="60" w:after="60" w:line="240" w:lineRule="auto"/>
              <w:ind w:left="-57" w:right="-57"/>
              <w:jc w:val="center"/>
              <w:rPr>
                <w:rFonts w:eastAsiaTheme="minorHAnsi"/>
                <w:b/>
                <w:lang w:val="en-US" w:eastAsia="en-US" w:bidi="ar-SA"/>
              </w:rPr>
            </w:pPr>
            <w:r w:rsidRPr="00B1252C">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1</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Perasaan dalam belajar </w:t>
            </w:r>
          </w:p>
        </w:tc>
        <w:tc>
          <w:tcPr>
            <w:tcW w:w="3969"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Apa yang menyenangkan dalam kegiatan pembelajaran hari ini? </w:t>
            </w:r>
          </w:p>
        </w:tc>
        <w:tc>
          <w:tcPr>
            <w:tcW w:w="2976" w:type="dxa"/>
          </w:tcPr>
          <w:p w:rsidR="00551A45" w:rsidRPr="00B1252C" w:rsidP="00B1252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2</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Makna</w:t>
            </w:r>
          </w:p>
        </w:tc>
        <w:tc>
          <w:tcPr>
            <w:tcW w:w="3969"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Apakah aktivitas pembelajaran hari ini bermakna dalam  kehidupan saya?</w:t>
            </w:r>
          </w:p>
        </w:tc>
        <w:tc>
          <w:tcPr>
            <w:tcW w:w="2976" w:type="dxa"/>
          </w:tcPr>
          <w:p w:rsidR="00551A45" w:rsidRPr="00B1252C" w:rsidP="00B1252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3</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Penguasaan Materi </w:t>
            </w:r>
          </w:p>
        </w:tc>
        <w:tc>
          <w:tcPr>
            <w:tcW w:w="3969"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Saya dapat menguasai materi pelajaran pada hari ini </w:t>
            </w:r>
          </w:p>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a. Baik </w:t>
            </w:r>
          </w:p>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b. Cukup </w:t>
            </w:r>
          </w:p>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c. kurang </w:t>
            </w:r>
          </w:p>
        </w:tc>
        <w:tc>
          <w:tcPr>
            <w:tcW w:w="2976" w:type="dxa"/>
          </w:tcPr>
          <w:p w:rsidR="00551A45" w:rsidRPr="00B1252C" w:rsidP="00B1252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4</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Keaktifan</w:t>
            </w:r>
          </w:p>
        </w:tc>
        <w:tc>
          <w:tcPr>
            <w:tcW w:w="3969" w:type="dxa"/>
            <w:shd w:val="clear" w:color="auto" w:fill="auto"/>
          </w:tcPr>
          <w:p w:rsidR="00551A45" w:rsidRPr="00B1252C" w:rsidP="00B1252C">
            <w:pPr>
              <w:spacing w:before="60" w:after="60" w:line="240" w:lineRule="auto"/>
              <w:ind w:left="57" w:right="57"/>
              <w:rPr>
                <w:rFonts w:eastAsiaTheme="minorHAnsi"/>
                <w:lang w:val="en-US" w:eastAsia="en-US" w:bidi="ar-SA"/>
              </w:rPr>
            </w:pPr>
            <w:r w:rsidRPr="00B1252C">
              <w:rPr>
                <w:rFonts w:eastAsiaTheme="minorHAnsi"/>
                <w:lang w:val="id-ID" w:eastAsia="en-US" w:bidi="ar-SA"/>
              </w:rPr>
              <w:t xml:space="preserve">Apakah saya terlibat aktif </w:t>
            </w:r>
            <w:r w:rsidRPr="00B1252C">
              <w:rPr>
                <w:rFonts w:eastAsiaTheme="minorHAnsi"/>
                <w:lang w:val="en-US" w:eastAsia="en-US" w:bidi="ar-SA"/>
              </w:rPr>
              <w:t xml:space="preserve">dan </w:t>
            </w:r>
            <w:r w:rsidRPr="00B1252C">
              <w:rPr>
                <w:rFonts w:eastAsiaTheme="minorHAnsi"/>
                <w:lang w:val="id-ID" w:eastAsia="en-US" w:bidi="ar-SA"/>
              </w:rPr>
              <w:t xml:space="preserve">menyumbangkan ide dalam proses </w:t>
            </w:r>
            <w:r w:rsidRPr="00B1252C">
              <w:rPr>
                <w:rFonts w:eastAsiaTheme="minorHAnsi"/>
                <w:lang w:val="en-US" w:eastAsia="en-US" w:bidi="ar-SA"/>
              </w:rPr>
              <w:t xml:space="preserve"> </w:t>
            </w:r>
            <w:r w:rsidRPr="00B1252C">
              <w:rPr>
                <w:rFonts w:eastAsiaTheme="minorHAnsi"/>
                <w:lang w:val="id-ID" w:eastAsia="en-US" w:bidi="ar-SA"/>
              </w:rPr>
              <w:t xml:space="preserve">pembelajaran hari ini? </w:t>
            </w:r>
          </w:p>
        </w:tc>
        <w:tc>
          <w:tcPr>
            <w:tcW w:w="2976" w:type="dxa"/>
          </w:tcPr>
          <w:p w:rsidR="00551A45" w:rsidRPr="00B1252C" w:rsidP="00B1252C">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B1252C" w:rsidP="00B1252C">
            <w:pPr>
              <w:spacing w:before="60" w:after="60" w:line="240" w:lineRule="auto"/>
              <w:ind w:left="-57" w:right="-57"/>
              <w:jc w:val="center"/>
              <w:rPr>
                <w:rFonts w:eastAsiaTheme="minorHAnsi"/>
                <w:lang w:val="en-US" w:eastAsia="en-US" w:bidi="ar-SA"/>
              </w:rPr>
            </w:pPr>
            <w:r w:rsidRPr="00B1252C">
              <w:rPr>
                <w:rFonts w:eastAsiaTheme="minorHAnsi"/>
                <w:lang w:val="en-US" w:eastAsia="en-US" w:bidi="ar-SA"/>
              </w:rPr>
              <w:t>5</w:t>
            </w:r>
          </w:p>
        </w:tc>
        <w:tc>
          <w:tcPr>
            <w:tcW w:w="1701"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Gotong Royong</w:t>
            </w:r>
          </w:p>
        </w:tc>
        <w:tc>
          <w:tcPr>
            <w:tcW w:w="3969" w:type="dxa"/>
            <w:shd w:val="clear" w:color="auto" w:fill="auto"/>
          </w:tcPr>
          <w:p w:rsidR="00551A45" w:rsidRPr="00B1252C" w:rsidP="00B1252C">
            <w:pPr>
              <w:spacing w:before="60" w:after="60" w:line="240" w:lineRule="auto"/>
              <w:ind w:left="57" w:right="57"/>
              <w:rPr>
                <w:rFonts w:eastAsiaTheme="minorHAnsi"/>
                <w:lang w:val="id-ID" w:eastAsia="en-US" w:bidi="ar-SA"/>
              </w:rPr>
            </w:pPr>
            <w:r w:rsidRPr="00B1252C">
              <w:rPr>
                <w:rFonts w:eastAsiaTheme="minorHAnsi"/>
                <w:lang w:val="id-ID" w:eastAsia="en-US" w:bidi="ar-SA"/>
              </w:rPr>
              <w:t xml:space="preserve">Apakah saya dapat bekerjasama dengan teman 1 kelompok? </w:t>
            </w:r>
          </w:p>
        </w:tc>
        <w:tc>
          <w:tcPr>
            <w:tcW w:w="2976" w:type="dxa"/>
          </w:tcPr>
          <w:p w:rsidR="00551A45" w:rsidRPr="00B1252C" w:rsidP="00B1252C">
            <w:pPr>
              <w:spacing w:before="60" w:after="60" w:line="240" w:lineRule="auto"/>
              <w:ind w:left="57" w:right="57"/>
              <w:rPr>
                <w:rFonts w:eastAsiaTheme="minorHAnsi"/>
                <w:lang w:val="id-ID" w:eastAsia="en-US" w:bidi="ar-SA"/>
              </w:rPr>
            </w:pPr>
          </w:p>
        </w:tc>
      </w:tr>
    </w:tbl>
    <w:p w:rsidR="00551A45" w:rsidRPr="00B1252C" w:rsidP="00B1252C">
      <w:pPr>
        <w:autoSpaceDE w:val="0"/>
        <w:autoSpaceDN w:val="0"/>
        <w:adjustRightInd w:val="0"/>
        <w:spacing w:before="60" w:after="60"/>
        <w:jc w:val="both"/>
        <w:rPr>
          <w:rFonts w:eastAsiaTheme="minorHAnsi"/>
          <w:lang w:val="en-US" w:eastAsia="en-US" w:bidi="ar-SA"/>
        </w:rPr>
      </w:pPr>
    </w:p>
    <w:p w:rsidR="00477EF1" w:rsidRPr="00B1252C" w:rsidP="00B1252C">
      <w:pPr>
        <w:autoSpaceDE w:val="0"/>
        <w:autoSpaceDN w:val="0"/>
        <w:adjustRightInd w:val="0"/>
        <w:spacing w:before="60" w:after="60"/>
        <w:jc w:val="both"/>
        <w:rPr>
          <w:rFonts w:eastAsiaTheme="minorHAnsi"/>
          <w:lang w:val="en-US" w:eastAsia="en-US" w:bidi="ar-SA"/>
        </w:rPr>
      </w:pPr>
    </w:p>
    <w:p w:rsidR="00F52DE4" w:rsidRPr="00B1252C" w:rsidP="00B1252C">
      <w:pPr>
        <w:spacing w:before="60" w:after="60" w:line="240" w:lineRule="auto"/>
        <w:ind w:left="426"/>
        <w:jc w:val="both"/>
        <w:rPr>
          <w:lang w:val="en-US" w:eastAsia="en-US" w:bidi="ar-SA"/>
        </w:rPr>
      </w:pPr>
      <w:r w:rsidRPr="00B1252C">
        <w:rPr>
          <w:lang w:val="en-US" w:eastAsia="en-US" w:bidi="ar-SA"/>
        </w:rPr>
        <w:br w:type="page"/>
      </w:r>
    </w:p>
    <w:p w:rsidR="00F52DE4" w:rsidRPr="00B1252C" w:rsidP="00B1252C">
      <w:pPr>
        <w:shd w:val="clear" w:color="auto" w:fill="FABF8F" w:themeFill="accent6" w:themeFillTint="99"/>
        <w:spacing w:before="60" w:after="60" w:line="240" w:lineRule="auto"/>
        <w:jc w:val="center"/>
        <w:rPr>
          <w:b/>
          <w:bCs/>
          <w:lang w:val="en-US" w:eastAsia="en-US" w:bidi="ar-SA"/>
        </w:rPr>
      </w:pPr>
      <w:r w:rsidRPr="00B1252C">
        <w:rPr>
          <w:b/>
          <w:bCs/>
          <w:lang w:val="en-US" w:eastAsia="en-US" w:bidi="ar-SA"/>
        </w:rPr>
        <w:t>LAMPIRAN- LAMPIRAN</w:t>
      </w:r>
    </w:p>
    <w:p w:rsidR="005B75E4" w:rsidRPr="00B1252C" w:rsidP="00B1252C">
      <w:pPr>
        <w:spacing w:before="60" w:after="60" w:line="240" w:lineRule="auto"/>
        <w:jc w:val="both"/>
        <w:rPr>
          <w:lang w:val="en-US" w:eastAsia="en-US" w:bidi="ar-SA"/>
        </w:rPr>
      </w:pPr>
    </w:p>
    <w:p w:rsidR="00B90895" w:rsidRPr="00B1252C" w:rsidP="00B1252C">
      <w:pPr>
        <w:shd w:val="clear" w:color="auto" w:fill="DAEEF3" w:themeFill="accent5" w:themeFillTint="33"/>
        <w:spacing w:before="60" w:after="60" w:line="240" w:lineRule="auto"/>
        <w:jc w:val="center"/>
        <w:rPr>
          <w:b/>
          <w:bCs/>
          <w:i/>
          <w:iCs/>
          <w:caps/>
          <w:lang w:val="en-US" w:eastAsia="en-US" w:bidi="ar-SA"/>
        </w:rPr>
      </w:pPr>
      <w:r w:rsidRPr="00B1252C">
        <w:rPr>
          <w:b/>
          <w:bCs/>
          <w:i/>
          <w:iCs/>
          <w:caps/>
          <w:lang w:val="en-US" w:eastAsia="en-US" w:bidi="ar-SA"/>
        </w:rPr>
        <w:t>Lampiran 1</w:t>
      </w:r>
    </w:p>
    <w:p w:rsidR="002E5A71" w:rsidRPr="00B1252C" w:rsidP="00B1252C">
      <w:pPr>
        <w:shd w:val="clear" w:color="auto" w:fill="DAEEF3" w:themeFill="accent5" w:themeFillTint="33"/>
        <w:spacing w:before="60" w:after="60" w:line="240" w:lineRule="auto"/>
        <w:jc w:val="center"/>
        <w:rPr>
          <w:b/>
          <w:bCs/>
          <w:lang w:val="en-US" w:eastAsia="en-US" w:bidi="ar-SA"/>
        </w:rPr>
      </w:pPr>
      <w:r w:rsidRPr="00B1252C">
        <w:rPr>
          <w:b/>
          <w:bCs/>
          <w:lang w:val="id-ID" w:eastAsia="en-US" w:bidi="ar-SA"/>
        </w:rPr>
        <w:t>LEMBAR KERJA PESERTA DIDIK (LKPD)</w:t>
      </w:r>
    </w:p>
    <w:p w:rsidR="00335D13" w:rsidRPr="00B1252C" w:rsidP="00B1252C">
      <w:pPr>
        <w:spacing w:before="60" w:after="60" w:line="240" w:lineRule="auto"/>
        <w:jc w:val="both"/>
        <w:rPr>
          <w:b/>
          <w:bCs/>
          <w:lang w:val="en-US" w:eastAsia="en-US" w:bidi="ar-SA"/>
        </w:rPr>
      </w:pPr>
    </w:p>
    <w:p w:rsidR="00D270BF" w:rsidRPr="00B1252C" w:rsidP="00B1252C">
      <w:pPr>
        <w:tabs>
          <w:tab w:val="left" w:pos="2552"/>
          <w:tab w:val="left" w:pos="2835"/>
        </w:tabs>
        <w:spacing w:before="60" w:after="60" w:line="240" w:lineRule="auto"/>
        <w:ind w:left="284" w:right="28"/>
        <w:rPr>
          <w:rFonts w:eastAsiaTheme="minorHAnsi"/>
          <w:lang w:val="id-ID" w:eastAsia="en-US" w:bidi="ar-SA"/>
        </w:rPr>
      </w:pPr>
      <w:r w:rsidRPr="00B1252C">
        <w:rPr>
          <w:rFonts w:eastAsiaTheme="minorHAnsi"/>
          <w:lang w:val="id-ID" w:eastAsia="en-US" w:bidi="ar-SA"/>
        </w:rPr>
        <w:t>N</w:t>
      </w:r>
      <w:r w:rsidRPr="00B1252C">
        <w:rPr>
          <w:rFonts w:eastAsiaTheme="minorHAnsi"/>
          <w:spacing w:val="-1"/>
          <w:lang w:val="id-ID" w:eastAsia="en-US" w:bidi="ar-SA"/>
        </w:rPr>
        <w:t>a</w:t>
      </w:r>
      <w:r w:rsidRPr="00B1252C">
        <w:rPr>
          <w:rFonts w:eastAsiaTheme="minorHAnsi"/>
          <w:lang w:val="id-ID" w:eastAsia="en-US" w:bidi="ar-SA"/>
        </w:rPr>
        <w:t>ma</w:t>
      </w:r>
      <w:r w:rsidRPr="00B1252C">
        <w:rPr>
          <w:rFonts w:eastAsiaTheme="minorHAnsi"/>
          <w:spacing w:val="-2"/>
          <w:lang w:val="id-ID" w:eastAsia="en-US" w:bidi="ar-SA"/>
        </w:rPr>
        <w:t xml:space="preserve"> </w:t>
      </w:r>
      <w:r w:rsidRPr="00B1252C">
        <w:rPr>
          <w:rFonts w:eastAsiaTheme="minorHAnsi"/>
          <w:lang w:val="id-ID" w:eastAsia="en-US" w:bidi="ar-SA"/>
        </w:rPr>
        <w:t>K</w:t>
      </w:r>
      <w:r w:rsidRPr="00B1252C">
        <w:rPr>
          <w:rFonts w:eastAsiaTheme="minorHAnsi"/>
          <w:spacing w:val="-1"/>
          <w:lang w:val="id-ID" w:eastAsia="en-US" w:bidi="ar-SA"/>
        </w:rPr>
        <w:t>e</w:t>
      </w:r>
      <w:r w:rsidRPr="00B1252C">
        <w:rPr>
          <w:rFonts w:eastAsiaTheme="minorHAnsi"/>
          <w:lang w:val="id-ID" w:eastAsia="en-US" w:bidi="ar-SA"/>
        </w:rPr>
        <w:t>lo</w:t>
      </w:r>
      <w:r w:rsidRPr="00B1252C">
        <w:rPr>
          <w:rFonts w:eastAsiaTheme="minorHAnsi"/>
          <w:spacing w:val="1"/>
          <w:lang w:val="id-ID" w:eastAsia="en-US" w:bidi="ar-SA"/>
        </w:rPr>
        <w:t>m</w:t>
      </w:r>
      <w:r w:rsidRPr="00B1252C">
        <w:rPr>
          <w:rFonts w:eastAsiaTheme="minorHAnsi"/>
          <w:lang w:val="id-ID" w:eastAsia="en-US" w:bidi="ar-SA"/>
        </w:rPr>
        <w:t>pok</w:t>
      </w:r>
      <w:r w:rsidRPr="00B1252C">
        <w:rPr>
          <w:rFonts w:eastAsiaTheme="minorHAnsi"/>
          <w:lang w:val="id-ID" w:eastAsia="en-US" w:bidi="ar-SA"/>
        </w:rPr>
        <w:tab/>
        <w:t>:</w:t>
      </w:r>
      <w:r w:rsidRPr="00B1252C">
        <w:rPr>
          <w:rFonts w:eastAsiaTheme="minorHAnsi"/>
          <w:lang w:val="id-ID" w:eastAsia="en-US" w:bidi="ar-SA"/>
        </w:rPr>
        <w:tab/>
        <w:t>............................................................................</w:t>
      </w:r>
    </w:p>
    <w:p w:rsidR="00D270BF" w:rsidRPr="00B1252C" w:rsidP="00B1252C">
      <w:pPr>
        <w:tabs>
          <w:tab w:val="left" w:pos="2552"/>
          <w:tab w:val="left" w:pos="2835"/>
          <w:tab w:val="left" w:pos="3261"/>
        </w:tabs>
        <w:spacing w:before="60" w:after="60" w:line="240" w:lineRule="auto"/>
        <w:ind w:left="284" w:right="28"/>
        <w:rPr>
          <w:rFonts w:eastAsiaTheme="minorHAnsi"/>
          <w:lang w:val="id-ID" w:eastAsia="en-US" w:bidi="ar-SA"/>
        </w:rPr>
      </w:pPr>
      <w:r w:rsidRPr="00B1252C">
        <w:rPr>
          <w:rFonts w:eastAsiaTheme="minorHAnsi"/>
          <w:lang w:val="id-ID" w:eastAsia="en-US" w:bidi="ar-SA"/>
        </w:rPr>
        <w:t>Anggota</w:t>
      </w:r>
      <w:r w:rsidRPr="00B1252C">
        <w:rPr>
          <w:rFonts w:eastAsiaTheme="minorHAnsi"/>
          <w:spacing w:val="7"/>
          <w:lang w:val="id-ID" w:eastAsia="en-US" w:bidi="ar-SA"/>
        </w:rPr>
        <w:t xml:space="preserve"> </w:t>
      </w:r>
      <w:r w:rsidRPr="00B1252C">
        <w:rPr>
          <w:rFonts w:eastAsiaTheme="minorHAnsi"/>
          <w:lang w:val="id-ID" w:eastAsia="en-US" w:bidi="ar-SA"/>
        </w:rPr>
        <w:t>K</w:t>
      </w:r>
      <w:r w:rsidRPr="00B1252C">
        <w:rPr>
          <w:rFonts w:eastAsiaTheme="minorHAnsi"/>
          <w:spacing w:val="-1"/>
          <w:lang w:val="id-ID" w:eastAsia="en-US" w:bidi="ar-SA"/>
        </w:rPr>
        <w:t>e</w:t>
      </w:r>
      <w:r w:rsidRPr="00B1252C">
        <w:rPr>
          <w:rFonts w:eastAsiaTheme="minorHAnsi"/>
          <w:lang w:val="id-ID" w:eastAsia="en-US" w:bidi="ar-SA"/>
        </w:rPr>
        <w:t>lo</w:t>
      </w:r>
      <w:r w:rsidRPr="00B1252C">
        <w:rPr>
          <w:rFonts w:eastAsiaTheme="minorHAnsi"/>
          <w:spacing w:val="1"/>
          <w:lang w:val="id-ID" w:eastAsia="en-US" w:bidi="ar-SA"/>
        </w:rPr>
        <w:t>m</w:t>
      </w:r>
      <w:r w:rsidRPr="00B1252C">
        <w:rPr>
          <w:rFonts w:eastAsiaTheme="minorHAnsi"/>
          <w:lang w:val="id-ID" w:eastAsia="en-US" w:bidi="ar-SA"/>
        </w:rPr>
        <w:t>pok</w:t>
      </w:r>
      <w:r w:rsidRPr="00B1252C">
        <w:rPr>
          <w:rFonts w:eastAsiaTheme="minorHAnsi"/>
          <w:lang w:val="id-ID" w:eastAsia="en-US" w:bidi="ar-SA"/>
        </w:rPr>
        <w:tab/>
        <w:t>:</w:t>
      </w:r>
      <w:r w:rsidRPr="00B1252C">
        <w:rPr>
          <w:rFonts w:eastAsiaTheme="minorHAnsi"/>
          <w:lang w:val="id-ID" w:eastAsia="en-US" w:bidi="ar-SA"/>
        </w:rPr>
        <w:tab/>
        <w:t>1.</w:t>
      </w:r>
      <w:r w:rsidRPr="00B1252C">
        <w:rPr>
          <w:rFonts w:eastAsiaTheme="minorHAnsi"/>
          <w:lang w:val="id-ID" w:eastAsia="en-US" w:bidi="ar-SA"/>
        </w:rPr>
        <w:tab/>
        <w:t>.....................................................................</w:t>
      </w:r>
    </w:p>
    <w:p w:rsidR="00D270BF" w:rsidRPr="00B1252C" w:rsidP="00B1252C">
      <w:pPr>
        <w:tabs>
          <w:tab w:val="left" w:pos="3261"/>
        </w:tabs>
        <w:spacing w:before="60" w:after="60" w:line="240" w:lineRule="auto"/>
        <w:ind w:left="2835" w:right="28"/>
        <w:rPr>
          <w:rFonts w:eastAsiaTheme="minorHAnsi"/>
          <w:lang w:val="id-ID" w:eastAsia="en-US" w:bidi="ar-SA"/>
        </w:rPr>
      </w:pPr>
      <w:r w:rsidRPr="00B1252C">
        <w:rPr>
          <w:rFonts w:eastAsiaTheme="minorHAnsi"/>
          <w:lang w:val="id-ID" w:eastAsia="en-US" w:bidi="ar-SA"/>
        </w:rPr>
        <w:t>2.</w:t>
      </w:r>
      <w:r w:rsidRPr="00B1252C">
        <w:rPr>
          <w:rFonts w:eastAsiaTheme="minorHAnsi"/>
          <w:lang w:val="id-ID" w:eastAsia="en-US" w:bidi="ar-SA"/>
        </w:rPr>
        <w:tab/>
        <w:t>.....................................................................</w:t>
      </w:r>
    </w:p>
    <w:p w:rsidR="00D270BF" w:rsidRPr="00B1252C" w:rsidP="00B1252C">
      <w:pPr>
        <w:tabs>
          <w:tab w:val="left" w:pos="3261"/>
        </w:tabs>
        <w:spacing w:before="60" w:after="60" w:line="240" w:lineRule="auto"/>
        <w:ind w:left="2835" w:right="28"/>
        <w:rPr>
          <w:rFonts w:eastAsiaTheme="minorHAnsi"/>
          <w:lang w:val="id-ID" w:eastAsia="en-US" w:bidi="ar-SA"/>
        </w:rPr>
      </w:pPr>
      <w:r w:rsidRPr="00B1252C">
        <w:rPr>
          <w:rFonts w:eastAsiaTheme="minorHAnsi"/>
          <w:lang w:val="id-ID" w:eastAsia="en-US" w:bidi="ar-SA"/>
        </w:rPr>
        <w:t>3.</w:t>
      </w:r>
      <w:r w:rsidRPr="00B1252C">
        <w:rPr>
          <w:rFonts w:eastAsiaTheme="minorHAnsi"/>
          <w:lang w:val="id-ID" w:eastAsia="en-US" w:bidi="ar-SA"/>
        </w:rPr>
        <w:tab/>
        <w:t>.....................................................................</w:t>
      </w:r>
    </w:p>
    <w:p w:rsidR="00D270BF" w:rsidRPr="00B1252C" w:rsidP="00B1252C">
      <w:pPr>
        <w:tabs>
          <w:tab w:val="left" w:pos="3261"/>
        </w:tabs>
        <w:spacing w:before="60" w:after="60" w:line="240" w:lineRule="auto"/>
        <w:ind w:left="2835" w:right="28"/>
        <w:rPr>
          <w:rFonts w:eastAsiaTheme="minorHAnsi"/>
          <w:lang w:val="id-ID" w:eastAsia="en-US" w:bidi="ar-SA"/>
        </w:rPr>
      </w:pPr>
      <w:r w:rsidRPr="00B1252C">
        <w:rPr>
          <w:rFonts w:eastAsiaTheme="minorHAnsi"/>
          <w:lang w:val="id-ID" w:eastAsia="en-US" w:bidi="ar-SA"/>
        </w:rPr>
        <w:t>4.</w:t>
      </w:r>
      <w:r w:rsidRPr="00B1252C">
        <w:rPr>
          <w:rFonts w:eastAsiaTheme="minorHAnsi"/>
          <w:lang w:val="id-ID" w:eastAsia="en-US" w:bidi="ar-SA"/>
        </w:rPr>
        <w:tab/>
        <w:t>.....................................................................</w:t>
      </w:r>
    </w:p>
    <w:p w:rsidR="00D270BF" w:rsidRPr="00B1252C" w:rsidP="00B1252C">
      <w:pPr>
        <w:tabs>
          <w:tab w:val="left" w:pos="3261"/>
        </w:tabs>
        <w:spacing w:before="60" w:after="60" w:line="240" w:lineRule="auto"/>
        <w:ind w:left="2835" w:right="28"/>
        <w:rPr>
          <w:rFonts w:eastAsiaTheme="minorHAnsi"/>
          <w:lang w:val="id-ID" w:eastAsia="en-US" w:bidi="ar-SA"/>
        </w:rPr>
      </w:pPr>
      <w:r w:rsidRPr="00B1252C">
        <w:rPr>
          <w:rFonts w:eastAsiaTheme="minorHAnsi"/>
          <w:lang w:val="id-ID" w:eastAsia="en-US" w:bidi="ar-SA"/>
        </w:rPr>
        <w:t>5.</w:t>
      </w:r>
      <w:r w:rsidRPr="00B1252C">
        <w:rPr>
          <w:rFonts w:eastAsiaTheme="minorHAnsi"/>
          <w:lang w:val="id-ID" w:eastAsia="en-US" w:bidi="ar-SA"/>
        </w:rPr>
        <w:tab/>
        <w:t>.....................................................................</w:t>
      </w:r>
    </w:p>
    <w:p w:rsidR="00D270BF" w:rsidRPr="00B1252C" w:rsidP="00B1252C">
      <w:pPr>
        <w:spacing w:before="60" w:after="60" w:line="240" w:lineRule="auto"/>
        <w:rPr>
          <w:rFonts w:eastAsiaTheme="minorHAnsi"/>
          <w:lang w:val="id-ID" w:eastAsia="en-US" w:bidi="ar-SA"/>
        </w:rPr>
      </w:pPr>
    </w:p>
    <w:p w:rsidR="00D270BF" w:rsidRPr="00B1252C" w:rsidP="00B1252C">
      <w:pPr>
        <w:spacing w:before="60" w:after="60" w:line="240" w:lineRule="auto"/>
        <w:ind w:left="284"/>
        <w:rPr>
          <w:rFonts w:eastAsiaTheme="minorHAnsi"/>
          <w:b/>
          <w:position w:val="-1"/>
          <w:lang w:val="id-ID" w:eastAsia="en-US" w:bidi="ar-SA"/>
        </w:rPr>
      </w:pPr>
      <w:r w:rsidRPr="00B1252C">
        <w:rPr>
          <w:rFonts w:eastAsiaTheme="minorHAnsi"/>
          <w:b/>
          <w:spacing w:val="1"/>
          <w:position w:val="-1"/>
          <w:lang w:val="id-ID" w:eastAsia="en-US" w:bidi="ar-SA"/>
        </w:rPr>
        <w:t>R</w:t>
      </w:r>
      <w:r w:rsidRPr="00B1252C">
        <w:rPr>
          <w:rFonts w:eastAsiaTheme="minorHAnsi"/>
          <w:b/>
          <w:spacing w:val="-2"/>
          <w:position w:val="-1"/>
          <w:lang w:val="id-ID" w:eastAsia="en-US" w:bidi="ar-SA"/>
        </w:rPr>
        <w:t>a</w:t>
      </w:r>
      <w:r w:rsidRPr="00B1252C">
        <w:rPr>
          <w:rFonts w:eastAsiaTheme="minorHAnsi"/>
          <w:b/>
          <w:position w:val="-1"/>
          <w:lang w:val="id-ID" w:eastAsia="en-US" w:bidi="ar-SA"/>
        </w:rPr>
        <w:t>ngku</w:t>
      </w:r>
      <w:r w:rsidRPr="00B1252C">
        <w:rPr>
          <w:rFonts w:eastAsiaTheme="minorHAnsi"/>
          <w:b/>
          <w:spacing w:val="1"/>
          <w:position w:val="-1"/>
          <w:lang w:val="id-ID" w:eastAsia="en-US" w:bidi="ar-SA"/>
        </w:rPr>
        <w:t>m</w:t>
      </w:r>
      <w:r w:rsidRPr="00B1252C">
        <w:rPr>
          <w:rFonts w:eastAsiaTheme="minorHAnsi"/>
          <w:b/>
          <w:spacing w:val="-2"/>
          <w:position w:val="-1"/>
          <w:lang w:val="id-ID" w:eastAsia="en-US" w:bidi="ar-SA"/>
        </w:rPr>
        <w:t>a</w:t>
      </w:r>
      <w:r w:rsidRPr="00B1252C">
        <w:rPr>
          <w:rFonts w:eastAsiaTheme="minorHAnsi"/>
          <w:b/>
          <w:position w:val="-1"/>
          <w:lang w:val="id-ID" w:eastAsia="en-US" w:bidi="ar-SA"/>
        </w:rPr>
        <w:t>n</w:t>
      </w:r>
      <w:r w:rsidRPr="00B1252C">
        <w:rPr>
          <w:rFonts w:eastAsiaTheme="minorHAnsi"/>
          <w:b/>
          <w:spacing w:val="-2"/>
          <w:position w:val="-1"/>
          <w:lang w:val="id-ID" w:eastAsia="en-US" w:bidi="ar-SA"/>
        </w:rPr>
        <w:t xml:space="preserve"> </w:t>
      </w:r>
      <w:r w:rsidRPr="00B1252C">
        <w:rPr>
          <w:rFonts w:eastAsiaTheme="minorHAnsi"/>
          <w:b/>
          <w:spacing w:val="-1"/>
          <w:position w:val="-1"/>
          <w:lang w:val="id-ID" w:eastAsia="en-US" w:bidi="ar-SA"/>
        </w:rPr>
        <w:t>H</w:t>
      </w:r>
      <w:r w:rsidRPr="00B1252C">
        <w:rPr>
          <w:rFonts w:eastAsiaTheme="minorHAnsi"/>
          <w:b/>
          <w:spacing w:val="-2"/>
          <w:position w:val="-1"/>
          <w:lang w:val="id-ID" w:eastAsia="en-US" w:bidi="ar-SA"/>
        </w:rPr>
        <w:t>a</w:t>
      </w:r>
      <w:r w:rsidRPr="00B1252C">
        <w:rPr>
          <w:rFonts w:eastAsiaTheme="minorHAnsi"/>
          <w:b/>
          <w:position w:val="-1"/>
          <w:lang w:val="id-ID" w:eastAsia="en-US" w:bidi="ar-SA"/>
        </w:rPr>
        <w:t>s</w:t>
      </w:r>
      <w:r w:rsidRPr="00B1252C">
        <w:rPr>
          <w:rFonts w:eastAsiaTheme="minorHAnsi"/>
          <w:b/>
          <w:spacing w:val="-3"/>
          <w:position w:val="-1"/>
          <w:lang w:val="id-ID" w:eastAsia="en-US" w:bidi="ar-SA"/>
        </w:rPr>
        <w:t>i</w:t>
      </w:r>
      <w:r w:rsidRPr="00B1252C">
        <w:rPr>
          <w:rFonts w:eastAsiaTheme="minorHAnsi"/>
          <w:b/>
          <w:position w:val="-1"/>
          <w:lang w:val="id-ID" w:eastAsia="en-US" w:bidi="ar-SA"/>
        </w:rPr>
        <w:t>l</w:t>
      </w:r>
      <w:r w:rsidRPr="00B1252C">
        <w:rPr>
          <w:rFonts w:eastAsiaTheme="minorHAnsi"/>
          <w:b/>
          <w:spacing w:val="-1"/>
          <w:position w:val="-1"/>
          <w:lang w:val="id-ID" w:eastAsia="en-US" w:bidi="ar-SA"/>
        </w:rPr>
        <w:t xml:space="preserve"> D</w:t>
      </w:r>
      <w:r w:rsidRPr="00B1252C">
        <w:rPr>
          <w:rFonts w:eastAsiaTheme="minorHAnsi"/>
          <w:b/>
          <w:spacing w:val="-4"/>
          <w:position w:val="-1"/>
          <w:lang w:val="id-ID" w:eastAsia="en-US" w:bidi="ar-SA"/>
        </w:rPr>
        <w:t>i</w:t>
      </w:r>
      <w:r w:rsidRPr="00B1252C">
        <w:rPr>
          <w:rFonts w:eastAsiaTheme="minorHAnsi"/>
          <w:b/>
          <w:position w:val="-1"/>
          <w:lang w:val="id-ID" w:eastAsia="en-US" w:bidi="ar-SA"/>
        </w:rPr>
        <w:t>sku</w:t>
      </w:r>
      <w:r w:rsidRPr="00B1252C">
        <w:rPr>
          <w:rFonts w:eastAsiaTheme="minorHAnsi"/>
          <w:b/>
          <w:spacing w:val="1"/>
          <w:position w:val="-1"/>
          <w:lang w:val="id-ID" w:eastAsia="en-US" w:bidi="ar-SA"/>
        </w:rPr>
        <w:t>s</w:t>
      </w:r>
      <w:r w:rsidRPr="00B1252C">
        <w:rPr>
          <w:rFonts w:eastAsiaTheme="minorHAnsi"/>
          <w:b/>
          <w:position w:val="-1"/>
          <w:lang w:val="id-ID" w:eastAsia="en-US" w:bidi="ar-SA"/>
        </w:rPr>
        <w:t>i</w:t>
      </w:r>
    </w:p>
    <w:p w:rsidR="00D270BF" w:rsidRPr="00B1252C" w:rsidP="00B1252C">
      <w:pPr>
        <w:spacing w:before="60" w:after="60" w:line="240" w:lineRule="auto"/>
        <w:ind w:left="284"/>
        <w:rPr>
          <w:rFonts w:eastAsiaTheme="minorHAnsi"/>
          <w:lang w:val="id-ID" w:eastAsia="en-US" w:bidi="ar-SA"/>
        </w:rPr>
      </w:pPr>
      <w:r w:rsidRPr="00B1252C">
        <w:rPr>
          <w:rFonts w:eastAsiaTheme="minorHAnsi"/>
          <w:lang w:val="id-ID" w:eastAsia="en-US" w:bidi="ar-SA"/>
        </w:rPr>
        <w:t>..........................................................................................................................................</w:t>
      </w:r>
    </w:p>
    <w:p w:rsidR="00D270BF" w:rsidRPr="00B1252C" w:rsidP="00B1252C">
      <w:pPr>
        <w:spacing w:before="60" w:after="60" w:line="240" w:lineRule="auto"/>
        <w:ind w:left="284"/>
        <w:rPr>
          <w:rFonts w:eastAsiaTheme="minorHAnsi"/>
          <w:lang w:val="id-ID" w:eastAsia="en-US" w:bidi="ar-SA"/>
        </w:rPr>
      </w:pPr>
      <w:r w:rsidRPr="00B1252C">
        <w:rPr>
          <w:rFonts w:eastAsiaTheme="minorHAnsi"/>
          <w:lang w:val="id-ID" w:eastAsia="en-US" w:bidi="ar-SA"/>
        </w:rPr>
        <w:t>..........................................................................................................................................</w:t>
      </w:r>
    </w:p>
    <w:p w:rsidR="00D270BF" w:rsidRPr="00B1252C" w:rsidP="00B1252C">
      <w:pPr>
        <w:spacing w:before="60" w:after="60" w:line="240" w:lineRule="auto"/>
        <w:ind w:left="284"/>
        <w:rPr>
          <w:rFonts w:eastAsiaTheme="minorHAnsi"/>
          <w:lang w:val="id-ID" w:eastAsia="en-US" w:bidi="ar-SA"/>
        </w:rPr>
      </w:pPr>
      <w:r w:rsidRPr="00B1252C">
        <w:rPr>
          <w:rFonts w:eastAsiaTheme="minorHAnsi"/>
          <w:lang w:val="id-ID" w:eastAsia="en-US" w:bidi="ar-SA"/>
        </w:rPr>
        <w:t>..........................................................................................................................................</w:t>
      </w:r>
    </w:p>
    <w:p w:rsidR="00D270BF" w:rsidRPr="00B1252C" w:rsidP="00B1252C">
      <w:pPr>
        <w:spacing w:before="60" w:after="60" w:line="240" w:lineRule="auto"/>
        <w:ind w:left="284"/>
        <w:rPr>
          <w:rFonts w:eastAsiaTheme="minorHAnsi"/>
          <w:lang w:val="id-ID" w:eastAsia="en-US" w:bidi="ar-SA"/>
        </w:rPr>
      </w:pPr>
      <w:r w:rsidRPr="00B1252C">
        <w:rPr>
          <w:rFonts w:eastAsiaTheme="minorHAnsi"/>
          <w:lang w:val="id-ID" w:eastAsia="en-US" w:bidi="ar-SA"/>
        </w:rPr>
        <w:t>..........................................................................................................................................</w:t>
      </w:r>
    </w:p>
    <w:p w:rsidR="00D270BF" w:rsidRPr="00B1252C" w:rsidP="00B1252C">
      <w:pPr>
        <w:spacing w:before="60" w:after="60" w:line="240" w:lineRule="auto"/>
        <w:ind w:left="284"/>
        <w:rPr>
          <w:rFonts w:eastAsiaTheme="minorHAnsi"/>
          <w:lang w:val="id-ID" w:eastAsia="en-US" w:bidi="ar-SA"/>
        </w:rPr>
      </w:pPr>
      <w:r w:rsidRPr="00B1252C">
        <w:rPr>
          <w:rFonts w:eastAsiaTheme="minorHAnsi"/>
          <w:lang w:val="id-ID" w:eastAsia="en-US" w:bidi="ar-SA"/>
        </w:rPr>
        <w:t>..........................................................................................................................................</w:t>
      </w:r>
    </w:p>
    <w:p w:rsidR="00D270BF" w:rsidRPr="00B1252C" w:rsidP="00B1252C">
      <w:pPr>
        <w:spacing w:before="60" w:after="60" w:line="240" w:lineRule="auto"/>
        <w:ind w:left="284"/>
        <w:rPr>
          <w:rFonts w:eastAsiaTheme="minorHAnsi"/>
          <w:lang w:val="id-ID" w:eastAsia="en-US" w:bidi="ar-SA"/>
        </w:rPr>
      </w:pPr>
      <w:r w:rsidRPr="00B1252C">
        <w:rPr>
          <w:rFonts w:eastAsiaTheme="minorHAnsi"/>
          <w:lang w:val="id-ID" w:eastAsia="en-US" w:bidi="ar-SA"/>
        </w:rPr>
        <w:t>..........................................................................................................................................</w:t>
      </w:r>
    </w:p>
    <w:p w:rsidR="00D270BF" w:rsidRPr="00B1252C" w:rsidP="00B1252C">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No</w:t>
            </w:r>
          </w:p>
        </w:tc>
        <w:tc>
          <w:tcPr>
            <w:tcW w:w="3969"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Pertanyaan</w:t>
            </w:r>
          </w:p>
        </w:tc>
        <w:tc>
          <w:tcPr>
            <w:tcW w:w="4678"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1</w:t>
            </w:r>
          </w:p>
        </w:tc>
        <w:tc>
          <w:tcPr>
            <w:tcW w:w="3969"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4678" w:type="dxa"/>
            <w:shd w:val="clear" w:color="auto" w:fill="auto"/>
          </w:tcPr>
          <w:p w:rsidR="00D270BF" w:rsidRPr="00B1252C" w:rsidP="00B1252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2</w:t>
            </w:r>
          </w:p>
        </w:tc>
        <w:tc>
          <w:tcPr>
            <w:tcW w:w="3969"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4678" w:type="dxa"/>
            <w:shd w:val="clear" w:color="auto" w:fill="auto"/>
          </w:tcPr>
          <w:p w:rsidR="00D270BF" w:rsidRPr="00B1252C" w:rsidP="00B1252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3</w:t>
            </w:r>
          </w:p>
        </w:tc>
        <w:tc>
          <w:tcPr>
            <w:tcW w:w="3969"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4678" w:type="dxa"/>
            <w:shd w:val="clear" w:color="auto" w:fill="auto"/>
          </w:tcPr>
          <w:p w:rsidR="00D270BF" w:rsidRPr="00B1252C" w:rsidP="00B1252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4</w:t>
            </w:r>
          </w:p>
        </w:tc>
        <w:tc>
          <w:tcPr>
            <w:tcW w:w="3969"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4678" w:type="dxa"/>
            <w:shd w:val="clear" w:color="auto" w:fill="auto"/>
          </w:tcPr>
          <w:p w:rsidR="00D270BF" w:rsidRPr="00B1252C" w:rsidP="00B1252C">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5</w:t>
            </w:r>
          </w:p>
        </w:tc>
        <w:tc>
          <w:tcPr>
            <w:tcW w:w="3969"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4678" w:type="dxa"/>
            <w:shd w:val="clear" w:color="auto" w:fill="auto"/>
          </w:tcPr>
          <w:p w:rsidR="00D270BF" w:rsidRPr="00B1252C" w:rsidP="00B1252C">
            <w:pPr>
              <w:spacing w:before="60" w:after="60" w:line="240" w:lineRule="auto"/>
              <w:ind w:left="109"/>
              <w:rPr>
                <w:rFonts w:eastAsiaTheme="minorHAnsi"/>
                <w:lang w:val="id-ID" w:eastAsia="en-US" w:bidi="ar-SA"/>
              </w:rPr>
            </w:pPr>
          </w:p>
        </w:tc>
      </w:tr>
    </w:tbl>
    <w:p w:rsidR="00D270BF" w:rsidRPr="00B1252C" w:rsidP="00B1252C">
      <w:pPr>
        <w:spacing w:before="60" w:after="60" w:line="240" w:lineRule="auto"/>
        <w:rPr>
          <w:rFonts w:eastAsiaTheme="minorHAnsi"/>
          <w:lang w:val="id-ID" w:eastAsia="en-US" w:bidi="ar-SA"/>
        </w:rPr>
      </w:pPr>
    </w:p>
    <w:p w:rsidR="00D270BF" w:rsidRPr="00B1252C" w:rsidP="00B1252C">
      <w:pPr>
        <w:spacing w:before="60" w:after="60" w:line="240" w:lineRule="auto"/>
        <w:jc w:val="center"/>
        <w:rPr>
          <w:rFonts w:eastAsiaTheme="minorHAnsi"/>
          <w:b/>
          <w:spacing w:val="-2"/>
          <w:lang w:val="id-ID" w:eastAsia="en-US" w:bidi="ar-SA"/>
        </w:rPr>
      </w:pPr>
      <w:r w:rsidRPr="00B1252C">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No</w:t>
            </w:r>
          </w:p>
        </w:tc>
        <w:tc>
          <w:tcPr>
            <w:tcW w:w="2840"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Nama Peserta Didik</w:t>
            </w:r>
          </w:p>
        </w:tc>
        <w:tc>
          <w:tcPr>
            <w:tcW w:w="3023" w:type="dxa"/>
            <w:gridSpan w:val="3"/>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Profil Pelajar Pancasila</w:t>
            </w:r>
          </w:p>
        </w:tc>
        <w:tc>
          <w:tcPr>
            <w:tcW w:w="1134"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Jumlah Skor</w:t>
            </w:r>
          </w:p>
        </w:tc>
        <w:tc>
          <w:tcPr>
            <w:tcW w:w="1134"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Mandiri</w:t>
            </w:r>
          </w:p>
        </w:tc>
        <w:tc>
          <w:tcPr>
            <w:tcW w:w="992"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Kreatif</w:t>
            </w:r>
          </w:p>
        </w:tc>
        <w:tc>
          <w:tcPr>
            <w:tcW w:w="992"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Berfikir kritis</w:t>
            </w:r>
          </w:p>
        </w:tc>
        <w:tc>
          <w:tcPr>
            <w:tcW w:w="1134"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1</w:t>
            </w:r>
          </w:p>
        </w:tc>
        <w:tc>
          <w:tcPr>
            <w:tcW w:w="2840"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2</w:t>
            </w:r>
          </w:p>
        </w:tc>
        <w:tc>
          <w:tcPr>
            <w:tcW w:w="2840"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3</w:t>
            </w:r>
          </w:p>
        </w:tc>
        <w:tc>
          <w:tcPr>
            <w:tcW w:w="2840"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4</w:t>
            </w:r>
          </w:p>
        </w:tc>
        <w:tc>
          <w:tcPr>
            <w:tcW w:w="2840"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5</w:t>
            </w:r>
          </w:p>
        </w:tc>
        <w:tc>
          <w:tcPr>
            <w:tcW w:w="2840" w:type="dxa"/>
            <w:shd w:val="clear" w:color="auto" w:fill="auto"/>
          </w:tcPr>
          <w:p w:rsidR="00D270BF" w:rsidRPr="00B1252C" w:rsidP="00B1252C">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B1252C" w:rsidP="00B1252C">
            <w:pPr>
              <w:spacing w:before="60" w:after="60" w:line="240" w:lineRule="auto"/>
              <w:ind w:left="109"/>
              <w:jc w:val="center"/>
              <w:rPr>
                <w:rFonts w:eastAsiaTheme="minorHAnsi"/>
                <w:lang w:val="id-ID" w:eastAsia="en-US" w:bidi="ar-SA"/>
              </w:rPr>
            </w:pPr>
          </w:p>
        </w:tc>
      </w:tr>
    </w:tbl>
    <w:p w:rsidR="00D270BF" w:rsidRPr="00B1252C" w:rsidP="00B1252C">
      <w:pPr>
        <w:spacing w:before="60" w:after="60" w:line="240" w:lineRule="auto"/>
        <w:jc w:val="center"/>
        <w:rPr>
          <w:rFonts w:eastAsiaTheme="minorHAnsi"/>
          <w:b/>
          <w:spacing w:val="-2"/>
          <w:lang w:val="id-ID" w:eastAsia="en-US" w:bidi="ar-SA"/>
        </w:rPr>
      </w:pPr>
    </w:p>
    <w:p w:rsidR="00D270BF" w:rsidRPr="00B1252C" w:rsidP="00B1252C">
      <w:pPr>
        <w:spacing w:before="60" w:after="60" w:line="240" w:lineRule="auto"/>
        <w:jc w:val="center"/>
        <w:rPr>
          <w:rFonts w:eastAsiaTheme="minorHAnsi"/>
          <w:b/>
          <w:spacing w:val="-2"/>
          <w:lang w:val="id-ID" w:eastAsia="en-US" w:bidi="ar-SA"/>
        </w:rPr>
      </w:pPr>
      <w:r w:rsidRPr="00B1252C">
        <w:rPr>
          <w:rFonts w:eastAsiaTheme="minorHAnsi"/>
          <w:b/>
          <w:spacing w:val="-2"/>
          <w:lang w:val="id-ID" w:eastAsia="en-US" w:bidi="ar-SA"/>
        </w:rPr>
        <w:t>LEMBAR PENILAIAN PRAKTIK</w:t>
      </w:r>
    </w:p>
    <w:p w:rsidR="00D270BF" w:rsidRPr="00B1252C" w:rsidP="00B1252C">
      <w:pPr>
        <w:spacing w:before="60" w:after="60" w:line="240" w:lineRule="auto"/>
        <w:jc w:val="center"/>
        <w:rPr>
          <w:rFonts w:eastAsiaTheme="minorHAnsi"/>
          <w:b/>
          <w:spacing w:val="-2"/>
          <w:lang w:val="id-ID" w:eastAsia="en-US" w:bidi="ar-SA"/>
        </w:rPr>
      </w:pPr>
    </w:p>
    <w:p w:rsidR="00D270BF" w:rsidRPr="00B1252C" w:rsidP="00B1252C">
      <w:pPr>
        <w:tabs>
          <w:tab w:val="left" w:pos="2410"/>
          <w:tab w:val="left" w:pos="2694"/>
        </w:tabs>
        <w:spacing w:before="60" w:after="60" w:line="240" w:lineRule="auto"/>
        <w:ind w:left="567"/>
        <w:rPr>
          <w:rFonts w:eastAsiaTheme="minorHAnsi"/>
          <w:lang w:val="id-ID" w:eastAsia="en-US" w:bidi="ar-SA"/>
        </w:rPr>
      </w:pPr>
      <w:r w:rsidRPr="00B1252C">
        <w:rPr>
          <w:rFonts w:eastAsiaTheme="minorHAnsi"/>
          <w:lang w:val="id-ID" w:eastAsia="en-US" w:bidi="ar-SA"/>
        </w:rPr>
        <w:t>M</w:t>
      </w:r>
      <w:r w:rsidRPr="00B1252C">
        <w:rPr>
          <w:rFonts w:eastAsiaTheme="minorHAnsi"/>
          <w:spacing w:val="-2"/>
          <w:lang w:val="id-ID" w:eastAsia="en-US" w:bidi="ar-SA"/>
        </w:rPr>
        <w:t>a</w:t>
      </w:r>
      <w:r w:rsidRPr="00B1252C">
        <w:rPr>
          <w:rFonts w:eastAsiaTheme="minorHAnsi"/>
          <w:spacing w:val="1"/>
          <w:lang w:val="id-ID" w:eastAsia="en-US" w:bidi="ar-SA"/>
        </w:rPr>
        <w:t>t</w:t>
      </w:r>
      <w:r w:rsidRPr="00B1252C">
        <w:rPr>
          <w:rFonts w:eastAsiaTheme="minorHAnsi"/>
          <w:lang w:val="id-ID" w:eastAsia="en-US" w:bidi="ar-SA"/>
        </w:rPr>
        <w:t>a</w:t>
      </w:r>
      <w:r w:rsidRPr="00B1252C">
        <w:rPr>
          <w:rFonts w:eastAsiaTheme="minorHAnsi"/>
          <w:spacing w:val="-4"/>
          <w:lang w:val="id-ID" w:eastAsia="en-US" w:bidi="ar-SA"/>
        </w:rPr>
        <w:t xml:space="preserve"> </w:t>
      </w:r>
      <w:r w:rsidRPr="00B1252C">
        <w:rPr>
          <w:rFonts w:eastAsiaTheme="minorHAnsi"/>
          <w:spacing w:val="2"/>
          <w:lang w:val="id-ID" w:eastAsia="en-US" w:bidi="ar-SA"/>
        </w:rPr>
        <w:t>P</w:t>
      </w:r>
      <w:r w:rsidRPr="00B1252C">
        <w:rPr>
          <w:rFonts w:eastAsiaTheme="minorHAnsi"/>
          <w:spacing w:val="-2"/>
          <w:lang w:val="id-ID" w:eastAsia="en-US" w:bidi="ar-SA"/>
        </w:rPr>
        <w:t>e</w:t>
      </w:r>
      <w:r w:rsidRPr="00B1252C">
        <w:rPr>
          <w:rFonts w:eastAsiaTheme="minorHAnsi"/>
          <w:spacing w:val="1"/>
          <w:lang w:val="id-ID" w:eastAsia="en-US" w:bidi="ar-SA"/>
        </w:rPr>
        <w:t>l</w:t>
      </w:r>
      <w:r w:rsidRPr="00B1252C">
        <w:rPr>
          <w:rFonts w:eastAsiaTheme="minorHAnsi"/>
          <w:spacing w:val="-2"/>
          <w:lang w:val="id-ID" w:eastAsia="en-US" w:bidi="ar-SA"/>
        </w:rPr>
        <w:t>a</w:t>
      </w:r>
      <w:r w:rsidRPr="00B1252C">
        <w:rPr>
          <w:rFonts w:eastAsiaTheme="minorHAnsi"/>
          <w:spacing w:val="1"/>
          <w:lang w:val="id-ID" w:eastAsia="en-US" w:bidi="ar-SA"/>
        </w:rPr>
        <w:t>j</w:t>
      </w:r>
      <w:r w:rsidRPr="00B1252C">
        <w:rPr>
          <w:rFonts w:eastAsiaTheme="minorHAnsi"/>
          <w:spacing w:val="-2"/>
          <w:lang w:val="id-ID" w:eastAsia="en-US" w:bidi="ar-SA"/>
        </w:rPr>
        <w:t>ara</w:t>
      </w:r>
      <w:r w:rsidRPr="00B1252C">
        <w:rPr>
          <w:rFonts w:eastAsiaTheme="minorHAnsi"/>
          <w:lang w:val="id-ID" w:eastAsia="en-US" w:bidi="ar-SA"/>
        </w:rPr>
        <w:t>n</w:t>
      </w:r>
      <w:r w:rsidRPr="00B1252C">
        <w:rPr>
          <w:rFonts w:eastAsiaTheme="minorHAnsi"/>
          <w:lang w:val="id-ID" w:eastAsia="en-US" w:bidi="ar-SA"/>
        </w:rPr>
        <w:tab/>
        <w:t>:</w:t>
      </w:r>
      <w:r w:rsidRPr="00B1252C">
        <w:rPr>
          <w:rFonts w:eastAsiaTheme="minorHAnsi"/>
          <w:lang w:val="id-ID" w:eastAsia="en-US" w:bidi="ar-SA"/>
        </w:rPr>
        <w:tab/>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spacing w:val="-2"/>
          <w:position w:val="-1"/>
          <w:lang w:val="id-ID" w:eastAsia="en-US" w:bidi="ar-SA"/>
        </w:rPr>
        <w:t>...</w:t>
      </w:r>
      <w:r w:rsidRPr="00B1252C">
        <w:rPr>
          <w:rFonts w:eastAsiaTheme="minorHAnsi"/>
          <w:position w:val="-1"/>
          <w:lang w:val="id-ID" w:eastAsia="en-US" w:bidi="ar-SA"/>
        </w:rPr>
        <w:t>.</w:t>
      </w:r>
    </w:p>
    <w:p w:rsidR="00D270BF" w:rsidRPr="00B1252C" w:rsidP="00B1252C">
      <w:pPr>
        <w:tabs>
          <w:tab w:val="left" w:pos="2410"/>
          <w:tab w:val="left" w:pos="2694"/>
        </w:tabs>
        <w:spacing w:before="60" w:after="60" w:line="240" w:lineRule="auto"/>
        <w:ind w:left="567"/>
        <w:rPr>
          <w:rFonts w:eastAsiaTheme="minorHAnsi"/>
          <w:lang w:val="id-ID" w:eastAsia="en-US" w:bidi="ar-SA"/>
        </w:rPr>
      </w:pPr>
      <w:r w:rsidRPr="00B1252C">
        <w:rPr>
          <w:rFonts w:eastAsiaTheme="minorHAnsi"/>
          <w:spacing w:val="-1"/>
          <w:lang w:val="id-ID" w:eastAsia="en-US" w:bidi="ar-SA"/>
        </w:rPr>
        <w:t>K</w:t>
      </w:r>
      <w:r w:rsidRPr="00B1252C">
        <w:rPr>
          <w:rFonts w:eastAsiaTheme="minorHAnsi"/>
          <w:spacing w:val="-2"/>
          <w:lang w:val="id-ID" w:eastAsia="en-US" w:bidi="ar-SA"/>
        </w:rPr>
        <w:t>e</w:t>
      </w:r>
      <w:r w:rsidRPr="00B1252C">
        <w:rPr>
          <w:rFonts w:eastAsiaTheme="minorHAnsi"/>
          <w:spacing w:val="1"/>
          <w:lang w:val="id-ID" w:eastAsia="en-US" w:bidi="ar-SA"/>
        </w:rPr>
        <w:t>l</w:t>
      </w:r>
      <w:r w:rsidRPr="00B1252C">
        <w:rPr>
          <w:rFonts w:eastAsiaTheme="minorHAnsi"/>
          <w:spacing w:val="-2"/>
          <w:lang w:val="id-ID" w:eastAsia="en-US" w:bidi="ar-SA"/>
        </w:rPr>
        <w:t>a</w:t>
      </w:r>
      <w:r w:rsidRPr="00B1252C">
        <w:rPr>
          <w:rFonts w:eastAsiaTheme="minorHAnsi"/>
          <w:lang w:val="id-ID" w:eastAsia="en-US" w:bidi="ar-SA"/>
        </w:rPr>
        <w:t>s / Semester</w:t>
      </w:r>
      <w:r w:rsidRPr="00B1252C">
        <w:rPr>
          <w:rFonts w:eastAsiaTheme="minorHAnsi"/>
          <w:lang w:val="id-ID" w:eastAsia="en-US" w:bidi="ar-SA"/>
        </w:rPr>
        <w:tab/>
        <w:t>:</w:t>
      </w:r>
      <w:r w:rsidRPr="00B1252C">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No</w:t>
            </w:r>
          </w:p>
        </w:tc>
        <w:tc>
          <w:tcPr>
            <w:tcW w:w="2552"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Nama Peserta Didik</w:t>
            </w:r>
          </w:p>
        </w:tc>
        <w:tc>
          <w:tcPr>
            <w:tcW w:w="6108" w:type="dxa"/>
            <w:gridSpan w:val="9"/>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Individu</w:t>
            </w:r>
          </w:p>
        </w:tc>
        <w:tc>
          <w:tcPr>
            <w:tcW w:w="1714" w:type="dxa"/>
            <w:gridSpan w:val="3"/>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Kelompok</w:t>
            </w:r>
          </w:p>
        </w:tc>
        <w:tc>
          <w:tcPr>
            <w:tcW w:w="840"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Nilai LK</w:t>
            </w:r>
          </w:p>
        </w:tc>
        <w:tc>
          <w:tcPr>
            <w:tcW w:w="1325" w:type="dxa"/>
            <w:vMerge w:val="restart"/>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A</w:t>
            </w:r>
          </w:p>
        </w:tc>
        <w:tc>
          <w:tcPr>
            <w:tcW w:w="572"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B</w:t>
            </w:r>
          </w:p>
        </w:tc>
        <w:tc>
          <w:tcPr>
            <w:tcW w:w="557"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C</w:t>
            </w:r>
          </w:p>
        </w:tc>
        <w:tc>
          <w:tcPr>
            <w:tcW w:w="572"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D</w:t>
            </w:r>
          </w:p>
        </w:tc>
        <w:tc>
          <w:tcPr>
            <w:tcW w:w="571"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A</w:t>
            </w:r>
          </w:p>
        </w:tc>
        <w:tc>
          <w:tcPr>
            <w:tcW w:w="572"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B</w:t>
            </w:r>
          </w:p>
        </w:tc>
        <w:tc>
          <w:tcPr>
            <w:tcW w:w="571" w:type="dxa"/>
            <w:shd w:val="clear" w:color="auto" w:fill="EAF1DD"/>
            <w:vAlign w:val="center"/>
          </w:tcPr>
          <w:p w:rsidR="00D270BF" w:rsidRPr="00B1252C" w:rsidP="00B1252C">
            <w:pPr>
              <w:spacing w:before="60" w:after="60" w:line="240" w:lineRule="auto"/>
              <w:jc w:val="center"/>
              <w:rPr>
                <w:rFonts w:eastAsiaTheme="minorHAnsi"/>
                <w:b/>
                <w:lang w:val="id-ID" w:eastAsia="en-US" w:bidi="ar-SA"/>
              </w:rPr>
            </w:pPr>
            <w:r w:rsidRPr="00B1252C">
              <w:rPr>
                <w:rFonts w:eastAsiaTheme="minorHAnsi"/>
                <w:b/>
                <w:lang w:val="id-ID" w:eastAsia="en-US" w:bidi="ar-SA"/>
              </w:rPr>
              <w:t>C</w:t>
            </w:r>
          </w:p>
        </w:tc>
        <w:tc>
          <w:tcPr>
            <w:tcW w:w="840"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B1252C" w:rsidP="00B1252C">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rPr>
                <w:rFonts w:eastAsiaTheme="minorHAnsi"/>
                <w:lang w:val="id-ID" w:eastAsia="en-US" w:bidi="ar-SA"/>
              </w:rPr>
            </w:pPr>
          </w:p>
        </w:tc>
        <w:tc>
          <w:tcPr>
            <w:tcW w:w="2552" w:type="dxa"/>
          </w:tcPr>
          <w:p w:rsidR="00D270BF" w:rsidRPr="00B1252C" w:rsidP="00B1252C">
            <w:pPr>
              <w:spacing w:before="60" w:after="60" w:line="240" w:lineRule="auto"/>
              <w:ind w:left="109"/>
              <w:rPr>
                <w:rFonts w:eastAsiaTheme="minorHAnsi"/>
                <w:lang w:val="id-ID" w:eastAsia="en-US" w:bidi="ar-SA"/>
              </w:rPr>
            </w:pPr>
            <w:r w:rsidRPr="00B1252C">
              <w:rPr>
                <w:rFonts w:eastAsiaTheme="minorHAnsi"/>
                <w:b/>
                <w:lang w:val="id-ID" w:eastAsia="en-US" w:bidi="ar-SA"/>
              </w:rPr>
              <w:t>Kelo</w:t>
            </w:r>
            <w:r w:rsidRPr="00B1252C">
              <w:rPr>
                <w:rFonts w:eastAsiaTheme="minorHAnsi"/>
                <w:b/>
                <w:spacing w:val="1"/>
                <w:lang w:val="id-ID" w:eastAsia="en-US" w:bidi="ar-SA"/>
              </w:rPr>
              <w:t>mp</w:t>
            </w:r>
            <w:r w:rsidRPr="00B1252C">
              <w:rPr>
                <w:rFonts w:eastAsiaTheme="minorHAnsi"/>
                <w:b/>
                <w:lang w:val="id-ID" w:eastAsia="en-US" w:bidi="ar-SA"/>
              </w:rPr>
              <w:t>ok 1</w:t>
            </w: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1</w:t>
            </w:r>
          </w:p>
        </w:tc>
        <w:tc>
          <w:tcPr>
            <w:tcW w:w="2552" w:type="dxa"/>
          </w:tcPr>
          <w:p w:rsidR="00D270BF" w:rsidRPr="00B1252C" w:rsidP="00B1252C">
            <w:pPr>
              <w:spacing w:before="60" w:after="60" w:line="240" w:lineRule="auto"/>
              <w:ind w:left="109"/>
              <w:rPr>
                <w:rFonts w:eastAsiaTheme="minorHAnsi"/>
                <w:lang w:val="id-ID" w:eastAsia="en-US" w:bidi="ar-SA"/>
              </w:rPr>
            </w:pP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2</w:t>
            </w:r>
          </w:p>
        </w:tc>
        <w:tc>
          <w:tcPr>
            <w:tcW w:w="2552" w:type="dxa"/>
          </w:tcPr>
          <w:p w:rsidR="00D270BF" w:rsidRPr="00B1252C" w:rsidP="00B1252C">
            <w:pPr>
              <w:spacing w:before="60" w:after="60" w:line="240" w:lineRule="auto"/>
              <w:ind w:left="109"/>
              <w:rPr>
                <w:rFonts w:eastAsiaTheme="minorHAnsi"/>
                <w:lang w:val="id-ID" w:eastAsia="en-US" w:bidi="ar-SA"/>
              </w:rPr>
            </w:pP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3</w:t>
            </w:r>
          </w:p>
        </w:tc>
        <w:tc>
          <w:tcPr>
            <w:tcW w:w="2552" w:type="dxa"/>
          </w:tcPr>
          <w:p w:rsidR="00D270BF" w:rsidRPr="00B1252C" w:rsidP="00B1252C">
            <w:pPr>
              <w:spacing w:before="60" w:after="60" w:line="240" w:lineRule="auto"/>
              <w:ind w:left="109"/>
              <w:rPr>
                <w:rFonts w:eastAsiaTheme="minorHAnsi"/>
                <w:lang w:val="id-ID" w:eastAsia="en-US" w:bidi="ar-SA"/>
              </w:rPr>
            </w:pP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jc w:val="center"/>
              <w:rPr>
                <w:rFonts w:eastAsiaTheme="minorHAnsi"/>
                <w:lang w:val="id-ID" w:eastAsia="en-US" w:bidi="ar-SA"/>
              </w:rPr>
            </w:pPr>
          </w:p>
        </w:tc>
        <w:tc>
          <w:tcPr>
            <w:tcW w:w="2552" w:type="dxa"/>
          </w:tcPr>
          <w:p w:rsidR="00D270BF" w:rsidRPr="00B1252C" w:rsidP="00B1252C">
            <w:pPr>
              <w:spacing w:before="60" w:after="60" w:line="240" w:lineRule="auto"/>
              <w:ind w:left="109"/>
              <w:rPr>
                <w:rFonts w:eastAsiaTheme="minorHAnsi"/>
                <w:lang w:val="id-ID" w:eastAsia="en-US" w:bidi="ar-SA"/>
              </w:rPr>
            </w:pPr>
            <w:r w:rsidRPr="00B1252C">
              <w:rPr>
                <w:rFonts w:eastAsiaTheme="minorHAnsi"/>
                <w:b/>
                <w:lang w:val="id-ID" w:eastAsia="en-US" w:bidi="ar-SA"/>
              </w:rPr>
              <w:t>Kelo</w:t>
            </w:r>
            <w:r w:rsidRPr="00B1252C">
              <w:rPr>
                <w:rFonts w:eastAsiaTheme="minorHAnsi"/>
                <w:b/>
                <w:spacing w:val="1"/>
                <w:lang w:val="id-ID" w:eastAsia="en-US" w:bidi="ar-SA"/>
              </w:rPr>
              <w:t>mp</w:t>
            </w:r>
            <w:r w:rsidRPr="00B1252C">
              <w:rPr>
                <w:rFonts w:eastAsiaTheme="minorHAnsi"/>
                <w:b/>
                <w:lang w:val="id-ID" w:eastAsia="en-US" w:bidi="ar-SA"/>
              </w:rPr>
              <w:t>ok 2</w:t>
            </w: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1</w:t>
            </w:r>
          </w:p>
        </w:tc>
        <w:tc>
          <w:tcPr>
            <w:tcW w:w="2552" w:type="dxa"/>
          </w:tcPr>
          <w:p w:rsidR="00D270BF" w:rsidRPr="00B1252C" w:rsidP="00B1252C">
            <w:pPr>
              <w:spacing w:before="60" w:after="60" w:line="240" w:lineRule="auto"/>
              <w:ind w:left="109"/>
              <w:rPr>
                <w:rFonts w:eastAsiaTheme="minorHAnsi"/>
                <w:lang w:val="id-ID" w:eastAsia="en-US" w:bidi="ar-SA"/>
              </w:rPr>
            </w:pP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2</w:t>
            </w:r>
          </w:p>
        </w:tc>
        <w:tc>
          <w:tcPr>
            <w:tcW w:w="2552" w:type="dxa"/>
          </w:tcPr>
          <w:p w:rsidR="00D270BF" w:rsidRPr="00B1252C" w:rsidP="00B1252C">
            <w:pPr>
              <w:spacing w:before="60" w:after="60" w:line="240" w:lineRule="auto"/>
              <w:ind w:left="109"/>
              <w:rPr>
                <w:rFonts w:eastAsiaTheme="minorHAnsi"/>
                <w:lang w:val="id-ID" w:eastAsia="en-US" w:bidi="ar-SA"/>
              </w:rPr>
            </w:pP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jc w:val="center"/>
              <w:rPr>
                <w:rFonts w:eastAsiaTheme="minorHAnsi"/>
                <w:lang w:val="id-ID" w:eastAsia="en-US" w:bidi="ar-SA"/>
              </w:rPr>
            </w:pPr>
            <w:r w:rsidRPr="00B1252C">
              <w:rPr>
                <w:rFonts w:eastAsiaTheme="minorHAnsi"/>
                <w:lang w:val="id-ID" w:eastAsia="en-US" w:bidi="ar-SA"/>
              </w:rPr>
              <w:t>3</w:t>
            </w:r>
          </w:p>
        </w:tc>
        <w:tc>
          <w:tcPr>
            <w:tcW w:w="2552" w:type="dxa"/>
          </w:tcPr>
          <w:p w:rsidR="00D270BF" w:rsidRPr="00B1252C" w:rsidP="00B1252C">
            <w:pPr>
              <w:spacing w:before="60" w:after="60" w:line="240" w:lineRule="auto"/>
              <w:ind w:left="109"/>
              <w:rPr>
                <w:rFonts w:eastAsiaTheme="minorHAnsi"/>
                <w:lang w:val="id-ID" w:eastAsia="en-US" w:bidi="ar-SA"/>
              </w:rPr>
            </w:pP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B1252C" w:rsidP="00B1252C">
            <w:pPr>
              <w:spacing w:before="60" w:after="60" w:line="240" w:lineRule="auto"/>
              <w:rPr>
                <w:rFonts w:eastAsiaTheme="minorHAnsi"/>
                <w:lang w:val="id-ID" w:eastAsia="en-US" w:bidi="ar-SA"/>
              </w:rPr>
            </w:pPr>
          </w:p>
        </w:tc>
        <w:tc>
          <w:tcPr>
            <w:tcW w:w="2552" w:type="dxa"/>
          </w:tcPr>
          <w:p w:rsidR="00D270BF" w:rsidRPr="00B1252C" w:rsidP="00B1252C">
            <w:pPr>
              <w:spacing w:before="60" w:after="60" w:line="240" w:lineRule="auto"/>
              <w:ind w:left="527" w:right="531"/>
              <w:jc w:val="center"/>
              <w:rPr>
                <w:rFonts w:eastAsiaTheme="minorHAnsi"/>
                <w:lang w:val="id-ID" w:eastAsia="en-US" w:bidi="ar-SA"/>
              </w:rPr>
            </w:pPr>
            <w:r w:rsidRPr="00B1252C">
              <w:rPr>
                <w:rFonts w:eastAsiaTheme="minorHAnsi"/>
                <w:lang w:val="id-ID" w:eastAsia="en-US" w:bidi="ar-SA"/>
              </w:rPr>
              <w:t>d</w:t>
            </w:r>
            <w:r w:rsidRPr="00B1252C">
              <w:rPr>
                <w:rFonts w:eastAsiaTheme="minorHAnsi"/>
                <w:spacing w:val="-2"/>
                <w:lang w:val="id-ID" w:eastAsia="en-US" w:bidi="ar-SA"/>
              </w:rPr>
              <w:t>s</w:t>
            </w:r>
            <w:r w:rsidRPr="00B1252C">
              <w:rPr>
                <w:rFonts w:eastAsiaTheme="minorHAnsi"/>
                <w:lang w:val="id-ID" w:eastAsia="en-US" w:bidi="ar-SA"/>
              </w:rPr>
              <w:t>t.</w:t>
            </w:r>
          </w:p>
        </w:tc>
        <w:tc>
          <w:tcPr>
            <w:tcW w:w="528"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57"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572" w:type="dxa"/>
            <w:vAlign w:val="center"/>
          </w:tcPr>
          <w:p w:rsidR="00D270BF" w:rsidRPr="00B1252C" w:rsidP="00B1252C">
            <w:pPr>
              <w:spacing w:before="60" w:after="60" w:line="240" w:lineRule="auto"/>
              <w:jc w:val="center"/>
              <w:rPr>
                <w:rFonts w:eastAsiaTheme="minorHAnsi"/>
                <w:lang w:val="id-ID" w:eastAsia="en-US" w:bidi="ar-SA"/>
              </w:rPr>
            </w:pPr>
          </w:p>
        </w:tc>
        <w:tc>
          <w:tcPr>
            <w:tcW w:w="571" w:type="dxa"/>
            <w:vAlign w:val="center"/>
          </w:tcPr>
          <w:p w:rsidR="00D270BF" w:rsidRPr="00B1252C" w:rsidP="00B1252C">
            <w:pPr>
              <w:spacing w:before="60" w:after="60" w:line="240" w:lineRule="auto"/>
              <w:jc w:val="center"/>
              <w:rPr>
                <w:rFonts w:eastAsiaTheme="minorHAnsi"/>
                <w:lang w:val="id-ID" w:eastAsia="en-US" w:bidi="ar-SA"/>
              </w:rPr>
            </w:pPr>
          </w:p>
        </w:tc>
        <w:tc>
          <w:tcPr>
            <w:tcW w:w="840" w:type="dxa"/>
            <w:vAlign w:val="center"/>
          </w:tcPr>
          <w:p w:rsidR="00D270BF" w:rsidRPr="00B1252C" w:rsidP="00B1252C">
            <w:pPr>
              <w:spacing w:before="60" w:after="60" w:line="240" w:lineRule="auto"/>
              <w:jc w:val="center"/>
              <w:rPr>
                <w:rFonts w:eastAsiaTheme="minorHAnsi"/>
                <w:lang w:val="id-ID" w:eastAsia="en-US" w:bidi="ar-SA"/>
              </w:rPr>
            </w:pPr>
          </w:p>
        </w:tc>
        <w:tc>
          <w:tcPr>
            <w:tcW w:w="1325" w:type="dxa"/>
            <w:vAlign w:val="center"/>
          </w:tcPr>
          <w:p w:rsidR="00D270BF" w:rsidRPr="00B1252C" w:rsidP="00B1252C">
            <w:pPr>
              <w:spacing w:before="60" w:after="60" w:line="240" w:lineRule="auto"/>
              <w:jc w:val="center"/>
              <w:rPr>
                <w:rFonts w:eastAsiaTheme="minorHAnsi"/>
                <w:lang w:val="id-ID" w:eastAsia="en-US" w:bidi="ar-SA"/>
              </w:rPr>
            </w:pPr>
          </w:p>
        </w:tc>
      </w:tr>
    </w:tbl>
    <w:p w:rsidR="00D270BF" w:rsidRPr="00B1252C" w:rsidP="00B1252C">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B1252C" w:rsidP="00B1252C">
            <w:pPr>
              <w:spacing w:before="60" w:after="60" w:line="240" w:lineRule="auto"/>
              <w:ind w:left="57" w:right="57"/>
              <w:rPr>
                <w:rFonts w:eastAsiaTheme="minorHAnsi"/>
                <w:b/>
                <w:spacing w:val="-5"/>
                <w:lang w:val="id-ID" w:eastAsia="en-US" w:bidi="ar-SA"/>
              </w:rPr>
            </w:pPr>
            <w:r w:rsidRPr="00B1252C">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Individu :</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4 : Sering</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3 : Kadang-kadang</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2 : Jarang</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1 : Tidak pernah</w:t>
            </w:r>
          </w:p>
        </w:tc>
        <w:tc>
          <w:tcPr>
            <w:tcW w:w="3160" w:type="dxa"/>
            <w:shd w:val="clear" w:color="auto" w:fill="auto"/>
          </w:tcPr>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Kelompok :</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4 : Memuaskan</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3 : Baik</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2 : Cukup</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Keterangan Aspek Penilaian :</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A : Mengemukakan ide/gagasan</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B : Menjawab pertanyaan</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C : Ketelitian</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D : Keterlibatan dalam diskusi</w:t>
            </w:r>
          </w:p>
        </w:tc>
        <w:tc>
          <w:tcPr>
            <w:tcW w:w="3160" w:type="dxa"/>
            <w:shd w:val="clear" w:color="auto" w:fill="auto"/>
          </w:tcPr>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a : Penyelesaian tugas kelompok</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 xml:space="preserve">b : Ketepatan hasil diskusi </w:t>
            </w:r>
          </w:p>
          <w:p w:rsidR="00D270BF" w:rsidRPr="00B1252C" w:rsidP="00B1252C">
            <w:pPr>
              <w:spacing w:before="60" w:after="60" w:line="240" w:lineRule="auto"/>
              <w:ind w:left="57" w:right="57"/>
              <w:rPr>
                <w:rFonts w:eastAsiaTheme="minorHAnsi"/>
                <w:spacing w:val="-5"/>
                <w:lang w:val="id-ID" w:eastAsia="en-US" w:bidi="ar-SA"/>
              </w:rPr>
            </w:pPr>
            <w:r w:rsidRPr="00B1252C">
              <w:rPr>
                <w:rFonts w:eastAsiaTheme="minorHAnsi"/>
                <w:spacing w:val="-5"/>
                <w:lang w:val="id-ID" w:eastAsia="en-US" w:bidi="ar-SA"/>
              </w:rPr>
              <w:t>c : Kerjasama kelompok</w:t>
            </w:r>
          </w:p>
        </w:tc>
      </w:tr>
    </w:tbl>
    <w:p w:rsidR="00D270BF" w:rsidRPr="00B1252C" w:rsidP="00B1252C">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2"/>
                <w:position w:val="5"/>
                <w:lang w:val="id-ID" w:eastAsia="en-US" w:bidi="ar-SA"/>
              </w:rPr>
              <w:t>N</w:t>
            </w:r>
            <w:r w:rsidRPr="00B1252C">
              <w:rPr>
                <w:rFonts w:eastAsiaTheme="minorHAnsi"/>
                <w:spacing w:val="1"/>
                <w:w w:val="101"/>
                <w:position w:val="5"/>
                <w:lang w:val="id-ID" w:eastAsia="en-US" w:bidi="ar-SA"/>
              </w:rPr>
              <w:t>il</w:t>
            </w:r>
            <w:r w:rsidRPr="00B1252C">
              <w:rPr>
                <w:rFonts w:eastAsiaTheme="minorHAnsi"/>
                <w:spacing w:val="-3"/>
                <w:w w:val="101"/>
                <w:position w:val="5"/>
                <w:lang w:val="id-ID" w:eastAsia="en-US" w:bidi="ar-SA"/>
              </w:rPr>
              <w:t>a</w:t>
            </w:r>
            <w:r w:rsidRPr="00B1252C">
              <w:rPr>
                <w:rFonts w:eastAsiaTheme="minorHAnsi"/>
                <w:w w:val="101"/>
                <w:position w:val="5"/>
                <w:lang w:val="id-ID" w:eastAsia="en-US" w:bidi="ar-SA"/>
              </w:rPr>
              <w:t>i</w:t>
            </w:r>
            <w:r w:rsidRPr="00B1252C">
              <w:rPr>
                <w:rFonts w:eastAsiaTheme="minorHAnsi"/>
                <w:spacing w:val="-5"/>
                <w:position w:val="5"/>
                <w:lang w:val="id-ID" w:eastAsia="en-US" w:bidi="ar-SA"/>
              </w:rPr>
              <w:t xml:space="preserve"> </w:t>
            </w:r>
            <w:r w:rsidRPr="00B1252C">
              <w:rPr>
                <w:rFonts w:eastAsiaTheme="minorHAnsi"/>
                <w:position w:val="5"/>
                <w:lang w:val="id-ID" w:eastAsia="en-US" w:bidi="ar-SA"/>
              </w:rPr>
              <w:t>In</w:t>
            </w:r>
            <w:r w:rsidRPr="00B1252C">
              <w:rPr>
                <w:rFonts w:eastAsiaTheme="minorHAnsi"/>
                <w:spacing w:val="-5"/>
                <w:position w:val="5"/>
                <w:lang w:val="id-ID" w:eastAsia="en-US" w:bidi="ar-SA"/>
              </w:rPr>
              <w:t>d</w:t>
            </w:r>
            <w:r w:rsidRPr="00B1252C">
              <w:rPr>
                <w:rFonts w:eastAsiaTheme="minorHAnsi"/>
                <w:spacing w:val="1"/>
                <w:w w:val="101"/>
                <w:position w:val="5"/>
                <w:lang w:val="id-ID" w:eastAsia="en-US" w:bidi="ar-SA"/>
              </w:rPr>
              <w:t>i</w:t>
            </w:r>
            <w:r w:rsidRPr="00B1252C">
              <w:rPr>
                <w:rFonts w:eastAsiaTheme="minorHAnsi"/>
                <w:position w:val="5"/>
                <w:lang w:val="id-ID" w:eastAsia="en-US" w:bidi="ar-SA"/>
              </w:rPr>
              <w:t>v</w:t>
            </w:r>
            <w:r w:rsidRPr="00B1252C">
              <w:rPr>
                <w:rFonts w:eastAsiaTheme="minorHAnsi"/>
                <w:spacing w:val="1"/>
                <w:position w:val="5"/>
                <w:lang w:val="id-ID" w:eastAsia="en-US" w:bidi="ar-SA"/>
              </w:rPr>
              <w:t>i</w:t>
            </w:r>
            <w:r w:rsidRPr="00B1252C">
              <w:rPr>
                <w:rFonts w:eastAsiaTheme="minorHAnsi"/>
                <w:spacing w:val="-5"/>
                <w:position w:val="5"/>
                <w:lang w:val="id-ID" w:eastAsia="en-US" w:bidi="ar-SA"/>
              </w:rPr>
              <w:t>d</w:t>
            </w:r>
            <w:r w:rsidRPr="00B1252C">
              <w:rPr>
                <w:rFonts w:eastAsiaTheme="minorHAnsi"/>
                <w:position w:val="5"/>
                <w:lang w:val="id-ID" w:eastAsia="en-US" w:bidi="ar-SA"/>
              </w:rPr>
              <w:t>u</w:t>
            </w:r>
            <w:r w:rsidRPr="00B1252C">
              <w:rPr>
                <w:rFonts w:eastAsiaTheme="minorHAnsi"/>
                <w:spacing w:val="-2"/>
                <w:position w:val="5"/>
                <w:lang w:val="id-ID" w:eastAsia="en-US" w:bidi="ar-SA"/>
              </w:rPr>
              <w:t xml:space="preserve"> </w:t>
            </w:r>
            <w:r w:rsidRPr="00B1252C">
              <w:rPr>
                <w:rFonts w:eastAsiaTheme="minorHAnsi"/>
                <w:position w:val="5"/>
                <w:lang w:val="id-ID" w:eastAsia="en-US" w:bidi="ar-SA"/>
              </w:rPr>
              <w:t>=</w:t>
            </w:r>
          </w:p>
        </w:tc>
        <w:tc>
          <w:tcPr>
            <w:tcW w:w="1843" w:type="dxa"/>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Total Skor</w:t>
            </w:r>
          </w:p>
        </w:tc>
        <w:tc>
          <w:tcPr>
            <w:tcW w:w="809" w:type="dxa"/>
            <w:vMerge w:val="restart"/>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B1252C" w:rsidP="00B1252C">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Skor Maksimal</w:t>
            </w:r>
          </w:p>
        </w:tc>
        <w:tc>
          <w:tcPr>
            <w:tcW w:w="809" w:type="dxa"/>
            <w:vMerge/>
            <w:vAlign w:val="center"/>
          </w:tcPr>
          <w:p w:rsidR="00D270BF" w:rsidRPr="00B1252C" w:rsidP="00B1252C">
            <w:pPr>
              <w:spacing w:before="60" w:after="60" w:line="240" w:lineRule="auto"/>
              <w:ind w:left="57" w:right="57"/>
              <w:jc w:val="center"/>
              <w:rPr>
                <w:rFonts w:eastAsiaTheme="minorHAnsi"/>
                <w:spacing w:val="-5"/>
                <w:lang w:val="id-ID" w:eastAsia="en-US" w:bidi="ar-SA"/>
              </w:rPr>
            </w:pPr>
          </w:p>
        </w:tc>
      </w:tr>
    </w:tbl>
    <w:p w:rsidR="00D270BF" w:rsidRPr="00B1252C" w:rsidP="00B1252C">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2"/>
                <w:position w:val="5"/>
                <w:lang w:val="id-ID" w:eastAsia="en-US" w:bidi="ar-SA"/>
              </w:rPr>
              <w:t>N</w:t>
            </w:r>
            <w:r w:rsidRPr="00B1252C">
              <w:rPr>
                <w:rFonts w:eastAsiaTheme="minorHAnsi"/>
                <w:spacing w:val="1"/>
                <w:w w:val="101"/>
                <w:position w:val="5"/>
                <w:lang w:val="id-ID" w:eastAsia="en-US" w:bidi="ar-SA"/>
              </w:rPr>
              <w:t>il</w:t>
            </w:r>
            <w:r w:rsidRPr="00B1252C">
              <w:rPr>
                <w:rFonts w:eastAsiaTheme="minorHAnsi"/>
                <w:spacing w:val="-3"/>
                <w:w w:val="101"/>
                <w:position w:val="5"/>
                <w:lang w:val="id-ID" w:eastAsia="en-US" w:bidi="ar-SA"/>
              </w:rPr>
              <w:t>a</w:t>
            </w:r>
            <w:r w:rsidRPr="00B1252C">
              <w:rPr>
                <w:rFonts w:eastAsiaTheme="minorHAnsi"/>
                <w:w w:val="101"/>
                <w:position w:val="5"/>
                <w:lang w:val="id-ID" w:eastAsia="en-US" w:bidi="ar-SA"/>
              </w:rPr>
              <w:t>i</w:t>
            </w:r>
            <w:r w:rsidRPr="00B1252C">
              <w:rPr>
                <w:rFonts w:eastAsiaTheme="minorHAnsi"/>
                <w:spacing w:val="-5"/>
                <w:position w:val="5"/>
                <w:lang w:val="id-ID" w:eastAsia="en-US" w:bidi="ar-SA"/>
              </w:rPr>
              <w:t xml:space="preserve"> </w:t>
            </w:r>
            <w:r w:rsidRPr="00B1252C">
              <w:rPr>
                <w:rFonts w:eastAsiaTheme="minorHAnsi"/>
                <w:position w:val="5"/>
                <w:lang w:val="id-ID" w:eastAsia="en-US" w:bidi="ar-SA"/>
              </w:rPr>
              <w:t>Kelompok</w:t>
            </w:r>
            <w:r w:rsidRPr="00B1252C">
              <w:rPr>
                <w:rFonts w:eastAsiaTheme="minorHAnsi"/>
                <w:spacing w:val="-2"/>
                <w:position w:val="5"/>
                <w:lang w:val="id-ID" w:eastAsia="en-US" w:bidi="ar-SA"/>
              </w:rPr>
              <w:t xml:space="preserve"> </w:t>
            </w:r>
            <w:r w:rsidRPr="00B1252C">
              <w:rPr>
                <w:rFonts w:eastAsiaTheme="minorHAnsi"/>
                <w:position w:val="5"/>
                <w:lang w:val="id-ID" w:eastAsia="en-US" w:bidi="ar-SA"/>
              </w:rPr>
              <w:t>=</w:t>
            </w:r>
          </w:p>
        </w:tc>
        <w:tc>
          <w:tcPr>
            <w:tcW w:w="1843" w:type="dxa"/>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Total Skor</w:t>
            </w:r>
          </w:p>
        </w:tc>
        <w:tc>
          <w:tcPr>
            <w:tcW w:w="809" w:type="dxa"/>
            <w:vMerge w:val="restart"/>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B1252C" w:rsidP="00B1252C">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Skor Maksimal</w:t>
            </w:r>
          </w:p>
        </w:tc>
        <w:tc>
          <w:tcPr>
            <w:tcW w:w="809" w:type="dxa"/>
            <w:vMerge/>
            <w:vAlign w:val="center"/>
          </w:tcPr>
          <w:p w:rsidR="00D270BF" w:rsidRPr="00B1252C" w:rsidP="00B1252C">
            <w:pPr>
              <w:spacing w:before="60" w:after="60" w:line="240" w:lineRule="auto"/>
              <w:ind w:left="57" w:right="57"/>
              <w:jc w:val="center"/>
              <w:rPr>
                <w:rFonts w:eastAsiaTheme="minorHAnsi"/>
                <w:spacing w:val="-5"/>
                <w:lang w:val="id-ID" w:eastAsia="en-US" w:bidi="ar-SA"/>
              </w:rPr>
            </w:pPr>
          </w:p>
        </w:tc>
      </w:tr>
    </w:tbl>
    <w:p w:rsidR="00D270BF" w:rsidRPr="00B1252C" w:rsidP="00B1252C">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2"/>
                <w:position w:val="5"/>
                <w:lang w:val="id-ID" w:eastAsia="en-US" w:bidi="ar-SA"/>
              </w:rPr>
              <w:t>N</w:t>
            </w:r>
            <w:r w:rsidRPr="00B1252C">
              <w:rPr>
                <w:rFonts w:eastAsiaTheme="minorHAnsi"/>
                <w:spacing w:val="1"/>
                <w:w w:val="101"/>
                <w:position w:val="5"/>
                <w:lang w:val="id-ID" w:eastAsia="en-US" w:bidi="ar-SA"/>
              </w:rPr>
              <w:t>il</w:t>
            </w:r>
            <w:r w:rsidRPr="00B1252C">
              <w:rPr>
                <w:rFonts w:eastAsiaTheme="minorHAnsi"/>
                <w:spacing w:val="-3"/>
                <w:w w:val="101"/>
                <w:position w:val="5"/>
                <w:lang w:val="id-ID" w:eastAsia="en-US" w:bidi="ar-SA"/>
              </w:rPr>
              <w:t>a</w:t>
            </w:r>
            <w:r w:rsidRPr="00B1252C">
              <w:rPr>
                <w:rFonts w:eastAsiaTheme="minorHAnsi"/>
                <w:w w:val="101"/>
                <w:position w:val="5"/>
                <w:lang w:val="id-ID" w:eastAsia="en-US" w:bidi="ar-SA"/>
              </w:rPr>
              <w:t>i</w:t>
            </w:r>
            <w:r w:rsidRPr="00B1252C">
              <w:rPr>
                <w:rFonts w:eastAsiaTheme="minorHAnsi"/>
                <w:spacing w:val="-5"/>
                <w:position w:val="5"/>
                <w:lang w:val="id-ID" w:eastAsia="en-US" w:bidi="ar-SA"/>
              </w:rPr>
              <w:t xml:space="preserve"> </w:t>
            </w:r>
            <w:r w:rsidRPr="00B1252C">
              <w:rPr>
                <w:rFonts w:eastAsiaTheme="minorHAnsi"/>
                <w:position w:val="5"/>
                <w:lang w:val="id-ID" w:eastAsia="en-US" w:bidi="ar-SA"/>
              </w:rPr>
              <w:t>Akhir Diskusi</w:t>
            </w:r>
            <w:r w:rsidRPr="00B1252C">
              <w:rPr>
                <w:rFonts w:eastAsiaTheme="minorHAnsi"/>
                <w:spacing w:val="-2"/>
                <w:position w:val="5"/>
                <w:lang w:val="id-ID" w:eastAsia="en-US" w:bidi="ar-SA"/>
              </w:rPr>
              <w:t xml:space="preserve"> </w:t>
            </w:r>
            <w:r w:rsidRPr="00B1252C">
              <w:rPr>
                <w:rFonts w:eastAsiaTheme="minorHAnsi"/>
                <w:position w:val="5"/>
                <w:lang w:val="id-ID" w:eastAsia="en-US" w:bidi="ar-SA"/>
              </w:rPr>
              <w:t>=</w:t>
            </w:r>
          </w:p>
        </w:tc>
        <w:tc>
          <w:tcPr>
            <w:tcW w:w="4253" w:type="dxa"/>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B1252C" w:rsidP="00B1252C">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B1252C" w:rsidP="00B1252C">
            <w:pPr>
              <w:spacing w:before="60" w:after="60" w:line="240" w:lineRule="auto"/>
              <w:ind w:left="57" w:right="57"/>
              <w:jc w:val="center"/>
              <w:rPr>
                <w:rFonts w:eastAsiaTheme="minorHAnsi"/>
                <w:spacing w:val="-5"/>
                <w:lang w:val="id-ID" w:eastAsia="en-US" w:bidi="ar-SA"/>
              </w:rPr>
            </w:pPr>
            <w:r w:rsidRPr="00B1252C">
              <w:rPr>
                <w:rFonts w:eastAsiaTheme="minorHAnsi"/>
                <w:spacing w:val="-5"/>
                <w:lang w:val="id-ID" w:eastAsia="en-US" w:bidi="ar-SA"/>
              </w:rPr>
              <w:t>3</w:t>
            </w:r>
          </w:p>
        </w:tc>
      </w:tr>
    </w:tbl>
    <w:p w:rsidR="00D270BF" w:rsidRPr="00B1252C" w:rsidP="00B1252C">
      <w:pPr>
        <w:spacing w:before="60" w:after="60" w:line="240" w:lineRule="auto"/>
        <w:rPr>
          <w:rFonts w:eastAsiaTheme="minorHAnsi"/>
          <w:lang w:val="en-US" w:eastAsia="en-US" w:bidi="ar-SA"/>
        </w:rPr>
      </w:pPr>
    </w:p>
    <w:p w:rsidR="00413CD2" w:rsidP="00413CD2">
      <w:pPr>
        <w:spacing w:before="60" w:after="60" w:line="240" w:lineRule="auto"/>
        <w:ind w:left="284"/>
        <w:jc w:val="both"/>
        <w:rPr>
          <w:rFonts w:eastAsiaTheme="minorHAnsi"/>
          <w:b/>
          <w:bCs/>
          <w:lang w:val="en-US" w:eastAsia="en-US" w:bidi="ar-SA"/>
        </w:rPr>
      </w:pPr>
      <w:r w:rsidRPr="00413CD2">
        <w:rPr>
          <w:rFonts w:eastAsiaTheme="minorHAnsi"/>
          <w:b/>
          <w:bCs/>
          <w:lang w:val="id-ID" w:eastAsia="en-US" w:bidi="ar-SA"/>
        </w:rPr>
        <w:t xml:space="preserve">Penugasan Mandiri </w:t>
      </w:r>
    </w:p>
    <w:p w:rsidR="005B795E" w:rsidRPr="00B1252C" w:rsidP="00413CD2">
      <w:pPr>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Cobalah untuk menganalisa strategi promosi apa yang cocok kalian gunakan untuk mempromosikan produk olahan makanan internasional yang telah kalian buat! </w:t>
      </w:r>
    </w:p>
    <w:p w:rsidR="00413CD2" w:rsidP="00413CD2">
      <w:pPr>
        <w:spacing w:before="60" w:after="60" w:line="240" w:lineRule="auto"/>
        <w:ind w:left="284"/>
        <w:jc w:val="both"/>
        <w:rPr>
          <w:rFonts w:eastAsiaTheme="minorHAnsi"/>
          <w:b/>
          <w:bCs/>
          <w:color w:val="000000"/>
          <w:lang w:val="en-US" w:eastAsia="en-US" w:bidi="ar-SA"/>
        </w:rPr>
      </w:pPr>
    </w:p>
    <w:p w:rsidR="00E7363E" w:rsidRPr="00B1252C" w:rsidP="00413CD2">
      <w:pPr>
        <w:spacing w:before="60" w:after="60" w:line="240" w:lineRule="auto"/>
        <w:ind w:left="284"/>
        <w:jc w:val="both"/>
        <w:rPr>
          <w:rFonts w:eastAsiaTheme="minorHAnsi"/>
          <w:b/>
          <w:bCs/>
          <w:color w:val="000000"/>
          <w:lang w:val="en-US" w:eastAsia="en-US" w:bidi="ar-SA"/>
        </w:rPr>
      </w:pPr>
      <w:r w:rsidRPr="00B1252C">
        <w:rPr>
          <w:rFonts w:eastAsiaTheme="minorHAnsi"/>
          <w:b/>
          <w:bCs/>
          <w:color w:val="000000"/>
          <w:lang w:val="en-US" w:eastAsia="en-US" w:bidi="ar-SA"/>
        </w:rPr>
        <w:t xml:space="preserve">Latihan Soal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1. </w:t>
      </w:r>
      <w:r w:rsidR="00413CD2">
        <w:rPr>
          <w:rFonts w:eastAsiaTheme="minorHAnsi"/>
          <w:color w:val="000000"/>
          <w:lang w:val="en-US" w:eastAsia="en-US" w:bidi="ar-SA"/>
        </w:rPr>
        <w:tab/>
      </w:r>
      <w:r w:rsidRPr="00B1252C">
        <w:rPr>
          <w:rFonts w:eastAsiaTheme="minorHAnsi"/>
          <w:color w:val="000000"/>
          <w:lang w:val="en-US" w:eastAsia="en-US" w:bidi="ar-SA"/>
        </w:rPr>
        <w:t xml:space="preserve">Sebutkan jenis-jenis teknik promosi?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2. </w:t>
      </w:r>
      <w:r w:rsidR="00413CD2">
        <w:rPr>
          <w:rFonts w:eastAsiaTheme="minorHAnsi"/>
          <w:color w:val="000000"/>
          <w:lang w:val="en-US" w:eastAsia="en-US" w:bidi="ar-SA"/>
        </w:rPr>
        <w:tab/>
      </w:r>
      <w:r w:rsidRPr="00B1252C">
        <w:rPr>
          <w:rFonts w:eastAsiaTheme="minorHAnsi"/>
          <w:color w:val="000000"/>
          <w:lang w:val="en-US" w:eastAsia="en-US" w:bidi="ar-SA"/>
        </w:rPr>
        <w:t xml:space="preserve">Apa yang dimaksud contest and sweepstakes?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3. </w:t>
      </w:r>
      <w:r w:rsidR="00413CD2">
        <w:rPr>
          <w:rFonts w:eastAsiaTheme="minorHAnsi"/>
          <w:color w:val="000000"/>
          <w:lang w:val="en-US" w:eastAsia="en-US" w:bidi="ar-SA"/>
        </w:rPr>
        <w:tab/>
      </w:r>
      <w:r w:rsidRPr="00B1252C">
        <w:rPr>
          <w:rFonts w:eastAsiaTheme="minorHAnsi"/>
          <w:color w:val="000000"/>
          <w:lang w:val="en-US" w:eastAsia="en-US" w:bidi="ar-SA"/>
        </w:rPr>
        <w:t xml:space="preserve">Mengapa promosi melalui media social sangat popular dikalangan masyarakat?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4. </w:t>
      </w:r>
      <w:r w:rsidR="00413CD2">
        <w:rPr>
          <w:rFonts w:eastAsiaTheme="minorHAnsi"/>
          <w:color w:val="000000"/>
          <w:lang w:val="en-US" w:eastAsia="en-US" w:bidi="ar-SA"/>
        </w:rPr>
        <w:tab/>
      </w:r>
      <w:r w:rsidRPr="00B1252C">
        <w:rPr>
          <w:rFonts w:eastAsiaTheme="minorHAnsi"/>
          <w:color w:val="000000"/>
          <w:lang w:val="en-US" w:eastAsia="en-US" w:bidi="ar-SA"/>
        </w:rPr>
        <w:t xml:space="preserve">Apakah yang dimaksud event sponsorship? Berikan contohnya! </w:t>
      </w:r>
    </w:p>
    <w:p w:rsidR="00BE12F6" w:rsidRPr="00B1252C" w:rsidP="00B1252C">
      <w:pPr>
        <w:spacing w:before="60" w:after="60" w:line="240" w:lineRule="auto"/>
        <w:jc w:val="both"/>
        <w:rPr>
          <w:lang w:val="en-US" w:eastAsia="en-US" w:bidi="ar-SA"/>
        </w:rPr>
      </w:pPr>
    </w:p>
    <w:p w:rsidR="00B90895" w:rsidRPr="00B1252C" w:rsidP="00B1252C">
      <w:pPr>
        <w:shd w:val="clear" w:color="auto" w:fill="DAEEF3" w:themeFill="accent5" w:themeFillTint="33"/>
        <w:spacing w:before="60" w:after="60" w:line="240" w:lineRule="auto"/>
        <w:jc w:val="center"/>
        <w:rPr>
          <w:b/>
          <w:bCs/>
          <w:i/>
          <w:iCs/>
          <w:caps/>
          <w:lang w:val="en-US" w:eastAsia="en-US" w:bidi="ar-SA"/>
        </w:rPr>
      </w:pPr>
      <w:r w:rsidRPr="00B1252C">
        <w:rPr>
          <w:b/>
          <w:bCs/>
          <w:i/>
          <w:iCs/>
          <w:caps/>
          <w:lang w:val="en-US" w:eastAsia="en-US" w:bidi="ar-SA"/>
        </w:rPr>
        <w:t>Lampiran 2</w:t>
      </w:r>
    </w:p>
    <w:p w:rsidR="001975B5" w:rsidRPr="00B1252C" w:rsidP="00B1252C">
      <w:pPr>
        <w:shd w:val="clear" w:color="auto" w:fill="DAEEF3" w:themeFill="accent5" w:themeFillTint="33"/>
        <w:spacing w:before="60" w:after="60" w:line="240" w:lineRule="auto"/>
        <w:jc w:val="center"/>
        <w:rPr>
          <w:b/>
          <w:bCs/>
          <w:caps/>
          <w:lang w:val="en-US" w:eastAsia="en-US" w:bidi="ar-SA"/>
        </w:rPr>
      </w:pPr>
      <w:r w:rsidRPr="00B1252C">
        <w:rPr>
          <w:b/>
          <w:bCs/>
          <w:caps/>
          <w:lang w:val="id-ID" w:eastAsia="en-US" w:bidi="ar-SA"/>
        </w:rPr>
        <w:t>BAHAN BACAAN GURU DAN PESERTA DIDIK</w:t>
      </w:r>
    </w:p>
    <w:p w:rsidR="00335D13" w:rsidRPr="00B1252C" w:rsidP="00B1252C">
      <w:pPr>
        <w:spacing w:before="60" w:after="60" w:line="240" w:lineRule="auto"/>
        <w:jc w:val="both"/>
        <w:rPr>
          <w:b/>
          <w:bCs/>
          <w:lang w:val="en-US" w:eastAsia="en-US" w:bidi="ar-SA"/>
        </w:rPr>
      </w:pPr>
    </w:p>
    <w:p w:rsidR="005B795E" w:rsidRPr="00B1252C" w:rsidP="00413CD2">
      <w:pPr>
        <w:autoSpaceDE w:val="0"/>
        <w:autoSpaceDN w:val="0"/>
        <w:adjustRightInd w:val="0"/>
        <w:spacing w:before="60" w:after="60" w:line="240" w:lineRule="auto"/>
        <w:jc w:val="both"/>
        <w:rPr>
          <w:rFonts w:eastAsiaTheme="minorHAnsi"/>
          <w:color w:val="000000"/>
          <w:lang w:val="en-US" w:eastAsia="en-US" w:bidi="ar-SA"/>
        </w:rPr>
      </w:pPr>
      <w:r w:rsidRPr="00B1252C">
        <w:rPr>
          <w:rFonts w:eastAsiaTheme="minorHAnsi"/>
          <w:color w:val="000000"/>
          <w:lang w:val="en-US" w:eastAsia="en-US" w:bidi="ar-SA"/>
        </w:rPr>
        <w:t xml:space="preserve">Strategi promosi merupakan kegiatan yang direncanakan dengan menggunakan berbagai teknik promosi sebagai alat dengan maksud membujuk, merangsang konsumen agar mau membeli produk yang ditawarkan.Strategi promosi menjadi bagian dari suatu teknik promosi yang tentunya sangat penting bagi kelangsungan suatu perusahaan.Umumnya promosi berkaitan dengan kegiatan penjualan.Promosi dilakukan dalam rangka meningkatkan jumlah permintaan dari para konsumen mengenai suatu produk baik barang maupun jasa. Di masa produktif ini banyak bermunculan produk dengan tipe yang sejenis di lingkungan masyarakat. Betapa ketatnya usaha penjualan saat ini.Untuk terus mampu ikut berselancar dalam persaingan tersebut, kita harus mempunyai pengetahuan mengenai teknik-teknik yang dalam promosi pemasarannya berdampak baik dan bersifat efektif. Berbagai cara dilakukan untuk mempromosikan produk yang dibuat. Lingkungan bisnis makanan internasional saat ini telah menjadi sangat kompetitif karena meningkatnya jumlah warung makan/restoran yang menawarkan produk makanan internasional.Seorang wirausahawan harus mengetahui beberapa strategi penjualan untuk meningkatkan popularitas produk yang dihasilkan. Beberapa teknik promosi yang dapat dilakukan adalah :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1.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Memberikan kupon (Coupons)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Kupon dapat dikirim, disertakan atau dilampirkan pada produk, atau diselipkan dalam iklan di majalah dan koran. Kupon agar efektif sebaiknya memberikan potongan harga 15% sampai 20%.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2.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Price-off Deals/Discount (Potongan harga)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Teknik ini dilakukan dengan memberikan potongan harga langsung di tempat pembelian, biasanya potongan harga berkisar dari 10% -50%.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3.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Premium and advertising specialties (Promosi special)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Teknik ini dilakukan dengan memberikan barang dengan biaya yang relatif rendah atau gratis sebagai insentif untuk membeli produk tertentu.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4.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Contest and sweepstakes (Kontes dan Undian)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Teknik promosi yang dilakukan dengan memberikan hadiah berupa tawaran kesempatan untuk memenangkan uang tunai, perjalanan atau barang-barang karena membeli sesuatu.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5.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Sampling and trial offers (pemberian contoh produk)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Merupakan teknik promosi dengan memberikan penawaran gratis untuk sejumlah produk atau jasa. Sampel itu dapat dikirim dari rumah ke rumah, dikirim lewat pos, diambil di toko, disertakan pada produk lain atau dipajang dalam suatu penawaran iklan. Pemberian sampel adalah cara yang paling efektif dan paling mahal untuk memperkenalkan suatu produk baru. Beberapa teknik yang dipergunakan pada sampling adalah :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a. </w:t>
      </w:r>
      <w:r w:rsidR="00413CD2">
        <w:rPr>
          <w:rFonts w:eastAsiaTheme="minorHAnsi"/>
          <w:color w:val="000000"/>
          <w:lang w:val="en-US" w:eastAsia="en-US" w:bidi="ar-SA"/>
        </w:rPr>
        <w:tab/>
      </w:r>
      <w:r w:rsidRPr="00B1252C">
        <w:rPr>
          <w:rFonts w:eastAsiaTheme="minorHAnsi"/>
          <w:color w:val="000000"/>
          <w:lang w:val="en-US" w:eastAsia="en-US" w:bidi="ar-SA"/>
        </w:rPr>
        <w:t xml:space="preserve">In-store sampling yaitu pemberian contoh produk di dalam toko.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b. </w:t>
      </w:r>
      <w:r w:rsidR="00413CD2">
        <w:rPr>
          <w:rFonts w:eastAsiaTheme="minorHAnsi"/>
          <w:color w:val="000000"/>
          <w:lang w:val="en-US" w:eastAsia="en-US" w:bidi="ar-SA"/>
        </w:rPr>
        <w:tab/>
      </w:r>
      <w:r w:rsidRPr="00B1252C">
        <w:rPr>
          <w:rFonts w:eastAsiaTheme="minorHAnsi"/>
          <w:color w:val="000000"/>
          <w:lang w:val="en-US" w:eastAsia="en-US" w:bidi="ar-SA"/>
        </w:rPr>
        <w:t xml:space="preserve">Door-to-door sampling yaitu pemberian contoh produk dengan mendatangi konsumen satu per satu. Teknik ini lumayan mahal karena besarnya biaya tenaga kerja, tetapi dapat efektif jika pemasar mempunyai informasi lokasi yang sesuai dengan segmentasi dan target yang akan dicapai pada area geografi tertentu.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c. </w:t>
      </w:r>
      <w:r w:rsidR="00413CD2">
        <w:rPr>
          <w:rFonts w:eastAsiaTheme="minorHAnsi"/>
          <w:color w:val="000000"/>
          <w:lang w:val="en-US" w:eastAsia="en-US" w:bidi="ar-SA"/>
        </w:rPr>
        <w:tab/>
      </w:r>
      <w:r w:rsidRPr="00B1252C">
        <w:rPr>
          <w:rFonts w:eastAsiaTheme="minorHAnsi"/>
          <w:color w:val="000000"/>
          <w:lang w:val="en-US" w:eastAsia="en-US" w:bidi="ar-SA"/>
        </w:rPr>
        <w:t xml:space="preserve">Mail sampling yaitu mengirimkan contoh produk melalui jasa pos. Teknik ini merupakan alternatif dari distribusi door-to-door.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d. </w:t>
      </w:r>
      <w:r w:rsidR="00413CD2">
        <w:rPr>
          <w:rFonts w:eastAsiaTheme="minorHAnsi"/>
          <w:color w:val="000000"/>
          <w:lang w:val="en-US" w:eastAsia="en-US" w:bidi="ar-SA"/>
        </w:rPr>
        <w:tab/>
      </w:r>
      <w:r w:rsidRPr="00B1252C">
        <w:rPr>
          <w:rFonts w:eastAsiaTheme="minorHAnsi"/>
          <w:color w:val="000000"/>
          <w:lang w:val="en-US" w:eastAsia="en-US" w:bidi="ar-SA"/>
        </w:rPr>
        <w:t xml:space="preserve">Newspaper sampling yaitu pengiriman contoh produk melalui surat kabar.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e. </w:t>
      </w:r>
      <w:r w:rsidR="00413CD2">
        <w:rPr>
          <w:rFonts w:eastAsiaTheme="minorHAnsi"/>
          <w:color w:val="000000"/>
          <w:lang w:val="en-US" w:eastAsia="en-US" w:bidi="ar-SA"/>
        </w:rPr>
        <w:tab/>
      </w:r>
      <w:r w:rsidRPr="00B1252C">
        <w:rPr>
          <w:rFonts w:eastAsiaTheme="minorHAnsi"/>
          <w:color w:val="000000"/>
          <w:lang w:val="en-US" w:eastAsia="en-US" w:bidi="ar-SA"/>
        </w:rPr>
        <w:t xml:space="preserve">On-Package sampling yaitu teknik dimana contoh barang disisipkan pada kemasan produk lain, sangat berguna untuk brands targeted. Contohnya: pembelian makanan utama berhadiah ice cream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f. </w:t>
      </w:r>
      <w:r w:rsidR="00413CD2">
        <w:rPr>
          <w:rFonts w:eastAsiaTheme="minorHAnsi"/>
          <w:color w:val="000000"/>
          <w:lang w:val="en-US" w:eastAsia="en-US" w:bidi="ar-SA"/>
        </w:rPr>
        <w:tab/>
      </w:r>
      <w:r w:rsidRPr="00B1252C">
        <w:rPr>
          <w:rFonts w:eastAsiaTheme="minorHAnsi"/>
          <w:color w:val="000000"/>
          <w:lang w:val="en-US" w:eastAsia="en-US" w:bidi="ar-SA"/>
        </w:rPr>
        <w:t xml:space="preserve">Mobile sampling yaitu membawa keluar logo untuk menghiasi mall, area rekreasi, pekan raya dan pusat perbelanjaan.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g. </w:t>
      </w:r>
      <w:r w:rsidR="00413CD2">
        <w:rPr>
          <w:rFonts w:eastAsiaTheme="minorHAnsi"/>
          <w:color w:val="000000"/>
          <w:lang w:val="en-US" w:eastAsia="en-US" w:bidi="ar-SA"/>
        </w:rPr>
        <w:tab/>
      </w:r>
      <w:r w:rsidRPr="00B1252C">
        <w:rPr>
          <w:rFonts w:eastAsiaTheme="minorHAnsi"/>
          <w:color w:val="000000"/>
          <w:lang w:val="en-US" w:eastAsia="en-US" w:bidi="ar-SA"/>
        </w:rPr>
        <w:t xml:space="preserve">Brand (Product) placement adalah teknik promosi untuk mencapai pasar dengan memasukan produk pada sebuah acara televisi atau film.Contoh: artis melakukan adegan makan/minum dengan menggunakan produk makanan internasional atau di warung makan/restoran.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h. </w:t>
      </w:r>
      <w:r w:rsidR="00413CD2">
        <w:rPr>
          <w:rFonts w:eastAsiaTheme="minorHAnsi"/>
          <w:color w:val="000000"/>
          <w:lang w:val="en-US" w:eastAsia="en-US" w:bidi="ar-SA"/>
        </w:rPr>
        <w:tab/>
      </w:r>
      <w:r w:rsidRPr="00B1252C">
        <w:rPr>
          <w:rFonts w:eastAsiaTheme="minorHAnsi"/>
          <w:color w:val="000000"/>
          <w:lang w:val="en-US" w:eastAsia="en-US" w:bidi="ar-SA"/>
        </w:rPr>
        <w:t xml:space="preserve">Rebates (Rabat/ tawaran pengembalian tunai) yaitu memberikan pengurangan harga setelah pembelian terjadi. Konsumen mengirim bukti pembelian tertentu kepada produsen.Dikenal dalam tawaran barang konsumsi sebagai beli tiga, dapat satu gratis.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i. </w:t>
      </w:r>
      <w:r w:rsidR="00413CD2">
        <w:rPr>
          <w:rFonts w:eastAsiaTheme="minorHAnsi"/>
          <w:color w:val="000000"/>
          <w:lang w:val="en-US" w:eastAsia="en-US" w:bidi="ar-SA"/>
        </w:rPr>
        <w:tab/>
      </w:r>
      <w:r w:rsidRPr="00B1252C">
        <w:rPr>
          <w:rFonts w:eastAsiaTheme="minorHAnsi"/>
          <w:color w:val="000000"/>
          <w:lang w:val="en-US" w:eastAsia="en-US" w:bidi="ar-SA"/>
        </w:rPr>
        <w:t xml:space="preserve">Frequency (Continuity) programs yaitu teknik promosi yang mengarah kepada program-program yang berkelanjutan, seperti menawarkan konsumen discount atau hadiah produk gratis untuk mencapai terjadinya pengulangan dalam pembelian atau langganan dari merk atau perusahaan yang sama. </w:t>
      </w:r>
    </w:p>
    <w:p w:rsidR="005B795E" w:rsidRPr="00B1252C" w:rsidP="00413CD2">
      <w:pPr>
        <w:autoSpaceDE w:val="0"/>
        <w:autoSpaceDN w:val="0"/>
        <w:adjustRightInd w:val="0"/>
        <w:spacing w:before="60" w:after="60" w:line="240" w:lineRule="auto"/>
        <w:ind w:left="567" w:hanging="283"/>
        <w:jc w:val="both"/>
        <w:rPr>
          <w:rFonts w:eastAsiaTheme="minorHAnsi"/>
          <w:color w:val="000000"/>
          <w:lang w:val="en-US" w:eastAsia="en-US" w:bidi="ar-SA"/>
        </w:rPr>
      </w:pPr>
      <w:r w:rsidRPr="00B1252C">
        <w:rPr>
          <w:rFonts w:eastAsiaTheme="minorHAnsi"/>
          <w:color w:val="000000"/>
          <w:lang w:val="en-US" w:eastAsia="en-US" w:bidi="ar-SA"/>
        </w:rPr>
        <w:t xml:space="preserve">j. </w:t>
      </w:r>
      <w:r w:rsidR="00413CD2">
        <w:rPr>
          <w:rFonts w:eastAsiaTheme="minorHAnsi"/>
          <w:color w:val="000000"/>
          <w:lang w:val="en-US" w:eastAsia="en-US" w:bidi="ar-SA"/>
        </w:rPr>
        <w:tab/>
      </w:r>
      <w:r w:rsidRPr="00B1252C">
        <w:rPr>
          <w:rFonts w:eastAsiaTheme="minorHAnsi"/>
          <w:color w:val="000000"/>
          <w:lang w:val="en-US" w:eastAsia="en-US" w:bidi="ar-SA"/>
        </w:rPr>
        <w:t xml:space="preserve">Event Sponsorship yaitu menjadi spronsor pada suatu event besar yang banyak didatangi oleh konsumen. Seperti pertandingan balap mobil, konser music atau acara amal, itu membuat merk sangat ditonjolkan pada acara tersebut sehingga membuat kredibilitas merk meningkat bersamaan dengan para penonton di acara tersebut. </w:t>
      </w:r>
    </w:p>
    <w:p w:rsidR="00413CD2" w:rsidP="00413CD2">
      <w:pPr>
        <w:autoSpaceDE w:val="0"/>
        <w:autoSpaceDN w:val="0"/>
        <w:adjustRightInd w:val="0"/>
        <w:spacing w:before="60" w:after="60" w:line="240" w:lineRule="auto"/>
        <w:jc w:val="both"/>
        <w:rPr>
          <w:rFonts w:eastAsiaTheme="minorHAnsi"/>
          <w:color w:val="000000"/>
          <w:lang w:val="en-US" w:eastAsia="en-US" w:bidi="ar-SA"/>
        </w:rPr>
      </w:pPr>
    </w:p>
    <w:p w:rsidR="005B795E" w:rsidRPr="00B1252C" w:rsidP="00413CD2">
      <w:pPr>
        <w:autoSpaceDE w:val="0"/>
        <w:autoSpaceDN w:val="0"/>
        <w:adjustRightInd w:val="0"/>
        <w:spacing w:before="60" w:after="60" w:line="240" w:lineRule="auto"/>
        <w:jc w:val="both"/>
        <w:rPr>
          <w:rFonts w:eastAsiaTheme="minorHAnsi"/>
          <w:color w:val="000000"/>
          <w:lang w:val="en-US" w:eastAsia="en-US" w:bidi="ar-SA"/>
        </w:rPr>
      </w:pPr>
      <w:r w:rsidRPr="00B1252C">
        <w:rPr>
          <w:rFonts w:eastAsiaTheme="minorHAnsi"/>
          <w:color w:val="000000"/>
          <w:lang w:val="en-US" w:eastAsia="en-US" w:bidi="ar-SA"/>
        </w:rPr>
        <w:t xml:space="preserve">Anak- anak bangsa yang hebat kalian juga dapat menggunakan strategi promosi yang mulai digunakan di era saat ini, selain karena memiliki dampak yang luas strategi ini juga minim buget. Ini akan sangat cocok untuk kalian yang baru memulai usaha di usia dini, strategi tersebut antara lain: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1.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Membuat Website atau Toko Online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Memiliki website ibarat memiliki sebuah toko atau tempat bisnis tanpa harus mengeluarkan banyak biaya untuk menyewa dan memikirkan lokasi yang strategis.Kalian dapat memanfaatkan </w:t>
      </w:r>
      <w:r w:rsidRPr="00B1252C">
        <w:rPr>
          <w:rFonts w:eastAsiaTheme="minorHAnsi"/>
          <w:i/>
          <w:iCs/>
          <w:color w:val="000000"/>
          <w:lang w:val="en-US" w:eastAsia="en-US" w:bidi="ar-SA"/>
        </w:rPr>
        <w:t xml:space="preserve">"Blog" </w:t>
      </w:r>
      <w:r w:rsidRPr="00B1252C">
        <w:rPr>
          <w:rFonts w:eastAsiaTheme="minorHAnsi"/>
          <w:color w:val="000000"/>
          <w:lang w:val="en-US" w:eastAsia="en-US" w:bidi="ar-SA"/>
        </w:rPr>
        <w:t xml:space="preserve">gratis sebagai langkah alternatif yang sangat cocok dilakukan oleh bisnis yang memiliki budget ketat. Kalian bisa memanfaatkan </w:t>
      </w:r>
      <w:r w:rsidRPr="00B1252C">
        <w:rPr>
          <w:rFonts w:eastAsiaTheme="minorHAnsi"/>
          <w:i/>
          <w:iCs/>
          <w:color w:val="000000"/>
          <w:lang w:val="en-US" w:eastAsia="en-US" w:bidi="ar-SA"/>
        </w:rPr>
        <w:t xml:space="preserve">blog </w:t>
      </w:r>
      <w:r w:rsidRPr="00B1252C">
        <w:rPr>
          <w:rFonts w:eastAsiaTheme="minorHAnsi"/>
          <w:color w:val="000000"/>
          <w:lang w:val="en-US" w:eastAsia="en-US" w:bidi="ar-SA"/>
        </w:rPr>
        <w:t xml:space="preserve">gratis dan menggunakan fasilitas cuma-cuma yang disediakan pada situs Internet sebagai cara promosi produk.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2.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Menggunakan Social Media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Dengan berkembangnya teknologi komunikasi secara global, sosial media merupakan salah satu alat komunikasi dan strategi promosi produk yang perlu dimiliki para pengusaha maupun calon pengusaha.Hal ini diperlukan untuk menjembatani antara pelaku bisnis dan pembeli atau calon pembeli agar terjalin komunikasi dengan mudah, cepat, dan efisien. Kalian dapat menggunakan media social seperti </w:t>
      </w:r>
      <w:r w:rsidRPr="00B1252C">
        <w:rPr>
          <w:rFonts w:eastAsiaTheme="minorHAnsi"/>
          <w:i/>
          <w:iCs/>
          <w:color w:val="000000"/>
          <w:lang w:val="en-US" w:eastAsia="en-US" w:bidi="ar-SA"/>
        </w:rPr>
        <w:t xml:space="preserve">Instagram, twitter </w:t>
      </w:r>
      <w:r w:rsidRPr="00B1252C">
        <w:rPr>
          <w:rFonts w:eastAsiaTheme="minorHAnsi"/>
          <w:color w:val="000000"/>
          <w:lang w:val="en-US" w:eastAsia="en-US" w:bidi="ar-SA"/>
        </w:rPr>
        <w:t xml:space="preserve">hingga </w:t>
      </w:r>
      <w:r w:rsidRPr="00B1252C">
        <w:rPr>
          <w:rFonts w:eastAsiaTheme="minorHAnsi"/>
          <w:i/>
          <w:iCs/>
          <w:color w:val="000000"/>
          <w:lang w:val="en-US" w:eastAsia="en-US" w:bidi="ar-SA"/>
        </w:rPr>
        <w:t xml:space="preserve">facebook </w:t>
      </w:r>
      <w:r w:rsidRPr="00B1252C">
        <w:rPr>
          <w:rFonts w:eastAsiaTheme="minorHAnsi"/>
          <w:color w:val="000000"/>
          <w:lang w:val="en-US" w:eastAsia="en-US" w:bidi="ar-SA"/>
        </w:rPr>
        <w:t xml:space="preserve">yang kini sudah menyediakan room untuk jual beli </w:t>
      </w:r>
      <w:r w:rsidRPr="00B1252C">
        <w:rPr>
          <w:rFonts w:eastAsiaTheme="minorHAnsi"/>
          <w:i/>
          <w:iCs/>
          <w:color w:val="000000"/>
          <w:lang w:val="en-US" w:eastAsia="en-US" w:bidi="ar-SA"/>
        </w:rPr>
        <w:t xml:space="preserve">(market place).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3.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Membuat Channel Youtube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Youtube menjadi media yang sangat mungkin untuk dijadikan bahan promosi, hal ini pula yang menginspirasi strategi promosi masa kini menggunakan gambar bergerak berupa animasi, motion graphic hingga vlog.Membuat tampilan promosi dengan menggunakan media video dirasa sangat efektif dan memiliki dampak yang signifikan dan tentunya dalam platform youtube ini kalian tidak memerlukan biaya dalam membuat akun. Melalui video usaha dapat lebih detail ditampilkan, mulai dari keterangan produk yang biasa disampaikan melalui brosur maupun bentuk dan review produk tersebut. </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4.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Menggunakan sarana iklan gratis </w:t>
      </w:r>
    </w:p>
    <w:p w:rsidR="00981FE3" w:rsidRPr="00B1252C" w:rsidP="00413CD2">
      <w:pPr>
        <w:autoSpaceDE w:val="0"/>
        <w:autoSpaceDN w:val="0"/>
        <w:adjustRightInd w:val="0"/>
        <w:spacing w:before="60" w:after="60" w:line="240" w:lineRule="auto"/>
        <w:ind w:left="284"/>
        <w:jc w:val="both"/>
        <w:rPr>
          <w:b/>
          <w:bCs/>
          <w:lang w:val="en-US" w:eastAsia="en-US" w:bidi="ar-SA"/>
        </w:rPr>
      </w:pPr>
      <w:r w:rsidRPr="00B1252C">
        <w:rPr>
          <w:rFonts w:eastAsiaTheme="minorHAnsi"/>
          <w:color w:val="000000"/>
          <w:lang w:val="en-US" w:eastAsia="en-US" w:bidi="ar-SA"/>
        </w:rPr>
        <w:t xml:space="preserve">Media internet yang begitu luas dan tanpa batas menawarkan berbagai kemudahan bagi kalian dalam menemukan sarana beriklan gratis.Sudah banyak situs-situs yang menawarkan iklan gratis tentunya dengan timbal balik yang jelas dan pantas.Biasanya anggota situs tersebut diminta untuk mendaftarkan produknya dan menulis penawaran produk atau jasa tanpa harus mengeluarkan biaya sedikitpun. </w:t>
      </w:r>
    </w:p>
    <w:p w:rsidR="004B176F" w:rsidRPr="00413CD2" w:rsidP="00413CD2">
      <w:pPr>
        <w:autoSpaceDE w:val="0"/>
        <w:autoSpaceDN w:val="0"/>
        <w:adjustRightInd w:val="0"/>
        <w:spacing w:before="60" w:after="60" w:line="240" w:lineRule="auto"/>
        <w:ind w:left="284"/>
        <w:jc w:val="center"/>
        <w:rPr>
          <w:b/>
          <w:bCs/>
          <w:i/>
          <w:lang w:val="en-US" w:eastAsia="en-US" w:bidi="ar-SA"/>
        </w:rPr>
      </w:pPr>
      <w:r w:rsidRPr="00413CD2">
        <w:rPr>
          <w:rFonts w:ascii="Times New Roman" w:eastAsia="Times New Roman" w:hAnsi="Times New Roman" w:cs="Times New Roman"/>
          <w:b/>
          <w:bCs/>
          <w:i/>
          <w:noProof/>
          <w:sz w:val="24"/>
          <w:szCs w:val="24"/>
          <w:lang w:val="en-US"/>
        </w:rPr>
        <w:drawing>
          <wp:inline distT="0" distB="0" distL="0" distR="0">
            <wp:extent cx="3195432" cy="1800000"/>
            <wp:effectExtent l="19050" t="0" r="4968" b="0"/>
            <wp:docPr id="118154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48445" name="Picture 1"/>
                    <pic:cNvPicPr>
                      <a:picLocks noChangeAspect="1" noChangeArrowheads="1"/>
                    </pic:cNvPicPr>
                  </pic:nvPicPr>
                  <pic:blipFill>
                    <a:blip xmlns:r="http://schemas.openxmlformats.org/officeDocument/2006/relationships" r:embed="rId69"/>
                    <a:stretch>
                      <a:fillRect/>
                    </a:stretch>
                  </pic:blipFill>
                  <pic:spPr bwMode="auto">
                    <a:xfrm>
                      <a:off x="0" y="0"/>
                      <a:ext cx="3195432" cy="1800000"/>
                    </a:xfrm>
                    <a:prstGeom prst="rect">
                      <a:avLst/>
                    </a:prstGeom>
                    <a:noFill/>
                    <a:ln w="9525">
                      <a:noFill/>
                      <a:miter lim="800000"/>
                      <a:headEnd/>
                      <a:tailEnd/>
                    </a:ln>
                  </pic:spPr>
                </pic:pic>
              </a:graphicData>
            </a:graphic>
          </wp:inline>
        </w:drawing>
      </w:r>
    </w:p>
    <w:p w:rsidR="005B795E" w:rsidRPr="00413CD2" w:rsidP="00413CD2">
      <w:pPr>
        <w:autoSpaceDE w:val="0"/>
        <w:autoSpaceDN w:val="0"/>
        <w:adjustRightInd w:val="0"/>
        <w:spacing w:before="60" w:after="60" w:line="240" w:lineRule="auto"/>
        <w:ind w:left="284"/>
        <w:jc w:val="center"/>
        <w:rPr>
          <w:rFonts w:eastAsiaTheme="minorHAnsi"/>
          <w:i/>
          <w:lang w:val="en-US" w:eastAsia="en-US" w:bidi="ar-SA"/>
        </w:rPr>
      </w:pPr>
      <w:r w:rsidRPr="00413CD2">
        <w:rPr>
          <w:rFonts w:eastAsiaTheme="minorHAnsi"/>
          <w:i/>
          <w:lang w:val="id-ID" w:eastAsia="en-US" w:bidi="ar-SA"/>
        </w:rPr>
        <w:t>Sumber:https://www.advernesia.com/wp-content/uploads/2019/02/Daftar-Situs-Pasang-Iklan-Gratis-Terbaik-dan-</w:t>
      </w:r>
      <w:r w:rsidRPr="00413CD2">
        <w:rPr>
          <w:rFonts w:eastAsiaTheme="minorHAnsi"/>
          <w:i/>
          <w:color w:val="000000"/>
          <w:lang w:val="en-US" w:eastAsia="en-US" w:bidi="ar-SA"/>
        </w:rPr>
        <w:t>Reviewnya</w:t>
      </w:r>
      <w:r w:rsidRPr="00413CD2">
        <w:rPr>
          <w:rFonts w:eastAsiaTheme="minorHAnsi"/>
          <w:i/>
          <w:lang w:val="id-ID" w:eastAsia="en-US" w:bidi="ar-SA"/>
        </w:rPr>
        <w:t>.gif/ diakses pada tanggal 5 September 2020 pukul 00.05 WIB</w:t>
      </w:r>
    </w:p>
    <w:p w:rsidR="005B795E" w:rsidRPr="00B1252C" w:rsidP="00413CD2">
      <w:pPr>
        <w:autoSpaceDE w:val="0"/>
        <w:autoSpaceDN w:val="0"/>
        <w:adjustRightInd w:val="0"/>
        <w:spacing w:before="60" w:after="60" w:line="240" w:lineRule="auto"/>
        <w:ind w:left="284" w:hanging="284"/>
        <w:jc w:val="both"/>
        <w:rPr>
          <w:rFonts w:eastAsiaTheme="minorHAnsi"/>
          <w:color w:val="000000"/>
          <w:lang w:val="en-US" w:eastAsia="en-US" w:bidi="ar-SA"/>
        </w:rPr>
      </w:pPr>
      <w:r w:rsidRPr="00B1252C">
        <w:rPr>
          <w:rFonts w:eastAsiaTheme="minorHAnsi"/>
          <w:b/>
          <w:bCs/>
          <w:color w:val="000000"/>
          <w:lang w:val="en-US" w:eastAsia="en-US" w:bidi="ar-SA"/>
        </w:rPr>
        <w:t xml:space="preserve">5. </w:t>
      </w:r>
      <w:r w:rsidR="00413CD2">
        <w:rPr>
          <w:rFonts w:eastAsiaTheme="minorHAnsi"/>
          <w:b/>
          <w:bCs/>
          <w:color w:val="000000"/>
          <w:lang w:val="en-US" w:eastAsia="en-US" w:bidi="ar-SA"/>
        </w:rPr>
        <w:tab/>
      </w:r>
      <w:r w:rsidRPr="00B1252C">
        <w:rPr>
          <w:rFonts w:eastAsiaTheme="minorHAnsi"/>
          <w:b/>
          <w:bCs/>
          <w:color w:val="000000"/>
          <w:lang w:val="en-US" w:eastAsia="en-US" w:bidi="ar-SA"/>
        </w:rPr>
        <w:t xml:space="preserve">Kerja sama dengan Ojek Online </w:t>
      </w:r>
    </w:p>
    <w:p w:rsidR="005B795E" w:rsidRPr="00B1252C" w:rsidP="00413CD2">
      <w:pPr>
        <w:autoSpaceDE w:val="0"/>
        <w:autoSpaceDN w:val="0"/>
        <w:adjustRightInd w:val="0"/>
        <w:spacing w:before="60" w:after="60" w:line="240" w:lineRule="auto"/>
        <w:ind w:left="284"/>
        <w:jc w:val="both"/>
        <w:rPr>
          <w:rFonts w:eastAsiaTheme="minorHAnsi"/>
          <w:color w:val="000000"/>
          <w:lang w:val="en-US" w:eastAsia="en-US" w:bidi="ar-SA"/>
        </w:rPr>
      </w:pPr>
      <w:r w:rsidRPr="00B1252C">
        <w:rPr>
          <w:rFonts w:eastAsiaTheme="minorHAnsi"/>
          <w:color w:val="000000"/>
          <w:lang w:val="en-US" w:eastAsia="en-US" w:bidi="ar-SA"/>
        </w:rPr>
        <w:t xml:space="preserve">Selain sebagai salah satu bisnis transportasi online atau ojek online (ojol), kehadiran ojek online sangat membantu para pebisnis kuliner untuk mempromosikan bisnisnya. Mendaftarkan bisnis kuliner kamu pada perusahaan ojek online akan memberikan dampak yang positif untuk bisnis kuliner. Kamu bisa mendapatkan lebih banyak calon klien, serta meningkatkan pendapatan bisnis. Untuk mendaftarkan bisnis pada ojek online, ada beberapa perusahaan ojek online terkenal yang bisa kamu gunakan, seperti gojek atau grab. </w:t>
      </w:r>
    </w:p>
    <w:p w:rsidR="005B795E" w:rsidRPr="00413CD2" w:rsidP="00413CD2">
      <w:pPr>
        <w:autoSpaceDE w:val="0"/>
        <w:autoSpaceDN w:val="0"/>
        <w:adjustRightInd w:val="0"/>
        <w:spacing w:before="60" w:after="60" w:line="240" w:lineRule="auto"/>
        <w:ind w:left="284"/>
        <w:jc w:val="center"/>
        <w:rPr>
          <w:b/>
          <w:bCs/>
          <w:i/>
          <w:lang w:val="en-US" w:eastAsia="en-US" w:bidi="ar-SA"/>
        </w:rPr>
      </w:pPr>
      <w:r w:rsidRPr="00413CD2">
        <w:rPr>
          <w:rFonts w:ascii="Times New Roman" w:eastAsia="Times New Roman" w:hAnsi="Times New Roman" w:cs="Times New Roman"/>
          <w:b/>
          <w:bCs/>
          <w:i/>
          <w:noProof/>
          <w:sz w:val="24"/>
          <w:szCs w:val="24"/>
          <w:lang w:val="en-US"/>
        </w:rPr>
        <w:drawing>
          <wp:inline distT="0" distB="0" distL="0" distR="0">
            <wp:extent cx="2864779" cy="1440000"/>
            <wp:effectExtent l="19050" t="0" r="0" b="0"/>
            <wp:docPr id="206415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5471" name="Picture 2"/>
                    <pic:cNvPicPr>
                      <a:picLocks noChangeAspect="1" noChangeArrowheads="1"/>
                    </pic:cNvPicPr>
                  </pic:nvPicPr>
                  <pic:blipFill>
                    <a:blip xmlns:r="http://schemas.openxmlformats.org/officeDocument/2006/relationships" r:embed="rId70"/>
                    <a:stretch>
                      <a:fillRect/>
                    </a:stretch>
                  </pic:blipFill>
                  <pic:spPr bwMode="auto">
                    <a:xfrm>
                      <a:off x="0" y="0"/>
                      <a:ext cx="2864779" cy="1440000"/>
                    </a:xfrm>
                    <a:prstGeom prst="rect">
                      <a:avLst/>
                    </a:prstGeom>
                    <a:noFill/>
                    <a:ln w="9525">
                      <a:noFill/>
                      <a:miter lim="800000"/>
                      <a:headEnd/>
                      <a:tailEnd/>
                    </a:ln>
                  </pic:spPr>
                </pic:pic>
              </a:graphicData>
            </a:graphic>
          </wp:inline>
        </w:drawing>
      </w:r>
    </w:p>
    <w:p w:rsidR="005B795E" w:rsidRPr="00413CD2" w:rsidP="00413CD2">
      <w:pPr>
        <w:autoSpaceDE w:val="0"/>
        <w:autoSpaceDN w:val="0"/>
        <w:adjustRightInd w:val="0"/>
        <w:spacing w:before="60" w:after="60" w:line="240" w:lineRule="auto"/>
        <w:ind w:left="284"/>
        <w:jc w:val="center"/>
        <w:rPr>
          <w:rFonts w:eastAsiaTheme="minorHAnsi"/>
          <w:i/>
          <w:color w:val="000000"/>
          <w:lang w:val="en-US" w:eastAsia="en-US" w:bidi="ar-SA"/>
        </w:rPr>
      </w:pPr>
      <w:r w:rsidRPr="00413CD2">
        <w:rPr>
          <w:rFonts w:eastAsiaTheme="minorHAnsi"/>
          <w:i/>
          <w:color w:val="000000"/>
          <w:lang w:val="en-US" w:eastAsia="en-US" w:bidi="ar-SA"/>
        </w:rPr>
        <w:t>Sumber:httpshttps://images.app.goo.gl/uuLaVfdxELSTgWZQ8 diakses pada tanggal 2 Oktober 2020 pukul 03.05 WIB</w:t>
      </w:r>
    </w:p>
    <w:p w:rsidR="005B795E" w:rsidRPr="00B1252C" w:rsidP="00413CD2">
      <w:pPr>
        <w:spacing w:before="60" w:after="60" w:line="240" w:lineRule="auto"/>
        <w:jc w:val="both"/>
        <w:rPr>
          <w:b/>
          <w:bCs/>
          <w:lang w:val="en-US" w:eastAsia="en-US" w:bidi="ar-SA"/>
        </w:rPr>
      </w:pPr>
      <w:r w:rsidRPr="00B1252C">
        <w:rPr>
          <w:rFonts w:eastAsiaTheme="minorHAnsi"/>
          <w:color w:val="000000"/>
          <w:lang w:val="en-US" w:eastAsia="en-US" w:bidi="ar-SA"/>
        </w:rPr>
        <w:t xml:space="preserve">Itulah beberapa teknik strategi promosi yang dapat kalian pilih dan gunakan sebagai media promosi produk usaha kalian, seperti yang sudah dijelaskan diatas, promosi membawa dampak yang sangat besar untuk sebuah produk agar bisa dikenal secara luas oleh masyarakat. </w:t>
      </w:r>
    </w:p>
    <w:p w:rsidR="00BE12F6" w:rsidRPr="00B1252C" w:rsidP="00B1252C">
      <w:pPr>
        <w:spacing w:before="60" w:after="60" w:line="240" w:lineRule="auto"/>
        <w:jc w:val="both"/>
        <w:rPr>
          <w:b/>
          <w:bCs/>
          <w:lang w:val="en-US" w:eastAsia="en-US" w:bidi="ar-SA"/>
        </w:rPr>
      </w:pPr>
    </w:p>
    <w:p w:rsidR="00B90895" w:rsidRPr="00B1252C" w:rsidP="00B1252C">
      <w:pPr>
        <w:shd w:val="clear" w:color="auto" w:fill="DAEEF3" w:themeFill="accent5" w:themeFillTint="33"/>
        <w:spacing w:before="60" w:after="60" w:line="240" w:lineRule="auto"/>
        <w:jc w:val="center"/>
        <w:rPr>
          <w:b/>
          <w:bCs/>
          <w:i/>
          <w:iCs/>
          <w:caps/>
          <w:lang w:val="en-US" w:eastAsia="en-US" w:bidi="ar-SA"/>
        </w:rPr>
      </w:pPr>
      <w:r w:rsidRPr="00B1252C">
        <w:rPr>
          <w:b/>
          <w:bCs/>
          <w:i/>
          <w:iCs/>
          <w:caps/>
          <w:lang w:val="en-US" w:eastAsia="en-US" w:bidi="ar-SA"/>
        </w:rPr>
        <w:t>Lampiran 3</w:t>
      </w:r>
    </w:p>
    <w:p w:rsidR="00BE56A6" w:rsidRPr="00B1252C" w:rsidP="00B1252C">
      <w:pPr>
        <w:shd w:val="clear" w:color="auto" w:fill="DAEEF3" w:themeFill="accent5" w:themeFillTint="33"/>
        <w:spacing w:before="60" w:after="60" w:line="240" w:lineRule="auto"/>
        <w:jc w:val="center"/>
        <w:rPr>
          <w:b/>
          <w:bCs/>
          <w:caps/>
          <w:lang w:val="en-US" w:eastAsia="en-US" w:bidi="ar-SA"/>
        </w:rPr>
      </w:pPr>
      <w:r w:rsidRPr="00B1252C">
        <w:rPr>
          <w:b/>
          <w:bCs/>
          <w:caps/>
          <w:lang w:val="id-ID" w:eastAsia="en-US" w:bidi="ar-SA"/>
        </w:rPr>
        <w:t>GLOSARIUM</w:t>
      </w:r>
    </w:p>
    <w:p w:rsidR="00335D13" w:rsidRPr="00B1252C" w:rsidP="00B1252C">
      <w:pPr>
        <w:spacing w:before="60" w:after="60" w:line="240" w:lineRule="auto"/>
        <w:jc w:val="both"/>
        <w:rPr>
          <w:b/>
          <w:bCs/>
          <w:lang w:val="en-US" w:eastAsia="en-US" w:bidi="ar-SA"/>
        </w:rPr>
      </w:pP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Promosi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Suatu akitivitas komunikasi yang dilakukan oleh seseorang atau suatu perusahaan dengan masyarakat luas, dimana tujuannya adalah untuk memperkenalkan sesuatu (barang/ jasa/ merek/ perusahaan) kepada masyarakat dan sekaligus mempengaruhi masyarakat luas agar membeli dan menggunakan produk tersebut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Periklanan (Advertising)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Bentuk promosi non personal dengan menggunakan berbagai media yang ditujukan untuk merangsang pembelian.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Penjualan Tatap Muka (Personal Selling) </w:t>
      </w:r>
      <w:r w:rsidRPr="00B1252C">
        <w:rPr>
          <w:rFonts w:eastAsiaTheme="minorHAnsi"/>
          <w:b/>
          <w:bCs/>
          <w:i/>
          <w:iCs/>
          <w:color w:val="000000"/>
          <w:lang w:val="en-US" w:eastAsia="en-US" w:bidi="ar-SA"/>
        </w:rPr>
        <w:tab/>
      </w:r>
      <w:r w:rsidRPr="00B1252C" w:rsidR="0061673A">
        <w:rPr>
          <w:rFonts w:eastAsiaTheme="minorHAnsi"/>
          <w:b/>
          <w:bCs/>
          <w:color w:val="000000"/>
          <w:lang w:val="en-US" w:eastAsia="en-US" w:bidi="ar-SA"/>
        </w:rPr>
        <w:t>:</w:t>
      </w:r>
      <w:r w:rsidRPr="00B1252C" w:rsidR="0061673A">
        <w:rPr>
          <w:rFonts w:eastAsiaTheme="minorHAnsi"/>
          <w:b/>
          <w:bCs/>
          <w:color w:val="000000"/>
          <w:lang w:val="en-US" w:eastAsia="en-US" w:bidi="ar-SA"/>
        </w:rPr>
        <w:tab/>
      </w:r>
      <w:r w:rsidRPr="00B1252C">
        <w:rPr>
          <w:rFonts w:eastAsiaTheme="minorHAnsi"/>
          <w:color w:val="000000"/>
          <w:lang w:val="en-US" w:eastAsia="en-US" w:bidi="ar-SA"/>
        </w:rPr>
        <w:t xml:space="preserve">Bentuk promosi secara personal dengan presentasi lisan dalam suatu percakapan dengan calon pembeli yang ditujukan untuk merangsang pembelian.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Publisitas (Publisity)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Suatu bentuk promosi non personal mengenai, pelayanan atau kesatuan usaha tertentu dengan jalan mengulas informasi/berita tentangnya (pada umumnya bersifat ilmiah).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Promosi Penjualan (Sales promotion)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Suatu bentuk promosi diluar ketiga bentuk diatas yang ditujukan untuk merangsang pembelian.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Pemasaran Langsung (Direct marketing)</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Suatu bentuk penjualan perorangan secara langsung ditujukan untuk mempengaruhi pembelian konsumen.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Strategi Promosi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kegiatan yang direncanakan dengan menggunakan berbagai teknik promosi sebagai alat dengan maksud membujuk, merangsang konsumen agar mau membeli produk yang ditawarkan.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Kupon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Surat kecil atau karcis yang ditukarkan dengan barang atau untuk membeli barang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Diskon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Potongan harga </w:t>
      </w:r>
    </w:p>
    <w:p w:rsidR="00011586" w:rsidRPr="00B1252C" w:rsidP="00B1252C">
      <w:pPr>
        <w:tabs>
          <w:tab w:val="left" w:pos="4395"/>
          <w:tab w:val="left" w:pos="4536"/>
        </w:tabs>
        <w:autoSpaceDE w:val="0"/>
        <w:autoSpaceDN w:val="0"/>
        <w:adjustRightInd w:val="0"/>
        <w:spacing w:before="60" w:after="60" w:line="240" w:lineRule="auto"/>
        <w:ind w:left="4536" w:hanging="4536"/>
        <w:jc w:val="both"/>
        <w:rPr>
          <w:rFonts w:eastAsiaTheme="minorHAnsi"/>
          <w:color w:val="000000"/>
          <w:lang w:val="en-US" w:eastAsia="en-US" w:bidi="ar-SA"/>
        </w:rPr>
      </w:pPr>
      <w:r w:rsidRPr="00B1252C">
        <w:rPr>
          <w:rFonts w:eastAsiaTheme="minorHAnsi"/>
          <w:b/>
          <w:bCs/>
          <w:i/>
          <w:iCs/>
          <w:color w:val="000000"/>
          <w:lang w:val="en-US" w:eastAsia="en-US" w:bidi="ar-SA"/>
        </w:rPr>
        <w:t xml:space="preserve">Sampel </w:t>
      </w:r>
      <w:r w:rsidRPr="00B1252C">
        <w:rPr>
          <w:rFonts w:eastAsiaTheme="minorHAnsi"/>
          <w:b/>
          <w:bCs/>
          <w:i/>
          <w:iCs/>
          <w:color w:val="000000"/>
          <w:lang w:val="en-US" w:eastAsia="en-US" w:bidi="ar-SA"/>
        </w:rPr>
        <w:tab/>
      </w:r>
      <w:r w:rsidRPr="00B1252C">
        <w:rPr>
          <w:rFonts w:eastAsiaTheme="minorHAnsi"/>
          <w:b/>
          <w:bCs/>
          <w:color w:val="000000"/>
          <w:lang w:val="en-US" w:eastAsia="en-US" w:bidi="ar-SA"/>
        </w:rPr>
        <w:t xml:space="preserve">: </w:t>
      </w:r>
      <w:r w:rsidRPr="00B1252C">
        <w:rPr>
          <w:rFonts w:eastAsiaTheme="minorHAnsi"/>
          <w:b/>
          <w:bCs/>
          <w:color w:val="000000"/>
          <w:lang w:val="en-US" w:eastAsia="en-US" w:bidi="ar-SA"/>
        </w:rPr>
        <w:tab/>
      </w:r>
      <w:r w:rsidRPr="00B1252C">
        <w:rPr>
          <w:rFonts w:eastAsiaTheme="minorHAnsi"/>
          <w:color w:val="000000"/>
          <w:lang w:val="en-US" w:eastAsia="en-US" w:bidi="ar-SA"/>
        </w:rPr>
        <w:t xml:space="preserve">Contoh </w:t>
      </w:r>
    </w:p>
    <w:p w:rsidR="00E40E09" w:rsidRPr="00B1252C" w:rsidP="00B1252C">
      <w:pPr>
        <w:spacing w:before="60" w:after="60" w:line="240" w:lineRule="auto"/>
        <w:jc w:val="both"/>
        <w:rPr>
          <w:lang w:val="en-US" w:eastAsia="en-US" w:bidi="ar-SA"/>
        </w:rPr>
      </w:pPr>
    </w:p>
    <w:p w:rsidR="00B90895" w:rsidRPr="00B1252C" w:rsidP="00B1252C">
      <w:pPr>
        <w:shd w:val="clear" w:color="auto" w:fill="DAEEF3" w:themeFill="accent5" w:themeFillTint="33"/>
        <w:spacing w:before="60" w:after="60" w:line="240" w:lineRule="auto"/>
        <w:jc w:val="center"/>
        <w:rPr>
          <w:b/>
          <w:bCs/>
          <w:i/>
          <w:iCs/>
          <w:caps/>
          <w:lang w:val="en-US" w:eastAsia="en-US" w:bidi="ar-SA"/>
        </w:rPr>
      </w:pPr>
      <w:r w:rsidRPr="00B1252C">
        <w:rPr>
          <w:b/>
          <w:bCs/>
          <w:i/>
          <w:iCs/>
          <w:caps/>
          <w:lang w:val="en-US" w:eastAsia="en-US" w:bidi="ar-SA"/>
        </w:rPr>
        <w:t xml:space="preserve">Lampiran </w:t>
      </w:r>
      <w:r w:rsidRPr="00B1252C" w:rsidR="00196B0C">
        <w:rPr>
          <w:b/>
          <w:bCs/>
          <w:i/>
          <w:iCs/>
          <w:caps/>
          <w:lang w:val="en-US" w:eastAsia="en-US" w:bidi="ar-SA"/>
        </w:rPr>
        <w:t>4</w:t>
      </w:r>
    </w:p>
    <w:p w:rsidR="00BE56A6" w:rsidRPr="00B1252C" w:rsidP="00B1252C">
      <w:pPr>
        <w:shd w:val="clear" w:color="auto" w:fill="DAEEF3" w:themeFill="accent5" w:themeFillTint="33"/>
        <w:spacing w:before="60" w:after="60" w:line="240" w:lineRule="auto"/>
        <w:jc w:val="center"/>
        <w:rPr>
          <w:b/>
          <w:bCs/>
          <w:caps/>
          <w:lang w:val="en-US" w:eastAsia="en-US" w:bidi="ar-SA"/>
        </w:rPr>
      </w:pPr>
      <w:r w:rsidRPr="00B1252C">
        <w:rPr>
          <w:b/>
          <w:bCs/>
          <w:caps/>
          <w:lang w:val="id-ID" w:eastAsia="en-US" w:bidi="ar-SA"/>
        </w:rPr>
        <w:t>DAFTAR PUSTAKA</w:t>
      </w:r>
    </w:p>
    <w:p w:rsidR="0052473C" w:rsidRPr="00B1252C" w:rsidP="00B1252C">
      <w:pPr>
        <w:spacing w:before="60" w:after="60" w:line="240" w:lineRule="auto"/>
        <w:jc w:val="both"/>
        <w:rPr>
          <w:b/>
          <w:bCs/>
          <w:lang w:val="en-US" w:eastAsia="en-US" w:bidi="ar-SA"/>
        </w:rPr>
      </w:pPr>
    </w:p>
    <w:p w:rsidR="00011586" w:rsidRPr="00B1252C" w:rsidP="00B1252C">
      <w:pPr>
        <w:spacing w:before="60" w:after="60" w:line="240" w:lineRule="auto"/>
        <w:ind w:left="426" w:hanging="426"/>
        <w:jc w:val="both"/>
        <w:rPr>
          <w:rFonts w:eastAsiaTheme="minorHAnsi"/>
          <w:color w:val="000000"/>
          <w:lang w:val="en-US" w:eastAsia="en-US" w:bidi="ar-SA"/>
        </w:rPr>
      </w:pPr>
      <w:r w:rsidRPr="00B1252C">
        <w:rPr>
          <w:rFonts w:eastAsiaTheme="minorHAnsi"/>
          <w:color w:val="000000"/>
          <w:lang w:val="en-US" w:eastAsia="en-US" w:bidi="ar-SA"/>
        </w:rPr>
        <w:t xml:space="preserve">Iswardhani, Putri. 2017. </w:t>
      </w:r>
      <w:r w:rsidRPr="00B1252C">
        <w:rPr>
          <w:rFonts w:eastAsiaTheme="minorHAnsi"/>
          <w:i/>
          <w:iCs/>
          <w:color w:val="000000"/>
          <w:lang w:val="en-US" w:eastAsia="en-US" w:bidi="ar-SA"/>
        </w:rPr>
        <w:t>Prakarya dan Kewirausahaan untuk SMA Kelas XI</w:t>
      </w:r>
      <w:r w:rsidRPr="00B1252C">
        <w:rPr>
          <w:rFonts w:eastAsiaTheme="minorHAnsi"/>
          <w:color w:val="000000"/>
          <w:lang w:val="en-US" w:eastAsia="en-US" w:bidi="ar-SA"/>
        </w:rPr>
        <w:t xml:space="preserve">. Jakarta: Quadra </w:t>
      </w:r>
    </w:p>
    <w:p w:rsidR="00011586" w:rsidRPr="00B1252C" w:rsidP="00B1252C">
      <w:pPr>
        <w:spacing w:before="60" w:after="60" w:line="240" w:lineRule="auto"/>
        <w:ind w:left="426" w:hanging="426"/>
        <w:jc w:val="both"/>
        <w:rPr>
          <w:rFonts w:eastAsiaTheme="minorHAnsi"/>
          <w:color w:val="000000"/>
          <w:lang w:val="en-US" w:eastAsia="en-US" w:bidi="ar-SA"/>
        </w:rPr>
      </w:pPr>
      <w:r w:rsidRPr="00B1252C">
        <w:rPr>
          <w:rFonts w:eastAsiaTheme="minorHAnsi"/>
          <w:color w:val="000000"/>
          <w:lang w:val="en-US" w:eastAsia="en-US" w:bidi="ar-SA"/>
        </w:rPr>
        <w:t xml:space="preserve">Setyowati, RR Indah, dkk. 2017. </w:t>
      </w:r>
      <w:r w:rsidRPr="00B1252C">
        <w:rPr>
          <w:rFonts w:eastAsiaTheme="minorHAnsi"/>
          <w:i/>
          <w:iCs/>
          <w:color w:val="000000"/>
          <w:lang w:val="en-US" w:eastAsia="en-US" w:bidi="ar-SA"/>
        </w:rPr>
        <w:t>Prakarya dan Kewirausahaan SMA/MA/SMK/MAK Kelas XI Semester 1,Edisi Revisi</w:t>
      </w:r>
      <w:r w:rsidRPr="00B1252C">
        <w:rPr>
          <w:rFonts w:eastAsiaTheme="minorHAnsi"/>
          <w:color w:val="000000"/>
          <w:lang w:val="en-US" w:eastAsia="en-US" w:bidi="ar-SA"/>
        </w:rPr>
        <w:t xml:space="preserve">. Jakarta: Kementrian Pendidikan dan Kebudayaan. </w:t>
      </w:r>
    </w:p>
    <w:p w:rsidR="00011586" w:rsidRPr="00B1252C" w:rsidP="00B1252C">
      <w:pPr>
        <w:spacing w:before="60" w:after="60" w:line="240" w:lineRule="auto"/>
        <w:ind w:left="426" w:hanging="426"/>
        <w:jc w:val="both"/>
        <w:rPr>
          <w:rFonts w:eastAsiaTheme="minorHAnsi"/>
          <w:color w:val="000000"/>
          <w:lang w:val="en-US" w:eastAsia="en-US" w:bidi="ar-SA"/>
        </w:rPr>
      </w:pPr>
      <w:r w:rsidRPr="00B1252C">
        <w:rPr>
          <w:rFonts w:eastAsiaTheme="minorHAnsi"/>
          <w:color w:val="000000"/>
          <w:lang w:val="en-US" w:eastAsia="en-US" w:bidi="ar-SA"/>
        </w:rPr>
        <w:t xml:space="preserve">https://www.advernesia.com/wp-content/uploads/2019/02/Daftar-Situs-Pasang-Iklan-Gratis-Terbaik-dan-Reviewnya.gif/ diakses pada tanggal 5 September 2020 pukul 00.05 WIB </w:t>
      </w:r>
    </w:p>
    <w:p w:rsidR="00011586" w:rsidRPr="00B1252C" w:rsidP="00B1252C">
      <w:pPr>
        <w:spacing w:before="60" w:after="60" w:line="240" w:lineRule="auto"/>
        <w:ind w:left="426" w:hanging="426"/>
        <w:jc w:val="both"/>
        <w:rPr>
          <w:rFonts w:eastAsiaTheme="minorHAnsi"/>
          <w:color w:val="000000"/>
          <w:lang w:val="en-US" w:eastAsia="en-US" w:bidi="ar-SA"/>
        </w:rPr>
      </w:pPr>
      <w:r w:rsidRPr="00B1252C">
        <w:rPr>
          <w:rFonts w:eastAsiaTheme="minorHAnsi"/>
          <w:color w:val="000000"/>
          <w:lang w:val="en-US" w:eastAsia="en-US" w:bidi="ar-SA"/>
        </w:rPr>
        <w:t xml:space="preserve">httpshttps://images.app.goo.gl/uuLaVfdxELSTgWZQ8 diakses pada tanggal 2 Oktober 2020 pukul 03.05 WIB </w:t>
      </w:r>
    </w:p>
    <w:p w:rsidR="00011586" w:rsidRPr="00B1252C" w:rsidP="00B1252C">
      <w:pPr>
        <w:spacing w:before="60" w:after="60" w:line="240" w:lineRule="auto"/>
        <w:ind w:left="426" w:hanging="426"/>
        <w:jc w:val="both"/>
        <w:rPr>
          <w:rFonts w:eastAsiaTheme="minorHAnsi"/>
          <w:color w:val="000000"/>
          <w:lang w:val="en-US" w:eastAsia="en-US" w:bidi="ar-SA"/>
        </w:rPr>
      </w:pPr>
      <w:r w:rsidRPr="00B1252C">
        <w:rPr>
          <w:rFonts w:eastAsiaTheme="minorHAnsi"/>
          <w:color w:val="000000"/>
          <w:lang w:val="en-US" w:eastAsia="en-US" w:bidi="ar-SA"/>
        </w:rPr>
        <w:t xml:space="preserve">https://images.app.goo.gl/VN6Bu3fLKkZhTPeS9 diakses pada tanggal 06 Oktober 2020 pukul 10.25 WIB </w:t>
      </w:r>
    </w:p>
    <w:p w:rsidR="00011586" w:rsidRPr="00B1252C" w:rsidP="00B1252C">
      <w:pPr>
        <w:spacing w:before="60" w:after="60" w:line="240" w:lineRule="auto"/>
        <w:ind w:left="426" w:hanging="426"/>
        <w:jc w:val="both"/>
        <w:rPr>
          <w:rFonts w:eastAsiaTheme="minorHAnsi"/>
          <w:color w:val="000000"/>
          <w:lang w:val="en-US" w:eastAsia="en-US" w:bidi="ar-SA"/>
        </w:rPr>
      </w:pPr>
      <w:r w:rsidRPr="00B1252C">
        <w:rPr>
          <w:rFonts w:eastAsiaTheme="minorHAnsi"/>
          <w:color w:val="000000"/>
          <w:lang w:val="en-US" w:eastAsia="en-US" w:bidi="ar-SA"/>
        </w:rPr>
        <w:t xml:space="preserve">https://web.facebook.com/marketplace/pizza diakses pada tanggal 06 Oktober 2020 pukul 10.00 WIB </w:t>
      </w:r>
    </w:p>
    <w:p w:rsidR="00656F92" w:rsidRPr="00B1252C" w:rsidP="00B1252C">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B1252C">
        <w:rPr>
          <w:rFonts w:eastAsiaTheme="minorHAnsi"/>
          <w:color w:val="000000"/>
          <w:lang w:val="en-US" w:eastAsia="en-US" w:bidi="ar-SA"/>
        </w:rPr>
        <w:t xml:space="preserve">https://images.app.goo.gl/msPrNUPFWodvwMLw9 diakses pada tanggal 06 Oktober 2020 pukul 10.30 WIB </w:t>
      </w:r>
    </w:p>
    <w:p w:rsidR="009E73CE" w:rsidRPr="00107B39" w:rsidP="00107B39">
      <w:pPr>
        <w:spacing w:before="60" w:after="60" w:line="240" w:lineRule="auto"/>
        <w:jc w:val="center"/>
        <w:rPr>
          <w:b/>
          <w:bCs/>
          <w:caps/>
          <w:lang w:val="en-US" w:eastAsia="en-US" w:bidi="ar-SA"/>
        </w:rPr>
      </w:pPr>
      <w:r w:rsidRPr="00107B39">
        <w:rPr>
          <w:b/>
          <w:bCs/>
          <w:caps/>
          <w:lang w:val="en-US" w:eastAsia="en-US" w:bidi="ar-SA"/>
        </w:rPr>
        <w:t>MODUL AJAR</w:t>
      </w:r>
    </w:p>
    <w:p w:rsidR="00107B39" w:rsidRPr="00107B39" w:rsidP="00107B39">
      <w:pPr>
        <w:spacing w:before="60" w:after="60" w:line="240" w:lineRule="auto"/>
        <w:jc w:val="center"/>
        <w:rPr>
          <w:b/>
          <w:bCs/>
          <w:caps/>
          <w:lang w:val="en-US" w:eastAsia="en-US" w:bidi="ar-SA"/>
        </w:rPr>
      </w:pPr>
      <w:r w:rsidRPr="00107B39">
        <w:rPr>
          <w:b/>
          <w:bCs/>
          <w:caps/>
          <w:lang w:val="en-US" w:eastAsia="en-US" w:bidi="ar-SA"/>
        </w:rPr>
        <w:t xml:space="preserve">laporan kegiatan usaha pengolahan makanan internasional </w:t>
      </w:r>
    </w:p>
    <w:p w:rsidR="009E2549" w:rsidRPr="00107B39" w:rsidP="00107B39">
      <w:pPr>
        <w:spacing w:before="60" w:after="60" w:line="240" w:lineRule="auto"/>
        <w:jc w:val="center"/>
        <w:rPr>
          <w:rFonts w:eastAsiaTheme="minorHAnsi"/>
          <w:b/>
          <w:bCs/>
          <w:lang w:val="id-ID" w:eastAsia="en-US" w:bidi="ar-SA"/>
        </w:rPr>
      </w:pPr>
    </w:p>
    <w:p w:rsidR="009E2549" w:rsidRPr="00107B39" w:rsidP="00107B39">
      <w:pPr>
        <w:shd w:val="clear" w:color="auto" w:fill="FABF8F" w:themeFill="accent6" w:themeFillTint="99"/>
        <w:spacing w:before="60" w:after="60" w:line="240" w:lineRule="auto"/>
        <w:jc w:val="center"/>
        <w:rPr>
          <w:b/>
          <w:bCs/>
          <w:lang w:val="en-US" w:eastAsia="en-US" w:bidi="ar-SA"/>
        </w:rPr>
      </w:pPr>
      <w:r w:rsidRPr="00107B39">
        <w:rPr>
          <w:b/>
          <w:bCs/>
          <w:lang w:val="en-US" w:eastAsia="en-US" w:bidi="ar-SA"/>
        </w:rPr>
        <w:t>INFORMASI UMUM</w:t>
      </w:r>
    </w:p>
    <w:p w:rsidR="00196144" w:rsidRPr="00107B39" w:rsidP="00107B39">
      <w:pPr>
        <w:tabs>
          <w:tab w:val="left" w:pos="426"/>
        </w:tabs>
        <w:spacing w:before="60" w:after="60" w:line="240" w:lineRule="auto"/>
        <w:jc w:val="center"/>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en-US" w:eastAsia="en-US" w:bidi="ar-SA"/>
        </w:rPr>
      </w:pPr>
      <w:r w:rsidRPr="00107B39">
        <w:rPr>
          <w:b/>
          <w:bCs/>
          <w:lang w:val="en-US" w:eastAsia="en-US" w:bidi="ar-SA"/>
        </w:rPr>
        <w:t>A</w:t>
      </w:r>
      <w:r w:rsidRPr="00107B39">
        <w:rPr>
          <w:b/>
          <w:bCs/>
          <w:lang w:val="en-US" w:eastAsia="en-US" w:bidi="ar-SA"/>
        </w:rPr>
        <w:t>.</w:t>
      </w:r>
      <w:r w:rsidRPr="00107B39">
        <w:rPr>
          <w:b/>
          <w:bCs/>
          <w:lang w:val="id-ID" w:eastAsia="en-US" w:bidi="ar-SA"/>
        </w:rPr>
        <w:tab/>
        <w:t>IDENTITAS MODUL</w:t>
      </w:r>
    </w:p>
    <w:p w:rsidR="009E73CE" w:rsidRPr="00107B39" w:rsidP="00107B39">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107B39">
        <w:rPr>
          <w:rFonts w:eastAsiaTheme="minorHAnsi"/>
          <w:b/>
          <w:bCs/>
          <w:lang w:val="id-ID" w:eastAsia="en-US" w:bidi="ar-SA"/>
        </w:rPr>
        <w:t>Nama Penyusun</w:t>
      </w:r>
      <w:r w:rsidRPr="00107B39">
        <w:rPr>
          <w:rFonts w:eastAsiaTheme="minorHAnsi"/>
          <w:b/>
          <w:bCs/>
          <w:lang w:val="id-ID" w:eastAsia="en-US" w:bidi="ar-SA"/>
        </w:rPr>
        <w:tab/>
        <w:t>:</w:t>
      </w:r>
      <w:r w:rsidRPr="00107B39">
        <w:rPr>
          <w:rFonts w:eastAsiaTheme="minorHAnsi"/>
          <w:b/>
          <w:bCs/>
          <w:lang w:val="id-ID" w:eastAsia="en-US" w:bidi="ar-SA"/>
        </w:rPr>
        <w:tab/>
      </w:r>
      <w:r w:rsidRPr="00107B39">
        <w:rPr>
          <w:rFonts w:eastAsiaTheme="minorHAnsi"/>
          <w:lang w:val="id-ID" w:eastAsia="en-US" w:bidi="ar-SA"/>
        </w:rPr>
        <w:t>.....................................................................................</w:t>
      </w:r>
      <w:r w:rsidRPr="00107B39">
        <w:rPr>
          <w:rFonts w:eastAsiaTheme="minorHAnsi"/>
          <w:b/>
          <w:bCs/>
          <w:lang w:val="id-ID" w:eastAsia="en-US" w:bidi="ar-SA"/>
        </w:rPr>
        <w:tab/>
      </w:r>
    </w:p>
    <w:p w:rsidR="009E73CE" w:rsidRPr="00107B39" w:rsidP="00107B39">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107B39">
        <w:rPr>
          <w:rFonts w:eastAsiaTheme="minorHAnsi"/>
          <w:b/>
          <w:bCs/>
          <w:lang w:val="id-ID" w:eastAsia="en-US" w:bidi="ar-SA"/>
        </w:rPr>
        <w:t>Satuan Pendidikan</w:t>
      </w:r>
      <w:r w:rsidRPr="00107B39">
        <w:rPr>
          <w:rFonts w:eastAsiaTheme="minorHAnsi"/>
          <w:b/>
          <w:bCs/>
          <w:lang w:val="id-ID" w:eastAsia="en-US" w:bidi="ar-SA"/>
        </w:rPr>
        <w:tab/>
        <w:t>:</w:t>
      </w:r>
      <w:r w:rsidRPr="00107B39">
        <w:rPr>
          <w:rFonts w:eastAsiaTheme="minorHAnsi"/>
          <w:b/>
          <w:bCs/>
          <w:lang w:val="id-ID" w:eastAsia="en-US" w:bidi="ar-SA"/>
        </w:rPr>
        <w:tab/>
        <w:t>SMA</w:t>
      </w:r>
    </w:p>
    <w:p w:rsidR="00D356FF" w:rsidRPr="00107B39" w:rsidP="00107B3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07B39">
        <w:rPr>
          <w:rFonts w:eastAsiaTheme="minorHAnsi"/>
          <w:b/>
          <w:bCs/>
          <w:lang w:val="id-ID" w:eastAsia="en-US" w:bidi="ar-SA"/>
        </w:rPr>
        <w:t>Kelas</w:t>
      </w:r>
      <w:r w:rsidRPr="00107B39">
        <w:rPr>
          <w:rFonts w:eastAsiaTheme="minorHAnsi"/>
          <w:b/>
          <w:bCs/>
          <w:lang w:val="en-US" w:eastAsia="en-US" w:bidi="ar-SA"/>
        </w:rPr>
        <w:t xml:space="preserve"> / Fase</w:t>
      </w:r>
      <w:r w:rsidRPr="00107B39">
        <w:rPr>
          <w:rFonts w:eastAsiaTheme="minorHAnsi"/>
          <w:b/>
          <w:bCs/>
          <w:lang w:val="id-ID" w:eastAsia="en-US" w:bidi="ar-SA"/>
        </w:rPr>
        <w:tab/>
        <w:t>:</w:t>
      </w:r>
      <w:r w:rsidRPr="00107B39">
        <w:rPr>
          <w:rFonts w:eastAsiaTheme="minorHAnsi"/>
          <w:b/>
          <w:bCs/>
          <w:lang w:val="id-ID" w:eastAsia="en-US" w:bidi="ar-SA"/>
        </w:rPr>
        <w:tab/>
        <w:t>X</w:t>
      </w:r>
      <w:r w:rsidRPr="00107B39">
        <w:rPr>
          <w:rFonts w:eastAsiaTheme="minorHAnsi"/>
          <w:b/>
          <w:bCs/>
          <w:lang w:val="en-US" w:eastAsia="en-US" w:bidi="ar-SA"/>
        </w:rPr>
        <w:t>I</w:t>
      </w:r>
      <w:r w:rsidRPr="00107B39">
        <w:rPr>
          <w:rFonts w:eastAsiaTheme="minorHAnsi"/>
          <w:b/>
          <w:bCs/>
          <w:lang w:val="id-ID" w:eastAsia="en-US" w:bidi="ar-SA"/>
        </w:rPr>
        <w:t xml:space="preserve"> (Se</w:t>
      </w:r>
      <w:r w:rsidRPr="00107B39">
        <w:rPr>
          <w:rFonts w:eastAsiaTheme="minorHAnsi"/>
          <w:b/>
          <w:bCs/>
          <w:lang w:val="en-US" w:eastAsia="en-US" w:bidi="ar-SA"/>
        </w:rPr>
        <w:t>belas</w:t>
      </w:r>
      <w:r w:rsidRPr="00107B39">
        <w:rPr>
          <w:rFonts w:eastAsiaTheme="minorHAnsi"/>
          <w:b/>
          <w:bCs/>
          <w:lang w:val="id-ID" w:eastAsia="en-US" w:bidi="ar-SA"/>
        </w:rPr>
        <w:t>)</w:t>
      </w:r>
      <w:r w:rsidRPr="00107B39">
        <w:rPr>
          <w:rFonts w:eastAsiaTheme="minorHAnsi"/>
          <w:b/>
          <w:bCs/>
          <w:lang w:val="en-US" w:eastAsia="en-US" w:bidi="ar-SA"/>
        </w:rPr>
        <w:t xml:space="preserve"> / F</w:t>
      </w:r>
    </w:p>
    <w:p w:rsidR="00DD64F6" w:rsidRPr="00107B39" w:rsidP="00107B3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07B39">
        <w:rPr>
          <w:rFonts w:eastAsiaTheme="minorHAnsi"/>
          <w:b/>
          <w:bCs/>
          <w:lang w:val="id-ID" w:eastAsia="en-US" w:bidi="ar-SA"/>
        </w:rPr>
        <w:t>Mata Pelajaran</w:t>
      </w:r>
      <w:r w:rsidRPr="00107B39">
        <w:rPr>
          <w:rFonts w:eastAsiaTheme="minorHAnsi"/>
          <w:b/>
          <w:bCs/>
          <w:lang w:val="id-ID" w:eastAsia="en-US" w:bidi="ar-SA"/>
        </w:rPr>
        <w:tab/>
        <w:t xml:space="preserve">: </w:t>
      </w:r>
      <w:r w:rsidRPr="00107B39">
        <w:rPr>
          <w:rFonts w:eastAsiaTheme="minorHAnsi"/>
          <w:b/>
          <w:bCs/>
          <w:lang w:val="id-ID" w:eastAsia="en-US" w:bidi="ar-SA"/>
        </w:rPr>
        <w:tab/>
      </w:r>
      <w:r w:rsidRPr="00107B39">
        <w:rPr>
          <w:rFonts w:eastAsiaTheme="minorHAnsi"/>
          <w:b/>
          <w:bCs/>
          <w:lang w:val="en-US" w:eastAsia="en-US" w:bidi="ar-SA"/>
        </w:rPr>
        <w:t>Prakarya (Pengolahan)</w:t>
      </w:r>
    </w:p>
    <w:p w:rsidR="009E73CE" w:rsidRPr="00107B39" w:rsidP="00107B3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07B39">
        <w:rPr>
          <w:rFonts w:eastAsiaTheme="minorHAnsi"/>
          <w:b/>
          <w:bCs/>
          <w:lang w:val="id-ID" w:eastAsia="en-US" w:bidi="ar-SA"/>
        </w:rPr>
        <w:t>Alokasi Waktu</w:t>
      </w:r>
      <w:r w:rsidRPr="00107B39">
        <w:rPr>
          <w:rFonts w:eastAsiaTheme="minorHAnsi"/>
          <w:b/>
          <w:bCs/>
          <w:lang w:val="id-ID" w:eastAsia="en-US" w:bidi="ar-SA"/>
        </w:rPr>
        <w:tab/>
        <w:t>:</w:t>
      </w:r>
      <w:r w:rsidRPr="00107B39">
        <w:rPr>
          <w:rFonts w:eastAsiaTheme="minorHAnsi"/>
          <w:b/>
          <w:bCs/>
          <w:lang w:val="id-ID" w:eastAsia="en-US" w:bidi="ar-SA"/>
        </w:rPr>
        <w:tab/>
      </w:r>
      <w:r w:rsidRPr="00107B39" w:rsidR="00E9502C">
        <w:rPr>
          <w:rFonts w:eastAsiaTheme="minorHAnsi"/>
          <w:b/>
          <w:bCs/>
          <w:lang w:val="en-US" w:eastAsia="en-US" w:bidi="ar-SA"/>
        </w:rPr>
        <w:t>2 JP</w:t>
      </w:r>
    </w:p>
    <w:p w:rsidR="009E73CE" w:rsidRPr="00107B39" w:rsidP="00107B3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107B39">
        <w:rPr>
          <w:rFonts w:eastAsiaTheme="minorHAnsi"/>
          <w:b/>
          <w:bCs/>
          <w:lang w:val="id-ID" w:eastAsia="en-US" w:bidi="ar-SA"/>
        </w:rPr>
        <w:t>Tahun Penyusunan</w:t>
      </w:r>
      <w:r w:rsidRPr="00107B39">
        <w:rPr>
          <w:rFonts w:eastAsiaTheme="minorHAnsi"/>
          <w:b/>
          <w:bCs/>
          <w:lang w:val="id-ID" w:eastAsia="en-US" w:bidi="ar-SA"/>
        </w:rPr>
        <w:tab/>
        <w:t xml:space="preserve">: </w:t>
      </w:r>
      <w:r w:rsidRPr="00107B39">
        <w:rPr>
          <w:rFonts w:eastAsiaTheme="minorHAnsi"/>
          <w:b/>
          <w:bCs/>
          <w:lang w:val="id-ID" w:eastAsia="en-US" w:bidi="ar-SA"/>
        </w:rPr>
        <w:tab/>
      </w:r>
      <w:r w:rsidRPr="00107B39" w:rsidR="000866B7">
        <w:rPr>
          <w:rFonts w:eastAsiaTheme="minorHAnsi"/>
          <w:b/>
          <w:bCs/>
          <w:lang w:val="en-US" w:eastAsia="en-US" w:bidi="ar-SA"/>
        </w:rPr>
        <w:t xml:space="preserve">20 </w:t>
      </w:r>
      <w:r w:rsidRPr="00107B39" w:rsidR="000866B7">
        <w:rPr>
          <w:rFonts w:eastAsiaTheme="minorHAnsi"/>
          <w:bCs/>
          <w:lang w:val="en-US" w:eastAsia="en-US" w:bidi="ar-SA"/>
        </w:rPr>
        <w:t>...</w:t>
      </w:r>
      <w:r w:rsidRPr="00107B39" w:rsidR="000866B7">
        <w:rPr>
          <w:rFonts w:eastAsiaTheme="minorHAnsi"/>
          <w:b/>
          <w:bCs/>
          <w:lang w:val="en-US" w:eastAsia="en-US" w:bidi="ar-SA"/>
        </w:rPr>
        <w:t xml:space="preserve"> / 20 </w:t>
      </w:r>
      <w:r w:rsidRPr="00107B39" w:rsidR="000866B7">
        <w:rPr>
          <w:rFonts w:eastAsiaTheme="minorHAnsi"/>
          <w:bCs/>
          <w:lang w:val="en-US" w:eastAsia="en-US" w:bidi="ar-SA"/>
        </w:rPr>
        <w:t>...</w:t>
      </w:r>
    </w:p>
    <w:p w:rsidR="00D51A72" w:rsidRPr="00107B39" w:rsidP="00107B39">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107B39" w:rsidP="00107B39">
      <w:pPr>
        <w:autoSpaceDE w:val="0"/>
        <w:autoSpaceDN w:val="0"/>
        <w:adjustRightInd w:val="0"/>
        <w:spacing w:before="60" w:after="60" w:line="240" w:lineRule="auto"/>
        <w:ind w:left="426"/>
        <w:jc w:val="both"/>
        <w:rPr>
          <w:rFonts w:eastAsiaTheme="minorHAnsi"/>
          <w:b/>
          <w:bCs/>
          <w:caps/>
          <w:lang w:val="en-US" w:eastAsia="en-US" w:bidi="ar-SA"/>
        </w:rPr>
      </w:pPr>
      <w:r w:rsidRPr="00107B39">
        <w:rPr>
          <w:rFonts w:eastAsiaTheme="minorHAnsi"/>
          <w:b/>
          <w:bCs/>
          <w:caps/>
          <w:lang w:val="en-US" w:eastAsia="en-US" w:bidi="ar-SA"/>
        </w:rPr>
        <w:t>Capaian Pembelajaran</w:t>
      </w:r>
      <w:r w:rsidRPr="00107B39" w:rsidR="00814ECD">
        <w:rPr>
          <w:rFonts w:eastAsiaTheme="minorHAnsi"/>
          <w:b/>
          <w:bCs/>
          <w:caps/>
          <w:lang w:val="en-US" w:eastAsia="en-US" w:bidi="ar-SA"/>
        </w:rPr>
        <w:t xml:space="preserve"> FASE F</w:t>
      </w:r>
    </w:p>
    <w:p w:rsidR="006218AB" w:rsidRPr="00107B39" w:rsidP="00107B39">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69" style="width:3.6pt;height:0;margin-top:135.35pt;margin-left:314.25pt;mso-position-horizontal-relative:page;position:absolute;z-index:-251635712" coordorigin="6285,2707" coordsize="72,0">
            <v:shape id="_x0000_s1070" style="width:72;height:0;left:6285;position:absolute;top:2707" coordorigin="6285,2707" coordsize="72,0" path="m6285,2707l6357,2707e" filled="f" strokeweight="0.7pt">
              <v:path arrowok="t"/>
            </v:shape>
          </v:group>
        </w:pict>
      </w:r>
      <w:r w:rsidRPr="00107B39">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107B39">
        <w:rPr>
          <w:rFonts w:eastAsia="Bookman Old Style"/>
          <w:lang w:val="en-US" w:eastAsia="en-US" w:bidi="ar-SA"/>
        </w:rPr>
        <w:t xml:space="preserve"> </w:t>
      </w:r>
      <w:r w:rsidRPr="00107B39">
        <w:rPr>
          <w:rFonts w:eastAsia="Bookman Old Style"/>
          <w:lang w:val="id-ID" w:eastAsia="en-US" w:bidi="ar-SA"/>
        </w:rPr>
        <w:t>/</w:t>
      </w:r>
      <w:r w:rsidRPr="00107B39">
        <w:rPr>
          <w:rFonts w:eastAsia="Bookman Old Style"/>
          <w:lang w:val="en-US" w:eastAsia="en-US" w:bidi="ar-SA"/>
        </w:rPr>
        <w:t xml:space="preserve"> </w:t>
      </w:r>
      <w:r w:rsidRPr="00107B39">
        <w:rPr>
          <w:rFonts w:eastAsia="Bookman Old Style"/>
          <w:lang w:val="id-ID" w:eastAsia="en-US" w:bidi="ar-SA"/>
        </w:rPr>
        <w:t>dampak lingkungan/teknologi produksinya.</w:t>
      </w:r>
    </w:p>
    <w:p w:rsidR="006218AB" w:rsidRPr="00107B39" w:rsidP="00107B39">
      <w:pPr>
        <w:spacing w:before="60" w:after="60" w:line="240" w:lineRule="auto"/>
        <w:ind w:left="426" w:right="70"/>
        <w:jc w:val="both"/>
        <w:rPr>
          <w:rFonts w:eastAsia="Bookman Old Style"/>
          <w:lang w:val="id-ID" w:eastAsia="en-US" w:bidi="ar-SA"/>
        </w:rPr>
      </w:pPr>
      <w:r w:rsidRPr="00107B39">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107B39" w:rsidP="00107B39">
            <w:pPr>
              <w:spacing w:before="60" w:after="60" w:line="240" w:lineRule="auto"/>
              <w:ind w:left="57" w:right="57"/>
              <w:jc w:val="center"/>
              <w:rPr>
                <w:rFonts w:eastAsia="Bookman Old Style"/>
                <w:b/>
                <w:lang w:val="id-ID" w:eastAsia="en-US" w:bidi="ar-SA"/>
              </w:rPr>
            </w:pPr>
            <w:r w:rsidRPr="00107B39">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107B39" w:rsidP="00107B39">
            <w:pPr>
              <w:spacing w:before="60" w:after="60" w:line="240" w:lineRule="auto"/>
              <w:ind w:left="57" w:right="57"/>
              <w:jc w:val="center"/>
              <w:rPr>
                <w:rFonts w:eastAsia="Bookman Old Style"/>
                <w:b/>
                <w:lang w:val="id-ID" w:eastAsia="en-US" w:bidi="ar-SA"/>
              </w:rPr>
            </w:pPr>
            <w:r w:rsidRPr="00107B39">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Pr>
                <w:rFonts w:eastAsia="Bookman Old Style"/>
                <w:lang w:val="id-ID" w:eastAsia="en-US" w:bidi="ar-SA"/>
              </w:rPr>
            </w:pPr>
            <w:r w:rsidRPr="00107B39">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ight="141"/>
              <w:jc w:val="both"/>
              <w:rPr>
                <w:rFonts w:eastAsia="Bookman Old Style"/>
                <w:lang w:val="id-ID" w:eastAsia="en-US" w:bidi="ar-SA"/>
              </w:rPr>
            </w:pPr>
            <w:r w:rsidRPr="00107B39">
              <w:rPr>
                <w:rFonts w:eastAsia="Bookman Old Style"/>
                <w:lang w:val="id-ID" w:eastAsia="en-US" w:bidi="ar-SA"/>
              </w:rPr>
              <w:t xml:space="preserve">Peserta didik mampu mengeksplorasi desain produk kerajinan nusantara dan mancanegara berdasarkan nilai ergonomis, ekonomis, teknik, prosedur, </w:t>
            </w:r>
            <w:r w:rsidRPr="00107B39">
              <w:rPr>
                <w:rFonts w:eastAsia="Bookman Old Style"/>
                <w:i/>
                <w:lang w:val="id-ID" w:eastAsia="en-US" w:bidi="ar-SA"/>
              </w:rPr>
              <w:t xml:space="preserve">display </w:t>
            </w:r>
            <w:r w:rsidRPr="00107B39">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Pr>
                <w:rFonts w:eastAsia="Bookman Old Style"/>
                <w:lang w:val="id-ID" w:eastAsia="en-US" w:bidi="ar-SA"/>
              </w:rPr>
            </w:pPr>
            <w:r w:rsidRPr="00107B39">
              <w:rPr>
                <w:rFonts w:eastAsia="Bookman Old Style"/>
                <w:lang w:val="id-ID" w:eastAsia="en-US" w:bidi="ar-SA"/>
              </w:rPr>
              <w:t>Desain</w:t>
            </w:r>
            <w:r w:rsidRPr="00107B39" w:rsidR="005E6195">
              <w:rPr>
                <w:rFonts w:eastAsia="Bookman Old Style"/>
                <w:lang w:val="en-US" w:eastAsia="en-US" w:bidi="ar-SA"/>
              </w:rPr>
              <w:t xml:space="preserve"> </w:t>
            </w:r>
            <w:r w:rsidRPr="00107B39">
              <w:rPr>
                <w:rFonts w:eastAsia="Bookman Old Style"/>
                <w:lang w:val="id-ID" w:eastAsia="en-US" w:bidi="ar-SA"/>
              </w:rPr>
              <w:t>/</w:t>
            </w:r>
            <w:r w:rsidRPr="00107B39" w:rsidR="005E6195">
              <w:rPr>
                <w:rFonts w:eastAsia="Bookman Old Style"/>
                <w:lang w:val="en-US" w:eastAsia="en-US" w:bidi="ar-SA"/>
              </w:rPr>
              <w:t xml:space="preserve"> </w:t>
            </w:r>
            <w:r w:rsidRPr="00107B39">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ight="141"/>
              <w:jc w:val="both"/>
              <w:rPr>
                <w:rFonts w:eastAsia="Bookman Old Style"/>
                <w:lang w:val="id-ID" w:eastAsia="en-US" w:bidi="ar-SA"/>
              </w:rPr>
            </w:pPr>
            <w:r w:rsidRPr="00107B39">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Pr>
                <w:rFonts w:eastAsia="Bookman Old Style"/>
                <w:lang w:val="id-ID" w:eastAsia="en-US" w:bidi="ar-SA"/>
              </w:rPr>
            </w:pPr>
            <w:r w:rsidRPr="00107B39">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ight="141"/>
              <w:jc w:val="both"/>
              <w:rPr>
                <w:rFonts w:eastAsia="Bookman Old Style"/>
                <w:lang w:val="id-ID" w:eastAsia="en-US" w:bidi="ar-SA"/>
              </w:rPr>
            </w:pPr>
            <w:r w:rsidRPr="00107B39">
              <w:rPr>
                <w:rFonts w:eastAsia="Bookman Old Style"/>
                <w:lang w:val="id-ID" w:eastAsia="en-US" w:bidi="ar-SA"/>
              </w:rPr>
              <w:t xml:space="preserve">Peserta  didik  mampu  mengembangkan produk kerajinan nusantara dan mancanegara berdasarkan proposal atau desain dan ditampilkan dalam bentuk </w:t>
            </w:r>
            <w:r w:rsidRPr="00107B39">
              <w:rPr>
                <w:rFonts w:eastAsia="Bookman Old Style"/>
                <w:i/>
                <w:lang w:val="id-ID" w:eastAsia="en-US" w:bidi="ar-SA"/>
              </w:rPr>
              <w:t xml:space="preserve">display </w:t>
            </w:r>
            <w:r w:rsidRPr="00107B39">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Pr>
                <w:rFonts w:eastAsia="Bookman Old Style"/>
                <w:lang w:val="id-ID" w:eastAsia="en-US" w:bidi="ar-SA"/>
              </w:rPr>
            </w:pPr>
            <w:r w:rsidRPr="00107B39">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107B39" w:rsidP="00107B39">
            <w:pPr>
              <w:spacing w:before="60" w:after="60" w:line="240" w:lineRule="auto"/>
              <w:ind w:left="93" w:right="141"/>
              <w:jc w:val="both"/>
              <w:rPr>
                <w:rFonts w:eastAsia="Bookman Old Style"/>
                <w:lang w:val="id-ID" w:eastAsia="en-US" w:bidi="ar-SA"/>
              </w:rPr>
            </w:pPr>
            <w:r w:rsidRPr="00107B39">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B</w:t>
      </w:r>
      <w:r w:rsidRPr="00107B39">
        <w:rPr>
          <w:b/>
          <w:bCs/>
          <w:lang w:val="en-US" w:eastAsia="en-US" w:bidi="ar-SA"/>
        </w:rPr>
        <w:t>.</w:t>
      </w:r>
      <w:r w:rsidRPr="00107B39">
        <w:rPr>
          <w:b/>
          <w:bCs/>
          <w:lang w:val="en-US" w:eastAsia="en-US" w:bidi="ar-SA"/>
        </w:rPr>
        <w:tab/>
      </w:r>
      <w:r w:rsidRPr="00107B39">
        <w:rPr>
          <w:b/>
          <w:bCs/>
          <w:lang w:val="id-ID" w:eastAsia="en-US" w:bidi="ar-SA"/>
        </w:rPr>
        <w:t>KOMPETENSI AWAL</w:t>
      </w:r>
    </w:p>
    <w:p w:rsidR="00A46AB6"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Modul ini sebagai pendamping buku teks pelajaran (BTP) atau buku sekolah elektronik (BSE) sebagai media pendukung bagi kalian dalam memahami materi tentang laporan kegiatan usaha </w:t>
      </w:r>
      <w:r w:rsidRPr="00107B39">
        <w:rPr>
          <w:rFonts w:eastAsiaTheme="minorHAnsi"/>
          <w:color w:val="000000"/>
          <w:lang w:val="en-US" w:eastAsia="en-US" w:bidi="ar-SA"/>
        </w:rPr>
        <w:t xml:space="preserve">pengolahan makanan internasional dari bahan pangan nabati dan hewani meliputi: komponen laporan kegiatan usaha, teknik </w:t>
      </w:r>
      <w:r w:rsidRPr="00107B39">
        <w:rPr>
          <w:lang w:val="en-US" w:eastAsia="en-US" w:bidi="ar-SA"/>
        </w:rPr>
        <w:t>pembuatan</w:t>
      </w:r>
      <w:r w:rsidRPr="00107B39">
        <w:rPr>
          <w:rFonts w:eastAsiaTheme="minorHAnsi"/>
          <w:color w:val="000000"/>
          <w:lang w:val="en-US" w:eastAsia="en-US" w:bidi="ar-SA"/>
        </w:rPr>
        <w:t xml:space="preserve"> laporan, penyusunan laporan usaha. </w:t>
      </w:r>
    </w:p>
    <w:p w:rsidR="00A46AB6"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Materi laporan kegiatan usaha pengolahan makanan internasional dari bahan pangan nabati dan hewani ini adalah materi yang sangat penting dan harus kalian kuasai karena berguna dalam kehidupan sehari-hari sebagai kegiatan terakhir setelah melakukan kegiatan usaha yang berkaitan dengan pengolahan makanan internasional dari bahan pangan nabati dan hewani. Laporan tersebut bisa dalam waktu tertentu. Misalkan laporan harian, laporan mingguan, laporan bulanan, atau laporan tahunan. </w:t>
      </w:r>
    </w:p>
    <w:p w:rsidR="00A46AB6"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5F59A5" w:rsidRPr="00107B39" w:rsidP="00107B39">
      <w:pPr>
        <w:spacing w:before="60" w:after="60" w:line="240" w:lineRule="auto"/>
        <w:ind w:left="426"/>
        <w:jc w:val="both"/>
        <w:rPr>
          <w:lang w:val="en-US" w:eastAsia="en-US" w:bidi="ar-SA"/>
        </w:rPr>
      </w:pPr>
      <w:r w:rsidRPr="00107B39">
        <w:rPr>
          <w:rFonts w:eastAsiaTheme="minorHAnsi"/>
          <w:color w:val="000000"/>
          <w:lang w:val="en-US" w:eastAsia="en-US" w:bidi="ar-SA"/>
        </w:rPr>
        <w:t xml:space="preserve">Semoga modul ini bermanfaat, kalian dapat mengerti dan memahami isi modul serta menerapkannya. </w:t>
      </w:r>
    </w:p>
    <w:p w:rsidR="003B68D9"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C</w:t>
      </w:r>
      <w:r w:rsidRPr="00107B39">
        <w:rPr>
          <w:b/>
          <w:bCs/>
          <w:lang w:val="en-US" w:eastAsia="en-US" w:bidi="ar-SA"/>
        </w:rPr>
        <w:t>.</w:t>
      </w:r>
      <w:r w:rsidRPr="00107B39">
        <w:rPr>
          <w:b/>
          <w:bCs/>
          <w:lang w:val="en-US" w:eastAsia="en-US" w:bidi="ar-SA"/>
        </w:rPr>
        <w:tab/>
      </w:r>
      <w:r w:rsidRPr="00107B39">
        <w:rPr>
          <w:b/>
          <w:bCs/>
          <w:lang w:val="id-ID" w:eastAsia="en-US" w:bidi="ar-SA"/>
        </w:rPr>
        <w:t>PROFIL PELAJAR PANCASILA</w:t>
      </w:r>
    </w:p>
    <w:p w:rsidR="006218AB" w:rsidRPr="00107B39" w:rsidP="00107B39">
      <w:pPr>
        <w:numPr>
          <w:ilvl w:val="0"/>
          <w:numId w:val="87"/>
        </w:numPr>
        <w:tabs>
          <w:tab w:val="left" w:pos="709"/>
        </w:tabs>
        <w:spacing w:before="60" w:after="60" w:line="240" w:lineRule="auto"/>
        <w:ind w:left="709" w:hanging="284"/>
        <w:contextualSpacing w:val="0"/>
        <w:jc w:val="both"/>
        <w:rPr>
          <w:rFonts w:eastAsia="Bookman Old Style"/>
          <w:lang w:val="en-US" w:eastAsia="en-US" w:bidi="ar-SA"/>
        </w:rPr>
      </w:pPr>
      <w:r w:rsidRPr="00107B39">
        <w:rPr>
          <w:rFonts w:eastAsia="Bookman Old Style"/>
          <w:lang w:val="en-US" w:eastAsia="en-US" w:bidi="ar-SA"/>
        </w:rPr>
        <w:t>Bernalar Kritis</w:t>
      </w:r>
      <w:r w:rsidRPr="00107B39">
        <w:rPr>
          <w:rFonts w:eastAsia="Bookman Old Style"/>
          <w:lang w:val="en-US" w:eastAsia="en-US" w:bidi="ar-SA"/>
        </w:rPr>
        <w:tab/>
        <w:t>: Berani mengungkapkan ide dan menanggapi ketika diskusi kelas dan kerja kelompok</w:t>
      </w:r>
    </w:p>
    <w:p w:rsidR="006218AB" w:rsidRPr="00107B39" w:rsidP="00107B39">
      <w:pPr>
        <w:numPr>
          <w:ilvl w:val="0"/>
          <w:numId w:val="87"/>
        </w:numPr>
        <w:tabs>
          <w:tab w:val="left" w:pos="709"/>
        </w:tabs>
        <w:spacing w:before="60" w:after="60" w:line="240" w:lineRule="auto"/>
        <w:ind w:left="709" w:hanging="284"/>
        <w:contextualSpacing w:val="0"/>
        <w:jc w:val="both"/>
        <w:rPr>
          <w:rFonts w:eastAsia="Bookman Old Style"/>
          <w:lang w:val="en-US" w:eastAsia="en-US" w:bidi="ar-SA"/>
        </w:rPr>
      </w:pPr>
      <w:r w:rsidRPr="00107B39">
        <w:rPr>
          <w:rFonts w:eastAsia="Bookman Old Style"/>
          <w:lang w:val="en-US" w:eastAsia="en-US" w:bidi="ar-SA"/>
        </w:rPr>
        <w:t>Kreatif : Menemukan pola matematika dan mampu menyelesaikan soal dengan cara sendiri</w:t>
      </w:r>
    </w:p>
    <w:p w:rsidR="003B68D9"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D</w:t>
      </w:r>
      <w:r w:rsidRPr="00107B39">
        <w:rPr>
          <w:b/>
          <w:bCs/>
          <w:lang w:val="en-US" w:eastAsia="en-US" w:bidi="ar-SA"/>
        </w:rPr>
        <w:t>.</w:t>
      </w:r>
      <w:r w:rsidRPr="00107B39">
        <w:rPr>
          <w:b/>
          <w:bCs/>
          <w:lang w:val="en-US" w:eastAsia="en-US" w:bidi="ar-SA"/>
        </w:rPr>
        <w:tab/>
      </w:r>
      <w:r w:rsidRPr="00107B39">
        <w:rPr>
          <w:b/>
          <w:bCs/>
          <w:lang w:val="id-ID" w:eastAsia="en-US" w:bidi="ar-SA"/>
        </w:rPr>
        <w:t>SARANA DAN PRASARANA</w:t>
      </w:r>
    </w:p>
    <w:p w:rsidR="006218AB" w:rsidRPr="00107B39" w:rsidP="00107B39">
      <w:pPr>
        <w:numPr>
          <w:ilvl w:val="0"/>
          <w:numId w:val="87"/>
        </w:numPr>
        <w:tabs>
          <w:tab w:val="left" w:pos="709"/>
        </w:tabs>
        <w:spacing w:before="60" w:after="60" w:line="240" w:lineRule="auto"/>
        <w:ind w:left="709" w:hanging="284"/>
        <w:contextualSpacing w:val="0"/>
        <w:jc w:val="both"/>
        <w:rPr>
          <w:rFonts w:eastAsia="Bookman Old Style"/>
          <w:lang w:val="en-US" w:eastAsia="en-US" w:bidi="ar-SA"/>
        </w:rPr>
      </w:pPr>
      <w:r w:rsidRPr="00107B39">
        <w:rPr>
          <w:rFonts w:eastAsia="Bookman Old Style"/>
          <w:lang w:val="en-US" w:eastAsia="en-US" w:bidi="ar-SA"/>
        </w:rPr>
        <w:t>Media : Akses internet, video youtube, PPT</w:t>
      </w:r>
    </w:p>
    <w:p w:rsidR="006218AB" w:rsidRPr="00107B39" w:rsidP="00107B39">
      <w:pPr>
        <w:numPr>
          <w:ilvl w:val="0"/>
          <w:numId w:val="87"/>
        </w:numPr>
        <w:tabs>
          <w:tab w:val="left" w:pos="709"/>
        </w:tabs>
        <w:spacing w:before="60" w:after="60" w:line="240" w:lineRule="auto"/>
        <w:ind w:left="709" w:hanging="284"/>
        <w:contextualSpacing w:val="0"/>
        <w:jc w:val="both"/>
        <w:rPr>
          <w:rFonts w:eastAsia="Bookman Old Style"/>
          <w:lang w:val="en-US" w:eastAsia="en-US" w:bidi="ar-SA"/>
        </w:rPr>
      </w:pPr>
      <w:r w:rsidRPr="00107B39">
        <w:rPr>
          <w:rFonts w:eastAsia="Bookman Old Style"/>
          <w:lang w:val="en-US" w:eastAsia="en-US" w:bidi="ar-SA"/>
        </w:rPr>
        <w:t>Alat dan bahan : Poster / gambar materi ajar, video pembelajaran, LCD royektor, Laptop.</w:t>
      </w:r>
    </w:p>
    <w:p w:rsidR="006218AB" w:rsidRPr="00107B39" w:rsidP="00107B39">
      <w:pPr>
        <w:numPr>
          <w:ilvl w:val="0"/>
          <w:numId w:val="87"/>
        </w:numPr>
        <w:tabs>
          <w:tab w:val="left" w:pos="709"/>
        </w:tabs>
        <w:spacing w:before="60" w:after="60" w:line="240" w:lineRule="auto"/>
        <w:ind w:left="709" w:hanging="284"/>
        <w:contextualSpacing w:val="0"/>
        <w:jc w:val="both"/>
        <w:rPr>
          <w:rFonts w:eastAsia="Bookman Old Style"/>
          <w:lang w:val="en-US" w:eastAsia="en-US" w:bidi="ar-SA"/>
        </w:rPr>
      </w:pPr>
      <w:r w:rsidRPr="00107B39">
        <w:rPr>
          <w:rFonts w:eastAsia="Bookman Old Style"/>
          <w:lang w:val="en-US" w:eastAsia="en-US" w:bidi="ar-SA"/>
        </w:rPr>
        <w:t>Sumber bahan ajar Bacaan : Buku Teks, Lembar Kerja, dan referensi lain yang mendukung</w:t>
      </w:r>
    </w:p>
    <w:p w:rsidR="003B68D9"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E</w:t>
      </w:r>
      <w:r w:rsidRPr="00107B39">
        <w:rPr>
          <w:b/>
          <w:bCs/>
          <w:lang w:val="en-US" w:eastAsia="en-US" w:bidi="ar-SA"/>
        </w:rPr>
        <w:t>.</w:t>
      </w:r>
      <w:r w:rsidRPr="00107B39">
        <w:rPr>
          <w:b/>
          <w:bCs/>
          <w:lang w:val="en-US" w:eastAsia="en-US" w:bidi="ar-SA"/>
        </w:rPr>
        <w:tab/>
      </w:r>
      <w:r w:rsidRPr="00107B39">
        <w:rPr>
          <w:b/>
          <w:bCs/>
          <w:lang w:val="id-ID" w:eastAsia="en-US" w:bidi="ar-SA"/>
        </w:rPr>
        <w:t>TARGET PESERTA DIDIK</w:t>
      </w:r>
    </w:p>
    <w:p w:rsidR="003B68D9" w:rsidRPr="00107B39" w:rsidP="00107B39">
      <w:pPr>
        <w:spacing w:before="60" w:after="60" w:line="240" w:lineRule="auto"/>
        <w:ind w:left="426"/>
        <w:jc w:val="both"/>
        <w:rPr>
          <w:lang w:val="en-US" w:eastAsia="en-US" w:bidi="ar-SA"/>
        </w:rPr>
      </w:pPr>
      <w:r w:rsidRPr="00107B39">
        <w:rPr>
          <w:rFonts w:eastAsiaTheme="minorHAnsi"/>
          <w:color w:val="000000"/>
          <w:lang w:val="id-ID" w:eastAsia="en-US" w:bidi="ar-SA"/>
        </w:rPr>
        <w:t>Peserta didik reguler</w:t>
      </w:r>
      <w:r w:rsidRPr="00107B39" w:rsidR="00D313ED">
        <w:rPr>
          <w:rFonts w:eastAsiaTheme="minorHAnsi"/>
          <w:color w:val="000000"/>
          <w:lang w:val="en-US" w:eastAsia="en-US" w:bidi="ar-SA"/>
        </w:rPr>
        <w:t>/</w:t>
      </w:r>
      <w:r w:rsidRPr="00107B39">
        <w:rPr>
          <w:rFonts w:eastAsiaTheme="minorHAnsi"/>
          <w:color w:val="000000"/>
          <w:lang w:val="id-ID" w:eastAsia="en-US" w:bidi="ar-SA"/>
        </w:rPr>
        <w:t>umum</w:t>
      </w:r>
      <w:r w:rsidRPr="00107B39" w:rsidR="00580C93">
        <w:rPr>
          <w:rFonts w:eastAsiaTheme="minorHAnsi"/>
          <w:color w:val="000000"/>
          <w:lang w:val="en-US" w:eastAsia="en-US" w:bidi="ar-SA"/>
        </w:rPr>
        <w:t>;</w:t>
      </w:r>
      <w:r w:rsidRPr="00107B39">
        <w:rPr>
          <w:rFonts w:eastAsiaTheme="minorHAnsi"/>
          <w:color w:val="000000"/>
          <w:lang w:val="id-ID" w:eastAsia="en-US" w:bidi="ar-SA"/>
        </w:rPr>
        <w:t xml:space="preserve"> tidak ada kesulitan dalam memahami materi ajar.</w:t>
      </w:r>
    </w:p>
    <w:p w:rsidR="003B68D9" w:rsidRPr="00107B39" w:rsidP="00107B39">
      <w:pPr>
        <w:tabs>
          <w:tab w:val="left" w:pos="426"/>
        </w:tabs>
        <w:spacing w:before="60" w:after="60" w:line="240" w:lineRule="auto"/>
        <w:jc w:val="both"/>
        <w:rPr>
          <w:b/>
          <w:bCs/>
          <w:lang w:val="en-US" w:eastAsia="en-US" w:bidi="ar-SA"/>
        </w:rPr>
      </w:pPr>
    </w:p>
    <w:p w:rsidR="0075195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F</w:t>
      </w:r>
      <w:r w:rsidRPr="00107B39" w:rsidR="009E73CE">
        <w:rPr>
          <w:b/>
          <w:bCs/>
          <w:lang w:val="id-ID" w:eastAsia="en-US" w:bidi="ar-SA"/>
        </w:rPr>
        <w:t>.</w:t>
      </w:r>
      <w:r w:rsidRPr="00107B39" w:rsidR="009E73CE">
        <w:rPr>
          <w:b/>
          <w:bCs/>
          <w:lang w:val="id-ID" w:eastAsia="en-US" w:bidi="ar-SA"/>
        </w:rPr>
        <w:tab/>
        <w:t>MODEL PEMBELAJARAN</w:t>
      </w:r>
    </w:p>
    <w:p w:rsidR="009E73CE" w:rsidRPr="00107B39" w:rsidP="00107B39">
      <w:pPr>
        <w:spacing w:before="60" w:after="60" w:line="240" w:lineRule="auto"/>
        <w:ind w:left="426"/>
        <w:jc w:val="both"/>
        <w:rPr>
          <w:lang w:val="en-US" w:eastAsia="en-US" w:bidi="ar-SA"/>
        </w:rPr>
      </w:pPr>
      <w:r w:rsidRPr="00107B39">
        <w:rPr>
          <w:rFonts w:eastAsiaTheme="minorHAnsi"/>
          <w:i/>
          <w:iCs/>
          <w:color w:val="000000"/>
          <w:lang w:val="id-ID" w:eastAsia="en-US" w:bidi="ar-SA"/>
        </w:rPr>
        <w:t>Blended learning</w:t>
      </w:r>
      <w:r w:rsidRPr="00107B39">
        <w:rPr>
          <w:rFonts w:eastAsiaTheme="minorHAnsi"/>
          <w:color w:val="000000"/>
          <w:lang w:val="id-ID" w:eastAsia="en-US" w:bidi="ar-SA"/>
        </w:rPr>
        <w:t xml:space="preserve"> melalui model pembelajaran dengan menggunakan </w:t>
      </w:r>
      <w:r w:rsidRPr="00107B39">
        <w:rPr>
          <w:rFonts w:eastAsiaTheme="minorHAnsi"/>
          <w:i/>
          <w:iCs/>
          <w:color w:val="000000"/>
          <w:lang w:val="id-ID" w:eastAsia="en-US" w:bidi="ar-SA"/>
        </w:rPr>
        <w:t xml:space="preserve">Project Based Learning </w:t>
      </w:r>
      <w:r w:rsidRPr="00107B39">
        <w:rPr>
          <w:rFonts w:eastAsiaTheme="minorHAnsi"/>
          <w:color w:val="000000"/>
          <w:lang w:val="id-ID" w:eastAsia="en-US" w:bidi="ar-SA"/>
        </w:rPr>
        <w:t xml:space="preserve">(PBL) terintegrasi pembelajaran berdiferensiasi berbasis </w:t>
      </w:r>
      <w:r w:rsidRPr="00107B39">
        <w:rPr>
          <w:rFonts w:eastAsiaTheme="minorHAnsi"/>
          <w:i/>
          <w:iCs/>
          <w:color w:val="000000"/>
          <w:lang w:val="id-ID" w:eastAsia="en-US" w:bidi="ar-SA"/>
        </w:rPr>
        <w:t xml:space="preserve">Social Emotional Learning </w:t>
      </w:r>
      <w:r w:rsidRPr="00107B39">
        <w:rPr>
          <w:rFonts w:eastAsiaTheme="minorHAnsi"/>
          <w:color w:val="000000"/>
          <w:lang w:val="id-ID" w:eastAsia="en-US" w:bidi="ar-SA"/>
        </w:rPr>
        <w:t>(SEL).</w:t>
      </w:r>
    </w:p>
    <w:p w:rsidR="00F52DE4" w:rsidRPr="00107B39" w:rsidP="00107B39">
      <w:pPr>
        <w:spacing w:before="60" w:after="60" w:line="240" w:lineRule="auto"/>
        <w:jc w:val="both"/>
        <w:rPr>
          <w:lang w:val="en-US" w:eastAsia="en-US" w:bidi="ar-SA"/>
        </w:rPr>
      </w:pPr>
      <w:r w:rsidRPr="00107B39">
        <w:rPr>
          <w:lang w:val="en-US" w:eastAsia="en-US" w:bidi="ar-SA"/>
        </w:rPr>
        <w:br w:type="page"/>
      </w:r>
    </w:p>
    <w:p w:rsidR="009E73CE" w:rsidRPr="00107B39" w:rsidP="00107B39">
      <w:pPr>
        <w:shd w:val="clear" w:color="auto" w:fill="FABF8F" w:themeFill="accent6" w:themeFillTint="99"/>
        <w:spacing w:before="60" w:after="60" w:line="240" w:lineRule="auto"/>
        <w:jc w:val="center"/>
        <w:rPr>
          <w:b/>
          <w:bCs/>
          <w:lang w:val="en-US" w:eastAsia="en-US" w:bidi="ar-SA"/>
        </w:rPr>
      </w:pPr>
      <w:r w:rsidRPr="00107B39">
        <w:rPr>
          <w:b/>
          <w:bCs/>
          <w:lang w:val="en-US" w:eastAsia="en-US" w:bidi="ar-SA"/>
        </w:rPr>
        <w:t>KOMPONEN INTI</w:t>
      </w:r>
    </w:p>
    <w:p w:rsidR="005B75E4" w:rsidRPr="00107B39" w:rsidP="00107B39">
      <w:pPr>
        <w:spacing w:before="60" w:after="60" w:line="240" w:lineRule="auto"/>
        <w:jc w:val="both"/>
        <w:rPr>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A</w:t>
      </w:r>
      <w:r w:rsidRPr="00107B39">
        <w:rPr>
          <w:b/>
          <w:bCs/>
          <w:lang w:val="id-ID" w:eastAsia="en-US" w:bidi="ar-SA"/>
        </w:rPr>
        <w:t>.</w:t>
      </w:r>
      <w:r w:rsidRPr="00107B39">
        <w:rPr>
          <w:b/>
          <w:bCs/>
          <w:lang w:val="id-ID" w:eastAsia="en-US" w:bidi="ar-SA"/>
        </w:rPr>
        <w:tab/>
      </w:r>
      <w:r w:rsidRPr="00107B39" w:rsidR="007A138E">
        <w:rPr>
          <w:b/>
          <w:bCs/>
          <w:lang w:val="id-ID" w:eastAsia="en-US" w:bidi="ar-SA"/>
        </w:rPr>
        <w:t>TUJUAN PEMBELAJARAN</w:t>
      </w:r>
    </w:p>
    <w:p w:rsidR="00770DB2" w:rsidRPr="00107B39" w:rsidP="00107B39">
      <w:pPr>
        <w:numPr>
          <w:ilvl w:val="0"/>
          <w:numId w:val="87"/>
        </w:numPr>
        <w:tabs>
          <w:tab w:val="left" w:pos="709"/>
        </w:tabs>
        <w:spacing w:before="60" w:after="60" w:line="240" w:lineRule="auto"/>
        <w:ind w:left="709" w:hanging="283"/>
        <w:contextualSpacing/>
        <w:jc w:val="both"/>
        <w:rPr>
          <w:rFonts w:eastAsia="Bookman Old Style"/>
          <w:lang w:val="en-US" w:eastAsia="en-US" w:bidi="ar-SA"/>
        </w:rPr>
      </w:pPr>
      <w:r w:rsidRPr="00107B39">
        <w:rPr>
          <w:rFonts w:eastAsia="Bookman Old Style"/>
          <w:lang w:val="en-US" w:eastAsia="en-US" w:bidi="ar-SA"/>
        </w:rPr>
        <w:t xml:space="preserve">Menjelaskan pengertian laporan kegiatan usaha pengolahan makanan internasional </w:t>
      </w:r>
    </w:p>
    <w:p w:rsidR="00770DB2" w:rsidRPr="00107B39" w:rsidP="00107B39">
      <w:pPr>
        <w:numPr>
          <w:ilvl w:val="0"/>
          <w:numId w:val="87"/>
        </w:numPr>
        <w:tabs>
          <w:tab w:val="left" w:pos="709"/>
        </w:tabs>
        <w:spacing w:before="60" w:after="60" w:line="240" w:lineRule="auto"/>
        <w:ind w:left="709" w:hanging="283"/>
        <w:contextualSpacing/>
        <w:jc w:val="both"/>
        <w:rPr>
          <w:rFonts w:eastAsia="Bookman Old Style"/>
          <w:lang w:val="en-US" w:eastAsia="en-US" w:bidi="ar-SA"/>
        </w:rPr>
      </w:pPr>
      <w:r w:rsidRPr="00107B39">
        <w:rPr>
          <w:rFonts w:eastAsia="Bookman Old Style"/>
          <w:lang w:val="en-US" w:eastAsia="en-US" w:bidi="ar-SA"/>
        </w:rPr>
        <w:t xml:space="preserve">Menjelaskan fungsi laporan kegiatan usaha pengolahan makanan internasional </w:t>
      </w:r>
    </w:p>
    <w:p w:rsidR="00770DB2" w:rsidRPr="00107B39" w:rsidP="00107B39">
      <w:pPr>
        <w:numPr>
          <w:ilvl w:val="0"/>
          <w:numId w:val="87"/>
        </w:numPr>
        <w:tabs>
          <w:tab w:val="left" w:pos="709"/>
        </w:tabs>
        <w:spacing w:before="60" w:after="60" w:line="240" w:lineRule="auto"/>
        <w:ind w:left="709" w:hanging="283"/>
        <w:contextualSpacing/>
        <w:jc w:val="both"/>
        <w:rPr>
          <w:rFonts w:eastAsia="Bookman Old Style"/>
          <w:lang w:val="en-US" w:eastAsia="en-US" w:bidi="ar-SA"/>
        </w:rPr>
      </w:pPr>
      <w:r w:rsidRPr="00107B39">
        <w:rPr>
          <w:rFonts w:eastAsia="Bookman Old Style"/>
          <w:lang w:val="en-US" w:eastAsia="en-US" w:bidi="ar-SA"/>
        </w:rPr>
        <w:t xml:space="preserve">Menjelaskan manfaat laporan kegiatan usaha pengolahan makanan internasional </w:t>
      </w:r>
    </w:p>
    <w:p w:rsidR="00770DB2" w:rsidRPr="00107B39" w:rsidP="00107B39">
      <w:pPr>
        <w:numPr>
          <w:ilvl w:val="0"/>
          <w:numId w:val="87"/>
        </w:numPr>
        <w:tabs>
          <w:tab w:val="left" w:pos="709"/>
        </w:tabs>
        <w:spacing w:before="60" w:after="60" w:line="240" w:lineRule="auto"/>
        <w:ind w:left="709" w:hanging="283"/>
        <w:contextualSpacing/>
        <w:jc w:val="both"/>
        <w:rPr>
          <w:rFonts w:eastAsia="Bookman Old Style"/>
          <w:lang w:val="en-US" w:eastAsia="en-US" w:bidi="ar-SA"/>
        </w:rPr>
      </w:pPr>
      <w:r w:rsidRPr="00107B39">
        <w:rPr>
          <w:rFonts w:eastAsia="Bookman Old Style"/>
          <w:lang w:val="en-US" w:eastAsia="en-US" w:bidi="ar-SA"/>
        </w:rPr>
        <w:t xml:space="preserve">Menjelaskan komponen laporan kegiatan usaha pengolahan makanan internasional </w:t>
      </w:r>
    </w:p>
    <w:p w:rsidR="00770DB2" w:rsidRPr="00107B39" w:rsidP="00107B39">
      <w:pPr>
        <w:numPr>
          <w:ilvl w:val="0"/>
          <w:numId w:val="87"/>
        </w:numPr>
        <w:tabs>
          <w:tab w:val="left" w:pos="709"/>
        </w:tabs>
        <w:spacing w:before="60" w:after="60" w:line="240" w:lineRule="auto"/>
        <w:ind w:left="709" w:hanging="283"/>
        <w:contextualSpacing/>
        <w:jc w:val="both"/>
        <w:rPr>
          <w:rFonts w:eastAsiaTheme="minorHAnsi"/>
          <w:color w:val="000000"/>
          <w:lang w:val="en-US" w:eastAsia="en-US" w:bidi="ar-SA"/>
        </w:rPr>
      </w:pPr>
      <w:r w:rsidRPr="00107B39">
        <w:rPr>
          <w:rFonts w:eastAsia="Bookman Old Style"/>
          <w:lang w:val="en-US" w:eastAsia="en-US" w:bidi="ar-SA"/>
        </w:rPr>
        <w:t>Melakukan analisis</w:t>
      </w:r>
      <w:r w:rsidRPr="00107B39">
        <w:rPr>
          <w:rFonts w:eastAsiaTheme="minorHAnsi"/>
          <w:color w:val="000000"/>
          <w:lang w:val="en-US" w:eastAsia="en-US" w:bidi="ar-SA"/>
        </w:rPr>
        <w:t xml:space="preserve"> contoh laporan usaha kegiatan usaha pengolahan makanan internasional </w:t>
      </w:r>
    </w:p>
    <w:p w:rsidR="00196144"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B</w:t>
      </w:r>
      <w:r w:rsidRPr="00107B39">
        <w:rPr>
          <w:b/>
          <w:bCs/>
          <w:lang w:val="id-ID" w:eastAsia="en-US" w:bidi="ar-SA"/>
        </w:rPr>
        <w:t>.</w:t>
      </w:r>
      <w:r w:rsidRPr="00107B39">
        <w:rPr>
          <w:b/>
          <w:bCs/>
          <w:lang w:val="id-ID" w:eastAsia="en-US" w:bidi="ar-SA"/>
        </w:rPr>
        <w:tab/>
      </w:r>
      <w:r w:rsidRPr="00107B39" w:rsidR="007A138E">
        <w:rPr>
          <w:b/>
          <w:bCs/>
          <w:lang w:val="id-ID" w:eastAsia="en-US" w:bidi="ar-SA"/>
        </w:rPr>
        <w:t>PEMAHAMAN BERMAKNA</w:t>
      </w:r>
    </w:p>
    <w:p w:rsidR="00562792" w:rsidRPr="00107B39" w:rsidP="00107B39">
      <w:pPr>
        <w:spacing w:before="60" w:after="60" w:line="240" w:lineRule="auto"/>
        <w:ind w:left="426"/>
        <w:jc w:val="both"/>
        <w:rPr>
          <w:rFonts w:eastAsia="Bookman Old Style"/>
          <w:lang w:val="id-ID" w:eastAsia="en-US" w:bidi="ar-SA"/>
        </w:rPr>
      </w:pPr>
      <w:r w:rsidRPr="00107B39">
        <w:rPr>
          <w:rFonts w:eastAsiaTheme="minorHAnsi"/>
          <w:lang w:val="id-ID" w:eastAsia="en-US" w:bidi="ar-SA"/>
        </w:rPr>
        <w:t xml:space="preserve">Menyadari bahwa </w:t>
      </w:r>
      <w:r w:rsidRPr="00107B39" w:rsidR="00107B39">
        <w:rPr>
          <w:bCs/>
          <w:i/>
          <w:lang w:val="en-US" w:eastAsia="en-US" w:bidi="ar-SA"/>
        </w:rPr>
        <w:t>Laporan Kegiatan Usaha Pengolahan Makanan Internasional</w:t>
      </w:r>
      <w:r w:rsidRPr="00107B39" w:rsidR="00107B39">
        <w:rPr>
          <w:b/>
          <w:bCs/>
          <w:lang w:val="en-US" w:eastAsia="en-US" w:bidi="ar-SA"/>
        </w:rPr>
        <w:t xml:space="preserve"> </w:t>
      </w:r>
      <w:r w:rsidRPr="00107B39">
        <w:rPr>
          <w:rFonts w:eastAsiaTheme="minorHAnsi"/>
          <w:lang w:val="id-ID" w:eastAsia="en-US" w:bidi="ar-SA"/>
        </w:rPr>
        <w:t xml:space="preserve">dapat digunakan untuk menyelesaikan masalah </w:t>
      </w:r>
      <w:r w:rsidRPr="00107B39">
        <w:rPr>
          <w:rFonts w:eastAsiaTheme="minorHAnsi"/>
          <w:lang w:val="en-US" w:eastAsia="en-US" w:bidi="ar-SA"/>
        </w:rPr>
        <w:t xml:space="preserve">dalam kehidupan </w:t>
      </w:r>
      <w:r w:rsidRPr="00107B39">
        <w:rPr>
          <w:rFonts w:eastAsiaTheme="minorHAnsi"/>
          <w:lang w:val="id-ID" w:eastAsia="en-US" w:bidi="ar-SA"/>
        </w:rPr>
        <w:t>sehari-hari</w:t>
      </w:r>
      <w:r w:rsidRPr="00107B39">
        <w:rPr>
          <w:rFonts w:eastAsiaTheme="minorHAnsi"/>
          <w:lang w:val="en-US" w:eastAsia="en-US" w:bidi="ar-SA"/>
        </w:rPr>
        <w:t>.</w:t>
      </w:r>
    </w:p>
    <w:p w:rsidR="00196144"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C</w:t>
      </w:r>
      <w:r w:rsidRPr="00107B39">
        <w:rPr>
          <w:b/>
          <w:bCs/>
          <w:lang w:val="id-ID" w:eastAsia="en-US" w:bidi="ar-SA"/>
        </w:rPr>
        <w:t>.</w:t>
      </w:r>
      <w:r w:rsidRPr="00107B39">
        <w:rPr>
          <w:b/>
          <w:bCs/>
          <w:lang w:val="id-ID" w:eastAsia="en-US" w:bidi="ar-SA"/>
        </w:rPr>
        <w:tab/>
      </w:r>
      <w:r w:rsidRPr="00107B39" w:rsidR="007A138E">
        <w:rPr>
          <w:b/>
          <w:bCs/>
          <w:lang w:val="id-ID" w:eastAsia="en-US" w:bidi="ar-SA"/>
        </w:rPr>
        <w:t>PERTANYAAN PEMANTIK</w:t>
      </w:r>
    </w:p>
    <w:p w:rsidR="000B20B9" w:rsidRPr="00107B39" w:rsidP="00107B39">
      <w:pPr>
        <w:numPr>
          <w:ilvl w:val="0"/>
          <w:numId w:val="88"/>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107B39">
        <w:rPr>
          <w:lang w:val="en-US" w:eastAsia="en-US" w:bidi="ar-SA"/>
        </w:rPr>
        <w:t xml:space="preserve">Guru </w:t>
      </w:r>
      <w:r w:rsidRPr="00107B39">
        <w:rPr>
          <w:rFonts w:eastAsiaTheme="minorHAnsi"/>
          <w:lang w:val="en-US" w:eastAsia="en-US" w:bidi="ar-SA"/>
        </w:rPr>
        <w:t>mengajukan</w:t>
      </w:r>
      <w:r w:rsidRPr="00107B39">
        <w:rPr>
          <w:lang w:val="en-US" w:eastAsia="en-US" w:bidi="ar-SA"/>
        </w:rPr>
        <w:t xml:space="preserve"> pertanyaan </w:t>
      </w:r>
      <w:r w:rsidRPr="00107B39" w:rsidR="00F86AE1">
        <w:rPr>
          <w:lang w:val="en-US" w:eastAsia="en-US" w:bidi="ar-SA"/>
        </w:rPr>
        <w:t xml:space="preserve">untuk memantik rasa ingin tahu </w:t>
      </w:r>
      <w:r w:rsidRPr="00107B39">
        <w:rPr>
          <w:lang w:val="en-US" w:eastAsia="en-US" w:bidi="ar-SA"/>
        </w:rPr>
        <w:t xml:space="preserve">kepada peserta didik seputar </w:t>
      </w:r>
      <w:r w:rsidRPr="00107B39" w:rsidR="00107B39">
        <w:rPr>
          <w:bCs/>
          <w:i/>
          <w:lang w:val="en-US" w:eastAsia="en-US" w:bidi="ar-SA"/>
        </w:rPr>
        <w:t>Laporan Kegiatan Usaha Pengolahan Makanan Internasional</w:t>
      </w:r>
      <w:r w:rsidRPr="00107B39" w:rsidR="00107B39">
        <w:rPr>
          <w:b/>
          <w:bCs/>
          <w:lang w:val="en-US" w:eastAsia="en-US" w:bidi="ar-SA"/>
        </w:rPr>
        <w:t xml:space="preserve"> </w:t>
      </w:r>
    </w:p>
    <w:p w:rsidR="000B20B9" w:rsidRPr="00107B39" w:rsidP="00107B39">
      <w:pPr>
        <w:numPr>
          <w:ilvl w:val="0"/>
          <w:numId w:val="88"/>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107B39">
        <w:rPr>
          <w:lang w:val="en-US" w:eastAsia="en-US" w:bidi="ar-SA"/>
        </w:rPr>
        <w:t xml:space="preserve">Guru </w:t>
      </w:r>
      <w:r w:rsidRPr="00107B39">
        <w:rPr>
          <w:rFonts w:eastAsiaTheme="minorHAnsi"/>
          <w:lang w:val="en-US" w:eastAsia="en-US" w:bidi="ar-SA"/>
        </w:rPr>
        <w:t>membandingakan</w:t>
      </w:r>
      <w:r w:rsidRPr="00107B39">
        <w:rPr>
          <w:lang w:val="en-US" w:eastAsia="en-US" w:bidi="ar-SA"/>
        </w:rPr>
        <w:t xml:space="preserve"> jawaban peserta didik satu dengan jawaban peserta didik lainnya.</w:t>
      </w:r>
    </w:p>
    <w:p w:rsidR="00196144"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D</w:t>
      </w:r>
      <w:r w:rsidRPr="00107B39">
        <w:rPr>
          <w:b/>
          <w:bCs/>
          <w:lang w:val="id-ID" w:eastAsia="en-US" w:bidi="ar-SA"/>
        </w:rPr>
        <w:t>.</w:t>
      </w:r>
      <w:r w:rsidRPr="00107B39">
        <w:rPr>
          <w:b/>
          <w:bCs/>
          <w:lang w:val="id-ID" w:eastAsia="en-US" w:bidi="ar-SA"/>
        </w:rPr>
        <w:tab/>
      </w:r>
      <w:r w:rsidRPr="00107B39" w:rsidR="007A138E">
        <w:rPr>
          <w:b/>
          <w:bCs/>
          <w:lang w:val="id-ID" w:eastAsia="en-US" w:bidi="ar-SA"/>
        </w:rPr>
        <w:t>KEGIATAN PEMBELAJARAN</w:t>
      </w:r>
    </w:p>
    <w:tbl>
      <w:tblPr>
        <w:tblStyle w:val="TableGrid11"/>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107B39" w:rsidP="00107B39">
            <w:pPr>
              <w:tabs>
                <w:tab w:val="left" w:pos="426"/>
              </w:tabs>
              <w:spacing w:before="60" w:after="60" w:line="240" w:lineRule="auto"/>
              <w:ind w:left="0"/>
              <w:contextualSpacing w:val="0"/>
              <w:jc w:val="center"/>
              <w:rPr>
                <w:b/>
                <w:bCs/>
                <w:caps/>
              </w:rPr>
            </w:pPr>
            <w:r w:rsidRPr="00107B39">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 xml:space="preserve">Doa; absensi; menyampaikan tujuan </w:t>
            </w:r>
            <w:r w:rsidRPr="00107B39">
              <w:rPr>
                <w:lang w:val="id-ID"/>
              </w:rPr>
              <w:t>pembelajaran</w:t>
            </w:r>
            <w:r w:rsidRPr="00107B39">
              <w:rPr>
                <w:lang w:val="id-ID"/>
              </w:rPr>
              <w:t>; dan menyampaikan penilaian hasil pembelajaran</w:t>
            </w:r>
          </w:p>
          <w:p w:rsidR="00091A99" w:rsidRPr="00107B39" w:rsidP="00107B39">
            <w:pPr>
              <w:numPr>
                <w:ilvl w:val="0"/>
                <w:numId w:val="89"/>
              </w:numPr>
              <w:tabs>
                <w:tab w:val="left" w:pos="193"/>
                <w:tab w:val="clear" w:pos="720"/>
              </w:tabs>
              <w:spacing w:before="60" w:after="60" w:line="240" w:lineRule="auto"/>
              <w:ind w:left="192" w:right="57" w:hanging="249"/>
              <w:jc w:val="both"/>
              <w:rPr>
                <w:caps/>
              </w:rPr>
            </w:pPr>
            <w:r w:rsidRPr="00107B39">
              <w:rPr>
                <w:lang w:val="id-ID"/>
              </w:rPr>
              <w:t>Memotivasi</w:t>
            </w:r>
            <w:r w:rsidRPr="00107B39">
              <w:rPr>
                <w:lang w:val="id-ID"/>
              </w:rPr>
              <w:t xml:space="preserve"> siswa </w:t>
            </w:r>
            <w:r w:rsidRPr="00107B39">
              <w:rPr>
                <w:lang w:val="id-ID"/>
              </w:rPr>
              <w:t>untuk</w:t>
            </w:r>
            <w:r w:rsidRPr="00107B39">
              <w:rPr>
                <w:lang w:val="id-ID"/>
              </w:rPr>
              <w:t xml:space="preserve"> </w:t>
            </w:r>
            <w:r w:rsidRPr="00107B39">
              <w:rPr>
                <w:lang w:val="id-ID"/>
              </w:rPr>
              <w:t>tercapainya</w:t>
            </w:r>
            <w:r w:rsidRPr="00107B39">
              <w:rPr>
                <w:lang w:val="id-ID"/>
              </w:rPr>
              <w:t xml:space="preserve"> </w:t>
            </w:r>
            <w:r w:rsidRPr="00107B39">
              <w:rPr>
                <w:lang w:val="id-ID"/>
              </w:rPr>
              <w:t xml:space="preserve">kompetensi dan </w:t>
            </w:r>
            <w:r w:rsidRPr="00107B39">
              <w:rPr>
                <w:lang w:val="id-ID"/>
              </w:rPr>
              <w:t>karakter</w:t>
            </w:r>
            <w:r w:rsidRPr="00107B39">
              <w:rPr>
                <w:lang w:val="id-ID"/>
              </w:rPr>
              <w:t xml:space="preserve"> yang sesuai dengan</w:t>
            </w:r>
            <w:r w:rsidRPr="00107B39">
              <w:rPr>
                <w:lang w:val="id-ID"/>
              </w:rPr>
              <w:t xml:space="preserve"> </w:t>
            </w:r>
            <w:r w:rsidRPr="00107B39">
              <w:rPr>
                <w:b/>
                <w:bCs/>
                <w:i/>
                <w:iCs/>
                <w:lang w:val="id-ID"/>
              </w:rPr>
              <w:t>Profil Pelajar Pancasila</w:t>
            </w:r>
            <w:r w:rsidRPr="00107B39">
              <w:rPr>
                <w:b/>
                <w:bCs/>
                <w:lang w:val="id-ID"/>
              </w:rPr>
              <w:t>;</w:t>
            </w:r>
            <w:r w:rsidRPr="00107B39">
              <w:rPr>
                <w:lang w:val="id-ID"/>
              </w:rPr>
              <w:t xml:space="preserve"> yaitu </w:t>
            </w:r>
            <w:r w:rsidRPr="00107B39">
              <w:rPr>
                <w:lang w:val="id-ID"/>
              </w:rPr>
              <w:t>1) beriman, bertakwa kepada Tuhan Yang Maha Esa, dan berakhlak mulia, 2) mandiri, 3) bernalar kritis, 4) kreatif, 5) bergotong royong, dan 6) berkebinekaan global</w:t>
            </w:r>
            <w:r w:rsidRPr="00107B39">
              <w:rPr>
                <w:lang w:val="id-ID"/>
              </w:rPr>
              <w:t>, yang merupakan salah satu kriteria standar kelulusan dalam satuan pendidikan.</w:t>
            </w:r>
            <w:r w:rsidRPr="00107B39">
              <w:rPr>
                <w:caps/>
              </w:rPr>
              <w:t xml:space="preserve"> </w:t>
            </w:r>
          </w:p>
        </w:tc>
      </w:tr>
      <w:tr w:rsidTr="0081506A">
        <w:tblPrEx>
          <w:tblW w:w="9213" w:type="dxa"/>
          <w:tblInd w:w="534" w:type="dxa"/>
          <w:tblLook w:val="04A0"/>
        </w:tblPrEx>
        <w:tc>
          <w:tcPr>
            <w:tcW w:w="9213" w:type="dxa"/>
            <w:gridSpan w:val="2"/>
            <w:shd w:val="clear" w:color="auto" w:fill="FDE9D9"/>
          </w:tcPr>
          <w:p w:rsidR="00091A99" w:rsidRPr="00107B39" w:rsidP="00107B39">
            <w:pPr>
              <w:tabs>
                <w:tab w:val="left" w:pos="426"/>
              </w:tabs>
              <w:spacing w:before="60" w:after="60" w:line="240" w:lineRule="auto"/>
              <w:ind w:left="0"/>
              <w:contextualSpacing w:val="0"/>
              <w:jc w:val="center"/>
              <w:rPr>
                <w:b/>
                <w:bCs/>
                <w:caps/>
              </w:rPr>
            </w:pPr>
            <w:r w:rsidRPr="00107B39">
              <w:rPr>
                <w:b/>
                <w:bCs/>
                <w:caps/>
              </w:rPr>
              <w:t>Kegiatan Inti</w:t>
            </w:r>
          </w:p>
        </w:tc>
      </w:tr>
      <w:tr w:rsidTr="0081506A">
        <w:tblPrEx>
          <w:tblW w:w="9213" w:type="dxa"/>
          <w:tblInd w:w="534" w:type="dxa"/>
          <w:tblLook w:val="04A0"/>
        </w:tblPrEx>
        <w:tc>
          <w:tcPr>
            <w:tcW w:w="1417" w:type="dxa"/>
          </w:tcPr>
          <w:p w:rsidR="00091A99" w:rsidRPr="00107B39" w:rsidP="00107B39">
            <w:pPr>
              <w:suppressAutoHyphens/>
              <w:autoSpaceDE w:val="0"/>
              <w:autoSpaceDN w:val="0"/>
              <w:adjustRightInd w:val="0"/>
              <w:spacing w:before="60" w:after="60" w:line="240" w:lineRule="auto"/>
              <w:ind w:left="-60" w:right="-73"/>
              <w:textAlignment w:val="center"/>
              <w:rPr>
                <w:i/>
                <w:iCs/>
              </w:rPr>
            </w:pPr>
            <w:r w:rsidRPr="00107B39">
              <w:rPr>
                <w:i/>
                <w:iCs/>
              </w:rPr>
              <w:t>Stimulus</w:t>
            </w:r>
          </w:p>
        </w:tc>
        <w:tc>
          <w:tcPr>
            <w:tcW w:w="7796" w:type="dxa"/>
          </w:tcPr>
          <w:p w:rsidR="00091A99" w:rsidRPr="00107B39" w:rsidP="00107B39">
            <w:pPr>
              <w:numPr>
                <w:ilvl w:val="0"/>
                <w:numId w:val="89"/>
              </w:numPr>
              <w:tabs>
                <w:tab w:val="left" w:pos="193"/>
                <w:tab w:val="clear" w:pos="720"/>
              </w:tabs>
              <w:spacing w:before="60" w:after="60" w:line="240" w:lineRule="auto"/>
              <w:ind w:left="192" w:right="57" w:hanging="249"/>
              <w:jc w:val="both"/>
              <w:rPr>
                <w:caps/>
              </w:rPr>
            </w:pPr>
            <w:r w:rsidRPr="00107B39">
              <w:rPr>
                <w:lang w:val="id-ID"/>
              </w:rPr>
              <w:t xml:space="preserve">Peserta didik </w:t>
            </w:r>
            <w:r w:rsidRPr="00107B39">
              <w:rPr>
                <w:lang w:val="id-ID"/>
              </w:rPr>
              <w:t>diberi</w:t>
            </w:r>
            <w:r w:rsidRPr="00107B39">
              <w:rPr>
                <w:lang w:val="id-ID"/>
              </w:rPr>
              <w:t xml:space="preserve"> motivasi atau rangsangan untuk memusatkan perhatian pada topik</w:t>
            </w:r>
            <w:r w:rsidRPr="00107B39">
              <w:t xml:space="preserve"> : </w:t>
            </w:r>
            <w:r w:rsidRPr="00107B39" w:rsidR="00107B39">
              <w:rPr>
                <w:bCs/>
                <w:i/>
              </w:rPr>
              <w:t>Laporan Kegiatan Usaha Pengolahan Makanan Internasional</w:t>
            </w:r>
            <w:r w:rsidRPr="00107B39" w:rsidR="00107B39">
              <w:rPr>
                <w:b/>
                <w:bCs/>
              </w:rPr>
              <w:t xml:space="preserve"> </w:t>
            </w:r>
          </w:p>
        </w:tc>
      </w:tr>
      <w:tr w:rsidTr="0081506A">
        <w:tblPrEx>
          <w:tblW w:w="9213" w:type="dxa"/>
          <w:tblInd w:w="534" w:type="dxa"/>
          <w:tblLook w:val="04A0"/>
        </w:tblPrEx>
        <w:tc>
          <w:tcPr>
            <w:tcW w:w="1417" w:type="dxa"/>
            <w:vAlign w:val="center"/>
          </w:tcPr>
          <w:p w:rsidR="00091A99" w:rsidRPr="00107B39" w:rsidP="00107B39">
            <w:pPr>
              <w:suppressAutoHyphens/>
              <w:autoSpaceDE w:val="0"/>
              <w:autoSpaceDN w:val="0"/>
              <w:adjustRightInd w:val="0"/>
              <w:spacing w:before="60" w:after="60" w:line="240" w:lineRule="auto"/>
              <w:ind w:left="-60" w:right="-73"/>
              <w:textAlignment w:val="center"/>
              <w:rPr>
                <w:i/>
                <w:iCs/>
                <w:lang w:val="id-ID"/>
              </w:rPr>
            </w:pPr>
            <w:r w:rsidRPr="00107B39">
              <w:rPr>
                <w:i/>
                <w:iCs/>
              </w:rPr>
              <w:t>Identifikasi</w:t>
            </w:r>
            <w:r w:rsidRPr="00107B39">
              <w:rPr>
                <w:i/>
                <w:iCs/>
                <w:lang w:val="id-ID"/>
              </w:rPr>
              <w:t xml:space="preserve"> </w:t>
            </w:r>
            <w:r w:rsidRPr="00107B39">
              <w:rPr>
                <w:i/>
                <w:iCs/>
              </w:rPr>
              <w:t>masalah</w:t>
            </w:r>
          </w:p>
        </w:tc>
        <w:tc>
          <w:tcPr>
            <w:tcW w:w="7796" w:type="dxa"/>
          </w:tcPr>
          <w:p w:rsidR="00091A99" w:rsidRPr="00107B39" w:rsidP="00107B39">
            <w:pPr>
              <w:numPr>
                <w:ilvl w:val="0"/>
                <w:numId w:val="89"/>
              </w:numPr>
              <w:tabs>
                <w:tab w:val="left" w:pos="193"/>
                <w:tab w:val="clear" w:pos="720"/>
              </w:tabs>
              <w:spacing w:before="60" w:after="60" w:line="240" w:lineRule="auto"/>
              <w:ind w:left="192" w:right="57" w:hanging="249"/>
              <w:jc w:val="both"/>
              <w:rPr>
                <w:caps/>
              </w:rPr>
            </w:pPr>
            <w:r w:rsidRPr="00107B39">
              <w:rPr>
                <w:lang w:val="id-ID"/>
              </w:rPr>
              <w:t xml:space="preserve">Guru memberikan </w:t>
            </w:r>
            <w:r w:rsidRPr="00107B39">
              <w:rPr>
                <w:lang w:val="id-ID"/>
              </w:rPr>
              <w:t>kesempatan</w:t>
            </w:r>
            <w:r w:rsidRPr="00107B39">
              <w:rPr>
                <w:lang w:val="id-ID"/>
              </w:rPr>
              <w:t xml:space="preserve"> pada peserta didik untuk </w:t>
            </w:r>
            <w:r w:rsidRPr="00107B39">
              <w:rPr>
                <w:lang w:val="id-ID"/>
              </w:rPr>
              <w:t>mengidentifikasi</w:t>
            </w:r>
            <w:r w:rsidRPr="00107B39">
              <w:rPr>
                <w:lang w:val="id-ID"/>
              </w:rPr>
              <w:t xml:space="preserve"> sebanyak mungkin pertanyaan yang berkaitan dengan</w:t>
            </w:r>
            <w:r w:rsidRPr="00107B39">
              <w:t xml:space="preserve"> </w:t>
            </w:r>
            <w:r w:rsidRPr="00107B39">
              <w:rPr>
                <w:lang w:val="id-ID"/>
              </w:rPr>
              <w:t>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p>
        </w:tc>
      </w:tr>
      <w:tr w:rsidTr="0081506A">
        <w:tblPrEx>
          <w:tblW w:w="9213" w:type="dxa"/>
          <w:tblInd w:w="534" w:type="dxa"/>
          <w:tblLook w:val="04A0"/>
        </w:tblPrEx>
        <w:tc>
          <w:tcPr>
            <w:tcW w:w="1417" w:type="dxa"/>
            <w:vAlign w:val="center"/>
          </w:tcPr>
          <w:p w:rsidR="00091A99" w:rsidRPr="00107B39" w:rsidP="00107B39">
            <w:pPr>
              <w:suppressAutoHyphens/>
              <w:autoSpaceDE w:val="0"/>
              <w:autoSpaceDN w:val="0"/>
              <w:adjustRightInd w:val="0"/>
              <w:spacing w:before="60" w:after="60" w:line="240" w:lineRule="auto"/>
              <w:ind w:left="-60" w:right="-73"/>
              <w:textAlignment w:val="center"/>
              <w:rPr>
                <w:i/>
                <w:iCs/>
                <w:lang w:val="id-ID"/>
              </w:rPr>
            </w:pPr>
            <w:r w:rsidRPr="00107B39">
              <w:rPr>
                <w:i/>
                <w:iCs/>
              </w:rPr>
              <w:t>Pengumpulan</w:t>
            </w:r>
            <w:r w:rsidRPr="00107B39">
              <w:rPr>
                <w:i/>
                <w:iCs/>
                <w:lang w:val="id-ID"/>
              </w:rPr>
              <w:t xml:space="preserve"> data</w:t>
            </w:r>
          </w:p>
        </w:tc>
        <w:tc>
          <w:tcPr>
            <w:tcW w:w="7796" w:type="dxa"/>
          </w:tcPr>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Mengamati</w:t>
            </w:r>
            <w:r w:rsidRPr="00107B39">
              <w:rPr>
                <w:lang w:val="id-ID"/>
              </w:rPr>
              <w:t xml:space="preserve"> dengan </w:t>
            </w:r>
            <w:r w:rsidRPr="00107B39">
              <w:rPr>
                <w:lang w:val="id-ID"/>
              </w:rPr>
              <w:t>seksama</w:t>
            </w:r>
            <w:r w:rsidRPr="00107B39">
              <w:rPr>
                <w:lang w:val="id-ID"/>
              </w:rPr>
              <w:t xml:space="preserve">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r w:rsidRPr="00107B39">
              <w:t xml:space="preserve">, </w:t>
            </w:r>
            <w:r w:rsidRPr="00107B39">
              <w:rPr>
                <w:lang w:val="id-ID"/>
              </w:rPr>
              <w:t>dalam bentuk gambar/video/slide presentasi yang disajikan dan mencoba menginterprestasikannya</w:t>
            </w:r>
          </w:p>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Mencari</w:t>
            </w:r>
            <w:r w:rsidRPr="00107B39">
              <w:rPr>
                <w:lang w:val="id-ID"/>
              </w:rPr>
              <w:t xml:space="preserve"> dan membaca </w:t>
            </w:r>
            <w:r w:rsidRPr="00107B39">
              <w:rPr>
                <w:lang w:val="id-ID"/>
              </w:rPr>
              <w:t>berbagai</w:t>
            </w:r>
            <w:r w:rsidRPr="00107B39">
              <w:rPr>
                <w:lang w:val="id-ID"/>
              </w:rPr>
              <w:t xml:space="preserve"> referensi dari berbagai sumber guna menambah pengetahuan dan pemahaman tentang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p>
          <w:p w:rsidR="00091A99" w:rsidRPr="00107B39" w:rsidP="00107B39">
            <w:pPr>
              <w:numPr>
                <w:ilvl w:val="0"/>
                <w:numId w:val="89"/>
              </w:numPr>
              <w:tabs>
                <w:tab w:val="left" w:pos="193"/>
                <w:tab w:val="clear" w:pos="720"/>
              </w:tabs>
              <w:spacing w:before="60" w:after="60" w:line="240" w:lineRule="auto"/>
              <w:ind w:left="192" w:right="57" w:hanging="249"/>
              <w:jc w:val="both"/>
            </w:pPr>
            <w:r w:rsidRPr="00107B39">
              <w:rPr>
                <w:lang w:val="id-ID"/>
              </w:rPr>
              <w:t xml:space="preserve">Mengajukan pertanyaan </w:t>
            </w:r>
            <w:r w:rsidRPr="00107B39">
              <w:rPr>
                <w:lang w:val="id-ID"/>
              </w:rPr>
              <w:t>berkaiatan</w:t>
            </w:r>
            <w:r w:rsidRPr="00107B39">
              <w:rPr>
                <w:lang w:val="id-ID"/>
              </w:rPr>
              <w:t xml:space="preserve"> dengan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p>
        </w:tc>
      </w:tr>
      <w:tr w:rsidTr="0081506A">
        <w:tblPrEx>
          <w:tblW w:w="9213" w:type="dxa"/>
          <w:tblInd w:w="534" w:type="dxa"/>
          <w:tblLook w:val="04A0"/>
        </w:tblPrEx>
        <w:tc>
          <w:tcPr>
            <w:tcW w:w="1417" w:type="dxa"/>
          </w:tcPr>
          <w:p w:rsidR="00091A99" w:rsidRPr="00107B39" w:rsidP="00107B39">
            <w:pPr>
              <w:suppressAutoHyphens/>
              <w:autoSpaceDE w:val="0"/>
              <w:autoSpaceDN w:val="0"/>
              <w:adjustRightInd w:val="0"/>
              <w:spacing w:before="60" w:after="60" w:line="240" w:lineRule="auto"/>
              <w:ind w:left="-60" w:right="-73"/>
              <w:textAlignment w:val="center"/>
              <w:rPr>
                <w:i/>
                <w:iCs/>
                <w:lang w:val="id-ID"/>
              </w:rPr>
            </w:pPr>
            <w:r w:rsidRPr="00107B39">
              <w:rPr>
                <w:i/>
                <w:iCs/>
              </w:rPr>
              <w:t>Pembuktian</w:t>
            </w:r>
          </w:p>
        </w:tc>
        <w:tc>
          <w:tcPr>
            <w:tcW w:w="7796" w:type="dxa"/>
          </w:tcPr>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Berdiskusi tentang data dari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r w:rsidRPr="00107B39">
              <w:rPr>
                <w:lang w:val="id-ID"/>
              </w:rPr>
              <w:t xml:space="preserve">. </w:t>
            </w:r>
          </w:p>
          <w:p w:rsidR="00091A99" w:rsidRPr="00107B39" w:rsidP="00107B39">
            <w:pPr>
              <w:numPr>
                <w:ilvl w:val="0"/>
                <w:numId w:val="89"/>
              </w:numPr>
              <w:tabs>
                <w:tab w:val="left" w:pos="193"/>
                <w:tab w:val="clear" w:pos="720"/>
              </w:tabs>
              <w:spacing w:before="60" w:after="60" w:line="240" w:lineRule="auto"/>
              <w:ind w:left="192" w:right="57" w:hanging="249"/>
              <w:jc w:val="both"/>
              <w:rPr>
                <w:caps/>
              </w:rPr>
            </w:pPr>
            <w:r w:rsidRPr="00107B39">
              <w:rPr>
                <w:lang w:val="id-ID"/>
              </w:rPr>
              <w:t xml:space="preserve">Peserta </w:t>
            </w:r>
            <w:r w:rsidRPr="00107B39">
              <w:rPr>
                <w:lang w:val="id-ID"/>
              </w:rPr>
              <w:t>didik</w:t>
            </w:r>
            <w:r w:rsidRPr="00107B39">
              <w:rPr>
                <w:lang w:val="id-ID"/>
              </w:rPr>
              <w:t xml:space="preserve"> mengerjakan beberapa soal mengenai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r w:rsidRPr="00107B39">
              <w:rPr>
                <w:i/>
                <w:iCs/>
              </w:rPr>
              <w:t>.</w:t>
            </w:r>
          </w:p>
        </w:tc>
      </w:tr>
      <w:tr w:rsidTr="0081506A">
        <w:tblPrEx>
          <w:tblW w:w="9213" w:type="dxa"/>
          <w:tblInd w:w="534" w:type="dxa"/>
          <w:tblLook w:val="04A0"/>
        </w:tblPrEx>
        <w:tc>
          <w:tcPr>
            <w:tcW w:w="1417" w:type="dxa"/>
            <w:tcBorders>
              <w:bottom w:val="single" w:sz="4" w:space="0" w:color="auto"/>
            </w:tcBorders>
          </w:tcPr>
          <w:p w:rsidR="00091A99" w:rsidRPr="00107B39" w:rsidP="00107B39">
            <w:pPr>
              <w:suppressAutoHyphens/>
              <w:autoSpaceDE w:val="0"/>
              <w:autoSpaceDN w:val="0"/>
              <w:adjustRightInd w:val="0"/>
              <w:spacing w:before="60" w:after="60" w:line="240" w:lineRule="auto"/>
              <w:ind w:left="-60" w:right="-73"/>
              <w:textAlignment w:val="center"/>
              <w:rPr>
                <w:i/>
                <w:iCs/>
                <w:lang w:val="id-ID"/>
              </w:rPr>
            </w:pPr>
            <w:r w:rsidRPr="00107B39">
              <w:rPr>
                <w:i/>
                <w:iCs/>
              </w:rPr>
              <w:t>Menarik</w:t>
            </w:r>
            <w:r w:rsidRPr="00107B39">
              <w:rPr>
                <w:i/>
                <w:iCs/>
                <w:lang w:val="id-ID"/>
              </w:rPr>
              <w:t xml:space="preserve"> kesimpulan</w:t>
            </w:r>
          </w:p>
        </w:tc>
        <w:tc>
          <w:tcPr>
            <w:tcW w:w="7796" w:type="dxa"/>
            <w:tcBorders>
              <w:bottom w:val="single" w:sz="4" w:space="0" w:color="auto"/>
            </w:tcBorders>
          </w:tcPr>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Menyampaikan hasil diskusi tentang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r w:rsidRPr="00107B39">
              <w:t>b</w:t>
            </w:r>
            <w:r w:rsidRPr="00107B39">
              <w:rPr>
                <w:lang w:val="id-ID"/>
              </w:rPr>
              <w:t>erupa kesimpulan berdasarkan hasil analisis secara lisan, tertulis, atau media lainnya untuk mengembangkan sikap jujur, teliti, toleransi, kemampuan berpikir sistematis, mengungkapkan pendapat dengan sopan</w:t>
            </w:r>
          </w:p>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Mempresentasikan</w:t>
            </w:r>
            <w:r w:rsidRPr="00107B39">
              <w:rPr>
                <w:lang w:val="id-ID"/>
              </w:rPr>
              <w:t xml:space="preserve"> hasil </w:t>
            </w:r>
            <w:r w:rsidRPr="00107B39">
              <w:rPr>
                <w:lang w:val="id-ID"/>
              </w:rPr>
              <w:t>diskusi</w:t>
            </w:r>
            <w:r w:rsidRPr="00107B39">
              <w:rPr>
                <w:lang w:val="id-ID"/>
              </w:rPr>
              <w:t xml:space="preserve"> kelompok secara klasikal tentang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r w:rsidRPr="00107B39">
              <w:rPr>
                <w:i/>
                <w:iCs/>
              </w:rPr>
              <w:t>.</w:t>
            </w:r>
          </w:p>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 xml:space="preserve">Mengemukakan pendapat </w:t>
            </w:r>
            <w:r w:rsidRPr="00107B39">
              <w:rPr>
                <w:lang w:val="id-ID"/>
              </w:rPr>
              <w:t>atas</w:t>
            </w:r>
            <w:r w:rsidRPr="00107B39">
              <w:rPr>
                <w:lang w:val="id-ID"/>
              </w:rPr>
              <w:t xml:space="preserve"> presentasi yang dilakukan tentang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r w:rsidRPr="00107B39">
              <w:t xml:space="preserve">dan </w:t>
            </w:r>
            <w:r w:rsidRPr="00107B39">
              <w:rPr>
                <w:lang w:val="id-ID"/>
              </w:rPr>
              <w:t>ditanggapi oleh kelompok yang mempresentasikan</w:t>
            </w:r>
          </w:p>
          <w:p w:rsidR="00091A99" w:rsidRPr="00107B39" w:rsidP="00107B39">
            <w:pPr>
              <w:numPr>
                <w:ilvl w:val="0"/>
                <w:numId w:val="89"/>
              </w:numPr>
              <w:tabs>
                <w:tab w:val="left" w:pos="193"/>
                <w:tab w:val="clear" w:pos="720"/>
              </w:tabs>
              <w:spacing w:before="60" w:after="60" w:line="240" w:lineRule="auto"/>
              <w:ind w:left="192" w:right="57" w:hanging="249"/>
              <w:jc w:val="both"/>
              <w:rPr>
                <w:caps/>
              </w:rPr>
            </w:pPr>
            <w:r w:rsidRPr="00107B39">
              <w:rPr>
                <w:lang w:val="id-ID"/>
              </w:rPr>
              <w:t xml:space="preserve">Bertanya </w:t>
            </w:r>
            <w:r w:rsidRPr="00107B39">
              <w:rPr>
                <w:lang w:val="id-ID"/>
              </w:rPr>
              <w:t>atas</w:t>
            </w:r>
            <w:r w:rsidRPr="00107B39">
              <w:rPr>
                <w:lang w:val="id-ID"/>
              </w:rPr>
              <w:t xml:space="preserve"> presentasi </w:t>
            </w:r>
            <w:r w:rsidRPr="00107B39">
              <w:rPr>
                <w:lang w:val="id-ID"/>
              </w:rPr>
              <w:t>tentang</w:t>
            </w:r>
            <w:r w:rsidRPr="00107B39">
              <w:rPr>
                <w:lang w:val="id-ID"/>
              </w:rPr>
              <w:t xml:space="preserve"> materi</w:t>
            </w:r>
            <w:r w:rsidRPr="00107B39">
              <w:t xml:space="preserve"> :</w:t>
            </w:r>
            <w:r w:rsidRPr="00107B39">
              <w:rPr>
                <w:lang w:val="id-ID"/>
              </w:rPr>
              <w:t xml:space="preserve"> </w:t>
            </w:r>
            <w:r w:rsidRPr="00107B39" w:rsidR="00107B39">
              <w:rPr>
                <w:bCs/>
                <w:i/>
              </w:rPr>
              <w:t>Laporan Kegiatan Usaha Pengolahan Makanan Internasional</w:t>
            </w:r>
            <w:r w:rsidRPr="00107B39" w:rsidR="00107B39">
              <w:rPr>
                <w:b/>
                <w:bCs/>
              </w:rPr>
              <w:t xml:space="preserve"> </w:t>
            </w:r>
            <w:r w:rsidRPr="00107B39">
              <w:t>d</w:t>
            </w:r>
            <w:r w:rsidRPr="00107B39">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107B39" w:rsidP="00107B39">
            <w:pPr>
              <w:tabs>
                <w:tab w:val="left" w:pos="426"/>
              </w:tabs>
              <w:spacing w:before="60" w:after="60" w:line="240" w:lineRule="auto"/>
              <w:ind w:left="0"/>
              <w:contextualSpacing w:val="0"/>
              <w:jc w:val="center"/>
              <w:rPr>
                <w:b/>
                <w:bCs/>
                <w:caps/>
              </w:rPr>
            </w:pPr>
            <w:r w:rsidRPr="00107B39">
              <w:rPr>
                <w:b/>
                <w:bCs/>
                <w:caps/>
              </w:rPr>
              <w:t>REFLEKSI DAN KONFIRMASI</w:t>
            </w:r>
          </w:p>
        </w:tc>
      </w:tr>
      <w:tr w:rsidTr="0081506A">
        <w:tblPrEx>
          <w:tblW w:w="9213" w:type="dxa"/>
          <w:tblInd w:w="534" w:type="dxa"/>
          <w:tblLook w:val="04A0"/>
        </w:tblPrEx>
        <w:tc>
          <w:tcPr>
            <w:tcW w:w="9213" w:type="dxa"/>
            <w:gridSpan w:val="2"/>
          </w:tcPr>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color w:val="000000"/>
                <w:lang w:val="id-ID"/>
              </w:rPr>
              <w:t xml:space="preserve">Refleksi pencapaian siswa/formatif </w:t>
            </w:r>
            <w:r w:rsidRPr="00107B39">
              <w:rPr>
                <w:lang w:val="id-ID"/>
              </w:rPr>
              <w:t>asesmen</w:t>
            </w:r>
            <w:r w:rsidRPr="00107B39">
              <w:rPr>
                <w:color w:val="000000"/>
                <w:lang w:val="id-ID"/>
              </w:rPr>
              <w:t>, dan refleksi guru untuk mengetahui ketercapaian proses pembelajaran dan perbaikan.</w:t>
            </w:r>
          </w:p>
          <w:p w:rsidR="00091A99" w:rsidRPr="00107B39" w:rsidP="00107B39">
            <w:pPr>
              <w:numPr>
                <w:ilvl w:val="0"/>
                <w:numId w:val="89"/>
              </w:numPr>
              <w:tabs>
                <w:tab w:val="left" w:pos="193"/>
                <w:tab w:val="clear" w:pos="720"/>
              </w:tabs>
              <w:spacing w:before="60" w:after="60" w:line="240" w:lineRule="auto"/>
              <w:ind w:left="192" w:right="57" w:hanging="249"/>
              <w:jc w:val="both"/>
              <w:rPr>
                <w:lang w:val="id-ID"/>
              </w:rPr>
            </w:pPr>
            <w:r w:rsidRPr="00107B39">
              <w:rPr>
                <w:lang w:val="id-ID"/>
              </w:rPr>
              <w:t>Menginformasikan kegiatan pembelajaran yang akan dilakukan pada pertemuan berikutnya.</w:t>
            </w:r>
          </w:p>
          <w:p w:rsidR="00091A99" w:rsidRPr="00107B39" w:rsidP="00107B39">
            <w:pPr>
              <w:numPr>
                <w:ilvl w:val="0"/>
                <w:numId w:val="89"/>
              </w:numPr>
              <w:tabs>
                <w:tab w:val="left" w:pos="193"/>
                <w:tab w:val="clear" w:pos="720"/>
              </w:tabs>
              <w:spacing w:before="60" w:after="60" w:line="240" w:lineRule="auto"/>
              <w:ind w:left="192" w:right="57" w:hanging="249"/>
              <w:jc w:val="both"/>
              <w:rPr>
                <w:caps/>
              </w:rPr>
            </w:pPr>
            <w:r w:rsidRPr="00107B39">
              <w:rPr>
                <w:lang w:val="id-ID"/>
              </w:rPr>
              <w:t>Guru mengakhiri kegiatan belajar dengan memberikan pesan dan motivasi tetap semangat belajar dan</w:t>
            </w:r>
            <w:r w:rsidRPr="00107B39">
              <w:t xml:space="preserve"> </w:t>
            </w:r>
            <w:r w:rsidRPr="00107B39">
              <w:rPr>
                <w:lang w:val="id-ID"/>
              </w:rPr>
              <w:t>diakhiri dengan berdoa.</w:t>
            </w:r>
          </w:p>
        </w:tc>
      </w:tr>
    </w:tbl>
    <w:p w:rsidR="00091A99" w:rsidRPr="00107B39" w:rsidP="00107B39">
      <w:pPr>
        <w:spacing w:before="60" w:after="60" w:line="240" w:lineRule="auto"/>
        <w:ind w:left="426"/>
        <w:jc w:val="both"/>
        <w:rPr>
          <w:b/>
          <w:bCs/>
          <w:lang w:val="en-US" w:eastAsia="en-US" w:bidi="ar-SA"/>
        </w:rPr>
      </w:pPr>
    </w:p>
    <w:p w:rsidR="00525F4C" w:rsidRPr="00107B39" w:rsidP="00107B39">
      <w:pPr>
        <w:shd w:val="clear" w:color="auto" w:fill="DAEEF3" w:themeFill="accent5" w:themeFillTint="33"/>
        <w:tabs>
          <w:tab w:val="left" w:pos="426"/>
        </w:tabs>
        <w:spacing w:before="60" w:after="60" w:line="240" w:lineRule="auto"/>
        <w:jc w:val="both"/>
        <w:rPr>
          <w:b/>
          <w:bCs/>
          <w:lang w:val="en-US" w:eastAsia="en-US" w:bidi="ar-SA"/>
        </w:rPr>
      </w:pPr>
      <w:r w:rsidRPr="00107B39">
        <w:rPr>
          <w:b/>
          <w:bCs/>
          <w:lang w:val="en-US" w:eastAsia="en-US" w:bidi="ar-SA"/>
        </w:rPr>
        <w:t>E</w:t>
      </w:r>
      <w:r w:rsidRPr="00107B39">
        <w:rPr>
          <w:b/>
          <w:bCs/>
          <w:lang w:val="id-ID" w:eastAsia="en-US" w:bidi="ar-SA"/>
        </w:rPr>
        <w:t>.</w:t>
      </w:r>
      <w:r w:rsidRPr="00107B39">
        <w:rPr>
          <w:b/>
          <w:bCs/>
          <w:lang w:val="id-ID" w:eastAsia="en-US" w:bidi="ar-SA"/>
        </w:rPr>
        <w:tab/>
        <w:t>ASESMEN</w:t>
      </w:r>
      <w:r w:rsidRPr="00107B39" w:rsidR="002E5C02">
        <w:rPr>
          <w:b/>
          <w:bCs/>
          <w:lang w:val="en-US" w:eastAsia="en-US" w:bidi="ar-SA"/>
        </w:rPr>
        <w:t xml:space="preserve"> / PENILAIAN HASIL PEMBELAJARAN</w:t>
      </w:r>
    </w:p>
    <w:p w:rsidR="006218AB" w:rsidRPr="00107B39" w:rsidP="00107B39">
      <w:pPr>
        <w:tabs>
          <w:tab w:val="left" w:pos="709"/>
        </w:tabs>
        <w:spacing w:before="60" w:after="60" w:line="240" w:lineRule="auto"/>
        <w:ind w:left="426"/>
        <w:jc w:val="both"/>
        <w:rPr>
          <w:b/>
          <w:bCs/>
          <w:lang w:val="en-US" w:eastAsia="en-US" w:bidi="ar-SA"/>
        </w:rPr>
      </w:pPr>
      <w:r w:rsidRPr="00107B39">
        <w:rPr>
          <w:b/>
          <w:bCs/>
          <w:lang w:val="en-US" w:eastAsia="en-US" w:bidi="ar-SA"/>
        </w:rPr>
        <w:t xml:space="preserve">1. </w:t>
      </w:r>
      <w:r w:rsidRPr="00107B39">
        <w:rPr>
          <w:b/>
          <w:bCs/>
          <w:lang w:val="en-US" w:eastAsia="en-US" w:bidi="ar-SA"/>
        </w:rPr>
        <w:tab/>
        <w:t>ASESMEN DIAGNOSTIK:</w:t>
      </w:r>
    </w:p>
    <w:p w:rsidR="006218AB" w:rsidRPr="00107B39" w:rsidP="00107B39">
      <w:pPr>
        <w:spacing w:before="60" w:after="60" w:line="240" w:lineRule="auto"/>
        <w:ind w:left="709"/>
        <w:jc w:val="both"/>
        <w:rPr>
          <w:lang w:val="en-US" w:eastAsia="en-US" w:bidi="ar-SA"/>
        </w:rPr>
      </w:pPr>
      <w:r w:rsidRPr="00107B39">
        <w:rPr>
          <w:lang w:val="en-US" w:eastAsia="en-US" w:bidi="ar-SA"/>
        </w:rPr>
        <w:t>Mengetahui kondisi awal mental para peserta didik</w:t>
      </w:r>
    </w:p>
    <w:tbl>
      <w:tblPr>
        <w:tblStyle w:val="TableGrid11"/>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107B39" w:rsidP="00107B39">
            <w:pPr>
              <w:spacing w:before="60" w:after="60" w:line="240" w:lineRule="auto"/>
              <w:jc w:val="center"/>
              <w:rPr>
                <w:b/>
                <w:bCs/>
                <w:lang w:val="id-ID"/>
              </w:rPr>
            </w:pPr>
            <w:r w:rsidRPr="00107B39">
              <w:rPr>
                <w:b/>
                <w:bCs/>
                <w:lang w:val="id-ID"/>
              </w:rPr>
              <w:t>No</w:t>
            </w:r>
          </w:p>
        </w:tc>
        <w:tc>
          <w:tcPr>
            <w:tcW w:w="5102" w:type="dxa"/>
            <w:vMerge w:val="restart"/>
            <w:shd w:val="clear" w:color="auto" w:fill="DBE5F1"/>
            <w:vAlign w:val="center"/>
          </w:tcPr>
          <w:p w:rsidR="006218AB" w:rsidRPr="00107B39" w:rsidP="00107B39">
            <w:pPr>
              <w:spacing w:before="60" w:after="60" w:line="240" w:lineRule="auto"/>
              <w:jc w:val="center"/>
              <w:rPr>
                <w:b/>
                <w:bCs/>
                <w:lang w:val="id-ID"/>
              </w:rPr>
            </w:pPr>
            <w:r w:rsidRPr="00107B39">
              <w:rPr>
                <w:b/>
                <w:bCs/>
                <w:lang w:val="id-ID"/>
              </w:rPr>
              <w:t>Pertanyaan</w:t>
            </w:r>
          </w:p>
        </w:tc>
        <w:tc>
          <w:tcPr>
            <w:tcW w:w="2210" w:type="dxa"/>
            <w:gridSpan w:val="2"/>
            <w:shd w:val="clear" w:color="auto" w:fill="DBE5F1"/>
          </w:tcPr>
          <w:p w:rsidR="006218AB" w:rsidRPr="00107B39" w:rsidP="00107B39">
            <w:pPr>
              <w:spacing w:before="60" w:after="60" w:line="240" w:lineRule="auto"/>
              <w:jc w:val="center"/>
              <w:rPr>
                <w:b/>
                <w:bCs/>
                <w:lang w:val="id-ID"/>
              </w:rPr>
            </w:pPr>
            <w:r w:rsidRPr="00107B39">
              <w:rPr>
                <w:b/>
                <w:bCs/>
                <w:lang w:val="id-ID"/>
              </w:rPr>
              <w:t>Pilihan</w:t>
            </w:r>
            <w:r w:rsidRPr="00107B39">
              <w:rPr>
                <w:b/>
                <w:bCs/>
              </w:rPr>
              <w:t xml:space="preserve"> </w:t>
            </w:r>
            <w:r w:rsidRPr="00107B39">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107B39" w:rsidP="00107B39">
            <w:pPr>
              <w:spacing w:before="60" w:after="60" w:line="240" w:lineRule="auto"/>
              <w:jc w:val="center"/>
              <w:rPr>
                <w:b/>
                <w:bCs/>
                <w:lang w:val="id-ID"/>
              </w:rPr>
            </w:pPr>
          </w:p>
        </w:tc>
        <w:tc>
          <w:tcPr>
            <w:tcW w:w="5102" w:type="dxa"/>
            <w:vMerge/>
            <w:shd w:val="clear" w:color="auto" w:fill="DBE5F1"/>
          </w:tcPr>
          <w:p w:rsidR="006218AB" w:rsidRPr="00107B39" w:rsidP="00107B39">
            <w:pPr>
              <w:spacing w:before="60" w:after="60" w:line="240" w:lineRule="auto"/>
              <w:rPr>
                <w:b/>
                <w:bCs/>
                <w:lang w:val="id-ID"/>
              </w:rPr>
            </w:pPr>
          </w:p>
        </w:tc>
        <w:tc>
          <w:tcPr>
            <w:tcW w:w="1164" w:type="dxa"/>
            <w:shd w:val="clear" w:color="auto" w:fill="DBE5F1"/>
          </w:tcPr>
          <w:p w:rsidR="006218AB" w:rsidRPr="00107B39" w:rsidP="00107B39">
            <w:pPr>
              <w:spacing w:before="60" w:after="60" w:line="240" w:lineRule="auto"/>
              <w:jc w:val="center"/>
              <w:rPr>
                <w:b/>
                <w:bCs/>
                <w:lang w:val="id-ID"/>
              </w:rPr>
            </w:pPr>
            <w:r w:rsidRPr="00107B39">
              <w:rPr>
                <w:b/>
                <w:bCs/>
                <w:lang w:val="id-ID"/>
              </w:rPr>
              <w:t>Ya</w:t>
            </w:r>
          </w:p>
        </w:tc>
        <w:tc>
          <w:tcPr>
            <w:tcW w:w="1046" w:type="dxa"/>
            <w:shd w:val="clear" w:color="auto" w:fill="DBE5F1"/>
          </w:tcPr>
          <w:p w:rsidR="006218AB" w:rsidRPr="00107B39" w:rsidP="00107B39">
            <w:pPr>
              <w:spacing w:before="60" w:after="60" w:line="240" w:lineRule="auto"/>
              <w:jc w:val="center"/>
              <w:rPr>
                <w:b/>
                <w:bCs/>
                <w:lang w:val="id-ID"/>
              </w:rPr>
            </w:pPr>
            <w:r w:rsidRPr="00107B39">
              <w:rPr>
                <w:b/>
                <w:bCs/>
                <w:lang w:val="id-ID"/>
              </w:rPr>
              <w:t>Tidak</w:t>
            </w:r>
          </w:p>
        </w:tc>
      </w:tr>
      <w:tr w:rsidTr="0081506A">
        <w:tblPrEx>
          <w:tblW w:w="0" w:type="auto"/>
          <w:tblInd w:w="817" w:type="dxa"/>
          <w:tblLook w:val="04A0"/>
        </w:tblPrEx>
        <w:tc>
          <w:tcPr>
            <w:tcW w:w="680" w:type="dxa"/>
            <w:shd w:val="clear" w:color="auto" w:fill="auto"/>
          </w:tcPr>
          <w:p w:rsidR="006218AB" w:rsidRPr="00107B39" w:rsidP="00107B39">
            <w:pPr>
              <w:spacing w:before="60" w:after="60" w:line="240" w:lineRule="auto"/>
              <w:jc w:val="center"/>
            </w:pPr>
            <w:r w:rsidRPr="00107B39">
              <w:t>1</w:t>
            </w:r>
          </w:p>
        </w:tc>
        <w:tc>
          <w:tcPr>
            <w:tcW w:w="5102" w:type="dxa"/>
            <w:shd w:val="clear" w:color="auto" w:fill="auto"/>
          </w:tcPr>
          <w:p w:rsidR="006218AB" w:rsidRPr="00107B39" w:rsidP="00107B39">
            <w:pPr>
              <w:spacing w:before="60" w:after="60" w:line="240" w:lineRule="auto"/>
              <w:jc w:val="both"/>
              <w:rPr>
                <w:lang w:val="id-ID"/>
              </w:rPr>
            </w:pPr>
            <w:r w:rsidRPr="00107B39">
              <w:rPr>
                <w:lang w:val="id-ID"/>
              </w:rPr>
              <w:t>Apa</w:t>
            </w:r>
            <w:r w:rsidRPr="00107B39">
              <w:t xml:space="preserve"> </w:t>
            </w:r>
            <w:r w:rsidRPr="00107B39">
              <w:rPr>
                <w:lang w:val="id-ID"/>
              </w:rPr>
              <w:t>kabar</w:t>
            </w:r>
            <w:r w:rsidRPr="00107B39">
              <w:t xml:space="preserve"> </w:t>
            </w:r>
            <w:r w:rsidRPr="00107B39">
              <w:rPr>
                <w:lang w:val="id-ID"/>
              </w:rPr>
              <w:t>hari</w:t>
            </w:r>
            <w:r w:rsidRPr="00107B39">
              <w:t xml:space="preserve"> </w:t>
            </w:r>
            <w:r w:rsidRPr="00107B39">
              <w:rPr>
                <w:lang w:val="id-ID"/>
              </w:rPr>
              <w:t>ini?</w:t>
            </w:r>
          </w:p>
        </w:tc>
        <w:tc>
          <w:tcPr>
            <w:tcW w:w="1164" w:type="dxa"/>
            <w:shd w:val="clear" w:color="auto" w:fill="auto"/>
          </w:tcPr>
          <w:p w:rsidR="006218AB" w:rsidRPr="00107B39" w:rsidP="00107B39">
            <w:pPr>
              <w:spacing w:before="60" w:after="60" w:line="240" w:lineRule="auto"/>
              <w:rPr>
                <w:lang w:val="id-ID"/>
              </w:rPr>
            </w:pPr>
          </w:p>
        </w:tc>
        <w:tc>
          <w:tcPr>
            <w:tcW w:w="1046" w:type="dxa"/>
            <w:shd w:val="clear" w:color="auto" w:fill="auto"/>
          </w:tcPr>
          <w:p w:rsidR="006218AB" w:rsidRPr="00107B39" w:rsidP="00107B3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07B39" w:rsidP="00107B39">
            <w:pPr>
              <w:spacing w:before="60" w:after="60" w:line="240" w:lineRule="auto"/>
              <w:jc w:val="center"/>
            </w:pPr>
            <w:r w:rsidRPr="00107B39">
              <w:t>2</w:t>
            </w:r>
          </w:p>
        </w:tc>
        <w:tc>
          <w:tcPr>
            <w:tcW w:w="5102" w:type="dxa"/>
            <w:shd w:val="clear" w:color="auto" w:fill="auto"/>
          </w:tcPr>
          <w:p w:rsidR="006218AB" w:rsidRPr="00107B39" w:rsidP="00107B39">
            <w:pPr>
              <w:spacing w:before="60" w:after="60" w:line="240" w:lineRule="auto"/>
              <w:jc w:val="both"/>
              <w:rPr>
                <w:lang w:val="id-ID"/>
              </w:rPr>
            </w:pPr>
            <w:r w:rsidRPr="00107B39">
              <w:rPr>
                <w:lang w:val="id-ID"/>
              </w:rPr>
              <w:t>Apakah</w:t>
            </w:r>
            <w:r w:rsidRPr="00107B39">
              <w:t xml:space="preserve"> </w:t>
            </w:r>
            <w:r w:rsidRPr="00107B39">
              <w:rPr>
                <w:lang w:val="id-ID"/>
              </w:rPr>
              <w:t>ada yang sakit</w:t>
            </w:r>
            <w:r w:rsidRPr="00107B39">
              <w:t xml:space="preserve"> </w:t>
            </w:r>
            <w:r w:rsidRPr="00107B39">
              <w:rPr>
                <w:lang w:val="id-ID"/>
              </w:rPr>
              <w:t>hari</w:t>
            </w:r>
            <w:r w:rsidRPr="00107B39">
              <w:t xml:space="preserve"> </w:t>
            </w:r>
            <w:r w:rsidRPr="00107B39">
              <w:rPr>
                <w:lang w:val="id-ID"/>
              </w:rPr>
              <w:t>ini?</w:t>
            </w:r>
          </w:p>
        </w:tc>
        <w:tc>
          <w:tcPr>
            <w:tcW w:w="1164" w:type="dxa"/>
            <w:shd w:val="clear" w:color="auto" w:fill="auto"/>
          </w:tcPr>
          <w:p w:rsidR="006218AB" w:rsidRPr="00107B39" w:rsidP="00107B39">
            <w:pPr>
              <w:spacing w:before="60" w:after="60" w:line="240" w:lineRule="auto"/>
              <w:rPr>
                <w:lang w:val="id-ID"/>
              </w:rPr>
            </w:pPr>
          </w:p>
        </w:tc>
        <w:tc>
          <w:tcPr>
            <w:tcW w:w="1046" w:type="dxa"/>
            <w:shd w:val="clear" w:color="auto" w:fill="auto"/>
          </w:tcPr>
          <w:p w:rsidR="006218AB" w:rsidRPr="00107B39" w:rsidP="00107B3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07B39" w:rsidP="00107B39">
            <w:pPr>
              <w:spacing w:before="60" w:after="60" w:line="240" w:lineRule="auto"/>
              <w:jc w:val="center"/>
            </w:pPr>
            <w:r w:rsidRPr="00107B39">
              <w:t>3</w:t>
            </w:r>
          </w:p>
        </w:tc>
        <w:tc>
          <w:tcPr>
            <w:tcW w:w="5102" w:type="dxa"/>
            <w:shd w:val="clear" w:color="auto" w:fill="auto"/>
          </w:tcPr>
          <w:p w:rsidR="006218AB" w:rsidRPr="00107B39" w:rsidP="00107B39">
            <w:pPr>
              <w:spacing w:before="60" w:after="60" w:line="240" w:lineRule="auto"/>
              <w:jc w:val="both"/>
              <w:rPr>
                <w:lang w:val="id-ID"/>
              </w:rPr>
            </w:pPr>
            <w:r w:rsidRPr="00107B39">
              <w:rPr>
                <w:lang w:val="id-ID"/>
              </w:rPr>
              <w:t>Apakah kalian dalam</w:t>
            </w:r>
            <w:r w:rsidRPr="00107B39">
              <w:t xml:space="preserve"> </w:t>
            </w:r>
            <w:r w:rsidRPr="00107B39">
              <w:rPr>
                <w:lang w:val="id-ID"/>
              </w:rPr>
              <w:t>keadaan</w:t>
            </w:r>
            <w:r w:rsidRPr="00107B39">
              <w:t xml:space="preserve"> </w:t>
            </w:r>
            <w:r w:rsidRPr="00107B39">
              <w:rPr>
                <w:lang w:val="id-ID"/>
              </w:rPr>
              <w:t>sehat?</w:t>
            </w:r>
          </w:p>
        </w:tc>
        <w:tc>
          <w:tcPr>
            <w:tcW w:w="1164" w:type="dxa"/>
            <w:shd w:val="clear" w:color="auto" w:fill="auto"/>
          </w:tcPr>
          <w:p w:rsidR="006218AB" w:rsidRPr="00107B39" w:rsidP="00107B39">
            <w:pPr>
              <w:spacing w:before="60" w:after="60" w:line="240" w:lineRule="auto"/>
              <w:rPr>
                <w:lang w:val="id-ID"/>
              </w:rPr>
            </w:pPr>
          </w:p>
        </w:tc>
        <w:tc>
          <w:tcPr>
            <w:tcW w:w="1046" w:type="dxa"/>
            <w:shd w:val="clear" w:color="auto" w:fill="auto"/>
          </w:tcPr>
          <w:p w:rsidR="006218AB" w:rsidRPr="00107B39" w:rsidP="00107B3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07B39" w:rsidP="00107B39">
            <w:pPr>
              <w:spacing w:before="60" w:after="60" w:line="240" w:lineRule="auto"/>
              <w:jc w:val="center"/>
            </w:pPr>
            <w:r w:rsidRPr="00107B39">
              <w:t>4</w:t>
            </w:r>
          </w:p>
        </w:tc>
        <w:tc>
          <w:tcPr>
            <w:tcW w:w="5102" w:type="dxa"/>
            <w:shd w:val="clear" w:color="auto" w:fill="auto"/>
          </w:tcPr>
          <w:p w:rsidR="006218AB" w:rsidRPr="00107B39" w:rsidP="00107B39">
            <w:pPr>
              <w:spacing w:before="60" w:after="60" w:line="240" w:lineRule="auto"/>
              <w:jc w:val="both"/>
              <w:rPr>
                <w:lang w:val="id-ID"/>
              </w:rPr>
            </w:pPr>
            <w:r w:rsidRPr="00107B39">
              <w:rPr>
                <w:lang w:val="id-ID"/>
              </w:rPr>
              <w:t>Apakah</w:t>
            </w:r>
            <w:r w:rsidRPr="00107B39">
              <w:t xml:space="preserve"> </w:t>
            </w:r>
            <w:r w:rsidRPr="00107B39">
              <w:rPr>
                <w:lang w:val="id-ID"/>
              </w:rPr>
              <w:t>anak-anak</w:t>
            </w:r>
            <w:r w:rsidRPr="00107B39">
              <w:t xml:space="preserve"> </w:t>
            </w:r>
            <w:r w:rsidRPr="00107B39">
              <w:rPr>
                <w:lang w:val="id-ID"/>
              </w:rPr>
              <w:t>merasa</w:t>
            </w:r>
            <w:r w:rsidRPr="00107B39">
              <w:t xml:space="preserve"> </w:t>
            </w:r>
            <w:r w:rsidRPr="00107B39">
              <w:rPr>
                <w:lang w:val="id-ID"/>
              </w:rPr>
              <w:t>bersemangat</w:t>
            </w:r>
            <w:r w:rsidRPr="00107B39">
              <w:t xml:space="preserve"> </w:t>
            </w:r>
            <w:r w:rsidRPr="00107B39">
              <w:rPr>
                <w:lang w:val="id-ID"/>
              </w:rPr>
              <w:t>hari</w:t>
            </w:r>
            <w:r w:rsidRPr="00107B39">
              <w:t xml:space="preserve"> </w:t>
            </w:r>
            <w:r w:rsidRPr="00107B39">
              <w:rPr>
                <w:lang w:val="id-ID"/>
              </w:rPr>
              <w:t>ini?</w:t>
            </w:r>
          </w:p>
        </w:tc>
        <w:tc>
          <w:tcPr>
            <w:tcW w:w="1164" w:type="dxa"/>
            <w:shd w:val="clear" w:color="auto" w:fill="auto"/>
          </w:tcPr>
          <w:p w:rsidR="006218AB" w:rsidRPr="00107B39" w:rsidP="00107B39">
            <w:pPr>
              <w:spacing w:before="60" w:after="60" w:line="240" w:lineRule="auto"/>
              <w:rPr>
                <w:lang w:val="id-ID"/>
              </w:rPr>
            </w:pPr>
          </w:p>
        </w:tc>
        <w:tc>
          <w:tcPr>
            <w:tcW w:w="1046" w:type="dxa"/>
            <w:shd w:val="clear" w:color="auto" w:fill="auto"/>
          </w:tcPr>
          <w:p w:rsidR="006218AB" w:rsidRPr="00107B39" w:rsidP="00107B39">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107B39" w:rsidP="00107B39">
            <w:pPr>
              <w:spacing w:before="60" w:after="60" w:line="240" w:lineRule="auto"/>
              <w:jc w:val="center"/>
            </w:pPr>
            <w:r w:rsidRPr="00107B39">
              <w:t>5</w:t>
            </w:r>
          </w:p>
        </w:tc>
        <w:tc>
          <w:tcPr>
            <w:tcW w:w="5102" w:type="dxa"/>
            <w:shd w:val="clear" w:color="auto" w:fill="auto"/>
          </w:tcPr>
          <w:p w:rsidR="006218AB" w:rsidRPr="00107B39" w:rsidP="00107B39">
            <w:pPr>
              <w:spacing w:before="60" w:after="60" w:line="240" w:lineRule="auto"/>
              <w:jc w:val="both"/>
              <w:rPr>
                <w:lang w:val="id-ID"/>
              </w:rPr>
            </w:pPr>
            <w:r w:rsidRPr="00107B39">
              <w:rPr>
                <w:lang w:val="id-ID"/>
              </w:rPr>
              <w:t>Apakah</w:t>
            </w:r>
            <w:r w:rsidRPr="00107B39">
              <w:t xml:space="preserve"> </w:t>
            </w:r>
            <w:r w:rsidRPr="00107B39">
              <w:rPr>
                <w:lang w:val="id-ID"/>
              </w:rPr>
              <w:t>tadi</w:t>
            </w:r>
            <w:r w:rsidRPr="00107B39">
              <w:t xml:space="preserve"> </w:t>
            </w:r>
            <w:r w:rsidRPr="00107B39">
              <w:rPr>
                <w:lang w:val="id-ID"/>
              </w:rPr>
              <w:t>malam</w:t>
            </w:r>
            <w:r w:rsidRPr="00107B39">
              <w:t xml:space="preserve"> </w:t>
            </w:r>
            <w:r w:rsidRPr="00107B39">
              <w:rPr>
                <w:lang w:val="id-ID"/>
              </w:rPr>
              <w:t>sudah</w:t>
            </w:r>
            <w:r w:rsidRPr="00107B39">
              <w:t xml:space="preserve"> </w:t>
            </w:r>
            <w:r w:rsidRPr="00107B39">
              <w:rPr>
                <w:lang w:val="id-ID"/>
              </w:rPr>
              <w:t>belajar?</w:t>
            </w:r>
          </w:p>
        </w:tc>
        <w:tc>
          <w:tcPr>
            <w:tcW w:w="1164" w:type="dxa"/>
            <w:shd w:val="clear" w:color="auto" w:fill="auto"/>
          </w:tcPr>
          <w:p w:rsidR="006218AB" w:rsidRPr="00107B39" w:rsidP="00107B39">
            <w:pPr>
              <w:spacing w:before="60" w:after="60" w:line="240" w:lineRule="auto"/>
              <w:rPr>
                <w:lang w:val="id-ID"/>
              </w:rPr>
            </w:pPr>
          </w:p>
        </w:tc>
        <w:tc>
          <w:tcPr>
            <w:tcW w:w="1046" w:type="dxa"/>
            <w:shd w:val="clear" w:color="auto" w:fill="auto"/>
          </w:tcPr>
          <w:p w:rsidR="006218AB" w:rsidRPr="00107B39" w:rsidP="00107B39">
            <w:pPr>
              <w:spacing w:before="60" w:after="60" w:line="240" w:lineRule="auto"/>
              <w:rPr>
                <w:lang w:val="id-ID"/>
              </w:rPr>
            </w:pPr>
          </w:p>
        </w:tc>
      </w:tr>
    </w:tbl>
    <w:p w:rsidR="006218AB" w:rsidRPr="00107B39" w:rsidP="00107B39">
      <w:pPr>
        <w:spacing w:before="60" w:after="60" w:line="240" w:lineRule="auto"/>
        <w:ind w:left="709"/>
        <w:jc w:val="both"/>
        <w:rPr>
          <w:lang w:val="en-US" w:eastAsia="en-US" w:bidi="ar-SA"/>
        </w:rPr>
      </w:pPr>
    </w:p>
    <w:p w:rsidR="006218AB" w:rsidRPr="00107B39" w:rsidP="00107B39">
      <w:pPr>
        <w:tabs>
          <w:tab w:val="left" w:pos="709"/>
        </w:tabs>
        <w:spacing w:before="60" w:after="60" w:line="240" w:lineRule="auto"/>
        <w:ind w:left="426"/>
        <w:jc w:val="both"/>
        <w:rPr>
          <w:b/>
          <w:bCs/>
          <w:lang w:val="en-US" w:eastAsia="en-US" w:bidi="ar-SA"/>
        </w:rPr>
      </w:pPr>
      <w:r w:rsidRPr="00107B39">
        <w:rPr>
          <w:b/>
          <w:bCs/>
          <w:lang w:val="en-US" w:eastAsia="en-US" w:bidi="ar-SA"/>
        </w:rPr>
        <w:t>2.</w:t>
      </w:r>
      <w:r w:rsidRPr="00107B39">
        <w:rPr>
          <w:b/>
          <w:bCs/>
          <w:lang w:val="en-US" w:eastAsia="en-US" w:bidi="ar-SA"/>
        </w:rPr>
        <w:tab/>
        <w:t>ASESMEN FORMATIF:</w:t>
      </w:r>
    </w:p>
    <w:p w:rsidR="006218AB" w:rsidRPr="00107B39" w:rsidP="00107B39">
      <w:pPr>
        <w:spacing w:before="60" w:after="60" w:line="240" w:lineRule="auto"/>
        <w:ind w:left="709"/>
        <w:jc w:val="both"/>
        <w:rPr>
          <w:lang w:val="en-US" w:eastAsia="en-US" w:bidi="ar-SA"/>
        </w:rPr>
      </w:pPr>
      <w:r w:rsidRPr="00107B39">
        <w:rPr>
          <w:lang w:val="en-US" w:eastAsia="en-US" w:bidi="ar-SA"/>
        </w:rPr>
        <w:t>Diskusi : melatih kemampuan peserta didik dalam berkolaborasi dengan kelompoknya,  melatih berbicara dan berani mengungkapakan pendapat, memunculkan ide-idenya, bekerja sama dalam tim</w:t>
      </w:r>
    </w:p>
    <w:p w:rsidR="006218AB" w:rsidRPr="00107B39" w:rsidP="00107B39">
      <w:pPr>
        <w:spacing w:before="60" w:after="60" w:line="240" w:lineRule="auto"/>
        <w:ind w:left="709"/>
        <w:jc w:val="both"/>
        <w:rPr>
          <w:lang w:val="en-US" w:eastAsia="en-US" w:bidi="ar-SA"/>
        </w:rPr>
      </w:pPr>
      <w:r w:rsidRPr="00107B39">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107B39" w:rsidP="00107B39">
      <w:pPr>
        <w:spacing w:before="60" w:after="60" w:line="240" w:lineRule="auto"/>
        <w:ind w:left="709"/>
        <w:jc w:val="both"/>
        <w:rPr>
          <w:lang w:val="en-US" w:eastAsia="en-US" w:bidi="ar-SA"/>
        </w:rPr>
      </w:pPr>
      <w:r w:rsidRPr="00107B39">
        <w:rPr>
          <w:lang w:val="en-US" w:eastAsia="en-US" w:bidi="ar-SA"/>
        </w:rPr>
        <w:t>Unjuk kerja : menilai keterampilan proses yang dimiliki setiap anak, dan perkembangannya</w:t>
      </w:r>
    </w:p>
    <w:p w:rsidR="006218AB" w:rsidRPr="00107B39" w:rsidP="00107B39">
      <w:pPr>
        <w:spacing w:before="60" w:after="60" w:line="240" w:lineRule="auto"/>
        <w:ind w:left="851"/>
        <w:jc w:val="center"/>
        <w:rPr>
          <w:rFonts w:eastAsiaTheme="minorHAnsi"/>
          <w:b/>
          <w:lang w:val="en-US" w:eastAsia="en-US" w:bidi="ar-SA"/>
        </w:rPr>
      </w:pPr>
    </w:p>
    <w:p w:rsidR="006218AB" w:rsidRPr="00107B39" w:rsidP="00107B39">
      <w:pPr>
        <w:spacing w:before="60" w:after="60" w:line="240" w:lineRule="auto"/>
        <w:ind w:left="851"/>
        <w:jc w:val="center"/>
        <w:rPr>
          <w:rFonts w:eastAsiaTheme="minorHAnsi"/>
          <w:b/>
          <w:lang w:val="en-US" w:eastAsia="en-US" w:bidi="ar-SA"/>
        </w:rPr>
      </w:pPr>
      <w:r w:rsidRPr="00107B39">
        <w:rPr>
          <w:rFonts w:eastAsiaTheme="minorHAnsi"/>
          <w:b/>
          <w:lang w:val="id-ID" w:eastAsia="en-US" w:bidi="ar-SA"/>
        </w:rPr>
        <w:t>FORMAT PENILAIAN FORMATIF</w:t>
      </w:r>
    </w:p>
    <w:tbl>
      <w:tblPr>
        <w:tblStyle w:val="TableGrid11"/>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107B39" w:rsidP="00107B39">
            <w:pPr>
              <w:spacing w:before="60" w:after="60" w:line="240" w:lineRule="auto"/>
              <w:ind w:left="-57" w:right="-57"/>
              <w:jc w:val="center"/>
              <w:rPr>
                <w:b/>
                <w:lang w:val="id-ID"/>
              </w:rPr>
            </w:pPr>
            <w:r w:rsidRPr="00107B39">
              <w:rPr>
                <w:b/>
                <w:lang w:val="id-ID"/>
              </w:rPr>
              <w:t>No</w:t>
            </w:r>
          </w:p>
        </w:tc>
        <w:tc>
          <w:tcPr>
            <w:tcW w:w="2552" w:type="dxa"/>
            <w:vMerge w:val="restart"/>
            <w:vAlign w:val="center"/>
          </w:tcPr>
          <w:p w:rsidR="006218AB" w:rsidRPr="00107B39" w:rsidP="00107B39">
            <w:pPr>
              <w:spacing w:before="60" w:after="60" w:line="240" w:lineRule="auto"/>
              <w:ind w:left="-57" w:right="-57"/>
              <w:jc w:val="center"/>
              <w:rPr>
                <w:b/>
              </w:rPr>
            </w:pPr>
            <w:r w:rsidRPr="00107B39">
              <w:rPr>
                <w:b/>
                <w:lang w:val="id-ID"/>
              </w:rPr>
              <w:t>Nama</w:t>
            </w:r>
            <w:r w:rsidRPr="00107B39">
              <w:rPr>
                <w:b/>
              </w:rPr>
              <w:t xml:space="preserve"> Peserta Didik</w:t>
            </w:r>
          </w:p>
        </w:tc>
        <w:tc>
          <w:tcPr>
            <w:tcW w:w="1360" w:type="dxa"/>
            <w:gridSpan w:val="4"/>
            <w:vAlign w:val="center"/>
          </w:tcPr>
          <w:p w:rsidR="006218AB" w:rsidRPr="00107B39" w:rsidP="00107B39">
            <w:pPr>
              <w:spacing w:before="60" w:after="60" w:line="240" w:lineRule="auto"/>
              <w:ind w:left="-57" w:right="-57"/>
              <w:jc w:val="center"/>
              <w:rPr>
                <w:b/>
              </w:rPr>
            </w:pPr>
            <w:r w:rsidRPr="00107B39">
              <w:rPr>
                <w:b/>
              </w:rPr>
              <w:t>Materi 1</w:t>
            </w:r>
          </w:p>
        </w:tc>
        <w:tc>
          <w:tcPr>
            <w:tcW w:w="1360" w:type="dxa"/>
            <w:gridSpan w:val="4"/>
            <w:vAlign w:val="center"/>
          </w:tcPr>
          <w:p w:rsidR="006218AB" w:rsidRPr="00107B39" w:rsidP="00107B39">
            <w:pPr>
              <w:spacing w:before="60" w:after="60" w:line="240" w:lineRule="auto"/>
              <w:ind w:left="-57" w:right="-57"/>
              <w:jc w:val="center"/>
              <w:rPr>
                <w:b/>
              </w:rPr>
            </w:pPr>
            <w:r w:rsidRPr="00107B39">
              <w:rPr>
                <w:b/>
              </w:rPr>
              <w:t>Materi 2</w:t>
            </w:r>
          </w:p>
        </w:tc>
        <w:tc>
          <w:tcPr>
            <w:tcW w:w="1360" w:type="dxa"/>
            <w:gridSpan w:val="4"/>
            <w:vAlign w:val="center"/>
          </w:tcPr>
          <w:p w:rsidR="006218AB" w:rsidRPr="00107B39" w:rsidP="00107B39">
            <w:pPr>
              <w:spacing w:before="60" w:after="60" w:line="240" w:lineRule="auto"/>
              <w:ind w:left="-57" w:right="-57"/>
              <w:jc w:val="center"/>
              <w:rPr>
                <w:b/>
              </w:rPr>
            </w:pPr>
            <w:r w:rsidRPr="00107B39">
              <w:rPr>
                <w:b/>
              </w:rPr>
              <w:t>Materi 3</w:t>
            </w:r>
          </w:p>
        </w:tc>
        <w:tc>
          <w:tcPr>
            <w:tcW w:w="850" w:type="dxa"/>
            <w:vMerge w:val="restart"/>
            <w:vAlign w:val="center"/>
          </w:tcPr>
          <w:p w:rsidR="006218AB" w:rsidRPr="00107B39" w:rsidP="00107B39">
            <w:pPr>
              <w:spacing w:before="60" w:after="60" w:line="240" w:lineRule="auto"/>
              <w:ind w:left="-57" w:right="-57"/>
              <w:jc w:val="center"/>
              <w:rPr>
                <w:b/>
                <w:lang w:val="id-ID"/>
              </w:rPr>
            </w:pPr>
            <w:r w:rsidRPr="00107B39">
              <w:rPr>
                <w:b/>
                <w:lang w:val="id-ID"/>
              </w:rPr>
              <w:t>Total Skor</w:t>
            </w:r>
          </w:p>
        </w:tc>
        <w:tc>
          <w:tcPr>
            <w:tcW w:w="850" w:type="dxa"/>
            <w:vMerge w:val="restart"/>
            <w:vAlign w:val="center"/>
          </w:tcPr>
          <w:p w:rsidR="006218AB" w:rsidRPr="00107B39" w:rsidP="00107B39">
            <w:pPr>
              <w:spacing w:before="60" w:after="60" w:line="240" w:lineRule="auto"/>
              <w:ind w:left="-57" w:right="-57"/>
              <w:jc w:val="center"/>
              <w:rPr>
                <w:b/>
                <w:lang w:val="id-ID"/>
              </w:rPr>
            </w:pPr>
            <w:r w:rsidRPr="00107B39">
              <w:rPr>
                <w:b/>
                <w:lang w:val="id-ID"/>
              </w:rPr>
              <w:t>Nilai</w:t>
            </w:r>
          </w:p>
        </w:tc>
      </w:tr>
      <w:tr w:rsidTr="0081506A">
        <w:tblPrEx>
          <w:tblW w:w="8899" w:type="dxa"/>
          <w:tblInd w:w="817" w:type="dxa"/>
          <w:tblLook w:val="04A0"/>
        </w:tblPrEx>
        <w:tc>
          <w:tcPr>
            <w:tcW w:w="567" w:type="dxa"/>
            <w:vMerge/>
            <w:vAlign w:val="center"/>
          </w:tcPr>
          <w:p w:rsidR="006218AB" w:rsidRPr="00107B39" w:rsidP="00107B39">
            <w:pPr>
              <w:spacing w:before="60" w:after="60" w:line="240" w:lineRule="auto"/>
              <w:ind w:left="-57" w:right="-57"/>
              <w:jc w:val="center"/>
              <w:rPr>
                <w:b/>
                <w:lang w:val="id-ID"/>
              </w:rPr>
            </w:pPr>
          </w:p>
        </w:tc>
        <w:tc>
          <w:tcPr>
            <w:tcW w:w="2552" w:type="dxa"/>
            <w:vMerge/>
            <w:vAlign w:val="center"/>
          </w:tcPr>
          <w:p w:rsidR="006218AB" w:rsidRPr="00107B39" w:rsidP="00107B39">
            <w:pPr>
              <w:spacing w:before="60" w:after="60" w:line="240" w:lineRule="auto"/>
              <w:ind w:left="-57" w:right="-57"/>
              <w:jc w:val="center"/>
              <w:rPr>
                <w:b/>
                <w:lang w:val="id-ID"/>
              </w:rPr>
            </w:pPr>
          </w:p>
        </w:tc>
        <w:tc>
          <w:tcPr>
            <w:tcW w:w="1360" w:type="dxa"/>
            <w:gridSpan w:val="4"/>
            <w:vAlign w:val="center"/>
          </w:tcPr>
          <w:p w:rsidR="006218AB" w:rsidRPr="00107B39" w:rsidP="00107B39">
            <w:pPr>
              <w:spacing w:before="60" w:after="60" w:line="240" w:lineRule="auto"/>
              <w:ind w:left="-57" w:right="-57"/>
              <w:jc w:val="center"/>
              <w:rPr>
                <w:b/>
              </w:rPr>
            </w:pPr>
            <w:r w:rsidRPr="00107B39">
              <w:rPr>
                <w:b/>
              </w:rPr>
              <w:t>Skor Nilai</w:t>
            </w:r>
          </w:p>
        </w:tc>
        <w:tc>
          <w:tcPr>
            <w:tcW w:w="1360" w:type="dxa"/>
            <w:gridSpan w:val="4"/>
            <w:vAlign w:val="center"/>
          </w:tcPr>
          <w:p w:rsidR="006218AB" w:rsidRPr="00107B39" w:rsidP="00107B39">
            <w:pPr>
              <w:spacing w:before="60" w:after="60" w:line="240" w:lineRule="auto"/>
              <w:ind w:left="-57" w:right="-57"/>
              <w:jc w:val="center"/>
              <w:rPr>
                <w:b/>
              </w:rPr>
            </w:pPr>
            <w:r w:rsidRPr="00107B39">
              <w:rPr>
                <w:b/>
              </w:rPr>
              <w:t>Skor Nilai</w:t>
            </w:r>
          </w:p>
        </w:tc>
        <w:tc>
          <w:tcPr>
            <w:tcW w:w="1360" w:type="dxa"/>
            <w:gridSpan w:val="4"/>
            <w:vAlign w:val="center"/>
          </w:tcPr>
          <w:p w:rsidR="006218AB" w:rsidRPr="00107B39" w:rsidP="00107B39">
            <w:pPr>
              <w:spacing w:before="60" w:after="60" w:line="240" w:lineRule="auto"/>
              <w:ind w:left="-57" w:right="-57"/>
              <w:jc w:val="center"/>
              <w:rPr>
                <w:b/>
              </w:rPr>
            </w:pPr>
            <w:r w:rsidRPr="00107B39">
              <w:rPr>
                <w:b/>
              </w:rPr>
              <w:t>Skor Nilai</w:t>
            </w:r>
          </w:p>
        </w:tc>
        <w:tc>
          <w:tcPr>
            <w:tcW w:w="850" w:type="dxa"/>
            <w:vMerge/>
            <w:vAlign w:val="center"/>
          </w:tcPr>
          <w:p w:rsidR="006218AB" w:rsidRPr="00107B39" w:rsidP="00107B39">
            <w:pPr>
              <w:spacing w:before="60" w:after="60" w:line="240" w:lineRule="auto"/>
              <w:ind w:left="-57" w:right="-57"/>
              <w:jc w:val="center"/>
              <w:rPr>
                <w:b/>
                <w:lang w:val="id-ID"/>
              </w:rPr>
            </w:pPr>
          </w:p>
        </w:tc>
        <w:tc>
          <w:tcPr>
            <w:tcW w:w="850" w:type="dxa"/>
            <w:vMerge/>
            <w:vAlign w:val="center"/>
          </w:tcPr>
          <w:p w:rsidR="006218AB" w:rsidRPr="00107B39" w:rsidP="00107B39">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107B39" w:rsidP="00107B39">
            <w:pPr>
              <w:spacing w:before="60" w:after="60" w:line="240" w:lineRule="auto"/>
              <w:ind w:left="-57" w:right="-57"/>
              <w:jc w:val="center"/>
              <w:rPr>
                <w:b/>
                <w:lang w:val="id-ID"/>
              </w:rPr>
            </w:pPr>
          </w:p>
        </w:tc>
        <w:tc>
          <w:tcPr>
            <w:tcW w:w="2552" w:type="dxa"/>
            <w:vMerge/>
            <w:vAlign w:val="center"/>
          </w:tcPr>
          <w:p w:rsidR="006218AB" w:rsidRPr="00107B39" w:rsidP="00107B39">
            <w:pPr>
              <w:spacing w:before="60" w:after="60" w:line="240" w:lineRule="auto"/>
              <w:ind w:left="-57" w:right="-57"/>
              <w:jc w:val="center"/>
              <w:rPr>
                <w:b/>
                <w:lang w:val="id-ID"/>
              </w:rPr>
            </w:pPr>
          </w:p>
        </w:tc>
        <w:tc>
          <w:tcPr>
            <w:tcW w:w="340" w:type="dxa"/>
            <w:vAlign w:val="center"/>
          </w:tcPr>
          <w:p w:rsidR="006218AB" w:rsidRPr="00107B39" w:rsidP="00107B39">
            <w:pPr>
              <w:spacing w:before="60" w:after="60" w:line="240" w:lineRule="auto"/>
              <w:ind w:left="-57" w:right="-57"/>
              <w:jc w:val="center"/>
              <w:rPr>
                <w:b/>
              </w:rPr>
            </w:pPr>
            <w:r w:rsidRPr="00107B39">
              <w:rPr>
                <w:b/>
              </w:rPr>
              <w:t>1</w:t>
            </w:r>
          </w:p>
        </w:tc>
        <w:tc>
          <w:tcPr>
            <w:tcW w:w="340" w:type="dxa"/>
            <w:vAlign w:val="center"/>
          </w:tcPr>
          <w:p w:rsidR="006218AB" w:rsidRPr="00107B39" w:rsidP="00107B39">
            <w:pPr>
              <w:spacing w:before="60" w:after="60" w:line="240" w:lineRule="auto"/>
              <w:ind w:left="-57" w:right="-57"/>
              <w:jc w:val="center"/>
              <w:rPr>
                <w:b/>
              </w:rPr>
            </w:pPr>
            <w:r w:rsidRPr="00107B39">
              <w:rPr>
                <w:b/>
              </w:rPr>
              <w:t>2</w:t>
            </w:r>
          </w:p>
        </w:tc>
        <w:tc>
          <w:tcPr>
            <w:tcW w:w="340" w:type="dxa"/>
            <w:vAlign w:val="center"/>
          </w:tcPr>
          <w:p w:rsidR="006218AB" w:rsidRPr="00107B39" w:rsidP="00107B39">
            <w:pPr>
              <w:spacing w:before="60" w:after="60" w:line="240" w:lineRule="auto"/>
              <w:ind w:left="-57" w:right="-57"/>
              <w:jc w:val="center"/>
              <w:rPr>
                <w:b/>
              </w:rPr>
            </w:pPr>
            <w:r w:rsidRPr="00107B39">
              <w:rPr>
                <w:b/>
              </w:rPr>
              <w:t>3</w:t>
            </w:r>
          </w:p>
        </w:tc>
        <w:tc>
          <w:tcPr>
            <w:tcW w:w="340" w:type="dxa"/>
            <w:vAlign w:val="center"/>
          </w:tcPr>
          <w:p w:rsidR="006218AB" w:rsidRPr="00107B39" w:rsidP="00107B39">
            <w:pPr>
              <w:spacing w:before="60" w:after="60" w:line="240" w:lineRule="auto"/>
              <w:ind w:left="-57" w:right="-57"/>
              <w:jc w:val="center"/>
              <w:rPr>
                <w:b/>
              </w:rPr>
            </w:pPr>
            <w:r w:rsidRPr="00107B39">
              <w:rPr>
                <w:b/>
              </w:rPr>
              <w:t>4</w:t>
            </w:r>
          </w:p>
        </w:tc>
        <w:tc>
          <w:tcPr>
            <w:tcW w:w="340" w:type="dxa"/>
            <w:vAlign w:val="center"/>
          </w:tcPr>
          <w:p w:rsidR="006218AB" w:rsidRPr="00107B39" w:rsidP="00107B39">
            <w:pPr>
              <w:spacing w:before="60" w:after="60" w:line="240" w:lineRule="auto"/>
              <w:ind w:left="-57" w:right="-57"/>
              <w:jc w:val="center"/>
              <w:rPr>
                <w:b/>
              </w:rPr>
            </w:pPr>
            <w:r w:rsidRPr="00107B39">
              <w:rPr>
                <w:b/>
              </w:rPr>
              <w:t>1</w:t>
            </w:r>
          </w:p>
        </w:tc>
        <w:tc>
          <w:tcPr>
            <w:tcW w:w="340" w:type="dxa"/>
            <w:vAlign w:val="center"/>
          </w:tcPr>
          <w:p w:rsidR="006218AB" w:rsidRPr="00107B39" w:rsidP="00107B39">
            <w:pPr>
              <w:spacing w:before="60" w:after="60" w:line="240" w:lineRule="auto"/>
              <w:ind w:left="-57" w:right="-57"/>
              <w:jc w:val="center"/>
              <w:rPr>
                <w:b/>
              </w:rPr>
            </w:pPr>
            <w:r w:rsidRPr="00107B39">
              <w:rPr>
                <w:b/>
              </w:rPr>
              <w:t>2</w:t>
            </w:r>
          </w:p>
        </w:tc>
        <w:tc>
          <w:tcPr>
            <w:tcW w:w="340" w:type="dxa"/>
            <w:vAlign w:val="center"/>
          </w:tcPr>
          <w:p w:rsidR="006218AB" w:rsidRPr="00107B39" w:rsidP="00107B39">
            <w:pPr>
              <w:spacing w:before="60" w:after="60" w:line="240" w:lineRule="auto"/>
              <w:ind w:left="-57" w:right="-57"/>
              <w:jc w:val="center"/>
              <w:rPr>
                <w:b/>
              </w:rPr>
            </w:pPr>
            <w:r w:rsidRPr="00107B39">
              <w:rPr>
                <w:b/>
              </w:rPr>
              <w:t>3</w:t>
            </w:r>
          </w:p>
        </w:tc>
        <w:tc>
          <w:tcPr>
            <w:tcW w:w="340" w:type="dxa"/>
            <w:vAlign w:val="center"/>
          </w:tcPr>
          <w:p w:rsidR="006218AB" w:rsidRPr="00107B39" w:rsidP="00107B39">
            <w:pPr>
              <w:spacing w:before="60" w:after="60" w:line="240" w:lineRule="auto"/>
              <w:ind w:left="-57" w:right="-57"/>
              <w:jc w:val="center"/>
              <w:rPr>
                <w:b/>
              </w:rPr>
            </w:pPr>
            <w:r w:rsidRPr="00107B39">
              <w:rPr>
                <w:b/>
              </w:rPr>
              <w:t>4</w:t>
            </w:r>
          </w:p>
        </w:tc>
        <w:tc>
          <w:tcPr>
            <w:tcW w:w="340" w:type="dxa"/>
            <w:vAlign w:val="center"/>
          </w:tcPr>
          <w:p w:rsidR="006218AB" w:rsidRPr="00107B39" w:rsidP="00107B39">
            <w:pPr>
              <w:spacing w:before="60" w:after="60" w:line="240" w:lineRule="auto"/>
              <w:ind w:left="-57" w:right="-57"/>
              <w:jc w:val="center"/>
              <w:rPr>
                <w:b/>
              </w:rPr>
            </w:pPr>
            <w:r w:rsidRPr="00107B39">
              <w:rPr>
                <w:b/>
              </w:rPr>
              <w:t>1</w:t>
            </w:r>
          </w:p>
        </w:tc>
        <w:tc>
          <w:tcPr>
            <w:tcW w:w="340" w:type="dxa"/>
            <w:vAlign w:val="center"/>
          </w:tcPr>
          <w:p w:rsidR="006218AB" w:rsidRPr="00107B39" w:rsidP="00107B39">
            <w:pPr>
              <w:spacing w:before="60" w:after="60" w:line="240" w:lineRule="auto"/>
              <w:ind w:left="-57" w:right="-57"/>
              <w:jc w:val="center"/>
              <w:rPr>
                <w:b/>
              </w:rPr>
            </w:pPr>
            <w:r w:rsidRPr="00107B39">
              <w:rPr>
                <w:b/>
              </w:rPr>
              <w:t>2</w:t>
            </w:r>
          </w:p>
        </w:tc>
        <w:tc>
          <w:tcPr>
            <w:tcW w:w="340" w:type="dxa"/>
            <w:vAlign w:val="center"/>
          </w:tcPr>
          <w:p w:rsidR="006218AB" w:rsidRPr="00107B39" w:rsidP="00107B39">
            <w:pPr>
              <w:spacing w:before="60" w:after="60" w:line="240" w:lineRule="auto"/>
              <w:ind w:left="-57" w:right="-57"/>
              <w:jc w:val="center"/>
              <w:rPr>
                <w:b/>
              </w:rPr>
            </w:pPr>
            <w:r w:rsidRPr="00107B39">
              <w:rPr>
                <w:b/>
              </w:rPr>
              <w:t>3</w:t>
            </w:r>
          </w:p>
        </w:tc>
        <w:tc>
          <w:tcPr>
            <w:tcW w:w="340" w:type="dxa"/>
            <w:vAlign w:val="center"/>
          </w:tcPr>
          <w:p w:rsidR="006218AB" w:rsidRPr="00107B39" w:rsidP="00107B39">
            <w:pPr>
              <w:spacing w:before="60" w:after="60" w:line="240" w:lineRule="auto"/>
              <w:ind w:left="-57" w:right="-57"/>
              <w:jc w:val="center"/>
              <w:rPr>
                <w:b/>
              </w:rPr>
            </w:pPr>
            <w:r w:rsidRPr="00107B39">
              <w:rPr>
                <w:b/>
              </w:rPr>
              <w:t>4</w:t>
            </w:r>
          </w:p>
        </w:tc>
        <w:tc>
          <w:tcPr>
            <w:tcW w:w="850" w:type="dxa"/>
            <w:vMerge/>
            <w:vAlign w:val="center"/>
          </w:tcPr>
          <w:p w:rsidR="006218AB" w:rsidRPr="00107B39" w:rsidP="00107B39">
            <w:pPr>
              <w:spacing w:before="60" w:after="60" w:line="240" w:lineRule="auto"/>
              <w:ind w:left="-57" w:right="-57"/>
              <w:jc w:val="center"/>
              <w:rPr>
                <w:b/>
              </w:rPr>
            </w:pPr>
          </w:p>
        </w:tc>
        <w:tc>
          <w:tcPr>
            <w:tcW w:w="850" w:type="dxa"/>
            <w:vMerge/>
            <w:vAlign w:val="center"/>
          </w:tcPr>
          <w:p w:rsidR="006218AB" w:rsidRPr="00107B39" w:rsidP="00107B39">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107B39" w:rsidP="00107B39">
            <w:pPr>
              <w:spacing w:before="60" w:after="60" w:line="240" w:lineRule="auto"/>
              <w:ind w:left="-57" w:right="-57"/>
              <w:jc w:val="center"/>
              <w:rPr>
                <w:bCs/>
              </w:rPr>
            </w:pPr>
            <w:r w:rsidRPr="00107B39">
              <w:rPr>
                <w:bCs/>
              </w:rPr>
              <w:t>1</w:t>
            </w:r>
          </w:p>
        </w:tc>
        <w:tc>
          <w:tcPr>
            <w:tcW w:w="2552"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r>
      <w:tr w:rsidTr="0081506A">
        <w:tblPrEx>
          <w:tblW w:w="8899" w:type="dxa"/>
          <w:tblInd w:w="817" w:type="dxa"/>
          <w:tblLook w:val="04A0"/>
        </w:tblPrEx>
        <w:tc>
          <w:tcPr>
            <w:tcW w:w="567" w:type="dxa"/>
          </w:tcPr>
          <w:p w:rsidR="006218AB" w:rsidRPr="00107B39" w:rsidP="00107B39">
            <w:pPr>
              <w:spacing w:before="60" w:after="60" w:line="240" w:lineRule="auto"/>
              <w:ind w:left="-57" w:right="-57"/>
              <w:jc w:val="center"/>
              <w:rPr>
                <w:bCs/>
              </w:rPr>
            </w:pPr>
            <w:r w:rsidRPr="00107B39">
              <w:rPr>
                <w:bCs/>
              </w:rPr>
              <w:t>2</w:t>
            </w:r>
          </w:p>
        </w:tc>
        <w:tc>
          <w:tcPr>
            <w:tcW w:w="2552"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r>
      <w:tr w:rsidTr="0081506A">
        <w:tblPrEx>
          <w:tblW w:w="8899" w:type="dxa"/>
          <w:tblInd w:w="817" w:type="dxa"/>
          <w:tblLook w:val="04A0"/>
        </w:tblPrEx>
        <w:tc>
          <w:tcPr>
            <w:tcW w:w="567" w:type="dxa"/>
          </w:tcPr>
          <w:p w:rsidR="006218AB" w:rsidRPr="00107B39" w:rsidP="00107B39">
            <w:pPr>
              <w:spacing w:before="60" w:after="60" w:line="240" w:lineRule="auto"/>
              <w:ind w:left="-57" w:right="-57"/>
              <w:jc w:val="center"/>
              <w:rPr>
                <w:bCs/>
              </w:rPr>
            </w:pPr>
            <w:r w:rsidRPr="00107B39">
              <w:rPr>
                <w:bCs/>
              </w:rPr>
              <w:t>3</w:t>
            </w:r>
          </w:p>
        </w:tc>
        <w:tc>
          <w:tcPr>
            <w:tcW w:w="2552"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r>
      <w:tr w:rsidTr="0081506A">
        <w:tblPrEx>
          <w:tblW w:w="8899" w:type="dxa"/>
          <w:tblInd w:w="817" w:type="dxa"/>
          <w:tblLook w:val="04A0"/>
        </w:tblPrEx>
        <w:tc>
          <w:tcPr>
            <w:tcW w:w="567" w:type="dxa"/>
          </w:tcPr>
          <w:p w:rsidR="006218AB" w:rsidRPr="00107B39" w:rsidP="00107B39">
            <w:pPr>
              <w:spacing w:before="60" w:after="60" w:line="240" w:lineRule="auto"/>
              <w:ind w:left="-57" w:right="-57"/>
              <w:jc w:val="center"/>
              <w:rPr>
                <w:bCs/>
              </w:rPr>
            </w:pPr>
            <w:r w:rsidRPr="00107B39">
              <w:rPr>
                <w:bCs/>
              </w:rPr>
              <w:t>4</w:t>
            </w:r>
          </w:p>
        </w:tc>
        <w:tc>
          <w:tcPr>
            <w:tcW w:w="2552"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r>
      <w:tr w:rsidTr="0081506A">
        <w:tblPrEx>
          <w:tblW w:w="8899" w:type="dxa"/>
          <w:tblInd w:w="817" w:type="dxa"/>
          <w:tblLook w:val="04A0"/>
        </w:tblPrEx>
        <w:tc>
          <w:tcPr>
            <w:tcW w:w="567" w:type="dxa"/>
          </w:tcPr>
          <w:p w:rsidR="006218AB" w:rsidRPr="00107B39" w:rsidP="00107B39">
            <w:pPr>
              <w:spacing w:before="60" w:after="60" w:line="240" w:lineRule="auto"/>
              <w:ind w:left="-57" w:right="-57"/>
              <w:jc w:val="center"/>
              <w:rPr>
                <w:bCs/>
              </w:rPr>
            </w:pPr>
            <w:r w:rsidRPr="00107B39">
              <w:rPr>
                <w:bCs/>
              </w:rPr>
              <w:t>5</w:t>
            </w:r>
          </w:p>
        </w:tc>
        <w:tc>
          <w:tcPr>
            <w:tcW w:w="2552"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r>
      <w:tr w:rsidTr="0081506A">
        <w:tblPrEx>
          <w:tblW w:w="8899" w:type="dxa"/>
          <w:tblInd w:w="817" w:type="dxa"/>
          <w:tblLook w:val="04A0"/>
        </w:tblPrEx>
        <w:tc>
          <w:tcPr>
            <w:tcW w:w="567" w:type="dxa"/>
          </w:tcPr>
          <w:p w:rsidR="006218AB" w:rsidRPr="00107B39" w:rsidP="00107B39">
            <w:pPr>
              <w:spacing w:before="60" w:after="60" w:line="240" w:lineRule="auto"/>
              <w:ind w:left="-57" w:right="-57"/>
              <w:jc w:val="center"/>
              <w:rPr>
                <w:bCs/>
              </w:rPr>
            </w:pPr>
            <w:r w:rsidRPr="00107B39">
              <w:rPr>
                <w:bCs/>
              </w:rPr>
              <w:t>dst</w:t>
            </w:r>
          </w:p>
        </w:tc>
        <w:tc>
          <w:tcPr>
            <w:tcW w:w="2552"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34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c>
          <w:tcPr>
            <w:tcW w:w="850" w:type="dxa"/>
          </w:tcPr>
          <w:p w:rsidR="006218AB" w:rsidRPr="00107B39" w:rsidP="00107B39">
            <w:pPr>
              <w:spacing w:before="60" w:after="60" w:line="240" w:lineRule="auto"/>
              <w:jc w:val="center"/>
              <w:rPr>
                <w:b/>
              </w:rPr>
            </w:pPr>
          </w:p>
        </w:tc>
      </w:tr>
    </w:tbl>
    <w:p w:rsidR="006218AB" w:rsidRPr="00107B39" w:rsidP="00107B39">
      <w:pPr>
        <w:tabs>
          <w:tab w:val="left" w:pos="709"/>
        </w:tabs>
        <w:spacing w:before="60" w:after="60" w:line="240" w:lineRule="auto"/>
        <w:ind w:left="426"/>
        <w:jc w:val="both"/>
        <w:rPr>
          <w:b/>
          <w:bCs/>
          <w:lang w:val="en-US" w:eastAsia="en-US" w:bidi="ar-SA"/>
        </w:rPr>
      </w:pPr>
    </w:p>
    <w:p w:rsidR="006218AB" w:rsidRPr="00107B39" w:rsidP="00107B39">
      <w:pPr>
        <w:tabs>
          <w:tab w:val="left" w:pos="709"/>
        </w:tabs>
        <w:spacing w:before="60" w:after="60" w:line="240" w:lineRule="auto"/>
        <w:ind w:left="426"/>
        <w:jc w:val="both"/>
        <w:rPr>
          <w:b/>
          <w:bCs/>
          <w:lang w:val="en-US" w:eastAsia="en-US" w:bidi="ar-SA"/>
        </w:rPr>
      </w:pPr>
      <w:r w:rsidRPr="00107B39">
        <w:rPr>
          <w:b/>
          <w:bCs/>
          <w:lang w:val="en-US" w:eastAsia="en-US" w:bidi="ar-SA"/>
        </w:rPr>
        <w:t>3.</w:t>
      </w:r>
      <w:r w:rsidRPr="00107B39">
        <w:rPr>
          <w:b/>
          <w:bCs/>
          <w:lang w:val="en-US" w:eastAsia="en-US" w:bidi="ar-SA"/>
        </w:rPr>
        <w:tab/>
        <w:t>ASESMEN SUMATIF</w:t>
      </w:r>
    </w:p>
    <w:p w:rsidR="006218AB" w:rsidRPr="00107B39" w:rsidP="00107B39">
      <w:pPr>
        <w:spacing w:before="60" w:after="60" w:line="240" w:lineRule="auto"/>
        <w:ind w:left="709"/>
        <w:jc w:val="both"/>
        <w:rPr>
          <w:lang w:val="en-US" w:eastAsia="en-US" w:bidi="ar-SA"/>
        </w:rPr>
      </w:pPr>
      <w:r w:rsidRPr="00107B39">
        <w:rPr>
          <w:lang w:val="en-US" w:eastAsia="en-US" w:bidi="ar-SA"/>
        </w:rPr>
        <w:t xml:space="preserve">Dilaksanakan diakhir pembelajaran untuk mengukur tingkat capaian pemahaman sains peserta didk untuk menentukan langkah selajutnya. </w:t>
      </w:r>
    </w:p>
    <w:p w:rsidR="006218AB" w:rsidRPr="00107B39" w:rsidP="00107B39">
      <w:pPr>
        <w:numPr>
          <w:ilvl w:val="0"/>
          <w:numId w:val="89"/>
        </w:numPr>
        <w:tabs>
          <w:tab w:val="clear" w:pos="720"/>
          <w:tab w:val="left" w:pos="993"/>
        </w:tabs>
        <w:spacing w:before="60" w:after="60" w:line="240" w:lineRule="auto"/>
        <w:ind w:left="993" w:hanging="284"/>
        <w:jc w:val="both"/>
        <w:rPr>
          <w:lang w:val="id-ID" w:eastAsia="en-US" w:bidi="ar-SA"/>
        </w:rPr>
      </w:pPr>
      <w:r w:rsidRPr="00107B39">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107B39" w:rsidP="00107B39">
      <w:pPr>
        <w:numPr>
          <w:ilvl w:val="0"/>
          <w:numId w:val="89"/>
        </w:numPr>
        <w:tabs>
          <w:tab w:val="clear" w:pos="720"/>
          <w:tab w:val="left" w:pos="993"/>
        </w:tabs>
        <w:spacing w:before="60" w:after="60" w:line="240" w:lineRule="auto"/>
        <w:ind w:left="993" w:hanging="284"/>
        <w:jc w:val="both"/>
        <w:rPr>
          <w:lang w:val="id-ID" w:eastAsia="en-US" w:bidi="ar-SA"/>
        </w:rPr>
      </w:pPr>
      <w:r w:rsidRPr="00107B39">
        <w:rPr>
          <w:lang w:val="id-ID" w:eastAsia="en-US" w:bidi="ar-SA"/>
        </w:rPr>
        <w:t xml:space="preserve">Guru memeriksa kelengkapan lembar pengamatan siswa </w:t>
      </w:r>
    </w:p>
    <w:p w:rsidR="006218AB" w:rsidRPr="00107B39" w:rsidP="00107B39">
      <w:pPr>
        <w:numPr>
          <w:ilvl w:val="0"/>
          <w:numId w:val="89"/>
        </w:numPr>
        <w:tabs>
          <w:tab w:val="clear" w:pos="720"/>
          <w:tab w:val="left" w:pos="993"/>
        </w:tabs>
        <w:spacing w:before="60" w:after="60" w:line="240" w:lineRule="auto"/>
        <w:ind w:left="993" w:hanging="284"/>
        <w:jc w:val="both"/>
        <w:rPr>
          <w:lang w:val="id-ID" w:eastAsia="en-US" w:bidi="ar-SA"/>
        </w:rPr>
      </w:pPr>
      <w:r w:rsidRPr="00107B39">
        <w:rPr>
          <w:lang w:val="id-ID" w:eastAsia="en-US" w:bidi="ar-SA"/>
        </w:rPr>
        <w:t xml:space="preserve">Asesmen ini dibuat Individu, kelompok, peforma dan tertulis- formatif dan sumatif </w:t>
      </w:r>
    </w:p>
    <w:tbl>
      <w:tblPr>
        <w:tblStyle w:val="TableGrid11"/>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107B39" w:rsidP="00107B39">
            <w:pPr>
              <w:spacing w:before="60" w:after="60" w:line="240" w:lineRule="auto"/>
              <w:ind w:left="-57" w:right="-57"/>
              <w:jc w:val="center"/>
              <w:rPr>
                <w:b/>
                <w:bCs/>
                <w:lang w:val="id-ID"/>
              </w:rPr>
            </w:pPr>
            <w:r w:rsidRPr="00107B39">
              <w:rPr>
                <w:b/>
                <w:bCs/>
                <w:lang w:val="id-ID"/>
              </w:rPr>
              <w:t>No.</w:t>
            </w:r>
          </w:p>
        </w:tc>
        <w:tc>
          <w:tcPr>
            <w:tcW w:w="5102" w:type="dxa"/>
            <w:shd w:val="clear" w:color="auto" w:fill="DBE5F1"/>
            <w:vAlign w:val="center"/>
          </w:tcPr>
          <w:p w:rsidR="006218AB" w:rsidRPr="00107B39" w:rsidP="00107B39">
            <w:pPr>
              <w:spacing w:before="60" w:after="60" w:line="240" w:lineRule="auto"/>
              <w:ind w:left="-57" w:right="-57"/>
              <w:jc w:val="center"/>
              <w:rPr>
                <w:b/>
                <w:bCs/>
                <w:lang w:val="id-ID"/>
              </w:rPr>
            </w:pPr>
            <w:r w:rsidRPr="00107B39">
              <w:rPr>
                <w:b/>
                <w:bCs/>
                <w:lang w:val="id-ID"/>
              </w:rPr>
              <w:t>Indikator</w:t>
            </w:r>
          </w:p>
        </w:tc>
        <w:tc>
          <w:tcPr>
            <w:tcW w:w="569" w:type="dxa"/>
            <w:shd w:val="clear" w:color="auto" w:fill="DBE5F1"/>
            <w:vAlign w:val="center"/>
          </w:tcPr>
          <w:p w:rsidR="006218AB" w:rsidRPr="00107B39" w:rsidP="00107B39">
            <w:pPr>
              <w:spacing w:before="60" w:after="60" w:line="240" w:lineRule="auto"/>
              <w:ind w:left="-57" w:right="-57"/>
              <w:jc w:val="center"/>
              <w:rPr>
                <w:b/>
                <w:bCs/>
                <w:lang w:val="id-ID"/>
              </w:rPr>
            </w:pPr>
            <w:r w:rsidRPr="00107B39">
              <w:rPr>
                <w:b/>
                <w:bCs/>
                <w:lang w:val="id-ID"/>
              </w:rPr>
              <w:t>SL</w:t>
            </w:r>
          </w:p>
        </w:tc>
        <w:tc>
          <w:tcPr>
            <w:tcW w:w="569" w:type="dxa"/>
            <w:shd w:val="clear" w:color="auto" w:fill="DBE5F1"/>
            <w:vAlign w:val="center"/>
          </w:tcPr>
          <w:p w:rsidR="006218AB" w:rsidRPr="00107B39" w:rsidP="00107B39">
            <w:pPr>
              <w:spacing w:before="60" w:after="60" w:line="240" w:lineRule="auto"/>
              <w:ind w:left="-57" w:right="-57"/>
              <w:jc w:val="center"/>
              <w:rPr>
                <w:b/>
                <w:bCs/>
                <w:lang w:val="id-ID"/>
              </w:rPr>
            </w:pPr>
            <w:r w:rsidRPr="00107B39">
              <w:rPr>
                <w:b/>
                <w:bCs/>
                <w:lang w:val="id-ID"/>
              </w:rPr>
              <w:t>SR</w:t>
            </w:r>
          </w:p>
        </w:tc>
        <w:tc>
          <w:tcPr>
            <w:tcW w:w="711" w:type="dxa"/>
            <w:shd w:val="clear" w:color="auto" w:fill="DBE5F1"/>
            <w:vAlign w:val="center"/>
          </w:tcPr>
          <w:p w:rsidR="006218AB" w:rsidRPr="00107B39" w:rsidP="00107B39">
            <w:pPr>
              <w:spacing w:before="60" w:after="60" w:line="240" w:lineRule="auto"/>
              <w:ind w:left="-57" w:right="-57"/>
              <w:jc w:val="center"/>
              <w:rPr>
                <w:b/>
                <w:bCs/>
                <w:lang w:val="id-ID"/>
              </w:rPr>
            </w:pPr>
            <w:r w:rsidRPr="00107B39">
              <w:rPr>
                <w:b/>
                <w:bCs/>
                <w:lang w:val="id-ID"/>
              </w:rPr>
              <w:t>KD</w:t>
            </w:r>
          </w:p>
        </w:tc>
        <w:tc>
          <w:tcPr>
            <w:tcW w:w="568" w:type="dxa"/>
            <w:shd w:val="clear" w:color="auto" w:fill="DBE5F1"/>
            <w:vAlign w:val="center"/>
          </w:tcPr>
          <w:p w:rsidR="006218AB" w:rsidRPr="00107B39" w:rsidP="00107B39">
            <w:pPr>
              <w:spacing w:before="60" w:after="60" w:line="240" w:lineRule="auto"/>
              <w:ind w:left="-57" w:right="-57"/>
              <w:jc w:val="center"/>
              <w:rPr>
                <w:b/>
                <w:bCs/>
                <w:lang w:val="id-ID"/>
              </w:rPr>
            </w:pPr>
            <w:r w:rsidRPr="00107B39">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107B39" w:rsidP="00107B39">
            <w:pPr>
              <w:spacing w:before="60" w:after="60" w:line="240" w:lineRule="auto"/>
              <w:jc w:val="center"/>
            </w:pPr>
            <w:r w:rsidRPr="00107B39">
              <w:rPr>
                <w:lang w:val="id-ID"/>
              </w:rPr>
              <w:t>1</w:t>
            </w:r>
          </w:p>
        </w:tc>
        <w:tc>
          <w:tcPr>
            <w:tcW w:w="5102" w:type="dxa"/>
            <w:vAlign w:val="center"/>
          </w:tcPr>
          <w:p w:rsidR="006218AB" w:rsidRPr="00107B39" w:rsidP="00107B39">
            <w:pPr>
              <w:spacing w:before="60" w:after="60" w:line="240" w:lineRule="auto"/>
              <w:jc w:val="both"/>
              <w:rPr>
                <w:lang w:val="id-ID"/>
              </w:rPr>
            </w:pPr>
          </w:p>
        </w:tc>
        <w:tc>
          <w:tcPr>
            <w:tcW w:w="569" w:type="dxa"/>
            <w:vAlign w:val="center"/>
          </w:tcPr>
          <w:p w:rsidR="006218AB" w:rsidRPr="00107B39" w:rsidP="00107B39">
            <w:pPr>
              <w:spacing w:before="60" w:after="60" w:line="240" w:lineRule="auto"/>
              <w:jc w:val="center"/>
              <w:rPr>
                <w:lang w:val="id-ID"/>
              </w:rPr>
            </w:pPr>
          </w:p>
        </w:tc>
        <w:tc>
          <w:tcPr>
            <w:tcW w:w="569" w:type="dxa"/>
            <w:vAlign w:val="center"/>
          </w:tcPr>
          <w:p w:rsidR="006218AB" w:rsidRPr="00107B39" w:rsidP="00107B39">
            <w:pPr>
              <w:spacing w:before="60" w:after="60" w:line="240" w:lineRule="auto"/>
              <w:jc w:val="center"/>
              <w:rPr>
                <w:lang w:val="id-ID"/>
              </w:rPr>
            </w:pPr>
          </w:p>
        </w:tc>
        <w:tc>
          <w:tcPr>
            <w:tcW w:w="711" w:type="dxa"/>
            <w:vAlign w:val="center"/>
          </w:tcPr>
          <w:p w:rsidR="006218AB" w:rsidRPr="00107B39" w:rsidP="00107B39">
            <w:pPr>
              <w:spacing w:before="60" w:after="60" w:line="240" w:lineRule="auto"/>
              <w:jc w:val="center"/>
              <w:rPr>
                <w:lang w:val="id-ID"/>
              </w:rPr>
            </w:pPr>
          </w:p>
        </w:tc>
        <w:tc>
          <w:tcPr>
            <w:tcW w:w="568" w:type="dxa"/>
            <w:vAlign w:val="center"/>
          </w:tcPr>
          <w:p w:rsidR="006218AB" w:rsidRPr="00107B39" w:rsidP="00107B3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07B39" w:rsidP="00107B39">
            <w:pPr>
              <w:spacing w:before="60" w:after="60" w:line="240" w:lineRule="auto"/>
              <w:jc w:val="center"/>
            </w:pPr>
            <w:r w:rsidRPr="00107B39">
              <w:t>2</w:t>
            </w:r>
          </w:p>
        </w:tc>
        <w:tc>
          <w:tcPr>
            <w:tcW w:w="5102" w:type="dxa"/>
            <w:vAlign w:val="center"/>
          </w:tcPr>
          <w:p w:rsidR="006218AB" w:rsidRPr="00107B39" w:rsidP="00107B39">
            <w:pPr>
              <w:spacing w:before="60" w:after="60" w:line="240" w:lineRule="auto"/>
              <w:jc w:val="both"/>
              <w:rPr>
                <w:lang w:val="id-ID"/>
              </w:rPr>
            </w:pPr>
          </w:p>
        </w:tc>
        <w:tc>
          <w:tcPr>
            <w:tcW w:w="569" w:type="dxa"/>
            <w:vAlign w:val="center"/>
          </w:tcPr>
          <w:p w:rsidR="006218AB" w:rsidRPr="00107B39" w:rsidP="00107B39">
            <w:pPr>
              <w:spacing w:before="60" w:after="60" w:line="240" w:lineRule="auto"/>
              <w:jc w:val="center"/>
              <w:rPr>
                <w:lang w:val="id-ID"/>
              </w:rPr>
            </w:pPr>
          </w:p>
        </w:tc>
        <w:tc>
          <w:tcPr>
            <w:tcW w:w="569" w:type="dxa"/>
            <w:vAlign w:val="center"/>
          </w:tcPr>
          <w:p w:rsidR="006218AB" w:rsidRPr="00107B39" w:rsidP="00107B39">
            <w:pPr>
              <w:spacing w:before="60" w:after="60" w:line="240" w:lineRule="auto"/>
              <w:jc w:val="center"/>
              <w:rPr>
                <w:lang w:val="id-ID"/>
              </w:rPr>
            </w:pPr>
          </w:p>
        </w:tc>
        <w:tc>
          <w:tcPr>
            <w:tcW w:w="711" w:type="dxa"/>
            <w:vAlign w:val="center"/>
          </w:tcPr>
          <w:p w:rsidR="006218AB" w:rsidRPr="00107B39" w:rsidP="00107B39">
            <w:pPr>
              <w:spacing w:before="60" w:after="60" w:line="240" w:lineRule="auto"/>
              <w:jc w:val="center"/>
              <w:rPr>
                <w:lang w:val="id-ID"/>
              </w:rPr>
            </w:pPr>
          </w:p>
        </w:tc>
        <w:tc>
          <w:tcPr>
            <w:tcW w:w="568" w:type="dxa"/>
            <w:vAlign w:val="center"/>
          </w:tcPr>
          <w:p w:rsidR="006218AB" w:rsidRPr="00107B39" w:rsidP="00107B3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07B39" w:rsidP="00107B39">
            <w:pPr>
              <w:spacing w:before="60" w:after="60" w:line="240" w:lineRule="auto"/>
              <w:jc w:val="center"/>
            </w:pPr>
            <w:r w:rsidRPr="00107B39">
              <w:t>3</w:t>
            </w:r>
          </w:p>
        </w:tc>
        <w:tc>
          <w:tcPr>
            <w:tcW w:w="5102" w:type="dxa"/>
            <w:vAlign w:val="center"/>
          </w:tcPr>
          <w:p w:rsidR="006218AB" w:rsidRPr="00107B39" w:rsidP="00107B39">
            <w:pPr>
              <w:spacing w:before="60" w:after="60" w:line="240" w:lineRule="auto"/>
              <w:jc w:val="both"/>
              <w:rPr>
                <w:lang w:val="id-ID"/>
              </w:rPr>
            </w:pPr>
          </w:p>
        </w:tc>
        <w:tc>
          <w:tcPr>
            <w:tcW w:w="569" w:type="dxa"/>
            <w:vAlign w:val="center"/>
          </w:tcPr>
          <w:p w:rsidR="006218AB" w:rsidRPr="00107B39" w:rsidP="00107B39">
            <w:pPr>
              <w:spacing w:before="60" w:after="60" w:line="240" w:lineRule="auto"/>
              <w:jc w:val="center"/>
              <w:rPr>
                <w:lang w:val="id-ID"/>
              </w:rPr>
            </w:pPr>
          </w:p>
        </w:tc>
        <w:tc>
          <w:tcPr>
            <w:tcW w:w="569" w:type="dxa"/>
            <w:vAlign w:val="center"/>
          </w:tcPr>
          <w:p w:rsidR="006218AB" w:rsidRPr="00107B39" w:rsidP="00107B39">
            <w:pPr>
              <w:spacing w:before="60" w:after="60" w:line="240" w:lineRule="auto"/>
              <w:jc w:val="center"/>
              <w:rPr>
                <w:lang w:val="id-ID"/>
              </w:rPr>
            </w:pPr>
          </w:p>
        </w:tc>
        <w:tc>
          <w:tcPr>
            <w:tcW w:w="711" w:type="dxa"/>
            <w:vAlign w:val="center"/>
          </w:tcPr>
          <w:p w:rsidR="006218AB" w:rsidRPr="00107B39" w:rsidP="00107B39">
            <w:pPr>
              <w:spacing w:before="60" w:after="60" w:line="240" w:lineRule="auto"/>
              <w:jc w:val="center"/>
              <w:rPr>
                <w:lang w:val="id-ID"/>
              </w:rPr>
            </w:pPr>
          </w:p>
        </w:tc>
        <w:tc>
          <w:tcPr>
            <w:tcW w:w="568" w:type="dxa"/>
            <w:vAlign w:val="center"/>
          </w:tcPr>
          <w:p w:rsidR="006218AB" w:rsidRPr="00107B39" w:rsidP="00107B3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07B39" w:rsidP="00107B39">
            <w:pPr>
              <w:spacing w:before="60" w:after="60" w:line="240" w:lineRule="auto"/>
              <w:jc w:val="center"/>
            </w:pPr>
            <w:r w:rsidRPr="00107B39">
              <w:t>4</w:t>
            </w:r>
          </w:p>
        </w:tc>
        <w:tc>
          <w:tcPr>
            <w:tcW w:w="5102" w:type="dxa"/>
            <w:vAlign w:val="center"/>
          </w:tcPr>
          <w:p w:rsidR="006218AB" w:rsidRPr="00107B39" w:rsidP="00107B39">
            <w:pPr>
              <w:spacing w:before="60" w:after="60" w:line="240" w:lineRule="auto"/>
              <w:jc w:val="both"/>
              <w:rPr>
                <w:lang w:val="id-ID"/>
              </w:rPr>
            </w:pPr>
          </w:p>
        </w:tc>
        <w:tc>
          <w:tcPr>
            <w:tcW w:w="569" w:type="dxa"/>
            <w:vAlign w:val="center"/>
          </w:tcPr>
          <w:p w:rsidR="006218AB" w:rsidRPr="00107B39" w:rsidP="00107B39">
            <w:pPr>
              <w:spacing w:before="60" w:after="60" w:line="240" w:lineRule="auto"/>
              <w:jc w:val="center"/>
              <w:rPr>
                <w:lang w:val="id-ID"/>
              </w:rPr>
            </w:pPr>
          </w:p>
        </w:tc>
        <w:tc>
          <w:tcPr>
            <w:tcW w:w="569" w:type="dxa"/>
            <w:vAlign w:val="center"/>
          </w:tcPr>
          <w:p w:rsidR="006218AB" w:rsidRPr="00107B39" w:rsidP="00107B39">
            <w:pPr>
              <w:spacing w:before="60" w:after="60" w:line="240" w:lineRule="auto"/>
              <w:jc w:val="center"/>
              <w:rPr>
                <w:lang w:val="id-ID"/>
              </w:rPr>
            </w:pPr>
          </w:p>
        </w:tc>
        <w:tc>
          <w:tcPr>
            <w:tcW w:w="711" w:type="dxa"/>
            <w:vAlign w:val="center"/>
          </w:tcPr>
          <w:p w:rsidR="006218AB" w:rsidRPr="00107B39" w:rsidP="00107B39">
            <w:pPr>
              <w:spacing w:before="60" w:after="60" w:line="240" w:lineRule="auto"/>
              <w:jc w:val="center"/>
              <w:rPr>
                <w:lang w:val="id-ID"/>
              </w:rPr>
            </w:pPr>
          </w:p>
        </w:tc>
        <w:tc>
          <w:tcPr>
            <w:tcW w:w="568" w:type="dxa"/>
            <w:vAlign w:val="center"/>
          </w:tcPr>
          <w:p w:rsidR="006218AB" w:rsidRPr="00107B39" w:rsidP="00107B39">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107B39" w:rsidP="00107B39">
            <w:pPr>
              <w:spacing w:before="60" w:after="60" w:line="240" w:lineRule="auto"/>
              <w:jc w:val="center"/>
            </w:pPr>
            <w:r w:rsidRPr="00107B39">
              <w:t>5</w:t>
            </w:r>
          </w:p>
        </w:tc>
        <w:tc>
          <w:tcPr>
            <w:tcW w:w="5102" w:type="dxa"/>
            <w:vAlign w:val="center"/>
          </w:tcPr>
          <w:p w:rsidR="006218AB" w:rsidRPr="00107B39" w:rsidP="00107B39">
            <w:pPr>
              <w:spacing w:before="60" w:after="60" w:line="240" w:lineRule="auto"/>
              <w:jc w:val="both"/>
              <w:rPr>
                <w:lang w:val="id-ID"/>
              </w:rPr>
            </w:pPr>
          </w:p>
        </w:tc>
        <w:tc>
          <w:tcPr>
            <w:tcW w:w="569" w:type="dxa"/>
            <w:vAlign w:val="center"/>
          </w:tcPr>
          <w:p w:rsidR="006218AB" w:rsidRPr="00107B39" w:rsidP="00107B39">
            <w:pPr>
              <w:spacing w:before="60" w:after="60" w:line="240" w:lineRule="auto"/>
              <w:jc w:val="center"/>
              <w:rPr>
                <w:lang w:val="id-ID"/>
              </w:rPr>
            </w:pPr>
          </w:p>
        </w:tc>
        <w:tc>
          <w:tcPr>
            <w:tcW w:w="569" w:type="dxa"/>
            <w:vAlign w:val="center"/>
          </w:tcPr>
          <w:p w:rsidR="006218AB" w:rsidRPr="00107B39" w:rsidP="00107B39">
            <w:pPr>
              <w:spacing w:before="60" w:after="60" w:line="240" w:lineRule="auto"/>
              <w:jc w:val="center"/>
              <w:rPr>
                <w:lang w:val="id-ID"/>
              </w:rPr>
            </w:pPr>
          </w:p>
        </w:tc>
        <w:tc>
          <w:tcPr>
            <w:tcW w:w="711" w:type="dxa"/>
            <w:vAlign w:val="center"/>
          </w:tcPr>
          <w:p w:rsidR="006218AB" w:rsidRPr="00107B39" w:rsidP="00107B39">
            <w:pPr>
              <w:spacing w:before="60" w:after="60" w:line="240" w:lineRule="auto"/>
              <w:jc w:val="center"/>
              <w:rPr>
                <w:lang w:val="id-ID"/>
              </w:rPr>
            </w:pPr>
          </w:p>
        </w:tc>
        <w:tc>
          <w:tcPr>
            <w:tcW w:w="568" w:type="dxa"/>
            <w:vAlign w:val="center"/>
          </w:tcPr>
          <w:p w:rsidR="006218AB" w:rsidRPr="00107B39" w:rsidP="00107B39">
            <w:pPr>
              <w:spacing w:before="60" w:after="60" w:line="240" w:lineRule="auto"/>
              <w:jc w:val="center"/>
              <w:rPr>
                <w:lang w:val="id-ID"/>
              </w:rPr>
            </w:pPr>
          </w:p>
        </w:tc>
      </w:tr>
    </w:tbl>
    <w:p w:rsidR="006218AB" w:rsidRPr="00107B39" w:rsidP="00107B39">
      <w:pPr>
        <w:tabs>
          <w:tab w:val="left" w:pos="1701"/>
          <w:tab w:val="left" w:pos="2127"/>
          <w:tab w:val="left" w:pos="4111"/>
          <w:tab w:val="left" w:pos="4395"/>
        </w:tabs>
        <w:spacing w:before="60" w:after="60" w:line="240" w:lineRule="auto"/>
        <w:ind w:left="993"/>
        <w:rPr>
          <w:rFonts w:eastAsiaTheme="minorHAnsi"/>
          <w:lang w:val="en-US" w:eastAsia="en-US" w:bidi="ar-SA"/>
        </w:rPr>
      </w:pPr>
      <w:r w:rsidRPr="00107B39">
        <w:rPr>
          <w:rFonts w:eastAsiaTheme="minorHAnsi"/>
          <w:lang w:val="en-US" w:eastAsia="en-US" w:bidi="ar-SA"/>
        </w:rPr>
        <w:t>Keterangan</w:t>
      </w:r>
    </w:p>
    <w:p w:rsidR="006218AB" w:rsidRPr="00107B39" w:rsidP="00107B39">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107B39">
        <w:rPr>
          <w:rFonts w:eastAsiaTheme="minorHAnsi"/>
          <w:i/>
          <w:iCs/>
          <w:lang w:val="id-ID" w:eastAsia="en-US" w:bidi="ar-SA"/>
        </w:rPr>
        <w:t>SL</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Selalu</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sangat baik</w:t>
      </w:r>
    </w:p>
    <w:p w:rsidR="006218AB" w:rsidRPr="00107B39" w:rsidP="00107B39">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107B39">
        <w:rPr>
          <w:rFonts w:eastAsiaTheme="minorHAnsi"/>
          <w:i/>
          <w:iCs/>
          <w:lang w:val="id-ID" w:eastAsia="en-US" w:bidi="ar-SA"/>
        </w:rPr>
        <w:t>SR</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Sering</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baik</w:t>
      </w:r>
    </w:p>
    <w:p w:rsidR="006218AB" w:rsidRPr="00107B39" w:rsidP="00107B39">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107B39">
        <w:rPr>
          <w:rFonts w:eastAsiaTheme="minorHAnsi"/>
          <w:i/>
          <w:iCs/>
          <w:lang w:val="id-ID" w:eastAsia="en-US" w:bidi="ar-SA"/>
        </w:rPr>
        <w:t>KD</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Kadang-kadang</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cukup</w:t>
      </w:r>
    </w:p>
    <w:p w:rsidR="006218AB" w:rsidRPr="00107B39" w:rsidP="00107B39">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107B39">
        <w:rPr>
          <w:rFonts w:eastAsiaTheme="minorHAnsi"/>
          <w:i/>
          <w:iCs/>
          <w:lang w:val="id-ID" w:eastAsia="en-US" w:bidi="ar-SA"/>
        </w:rPr>
        <w:t>TP</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Tidak Pernah</w:t>
      </w:r>
      <w:r w:rsidRPr="00107B39">
        <w:rPr>
          <w:rFonts w:eastAsiaTheme="minorHAnsi"/>
          <w:i/>
          <w:iCs/>
          <w:lang w:val="en-US" w:eastAsia="en-US" w:bidi="ar-SA"/>
        </w:rPr>
        <w:tab/>
      </w:r>
      <w:r w:rsidRPr="00107B39">
        <w:rPr>
          <w:rFonts w:eastAsiaTheme="minorHAnsi"/>
          <w:i/>
          <w:iCs/>
          <w:lang w:val="id-ID" w:eastAsia="en-US" w:bidi="ar-SA"/>
        </w:rPr>
        <w:t>:</w:t>
      </w:r>
      <w:r w:rsidRPr="00107B39">
        <w:rPr>
          <w:rFonts w:eastAsiaTheme="minorHAnsi"/>
          <w:i/>
          <w:iCs/>
          <w:lang w:val="en-US" w:eastAsia="en-US" w:bidi="ar-SA"/>
        </w:rPr>
        <w:tab/>
      </w:r>
      <w:r w:rsidRPr="00107B39">
        <w:rPr>
          <w:rFonts w:eastAsiaTheme="minorHAnsi"/>
          <w:i/>
          <w:iCs/>
          <w:lang w:val="id-ID" w:eastAsia="en-US" w:bidi="ar-SA"/>
        </w:rPr>
        <w:t>perlu bimbingan</w:t>
      </w:r>
    </w:p>
    <w:p w:rsidR="006218AB" w:rsidRPr="00107B39" w:rsidP="00107B39">
      <w:pPr>
        <w:spacing w:before="60" w:after="60" w:line="240" w:lineRule="auto"/>
        <w:ind w:left="1440"/>
        <w:rPr>
          <w:rFonts w:eastAsiaTheme="minorHAnsi"/>
          <w:lang w:val="en-US" w:eastAsia="en-US" w:bidi="ar-SA"/>
        </w:rPr>
      </w:pPr>
    </w:p>
    <w:p w:rsidR="00C41CA7" w:rsidRPr="00107B39" w:rsidP="00107B39">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107B39" w:rsidP="00107B39">
      <w:pPr>
        <w:autoSpaceDE w:val="0"/>
        <w:autoSpaceDN w:val="0"/>
        <w:adjustRightInd w:val="0"/>
        <w:spacing w:before="60" w:after="60" w:line="240" w:lineRule="auto"/>
        <w:ind w:left="426"/>
        <w:jc w:val="center"/>
        <w:rPr>
          <w:rFonts w:eastAsiaTheme="minorHAnsi"/>
          <w:caps/>
          <w:color w:val="000000"/>
          <w:lang w:val="en-US" w:eastAsia="en-US" w:bidi="ar-SA"/>
        </w:rPr>
      </w:pPr>
      <w:r w:rsidRPr="00107B39">
        <w:rPr>
          <w:rFonts w:eastAsiaTheme="minorHAnsi"/>
          <w:b/>
          <w:bCs/>
          <w:caps/>
          <w:color w:val="000000"/>
          <w:lang w:val="en-US" w:eastAsia="en-US" w:bidi="ar-SA"/>
        </w:rPr>
        <w:t>Penilaian Diri</w:t>
      </w:r>
    </w:p>
    <w:p w:rsidR="0071272A"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Jawablah pertanyaan di bawah</w:t>
      </w:r>
      <w:r w:rsidRPr="00107B39" w:rsidR="0084142A">
        <w:rPr>
          <w:rFonts w:eastAsiaTheme="minorHAnsi"/>
          <w:color w:val="000000"/>
          <w:lang w:val="en-US" w:eastAsia="en-US" w:bidi="ar-SA"/>
        </w:rPr>
        <w:t xml:space="preserve"> </w:t>
      </w:r>
      <w:r w:rsidRPr="00107B39">
        <w:rPr>
          <w:rFonts w:eastAsiaTheme="minorHAnsi"/>
          <w:color w:val="000000"/>
          <w:lang w:val="en-US" w:eastAsia="en-US" w:bidi="ar-SA"/>
        </w:rPr>
        <w:t>ini dengan</w:t>
      </w:r>
      <w:r w:rsidRPr="00107B39" w:rsidR="0084142A">
        <w:rPr>
          <w:rFonts w:eastAsiaTheme="minorHAnsi"/>
          <w:color w:val="000000"/>
          <w:lang w:val="en-US" w:eastAsia="en-US" w:bidi="ar-SA"/>
        </w:rPr>
        <w:t xml:space="preserve"> </w:t>
      </w:r>
      <w:r w:rsidRPr="00107B39">
        <w:rPr>
          <w:rFonts w:eastAsiaTheme="minorHAnsi"/>
          <w:color w:val="000000"/>
          <w:lang w:val="en-US" w:eastAsia="en-US" w:bidi="ar-SA"/>
        </w:rPr>
        <w:t>jujur, sesuai</w:t>
      </w:r>
      <w:r w:rsidRPr="00107B39" w:rsidR="0084142A">
        <w:rPr>
          <w:rFonts w:eastAsiaTheme="minorHAnsi"/>
          <w:color w:val="000000"/>
          <w:lang w:val="en-US" w:eastAsia="en-US" w:bidi="ar-SA"/>
        </w:rPr>
        <w:t xml:space="preserve"> </w:t>
      </w:r>
      <w:r w:rsidRPr="00107B39">
        <w:rPr>
          <w:rFonts w:eastAsiaTheme="minorHAnsi"/>
          <w:color w:val="000000"/>
          <w:lang w:val="en-US" w:eastAsia="en-US" w:bidi="ar-SA"/>
        </w:rPr>
        <w:t>dengan</w:t>
      </w:r>
      <w:r w:rsidRPr="00107B39" w:rsidR="0084142A">
        <w:rPr>
          <w:rFonts w:eastAsiaTheme="minorHAnsi"/>
          <w:color w:val="000000"/>
          <w:lang w:val="en-US" w:eastAsia="en-US" w:bidi="ar-SA"/>
        </w:rPr>
        <w:t xml:space="preserve"> </w:t>
      </w:r>
      <w:r w:rsidRPr="00107B39">
        <w:rPr>
          <w:rFonts w:eastAsiaTheme="minorHAnsi"/>
          <w:color w:val="000000"/>
          <w:lang w:val="en-US" w:eastAsia="en-US" w:bidi="ar-SA"/>
        </w:rPr>
        <w:t>kemampuan kalian, cara menjawabnya adalah dengan memberikan centang (√) di kolom yang disediakan.</w:t>
      </w:r>
    </w:p>
    <w:tbl>
      <w:tblPr>
        <w:tblStyle w:val="TableGrid11"/>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107B39" w:rsidP="00107B39">
            <w:pPr>
              <w:spacing w:before="60" w:after="60" w:line="240" w:lineRule="auto"/>
              <w:ind w:left="-57" w:right="-57"/>
              <w:jc w:val="center"/>
              <w:rPr>
                <w:b/>
              </w:rPr>
            </w:pPr>
            <w:r w:rsidRPr="00107B39">
              <w:rPr>
                <w:b/>
              </w:rPr>
              <w:t>No</w:t>
            </w:r>
          </w:p>
        </w:tc>
        <w:tc>
          <w:tcPr>
            <w:tcW w:w="6803" w:type="dxa"/>
            <w:vMerge w:val="restart"/>
            <w:vAlign w:val="center"/>
          </w:tcPr>
          <w:p w:rsidR="00C84D6C" w:rsidRPr="00107B39" w:rsidP="00107B39">
            <w:pPr>
              <w:spacing w:before="60" w:after="60" w:line="240" w:lineRule="auto"/>
              <w:ind w:left="-57" w:right="-57"/>
              <w:jc w:val="center"/>
              <w:rPr>
                <w:b/>
              </w:rPr>
            </w:pPr>
            <w:r w:rsidRPr="00107B39">
              <w:rPr>
                <w:b/>
              </w:rPr>
              <w:t>Pertanyaan</w:t>
            </w:r>
          </w:p>
        </w:tc>
        <w:tc>
          <w:tcPr>
            <w:tcW w:w="1700" w:type="dxa"/>
            <w:gridSpan w:val="2"/>
            <w:vAlign w:val="center"/>
          </w:tcPr>
          <w:p w:rsidR="00C84D6C" w:rsidRPr="00107B39" w:rsidP="00107B39">
            <w:pPr>
              <w:spacing w:before="60" w:after="60" w:line="240" w:lineRule="auto"/>
              <w:ind w:left="-57" w:right="-57"/>
              <w:jc w:val="center"/>
              <w:rPr>
                <w:b/>
              </w:rPr>
            </w:pPr>
            <w:r w:rsidRPr="00107B39">
              <w:rPr>
                <w:b/>
              </w:rPr>
              <w:t>Jawaban</w:t>
            </w:r>
          </w:p>
        </w:tc>
      </w:tr>
      <w:tr w:rsidTr="0081506A">
        <w:tblPrEx>
          <w:tblW w:w="9070" w:type="dxa"/>
          <w:tblInd w:w="534" w:type="dxa"/>
          <w:tblLook w:val="04A0"/>
        </w:tblPrEx>
        <w:tc>
          <w:tcPr>
            <w:tcW w:w="567" w:type="dxa"/>
            <w:vMerge/>
            <w:vAlign w:val="center"/>
          </w:tcPr>
          <w:p w:rsidR="00C84D6C" w:rsidRPr="00107B39" w:rsidP="00107B39">
            <w:pPr>
              <w:spacing w:before="60" w:after="60" w:line="240" w:lineRule="auto"/>
              <w:ind w:left="-57" w:right="-57"/>
              <w:jc w:val="center"/>
              <w:rPr>
                <w:b/>
              </w:rPr>
            </w:pPr>
          </w:p>
        </w:tc>
        <w:tc>
          <w:tcPr>
            <w:tcW w:w="6803" w:type="dxa"/>
            <w:vMerge/>
            <w:vAlign w:val="center"/>
          </w:tcPr>
          <w:p w:rsidR="00C84D6C" w:rsidRPr="00107B39" w:rsidP="00107B39">
            <w:pPr>
              <w:spacing w:before="60" w:after="60" w:line="240" w:lineRule="auto"/>
              <w:ind w:left="-57" w:right="-57"/>
              <w:jc w:val="center"/>
              <w:rPr>
                <w:b/>
              </w:rPr>
            </w:pPr>
          </w:p>
        </w:tc>
        <w:tc>
          <w:tcPr>
            <w:tcW w:w="850" w:type="dxa"/>
            <w:vAlign w:val="center"/>
          </w:tcPr>
          <w:p w:rsidR="00C84D6C" w:rsidRPr="00107B39" w:rsidP="00107B39">
            <w:pPr>
              <w:spacing w:before="60" w:after="60" w:line="240" w:lineRule="auto"/>
              <w:ind w:left="-57" w:right="-57"/>
              <w:jc w:val="center"/>
              <w:rPr>
                <w:b/>
              </w:rPr>
            </w:pPr>
            <w:r w:rsidRPr="00107B39">
              <w:rPr>
                <w:b/>
              </w:rPr>
              <w:t>Ya</w:t>
            </w:r>
          </w:p>
        </w:tc>
        <w:tc>
          <w:tcPr>
            <w:tcW w:w="850" w:type="dxa"/>
            <w:vAlign w:val="center"/>
          </w:tcPr>
          <w:p w:rsidR="00C84D6C" w:rsidRPr="00107B39" w:rsidP="00107B39">
            <w:pPr>
              <w:spacing w:before="60" w:after="60" w:line="240" w:lineRule="auto"/>
              <w:ind w:left="-57" w:right="-57"/>
              <w:jc w:val="center"/>
              <w:rPr>
                <w:b/>
              </w:rPr>
            </w:pPr>
            <w:r w:rsidRPr="00107B39">
              <w:rPr>
                <w:b/>
              </w:rPr>
              <w:t>Tidak</w:t>
            </w:r>
          </w:p>
        </w:tc>
      </w:tr>
      <w:tr w:rsidTr="0081506A">
        <w:tblPrEx>
          <w:tblW w:w="9070" w:type="dxa"/>
          <w:tblInd w:w="534" w:type="dxa"/>
          <w:tblLook w:val="04A0"/>
        </w:tblPrEx>
        <w:tc>
          <w:tcPr>
            <w:tcW w:w="567" w:type="dxa"/>
          </w:tcPr>
          <w:p w:rsidR="00C84D6C" w:rsidRPr="00107B39" w:rsidP="00107B39">
            <w:pPr>
              <w:spacing w:before="60" w:after="60" w:line="240" w:lineRule="auto"/>
              <w:ind w:left="-57" w:right="-57"/>
              <w:jc w:val="center"/>
            </w:pPr>
            <w:r w:rsidRPr="00107B39">
              <w:t>1</w:t>
            </w:r>
          </w:p>
        </w:tc>
        <w:tc>
          <w:tcPr>
            <w:tcW w:w="6803" w:type="dxa"/>
          </w:tcPr>
          <w:p w:rsidR="00C84D6C" w:rsidRPr="00107B39" w:rsidP="00107B39">
            <w:pPr>
              <w:autoSpaceDE w:val="0"/>
              <w:autoSpaceDN w:val="0"/>
              <w:adjustRightInd w:val="0"/>
              <w:spacing w:before="60" w:after="60" w:line="240" w:lineRule="auto"/>
              <w:jc w:val="both"/>
              <w:rPr>
                <w:color w:val="000000"/>
              </w:rPr>
            </w:pPr>
            <w:r w:rsidRPr="00107B39">
              <w:rPr>
                <w:color w:val="000000"/>
              </w:rPr>
              <w:t xml:space="preserve">Saya mampu mempelajari kegiatan pembelajaran I dengan baik </w:t>
            </w:r>
          </w:p>
        </w:tc>
        <w:tc>
          <w:tcPr>
            <w:tcW w:w="850" w:type="dxa"/>
          </w:tcPr>
          <w:p w:rsidR="00C84D6C" w:rsidRPr="00107B39" w:rsidP="00107B39">
            <w:pPr>
              <w:spacing w:before="60" w:after="60" w:line="240" w:lineRule="auto"/>
              <w:ind w:left="-57" w:right="-57"/>
              <w:jc w:val="center"/>
            </w:pPr>
          </w:p>
        </w:tc>
        <w:tc>
          <w:tcPr>
            <w:tcW w:w="850" w:type="dxa"/>
          </w:tcPr>
          <w:p w:rsidR="00C84D6C" w:rsidRPr="00107B39" w:rsidP="00107B39">
            <w:pPr>
              <w:spacing w:before="60" w:after="60" w:line="240" w:lineRule="auto"/>
              <w:ind w:left="-57" w:right="-57"/>
              <w:jc w:val="center"/>
            </w:pPr>
          </w:p>
        </w:tc>
      </w:tr>
      <w:tr w:rsidTr="0081506A">
        <w:tblPrEx>
          <w:tblW w:w="9070" w:type="dxa"/>
          <w:tblInd w:w="534" w:type="dxa"/>
          <w:tblLook w:val="04A0"/>
        </w:tblPrEx>
        <w:tc>
          <w:tcPr>
            <w:tcW w:w="567" w:type="dxa"/>
          </w:tcPr>
          <w:p w:rsidR="00C84D6C" w:rsidRPr="00107B39" w:rsidP="00107B39">
            <w:pPr>
              <w:spacing w:before="60" w:after="60" w:line="240" w:lineRule="auto"/>
              <w:ind w:left="-57" w:right="-57"/>
              <w:jc w:val="center"/>
            </w:pPr>
            <w:r w:rsidRPr="00107B39">
              <w:t>2</w:t>
            </w:r>
          </w:p>
        </w:tc>
        <w:tc>
          <w:tcPr>
            <w:tcW w:w="6803" w:type="dxa"/>
          </w:tcPr>
          <w:p w:rsidR="00C84D6C" w:rsidRPr="00107B39" w:rsidP="00107B39">
            <w:pPr>
              <w:autoSpaceDE w:val="0"/>
              <w:autoSpaceDN w:val="0"/>
              <w:adjustRightInd w:val="0"/>
              <w:spacing w:before="60" w:after="60" w:line="240" w:lineRule="auto"/>
              <w:jc w:val="both"/>
              <w:rPr>
                <w:color w:val="000000"/>
              </w:rPr>
            </w:pPr>
            <w:r w:rsidRPr="00107B39">
              <w:rPr>
                <w:color w:val="000000"/>
              </w:rPr>
              <w:t xml:space="preserve">Saya mampu menjelaskan definisi laporan kegiatan usaha pengolahan makanan interasional </w:t>
            </w:r>
          </w:p>
        </w:tc>
        <w:tc>
          <w:tcPr>
            <w:tcW w:w="850" w:type="dxa"/>
          </w:tcPr>
          <w:p w:rsidR="00C84D6C" w:rsidRPr="00107B39" w:rsidP="00107B39">
            <w:pPr>
              <w:spacing w:before="60" w:after="60" w:line="240" w:lineRule="auto"/>
              <w:ind w:left="-57" w:right="-57"/>
              <w:jc w:val="center"/>
            </w:pPr>
          </w:p>
        </w:tc>
        <w:tc>
          <w:tcPr>
            <w:tcW w:w="850" w:type="dxa"/>
          </w:tcPr>
          <w:p w:rsidR="00C84D6C" w:rsidRPr="00107B39" w:rsidP="00107B39">
            <w:pPr>
              <w:spacing w:before="60" w:after="60" w:line="240" w:lineRule="auto"/>
              <w:ind w:left="-57" w:right="-57"/>
              <w:jc w:val="center"/>
            </w:pPr>
          </w:p>
        </w:tc>
      </w:tr>
      <w:tr w:rsidTr="0081506A">
        <w:tblPrEx>
          <w:tblW w:w="9070" w:type="dxa"/>
          <w:tblInd w:w="534" w:type="dxa"/>
          <w:tblLook w:val="04A0"/>
        </w:tblPrEx>
        <w:tc>
          <w:tcPr>
            <w:tcW w:w="567" w:type="dxa"/>
          </w:tcPr>
          <w:p w:rsidR="00C84D6C" w:rsidRPr="00107B39" w:rsidP="00107B39">
            <w:pPr>
              <w:spacing w:before="60" w:after="60" w:line="240" w:lineRule="auto"/>
              <w:ind w:left="-57" w:right="-57"/>
              <w:jc w:val="center"/>
            </w:pPr>
            <w:r w:rsidRPr="00107B39">
              <w:t>3</w:t>
            </w:r>
          </w:p>
        </w:tc>
        <w:tc>
          <w:tcPr>
            <w:tcW w:w="6803" w:type="dxa"/>
          </w:tcPr>
          <w:p w:rsidR="00C84D6C" w:rsidRPr="00107B39" w:rsidP="00107B39">
            <w:pPr>
              <w:autoSpaceDE w:val="0"/>
              <w:autoSpaceDN w:val="0"/>
              <w:adjustRightInd w:val="0"/>
              <w:spacing w:before="60" w:after="60" w:line="240" w:lineRule="auto"/>
              <w:jc w:val="both"/>
              <w:rPr>
                <w:color w:val="000000"/>
              </w:rPr>
            </w:pPr>
            <w:r w:rsidRPr="00107B39">
              <w:rPr>
                <w:color w:val="000000"/>
              </w:rPr>
              <w:t xml:space="preserve">Saya mampu menjelaskan fungsi laporan kegiatan usaha pengolahan makanan interasional </w:t>
            </w:r>
          </w:p>
        </w:tc>
        <w:tc>
          <w:tcPr>
            <w:tcW w:w="850" w:type="dxa"/>
          </w:tcPr>
          <w:p w:rsidR="00C84D6C" w:rsidRPr="00107B39" w:rsidP="00107B39">
            <w:pPr>
              <w:spacing w:before="60" w:after="60" w:line="240" w:lineRule="auto"/>
              <w:ind w:left="-57" w:right="-57"/>
              <w:jc w:val="center"/>
            </w:pPr>
          </w:p>
        </w:tc>
        <w:tc>
          <w:tcPr>
            <w:tcW w:w="850" w:type="dxa"/>
          </w:tcPr>
          <w:p w:rsidR="00C84D6C" w:rsidRPr="00107B39" w:rsidP="00107B39">
            <w:pPr>
              <w:spacing w:before="60" w:after="60" w:line="240" w:lineRule="auto"/>
              <w:ind w:left="-57" w:right="-57"/>
              <w:jc w:val="center"/>
            </w:pPr>
          </w:p>
        </w:tc>
      </w:tr>
      <w:tr w:rsidTr="0081506A">
        <w:tblPrEx>
          <w:tblW w:w="9070" w:type="dxa"/>
          <w:tblInd w:w="534" w:type="dxa"/>
          <w:tblLook w:val="04A0"/>
        </w:tblPrEx>
        <w:tc>
          <w:tcPr>
            <w:tcW w:w="567" w:type="dxa"/>
          </w:tcPr>
          <w:p w:rsidR="00343C17" w:rsidRPr="00107B39" w:rsidP="00107B39">
            <w:pPr>
              <w:spacing w:before="60" w:after="60" w:line="240" w:lineRule="auto"/>
              <w:ind w:left="-57" w:right="-57"/>
              <w:jc w:val="center"/>
            </w:pPr>
            <w:r w:rsidRPr="00107B39">
              <w:t>4</w:t>
            </w:r>
          </w:p>
        </w:tc>
        <w:tc>
          <w:tcPr>
            <w:tcW w:w="6803" w:type="dxa"/>
          </w:tcPr>
          <w:p w:rsidR="00343C17" w:rsidRPr="00107B39" w:rsidP="00107B39">
            <w:pPr>
              <w:autoSpaceDE w:val="0"/>
              <w:autoSpaceDN w:val="0"/>
              <w:adjustRightInd w:val="0"/>
              <w:spacing w:before="60" w:after="60" w:line="240" w:lineRule="auto"/>
              <w:jc w:val="both"/>
              <w:rPr>
                <w:color w:val="000000"/>
              </w:rPr>
            </w:pPr>
            <w:r w:rsidRPr="00107B39">
              <w:rPr>
                <w:color w:val="000000"/>
              </w:rPr>
              <w:t xml:space="preserve">Saya dapat memberikan beberapa komponen laporan kegiatan usaha pengolahan makanan internasional </w:t>
            </w:r>
          </w:p>
        </w:tc>
        <w:tc>
          <w:tcPr>
            <w:tcW w:w="850" w:type="dxa"/>
          </w:tcPr>
          <w:p w:rsidR="00343C17" w:rsidRPr="00107B39" w:rsidP="00107B39">
            <w:pPr>
              <w:spacing w:before="60" w:after="60" w:line="240" w:lineRule="auto"/>
              <w:ind w:left="-57" w:right="-57"/>
              <w:jc w:val="center"/>
            </w:pPr>
          </w:p>
        </w:tc>
        <w:tc>
          <w:tcPr>
            <w:tcW w:w="850" w:type="dxa"/>
          </w:tcPr>
          <w:p w:rsidR="00343C17" w:rsidRPr="00107B39" w:rsidP="00107B39">
            <w:pPr>
              <w:spacing w:before="60" w:after="60" w:line="240" w:lineRule="auto"/>
              <w:ind w:left="-57" w:right="-57"/>
              <w:jc w:val="center"/>
            </w:pPr>
          </w:p>
        </w:tc>
      </w:tr>
      <w:tr w:rsidTr="0081506A">
        <w:tblPrEx>
          <w:tblW w:w="9070" w:type="dxa"/>
          <w:tblInd w:w="534" w:type="dxa"/>
          <w:tblLook w:val="04A0"/>
        </w:tblPrEx>
        <w:tc>
          <w:tcPr>
            <w:tcW w:w="567" w:type="dxa"/>
          </w:tcPr>
          <w:p w:rsidR="00343C17" w:rsidRPr="00107B39" w:rsidP="00107B39">
            <w:pPr>
              <w:spacing w:before="60" w:after="60" w:line="240" w:lineRule="auto"/>
              <w:ind w:left="-57" w:right="-57"/>
              <w:jc w:val="center"/>
            </w:pPr>
            <w:r w:rsidRPr="00107B39">
              <w:t>5</w:t>
            </w:r>
          </w:p>
        </w:tc>
        <w:tc>
          <w:tcPr>
            <w:tcW w:w="6803" w:type="dxa"/>
          </w:tcPr>
          <w:p w:rsidR="00343C17" w:rsidRPr="00107B39" w:rsidP="00107B39">
            <w:pPr>
              <w:autoSpaceDE w:val="0"/>
              <w:autoSpaceDN w:val="0"/>
              <w:adjustRightInd w:val="0"/>
              <w:spacing w:before="60" w:after="60" w:line="240" w:lineRule="auto"/>
              <w:jc w:val="both"/>
              <w:rPr>
                <w:color w:val="000000"/>
              </w:rPr>
            </w:pPr>
            <w:r w:rsidRPr="00107B39">
              <w:rPr>
                <w:color w:val="000000"/>
              </w:rPr>
              <w:t xml:space="preserve">Saya dapat menyebutkan manfaat pembuatan laporan kegiatan usaha pengolahan makanan internasional </w:t>
            </w:r>
          </w:p>
        </w:tc>
        <w:tc>
          <w:tcPr>
            <w:tcW w:w="850" w:type="dxa"/>
          </w:tcPr>
          <w:p w:rsidR="00343C17" w:rsidRPr="00107B39" w:rsidP="00107B39">
            <w:pPr>
              <w:spacing w:before="60" w:after="60" w:line="240" w:lineRule="auto"/>
              <w:ind w:left="-57" w:right="-57"/>
              <w:jc w:val="center"/>
            </w:pPr>
          </w:p>
        </w:tc>
        <w:tc>
          <w:tcPr>
            <w:tcW w:w="850" w:type="dxa"/>
          </w:tcPr>
          <w:p w:rsidR="00343C17" w:rsidRPr="00107B39" w:rsidP="00107B39">
            <w:pPr>
              <w:spacing w:before="60" w:after="60" w:line="240" w:lineRule="auto"/>
              <w:ind w:left="-57" w:right="-57"/>
              <w:jc w:val="center"/>
            </w:pPr>
          </w:p>
        </w:tc>
      </w:tr>
      <w:tr w:rsidTr="0081506A">
        <w:tblPrEx>
          <w:tblW w:w="9070" w:type="dxa"/>
          <w:tblInd w:w="534" w:type="dxa"/>
          <w:tblLook w:val="04A0"/>
        </w:tblPrEx>
        <w:tc>
          <w:tcPr>
            <w:tcW w:w="567" w:type="dxa"/>
          </w:tcPr>
          <w:p w:rsidR="00343C17" w:rsidRPr="00107B39" w:rsidP="00107B39">
            <w:pPr>
              <w:spacing w:before="60" w:after="60" w:line="240" w:lineRule="auto"/>
              <w:ind w:left="-57" w:right="-57"/>
              <w:jc w:val="center"/>
            </w:pPr>
          </w:p>
        </w:tc>
        <w:tc>
          <w:tcPr>
            <w:tcW w:w="6803" w:type="dxa"/>
          </w:tcPr>
          <w:p w:rsidR="00343C17" w:rsidRPr="00107B39" w:rsidP="00107B39">
            <w:pPr>
              <w:autoSpaceDE w:val="0"/>
              <w:autoSpaceDN w:val="0"/>
              <w:adjustRightInd w:val="0"/>
              <w:spacing w:before="60" w:after="60" w:line="240" w:lineRule="auto"/>
              <w:jc w:val="both"/>
              <w:rPr>
                <w:color w:val="000000"/>
              </w:rPr>
            </w:pPr>
            <w:r w:rsidRPr="00107B39">
              <w:rPr>
                <w:color w:val="000000"/>
              </w:rPr>
              <w:t xml:space="preserve">Saya mampu menganalisis laporan kegiatan usaha pengolahan makanan inernasional </w:t>
            </w:r>
          </w:p>
        </w:tc>
        <w:tc>
          <w:tcPr>
            <w:tcW w:w="850" w:type="dxa"/>
          </w:tcPr>
          <w:p w:rsidR="00343C17" w:rsidRPr="00107B39" w:rsidP="00107B39">
            <w:pPr>
              <w:spacing w:before="60" w:after="60" w:line="240" w:lineRule="auto"/>
              <w:ind w:left="-57" w:right="-57"/>
              <w:jc w:val="center"/>
            </w:pPr>
          </w:p>
        </w:tc>
        <w:tc>
          <w:tcPr>
            <w:tcW w:w="850" w:type="dxa"/>
          </w:tcPr>
          <w:p w:rsidR="00343C17" w:rsidRPr="00107B39" w:rsidP="00107B39">
            <w:pPr>
              <w:spacing w:before="60" w:after="60" w:line="240" w:lineRule="auto"/>
              <w:ind w:left="-57" w:right="-57"/>
              <w:jc w:val="center"/>
            </w:pPr>
          </w:p>
        </w:tc>
      </w:tr>
    </w:tbl>
    <w:p w:rsidR="00C84D6C" w:rsidRPr="00107B39" w:rsidP="00107B39">
      <w:pPr>
        <w:spacing w:before="60" w:after="60" w:line="240" w:lineRule="auto"/>
        <w:ind w:left="426" w:right="279"/>
        <w:jc w:val="both"/>
        <w:rPr>
          <w:rFonts w:eastAsiaTheme="minorHAnsi"/>
          <w:b/>
          <w:color w:val="000000"/>
          <w:lang w:val="en-US" w:eastAsia="en-US" w:bidi="ar-SA"/>
        </w:rPr>
      </w:pPr>
      <w:r w:rsidRPr="00107B39">
        <w:rPr>
          <w:rFonts w:eastAsiaTheme="minorHAnsi"/>
          <w:b/>
          <w:color w:val="000000"/>
          <w:lang w:val="en-US" w:eastAsia="en-US" w:bidi="ar-SA"/>
        </w:rPr>
        <w:t xml:space="preserve">Catatan: </w:t>
      </w:r>
    </w:p>
    <w:p w:rsidR="00C84D6C" w:rsidRPr="00107B39" w:rsidP="00107B39">
      <w:pPr>
        <w:numPr>
          <w:ilvl w:val="0"/>
          <w:numId w:val="90"/>
        </w:numPr>
        <w:tabs>
          <w:tab w:val="left" w:pos="709"/>
        </w:tabs>
        <w:spacing w:before="60" w:after="60" w:line="240" w:lineRule="auto"/>
        <w:ind w:left="709" w:hanging="283"/>
        <w:contextualSpacing w:val="0"/>
        <w:jc w:val="both"/>
        <w:rPr>
          <w:rFonts w:eastAsiaTheme="minorHAnsi"/>
          <w:color w:val="000000"/>
          <w:lang w:val="en-US" w:eastAsia="en-US" w:bidi="ar-SA"/>
        </w:rPr>
      </w:pPr>
      <w:r w:rsidRPr="00107B39">
        <w:rPr>
          <w:rFonts w:eastAsiaTheme="minorHAnsi"/>
          <w:color w:val="000000"/>
          <w:lang w:val="en-US" w:eastAsia="en-US" w:bidi="ar-SA"/>
        </w:rPr>
        <w:t>Jika ada jawaban “</w:t>
      </w:r>
      <w:r w:rsidRPr="00107B39">
        <w:rPr>
          <w:rFonts w:eastAsiaTheme="minorHAnsi"/>
          <w:b/>
          <w:color w:val="000000"/>
          <w:lang w:val="en-US" w:eastAsia="en-US" w:bidi="ar-SA"/>
        </w:rPr>
        <w:t>Tidak</w:t>
      </w:r>
      <w:r w:rsidRPr="00107B39">
        <w:rPr>
          <w:rFonts w:eastAsiaTheme="minorHAnsi"/>
          <w:color w:val="000000"/>
          <w:lang w:val="en-US" w:eastAsia="en-US" w:bidi="ar-SA"/>
        </w:rPr>
        <w:t xml:space="preserve">” maka segera lakukan review pembelajaran. </w:t>
      </w:r>
    </w:p>
    <w:p w:rsidR="00C84D6C" w:rsidRPr="00107B39" w:rsidP="00107B39">
      <w:pPr>
        <w:numPr>
          <w:ilvl w:val="0"/>
          <w:numId w:val="90"/>
        </w:numPr>
        <w:tabs>
          <w:tab w:val="left" w:pos="709"/>
        </w:tabs>
        <w:spacing w:before="60" w:after="60" w:line="240" w:lineRule="auto"/>
        <w:ind w:left="709" w:hanging="283"/>
        <w:contextualSpacing w:val="0"/>
        <w:jc w:val="both"/>
        <w:rPr>
          <w:rFonts w:eastAsiaTheme="minorHAnsi"/>
          <w:color w:val="000000"/>
          <w:lang w:val="en-US" w:eastAsia="en-US" w:bidi="ar-SA"/>
        </w:rPr>
      </w:pPr>
      <w:r w:rsidRPr="00107B39">
        <w:rPr>
          <w:rFonts w:eastAsiaTheme="minorHAnsi"/>
          <w:color w:val="000000"/>
          <w:lang w:val="en-US" w:eastAsia="en-US" w:bidi="ar-SA"/>
        </w:rPr>
        <w:t>Jika semua jawaban “</w:t>
      </w:r>
      <w:r w:rsidRPr="00107B39">
        <w:rPr>
          <w:rFonts w:eastAsiaTheme="minorHAnsi"/>
          <w:b/>
          <w:color w:val="000000"/>
          <w:lang w:val="en-US" w:eastAsia="en-US" w:bidi="ar-SA"/>
        </w:rPr>
        <w:t>Ya</w:t>
      </w:r>
      <w:r w:rsidRPr="00107B39">
        <w:rPr>
          <w:rFonts w:eastAsiaTheme="minorHAnsi"/>
          <w:color w:val="000000"/>
          <w:lang w:val="en-US" w:eastAsia="en-US" w:bidi="ar-SA"/>
        </w:rPr>
        <w:t xml:space="preserve">” maka dapat melanjutkan kegiatan </w:t>
      </w:r>
      <w:r w:rsidRPr="00107B39" w:rsidR="0071272A">
        <w:rPr>
          <w:rFonts w:eastAsiaTheme="minorHAnsi"/>
          <w:color w:val="000000"/>
          <w:lang w:val="en-US" w:eastAsia="en-US" w:bidi="ar-SA"/>
        </w:rPr>
        <w:t>p</w:t>
      </w:r>
      <w:r w:rsidRPr="00107B39">
        <w:rPr>
          <w:rFonts w:eastAsiaTheme="minorHAnsi"/>
          <w:color w:val="000000"/>
          <w:lang w:val="en-US" w:eastAsia="en-US" w:bidi="ar-SA"/>
        </w:rPr>
        <w:t xml:space="preserve">embelajaran berikutnya </w:t>
      </w:r>
    </w:p>
    <w:p w:rsidR="0081506A" w:rsidRPr="00107B39" w:rsidP="00107B39">
      <w:pPr>
        <w:tabs>
          <w:tab w:val="left" w:pos="709"/>
        </w:tabs>
        <w:spacing w:before="60" w:after="60" w:line="240" w:lineRule="auto"/>
        <w:jc w:val="both"/>
        <w:rPr>
          <w:rFonts w:eastAsiaTheme="minorHAnsi"/>
          <w:color w:val="000000"/>
          <w:lang w:val="en-US" w:eastAsia="en-US" w:bidi="ar-SA"/>
        </w:rPr>
      </w:pPr>
    </w:p>
    <w:p w:rsidR="007A30F6" w:rsidRPr="00107B39" w:rsidP="00107B39">
      <w:pPr>
        <w:autoSpaceDE w:val="0"/>
        <w:autoSpaceDN w:val="0"/>
        <w:adjustRightInd w:val="0"/>
        <w:spacing w:before="60" w:after="60" w:line="240" w:lineRule="auto"/>
        <w:ind w:left="426"/>
        <w:jc w:val="center"/>
        <w:rPr>
          <w:rFonts w:eastAsiaTheme="minorHAnsi"/>
          <w:b/>
          <w:bCs/>
          <w:caps/>
          <w:color w:val="000000"/>
          <w:lang w:val="en-US" w:eastAsia="en-US" w:bidi="ar-SA"/>
        </w:rPr>
      </w:pPr>
      <w:r w:rsidRPr="00107B39">
        <w:rPr>
          <w:rFonts w:eastAsiaTheme="minorHAnsi"/>
          <w:b/>
          <w:bCs/>
          <w:caps/>
          <w:color w:val="000000"/>
          <w:lang w:val="en-US" w:eastAsia="en-US" w:bidi="ar-SA"/>
        </w:rPr>
        <w:t xml:space="preserve">Penilaian Keterampilan </w:t>
      </w:r>
    </w:p>
    <w:p w:rsidR="007A30F6"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Berilah tanda centang (√)  pada kolom kanan sesuai dengan penilaian. Keterangan : </w:t>
      </w:r>
    </w:p>
    <w:p w:rsidR="007A30F6" w:rsidRPr="00107B39" w:rsidP="00107B39">
      <w:pPr>
        <w:tabs>
          <w:tab w:val="left" w:pos="2268"/>
        </w:tabs>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Sangat tidak baik </w:t>
      </w:r>
      <w:r w:rsidRPr="00107B39">
        <w:rPr>
          <w:rFonts w:eastAsiaTheme="minorHAnsi"/>
          <w:color w:val="000000"/>
          <w:lang w:val="en-US" w:eastAsia="en-US" w:bidi="ar-SA"/>
        </w:rPr>
        <w:tab/>
        <w:t xml:space="preserve">( kurang dari 59) </w:t>
      </w:r>
    </w:p>
    <w:p w:rsidR="007A30F6" w:rsidRPr="00107B39" w:rsidP="00107B39">
      <w:pPr>
        <w:tabs>
          <w:tab w:val="left" w:pos="2268"/>
        </w:tabs>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Tidak baik </w:t>
      </w:r>
      <w:r w:rsidRPr="00107B39">
        <w:rPr>
          <w:rFonts w:eastAsiaTheme="minorHAnsi"/>
          <w:color w:val="000000"/>
          <w:lang w:val="en-US" w:eastAsia="en-US" w:bidi="ar-SA"/>
        </w:rPr>
        <w:tab/>
        <w:t xml:space="preserve">( 60 – 69) </w:t>
      </w:r>
    </w:p>
    <w:p w:rsidR="007A30F6" w:rsidRPr="00107B39" w:rsidP="00107B39">
      <w:pPr>
        <w:tabs>
          <w:tab w:val="left" w:pos="2268"/>
        </w:tabs>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Cukup </w:t>
      </w:r>
      <w:r w:rsidRPr="00107B39">
        <w:rPr>
          <w:rFonts w:eastAsiaTheme="minorHAnsi"/>
          <w:color w:val="000000"/>
          <w:lang w:val="en-US" w:eastAsia="en-US" w:bidi="ar-SA"/>
        </w:rPr>
        <w:tab/>
        <w:t xml:space="preserve">( 70 – 79) </w:t>
      </w:r>
    </w:p>
    <w:p w:rsidR="007A30F6" w:rsidRPr="00107B39" w:rsidP="00107B39">
      <w:pPr>
        <w:tabs>
          <w:tab w:val="left" w:pos="2268"/>
        </w:tabs>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Baik </w:t>
      </w:r>
      <w:r w:rsidRPr="00107B39">
        <w:rPr>
          <w:rFonts w:eastAsiaTheme="minorHAnsi"/>
          <w:color w:val="000000"/>
          <w:lang w:val="en-US" w:eastAsia="en-US" w:bidi="ar-SA"/>
        </w:rPr>
        <w:tab/>
        <w:t xml:space="preserve">( 80- 89) </w:t>
      </w:r>
    </w:p>
    <w:p w:rsidR="007A30F6" w:rsidRPr="00107B39" w:rsidP="00107B39">
      <w:pPr>
        <w:tabs>
          <w:tab w:val="left" w:pos="2268"/>
        </w:tabs>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Sangat baik </w:t>
      </w:r>
      <w:r w:rsidRPr="00107B39">
        <w:rPr>
          <w:rFonts w:eastAsiaTheme="minorHAnsi"/>
          <w:color w:val="000000"/>
          <w:lang w:val="en-US" w:eastAsia="en-US" w:bidi="ar-SA"/>
        </w:rPr>
        <w:tab/>
        <w:t>( 90 -100)</w:t>
      </w:r>
    </w:p>
    <w:tbl>
      <w:tblPr>
        <w:tblStyle w:val="TableGrid11"/>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107B39" w:rsidP="00107B39">
            <w:pPr>
              <w:spacing w:before="60" w:after="60" w:line="240" w:lineRule="auto"/>
              <w:ind w:left="-57" w:right="-57"/>
              <w:jc w:val="center"/>
              <w:rPr>
                <w:b/>
              </w:rPr>
            </w:pPr>
            <w:r w:rsidRPr="00107B39">
              <w:rPr>
                <w:b/>
              </w:rPr>
              <w:t>No</w:t>
            </w:r>
          </w:p>
        </w:tc>
        <w:tc>
          <w:tcPr>
            <w:tcW w:w="6236" w:type="dxa"/>
            <w:vMerge w:val="restart"/>
            <w:vAlign w:val="center"/>
          </w:tcPr>
          <w:p w:rsidR="007A30F6" w:rsidRPr="00107B39" w:rsidP="00107B39">
            <w:pPr>
              <w:spacing w:before="60" w:after="60" w:line="240" w:lineRule="auto"/>
              <w:ind w:left="-57" w:right="-57"/>
              <w:jc w:val="center"/>
              <w:rPr>
                <w:b/>
              </w:rPr>
            </w:pPr>
            <w:r w:rsidRPr="00107B39">
              <w:rPr>
                <w:b/>
              </w:rPr>
              <w:t>Kriteria Jawaban</w:t>
            </w:r>
          </w:p>
        </w:tc>
        <w:tc>
          <w:tcPr>
            <w:tcW w:w="2270" w:type="dxa"/>
            <w:gridSpan w:val="5"/>
            <w:vAlign w:val="center"/>
          </w:tcPr>
          <w:p w:rsidR="007A30F6" w:rsidRPr="00107B39" w:rsidP="00107B39">
            <w:pPr>
              <w:spacing w:before="60" w:after="60" w:line="240" w:lineRule="auto"/>
              <w:ind w:left="-57" w:right="-57"/>
              <w:jc w:val="center"/>
              <w:rPr>
                <w:b/>
              </w:rPr>
            </w:pPr>
            <w:r w:rsidRPr="00107B39">
              <w:rPr>
                <w:b/>
              </w:rPr>
              <w:t>Skor</w:t>
            </w:r>
          </w:p>
        </w:tc>
      </w:tr>
      <w:tr w:rsidTr="007A30F6">
        <w:tblPrEx>
          <w:tblW w:w="9007" w:type="dxa"/>
          <w:tblInd w:w="534" w:type="dxa"/>
          <w:tblLook w:val="04A0"/>
        </w:tblPrEx>
        <w:tc>
          <w:tcPr>
            <w:tcW w:w="501" w:type="dxa"/>
            <w:vMerge/>
            <w:vAlign w:val="center"/>
          </w:tcPr>
          <w:p w:rsidR="007A30F6" w:rsidRPr="00107B39" w:rsidP="00107B39">
            <w:pPr>
              <w:spacing w:before="60" w:after="60" w:line="240" w:lineRule="auto"/>
              <w:ind w:left="-57" w:right="-57"/>
              <w:jc w:val="center"/>
              <w:rPr>
                <w:b/>
              </w:rPr>
            </w:pPr>
          </w:p>
        </w:tc>
        <w:tc>
          <w:tcPr>
            <w:tcW w:w="6236" w:type="dxa"/>
            <w:vMerge/>
            <w:vAlign w:val="center"/>
          </w:tcPr>
          <w:p w:rsidR="007A30F6" w:rsidRPr="00107B39" w:rsidP="00107B39">
            <w:pPr>
              <w:spacing w:before="60" w:after="60" w:line="240" w:lineRule="auto"/>
              <w:ind w:left="-57" w:right="-57"/>
              <w:jc w:val="center"/>
              <w:rPr>
                <w:b/>
              </w:rPr>
            </w:pPr>
          </w:p>
        </w:tc>
        <w:tc>
          <w:tcPr>
            <w:tcW w:w="454" w:type="dxa"/>
            <w:vAlign w:val="center"/>
          </w:tcPr>
          <w:p w:rsidR="007A30F6" w:rsidRPr="00107B39" w:rsidP="00107B39">
            <w:pPr>
              <w:spacing w:before="60" w:after="60" w:line="240" w:lineRule="auto"/>
              <w:ind w:left="-57" w:right="-57"/>
              <w:jc w:val="center"/>
              <w:rPr>
                <w:b/>
              </w:rPr>
            </w:pPr>
            <w:r w:rsidRPr="00107B39">
              <w:rPr>
                <w:b/>
              </w:rPr>
              <w:t>1</w:t>
            </w:r>
          </w:p>
        </w:tc>
        <w:tc>
          <w:tcPr>
            <w:tcW w:w="454" w:type="dxa"/>
            <w:vAlign w:val="center"/>
          </w:tcPr>
          <w:p w:rsidR="007A30F6" w:rsidRPr="00107B39" w:rsidP="00107B39">
            <w:pPr>
              <w:spacing w:before="60" w:after="60" w:line="240" w:lineRule="auto"/>
              <w:ind w:left="-57" w:right="-57"/>
              <w:jc w:val="center"/>
              <w:rPr>
                <w:b/>
              </w:rPr>
            </w:pPr>
            <w:r w:rsidRPr="00107B39">
              <w:rPr>
                <w:b/>
              </w:rPr>
              <w:t>2</w:t>
            </w:r>
          </w:p>
        </w:tc>
        <w:tc>
          <w:tcPr>
            <w:tcW w:w="454" w:type="dxa"/>
            <w:vAlign w:val="center"/>
          </w:tcPr>
          <w:p w:rsidR="007A30F6" w:rsidRPr="00107B39" w:rsidP="00107B39">
            <w:pPr>
              <w:spacing w:before="60" w:after="60" w:line="240" w:lineRule="auto"/>
              <w:ind w:left="-57" w:right="-57"/>
              <w:jc w:val="center"/>
              <w:rPr>
                <w:b/>
              </w:rPr>
            </w:pPr>
            <w:r w:rsidRPr="00107B39">
              <w:rPr>
                <w:b/>
              </w:rPr>
              <w:t>3</w:t>
            </w:r>
          </w:p>
        </w:tc>
        <w:tc>
          <w:tcPr>
            <w:tcW w:w="454" w:type="dxa"/>
            <w:vAlign w:val="center"/>
          </w:tcPr>
          <w:p w:rsidR="007A30F6" w:rsidRPr="00107B39" w:rsidP="00107B39">
            <w:pPr>
              <w:spacing w:before="60" w:after="60" w:line="240" w:lineRule="auto"/>
              <w:ind w:left="-57" w:right="-57"/>
              <w:jc w:val="center"/>
              <w:rPr>
                <w:b/>
              </w:rPr>
            </w:pPr>
            <w:r w:rsidRPr="00107B39">
              <w:rPr>
                <w:b/>
              </w:rPr>
              <w:t>4</w:t>
            </w:r>
          </w:p>
        </w:tc>
        <w:tc>
          <w:tcPr>
            <w:tcW w:w="454" w:type="dxa"/>
            <w:vAlign w:val="center"/>
          </w:tcPr>
          <w:p w:rsidR="007A30F6" w:rsidRPr="00107B39" w:rsidP="00107B39">
            <w:pPr>
              <w:spacing w:before="60" w:after="60" w:line="240" w:lineRule="auto"/>
              <w:ind w:left="-57" w:right="-57"/>
              <w:jc w:val="center"/>
              <w:rPr>
                <w:b/>
              </w:rPr>
            </w:pPr>
            <w:r w:rsidRPr="00107B39">
              <w:rPr>
                <w:b/>
              </w:rPr>
              <w:t>5</w:t>
            </w:r>
          </w:p>
        </w:tc>
      </w:tr>
      <w:tr w:rsidTr="007A30F6">
        <w:tblPrEx>
          <w:tblW w:w="9007" w:type="dxa"/>
          <w:tblInd w:w="534" w:type="dxa"/>
          <w:tblLook w:val="04A0"/>
        </w:tblPrEx>
        <w:tc>
          <w:tcPr>
            <w:tcW w:w="501" w:type="dxa"/>
          </w:tcPr>
          <w:p w:rsidR="007A30F6" w:rsidRPr="00107B39" w:rsidP="00107B39">
            <w:pPr>
              <w:spacing w:before="60" w:after="60" w:line="240" w:lineRule="auto"/>
              <w:ind w:left="-57" w:right="-57"/>
              <w:jc w:val="center"/>
            </w:pPr>
            <w:r w:rsidRPr="00107B39">
              <w:t>1</w:t>
            </w:r>
          </w:p>
        </w:tc>
        <w:tc>
          <w:tcPr>
            <w:tcW w:w="6236" w:type="dxa"/>
          </w:tcPr>
          <w:p w:rsidR="007A30F6" w:rsidRPr="00107B39" w:rsidP="00107B39">
            <w:pPr>
              <w:autoSpaceDE w:val="0"/>
              <w:autoSpaceDN w:val="0"/>
              <w:adjustRightInd w:val="0"/>
              <w:spacing w:before="60" w:after="60" w:line="240" w:lineRule="auto"/>
              <w:jc w:val="both"/>
              <w:rPr>
                <w:color w:val="000000"/>
              </w:rPr>
            </w:pPr>
            <w:r w:rsidRPr="00107B39">
              <w:rPr>
                <w:color w:val="000000"/>
              </w:rPr>
              <w:t xml:space="preserve">Kesesuaian penerapan konsep ide dalam sebuah permasalahan kontekstual </w:t>
            </w: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107B39" w:rsidP="00107B39">
            <w:pPr>
              <w:spacing w:before="60" w:after="60" w:line="240" w:lineRule="auto"/>
              <w:ind w:left="-57" w:right="-57"/>
              <w:jc w:val="center"/>
            </w:pPr>
            <w:r w:rsidRPr="00107B39">
              <w:t>2</w:t>
            </w:r>
          </w:p>
        </w:tc>
        <w:tc>
          <w:tcPr>
            <w:tcW w:w="6236" w:type="dxa"/>
          </w:tcPr>
          <w:p w:rsidR="007A30F6" w:rsidRPr="00107B39" w:rsidP="00107B39">
            <w:pPr>
              <w:autoSpaceDE w:val="0"/>
              <w:autoSpaceDN w:val="0"/>
              <w:adjustRightInd w:val="0"/>
              <w:spacing w:before="60" w:after="60" w:line="240" w:lineRule="auto"/>
              <w:jc w:val="both"/>
              <w:rPr>
                <w:color w:val="000000"/>
              </w:rPr>
            </w:pPr>
            <w:r w:rsidRPr="00107B39">
              <w:rPr>
                <w:color w:val="000000"/>
              </w:rPr>
              <w:t xml:space="preserve">Kesesuaian penerapkan konsep peluang usaha dalam sebuah permasalahan kontekstual </w:t>
            </w: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107B39" w:rsidP="00107B39">
            <w:pPr>
              <w:spacing w:before="60" w:after="60" w:line="240" w:lineRule="auto"/>
              <w:ind w:left="-57" w:right="-57"/>
              <w:jc w:val="center"/>
            </w:pPr>
            <w:r w:rsidRPr="00107B39">
              <w:t>3</w:t>
            </w:r>
          </w:p>
        </w:tc>
        <w:tc>
          <w:tcPr>
            <w:tcW w:w="6236" w:type="dxa"/>
          </w:tcPr>
          <w:p w:rsidR="007A30F6" w:rsidRPr="00107B39" w:rsidP="00107B39">
            <w:pPr>
              <w:autoSpaceDE w:val="0"/>
              <w:autoSpaceDN w:val="0"/>
              <w:adjustRightInd w:val="0"/>
              <w:spacing w:before="60" w:after="60" w:line="240" w:lineRule="auto"/>
              <w:jc w:val="both"/>
              <w:rPr>
                <w:color w:val="000000"/>
              </w:rPr>
            </w:pPr>
            <w:r w:rsidRPr="00107B39">
              <w:rPr>
                <w:color w:val="000000"/>
              </w:rPr>
              <w:t xml:space="preserve">Kesesuaian penerapan konsep bahan baku nabati dalam sebuah permasalahan kontekstual </w:t>
            </w: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107B39" w:rsidP="00107B39">
            <w:pPr>
              <w:spacing w:before="60" w:after="60" w:line="240" w:lineRule="auto"/>
              <w:ind w:left="-57" w:right="-57"/>
              <w:jc w:val="center"/>
            </w:pPr>
            <w:r w:rsidRPr="00107B39">
              <w:t>4</w:t>
            </w:r>
          </w:p>
        </w:tc>
        <w:tc>
          <w:tcPr>
            <w:tcW w:w="6236" w:type="dxa"/>
          </w:tcPr>
          <w:p w:rsidR="007A30F6" w:rsidRPr="00107B39" w:rsidP="00107B39">
            <w:pPr>
              <w:autoSpaceDE w:val="0"/>
              <w:autoSpaceDN w:val="0"/>
              <w:adjustRightInd w:val="0"/>
              <w:spacing w:before="60" w:after="60" w:line="240" w:lineRule="auto"/>
              <w:jc w:val="both"/>
              <w:rPr>
                <w:color w:val="000000"/>
              </w:rPr>
            </w:pPr>
            <w:r w:rsidRPr="00107B39">
              <w:rPr>
                <w:color w:val="000000"/>
              </w:rPr>
              <w:t xml:space="preserve">Kesesuaian penerapan konsep bahan baku hewani dalam sebuah permasalahan kontekstual </w:t>
            </w: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c>
          <w:tcPr>
            <w:tcW w:w="454" w:type="dxa"/>
          </w:tcPr>
          <w:p w:rsidR="007A30F6" w:rsidRPr="00107B39" w:rsidP="00107B39">
            <w:pPr>
              <w:autoSpaceDE w:val="0"/>
              <w:autoSpaceDN w:val="0"/>
              <w:adjustRightInd w:val="0"/>
              <w:spacing w:before="60" w:after="60" w:line="240" w:lineRule="auto"/>
              <w:jc w:val="both"/>
              <w:rPr>
                <w:color w:val="000000"/>
              </w:rPr>
            </w:pPr>
          </w:p>
        </w:tc>
      </w:tr>
    </w:tbl>
    <w:p w:rsidR="007A30F6" w:rsidRPr="00107B39" w:rsidP="00107B39">
      <w:pPr>
        <w:spacing w:before="60" w:after="60" w:line="240" w:lineRule="auto"/>
        <w:ind w:left="426"/>
        <w:jc w:val="both"/>
        <w:rPr>
          <w:rFonts w:eastAsiaTheme="minorHAnsi"/>
          <w:color w:val="000000"/>
          <w:lang w:val="en-US" w:eastAsia="en-US" w:bidi="ar-SA"/>
        </w:rPr>
      </w:pPr>
    </w:p>
    <w:tbl>
      <w:tblPr>
        <w:tblStyle w:val="TableGrid11"/>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107B39" w:rsidP="00107B39">
            <w:pPr>
              <w:autoSpaceDE w:val="0"/>
              <w:autoSpaceDN w:val="0"/>
              <w:adjustRightInd w:val="0"/>
              <w:spacing w:before="60" w:after="60" w:line="240" w:lineRule="auto"/>
              <w:ind w:left="-57" w:right="-57"/>
              <w:rPr>
                <w:color w:val="000000"/>
              </w:rPr>
            </w:pPr>
            <w:r w:rsidRPr="00107B39">
              <w:rPr>
                <w:color w:val="000000"/>
              </w:rPr>
              <w:t>Skor Perolehan :</w:t>
            </w:r>
          </w:p>
        </w:tc>
        <w:tc>
          <w:tcPr>
            <w:tcW w:w="1984" w:type="dxa"/>
            <w:tcBorders>
              <w:bottom w:val="single" w:sz="4" w:space="0" w:color="000000"/>
            </w:tcBorders>
          </w:tcPr>
          <w:p w:rsidR="00801B57" w:rsidRPr="00107B39" w:rsidP="00107B39">
            <w:pPr>
              <w:autoSpaceDE w:val="0"/>
              <w:autoSpaceDN w:val="0"/>
              <w:adjustRightInd w:val="0"/>
              <w:spacing w:before="60" w:after="60" w:line="240" w:lineRule="auto"/>
              <w:jc w:val="center"/>
              <w:rPr>
                <w:color w:val="000000"/>
              </w:rPr>
            </w:pPr>
            <w:r w:rsidRPr="00107B39">
              <w:rPr>
                <w:color w:val="000000"/>
              </w:rPr>
              <w:t>Jumlah skor</w:t>
            </w:r>
          </w:p>
        </w:tc>
        <w:tc>
          <w:tcPr>
            <w:tcW w:w="1134" w:type="dxa"/>
            <w:vMerge w:val="restart"/>
            <w:vAlign w:val="center"/>
          </w:tcPr>
          <w:p w:rsidR="00801B57" w:rsidRPr="00107B39" w:rsidP="00107B39">
            <w:pPr>
              <w:autoSpaceDE w:val="0"/>
              <w:autoSpaceDN w:val="0"/>
              <w:adjustRightInd w:val="0"/>
              <w:spacing w:before="60" w:after="60" w:line="240" w:lineRule="auto"/>
              <w:rPr>
                <w:color w:val="000000"/>
              </w:rPr>
            </w:pPr>
            <w:r w:rsidRPr="00107B39">
              <w:rPr>
                <w:color w:val="000000"/>
              </w:rPr>
              <w:t>X 100%</w:t>
            </w:r>
          </w:p>
        </w:tc>
      </w:tr>
      <w:tr w:rsidTr="00801B57">
        <w:tblPrEx>
          <w:tblW w:w="4932" w:type="dxa"/>
          <w:tblInd w:w="534" w:type="dxa"/>
          <w:tblLook w:val="04A0"/>
        </w:tblPrEx>
        <w:tc>
          <w:tcPr>
            <w:tcW w:w="1814" w:type="dxa"/>
            <w:vMerge/>
          </w:tcPr>
          <w:p w:rsidR="00801B57" w:rsidRPr="00107B39" w:rsidP="00107B39">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107B39" w:rsidP="00107B39">
            <w:pPr>
              <w:autoSpaceDE w:val="0"/>
              <w:autoSpaceDN w:val="0"/>
              <w:adjustRightInd w:val="0"/>
              <w:spacing w:before="60" w:after="60" w:line="240" w:lineRule="auto"/>
              <w:jc w:val="center"/>
              <w:rPr>
                <w:color w:val="000000"/>
              </w:rPr>
            </w:pPr>
            <w:r w:rsidRPr="00107B39">
              <w:rPr>
                <w:color w:val="000000"/>
              </w:rPr>
              <w:t>Skor maksimum</w:t>
            </w:r>
          </w:p>
        </w:tc>
        <w:tc>
          <w:tcPr>
            <w:tcW w:w="1134" w:type="dxa"/>
            <w:vMerge/>
          </w:tcPr>
          <w:p w:rsidR="00801B57" w:rsidRPr="00107B39" w:rsidP="00107B39">
            <w:pPr>
              <w:autoSpaceDE w:val="0"/>
              <w:autoSpaceDN w:val="0"/>
              <w:adjustRightInd w:val="0"/>
              <w:spacing w:before="60" w:after="60" w:line="240" w:lineRule="auto"/>
              <w:jc w:val="both"/>
              <w:rPr>
                <w:color w:val="000000"/>
              </w:rPr>
            </w:pPr>
          </w:p>
        </w:tc>
      </w:tr>
    </w:tbl>
    <w:p w:rsidR="0081506A" w:rsidRPr="00107B39" w:rsidP="00107B39">
      <w:pPr>
        <w:tabs>
          <w:tab w:val="left" w:pos="709"/>
        </w:tabs>
        <w:spacing w:before="60" w:after="60" w:line="240" w:lineRule="auto"/>
        <w:jc w:val="both"/>
        <w:rPr>
          <w:rFonts w:eastAsiaTheme="minorHAnsi"/>
          <w:color w:val="000000"/>
          <w:lang w:val="en-US" w:eastAsia="en-US" w:bidi="ar-SA"/>
        </w:rPr>
      </w:pPr>
    </w:p>
    <w:p w:rsidR="00801B57" w:rsidRPr="00107B39" w:rsidP="00107B39">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107B39" w:rsidP="00107B39">
      <w:pPr>
        <w:autoSpaceDE w:val="0"/>
        <w:autoSpaceDN w:val="0"/>
        <w:adjustRightInd w:val="0"/>
        <w:spacing w:before="60" w:after="60" w:line="240" w:lineRule="auto"/>
        <w:ind w:left="426"/>
        <w:jc w:val="center"/>
        <w:rPr>
          <w:rFonts w:eastAsiaTheme="minorHAnsi"/>
          <w:b/>
          <w:bCs/>
          <w:caps/>
          <w:color w:val="000000"/>
          <w:lang w:val="en-US" w:eastAsia="en-US" w:bidi="ar-SA"/>
        </w:rPr>
      </w:pPr>
      <w:r w:rsidRPr="00107B39">
        <w:rPr>
          <w:rFonts w:eastAsiaTheme="minorHAnsi"/>
          <w:b/>
          <w:bCs/>
          <w:caps/>
          <w:color w:val="000000"/>
          <w:lang w:val="en-US" w:eastAsia="en-US" w:bidi="ar-SA"/>
        </w:rPr>
        <w:t xml:space="preserve">Penilaian Sikap </w:t>
      </w:r>
    </w:p>
    <w:p w:rsidR="0081506A"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Bubuhkan tanda centang (√) pada kolom-kolom sesuai hasil pengamatan.</w:t>
      </w:r>
    </w:p>
    <w:tbl>
      <w:tblPr>
        <w:tblStyle w:val="TableGrid11"/>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107B39" w:rsidP="00107B39">
            <w:pPr>
              <w:spacing w:before="60" w:after="60" w:line="240" w:lineRule="auto"/>
              <w:ind w:left="-57" w:right="-57"/>
              <w:jc w:val="center"/>
            </w:pPr>
            <w:r w:rsidRPr="00107B39">
              <w:t>No</w:t>
            </w:r>
          </w:p>
        </w:tc>
        <w:tc>
          <w:tcPr>
            <w:tcW w:w="4649" w:type="dxa"/>
            <w:vMerge w:val="restart"/>
            <w:vAlign w:val="center"/>
          </w:tcPr>
          <w:p w:rsidR="00BC62C9" w:rsidRPr="00107B39" w:rsidP="00107B39">
            <w:pPr>
              <w:autoSpaceDE w:val="0"/>
              <w:autoSpaceDN w:val="0"/>
              <w:adjustRightInd w:val="0"/>
              <w:spacing w:before="60" w:after="60" w:line="240" w:lineRule="auto"/>
              <w:jc w:val="center"/>
              <w:rPr>
                <w:color w:val="000000"/>
              </w:rPr>
            </w:pPr>
            <w:r w:rsidRPr="00107B39">
              <w:rPr>
                <w:color w:val="000000"/>
              </w:rPr>
              <w:t>Nama Siswa</w:t>
            </w:r>
          </w:p>
        </w:tc>
        <w:tc>
          <w:tcPr>
            <w:tcW w:w="4086" w:type="dxa"/>
            <w:gridSpan w:val="9"/>
            <w:vAlign w:val="center"/>
          </w:tcPr>
          <w:p w:rsidR="00BC62C9" w:rsidRPr="00107B39" w:rsidP="00107B39">
            <w:pPr>
              <w:autoSpaceDE w:val="0"/>
              <w:autoSpaceDN w:val="0"/>
              <w:adjustRightInd w:val="0"/>
              <w:spacing w:before="60" w:after="60" w:line="240" w:lineRule="auto"/>
              <w:jc w:val="center"/>
              <w:rPr>
                <w:color w:val="000000"/>
              </w:rPr>
            </w:pPr>
            <w:r w:rsidRPr="00107B39">
              <w:rPr>
                <w:color w:val="000000"/>
              </w:rPr>
              <w:t>Nilai Sikap</w:t>
            </w:r>
          </w:p>
        </w:tc>
      </w:tr>
      <w:tr w:rsidTr="00BC62C9">
        <w:tblPrEx>
          <w:tblW w:w="9236" w:type="dxa"/>
          <w:tblInd w:w="534" w:type="dxa"/>
          <w:tblLook w:val="04A0"/>
        </w:tblPrEx>
        <w:tc>
          <w:tcPr>
            <w:tcW w:w="501" w:type="dxa"/>
            <w:vMerge/>
            <w:vAlign w:val="center"/>
          </w:tcPr>
          <w:p w:rsidR="00BC62C9" w:rsidRPr="00107B39" w:rsidP="00107B39">
            <w:pPr>
              <w:spacing w:before="60" w:after="60" w:line="240" w:lineRule="auto"/>
              <w:ind w:left="-57" w:right="-57"/>
              <w:jc w:val="center"/>
            </w:pPr>
          </w:p>
        </w:tc>
        <w:tc>
          <w:tcPr>
            <w:tcW w:w="4649" w:type="dxa"/>
            <w:vMerge/>
            <w:vAlign w:val="center"/>
          </w:tcPr>
          <w:p w:rsidR="00BC62C9" w:rsidRPr="00107B39" w:rsidP="00107B39">
            <w:pPr>
              <w:autoSpaceDE w:val="0"/>
              <w:autoSpaceDN w:val="0"/>
              <w:adjustRightInd w:val="0"/>
              <w:spacing w:before="60" w:after="60" w:line="240" w:lineRule="auto"/>
              <w:jc w:val="center"/>
              <w:rPr>
                <w:color w:val="000000"/>
              </w:rPr>
            </w:pPr>
          </w:p>
        </w:tc>
        <w:tc>
          <w:tcPr>
            <w:tcW w:w="1362" w:type="dxa"/>
            <w:gridSpan w:val="3"/>
            <w:vAlign w:val="center"/>
          </w:tcPr>
          <w:p w:rsidR="00BC62C9" w:rsidRPr="00107B39" w:rsidP="00107B39">
            <w:pPr>
              <w:autoSpaceDE w:val="0"/>
              <w:autoSpaceDN w:val="0"/>
              <w:adjustRightInd w:val="0"/>
              <w:spacing w:before="60" w:after="60" w:line="240" w:lineRule="auto"/>
              <w:jc w:val="center"/>
              <w:rPr>
                <w:color w:val="000000"/>
              </w:rPr>
            </w:pPr>
            <w:r w:rsidRPr="00107B39">
              <w:rPr>
                <w:color w:val="000000"/>
              </w:rPr>
              <w:t>Aktif</w:t>
            </w:r>
          </w:p>
        </w:tc>
        <w:tc>
          <w:tcPr>
            <w:tcW w:w="1362" w:type="dxa"/>
            <w:gridSpan w:val="3"/>
            <w:vAlign w:val="center"/>
          </w:tcPr>
          <w:p w:rsidR="00BC62C9" w:rsidRPr="00107B39" w:rsidP="00107B39">
            <w:pPr>
              <w:autoSpaceDE w:val="0"/>
              <w:autoSpaceDN w:val="0"/>
              <w:adjustRightInd w:val="0"/>
              <w:spacing w:before="60" w:after="60" w:line="240" w:lineRule="auto"/>
              <w:ind w:left="-57" w:right="-57"/>
              <w:jc w:val="center"/>
              <w:rPr>
                <w:color w:val="000000"/>
              </w:rPr>
            </w:pPr>
            <w:r w:rsidRPr="00107B39">
              <w:rPr>
                <w:color w:val="000000"/>
              </w:rPr>
              <w:t>Tanggung jawab</w:t>
            </w:r>
          </w:p>
        </w:tc>
        <w:tc>
          <w:tcPr>
            <w:tcW w:w="1362" w:type="dxa"/>
            <w:gridSpan w:val="3"/>
            <w:vAlign w:val="center"/>
          </w:tcPr>
          <w:p w:rsidR="00BC62C9" w:rsidRPr="00107B39" w:rsidP="00107B39">
            <w:pPr>
              <w:autoSpaceDE w:val="0"/>
              <w:autoSpaceDN w:val="0"/>
              <w:adjustRightInd w:val="0"/>
              <w:spacing w:before="60" w:after="60" w:line="240" w:lineRule="auto"/>
              <w:jc w:val="center"/>
              <w:rPr>
                <w:color w:val="000000"/>
              </w:rPr>
            </w:pPr>
            <w:r w:rsidRPr="00107B39">
              <w:rPr>
                <w:color w:val="000000"/>
              </w:rPr>
              <w:t>Toleran</w:t>
            </w:r>
          </w:p>
        </w:tc>
      </w:tr>
      <w:tr w:rsidTr="00BC62C9">
        <w:tblPrEx>
          <w:tblW w:w="9236" w:type="dxa"/>
          <w:tblInd w:w="534" w:type="dxa"/>
          <w:tblLook w:val="04A0"/>
        </w:tblPrEx>
        <w:tc>
          <w:tcPr>
            <w:tcW w:w="501" w:type="dxa"/>
            <w:vMerge/>
            <w:vAlign w:val="center"/>
          </w:tcPr>
          <w:p w:rsidR="00BC62C9" w:rsidRPr="00107B39" w:rsidP="00107B39">
            <w:pPr>
              <w:spacing w:before="60" w:after="60" w:line="240" w:lineRule="auto"/>
              <w:ind w:left="-57" w:right="-57"/>
              <w:jc w:val="center"/>
            </w:pPr>
          </w:p>
        </w:tc>
        <w:tc>
          <w:tcPr>
            <w:tcW w:w="4649" w:type="dxa"/>
            <w:vMerge/>
            <w:vAlign w:val="center"/>
          </w:tcPr>
          <w:p w:rsidR="00BC62C9" w:rsidRPr="00107B39" w:rsidP="00107B39">
            <w:pPr>
              <w:autoSpaceDE w:val="0"/>
              <w:autoSpaceDN w:val="0"/>
              <w:adjustRightInd w:val="0"/>
              <w:spacing w:before="60" w:after="60" w:line="240" w:lineRule="auto"/>
              <w:jc w:val="center"/>
              <w:rPr>
                <w:color w:val="000000"/>
              </w:rPr>
            </w:pPr>
          </w:p>
        </w:tc>
        <w:tc>
          <w:tcPr>
            <w:tcW w:w="454" w:type="dxa"/>
            <w:vAlign w:val="center"/>
          </w:tcPr>
          <w:p w:rsidR="00BC62C9" w:rsidRPr="00107B39" w:rsidP="00107B39">
            <w:pPr>
              <w:spacing w:before="60" w:after="60" w:line="240" w:lineRule="auto"/>
              <w:ind w:left="-57" w:right="-57"/>
              <w:jc w:val="center"/>
            </w:pPr>
            <w:r w:rsidRPr="00107B39">
              <w:t>KB</w:t>
            </w:r>
          </w:p>
        </w:tc>
        <w:tc>
          <w:tcPr>
            <w:tcW w:w="454" w:type="dxa"/>
            <w:vAlign w:val="center"/>
          </w:tcPr>
          <w:p w:rsidR="00BC62C9" w:rsidRPr="00107B39" w:rsidP="00107B39">
            <w:pPr>
              <w:spacing w:before="60" w:after="60" w:line="240" w:lineRule="auto"/>
              <w:ind w:left="-57" w:right="-57"/>
              <w:jc w:val="center"/>
            </w:pPr>
            <w:r w:rsidRPr="00107B39">
              <w:t>B</w:t>
            </w:r>
          </w:p>
        </w:tc>
        <w:tc>
          <w:tcPr>
            <w:tcW w:w="454" w:type="dxa"/>
            <w:vAlign w:val="center"/>
          </w:tcPr>
          <w:p w:rsidR="00BC62C9" w:rsidRPr="00107B39" w:rsidP="00107B39">
            <w:pPr>
              <w:spacing w:before="60" w:after="60" w:line="240" w:lineRule="auto"/>
              <w:ind w:left="-57" w:right="-57"/>
              <w:jc w:val="center"/>
            </w:pPr>
            <w:r w:rsidRPr="00107B39">
              <w:t>SB</w:t>
            </w:r>
          </w:p>
        </w:tc>
        <w:tc>
          <w:tcPr>
            <w:tcW w:w="454" w:type="dxa"/>
            <w:vAlign w:val="center"/>
          </w:tcPr>
          <w:p w:rsidR="00BC62C9" w:rsidRPr="00107B39" w:rsidP="00107B39">
            <w:pPr>
              <w:spacing w:before="60" w:after="60" w:line="240" w:lineRule="auto"/>
              <w:ind w:left="-57" w:right="-57"/>
              <w:jc w:val="center"/>
            </w:pPr>
            <w:r w:rsidRPr="00107B39">
              <w:t>KB</w:t>
            </w:r>
          </w:p>
        </w:tc>
        <w:tc>
          <w:tcPr>
            <w:tcW w:w="454" w:type="dxa"/>
            <w:vAlign w:val="center"/>
          </w:tcPr>
          <w:p w:rsidR="00BC62C9" w:rsidRPr="00107B39" w:rsidP="00107B39">
            <w:pPr>
              <w:spacing w:before="60" w:after="60" w:line="240" w:lineRule="auto"/>
              <w:ind w:left="-57" w:right="-57"/>
              <w:jc w:val="center"/>
            </w:pPr>
            <w:r w:rsidRPr="00107B39">
              <w:t>B</w:t>
            </w:r>
          </w:p>
        </w:tc>
        <w:tc>
          <w:tcPr>
            <w:tcW w:w="454" w:type="dxa"/>
            <w:vAlign w:val="center"/>
          </w:tcPr>
          <w:p w:rsidR="00BC62C9" w:rsidRPr="00107B39" w:rsidP="00107B39">
            <w:pPr>
              <w:spacing w:before="60" w:after="60" w:line="240" w:lineRule="auto"/>
              <w:ind w:left="-57" w:right="-57"/>
              <w:jc w:val="center"/>
            </w:pPr>
            <w:r w:rsidRPr="00107B39">
              <w:t>SB</w:t>
            </w:r>
          </w:p>
        </w:tc>
        <w:tc>
          <w:tcPr>
            <w:tcW w:w="454" w:type="dxa"/>
            <w:vAlign w:val="center"/>
          </w:tcPr>
          <w:p w:rsidR="00BC62C9" w:rsidRPr="00107B39" w:rsidP="00107B39">
            <w:pPr>
              <w:spacing w:before="60" w:after="60" w:line="240" w:lineRule="auto"/>
              <w:ind w:left="-57" w:right="-57"/>
              <w:jc w:val="center"/>
            </w:pPr>
            <w:r w:rsidRPr="00107B39">
              <w:t>KB</w:t>
            </w:r>
          </w:p>
        </w:tc>
        <w:tc>
          <w:tcPr>
            <w:tcW w:w="454" w:type="dxa"/>
            <w:vAlign w:val="center"/>
          </w:tcPr>
          <w:p w:rsidR="00BC62C9" w:rsidRPr="00107B39" w:rsidP="00107B39">
            <w:pPr>
              <w:spacing w:before="60" w:after="60" w:line="240" w:lineRule="auto"/>
              <w:ind w:left="-57" w:right="-57"/>
              <w:jc w:val="center"/>
            </w:pPr>
            <w:r w:rsidRPr="00107B39">
              <w:t>B</w:t>
            </w:r>
          </w:p>
        </w:tc>
        <w:tc>
          <w:tcPr>
            <w:tcW w:w="454" w:type="dxa"/>
            <w:vAlign w:val="center"/>
          </w:tcPr>
          <w:p w:rsidR="00BC62C9" w:rsidRPr="00107B39" w:rsidP="00107B39">
            <w:pPr>
              <w:spacing w:before="60" w:after="60" w:line="240" w:lineRule="auto"/>
              <w:ind w:left="-57" w:right="-57"/>
              <w:jc w:val="center"/>
            </w:pPr>
            <w:r w:rsidRPr="00107B39">
              <w:t>SB</w:t>
            </w:r>
          </w:p>
        </w:tc>
      </w:tr>
      <w:tr w:rsidTr="008B27FC">
        <w:tblPrEx>
          <w:tblW w:w="9236" w:type="dxa"/>
          <w:tblInd w:w="534" w:type="dxa"/>
          <w:tblLook w:val="04A0"/>
        </w:tblPrEx>
        <w:tc>
          <w:tcPr>
            <w:tcW w:w="501" w:type="dxa"/>
          </w:tcPr>
          <w:p w:rsidR="008B27FC" w:rsidRPr="00107B39" w:rsidP="00107B39">
            <w:pPr>
              <w:spacing w:before="60" w:after="60" w:line="240" w:lineRule="auto"/>
              <w:ind w:left="-57" w:right="-57"/>
              <w:jc w:val="center"/>
            </w:pPr>
            <w:r w:rsidRPr="00107B39">
              <w:t>1</w:t>
            </w:r>
          </w:p>
        </w:tc>
        <w:tc>
          <w:tcPr>
            <w:tcW w:w="4649"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07B39" w:rsidP="00107B39">
            <w:pPr>
              <w:spacing w:before="60" w:after="60" w:line="240" w:lineRule="auto"/>
              <w:ind w:left="-57" w:right="-57"/>
              <w:jc w:val="center"/>
            </w:pPr>
            <w:r w:rsidRPr="00107B39">
              <w:t>2</w:t>
            </w:r>
          </w:p>
        </w:tc>
        <w:tc>
          <w:tcPr>
            <w:tcW w:w="4649"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07B39" w:rsidP="00107B39">
            <w:pPr>
              <w:spacing w:before="60" w:after="60" w:line="240" w:lineRule="auto"/>
              <w:ind w:left="-57" w:right="-57"/>
              <w:jc w:val="center"/>
            </w:pPr>
            <w:r w:rsidRPr="00107B39">
              <w:t>3</w:t>
            </w:r>
          </w:p>
        </w:tc>
        <w:tc>
          <w:tcPr>
            <w:tcW w:w="4649"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07B39" w:rsidP="00107B39">
            <w:pPr>
              <w:spacing w:before="60" w:after="60" w:line="240" w:lineRule="auto"/>
              <w:ind w:left="-57" w:right="-57"/>
              <w:jc w:val="center"/>
            </w:pPr>
            <w:r w:rsidRPr="00107B39">
              <w:t>4</w:t>
            </w:r>
          </w:p>
        </w:tc>
        <w:tc>
          <w:tcPr>
            <w:tcW w:w="4649"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07B39" w:rsidP="00107B39">
            <w:pPr>
              <w:spacing w:before="60" w:after="60" w:line="240" w:lineRule="auto"/>
              <w:ind w:left="-57" w:right="-57"/>
              <w:jc w:val="center"/>
            </w:pPr>
            <w:r w:rsidRPr="00107B39">
              <w:t>5</w:t>
            </w:r>
          </w:p>
        </w:tc>
        <w:tc>
          <w:tcPr>
            <w:tcW w:w="4649"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107B39" w:rsidP="00107B39">
            <w:pPr>
              <w:spacing w:before="60" w:after="60" w:line="240" w:lineRule="auto"/>
              <w:ind w:left="-57" w:right="-57"/>
              <w:jc w:val="center"/>
            </w:pPr>
          </w:p>
        </w:tc>
        <w:tc>
          <w:tcPr>
            <w:tcW w:w="4649"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c>
          <w:tcPr>
            <w:tcW w:w="454" w:type="dxa"/>
          </w:tcPr>
          <w:p w:rsidR="008B27FC" w:rsidRPr="00107B39" w:rsidP="00107B39">
            <w:pPr>
              <w:autoSpaceDE w:val="0"/>
              <w:autoSpaceDN w:val="0"/>
              <w:adjustRightInd w:val="0"/>
              <w:spacing w:before="60" w:after="60" w:line="240" w:lineRule="auto"/>
              <w:jc w:val="both"/>
              <w:rPr>
                <w:color w:val="000000"/>
              </w:rPr>
            </w:pPr>
          </w:p>
        </w:tc>
      </w:tr>
    </w:tbl>
    <w:p w:rsidR="00801B57" w:rsidRPr="00107B39" w:rsidP="00107B39">
      <w:pPr>
        <w:spacing w:before="60" w:after="60" w:line="240" w:lineRule="auto"/>
        <w:ind w:left="426"/>
        <w:jc w:val="both"/>
        <w:rPr>
          <w:rFonts w:eastAsiaTheme="minorHAnsi"/>
          <w:color w:val="000000"/>
          <w:lang w:val="en-US" w:eastAsia="en-US" w:bidi="ar-SA"/>
        </w:rPr>
      </w:pPr>
    </w:p>
    <w:p w:rsidR="00801B57"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Keterangan: KB: Kurang baik, B : Baik, SB: Sangat baik </w:t>
      </w:r>
    </w:p>
    <w:p w:rsidR="00801B57" w:rsidRPr="00107B39" w:rsidP="00107B39">
      <w:pPr>
        <w:spacing w:before="60" w:after="60" w:line="240" w:lineRule="auto"/>
        <w:ind w:left="426"/>
        <w:jc w:val="both"/>
        <w:rPr>
          <w:rFonts w:eastAsiaTheme="minorHAnsi"/>
          <w:color w:val="000000"/>
          <w:lang w:val="en-US" w:eastAsia="en-US" w:bidi="ar-SA"/>
        </w:rPr>
      </w:pPr>
      <w:r w:rsidRPr="00107B39">
        <w:rPr>
          <w:rFonts w:eastAsiaTheme="minorHAnsi"/>
          <w:color w:val="000000"/>
          <w:lang w:val="en-US" w:eastAsia="en-US" w:bidi="ar-SA"/>
        </w:rPr>
        <w:t xml:space="preserve">Indikator sikap aktif dalam pembelajaran </w:t>
      </w:r>
    </w:p>
    <w:p w:rsidR="00801B57" w:rsidRPr="00107B39" w:rsidP="00107B39">
      <w:pPr>
        <w:spacing w:before="60" w:after="60" w:line="240" w:lineRule="auto"/>
        <w:ind w:left="709" w:hanging="283"/>
        <w:jc w:val="both"/>
        <w:rPr>
          <w:rFonts w:eastAsiaTheme="minorHAnsi"/>
          <w:color w:val="000000"/>
          <w:lang w:val="en-US" w:eastAsia="en-US" w:bidi="ar-SA"/>
        </w:rPr>
      </w:pPr>
      <w:r w:rsidRPr="00107B39">
        <w:rPr>
          <w:rFonts w:eastAsiaTheme="minorHAnsi"/>
          <w:color w:val="000000"/>
          <w:lang w:val="en-US" w:eastAsia="en-US" w:bidi="ar-SA"/>
        </w:rPr>
        <w:t xml:space="preserve">1. </w:t>
      </w:r>
      <w:r w:rsidRPr="00107B39" w:rsidR="00BC62C9">
        <w:rPr>
          <w:rFonts w:eastAsiaTheme="minorHAnsi"/>
          <w:color w:val="000000"/>
          <w:lang w:val="en-US" w:eastAsia="en-US" w:bidi="ar-SA"/>
        </w:rPr>
        <w:tab/>
      </w:r>
      <w:r w:rsidRPr="00107B39">
        <w:rPr>
          <w:rFonts w:eastAsiaTheme="minorHAnsi"/>
          <w:color w:val="000000"/>
          <w:lang w:val="en-US" w:eastAsia="en-US" w:bidi="ar-SA"/>
        </w:rPr>
        <w:t xml:space="preserve">Kurang baik jika menunjukkan sama sekali tidak ambil bagian dalam pembelajaran </w:t>
      </w:r>
    </w:p>
    <w:p w:rsidR="00801B57" w:rsidRPr="00107B39" w:rsidP="00107B39">
      <w:pPr>
        <w:spacing w:before="60" w:after="60" w:line="240" w:lineRule="auto"/>
        <w:ind w:left="709" w:hanging="283"/>
        <w:jc w:val="both"/>
        <w:rPr>
          <w:rFonts w:eastAsiaTheme="minorHAnsi"/>
          <w:color w:val="000000"/>
          <w:lang w:val="en-US" w:eastAsia="en-US" w:bidi="ar-SA"/>
        </w:rPr>
      </w:pPr>
      <w:r w:rsidRPr="00107B39">
        <w:rPr>
          <w:rFonts w:eastAsiaTheme="minorHAnsi"/>
          <w:color w:val="000000"/>
          <w:lang w:val="en-US" w:eastAsia="en-US" w:bidi="ar-SA"/>
        </w:rPr>
        <w:t xml:space="preserve">2. </w:t>
      </w:r>
      <w:r w:rsidRPr="00107B39" w:rsidR="00BC62C9">
        <w:rPr>
          <w:rFonts w:eastAsiaTheme="minorHAnsi"/>
          <w:color w:val="000000"/>
          <w:lang w:val="en-US" w:eastAsia="en-US" w:bidi="ar-SA"/>
        </w:rPr>
        <w:tab/>
      </w:r>
      <w:r w:rsidRPr="00107B39">
        <w:rPr>
          <w:rFonts w:eastAsiaTheme="minorHAnsi"/>
          <w:color w:val="000000"/>
          <w:lang w:val="en-US" w:eastAsia="en-US" w:bidi="ar-SA"/>
        </w:rPr>
        <w:t xml:space="preserve">Baik jika menunjukkan sudah ada usaha ambil bagian dalam pembelajaran tetapi belum konsisten </w:t>
      </w:r>
    </w:p>
    <w:p w:rsidR="00801B57" w:rsidRPr="00107B39" w:rsidP="00107B39">
      <w:pPr>
        <w:spacing w:before="60" w:after="60" w:line="240" w:lineRule="auto"/>
        <w:ind w:left="709" w:hanging="283"/>
        <w:jc w:val="both"/>
        <w:rPr>
          <w:rFonts w:eastAsiaTheme="minorHAnsi"/>
          <w:color w:val="000000"/>
          <w:lang w:val="en-US" w:eastAsia="en-US" w:bidi="ar-SA"/>
        </w:rPr>
      </w:pPr>
      <w:r w:rsidRPr="00107B39">
        <w:rPr>
          <w:rFonts w:eastAsiaTheme="minorHAnsi"/>
          <w:color w:val="000000"/>
          <w:lang w:val="en-US" w:eastAsia="en-US" w:bidi="ar-SA"/>
        </w:rPr>
        <w:t xml:space="preserve">3. </w:t>
      </w:r>
      <w:r w:rsidRPr="00107B39" w:rsidR="00BC62C9">
        <w:rPr>
          <w:rFonts w:eastAsiaTheme="minorHAnsi"/>
          <w:color w:val="000000"/>
          <w:lang w:val="en-US" w:eastAsia="en-US" w:bidi="ar-SA"/>
        </w:rPr>
        <w:tab/>
      </w:r>
      <w:r w:rsidRPr="00107B39">
        <w:rPr>
          <w:rFonts w:eastAsiaTheme="minorHAnsi"/>
          <w:color w:val="000000"/>
          <w:lang w:val="en-US" w:eastAsia="en-US" w:bidi="ar-SA"/>
        </w:rPr>
        <w:t xml:space="preserve">Sangat baik jika menunjukkan sudah ambil bagian dalam menyelesaikan tugas kelompok secara terus menerus dan konsisteN </w:t>
      </w:r>
    </w:p>
    <w:p w:rsidR="00C84D6C" w:rsidRPr="00107B39" w:rsidP="00107B39">
      <w:pPr>
        <w:spacing w:before="60" w:after="60" w:line="240" w:lineRule="auto"/>
        <w:ind w:left="426" w:right="279"/>
        <w:jc w:val="both"/>
        <w:rPr>
          <w:rFonts w:eastAsiaTheme="minorHAnsi"/>
          <w:lang w:val="en-US" w:eastAsia="en-US" w:bidi="ar-SA"/>
        </w:rPr>
      </w:pPr>
    </w:p>
    <w:p w:rsidR="00525F4C" w:rsidRPr="00107B39" w:rsidP="00107B39">
      <w:pPr>
        <w:shd w:val="clear" w:color="auto" w:fill="DAEEF3" w:themeFill="accent5" w:themeFillTint="33"/>
        <w:tabs>
          <w:tab w:val="left" w:pos="426"/>
        </w:tabs>
        <w:spacing w:before="60" w:after="60" w:line="240" w:lineRule="auto"/>
        <w:jc w:val="both"/>
        <w:rPr>
          <w:b/>
          <w:bCs/>
          <w:lang w:val="id-ID" w:eastAsia="en-US" w:bidi="ar-SA"/>
        </w:rPr>
      </w:pPr>
      <w:r w:rsidRPr="00107B39">
        <w:rPr>
          <w:b/>
          <w:bCs/>
          <w:lang w:val="en-US" w:eastAsia="en-US" w:bidi="ar-SA"/>
        </w:rPr>
        <w:t>F</w:t>
      </w:r>
      <w:r w:rsidRPr="00107B39">
        <w:rPr>
          <w:b/>
          <w:bCs/>
          <w:lang w:val="id-ID" w:eastAsia="en-US" w:bidi="ar-SA"/>
        </w:rPr>
        <w:t>.</w:t>
      </w:r>
      <w:r w:rsidRPr="00107B39">
        <w:rPr>
          <w:b/>
          <w:bCs/>
          <w:lang w:val="id-ID" w:eastAsia="en-US" w:bidi="ar-SA"/>
        </w:rPr>
        <w:tab/>
        <w:t>PENGAYAAN DAN REMEDIAL</w:t>
      </w:r>
    </w:p>
    <w:p w:rsidR="00831A14" w:rsidRPr="00107B39" w:rsidP="00107B39">
      <w:pPr>
        <w:spacing w:before="60" w:after="60" w:line="240" w:lineRule="auto"/>
        <w:ind w:left="426"/>
        <w:rPr>
          <w:b/>
          <w:bCs/>
          <w:lang w:val="en-US" w:eastAsia="en-US" w:bidi="ar-SA"/>
        </w:rPr>
      </w:pPr>
      <w:r w:rsidRPr="00107B39">
        <w:rPr>
          <w:b/>
          <w:bCs/>
          <w:lang w:val="en-US" w:eastAsia="en-US" w:bidi="ar-SA"/>
        </w:rPr>
        <w:t>Remedial</w:t>
      </w:r>
    </w:p>
    <w:p w:rsidR="00831A14" w:rsidRPr="00107B39" w:rsidP="00107B39">
      <w:pPr>
        <w:spacing w:before="60" w:after="60" w:line="240" w:lineRule="auto"/>
        <w:ind w:left="426"/>
        <w:jc w:val="both"/>
        <w:rPr>
          <w:lang w:val="en-US" w:eastAsia="en-US" w:bidi="ar-SA"/>
        </w:rPr>
      </w:pPr>
      <w:r w:rsidRPr="00107B39">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107B39" w:rsidP="00107B39">
      <w:pPr>
        <w:spacing w:before="60" w:after="60" w:line="240" w:lineRule="auto"/>
        <w:ind w:left="426"/>
        <w:rPr>
          <w:b/>
          <w:bCs/>
          <w:lang w:val="en-US" w:eastAsia="en-US" w:bidi="ar-SA"/>
        </w:rPr>
      </w:pPr>
    </w:p>
    <w:p w:rsidR="00831A14" w:rsidRPr="00107B39" w:rsidP="00107B39">
      <w:pPr>
        <w:spacing w:before="60" w:after="60" w:line="240" w:lineRule="auto"/>
        <w:ind w:left="426"/>
        <w:rPr>
          <w:b/>
          <w:bCs/>
          <w:lang w:val="en-US" w:eastAsia="en-US" w:bidi="ar-SA"/>
        </w:rPr>
      </w:pPr>
      <w:r w:rsidRPr="00107B39">
        <w:rPr>
          <w:b/>
          <w:bCs/>
          <w:lang w:val="en-US" w:eastAsia="en-US" w:bidi="ar-SA"/>
        </w:rPr>
        <w:t>Pengayaan</w:t>
      </w:r>
    </w:p>
    <w:p w:rsidR="00831A14" w:rsidRPr="00107B39" w:rsidP="00107B39">
      <w:pPr>
        <w:spacing w:before="60" w:after="60" w:line="240" w:lineRule="auto"/>
        <w:ind w:left="426"/>
        <w:jc w:val="both"/>
        <w:rPr>
          <w:lang w:val="en-US" w:eastAsia="en-US" w:bidi="ar-SA"/>
        </w:rPr>
      </w:pPr>
    </w:p>
    <w:p w:rsidR="00227C1A" w:rsidRPr="00107B39" w:rsidP="00107B39">
      <w:pPr>
        <w:spacing w:before="60" w:after="60" w:line="240" w:lineRule="auto"/>
        <w:ind w:left="0"/>
        <w:contextualSpacing w:val="0"/>
        <w:jc w:val="center"/>
        <w:rPr>
          <w:rFonts w:eastAsiaTheme="minorHAnsi"/>
          <w:b/>
          <w:bCs/>
          <w:caps/>
          <w:lang w:val="en-US" w:eastAsia="en-US" w:bidi="ar-SA"/>
        </w:rPr>
      </w:pPr>
    </w:p>
    <w:p w:rsidR="00831A14" w:rsidRPr="00107B39" w:rsidP="00107B39">
      <w:pPr>
        <w:spacing w:before="60" w:after="60" w:line="240" w:lineRule="auto"/>
        <w:ind w:left="0"/>
        <w:contextualSpacing w:val="0"/>
        <w:jc w:val="center"/>
        <w:rPr>
          <w:rFonts w:eastAsiaTheme="minorHAnsi"/>
          <w:b/>
          <w:bCs/>
          <w:caps/>
          <w:lang w:val="en-US" w:eastAsia="en-US" w:bidi="ar-SA"/>
        </w:rPr>
      </w:pPr>
      <w:r w:rsidRPr="00107B39">
        <w:rPr>
          <w:rFonts w:eastAsiaTheme="minorHAnsi"/>
          <w:b/>
          <w:bCs/>
          <w:caps/>
          <w:lang w:val="en-US" w:eastAsia="en-US" w:bidi="ar-SA"/>
        </w:rPr>
        <w:t>Program Remedial dan Pengayaan</w:t>
      </w:r>
    </w:p>
    <w:p w:rsidR="00831A14" w:rsidRPr="00107B39" w:rsidP="00107B39">
      <w:pPr>
        <w:tabs>
          <w:tab w:val="left" w:pos="2268"/>
          <w:tab w:val="left" w:pos="2552"/>
        </w:tabs>
        <w:spacing w:before="60" w:after="60" w:line="240" w:lineRule="auto"/>
        <w:ind w:left="426"/>
        <w:rPr>
          <w:rFonts w:eastAsiaTheme="minorHAnsi"/>
          <w:lang w:val="id-ID" w:eastAsia="en-US" w:bidi="ar-SA"/>
        </w:rPr>
      </w:pPr>
      <w:r w:rsidRPr="00107B39">
        <w:rPr>
          <w:rFonts w:eastAsiaTheme="minorHAnsi"/>
          <w:lang w:val="id-ID" w:eastAsia="en-US" w:bidi="ar-SA"/>
        </w:rPr>
        <w:t>Sekolah</w:t>
      </w:r>
      <w:r w:rsidRPr="00107B39">
        <w:rPr>
          <w:rFonts w:eastAsiaTheme="minorHAnsi"/>
          <w:lang w:val="en-US" w:eastAsia="en-US" w:bidi="ar-SA"/>
        </w:rPr>
        <w:tab/>
      </w:r>
      <w:r w:rsidRPr="00107B39">
        <w:rPr>
          <w:rFonts w:eastAsiaTheme="minorHAnsi"/>
          <w:lang w:val="id-ID" w:eastAsia="en-US" w:bidi="ar-SA"/>
        </w:rPr>
        <w:t>:</w:t>
      </w:r>
      <w:r w:rsidRPr="00107B39">
        <w:rPr>
          <w:rFonts w:eastAsiaTheme="minorHAnsi"/>
          <w:lang w:val="en-US" w:eastAsia="en-US" w:bidi="ar-SA"/>
        </w:rPr>
        <w:tab/>
        <w:t>..............................................</w:t>
      </w:r>
      <w:r w:rsidRPr="00107B39">
        <w:rPr>
          <w:rFonts w:eastAsiaTheme="minorHAnsi"/>
          <w:lang w:val="id-ID" w:eastAsia="en-US" w:bidi="ar-SA"/>
        </w:rPr>
        <w:t>……………….</w:t>
      </w:r>
    </w:p>
    <w:p w:rsidR="00831A14" w:rsidRPr="00107B39" w:rsidP="00107B39">
      <w:pPr>
        <w:tabs>
          <w:tab w:val="left" w:pos="2268"/>
          <w:tab w:val="left" w:pos="2552"/>
        </w:tabs>
        <w:spacing w:before="60" w:after="60" w:line="240" w:lineRule="auto"/>
        <w:ind w:left="426"/>
        <w:rPr>
          <w:rFonts w:eastAsiaTheme="minorHAnsi"/>
          <w:lang w:val="id-ID" w:eastAsia="en-US" w:bidi="ar-SA"/>
        </w:rPr>
      </w:pPr>
      <w:r w:rsidRPr="00107B39">
        <w:rPr>
          <w:rFonts w:eastAsiaTheme="minorHAnsi"/>
          <w:lang w:val="id-ID" w:eastAsia="en-US" w:bidi="ar-SA"/>
        </w:rPr>
        <w:t>Mata Pelajaran</w:t>
      </w:r>
      <w:r w:rsidRPr="00107B39">
        <w:rPr>
          <w:rFonts w:eastAsiaTheme="minorHAnsi"/>
          <w:lang w:val="en-US" w:eastAsia="en-US" w:bidi="ar-SA"/>
        </w:rPr>
        <w:tab/>
      </w:r>
      <w:r w:rsidRPr="00107B39">
        <w:rPr>
          <w:rFonts w:eastAsiaTheme="minorHAnsi"/>
          <w:lang w:val="id-ID" w:eastAsia="en-US" w:bidi="ar-SA"/>
        </w:rPr>
        <w:t>:</w:t>
      </w:r>
      <w:r w:rsidRPr="00107B39">
        <w:rPr>
          <w:rFonts w:eastAsiaTheme="minorHAnsi"/>
          <w:lang w:val="en-US" w:eastAsia="en-US" w:bidi="ar-SA"/>
        </w:rPr>
        <w:tab/>
        <w:t>..............................................</w:t>
      </w:r>
      <w:r w:rsidRPr="00107B39">
        <w:rPr>
          <w:rFonts w:eastAsiaTheme="minorHAnsi"/>
          <w:lang w:val="id-ID" w:eastAsia="en-US" w:bidi="ar-SA"/>
        </w:rPr>
        <w:t>……………….</w:t>
      </w:r>
    </w:p>
    <w:p w:rsidR="00831A14" w:rsidRPr="00107B39" w:rsidP="00107B39">
      <w:pPr>
        <w:tabs>
          <w:tab w:val="left" w:pos="2268"/>
          <w:tab w:val="left" w:pos="2552"/>
        </w:tabs>
        <w:spacing w:before="60" w:after="60" w:line="240" w:lineRule="auto"/>
        <w:ind w:left="426"/>
        <w:rPr>
          <w:rFonts w:eastAsiaTheme="minorHAnsi"/>
          <w:lang w:val="id-ID" w:eastAsia="en-US" w:bidi="ar-SA"/>
        </w:rPr>
      </w:pPr>
      <w:r w:rsidRPr="00107B39">
        <w:rPr>
          <w:rFonts w:eastAsiaTheme="minorHAnsi"/>
          <w:lang w:val="id-ID" w:eastAsia="en-US" w:bidi="ar-SA"/>
        </w:rPr>
        <w:t>Kelas</w:t>
      </w:r>
      <w:r w:rsidRPr="00107B39">
        <w:rPr>
          <w:rFonts w:eastAsiaTheme="minorHAnsi"/>
          <w:lang w:val="en-US" w:eastAsia="en-US" w:bidi="ar-SA"/>
        </w:rPr>
        <w:t xml:space="preserve"> / Semester</w:t>
      </w:r>
      <w:r w:rsidRPr="00107B39">
        <w:rPr>
          <w:rFonts w:eastAsiaTheme="minorHAnsi"/>
          <w:lang w:val="en-US" w:eastAsia="en-US" w:bidi="ar-SA"/>
        </w:rPr>
        <w:tab/>
      </w:r>
      <w:r w:rsidRPr="00107B39">
        <w:rPr>
          <w:rFonts w:eastAsiaTheme="minorHAnsi"/>
          <w:lang w:val="id-ID" w:eastAsia="en-US" w:bidi="ar-SA"/>
        </w:rPr>
        <w:t>:</w:t>
      </w:r>
      <w:r w:rsidRPr="00107B39">
        <w:rPr>
          <w:rFonts w:eastAsiaTheme="minorHAnsi"/>
          <w:lang w:val="en-US" w:eastAsia="en-US" w:bidi="ar-SA"/>
        </w:rPr>
        <w:tab/>
      </w:r>
      <w:r w:rsidRPr="00107B39">
        <w:rPr>
          <w:rFonts w:eastAsiaTheme="minorHAnsi"/>
          <w:lang w:val="id-ID" w:eastAsia="en-US" w:bidi="ar-SA"/>
        </w:rPr>
        <w:t>………</w:t>
      </w:r>
      <w:r w:rsidRPr="00107B39">
        <w:rPr>
          <w:rFonts w:eastAsiaTheme="minorHAnsi"/>
          <w:lang w:val="en-US" w:eastAsia="en-US" w:bidi="ar-SA"/>
        </w:rPr>
        <w:t xml:space="preserve"> / </w:t>
      </w:r>
      <w:r w:rsidRPr="00107B39">
        <w:rPr>
          <w:rFonts w:eastAsiaTheme="minorHAnsi"/>
          <w:lang w:val="id-ID" w:eastAsia="en-US" w:bidi="ar-SA"/>
        </w:rPr>
        <w:t>………</w:t>
      </w:r>
    </w:p>
    <w:tbl>
      <w:tblPr>
        <w:tblStyle w:val="TableGrid11"/>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107B39" w:rsidP="00107B39">
            <w:pPr>
              <w:spacing w:before="60" w:after="60" w:line="240" w:lineRule="auto"/>
              <w:ind w:left="-57" w:right="-57"/>
              <w:jc w:val="center"/>
              <w:rPr>
                <w:b/>
              </w:rPr>
            </w:pPr>
            <w:r w:rsidRPr="00107B39">
              <w:rPr>
                <w:b/>
              </w:rPr>
              <w:t>No</w:t>
            </w:r>
          </w:p>
        </w:tc>
        <w:tc>
          <w:tcPr>
            <w:tcW w:w="1775" w:type="dxa"/>
            <w:vMerge w:val="restart"/>
            <w:shd w:val="clear" w:color="auto" w:fill="auto"/>
            <w:vAlign w:val="center"/>
          </w:tcPr>
          <w:p w:rsidR="00831A14" w:rsidRPr="00107B39" w:rsidP="00107B39">
            <w:pPr>
              <w:spacing w:before="60" w:after="60" w:line="240" w:lineRule="auto"/>
              <w:ind w:left="-57" w:right="-57"/>
              <w:jc w:val="center"/>
              <w:rPr>
                <w:b/>
              </w:rPr>
            </w:pPr>
            <w:r w:rsidRPr="00107B39">
              <w:rPr>
                <w:b/>
              </w:rPr>
              <w:t>Nama Peserta Didik</w:t>
            </w:r>
          </w:p>
        </w:tc>
        <w:tc>
          <w:tcPr>
            <w:tcW w:w="2405" w:type="dxa"/>
            <w:gridSpan w:val="2"/>
            <w:shd w:val="clear" w:color="auto" w:fill="auto"/>
            <w:vAlign w:val="center"/>
          </w:tcPr>
          <w:p w:rsidR="00831A14" w:rsidRPr="00107B39" w:rsidP="00107B39">
            <w:pPr>
              <w:spacing w:before="60" w:after="60" w:line="240" w:lineRule="auto"/>
              <w:ind w:left="-57" w:right="-57"/>
              <w:jc w:val="center"/>
              <w:rPr>
                <w:b/>
              </w:rPr>
            </w:pPr>
            <w:r w:rsidRPr="00107B39">
              <w:rPr>
                <w:b/>
              </w:rPr>
              <w:t>Rencana Program</w:t>
            </w:r>
          </w:p>
        </w:tc>
        <w:tc>
          <w:tcPr>
            <w:tcW w:w="1505" w:type="dxa"/>
            <w:vMerge w:val="restart"/>
            <w:shd w:val="clear" w:color="auto" w:fill="auto"/>
            <w:vAlign w:val="center"/>
          </w:tcPr>
          <w:p w:rsidR="00831A14" w:rsidRPr="00107B39" w:rsidP="00107B39">
            <w:pPr>
              <w:spacing w:before="60" w:after="60" w:line="240" w:lineRule="auto"/>
              <w:ind w:left="-57" w:right="-57"/>
              <w:jc w:val="center"/>
              <w:rPr>
                <w:b/>
              </w:rPr>
            </w:pPr>
            <w:r w:rsidRPr="00107B39">
              <w:rPr>
                <w:b/>
              </w:rPr>
              <w:t>Tanggal Pelaksanaan</w:t>
            </w:r>
          </w:p>
        </w:tc>
        <w:tc>
          <w:tcPr>
            <w:tcW w:w="1986" w:type="dxa"/>
            <w:gridSpan w:val="2"/>
            <w:shd w:val="clear" w:color="auto" w:fill="auto"/>
            <w:vAlign w:val="center"/>
          </w:tcPr>
          <w:p w:rsidR="00831A14" w:rsidRPr="00107B39" w:rsidP="00107B39">
            <w:pPr>
              <w:spacing w:before="60" w:after="60" w:line="240" w:lineRule="auto"/>
              <w:ind w:left="-57" w:right="-57"/>
              <w:jc w:val="center"/>
              <w:rPr>
                <w:b/>
              </w:rPr>
            </w:pPr>
            <w:r w:rsidRPr="00107B39">
              <w:rPr>
                <w:b/>
              </w:rPr>
              <w:t>Hasil</w:t>
            </w:r>
          </w:p>
        </w:tc>
        <w:tc>
          <w:tcPr>
            <w:tcW w:w="1423" w:type="dxa"/>
            <w:vMerge w:val="restart"/>
            <w:shd w:val="clear" w:color="auto" w:fill="auto"/>
            <w:vAlign w:val="center"/>
          </w:tcPr>
          <w:p w:rsidR="00831A14" w:rsidRPr="00107B39" w:rsidP="00107B39">
            <w:pPr>
              <w:spacing w:before="60" w:after="60" w:line="240" w:lineRule="auto"/>
              <w:ind w:left="-57" w:right="-57"/>
              <w:jc w:val="center"/>
              <w:rPr>
                <w:b/>
              </w:rPr>
            </w:pPr>
            <w:r w:rsidRPr="00107B39">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107B39" w:rsidP="00107B39">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107B39" w:rsidP="00107B39">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107B39" w:rsidP="00107B39">
            <w:pPr>
              <w:spacing w:before="60" w:after="60" w:line="240" w:lineRule="auto"/>
              <w:ind w:left="-57" w:right="-57"/>
              <w:jc w:val="center"/>
              <w:rPr>
                <w:b/>
              </w:rPr>
            </w:pPr>
            <w:r w:rsidRPr="00107B39">
              <w:rPr>
                <w:b/>
              </w:rPr>
              <w:t>Remedial</w:t>
            </w:r>
          </w:p>
        </w:tc>
        <w:tc>
          <w:tcPr>
            <w:tcW w:w="1233" w:type="dxa"/>
            <w:shd w:val="clear" w:color="auto" w:fill="auto"/>
            <w:vAlign w:val="center"/>
          </w:tcPr>
          <w:p w:rsidR="00831A14" w:rsidRPr="00107B39" w:rsidP="00107B39">
            <w:pPr>
              <w:spacing w:before="60" w:after="60" w:line="240" w:lineRule="auto"/>
              <w:ind w:left="-57" w:right="-57"/>
              <w:jc w:val="center"/>
              <w:rPr>
                <w:b/>
              </w:rPr>
            </w:pPr>
            <w:r w:rsidRPr="00107B39">
              <w:rPr>
                <w:b/>
              </w:rPr>
              <w:t>Pengayaan</w:t>
            </w:r>
          </w:p>
        </w:tc>
        <w:tc>
          <w:tcPr>
            <w:tcW w:w="1505" w:type="dxa"/>
            <w:vMerge/>
            <w:shd w:val="clear" w:color="auto" w:fill="auto"/>
            <w:vAlign w:val="center"/>
          </w:tcPr>
          <w:p w:rsidR="00831A14" w:rsidRPr="00107B39" w:rsidP="00107B39">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107B39" w:rsidP="00107B39">
            <w:pPr>
              <w:spacing w:before="60" w:after="60" w:line="240" w:lineRule="auto"/>
              <w:ind w:left="-57" w:right="-57"/>
              <w:jc w:val="center"/>
              <w:rPr>
                <w:b/>
              </w:rPr>
            </w:pPr>
            <w:r w:rsidRPr="00107B39">
              <w:rPr>
                <w:b/>
              </w:rPr>
              <w:t>Sebelum</w:t>
            </w:r>
          </w:p>
        </w:tc>
        <w:tc>
          <w:tcPr>
            <w:tcW w:w="987" w:type="dxa"/>
            <w:shd w:val="clear" w:color="auto" w:fill="auto"/>
            <w:vAlign w:val="center"/>
          </w:tcPr>
          <w:p w:rsidR="00831A14" w:rsidRPr="00107B39" w:rsidP="00107B39">
            <w:pPr>
              <w:spacing w:before="60" w:after="60" w:line="240" w:lineRule="auto"/>
              <w:ind w:left="-57" w:right="-57"/>
              <w:jc w:val="center"/>
              <w:rPr>
                <w:b/>
              </w:rPr>
            </w:pPr>
            <w:r w:rsidRPr="00107B39">
              <w:rPr>
                <w:b/>
              </w:rPr>
              <w:t>Sesudah</w:t>
            </w:r>
          </w:p>
        </w:tc>
        <w:tc>
          <w:tcPr>
            <w:tcW w:w="1423" w:type="dxa"/>
            <w:vMerge/>
            <w:shd w:val="clear" w:color="auto" w:fill="auto"/>
            <w:vAlign w:val="center"/>
          </w:tcPr>
          <w:p w:rsidR="00831A14" w:rsidRPr="00107B39" w:rsidP="00107B39">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07B39" w:rsidP="00107B39">
            <w:pPr>
              <w:spacing w:before="60" w:after="60" w:line="240" w:lineRule="auto"/>
              <w:ind w:left="-57" w:right="-57"/>
              <w:jc w:val="center"/>
              <w:rPr>
                <w:color w:val="000000"/>
                <w:lang w:val="id-ID"/>
              </w:rPr>
            </w:pPr>
            <w:r w:rsidRPr="00107B39">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07B39" w:rsidP="00107B39">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07B39" w:rsidP="00107B39">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107B39" w:rsidP="00107B39">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107B39" w:rsidP="00107B3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07B39" w:rsidP="00107B3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07B39" w:rsidP="00107B39">
            <w:pPr>
              <w:spacing w:before="60" w:after="60" w:line="240" w:lineRule="auto"/>
              <w:jc w:val="center"/>
              <w:rPr>
                <w:color w:val="000000"/>
                <w:lang w:val="id-ID"/>
              </w:rPr>
            </w:pPr>
          </w:p>
        </w:tc>
        <w:tc>
          <w:tcPr>
            <w:tcW w:w="1423" w:type="dxa"/>
            <w:shd w:val="clear" w:color="auto" w:fill="auto"/>
            <w:vAlign w:val="center"/>
          </w:tcPr>
          <w:p w:rsidR="00831A14" w:rsidRPr="00107B39" w:rsidP="00107B3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ind w:left="-57" w:right="-57"/>
              <w:jc w:val="center"/>
              <w:rPr>
                <w:color w:val="000000"/>
                <w:lang w:val="id-ID"/>
              </w:rPr>
            </w:pPr>
            <w:r w:rsidRPr="00107B39">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07B39" w:rsidP="00107B3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07B39" w:rsidP="00107B39">
            <w:pPr>
              <w:spacing w:before="60" w:after="60" w:line="240" w:lineRule="auto"/>
              <w:jc w:val="center"/>
              <w:rPr>
                <w:lang w:val="id-ID"/>
              </w:rPr>
            </w:pPr>
          </w:p>
        </w:tc>
        <w:tc>
          <w:tcPr>
            <w:tcW w:w="1505" w:type="dxa"/>
            <w:tcBorders>
              <w:right w:val="single" w:sz="4" w:space="0" w:color="auto"/>
            </w:tcBorders>
            <w:shd w:val="clear" w:color="auto" w:fill="auto"/>
          </w:tcPr>
          <w:p w:rsidR="00831A14" w:rsidRPr="00107B39" w:rsidP="00107B3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1423" w:type="dxa"/>
            <w:shd w:val="clear" w:color="auto" w:fill="auto"/>
          </w:tcPr>
          <w:p w:rsidR="00831A14" w:rsidRPr="00107B39" w:rsidP="00107B3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ind w:left="-57" w:right="-57"/>
              <w:jc w:val="center"/>
              <w:rPr>
                <w:color w:val="000000"/>
                <w:lang w:val="id-ID"/>
              </w:rPr>
            </w:pPr>
            <w:r w:rsidRPr="00107B39">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07B39" w:rsidP="00107B3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07B39" w:rsidP="00107B39">
            <w:pPr>
              <w:spacing w:before="60" w:after="60" w:line="240" w:lineRule="auto"/>
              <w:rPr>
                <w:lang w:val="id-ID"/>
              </w:rPr>
            </w:pPr>
          </w:p>
        </w:tc>
        <w:tc>
          <w:tcPr>
            <w:tcW w:w="1505" w:type="dxa"/>
            <w:tcBorders>
              <w:right w:val="single" w:sz="4" w:space="0" w:color="auto"/>
            </w:tcBorders>
            <w:shd w:val="clear" w:color="auto" w:fill="auto"/>
          </w:tcPr>
          <w:p w:rsidR="00831A14" w:rsidRPr="00107B39" w:rsidP="00107B3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1423" w:type="dxa"/>
            <w:shd w:val="clear" w:color="auto" w:fill="auto"/>
          </w:tcPr>
          <w:p w:rsidR="00831A14" w:rsidRPr="00107B39" w:rsidP="00107B3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ind w:left="-57" w:right="-57"/>
              <w:jc w:val="center"/>
              <w:rPr>
                <w:color w:val="000000"/>
                <w:lang w:val="id-ID"/>
              </w:rPr>
            </w:pPr>
            <w:r w:rsidRPr="00107B39">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07B39" w:rsidP="00107B3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07B39" w:rsidP="00107B39">
            <w:pPr>
              <w:spacing w:before="60" w:after="60" w:line="240" w:lineRule="auto"/>
              <w:rPr>
                <w:lang w:val="id-ID"/>
              </w:rPr>
            </w:pPr>
          </w:p>
        </w:tc>
        <w:tc>
          <w:tcPr>
            <w:tcW w:w="1505" w:type="dxa"/>
            <w:tcBorders>
              <w:right w:val="single" w:sz="4" w:space="0" w:color="auto"/>
            </w:tcBorders>
            <w:shd w:val="clear" w:color="auto" w:fill="auto"/>
          </w:tcPr>
          <w:p w:rsidR="00831A14" w:rsidRPr="00107B39" w:rsidP="00107B3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1423" w:type="dxa"/>
            <w:shd w:val="clear" w:color="auto" w:fill="auto"/>
          </w:tcPr>
          <w:p w:rsidR="00831A14" w:rsidRPr="00107B39" w:rsidP="00107B3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ind w:left="-57" w:right="-57"/>
              <w:jc w:val="center"/>
              <w:rPr>
                <w:color w:val="000000"/>
                <w:lang w:val="id-ID"/>
              </w:rPr>
            </w:pPr>
            <w:r w:rsidRPr="00107B39">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07B39" w:rsidP="00107B3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07B39" w:rsidP="00107B39">
            <w:pPr>
              <w:spacing w:before="60" w:after="60" w:line="240" w:lineRule="auto"/>
              <w:jc w:val="center"/>
              <w:rPr>
                <w:lang w:val="id-ID"/>
              </w:rPr>
            </w:pPr>
          </w:p>
        </w:tc>
        <w:tc>
          <w:tcPr>
            <w:tcW w:w="1505" w:type="dxa"/>
            <w:tcBorders>
              <w:right w:val="single" w:sz="4" w:space="0" w:color="auto"/>
            </w:tcBorders>
            <w:shd w:val="clear" w:color="auto" w:fill="auto"/>
          </w:tcPr>
          <w:p w:rsidR="00831A14" w:rsidRPr="00107B39" w:rsidP="00107B3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1423" w:type="dxa"/>
            <w:shd w:val="clear" w:color="auto" w:fill="auto"/>
          </w:tcPr>
          <w:p w:rsidR="00831A14" w:rsidRPr="00107B39" w:rsidP="00107B39">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ind w:left="-57" w:right="-57"/>
              <w:jc w:val="center"/>
              <w:rPr>
                <w:color w:val="000000"/>
              </w:rPr>
            </w:pPr>
            <w:r w:rsidRPr="00107B39">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07B39" w:rsidP="00107B39">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107B39" w:rsidP="00107B39">
            <w:pPr>
              <w:spacing w:before="60" w:after="60" w:line="240" w:lineRule="auto"/>
              <w:rPr>
                <w:lang w:val="id-ID"/>
              </w:rPr>
            </w:pPr>
          </w:p>
        </w:tc>
        <w:tc>
          <w:tcPr>
            <w:tcW w:w="1505" w:type="dxa"/>
            <w:tcBorders>
              <w:right w:val="single" w:sz="4" w:space="0" w:color="auto"/>
            </w:tcBorders>
            <w:shd w:val="clear" w:color="auto" w:fill="auto"/>
          </w:tcPr>
          <w:p w:rsidR="00831A14" w:rsidRPr="00107B39" w:rsidP="00107B39">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07B39" w:rsidP="00107B39">
            <w:pPr>
              <w:spacing w:before="60" w:after="60" w:line="240" w:lineRule="auto"/>
              <w:jc w:val="center"/>
              <w:rPr>
                <w:color w:val="000000"/>
                <w:lang w:val="id-ID"/>
              </w:rPr>
            </w:pPr>
          </w:p>
        </w:tc>
        <w:tc>
          <w:tcPr>
            <w:tcW w:w="1423" w:type="dxa"/>
            <w:shd w:val="clear" w:color="auto" w:fill="auto"/>
          </w:tcPr>
          <w:p w:rsidR="00831A14" w:rsidRPr="00107B39" w:rsidP="00107B39">
            <w:pPr>
              <w:spacing w:before="60" w:after="60" w:line="240" w:lineRule="auto"/>
              <w:jc w:val="center"/>
              <w:rPr>
                <w:lang w:val="id-ID"/>
              </w:rPr>
            </w:pPr>
          </w:p>
        </w:tc>
      </w:tr>
    </w:tbl>
    <w:p w:rsidR="00831A14" w:rsidRPr="00107B39" w:rsidP="00107B39">
      <w:pPr>
        <w:tabs>
          <w:tab w:val="left" w:pos="426"/>
        </w:tabs>
        <w:spacing w:before="60" w:after="60" w:line="240" w:lineRule="auto"/>
        <w:jc w:val="both"/>
        <w:rPr>
          <w:b/>
          <w:bCs/>
          <w:lang w:val="en-US" w:eastAsia="en-US" w:bidi="ar-SA"/>
        </w:rPr>
      </w:pPr>
    </w:p>
    <w:p w:rsidR="009E73CE" w:rsidRPr="00107B39" w:rsidP="00107B39">
      <w:pPr>
        <w:shd w:val="clear" w:color="auto" w:fill="DAEEF3" w:themeFill="accent5" w:themeFillTint="33"/>
        <w:tabs>
          <w:tab w:val="left" w:pos="426"/>
        </w:tabs>
        <w:spacing w:before="60" w:after="60" w:line="240" w:lineRule="auto"/>
        <w:jc w:val="both"/>
        <w:rPr>
          <w:b/>
          <w:bCs/>
          <w:lang w:val="en-US" w:eastAsia="en-US" w:bidi="ar-SA"/>
        </w:rPr>
      </w:pPr>
      <w:r w:rsidRPr="00107B39">
        <w:rPr>
          <w:b/>
          <w:bCs/>
          <w:lang w:val="en-US" w:eastAsia="en-US" w:bidi="ar-SA"/>
        </w:rPr>
        <w:t>G</w:t>
      </w:r>
      <w:r w:rsidRPr="00107B39">
        <w:rPr>
          <w:b/>
          <w:bCs/>
          <w:lang w:val="id-ID" w:eastAsia="en-US" w:bidi="ar-SA"/>
        </w:rPr>
        <w:t>.</w:t>
      </w:r>
      <w:r w:rsidRPr="00107B39">
        <w:rPr>
          <w:b/>
          <w:bCs/>
          <w:lang w:val="id-ID" w:eastAsia="en-US" w:bidi="ar-SA"/>
        </w:rPr>
        <w:tab/>
      </w:r>
      <w:r w:rsidRPr="00107B39" w:rsidR="007A138E">
        <w:rPr>
          <w:b/>
          <w:bCs/>
          <w:lang w:val="id-ID" w:eastAsia="en-US" w:bidi="ar-SA"/>
        </w:rPr>
        <w:t xml:space="preserve">REFLEKSI </w:t>
      </w:r>
      <w:r w:rsidRPr="00107B39" w:rsidR="00062347">
        <w:rPr>
          <w:b/>
          <w:bCs/>
          <w:lang w:val="id-ID" w:eastAsia="en-US" w:bidi="ar-SA"/>
        </w:rPr>
        <w:t>GURU DAN PESERTA DIDIK</w:t>
      </w:r>
    </w:p>
    <w:p w:rsidR="00551A45" w:rsidRPr="00107B39" w:rsidP="00107B39">
      <w:pPr>
        <w:spacing w:before="60" w:after="60" w:line="240" w:lineRule="auto"/>
        <w:ind w:left="426"/>
        <w:rPr>
          <w:b/>
          <w:bCs/>
          <w:lang w:val="en-US" w:eastAsia="en-US" w:bidi="ar-SA"/>
        </w:rPr>
      </w:pPr>
      <w:r w:rsidRPr="00107B39">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No</w:t>
            </w:r>
          </w:p>
        </w:tc>
        <w:tc>
          <w:tcPr>
            <w:tcW w:w="1701" w:type="dxa"/>
            <w:shd w:val="clear" w:color="auto" w:fill="auto"/>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 xml:space="preserve">Aspek </w:t>
            </w:r>
          </w:p>
        </w:tc>
        <w:tc>
          <w:tcPr>
            <w:tcW w:w="3969" w:type="dxa"/>
            <w:shd w:val="clear" w:color="auto" w:fill="auto"/>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 xml:space="preserve">Refleksi Guru </w:t>
            </w:r>
          </w:p>
        </w:tc>
        <w:tc>
          <w:tcPr>
            <w:tcW w:w="2976" w:type="dxa"/>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1</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Penguasaan Materi </w:t>
            </w:r>
          </w:p>
        </w:tc>
        <w:tc>
          <w:tcPr>
            <w:tcW w:w="3969"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Apakah saya sudah memahami cukup baik materi dan aktifitas pembelajaran ini? </w:t>
            </w:r>
          </w:p>
        </w:tc>
        <w:tc>
          <w:tcPr>
            <w:tcW w:w="2976" w:type="dxa"/>
          </w:tcPr>
          <w:p w:rsidR="00551A45" w:rsidRPr="00107B39" w:rsidP="00107B3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2</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Penyampaian Materi </w:t>
            </w:r>
          </w:p>
        </w:tc>
        <w:tc>
          <w:tcPr>
            <w:tcW w:w="3969"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Apakah materi ini sudah tersampaikan dengan cukup baik kepada peserta didik? </w:t>
            </w:r>
          </w:p>
        </w:tc>
        <w:tc>
          <w:tcPr>
            <w:tcW w:w="2976" w:type="dxa"/>
          </w:tcPr>
          <w:p w:rsidR="00551A45" w:rsidRPr="00107B39" w:rsidP="00107B3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3</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Umpan balik </w:t>
            </w:r>
          </w:p>
        </w:tc>
        <w:tc>
          <w:tcPr>
            <w:tcW w:w="3969"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Apakah 100% peserta didik telah mencapai penguasaan tujuan pembelajaran yang ingin dicapai? </w:t>
            </w:r>
          </w:p>
        </w:tc>
        <w:tc>
          <w:tcPr>
            <w:tcW w:w="2976" w:type="dxa"/>
          </w:tcPr>
          <w:p w:rsidR="00551A45" w:rsidRPr="00107B39" w:rsidP="00107B39">
            <w:pPr>
              <w:spacing w:before="60" w:after="60" w:line="240" w:lineRule="auto"/>
              <w:ind w:left="57" w:right="57"/>
              <w:rPr>
                <w:rFonts w:eastAsiaTheme="minorHAnsi"/>
                <w:lang w:val="id-ID" w:eastAsia="en-US" w:bidi="ar-SA"/>
              </w:rPr>
            </w:pPr>
          </w:p>
        </w:tc>
      </w:tr>
    </w:tbl>
    <w:p w:rsidR="00551A45" w:rsidRPr="00107B39" w:rsidP="00107B39">
      <w:pPr>
        <w:spacing w:before="60" w:after="60" w:line="240" w:lineRule="auto"/>
        <w:ind w:left="426"/>
        <w:jc w:val="both"/>
        <w:rPr>
          <w:lang w:val="en-US" w:eastAsia="en-US" w:bidi="ar-SA"/>
        </w:rPr>
      </w:pPr>
    </w:p>
    <w:p w:rsidR="00551A45" w:rsidRPr="00107B39" w:rsidP="00107B39">
      <w:pPr>
        <w:spacing w:before="60" w:after="60" w:line="240" w:lineRule="auto"/>
        <w:ind w:left="426"/>
        <w:rPr>
          <w:b/>
          <w:bCs/>
          <w:lang w:val="en-US" w:eastAsia="en-US" w:bidi="ar-SA"/>
        </w:rPr>
      </w:pPr>
      <w:r w:rsidRPr="00107B39">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No</w:t>
            </w:r>
          </w:p>
        </w:tc>
        <w:tc>
          <w:tcPr>
            <w:tcW w:w="1701" w:type="dxa"/>
            <w:shd w:val="clear" w:color="auto" w:fill="auto"/>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 xml:space="preserve">Aspek </w:t>
            </w:r>
          </w:p>
        </w:tc>
        <w:tc>
          <w:tcPr>
            <w:tcW w:w="3969" w:type="dxa"/>
            <w:shd w:val="clear" w:color="auto" w:fill="auto"/>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 xml:space="preserve">Refleksi Guru </w:t>
            </w:r>
          </w:p>
        </w:tc>
        <w:tc>
          <w:tcPr>
            <w:tcW w:w="2976" w:type="dxa"/>
          </w:tcPr>
          <w:p w:rsidR="00551A45" w:rsidRPr="00107B39" w:rsidP="00107B39">
            <w:pPr>
              <w:spacing w:before="60" w:after="60" w:line="240" w:lineRule="auto"/>
              <w:ind w:left="-57" w:right="-57"/>
              <w:jc w:val="center"/>
              <w:rPr>
                <w:rFonts w:eastAsiaTheme="minorHAnsi"/>
                <w:b/>
                <w:lang w:val="en-US" w:eastAsia="en-US" w:bidi="ar-SA"/>
              </w:rPr>
            </w:pPr>
            <w:r w:rsidRPr="00107B39">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1</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Perasaan dalam belajar </w:t>
            </w:r>
          </w:p>
        </w:tc>
        <w:tc>
          <w:tcPr>
            <w:tcW w:w="3969"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Apa yang menyenangkan dalam kegiatan pembelajaran hari ini? </w:t>
            </w:r>
          </w:p>
        </w:tc>
        <w:tc>
          <w:tcPr>
            <w:tcW w:w="2976" w:type="dxa"/>
          </w:tcPr>
          <w:p w:rsidR="00551A45" w:rsidRPr="00107B39" w:rsidP="00107B3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2</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Makna</w:t>
            </w:r>
          </w:p>
        </w:tc>
        <w:tc>
          <w:tcPr>
            <w:tcW w:w="3969"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Apakah aktivitas pembelajaran hari ini bermakna dalam  kehidupan saya?</w:t>
            </w:r>
          </w:p>
        </w:tc>
        <w:tc>
          <w:tcPr>
            <w:tcW w:w="2976" w:type="dxa"/>
          </w:tcPr>
          <w:p w:rsidR="00551A45" w:rsidRPr="00107B39" w:rsidP="00107B3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3</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Penguasaan Materi </w:t>
            </w:r>
          </w:p>
        </w:tc>
        <w:tc>
          <w:tcPr>
            <w:tcW w:w="3969"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Saya dapat menguasai materi pelajaran pada hari ini </w:t>
            </w:r>
          </w:p>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a. Baik </w:t>
            </w:r>
          </w:p>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b. Cukup </w:t>
            </w:r>
          </w:p>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c. kurang </w:t>
            </w:r>
          </w:p>
        </w:tc>
        <w:tc>
          <w:tcPr>
            <w:tcW w:w="2976" w:type="dxa"/>
          </w:tcPr>
          <w:p w:rsidR="00551A45" w:rsidRPr="00107B39" w:rsidP="00107B3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4</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Keaktifan</w:t>
            </w:r>
          </w:p>
        </w:tc>
        <w:tc>
          <w:tcPr>
            <w:tcW w:w="3969" w:type="dxa"/>
            <w:shd w:val="clear" w:color="auto" w:fill="auto"/>
          </w:tcPr>
          <w:p w:rsidR="00551A45" w:rsidRPr="00107B39" w:rsidP="00107B39">
            <w:pPr>
              <w:spacing w:before="60" w:after="60" w:line="240" w:lineRule="auto"/>
              <w:ind w:left="57" w:right="57"/>
              <w:rPr>
                <w:rFonts w:eastAsiaTheme="minorHAnsi"/>
                <w:lang w:val="en-US" w:eastAsia="en-US" w:bidi="ar-SA"/>
              </w:rPr>
            </w:pPr>
            <w:r w:rsidRPr="00107B39">
              <w:rPr>
                <w:rFonts w:eastAsiaTheme="minorHAnsi"/>
                <w:lang w:val="id-ID" w:eastAsia="en-US" w:bidi="ar-SA"/>
              </w:rPr>
              <w:t xml:space="preserve">Apakah saya terlibat aktif </w:t>
            </w:r>
            <w:r w:rsidRPr="00107B39">
              <w:rPr>
                <w:rFonts w:eastAsiaTheme="minorHAnsi"/>
                <w:lang w:val="en-US" w:eastAsia="en-US" w:bidi="ar-SA"/>
              </w:rPr>
              <w:t xml:space="preserve">dan </w:t>
            </w:r>
            <w:r w:rsidRPr="00107B39">
              <w:rPr>
                <w:rFonts w:eastAsiaTheme="minorHAnsi"/>
                <w:lang w:val="id-ID" w:eastAsia="en-US" w:bidi="ar-SA"/>
              </w:rPr>
              <w:t xml:space="preserve">menyumbangkan ide dalam proses </w:t>
            </w:r>
            <w:r w:rsidRPr="00107B39">
              <w:rPr>
                <w:rFonts w:eastAsiaTheme="minorHAnsi"/>
                <w:lang w:val="en-US" w:eastAsia="en-US" w:bidi="ar-SA"/>
              </w:rPr>
              <w:t xml:space="preserve"> </w:t>
            </w:r>
            <w:r w:rsidRPr="00107B39">
              <w:rPr>
                <w:rFonts w:eastAsiaTheme="minorHAnsi"/>
                <w:lang w:val="id-ID" w:eastAsia="en-US" w:bidi="ar-SA"/>
              </w:rPr>
              <w:t xml:space="preserve">pembelajaran hari ini? </w:t>
            </w:r>
          </w:p>
        </w:tc>
        <w:tc>
          <w:tcPr>
            <w:tcW w:w="2976" w:type="dxa"/>
          </w:tcPr>
          <w:p w:rsidR="00551A45" w:rsidRPr="00107B39" w:rsidP="00107B39">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07B39" w:rsidP="00107B39">
            <w:pPr>
              <w:spacing w:before="60" w:after="60" w:line="240" w:lineRule="auto"/>
              <w:ind w:left="-57" w:right="-57"/>
              <w:jc w:val="center"/>
              <w:rPr>
                <w:rFonts w:eastAsiaTheme="minorHAnsi"/>
                <w:lang w:val="en-US" w:eastAsia="en-US" w:bidi="ar-SA"/>
              </w:rPr>
            </w:pPr>
            <w:r w:rsidRPr="00107B39">
              <w:rPr>
                <w:rFonts w:eastAsiaTheme="minorHAnsi"/>
                <w:lang w:val="en-US" w:eastAsia="en-US" w:bidi="ar-SA"/>
              </w:rPr>
              <w:t>5</w:t>
            </w:r>
          </w:p>
        </w:tc>
        <w:tc>
          <w:tcPr>
            <w:tcW w:w="1701"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Gotong Royong</w:t>
            </w:r>
          </w:p>
        </w:tc>
        <w:tc>
          <w:tcPr>
            <w:tcW w:w="3969" w:type="dxa"/>
            <w:shd w:val="clear" w:color="auto" w:fill="auto"/>
          </w:tcPr>
          <w:p w:rsidR="00551A45" w:rsidRPr="00107B39" w:rsidP="00107B39">
            <w:pPr>
              <w:spacing w:before="60" w:after="60" w:line="240" w:lineRule="auto"/>
              <w:ind w:left="57" w:right="57"/>
              <w:rPr>
                <w:rFonts w:eastAsiaTheme="minorHAnsi"/>
                <w:lang w:val="id-ID" w:eastAsia="en-US" w:bidi="ar-SA"/>
              </w:rPr>
            </w:pPr>
            <w:r w:rsidRPr="00107B39">
              <w:rPr>
                <w:rFonts w:eastAsiaTheme="minorHAnsi"/>
                <w:lang w:val="id-ID" w:eastAsia="en-US" w:bidi="ar-SA"/>
              </w:rPr>
              <w:t xml:space="preserve">Apakah saya dapat bekerjasama dengan teman 1 kelompok? </w:t>
            </w:r>
          </w:p>
        </w:tc>
        <w:tc>
          <w:tcPr>
            <w:tcW w:w="2976" w:type="dxa"/>
          </w:tcPr>
          <w:p w:rsidR="00551A45" w:rsidRPr="00107B39" w:rsidP="00107B39">
            <w:pPr>
              <w:spacing w:before="60" w:after="60" w:line="240" w:lineRule="auto"/>
              <w:ind w:left="57" w:right="57"/>
              <w:rPr>
                <w:rFonts w:eastAsiaTheme="minorHAnsi"/>
                <w:lang w:val="id-ID" w:eastAsia="en-US" w:bidi="ar-SA"/>
              </w:rPr>
            </w:pPr>
          </w:p>
        </w:tc>
      </w:tr>
    </w:tbl>
    <w:p w:rsidR="00551A45" w:rsidRPr="00107B39" w:rsidP="00107B39">
      <w:pPr>
        <w:autoSpaceDE w:val="0"/>
        <w:autoSpaceDN w:val="0"/>
        <w:adjustRightInd w:val="0"/>
        <w:spacing w:before="60" w:after="60"/>
        <w:jc w:val="both"/>
        <w:rPr>
          <w:rFonts w:eastAsiaTheme="minorHAnsi"/>
          <w:lang w:val="en-US" w:eastAsia="en-US" w:bidi="ar-SA"/>
        </w:rPr>
      </w:pPr>
    </w:p>
    <w:p w:rsidR="00477EF1" w:rsidRPr="00107B39" w:rsidP="00107B39">
      <w:pPr>
        <w:autoSpaceDE w:val="0"/>
        <w:autoSpaceDN w:val="0"/>
        <w:adjustRightInd w:val="0"/>
        <w:spacing w:before="60" w:after="60"/>
        <w:jc w:val="both"/>
        <w:rPr>
          <w:rFonts w:eastAsiaTheme="minorHAnsi"/>
          <w:lang w:val="en-US" w:eastAsia="en-US" w:bidi="ar-SA"/>
        </w:rPr>
      </w:pPr>
    </w:p>
    <w:p w:rsidR="00F52DE4" w:rsidRPr="00107B39" w:rsidP="00107B39">
      <w:pPr>
        <w:spacing w:before="60" w:after="60" w:line="240" w:lineRule="auto"/>
        <w:ind w:left="426"/>
        <w:jc w:val="both"/>
        <w:rPr>
          <w:lang w:val="en-US" w:eastAsia="en-US" w:bidi="ar-SA"/>
        </w:rPr>
      </w:pPr>
      <w:r w:rsidRPr="00107B39">
        <w:rPr>
          <w:lang w:val="en-US" w:eastAsia="en-US" w:bidi="ar-SA"/>
        </w:rPr>
        <w:br w:type="page"/>
      </w:r>
    </w:p>
    <w:p w:rsidR="00F52DE4" w:rsidRPr="00107B39" w:rsidP="00107B39">
      <w:pPr>
        <w:shd w:val="clear" w:color="auto" w:fill="FABF8F" w:themeFill="accent6" w:themeFillTint="99"/>
        <w:spacing w:before="60" w:after="60" w:line="240" w:lineRule="auto"/>
        <w:jc w:val="center"/>
        <w:rPr>
          <w:b/>
          <w:bCs/>
          <w:lang w:val="en-US" w:eastAsia="en-US" w:bidi="ar-SA"/>
        </w:rPr>
      </w:pPr>
      <w:r w:rsidRPr="00107B39">
        <w:rPr>
          <w:b/>
          <w:bCs/>
          <w:lang w:val="en-US" w:eastAsia="en-US" w:bidi="ar-SA"/>
        </w:rPr>
        <w:t>LAMPIRAN- LAMPIRAN</w:t>
      </w:r>
    </w:p>
    <w:p w:rsidR="005B75E4" w:rsidRPr="00107B39" w:rsidP="00107B39">
      <w:pPr>
        <w:spacing w:before="60" w:after="60" w:line="240" w:lineRule="auto"/>
        <w:jc w:val="both"/>
        <w:rPr>
          <w:lang w:val="en-US" w:eastAsia="en-US" w:bidi="ar-SA"/>
        </w:rPr>
      </w:pPr>
    </w:p>
    <w:p w:rsidR="00B90895" w:rsidRPr="00107B39" w:rsidP="00107B39">
      <w:pPr>
        <w:shd w:val="clear" w:color="auto" w:fill="DAEEF3" w:themeFill="accent5" w:themeFillTint="33"/>
        <w:spacing w:before="60" w:after="60" w:line="240" w:lineRule="auto"/>
        <w:jc w:val="center"/>
        <w:rPr>
          <w:b/>
          <w:bCs/>
          <w:i/>
          <w:iCs/>
          <w:caps/>
          <w:lang w:val="en-US" w:eastAsia="en-US" w:bidi="ar-SA"/>
        </w:rPr>
      </w:pPr>
      <w:r w:rsidRPr="00107B39">
        <w:rPr>
          <w:b/>
          <w:bCs/>
          <w:i/>
          <w:iCs/>
          <w:caps/>
          <w:lang w:val="en-US" w:eastAsia="en-US" w:bidi="ar-SA"/>
        </w:rPr>
        <w:t>Lampiran 1</w:t>
      </w:r>
    </w:p>
    <w:p w:rsidR="002E5A71" w:rsidRPr="00107B39" w:rsidP="00107B39">
      <w:pPr>
        <w:shd w:val="clear" w:color="auto" w:fill="DAEEF3" w:themeFill="accent5" w:themeFillTint="33"/>
        <w:spacing w:before="60" w:after="60" w:line="240" w:lineRule="auto"/>
        <w:jc w:val="center"/>
        <w:rPr>
          <w:b/>
          <w:bCs/>
          <w:lang w:val="en-US" w:eastAsia="en-US" w:bidi="ar-SA"/>
        </w:rPr>
      </w:pPr>
      <w:r w:rsidRPr="00107B39">
        <w:rPr>
          <w:b/>
          <w:bCs/>
          <w:lang w:val="id-ID" w:eastAsia="en-US" w:bidi="ar-SA"/>
        </w:rPr>
        <w:t>LEMBAR KERJA PESERTA DIDIK (LKPD)</w:t>
      </w:r>
    </w:p>
    <w:p w:rsidR="00335D13" w:rsidRPr="00107B39" w:rsidP="00107B39">
      <w:pPr>
        <w:spacing w:before="60" w:after="60" w:line="240" w:lineRule="auto"/>
        <w:jc w:val="both"/>
        <w:rPr>
          <w:b/>
          <w:bCs/>
          <w:lang w:val="en-US" w:eastAsia="en-US" w:bidi="ar-SA"/>
        </w:rPr>
      </w:pPr>
    </w:p>
    <w:p w:rsidR="00D270BF" w:rsidRPr="00107B39" w:rsidP="00107B39">
      <w:pPr>
        <w:tabs>
          <w:tab w:val="left" w:pos="2552"/>
          <w:tab w:val="left" w:pos="2835"/>
        </w:tabs>
        <w:spacing w:before="60" w:after="60" w:line="240" w:lineRule="auto"/>
        <w:ind w:left="284" w:right="28"/>
        <w:rPr>
          <w:rFonts w:eastAsiaTheme="minorHAnsi"/>
          <w:lang w:val="id-ID" w:eastAsia="en-US" w:bidi="ar-SA"/>
        </w:rPr>
      </w:pPr>
      <w:r w:rsidRPr="00107B39">
        <w:rPr>
          <w:rFonts w:eastAsiaTheme="minorHAnsi"/>
          <w:lang w:val="id-ID" w:eastAsia="en-US" w:bidi="ar-SA"/>
        </w:rPr>
        <w:t>N</w:t>
      </w:r>
      <w:r w:rsidRPr="00107B39">
        <w:rPr>
          <w:rFonts w:eastAsiaTheme="minorHAnsi"/>
          <w:spacing w:val="-1"/>
          <w:lang w:val="id-ID" w:eastAsia="en-US" w:bidi="ar-SA"/>
        </w:rPr>
        <w:t>a</w:t>
      </w:r>
      <w:r w:rsidRPr="00107B39">
        <w:rPr>
          <w:rFonts w:eastAsiaTheme="minorHAnsi"/>
          <w:lang w:val="id-ID" w:eastAsia="en-US" w:bidi="ar-SA"/>
        </w:rPr>
        <w:t>ma</w:t>
      </w:r>
      <w:r w:rsidRPr="00107B39">
        <w:rPr>
          <w:rFonts w:eastAsiaTheme="minorHAnsi"/>
          <w:spacing w:val="-2"/>
          <w:lang w:val="id-ID" w:eastAsia="en-US" w:bidi="ar-SA"/>
        </w:rPr>
        <w:t xml:space="preserve"> </w:t>
      </w:r>
      <w:r w:rsidRPr="00107B39">
        <w:rPr>
          <w:rFonts w:eastAsiaTheme="minorHAnsi"/>
          <w:lang w:val="id-ID" w:eastAsia="en-US" w:bidi="ar-SA"/>
        </w:rPr>
        <w:t>K</w:t>
      </w:r>
      <w:r w:rsidRPr="00107B39">
        <w:rPr>
          <w:rFonts w:eastAsiaTheme="minorHAnsi"/>
          <w:spacing w:val="-1"/>
          <w:lang w:val="id-ID" w:eastAsia="en-US" w:bidi="ar-SA"/>
        </w:rPr>
        <w:t>e</w:t>
      </w:r>
      <w:r w:rsidRPr="00107B39">
        <w:rPr>
          <w:rFonts w:eastAsiaTheme="minorHAnsi"/>
          <w:lang w:val="id-ID" w:eastAsia="en-US" w:bidi="ar-SA"/>
        </w:rPr>
        <w:t>lo</w:t>
      </w:r>
      <w:r w:rsidRPr="00107B39">
        <w:rPr>
          <w:rFonts w:eastAsiaTheme="minorHAnsi"/>
          <w:spacing w:val="1"/>
          <w:lang w:val="id-ID" w:eastAsia="en-US" w:bidi="ar-SA"/>
        </w:rPr>
        <w:t>m</w:t>
      </w:r>
      <w:r w:rsidRPr="00107B39">
        <w:rPr>
          <w:rFonts w:eastAsiaTheme="minorHAnsi"/>
          <w:lang w:val="id-ID" w:eastAsia="en-US" w:bidi="ar-SA"/>
        </w:rPr>
        <w:t>pok</w:t>
      </w:r>
      <w:r w:rsidRPr="00107B39">
        <w:rPr>
          <w:rFonts w:eastAsiaTheme="minorHAnsi"/>
          <w:lang w:val="id-ID" w:eastAsia="en-US" w:bidi="ar-SA"/>
        </w:rPr>
        <w:tab/>
        <w:t>:</w:t>
      </w:r>
      <w:r w:rsidRPr="00107B39">
        <w:rPr>
          <w:rFonts w:eastAsiaTheme="minorHAnsi"/>
          <w:lang w:val="id-ID" w:eastAsia="en-US" w:bidi="ar-SA"/>
        </w:rPr>
        <w:tab/>
        <w:t>............................................................................</w:t>
      </w:r>
    </w:p>
    <w:p w:rsidR="00D270BF" w:rsidRPr="00107B39" w:rsidP="00107B39">
      <w:pPr>
        <w:tabs>
          <w:tab w:val="left" w:pos="2552"/>
          <w:tab w:val="left" w:pos="2835"/>
          <w:tab w:val="left" w:pos="3261"/>
        </w:tabs>
        <w:spacing w:before="60" w:after="60" w:line="240" w:lineRule="auto"/>
        <w:ind w:left="284" w:right="28"/>
        <w:rPr>
          <w:rFonts w:eastAsiaTheme="minorHAnsi"/>
          <w:lang w:val="id-ID" w:eastAsia="en-US" w:bidi="ar-SA"/>
        </w:rPr>
      </w:pPr>
      <w:r w:rsidRPr="00107B39">
        <w:rPr>
          <w:rFonts w:eastAsiaTheme="minorHAnsi"/>
          <w:lang w:val="id-ID" w:eastAsia="en-US" w:bidi="ar-SA"/>
        </w:rPr>
        <w:t>Anggota</w:t>
      </w:r>
      <w:r w:rsidRPr="00107B39">
        <w:rPr>
          <w:rFonts w:eastAsiaTheme="minorHAnsi"/>
          <w:spacing w:val="7"/>
          <w:lang w:val="id-ID" w:eastAsia="en-US" w:bidi="ar-SA"/>
        </w:rPr>
        <w:t xml:space="preserve"> </w:t>
      </w:r>
      <w:r w:rsidRPr="00107B39">
        <w:rPr>
          <w:rFonts w:eastAsiaTheme="minorHAnsi"/>
          <w:lang w:val="id-ID" w:eastAsia="en-US" w:bidi="ar-SA"/>
        </w:rPr>
        <w:t>K</w:t>
      </w:r>
      <w:r w:rsidRPr="00107B39">
        <w:rPr>
          <w:rFonts w:eastAsiaTheme="minorHAnsi"/>
          <w:spacing w:val="-1"/>
          <w:lang w:val="id-ID" w:eastAsia="en-US" w:bidi="ar-SA"/>
        </w:rPr>
        <w:t>e</w:t>
      </w:r>
      <w:r w:rsidRPr="00107B39">
        <w:rPr>
          <w:rFonts w:eastAsiaTheme="minorHAnsi"/>
          <w:lang w:val="id-ID" w:eastAsia="en-US" w:bidi="ar-SA"/>
        </w:rPr>
        <w:t>lo</w:t>
      </w:r>
      <w:r w:rsidRPr="00107B39">
        <w:rPr>
          <w:rFonts w:eastAsiaTheme="minorHAnsi"/>
          <w:spacing w:val="1"/>
          <w:lang w:val="id-ID" w:eastAsia="en-US" w:bidi="ar-SA"/>
        </w:rPr>
        <w:t>m</w:t>
      </w:r>
      <w:r w:rsidRPr="00107B39">
        <w:rPr>
          <w:rFonts w:eastAsiaTheme="minorHAnsi"/>
          <w:lang w:val="id-ID" w:eastAsia="en-US" w:bidi="ar-SA"/>
        </w:rPr>
        <w:t>pok</w:t>
      </w:r>
      <w:r w:rsidRPr="00107B39">
        <w:rPr>
          <w:rFonts w:eastAsiaTheme="minorHAnsi"/>
          <w:lang w:val="id-ID" w:eastAsia="en-US" w:bidi="ar-SA"/>
        </w:rPr>
        <w:tab/>
        <w:t>:</w:t>
      </w:r>
      <w:r w:rsidRPr="00107B39">
        <w:rPr>
          <w:rFonts w:eastAsiaTheme="minorHAnsi"/>
          <w:lang w:val="id-ID" w:eastAsia="en-US" w:bidi="ar-SA"/>
        </w:rPr>
        <w:tab/>
        <w:t>1.</w:t>
      </w:r>
      <w:r w:rsidRPr="00107B39">
        <w:rPr>
          <w:rFonts w:eastAsiaTheme="minorHAnsi"/>
          <w:lang w:val="id-ID" w:eastAsia="en-US" w:bidi="ar-SA"/>
        </w:rPr>
        <w:tab/>
        <w:t>.....................................................................</w:t>
      </w:r>
    </w:p>
    <w:p w:rsidR="00D270BF" w:rsidRPr="00107B39" w:rsidP="00107B39">
      <w:pPr>
        <w:tabs>
          <w:tab w:val="left" w:pos="3261"/>
        </w:tabs>
        <w:spacing w:before="60" w:after="60" w:line="240" w:lineRule="auto"/>
        <w:ind w:left="2835" w:right="28"/>
        <w:rPr>
          <w:rFonts w:eastAsiaTheme="minorHAnsi"/>
          <w:lang w:val="id-ID" w:eastAsia="en-US" w:bidi="ar-SA"/>
        </w:rPr>
      </w:pPr>
      <w:r w:rsidRPr="00107B39">
        <w:rPr>
          <w:rFonts w:eastAsiaTheme="minorHAnsi"/>
          <w:lang w:val="id-ID" w:eastAsia="en-US" w:bidi="ar-SA"/>
        </w:rPr>
        <w:t>2.</w:t>
      </w:r>
      <w:r w:rsidRPr="00107B39">
        <w:rPr>
          <w:rFonts w:eastAsiaTheme="minorHAnsi"/>
          <w:lang w:val="id-ID" w:eastAsia="en-US" w:bidi="ar-SA"/>
        </w:rPr>
        <w:tab/>
        <w:t>.....................................................................</w:t>
      </w:r>
    </w:p>
    <w:p w:rsidR="00D270BF" w:rsidRPr="00107B39" w:rsidP="00107B39">
      <w:pPr>
        <w:tabs>
          <w:tab w:val="left" w:pos="3261"/>
        </w:tabs>
        <w:spacing w:before="60" w:after="60" w:line="240" w:lineRule="auto"/>
        <w:ind w:left="2835" w:right="28"/>
        <w:rPr>
          <w:rFonts w:eastAsiaTheme="minorHAnsi"/>
          <w:lang w:val="id-ID" w:eastAsia="en-US" w:bidi="ar-SA"/>
        </w:rPr>
      </w:pPr>
      <w:r w:rsidRPr="00107B39">
        <w:rPr>
          <w:rFonts w:eastAsiaTheme="minorHAnsi"/>
          <w:lang w:val="id-ID" w:eastAsia="en-US" w:bidi="ar-SA"/>
        </w:rPr>
        <w:t>3.</w:t>
      </w:r>
      <w:r w:rsidRPr="00107B39">
        <w:rPr>
          <w:rFonts w:eastAsiaTheme="minorHAnsi"/>
          <w:lang w:val="id-ID" w:eastAsia="en-US" w:bidi="ar-SA"/>
        </w:rPr>
        <w:tab/>
        <w:t>.....................................................................</w:t>
      </w:r>
    </w:p>
    <w:p w:rsidR="00D270BF" w:rsidRPr="00107B39" w:rsidP="00107B39">
      <w:pPr>
        <w:tabs>
          <w:tab w:val="left" w:pos="3261"/>
        </w:tabs>
        <w:spacing w:before="60" w:after="60" w:line="240" w:lineRule="auto"/>
        <w:ind w:left="2835" w:right="28"/>
        <w:rPr>
          <w:rFonts w:eastAsiaTheme="minorHAnsi"/>
          <w:lang w:val="id-ID" w:eastAsia="en-US" w:bidi="ar-SA"/>
        </w:rPr>
      </w:pPr>
      <w:r w:rsidRPr="00107B39">
        <w:rPr>
          <w:rFonts w:eastAsiaTheme="minorHAnsi"/>
          <w:lang w:val="id-ID" w:eastAsia="en-US" w:bidi="ar-SA"/>
        </w:rPr>
        <w:t>4.</w:t>
      </w:r>
      <w:r w:rsidRPr="00107B39">
        <w:rPr>
          <w:rFonts w:eastAsiaTheme="minorHAnsi"/>
          <w:lang w:val="id-ID" w:eastAsia="en-US" w:bidi="ar-SA"/>
        </w:rPr>
        <w:tab/>
        <w:t>.....................................................................</w:t>
      </w:r>
    </w:p>
    <w:p w:rsidR="00D270BF" w:rsidRPr="00107B39" w:rsidP="00107B39">
      <w:pPr>
        <w:tabs>
          <w:tab w:val="left" w:pos="3261"/>
        </w:tabs>
        <w:spacing w:before="60" w:after="60" w:line="240" w:lineRule="auto"/>
        <w:ind w:left="2835" w:right="28"/>
        <w:rPr>
          <w:rFonts w:eastAsiaTheme="minorHAnsi"/>
          <w:lang w:val="id-ID" w:eastAsia="en-US" w:bidi="ar-SA"/>
        </w:rPr>
      </w:pPr>
      <w:r w:rsidRPr="00107B39">
        <w:rPr>
          <w:rFonts w:eastAsiaTheme="minorHAnsi"/>
          <w:lang w:val="id-ID" w:eastAsia="en-US" w:bidi="ar-SA"/>
        </w:rPr>
        <w:t>5.</w:t>
      </w:r>
      <w:r w:rsidRPr="00107B39">
        <w:rPr>
          <w:rFonts w:eastAsiaTheme="minorHAnsi"/>
          <w:lang w:val="id-ID" w:eastAsia="en-US" w:bidi="ar-SA"/>
        </w:rPr>
        <w:tab/>
        <w:t>.....................................................................</w:t>
      </w:r>
    </w:p>
    <w:p w:rsidR="00D270BF" w:rsidRPr="00107B39" w:rsidP="00107B39">
      <w:pPr>
        <w:spacing w:before="60" w:after="60" w:line="240" w:lineRule="auto"/>
        <w:rPr>
          <w:rFonts w:eastAsiaTheme="minorHAnsi"/>
          <w:lang w:val="id-ID" w:eastAsia="en-US" w:bidi="ar-SA"/>
        </w:rPr>
      </w:pPr>
    </w:p>
    <w:p w:rsidR="00D270BF" w:rsidRPr="00107B39" w:rsidP="00107B39">
      <w:pPr>
        <w:spacing w:before="60" w:after="60" w:line="240" w:lineRule="auto"/>
        <w:ind w:left="284"/>
        <w:rPr>
          <w:rFonts w:eastAsiaTheme="minorHAnsi"/>
          <w:b/>
          <w:position w:val="-1"/>
          <w:lang w:val="id-ID" w:eastAsia="en-US" w:bidi="ar-SA"/>
        </w:rPr>
      </w:pPr>
      <w:r w:rsidRPr="00107B39">
        <w:rPr>
          <w:rFonts w:eastAsiaTheme="minorHAnsi"/>
          <w:b/>
          <w:spacing w:val="1"/>
          <w:position w:val="-1"/>
          <w:lang w:val="id-ID" w:eastAsia="en-US" w:bidi="ar-SA"/>
        </w:rPr>
        <w:t>R</w:t>
      </w:r>
      <w:r w:rsidRPr="00107B39">
        <w:rPr>
          <w:rFonts w:eastAsiaTheme="minorHAnsi"/>
          <w:b/>
          <w:spacing w:val="-2"/>
          <w:position w:val="-1"/>
          <w:lang w:val="id-ID" w:eastAsia="en-US" w:bidi="ar-SA"/>
        </w:rPr>
        <w:t>a</w:t>
      </w:r>
      <w:r w:rsidRPr="00107B39">
        <w:rPr>
          <w:rFonts w:eastAsiaTheme="minorHAnsi"/>
          <w:b/>
          <w:position w:val="-1"/>
          <w:lang w:val="id-ID" w:eastAsia="en-US" w:bidi="ar-SA"/>
        </w:rPr>
        <w:t>ngku</w:t>
      </w:r>
      <w:r w:rsidRPr="00107B39">
        <w:rPr>
          <w:rFonts w:eastAsiaTheme="minorHAnsi"/>
          <w:b/>
          <w:spacing w:val="1"/>
          <w:position w:val="-1"/>
          <w:lang w:val="id-ID" w:eastAsia="en-US" w:bidi="ar-SA"/>
        </w:rPr>
        <w:t>m</w:t>
      </w:r>
      <w:r w:rsidRPr="00107B39">
        <w:rPr>
          <w:rFonts w:eastAsiaTheme="minorHAnsi"/>
          <w:b/>
          <w:spacing w:val="-2"/>
          <w:position w:val="-1"/>
          <w:lang w:val="id-ID" w:eastAsia="en-US" w:bidi="ar-SA"/>
        </w:rPr>
        <w:t>a</w:t>
      </w:r>
      <w:r w:rsidRPr="00107B39">
        <w:rPr>
          <w:rFonts w:eastAsiaTheme="minorHAnsi"/>
          <w:b/>
          <w:position w:val="-1"/>
          <w:lang w:val="id-ID" w:eastAsia="en-US" w:bidi="ar-SA"/>
        </w:rPr>
        <w:t>n</w:t>
      </w:r>
      <w:r w:rsidRPr="00107B39">
        <w:rPr>
          <w:rFonts w:eastAsiaTheme="minorHAnsi"/>
          <w:b/>
          <w:spacing w:val="-2"/>
          <w:position w:val="-1"/>
          <w:lang w:val="id-ID" w:eastAsia="en-US" w:bidi="ar-SA"/>
        </w:rPr>
        <w:t xml:space="preserve"> </w:t>
      </w:r>
      <w:r w:rsidRPr="00107B39">
        <w:rPr>
          <w:rFonts w:eastAsiaTheme="minorHAnsi"/>
          <w:b/>
          <w:spacing w:val="-1"/>
          <w:position w:val="-1"/>
          <w:lang w:val="id-ID" w:eastAsia="en-US" w:bidi="ar-SA"/>
        </w:rPr>
        <w:t>H</w:t>
      </w:r>
      <w:r w:rsidRPr="00107B39">
        <w:rPr>
          <w:rFonts w:eastAsiaTheme="minorHAnsi"/>
          <w:b/>
          <w:spacing w:val="-2"/>
          <w:position w:val="-1"/>
          <w:lang w:val="id-ID" w:eastAsia="en-US" w:bidi="ar-SA"/>
        </w:rPr>
        <w:t>a</w:t>
      </w:r>
      <w:r w:rsidRPr="00107B39">
        <w:rPr>
          <w:rFonts w:eastAsiaTheme="minorHAnsi"/>
          <w:b/>
          <w:position w:val="-1"/>
          <w:lang w:val="id-ID" w:eastAsia="en-US" w:bidi="ar-SA"/>
        </w:rPr>
        <w:t>s</w:t>
      </w:r>
      <w:r w:rsidRPr="00107B39">
        <w:rPr>
          <w:rFonts w:eastAsiaTheme="minorHAnsi"/>
          <w:b/>
          <w:spacing w:val="-3"/>
          <w:position w:val="-1"/>
          <w:lang w:val="id-ID" w:eastAsia="en-US" w:bidi="ar-SA"/>
        </w:rPr>
        <w:t>i</w:t>
      </w:r>
      <w:r w:rsidRPr="00107B39">
        <w:rPr>
          <w:rFonts w:eastAsiaTheme="minorHAnsi"/>
          <w:b/>
          <w:position w:val="-1"/>
          <w:lang w:val="id-ID" w:eastAsia="en-US" w:bidi="ar-SA"/>
        </w:rPr>
        <w:t>l</w:t>
      </w:r>
      <w:r w:rsidRPr="00107B39">
        <w:rPr>
          <w:rFonts w:eastAsiaTheme="minorHAnsi"/>
          <w:b/>
          <w:spacing w:val="-1"/>
          <w:position w:val="-1"/>
          <w:lang w:val="id-ID" w:eastAsia="en-US" w:bidi="ar-SA"/>
        </w:rPr>
        <w:t xml:space="preserve"> D</w:t>
      </w:r>
      <w:r w:rsidRPr="00107B39">
        <w:rPr>
          <w:rFonts w:eastAsiaTheme="minorHAnsi"/>
          <w:b/>
          <w:spacing w:val="-4"/>
          <w:position w:val="-1"/>
          <w:lang w:val="id-ID" w:eastAsia="en-US" w:bidi="ar-SA"/>
        </w:rPr>
        <w:t>i</w:t>
      </w:r>
      <w:r w:rsidRPr="00107B39">
        <w:rPr>
          <w:rFonts w:eastAsiaTheme="minorHAnsi"/>
          <w:b/>
          <w:position w:val="-1"/>
          <w:lang w:val="id-ID" w:eastAsia="en-US" w:bidi="ar-SA"/>
        </w:rPr>
        <w:t>sku</w:t>
      </w:r>
      <w:r w:rsidRPr="00107B39">
        <w:rPr>
          <w:rFonts w:eastAsiaTheme="minorHAnsi"/>
          <w:b/>
          <w:spacing w:val="1"/>
          <w:position w:val="-1"/>
          <w:lang w:val="id-ID" w:eastAsia="en-US" w:bidi="ar-SA"/>
        </w:rPr>
        <w:t>s</w:t>
      </w:r>
      <w:r w:rsidRPr="00107B39">
        <w:rPr>
          <w:rFonts w:eastAsiaTheme="minorHAnsi"/>
          <w:b/>
          <w:position w:val="-1"/>
          <w:lang w:val="id-ID" w:eastAsia="en-US" w:bidi="ar-SA"/>
        </w:rPr>
        <w:t>i</w:t>
      </w:r>
    </w:p>
    <w:p w:rsidR="00D270BF" w:rsidRPr="00107B39" w:rsidP="00107B39">
      <w:pPr>
        <w:spacing w:before="60" w:after="60" w:line="240" w:lineRule="auto"/>
        <w:ind w:left="284"/>
        <w:rPr>
          <w:rFonts w:eastAsiaTheme="minorHAnsi"/>
          <w:lang w:val="id-ID" w:eastAsia="en-US" w:bidi="ar-SA"/>
        </w:rPr>
      </w:pPr>
      <w:r w:rsidRPr="00107B39">
        <w:rPr>
          <w:rFonts w:eastAsiaTheme="minorHAnsi"/>
          <w:lang w:val="id-ID" w:eastAsia="en-US" w:bidi="ar-SA"/>
        </w:rPr>
        <w:t>..........................................................................................................................................</w:t>
      </w:r>
    </w:p>
    <w:p w:rsidR="00D270BF" w:rsidRPr="00107B39" w:rsidP="00107B39">
      <w:pPr>
        <w:spacing w:before="60" w:after="60" w:line="240" w:lineRule="auto"/>
        <w:ind w:left="284"/>
        <w:rPr>
          <w:rFonts w:eastAsiaTheme="minorHAnsi"/>
          <w:lang w:val="id-ID" w:eastAsia="en-US" w:bidi="ar-SA"/>
        </w:rPr>
      </w:pPr>
      <w:r w:rsidRPr="00107B39">
        <w:rPr>
          <w:rFonts w:eastAsiaTheme="minorHAnsi"/>
          <w:lang w:val="id-ID" w:eastAsia="en-US" w:bidi="ar-SA"/>
        </w:rPr>
        <w:t>..........................................................................................................................................</w:t>
      </w:r>
    </w:p>
    <w:p w:rsidR="00D270BF" w:rsidRPr="00107B39" w:rsidP="00107B39">
      <w:pPr>
        <w:spacing w:before="60" w:after="60" w:line="240" w:lineRule="auto"/>
        <w:ind w:left="284"/>
        <w:rPr>
          <w:rFonts w:eastAsiaTheme="minorHAnsi"/>
          <w:lang w:val="id-ID" w:eastAsia="en-US" w:bidi="ar-SA"/>
        </w:rPr>
      </w:pPr>
      <w:r w:rsidRPr="00107B39">
        <w:rPr>
          <w:rFonts w:eastAsiaTheme="minorHAnsi"/>
          <w:lang w:val="id-ID" w:eastAsia="en-US" w:bidi="ar-SA"/>
        </w:rPr>
        <w:t>..........................................................................................................................................</w:t>
      </w:r>
    </w:p>
    <w:p w:rsidR="00D270BF" w:rsidRPr="00107B39" w:rsidP="00107B39">
      <w:pPr>
        <w:spacing w:before="60" w:after="60" w:line="240" w:lineRule="auto"/>
        <w:ind w:left="284"/>
        <w:rPr>
          <w:rFonts w:eastAsiaTheme="minorHAnsi"/>
          <w:lang w:val="id-ID" w:eastAsia="en-US" w:bidi="ar-SA"/>
        </w:rPr>
      </w:pPr>
      <w:r w:rsidRPr="00107B39">
        <w:rPr>
          <w:rFonts w:eastAsiaTheme="minorHAnsi"/>
          <w:lang w:val="id-ID" w:eastAsia="en-US" w:bidi="ar-SA"/>
        </w:rPr>
        <w:t>..........................................................................................................................................</w:t>
      </w:r>
    </w:p>
    <w:p w:rsidR="00D270BF" w:rsidRPr="00107B39" w:rsidP="00107B39">
      <w:pPr>
        <w:spacing w:before="60" w:after="60" w:line="240" w:lineRule="auto"/>
        <w:ind w:left="284"/>
        <w:rPr>
          <w:rFonts w:eastAsiaTheme="minorHAnsi"/>
          <w:lang w:val="id-ID" w:eastAsia="en-US" w:bidi="ar-SA"/>
        </w:rPr>
      </w:pPr>
      <w:r w:rsidRPr="00107B39">
        <w:rPr>
          <w:rFonts w:eastAsiaTheme="minorHAnsi"/>
          <w:lang w:val="id-ID" w:eastAsia="en-US" w:bidi="ar-SA"/>
        </w:rPr>
        <w:t>..........................................................................................................................................</w:t>
      </w:r>
    </w:p>
    <w:p w:rsidR="00D270BF" w:rsidRPr="00107B39" w:rsidP="00107B39">
      <w:pPr>
        <w:spacing w:before="60" w:after="60" w:line="240" w:lineRule="auto"/>
        <w:ind w:left="284"/>
        <w:rPr>
          <w:rFonts w:eastAsiaTheme="minorHAnsi"/>
          <w:lang w:val="id-ID" w:eastAsia="en-US" w:bidi="ar-SA"/>
        </w:rPr>
      </w:pPr>
      <w:r w:rsidRPr="00107B39">
        <w:rPr>
          <w:rFonts w:eastAsiaTheme="minorHAnsi"/>
          <w:lang w:val="id-ID" w:eastAsia="en-US" w:bidi="ar-SA"/>
        </w:rPr>
        <w:t>..........................................................................................................................................</w:t>
      </w:r>
    </w:p>
    <w:p w:rsidR="00D270BF" w:rsidRPr="00107B39" w:rsidP="00107B39">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No</w:t>
            </w:r>
          </w:p>
        </w:tc>
        <w:tc>
          <w:tcPr>
            <w:tcW w:w="3969"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Pertanyaan</w:t>
            </w:r>
          </w:p>
        </w:tc>
        <w:tc>
          <w:tcPr>
            <w:tcW w:w="4678"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1</w:t>
            </w:r>
          </w:p>
        </w:tc>
        <w:tc>
          <w:tcPr>
            <w:tcW w:w="3969"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4678" w:type="dxa"/>
            <w:shd w:val="clear" w:color="auto" w:fill="auto"/>
          </w:tcPr>
          <w:p w:rsidR="00D270BF" w:rsidRPr="00107B39" w:rsidP="00107B3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2</w:t>
            </w:r>
          </w:p>
        </w:tc>
        <w:tc>
          <w:tcPr>
            <w:tcW w:w="3969"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4678" w:type="dxa"/>
            <w:shd w:val="clear" w:color="auto" w:fill="auto"/>
          </w:tcPr>
          <w:p w:rsidR="00D270BF" w:rsidRPr="00107B39" w:rsidP="00107B3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3</w:t>
            </w:r>
          </w:p>
        </w:tc>
        <w:tc>
          <w:tcPr>
            <w:tcW w:w="3969"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4678" w:type="dxa"/>
            <w:shd w:val="clear" w:color="auto" w:fill="auto"/>
          </w:tcPr>
          <w:p w:rsidR="00D270BF" w:rsidRPr="00107B39" w:rsidP="00107B3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4</w:t>
            </w:r>
          </w:p>
        </w:tc>
        <w:tc>
          <w:tcPr>
            <w:tcW w:w="3969"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4678" w:type="dxa"/>
            <w:shd w:val="clear" w:color="auto" w:fill="auto"/>
          </w:tcPr>
          <w:p w:rsidR="00D270BF" w:rsidRPr="00107B39" w:rsidP="00107B39">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5</w:t>
            </w:r>
          </w:p>
        </w:tc>
        <w:tc>
          <w:tcPr>
            <w:tcW w:w="3969"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4678" w:type="dxa"/>
            <w:shd w:val="clear" w:color="auto" w:fill="auto"/>
          </w:tcPr>
          <w:p w:rsidR="00D270BF" w:rsidRPr="00107B39" w:rsidP="00107B39">
            <w:pPr>
              <w:spacing w:before="60" w:after="60" w:line="240" w:lineRule="auto"/>
              <w:ind w:left="109"/>
              <w:rPr>
                <w:rFonts w:eastAsiaTheme="minorHAnsi"/>
                <w:lang w:val="id-ID" w:eastAsia="en-US" w:bidi="ar-SA"/>
              </w:rPr>
            </w:pPr>
          </w:p>
        </w:tc>
      </w:tr>
    </w:tbl>
    <w:p w:rsidR="00D270BF" w:rsidRPr="00107B39" w:rsidP="00107B39">
      <w:pPr>
        <w:spacing w:before="60" w:after="60" w:line="240" w:lineRule="auto"/>
        <w:rPr>
          <w:rFonts w:eastAsiaTheme="minorHAnsi"/>
          <w:lang w:val="id-ID" w:eastAsia="en-US" w:bidi="ar-SA"/>
        </w:rPr>
      </w:pPr>
    </w:p>
    <w:p w:rsidR="00D270BF" w:rsidRPr="00107B39" w:rsidP="00107B39">
      <w:pPr>
        <w:spacing w:before="60" w:after="60" w:line="240" w:lineRule="auto"/>
        <w:jc w:val="center"/>
        <w:rPr>
          <w:rFonts w:eastAsiaTheme="minorHAnsi"/>
          <w:b/>
          <w:spacing w:val="-2"/>
          <w:lang w:val="id-ID" w:eastAsia="en-US" w:bidi="ar-SA"/>
        </w:rPr>
      </w:pPr>
      <w:r w:rsidRPr="00107B39">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No</w:t>
            </w:r>
          </w:p>
        </w:tc>
        <w:tc>
          <w:tcPr>
            <w:tcW w:w="2840"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Nama Peserta Didik</w:t>
            </w:r>
          </w:p>
        </w:tc>
        <w:tc>
          <w:tcPr>
            <w:tcW w:w="3023" w:type="dxa"/>
            <w:gridSpan w:val="3"/>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Profil Pelajar Pancasila</w:t>
            </w:r>
          </w:p>
        </w:tc>
        <w:tc>
          <w:tcPr>
            <w:tcW w:w="1134"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Jumlah Skor</w:t>
            </w:r>
          </w:p>
        </w:tc>
        <w:tc>
          <w:tcPr>
            <w:tcW w:w="1134"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Mandiri</w:t>
            </w:r>
          </w:p>
        </w:tc>
        <w:tc>
          <w:tcPr>
            <w:tcW w:w="992"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Kreatif</w:t>
            </w:r>
          </w:p>
        </w:tc>
        <w:tc>
          <w:tcPr>
            <w:tcW w:w="992"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Berfikir kritis</w:t>
            </w:r>
          </w:p>
        </w:tc>
        <w:tc>
          <w:tcPr>
            <w:tcW w:w="1134"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1</w:t>
            </w:r>
          </w:p>
        </w:tc>
        <w:tc>
          <w:tcPr>
            <w:tcW w:w="2840"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2</w:t>
            </w:r>
          </w:p>
        </w:tc>
        <w:tc>
          <w:tcPr>
            <w:tcW w:w="2840"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3</w:t>
            </w:r>
          </w:p>
        </w:tc>
        <w:tc>
          <w:tcPr>
            <w:tcW w:w="2840"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4</w:t>
            </w:r>
          </w:p>
        </w:tc>
        <w:tc>
          <w:tcPr>
            <w:tcW w:w="2840"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5</w:t>
            </w:r>
          </w:p>
        </w:tc>
        <w:tc>
          <w:tcPr>
            <w:tcW w:w="2840" w:type="dxa"/>
            <w:shd w:val="clear" w:color="auto" w:fill="auto"/>
          </w:tcPr>
          <w:p w:rsidR="00D270BF" w:rsidRPr="00107B39" w:rsidP="00107B39">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107B39" w:rsidP="00107B39">
            <w:pPr>
              <w:spacing w:before="60" w:after="60" w:line="240" w:lineRule="auto"/>
              <w:ind w:left="109"/>
              <w:jc w:val="center"/>
              <w:rPr>
                <w:rFonts w:eastAsiaTheme="minorHAnsi"/>
                <w:lang w:val="id-ID" w:eastAsia="en-US" w:bidi="ar-SA"/>
              </w:rPr>
            </w:pPr>
          </w:p>
        </w:tc>
      </w:tr>
    </w:tbl>
    <w:p w:rsidR="00D270BF" w:rsidRPr="00107B39" w:rsidP="00107B39">
      <w:pPr>
        <w:spacing w:before="60" w:after="60" w:line="240" w:lineRule="auto"/>
        <w:jc w:val="center"/>
        <w:rPr>
          <w:rFonts w:eastAsiaTheme="minorHAnsi"/>
          <w:b/>
          <w:spacing w:val="-2"/>
          <w:lang w:val="id-ID" w:eastAsia="en-US" w:bidi="ar-SA"/>
        </w:rPr>
      </w:pPr>
    </w:p>
    <w:p w:rsidR="00D270BF" w:rsidRPr="00107B39" w:rsidP="00107B39">
      <w:pPr>
        <w:spacing w:before="60" w:after="60" w:line="240" w:lineRule="auto"/>
        <w:jc w:val="center"/>
        <w:rPr>
          <w:rFonts w:eastAsiaTheme="minorHAnsi"/>
          <w:b/>
          <w:spacing w:val="-2"/>
          <w:lang w:val="id-ID" w:eastAsia="en-US" w:bidi="ar-SA"/>
        </w:rPr>
      </w:pPr>
      <w:r w:rsidRPr="00107B39">
        <w:rPr>
          <w:rFonts w:eastAsiaTheme="minorHAnsi"/>
          <w:b/>
          <w:spacing w:val="-2"/>
          <w:lang w:val="id-ID" w:eastAsia="en-US" w:bidi="ar-SA"/>
        </w:rPr>
        <w:t>LEMBAR PENILAIAN PRAKTIK</w:t>
      </w:r>
    </w:p>
    <w:p w:rsidR="00D270BF" w:rsidRPr="00107B39" w:rsidP="00107B39">
      <w:pPr>
        <w:spacing w:before="60" w:after="60" w:line="240" w:lineRule="auto"/>
        <w:jc w:val="center"/>
        <w:rPr>
          <w:rFonts w:eastAsiaTheme="minorHAnsi"/>
          <w:b/>
          <w:spacing w:val="-2"/>
          <w:lang w:val="id-ID" w:eastAsia="en-US" w:bidi="ar-SA"/>
        </w:rPr>
      </w:pPr>
    </w:p>
    <w:p w:rsidR="00D270BF" w:rsidRPr="00107B39" w:rsidP="00107B39">
      <w:pPr>
        <w:tabs>
          <w:tab w:val="left" w:pos="2410"/>
          <w:tab w:val="left" w:pos="2694"/>
        </w:tabs>
        <w:spacing w:before="60" w:after="60" w:line="240" w:lineRule="auto"/>
        <w:ind w:left="567"/>
        <w:rPr>
          <w:rFonts w:eastAsiaTheme="minorHAnsi"/>
          <w:lang w:val="id-ID" w:eastAsia="en-US" w:bidi="ar-SA"/>
        </w:rPr>
      </w:pPr>
      <w:r w:rsidRPr="00107B39">
        <w:rPr>
          <w:rFonts w:eastAsiaTheme="minorHAnsi"/>
          <w:lang w:val="id-ID" w:eastAsia="en-US" w:bidi="ar-SA"/>
        </w:rPr>
        <w:t>M</w:t>
      </w:r>
      <w:r w:rsidRPr="00107B39">
        <w:rPr>
          <w:rFonts w:eastAsiaTheme="minorHAnsi"/>
          <w:spacing w:val="-2"/>
          <w:lang w:val="id-ID" w:eastAsia="en-US" w:bidi="ar-SA"/>
        </w:rPr>
        <w:t>a</w:t>
      </w:r>
      <w:r w:rsidRPr="00107B39">
        <w:rPr>
          <w:rFonts w:eastAsiaTheme="minorHAnsi"/>
          <w:spacing w:val="1"/>
          <w:lang w:val="id-ID" w:eastAsia="en-US" w:bidi="ar-SA"/>
        </w:rPr>
        <w:t>t</w:t>
      </w:r>
      <w:r w:rsidRPr="00107B39">
        <w:rPr>
          <w:rFonts w:eastAsiaTheme="minorHAnsi"/>
          <w:lang w:val="id-ID" w:eastAsia="en-US" w:bidi="ar-SA"/>
        </w:rPr>
        <w:t>a</w:t>
      </w:r>
      <w:r w:rsidRPr="00107B39">
        <w:rPr>
          <w:rFonts w:eastAsiaTheme="minorHAnsi"/>
          <w:spacing w:val="-4"/>
          <w:lang w:val="id-ID" w:eastAsia="en-US" w:bidi="ar-SA"/>
        </w:rPr>
        <w:t xml:space="preserve"> </w:t>
      </w:r>
      <w:r w:rsidRPr="00107B39">
        <w:rPr>
          <w:rFonts w:eastAsiaTheme="minorHAnsi"/>
          <w:spacing w:val="2"/>
          <w:lang w:val="id-ID" w:eastAsia="en-US" w:bidi="ar-SA"/>
        </w:rPr>
        <w:t>P</w:t>
      </w:r>
      <w:r w:rsidRPr="00107B39">
        <w:rPr>
          <w:rFonts w:eastAsiaTheme="minorHAnsi"/>
          <w:spacing w:val="-2"/>
          <w:lang w:val="id-ID" w:eastAsia="en-US" w:bidi="ar-SA"/>
        </w:rPr>
        <w:t>e</w:t>
      </w:r>
      <w:r w:rsidRPr="00107B39">
        <w:rPr>
          <w:rFonts w:eastAsiaTheme="minorHAnsi"/>
          <w:spacing w:val="1"/>
          <w:lang w:val="id-ID" w:eastAsia="en-US" w:bidi="ar-SA"/>
        </w:rPr>
        <w:t>l</w:t>
      </w:r>
      <w:r w:rsidRPr="00107B39">
        <w:rPr>
          <w:rFonts w:eastAsiaTheme="minorHAnsi"/>
          <w:spacing w:val="-2"/>
          <w:lang w:val="id-ID" w:eastAsia="en-US" w:bidi="ar-SA"/>
        </w:rPr>
        <w:t>a</w:t>
      </w:r>
      <w:r w:rsidRPr="00107B39">
        <w:rPr>
          <w:rFonts w:eastAsiaTheme="minorHAnsi"/>
          <w:spacing w:val="1"/>
          <w:lang w:val="id-ID" w:eastAsia="en-US" w:bidi="ar-SA"/>
        </w:rPr>
        <w:t>j</w:t>
      </w:r>
      <w:r w:rsidRPr="00107B39">
        <w:rPr>
          <w:rFonts w:eastAsiaTheme="minorHAnsi"/>
          <w:spacing w:val="-2"/>
          <w:lang w:val="id-ID" w:eastAsia="en-US" w:bidi="ar-SA"/>
        </w:rPr>
        <w:t>ara</w:t>
      </w:r>
      <w:r w:rsidRPr="00107B39">
        <w:rPr>
          <w:rFonts w:eastAsiaTheme="minorHAnsi"/>
          <w:lang w:val="id-ID" w:eastAsia="en-US" w:bidi="ar-SA"/>
        </w:rPr>
        <w:t>n</w:t>
      </w:r>
      <w:r w:rsidRPr="00107B39">
        <w:rPr>
          <w:rFonts w:eastAsiaTheme="minorHAnsi"/>
          <w:lang w:val="id-ID" w:eastAsia="en-US" w:bidi="ar-SA"/>
        </w:rPr>
        <w:tab/>
        <w:t>:</w:t>
      </w:r>
      <w:r w:rsidRPr="00107B39">
        <w:rPr>
          <w:rFonts w:eastAsiaTheme="minorHAnsi"/>
          <w:lang w:val="id-ID" w:eastAsia="en-US" w:bidi="ar-SA"/>
        </w:rPr>
        <w:tab/>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spacing w:val="-2"/>
          <w:position w:val="-1"/>
          <w:lang w:val="id-ID" w:eastAsia="en-US" w:bidi="ar-SA"/>
        </w:rPr>
        <w:t>...</w:t>
      </w:r>
      <w:r w:rsidRPr="00107B39">
        <w:rPr>
          <w:rFonts w:eastAsiaTheme="minorHAnsi"/>
          <w:position w:val="-1"/>
          <w:lang w:val="id-ID" w:eastAsia="en-US" w:bidi="ar-SA"/>
        </w:rPr>
        <w:t>.</w:t>
      </w:r>
    </w:p>
    <w:p w:rsidR="00D270BF" w:rsidRPr="00107B39" w:rsidP="00107B39">
      <w:pPr>
        <w:tabs>
          <w:tab w:val="left" w:pos="2410"/>
          <w:tab w:val="left" w:pos="2694"/>
        </w:tabs>
        <w:spacing w:before="60" w:after="60" w:line="240" w:lineRule="auto"/>
        <w:ind w:left="567"/>
        <w:rPr>
          <w:rFonts w:eastAsiaTheme="minorHAnsi"/>
          <w:lang w:val="id-ID" w:eastAsia="en-US" w:bidi="ar-SA"/>
        </w:rPr>
      </w:pPr>
      <w:r w:rsidRPr="00107B39">
        <w:rPr>
          <w:rFonts w:eastAsiaTheme="minorHAnsi"/>
          <w:spacing w:val="-1"/>
          <w:lang w:val="id-ID" w:eastAsia="en-US" w:bidi="ar-SA"/>
        </w:rPr>
        <w:t>K</w:t>
      </w:r>
      <w:r w:rsidRPr="00107B39">
        <w:rPr>
          <w:rFonts w:eastAsiaTheme="minorHAnsi"/>
          <w:spacing w:val="-2"/>
          <w:lang w:val="id-ID" w:eastAsia="en-US" w:bidi="ar-SA"/>
        </w:rPr>
        <w:t>e</w:t>
      </w:r>
      <w:r w:rsidRPr="00107B39">
        <w:rPr>
          <w:rFonts w:eastAsiaTheme="minorHAnsi"/>
          <w:spacing w:val="1"/>
          <w:lang w:val="id-ID" w:eastAsia="en-US" w:bidi="ar-SA"/>
        </w:rPr>
        <w:t>l</w:t>
      </w:r>
      <w:r w:rsidRPr="00107B39">
        <w:rPr>
          <w:rFonts w:eastAsiaTheme="minorHAnsi"/>
          <w:spacing w:val="-2"/>
          <w:lang w:val="id-ID" w:eastAsia="en-US" w:bidi="ar-SA"/>
        </w:rPr>
        <w:t>a</w:t>
      </w:r>
      <w:r w:rsidRPr="00107B39">
        <w:rPr>
          <w:rFonts w:eastAsiaTheme="minorHAnsi"/>
          <w:lang w:val="id-ID" w:eastAsia="en-US" w:bidi="ar-SA"/>
        </w:rPr>
        <w:t>s / Semester</w:t>
      </w:r>
      <w:r w:rsidRPr="00107B39">
        <w:rPr>
          <w:rFonts w:eastAsiaTheme="minorHAnsi"/>
          <w:lang w:val="id-ID" w:eastAsia="en-US" w:bidi="ar-SA"/>
        </w:rPr>
        <w:tab/>
        <w:t>:</w:t>
      </w:r>
      <w:r w:rsidRPr="00107B39">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No</w:t>
            </w:r>
          </w:p>
        </w:tc>
        <w:tc>
          <w:tcPr>
            <w:tcW w:w="2552"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Nama Peserta Didik</w:t>
            </w:r>
          </w:p>
        </w:tc>
        <w:tc>
          <w:tcPr>
            <w:tcW w:w="6108" w:type="dxa"/>
            <w:gridSpan w:val="9"/>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Individu</w:t>
            </w:r>
          </w:p>
        </w:tc>
        <w:tc>
          <w:tcPr>
            <w:tcW w:w="1714" w:type="dxa"/>
            <w:gridSpan w:val="3"/>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Kelompok</w:t>
            </w:r>
          </w:p>
        </w:tc>
        <w:tc>
          <w:tcPr>
            <w:tcW w:w="840"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Nilai LK</w:t>
            </w:r>
          </w:p>
        </w:tc>
        <w:tc>
          <w:tcPr>
            <w:tcW w:w="1325" w:type="dxa"/>
            <w:vMerge w:val="restart"/>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A</w:t>
            </w:r>
          </w:p>
        </w:tc>
        <w:tc>
          <w:tcPr>
            <w:tcW w:w="572"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B</w:t>
            </w:r>
          </w:p>
        </w:tc>
        <w:tc>
          <w:tcPr>
            <w:tcW w:w="557"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C</w:t>
            </w:r>
          </w:p>
        </w:tc>
        <w:tc>
          <w:tcPr>
            <w:tcW w:w="572"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D</w:t>
            </w:r>
          </w:p>
        </w:tc>
        <w:tc>
          <w:tcPr>
            <w:tcW w:w="571"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A</w:t>
            </w:r>
          </w:p>
        </w:tc>
        <w:tc>
          <w:tcPr>
            <w:tcW w:w="572"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B</w:t>
            </w:r>
          </w:p>
        </w:tc>
        <w:tc>
          <w:tcPr>
            <w:tcW w:w="571" w:type="dxa"/>
            <w:shd w:val="clear" w:color="auto" w:fill="EAF1DD"/>
            <w:vAlign w:val="center"/>
          </w:tcPr>
          <w:p w:rsidR="00D270BF" w:rsidRPr="00107B39" w:rsidP="00107B39">
            <w:pPr>
              <w:spacing w:before="60" w:after="60" w:line="240" w:lineRule="auto"/>
              <w:jc w:val="center"/>
              <w:rPr>
                <w:rFonts w:eastAsiaTheme="minorHAnsi"/>
                <w:b/>
                <w:lang w:val="id-ID" w:eastAsia="en-US" w:bidi="ar-SA"/>
              </w:rPr>
            </w:pPr>
            <w:r w:rsidRPr="00107B39">
              <w:rPr>
                <w:rFonts w:eastAsiaTheme="minorHAnsi"/>
                <w:b/>
                <w:lang w:val="id-ID" w:eastAsia="en-US" w:bidi="ar-SA"/>
              </w:rPr>
              <w:t>C</w:t>
            </w:r>
          </w:p>
        </w:tc>
        <w:tc>
          <w:tcPr>
            <w:tcW w:w="840"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107B39" w:rsidP="00107B39">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rPr>
                <w:rFonts w:eastAsiaTheme="minorHAnsi"/>
                <w:lang w:val="id-ID" w:eastAsia="en-US" w:bidi="ar-SA"/>
              </w:rPr>
            </w:pPr>
          </w:p>
        </w:tc>
        <w:tc>
          <w:tcPr>
            <w:tcW w:w="2552" w:type="dxa"/>
          </w:tcPr>
          <w:p w:rsidR="00D270BF" w:rsidRPr="00107B39" w:rsidP="00107B39">
            <w:pPr>
              <w:spacing w:before="60" w:after="60" w:line="240" w:lineRule="auto"/>
              <w:ind w:left="109"/>
              <w:rPr>
                <w:rFonts w:eastAsiaTheme="minorHAnsi"/>
                <w:lang w:val="id-ID" w:eastAsia="en-US" w:bidi="ar-SA"/>
              </w:rPr>
            </w:pPr>
            <w:r w:rsidRPr="00107B39">
              <w:rPr>
                <w:rFonts w:eastAsiaTheme="minorHAnsi"/>
                <w:b/>
                <w:lang w:val="id-ID" w:eastAsia="en-US" w:bidi="ar-SA"/>
              </w:rPr>
              <w:t>Kelo</w:t>
            </w:r>
            <w:r w:rsidRPr="00107B39">
              <w:rPr>
                <w:rFonts w:eastAsiaTheme="minorHAnsi"/>
                <w:b/>
                <w:spacing w:val="1"/>
                <w:lang w:val="id-ID" w:eastAsia="en-US" w:bidi="ar-SA"/>
              </w:rPr>
              <w:t>mp</w:t>
            </w:r>
            <w:r w:rsidRPr="00107B39">
              <w:rPr>
                <w:rFonts w:eastAsiaTheme="minorHAnsi"/>
                <w:b/>
                <w:lang w:val="id-ID" w:eastAsia="en-US" w:bidi="ar-SA"/>
              </w:rPr>
              <w:t>ok 1</w:t>
            </w: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1</w:t>
            </w:r>
          </w:p>
        </w:tc>
        <w:tc>
          <w:tcPr>
            <w:tcW w:w="2552" w:type="dxa"/>
          </w:tcPr>
          <w:p w:rsidR="00D270BF" w:rsidRPr="00107B39" w:rsidP="00107B39">
            <w:pPr>
              <w:spacing w:before="60" w:after="60" w:line="240" w:lineRule="auto"/>
              <w:ind w:left="109"/>
              <w:rPr>
                <w:rFonts w:eastAsiaTheme="minorHAnsi"/>
                <w:lang w:val="id-ID" w:eastAsia="en-US" w:bidi="ar-SA"/>
              </w:rPr>
            </w:pP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2</w:t>
            </w:r>
          </w:p>
        </w:tc>
        <w:tc>
          <w:tcPr>
            <w:tcW w:w="2552" w:type="dxa"/>
          </w:tcPr>
          <w:p w:rsidR="00D270BF" w:rsidRPr="00107B39" w:rsidP="00107B39">
            <w:pPr>
              <w:spacing w:before="60" w:after="60" w:line="240" w:lineRule="auto"/>
              <w:ind w:left="109"/>
              <w:rPr>
                <w:rFonts w:eastAsiaTheme="minorHAnsi"/>
                <w:lang w:val="id-ID" w:eastAsia="en-US" w:bidi="ar-SA"/>
              </w:rPr>
            </w:pP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3</w:t>
            </w:r>
          </w:p>
        </w:tc>
        <w:tc>
          <w:tcPr>
            <w:tcW w:w="2552" w:type="dxa"/>
          </w:tcPr>
          <w:p w:rsidR="00D270BF" w:rsidRPr="00107B39" w:rsidP="00107B39">
            <w:pPr>
              <w:spacing w:before="60" w:after="60" w:line="240" w:lineRule="auto"/>
              <w:ind w:left="109"/>
              <w:rPr>
                <w:rFonts w:eastAsiaTheme="minorHAnsi"/>
                <w:lang w:val="id-ID" w:eastAsia="en-US" w:bidi="ar-SA"/>
              </w:rPr>
            </w:pP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jc w:val="center"/>
              <w:rPr>
                <w:rFonts w:eastAsiaTheme="minorHAnsi"/>
                <w:lang w:val="id-ID" w:eastAsia="en-US" w:bidi="ar-SA"/>
              </w:rPr>
            </w:pPr>
          </w:p>
        </w:tc>
        <w:tc>
          <w:tcPr>
            <w:tcW w:w="2552" w:type="dxa"/>
          </w:tcPr>
          <w:p w:rsidR="00D270BF" w:rsidRPr="00107B39" w:rsidP="00107B39">
            <w:pPr>
              <w:spacing w:before="60" w:after="60" w:line="240" w:lineRule="auto"/>
              <w:ind w:left="109"/>
              <w:rPr>
                <w:rFonts w:eastAsiaTheme="minorHAnsi"/>
                <w:lang w:val="id-ID" w:eastAsia="en-US" w:bidi="ar-SA"/>
              </w:rPr>
            </w:pPr>
            <w:r w:rsidRPr="00107B39">
              <w:rPr>
                <w:rFonts w:eastAsiaTheme="minorHAnsi"/>
                <w:b/>
                <w:lang w:val="id-ID" w:eastAsia="en-US" w:bidi="ar-SA"/>
              </w:rPr>
              <w:t>Kelo</w:t>
            </w:r>
            <w:r w:rsidRPr="00107B39">
              <w:rPr>
                <w:rFonts w:eastAsiaTheme="minorHAnsi"/>
                <w:b/>
                <w:spacing w:val="1"/>
                <w:lang w:val="id-ID" w:eastAsia="en-US" w:bidi="ar-SA"/>
              </w:rPr>
              <w:t>mp</w:t>
            </w:r>
            <w:r w:rsidRPr="00107B39">
              <w:rPr>
                <w:rFonts w:eastAsiaTheme="minorHAnsi"/>
                <w:b/>
                <w:lang w:val="id-ID" w:eastAsia="en-US" w:bidi="ar-SA"/>
              </w:rPr>
              <w:t>ok 2</w:t>
            </w: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1</w:t>
            </w:r>
          </w:p>
        </w:tc>
        <w:tc>
          <w:tcPr>
            <w:tcW w:w="2552" w:type="dxa"/>
          </w:tcPr>
          <w:p w:rsidR="00D270BF" w:rsidRPr="00107B39" w:rsidP="00107B39">
            <w:pPr>
              <w:spacing w:before="60" w:after="60" w:line="240" w:lineRule="auto"/>
              <w:ind w:left="109"/>
              <w:rPr>
                <w:rFonts w:eastAsiaTheme="minorHAnsi"/>
                <w:lang w:val="id-ID" w:eastAsia="en-US" w:bidi="ar-SA"/>
              </w:rPr>
            </w:pP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2</w:t>
            </w:r>
          </w:p>
        </w:tc>
        <w:tc>
          <w:tcPr>
            <w:tcW w:w="2552" w:type="dxa"/>
          </w:tcPr>
          <w:p w:rsidR="00D270BF" w:rsidRPr="00107B39" w:rsidP="00107B39">
            <w:pPr>
              <w:spacing w:before="60" w:after="60" w:line="240" w:lineRule="auto"/>
              <w:ind w:left="109"/>
              <w:rPr>
                <w:rFonts w:eastAsiaTheme="minorHAnsi"/>
                <w:lang w:val="id-ID" w:eastAsia="en-US" w:bidi="ar-SA"/>
              </w:rPr>
            </w:pP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jc w:val="center"/>
              <w:rPr>
                <w:rFonts w:eastAsiaTheme="minorHAnsi"/>
                <w:lang w:val="id-ID" w:eastAsia="en-US" w:bidi="ar-SA"/>
              </w:rPr>
            </w:pPr>
            <w:r w:rsidRPr="00107B39">
              <w:rPr>
                <w:rFonts w:eastAsiaTheme="minorHAnsi"/>
                <w:lang w:val="id-ID" w:eastAsia="en-US" w:bidi="ar-SA"/>
              </w:rPr>
              <w:t>3</w:t>
            </w:r>
          </w:p>
        </w:tc>
        <w:tc>
          <w:tcPr>
            <w:tcW w:w="2552" w:type="dxa"/>
          </w:tcPr>
          <w:p w:rsidR="00D270BF" w:rsidRPr="00107B39" w:rsidP="00107B39">
            <w:pPr>
              <w:spacing w:before="60" w:after="60" w:line="240" w:lineRule="auto"/>
              <w:ind w:left="109"/>
              <w:rPr>
                <w:rFonts w:eastAsiaTheme="minorHAnsi"/>
                <w:lang w:val="id-ID" w:eastAsia="en-US" w:bidi="ar-SA"/>
              </w:rPr>
            </w:pP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07B39" w:rsidP="00107B39">
            <w:pPr>
              <w:spacing w:before="60" w:after="60" w:line="240" w:lineRule="auto"/>
              <w:rPr>
                <w:rFonts w:eastAsiaTheme="minorHAnsi"/>
                <w:lang w:val="id-ID" w:eastAsia="en-US" w:bidi="ar-SA"/>
              </w:rPr>
            </w:pPr>
          </w:p>
        </w:tc>
        <w:tc>
          <w:tcPr>
            <w:tcW w:w="2552" w:type="dxa"/>
          </w:tcPr>
          <w:p w:rsidR="00D270BF" w:rsidRPr="00107B39" w:rsidP="00107B39">
            <w:pPr>
              <w:spacing w:before="60" w:after="60" w:line="240" w:lineRule="auto"/>
              <w:ind w:left="527" w:right="531"/>
              <w:jc w:val="center"/>
              <w:rPr>
                <w:rFonts w:eastAsiaTheme="minorHAnsi"/>
                <w:lang w:val="id-ID" w:eastAsia="en-US" w:bidi="ar-SA"/>
              </w:rPr>
            </w:pPr>
            <w:r w:rsidRPr="00107B39">
              <w:rPr>
                <w:rFonts w:eastAsiaTheme="minorHAnsi"/>
                <w:lang w:val="id-ID" w:eastAsia="en-US" w:bidi="ar-SA"/>
              </w:rPr>
              <w:t>d</w:t>
            </w:r>
            <w:r w:rsidRPr="00107B39">
              <w:rPr>
                <w:rFonts w:eastAsiaTheme="minorHAnsi"/>
                <w:spacing w:val="-2"/>
                <w:lang w:val="id-ID" w:eastAsia="en-US" w:bidi="ar-SA"/>
              </w:rPr>
              <w:t>s</w:t>
            </w:r>
            <w:r w:rsidRPr="00107B39">
              <w:rPr>
                <w:rFonts w:eastAsiaTheme="minorHAnsi"/>
                <w:lang w:val="id-ID" w:eastAsia="en-US" w:bidi="ar-SA"/>
              </w:rPr>
              <w:t>t.</w:t>
            </w:r>
          </w:p>
        </w:tc>
        <w:tc>
          <w:tcPr>
            <w:tcW w:w="528"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57"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572" w:type="dxa"/>
            <w:vAlign w:val="center"/>
          </w:tcPr>
          <w:p w:rsidR="00D270BF" w:rsidRPr="00107B39" w:rsidP="00107B39">
            <w:pPr>
              <w:spacing w:before="60" w:after="60" w:line="240" w:lineRule="auto"/>
              <w:jc w:val="center"/>
              <w:rPr>
                <w:rFonts w:eastAsiaTheme="minorHAnsi"/>
                <w:lang w:val="id-ID" w:eastAsia="en-US" w:bidi="ar-SA"/>
              </w:rPr>
            </w:pPr>
          </w:p>
        </w:tc>
        <w:tc>
          <w:tcPr>
            <w:tcW w:w="571" w:type="dxa"/>
            <w:vAlign w:val="center"/>
          </w:tcPr>
          <w:p w:rsidR="00D270BF" w:rsidRPr="00107B39" w:rsidP="00107B39">
            <w:pPr>
              <w:spacing w:before="60" w:after="60" w:line="240" w:lineRule="auto"/>
              <w:jc w:val="center"/>
              <w:rPr>
                <w:rFonts w:eastAsiaTheme="minorHAnsi"/>
                <w:lang w:val="id-ID" w:eastAsia="en-US" w:bidi="ar-SA"/>
              </w:rPr>
            </w:pPr>
          </w:p>
        </w:tc>
        <w:tc>
          <w:tcPr>
            <w:tcW w:w="840" w:type="dxa"/>
            <w:vAlign w:val="center"/>
          </w:tcPr>
          <w:p w:rsidR="00D270BF" w:rsidRPr="00107B39" w:rsidP="00107B39">
            <w:pPr>
              <w:spacing w:before="60" w:after="60" w:line="240" w:lineRule="auto"/>
              <w:jc w:val="center"/>
              <w:rPr>
                <w:rFonts w:eastAsiaTheme="minorHAnsi"/>
                <w:lang w:val="id-ID" w:eastAsia="en-US" w:bidi="ar-SA"/>
              </w:rPr>
            </w:pPr>
          </w:p>
        </w:tc>
        <w:tc>
          <w:tcPr>
            <w:tcW w:w="1325" w:type="dxa"/>
            <w:vAlign w:val="center"/>
          </w:tcPr>
          <w:p w:rsidR="00D270BF" w:rsidRPr="00107B39" w:rsidP="00107B39">
            <w:pPr>
              <w:spacing w:before="60" w:after="60" w:line="240" w:lineRule="auto"/>
              <w:jc w:val="center"/>
              <w:rPr>
                <w:rFonts w:eastAsiaTheme="minorHAnsi"/>
                <w:lang w:val="id-ID" w:eastAsia="en-US" w:bidi="ar-SA"/>
              </w:rPr>
            </w:pPr>
          </w:p>
        </w:tc>
      </w:tr>
    </w:tbl>
    <w:p w:rsidR="00D270BF" w:rsidRPr="00107B39" w:rsidP="00107B39">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107B39" w:rsidP="00107B39">
            <w:pPr>
              <w:spacing w:before="60" w:after="60" w:line="240" w:lineRule="auto"/>
              <w:ind w:left="57" w:right="57"/>
              <w:rPr>
                <w:rFonts w:eastAsiaTheme="minorHAnsi"/>
                <w:b/>
                <w:spacing w:val="-5"/>
                <w:lang w:val="id-ID" w:eastAsia="en-US" w:bidi="ar-SA"/>
              </w:rPr>
            </w:pPr>
            <w:r w:rsidRPr="00107B39">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Individu :</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4 : Sering</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3 : Kadang-kadang</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2 : Jarang</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1 : Tidak pernah</w:t>
            </w:r>
          </w:p>
        </w:tc>
        <w:tc>
          <w:tcPr>
            <w:tcW w:w="3160" w:type="dxa"/>
            <w:shd w:val="clear" w:color="auto" w:fill="auto"/>
          </w:tcPr>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Kelompok :</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4 : Memuaskan</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3 : Baik</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2 : Cukup</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Keterangan Aspek Penilaian :</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A : Mengemukakan ide/gagasan</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B : Menjawab pertanyaan</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C : Ketelitian</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D : Keterlibatan dalam diskusi</w:t>
            </w:r>
          </w:p>
        </w:tc>
        <w:tc>
          <w:tcPr>
            <w:tcW w:w="3160" w:type="dxa"/>
            <w:shd w:val="clear" w:color="auto" w:fill="auto"/>
          </w:tcPr>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a : Penyelesaian tugas kelompok</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 xml:space="preserve">b : Ketepatan hasil diskusi </w:t>
            </w:r>
          </w:p>
          <w:p w:rsidR="00D270BF" w:rsidRPr="00107B39" w:rsidP="00107B39">
            <w:pPr>
              <w:spacing w:before="60" w:after="60" w:line="240" w:lineRule="auto"/>
              <w:ind w:left="57" w:right="57"/>
              <w:rPr>
                <w:rFonts w:eastAsiaTheme="minorHAnsi"/>
                <w:spacing w:val="-5"/>
                <w:lang w:val="id-ID" w:eastAsia="en-US" w:bidi="ar-SA"/>
              </w:rPr>
            </w:pPr>
            <w:r w:rsidRPr="00107B39">
              <w:rPr>
                <w:rFonts w:eastAsiaTheme="minorHAnsi"/>
                <w:spacing w:val="-5"/>
                <w:lang w:val="id-ID" w:eastAsia="en-US" w:bidi="ar-SA"/>
              </w:rPr>
              <w:t>c : Kerjasama kelompok</w:t>
            </w:r>
          </w:p>
        </w:tc>
      </w:tr>
    </w:tbl>
    <w:p w:rsidR="00D270BF" w:rsidRPr="00107B39" w:rsidP="00107B39">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2"/>
                <w:position w:val="5"/>
                <w:lang w:val="id-ID" w:eastAsia="en-US" w:bidi="ar-SA"/>
              </w:rPr>
              <w:t>N</w:t>
            </w:r>
            <w:r w:rsidRPr="00107B39">
              <w:rPr>
                <w:rFonts w:eastAsiaTheme="minorHAnsi"/>
                <w:spacing w:val="1"/>
                <w:w w:val="101"/>
                <w:position w:val="5"/>
                <w:lang w:val="id-ID" w:eastAsia="en-US" w:bidi="ar-SA"/>
              </w:rPr>
              <w:t>il</w:t>
            </w:r>
            <w:r w:rsidRPr="00107B39">
              <w:rPr>
                <w:rFonts w:eastAsiaTheme="minorHAnsi"/>
                <w:spacing w:val="-3"/>
                <w:w w:val="101"/>
                <w:position w:val="5"/>
                <w:lang w:val="id-ID" w:eastAsia="en-US" w:bidi="ar-SA"/>
              </w:rPr>
              <w:t>a</w:t>
            </w:r>
            <w:r w:rsidRPr="00107B39">
              <w:rPr>
                <w:rFonts w:eastAsiaTheme="minorHAnsi"/>
                <w:w w:val="101"/>
                <w:position w:val="5"/>
                <w:lang w:val="id-ID" w:eastAsia="en-US" w:bidi="ar-SA"/>
              </w:rPr>
              <w:t>i</w:t>
            </w:r>
            <w:r w:rsidRPr="00107B39">
              <w:rPr>
                <w:rFonts w:eastAsiaTheme="minorHAnsi"/>
                <w:spacing w:val="-5"/>
                <w:position w:val="5"/>
                <w:lang w:val="id-ID" w:eastAsia="en-US" w:bidi="ar-SA"/>
              </w:rPr>
              <w:t xml:space="preserve"> </w:t>
            </w:r>
            <w:r w:rsidRPr="00107B39">
              <w:rPr>
                <w:rFonts w:eastAsiaTheme="minorHAnsi"/>
                <w:position w:val="5"/>
                <w:lang w:val="id-ID" w:eastAsia="en-US" w:bidi="ar-SA"/>
              </w:rPr>
              <w:t>In</w:t>
            </w:r>
            <w:r w:rsidRPr="00107B39">
              <w:rPr>
                <w:rFonts w:eastAsiaTheme="minorHAnsi"/>
                <w:spacing w:val="-5"/>
                <w:position w:val="5"/>
                <w:lang w:val="id-ID" w:eastAsia="en-US" w:bidi="ar-SA"/>
              </w:rPr>
              <w:t>d</w:t>
            </w:r>
            <w:r w:rsidRPr="00107B39">
              <w:rPr>
                <w:rFonts w:eastAsiaTheme="minorHAnsi"/>
                <w:spacing w:val="1"/>
                <w:w w:val="101"/>
                <w:position w:val="5"/>
                <w:lang w:val="id-ID" w:eastAsia="en-US" w:bidi="ar-SA"/>
              </w:rPr>
              <w:t>i</w:t>
            </w:r>
            <w:r w:rsidRPr="00107B39">
              <w:rPr>
                <w:rFonts w:eastAsiaTheme="minorHAnsi"/>
                <w:position w:val="5"/>
                <w:lang w:val="id-ID" w:eastAsia="en-US" w:bidi="ar-SA"/>
              </w:rPr>
              <w:t>v</w:t>
            </w:r>
            <w:r w:rsidRPr="00107B39">
              <w:rPr>
                <w:rFonts w:eastAsiaTheme="minorHAnsi"/>
                <w:spacing w:val="1"/>
                <w:position w:val="5"/>
                <w:lang w:val="id-ID" w:eastAsia="en-US" w:bidi="ar-SA"/>
              </w:rPr>
              <w:t>i</w:t>
            </w:r>
            <w:r w:rsidRPr="00107B39">
              <w:rPr>
                <w:rFonts w:eastAsiaTheme="minorHAnsi"/>
                <w:spacing w:val="-5"/>
                <w:position w:val="5"/>
                <w:lang w:val="id-ID" w:eastAsia="en-US" w:bidi="ar-SA"/>
              </w:rPr>
              <w:t>d</w:t>
            </w:r>
            <w:r w:rsidRPr="00107B39">
              <w:rPr>
                <w:rFonts w:eastAsiaTheme="minorHAnsi"/>
                <w:position w:val="5"/>
                <w:lang w:val="id-ID" w:eastAsia="en-US" w:bidi="ar-SA"/>
              </w:rPr>
              <w:t>u</w:t>
            </w:r>
            <w:r w:rsidRPr="00107B39">
              <w:rPr>
                <w:rFonts w:eastAsiaTheme="minorHAnsi"/>
                <w:spacing w:val="-2"/>
                <w:position w:val="5"/>
                <w:lang w:val="id-ID" w:eastAsia="en-US" w:bidi="ar-SA"/>
              </w:rPr>
              <w:t xml:space="preserve"> </w:t>
            </w:r>
            <w:r w:rsidRPr="00107B39">
              <w:rPr>
                <w:rFonts w:eastAsiaTheme="minorHAnsi"/>
                <w:position w:val="5"/>
                <w:lang w:val="id-ID" w:eastAsia="en-US" w:bidi="ar-SA"/>
              </w:rPr>
              <w:t>=</w:t>
            </w:r>
          </w:p>
        </w:tc>
        <w:tc>
          <w:tcPr>
            <w:tcW w:w="1843" w:type="dxa"/>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Total Skor</w:t>
            </w:r>
          </w:p>
        </w:tc>
        <w:tc>
          <w:tcPr>
            <w:tcW w:w="809" w:type="dxa"/>
            <w:vMerge w:val="restart"/>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07B39" w:rsidP="00107B39">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Skor Maksimal</w:t>
            </w:r>
          </w:p>
        </w:tc>
        <w:tc>
          <w:tcPr>
            <w:tcW w:w="809" w:type="dxa"/>
            <w:vMerge/>
            <w:vAlign w:val="center"/>
          </w:tcPr>
          <w:p w:rsidR="00D270BF" w:rsidRPr="00107B39" w:rsidP="00107B39">
            <w:pPr>
              <w:spacing w:before="60" w:after="60" w:line="240" w:lineRule="auto"/>
              <w:ind w:left="57" w:right="57"/>
              <w:jc w:val="center"/>
              <w:rPr>
                <w:rFonts w:eastAsiaTheme="minorHAnsi"/>
                <w:spacing w:val="-5"/>
                <w:lang w:val="id-ID" w:eastAsia="en-US" w:bidi="ar-SA"/>
              </w:rPr>
            </w:pPr>
          </w:p>
        </w:tc>
      </w:tr>
    </w:tbl>
    <w:p w:rsidR="00D270BF" w:rsidRPr="00107B39" w:rsidP="00107B39">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2"/>
                <w:position w:val="5"/>
                <w:lang w:val="id-ID" w:eastAsia="en-US" w:bidi="ar-SA"/>
              </w:rPr>
              <w:t>N</w:t>
            </w:r>
            <w:r w:rsidRPr="00107B39">
              <w:rPr>
                <w:rFonts w:eastAsiaTheme="minorHAnsi"/>
                <w:spacing w:val="1"/>
                <w:w w:val="101"/>
                <w:position w:val="5"/>
                <w:lang w:val="id-ID" w:eastAsia="en-US" w:bidi="ar-SA"/>
              </w:rPr>
              <w:t>il</w:t>
            </w:r>
            <w:r w:rsidRPr="00107B39">
              <w:rPr>
                <w:rFonts w:eastAsiaTheme="minorHAnsi"/>
                <w:spacing w:val="-3"/>
                <w:w w:val="101"/>
                <w:position w:val="5"/>
                <w:lang w:val="id-ID" w:eastAsia="en-US" w:bidi="ar-SA"/>
              </w:rPr>
              <w:t>a</w:t>
            </w:r>
            <w:r w:rsidRPr="00107B39">
              <w:rPr>
                <w:rFonts w:eastAsiaTheme="minorHAnsi"/>
                <w:w w:val="101"/>
                <w:position w:val="5"/>
                <w:lang w:val="id-ID" w:eastAsia="en-US" w:bidi="ar-SA"/>
              </w:rPr>
              <w:t>i</w:t>
            </w:r>
            <w:r w:rsidRPr="00107B39">
              <w:rPr>
                <w:rFonts w:eastAsiaTheme="minorHAnsi"/>
                <w:spacing w:val="-5"/>
                <w:position w:val="5"/>
                <w:lang w:val="id-ID" w:eastAsia="en-US" w:bidi="ar-SA"/>
              </w:rPr>
              <w:t xml:space="preserve"> </w:t>
            </w:r>
            <w:r w:rsidRPr="00107B39">
              <w:rPr>
                <w:rFonts w:eastAsiaTheme="minorHAnsi"/>
                <w:position w:val="5"/>
                <w:lang w:val="id-ID" w:eastAsia="en-US" w:bidi="ar-SA"/>
              </w:rPr>
              <w:t>Kelompok</w:t>
            </w:r>
            <w:r w:rsidRPr="00107B39">
              <w:rPr>
                <w:rFonts w:eastAsiaTheme="minorHAnsi"/>
                <w:spacing w:val="-2"/>
                <w:position w:val="5"/>
                <w:lang w:val="id-ID" w:eastAsia="en-US" w:bidi="ar-SA"/>
              </w:rPr>
              <w:t xml:space="preserve"> </w:t>
            </w:r>
            <w:r w:rsidRPr="00107B39">
              <w:rPr>
                <w:rFonts w:eastAsiaTheme="minorHAnsi"/>
                <w:position w:val="5"/>
                <w:lang w:val="id-ID" w:eastAsia="en-US" w:bidi="ar-SA"/>
              </w:rPr>
              <w:t>=</w:t>
            </w:r>
          </w:p>
        </w:tc>
        <w:tc>
          <w:tcPr>
            <w:tcW w:w="1843" w:type="dxa"/>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Total Skor</w:t>
            </w:r>
          </w:p>
        </w:tc>
        <w:tc>
          <w:tcPr>
            <w:tcW w:w="809" w:type="dxa"/>
            <w:vMerge w:val="restart"/>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07B39" w:rsidP="00107B39">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Skor Maksimal</w:t>
            </w:r>
          </w:p>
        </w:tc>
        <w:tc>
          <w:tcPr>
            <w:tcW w:w="809" w:type="dxa"/>
            <w:vMerge/>
            <w:vAlign w:val="center"/>
          </w:tcPr>
          <w:p w:rsidR="00D270BF" w:rsidRPr="00107B39" w:rsidP="00107B39">
            <w:pPr>
              <w:spacing w:before="60" w:after="60" w:line="240" w:lineRule="auto"/>
              <w:ind w:left="57" w:right="57"/>
              <w:jc w:val="center"/>
              <w:rPr>
                <w:rFonts w:eastAsiaTheme="minorHAnsi"/>
                <w:spacing w:val="-5"/>
                <w:lang w:val="id-ID" w:eastAsia="en-US" w:bidi="ar-SA"/>
              </w:rPr>
            </w:pPr>
          </w:p>
        </w:tc>
      </w:tr>
    </w:tbl>
    <w:p w:rsidR="00D270BF" w:rsidRPr="00107B39" w:rsidP="00107B39">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2"/>
                <w:position w:val="5"/>
                <w:lang w:val="id-ID" w:eastAsia="en-US" w:bidi="ar-SA"/>
              </w:rPr>
              <w:t>N</w:t>
            </w:r>
            <w:r w:rsidRPr="00107B39">
              <w:rPr>
                <w:rFonts w:eastAsiaTheme="minorHAnsi"/>
                <w:spacing w:val="1"/>
                <w:w w:val="101"/>
                <w:position w:val="5"/>
                <w:lang w:val="id-ID" w:eastAsia="en-US" w:bidi="ar-SA"/>
              </w:rPr>
              <w:t>il</w:t>
            </w:r>
            <w:r w:rsidRPr="00107B39">
              <w:rPr>
                <w:rFonts w:eastAsiaTheme="minorHAnsi"/>
                <w:spacing w:val="-3"/>
                <w:w w:val="101"/>
                <w:position w:val="5"/>
                <w:lang w:val="id-ID" w:eastAsia="en-US" w:bidi="ar-SA"/>
              </w:rPr>
              <w:t>a</w:t>
            </w:r>
            <w:r w:rsidRPr="00107B39">
              <w:rPr>
                <w:rFonts w:eastAsiaTheme="minorHAnsi"/>
                <w:w w:val="101"/>
                <w:position w:val="5"/>
                <w:lang w:val="id-ID" w:eastAsia="en-US" w:bidi="ar-SA"/>
              </w:rPr>
              <w:t>i</w:t>
            </w:r>
            <w:r w:rsidRPr="00107B39">
              <w:rPr>
                <w:rFonts w:eastAsiaTheme="minorHAnsi"/>
                <w:spacing w:val="-5"/>
                <w:position w:val="5"/>
                <w:lang w:val="id-ID" w:eastAsia="en-US" w:bidi="ar-SA"/>
              </w:rPr>
              <w:t xml:space="preserve"> </w:t>
            </w:r>
            <w:r w:rsidRPr="00107B39">
              <w:rPr>
                <w:rFonts w:eastAsiaTheme="minorHAnsi"/>
                <w:position w:val="5"/>
                <w:lang w:val="id-ID" w:eastAsia="en-US" w:bidi="ar-SA"/>
              </w:rPr>
              <w:t>Akhir Diskusi</w:t>
            </w:r>
            <w:r w:rsidRPr="00107B39">
              <w:rPr>
                <w:rFonts w:eastAsiaTheme="minorHAnsi"/>
                <w:spacing w:val="-2"/>
                <w:position w:val="5"/>
                <w:lang w:val="id-ID" w:eastAsia="en-US" w:bidi="ar-SA"/>
              </w:rPr>
              <w:t xml:space="preserve"> </w:t>
            </w:r>
            <w:r w:rsidRPr="00107B39">
              <w:rPr>
                <w:rFonts w:eastAsiaTheme="minorHAnsi"/>
                <w:position w:val="5"/>
                <w:lang w:val="id-ID" w:eastAsia="en-US" w:bidi="ar-SA"/>
              </w:rPr>
              <w:t>=</w:t>
            </w:r>
          </w:p>
        </w:tc>
        <w:tc>
          <w:tcPr>
            <w:tcW w:w="4253" w:type="dxa"/>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107B39" w:rsidP="00107B39">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107B39" w:rsidP="00107B39">
            <w:pPr>
              <w:spacing w:before="60" w:after="60" w:line="240" w:lineRule="auto"/>
              <w:ind w:left="57" w:right="57"/>
              <w:jc w:val="center"/>
              <w:rPr>
                <w:rFonts w:eastAsiaTheme="minorHAnsi"/>
                <w:spacing w:val="-5"/>
                <w:lang w:val="id-ID" w:eastAsia="en-US" w:bidi="ar-SA"/>
              </w:rPr>
            </w:pPr>
            <w:r w:rsidRPr="00107B39">
              <w:rPr>
                <w:rFonts w:eastAsiaTheme="minorHAnsi"/>
                <w:spacing w:val="-5"/>
                <w:lang w:val="id-ID" w:eastAsia="en-US" w:bidi="ar-SA"/>
              </w:rPr>
              <w:t>3</w:t>
            </w:r>
          </w:p>
        </w:tc>
      </w:tr>
    </w:tbl>
    <w:p w:rsidR="00D270BF" w:rsidRPr="00107B39" w:rsidP="00107B39">
      <w:pPr>
        <w:spacing w:before="60" w:after="60" w:line="240" w:lineRule="auto"/>
        <w:rPr>
          <w:rFonts w:eastAsiaTheme="minorHAnsi"/>
          <w:lang w:val="en-US" w:eastAsia="en-US" w:bidi="ar-SA"/>
        </w:rPr>
      </w:pPr>
    </w:p>
    <w:p w:rsidR="00107B39" w:rsidP="00107B39">
      <w:pPr>
        <w:spacing w:before="60" w:after="60" w:line="240" w:lineRule="auto"/>
        <w:ind w:left="284"/>
        <w:jc w:val="both"/>
        <w:rPr>
          <w:rFonts w:eastAsiaTheme="minorHAnsi"/>
          <w:b/>
          <w:bCs/>
          <w:lang w:val="en-US" w:eastAsia="en-US" w:bidi="ar-SA"/>
        </w:rPr>
      </w:pPr>
      <w:r w:rsidRPr="00107B39">
        <w:rPr>
          <w:rFonts w:eastAsiaTheme="minorHAnsi"/>
          <w:b/>
          <w:bCs/>
          <w:lang w:val="id-ID" w:eastAsia="en-US" w:bidi="ar-SA"/>
        </w:rPr>
        <w:t xml:space="preserve">Penugasan Mandiri </w:t>
      </w:r>
    </w:p>
    <w:p w:rsidR="00770DB2" w:rsidRPr="00107B39" w:rsidP="00107B39">
      <w:pPr>
        <w:spacing w:before="60" w:after="60" w:line="240" w:lineRule="auto"/>
        <w:ind w:left="284"/>
        <w:jc w:val="both"/>
        <w:rPr>
          <w:rFonts w:eastAsiaTheme="minorHAnsi"/>
          <w:color w:val="000000"/>
          <w:lang w:val="en-US" w:eastAsia="en-US" w:bidi="ar-SA"/>
        </w:rPr>
      </w:pPr>
      <w:r w:rsidRPr="00107B39">
        <w:rPr>
          <w:rFonts w:eastAsiaTheme="minorHAnsi"/>
          <w:color w:val="000000"/>
          <w:lang w:val="en-US" w:eastAsia="en-US" w:bidi="ar-SA"/>
        </w:rPr>
        <w:t xml:space="preserve">Untuk mengetahui apakah kalian sudah memahami modul, selesaikan tugas dibawah dengan jujur dan bertangung jawab! </w:t>
      </w:r>
    </w:p>
    <w:p w:rsidR="00770DB2" w:rsidRPr="00107B39" w:rsidP="00107B39">
      <w:pPr>
        <w:autoSpaceDE w:val="0"/>
        <w:autoSpaceDN w:val="0"/>
        <w:adjustRightInd w:val="0"/>
        <w:spacing w:before="60" w:after="60" w:line="240" w:lineRule="auto"/>
        <w:ind w:left="567" w:hanging="283"/>
        <w:jc w:val="both"/>
        <w:rPr>
          <w:rFonts w:eastAsiaTheme="minorHAnsi"/>
          <w:color w:val="000000"/>
          <w:lang w:val="en-US" w:eastAsia="en-US" w:bidi="ar-SA"/>
        </w:rPr>
      </w:pPr>
      <w:r w:rsidRPr="00107B39">
        <w:rPr>
          <w:rFonts w:eastAsiaTheme="minorHAnsi"/>
          <w:color w:val="000000"/>
          <w:lang w:val="en-US" w:eastAsia="en-US" w:bidi="ar-SA"/>
        </w:rPr>
        <w:t xml:space="preserve">1. </w:t>
      </w:r>
      <w:r w:rsidR="00107B39">
        <w:rPr>
          <w:rFonts w:eastAsiaTheme="minorHAnsi"/>
          <w:color w:val="000000"/>
          <w:lang w:val="en-US" w:eastAsia="en-US" w:bidi="ar-SA"/>
        </w:rPr>
        <w:tab/>
      </w:r>
      <w:r w:rsidRPr="00107B39">
        <w:rPr>
          <w:rFonts w:eastAsiaTheme="minorHAnsi"/>
          <w:color w:val="000000"/>
          <w:lang w:val="en-US" w:eastAsia="en-US" w:bidi="ar-SA"/>
        </w:rPr>
        <w:t xml:space="preserve">Carilah contoh laporan usaha makanan internasional di internet </w:t>
      </w:r>
    </w:p>
    <w:p w:rsidR="00770DB2" w:rsidRPr="00107B39" w:rsidP="00107B39">
      <w:pPr>
        <w:autoSpaceDE w:val="0"/>
        <w:autoSpaceDN w:val="0"/>
        <w:adjustRightInd w:val="0"/>
        <w:spacing w:before="60" w:after="60" w:line="240" w:lineRule="auto"/>
        <w:ind w:left="567" w:hanging="283"/>
        <w:jc w:val="both"/>
        <w:rPr>
          <w:rFonts w:eastAsiaTheme="minorHAnsi"/>
          <w:color w:val="000000"/>
          <w:lang w:val="en-US" w:eastAsia="en-US" w:bidi="ar-SA"/>
        </w:rPr>
      </w:pPr>
      <w:r w:rsidRPr="00107B39">
        <w:rPr>
          <w:rFonts w:eastAsiaTheme="minorHAnsi"/>
          <w:color w:val="000000"/>
          <w:lang w:val="en-US" w:eastAsia="en-US" w:bidi="ar-SA"/>
        </w:rPr>
        <w:t xml:space="preserve">2. </w:t>
      </w:r>
      <w:r w:rsidR="00107B39">
        <w:rPr>
          <w:rFonts w:eastAsiaTheme="minorHAnsi"/>
          <w:color w:val="000000"/>
          <w:lang w:val="en-US" w:eastAsia="en-US" w:bidi="ar-SA"/>
        </w:rPr>
        <w:tab/>
      </w:r>
      <w:r w:rsidRPr="00107B39">
        <w:rPr>
          <w:rFonts w:eastAsiaTheme="minorHAnsi"/>
          <w:color w:val="000000"/>
          <w:lang w:val="en-US" w:eastAsia="en-US" w:bidi="ar-SA"/>
        </w:rPr>
        <w:t xml:space="preserve">Analisislah sebuah laporan kegiatan usaha pengolahan makanan internasional ! </w:t>
      </w:r>
    </w:p>
    <w:p w:rsidR="00770DB2" w:rsidRPr="00107B39" w:rsidP="00107B39">
      <w:pPr>
        <w:autoSpaceDE w:val="0"/>
        <w:autoSpaceDN w:val="0"/>
        <w:adjustRightInd w:val="0"/>
        <w:spacing w:before="60" w:after="60" w:line="240" w:lineRule="auto"/>
        <w:ind w:left="567" w:hanging="283"/>
        <w:jc w:val="both"/>
        <w:rPr>
          <w:rFonts w:eastAsiaTheme="minorHAnsi"/>
          <w:color w:val="000000"/>
          <w:lang w:val="en-US" w:eastAsia="en-US" w:bidi="ar-SA"/>
        </w:rPr>
      </w:pPr>
      <w:r w:rsidRPr="00107B39">
        <w:rPr>
          <w:rFonts w:eastAsiaTheme="minorHAnsi"/>
          <w:color w:val="000000"/>
          <w:lang w:val="en-US" w:eastAsia="en-US" w:bidi="ar-SA"/>
        </w:rPr>
        <w:t xml:space="preserve">3. </w:t>
      </w:r>
      <w:r w:rsidR="00107B39">
        <w:rPr>
          <w:rFonts w:eastAsiaTheme="minorHAnsi"/>
          <w:color w:val="000000"/>
          <w:lang w:val="en-US" w:eastAsia="en-US" w:bidi="ar-SA"/>
        </w:rPr>
        <w:tab/>
      </w:r>
      <w:r w:rsidRPr="00107B39">
        <w:rPr>
          <w:rFonts w:eastAsiaTheme="minorHAnsi"/>
          <w:color w:val="000000"/>
          <w:lang w:val="en-US" w:eastAsia="en-US" w:bidi="ar-SA"/>
        </w:rPr>
        <w:t xml:space="preserve">Buatlah laporan tertulis hasil analisis tersebut! Hal – hal yang perlu dianalisis: </w:t>
      </w:r>
    </w:p>
    <w:p w:rsidR="00770DB2" w:rsidRPr="00107B39" w:rsidP="00107B39">
      <w:pPr>
        <w:autoSpaceDE w:val="0"/>
        <w:autoSpaceDN w:val="0"/>
        <w:adjustRightInd w:val="0"/>
        <w:spacing w:before="60" w:after="60" w:line="240" w:lineRule="auto"/>
        <w:ind w:left="851" w:hanging="283"/>
        <w:jc w:val="both"/>
        <w:rPr>
          <w:rFonts w:eastAsiaTheme="minorHAnsi"/>
          <w:color w:val="000000"/>
          <w:lang w:val="en-US" w:eastAsia="en-US" w:bidi="ar-SA"/>
        </w:rPr>
      </w:pPr>
      <w:r w:rsidRPr="00107B39">
        <w:rPr>
          <w:rFonts w:eastAsiaTheme="minorHAnsi"/>
          <w:color w:val="000000"/>
          <w:lang w:val="en-US" w:eastAsia="en-US" w:bidi="ar-SA"/>
        </w:rPr>
        <w:t xml:space="preserve">a. </w:t>
      </w:r>
      <w:r w:rsidR="00107B39">
        <w:rPr>
          <w:rFonts w:eastAsiaTheme="minorHAnsi"/>
          <w:color w:val="000000"/>
          <w:lang w:val="en-US" w:eastAsia="en-US" w:bidi="ar-SA"/>
        </w:rPr>
        <w:tab/>
      </w:r>
      <w:r w:rsidRPr="00107B39">
        <w:rPr>
          <w:rFonts w:eastAsiaTheme="minorHAnsi"/>
          <w:color w:val="000000"/>
          <w:lang w:val="en-US" w:eastAsia="en-US" w:bidi="ar-SA"/>
        </w:rPr>
        <w:t xml:space="preserve">Sistematika laporan </w:t>
      </w:r>
    </w:p>
    <w:p w:rsidR="00770DB2" w:rsidRPr="00107B39" w:rsidP="00107B39">
      <w:pPr>
        <w:autoSpaceDE w:val="0"/>
        <w:autoSpaceDN w:val="0"/>
        <w:adjustRightInd w:val="0"/>
        <w:spacing w:before="60" w:after="60" w:line="240" w:lineRule="auto"/>
        <w:ind w:left="851" w:hanging="283"/>
        <w:jc w:val="both"/>
        <w:rPr>
          <w:rFonts w:eastAsiaTheme="minorHAnsi"/>
          <w:color w:val="000000"/>
          <w:lang w:val="en-US" w:eastAsia="en-US" w:bidi="ar-SA"/>
        </w:rPr>
      </w:pPr>
      <w:r w:rsidRPr="00107B39">
        <w:rPr>
          <w:rFonts w:eastAsiaTheme="minorHAnsi"/>
          <w:color w:val="000000"/>
          <w:lang w:val="en-US" w:eastAsia="en-US" w:bidi="ar-SA"/>
        </w:rPr>
        <w:t xml:space="preserve">b. </w:t>
      </w:r>
      <w:r w:rsidR="00107B39">
        <w:rPr>
          <w:rFonts w:eastAsiaTheme="minorHAnsi"/>
          <w:color w:val="000000"/>
          <w:lang w:val="en-US" w:eastAsia="en-US" w:bidi="ar-SA"/>
        </w:rPr>
        <w:tab/>
      </w:r>
      <w:r w:rsidRPr="00107B39">
        <w:rPr>
          <w:rFonts w:eastAsiaTheme="minorHAnsi"/>
          <w:color w:val="000000"/>
          <w:lang w:val="en-US" w:eastAsia="en-US" w:bidi="ar-SA"/>
        </w:rPr>
        <w:t xml:space="preserve">Isi laporan </w:t>
      </w:r>
    </w:p>
    <w:p w:rsidR="00770DB2" w:rsidRPr="00107B39" w:rsidP="00107B39">
      <w:pPr>
        <w:autoSpaceDE w:val="0"/>
        <w:autoSpaceDN w:val="0"/>
        <w:adjustRightInd w:val="0"/>
        <w:spacing w:before="60" w:after="60" w:line="240" w:lineRule="auto"/>
        <w:ind w:left="851" w:hanging="283"/>
        <w:jc w:val="both"/>
        <w:rPr>
          <w:rFonts w:eastAsiaTheme="minorHAnsi"/>
          <w:color w:val="000000"/>
          <w:lang w:val="en-US" w:eastAsia="en-US" w:bidi="ar-SA"/>
        </w:rPr>
      </w:pPr>
      <w:r w:rsidRPr="00107B39">
        <w:rPr>
          <w:rFonts w:eastAsiaTheme="minorHAnsi"/>
          <w:color w:val="000000"/>
          <w:lang w:val="en-US" w:eastAsia="en-US" w:bidi="ar-SA"/>
        </w:rPr>
        <w:t xml:space="preserve">c. </w:t>
      </w:r>
      <w:r w:rsidR="00107B39">
        <w:rPr>
          <w:rFonts w:eastAsiaTheme="minorHAnsi"/>
          <w:color w:val="000000"/>
          <w:lang w:val="en-US" w:eastAsia="en-US" w:bidi="ar-SA"/>
        </w:rPr>
        <w:tab/>
      </w:r>
      <w:r w:rsidRPr="00107B39">
        <w:rPr>
          <w:rFonts w:eastAsiaTheme="minorHAnsi"/>
          <w:color w:val="000000"/>
          <w:lang w:val="en-US" w:eastAsia="en-US" w:bidi="ar-SA"/>
        </w:rPr>
        <w:t xml:space="preserve">Tata Bahasa </w:t>
      </w:r>
    </w:p>
    <w:p w:rsidR="00770DB2" w:rsidRPr="00107B39" w:rsidP="00107B39">
      <w:pPr>
        <w:autoSpaceDE w:val="0"/>
        <w:autoSpaceDN w:val="0"/>
        <w:adjustRightInd w:val="0"/>
        <w:spacing w:before="60" w:after="60" w:line="240" w:lineRule="auto"/>
        <w:ind w:left="851" w:hanging="283"/>
        <w:jc w:val="both"/>
        <w:rPr>
          <w:rFonts w:eastAsiaTheme="minorHAnsi"/>
          <w:color w:val="000000"/>
          <w:lang w:val="en-US" w:eastAsia="en-US" w:bidi="ar-SA"/>
        </w:rPr>
      </w:pPr>
      <w:r w:rsidRPr="00107B39">
        <w:rPr>
          <w:rFonts w:eastAsiaTheme="minorHAnsi"/>
          <w:color w:val="000000"/>
          <w:lang w:val="en-US" w:eastAsia="en-US" w:bidi="ar-SA"/>
        </w:rPr>
        <w:t xml:space="preserve">d. </w:t>
      </w:r>
      <w:r w:rsidR="00107B39">
        <w:rPr>
          <w:rFonts w:eastAsiaTheme="minorHAnsi"/>
          <w:color w:val="000000"/>
          <w:lang w:val="en-US" w:eastAsia="en-US" w:bidi="ar-SA"/>
        </w:rPr>
        <w:tab/>
      </w:r>
      <w:r w:rsidRPr="00107B39">
        <w:rPr>
          <w:rFonts w:eastAsiaTheme="minorHAnsi"/>
          <w:color w:val="000000"/>
          <w:lang w:val="en-US" w:eastAsia="en-US" w:bidi="ar-SA"/>
        </w:rPr>
        <w:t xml:space="preserve">Tata Letak Gambar </w:t>
      </w:r>
    </w:p>
    <w:p w:rsidR="00770DB2" w:rsidRPr="00107B39" w:rsidP="00107B39">
      <w:pPr>
        <w:autoSpaceDE w:val="0"/>
        <w:autoSpaceDN w:val="0"/>
        <w:adjustRightInd w:val="0"/>
        <w:spacing w:before="60" w:after="60" w:line="240" w:lineRule="auto"/>
        <w:ind w:left="851" w:hanging="283"/>
        <w:jc w:val="both"/>
        <w:rPr>
          <w:rFonts w:eastAsiaTheme="minorHAnsi"/>
          <w:color w:val="000000"/>
          <w:lang w:val="en-US" w:eastAsia="en-US" w:bidi="ar-SA"/>
        </w:rPr>
      </w:pPr>
      <w:r w:rsidRPr="00107B39">
        <w:rPr>
          <w:rFonts w:eastAsiaTheme="minorHAnsi"/>
          <w:color w:val="000000"/>
          <w:lang w:val="en-US" w:eastAsia="en-US" w:bidi="ar-SA"/>
        </w:rPr>
        <w:t xml:space="preserve">e. </w:t>
      </w:r>
      <w:r w:rsidR="00107B39">
        <w:rPr>
          <w:rFonts w:eastAsiaTheme="minorHAnsi"/>
          <w:color w:val="000000"/>
          <w:lang w:val="en-US" w:eastAsia="en-US" w:bidi="ar-SA"/>
        </w:rPr>
        <w:tab/>
      </w:r>
      <w:r w:rsidRPr="00107B39">
        <w:rPr>
          <w:rFonts w:eastAsiaTheme="minorHAnsi"/>
          <w:color w:val="000000"/>
          <w:lang w:val="en-US" w:eastAsia="en-US" w:bidi="ar-SA"/>
        </w:rPr>
        <w:t xml:space="preserve">Pembahasan </w:t>
      </w:r>
    </w:p>
    <w:p w:rsidR="00770DB2" w:rsidRPr="00107B39" w:rsidP="00107B39">
      <w:pPr>
        <w:autoSpaceDE w:val="0"/>
        <w:autoSpaceDN w:val="0"/>
        <w:adjustRightInd w:val="0"/>
        <w:spacing w:before="60" w:after="60" w:line="240" w:lineRule="auto"/>
        <w:ind w:left="851" w:hanging="283"/>
        <w:jc w:val="both"/>
        <w:rPr>
          <w:rFonts w:eastAsiaTheme="minorHAnsi"/>
          <w:color w:val="000000"/>
          <w:lang w:val="en-US" w:eastAsia="en-US" w:bidi="ar-SA"/>
        </w:rPr>
      </w:pPr>
      <w:r w:rsidRPr="00107B39">
        <w:rPr>
          <w:rFonts w:eastAsiaTheme="minorHAnsi"/>
          <w:color w:val="000000"/>
          <w:lang w:val="en-US" w:eastAsia="en-US" w:bidi="ar-SA"/>
        </w:rPr>
        <w:t xml:space="preserve">f. </w:t>
      </w:r>
      <w:r w:rsidR="00107B39">
        <w:rPr>
          <w:rFonts w:eastAsiaTheme="minorHAnsi"/>
          <w:color w:val="000000"/>
          <w:lang w:val="en-US" w:eastAsia="en-US" w:bidi="ar-SA"/>
        </w:rPr>
        <w:tab/>
      </w:r>
      <w:r w:rsidRPr="00107B39">
        <w:rPr>
          <w:rFonts w:eastAsiaTheme="minorHAnsi"/>
          <w:color w:val="000000"/>
          <w:lang w:val="en-US" w:eastAsia="en-US" w:bidi="ar-SA"/>
        </w:rPr>
        <w:t xml:space="preserve">Kesimpulan </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p>
    <w:p w:rsidR="00107B39" w:rsidP="00107B39">
      <w:pPr>
        <w:spacing w:before="60" w:after="60" w:line="240" w:lineRule="auto"/>
        <w:ind w:left="284"/>
        <w:jc w:val="both"/>
        <w:rPr>
          <w:rFonts w:eastAsiaTheme="minorHAnsi"/>
          <w:b/>
          <w:bCs/>
          <w:lang w:val="en-US" w:eastAsia="en-US" w:bidi="ar-SA"/>
        </w:rPr>
      </w:pPr>
      <w:r w:rsidRPr="00107B39">
        <w:rPr>
          <w:rFonts w:eastAsiaTheme="minorHAnsi"/>
          <w:b/>
          <w:bCs/>
          <w:lang w:val="id-ID" w:eastAsia="en-US" w:bidi="ar-SA"/>
        </w:rPr>
        <w:t xml:space="preserve">Latihan Soal </w:t>
      </w:r>
    </w:p>
    <w:p w:rsidR="00770DB2" w:rsidRPr="00107B39" w:rsidP="00107B39">
      <w:pPr>
        <w:spacing w:before="60" w:after="60" w:line="240" w:lineRule="auto"/>
        <w:ind w:left="284"/>
        <w:jc w:val="both"/>
        <w:rPr>
          <w:rFonts w:eastAsiaTheme="minorHAnsi"/>
          <w:color w:val="000000"/>
          <w:lang w:val="en-US" w:eastAsia="en-US" w:bidi="ar-SA"/>
        </w:rPr>
      </w:pPr>
      <w:r w:rsidRPr="00107B39">
        <w:rPr>
          <w:rFonts w:eastAsiaTheme="minorHAnsi"/>
          <w:color w:val="000000"/>
          <w:lang w:val="en-US" w:eastAsia="en-US" w:bidi="ar-SA"/>
        </w:rPr>
        <w:t xml:space="preserve">Setelah kalian memahami modul diatas maka selanjutnya kalian menjawab pertanya di bawah ini secara mandiri! </w:t>
      </w:r>
    </w:p>
    <w:p w:rsidR="00770DB2" w:rsidRPr="00107B39" w:rsidP="00107B39">
      <w:pPr>
        <w:autoSpaceDE w:val="0"/>
        <w:autoSpaceDN w:val="0"/>
        <w:adjustRightInd w:val="0"/>
        <w:spacing w:before="60" w:after="60" w:line="240" w:lineRule="auto"/>
        <w:ind w:left="567" w:hanging="283"/>
        <w:jc w:val="both"/>
        <w:rPr>
          <w:rFonts w:eastAsiaTheme="minorHAnsi"/>
          <w:color w:val="000000"/>
          <w:lang w:val="en-US" w:eastAsia="en-US" w:bidi="ar-SA"/>
        </w:rPr>
      </w:pPr>
      <w:r w:rsidRPr="00107B39">
        <w:rPr>
          <w:rFonts w:eastAsiaTheme="minorHAnsi"/>
          <w:color w:val="000000"/>
          <w:lang w:val="en-US" w:eastAsia="en-US" w:bidi="ar-SA"/>
        </w:rPr>
        <w:t xml:space="preserve">1. </w:t>
      </w:r>
      <w:r w:rsidR="00107B39">
        <w:rPr>
          <w:rFonts w:eastAsiaTheme="minorHAnsi"/>
          <w:color w:val="000000"/>
          <w:lang w:val="en-US" w:eastAsia="en-US" w:bidi="ar-SA"/>
        </w:rPr>
        <w:tab/>
      </w:r>
      <w:r w:rsidRPr="00107B39">
        <w:rPr>
          <w:rFonts w:eastAsiaTheme="minorHAnsi"/>
          <w:color w:val="000000"/>
          <w:lang w:val="en-US" w:eastAsia="en-US" w:bidi="ar-SA"/>
        </w:rPr>
        <w:t xml:space="preserve">Sebutkan fungsi laporan kegiatan usaha pengolahan makanan internasional! </w:t>
      </w:r>
    </w:p>
    <w:p w:rsidR="00770DB2" w:rsidRPr="00107B39" w:rsidP="00107B39">
      <w:pPr>
        <w:autoSpaceDE w:val="0"/>
        <w:autoSpaceDN w:val="0"/>
        <w:adjustRightInd w:val="0"/>
        <w:spacing w:before="60" w:after="60" w:line="240" w:lineRule="auto"/>
        <w:ind w:left="567" w:hanging="283"/>
        <w:jc w:val="both"/>
        <w:rPr>
          <w:rFonts w:eastAsiaTheme="minorHAnsi"/>
          <w:color w:val="000000"/>
          <w:lang w:val="en-US" w:eastAsia="en-US" w:bidi="ar-SA"/>
        </w:rPr>
      </w:pPr>
      <w:r w:rsidRPr="00107B39">
        <w:rPr>
          <w:rFonts w:eastAsiaTheme="minorHAnsi"/>
          <w:color w:val="000000"/>
          <w:lang w:val="en-US" w:eastAsia="en-US" w:bidi="ar-SA"/>
        </w:rPr>
        <w:t xml:space="preserve">2. </w:t>
      </w:r>
      <w:r w:rsidR="00107B39">
        <w:rPr>
          <w:rFonts w:eastAsiaTheme="minorHAnsi"/>
          <w:color w:val="000000"/>
          <w:lang w:val="en-US" w:eastAsia="en-US" w:bidi="ar-SA"/>
        </w:rPr>
        <w:tab/>
      </w:r>
      <w:r w:rsidRPr="00107B39">
        <w:rPr>
          <w:rFonts w:eastAsiaTheme="minorHAnsi"/>
          <w:color w:val="000000"/>
          <w:lang w:val="en-US" w:eastAsia="en-US" w:bidi="ar-SA"/>
        </w:rPr>
        <w:t xml:space="preserve">Jelaskan manfaat laporan kegiatan hasil usaha bagai pengusaha ! </w:t>
      </w:r>
    </w:p>
    <w:p w:rsidR="00770DB2" w:rsidRPr="00107B39" w:rsidP="00107B39">
      <w:pPr>
        <w:autoSpaceDE w:val="0"/>
        <w:autoSpaceDN w:val="0"/>
        <w:adjustRightInd w:val="0"/>
        <w:spacing w:before="60" w:after="60" w:line="240" w:lineRule="auto"/>
        <w:ind w:left="567" w:hanging="283"/>
        <w:jc w:val="both"/>
        <w:rPr>
          <w:rFonts w:eastAsiaTheme="minorHAnsi"/>
          <w:color w:val="000000"/>
          <w:lang w:val="en-US" w:eastAsia="en-US" w:bidi="ar-SA"/>
        </w:rPr>
      </w:pPr>
      <w:r w:rsidRPr="00107B39">
        <w:rPr>
          <w:rFonts w:eastAsiaTheme="minorHAnsi"/>
          <w:color w:val="000000"/>
          <w:lang w:val="en-US" w:eastAsia="en-US" w:bidi="ar-SA"/>
        </w:rPr>
        <w:t xml:space="preserve">3. </w:t>
      </w:r>
      <w:r w:rsidR="00107B39">
        <w:rPr>
          <w:rFonts w:eastAsiaTheme="minorHAnsi"/>
          <w:color w:val="000000"/>
          <w:lang w:val="en-US" w:eastAsia="en-US" w:bidi="ar-SA"/>
        </w:rPr>
        <w:tab/>
      </w:r>
      <w:r w:rsidRPr="00107B39">
        <w:rPr>
          <w:rFonts w:eastAsiaTheme="minorHAnsi"/>
          <w:color w:val="000000"/>
          <w:lang w:val="en-US" w:eastAsia="en-US" w:bidi="ar-SA"/>
        </w:rPr>
        <w:t xml:space="preserve">Sebutkan komponen laporan kegiatan usaha ! </w:t>
      </w:r>
    </w:p>
    <w:p w:rsidR="00BE12F6" w:rsidRPr="00107B39" w:rsidP="00107B39">
      <w:pPr>
        <w:spacing w:before="60" w:after="60" w:line="240" w:lineRule="auto"/>
        <w:jc w:val="both"/>
        <w:rPr>
          <w:lang w:val="en-US" w:eastAsia="en-US" w:bidi="ar-SA"/>
        </w:rPr>
      </w:pPr>
    </w:p>
    <w:p w:rsidR="00B90895" w:rsidRPr="00107B39" w:rsidP="00107B39">
      <w:pPr>
        <w:shd w:val="clear" w:color="auto" w:fill="DAEEF3" w:themeFill="accent5" w:themeFillTint="33"/>
        <w:spacing w:before="60" w:after="60" w:line="240" w:lineRule="auto"/>
        <w:jc w:val="center"/>
        <w:rPr>
          <w:b/>
          <w:bCs/>
          <w:i/>
          <w:iCs/>
          <w:caps/>
          <w:lang w:val="en-US" w:eastAsia="en-US" w:bidi="ar-SA"/>
        </w:rPr>
      </w:pPr>
      <w:r w:rsidRPr="00107B39">
        <w:rPr>
          <w:b/>
          <w:bCs/>
          <w:i/>
          <w:iCs/>
          <w:caps/>
          <w:lang w:val="en-US" w:eastAsia="en-US" w:bidi="ar-SA"/>
        </w:rPr>
        <w:t>Lampiran 2</w:t>
      </w:r>
    </w:p>
    <w:p w:rsidR="001975B5" w:rsidRPr="00107B39" w:rsidP="00107B39">
      <w:pPr>
        <w:shd w:val="clear" w:color="auto" w:fill="DAEEF3" w:themeFill="accent5" w:themeFillTint="33"/>
        <w:spacing w:before="60" w:after="60" w:line="240" w:lineRule="auto"/>
        <w:jc w:val="center"/>
        <w:rPr>
          <w:b/>
          <w:bCs/>
          <w:caps/>
          <w:lang w:val="en-US" w:eastAsia="en-US" w:bidi="ar-SA"/>
        </w:rPr>
      </w:pPr>
      <w:r w:rsidRPr="00107B39">
        <w:rPr>
          <w:b/>
          <w:bCs/>
          <w:caps/>
          <w:lang w:val="id-ID" w:eastAsia="en-US" w:bidi="ar-SA"/>
        </w:rPr>
        <w:t>BAHAN BACAAN GURU DAN PESERTA DIDIK</w:t>
      </w:r>
    </w:p>
    <w:p w:rsidR="00335D13" w:rsidRPr="00107B39" w:rsidP="00107B39">
      <w:pPr>
        <w:spacing w:before="60" w:after="60" w:line="240" w:lineRule="auto"/>
        <w:jc w:val="both"/>
        <w:rPr>
          <w:b/>
          <w:bCs/>
          <w:lang w:val="en-US" w:eastAsia="en-US" w:bidi="ar-SA"/>
        </w:rPr>
      </w:pP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Untuk memahami laporan hasil usaha kalian perlu memahami pengertia laporan kegiatan usaha. Menurut James C. Van Horne, laporan hasil usaha adalah ringkasan pendapatan dan biaya perusahaan selama periode tertentu yang diakhiri dengan laba atau rugi pada periode tersebut. Laporan laba rugi terdiri dari penghasilan dan biaya perusahaan pada periode tertentu, biasanya untuk satu tahun atau satu semester atau tiap tiga bulan sekali. </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Laporan usaha mencakup berbagai macam dokumen, antara lain laporan resmi, laporan perjalanan, laporan penelitian, dan laporan keuangan. Banyak dari laporan tersebut bersifat rutin, dibuat pada jangka waktu tertentu. Namun, ada pula laporan yang dibuat sebagai tanggapan atas permintaan atau situasi khusus. </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Untuk dapat membuat laporan yang efektif, tujuan laporan perlu ditetapkan dengan saksama. Tujuan laporan berkaitan erat dengan jenis laporan tersebut yang juga akan berpengaruh terhadap proses pembuatan laporan. </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Sejumlah laporan sifatnya lebih informal daripada laporan lainnya, tetapi pembaca laporan umumnya mengharapkan menemukan informasi tertentu (ringkasan, kesimpulan, rekomendasi, fakta pendukung, dan sebagainya). Pembaca laporan juga mengharapkan pada laporan bersifat resmi atau sesuai dengan situasi bisnis. </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Pada dasarnya, laporan memberikan gambaran tentang apa, dimana, kapan, mengapa, dan siapa. Berikut merupakan fungsi – fungsi dari suatu laporan: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1. </w:t>
      </w:r>
      <w:r w:rsidR="00107B39">
        <w:rPr>
          <w:rFonts w:eastAsiaTheme="minorHAnsi"/>
          <w:color w:val="000000"/>
          <w:lang w:val="en-US" w:eastAsia="en-US" w:bidi="ar-SA"/>
        </w:rPr>
        <w:tab/>
      </w:r>
      <w:r w:rsidRPr="00107B39">
        <w:rPr>
          <w:rFonts w:eastAsiaTheme="minorHAnsi"/>
          <w:color w:val="000000"/>
          <w:lang w:val="en-US" w:eastAsia="en-US" w:bidi="ar-SA"/>
        </w:rPr>
        <w:t xml:space="preserve">Pertanggungjawaban dan pengawasan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2. </w:t>
      </w:r>
      <w:r w:rsidR="00107B39">
        <w:rPr>
          <w:rFonts w:eastAsiaTheme="minorHAnsi"/>
          <w:color w:val="000000"/>
          <w:lang w:val="en-US" w:eastAsia="en-US" w:bidi="ar-SA"/>
        </w:rPr>
        <w:tab/>
      </w:r>
      <w:r w:rsidRPr="00107B39">
        <w:rPr>
          <w:rFonts w:eastAsiaTheme="minorHAnsi"/>
          <w:color w:val="000000"/>
          <w:lang w:val="en-US" w:eastAsia="en-US" w:bidi="ar-SA"/>
        </w:rPr>
        <w:t xml:space="preserve">Penyampaian informasi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3. </w:t>
      </w:r>
      <w:r w:rsidR="00107B39">
        <w:rPr>
          <w:rFonts w:eastAsiaTheme="minorHAnsi"/>
          <w:color w:val="000000"/>
          <w:lang w:val="en-US" w:eastAsia="en-US" w:bidi="ar-SA"/>
        </w:rPr>
        <w:tab/>
      </w:r>
      <w:r w:rsidRPr="00107B39">
        <w:rPr>
          <w:rFonts w:eastAsiaTheme="minorHAnsi"/>
          <w:color w:val="000000"/>
          <w:lang w:val="en-US" w:eastAsia="en-US" w:bidi="ar-SA"/>
        </w:rPr>
        <w:t xml:space="preserve">Bahan informasi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4. </w:t>
      </w:r>
      <w:r w:rsidR="00107B39">
        <w:rPr>
          <w:rFonts w:eastAsiaTheme="minorHAnsi"/>
          <w:color w:val="000000"/>
          <w:lang w:val="en-US" w:eastAsia="en-US" w:bidi="ar-SA"/>
        </w:rPr>
        <w:tab/>
      </w:r>
      <w:r w:rsidRPr="00107B39">
        <w:rPr>
          <w:rFonts w:eastAsiaTheme="minorHAnsi"/>
          <w:color w:val="000000"/>
          <w:lang w:val="en-US" w:eastAsia="en-US" w:bidi="ar-SA"/>
        </w:rPr>
        <w:t xml:space="preserve">Bahan pengambilan keputusan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5. </w:t>
      </w:r>
      <w:r w:rsidR="00107B39">
        <w:rPr>
          <w:rFonts w:eastAsiaTheme="minorHAnsi"/>
          <w:color w:val="000000"/>
          <w:lang w:val="en-US" w:eastAsia="en-US" w:bidi="ar-SA"/>
        </w:rPr>
        <w:tab/>
      </w:r>
      <w:r w:rsidRPr="00107B39">
        <w:rPr>
          <w:rFonts w:eastAsiaTheme="minorHAnsi"/>
          <w:color w:val="000000"/>
          <w:lang w:val="en-US" w:eastAsia="en-US" w:bidi="ar-SA"/>
        </w:rPr>
        <w:t xml:space="preserve">Pengembangan </w:t>
      </w:r>
    </w:p>
    <w:p w:rsidR="00981FE3" w:rsidRPr="00107B39" w:rsidP="00107B39">
      <w:pPr>
        <w:spacing w:before="60" w:after="60" w:line="240" w:lineRule="auto"/>
        <w:jc w:val="center"/>
        <w:rPr>
          <w:b/>
          <w:bCs/>
          <w:i/>
          <w:lang w:val="en-US" w:eastAsia="en-US" w:bidi="ar-SA"/>
        </w:rPr>
      </w:pPr>
      <w:r w:rsidRPr="00107B39">
        <w:rPr>
          <w:rFonts w:ascii="Times New Roman" w:eastAsia="Times New Roman" w:hAnsi="Times New Roman" w:cs="Times New Roman"/>
          <w:b/>
          <w:bCs/>
          <w:i/>
          <w:noProof/>
          <w:sz w:val="24"/>
          <w:szCs w:val="24"/>
          <w:lang w:val="en-US"/>
        </w:rPr>
        <w:drawing>
          <wp:inline distT="0" distB="0" distL="0" distR="0">
            <wp:extent cx="2849245" cy="2849245"/>
            <wp:effectExtent l="19050" t="0" r="8255" b="0"/>
            <wp:docPr id="1778416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16932" name="Picture 1"/>
                    <pic:cNvPicPr>
                      <a:picLocks noChangeAspect="1" noChangeArrowheads="1"/>
                    </pic:cNvPicPr>
                  </pic:nvPicPr>
                  <pic:blipFill>
                    <a:blip xmlns:r="http://schemas.openxmlformats.org/officeDocument/2006/relationships" r:embed="rId71"/>
                    <a:stretch>
                      <a:fillRect/>
                    </a:stretch>
                  </pic:blipFill>
                  <pic:spPr bwMode="auto">
                    <a:xfrm>
                      <a:off x="0" y="0"/>
                      <a:ext cx="2849245" cy="2849245"/>
                    </a:xfrm>
                    <a:prstGeom prst="rect">
                      <a:avLst/>
                    </a:prstGeom>
                    <a:noFill/>
                    <a:ln w="9525">
                      <a:noFill/>
                      <a:miter lim="800000"/>
                      <a:headEnd/>
                      <a:tailEnd/>
                    </a:ln>
                  </pic:spPr>
                </pic:pic>
              </a:graphicData>
            </a:graphic>
          </wp:inline>
        </w:drawing>
      </w:r>
    </w:p>
    <w:p w:rsidR="00770DB2" w:rsidRPr="00107B39" w:rsidP="00107B39">
      <w:pPr>
        <w:autoSpaceDE w:val="0"/>
        <w:autoSpaceDN w:val="0"/>
        <w:adjustRightInd w:val="0"/>
        <w:spacing w:before="60" w:after="60" w:line="240" w:lineRule="auto"/>
        <w:jc w:val="center"/>
        <w:rPr>
          <w:rFonts w:eastAsiaTheme="minorHAnsi"/>
          <w:i/>
          <w:color w:val="000000"/>
          <w:lang w:val="en-US" w:eastAsia="en-US" w:bidi="ar-SA"/>
        </w:rPr>
      </w:pPr>
      <w:r w:rsidRPr="00107B39">
        <w:rPr>
          <w:rFonts w:eastAsiaTheme="minorHAnsi"/>
          <w:i/>
          <w:color w:val="000000"/>
          <w:lang w:val="en-US" w:eastAsia="en-US" w:bidi="ar-SA"/>
        </w:rPr>
        <w:t>Gambar 1. Jenis Laporan (https://linguabahasa.id/jenis-laporan-bisnis/)</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Dari uraian di atas, laporan merupakan salah satu bentuk komunikasi bisnis. Komponen laporan usaha kegiatan dapat berupa: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1. </w:t>
      </w:r>
      <w:r w:rsidR="00107B39">
        <w:rPr>
          <w:rFonts w:eastAsiaTheme="minorHAnsi"/>
          <w:color w:val="000000"/>
          <w:lang w:val="en-US" w:eastAsia="en-US" w:bidi="ar-SA"/>
        </w:rPr>
        <w:tab/>
      </w:r>
      <w:r w:rsidRPr="00107B39">
        <w:rPr>
          <w:rFonts w:eastAsiaTheme="minorHAnsi"/>
          <w:color w:val="000000"/>
          <w:lang w:val="en-US" w:eastAsia="en-US" w:bidi="ar-SA"/>
        </w:rPr>
        <w:t xml:space="preserve">Susunan atau organisasi seperti sistematika yang jelas dan tingkatan informasi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2. </w:t>
      </w:r>
      <w:r w:rsidR="00107B39">
        <w:rPr>
          <w:rFonts w:eastAsiaTheme="minorHAnsi"/>
          <w:color w:val="000000"/>
          <w:lang w:val="en-US" w:eastAsia="en-US" w:bidi="ar-SA"/>
        </w:rPr>
        <w:tab/>
      </w:r>
      <w:r w:rsidRPr="00107B39">
        <w:rPr>
          <w:rFonts w:eastAsiaTheme="minorHAnsi"/>
          <w:color w:val="000000"/>
          <w:lang w:val="en-US" w:eastAsia="en-US" w:bidi="ar-SA"/>
        </w:rPr>
        <w:t xml:space="preserve">Penyajian informasi, seperti tata letak (layout) dan penggunaan visual (gambar, table, dan sebagainya)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3. </w:t>
      </w:r>
      <w:r w:rsidR="00107B39">
        <w:rPr>
          <w:rFonts w:eastAsiaTheme="minorHAnsi"/>
          <w:color w:val="000000"/>
          <w:lang w:val="en-US" w:eastAsia="en-US" w:bidi="ar-SA"/>
        </w:rPr>
        <w:tab/>
      </w:r>
      <w:r w:rsidRPr="00107B39">
        <w:rPr>
          <w:rFonts w:eastAsiaTheme="minorHAnsi"/>
          <w:color w:val="000000"/>
          <w:lang w:val="en-US" w:eastAsia="en-US" w:bidi="ar-SA"/>
        </w:rPr>
        <w:t xml:space="preserve">Gaya penyampaian laporan kegiatan usaha yang sesuai seperti kejelasan, keringkasan, dan nada laporan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4. </w:t>
      </w:r>
      <w:r w:rsidR="00107B39">
        <w:rPr>
          <w:rFonts w:eastAsiaTheme="minorHAnsi"/>
          <w:color w:val="000000"/>
          <w:lang w:val="en-US" w:eastAsia="en-US" w:bidi="ar-SA"/>
        </w:rPr>
        <w:tab/>
      </w:r>
      <w:r w:rsidRPr="00107B39">
        <w:rPr>
          <w:rFonts w:eastAsiaTheme="minorHAnsi"/>
          <w:color w:val="000000"/>
          <w:lang w:val="en-US" w:eastAsia="en-US" w:bidi="ar-SA"/>
        </w:rPr>
        <w:t xml:space="preserve">Penggunaan Bahasa, seperti pilihan kata (diksi), tata Bahasa, dan ejaan </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Laporan tentang peristiwa atau hal-hal yang bersifat penting atau resmi biasanya disampaikan dalam bentuk tulisan. Menganalisis laporan artinya melakukan suatu kajian atau penelitian terhadap suatu laporan. Hal-hal yang dianalisis dalam laporan dapat berupa isi peristiwa, kronologi waktu, kelengkapan data, kebahasaan, dan bentuk laporan. </w:t>
      </w:r>
    </w:p>
    <w:p w:rsidR="00770DB2" w:rsidRPr="00107B39" w:rsidP="00107B39">
      <w:pPr>
        <w:autoSpaceDE w:val="0"/>
        <w:autoSpaceDN w:val="0"/>
        <w:adjustRightInd w:val="0"/>
        <w:spacing w:before="60" w:after="60" w:line="240" w:lineRule="auto"/>
        <w:jc w:val="both"/>
        <w:rPr>
          <w:rFonts w:eastAsiaTheme="minorHAnsi"/>
          <w:color w:val="000000"/>
          <w:lang w:val="en-US" w:eastAsia="en-US" w:bidi="ar-SA"/>
        </w:rPr>
      </w:pPr>
      <w:r w:rsidRPr="00107B39">
        <w:rPr>
          <w:rFonts w:eastAsiaTheme="minorHAnsi"/>
          <w:color w:val="000000"/>
          <w:lang w:val="en-US" w:eastAsia="en-US" w:bidi="ar-SA"/>
        </w:rPr>
        <w:t xml:space="preserve">Dalam menganalisis laporan yang perlu diperhatikan hal-hal berikut: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1. </w:t>
      </w:r>
      <w:r w:rsidR="00107B39">
        <w:rPr>
          <w:rFonts w:eastAsiaTheme="minorHAnsi"/>
          <w:color w:val="000000"/>
          <w:lang w:val="en-US" w:eastAsia="en-US" w:bidi="ar-SA"/>
        </w:rPr>
        <w:tab/>
      </w:r>
      <w:r w:rsidRPr="00107B39">
        <w:rPr>
          <w:rFonts w:eastAsiaTheme="minorHAnsi"/>
          <w:color w:val="000000"/>
          <w:lang w:val="en-US" w:eastAsia="en-US" w:bidi="ar-SA"/>
        </w:rPr>
        <w:t xml:space="preserve">Menyimak laporan secara saksama, agar dapat menangkap informasi yang disampaikan secara utuh dan lengkap serta terperinci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2. </w:t>
      </w:r>
      <w:r w:rsidR="00107B39">
        <w:rPr>
          <w:rFonts w:eastAsiaTheme="minorHAnsi"/>
          <w:color w:val="000000"/>
          <w:lang w:val="en-US" w:eastAsia="en-US" w:bidi="ar-SA"/>
        </w:rPr>
        <w:tab/>
      </w:r>
      <w:r w:rsidRPr="00107B39">
        <w:rPr>
          <w:rFonts w:eastAsiaTheme="minorHAnsi"/>
          <w:color w:val="000000"/>
          <w:lang w:val="en-US" w:eastAsia="en-US" w:bidi="ar-SA"/>
        </w:rPr>
        <w:t xml:space="preserve">Memahami isi laporan dari bentuk, isi, maupun kebahasaan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3. </w:t>
      </w:r>
      <w:r w:rsidR="00107B39">
        <w:rPr>
          <w:rFonts w:eastAsiaTheme="minorHAnsi"/>
          <w:color w:val="000000"/>
          <w:lang w:val="en-US" w:eastAsia="en-US" w:bidi="ar-SA"/>
        </w:rPr>
        <w:tab/>
      </w:r>
      <w:r w:rsidRPr="00107B39">
        <w:rPr>
          <w:rFonts w:eastAsiaTheme="minorHAnsi"/>
          <w:color w:val="000000"/>
          <w:lang w:val="en-US" w:eastAsia="en-US" w:bidi="ar-SA"/>
        </w:rPr>
        <w:t xml:space="preserve">Menguraikan secara detail atau rinci pokok-pokok isi laporan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4. </w:t>
      </w:r>
      <w:r w:rsidR="00107B39">
        <w:rPr>
          <w:rFonts w:eastAsiaTheme="minorHAnsi"/>
          <w:color w:val="000000"/>
          <w:lang w:val="en-US" w:eastAsia="en-US" w:bidi="ar-SA"/>
        </w:rPr>
        <w:tab/>
      </w:r>
      <w:r w:rsidRPr="00107B39">
        <w:rPr>
          <w:rFonts w:eastAsiaTheme="minorHAnsi"/>
          <w:color w:val="000000"/>
          <w:lang w:val="en-US" w:eastAsia="en-US" w:bidi="ar-SA"/>
        </w:rPr>
        <w:t xml:space="preserve">Melakukan pengecekan pada setiap hal yang dilaporkan secara detail dan cermat.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5. </w:t>
      </w:r>
      <w:r w:rsidR="00107B39">
        <w:rPr>
          <w:rFonts w:eastAsiaTheme="minorHAnsi"/>
          <w:color w:val="000000"/>
          <w:lang w:val="en-US" w:eastAsia="en-US" w:bidi="ar-SA"/>
        </w:rPr>
        <w:tab/>
      </w:r>
      <w:r w:rsidRPr="00107B39">
        <w:rPr>
          <w:rFonts w:eastAsiaTheme="minorHAnsi"/>
          <w:color w:val="000000"/>
          <w:lang w:val="en-US" w:eastAsia="en-US" w:bidi="ar-SA"/>
        </w:rPr>
        <w:t xml:space="preserve">Tidak mencampuradukkan fakta (sesuatu yang bersifat objektif) dan opini atau pendapat (sesuatu yang cenderung bersifat subjektif)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6. </w:t>
      </w:r>
      <w:r w:rsidR="00107B39">
        <w:rPr>
          <w:rFonts w:eastAsiaTheme="minorHAnsi"/>
          <w:color w:val="000000"/>
          <w:lang w:val="en-US" w:eastAsia="en-US" w:bidi="ar-SA"/>
        </w:rPr>
        <w:tab/>
      </w:r>
      <w:r w:rsidRPr="00107B39">
        <w:rPr>
          <w:rFonts w:eastAsiaTheme="minorHAnsi"/>
          <w:color w:val="000000"/>
          <w:lang w:val="en-US" w:eastAsia="en-US" w:bidi="ar-SA"/>
        </w:rPr>
        <w:t xml:space="preserve">Melakukan kajian pada kebenaran atau ketepatan hasil laporan tersebut </w:t>
      </w:r>
    </w:p>
    <w:p w:rsidR="00770DB2" w:rsidRPr="00107B39" w:rsidP="00107B39">
      <w:pPr>
        <w:autoSpaceDE w:val="0"/>
        <w:autoSpaceDN w:val="0"/>
        <w:adjustRightInd w:val="0"/>
        <w:spacing w:before="60" w:after="60" w:line="240" w:lineRule="auto"/>
        <w:ind w:left="284" w:hanging="284"/>
        <w:jc w:val="both"/>
        <w:rPr>
          <w:rFonts w:eastAsiaTheme="minorHAnsi"/>
          <w:color w:val="000000"/>
          <w:lang w:val="en-US" w:eastAsia="en-US" w:bidi="ar-SA"/>
        </w:rPr>
      </w:pPr>
      <w:r w:rsidRPr="00107B39">
        <w:rPr>
          <w:rFonts w:eastAsiaTheme="minorHAnsi"/>
          <w:color w:val="000000"/>
          <w:lang w:val="en-US" w:eastAsia="en-US" w:bidi="ar-SA"/>
        </w:rPr>
        <w:t xml:space="preserve">7. </w:t>
      </w:r>
      <w:r w:rsidR="00107B39">
        <w:rPr>
          <w:rFonts w:eastAsiaTheme="minorHAnsi"/>
          <w:color w:val="000000"/>
          <w:lang w:val="en-US" w:eastAsia="en-US" w:bidi="ar-SA"/>
        </w:rPr>
        <w:tab/>
      </w:r>
      <w:r w:rsidRPr="00107B39">
        <w:rPr>
          <w:rFonts w:eastAsiaTheme="minorHAnsi"/>
          <w:color w:val="000000"/>
          <w:lang w:val="en-US" w:eastAsia="en-US" w:bidi="ar-SA"/>
        </w:rPr>
        <w:t xml:space="preserve">Memberikan pandangan atau pendapat pada laporan berdasarkan suatu teori atau definisi (referensi) </w:t>
      </w:r>
    </w:p>
    <w:p w:rsidR="00BE12F6" w:rsidRPr="00107B39" w:rsidP="00107B39">
      <w:pPr>
        <w:spacing w:before="60" w:after="60" w:line="240" w:lineRule="auto"/>
        <w:jc w:val="both"/>
        <w:rPr>
          <w:b/>
          <w:bCs/>
          <w:lang w:val="en-US" w:eastAsia="en-US" w:bidi="ar-SA"/>
        </w:rPr>
      </w:pPr>
    </w:p>
    <w:p w:rsidR="00B90895" w:rsidRPr="00107B39" w:rsidP="00107B39">
      <w:pPr>
        <w:shd w:val="clear" w:color="auto" w:fill="DAEEF3" w:themeFill="accent5" w:themeFillTint="33"/>
        <w:spacing w:before="60" w:after="60" w:line="240" w:lineRule="auto"/>
        <w:jc w:val="center"/>
        <w:rPr>
          <w:b/>
          <w:bCs/>
          <w:i/>
          <w:iCs/>
          <w:caps/>
          <w:lang w:val="en-US" w:eastAsia="en-US" w:bidi="ar-SA"/>
        </w:rPr>
      </w:pPr>
      <w:r w:rsidRPr="00107B39">
        <w:rPr>
          <w:b/>
          <w:bCs/>
          <w:i/>
          <w:iCs/>
          <w:caps/>
          <w:lang w:val="en-US" w:eastAsia="en-US" w:bidi="ar-SA"/>
        </w:rPr>
        <w:t>Lampiran 3</w:t>
      </w:r>
    </w:p>
    <w:p w:rsidR="00BE56A6" w:rsidRPr="00107B39" w:rsidP="00107B39">
      <w:pPr>
        <w:shd w:val="clear" w:color="auto" w:fill="DAEEF3" w:themeFill="accent5" w:themeFillTint="33"/>
        <w:spacing w:before="60" w:after="60" w:line="240" w:lineRule="auto"/>
        <w:jc w:val="center"/>
        <w:rPr>
          <w:b/>
          <w:bCs/>
          <w:caps/>
          <w:lang w:val="en-US" w:eastAsia="en-US" w:bidi="ar-SA"/>
        </w:rPr>
      </w:pPr>
      <w:r w:rsidRPr="00107B39">
        <w:rPr>
          <w:b/>
          <w:bCs/>
          <w:caps/>
          <w:lang w:val="id-ID" w:eastAsia="en-US" w:bidi="ar-SA"/>
        </w:rPr>
        <w:t>GLOSARIUM</w:t>
      </w:r>
    </w:p>
    <w:p w:rsidR="00335D13" w:rsidRPr="00107B39" w:rsidP="00107B39">
      <w:pPr>
        <w:spacing w:before="60" w:after="60" w:line="240" w:lineRule="auto"/>
        <w:jc w:val="both"/>
        <w:rPr>
          <w:b/>
          <w:bCs/>
          <w:lang w:val="en-US" w:eastAsia="en-US" w:bidi="ar-SA"/>
        </w:rPr>
      </w:pP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Asas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suatu basis akuntansi dimana transaksi ekonomi atau peristiwa akuntansi diakui, dicatat dan disajikan </w:t>
      </w: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Clarity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kejelasan tentang penulisan dengan bahasa yang mudah dimengerti </w:t>
      </w: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Consistency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selaras, tidak berubah ubah </w:t>
      </w: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Laporan keuangan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catatan informasi keuangan suatu perusahaan pada suatu periode akuntansi yang dapat digunakan untuk menggambarkan kinerja perusahaan tersebut </w:t>
      </w: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Laporan usaha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segala sesuatu, baik itu peristiwa ataupun kegiatan yang dilaporkan dan dapat berbentuk lisan ataupun tertulis berdasarkan fakta atau peristiwa yang terjadi </w:t>
      </w: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Pendapatan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segala sesuatu yang kita peroleh dan kita miliki baik berupa uang maupun barang </w:t>
      </w: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Pengeluaran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segala biaya yang harus kita keluarkan sebagai beban </w:t>
      </w:r>
    </w:p>
    <w:p w:rsidR="00A46AB6" w:rsidRPr="00107B39" w:rsidP="00107B39">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107B39">
        <w:rPr>
          <w:rFonts w:eastAsiaTheme="minorHAnsi"/>
          <w:b/>
          <w:bCs/>
          <w:i/>
          <w:iCs/>
          <w:color w:val="000000"/>
          <w:lang w:val="en-US" w:eastAsia="en-US" w:bidi="ar-SA"/>
        </w:rPr>
        <w:t xml:space="preserve">Teknik Laporan </w:t>
      </w:r>
      <w:r w:rsidRPr="00107B39">
        <w:rPr>
          <w:rFonts w:eastAsiaTheme="minorHAnsi"/>
          <w:b/>
          <w:bCs/>
          <w:i/>
          <w:iCs/>
          <w:color w:val="000000"/>
          <w:lang w:val="en-US" w:eastAsia="en-US" w:bidi="ar-SA"/>
        </w:rPr>
        <w:tab/>
      </w:r>
      <w:r w:rsidRPr="00107B39">
        <w:rPr>
          <w:rFonts w:eastAsiaTheme="minorHAnsi"/>
          <w:color w:val="000000"/>
          <w:lang w:val="en-US" w:eastAsia="en-US" w:bidi="ar-SA"/>
        </w:rPr>
        <w:t xml:space="preserve">: </w:t>
      </w:r>
      <w:r w:rsidRPr="00107B39">
        <w:rPr>
          <w:rFonts w:eastAsiaTheme="minorHAnsi"/>
          <w:color w:val="000000"/>
          <w:lang w:val="en-US" w:eastAsia="en-US" w:bidi="ar-SA"/>
        </w:rPr>
        <w:tab/>
        <w:t xml:space="preserve">suatu pemberitahuan tentang tanggung jawab yang dipercayakan dari si pelapor kepada si penerima </w:t>
      </w:r>
    </w:p>
    <w:p w:rsidR="00E40E09" w:rsidRPr="00107B39" w:rsidP="00107B39">
      <w:pPr>
        <w:spacing w:before="60" w:after="60" w:line="240" w:lineRule="auto"/>
        <w:jc w:val="both"/>
        <w:rPr>
          <w:lang w:val="en-US" w:eastAsia="en-US" w:bidi="ar-SA"/>
        </w:rPr>
      </w:pPr>
    </w:p>
    <w:p w:rsidR="00B90895" w:rsidRPr="00107B39" w:rsidP="00107B39">
      <w:pPr>
        <w:shd w:val="clear" w:color="auto" w:fill="DAEEF3" w:themeFill="accent5" w:themeFillTint="33"/>
        <w:spacing w:before="60" w:after="60" w:line="240" w:lineRule="auto"/>
        <w:jc w:val="center"/>
        <w:rPr>
          <w:b/>
          <w:bCs/>
          <w:i/>
          <w:iCs/>
          <w:caps/>
          <w:lang w:val="en-US" w:eastAsia="en-US" w:bidi="ar-SA"/>
        </w:rPr>
      </w:pPr>
      <w:r w:rsidRPr="00107B39">
        <w:rPr>
          <w:b/>
          <w:bCs/>
          <w:i/>
          <w:iCs/>
          <w:caps/>
          <w:lang w:val="en-US" w:eastAsia="en-US" w:bidi="ar-SA"/>
        </w:rPr>
        <w:t xml:space="preserve">Lampiran </w:t>
      </w:r>
      <w:r w:rsidRPr="00107B39" w:rsidR="00196B0C">
        <w:rPr>
          <w:b/>
          <w:bCs/>
          <w:i/>
          <w:iCs/>
          <w:caps/>
          <w:lang w:val="en-US" w:eastAsia="en-US" w:bidi="ar-SA"/>
        </w:rPr>
        <w:t>4</w:t>
      </w:r>
    </w:p>
    <w:p w:rsidR="00BE56A6" w:rsidRPr="00107B39" w:rsidP="00107B39">
      <w:pPr>
        <w:shd w:val="clear" w:color="auto" w:fill="DAEEF3" w:themeFill="accent5" w:themeFillTint="33"/>
        <w:spacing w:before="60" w:after="60" w:line="240" w:lineRule="auto"/>
        <w:jc w:val="center"/>
        <w:rPr>
          <w:b/>
          <w:bCs/>
          <w:caps/>
          <w:lang w:val="en-US" w:eastAsia="en-US" w:bidi="ar-SA"/>
        </w:rPr>
      </w:pPr>
      <w:r w:rsidRPr="00107B39">
        <w:rPr>
          <w:b/>
          <w:bCs/>
          <w:caps/>
          <w:lang w:val="id-ID" w:eastAsia="en-US" w:bidi="ar-SA"/>
        </w:rPr>
        <w:t>DAFTAR PUSTAKA</w:t>
      </w:r>
    </w:p>
    <w:p w:rsidR="0052473C" w:rsidRPr="00107B39" w:rsidP="00107B39">
      <w:pPr>
        <w:spacing w:before="60" w:after="60" w:line="240" w:lineRule="auto"/>
        <w:jc w:val="both"/>
        <w:rPr>
          <w:b/>
          <w:bCs/>
          <w:lang w:val="en-US" w:eastAsia="en-US" w:bidi="ar-SA"/>
        </w:rPr>
      </w:pPr>
    </w:p>
    <w:p w:rsidR="00A46AB6" w:rsidRPr="00107B39" w:rsidP="00107B39">
      <w:pPr>
        <w:spacing w:before="60" w:after="60" w:line="240" w:lineRule="auto"/>
        <w:ind w:left="426" w:hanging="426"/>
        <w:jc w:val="both"/>
        <w:rPr>
          <w:rFonts w:eastAsiaTheme="minorHAnsi"/>
          <w:color w:val="000000"/>
          <w:lang w:val="en-US" w:eastAsia="en-US" w:bidi="ar-SA"/>
        </w:rPr>
      </w:pPr>
      <w:r w:rsidRPr="00107B39">
        <w:rPr>
          <w:rFonts w:eastAsiaTheme="minorHAnsi"/>
          <w:color w:val="000000"/>
          <w:lang w:val="en-US" w:eastAsia="en-US" w:bidi="ar-SA"/>
        </w:rPr>
        <w:t>Rina Laelasari, dkk. (2017).</w:t>
      </w:r>
      <w:r w:rsidRPr="00107B39">
        <w:rPr>
          <w:rFonts w:eastAsiaTheme="minorHAnsi"/>
          <w:i/>
          <w:iCs/>
          <w:color w:val="000000"/>
          <w:lang w:val="en-US" w:eastAsia="en-US" w:bidi="ar-SA"/>
        </w:rPr>
        <w:t>Prakarya dan Kewirausahaan 2 SMA Kelas XI</w:t>
      </w:r>
      <w:r w:rsidRPr="00107B39">
        <w:rPr>
          <w:rFonts w:eastAsiaTheme="minorHAnsi"/>
          <w:color w:val="000000"/>
          <w:lang w:val="en-US" w:eastAsia="en-US" w:bidi="ar-SA"/>
        </w:rPr>
        <w:t xml:space="preserve">.Jakarta:Yudhistira. </w:t>
      </w:r>
    </w:p>
    <w:p w:rsidR="00A46AB6" w:rsidRPr="00107B39" w:rsidP="00107B39">
      <w:pPr>
        <w:spacing w:before="60" w:after="60" w:line="240" w:lineRule="auto"/>
        <w:ind w:left="426" w:hanging="426"/>
        <w:jc w:val="both"/>
        <w:rPr>
          <w:rFonts w:eastAsiaTheme="minorHAnsi"/>
          <w:color w:val="000000"/>
          <w:lang w:val="en-US" w:eastAsia="en-US" w:bidi="ar-SA"/>
        </w:rPr>
      </w:pPr>
      <w:r w:rsidRPr="00107B39">
        <w:rPr>
          <w:rFonts w:eastAsiaTheme="minorHAnsi"/>
          <w:color w:val="000000"/>
          <w:lang w:val="en-US" w:eastAsia="en-US" w:bidi="ar-SA"/>
        </w:rPr>
        <w:t>RR. Indah Setyowati,dkk.(2017).</w:t>
      </w:r>
      <w:r w:rsidRPr="00107B39">
        <w:rPr>
          <w:rFonts w:eastAsiaTheme="minorHAnsi"/>
          <w:i/>
          <w:iCs/>
          <w:color w:val="000000"/>
          <w:lang w:val="en-US" w:eastAsia="en-US" w:bidi="ar-SA"/>
        </w:rPr>
        <w:t xml:space="preserve">Prakarya dan Kewirausahaan Kelas XI. </w:t>
      </w:r>
      <w:r w:rsidRPr="00107B39">
        <w:rPr>
          <w:rFonts w:eastAsiaTheme="minorHAnsi"/>
          <w:color w:val="000000"/>
          <w:lang w:val="en-US" w:eastAsia="en-US" w:bidi="ar-SA"/>
        </w:rPr>
        <w:t xml:space="preserve">Jakarta: Pusat Kurikulum dan Pembukuan Balitbang Kemdikbud. </w:t>
      </w:r>
    </w:p>
    <w:p w:rsidR="00A46AB6" w:rsidRPr="00107B39" w:rsidP="00107B39">
      <w:pPr>
        <w:spacing w:before="60" w:after="60" w:line="240" w:lineRule="auto"/>
        <w:ind w:left="426" w:hanging="426"/>
        <w:jc w:val="both"/>
        <w:rPr>
          <w:rFonts w:eastAsiaTheme="minorHAnsi"/>
          <w:color w:val="000000"/>
          <w:lang w:val="en-US" w:eastAsia="en-US" w:bidi="ar-SA"/>
        </w:rPr>
      </w:pPr>
      <w:r w:rsidRPr="00107B39">
        <w:rPr>
          <w:rFonts w:eastAsiaTheme="minorHAnsi"/>
          <w:color w:val="000000"/>
          <w:lang w:val="en-US" w:eastAsia="en-US" w:bidi="ar-SA"/>
        </w:rPr>
        <w:t xml:space="preserve">Winwin Wiana dan Fenu Puspitasai. (2017). </w:t>
      </w:r>
      <w:r w:rsidRPr="00107B39">
        <w:rPr>
          <w:rFonts w:eastAsiaTheme="minorHAnsi"/>
          <w:i/>
          <w:iCs/>
          <w:color w:val="000000"/>
          <w:lang w:val="en-US" w:eastAsia="en-US" w:bidi="ar-SA"/>
        </w:rPr>
        <w:t xml:space="preserve">Prakarya dan Kewirausahaan untuk SMA/MA Kels XI. </w:t>
      </w:r>
      <w:r w:rsidRPr="00107B39">
        <w:rPr>
          <w:rFonts w:eastAsiaTheme="minorHAnsi"/>
          <w:color w:val="000000"/>
          <w:lang w:val="en-US" w:eastAsia="en-US" w:bidi="ar-SA"/>
        </w:rPr>
        <w:t xml:space="preserve">Bandung: Grafindo. </w:t>
      </w:r>
    </w:p>
    <w:p w:rsidR="00A46AB6" w:rsidRPr="00107B39" w:rsidP="00107B39">
      <w:pPr>
        <w:spacing w:before="60" w:after="60" w:line="240" w:lineRule="auto"/>
        <w:ind w:left="426" w:hanging="426"/>
        <w:jc w:val="both"/>
        <w:rPr>
          <w:rFonts w:eastAsiaTheme="minorHAnsi"/>
          <w:color w:val="000000"/>
          <w:lang w:val="en-US" w:eastAsia="en-US" w:bidi="ar-SA"/>
        </w:rPr>
      </w:pPr>
      <w:r w:rsidRPr="00107B39">
        <w:rPr>
          <w:rFonts w:eastAsiaTheme="minorHAnsi"/>
          <w:color w:val="000000"/>
          <w:lang w:val="en-US" w:eastAsia="en-US" w:bidi="ar-SA"/>
        </w:rPr>
        <w:t xml:space="preserve">https://linguabahasa.id/jenis-laporan-bisnis/ </w:t>
      </w:r>
    </w:p>
    <w:p w:rsidR="00A46AB6" w:rsidRPr="00107B39" w:rsidP="00107B39">
      <w:pPr>
        <w:spacing w:before="60" w:after="60" w:line="240" w:lineRule="auto"/>
        <w:ind w:left="426" w:hanging="426"/>
        <w:jc w:val="both"/>
        <w:rPr>
          <w:rFonts w:eastAsiaTheme="minorHAnsi"/>
          <w:color w:val="000000"/>
          <w:lang w:val="en-US" w:eastAsia="en-US" w:bidi="ar-SA"/>
        </w:rPr>
      </w:pPr>
      <w:r w:rsidRPr="00107B39">
        <w:rPr>
          <w:rFonts w:eastAsiaTheme="minorHAnsi"/>
          <w:color w:val="000000"/>
          <w:lang w:val="en-US" w:eastAsia="en-US" w:bidi="ar-SA"/>
        </w:rPr>
        <w:t xml:space="preserve">http://gudangilmu79.blogspot.com/2016/02/teknik-menyusun-laporan.html </w:t>
      </w:r>
    </w:p>
    <w:p w:rsidR="00656F92" w:rsidRPr="00107B39" w:rsidP="00107B39">
      <w:pPr>
        <w:spacing w:before="60" w:after="60" w:line="240" w:lineRule="auto"/>
        <w:ind w:left="426" w:hanging="426"/>
        <w:jc w:val="both"/>
        <w:rPr>
          <w:b/>
          <w:bCs/>
          <w:lang w:val="en-US" w:eastAsia="en-US" w:bidi="ar-SA"/>
        </w:rPr>
        <w:sectPr w:rsidSect="00C72CFA">
          <w:type w:val="nextPage"/>
          <w:pgSz w:w="11907" w:h="16840" w:code="9"/>
          <w:pgMar w:top="1134" w:right="1134" w:bottom="1134" w:left="1134" w:header="720" w:footer="720" w:gutter="0"/>
          <w:pgNumType w:start="1"/>
          <w:cols w:space="720"/>
          <w:docGrid w:linePitch="360"/>
        </w:sectPr>
      </w:pPr>
      <w:r w:rsidRPr="00107B39">
        <w:rPr>
          <w:rFonts w:eastAsiaTheme="minorHAnsi"/>
          <w:color w:val="000000"/>
          <w:lang w:val="en-US" w:eastAsia="en-US" w:bidi="ar-SA"/>
        </w:rPr>
        <w:t xml:space="preserve">https://cpssoft.com/blog/akuntansi/syarat-syarat-laporan-keuangan-yang-layak-dan-benar/ </w:t>
      </w:r>
    </w:p>
    <w:p w:rsidR="009E73CE" w:rsidRPr="00307E6D" w:rsidP="00307E6D">
      <w:pPr>
        <w:spacing w:before="60" w:after="60" w:line="240" w:lineRule="auto"/>
        <w:jc w:val="center"/>
        <w:rPr>
          <w:b/>
          <w:bCs/>
          <w:caps/>
          <w:lang w:val="en-US" w:eastAsia="en-US" w:bidi="ar-SA"/>
        </w:rPr>
      </w:pPr>
      <w:r w:rsidRPr="00307E6D">
        <w:rPr>
          <w:b/>
          <w:bCs/>
          <w:caps/>
          <w:lang w:val="en-US" w:eastAsia="en-US" w:bidi="ar-SA"/>
        </w:rPr>
        <w:t>MODUL AJAR</w:t>
      </w:r>
    </w:p>
    <w:p w:rsidR="00307E6D" w:rsidRPr="00307E6D" w:rsidP="00307E6D">
      <w:pPr>
        <w:spacing w:before="60" w:after="60" w:line="240" w:lineRule="auto"/>
        <w:jc w:val="center"/>
        <w:rPr>
          <w:b/>
          <w:bCs/>
          <w:caps/>
          <w:lang w:val="en-US" w:eastAsia="en-US" w:bidi="ar-SA"/>
        </w:rPr>
      </w:pPr>
      <w:r w:rsidRPr="00307E6D">
        <w:rPr>
          <w:b/>
          <w:bCs/>
          <w:caps/>
          <w:lang w:val="en-US" w:eastAsia="en-US" w:bidi="ar-SA"/>
        </w:rPr>
        <w:t xml:space="preserve">kegiatan usaha pengolahan makanan internasional </w:t>
      </w:r>
    </w:p>
    <w:p w:rsidR="009E2549" w:rsidRPr="00307E6D" w:rsidP="00307E6D">
      <w:pPr>
        <w:spacing w:before="60" w:after="60" w:line="240" w:lineRule="auto"/>
        <w:jc w:val="center"/>
        <w:rPr>
          <w:rFonts w:eastAsiaTheme="minorHAnsi"/>
          <w:b/>
          <w:bCs/>
          <w:lang w:val="id-ID" w:eastAsia="en-US" w:bidi="ar-SA"/>
        </w:rPr>
      </w:pPr>
    </w:p>
    <w:p w:rsidR="009E2549" w:rsidRPr="00307E6D" w:rsidP="00307E6D">
      <w:pPr>
        <w:shd w:val="clear" w:color="auto" w:fill="FABF8F" w:themeFill="accent6" w:themeFillTint="99"/>
        <w:spacing w:before="60" w:after="60" w:line="240" w:lineRule="auto"/>
        <w:jc w:val="center"/>
        <w:rPr>
          <w:b/>
          <w:bCs/>
          <w:lang w:val="en-US" w:eastAsia="en-US" w:bidi="ar-SA"/>
        </w:rPr>
      </w:pPr>
      <w:r w:rsidRPr="00307E6D">
        <w:rPr>
          <w:b/>
          <w:bCs/>
          <w:lang w:val="en-US" w:eastAsia="en-US" w:bidi="ar-SA"/>
        </w:rPr>
        <w:t>INFORMASI UMUM</w:t>
      </w:r>
    </w:p>
    <w:p w:rsidR="00196144" w:rsidRPr="00307E6D" w:rsidP="00307E6D">
      <w:pPr>
        <w:tabs>
          <w:tab w:val="left" w:pos="426"/>
        </w:tabs>
        <w:spacing w:before="60" w:after="60" w:line="240" w:lineRule="auto"/>
        <w:jc w:val="center"/>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en-US" w:eastAsia="en-US" w:bidi="ar-SA"/>
        </w:rPr>
      </w:pPr>
      <w:r w:rsidRPr="00307E6D">
        <w:rPr>
          <w:b/>
          <w:bCs/>
          <w:lang w:val="en-US" w:eastAsia="en-US" w:bidi="ar-SA"/>
        </w:rPr>
        <w:t>A</w:t>
      </w:r>
      <w:r w:rsidRPr="00307E6D">
        <w:rPr>
          <w:b/>
          <w:bCs/>
          <w:lang w:val="en-US" w:eastAsia="en-US" w:bidi="ar-SA"/>
        </w:rPr>
        <w:t>.</w:t>
      </w:r>
      <w:r w:rsidRPr="00307E6D">
        <w:rPr>
          <w:b/>
          <w:bCs/>
          <w:lang w:val="id-ID" w:eastAsia="en-US" w:bidi="ar-SA"/>
        </w:rPr>
        <w:tab/>
        <w:t>IDENTITAS MODUL</w:t>
      </w:r>
    </w:p>
    <w:p w:rsidR="009E73CE" w:rsidRPr="00307E6D" w:rsidP="00307E6D">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307E6D">
        <w:rPr>
          <w:rFonts w:eastAsiaTheme="minorHAnsi"/>
          <w:b/>
          <w:bCs/>
          <w:lang w:val="id-ID" w:eastAsia="en-US" w:bidi="ar-SA"/>
        </w:rPr>
        <w:t>Nama Penyusun</w:t>
      </w:r>
      <w:r w:rsidRPr="00307E6D">
        <w:rPr>
          <w:rFonts w:eastAsiaTheme="minorHAnsi"/>
          <w:b/>
          <w:bCs/>
          <w:lang w:val="id-ID" w:eastAsia="en-US" w:bidi="ar-SA"/>
        </w:rPr>
        <w:tab/>
        <w:t>:</w:t>
      </w:r>
      <w:r w:rsidRPr="00307E6D">
        <w:rPr>
          <w:rFonts w:eastAsiaTheme="minorHAnsi"/>
          <w:b/>
          <w:bCs/>
          <w:lang w:val="id-ID" w:eastAsia="en-US" w:bidi="ar-SA"/>
        </w:rPr>
        <w:tab/>
      </w:r>
      <w:r w:rsidRPr="00307E6D">
        <w:rPr>
          <w:rFonts w:eastAsiaTheme="minorHAnsi"/>
          <w:lang w:val="id-ID" w:eastAsia="en-US" w:bidi="ar-SA"/>
        </w:rPr>
        <w:t>.....................................................................................</w:t>
      </w:r>
      <w:r w:rsidRPr="00307E6D">
        <w:rPr>
          <w:rFonts w:eastAsiaTheme="minorHAnsi"/>
          <w:b/>
          <w:bCs/>
          <w:lang w:val="id-ID" w:eastAsia="en-US" w:bidi="ar-SA"/>
        </w:rPr>
        <w:tab/>
      </w:r>
    </w:p>
    <w:p w:rsidR="009E73CE" w:rsidRPr="00307E6D" w:rsidP="00307E6D">
      <w:pPr>
        <w:tabs>
          <w:tab w:val="left" w:pos="3261"/>
          <w:tab w:val="left" w:pos="3544"/>
        </w:tabs>
        <w:autoSpaceDE w:val="0"/>
        <w:autoSpaceDN w:val="0"/>
        <w:adjustRightInd w:val="0"/>
        <w:spacing w:before="60" w:after="60" w:line="240" w:lineRule="auto"/>
        <w:ind w:left="3544" w:hanging="3118"/>
        <w:jc w:val="both"/>
        <w:rPr>
          <w:rFonts w:eastAsiaTheme="minorHAnsi"/>
          <w:b/>
          <w:bCs/>
          <w:lang w:val="id-ID" w:eastAsia="en-US" w:bidi="ar-SA"/>
        </w:rPr>
      </w:pPr>
      <w:r w:rsidRPr="00307E6D">
        <w:rPr>
          <w:rFonts w:eastAsiaTheme="minorHAnsi"/>
          <w:b/>
          <w:bCs/>
          <w:lang w:val="id-ID" w:eastAsia="en-US" w:bidi="ar-SA"/>
        </w:rPr>
        <w:t>Satuan Pendidikan</w:t>
      </w:r>
      <w:r w:rsidRPr="00307E6D">
        <w:rPr>
          <w:rFonts w:eastAsiaTheme="minorHAnsi"/>
          <w:b/>
          <w:bCs/>
          <w:lang w:val="id-ID" w:eastAsia="en-US" w:bidi="ar-SA"/>
        </w:rPr>
        <w:tab/>
        <w:t>:</w:t>
      </w:r>
      <w:r w:rsidRPr="00307E6D">
        <w:rPr>
          <w:rFonts w:eastAsiaTheme="minorHAnsi"/>
          <w:b/>
          <w:bCs/>
          <w:lang w:val="id-ID" w:eastAsia="en-US" w:bidi="ar-SA"/>
        </w:rPr>
        <w:tab/>
        <w:t>SMA</w:t>
      </w:r>
    </w:p>
    <w:p w:rsidR="00D356FF" w:rsidRPr="00307E6D" w:rsidP="00307E6D">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07E6D">
        <w:rPr>
          <w:rFonts w:eastAsiaTheme="minorHAnsi"/>
          <w:b/>
          <w:bCs/>
          <w:lang w:val="id-ID" w:eastAsia="en-US" w:bidi="ar-SA"/>
        </w:rPr>
        <w:t>Kelas</w:t>
      </w:r>
      <w:r w:rsidRPr="00307E6D">
        <w:rPr>
          <w:rFonts w:eastAsiaTheme="minorHAnsi"/>
          <w:b/>
          <w:bCs/>
          <w:lang w:val="en-US" w:eastAsia="en-US" w:bidi="ar-SA"/>
        </w:rPr>
        <w:t xml:space="preserve"> / Fase</w:t>
      </w:r>
      <w:r w:rsidRPr="00307E6D">
        <w:rPr>
          <w:rFonts w:eastAsiaTheme="minorHAnsi"/>
          <w:b/>
          <w:bCs/>
          <w:lang w:val="id-ID" w:eastAsia="en-US" w:bidi="ar-SA"/>
        </w:rPr>
        <w:tab/>
        <w:t>:</w:t>
      </w:r>
      <w:r w:rsidRPr="00307E6D">
        <w:rPr>
          <w:rFonts w:eastAsiaTheme="minorHAnsi"/>
          <w:b/>
          <w:bCs/>
          <w:lang w:val="id-ID" w:eastAsia="en-US" w:bidi="ar-SA"/>
        </w:rPr>
        <w:tab/>
        <w:t>X</w:t>
      </w:r>
      <w:r w:rsidRPr="00307E6D">
        <w:rPr>
          <w:rFonts w:eastAsiaTheme="minorHAnsi"/>
          <w:b/>
          <w:bCs/>
          <w:lang w:val="en-US" w:eastAsia="en-US" w:bidi="ar-SA"/>
        </w:rPr>
        <w:t>I</w:t>
      </w:r>
      <w:r w:rsidRPr="00307E6D">
        <w:rPr>
          <w:rFonts w:eastAsiaTheme="minorHAnsi"/>
          <w:b/>
          <w:bCs/>
          <w:lang w:val="id-ID" w:eastAsia="en-US" w:bidi="ar-SA"/>
        </w:rPr>
        <w:t xml:space="preserve"> (Se</w:t>
      </w:r>
      <w:r w:rsidRPr="00307E6D">
        <w:rPr>
          <w:rFonts w:eastAsiaTheme="minorHAnsi"/>
          <w:b/>
          <w:bCs/>
          <w:lang w:val="en-US" w:eastAsia="en-US" w:bidi="ar-SA"/>
        </w:rPr>
        <w:t>belas</w:t>
      </w:r>
      <w:r w:rsidRPr="00307E6D">
        <w:rPr>
          <w:rFonts w:eastAsiaTheme="minorHAnsi"/>
          <w:b/>
          <w:bCs/>
          <w:lang w:val="id-ID" w:eastAsia="en-US" w:bidi="ar-SA"/>
        </w:rPr>
        <w:t>)</w:t>
      </w:r>
      <w:r w:rsidRPr="00307E6D">
        <w:rPr>
          <w:rFonts w:eastAsiaTheme="minorHAnsi"/>
          <w:b/>
          <w:bCs/>
          <w:lang w:val="en-US" w:eastAsia="en-US" w:bidi="ar-SA"/>
        </w:rPr>
        <w:t xml:space="preserve"> / F</w:t>
      </w:r>
    </w:p>
    <w:p w:rsidR="00DD64F6" w:rsidRPr="00307E6D" w:rsidP="00307E6D">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07E6D">
        <w:rPr>
          <w:rFonts w:eastAsiaTheme="minorHAnsi"/>
          <w:b/>
          <w:bCs/>
          <w:lang w:val="id-ID" w:eastAsia="en-US" w:bidi="ar-SA"/>
        </w:rPr>
        <w:t>Mata Pelajaran</w:t>
      </w:r>
      <w:r w:rsidRPr="00307E6D">
        <w:rPr>
          <w:rFonts w:eastAsiaTheme="minorHAnsi"/>
          <w:b/>
          <w:bCs/>
          <w:lang w:val="id-ID" w:eastAsia="en-US" w:bidi="ar-SA"/>
        </w:rPr>
        <w:tab/>
        <w:t xml:space="preserve">: </w:t>
      </w:r>
      <w:r w:rsidRPr="00307E6D">
        <w:rPr>
          <w:rFonts w:eastAsiaTheme="minorHAnsi"/>
          <w:b/>
          <w:bCs/>
          <w:lang w:val="id-ID" w:eastAsia="en-US" w:bidi="ar-SA"/>
        </w:rPr>
        <w:tab/>
      </w:r>
      <w:r w:rsidRPr="00307E6D">
        <w:rPr>
          <w:rFonts w:eastAsiaTheme="minorHAnsi"/>
          <w:b/>
          <w:bCs/>
          <w:lang w:val="en-US" w:eastAsia="en-US" w:bidi="ar-SA"/>
        </w:rPr>
        <w:t>Prakarya (Pengolahan)</w:t>
      </w:r>
    </w:p>
    <w:p w:rsidR="009E73CE" w:rsidRPr="00307E6D" w:rsidP="00307E6D">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07E6D">
        <w:rPr>
          <w:rFonts w:eastAsiaTheme="minorHAnsi"/>
          <w:b/>
          <w:bCs/>
          <w:lang w:val="id-ID" w:eastAsia="en-US" w:bidi="ar-SA"/>
        </w:rPr>
        <w:t>Alokasi Waktu</w:t>
      </w:r>
      <w:r w:rsidRPr="00307E6D">
        <w:rPr>
          <w:rFonts w:eastAsiaTheme="minorHAnsi"/>
          <w:b/>
          <w:bCs/>
          <w:lang w:val="id-ID" w:eastAsia="en-US" w:bidi="ar-SA"/>
        </w:rPr>
        <w:tab/>
        <w:t>:</w:t>
      </w:r>
      <w:r w:rsidRPr="00307E6D">
        <w:rPr>
          <w:rFonts w:eastAsiaTheme="minorHAnsi"/>
          <w:b/>
          <w:bCs/>
          <w:lang w:val="id-ID" w:eastAsia="en-US" w:bidi="ar-SA"/>
        </w:rPr>
        <w:tab/>
      </w:r>
      <w:r w:rsidRPr="00307E6D" w:rsidR="00E9502C">
        <w:rPr>
          <w:rFonts w:eastAsiaTheme="minorHAnsi"/>
          <w:b/>
          <w:bCs/>
          <w:lang w:val="en-US" w:eastAsia="en-US" w:bidi="ar-SA"/>
        </w:rPr>
        <w:t>2 JP</w:t>
      </w:r>
    </w:p>
    <w:p w:rsidR="009E73CE" w:rsidRPr="00307E6D" w:rsidP="00307E6D">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r w:rsidRPr="00307E6D">
        <w:rPr>
          <w:rFonts w:eastAsiaTheme="minorHAnsi"/>
          <w:b/>
          <w:bCs/>
          <w:lang w:val="id-ID" w:eastAsia="en-US" w:bidi="ar-SA"/>
        </w:rPr>
        <w:t>Tahun Penyusunan</w:t>
      </w:r>
      <w:r w:rsidRPr="00307E6D">
        <w:rPr>
          <w:rFonts w:eastAsiaTheme="minorHAnsi"/>
          <w:b/>
          <w:bCs/>
          <w:lang w:val="id-ID" w:eastAsia="en-US" w:bidi="ar-SA"/>
        </w:rPr>
        <w:tab/>
        <w:t xml:space="preserve">: </w:t>
      </w:r>
      <w:r w:rsidRPr="00307E6D">
        <w:rPr>
          <w:rFonts w:eastAsiaTheme="minorHAnsi"/>
          <w:b/>
          <w:bCs/>
          <w:lang w:val="id-ID" w:eastAsia="en-US" w:bidi="ar-SA"/>
        </w:rPr>
        <w:tab/>
      </w:r>
      <w:r w:rsidRPr="00307E6D" w:rsidR="000866B7">
        <w:rPr>
          <w:rFonts w:eastAsiaTheme="minorHAnsi"/>
          <w:b/>
          <w:bCs/>
          <w:lang w:val="en-US" w:eastAsia="en-US" w:bidi="ar-SA"/>
        </w:rPr>
        <w:t xml:space="preserve">20 </w:t>
      </w:r>
      <w:r w:rsidRPr="00307E6D" w:rsidR="000866B7">
        <w:rPr>
          <w:rFonts w:eastAsiaTheme="minorHAnsi"/>
          <w:bCs/>
          <w:lang w:val="en-US" w:eastAsia="en-US" w:bidi="ar-SA"/>
        </w:rPr>
        <w:t>...</w:t>
      </w:r>
      <w:r w:rsidRPr="00307E6D" w:rsidR="000866B7">
        <w:rPr>
          <w:rFonts w:eastAsiaTheme="minorHAnsi"/>
          <w:b/>
          <w:bCs/>
          <w:lang w:val="en-US" w:eastAsia="en-US" w:bidi="ar-SA"/>
        </w:rPr>
        <w:t xml:space="preserve"> / 20 </w:t>
      </w:r>
      <w:r w:rsidRPr="00307E6D" w:rsidR="000866B7">
        <w:rPr>
          <w:rFonts w:eastAsiaTheme="minorHAnsi"/>
          <w:bCs/>
          <w:lang w:val="en-US" w:eastAsia="en-US" w:bidi="ar-SA"/>
        </w:rPr>
        <w:t>...</w:t>
      </w:r>
    </w:p>
    <w:p w:rsidR="00D51A72" w:rsidRPr="00307E6D" w:rsidP="00307E6D">
      <w:pPr>
        <w:tabs>
          <w:tab w:val="left" w:pos="3261"/>
          <w:tab w:val="left" w:pos="3544"/>
        </w:tabs>
        <w:autoSpaceDE w:val="0"/>
        <w:autoSpaceDN w:val="0"/>
        <w:adjustRightInd w:val="0"/>
        <w:spacing w:before="60" w:after="60" w:line="240" w:lineRule="auto"/>
        <w:ind w:left="3544" w:hanging="3118"/>
        <w:jc w:val="both"/>
        <w:rPr>
          <w:rFonts w:eastAsiaTheme="minorHAnsi"/>
          <w:b/>
          <w:bCs/>
          <w:lang w:val="en-US" w:eastAsia="en-US" w:bidi="ar-SA"/>
        </w:rPr>
      </w:pPr>
    </w:p>
    <w:p w:rsidR="00D51A72" w:rsidRPr="00307E6D" w:rsidP="00307E6D">
      <w:pPr>
        <w:autoSpaceDE w:val="0"/>
        <w:autoSpaceDN w:val="0"/>
        <w:adjustRightInd w:val="0"/>
        <w:spacing w:before="60" w:after="60" w:line="240" w:lineRule="auto"/>
        <w:ind w:left="426"/>
        <w:jc w:val="both"/>
        <w:rPr>
          <w:rFonts w:eastAsiaTheme="minorHAnsi"/>
          <w:b/>
          <w:bCs/>
          <w:caps/>
          <w:lang w:val="en-US" w:eastAsia="en-US" w:bidi="ar-SA"/>
        </w:rPr>
      </w:pPr>
      <w:r w:rsidRPr="00307E6D">
        <w:rPr>
          <w:rFonts w:eastAsiaTheme="minorHAnsi"/>
          <w:b/>
          <w:bCs/>
          <w:caps/>
          <w:lang w:val="en-US" w:eastAsia="en-US" w:bidi="ar-SA"/>
        </w:rPr>
        <w:t>Capaian Pembelajaran</w:t>
      </w:r>
      <w:r w:rsidRPr="00307E6D" w:rsidR="00814ECD">
        <w:rPr>
          <w:rFonts w:eastAsiaTheme="minorHAnsi"/>
          <w:b/>
          <w:bCs/>
          <w:caps/>
          <w:lang w:val="en-US" w:eastAsia="en-US" w:bidi="ar-SA"/>
        </w:rPr>
        <w:t xml:space="preserve"> FASE F</w:t>
      </w:r>
    </w:p>
    <w:p w:rsidR="006218AB" w:rsidRPr="00307E6D" w:rsidP="00307E6D">
      <w:pPr>
        <w:spacing w:before="60" w:after="60" w:line="240" w:lineRule="auto"/>
        <w:ind w:left="426" w:right="70"/>
        <w:jc w:val="both"/>
        <w:rPr>
          <w:rFonts w:eastAsia="Bookman Old Style"/>
          <w:lang w:val="id-ID" w:eastAsia="en-US" w:bidi="ar-SA"/>
        </w:rPr>
      </w:pPr>
      <w:r>
        <w:rPr>
          <w:rFonts w:ascii="Times New Roman" w:eastAsia="Times New Roman" w:hAnsi="Times New Roman" w:cs="Times New Roman"/>
          <w:sz w:val="24"/>
          <w:szCs w:val="24"/>
        </w:rPr>
        <w:pict>
          <v:group id="_x0000_s1071" style="width:3.6pt;height:0;margin-top:135.35pt;margin-left:314.25pt;mso-position-horizontal-relative:page;position:absolute;z-index:-251634688" coordorigin="6285,2707" coordsize="72,0">
            <v:shape id="_x0000_s1072" style="width:72;height:0;left:6285;position:absolute;top:2707" coordorigin="6285,2707" coordsize="72,0" path="m6285,2707l6357,2707e" filled="f" strokeweight="0.7pt">
              <v:path arrowok="t"/>
            </v:shape>
          </v:group>
        </w:pict>
      </w:r>
      <w:r w:rsidRPr="00307E6D">
        <w:rPr>
          <w:rFonts w:eastAsia="Bookman Old Style"/>
          <w:lang w:val="id-ID" w:eastAsia="en-US" w:bidi="ar-SA"/>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307E6D">
        <w:rPr>
          <w:rFonts w:eastAsia="Bookman Old Style"/>
          <w:lang w:val="en-US" w:eastAsia="en-US" w:bidi="ar-SA"/>
        </w:rPr>
        <w:t xml:space="preserve"> </w:t>
      </w:r>
      <w:r w:rsidRPr="00307E6D">
        <w:rPr>
          <w:rFonts w:eastAsia="Bookman Old Style"/>
          <w:lang w:val="id-ID" w:eastAsia="en-US" w:bidi="ar-SA"/>
        </w:rPr>
        <w:t>/</w:t>
      </w:r>
      <w:r w:rsidRPr="00307E6D">
        <w:rPr>
          <w:rFonts w:eastAsia="Bookman Old Style"/>
          <w:lang w:val="en-US" w:eastAsia="en-US" w:bidi="ar-SA"/>
        </w:rPr>
        <w:t xml:space="preserve"> </w:t>
      </w:r>
      <w:r w:rsidRPr="00307E6D">
        <w:rPr>
          <w:rFonts w:eastAsia="Bookman Old Style"/>
          <w:lang w:val="id-ID" w:eastAsia="en-US" w:bidi="ar-SA"/>
        </w:rPr>
        <w:t>dampak lingkungan/teknologi produksinya.</w:t>
      </w:r>
    </w:p>
    <w:p w:rsidR="006218AB" w:rsidRPr="00307E6D" w:rsidP="00307E6D">
      <w:pPr>
        <w:spacing w:before="60" w:after="60" w:line="240" w:lineRule="auto"/>
        <w:ind w:left="426" w:right="70"/>
        <w:jc w:val="both"/>
        <w:rPr>
          <w:rFonts w:eastAsia="Bookman Old Style"/>
          <w:lang w:val="id-ID" w:eastAsia="en-US" w:bidi="ar-SA"/>
        </w:rPr>
      </w:pPr>
      <w:r w:rsidRPr="00307E6D">
        <w:rPr>
          <w:rFonts w:eastAsia="Bookman Old Style"/>
          <w:lang w:val="id-ID" w:eastAsia="en-US" w:bidi="ar-SA"/>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307E6D" w:rsidP="00307E6D">
            <w:pPr>
              <w:spacing w:before="60" w:after="60" w:line="240" w:lineRule="auto"/>
              <w:ind w:left="57" w:right="57"/>
              <w:jc w:val="center"/>
              <w:rPr>
                <w:rFonts w:eastAsia="Bookman Old Style"/>
                <w:b/>
                <w:lang w:val="id-ID" w:eastAsia="en-US" w:bidi="ar-SA"/>
              </w:rPr>
            </w:pPr>
            <w:r w:rsidRPr="00307E6D">
              <w:rPr>
                <w:rFonts w:eastAsia="Bookman Old Style"/>
                <w:b/>
                <w:lang w:val="id-ID" w:eastAsia="en-US" w:bidi="ar-SA"/>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307E6D" w:rsidP="00307E6D">
            <w:pPr>
              <w:spacing w:before="60" w:after="60" w:line="240" w:lineRule="auto"/>
              <w:ind w:left="57" w:right="57"/>
              <w:jc w:val="center"/>
              <w:rPr>
                <w:rFonts w:eastAsia="Bookman Old Style"/>
                <w:b/>
                <w:lang w:val="id-ID" w:eastAsia="en-US" w:bidi="ar-SA"/>
              </w:rPr>
            </w:pPr>
            <w:r w:rsidRPr="00307E6D">
              <w:rPr>
                <w:rFonts w:eastAsia="Bookman Old Style"/>
                <w:b/>
                <w:lang w:val="id-ID" w:eastAsia="en-US" w:bidi="ar-SA"/>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Pr>
                <w:rFonts w:eastAsia="Bookman Old Style"/>
                <w:lang w:val="id-ID" w:eastAsia="en-US" w:bidi="ar-SA"/>
              </w:rPr>
            </w:pPr>
            <w:r w:rsidRPr="00307E6D">
              <w:rPr>
                <w:rFonts w:eastAsia="Bookman Old Style"/>
                <w:lang w:val="id-ID" w:eastAsia="en-US" w:bidi="ar-SA"/>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ight="141"/>
              <w:jc w:val="both"/>
              <w:rPr>
                <w:rFonts w:eastAsia="Bookman Old Style"/>
                <w:lang w:val="id-ID" w:eastAsia="en-US" w:bidi="ar-SA"/>
              </w:rPr>
            </w:pPr>
            <w:r w:rsidRPr="00307E6D">
              <w:rPr>
                <w:rFonts w:eastAsia="Bookman Old Style"/>
                <w:lang w:val="id-ID" w:eastAsia="en-US" w:bidi="ar-SA"/>
              </w:rPr>
              <w:t xml:space="preserve">Peserta didik mampu mengeksplorasi desain produk kerajinan nusantara dan mancanegara berdasarkan nilai ergonomis, ekonomis, teknik, prosedur, </w:t>
            </w:r>
            <w:r w:rsidRPr="00307E6D">
              <w:rPr>
                <w:rFonts w:eastAsia="Bookman Old Style"/>
                <w:i/>
                <w:lang w:val="id-ID" w:eastAsia="en-US" w:bidi="ar-SA"/>
              </w:rPr>
              <w:t xml:space="preserve">display </w:t>
            </w:r>
            <w:r w:rsidRPr="00307E6D">
              <w:rPr>
                <w:rFonts w:eastAsia="Bookman Old Style"/>
                <w:lang w:val="id-ID" w:eastAsia="en-US" w:bidi="ar-SA"/>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Pr>
                <w:rFonts w:eastAsia="Bookman Old Style"/>
                <w:lang w:val="id-ID" w:eastAsia="en-US" w:bidi="ar-SA"/>
              </w:rPr>
            </w:pPr>
            <w:r w:rsidRPr="00307E6D">
              <w:rPr>
                <w:rFonts w:eastAsia="Bookman Old Style"/>
                <w:lang w:val="id-ID" w:eastAsia="en-US" w:bidi="ar-SA"/>
              </w:rPr>
              <w:t>Desain</w:t>
            </w:r>
            <w:r w:rsidRPr="00307E6D" w:rsidR="005E6195">
              <w:rPr>
                <w:rFonts w:eastAsia="Bookman Old Style"/>
                <w:lang w:val="en-US" w:eastAsia="en-US" w:bidi="ar-SA"/>
              </w:rPr>
              <w:t xml:space="preserve"> </w:t>
            </w:r>
            <w:r w:rsidRPr="00307E6D">
              <w:rPr>
                <w:rFonts w:eastAsia="Bookman Old Style"/>
                <w:lang w:val="id-ID" w:eastAsia="en-US" w:bidi="ar-SA"/>
              </w:rPr>
              <w:t>/</w:t>
            </w:r>
            <w:r w:rsidRPr="00307E6D" w:rsidR="005E6195">
              <w:rPr>
                <w:rFonts w:eastAsia="Bookman Old Style"/>
                <w:lang w:val="en-US" w:eastAsia="en-US" w:bidi="ar-SA"/>
              </w:rPr>
              <w:t xml:space="preserve"> </w:t>
            </w:r>
            <w:r w:rsidRPr="00307E6D">
              <w:rPr>
                <w:rFonts w:eastAsia="Bookman Old Style"/>
                <w:lang w:val="id-ID" w:eastAsia="en-US" w:bidi="ar-SA"/>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ight="141"/>
              <w:jc w:val="both"/>
              <w:rPr>
                <w:rFonts w:eastAsia="Bookman Old Style"/>
                <w:lang w:val="id-ID" w:eastAsia="en-US" w:bidi="ar-SA"/>
              </w:rPr>
            </w:pPr>
            <w:r w:rsidRPr="00307E6D">
              <w:rPr>
                <w:rFonts w:eastAsia="Bookman Old Style"/>
                <w:lang w:val="id-ID" w:eastAsia="en-US" w:bidi="ar-SA"/>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Pr>
                <w:rFonts w:eastAsia="Bookman Old Style"/>
                <w:lang w:val="id-ID" w:eastAsia="en-US" w:bidi="ar-SA"/>
              </w:rPr>
            </w:pPr>
            <w:r w:rsidRPr="00307E6D">
              <w:rPr>
                <w:rFonts w:eastAsia="Bookman Old Style"/>
                <w:lang w:val="id-ID" w:eastAsia="en-US" w:bidi="ar-SA"/>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ight="141"/>
              <w:jc w:val="both"/>
              <w:rPr>
                <w:rFonts w:eastAsia="Bookman Old Style"/>
                <w:lang w:val="id-ID" w:eastAsia="en-US" w:bidi="ar-SA"/>
              </w:rPr>
            </w:pPr>
            <w:r w:rsidRPr="00307E6D">
              <w:rPr>
                <w:rFonts w:eastAsia="Bookman Old Style"/>
                <w:lang w:val="id-ID" w:eastAsia="en-US" w:bidi="ar-SA"/>
              </w:rPr>
              <w:t xml:space="preserve">Peserta  didik  mampu  mengembangkan produk kerajinan nusantara dan mancanegara berdasarkan proposal atau desain dan ditampilkan dalam bentuk </w:t>
            </w:r>
            <w:r w:rsidRPr="00307E6D">
              <w:rPr>
                <w:rFonts w:eastAsia="Bookman Old Style"/>
                <w:i/>
                <w:lang w:val="id-ID" w:eastAsia="en-US" w:bidi="ar-SA"/>
              </w:rPr>
              <w:t xml:space="preserve">display </w:t>
            </w:r>
            <w:r w:rsidRPr="00307E6D">
              <w:rPr>
                <w:rFonts w:eastAsia="Bookman Old Style"/>
                <w:lang w:val="id-ID" w:eastAsia="en-US" w:bidi="ar-SA"/>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Pr>
                <w:rFonts w:eastAsia="Bookman Old Style"/>
                <w:lang w:val="id-ID" w:eastAsia="en-US" w:bidi="ar-SA"/>
              </w:rPr>
            </w:pPr>
            <w:r w:rsidRPr="00307E6D">
              <w:rPr>
                <w:rFonts w:eastAsia="Bookman Old Style"/>
                <w:lang w:val="id-ID" w:eastAsia="en-US" w:bidi="ar-SA"/>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307E6D" w:rsidP="00307E6D">
            <w:pPr>
              <w:spacing w:before="60" w:after="60" w:line="240" w:lineRule="auto"/>
              <w:ind w:left="93" w:right="141"/>
              <w:jc w:val="both"/>
              <w:rPr>
                <w:rFonts w:eastAsia="Bookman Old Style"/>
                <w:lang w:val="id-ID" w:eastAsia="en-US" w:bidi="ar-SA"/>
              </w:rPr>
            </w:pPr>
            <w:r w:rsidRPr="00307E6D">
              <w:rPr>
                <w:rFonts w:eastAsia="Bookman Old Style"/>
                <w:lang w:val="id-ID" w:eastAsia="en-US" w:bidi="ar-SA"/>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B</w:t>
      </w:r>
      <w:r w:rsidRPr="00307E6D">
        <w:rPr>
          <w:b/>
          <w:bCs/>
          <w:lang w:val="en-US" w:eastAsia="en-US" w:bidi="ar-SA"/>
        </w:rPr>
        <w:t>.</w:t>
      </w:r>
      <w:r w:rsidRPr="00307E6D">
        <w:rPr>
          <w:b/>
          <w:bCs/>
          <w:lang w:val="en-US" w:eastAsia="en-US" w:bidi="ar-SA"/>
        </w:rPr>
        <w:tab/>
      </w:r>
      <w:r w:rsidRPr="00307E6D">
        <w:rPr>
          <w:b/>
          <w:bCs/>
          <w:lang w:val="id-ID" w:eastAsia="en-US" w:bidi="ar-SA"/>
        </w:rPr>
        <w:t>KOMPETENSI AWAL</w:t>
      </w:r>
    </w:p>
    <w:p w:rsidR="00A46AB6"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Modul ini sebagai pendamping buku teks pelajaran (BTP) atau buku sekolah elektronik (BSE) sebagai media pendukung bagi kalian dalam memahami materi tentang laporan kegiatan usaha </w:t>
      </w:r>
      <w:r w:rsidRPr="00307E6D">
        <w:rPr>
          <w:rFonts w:eastAsiaTheme="minorHAnsi"/>
          <w:color w:val="000000"/>
          <w:lang w:val="en-US" w:eastAsia="en-US" w:bidi="ar-SA"/>
        </w:rPr>
        <w:t xml:space="preserve">pengolahan makanan internasional dari bahan pangan nabati dan hewani meliputi: komponen laporan kegiatan usaha, teknik </w:t>
      </w:r>
      <w:r w:rsidRPr="00307E6D">
        <w:rPr>
          <w:lang w:val="en-US" w:eastAsia="en-US" w:bidi="ar-SA"/>
        </w:rPr>
        <w:t>pembuatan</w:t>
      </w:r>
      <w:r w:rsidRPr="00307E6D">
        <w:rPr>
          <w:rFonts w:eastAsiaTheme="minorHAnsi"/>
          <w:color w:val="000000"/>
          <w:lang w:val="en-US" w:eastAsia="en-US" w:bidi="ar-SA"/>
        </w:rPr>
        <w:t xml:space="preserve"> laporan, penyusunan laporan usaha. </w:t>
      </w:r>
    </w:p>
    <w:p w:rsidR="00A46AB6"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Materi laporan kegiatan usaha pengolahan makanan internasional dari bahan pangan nabati dan hewani ini adalah materi yang sangat penting dan harus kalian kuasai karena berguna dalam kehidupan sehari-hari sebagai kegiatan terakhir setelah melakukan kegiatan usaha yang berkaitan dengan pengolahan makanan internasional dari bahan pangan nabati dan hewani. Laporan tersebut bisa dalam waktu tertentu. Misalkan laporan harian, laporan mingguan, laporan bulanan, atau laporan tahunan. </w:t>
      </w:r>
    </w:p>
    <w:p w:rsidR="00A46AB6"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Dalam mempelajari modul ini kalian harus membaca modul ini dengan cermat. melalui kegiatan membaca dan mempelajari materi, kemudian dilanjutkan dengan mengerjakan latihan soal sebagai alat evaluasi disertai refleksi. </w:t>
      </w:r>
    </w:p>
    <w:p w:rsidR="005F59A5" w:rsidRPr="00307E6D" w:rsidP="00307E6D">
      <w:pPr>
        <w:spacing w:before="60" w:after="60" w:line="240" w:lineRule="auto"/>
        <w:ind w:left="426"/>
        <w:jc w:val="both"/>
        <w:rPr>
          <w:lang w:val="en-US" w:eastAsia="en-US" w:bidi="ar-SA"/>
        </w:rPr>
      </w:pPr>
      <w:r w:rsidRPr="00307E6D">
        <w:rPr>
          <w:rFonts w:eastAsiaTheme="minorHAnsi"/>
          <w:color w:val="000000"/>
          <w:lang w:val="en-US" w:eastAsia="en-US" w:bidi="ar-SA"/>
        </w:rPr>
        <w:t xml:space="preserve">Semoga modul ini bermanfaat, kalian dapat mengerti dan memahami isi modul serta menerapkannya. </w:t>
      </w:r>
    </w:p>
    <w:p w:rsidR="003B68D9"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C</w:t>
      </w:r>
      <w:r w:rsidRPr="00307E6D">
        <w:rPr>
          <w:b/>
          <w:bCs/>
          <w:lang w:val="en-US" w:eastAsia="en-US" w:bidi="ar-SA"/>
        </w:rPr>
        <w:t>.</w:t>
      </w:r>
      <w:r w:rsidRPr="00307E6D">
        <w:rPr>
          <w:b/>
          <w:bCs/>
          <w:lang w:val="en-US" w:eastAsia="en-US" w:bidi="ar-SA"/>
        </w:rPr>
        <w:tab/>
      </w:r>
      <w:r w:rsidRPr="00307E6D">
        <w:rPr>
          <w:b/>
          <w:bCs/>
          <w:lang w:val="id-ID" w:eastAsia="en-US" w:bidi="ar-SA"/>
        </w:rPr>
        <w:t>PROFIL PELAJAR PANCASILA</w:t>
      </w:r>
    </w:p>
    <w:p w:rsidR="006218AB" w:rsidRPr="00307E6D" w:rsidP="00307E6D">
      <w:pPr>
        <w:numPr>
          <w:ilvl w:val="0"/>
          <w:numId w:val="91"/>
        </w:numPr>
        <w:tabs>
          <w:tab w:val="left" w:pos="709"/>
        </w:tabs>
        <w:spacing w:before="60" w:after="60" w:line="240" w:lineRule="auto"/>
        <w:ind w:left="709" w:hanging="284"/>
        <w:contextualSpacing w:val="0"/>
        <w:jc w:val="both"/>
        <w:rPr>
          <w:rFonts w:eastAsia="Bookman Old Style"/>
          <w:lang w:val="en-US" w:eastAsia="en-US" w:bidi="ar-SA"/>
        </w:rPr>
      </w:pPr>
      <w:r w:rsidRPr="00307E6D">
        <w:rPr>
          <w:rFonts w:eastAsia="Bookman Old Style"/>
          <w:lang w:val="en-US" w:eastAsia="en-US" w:bidi="ar-SA"/>
        </w:rPr>
        <w:t>Bernalar Kritis</w:t>
      </w:r>
      <w:r w:rsidRPr="00307E6D">
        <w:rPr>
          <w:rFonts w:eastAsia="Bookman Old Style"/>
          <w:lang w:val="en-US" w:eastAsia="en-US" w:bidi="ar-SA"/>
        </w:rPr>
        <w:tab/>
        <w:t>: Berani mengungkapkan ide dan menanggapi ketika diskusi kelas dan kerja kelompok</w:t>
      </w:r>
    </w:p>
    <w:p w:rsidR="006218AB" w:rsidRPr="00307E6D" w:rsidP="00307E6D">
      <w:pPr>
        <w:numPr>
          <w:ilvl w:val="0"/>
          <w:numId w:val="91"/>
        </w:numPr>
        <w:tabs>
          <w:tab w:val="left" w:pos="709"/>
        </w:tabs>
        <w:spacing w:before="60" w:after="60" w:line="240" w:lineRule="auto"/>
        <w:ind w:left="709" w:hanging="284"/>
        <w:contextualSpacing w:val="0"/>
        <w:jc w:val="both"/>
        <w:rPr>
          <w:rFonts w:eastAsia="Bookman Old Style"/>
          <w:lang w:val="en-US" w:eastAsia="en-US" w:bidi="ar-SA"/>
        </w:rPr>
      </w:pPr>
      <w:r w:rsidRPr="00307E6D">
        <w:rPr>
          <w:rFonts w:eastAsia="Bookman Old Style"/>
          <w:lang w:val="en-US" w:eastAsia="en-US" w:bidi="ar-SA"/>
        </w:rPr>
        <w:t>Kreatif : Menemukan pola matematika dan mampu menyelesaikan soal dengan cara sendiri</w:t>
      </w:r>
    </w:p>
    <w:p w:rsidR="003B68D9"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D</w:t>
      </w:r>
      <w:r w:rsidRPr="00307E6D">
        <w:rPr>
          <w:b/>
          <w:bCs/>
          <w:lang w:val="en-US" w:eastAsia="en-US" w:bidi="ar-SA"/>
        </w:rPr>
        <w:t>.</w:t>
      </w:r>
      <w:r w:rsidRPr="00307E6D">
        <w:rPr>
          <w:b/>
          <w:bCs/>
          <w:lang w:val="en-US" w:eastAsia="en-US" w:bidi="ar-SA"/>
        </w:rPr>
        <w:tab/>
      </w:r>
      <w:r w:rsidRPr="00307E6D">
        <w:rPr>
          <w:b/>
          <w:bCs/>
          <w:lang w:val="id-ID" w:eastAsia="en-US" w:bidi="ar-SA"/>
        </w:rPr>
        <w:t>SARANA DAN PRASARANA</w:t>
      </w:r>
    </w:p>
    <w:p w:rsidR="006218AB" w:rsidRPr="00307E6D" w:rsidP="00307E6D">
      <w:pPr>
        <w:numPr>
          <w:ilvl w:val="0"/>
          <w:numId w:val="91"/>
        </w:numPr>
        <w:tabs>
          <w:tab w:val="left" w:pos="709"/>
        </w:tabs>
        <w:spacing w:before="60" w:after="60" w:line="240" w:lineRule="auto"/>
        <w:ind w:left="709" w:hanging="284"/>
        <w:contextualSpacing w:val="0"/>
        <w:jc w:val="both"/>
        <w:rPr>
          <w:rFonts w:eastAsia="Bookman Old Style"/>
          <w:lang w:val="en-US" w:eastAsia="en-US" w:bidi="ar-SA"/>
        </w:rPr>
      </w:pPr>
      <w:r w:rsidRPr="00307E6D">
        <w:rPr>
          <w:rFonts w:eastAsia="Bookman Old Style"/>
          <w:lang w:val="en-US" w:eastAsia="en-US" w:bidi="ar-SA"/>
        </w:rPr>
        <w:t>Media : Akses internet, video youtube, PPT</w:t>
      </w:r>
    </w:p>
    <w:p w:rsidR="006218AB" w:rsidRPr="00307E6D" w:rsidP="00307E6D">
      <w:pPr>
        <w:numPr>
          <w:ilvl w:val="0"/>
          <w:numId w:val="91"/>
        </w:numPr>
        <w:tabs>
          <w:tab w:val="left" w:pos="709"/>
        </w:tabs>
        <w:spacing w:before="60" w:after="60" w:line="240" w:lineRule="auto"/>
        <w:ind w:left="709" w:hanging="284"/>
        <w:contextualSpacing w:val="0"/>
        <w:jc w:val="both"/>
        <w:rPr>
          <w:rFonts w:eastAsia="Bookman Old Style"/>
          <w:lang w:val="en-US" w:eastAsia="en-US" w:bidi="ar-SA"/>
        </w:rPr>
      </w:pPr>
      <w:r w:rsidRPr="00307E6D">
        <w:rPr>
          <w:rFonts w:eastAsia="Bookman Old Style"/>
          <w:lang w:val="en-US" w:eastAsia="en-US" w:bidi="ar-SA"/>
        </w:rPr>
        <w:t>Alat dan bahan : Poster / gambar materi ajar, video pembelajaran, LCD royektor, Laptop.</w:t>
      </w:r>
    </w:p>
    <w:p w:rsidR="006218AB" w:rsidRPr="00307E6D" w:rsidP="00307E6D">
      <w:pPr>
        <w:numPr>
          <w:ilvl w:val="0"/>
          <w:numId w:val="91"/>
        </w:numPr>
        <w:tabs>
          <w:tab w:val="left" w:pos="709"/>
        </w:tabs>
        <w:spacing w:before="60" w:after="60" w:line="240" w:lineRule="auto"/>
        <w:ind w:left="709" w:hanging="284"/>
        <w:contextualSpacing w:val="0"/>
        <w:jc w:val="both"/>
        <w:rPr>
          <w:rFonts w:eastAsia="Bookman Old Style"/>
          <w:lang w:val="en-US" w:eastAsia="en-US" w:bidi="ar-SA"/>
        </w:rPr>
      </w:pPr>
      <w:r w:rsidRPr="00307E6D">
        <w:rPr>
          <w:rFonts w:eastAsia="Bookman Old Style"/>
          <w:lang w:val="en-US" w:eastAsia="en-US" w:bidi="ar-SA"/>
        </w:rPr>
        <w:t>Sumber bahan ajar Bacaan : Buku Teks, Lembar Kerja, dan referensi lain yang mendukung</w:t>
      </w:r>
    </w:p>
    <w:p w:rsidR="003B68D9"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E</w:t>
      </w:r>
      <w:r w:rsidRPr="00307E6D">
        <w:rPr>
          <w:b/>
          <w:bCs/>
          <w:lang w:val="en-US" w:eastAsia="en-US" w:bidi="ar-SA"/>
        </w:rPr>
        <w:t>.</w:t>
      </w:r>
      <w:r w:rsidRPr="00307E6D">
        <w:rPr>
          <w:b/>
          <w:bCs/>
          <w:lang w:val="en-US" w:eastAsia="en-US" w:bidi="ar-SA"/>
        </w:rPr>
        <w:tab/>
      </w:r>
      <w:r w:rsidRPr="00307E6D">
        <w:rPr>
          <w:b/>
          <w:bCs/>
          <w:lang w:val="id-ID" w:eastAsia="en-US" w:bidi="ar-SA"/>
        </w:rPr>
        <w:t>TARGET PESERTA DIDIK</w:t>
      </w:r>
    </w:p>
    <w:p w:rsidR="003B68D9" w:rsidRPr="00307E6D" w:rsidP="00307E6D">
      <w:pPr>
        <w:spacing w:before="60" w:after="60" w:line="240" w:lineRule="auto"/>
        <w:ind w:left="426"/>
        <w:jc w:val="both"/>
        <w:rPr>
          <w:lang w:val="en-US" w:eastAsia="en-US" w:bidi="ar-SA"/>
        </w:rPr>
      </w:pPr>
      <w:r w:rsidRPr="00307E6D">
        <w:rPr>
          <w:rFonts w:eastAsiaTheme="minorHAnsi"/>
          <w:color w:val="000000"/>
          <w:lang w:val="id-ID" w:eastAsia="en-US" w:bidi="ar-SA"/>
        </w:rPr>
        <w:t>Peserta didik reguler</w:t>
      </w:r>
      <w:r w:rsidRPr="00307E6D" w:rsidR="00D313ED">
        <w:rPr>
          <w:rFonts w:eastAsiaTheme="minorHAnsi"/>
          <w:color w:val="000000"/>
          <w:lang w:val="en-US" w:eastAsia="en-US" w:bidi="ar-SA"/>
        </w:rPr>
        <w:t>/</w:t>
      </w:r>
      <w:r w:rsidRPr="00307E6D">
        <w:rPr>
          <w:rFonts w:eastAsiaTheme="minorHAnsi"/>
          <w:color w:val="000000"/>
          <w:lang w:val="id-ID" w:eastAsia="en-US" w:bidi="ar-SA"/>
        </w:rPr>
        <w:t>umum</w:t>
      </w:r>
      <w:r w:rsidRPr="00307E6D" w:rsidR="00580C93">
        <w:rPr>
          <w:rFonts w:eastAsiaTheme="minorHAnsi"/>
          <w:color w:val="000000"/>
          <w:lang w:val="en-US" w:eastAsia="en-US" w:bidi="ar-SA"/>
        </w:rPr>
        <w:t>;</w:t>
      </w:r>
      <w:r w:rsidRPr="00307E6D">
        <w:rPr>
          <w:rFonts w:eastAsiaTheme="minorHAnsi"/>
          <w:color w:val="000000"/>
          <w:lang w:val="id-ID" w:eastAsia="en-US" w:bidi="ar-SA"/>
        </w:rPr>
        <w:t xml:space="preserve"> tidak ada kesulitan dalam memahami materi ajar.</w:t>
      </w:r>
    </w:p>
    <w:p w:rsidR="003B68D9" w:rsidRPr="00307E6D" w:rsidP="00307E6D">
      <w:pPr>
        <w:tabs>
          <w:tab w:val="left" w:pos="426"/>
        </w:tabs>
        <w:spacing w:before="60" w:after="60" w:line="240" w:lineRule="auto"/>
        <w:jc w:val="both"/>
        <w:rPr>
          <w:b/>
          <w:bCs/>
          <w:lang w:val="en-US" w:eastAsia="en-US" w:bidi="ar-SA"/>
        </w:rPr>
      </w:pPr>
    </w:p>
    <w:p w:rsidR="0075195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F</w:t>
      </w:r>
      <w:r w:rsidRPr="00307E6D" w:rsidR="009E73CE">
        <w:rPr>
          <w:b/>
          <w:bCs/>
          <w:lang w:val="id-ID" w:eastAsia="en-US" w:bidi="ar-SA"/>
        </w:rPr>
        <w:t>.</w:t>
      </w:r>
      <w:r w:rsidRPr="00307E6D" w:rsidR="009E73CE">
        <w:rPr>
          <w:b/>
          <w:bCs/>
          <w:lang w:val="id-ID" w:eastAsia="en-US" w:bidi="ar-SA"/>
        </w:rPr>
        <w:tab/>
        <w:t>MODEL PEMBELAJARAN</w:t>
      </w:r>
    </w:p>
    <w:p w:rsidR="009E73CE" w:rsidRPr="00307E6D" w:rsidP="00307E6D">
      <w:pPr>
        <w:spacing w:before="60" w:after="60" w:line="240" w:lineRule="auto"/>
        <w:ind w:left="426"/>
        <w:jc w:val="both"/>
        <w:rPr>
          <w:lang w:val="en-US" w:eastAsia="en-US" w:bidi="ar-SA"/>
        </w:rPr>
      </w:pPr>
      <w:r w:rsidRPr="00307E6D">
        <w:rPr>
          <w:rFonts w:eastAsiaTheme="minorHAnsi"/>
          <w:i/>
          <w:iCs/>
          <w:color w:val="000000"/>
          <w:lang w:val="id-ID" w:eastAsia="en-US" w:bidi="ar-SA"/>
        </w:rPr>
        <w:t>Blended learning</w:t>
      </w:r>
      <w:r w:rsidRPr="00307E6D">
        <w:rPr>
          <w:rFonts w:eastAsiaTheme="minorHAnsi"/>
          <w:color w:val="000000"/>
          <w:lang w:val="id-ID" w:eastAsia="en-US" w:bidi="ar-SA"/>
        </w:rPr>
        <w:t xml:space="preserve"> melalui model pembelajaran dengan menggunakan </w:t>
      </w:r>
      <w:r w:rsidRPr="00307E6D">
        <w:rPr>
          <w:rFonts w:eastAsiaTheme="minorHAnsi"/>
          <w:i/>
          <w:iCs/>
          <w:color w:val="000000"/>
          <w:lang w:val="id-ID" w:eastAsia="en-US" w:bidi="ar-SA"/>
        </w:rPr>
        <w:t xml:space="preserve">Project Based Learning </w:t>
      </w:r>
      <w:r w:rsidRPr="00307E6D">
        <w:rPr>
          <w:rFonts w:eastAsiaTheme="minorHAnsi"/>
          <w:color w:val="000000"/>
          <w:lang w:val="id-ID" w:eastAsia="en-US" w:bidi="ar-SA"/>
        </w:rPr>
        <w:t xml:space="preserve">(PBL) terintegrasi pembelajaran berdiferensiasi berbasis </w:t>
      </w:r>
      <w:r w:rsidRPr="00307E6D">
        <w:rPr>
          <w:rFonts w:eastAsiaTheme="minorHAnsi"/>
          <w:i/>
          <w:iCs/>
          <w:color w:val="000000"/>
          <w:lang w:val="id-ID" w:eastAsia="en-US" w:bidi="ar-SA"/>
        </w:rPr>
        <w:t xml:space="preserve">Social Emotional Learning </w:t>
      </w:r>
      <w:r w:rsidRPr="00307E6D">
        <w:rPr>
          <w:rFonts w:eastAsiaTheme="minorHAnsi"/>
          <w:color w:val="000000"/>
          <w:lang w:val="id-ID" w:eastAsia="en-US" w:bidi="ar-SA"/>
        </w:rPr>
        <w:t>(SEL).</w:t>
      </w:r>
    </w:p>
    <w:p w:rsidR="00F52DE4" w:rsidRPr="00307E6D" w:rsidP="00307E6D">
      <w:pPr>
        <w:spacing w:before="60" w:after="60" w:line="240" w:lineRule="auto"/>
        <w:jc w:val="both"/>
        <w:rPr>
          <w:lang w:val="en-US" w:eastAsia="en-US" w:bidi="ar-SA"/>
        </w:rPr>
      </w:pPr>
      <w:r w:rsidRPr="00307E6D">
        <w:rPr>
          <w:lang w:val="en-US" w:eastAsia="en-US" w:bidi="ar-SA"/>
        </w:rPr>
        <w:br w:type="page"/>
      </w:r>
    </w:p>
    <w:p w:rsidR="009E73CE" w:rsidRPr="00307E6D" w:rsidP="00307E6D">
      <w:pPr>
        <w:shd w:val="clear" w:color="auto" w:fill="FABF8F" w:themeFill="accent6" w:themeFillTint="99"/>
        <w:spacing w:before="60" w:after="60" w:line="240" w:lineRule="auto"/>
        <w:jc w:val="center"/>
        <w:rPr>
          <w:b/>
          <w:bCs/>
          <w:lang w:val="en-US" w:eastAsia="en-US" w:bidi="ar-SA"/>
        </w:rPr>
      </w:pPr>
      <w:r w:rsidRPr="00307E6D">
        <w:rPr>
          <w:b/>
          <w:bCs/>
          <w:lang w:val="en-US" w:eastAsia="en-US" w:bidi="ar-SA"/>
        </w:rPr>
        <w:t>KOMPONEN INTI</w:t>
      </w:r>
    </w:p>
    <w:p w:rsidR="005B75E4" w:rsidRPr="00307E6D" w:rsidP="00307E6D">
      <w:pPr>
        <w:spacing w:before="60" w:after="60" w:line="240" w:lineRule="auto"/>
        <w:jc w:val="both"/>
        <w:rPr>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A</w:t>
      </w:r>
      <w:r w:rsidRPr="00307E6D">
        <w:rPr>
          <w:b/>
          <w:bCs/>
          <w:lang w:val="id-ID" w:eastAsia="en-US" w:bidi="ar-SA"/>
        </w:rPr>
        <w:t>.</w:t>
      </w:r>
      <w:r w:rsidRPr="00307E6D">
        <w:rPr>
          <w:b/>
          <w:bCs/>
          <w:lang w:val="id-ID" w:eastAsia="en-US" w:bidi="ar-SA"/>
        </w:rPr>
        <w:tab/>
      </w:r>
      <w:r w:rsidRPr="00307E6D" w:rsidR="007A138E">
        <w:rPr>
          <w:b/>
          <w:bCs/>
          <w:lang w:val="id-ID" w:eastAsia="en-US" w:bidi="ar-SA"/>
        </w:rPr>
        <w:t>TUJUAN PEMBELAJARAN</w:t>
      </w:r>
    </w:p>
    <w:p w:rsidR="00D96E5E" w:rsidRPr="00307E6D" w:rsidP="00307E6D">
      <w:pPr>
        <w:numPr>
          <w:ilvl w:val="0"/>
          <w:numId w:val="91"/>
        </w:numPr>
        <w:tabs>
          <w:tab w:val="left" w:pos="709"/>
        </w:tabs>
        <w:spacing w:before="60" w:after="60" w:line="240" w:lineRule="auto"/>
        <w:ind w:left="709" w:hanging="283"/>
        <w:contextualSpacing/>
        <w:jc w:val="both"/>
        <w:rPr>
          <w:rFonts w:eastAsia="Bookman Old Style"/>
          <w:lang w:val="en-US" w:eastAsia="en-US" w:bidi="ar-SA"/>
        </w:rPr>
      </w:pPr>
      <w:r w:rsidRPr="00307E6D">
        <w:rPr>
          <w:rFonts w:eastAsia="Bookman Old Style"/>
          <w:lang w:val="en-US" w:eastAsia="en-US" w:bidi="ar-SA"/>
        </w:rPr>
        <w:t xml:space="preserve">Menjelaskan teknik – teknik pembuatan laporan kegiatan usaha pengolahan makanan internasional </w:t>
      </w:r>
    </w:p>
    <w:p w:rsidR="00D96E5E" w:rsidRPr="00307E6D" w:rsidP="00307E6D">
      <w:pPr>
        <w:numPr>
          <w:ilvl w:val="0"/>
          <w:numId w:val="91"/>
        </w:numPr>
        <w:tabs>
          <w:tab w:val="left" w:pos="709"/>
        </w:tabs>
        <w:spacing w:before="60" w:after="60" w:line="240" w:lineRule="auto"/>
        <w:ind w:left="709" w:hanging="283"/>
        <w:contextualSpacing/>
        <w:jc w:val="both"/>
        <w:rPr>
          <w:rFonts w:eastAsia="Bookman Old Style"/>
          <w:lang w:val="en-US" w:eastAsia="en-US" w:bidi="ar-SA"/>
        </w:rPr>
      </w:pPr>
      <w:r w:rsidRPr="00307E6D">
        <w:rPr>
          <w:rFonts w:eastAsia="Bookman Old Style"/>
          <w:lang w:val="en-US" w:eastAsia="en-US" w:bidi="ar-SA"/>
        </w:rPr>
        <w:t xml:space="preserve">Menjelaskan langkah – langkah pembuatan kegiatan usaha pengolahan makanan internasional </w:t>
      </w:r>
    </w:p>
    <w:p w:rsidR="00D96E5E" w:rsidRPr="00307E6D" w:rsidP="00307E6D">
      <w:pPr>
        <w:numPr>
          <w:ilvl w:val="0"/>
          <w:numId w:val="91"/>
        </w:numPr>
        <w:tabs>
          <w:tab w:val="left" w:pos="709"/>
        </w:tabs>
        <w:spacing w:before="60" w:after="60" w:line="240" w:lineRule="auto"/>
        <w:ind w:left="709" w:hanging="283"/>
        <w:contextualSpacing/>
        <w:jc w:val="both"/>
        <w:rPr>
          <w:rFonts w:eastAsiaTheme="minorHAnsi"/>
          <w:color w:val="000000"/>
          <w:lang w:val="en-US" w:eastAsia="en-US" w:bidi="ar-SA"/>
        </w:rPr>
      </w:pPr>
      <w:r w:rsidRPr="00307E6D">
        <w:rPr>
          <w:rFonts w:eastAsia="Bookman Old Style"/>
          <w:lang w:val="en-US" w:eastAsia="en-US" w:bidi="ar-SA"/>
        </w:rPr>
        <w:t>Menyusun</w:t>
      </w:r>
      <w:r w:rsidRPr="00307E6D">
        <w:rPr>
          <w:rFonts w:eastAsiaTheme="minorHAnsi"/>
          <w:color w:val="000000"/>
          <w:lang w:val="en-US" w:eastAsia="en-US" w:bidi="ar-SA"/>
        </w:rPr>
        <w:t xml:space="preserve"> laporan kegiatan usaha pengolahan makanan internasional. </w:t>
      </w:r>
    </w:p>
    <w:p w:rsidR="00196144"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B</w:t>
      </w:r>
      <w:r w:rsidRPr="00307E6D">
        <w:rPr>
          <w:b/>
          <w:bCs/>
          <w:lang w:val="id-ID" w:eastAsia="en-US" w:bidi="ar-SA"/>
        </w:rPr>
        <w:t>.</w:t>
      </w:r>
      <w:r w:rsidRPr="00307E6D">
        <w:rPr>
          <w:b/>
          <w:bCs/>
          <w:lang w:val="id-ID" w:eastAsia="en-US" w:bidi="ar-SA"/>
        </w:rPr>
        <w:tab/>
      </w:r>
      <w:r w:rsidRPr="00307E6D" w:rsidR="007A138E">
        <w:rPr>
          <w:b/>
          <w:bCs/>
          <w:lang w:val="id-ID" w:eastAsia="en-US" w:bidi="ar-SA"/>
        </w:rPr>
        <w:t>PEMAHAMAN BERMAKNA</w:t>
      </w:r>
    </w:p>
    <w:p w:rsidR="00562792" w:rsidRPr="00307E6D" w:rsidP="00307E6D">
      <w:pPr>
        <w:spacing w:before="60" w:after="60" w:line="240" w:lineRule="auto"/>
        <w:ind w:left="426"/>
        <w:jc w:val="both"/>
        <w:rPr>
          <w:rFonts w:eastAsia="Bookman Old Style"/>
          <w:lang w:val="id-ID" w:eastAsia="en-US" w:bidi="ar-SA"/>
        </w:rPr>
      </w:pPr>
      <w:r w:rsidRPr="00307E6D">
        <w:rPr>
          <w:rFonts w:eastAsiaTheme="minorHAnsi"/>
          <w:lang w:val="id-ID" w:eastAsia="en-US" w:bidi="ar-SA"/>
        </w:rPr>
        <w:t xml:space="preserve">Menyadari bahwa </w:t>
      </w:r>
      <w:r w:rsidRPr="00307E6D" w:rsidR="00307E6D">
        <w:rPr>
          <w:bCs/>
          <w:i/>
          <w:lang w:val="en-US" w:eastAsia="en-US" w:bidi="ar-SA"/>
        </w:rPr>
        <w:t>Kegiatan Usaha Pengolahan Makanan Internasional</w:t>
      </w:r>
      <w:r w:rsidR="00307E6D">
        <w:rPr>
          <w:b/>
          <w:bCs/>
          <w:lang w:val="en-US" w:eastAsia="en-US" w:bidi="ar-SA"/>
        </w:rPr>
        <w:t xml:space="preserve"> </w:t>
      </w:r>
      <w:r w:rsidRPr="00307E6D">
        <w:rPr>
          <w:rFonts w:eastAsiaTheme="minorHAnsi"/>
          <w:lang w:val="id-ID" w:eastAsia="en-US" w:bidi="ar-SA"/>
        </w:rPr>
        <w:t xml:space="preserve">dapat digunakan untuk menyelesaikan masalah </w:t>
      </w:r>
      <w:r w:rsidRPr="00307E6D">
        <w:rPr>
          <w:rFonts w:eastAsiaTheme="minorHAnsi"/>
          <w:lang w:val="en-US" w:eastAsia="en-US" w:bidi="ar-SA"/>
        </w:rPr>
        <w:t xml:space="preserve">dalam kehidupan </w:t>
      </w:r>
      <w:r w:rsidRPr="00307E6D">
        <w:rPr>
          <w:rFonts w:eastAsiaTheme="minorHAnsi"/>
          <w:lang w:val="id-ID" w:eastAsia="en-US" w:bidi="ar-SA"/>
        </w:rPr>
        <w:t>sehari-hari</w:t>
      </w:r>
      <w:r w:rsidRPr="00307E6D">
        <w:rPr>
          <w:rFonts w:eastAsiaTheme="minorHAnsi"/>
          <w:lang w:val="en-US" w:eastAsia="en-US" w:bidi="ar-SA"/>
        </w:rPr>
        <w:t>.</w:t>
      </w:r>
    </w:p>
    <w:p w:rsidR="00196144"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C</w:t>
      </w:r>
      <w:r w:rsidRPr="00307E6D">
        <w:rPr>
          <w:b/>
          <w:bCs/>
          <w:lang w:val="id-ID" w:eastAsia="en-US" w:bidi="ar-SA"/>
        </w:rPr>
        <w:t>.</w:t>
      </w:r>
      <w:r w:rsidRPr="00307E6D">
        <w:rPr>
          <w:b/>
          <w:bCs/>
          <w:lang w:val="id-ID" w:eastAsia="en-US" w:bidi="ar-SA"/>
        </w:rPr>
        <w:tab/>
      </w:r>
      <w:r w:rsidRPr="00307E6D" w:rsidR="007A138E">
        <w:rPr>
          <w:b/>
          <w:bCs/>
          <w:lang w:val="id-ID" w:eastAsia="en-US" w:bidi="ar-SA"/>
        </w:rPr>
        <w:t>PERTANYAAN PEMANTIK</w:t>
      </w:r>
    </w:p>
    <w:p w:rsidR="000B20B9" w:rsidRPr="00307E6D" w:rsidP="00307E6D">
      <w:pPr>
        <w:numPr>
          <w:ilvl w:val="0"/>
          <w:numId w:val="9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307E6D">
        <w:rPr>
          <w:lang w:val="en-US" w:eastAsia="en-US" w:bidi="ar-SA"/>
        </w:rPr>
        <w:t xml:space="preserve">Guru </w:t>
      </w:r>
      <w:r w:rsidRPr="00307E6D">
        <w:rPr>
          <w:rFonts w:eastAsiaTheme="minorHAnsi"/>
          <w:lang w:val="en-US" w:eastAsia="en-US" w:bidi="ar-SA"/>
        </w:rPr>
        <w:t>mengajukan</w:t>
      </w:r>
      <w:r w:rsidRPr="00307E6D">
        <w:rPr>
          <w:lang w:val="en-US" w:eastAsia="en-US" w:bidi="ar-SA"/>
        </w:rPr>
        <w:t xml:space="preserve"> pertanyaan </w:t>
      </w:r>
      <w:r w:rsidRPr="00307E6D" w:rsidR="00F86AE1">
        <w:rPr>
          <w:lang w:val="en-US" w:eastAsia="en-US" w:bidi="ar-SA"/>
        </w:rPr>
        <w:t xml:space="preserve">untuk memantik rasa ingin tahu </w:t>
      </w:r>
      <w:r w:rsidRPr="00307E6D">
        <w:rPr>
          <w:lang w:val="en-US" w:eastAsia="en-US" w:bidi="ar-SA"/>
        </w:rPr>
        <w:t xml:space="preserve">kepada peserta didik seputar </w:t>
      </w:r>
      <w:r w:rsidRPr="00307E6D" w:rsidR="00307E6D">
        <w:rPr>
          <w:bCs/>
          <w:i/>
          <w:lang w:val="en-US" w:eastAsia="en-US" w:bidi="ar-SA"/>
        </w:rPr>
        <w:t>Kegiatan Usaha Pengolahan Makanan Internasional</w:t>
      </w:r>
      <w:r w:rsidRPr="00307E6D" w:rsidR="00307E6D">
        <w:rPr>
          <w:b/>
          <w:bCs/>
          <w:lang w:val="en-US" w:eastAsia="en-US" w:bidi="ar-SA"/>
        </w:rPr>
        <w:t xml:space="preserve"> </w:t>
      </w:r>
    </w:p>
    <w:p w:rsidR="000B20B9" w:rsidRPr="00307E6D" w:rsidP="00307E6D">
      <w:pPr>
        <w:numPr>
          <w:ilvl w:val="0"/>
          <w:numId w:val="92"/>
        </w:numPr>
        <w:tabs>
          <w:tab w:val="left" w:pos="709"/>
        </w:tabs>
        <w:autoSpaceDE w:val="0"/>
        <w:autoSpaceDN w:val="0"/>
        <w:adjustRightInd w:val="0"/>
        <w:spacing w:before="60" w:after="60" w:line="240" w:lineRule="auto"/>
        <w:ind w:left="709" w:hanging="284"/>
        <w:contextualSpacing w:val="0"/>
        <w:jc w:val="both"/>
        <w:rPr>
          <w:lang w:val="en-US" w:eastAsia="en-US" w:bidi="ar-SA"/>
        </w:rPr>
      </w:pPr>
      <w:r w:rsidRPr="00307E6D">
        <w:rPr>
          <w:lang w:val="en-US" w:eastAsia="en-US" w:bidi="ar-SA"/>
        </w:rPr>
        <w:t xml:space="preserve">Guru </w:t>
      </w:r>
      <w:r w:rsidRPr="00307E6D">
        <w:rPr>
          <w:rFonts w:eastAsiaTheme="minorHAnsi"/>
          <w:lang w:val="en-US" w:eastAsia="en-US" w:bidi="ar-SA"/>
        </w:rPr>
        <w:t>membandingakan</w:t>
      </w:r>
      <w:r w:rsidRPr="00307E6D">
        <w:rPr>
          <w:lang w:val="en-US" w:eastAsia="en-US" w:bidi="ar-SA"/>
        </w:rPr>
        <w:t xml:space="preserve"> jawaban peserta didik satu dengan jawaban peserta didik lainnya.</w:t>
      </w:r>
    </w:p>
    <w:p w:rsidR="00196144"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D</w:t>
      </w:r>
      <w:r w:rsidRPr="00307E6D">
        <w:rPr>
          <w:b/>
          <w:bCs/>
          <w:lang w:val="id-ID" w:eastAsia="en-US" w:bidi="ar-SA"/>
        </w:rPr>
        <w:t>.</w:t>
      </w:r>
      <w:r w:rsidRPr="00307E6D">
        <w:rPr>
          <w:b/>
          <w:bCs/>
          <w:lang w:val="id-ID" w:eastAsia="en-US" w:bidi="ar-SA"/>
        </w:rPr>
        <w:tab/>
      </w:r>
      <w:r w:rsidRPr="00307E6D" w:rsidR="007A138E">
        <w:rPr>
          <w:b/>
          <w:bCs/>
          <w:lang w:val="id-ID" w:eastAsia="en-US" w:bidi="ar-SA"/>
        </w:rPr>
        <w:t>KEGIATAN PEMBELAJARAN</w:t>
      </w:r>
    </w:p>
    <w:tbl>
      <w:tblPr>
        <w:tblStyle w:val="TableGrid21"/>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307E6D" w:rsidP="00307E6D">
            <w:pPr>
              <w:tabs>
                <w:tab w:val="left" w:pos="426"/>
              </w:tabs>
              <w:spacing w:before="60" w:after="60" w:line="240" w:lineRule="auto"/>
              <w:ind w:left="0"/>
              <w:contextualSpacing w:val="0"/>
              <w:jc w:val="center"/>
              <w:rPr>
                <w:b/>
                <w:bCs/>
                <w:caps/>
              </w:rPr>
            </w:pPr>
            <w:r w:rsidRPr="00307E6D">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 xml:space="preserve">Doa; absensi; menyampaikan tujuan </w:t>
            </w:r>
            <w:r w:rsidRPr="00307E6D">
              <w:rPr>
                <w:lang w:val="id-ID"/>
              </w:rPr>
              <w:t>pembelajaran</w:t>
            </w:r>
            <w:r w:rsidRPr="00307E6D">
              <w:rPr>
                <w:lang w:val="id-ID"/>
              </w:rPr>
              <w:t>; dan menyampaikan penilaian hasil pembelajaran</w:t>
            </w:r>
          </w:p>
          <w:p w:rsidR="00091A99" w:rsidRPr="00307E6D" w:rsidP="00307E6D">
            <w:pPr>
              <w:numPr>
                <w:ilvl w:val="0"/>
                <w:numId w:val="93"/>
              </w:numPr>
              <w:tabs>
                <w:tab w:val="left" w:pos="193"/>
                <w:tab w:val="clear" w:pos="720"/>
              </w:tabs>
              <w:spacing w:before="60" w:after="60" w:line="240" w:lineRule="auto"/>
              <w:ind w:left="192" w:right="57" w:hanging="249"/>
              <w:jc w:val="both"/>
              <w:rPr>
                <w:caps/>
              </w:rPr>
            </w:pPr>
            <w:r w:rsidRPr="00307E6D">
              <w:rPr>
                <w:lang w:val="id-ID"/>
              </w:rPr>
              <w:t>Memotivasi</w:t>
            </w:r>
            <w:r w:rsidRPr="00307E6D">
              <w:rPr>
                <w:lang w:val="id-ID"/>
              </w:rPr>
              <w:t xml:space="preserve"> siswa </w:t>
            </w:r>
            <w:r w:rsidRPr="00307E6D">
              <w:rPr>
                <w:lang w:val="id-ID"/>
              </w:rPr>
              <w:t>untuk</w:t>
            </w:r>
            <w:r w:rsidRPr="00307E6D">
              <w:rPr>
                <w:lang w:val="id-ID"/>
              </w:rPr>
              <w:t xml:space="preserve"> </w:t>
            </w:r>
            <w:r w:rsidRPr="00307E6D">
              <w:rPr>
                <w:lang w:val="id-ID"/>
              </w:rPr>
              <w:t>tercapainya</w:t>
            </w:r>
            <w:r w:rsidRPr="00307E6D">
              <w:rPr>
                <w:lang w:val="id-ID"/>
              </w:rPr>
              <w:t xml:space="preserve"> </w:t>
            </w:r>
            <w:r w:rsidRPr="00307E6D">
              <w:rPr>
                <w:lang w:val="id-ID"/>
              </w:rPr>
              <w:t xml:space="preserve">kompetensi dan </w:t>
            </w:r>
            <w:r w:rsidRPr="00307E6D">
              <w:rPr>
                <w:lang w:val="id-ID"/>
              </w:rPr>
              <w:t>karakter</w:t>
            </w:r>
            <w:r w:rsidRPr="00307E6D">
              <w:rPr>
                <w:lang w:val="id-ID"/>
              </w:rPr>
              <w:t xml:space="preserve"> yang sesuai dengan</w:t>
            </w:r>
            <w:r w:rsidRPr="00307E6D">
              <w:rPr>
                <w:lang w:val="id-ID"/>
              </w:rPr>
              <w:t xml:space="preserve"> </w:t>
            </w:r>
            <w:r w:rsidRPr="00307E6D">
              <w:rPr>
                <w:b/>
                <w:bCs/>
                <w:i/>
                <w:iCs/>
                <w:lang w:val="id-ID"/>
              </w:rPr>
              <w:t>Profil Pelajar Pancasila</w:t>
            </w:r>
            <w:r w:rsidRPr="00307E6D">
              <w:rPr>
                <w:b/>
                <w:bCs/>
                <w:lang w:val="id-ID"/>
              </w:rPr>
              <w:t>;</w:t>
            </w:r>
            <w:r w:rsidRPr="00307E6D">
              <w:rPr>
                <w:lang w:val="id-ID"/>
              </w:rPr>
              <w:t xml:space="preserve"> yaitu </w:t>
            </w:r>
            <w:r w:rsidRPr="00307E6D">
              <w:rPr>
                <w:lang w:val="id-ID"/>
              </w:rPr>
              <w:t>1) beriman, bertakwa kepada Tuhan Yang Maha Esa, dan berakhlak mulia, 2) mandiri, 3) bernalar kritis, 4) kreatif, 5) bergotong royong, dan 6) berkebinekaan global</w:t>
            </w:r>
            <w:r w:rsidRPr="00307E6D">
              <w:rPr>
                <w:lang w:val="id-ID"/>
              </w:rPr>
              <w:t>, yang merupakan salah satu kriteria standar kelulusan dalam satuan pendidikan.</w:t>
            </w:r>
            <w:r w:rsidRPr="00307E6D">
              <w:rPr>
                <w:caps/>
              </w:rPr>
              <w:t xml:space="preserve"> </w:t>
            </w:r>
          </w:p>
        </w:tc>
      </w:tr>
      <w:tr w:rsidTr="0081506A">
        <w:tblPrEx>
          <w:tblW w:w="9213" w:type="dxa"/>
          <w:tblInd w:w="534" w:type="dxa"/>
          <w:tblLook w:val="04A0"/>
        </w:tblPrEx>
        <w:tc>
          <w:tcPr>
            <w:tcW w:w="9213" w:type="dxa"/>
            <w:gridSpan w:val="2"/>
            <w:shd w:val="clear" w:color="auto" w:fill="FDE9D9"/>
          </w:tcPr>
          <w:p w:rsidR="00091A99" w:rsidRPr="00307E6D" w:rsidP="00307E6D">
            <w:pPr>
              <w:tabs>
                <w:tab w:val="left" w:pos="426"/>
              </w:tabs>
              <w:spacing w:before="60" w:after="60" w:line="240" w:lineRule="auto"/>
              <w:ind w:left="0"/>
              <w:contextualSpacing w:val="0"/>
              <w:jc w:val="center"/>
              <w:rPr>
                <w:b/>
                <w:bCs/>
                <w:caps/>
              </w:rPr>
            </w:pPr>
            <w:r w:rsidRPr="00307E6D">
              <w:rPr>
                <w:b/>
                <w:bCs/>
                <w:caps/>
              </w:rPr>
              <w:t>Kegiatan Inti</w:t>
            </w:r>
          </w:p>
        </w:tc>
      </w:tr>
      <w:tr w:rsidTr="0081506A">
        <w:tblPrEx>
          <w:tblW w:w="9213" w:type="dxa"/>
          <w:tblInd w:w="534" w:type="dxa"/>
          <w:tblLook w:val="04A0"/>
        </w:tblPrEx>
        <w:tc>
          <w:tcPr>
            <w:tcW w:w="1417" w:type="dxa"/>
          </w:tcPr>
          <w:p w:rsidR="00091A99" w:rsidRPr="00307E6D" w:rsidP="00307E6D">
            <w:pPr>
              <w:suppressAutoHyphens/>
              <w:autoSpaceDE w:val="0"/>
              <w:autoSpaceDN w:val="0"/>
              <w:adjustRightInd w:val="0"/>
              <w:spacing w:before="60" w:after="60" w:line="240" w:lineRule="auto"/>
              <w:ind w:left="-60" w:right="-73"/>
              <w:textAlignment w:val="center"/>
              <w:rPr>
                <w:i/>
                <w:iCs/>
              </w:rPr>
            </w:pPr>
            <w:r w:rsidRPr="00307E6D">
              <w:rPr>
                <w:i/>
                <w:iCs/>
              </w:rPr>
              <w:t>Stimulus</w:t>
            </w:r>
          </w:p>
        </w:tc>
        <w:tc>
          <w:tcPr>
            <w:tcW w:w="7796" w:type="dxa"/>
          </w:tcPr>
          <w:p w:rsidR="00091A99" w:rsidRPr="00307E6D" w:rsidP="00307E6D">
            <w:pPr>
              <w:numPr>
                <w:ilvl w:val="0"/>
                <w:numId w:val="93"/>
              </w:numPr>
              <w:tabs>
                <w:tab w:val="left" w:pos="193"/>
                <w:tab w:val="clear" w:pos="720"/>
              </w:tabs>
              <w:spacing w:before="60" w:after="60" w:line="240" w:lineRule="auto"/>
              <w:ind w:left="192" w:right="57" w:hanging="249"/>
              <w:jc w:val="both"/>
              <w:rPr>
                <w:caps/>
              </w:rPr>
            </w:pPr>
            <w:r w:rsidRPr="00307E6D">
              <w:rPr>
                <w:lang w:val="id-ID"/>
              </w:rPr>
              <w:t xml:space="preserve">Peserta didik </w:t>
            </w:r>
            <w:r w:rsidRPr="00307E6D">
              <w:rPr>
                <w:lang w:val="id-ID"/>
              </w:rPr>
              <w:t>diberi</w:t>
            </w:r>
            <w:r w:rsidRPr="00307E6D">
              <w:rPr>
                <w:lang w:val="id-ID"/>
              </w:rPr>
              <w:t xml:space="preserve"> motivasi atau rangsangan untuk memusatkan perhatian pada topik</w:t>
            </w:r>
            <w:r w:rsidRPr="00307E6D">
              <w:t xml:space="preserve"> : </w:t>
            </w:r>
            <w:r w:rsidRPr="00307E6D" w:rsidR="00307E6D">
              <w:rPr>
                <w:bCs/>
                <w:i/>
              </w:rPr>
              <w:t>Kegiatan Usaha Pengolahan Makanan Internasional</w:t>
            </w:r>
            <w:r w:rsidRPr="00307E6D" w:rsidR="00307E6D">
              <w:rPr>
                <w:b/>
                <w:bCs/>
              </w:rPr>
              <w:t xml:space="preserve"> </w:t>
            </w:r>
          </w:p>
        </w:tc>
      </w:tr>
      <w:tr w:rsidTr="0081506A">
        <w:tblPrEx>
          <w:tblW w:w="9213" w:type="dxa"/>
          <w:tblInd w:w="534" w:type="dxa"/>
          <w:tblLook w:val="04A0"/>
        </w:tblPrEx>
        <w:tc>
          <w:tcPr>
            <w:tcW w:w="1417" w:type="dxa"/>
            <w:vAlign w:val="center"/>
          </w:tcPr>
          <w:p w:rsidR="00091A99" w:rsidRPr="00307E6D" w:rsidP="00307E6D">
            <w:pPr>
              <w:suppressAutoHyphens/>
              <w:autoSpaceDE w:val="0"/>
              <w:autoSpaceDN w:val="0"/>
              <w:adjustRightInd w:val="0"/>
              <w:spacing w:before="60" w:after="60" w:line="240" w:lineRule="auto"/>
              <w:ind w:left="-60" w:right="-73"/>
              <w:textAlignment w:val="center"/>
              <w:rPr>
                <w:i/>
                <w:iCs/>
                <w:lang w:val="id-ID"/>
              </w:rPr>
            </w:pPr>
            <w:r w:rsidRPr="00307E6D">
              <w:rPr>
                <w:i/>
                <w:iCs/>
              </w:rPr>
              <w:t>Identifikasi</w:t>
            </w:r>
            <w:r w:rsidRPr="00307E6D">
              <w:rPr>
                <w:i/>
                <w:iCs/>
                <w:lang w:val="id-ID"/>
              </w:rPr>
              <w:t xml:space="preserve"> </w:t>
            </w:r>
            <w:r w:rsidRPr="00307E6D">
              <w:rPr>
                <w:i/>
                <w:iCs/>
              </w:rPr>
              <w:t>masalah</w:t>
            </w:r>
          </w:p>
        </w:tc>
        <w:tc>
          <w:tcPr>
            <w:tcW w:w="7796" w:type="dxa"/>
          </w:tcPr>
          <w:p w:rsidR="00091A99" w:rsidRPr="00307E6D" w:rsidP="00307E6D">
            <w:pPr>
              <w:numPr>
                <w:ilvl w:val="0"/>
                <w:numId w:val="93"/>
              </w:numPr>
              <w:tabs>
                <w:tab w:val="left" w:pos="193"/>
                <w:tab w:val="clear" w:pos="720"/>
              </w:tabs>
              <w:spacing w:before="60" w:after="60" w:line="240" w:lineRule="auto"/>
              <w:ind w:left="192" w:right="57" w:hanging="249"/>
              <w:jc w:val="both"/>
              <w:rPr>
                <w:caps/>
              </w:rPr>
            </w:pPr>
            <w:r w:rsidRPr="00307E6D">
              <w:rPr>
                <w:lang w:val="id-ID"/>
              </w:rPr>
              <w:t xml:space="preserve">Guru memberikan </w:t>
            </w:r>
            <w:r w:rsidRPr="00307E6D">
              <w:rPr>
                <w:lang w:val="id-ID"/>
              </w:rPr>
              <w:t>kesempatan</w:t>
            </w:r>
            <w:r w:rsidRPr="00307E6D">
              <w:rPr>
                <w:lang w:val="id-ID"/>
              </w:rPr>
              <w:t xml:space="preserve"> pada peserta didik untuk </w:t>
            </w:r>
            <w:r w:rsidRPr="00307E6D">
              <w:rPr>
                <w:lang w:val="id-ID"/>
              </w:rPr>
              <w:t>mengidentifikasi</w:t>
            </w:r>
            <w:r w:rsidRPr="00307E6D">
              <w:rPr>
                <w:lang w:val="id-ID"/>
              </w:rPr>
              <w:t xml:space="preserve"> sebanyak mungkin pertanyaan yang berkaitan dengan</w:t>
            </w:r>
            <w:r w:rsidRPr="00307E6D">
              <w:t xml:space="preserve"> </w:t>
            </w:r>
            <w:r w:rsidRPr="00307E6D">
              <w:rPr>
                <w:lang w:val="id-ID"/>
              </w:rPr>
              <w:t>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p>
        </w:tc>
      </w:tr>
      <w:tr w:rsidTr="0081506A">
        <w:tblPrEx>
          <w:tblW w:w="9213" w:type="dxa"/>
          <w:tblInd w:w="534" w:type="dxa"/>
          <w:tblLook w:val="04A0"/>
        </w:tblPrEx>
        <w:tc>
          <w:tcPr>
            <w:tcW w:w="1417" w:type="dxa"/>
            <w:vAlign w:val="center"/>
          </w:tcPr>
          <w:p w:rsidR="00091A99" w:rsidRPr="00307E6D" w:rsidP="00307E6D">
            <w:pPr>
              <w:suppressAutoHyphens/>
              <w:autoSpaceDE w:val="0"/>
              <w:autoSpaceDN w:val="0"/>
              <w:adjustRightInd w:val="0"/>
              <w:spacing w:before="60" w:after="60" w:line="240" w:lineRule="auto"/>
              <w:ind w:left="-60" w:right="-73"/>
              <w:textAlignment w:val="center"/>
              <w:rPr>
                <w:i/>
                <w:iCs/>
                <w:lang w:val="id-ID"/>
              </w:rPr>
            </w:pPr>
            <w:r w:rsidRPr="00307E6D">
              <w:rPr>
                <w:i/>
                <w:iCs/>
              </w:rPr>
              <w:t>Pengumpulan</w:t>
            </w:r>
            <w:r w:rsidRPr="00307E6D">
              <w:rPr>
                <w:i/>
                <w:iCs/>
                <w:lang w:val="id-ID"/>
              </w:rPr>
              <w:t xml:space="preserve"> data</w:t>
            </w:r>
          </w:p>
        </w:tc>
        <w:tc>
          <w:tcPr>
            <w:tcW w:w="7796" w:type="dxa"/>
          </w:tcPr>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Mengamati</w:t>
            </w:r>
            <w:r w:rsidRPr="00307E6D">
              <w:rPr>
                <w:lang w:val="id-ID"/>
              </w:rPr>
              <w:t xml:space="preserve"> dengan </w:t>
            </w:r>
            <w:r w:rsidRPr="00307E6D">
              <w:rPr>
                <w:lang w:val="id-ID"/>
              </w:rPr>
              <w:t>seksama</w:t>
            </w:r>
            <w:r w:rsidRPr="00307E6D">
              <w:rPr>
                <w:lang w:val="id-ID"/>
              </w:rPr>
              <w:t xml:space="preserve">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r w:rsidRPr="00307E6D">
              <w:t xml:space="preserve">, </w:t>
            </w:r>
            <w:r w:rsidRPr="00307E6D">
              <w:rPr>
                <w:lang w:val="id-ID"/>
              </w:rPr>
              <w:t>dalam bentuk gambar/video/slide presentasi yang disajikan dan mencoba menginterprestasikannya</w:t>
            </w:r>
          </w:p>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Mencari</w:t>
            </w:r>
            <w:r w:rsidRPr="00307E6D">
              <w:rPr>
                <w:lang w:val="id-ID"/>
              </w:rPr>
              <w:t xml:space="preserve"> dan membaca </w:t>
            </w:r>
            <w:r w:rsidRPr="00307E6D">
              <w:rPr>
                <w:lang w:val="id-ID"/>
              </w:rPr>
              <w:t>berbagai</w:t>
            </w:r>
            <w:r w:rsidRPr="00307E6D">
              <w:rPr>
                <w:lang w:val="id-ID"/>
              </w:rPr>
              <w:t xml:space="preserve"> referensi dari berbagai sumber guna menambah pengetahuan dan pemahaman tentang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p>
          <w:p w:rsidR="00091A99" w:rsidRPr="00307E6D" w:rsidP="00307E6D">
            <w:pPr>
              <w:numPr>
                <w:ilvl w:val="0"/>
                <w:numId w:val="93"/>
              </w:numPr>
              <w:tabs>
                <w:tab w:val="left" w:pos="193"/>
                <w:tab w:val="clear" w:pos="720"/>
              </w:tabs>
              <w:spacing w:before="60" w:after="60" w:line="240" w:lineRule="auto"/>
              <w:ind w:left="192" w:right="57" w:hanging="249"/>
              <w:jc w:val="both"/>
            </w:pPr>
            <w:r w:rsidRPr="00307E6D">
              <w:rPr>
                <w:lang w:val="id-ID"/>
              </w:rPr>
              <w:t xml:space="preserve">Mengajukan pertanyaan </w:t>
            </w:r>
            <w:r w:rsidRPr="00307E6D">
              <w:rPr>
                <w:lang w:val="id-ID"/>
              </w:rPr>
              <w:t>berkaiatan</w:t>
            </w:r>
            <w:r w:rsidRPr="00307E6D">
              <w:rPr>
                <w:lang w:val="id-ID"/>
              </w:rPr>
              <w:t xml:space="preserve"> dengan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p>
        </w:tc>
      </w:tr>
      <w:tr w:rsidTr="0081506A">
        <w:tblPrEx>
          <w:tblW w:w="9213" w:type="dxa"/>
          <w:tblInd w:w="534" w:type="dxa"/>
          <w:tblLook w:val="04A0"/>
        </w:tblPrEx>
        <w:tc>
          <w:tcPr>
            <w:tcW w:w="1417" w:type="dxa"/>
          </w:tcPr>
          <w:p w:rsidR="00091A99" w:rsidRPr="00307E6D" w:rsidP="00307E6D">
            <w:pPr>
              <w:suppressAutoHyphens/>
              <w:autoSpaceDE w:val="0"/>
              <w:autoSpaceDN w:val="0"/>
              <w:adjustRightInd w:val="0"/>
              <w:spacing w:before="60" w:after="60" w:line="240" w:lineRule="auto"/>
              <w:ind w:left="-60" w:right="-73"/>
              <w:textAlignment w:val="center"/>
              <w:rPr>
                <w:i/>
                <w:iCs/>
                <w:lang w:val="id-ID"/>
              </w:rPr>
            </w:pPr>
            <w:r w:rsidRPr="00307E6D">
              <w:rPr>
                <w:i/>
                <w:iCs/>
              </w:rPr>
              <w:t>Pembuktian</w:t>
            </w:r>
          </w:p>
        </w:tc>
        <w:tc>
          <w:tcPr>
            <w:tcW w:w="7796" w:type="dxa"/>
          </w:tcPr>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Berdiskusi tentang data dari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r w:rsidRPr="00307E6D">
              <w:rPr>
                <w:lang w:val="id-ID"/>
              </w:rPr>
              <w:t xml:space="preserve">. </w:t>
            </w:r>
          </w:p>
          <w:p w:rsidR="00091A99" w:rsidRPr="00307E6D" w:rsidP="00307E6D">
            <w:pPr>
              <w:numPr>
                <w:ilvl w:val="0"/>
                <w:numId w:val="93"/>
              </w:numPr>
              <w:tabs>
                <w:tab w:val="left" w:pos="193"/>
                <w:tab w:val="clear" w:pos="720"/>
              </w:tabs>
              <w:spacing w:before="60" w:after="60" w:line="240" w:lineRule="auto"/>
              <w:ind w:left="192" w:right="57" w:hanging="249"/>
              <w:jc w:val="both"/>
              <w:rPr>
                <w:caps/>
              </w:rPr>
            </w:pPr>
            <w:r w:rsidRPr="00307E6D">
              <w:rPr>
                <w:lang w:val="id-ID"/>
              </w:rPr>
              <w:t xml:space="preserve">Peserta </w:t>
            </w:r>
            <w:r w:rsidRPr="00307E6D">
              <w:rPr>
                <w:lang w:val="id-ID"/>
              </w:rPr>
              <w:t>didik</w:t>
            </w:r>
            <w:r w:rsidRPr="00307E6D">
              <w:rPr>
                <w:lang w:val="id-ID"/>
              </w:rPr>
              <w:t xml:space="preserve"> mengerjakan beberapa soal mengenai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r w:rsidRPr="00307E6D">
              <w:rPr>
                <w:i/>
                <w:iCs/>
              </w:rPr>
              <w:t>.</w:t>
            </w:r>
          </w:p>
        </w:tc>
      </w:tr>
      <w:tr w:rsidTr="0081506A">
        <w:tblPrEx>
          <w:tblW w:w="9213" w:type="dxa"/>
          <w:tblInd w:w="534" w:type="dxa"/>
          <w:tblLook w:val="04A0"/>
        </w:tblPrEx>
        <w:tc>
          <w:tcPr>
            <w:tcW w:w="1417" w:type="dxa"/>
            <w:tcBorders>
              <w:bottom w:val="single" w:sz="4" w:space="0" w:color="auto"/>
            </w:tcBorders>
          </w:tcPr>
          <w:p w:rsidR="00091A99" w:rsidRPr="00307E6D" w:rsidP="00307E6D">
            <w:pPr>
              <w:suppressAutoHyphens/>
              <w:autoSpaceDE w:val="0"/>
              <w:autoSpaceDN w:val="0"/>
              <w:adjustRightInd w:val="0"/>
              <w:spacing w:before="60" w:after="60" w:line="240" w:lineRule="auto"/>
              <w:ind w:left="-60" w:right="-73"/>
              <w:textAlignment w:val="center"/>
              <w:rPr>
                <w:i/>
                <w:iCs/>
                <w:lang w:val="id-ID"/>
              </w:rPr>
            </w:pPr>
            <w:r w:rsidRPr="00307E6D">
              <w:rPr>
                <w:i/>
                <w:iCs/>
              </w:rPr>
              <w:t>Menarik</w:t>
            </w:r>
            <w:r w:rsidRPr="00307E6D">
              <w:rPr>
                <w:i/>
                <w:iCs/>
                <w:lang w:val="id-ID"/>
              </w:rPr>
              <w:t xml:space="preserve"> kesimpulan</w:t>
            </w:r>
          </w:p>
        </w:tc>
        <w:tc>
          <w:tcPr>
            <w:tcW w:w="7796" w:type="dxa"/>
            <w:tcBorders>
              <w:bottom w:val="single" w:sz="4" w:space="0" w:color="auto"/>
            </w:tcBorders>
          </w:tcPr>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Menyampaikan hasil diskusi tentang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r w:rsidRPr="00307E6D">
              <w:t>b</w:t>
            </w:r>
            <w:r w:rsidRPr="00307E6D">
              <w:rPr>
                <w:lang w:val="id-ID"/>
              </w:rPr>
              <w:t>erupa kesimpulan berdasarkan hasil analisis secara lisan, tertulis, atau media lainnya untuk mengembangkan sikap jujur, teliti, toleransi, kemampuan berpikir sistematis, mengungkapkan pendapat dengan sopan</w:t>
            </w:r>
          </w:p>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Mempresentasikan</w:t>
            </w:r>
            <w:r w:rsidRPr="00307E6D">
              <w:rPr>
                <w:lang w:val="id-ID"/>
              </w:rPr>
              <w:t xml:space="preserve"> hasil </w:t>
            </w:r>
            <w:r w:rsidRPr="00307E6D">
              <w:rPr>
                <w:lang w:val="id-ID"/>
              </w:rPr>
              <w:t>diskusi</w:t>
            </w:r>
            <w:r w:rsidRPr="00307E6D">
              <w:rPr>
                <w:lang w:val="id-ID"/>
              </w:rPr>
              <w:t xml:space="preserve"> kelompok secara klasikal tentang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r w:rsidRPr="00307E6D">
              <w:rPr>
                <w:i/>
                <w:iCs/>
              </w:rPr>
              <w:t>.</w:t>
            </w:r>
          </w:p>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 xml:space="preserve">Mengemukakan pendapat </w:t>
            </w:r>
            <w:r w:rsidRPr="00307E6D">
              <w:rPr>
                <w:lang w:val="id-ID"/>
              </w:rPr>
              <w:t>atas</w:t>
            </w:r>
            <w:r w:rsidRPr="00307E6D">
              <w:rPr>
                <w:lang w:val="id-ID"/>
              </w:rPr>
              <w:t xml:space="preserve"> presentasi yang dilakukan tentang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r w:rsidRPr="00307E6D">
              <w:t xml:space="preserve">dan </w:t>
            </w:r>
            <w:r w:rsidRPr="00307E6D">
              <w:rPr>
                <w:lang w:val="id-ID"/>
              </w:rPr>
              <w:t>ditanggapi oleh kelompok yang mempresentasikan</w:t>
            </w:r>
          </w:p>
          <w:p w:rsidR="00091A99" w:rsidRPr="00307E6D" w:rsidP="00307E6D">
            <w:pPr>
              <w:numPr>
                <w:ilvl w:val="0"/>
                <w:numId w:val="93"/>
              </w:numPr>
              <w:tabs>
                <w:tab w:val="left" w:pos="193"/>
                <w:tab w:val="clear" w:pos="720"/>
              </w:tabs>
              <w:spacing w:before="60" w:after="60" w:line="240" w:lineRule="auto"/>
              <w:ind w:left="192" w:right="57" w:hanging="249"/>
              <w:jc w:val="both"/>
              <w:rPr>
                <w:caps/>
              </w:rPr>
            </w:pPr>
            <w:r w:rsidRPr="00307E6D">
              <w:rPr>
                <w:lang w:val="id-ID"/>
              </w:rPr>
              <w:t xml:space="preserve">Bertanya </w:t>
            </w:r>
            <w:r w:rsidRPr="00307E6D">
              <w:rPr>
                <w:lang w:val="id-ID"/>
              </w:rPr>
              <w:t>atas</w:t>
            </w:r>
            <w:r w:rsidRPr="00307E6D">
              <w:rPr>
                <w:lang w:val="id-ID"/>
              </w:rPr>
              <w:t xml:space="preserve"> presentasi </w:t>
            </w:r>
            <w:r w:rsidRPr="00307E6D">
              <w:rPr>
                <w:lang w:val="id-ID"/>
              </w:rPr>
              <w:t>tentang</w:t>
            </w:r>
            <w:r w:rsidRPr="00307E6D">
              <w:rPr>
                <w:lang w:val="id-ID"/>
              </w:rPr>
              <w:t xml:space="preserve"> materi</w:t>
            </w:r>
            <w:r w:rsidRPr="00307E6D">
              <w:t xml:space="preserve"> :</w:t>
            </w:r>
            <w:r w:rsidRPr="00307E6D">
              <w:rPr>
                <w:lang w:val="id-ID"/>
              </w:rPr>
              <w:t xml:space="preserve"> </w:t>
            </w:r>
            <w:r w:rsidRPr="00307E6D" w:rsidR="00307E6D">
              <w:rPr>
                <w:bCs/>
                <w:i/>
              </w:rPr>
              <w:t>Kegiatan Usaha Pengolahan Makanan Internasional</w:t>
            </w:r>
            <w:r w:rsidRPr="00307E6D" w:rsidR="00307E6D">
              <w:rPr>
                <w:b/>
                <w:bCs/>
              </w:rPr>
              <w:t xml:space="preserve"> </w:t>
            </w:r>
            <w:r w:rsidRPr="00307E6D">
              <w:t>d</w:t>
            </w:r>
            <w:r w:rsidRPr="00307E6D">
              <w:rPr>
                <w:lang w:val="id-ID"/>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307E6D" w:rsidP="00307E6D">
            <w:pPr>
              <w:tabs>
                <w:tab w:val="left" w:pos="426"/>
              </w:tabs>
              <w:spacing w:before="60" w:after="60" w:line="240" w:lineRule="auto"/>
              <w:ind w:left="0"/>
              <w:contextualSpacing w:val="0"/>
              <w:jc w:val="center"/>
              <w:rPr>
                <w:b/>
                <w:bCs/>
                <w:caps/>
              </w:rPr>
            </w:pPr>
            <w:r w:rsidRPr="00307E6D">
              <w:rPr>
                <w:b/>
                <w:bCs/>
                <w:caps/>
              </w:rPr>
              <w:t>REFLEKSI DAN KONFIRMASI</w:t>
            </w:r>
          </w:p>
        </w:tc>
      </w:tr>
      <w:tr w:rsidTr="0081506A">
        <w:tblPrEx>
          <w:tblW w:w="9213" w:type="dxa"/>
          <w:tblInd w:w="534" w:type="dxa"/>
          <w:tblLook w:val="04A0"/>
        </w:tblPrEx>
        <w:tc>
          <w:tcPr>
            <w:tcW w:w="9213" w:type="dxa"/>
            <w:gridSpan w:val="2"/>
          </w:tcPr>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color w:val="000000"/>
                <w:lang w:val="id-ID"/>
              </w:rPr>
              <w:t xml:space="preserve">Refleksi pencapaian siswa/formatif </w:t>
            </w:r>
            <w:r w:rsidRPr="00307E6D">
              <w:rPr>
                <w:lang w:val="id-ID"/>
              </w:rPr>
              <w:t>asesmen</w:t>
            </w:r>
            <w:r w:rsidRPr="00307E6D">
              <w:rPr>
                <w:color w:val="000000"/>
                <w:lang w:val="id-ID"/>
              </w:rPr>
              <w:t>, dan refleksi guru untuk mengetahui ketercapaian proses pembelajaran dan perbaikan.</w:t>
            </w:r>
          </w:p>
          <w:p w:rsidR="00091A99" w:rsidRPr="00307E6D" w:rsidP="00307E6D">
            <w:pPr>
              <w:numPr>
                <w:ilvl w:val="0"/>
                <w:numId w:val="93"/>
              </w:numPr>
              <w:tabs>
                <w:tab w:val="left" w:pos="193"/>
                <w:tab w:val="clear" w:pos="720"/>
              </w:tabs>
              <w:spacing w:before="60" w:after="60" w:line="240" w:lineRule="auto"/>
              <w:ind w:left="192" w:right="57" w:hanging="249"/>
              <w:jc w:val="both"/>
              <w:rPr>
                <w:lang w:val="id-ID"/>
              </w:rPr>
            </w:pPr>
            <w:r w:rsidRPr="00307E6D">
              <w:rPr>
                <w:lang w:val="id-ID"/>
              </w:rPr>
              <w:t>Menginformasikan kegiatan pembelajaran yang akan dilakukan pada pertemuan berikutnya.</w:t>
            </w:r>
          </w:p>
          <w:p w:rsidR="00091A99" w:rsidRPr="00307E6D" w:rsidP="00307E6D">
            <w:pPr>
              <w:numPr>
                <w:ilvl w:val="0"/>
                <w:numId w:val="93"/>
              </w:numPr>
              <w:tabs>
                <w:tab w:val="left" w:pos="193"/>
                <w:tab w:val="clear" w:pos="720"/>
              </w:tabs>
              <w:spacing w:before="60" w:after="60" w:line="240" w:lineRule="auto"/>
              <w:ind w:left="192" w:right="57" w:hanging="249"/>
              <w:jc w:val="both"/>
              <w:rPr>
                <w:caps/>
              </w:rPr>
            </w:pPr>
            <w:r w:rsidRPr="00307E6D">
              <w:rPr>
                <w:lang w:val="id-ID"/>
              </w:rPr>
              <w:t>Guru mengakhiri kegiatan belajar dengan memberikan pesan dan motivasi tetap semangat belajar dan</w:t>
            </w:r>
            <w:r w:rsidRPr="00307E6D">
              <w:t xml:space="preserve"> </w:t>
            </w:r>
            <w:r w:rsidRPr="00307E6D">
              <w:rPr>
                <w:lang w:val="id-ID"/>
              </w:rPr>
              <w:t>diakhiri dengan berdoa.</w:t>
            </w:r>
          </w:p>
        </w:tc>
      </w:tr>
    </w:tbl>
    <w:p w:rsidR="00091A99" w:rsidRPr="00307E6D" w:rsidP="00307E6D">
      <w:pPr>
        <w:spacing w:before="60" w:after="60" w:line="240" w:lineRule="auto"/>
        <w:ind w:left="426"/>
        <w:jc w:val="both"/>
        <w:rPr>
          <w:b/>
          <w:bCs/>
          <w:lang w:val="en-US" w:eastAsia="en-US" w:bidi="ar-SA"/>
        </w:rPr>
      </w:pPr>
    </w:p>
    <w:p w:rsidR="00525F4C" w:rsidRPr="00307E6D" w:rsidP="00307E6D">
      <w:pPr>
        <w:shd w:val="clear" w:color="auto" w:fill="DAEEF3" w:themeFill="accent5" w:themeFillTint="33"/>
        <w:tabs>
          <w:tab w:val="left" w:pos="426"/>
        </w:tabs>
        <w:spacing w:before="60" w:after="60" w:line="240" w:lineRule="auto"/>
        <w:jc w:val="both"/>
        <w:rPr>
          <w:b/>
          <w:bCs/>
          <w:lang w:val="en-US" w:eastAsia="en-US" w:bidi="ar-SA"/>
        </w:rPr>
      </w:pPr>
      <w:r w:rsidRPr="00307E6D">
        <w:rPr>
          <w:b/>
          <w:bCs/>
          <w:lang w:val="en-US" w:eastAsia="en-US" w:bidi="ar-SA"/>
        </w:rPr>
        <w:t>E</w:t>
      </w:r>
      <w:r w:rsidRPr="00307E6D">
        <w:rPr>
          <w:b/>
          <w:bCs/>
          <w:lang w:val="id-ID" w:eastAsia="en-US" w:bidi="ar-SA"/>
        </w:rPr>
        <w:t>.</w:t>
      </w:r>
      <w:r w:rsidRPr="00307E6D">
        <w:rPr>
          <w:b/>
          <w:bCs/>
          <w:lang w:val="id-ID" w:eastAsia="en-US" w:bidi="ar-SA"/>
        </w:rPr>
        <w:tab/>
        <w:t>ASESMEN</w:t>
      </w:r>
      <w:r w:rsidRPr="00307E6D" w:rsidR="002E5C02">
        <w:rPr>
          <w:b/>
          <w:bCs/>
          <w:lang w:val="en-US" w:eastAsia="en-US" w:bidi="ar-SA"/>
        </w:rPr>
        <w:t xml:space="preserve"> / PENILAIAN HASIL PEMBELAJARAN</w:t>
      </w:r>
    </w:p>
    <w:p w:rsidR="006218AB" w:rsidRPr="00307E6D" w:rsidP="00307E6D">
      <w:pPr>
        <w:tabs>
          <w:tab w:val="left" w:pos="709"/>
        </w:tabs>
        <w:spacing w:before="60" w:after="60" w:line="240" w:lineRule="auto"/>
        <w:ind w:left="426"/>
        <w:jc w:val="both"/>
        <w:rPr>
          <w:b/>
          <w:bCs/>
          <w:lang w:val="en-US" w:eastAsia="en-US" w:bidi="ar-SA"/>
        </w:rPr>
      </w:pPr>
      <w:r w:rsidRPr="00307E6D">
        <w:rPr>
          <w:b/>
          <w:bCs/>
          <w:lang w:val="en-US" w:eastAsia="en-US" w:bidi="ar-SA"/>
        </w:rPr>
        <w:t xml:space="preserve">1. </w:t>
      </w:r>
      <w:r w:rsidRPr="00307E6D">
        <w:rPr>
          <w:b/>
          <w:bCs/>
          <w:lang w:val="en-US" w:eastAsia="en-US" w:bidi="ar-SA"/>
        </w:rPr>
        <w:tab/>
        <w:t>ASESMEN DIAGNOSTIK:</w:t>
      </w:r>
    </w:p>
    <w:p w:rsidR="006218AB" w:rsidRPr="00307E6D" w:rsidP="00307E6D">
      <w:pPr>
        <w:spacing w:before="60" w:after="60" w:line="240" w:lineRule="auto"/>
        <w:ind w:left="709"/>
        <w:jc w:val="both"/>
        <w:rPr>
          <w:lang w:val="en-US" w:eastAsia="en-US" w:bidi="ar-SA"/>
        </w:rPr>
      </w:pPr>
      <w:r w:rsidRPr="00307E6D">
        <w:rPr>
          <w:lang w:val="en-US" w:eastAsia="en-US" w:bidi="ar-SA"/>
        </w:rPr>
        <w:t>Mengetahui kondisi awal mental para peserta didik</w:t>
      </w:r>
    </w:p>
    <w:tbl>
      <w:tblPr>
        <w:tblStyle w:val="TableGrid21"/>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307E6D" w:rsidP="00307E6D">
            <w:pPr>
              <w:spacing w:before="60" w:after="60" w:line="240" w:lineRule="auto"/>
              <w:jc w:val="center"/>
              <w:rPr>
                <w:b/>
                <w:bCs/>
                <w:lang w:val="id-ID"/>
              </w:rPr>
            </w:pPr>
            <w:r w:rsidRPr="00307E6D">
              <w:rPr>
                <w:b/>
                <w:bCs/>
                <w:lang w:val="id-ID"/>
              </w:rPr>
              <w:t>No</w:t>
            </w:r>
          </w:p>
        </w:tc>
        <w:tc>
          <w:tcPr>
            <w:tcW w:w="5102" w:type="dxa"/>
            <w:vMerge w:val="restart"/>
            <w:shd w:val="clear" w:color="auto" w:fill="DBE5F1"/>
            <w:vAlign w:val="center"/>
          </w:tcPr>
          <w:p w:rsidR="006218AB" w:rsidRPr="00307E6D" w:rsidP="00307E6D">
            <w:pPr>
              <w:spacing w:before="60" w:after="60" w:line="240" w:lineRule="auto"/>
              <w:jc w:val="center"/>
              <w:rPr>
                <w:b/>
                <w:bCs/>
                <w:lang w:val="id-ID"/>
              </w:rPr>
            </w:pPr>
            <w:r w:rsidRPr="00307E6D">
              <w:rPr>
                <w:b/>
                <w:bCs/>
                <w:lang w:val="id-ID"/>
              </w:rPr>
              <w:t>Pertanyaan</w:t>
            </w:r>
          </w:p>
        </w:tc>
        <w:tc>
          <w:tcPr>
            <w:tcW w:w="2210" w:type="dxa"/>
            <w:gridSpan w:val="2"/>
            <w:shd w:val="clear" w:color="auto" w:fill="DBE5F1"/>
          </w:tcPr>
          <w:p w:rsidR="006218AB" w:rsidRPr="00307E6D" w:rsidP="00307E6D">
            <w:pPr>
              <w:spacing w:before="60" w:after="60" w:line="240" w:lineRule="auto"/>
              <w:jc w:val="center"/>
              <w:rPr>
                <w:b/>
                <w:bCs/>
                <w:lang w:val="id-ID"/>
              </w:rPr>
            </w:pPr>
            <w:r w:rsidRPr="00307E6D">
              <w:rPr>
                <w:b/>
                <w:bCs/>
                <w:lang w:val="id-ID"/>
              </w:rPr>
              <w:t>Pilihan</w:t>
            </w:r>
            <w:r w:rsidRPr="00307E6D">
              <w:rPr>
                <w:b/>
                <w:bCs/>
              </w:rPr>
              <w:t xml:space="preserve"> </w:t>
            </w:r>
            <w:r w:rsidRPr="00307E6D">
              <w:rPr>
                <w:b/>
                <w:bCs/>
                <w:lang w:val="id-ID"/>
              </w:rPr>
              <w:t>Jawaban</w:t>
            </w:r>
          </w:p>
        </w:tc>
      </w:tr>
      <w:tr w:rsidTr="0081506A">
        <w:tblPrEx>
          <w:tblW w:w="0" w:type="auto"/>
          <w:tblInd w:w="817" w:type="dxa"/>
          <w:tblLook w:val="04A0"/>
        </w:tblPrEx>
        <w:trPr>
          <w:tblHeader/>
        </w:trPr>
        <w:tc>
          <w:tcPr>
            <w:tcW w:w="680" w:type="dxa"/>
            <w:vMerge/>
            <w:shd w:val="clear" w:color="auto" w:fill="DBE5F1"/>
          </w:tcPr>
          <w:p w:rsidR="006218AB" w:rsidRPr="00307E6D" w:rsidP="00307E6D">
            <w:pPr>
              <w:spacing w:before="60" w:after="60" w:line="240" w:lineRule="auto"/>
              <w:jc w:val="center"/>
              <w:rPr>
                <w:b/>
                <w:bCs/>
                <w:lang w:val="id-ID"/>
              </w:rPr>
            </w:pPr>
          </w:p>
        </w:tc>
        <w:tc>
          <w:tcPr>
            <w:tcW w:w="5102" w:type="dxa"/>
            <w:vMerge/>
            <w:shd w:val="clear" w:color="auto" w:fill="DBE5F1"/>
          </w:tcPr>
          <w:p w:rsidR="006218AB" w:rsidRPr="00307E6D" w:rsidP="00307E6D">
            <w:pPr>
              <w:spacing w:before="60" w:after="60" w:line="240" w:lineRule="auto"/>
              <w:rPr>
                <w:b/>
                <w:bCs/>
                <w:lang w:val="id-ID"/>
              </w:rPr>
            </w:pPr>
          </w:p>
        </w:tc>
        <w:tc>
          <w:tcPr>
            <w:tcW w:w="1164" w:type="dxa"/>
            <w:shd w:val="clear" w:color="auto" w:fill="DBE5F1"/>
          </w:tcPr>
          <w:p w:rsidR="006218AB" w:rsidRPr="00307E6D" w:rsidP="00307E6D">
            <w:pPr>
              <w:spacing w:before="60" w:after="60" w:line="240" w:lineRule="auto"/>
              <w:jc w:val="center"/>
              <w:rPr>
                <w:b/>
                <w:bCs/>
                <w:lang w:val="id-ID"/>
              </w:rPr>
            </w:pPr>
            <w:r w:rsidRPr="00307E6D">
              <w:rPr>
                <w:b/>
                <w:bCs/>
                <w:lang w:val="id-ID"/>
              </w:rPr>
              <w:t>Ya</w:t>
            </w:r>
          </w:p>
        </w:tc>
        <w:tc>
          <w:tcPr>
            <w:tcW w:w="1046" w:type="dxa"/>
            <w:shd w:val="clear" w:color="auto" w:fill="DBE5F1"/>
          </w:tcPr>
          <w:p w:rsidR="006218AB" w:rsidRPr="00307E6D" w:rsidP="00307E6D">
            <w:pPr>
              <w:spacing w:before="60" w:after="60" w:line="240" w:lineRule="auto"/>
              <w:jc w:val="center"/>
              <w:rPr>
                <w:b/>
                <w:bCs/>
                <w:lang w:val="id-ID"/>
              </w:rPr>
            </w:pPr>
            <w:r w:rsidRPr="00307E6D">
              <w:rPr>
                <w:b/>
                <w:bCs/>
                <w:lang w:val="id-ID"/>
              </w:rPr>
              <w:t>Tidak</w:t>
            </w:r>
          </w:p>
        </w:tc>
      </w:tr>
      <w:tr w:rsidTr="0081506A">
        <w:tblPrEx>
          <w:tblW w:w="0" w:type="auto"/>
          <w:tblInd w:w="817" w:type="dxa"/>
          <w:tblLook w:val="04A0"/>
        </w:tblPrEx>
        <w:tc>
          <w:tcPr>
            <w:tcW w:w="680" w:type="dxa"/>
            <w:shd w:val="clear" w:color="auto" w:fill="auto"/>
          </w:tcPr>
          <w:p w:rsidR="006218AB" w:rsidRPr="00307E6D" w:rsidP="00307E6D">
            <w:pPr>
              <w:spacing w:before="60" w:after="60" w:line="240" w:lineRule="auto"/>
              <w:jc w:val="center"/>
            </w:pPr>
            <w:r w:rsidRPr="00307E6D">
              <w:t>1</w:t>
            </w:r>
          </w:p>
        </w:tc>
        <w:tc>
          <w:tcPr>
            <w:tcW w:w="5102" w:type="dxa"/>
            <w:shd w:val="clear" w:color="auto" w:fill="auto"/>
          </w:tcPr>
          <w:p w:rsidR="006218AB" w:rsidRPr="00307E6D" w:rsidP="00307E6D">
            <w:pPr>
              <w:spacing w:before="60" w:after="60" w:line="240" w:lineRule="auto"/>
              <w:jc w:val="both"/>
              <w:rPr>
                <w:lang w:val="id-ID"/>
              </w:rPr>
            </w:pPr>
            <w:r w:rsidRPr="00307E6D">
              <w:rPr>
                <w:lang w:val="id-ID"/>
              </w:rPr>
              <w:t>Apa</w:t>
            </w:r>
            <w:r w:rsidRPr="00307E6D">
              <w:t xml:space="preserve"> </w:t>
            </w:r>
            <w:r w:rsidRPr="00307E6D">
              <w:rPr>
                <w:lang w:val="id-ID"/>
              </w:rPr>
              <w:t>kabar</w:t>
            </w:r>
            <w:r w:rsidRPr="00307E6D">
              <w:t xml:space="preserve"> </w:t>
            </w:r>
            <w:r w:rsidRPr="00307E6D">
              <w:rPr>
                <w:lang w:val="id-ID"/>
              </w:rPr>
              <w:t>hari</w:t>
            </w:r>
            <w:r w:rsidRPr="00307E6D">
              <w:t xml:space="preserve"> </w:t>
            </w:r>
            <w:r w:rsidRPr="00307E6D">
              <w:rPr>
                <w:lang w:val="id-ID"/>
              </w:rPr>
              <w:t>ini?</w:t>
            </w:r>
          </w:p>
        </w:tc>
        <w:tc>
          <w:tcPr>
            <w:tcW w:w="1164" w:type="dxa"/>
            <w:shd w:val="clear" w:color="auto" w:fill="auto"/>
          </w:tcPr>
          <w:p w:rsidR="006218AB" w:rsidRPr="00307E6D" w:rsidP="00307E6D">
            <w:pPr>
              <w:spacing w:before="60" w:after="60" w:line="240" w:lineRule="auto"/>
              <w:rPr>
                <w:lang w:val="id-ID"/>
              </w:rPr>
            </w:pPr>
          </w:p>
        </w:tc>
        <w:tc>
          <w:tcPr>
            <w:tcW w:w="1046" w:type="dxa"/>
            <w:shd w:val="clear" w:color="auto" w:fill="auto"/>
          </w:tcPr>
          <w:p w:rsidR="006218AB" w:rsidRPr="00307E6D" w:rsidP="00307E6D">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07E6D" w:rsidP="00307E6D">
            <w:pPr>
              <w:spacing w:before="60" w:after="60" w:line="240" w:lineRule="auto"/>
              <w:jc w:val="center"/>
            </w:pPr>
            <w:r w:rsidRPr="00307E6D">
              <w:t>2</w:t>
            </w:r>
          </w:p>
        </w:tc>
        <w:tc>
          <w:tcPr>
            <w:tcW w:w="5102" w:type="dxa"/>
            <w:shd w:val="clear" w:color="auto" w:fill="auto"/>
          </w:tcPr>
          <w:p w:rsidR="006218AB" w:rsidRPr="00307E6D" w:rsidP="00307E6D">
            <w:pPr>
              <w:spacing w:before="60" w:after="60" w:line="240" w:lineRule="auto"/>
              <w:jc w:val="both"/>
              <w:rPr>
                <w:lang w:val="id-ID"/>
              </w:rPr>
            </w:pPr>
            <w:r w:rsidRPr="00307E6D">
              <w:rPr>
                <w:lang w:val="id-ID"/>
              </w:rPr>
              <w:t>Apakah</w:t>
            </w:r>
            <w:r w:rsidRPr="00307E6D">
              <w:t xml:space="preserve"> </w:t>
            </w:r>
            <w:r w:rsidRPr="00307E6D">
              <w:rPr>
                <w:lang w:val="id-ID"/>
              </w:rPr>
              <w:t>ada yang sakit</w:t>
            </w:r>
            <w:r w:rsidRPr="00307E6D">
              <w:t xml:space="preserve"> </w:t>
            </w:r>
            <w:r w:rsidRPr="00307E6D">
              <w:rPr>
                <w:lang w:val="id-ID"/>
              </w:rPr>
              <w:t>hari</w:t>
            </w:r>
            <w:r w:rsidRPr="00307E6D">
              <w:t xml:space="preserve"> </w:t>
            </w:r>
            <w:r w:rsidRPr="00307E6D">
              <w:rPr>
                <w:lang w:val="id-ID"/>
              </w:rPr>
              <w:t>ini?</w:t>
            </w:r>
          </w:p>
        </w:tc>
        <w:tc>
          <w:tcPr>
            <w:tcW w:w="1164" w:type="dxa"/>
            <w:shd w:val="clear" w:color="auto" w:fill="auto"/>
          </w:tcPr>
          <w:p w:rsidR="006218AB" w:rsidRPr="00307E6D" w:rsidP="00307E6D">
            <w:pPr>
              <w:spacing w:before="60" w:after="60" w:line="240" w:lineRule="auto"/>
              <w:rPr>
                <w:lang w:val="id-ID"/>
              </w:rPr>
            </w:pPr>
          </w:p>
        </w:tc>
        <w:tc>
          <w:tcPr>
            <w:tcW w:w="1046" w:type="dxa"/>
            <w:shd w:val="clear" w:color="auto" w:fill="auto"/>
          </w:tcPr>
          <w:p w:rsidR="006218AB" w:rsidRPr="00307E6D" w:rsidP="00307E6D">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07E6D" w:rsidP="00307E6D">
            <w:pPr>
              <w:spacing w:before="60" w:after="60" w:line="240" w:lineRule="auto"/>
              <w:jc w:val="center"/>
            </w:pPr>
            <w:r w:rsidRPr="00307E6D">
              <w:t>3</w:t>
            </w:r>
          </w:p>
        </w:tc>
        <w:tc>
          <w:tcPr>
            <w:tcW w:w="5102" w:type="dxa"/>
            <w:shd w:val="clear" w:color="auto" w:fill="auto"/>
          </w:tcPr>
          <w:p w:rsidR="006218AB" w:rsidRPr="00307E6D" w:rsidP="00307E6D">
            <w:pPr>
              <w:spacing w:before="60" w:after="60" w:line="240" w:lineRule="auto"/>
              <w:jc w:val="both"/>
              <w:rPr>
                <w:lang w:val="id-ID"/>
              </w:rPr>
            </w:pPr>
            <w:r w:rsidRPr="00307E6D">
              <w:rPr>
                <w:lang w:val="id-ID"/>
              </w:rPr>
              <w:t>Apakah kalian dalam</w:t>
            </w:r>
            <w:r w:rsidRPr="00307E6D">
              <w:t xml:space="preserve"> </w:t>
            </w:r>
            <w:r w:rsidRPr="00307E6D">
              <w:rPr>
                <w:lang w:val="id-ID"/>
              </w:rPr>
              <w:t>keadaan</w:t>
            </w:r>
            <w:r w:rsidRPr="00307E6D">
              <w:t xml:space="preserve"> </w:t>
            </w:r>
            <w:r w:rsidRPr="00307E6D">
              <w:rPr>
                <w:lang w:val="id-ID"/>
              </w:rPr>
              <w:t>sehat?</w:t>
            </w:r>
          </w:p>
        </w:tc>
        <w:tc>
          <w:tcPr>
            <w:tcW w:w="1164" w:type="dxa"/>
            <w:shd w:val="clear" w:color="auto" w:fill="auto"/>
          </w:tcPr>
          <w:p w:rsidR="006218AB" w:rsidRPr="00307E6D" w:rsidP="00307E6D">
            <w:pPr>
              <w:spacing w:before="60" w:after="60" w:line="240" w:lineRule="auto"/>
              <w:rPr>
                <w:lang w:val="id-ID"/>
              </w:rPr>
            </w:pPr>
          </w:p>
        </w:tc>
        <w:tc>
          <w:tcPr>
            <w:tcW w:w="1046" w:type="dxa"/>
            <w:shd w:val="clear" w:color="auto" w:fill="auto"/>
          </w:tcPr>
          <w:p w:rsidR="006218AB" w:rsidRPr="00307E6D" w:rsidP="00307E6D">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07E6D" w:rsidP="00307E6D">
            <w:pPr>
              <w:spacing w:before="60" w:after="60" w:line="240" w:lineRule="auto"/>
              <w:jc w:val="center"/>
            </w:pPr>
            <w:r w:rsidRPr="00307E6D">
              <w:t>4</w:t>
            </w:r>
          </w:p>
        </w:tc>
        <w:tc>
          <w:tcPr>
            <w:tcW w:w="5102" w:type="dxa"/>
            <w:shd w:val="clear" w:color="auto" w:fill="auto"/>
          </w:tcPr>
          <w:p w:rsidR="006218AB" w:rsidRPr="00307E6D" w:rsidP="00307E6D">
            <w:pPr>
              <w:spacing w:before="60" w:after="60" w:line="240" w:lineRule="auto"/>
              <w:jc w:val="both"/>
              <w:rPr>
                <w:lang w:val="id-ID"/>
              </w:rPr>
            </w:pPr>
            <w:r w:rsidRPr="00307E6D">
              <w:rPr>
                <w:lang w:val="id-ID"/>
              </w:rPr>
              <w:t>Apakah</w:t>
            </w:r>
            <w:r w:rsidRPr="00307E6D">
              <w:t xml:space="preserve"> </w:t>
            </w:r>
            <w:r w:rsidRPr="00307E6D">
              <w:rPr>
                <w:lang w:val="id-ID"/>
              </w:rPr>
              <w:t>anak-anak</w:t>
            </w:r>
            <w:r w:rsidRPr="00307E6D">
              <w:t xml:space="preserve"> </w:t>
            </w:r>
            <w:r w:rsidRPr="00307E6D">
              <w:rPr>
                <w:lang w:val="id-ID"/>
              </w:rPr>
              <w:t>merasa</w:t>
            </w:r>
            <w:r w:rsidRPr="00307E6D">
              <w:t xml:space="preserve"> </w:t>
            </w:r>
            <w:r w:rsidRPr="00307E6D">
              <w:rPr>
                <w:lang w:val="id-ID"/>
              </w:rPr>
              <w:t>bersemangat</w:t>
            </w:r>
            <w:r w:rsidRPr="00307E6D">
              <w:t xml:space="preserve"> </w:t>
            </w:r>
            <w:r w:rsidRPr="00307E6D">
              <w:rPr>
                <w:lang w:val="id-ID"/>
              </w:rPr>
              <w:t>hari</w:t>
            </w:r>
            <w:r w:rsidRPr="00307E6D">
              <w:t xml:space="preserve"> </w:t>
            </w:r>
            <w:r w:rsidRPr="00307E6D">
              <w:rPr>
                <w:lang w:val="id-ID"/>
              </w:rPr>
              <w:t>ini?</w:t>
            </w:r>
          </w:p>
        </w:tc>
        <w:tc>
          <w:tcPr>
            <w:tcW w:w="1164" w:type="dxa"/>
            <w:shd w:val="clear" w:color="auto" w:fill="auto"/>
          </w:tcPr>
          <w:p w:rsidR="006218AB" w:rsidRPr="00307E6D" w:rsidP="00307E6D">
            <w:pPr>
              <w:spacing w:before="60" w:after="60" w:line="240" w:lineRule="auto"/>
              <w:rPr>
                <w:lang w:val="id-ID"/>
              </w:rPr>
            </w:pPr>
          </w:p>
        </w:tc>
        <w:tc>
          <w:tcPr>
            <w:tcW w:w="1046" w:type="dxa"/>
            <w:shd w:val="clear" w:color="auto" w:fill="auto"/>
          </w:tcPr>
          <w:p w:rsidR="006218AB" w:rsidRPr="00307E6D" w:rsidP="00307E6D">
            <w:pPr>
              <w:spacing w:before="60" w:after="60" w:line="240" w:lineRule="auto"/>
              <w:rPr>
                <w:lang w:val="id-ID"/>
              </w:rPr>
            </w:pPr>
          </w:p>
        </w:tc>
      </w:tr>
      <w:tr w:rsidTr="0081506A">
        <w:tblPrEx>
          <w:tblW w:w="0" w:type="auto"/>
          <w:tblInd w:w="817" w:type="dxa"/>
          <w:tblLook w:val="04A0"/>
        </w:tblPrEx>
        <w:tc>
          <w:tcPr>
            <w:tcW w:w="680" w:type="dxa"/>
            <w:shd w:val="clear" w:color="auto" w:fill="auto"/>
          </w:tcPr>
          <w:p w:rsidR="006218AB" w:rsidRPr="00307E6D" w:rsidP="00307E6D">
            <w:pPr>
              <w:spacing w:before="60" w:after="60" w:line="240" w:lineRule="auto"/>
              <w:jc w:val="center"/>
            </w:pPr>
            <w:r w:rsidRPr="00307E6D">
              <w:t>5</w:t>
            </w:r>
          </w:p>
        </w:tc>
        <w:tc>
          <w:tcPr>
            <w:tcW w:w="5102" w:type="dxa"/>
            <w:shd w:val="clear" w:color="auto" w:fill="auto"/>
          </w:tcPr>
          <w:p w:rsidR="006218AB" w:rsidRPr="00307E6D" w:rsidP="00307E6D">
            <w:pPr>
              <w:spacing w:before="60" w:after="60" w:line="240" w:lineRule="auto"/>
              <w:jc w:val="both"/>
              <w:rPr>
                <w:lang w:val="id-ID"/>
              </w:rPr>
            </w:pPr>
            <w:r w:rsidRPr="00307E6D">
              <w:rPr>
                <w:lang w:val="id-ID"/>
              </w:rPr>
              <w:t>Apakah</w:t>
            </w:r>
            <w:r w:rsidRPr="00307E6D">
              <w:t xml:space="preserve"> </w:t>
            </w:r>
            <w:r w:rsidRPr="00307E6D">
              <w:rPr>
                <w:lang w:val="id-ID"/>
              </w:rPr>
              <w:t>tadi</w:t>
            </w:r>
            <w:r w:rsidRPr="00307E6D">
              <w:t xml:space="preserve"> </w:t>
            </w:r>
            <w:r w:rsidRPr="00307E6D">
              <w:rPr>
                <w:lang w:val="id-ID"/>
              </w:rPr>
              <w:t>malam</w:t>
            </w:r>
            <w:r w:rsidRPr="00307E6D">
              <w:t xml:space="preserve"> </w:t>
            </w:r>
            <w:r w:rsidRPr="00307E6D">
              <w:rPr>
                <w:lang w:val="id-ID"/>
              </w:rPr>
              <w:t>sudah</w:t>
            </w:r>
            <w:r w:rsidRPr="00307E6D">
              <w:t xml:space="preserve"> </w:t>
            </w:r>
            <w:r w:rsidRPr="00307E6D">
              <w:rPr>
                <w:lang w:val="id-ID"/>
              </w:rPr>
              <w:t>belajar?</w:t>
            </w:r>
          </w:p>
        </w:tc>
        <w:tc>
          <w:tcPr>
            <w:tcW w:w="1164" w:type="dxa"/>
            <w:shd w:val="clear" w:color="auto" w:fill="auto"/>
          </w:tcPr>
          <w:p w:rsidR="006218AB" w:rsidRPr="00307E6D" w:rsidP="00307E6D">
            <w:pPr>
              <w:spacing w:before="60" w:after="60" w:line="240" w:lineRule="auto"/>
              <w:rPr>
                <w:lang w:val="id-ID"/>
              </w:rPr>
            </w:pPr>
          </w:p>
        </w:tc>
        <w:tc>
          <w:tcPr>
            <w:tcW w:w="1046" w:type="dxa"/>
            <w:shd w:val="clear" w:color="auto" w:fill="auto"/>
          </w:tcPr>
          <w:p w:rsidR="006218AB" w:rsidRPr="00307E6D" w:rsidP="00307E6D">
            <w:pPr>
              <w:spacing w:before="60" w:after="60" w:line="240" w:lineRule="auto"/>
              <w:rPr>
                <w:lang w:val="id-ID"/>
              </w:rPr>
            </w:pPr>
          </w:p>
        </w:tc>
      </w:tr>
    </w:tbl>
    <w:p w:rsidR="006218AB" w:rsidRPr="00307E6D" w:rsidP="00307E6D">
      <w:pPr>
        <w:spacing w:before="60" w:after="60" w:line="240" w:lineRule="auto"/>
        <w:ind w:left="709"/>
        <w:jc w:val="both"/>
        <w:rPr>
          <w:lang w:val="en-US" w:eastAsia="en-US" w:bidi="ar-SA"/>
        </w:rPr>
      </w:pPr>
    </w:p>
    <w:p w:rsidR="006218AB" w:rsidRPr="00307E6D" w:rsidP="00307E6D">
      <w:pPr>
        <w:tabs>
          <w:tab w:val="left" w:pos="709"/>
        </w:tabs>
        <w:spacing w:before="60" w:after="60" w:line="240" w:lineRule="auto"/>
        <w:ind w:left="426"/>
        <w:jc w:val="both"/>
        <w:rPr>
          <w:b/>
          <w:bCs/>
          <w:lang w:val="en-US" w:eastAsia="en-US" w:bidi="ar-SA"/>
        </w:rPr>
      </w:pPr>
      <w:r w:rsidRPr="00307E6D">
        <w:rPr>
          <w:b/>
          <w:bCs/>
          <w:lang w:val="en-US" w:eastAsia="en-US" w:bidi="ar-SA"/>
        </w:rPr>
        <w:t>2.</w:t>
      </w:r>
      <w:r w:rsidRPr="00307E6D">
        <w:rPr>
          <w:b/>
          <w:bCs/>
          <w:lang w:val="en-US" w:eastAsia="en-US" w:bidi="ar-SA"/>
        </w:rPr>
        <w:tab/>
        <w:t>ASESMEN FORMATIF:</w:t>
      </w:r>
    </w:p>
    <w:p w:rsidR="006218AB" w:rsidRPr="00307E6D" w:rsidP="00307E6D">
      <w:pPr>
        <w:spacing w:before="60" w:after="60" w:line="240" w:lineRule="auto"/>
        <w:ind w:left="709"/>
        <w:jc w:val="both"/>
        <w:rPr>
          <w:lang w:val="en-US" w:eastAsia="en-US" w:bidi="ar-SA"/>
        </w:rPr>
      </w:pPr>
      <w:r w:rsidRPr="00307E6D">
        <w:rPr>
          <w:lang w:val="en-US" w:eastAsia="en-US" w:bidi="ar-SA"/>
        </w:rPr>
        <w:t>Diskusi : melatih kemampuan peserta didik dalam berkolaborasi dengan kelompoknya,  melatih berbicara dan berani mengungkapakan pendapat, memunculkan ide-idenya, bekerja sama dalam tim</w:t>
      </w:r>
    </w:p>
    <w:p w:rsidR="006218AB" w:rsidRPr="00307E6D" w:rsidP="00307E6D">
      <w:pPr>
        <w:spacing w:before="60" w:after="60" w:line="240" w:lineRule="auto"/>
        <w:ind w:left="709"/>
        <w:jc w:val="both"/>
        <w:rPr>
          <w:lang w:val="en-US" w:eastAsia="en-US" w:bidi="ar-SA"/>
        </w:rPr>
      </w:pPr>
      <w:r w:rsidRPr="00307E6D">
        <w:rPr>
          <w:lang w:val="en-US" w:eastAsia="en-US" w:bidi="ar-SA"/>
        </w:rPr>
        <w:t>Presentasi: melatih kemampuan peserta didik dalam melatih berbicara di depan umum, berani mengajukan pertanyaan terhadap pemaparan hasil praktikum milik kelompok lain, memaksimalkan kerja kelompok</w:t>
      </w:r>
    </w:p>
    <w:p w:rsidR="006218AB" w:rsidRPr="00307E6D" w:rsidP="00307E6D">
      <w:pPr>
        <w:spacing w:before="60" w:after="60" w:line="240" w:lineRule="auto"/>
        <w:ind w:left="709"/>
        <w:jc w:val="both"/>
        <w:rPr>
          <w:lang w:val="en-US" w:eastAsia="en-US" w:bidi="ar-SA"/>
        </w:rPr>
      </w:pPr>
      <w:r w:rsidRPr="00307E6D">
        <w:rPr>
          <w:lang w:val="en-US" w:eastAsia="en-US" w:bidi="ar-SA"/>
        </w:rPr>
        <w:t>Unjuk kerja : menilai keterampilan proses yang dimiliki setiap anak, dan perkembangannya</w:t>
      </w:r>
    </w:p>
    <w:p w:rsidR="006218AB" w:rsidRPr="00307E6D" w:rsidP="00307E6D">
      <w:pPr>
        <w:spacing w:before="60" w:after="60" w:line="240" w:lineRule="auto"/>
        <w:ind w:left="851"/>
        <w:jc w:val="center"/>
        <w:rPr>
          <w:rFonts w:eastAsiaTheme="minorHAnsi"/>
          <w:b/>
          <w:lang w:val="en-US" w:eastAsia="en-US" w:bidi="ar-SA"/>
        </w:rPr>
      </w:pPr>
    </w:p>
    <w:p w:rsidR="006218AB" w:rsidRPr="00307E6D" w:rsidP="00307E6D">
      <w:pPr>
        <w:spacing w:before="60" w:after="60" w:line="240" w:lineRule="auto"/>
        <w:ind w:left="851"/>
        <w:jc w:val="center"/>
        <w:rPr>
          <w:rFonts w:eastAsiaTheme="minorHAnsi"/>
          <w:b/>
          <w:lang w:val="en-US" w:eastAsia="en-US" w:bidi="ar-SA"/>
        </w:rPr>
      </w:pPr>
      <w:r w:rsidRPr="00307E6D">
        <w:rPr>
          <w:rFonts w:eastAsiaTheme="minorHAnsi"/>
          <w:b/>
          <w:lang w:val="id-ID" w:eastAsia="en-US" w:bidi="ar-SA"/>
        </w:rPr>
        <w:t>FORMAT PENILAIAN FORMATIF</w:t>
      </w:r>
    </w:p>
    <w:tbl>
      <w:tblPr>
        <w:tblStyle w:val="TableGrid21"/>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307E6D" w:rsidP="00307E6D">
            <w:pPr>
              <w:spacing w:before="60" w:after="60" w:line="240" w:lineRule="auto"/>
              <w:ind w:left="-57" w:right="-57"/>
              <w:jc w:val="center"/>
              <w:rPr>
                <w:b/>
                <w:lang w:val="id-ID"/>
              </w:rPr>
            </w:pPr>
            <w:r w:rsidRPr="00307E6D">
              <w:rPr>
                <w:b/>
                <w:lang w:val="id-ID"/>
              </w:rPr>
              <w:t>No</w:t>
            </w:r>
          </w:p>
        </w:tc>
        <w:tc>
          <w:tcPr>
            <w:tcW w:w="2552" w:type="dxa"/>
            <w:vMerge w:val="restart"/>
            <w:vAlign w:val="center"/>
          </w:tcPr>
          <w:p w:rsidR="006218AB" w:rsidRPr="00307E6D" w:rsidP="00307E6D">
            <w:pPr>
              <w:spacing w:before="60" w:after="60" w:line="240" w:lineRule="auto"/>
              <w:ind w:left="-57" w:right="-57"/>
              <w:jc w:val="center"/>
              <w:rPr>
                <w:b/>
              </w:rPr>
            </w:pPr>
            <w:r w:rsidRPr="00307E6D">
              <w:rPr>
                <w:b/>
                <w:lang w:val="id-ID"/>
              </w:rPr>
              <w:t>Nama</w:t>
            </w:r>
            <w:r w:rsidRPr="00307E6D">
              <w:rPr>
                <w:b/>
              </w:rPr>
              <w:t xml:space="preserve"> Peserta Didik</w:t>
            </w:r>
          </w:p>
        </w:tc>
        <w:tc>
          <w:tcPr>
            <w:tcW w:w="1360" w:type="dxa"/>
            <w:gridSpan w:val="4"/>
            <w:vAlign w:val="center"/>
          </w:tcPr>
          <w:p w:rsidR="006218AB" w:rsidRPr="00307E6D" w:rsidP="00307E6D">
            <w:pPr>
              <w:spacing w:before="60" w:after="60" w:line="240" w:lineRule="auto"/>
              <w:ind w:left="-57" w:right="-57"/>
              <w:jc w:val="center"/>
              <w:rPr>
                <w:b/>
              </w:rPr>
            </w:pPr>
            <w:r w:rsidRPr="00307E6D">
              <w:rPr>
                <w:b/>
              </w:rPr>
              <w:t>Materi 1</w:t>
            </w:r>
          </w:p>
        </w:tc>
        <w:tc>
          <w:tcPr>
            <w:tcW w:w="1360" w:type="dxa"/>
            <w:gridSpan w:val="4"/>
            <w:vAlign w:val="center"/>
          </w:tcPr>
          <w:p w:rsidR="006218AB" w:rsidRPr="00307E6D" w:rsidP="00307E6D">
            <w:pPr>
              <w:spacing w:before="60" w:after="60" w:line="240" w:lineRule="auto"/>
              <w:ind w:left="-57" w:right="-57"/>
              <w:jc w:val="center"/>
              <w:rPr>
                <w:b/>
              </w:rPr>
            </w:pPr>
            <w:r w:rsidRPr="00307E6D">
              <w:rPr>
                <w:b/>
              </w:rPr>
              <w:t>Materi 2</w:t>
            </w:r>
          </w:p>
        </w:tc>
        <w:tc>
          <w:tcPr>
            <w:tcW w:w="1360" w:type="dxa"/>
            <w:gridSpan w:val="4"/>
            <w:vAlign w:val="center"/>
          </w:tcPr>
          <w:p w:rsidR="006218AB" w:rsidRPr="00307E6D" w:rsidP="00307E6D">
            <w:pPr>
              <w:spacing w:before="60" w:after="60" w:line="240" w:lineRule="auto"/>
              <w:ind w:left="-57" w:right="-57"/>
              <w:jc w:val="center"/>
              <w:rPr>
                <w:b/>
              </w:rPr>
            </w:pPr>
            <w:r w:rsidRPr="00307E6D">
              <w:rPr>
                <w:b/>
              </w:rPr>
              <w:t>Materi 3</w:t>
            </w:r>
          </w:p>
        </w:tc>
        <w:tc>
          <w:tcPr>
            <w:tcW w:w="850" w:type="dxa"/>
            <w:vMerge w:val="restart"/>
            <w:vAlign w:val="center"/>
          </w:tcPr>
          <w:p w:rsidR="006218AB" w:rsidRPr="00307E6D" w:rsidP="00307E6D">
            <w:pPr>
              <w:spacing w:before="60" w:after="60" w:line="240" w:lineRule="auto"/>
              <w:ind w:left="-57" w:right="-57"/>
              <w:jc w:val="center"/>
              <w:rPr>
                <w:b/>
                <w:lang w:val="id-ID"/>
              </w:rPr>
            </w:pPr>
            <w:r w:rsidRPr="00307E6D">
              <w:rPr>
                <w:b/>
                <w:lang w:val="id-ID"/>
              </w:rPr>
              <w:t xml:space="preserve">Total </w:t>
            </w:r>
            <w:r w:rsidRPr="00307E6D">
              <w:rPr>
                <w:b/>
                <w:lang w:val="id-ID"/>
              </w:rPr>
              <w:t>Skor</w:t>
            </w:r>
          </w:p>
        </w:tc>
        <w:tc>
          <w:tcPr>
            <w:tcW w:w="850" w:type="dxa"/>
            <w:vMerge w:val="restart"/>
            <w:vAlign w:val="center"/>
          </w:tcPr>
          <w:p w:rsidR="006218AB" w:rsidRPr="00307E6D" w:rsidP="00307E6D">
            <w:pPr>
              <w:spacing w:before="60" w:after="60" w:line="240" w:lineRule="auto"/>
              <w:ind w:left="-57" w:right="-57"/>
              <w:jc w:val="center"/>
              <w:rPr>
                <w:b/>
                <w:lang w:val="id-ID"/>
              </w:rPr>
            </w:pPr>
            <w:r w:rsidRPr="00307E6D">
              <w:rPr>
                <w:b/>
                <w:lang w:val="id-ID"/>
              </w:rPr>
              <w:t>Nilai</w:t>
            </w:r>
          </w:p>
        </w:tc>
      </w:tr>
      <w:tr w:rsidTr="0081506A">
        <w:tblPrEx>
          <w:tblW w:w="8899" w:type="dxa"/>
          <w:tblInd w:w="817" w:type="dxa"/>
          <w:tblLook w:val="04A0"/>
        </w:tblPrEx>
        <w:tc>
          <w:tcPr>
            <w:tcW w:w="567" w:type="dxa"/>
            <w:vMerge/>
            <w:vAlign w:val="center"/>
          </w:tcPr>
          <w:p w:rsidR="006218AB" w:rsidRPr="00307E6D" w:rsidP="00307E6D">
            <w:pPr>
              <w:spacing w:before="60" w:after="60" w:line="240" w:lineRule="auto"/>
              <w:ind w:left="-57" w:right="-57"/>
              <w:jc w:val="center"/>
              <w:rPr>
                <w:b/>
                <w:lang w:val="id-ID"/>
              </w:rPr>
            </w:pPr>
          </w:p>
        </w:tc>
        <w:tc>
          <w:tcPr>
            <w:tcW w:w="2552" w:type="dxa"/>
            <w:vMerge/>
            <w:vAlign w:val="center"/>
          </w:tcPr>
          <w:p w:rsidR="006218AB" w:rsidRPr="00307E6D" w:rsidP="00307E6D">
            <w:pPr>
              <w:spacing w:before="60" w:after="60" w:line="240" w:lineRule="auto"/>
              <w:ind w:left="-57" w:right="-57"/>
              <w:jc w:val="center"/>
              <w:rPr>
                <w:b/>
                <w:lang w:val="id-ID"/>
              </w:rPr>
            </w:pPr>
          </w:p>
        </w:tc>
        <w:tc>
          <w:tcPr>
            <w:tcW w:w="1360" w:type="dxa"/>
            <w:gridSpan w:val="4"/>
            <w:vAlign w:val="center"/>
          </w:tcPr>
          <w:p w:rsidR="006218AB" w:rsidRPr="00307E6D" w:rsidP="00307E6D">
            <w:pPr>
              <w:spacing w:before="60" w:after="60" w:line="240" w:lineRule="auto"/>
              <w:ind w:left="-57" w:right="-57"/>
              <w:jc w:val="center"/>
              <w:rPr>
                <w:b/>
              </w:rPr>
            </w:pPr>
            <w:r w:rsidRPr="00307E6D">
              <w:rPr>
                <w:b/>
              </w:rPr>
              <w:t>Skor Nilai</w:t>
            </w:r>
          </w:p>
        </w:tc>
        <w:tc>
          <w:tcPr>
            <w:tcW w:w="1360" w:type="dxa"/>
            <w:gridSpan w:val="4"/>
            <w:vAlign w:val="center"/>
          </w:tcPr>
          <w:p w:rsidR="006218AB" w:rsidRPr="00307E6D" w:rsidP="00307E6D">
            <w:pPr>
              <w:spacing w:before="60" w:after="60" w:line="240" w:lineRule="auto"/>
              <w:ind w:left="-57" w:right="-57"/>
              <w:jc w:val="center"/>
              <w:rPr>
                <w:b/>
              </w:rPr>
            </w:pPr>
            <w:r w:rsidRPr="00307E6D">
              <w:rPr>
                <w:b/>
              </w:rPr>
              <w:t>Skor Nilai</w:t>
            </w:r>
          </w:p>
        </w:tc>
        <w:tc>
          <w:tcPr>
            <w:tcW w:w="1360" w:type="dxa"/>
            <w:gridSpan w:val="4"/>
            <w:vAlign w:val="center"/>
          </w:tcPr>
          <w:p w:rsidR="006218AB" w:rsidRPr="00307E6D" w:rsidP="00307E6D">
            <w:pPr>
              <w:spacing w:before="60" w:after="60" w:line="240" w:lineRule="auto"/>
              <w:ind w:left="-57" w:right="-57"/>
              <w:jc w:val="center"/>
              <w:rPr>
                <w:b/>
              </w:rPr>
            </w:pPr>
            <w:r w:rsidRPr="00307E6D">
              <w:rPr>
                <w:b/>
              </w:rPr>
              <w:t>Skor Nilai</w:t>
            </w:r>
          </w:p>
        </w:tc>
        <w:tc>
          <w:tcPr>
            <w:tcW w:w="850" w:type="dxa"/>
            <w:vMerge/>
            <w:vAlign w:val="center"/>
          </w:tcPr>
          <w:p w:rsidR="006218AB" w:rsidRPr="00307E6D" w:rsidP="00307E6D">
            <w:pPr>
              <w:spacing w:before="60" w:after="60" w:line="240" w:lineRule="auto"/>
              <w:ind w:left="-57" w:right="-57"/>
              <w:jc w:val="center"/>
              <w:rPr>
                <w:b/>
                <w:lang w:val="id-ID"/>
              </w:rPr>
            </w:pPr>
          </w:p>
        </w:tc>
        <w:tc>
          <w:tcPr>
            <w:tcW w:w="850" w:type="dxa"/>
            <w:vMerge/>
            <w:vAlign w:val="center"/>
          </w:tcPr>
          <w:p w:rsidR="006218AB" w:rsidRPr="00307E6D" w:rsidP="00307E6D">
            <w:pPr>
              <w:spacing w:before="60" w:after="60" w:line="240" w:lineRule="auto"/>
              <w:ind w:left="-57" w:right="-57"/>
              <w:jc w:val="center"/>
              <w:rPr>
                <w:b/>
                <w:lang w:val="id-ID"/>
              </w:rPr>
            </w:pPr>
          </w:p>
        </w:tc>
      </w:tr>
      <w:tr w:rsidTr="0081506A">
        <w:tblPrEx>
          <w:tblW w:w="8899" w:type="dxa"/>
          <w:tblInd w:w="817" w:type="dxa"/>
          <w:tblLook w:val="04A0"/>
        </w:tblPrEx>
        <w:tc>
          <w:tcPr>
            <w:tcW w:w="567" w:type="dxa"/>
            <w:vMerge/>
            <w:vAlign w:val="center"/>
          </w:tcPr>
          <w:p w:rsidR="006218AB" w:rsidRPr="00307E6D" w:rsidP="00307E6D">
            <w:pPr>
              <w:spacing w:before="60" w:after="60" w:line="240" w:lineRule="auto"/>
              <w:ind w:left="-57" w:right="-57"/>
              <w:jc w:val="center"/>
              <w:rPr>
                <w:b/>
                <w:lang w:val="id-ID"/>
              </w:rPr>
            </w:pPr>
          </w:p>
        </w:tc>
        <w:tc>
          <w:tcPr>
            <w:tcW w:w="2552" w:type="dxa"/>
            <w:vMerge/>
            <w:vAlign w:val="center"/>
          </w:tcPr>
          <w:p w:rsidR="006218AB" w:rsidRPr="00307E6D" w:rsidP="00307E6D">
            <w:pPr>
              <w:spacing w:before="60" w:after="60" w:line="240" w:lineRule="auto"/>
              <w:ind w:left="-57" w:right="-57"/>
              <w:jc w:val="center"/>
              <w:rPr>
                <w:b/>
                <w:lang w:val="id-ID"/>
              </w:rPr>
            </w:pPr>
          </w:p>
        </w:tc>
        <w:tc>
          <w:tcPr>
            <w:tcW w:w="340" w:type="dxa"/>
            <w:vAlign w:val="center"/>
          </w:tcPr>
          <w:p w:rsidR="006218AB" w:rsidRPr="00307E6D" w:rsidP="00307E6D">
            <w:pPr>
              <w:spacing w:before="60" w:after="60" w:line="240" w:lineRule="auto"/>
              <w:ind w:left="-57" w:right="-57"/>
              <w:jc w:val="center"/>
              <w:rPr>
                <w:b/>
              </w:rPr>
            </w:pPr>
            <w:r w:rsidRPr="00307E6D">
              <w:rPr>
                <w:b/>
              </w:rPr>
              <w:t>1</w:t>
            </w:r>
          </w:p>
        </w:tc>
        <w:tc>
          <w:tcPr>
            <w:tcW w:w="340" w:type="dxa"/>
            <w:vAlign w:val="center"/>
          </w:tcPr>
          <w:p w:rsidR="006218AB" w:rsidRPr="00307E6D" w:rsidP="00307E6D">
            <w:pPr>
              <w:spacing w:before="60" w:after="60" w:line="240" w:lineRule="auto"/>
              <w:ind w:left="-57" w:right="-57"/>
              <w:jc w:val="center"/>
              <w:rPr>
                <w:b/>
              </w:rPr>
            </w:pPr>
            <w:r w:rsidRPr="00307E6D">
              <w:rPr>
                <w:b/>
              </w:rPr>
              <w:t>2</w:t>
            </w:r>
          </w:p>
        </w:tc>
        <w:tc>
          <w:tcPr>
            <w:tcW w:w="340" w:type="dxa"/>
            <w:vAlign w:val="center"/>
          </w:tcPr>
          <w:p w:rsidR="006218AB" w:rsidRPr="00307E6D" w:rsidP="00307E6D">
            <w:pPr>
              <w:spacing w:before="60" w:after="60" w:line="240" w:lineRule="auto"/>
              <w:ind w:left="-57" w:right="-57"/>
              <w:jc w:val="center"/>
              <w:rPr>
                <w:b/>
              </w:rPr>
            </w:pPr>
            <w:r w:rsidRPr="00307E6D">
              <w:rPr>
                <w:b/>
              </w:rPr>
              <w:t>3</w:t>
            </w:r>
          </w:p>
        </w:tc>
        <w:tc>
          <w:tcPr>
            <w:tcW w:w="340" w:type="dxa"/>
            <w:vAlign w:val="center"/>
          </w:tcPr>
          <w:p w:rsidR="006218AB" w:rsidRPr="00307E6D" w:rsidP="00307E6D">
            <w:pPr>
              <w:spacing w:before="60" w:after="60" w:line="240" w:lineRule="auto"/>
              <w:ind w:left="-57" w:right="-57"/>
              <w:jc w:val="center"/>
              <w:rPr>
                <w:b/>
              </w:rPr>
            </w:pPr>
            <w:r w:rsidRPr="00307E6D">
              <w:rPr>
                <w:b/>
              </w:rPr>
              <w:t>4</w:t>
            </w:r>
          </w:p>
        </w:tc>
        <w:tc>
          <w:tcPr>
            <w:tcW w:w="340" w:type="dxa"/>
            <w:vAlign w:val="center"/>
          </w:tcPr>
          <w:p w:rsidR="006218AB" w:rsidRPr="00307E6D" w:rsidP="00307E6D">
            <w:pPr>
              <w:spacing w:before="60" w:after="60" w:line="240" w:lineRule="auto"/>
              <w:ind w:left="-57" w:right="-57"/>
              <w:jc w:val="center"/>
              <w:rPr>
                <w:b/>
              </w:rPr>
            </w:pPr>
            <w:r w:rsidRPr="00307E6D">
              <w:rPr>
                <w:b/>
              </w:rPr>
              <w:t>1</w:t>
            </w:r>
          </w:p>
        </w:tc>
        <w:tc>
          <w:tcPr>
            <w:tcW w:w="340" w:type="dxa"/>
            <w:vAlign w:val="center"/>
          </w:tcPr>
          <w:p w:rsidR="006218AB" w:rsidRPr="00307E6D" w:rsidP="00307E6D">
            <w:pPr>
              <w:spacing w:before="60" w:after="60" w:line="240" w:lineRule="auto"/>
              <w:ind w:left="-57" w:right="-57"/>
              <w:jc w:val="center"/>
              <w:rPr>
                <w:b/>
              </w:rPr>
            </w:pPr>
            <w:r w:rsidRPr="00307E6D">
              <w:rPr>
                <w:b/>
              </w:rPr>
              <w:t>2</w:t>
            </w:r>
          </w:p>
        </w:tc>
        <w:tc>
          <w:tcPr>
            <w:tcW w:w="340" w:type="dxa"/>
            <w:vAlign w:val="center"/>
          </w:tcPr>
          <w:p w:rsidR="006218AB" w:rsidRPr="00307E6D" w:rsidP="00307E6D">
            <w:pPr>
              <w:spacing w:before="60" w:after="60" w:line="240" w:lineRule="auto"/>
              <w:ind w:left="-57" w:right="-57"/>
              <w:jc w:val="center"/>
              <w:rPr>
                <w:b/>
              </w:rPr>
            </w:pPr>
            <w:r w:rsidRPr="00307E6D">
              <w:rPr>
                <w:b/>
              </w:rPr>
              <w:t>3</w:t>
            </w:r>
          </w:p>
        </w:tc>
        <w:tc>
          <w:tcPr>
            <w:tcW w:w="340" w:type="dxa"/>
            <w:vAlign w:val="center"/>
          </w:tcPr>
          <w:p w:rsidR="006218AB" w:rsidRPr="00307E6D" w:rsidP="00307E6D">
            <w:pPr>
              <w:spacing w:before="60" w:after="60" w:line="240" w:lineRule="auto"/>
              <w:ind w:left="-57" w:right="-57"/>
              <w:jc w:val="center"/>
              <w:rPr>
                <w:b/>
              </w:rPr>
            </w:pPr>
            <w:r w:rsidRPr="00307E6D">
              <w:rPr>
                <w:b/>
              </w:rPr>
              <w:t>4</w:t>
            </w:r>
          </w:p>
        </w:tc>
        <w:tc>
          <w:tcPr>
            <w:tcW w:w="340" w:type="dxa"/>
            <w:vAlign w:val="center"/>
          </w:tcPr>
          <w:p w:rsidR="006218AB" w:rsidRPr="00307E6D" w:rsidP="00307E6D">
            <w:pPr>
              <w:spacing w:before="60" w:after="60" w:line="240" w:lineRule="auto"/>
              <w:ind w:left="-57" w:right="-57"/>
              <w:jc w:val="center"/>
              <w:rPr>
                <w:b/>
              </w:rPr>
            </w:pPr>
            <w:r w:rsidRPr="00307E6D">
              <w:rPr>
                <w:b/>
              </w:rPr>
              <w:t>1</w:t>
            </w:r>
          </w:p>
        </w:tc>
        <w:tc>
          <w:tcPr>
            <w:tcW w:w="340" w:type="dxa"/>
            <w:vAlign w:val="center"/>
          </w:tcPr>
          <w:p w:rsidR="006218AB" w:rsidRPr="00307E6D" w:rsidP="00307E6D">
            <w:pPr>
              <w:spacing w:before="60" w:after="60" w:line="240" w:lineRule="auto"/>
              <w:ind w:left="-57" w:right="-57"/>
              <w:jc w:val="center"/>
              <w:rPr>
                <w:b/>
              </w:rPr>
            </w:pPr>
            <w:r w:rsidRPr="00307E6D">
              <w:rPr>
                <w:b/>
              </w:rPr>
              <w:t>2</w:t>
            </w:r>
          </w:p>
        </w:tc>
        <w:tc>
          <w:tcPr>
            <w:tcW w:w="340" w:type="dxa"/>
            <w:vAlign w:val="center"/>
          </w:tcPr>
          <w:p w:rsidR="006218AB" w:rsidRPr="00307E6D" w:rsidP="00307E6D">
            <w:pPr>
              <w:spacing w:before="60" w:after="60" w:line="240" w:lineRule="auto"/>
              <w:ind w:left="-57" w:right="-57"/>
              <w:jc w:val="center"/>
              <w:rPr>
                <w:b/>
              </w:rPr>
            </w:pPr>
            <w:r w:rsidRPr="00307E6D">
              <w:rPr>
                <w:b/>
              </w:rPr>
              <w:t>3</w:t>
            </w:r>
          </w:p>
        </w:tc>
        <w:tc>
          <w:tcPr>
            <w:tcW w:w="340" w:type="dxa"/>
            <w:vAlign w:val="center"/>
          </w:tcPr>
          <w:p w:rsidR="006218AB" w:rsidRPr="00307E6D" w:rsidP="00307E6D">
            <w:pPr>
              <w:spacing w:before="60" w:after="60" w:line="240" w:lineRule="auto"/>
              <w:ind w:left="-57" w:right="-57"/>
              <w:jc w:val="center"/>
              <w:rPr>
                <w:b/>
              </w:rPr>
            </w:pPr>
            <w:r w:rsidRPr="00307E6D">
              <w:rPr>
                <w:b/>
              </w:rPr>
              <w:t>4</w:t>
            </w:r>
          </w:p>
        </w:tc>
        <w:tc>
          <w:tcPr>
            <w:tcW w:w="850" w:type="dxa"/>
            <w:vMerge/>
            <w:vAlign w:val="center"/>
          </w:tcPr>
          <w:p w:rsidR="006218AB" w:rsidRPr="00307E6D" w:rsidP="00307E6D">
            <w:pPr>
              <w:spacing w:before="60" w:after="60" w:line="240" w:lineRule="auto"/>
              <w:ind w:left="-57" w:right="-57"/>
              <w:jc w:val="center"/>
              <w:rPr>
                <w:b/>
              </w:rPr>
            </w:pPr>
          </w:p>
        </w:tc>
        <w:tc>
          <w:tcPr>
            <w:tcW w:w="850" w:type="dxa"/>
            <w:vMerge/>
            <w:vAlign w:val="center"/>
          </w:tcPr>
          <w:p w:rsidR="006218AB" w:rsidRPr="00307E6D" w:rsidP="00307E6D">
            <w:pPr>
              <w:spacing w:before="60" w:after="60" w:line="240" w:lineRule="auto"/>
              <w:ind w:left="-57" w:right="-57"/>
              <w:jc w:val="center"/>
              <w:rPr>
                <w:b/>
              </w:rPr>
            </w:pPr>
          </w:p>
        </w:tc>
      </w:tr>
      <w:tr w:rsidTr="0081506A">
        <w:tblPrEx>
          <w:tblW w:w="8899" w:type="dxa"/>
          <w:tblInd w:w="817" w:type="dxa"/>
          <w:tblLook w:val="04A0"/>
        </w:tblPrEx>
        <w:tc>
          <w:tcPr>
            <w:tcW w:w="567" w:type="dxa"/>
          </w:tcPr>
          <w:p w:rsidR="006218AB" w:rsidRPr="00307E6D" w:rsidP="00307E6D">
            <w:pPr>
              <w:spacing w:before="60" w:after="60" w:line="240" w:lineRule="auto"/>
              <w:ind w:left="-57" w:right="-57"/>
              <w:jc w:val="center"/>
              <w:rPr>
                <w:bCs/>
              </w:rPr>
            </w:pPr>
            <w:r w:rsidRPr="00307E6D">
              <w:rPr>
                <w:bCs/>
              </w:rPr>
              <w:t>1</w:t>
            </w:r>
          </w:p>
        </w:tc>
        <w:tc>
          <w:tcPr>
            <w:tcW w:w="2552"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r>
      <w:tr w:rsidTr="0081506A">
        <w:tblPrEx>
          <w:tblW w:w="8899" w:type="dxa"/>
          <w:tblInd w:w="817" w:type="dxa"/>
          <w:tblLook w:val="04A0"/>
        </w:tblPrEx>
        <w:tc>
          <w:tcPr>
            <w:tcW w:w="567" w:type="dxa"/>
          </w:tcPr>
          <w:p w:rsidR="006218AB" w:rsidRPr="00307E6D" w:rsidP="00307E6D">
            <w:pPr>
              <w:spacing w:before="60" w:after="60" w:line="240" w:lineRule="auto"/>
              <w:ind w:left="-57" w:right="-57"/>
              <w:jc w:val="center"/>
              <w:rPr>
                <w:bCs/>
              </w:rPr>
            </w:pPr>
            <w:r w:rsidRPr="00307E6D">
              <w:rPr>
                <w:bCs/>
              </w:rPr>
              <w:t>2</w:t>
            </w:r>
          </w:p>
        </w:tc>
        <w:tc>
          <w:tcPr>
            <w:tcW w:w="2552"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r>
      <w:tr w:rsidTr="0081506A">
        <w:tblPrEx>
          <w:tblW w:w="8899" w:type="dxa"/>
          <w:tblInd w:w="817" w:type="dxa"/>
          <w:tblLook w:val="04A0"/>
        </w:tblPrEx>
        <w:tc>
          <w:tcPr>
            <w:tcW w:w="567" w:type="dxa"/>
          </w:tcPr>
          <w:p w:rsidR="006218AB" w:rsidRPr="00307E6D" w:rsidP="00307E6D">
            <w:pPr>
              <w:spacing w:before="60" w:after="60" w:line="240" w:lineRule="auto"/>
              <w:ind w:left="-57" w:right="-57"/>
              <w:jc w:val="center"/>
              <w:rPr>
                <w:bCs/>
              </w:rPr>
            </w:pPr>
            <w:r w:rsidRPr="00307E6D">
              <w:rPr>
                <w:bCs/>
              </w:rPr>
              <w:t>3</w:t>
            </w:r>
          </w:p>
        </w:tc>
        <w:tc>
          <w:tcPr>
            <w:tcW w:w="2552"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r>
      <w:tr w:rsidTr="0081506A">
        <w:tblPrEx>
          <w:tblW w:w="8899" w:type="dxa"/>
          <w:tblInd w:w="817" w:type="dxa"/>
          <w:tblLook w:val="04A0"/>
        </w:tblPrEx>
        <w:tc>
          <w:tcPr>
            <w:tcW w:w="567" w:type="dxa"/>
          </w:tcPr>
          <w:p w:rsidR="006218AB" w:rsidRPr="00307E6D" w:rsidP="00307E6D">
            <w:pPr>
              <w:spacing w:before="60" w:after="60" w:line="240" w:lineRule="auto"/>
              <w:ind w:left="-57" w:right="-57"/>
              <w:jc w:val="center"/>
              <w:rPr>
                <w:bCs/>
              </w:rPr>
            </w:pPr>
            <w:r w:rsidRPr="00307E6D">
              <w:rPr>
                <w:bCs/>
              </w:rPr>
              <w:t>4</w:t>
            </w:r>
          </w:p>
        </w:tc>
        <w:tc>
          <w:tcPr>
            <w:tcW w:w="2552"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r>
      <w:tr w:rsidTr="0081506A">
        <w:tblPrEx>
          <w:tblW w:w="8899" w:type="dxa"/>
          <w:tblInd w:w="817" w:type="dxa"/>
          <w:tblLook w:val="04A0"/>
        </w:tblPrEx>
        <w:tc>
          <w:tcPr>
            <w:tcW w:w="567" w:type="dxa"/>
          </w:tcPr>
          <w:p w:rsidR="006218AB" w:rsidRPr="00307E6D" w:rsidP="00307E6D">
            <w:pPr>
              <w:spacing w:before="60" w:after="60" w:line="240" w:lineRule="auto"/>
              <w:ind w:left="-57" w:right="-57"/>
              <w:jc w:val="center"/>
              <w:rPr>
                <w:bCs/>
              </w:rPr>
            </w:pPr>
            <w:r w:rsidRPr="00307E6D">
              <w:rPr>
                <w:bCs/>
              </w:rPr>
              <w:t>5</w:t>
            </w:r>
          </w:p>
        </w:tc>
        <w:tc>
          <w:tcPr>
            <w:tcW w:w="2552"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r>
      <w:tr w:rsidTr="0081506A">
        <w:tblPrEx>
          <w:tblW w:w="8899" w:type="dxa"/>
          <w:tblInd w:w="817" w:type="dxa"/>
          <w:tblLook w:val="04A0"/>
        </w:tblPrEx>
        <w:tc>
          <w:tcPr>
            <w:tcW w:w="567" w:type="dxa"/>
          </w:tcPr>
          <w:p w:rsidR="006218AB" w:rsidRPr="00307E6D" w:rsidP="00307E6D">
            <w:pPr>
              <w:spacing w:before="60" w:after="60" w:line="240" w:lineRule="auto"/>
              <w:ind w:left="-57" w:right="-57"/>
              <w:jc w:val="center"/>
              <w:rPr>
                <w:bCs/>
              </w:rPr>
            </w:pPr>
            <w:r w:rsidRPr="00307E6D">
              <w:rPr>
                <w:bCs/>
              </w:rPr>
              <w:t>dst</w:t>
            </w:r>
          </w:p>
        </w:tc>
        <w:tc>
          <w:tcPr>
            <w:tcW w:w="2552"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34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c>
          <w:tcPr>
            <w:tcW w:w="850" w:type="dxa"/>
          </w:tcPr>
          <w:p w:rsidR="006218AB" w:rsidRPr="00307E6D" w:rsidP="00307E6D">
            <w:pPr>
              <w:spacing w:before="60" w:after="60" w:line="240" w:lineRule="auto"/>
              <w:jc w:val="center"/>
              <w:rPr>
                <w:b/>
              </w:rPr>
            </w:pPr>
          </w:p>
        </w:tc>
      </w:tr>
    </w:tbl>
    <w:p w:rsidR="006218AB" w:rsidRPr="00307E6D" w:rsidP="00307E6D">
      <w:pPr>
        <w:tabs>
          <w:tab w:val="left" w:pos="709"/>
        </w:tabs>
        <w:spacing w:before="60" w:after="60" w:line="240" w:lineRule="auto"/>
        <w:ind w:left="426"/>
        <w:jc w:val="both"/>
        <w:rPr>
          <w:b/>
          <w:bCs/>
          <w:lang w:val="en-US" w:eastAsia="en-US" w:bidi="ar-SA"/>
        </w:rPr>
      </w:pPr>
    </w:p>
    <w:p w:rsidR="006218AB" w:rsidRPr="00307E6D" w:rsidP="00307E6D">
      <w:pPr>
        <w:tabs>
          <w:tab w:val="left" w:pos="709"/>
        </w:tabs>
        <w:spacing w:before="60" w:after="60" w:line="240" w:lineRule="auto"/>
        <w:ind w:left="426"/>
        <w:jc w:val="both"/>
        <w:rPr>
          <w:b/>
          <w:bCs/>
          <w:lang w:val="en-US" w:eastAsia="en-US" w:bidi="ar-SA"/>
        </w:rPr>
      </w:pPr>
      <w:r w:rsidRPr="00307E6D">
        <w:rPr>
          <w:b/>
          <w:bCs/>
          <w:lang w:val="en-US" w:eastAsia="en-US" w:bidi="ar-SA"/>
        </w:rPr>
        <w:t>3.</w:t>
      </w:r>
      <w:r w:rsidRPr="00307E6D">
        <w:rPr>
          <w:b/>
          <w:bCs/>
          <w:lang w:val="en-US" w:eastAsia="en-US" w:bidi="ar-SA"/>
        </w:rPr>
        <w:tab/>
        <w:t>ASESMEN SUMATIF</w:t>
      </w:r>
    </w:p>
    <w:p w:rsidR="006218AB" w:rsidRPr="00307E6D" w:rsidP="00307E6D">
      <w:pPr>
        <w:spacing w:before="60" w:after="60" w:line="240" w:lineRule="auto"/>
        <w:ind w:left="709"/>
        <w:jc w:val="both"/>
        <w:rPr>
          <w:lang w:val="en-US" w:eastAsia="en-US" w:bidi="ar-SA"/>
        </w:rPr>
      </w:pPr>
      <w:r w:rsidRPr="00307E6D">
        <w:rPr>
          <w:lang w:val="en-US" w:eastAsia="en-US" w:bidi="ar-SA"/>
        </w:rPr>
        <w:t xml:space="preserve">Dilaksanakan diakhir pembelajaran untuk mengukur tingkat capaian pemahaman sains peserta didk untuk menentukan langkah selajutnya. </w:t>
      </w:r>
    </w:p>
    <w:p w:rsidR="006218AB" w:rsidRPr="00307E6D" w:rsidP="00307E6D">
      <w:pPr>
        <w:numPr>
          <w:ilvl w:val="0"/>
          <w:numId w:val="93"/>
        </w:numPr>
        <w:tabs>
          <w:tab w:val="clear" w:pos="720"/>
          <w:tab w:val="left" w:pos="993"/>
        </w:tabs>
        <w:spacing w:before="60" w:after="60" w:line="240" w:lineRule="auto"/>
        <w:ind w:left="993" w:hanging="284"/>
        <w:jc w:val="both"/>
        <w:rPr>
          <w:lang w:val="id-ID" w:eastAsia="en-US" w:bidi="ar-SA"/>
        </w:rPr>
      </w:pPr>
      <w:r w:rsidRPr="00307E6D">
        <w:rPr>
          <w:lang w:val="id-ID" w:eastAsia="en-US" w:bidi="ar-SA"/>
        </w:rPr>
        <w:t xml:space="preserve">Guru melakukan pengamatan selama diskusi berlangsung. Hasil pengamatan berupa jawaban siswa dan partisipasi siswa dalam diskusi dapat dicatat dalam jurnal untuk ditinjau kembali </w:t>
      </w:r>
    </w:p>
    <w:p w:rsidR="006218AB" w:rsidRPr="00307E6D" w:rsidP="00307E6D">
      <w:pPr>
        <w:numPr>
          <w:ilvl w:val="0"/>
          <w:numId w:val="93"/>
        </w:numPr>
        <w:tabs>
          <w:tab w:val="clear" w:pos="720"/>
          <w:tab w:val="left" w:pos="993"/>
        </w:tabs>
        <w:spacing w:before="60" w:after="60" w:line="240" w:lineRule="auto"/>
        <w:ind w:left="993" w:hanging="284"/>
        <w:jc w:val="both"/>
        <w:rPr>
          <w:lang w:val="id-ID" w:eastAsia="en-US" w:bidi="ar-SA"/>
        </w:rPr>
      </w:pPr>
      <w:r w:rsidRPr="00307E6D">
        <w:rPr>
          <w:lang w:val="id-ID" w:eastAsia="en-US" w:bidi="ar-SA"/>
        </w:rPr>
        <w:t xml:space="preserve">Guru memeriksa kelengkapan lembar pengamatan siswa </w:t>
      </w:r>
    </w:p>
    <w:p w:rsidR="006218AB" w:rsidRPr="00307E6D" w:rsidP="00307E6D">
      <w:pPr>
        <w:numPr>
          <w:ilvl w:val="0"/>
          <w:numId w:val="93"/>
        </w:numPr>
        <w:tabs>
          <w:tab w:val="clear" w:pos="720"/>
          <w:tab w:val="left" w:pos="993"/>
        </w:tabs>
        <w:spacing w:before="60" w:after="60" w:line="240" w:lineRule="auto"/>
        <w:ind w:left="993" w:hanging="284"/>
        <w:jc w:val="both"/>
        <w:rPr>
          <w:lang w:val="id-ID" w:eastAsia="en-US" w:bidi="ar-SA"/>
        </w:rPr>
      </w:pPr>
      <w:r w:rsidRPr="00307E6D">
        <w:rPr>
          <w:lang w:val="id-ID" w:eastAsia="en-US" w:bidi="ar-SA"/>
        </w:rPr>
        <w:t xml:space="preserve">Asesmen ini dibuat Individu, kelompok, peforma dan tertulis- formatif dan sumatif </w:t>
      </w:r>
    </w:p>
    <w:tbl>
      <w:tblPr>
        <w:tblStyle w:val="TableGrid21"/>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307E6D" w:rsidP="00307E6D">
            <w:pPr>
              <w:spacing w:before="60" w:after="60" w:line="240" w:lineRule="auto"/>
              <w:ind w:left="-57" w:right="-57"/>
              <w:jc w:val="center"/>
              <w:rPr>
                <w:b/>
                <w:bCs/>
                <w:lang w:val="id-ID"/>
              </w:rPr>
            </w:pPr>
            <w:r w:rsidRPr="00307E6D">
              <w:rPr>
                <w:b/>
                <w:bCs/>
                <w:lang w:val="id-ID"/>
              </w:rPr>
              <w:t>No.</w:t>
            </w:r>
          </w:p>
        </w:tc>
        <w:tc>
          <w:tcPr>
            <w:tcW w:w="5102" w:type="dxa"/>
            <w:shd w:val="clear" w:color="auto" w:fill="DBE5F1"/>
            <w:vAlign w:val="center"/>
          </w:tcPr>
          <w:p w:rsidR="006218AB" w:rsidRPr="00307E6D" w:rsidP="00307E6D">
            <w:pPr>
              <w:spacing w:before="60" w:after="60" w:line="240" w:lineRule="auto"/>
              <w:ind w:left="-57" w:right="-57"/>
              <w:jc w:val="center"/>
              <w:rPr>
                <w:b/>
                <w:bCs/>
                <w:lang w:val="id-ID"/>
              </w:rPr>
            </w:pPr>
            <w:r w:rsidRPr="00307E6D">
              <w:rPr>
                <w:b/>
                <w:bCs/>
                <w:lang w:val="id-ID"/>
              </w:rPr>
              <w:t>Indikator</w:t>
            </w:r>
          </w:p>
        </w:tc>
        <w:tc>
          <w:tcPr>
            <w:tcW w:w="569" w:type="dxa"/>
            <w:shd w:val="clear" w:color="auto" w:fill="DBE5F1"/>
            <w:vAlign w:val="center"/>
          </w:tcPr>
          <w:p w:rsidR="006218AB" w:rsidRPr="00307E6D" w:rsidP="00307E6D">
            <w:pPr>
              <w:spacing w:before="60" w:after="60" w:line="240" w:lineRule="auto"/>
              <w:ind w:left="-57" w:right="-57"/>
              <w:jc w:val="center"/>
              <w:rPr>
                <w:b/>
                <w:bCs/>
                <w:lang w:val="id-ID"/>
              </w:rPr>
            </w:pPr>
            <w:r w:rsidRPr="00307E6D">
              <w:rPr>
                <w:b/>
                <w:bCs/>
                <w:lang w:val="id-ID"/>
              </w:rPr>
              <w:t>SL</w:t>
            </w:r>
          </w:p>
        </w:tc>
        <w:tc>
          <w:tcPr>
            <w:tcW w:w="569" w:type="dxa"/>
            <w:shd w:val="clear" w:color="auto" w:fill="DBE5F1"/>
            <w:vAlign w:val="center"/>
          </w:tcPr>
          <w:p w:rsidR="006218AB" w:rsidRPr="00307E6D" w:rsidP="00307E6D">
            <w:pPr>
              <w:spacing w:before="60" w:after="60" w:line="240" w:lineRule="auto"/>
              <w:ind w:left="-57" w:right="-57"/>
              <w:jc w:val="center"/>
              <w:rPr>
                <w:b/>
                <w:bCs/>
                <w:lang w:val="id-ID"/>
              </w:rPr>
            </w:pPr>
            <w:r w:rsidRPr="00307E6D">
              <w:rPr>
                <w:b/>
                <w:bCs/>
                <w:lang w:val="id-ID"/>
              </w:rPr>
              <w:t>SR</w:t>
            </w:r>
          </w:p>
        </w:tc>
        <w:tc>
          <w:tcPr>
            <w:tcW w:w="711" w:type="dxa"/>
            <w:shd w:val="clear" w:color="auto" w:fill="DBE5F1"/>
            <w:vAlign w:val="center"/>
          </w:tcPr>
          <w:p w:rsidR="006218AB" w:rsidRPr="00307E6D" w:rsidP="00307E6D">
            <w:pPr>
              <w:spacing w:before="60" w:after="60" w:line="240" w:lineRule="auto"/>
              <w:ind w:left="-57" w:right="-57"/>
              <w:jc w:val="center"/>
              <w:rPr>
                <w:b/>
                <w:bCs/>
                <w:lang w:val="id-ID"/>
              </w:rPr>
            </w:pPr>
            <w:r w:rsidRPr="00307E6D">
              <w:rPr>
                <w:b/>
                <w:bCs/>
                <w:lang w:val="id-ID"/>
              </w:rPr>
              <w:t>KD</w:t>
            </w:r>
          </w:p>
        </w:tc>
        <w:tc>
          <w:tcPr>
            <w:tcW w:w="568" w:type="dxa"/>
            <w:shd w:val="clear" w:color="auto" w:fill="DBE5F1"/>
            <w:vAlign w:val="center"/>
          </w:tcPr>
          <w:p w:rsidR="006218AB" w:rsidRPr="00307E6D" w:rsidP="00307E6D">
            <w:pPr>
              <w:spacing w:before="60" w:after="60" w:line="240" w:lineRule="auto"/>
              <w:ind w:left="-57" w:right="-57"/>
              <w:jc w:val="center"/>
              <w:rPr>
                <w:b/>
                <w:bCs/>
                <w:lang w:val="id-ID"/>
              </w:rPr>
            </w:pPr>
            <w:r w:rsidRPr="00307E6D">
              <w:rPr>
                <w:b/>
                <w:bCs/>
                <w:lang w:val="id-ID"/>
              </w:rPr>
              <w:t>TP</w:t>
            </w:r>
          </w:p>
        </w:tc>
      </w:tr>
      <w:tr w:rsidTr="00C41CA7">
        <w:tblPrEx>
          <w:tblW w:w="8053" w:type="dxa"/>
          <w:tblInd w:w="1101" w:type="dxa"/>
          <w:tblLayout w:type="fixed"/>
          <w:tblLook w:val="04A0"/>
        </w:tblPrEx>
        <w:trPr>
          <w:trHeight w:val="240"/>
        </w:trPr>
        <w:tc>
          <w:tcPr>
            <w:tcW w:w="534" w:type="dxa"/>
            <w:vAlign w:val="center"/>
          </w:tcPr>
          <w:p w:rsidR="006218AB" w:rsidRPr="00307E6D" w:rsidP="00307E6D">
            <w:pPr>
              <w:spacing w:before="60" w:after="60" w:line="240" w:lineRule="auto"/>
              <w:jc w:val="center"/>
            </w:pPr>
            <w:r w:rsidRPr="00307E6D">
              <w:rPr>
                <w:lang w:val="id-ID"/>
              </w:rPr>
              <w:t>1</w:t>
            </w:r>
          </w:p>
        </w:tc>
        <w:tc>
          <w:tcPr>
            <w:tcW w:w="5102" w:type="dxa"/>
            <w:vAlign w:val="center"/>
          </w:tcPr>
          <w:p w:rsidR="006218AB" w:rsidRPr="00307E6D" w:rsidP="00307E6D">
            <w:pPr>
              <w:spacing w:before="60" w:after="60" w:line="240" w:lineRule="auto"/>
              <w:jc w:val="both"/>
              <w:rPr>
                <w:lang w:val="id-ID"/>
              </w:rPr>
            </w:pPr>
          </w:p>
        </w:tc>
        <w:tc>
          <w:tcPr>
            <w:tcW w:w="569" w:type="dxa"/>
            <w:vAlign w:val="center"/>
          </w:tcPr>
          <w:p w:rsidR="006218AB" w:rsidRPr="00307E6D" w:rsidP="00307E6D">
            <w:pPr>
              <w:spacing w:before="60" w:after="60" w:line="240" w:lineRule="auto"/>
              <w:jc w:val="center"/>
              <w:rPr>
                <w:lang w:val="id-ID"/>
              </w:rPr>
            </w:pPr>
          </w:p>
        </w:tc>
        <w:tc>
          <w:tcPr>
            <w:tcW w:w="569" w:type="dxa"/>
            <w:vAlign w:val="center"/>
          </w:tcPr>
          <w:p w:rsidR="006218AB" w:rsidRPr="00307E6D" w:rsidP="00307E6D">
            <w:pPr>
              <w:spacing w:before="60" w:after="60" w:line="240" w:lineRule="auto"/>
              <w:jc w:val="center"/>
              <w:rPr>
                <w:lang w:val="id-ID"/>
              </w:rPr>
            </w:pPr>
          </w:p>
        </w:tc>
        <w:tc>
          <w:tcPr>
            <w:tcW w:w="711" w:type="dxa"/>
            <w:vAlign w:val="center"/>
          </w:tcPr>
          <w:p w:rsidR="006218AB" w:rsidRPr="00307E6D" w:rsidP="00307E6D">
            <w:pPr>
              <w:spacing w:before="60" w:after="60" w:line="240" w:lineRule="auto"/>
              <w:jc w:val="center"/>
              <w:rPr>
                <w:lang w:val="id-ID"/>
              </w:rPr>
            </w:pPr>
          </w:p>
        </w:tc>
        <w:tc>
          <w:tcPr>
            <w:tcW w:w="568" w:type="dxa"/>
            <w:vAlign w:val="center"/>
          </w:tcPr>
          <w:p w:rsidR="006218AB" w:rsidRPr="00307E6D" w:rsidP="00307E6D">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07E6D" w:rsidP="00307E6D">
            <w:pPr>
              <w:spacing w:before="60" w:after="60" w:line="240" w:lineRule="auto"/>
              <w:jc w:val="center"/>
            </w:pPr>
            <w:r w:rsidRPr="00307E6D">
              <w:t>2</w:t>
            </w:r>
          </w:p>
        </w:tc>
        <w:tc>
          <w:tcPr>
            <w:tcW w:w="5102" w:type="dxa"/>
            <w:vAlign w:val="center"/>
          </w:tcPr>
          <w:p w:rsidR="006218AB" w:rsidRPr="00307E6D" w:rsidP="00307E6D">
            <w:pPr>
              <w:spacing w:before="60" w:after="60" w:line="240" w:lineRule="auto"/>
              <w:jc w:val="both"/>
              <w:rPr>
                <w:lang w:val="id-ID"/>
              </w:rPr>
            </w:pPr>
          </w:p>
        </w:tc>
        <w:tc>
          <w:tcPr>
            <w:tcW w:w="569" w:type="dxa"/>
            <w:vAlign w:val="center"/>
          </w:tcPr>
          <w:p w:rsidR="006218AB" w:rsidRPr="00307E6D" w:rsidP="00307E6D">
            <w:pPr>
              <w:spacing w:before="60" w:after="60" w:line="240" w:lineRule="auto"/>
              <w:jc w:val="center"/>
              <w:rPr>
                <w:lang w:val="id-ID"/>
              </w:rPr>
            </w:pPr>
          </w:p>
        </w:tc>
        <w:tc>
          <w:tcPr>
            <w:tcW w:w="569" w:type="dxa"/>
            <w:vAlign w:val="center"/>
          </w:tcPr>
          <w:p w:rsidR="006218AB" w:rsidRPr="00307E6D" w:rsidP="00307E6D">
            <w:pPr>
              <w:spacing w:before="60" w:after="60" w:line="240" w:lineRule="auto"/>
              <w:jc w:val="center"/>
              <w:rPr>
                <w:lang w:val="id-ID"/>
              </w:rPr>
            </w:pPr>
          </w:p>
        </w:tc>
        <w:tc>
          <w:tcPr>
            <w:tcW w:w="711" w:type="dxa"/>
            <w:vAlign w:val="center"/>
          </w:tcPr>
          <w:p w:rsidR="006218AB" w:rsidRPr="00307E6D" w:rsidP="00307E6D">
            <w:pPr>
              <w:spacing w:before="60" w:after="60" w:line="240" w:lineRule="auto"/>
              <w:jc w:val="center"/>
              <w:rPr>
                <w:lang w:val="id-ID"/>
              </w:rPr>
            </w:pPr>
          </w:p>
        </w:tc>
        <w:tc>
          <w:tcPr>
            <w:tcW w:w="568" w:type="dxa"/>
            <w:vAlign w:val="center"/>
          </w:tcPr>
          <w:p w:rsidR="006218AB" w:rsidRPr="00307E6D" w:rsidP="00307E6D">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07E6D" w:rsidP="00307E6D">
            <w:pPr>
              <w:spacing w:before="60" w:after="60" w:line="240" w:lineRule="auto"/>
              <w:jc w:val="center"/>
            </w:pPr>
            <w:r w:rsidRPr="00307E6D">
              <w:t>3</w:t>
            </w:r>
          </w:p>
        </w:tc>
        <w:tc>
          <w:tcPr>
            <w:tcW w:w="5102" w:type="dxa"/>
            <w:vAlign w:val="center"/>
          </w:tcPr>
          <w:p w:rsidR="006218AB" w:rsidRPr="00307E6D" w:rsidP="00307E6D">
            <w:pPr>
              <w:spacing w:before="60" w:after="60" w:line="240" w:lineRule="auto"/>
              <w:jc w:val="both"/>
              <w:rPr>
                <w:lang w:val="id-ID"/>
              </w:rPr>
            </w:pPr>
          </w:p>
        </w:tc>
        <w:tc>
          <w:tcPr>
            <w:tcW w:w="569" w:type="dxa"/>
            <w:vAlign w:val="center"/>
          </w:tcPr>
          <w:p w:rsidR="006218AB" w:rsidRPr="00307E6D" w:rsidP="00307E6D">
            <w:pPr>
              <w:spacing w:before="60" w:after="60" w:line="240" w:lineRule="auto"/>
              <w:jc w:val="center"/>
              <w:rPr>
                <w:lang w:val="id-ID"/>
              </w:rPr>
            </w:pPr>
          </w:p>
        </w:tc>
        <w:tc>
          <w:tcPr>
            <w:tcW w:w="569" w:type="dxa"/>
            <w:vAlign w:val="center"/>
          </w:tcPr>
          <w:p w:rsidR="006218AB" w:rsidRPr="00307E6D" w:rsidP="00307E6D">
            <w:pPr>
              <w:spacing w:before="60" w:after="60" w:line="240" w:lineRule="auto"/>
              <w:jc w:val="center"/>
              <w:rPr>
                <w:lang w:val="id-ID"/>
              </w:rPr>
            </w:pPr>
          </w:p>
        </w:tc>
        <w:tc>
          <w:tcPr>
            <w:tcW w:w="711" w:type="dxa"/>
            <w:vAlign w:val="center"/>
          </w:tcPr>
          <w:p w:rsidR="006218AB" w:rsidRPr="00307E6D" w:rsidP="00307E6D">
            <w:pPr>
              <w:spacing w:before="60" w:after="60" w:line="240" w:lineRule="auto"/>
              <w:jc w:val="center"/>
              <w:rPr>
                <w:lang w:val="id-ID"/>
              </w:rPr>
            </w:pPr>
          </w:p>
        </w:tc>
        <w:tc>
          <w:tcPr>
            <w:tcW w:w="568" w:type="dxa"/>
            <w:vAlign w:val="center"/>
          </w:tcPr>
          <w:p w:rsidR="006218AB" w:rsidRPr="00307E6D" w:rsidP="00307E6D">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07E6D" w:rsidP="00307E6D">
            <w:pPr>
              <w:spacing w:before="60" w:after="60" w:line="240" w:lineRule="auto"/>
              <w:jc w:val="center"/>
            </w:pPr>
            <w:r w:rsidRPr="00307E6D">
              <w:t>4</w:t>
            </w:r>
          </w:p>
        </w:tc>
        <w:tc>
          <w:tcPr>
            <w:tcW w:w="5102" w:type="dxa"/>
            <w:vAlign w:val="center"/>
          </w:tcPr>
          <w:p w:rsidR="006218AB" w:rsidRPr="00307E6D" w:rsidP="00307E6D">
            <w:pPr>
              <w:spacing w:before="60" w:after="60" w:line="240" w:lineRule="auto"/>
              <w:jc w:val="both"/>
              <w:rPr>
                <w:lang w:val="id-ID"/>
              </w:rPr>
            </w:pPr>
          </w:p>
        </w:tc>
        <w:tc>
          <w:tcPr>
            <w:tcW w:w="569" w:type="dxa"/>
            <w:vAlign w:val="center"/>
          </w:tcPr>
          <w:p w:rsidR="006218AB" w:rsidRPr="00307E6D" w:rsidP="00307E6D">
            <w:pPr>
              <w:spacing w:before="60" w:after="60" w:line="240" w:lineRule="auto"/>
              <w:jc w:val="center"/>
              <w:rPr>
                <w:lang w:val="id-ID"/>
              </w:rPr>
            </w:pPr>
          </w:p>
        </w:tc>
        <w:tc>
          <w:tcPr>
            <w:tcW w:w="569" w:type="dxa"/>
            <w:vAlign w:val="center"/>
          </w:tcPr>
          <w:p w:rsidR="006218AB" w:rsidRPr="00307E6D" w:rsidP="00307E6D">
            <w:pPr>
              <w:spacing w:before="60" w:after="60" w:line="240" w:lineRule="auto"/>
              <w:jc w:val="center"/>
              <w:rPr>
                <w:lang w:val="id-ID"/>
              </w:rPr>
            </w:pPr>
          </w:p>
        </w:tc>
        <w:tc>
          <w:tcPr>
            <w:tcW w:w="711" w:type="dxa"/>
            <w:vAlign w:val="center"/>
          </w:tcPr>
          <w:p w:rsidR="006218AB" w:rsidRPr="00307E6D" w:rsidP="00307E6D">
            <w:pPr>
              <w:spacing w:before="60" w:after="60" w:line="240" w:lineRule="auto"/>
              <w:jc w:val="center"/>
              <w:rPr>
                <w:lang w:val="id-ID"/>
              </w:rPr>
            </w:pPr>
          </w:p>
        </w:tc>
        <w:tc>
          <w:tcPr>
            <w:tcW w:w="568" w:type="dxa"/>
            <w:vAlign w:val="center"/>
          </w:tcPr>
          <w:p w:rsidR="006218AB" w:rsidRPr="00307E6D" w:rsidP="00307E6D">
            <w:pPr>
              <w:spacing w:before="60" w:after="60" w:line="240" w:lineRule="auto"/>
              <w:jc w:val="center"/>
              <w:rPr>
                <w:lang w:val="id-ID"/>
              </w:rPr>
            </w:pPr>
          </w:p>
        </w:tc>
      </w:tr>
      <w:tr w:rsidTr="00C41CA7">
        <w:tblPrEx>
          <w:tblW w:w="8053" w:type="dxa"/>
          <w:tblInd w:w="1101" w:type="dxa"/>
          <w:tblLayout w:type="fixed"/>
          <w:tblLook w:val="04A0"/>
        </w:tblPrEx>
        <w:trPr>
          <w:trHeight w:val="240"/>
        </w:trPr>
        <w:tc>
          <w:tcPr>
            <w:tcW w:w="534" w:type="dxa"/>
            <w:vAlign w:val="center"/>
          </w:tcPr>
          <w:p w:rsidR="006218AB" w:rsidRPr="00307E6D" w:rsidP="00307E6D">
            <w:pPr>
              <w:spacing w:before="60" w:after="60" w:line="240" w:lineRule="auto"/>
              <w:jc w:val="center"/>
            </w:pPr>
            <w:r w:rsidRPr="00307E6D">
              <w:t>5</w:t>
            </w:r>
          </w:p>
        </w:tc>
        <w:tc>
          <w:tcPr>
            <w:tcW w:w="5102" w:type="dxa"/>
            <w:vAlign w:val="center"/>
          </w:tcPr>
          <w:p w:rsidR="006218AB" w:rsidRPr="00307E6D" w:rsidP="00307E6D">
            <w:pPr>
              <w:spacing w:before="60" w:after="60" w:line="240" w:lineRule="auto"/>
              <w:jc w:val="both"/>
              <w:rPr>
                <w:lang w:val="id-ID"/>
              </w:rPr>
            </w:pPr>
          </w:p>
        </w:tc>
        <w:tc>
          <w:tcPr>
            <w:tcW w:w="569" w:type="dxa"/>
            <w:vAlign w:val="center"/>
          </w:tcPr>
          <w:p w:rsidR="006218AB" w:rsidRPr="00307E6D" w:rsidP="00307E6D">
            <w:pPr>
              <w:spacing w:before="60" w:after="60" w:line="240" w:lineRule="auto"/>
              <w:jc w:val="center"/>
              <w:rPr>
                <w:lang w:val="id-ID"/>
              </w:rPr>
            </w:pPr>
          </w:p>
        </w:tc>
        <w:tc>
          <w:tcPr>
            <w:tcW w:w="569" w:type="dxa"/>
            <w:vAlign w:val="center"/>
          </w:tcPr>
          <w:p w:rsidR="006218AB" w:rsidRPr="00307E6D" w:rsidP="00307E6D">
            <w:pPr>
              <w:spacing w:before="60" w:after="60" w:line="240" w:lineRule="auto"/>
              <w:jc w:val="center"/>
              <w:rPr>
                <w:lang w:val="id-ID"/>
              </w:rPr>
            </w:pPr>
          </w:p>
        </w:tc>
        <w:tc>
          <w:tcPr>
            <w:tcW w:w="711" w:type="dxa"/>
            <w:vAlign w:val="center"/>
          </w:tcPr>
          <w:p w:rsidR="006218AB" w:rsidRPr="00307E6D" w:rsidP="00307E6D">
            <w:pPr>
              <w:spacing w:before="60" w:after="60" w:line="240" w:lineRule="auto"/>
              <w:jc w:val="center"/>
              <w:rPr>
                <w:lang w:val="id-ID"/>
              </w:rPr>
            </w:pPr>
          </w:p>
        </w:tc>
        <w:tc>
          <w:tcPr>
            <w:tcW w:w="568" w:type="dxa"/>
            <w:vAlign w:val="center"/>
          </w:tcPr>
          <w:p w:rsidR="006218AB" w:rsidRPr="00307E6D" w:rsidP="00307E6D">
            <w:pPr>
              <w:spacing w:before="60" w:after="60" w:line="240" w:lineRule="auto"/>
              <w:jc w:val="center"/>
              <w:rPr>
                <w:lang w:val="id-ID"/>
              </w:rPr>
            </w:pPr>
          </w:p>
        </w:tc>
      </w:tr>
    </w:tbl>
    <w:p w:rsidR="006218AB" w:rsidRPr="00307E6D" w:rsidP="00307E6D">
      <w:pPr>
        <w:tabs>
          <w:tab w:val="left" w:pos="1701"/>
          <w:tab w:val="left" w:pos="2127"/>
          <w:tab w:val="left" w:pos="4111"/>
          <w:tab w:val="left" w:pos="4395"/>
        </w:tabs>
        <w:spacing w:before="60" w:after="60" w:line="240" w:lineRule="auto"/>
        <w:ind w:left="993"/>
        <w:rPr>
          <w:rFonts w:eastAsiaTheme="minorHAnsi"/>
          <w:lang w:val="en-US" w:eastAsia="en-US" w:bidi="ar-SA"/>
        </w:rPr>
      </w:pPr>
      <w:r w:rsidRPr="00307E6D">
        <w:rPr>
          <w:rFonts w:eastAsiaTheme="minorHAnsi"/>
          <w:lang w:val="en-US" w:eastAsia="en-US" w:bidi="ar-SA"/>
        </w:rPr>
        <w:t>Keterangan</w:t>
      </w:r>
    </w:p>
    <w:p w:rsidR="006218AB" w:rsidRPr="00307E6D" w:rsidP="00307E6D">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07E6D">
        <w:rPr>
          <w:rFonts w:eastAsiaTheme="minorHAnsi"/>
          <w:i/>
          <w:iCs/>
          <w:lang w:val="id-ID" w:eastAsia="en-US" w:bidi="ar-SA"/>
        </w:rPr>
        <w:t>SL</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Selalu</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sangat baik</w:t>
      </w:r>
    </w:p>
    <w:p w:rsidR="006218AB" w:rsidRPr="00307E6D" w:rsidP="00307E6D">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07E6D">
        <w:rPr>
          <w:rFonts w:eastAsiaTheme="minorHAnsi"/>
          <w:i/>
          <w:iCs/>
          <w:lang w:val="id-ID" w:eastAsia="en-US" w:bidi="ar-SA"/>
        </w:rPr>
        <w:t>SR</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Sering</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baik</w:t>
      </w:r>
    </w:p>
    <w:p w:rsidR="006218AB" w:rsidRPr="00307E6D" w:rsidP="00307E6D">
      <w:pPr>
        <w:tabs>
          <w:tab w:val="left" w:pos="1701"/>
          <w:tab w:val="left" w:pos="2127"/>
          <w:tab w:val="left" w:pos="4111"/>
          <w:tab w:val="left" w:pos="4395"/>
        </w:tabs>
        <w:spacing w:before="60" w:after="60" w:line="240" w:lineRule="auto"/>
        <w:ind w:left="993"/>
        <w:rPr>
          <w:rFonts w:eastAsiaTheme="minorHAnsi"/>
          <w:i/>
          <w:iCs/>
          <w:lang w:val="id-ID" w:eastAsia="en-US" w:bidi="ar-SA"/>
        </w:rPr>
      </w:pPr>
      <w:r w:rsidRPr="00307E6D">
        <w:rPr>
          <w:rFonts w:eastAsiaTheme="minorHAnsi"/>
          <w:i/>
          <w:iCs/>
          <w:lang w:val="id-ID" w:eastAsia="en-US" w:bidi="ar-SA"/>
        </w:rPr>
        <w:t>KD</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Kadang-kadang</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cukup</w:t>
      </w:r>
    </w:p>
    <w:p w:rsidR="006218AB" w:rsidRPr="00307E6D" w:rsidP="00307E6D">
      <w:pPr>
        <w:tabs>
          <w:tab w:val="left" w:pos="1701"/>
          <w:tab w:val="left" w:pos="2127"/>
          <w:tab w:val="left" w:pos="4111"/>
          <w:tab w:val="left" w:pos="4395"/>
        </w:tabs>
        <w:spacing w:before="60" w:after="60" w:line="240" w:lineRule="auto"/>
        <w:ind w:left="993"/>
        <w:rPr>
          <w:rFonts w:eastAsiaTheme="minorHAnsi"/>
          <w:b/>
          <w:bCs/>
          <w:lang w:val="id-ID" w:eastAsia="en-US" w:bidi="ar-SA"/>
        </w:rPr>
      </w:pPr>
      <w:r w:rsidRPr="00307E6D">
        <w:rPr>
          <w:rFonts w:eastAsiaTheme="minorHAnsi"/>
          <w:i/>
          <w:iCs/>
          <w:lang w:val="id-ID" w:eastAsia="en-US" w:bidi="ar-SA"/>
        </w:rPr>
        <w:t>TP</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Tidak Pernah</w:t>
      </w:r>
      <w:r w:rsidRPr="00307E6D">
        <w:rPr>
          <w:rFonts w:eastAsiaTheme="minorHAnsi"/>
          <w:i/>
          <w:iCs/>
          <w:lang w:val="en-US" w:eastAsia="en-US" w:bidi="ar-SA"/>
        </w:rPr>
        <w:tab/>
      </w:r>
      <w:r w:rsidRPr="00307E6D">
        <w:rPr>
          <w:rFonts w:eastAsiaTheme="minorHAnsi"/>
          <w:i/>
          <w:iCs/>
          <w:lang w:val="id-ID" w:eastAsia="en-US" w:bidi="ar-SA"/>
        </w:rPr>
        <w:t>:</w:t>
      </w:r>
      <w:r w:rsidRPr="00307E6D">
        <w:rPr>
          <w:rFonts w:eastAsiaTheme="minorHAnsi"/>
          <w:i/>
          <w:iCs/>
          <w:lang w:val="en-US" w:eastAsia="en-US" w:bidi="ar-SA"/>
        </w:rPr>
        <w:tab/>
      </w:r>
      <w:r w:rsidRPr="00307E6D">
        <w:rPr>
          <w:rFonts w:eastAsiaTheme="minorHAnsi"/>
          <w:i/>
          <w:iCs/>
          <w:lang w:val="id-ID" w:eastAsia="en-US" w:bidi="ar-SA"/>
        </w:rPr>
        <w:t>perlu bimbingan</w:t>
      </w:r>
    </w:p>
    <w:p w:rsidR="006218AB" w:rsidRPr="00307E6D" w:rsidP="00307E6D">
      <w:pPr>
        <w:spacing w:before="60" w:after="60" w:line="240" w:lineRule="auto"/>
        <w:ind w:left="1440"/>
        <w:rPr>
          <w:rFonts w:eastAsiaTheme="minorHAnsi"/>
          <w:lang w:val="en-US" w:eastAsia="en-US" w:bidi="ar-SA"/>
        </w:rPr>
      </w:pPr>
    </w:p>
    <w:p w:rsidR="00C41CA7" w:rsidRPr="00307E6D" w:rsidP="00307E6D">
      <w:pPr>
        <w:autoSpaceDE w:val="0"/>
        <w:autoSpaceDN w:val="0"/>
        <w:adjustRightInd w:val="0"/>
        <w:spacing w:before="60" w:after="60" w:line="240" w:lineRule="auto"/>
        <w:ind w:left="426"/>
        <w:jc w:val="center"/>
        <w:rPr>
          <w:rFonts w:eastAsiaTheme="minorHAnsi"/>
          <w:b/>
          <w:bCs/>
          <w:caps/>
          <w:color w:val="000000"/>
          <w:lang w:val="en-US" w:eastAsia="en-US" w:bidi="ar-SA"/>
        </w:rPr>
      </w:pPr>
    </w:p>
    <w:p w:rsidR="00C84D6C" w:rsidRPr="00307E6D" w:rsidP="00307E6D">
      <w:pPr>
        <w:autoSpaceDE w:val="0"/>
        <w:autoSpaceDN w:val="0"/>
        <w:adjustRightInd w:val="0"/>
        <w:spacing w:before="60" w:after="60" w:line="240" w:lineRule="auto"/>
        <w:ind w:left="426"/>
        <w:jc w:val="center"/>
        <w:rPr>
          <w:rFonts w:eastAsiaTheme="minorHAnsi"/>
          <w:caps/>
          <w:color w:val="000000"/>
          <w:lang w:val="en-US" w:eastAsia="en-US" w:bidi="ar-SA"/>
        </w:rPr>
      </w:pPr>
      <w:r w:rsidRPr="00307E6D">
        <w:rPr>
          <w:rFonts w:eastAsiaTheme="minorHAnsi"/>
          <w:b/>
          <w:bCs/>
          <w:caps/>
          <w:color w:val="000000"/>
          <w:lang w:val="en-US" w:eastAsia="en-US" w:bidi="ar-SA"/>
        </w:rPr>
        <w:t>Penilaian Diri</w:t>
      </w:r>
    </w:p>
    <w:p w:rsidR="0071272A"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Jawablah pertanyaan di bawah</w:t>
      </w:r>
      <w:r w:rsidRPr="00307E6D" w:rsidR="0084142A">
        <w:rPr>
          <w:rFonts w:eastAsiaTheme="minorHAnsi"/>
          <w:color w:val="000000"/>
          <w:lang w:val="en-US" w:eastAsia="en-US" w:bidi="ar-SA"/>
        </w:rPr>
        <w:t xml:space="preserve"> </w:t>
      </w:r>
      <w:r w:rsidRPr="00307E6D">
        <w:rPr>
          <w:rFonts w:eastAsiaTheme="minorHAnsi"/>
          <w:color w:val="000000"/>
          <w:lang w:val="en-US" w:eastAsia="en-US" w:bidi="ar-SA"/>
        </w:rPr>
        <w:t>ini dengan</w:t>
      </w:r>
      <w:r w:rsidRPr="00307E6D" w:rsidR="0084142A">
        <w:rPr>
          <w:rFonts w:eastAsiaTheme="minorHAnsi"/>
          <w:color w:val="000000"/>
          <w:lang w:val="en-US" w:eastAsia="en-US" w:bidi="ar-SA"/>
        </w:rPr>
        <w:t xml:space="preserve"> </w:t>
      </w:r>
      <w:r w:rsidRPr="00307E6D">
        <w:rPr>
          <w:rFonts w:eastAsiaTheme="minorHAnsi"/>
          <w:color w:val="000000"/>
          <w:lang w:val="en-US" w:eastAsia="en-US" w:bidi="ar-SA"/>
        </w:rPr>
        <w:t>jujur, sesuai</w:t>
      </w:r>
      <w:r w:rsidRPr="00307E6D" w:rsidR="0084142A">
        <w:rPr>
          <w:rFonts w:eastAsiaTheme="minorHAnsi"/>
          <w:color w:val="000000"/>
          <w:lang w:val="en-US" w:eastAsia="en-US" w:bidi="ar-SA"/>
        </w:rPr>
        <w:t xml:space="preserve"> </w:t>
      </w:r>
      <w:r w:rsidRPr="00307E6D">
        <w:rPr>
          <w:rFonts w:eastAsiaTheme="minorHAnsi"/>
          <w:color w:val="000000"/>
          <w:lang w:val="en-US" w:eastAsia="en-US" w:bidi="ar-SA"/>
        </w:rPr>
        <w:t>dengan</w:t>
      </w:r>
      <w:r w:rsidRPr="00307E6D" w:rsidR="0084142A">
        <w:rPr>
          <w:rFonts w:eastAsiaTheme="minorHAnsi"/>
          <w:color w:val="000000"/>
          <w:lang w:val="en-US" w:eastAsia="en-US" w:bidi="ar-SA"/>
        </w:rPr>
        <w:t xml:space="preserve"> </w:t>
      </w:r>
      <w:r w:rsidRPr="00307E6D">
        <w:rPr>
          <w:rFonts w:eastAsiaTheme="minorHAnsi"/>
          <w:color w:val="000000"/>
          <w:lang w:val="en-US" w:eastAsia="en-US" w:bidi="ar-SA"/>
        </w:rPr>
        <w:t>kemampuan kalian, cara menjawabnya adalah dengan memberikan centang (√) di kolom yang disediakan.</w:t>
      </w:r>
    </w:p>
    <w:tbl>
      <w:tblPr>
        <w:tblStyle w:val="TableGrid21"/>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307E6D" w:rsidP="00307E6D">
            <w:pPr>
              <w:spacing w:before="60" w:after="60" w:line="240" w:lineRule="auto"/>
              <w:ind w:left="-57" w:right="-57"/>
              <w:jc w:val="center"/>
              <w:rPr>
                <w:b/>
              </w:rPr>
            </w:pPr>
            <w:r w:rsidRPr="00307E6D">
              <w:rPr>
                <w:b/>
              </w:rPr>
              <w:t>No</w:t>
            </w:r>
          </w:p>
        </w:tc>
        <w:tc>
          <w:tcPr>
            <w:tcW w:w="6803" w:type="dxa"/>
            <w:vMerge w:val="restart"/>
            <w:vAlign w:val="center"/>
          </w:tcPr>
          <w:p w:rsidR="00C84D6C" w:rsidRPr="00307E6D" w:rsidP="00307E6D">
            <w:pPr>
              <w:spacing w:before="60" w:after="60" w:line="240" w:lineRule="auto"/>
              <w:ind w:left="-57" w:right="-57"/>
              <w:jc w:val="center"/>
              <w:rPr>
                <w:b/>
              </w:rPr>
            </w:pPr>
            <w:r w:rsidRPr="00307E6D">
              <w:rPr>
                <w:b/>
              </w:rPr>
              <w:t>Pertanyaan</w:t>
            </w:r>
          </w:p>
        </w:tc>
        <w:tc>
          <w:tcPr>
            <w:tcW w:w="1700" w:type="dxa"/>
            <w:gridSpan w:val="2"/>
            <w:vAlign w:val="center"/>
          </w:tcPr>
          <w:p w:rsidR="00C84D6C" w:rsidRPr="00307E6D" w:rsidP="00307E6D">
            <w:pPr>
              <w:spacing w:before="60" w:after="60" w:line="240" w:lineRule="auto"/>
              <w:ind w:left="-57" w:right="-57"/>
              <w:jc w:val="center"/>
              <w:rPr>
                <w:b/>
              </w:rPr>
            </w:pPr>
            <w:r w:rsidRPr="00307E6D">
              <w:rPr>
                <w:b/>
              </w:rPr>
              <w:t>Jawaban</w:t>
            </w:r>
          </w:p>
        </w:tc>
      </w:tr>
      <w:tr w:rsidTr="0081506A">
        <w:tblPrEx>
          <w:tblW w:w="9070" w:type="dxa"/>
          <w:tblInd w:w="534" w:type="dxa"/>
          <w:tblLook w:val="04A0"/>
        </w:tblPrEx>
        <w:tc>
          <w:tcPr>
            <w:tcW w:w="567" w:type="dxa"/>
            <w:vMerge/>
            <w:vAlign w:val="center"/>
          </w:tcPr>
          <w:p w:rsidR="00C84D6C" w:rsidRPr="00307E6D" w:rsidP="00307E6D">
            <w:pPr>
              <w:spacing w:before="60" w:after="60" w:line="240" w:lineRule="auto"/>
              <w:ind w:left="-57" w:right="-57"/>
              <w:jc w:val="center"/>
              <w:rPr>
                <w:b/>
              </w:rPr>
            </w:pPr>
          </w:p>
        </w:tc>
        <w:tc>
          <w:tcPr>
            <w:tcW w:w="6803" w:type="dxa"/>
            <w:vMerge/>
            <w:vAlign w:val="center"/>
          </w:tcPr>
          <w:p w:rsidR="00C84D6C" w:rsidRPr="00307E6D" w:rsidP="00307E6D">
            <w:pPr>
              <w:spacing w:before="60" w:after="60" w:line="240" w:lineRule="auto"/>
              <w:ind w:left="-57" w:right="-57"/>
              <w:jc w:val="center"/>
              <w:rPr>
                <w:b/>
              </w:rPr>
            </w:pPr>
          </w:p>
        </w:tc>
        <w:tc>
          <w:tcPr>
            <w:tcW w:w="850" w:type="dxa"/>
            <w:vAlign w:val="center"/>
          </w:tcPr>
          <w:p w:rsidR="00C84D6C" w:rsidRPr="00307E6D" w:rsidP="00307E6D">
            <w:pPr>
              <w:spacing w:before="60" w:after="60" w:line="240" w:lineRule="auto"/>
              <w:ind w:left="-57" w:right="-57"/>
              <w:jc w:val="center"/>
              <w:rPr>
                <w:b/>
              </w:rPr>
            </w:pPr>
            <w:r w:rsidRPr="00307E6D">
              <w:rPr>
                <w:b/>
              </w:rPr>
              <w:t>Ya</w:t>
            </w:r>
          </w:p>
        </w:tc>
        <w:tc>
          <w:tcPr>
            <w:tcW w:w="850" w:type="dxa"/>
            <w:vAlign w:val="center"/>
          </w:tcPr>
          <w:p w:rsidR="00C84D6C" w:rsidRPr="00307E6D" w:rsidP="00307E6D">
            <w:pPr>
              <w:spacing w:before="60" w:after="60" w:line="240" w:lineRule="auto"/>
              <w:ind w:left="-57" w:right="-57"/>
              <w:jc w:val="center"/>
              <w:rPr>
                <w:b/>
              </w:rPr>
            </w:pPr>
            <w:r w:rsidRPr="00307E6D">
              <w:rPr>
                <w:b/>
              </w:rPr>
              <w:t>Tidak</w:t>
            </w:r>
          </w:p>
        </w:tc>
      </w:tr>
      <w:tr w:rsidTr="0081506A">
        <w:tblPrEx>
          <w:tblW w:w="9070" w:type="dxa"/>
          <w:tblInd w:w="534" w:type="dxa"/>
          <w:tblLook w:val="04A0"/>
        </w:tblPrEx>
        <w:tc>
          <w:tcPr>
            <w:tcW w:w="567" w:type="dxa"/>
          </w:tcPr>
          <w:p w:rsidR="00C84D6C" w:rsidRPr="00307E6D" w:rsidP="00307E6D">
            <w:pPr>
              <w:spacing w:before="60" w:after="60" w:line="240" w:lineRule="auto"/>
              <w:ind w:left="-57" w:right="-57"/>
              <w:jc w:val="center"/>
            </w:pPr>
            <w:r w:rsidRPr="00307E6D">
              <w:t>1</w:t>
            </w:r>
          </w:p>
        </w:tc>
        <w:tc>
          <w:tcPr>
            <w:tcW w:w="6803" w:type="dxa"/>
          </w:tcPr>
          <w:p w:rsidR="00C84D6C" w:rsidRPr="00307E6D" w:rsidP="00307E6D">
            <w:pPr>
              <w:autoSpaceDE w:val="0"/>
              <w:autoSpaceDN w:val="0"/>
              <w:adjustRightInd w:val="0"/>
              <w:spacing w:before="60" w:after="60" w:line="240" w:lineRule="auto"/>
              <w:jc w:val="both"/>
              <w:rPr>
                <w:color w:val="000000"/>
              </w:rPr>
            </w:pPr>
            <w:r w:rsidRPr="00307E6D">
              <w:rPr>
                <w:color w:val="000000"/>
              </w:rPr>
              <w:t xml:space="preserve">Saya mampu mempelajari kegiatan pembelajaran 2 dengan baik </w:t>
            </w:r>
          </w:p>
        </w:tc>
        <w:tc>
          <w:tcPr>
            <w:tcW w:w="850" w:type="dxa"/>
          </w:tcPr>
          <w:p w:rsidR="00C84D6C" w:rsidRPr="00307E6D" w:rsidP="00307E6D">
            <w:pPr>
              <w:spacing w:before="60" w:after="60" w:line="240" w:lineRule="auto"/>
              <w:ind w:left="-57" w:right="-57"/>
              <w:jc w:val="center"/>
            </w:pPr>
          </w:p>
        </w:tc>
        <w:tc>
          <w:tcPr>
            <w:tcW w:w="850" w:type="dxa"/>
          </w:tcPr>
          <w:p w:rsidR="00C84D6C" w:rsidRPr="00307E6D" w:rsidP="00307E6D">
            <w:pPr>
              <w:spacing w:before="60" w:after="60" w:line="240" w:lineRule="auto"/>
              <w:ind w:left="-57" w:right="-57"/>
              <w:jc w:val="center"/>
            </w:pPr>
          </w:p>
        </w:tc>
      </w:tr>
      <w:tr w:rsidTr="0081506A">
        <w:tblPrEx>
          <w:tblW w:w="9070" w:type="dxa"/>
          <w:tblInd w:w="534" w:type="dxa"/>
          <w:tblLook w:val="04A0"/>
        </w:tblPrEx>
        <w:tc>
          <w:tcPr>
            <w:tcW w:w="567" w:type="dxa"/>
          </w:tcPr>
          <w:p w:rsidR="00C84D6C" w:rsidRPr="00307E6D" w:rsidP="00307E6D">
            <w:pPr>
              <w:spacing w:before="60" w:after="60" w:line="240" w:lineRule="auto"/>
              <w:ind w:left="-57" w:right="-57"/>
              <w:jc w:val="center"/>
            </w:pPr>
            <w:r w:rsidRPr="00307E6D">
              <w:t>2</w:t>
            </w:r>
          </w:p>
        </w:tc>
        <w:tc>
          <w:tcPr>
            <w:tcW w:w="6803" w:type="dxa"/>
          </w:tcPr>
          <w:p w:rsidR="00C84D6C" w:rsidRPr="00307E6D" w:rsidP="00307E6D">
            <w:pPr>
              <w:autoSpaceDE w:val="0"/>
              <w:autoSpaceDN w:val="0"/>
              <w:adjustRightInd w:val="0"/>
              <w:spacing w:before="60" w:after="60" w:line="240" w:lineRule="auto"/>
              <w:jc w:val="both"/>
              <w:rPr>
                <w:color w:val="000000"/>
              </w:rPr>
            </w:pPr>
            <w:r w:rsidRPr="00307E6D">
              <w:rPr>
                <w:color w:val="000000"/>
              </w:rPr>
              <w:t xml:space="preserve">Saya mampu menjelaskan asas – asas laporan kegiatan usaha pengolahan makanan interasional </w:t>
            </w:r>
          </w:p>
        </w:tc>
        <w:tc>
          <w:tcPr>
            <w:tcW w:w="850" w:type="dxa"/>
          </w:tcPr>
          <w:p w:rsidR="00C84D6C" w:rsidRPr="00307E6D" w:rsidP="00307E6D">
            <w:pPr>
              <w:spacing w:before="60" w:after="60" w:line="240" w:lineRule="auto"/>
              <w:ind w:left="-57" w:right="-57"/>
              <w:jc w:val="center"/>
            </w:pPr>
          </w:p>
        </w:tc>
        <w:tc>
          <w:tcPr>
            <w:tcW w:w="850" w:type="dxa"/>
          </w:tcPr>
          <w:p w:rsidR="00C84D6C" w:rsidRPr="00307E6D" w:rsidP="00307E6D">
            <w:pPr>
              <w:spacing w:before="60" w:after="60" w:line="240" w:lineRule="auto"/>
              <w:ind w:left="-57" w:right="-57"/>
              <w:jc w:val="center"/>
            </w:pPr>
          </w:p>
        </w:tc>
      </w:tr>
      <w:tr w:rsidTr="0081506A">
        <w:tblPrEx>
          <w:tblW w:w="9070" w:type="dxa"/>
          <w:tblInd w:w="534" w:type="dxa"/>
          <w:tblLook w:val="04A0"/>
        </w:tblPrEx>
        <w:tc>
          <w:tcPr>
            <w:tcW w:w="567" w:type="dxa"/>
          </w:tcPr>
          <w:p w:rsidR="00C84D6C" w:rsidRPr="00307E6D" w:rsidP="00307E6D">
            <w:pPr>
              <w:spacing w:before="60" w:after="60" w:line="240" w:lineRule="auto"/>
              <w:ind w:left="-57" w:right="-57"/>
              <w:jc w:val="center"/>
            </w:pPr>
            <w:r w:rsidRPr="00307E6D">
              <w:t>3</w:t>
            </w:r>
          </w:p>
        </w:tc>
        <w:tc>
          <w:tcPr>
            <w:tcW w:w="6803" w:type="dxa"/>
          </w:tcPr>
          <w:p w:rsidR="00C84D6C" w:rsidRPr="00307E6D" w:rsidP="00307E6D">
            <w:pPr>
              <w:autoSpaceDE w:val="0"/>
              <w:autoSpaceDN w:val="0"/>
              <w:adjustRightInd w:val="0"/>
              <w:spacing w:before="60" w:after="60" w:line="240" w:lineRule="auto"/>
              <w:jc w:val="both"/>
              <w:rPr>
                <w:color w:val="000000"/>
              </w:rPr>
            </w:pPr>
            <w:r w:rsidRPr="00307E6D">
              <w:rPr>
                <w:color w:val="000000"/>
              </w:rPr>
              <w:t xml:space="preserve">Saya mampu menjelaskan langkah – langkah laporan kegiatan usaha pengolahan makanan interasional </w:t>
            </w:r>
          </w:p>
        </w:tc>
        <w:tc>
          <w:tcPr>
            <w:tcW w:w="850" w:type="dxa"/>
          </w:tcPr>
          <w:p w:rsidR="00C84D6C" w:rsidRPr="00307E6D" w:rsidP="00307E6D">
            <w:pPr>
              <w:spacing w:before="60" w:after="60" w:line="240" w:lineRule="auto"/>
              <w:ind w:left="-57" w:right="-57"/>
              <w:jc w:val="center"/>
            </w:pPr>
          </w:p>
        </w:tc>
        <w:tc>
          <w:tcPr>
            <w:tcW w:w="850" w:type="dxa"/>
          </w:tcPr>
          <w:p w:rsidR="00C84D6C" w:rsidRPr="00307E6D" w:rsidP="00307E6D">
            <w:pPr>
              <w:spacing w:before="60" w:after="60" w:line="240" w:lineRule="auto"/>
              <w:ind w:left="-57" w:right="-57"/>
              <w:jc w:val="center"/>
            </w:pPr>
          </w:p>
        </w:tc>
      </w:tr>
      <w:tr w:rsidTr="0081506A">
        <w:tblPrEx>
          <w:tblW w:w="9070" w:type="dxa"/>
          <w:tblInd w:w="534" w:type="dxa"/>
          <w:tblLook w:val="04A0"/>
        </w:tblPrEx>
        <w:tc>
          <w:tcPr>
            <w:tcW w:w="567" w:type="dxa"/>
          </w:tcPr>
          <w:p w:rsidR="00343C17" w:rsidRPr="00307E6D" w:rsidP="00307E6D">
            <w:pPr>
              <w:spacing w:before="60" w:after="60" w:line="240" w:lineRule="auto"/>
              <w:ind w:left="-57" w:right="-57"/>
              <w:jc w:val="center"/>
            </w:pPr>
            <w:r w:rsidRPr="00307E6D">
              <w:t>4</w:t>
            </w:r>
          </w:p>
        </w:tc>
        <w:tc>
          <w:tcPr>
            <w:tcW w:w="6803" w:type="dxa"/>
          </w:tcPr>
          <w:p w:rsidR="00343C17" w:rsidRPr="00307E6D" w:rsidP="00307E6D">
            <w:pPr>
              <w:autoSpaceDE w:val="0"/>
              <w:autoSpaceDN w:val="0"/>
              <w:adjustRightInd w:val="0"/>
              <w:spacing w:before="60" w:after="60" w:line="240" w:lineRule="auto"/>
              <w:jc w:val="both"/>
              <w:rPr>
                <w:color w:val="000000"/>
              </w:rPr>
            </w:pPr>
            <w:r w:rsidRPr="00307E6D">
              <w:rPr>
                <w:color w:val="000000"/>
              </w:rPr>
              <w:t xml:space="preserve">Saya dapat membuat laporan kegiatan usaha pengolahan makanan internasional </w:t>
            </w:r>
          </w:p>
        </w:tc>
        <w:tc>
          <w:tcPr>
            <w:tcW w:w="850" w:type="dxa"/>
          </w:tcPr>
          <w:p w:rsidR="00343C17" w:rsidRPr="00307E6D" w:rsidP="00307E6D">
            <w:pPr>
              <w:spacing w:before="60" w:after="60" w:line="240" w:lineRule="auto"/>
              <w:ind w:left="-57" w:right="-57"/>
              <w:jc w:val="center"/>
            </w:pPr>
          </w:p>
        </w:tc>
        <w:tc>
          <w:tcPr>
            <w:tcW w:w="850" w:type="dxa"/>
          </w:tcPr>
          <w:p w:rsidR="00343C17" w:rsidRPr="00307E6D" w:rsidP="00307E6D">
            <w:pPr>
              <w:spacing w:before="60" w:after="60" w:line="240" w:lineRule="auto"/>
              <w:ind w:left="-57" w:right="-57"/>
              <w:jc w:val="center"/>
            </w:pPr>
          </w:p>
        </w:tc>
      </w:tr>
    </w:tbl>
    <w:p w:rsidR="00C84D6C" w:rsidRPr="00307E6D" w:rsidP="00307E6D">
      <w:pPr>
        <w:spacing w:before="60" w:after="60" w:line="240" w:lineRule="auto"/>
        <w:ind w:left="426" w:right="279"/>
        <w:jc w:val="both"/>
        <w:rPr>
          <w:rFonts w:eastAsiaTheme="minorHAnsi"/>
          <w:b/>
          <w:color w:val="000000"/>
          <w:lang w:val="en-US" w:eastAsia="en-US" w:bidi="ar-SA"/>
        </w:rPr>
      </w:pPr>
      <w:r w:rsidRPr="00307E6D">
        <w:rPr>
          <w:rFonts w:eastAsiaTheme="minorHAnsi"/>
          <w:b/>
          <w:color w:val="000000"/>
          <w:lang w:val="en-US" w:eastAsia="en-US" w:bidi="ar-SA"/>
        </w:rPr>
        <w:t xml:space="preserve">Catatan: </w:t>
      </w:r>
    </w:p>
    <w:p w:rsidR="00C84D6C" w:rsidRPr="00307E6D" w:rsidP="00307E6D">
      <w:pPr>
        <w:numPr>
          <w:ilvl w:val="0"/>
          <w:numId w:val="94"/>
        </w:numPr>
        <w:tabs>
          <w:tab w:val="left" w:pos="709"/>
        </w:tabs>
        <w:spacing w:before="60" w:after="60" w:line="240" w:lineRule="auto"/>
        <w:ind w:left="709" w:hanging="283"/>
        <w:contextualSpacing w:val="0"/>
        <w:jc w:val="both"/>
        <w:rPr>
          <w:rFonts w:eastAsiaTheme="minorHAnsi"/>
          <w:color w:val="000000"/>
          <w:lang w:val="en-US" w:eastAsia="en-US" w:bidi="ar-SA"/>
        </w:rPr>
      </w:pPr>
      <w:r w:rsidRPr="00307E6D">
        <w:rPr>
          <w:rFonts w:eastAsiaTheme="minorHAnsi"/>
          <w:color w:val="000000"/>
          <w:lang w:val="en-US" w:eastAsia="en-US" w:bidi="ar-SA"/>
        </w:rPr>
        <w:t>Jika ada jawaban “</w:t>
      </w:r>
      <w:r w:rsidRPr="00307E6D">
        <w:rPr>
          <w:rFonts w:eastAsiaTheme="minorHAnsi"/>
          <w:b/>
          <w:color w:val="000000"/>
          <w:lang w:val="en-US" w:eastAsia="en-US" w:bidi="ar-SA"/>
        </w:rPr>
        <w:t>Tidak</w:t>
      </w:r>
      <w:r w:rsidRPr="00307E6D">
        <w:rPr>
          <w:rFonts w:eastAsiaTheme="minorHAnsi"/>
          <w:color w:val="000000"/>
          <w:lang w:val="en-US" w:eastAsia="en-US" w:bidi="ar-SA"/>
        </w:rPr>
        <w:t xml:space="preserve">” maka segera lakukan review pembelajaran. </w:t>
      </w:r>
    </w:p>
    <w:p w:rsidR="00C84D6C" w:rsidRPr="00307E6D" w:rsidP="00307E6D">
      <w:pPr>
        <w:numPr>
          <w:ilvl w:val="0"/>
          <w:numId w:val="94"/>
        </w:numPr>
        <w:tabs>
          <w:tab w:val="left" w:pos="709"/>
        </w:tabs>
        <w:spacing w:before="60" w:after="60" w:line="240" w:lineRule="auto"/>
        <w:ind w:left="709" w:hanging="283"/>
        <w:contextualSpacing w:val="0"/>
        <w:jc w:val="both"/>
        <w:rPr>
          <w:rFonts w:eastAsiaTheme="minorHAnsi"/>
          <w:color w:val="000000"/>
          <w:lang w:val="en-US" w:eastAsia="en-US" w:bidi="ar-SA"/>
        </w:rPr>
      </w:pPr>
      <w:r w:rsidRPr="00307E6D">
        <w:rPr>
          <w:rFonts w:eastAsiaTheme="minorHAnsi"/>
          <w:color w:val="000000"/>
          <w:lang w:val="en-US" w:eastAsia="en-US" w:bidi="ar-SA"/>
        </w:rPr>
        <w:t>Jika semua jawaban “</w:t>
      </w:r>
      <w:r w:rsidRPr="00307E6D">
        <w:rPr>
          <w:rFonts w:eastAsiaTheme="minorHAnsi"/>
          <w:b/>
          <w:color w:val="000000"/>
          <w:lang w:val="en-US" w:eastAsia="en-US" w:bidi="ar-SA"/>
        </w:rPr>
        <w:t>Ya</w:t>
      </w:r>
      <w:r w:rsidRPr="00307E6D">
        <w:rPr>
          <w:rFonts w:eastAsiaTheme="minorHAnsi"/>
          <w:color w:val="000000"/>
          <w:lang w:val="en-US" w:eastAsia="en-US" w:bidi="ar-SA"/>
        </w:rPr>
        <w:t xml:space="preserve">” maka dapat melanjutkan kegiatan </w:t>
      </w:r>
      <w:r w:rsidRPr="00307E6D" w:rsidR="0071272A">
        <w:rPr>
          <w:rFonts w:eastAsiaTheme="minorHAnsi"/>
          <w:color w:val="000000"/>
          <w:lang w:val="en-US" w:eastAsia="en-US" w:bidi="ar-SA"/>
        </w:rPr>
        <w:t>p</w:t>
      </w:r>
      <w:r w:rsidRPr="00307E6D">
        <w:rPr>
          <w:rFonts w:eastAsiaTheme="minorHAnsi"/>
          <w:color w:val="000000"/>
          <w:lang w:val="en-US" w:eastAsia="en-US" w:bidi="ar-SA"/>
        </w:rPr>
        <w:t xml:space="preserve">embelajaran berikutnya </w:t>
      </w:r>
    </w:p>
    <w:p w:rsidR="0081506A" w:rsidRPr="00307E6D" w:rsidP="00307E6D">
      <w:pPr>
        <w:tabs>
          <w:tab w:val="left" w:pos="709"/>
        </w:tabs>
        <w:spacing w:before="60" w:after="60" w:line="240" w:lineRule="auto"/>
        <w:jc w:val="both"/>
        <w:rPr>
          <w:rFonts w:eastAsiaTheme="minorHAnsi"/>
          <w:color w:val="000000"/>
          <w:lang w:val="en-US" w:eastAsia="en-US" w:bidi="ar-SA"/>
        </w:rPr>
      </w:pPr>
    </w:p>
    <w:p w:rsidR="007A30F6" w:rsidRPr="00307E6D" w:rsidP="00307E6D">
      <w:pPr>
        <w:autoSpaceDE w:val="0"/>
        <w:autoSpaceDN w:val="0"/>
        <w:adjustRightInd w:val="0"/>
        <w:spacing w:before="60" w:after="60" w:line="240" w:lineRule="auto"/>
        <w:ind w:left="426"/>
        <w:jc w:val="center"/>
        <w:rPr>
          <w:rFonts w:eastAsiaTheme="minorHAnsi"/>
          <w:b/>
          <w:bCs/>
          <w:caps/>
          <w:color w:val="000000"/>
          <w:lang w:val="en-US" w:eastAsia="en-US" w:bidi="ar-SA"/>
        </w:rPr>
      </w:pPr>
      <w:r w:rsidRPr="00307E6D">
        <w:rPr>
          <w:rFonts w:eastAsiaTheme="minorHAnsi"/>
          <w:b/>
          <w:bCs/>
          <w:caps/>
          <w:color w:val="000000"/>
          <w:lang w:val="en-US" w:eastAsia="en-US" w:bidi="ar-SA"/>
        </w:rPr>
        <w:t xml:space="preserve">Penilaian Keterampilan </w:t>
      </w:r>
    </w:p>
    <w:p w:rsidR="007A30F6"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Berilah tanda centang (√)  pada kolom kanan sesuai dengan penilaian. Keterangan : </w:t>
      </w:r>
    </w:p>
    <w:p w:rsidR="007A30F6" w:rsidRPr="00307E6D" w:rsidP="00307E6D">
      <w:pPr>
        <w:tabs>
          <w:tab w:val="left" w:pos="2268"/>
        </w:tabs>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Sangat tidak baik </w:t>
      </w:r>
      <w:r w:rsidRPr="00307E6D">
        <w:rPr>
          <w:rFonts w:eastAsiaTheme="minorHAnsi"/>
          <w:color w:val="000000"/>
          <w:lang w:val="en-US" w:eastAsia="en-US" w:bidi="ar-SA"/>
        </w:rPr>
        <w:tab/>
        <w:t xml:space="preserve">( kurang dari 59) </w:t>
      </w:r>
    </w:p>
    <w:p w:rsidR="007A30F6" w:rsidRPr="00307E6D" w:rsidP="00307E6D">
      <w:pPr>
        <w:tabs>
          <w:tab w:val="left" w:pos="2268"/>
        </w:tabs>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Tidak baik </w:t>
      </w:r>
      <w:r w:rsidRPr="00307E6D">
        <w:rPr>
          <w:rFonts w:eastAsiaTheme="minorHAnsi"/>
          <w:color w:val="000000"/>
          <w:lang w:val="en-US" w:eastAsia="en-US" w:bidi="ar-SA"/>
        </w:rPr>
        <w:tab/>
        <w:t xml:space="preserve">( 60 – 69) </w:t>
      </w:r>
    </w:p>
    <w:p w:rsidR="007A30F6" w:rsidRPr="00307E6D" w:rsidP="00307E6D">
      <w:pPr>
        <w:tabs>
          <w:tab w:val="left" w:pos="2268"/>
        </w:tabs>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Cukup </w:t>
      </w:r>
      <w:r w:rsidRPr="00307E6D">
        <w:rPr>
          <w:rFonts w:eastAsiaTheme="minorHAnsi"/>
          <w:color w:val="000000"/>
          <w:lang w:val="en-US" w:eastAsia="en-US" w:bidi="ar-SA"/>
        </w:rPr>
        <w:tab/>
        <w:t xml:space="preserve">( 70 – 79) </w:t>
      </w:r>
    </w:p>
    <w:p w:rsidR="007A30F6" w:rsidRPr="00307E6D" w:rsidP="00307E6D">
      <w:pPr>
        <w:tabs>
          <w:tab w:val="left" w:pos="2268"/>
        </w:tabs>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Baik </w:t>
      </w:r>
      <w:r w:rsidRPr="00307E6D">
        <w:rPr>
          <w:rFonts w:eastAsiaTheme="minorHAnsi"/>
          <w:color w:val="000000"/>
          <w:lang w:val="en-US" w:eastAsia="en-US" w:bidi="ar-SA"/>
        </w:rPr>
        <w:tab/>
        <w:t xml:space="preserve">( 80- 89) </w:t>
      </w:r>
    </w:p>
    <w:p w:rsidR="007A30F6" w:rsidRPr="00307E6D" w:rsidP="00307E6D">
      <w:pPr>
        <w:tabs>
          <w:tab w:val="left" w:pos="2268"/>
        </w:tabs>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Sangat baik </w:t>
      </w:r>
      <w:r w:rsidRPr="00307E6D">
        <w:rPr>
          <w:rFonts w:eastAsiaTheme="minorHAnsi"/>
          <w:color w:val="000000"/>
          <w:lang w:val="en-US" w:eastAsia="en-US" w:bidi="ar-SA"/>
        </w:rPr>
        <w:tab/>
        <w:t>( 90 -100)</w:t>
      </w:r>
    </w:p>
    <w:tbl>
      <w:tblPr>
        <w:tblStyle w:val="TableGrid21"/>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307E6D" w:rsidP="00307E6D">
            <w:pPr>
              <w:spacing w:before="60" w:after="60" w:line="240" w:lineRule="auto"/>
              <w:ind w:left="-57" w:right="-57"/>
              <w:jc w:val="center"/>
              <w:rPr>
                <w:b/>
              </w:rPr>
            </w:pPr>
            <w:r w:rsidRPr="00307E6D">
              <w:rPr>
                <w:b/>
              </w:rPr>
              <w:t>No</w:t>
            </w:r>
          </w:p>
        </w:tc>
        <w:tc>
          <w:tcPr>
            <w:tcW w:w="6236" w:type="dxa"/>
            <w:vMerge w:val="restart"/>
            <w:vAlign w:val="center"/>
          </w:tcPr>
          <w:p w:rsidR="007A30F6" w:rsidRPr="00307E6D" w:rsidP="00307E6D">
            <w:pPr>
              <w:spacing w:before="60" w:after="60" w:line="240" w:lineRule="auto"/>
              <w:ind w:left="-57" w:right="-57"/>
              <w:jc w:val="center"/>
              <w:rPr>
                <w:b/>
              </w:rPr>
            </w:pPr>
            <w:r w:rsidRPr="00307E6D">
              <w:rPr>
                <w:b/>
              </w:rPr>
              <w:t>Kriteria Jawaban</w:t>
            </w:r>
          </w:p>
        </w:tc>
        <w:tc>
          <w:tcPr>
            <w:tcW w:w="2270" w:type="dxa"/>
            <w:gridSpan w:val="5"/>
            <w:vAlign w:val="center"/>
          </w:tcPr>
          <w:p w:rsidR="007A30F6" w:rsidRPr="00307E6D" w:rsidP="00307E6D">
            <w:pPr>
              <w:spacing w:before="60" w:after="60" w:line="240" w:lineRule="auto"/>
              <w:ind w:left="-57" w:right="-57"/>
              <w:jc w:val="center"/>
              <w:rPr>
                <w:b/>
              </w:rPr>
            </w:pPr>
            <w:r w:rsidRPr="00307E6D">
              <w:rPr>
                <w:b/>
              </w:rPr>
              <w:t>Skor</w:t>
            </w:r>
          </w:p>
        </w:tc>
      </w:tr>
      <w:tr w:rsidTr="007A30F6">
        <w:tblPrEx>
          <w:tblW w:w="9007" w:type="dxa"/>
          <w:tblInd w:w="534" w:type="dxa"/>
          <w:tblLook w:val="04A0"/>
        </w:tblPrEx>
        <w:tc>
          <w:tcPr>
            <w:tcW w:w="501" w:type="dxa"/>
            <w:vMerge/>
            <w:vAlign w:val="center"/>
          </w:tcPr>
          <w:p w:rsidR="007A30F6" w:rsidRPr="00307E6D" w:rsidP="00307E6D">
            <w:pPr>
              <w:spacing w:before="60" w:after="60" w:line="240" w:lineRule="auto"/>
              <w:ind w:left="-57" w:right="-57"/>
              <w:jc w:val="center"/>
              <w:rPr>
                <w:b/>
              </w:rPr>
            </w:pPr>
          </w:p>
        </w:tc>
        <w:tc>
          <w:tcPr>
            <w:tcW w:w="6236" w:type="dxa"/>
            <w:vMerge/>
            <w:vAlign w:val="center"/>
          </w:tcPr>
          <w:p w:rsidR="007A30F6" w:rsidRPr="00307E6D" w:rsidP="00307E6D">
            <w:pPr>
              <w:spacing w:before="60" w:after="60" w:line="240" w:lineRule="auto"/>
              <w:ind w:left="-57" w:right="-57"/>
              <w:jc w:val="center"/>
              <w:rPr>
                <w:b/>
              </w:rPr>
            </w:pPr>
          </w:p>
        </w:tc>
        <w:tc>
          <w:tcPr>
            <w:tcW w:w="454" w:type="dxa"/>
            <w:vAlign w:val="center"/>
          </w:tcPr>
          <w:p w:rsidR="007A30F6" w:rsidRPr="00307E6D" w:rsidP="00307E6D">
            <w:pPr>
              <w:spacing w:before="60" w:after="60" w:line="240" w:lineRule="auto"/>
              <w:ind w:left="-57" w:right="-57"/>
              <w:jc w:val="center"/>
              <w:rPr>
                <w:b/>
              </w:rPr>
            </w:pPr>
            <w:r w:rsidRPr="00307E6D">
              <w:rPr>
                <w:b/>
              </w:rPr>
              <w:t>1</w:t>
            </w:r>
          </w:p>
        </w:tc>
        <w:tc>
          <w:tcPr>
            <w:tcW w:w="454" w:type="dxa"/>
            <w:vAlign w:val="center"/>
          </w:tcPr>
          <w:p w:rsidR="007A30F6" w:rsidRPr="00307E6D" w:rsidP="00307E6D">
            <w:pPr>
              <w:spacing w:before="60" w:after="60" w:line="240" w:lineRule="auto"/>
              <w:ind w:left="-57" w:right="-57"/>
              <w:jc w:val="center"/>
              <w:rPr>
                <w:b/>
              </w:rPr>
            </w:pPr>
            <w:r w:rsidRPr="00307E6D">
              <w:rPr>
                <w:b/>
              </w:rPr>
              <w:t>2</w:t>
            </w:r>
          </w:p>
        </w:tc>
        <w:tc>
          <w:tcPr>
            <w:tcW w:w="454" w:type="dxa"/>
            <w:vAlign w:val="center"/>
          </w:tcPr>
          <w:p w:rsidR="007A30F6" w:rsidRPr="00307E6D" w:rsidP="00307E6D">
            <w:pPr>
              <w:spacing w:before="60" w:after="60" w:line="240" w:lineRule="auto"/>
              <w:ind w:left="-57" w:right="-57"/>
              <w:jc w:val="center"/>
              <w:rPr>
                <w:b/>
              </w:rPr>
            </w:pPr>
            <w:r w:rsidRPr="00307E6D">
              <w:rPr>
                <w:b/>
              </w:rPr>
              <w:t>3</w:t>
            </w:r>
          </w:p>
        </w:tc>
        <w:tc>
          <w:tcPr>
            <w:tcW w:w="454" w:type="dxa"/>
            <w:vAlign w:val="center"/>
          </w:tcPr>
          <w:p w:rsidR="007A30F6" w:rsidRPr="00307E6D" w:rsidP="00307E6D">
            <w:pPr>
              <w:spacing w:before="60" w:after="60" w:line="240" w:lineRule="auto"/>
              <w:ind w:left="-57" w:right="-57"/>
              <w:jc w:val="center"/>
              <w:rPr>
                <w:b/>
              </w:rPr>
            </w:pPr>
            <w:r w:rsidRPr="00307E6D">
              <w:rPr>
                <w:b/>
              </w:rPr>
              <w:t>4</w:t>
            </w:r>
          </w:p>
        </w:tc>
        <w:tc>
          <w:tcPr>
            <w:tcW w:w="454" w:type="dxa"/>
            <w:vAlign w:val="center"/>
          </w:tcPr>
          <w:p w:rsidR="007A30F6" w:rsidRPr="00307E6D" w:rsidP="00307E6D">
            <w:pPr>
              <w:spacing w:before="60" w:after="60" w:line="240" w:lineRule="auto"/>
              <w:ind w:left="-57" w:right="-57"/>
              <w:jc w:val="center"/>
              <w:rPr>
                <w:b/>
              </w:rPr>
            </w:pPr>
            <w:r w:rsidRPr="00307E6D">
              <w:rPr>
                <w:b/>
              </w:rPr>
              <w:t>5</w:t>
            </w:r>
          </w:p>
        </w:tc>
      </w:tr>
      <w:tr w:rsidTr="007A30F6">
        <w:tblPrEx>
          <w:tblW w:w="9007" w:type="dxa"/>
          <w:tblInd w:w="534" w:type="dxa"/>
          <w:tblLook w:val="04A0"/>
        </w:tblPrEx>
        <w:tc>
          <w:tcPr>
            <w:tcW w:w="501" w:type="dxa"/>
          </w:tcPr>
          <w:p w:rsidR="007A30F6" w:rsidRPr="00307E6D" w:rsidP="00307E6D">
            <w:pPr>
              <w:spacing w:before="60" w:after="60" w:line="240" w:lineRule="auto"/>
              <w:ind w:left="-57" w:right="-57"/>
              <w:jc w:val="center"/>
            </w:pPr>
            <w:r w:rsidRPr="00307E6D">
              <w:t>1</w:t>
            </w:r>
          </w:p>
        </w:tc>
        <w:tc>
          <w:tcPr>
            <w:tcW w:w="6236" w:type="dxa"/>
          </w:tcPr>
          <w:p w:rsidR="007A30F6" w:rsidRPr="00307E6D" w:rsidP="00307E6D">
            <w:pPr>
              <w:autoSpaceDE w:val="0"/>
              <w:autoSpaceDN w:val="0"/>
              <w:adjustRightInd w:val="0"/>
              <w:spacing w:before="60" w:after="60" w:line="240" w:lineRule="auto"/>
              <w:jc w:val="both"/>
              <w:rPr>
                <w:color w:val="000000"/>
              </w:rPr>
            </w:pPr>
            <w:r w:rsidRPr="00307E6D">
              <w:rPr>
                <w:color w:val="000000"/>
              </w:rPr>
              <w:t xml:space="preserve">Kesesuaian penerapan konsep ide dalam sebuah permasalahan kontekstual </w:t>
            </w: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07E6D" w:rsidP="00307E6D">
            <w:pPr>
              <w:spacing w:before="60" w:after="60" w:line="240" w:lineRule="auto"/>
              <w:ind w:left="-57" w:right="-57"/>
              <w:jc w:val="center"/>
            </w:pPr>
            <w:r w:rsidRPr="00307E6D">
              <w:t>2</w:t>
            </w:r>
          </w:p>
        </w:tc>
        <w:tc>
          <w:tcPr>
            <w:tcW w:w="6236" w:type="dxa"/>
          </w:tcPr>
          <w:p w:rsidR="007A30F6" w:rsidRPr="00307E6D" w:rsidP="00307E6D">
            <w:pPr>
              <w:autoSpaceDE w:val="0"/>
              <w:autoSpaceDN w:val="0"/>
              <w:adjustRightInd w:val="0"/>
              <w:spacing w:before="60" w:after="60" w:line="240" w:lineRule="auto"/>
              <w:jc w:val="both"/>
              <w:rPr>
                <w:color w:val="000000"/>
              </w:rPr>
            </w:pPr>
            <w:r w:rsidRPr="00307E6D">
              <w:rPr>
                <w:color w:val="000000"/>
              </w:rPr>
              <w:t xml:space="preserve">Kesesuaian penerapkan konsep peluang usaha dalam sebuah permasalahan kontekstual </w:t>
            </w: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07E6D" w:rsidP="00307E6D">
            <w:pPr>
              <w:spacing w:before="60" w:after="60" w:line="240" w:lineRule="auto"/>
              <w:ind w:left="-57" w:right="-57"/>
              <w:jc w:val="center"/>
            </w:pPr>
            <w:r w:rsidRPr="00307E6D">
              <w:t>3</w:t>
            </w:r>
          </w:p>
        </w:tc>
        <w:tc>
          <w:tcPr>
            <w:tcW w:w="6236" w:type="dxa"/>
          </w:tcPr>
          <w:p w:rsidR="007A30F6" w:rsidRPr="00307E6D" w:rsidP="00307E6D">
            <w:pPr>
              <w:autoSpaceDE w:val="0"/>
              <w:autoSpaceDN w:val="0"/>
              <w:adjustRightInd w:val="0"/>
              <w:spacing w:before="60" w:after="60" w:line="240" w:lineRule="auto"/>
              <w:jc w:val="both"/>
              <w:rPr>
                <w:color w:val="000000"/>
              </w:rPr>
            </w:pPr>
            <w:r w:rsidRPr="00307E6D">
              <w:rPr>
                <w:color w:val="000000"/>
              </w:rPr>
              <w:t xml:space="preserve">Kesesuaian penerapan konsep bahan baku nabati dalam sebuah permasalahan kontekstual </w:t>
            </w: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r>
      <w:tr w:rsidTr="007A30F6">
        <w:tblPrEx>
          <w:tblW w:w="9007" w:type="dxa"/>
          <w:tblInd w:w="534" w:type="dxa"/>
          <w:tblLook w:val="04A0"/>
        </w:tblPrEx>
        <w:tc>
          <w:tcPr>
            <w:tcW w:w="501" w:type="dxa"/>
          </w:tcPr>
          <w:p w:rsidR="007A30F6" w:rsidRPr="00307E6D" w:rsidP="00307E6D">
            <w:pPr>
              <w:spacing w:before="60" w:after="60" w:line="240" w:lineRule="auto"/>
              <w:ind w:left="-57" w:right="-57"/>
              <w:jc w:val="center"/>
            </w:pPr>
            <w:r w:rsidRPr="00307E6D">
              <w:t>4</w:t>
            </w:r>
          </w:p>
        </w:tc>
        <w:tc>
          <w:tcPr>
            <w:tcW w:w="6236" w:type="dxa"/>
          </w:tcPr>
          <w:p w:rsidR="007A30F6" w:rsidRPr="00307E6D" w:rsidP="00307E6D">
            <w:pPr>
              <w:autoSpaceDE w:val="0"/>
              <w:autoSpaceDN w:val="0"/>
              <w:adjustRightInd w:val="0"/>
              <w:spacing w:before="60" w:after="60" w:line="240" w:lineRule="auto"/>
              <w:jc w:val="both"/>
              <w:rPr>
                <w:color w:val="000000"/>
              </w:rPr>
            </w:pPr>
            <w:r w:rsidRPr="00307E6D">
              <w:rPr>
                <w:color w:val="000000"/>
              </w:rPr>
              <w:t xml:space="preserve">Kesesuaian penerapan konsep bahan baku hewani dalam sebuah permasalahan kontekstual </w:t>
            </w: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c>
          <w:tcPr>
            <w:tcW w:w="454" w:type="dxa"/>
          </w:tcPr>
          <w:p w:rsidR="007A30F6" w:rsidRPr="00307E6D" w:rsidP="00307E6D">
            <w:pPr>
              <w:autoSpaceDE w:val="0"/>
              <w:autoSpaceDN w:val="0"/>
              <w:adjustRightInd w:val="0"/>
              <w:spacing w:before="60" w:after="60" w:line="240" w:lineRule="auto"/>
              <w:jc w:val="both"/>
              <w:rPr>
                <w:color w:val="000000"/>
              </w:rPr>
            </w:pPr>
          </w:p>
        </w:tc>
      </w:tr>
    </w:tbl>
    <w:p w:rsidR="007A30F6" w:rsidRPr="00307E6D" w:rsidP="00307E6D">
      <w:pPr>
        <w:spacing w:before="60" w:after="60" w:line="240" w:lineRule="auto"/>
        <w:ind w:left="426"/>
        <w:jc w:val="both"/>
        <w:rPr>
          <w:rFonts w:eastAsiaTheme="minorHAnsi"/>
          <w:color w:val="000000"/>
          <w:lang w:val="en-US" w:eastAsia="en-US" w:bidi="ar-SA"/>
        </w:rPr>
      </w:pPr>
    </w:p>
    <w:tbl>
      <w:tblPr>
        <w:tblStyle w:val="TableGrid21"/>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307E6D" w:rsidP="00307E6D">
            <w:pPr>
              <w:autoSpaceDE w:val="0"/>
              <w:autoSpaceDN w:val="0"/>
              <w:adjustRightInd w:val="0"/>
              <w:spacing w:before="60" w:after="60" w:line="240" w:lineRule="auto"/>
              <w:ind w:left="-57" w:right="-57"/>
              <w:rPr>
                <w:color w:val="000000"/>
              </w:rPr>
            </w:pPr>
            <w:r w:rsidRPr="00307E6D">
              <w:rPr>
                <w:color w:val="000000"/>
              </w:rPr>
              <w:t>Skor Perolehan :</w:t>
            </w:r>
          </w:p>
        </w:tc>
        <w:tc>
          <w:tcPr>
            <w:tcW w:w="1984" w:type="dxa"/>
            <w:tcBorders>
              <w:bottom w:val="single" w:sz="4" w:space="0" w:color="000000"/>
            </w:tcBorders>
          </w:tcPr>
          <w:p w:rsidR="00801B57" w:rsidRPr="00307E6D" w:rsidP="00307E6D">
            <w:pPr>
              <w:autoSpaceDE w:val="0"/>
              <w:autoSpaceDN w:val="0"/>
              <w:adjustRightInd w:val="0"/>
              <w:spacing w:before="60" w:after="60" w:line="240" w:lineRule="auto"/>
              <w:jc w:val="center"/>
              <w:rPr>
                <w:color w:val="000000"/>
              </w:rPr>
            </w:pPr>
            <w:r w:rsidRPr="00307E6D">
              <w:rPr>
                <w:color w:val="000000"/>
              </w:rPr>
              <w:t>Jumlah skor</w:t>
            </w:r>
          </w:p>
        </w:tc>
        <w:tc>
          <w:tcPr>
            <w:tcW w:w="1134" w:type="dxa"/>
            <w:vMerge w:val="restart"/>
            <w:vAlign w:val="center"/>
          </w:tcPr>
          <w:p w:rsidR="00801B57" w:rsidRPr="00307E6D" w:rsidP="00307E6D">
            <w:pPr>
              <w:autoSpaceDE w:val="0"/>
              <w:autoSpaceDN w:val="0"/>
              <w:adjustRightInd w:val="0"/>
              <w:spacing w:before="60" w:after="60" w:line="240" w:lineRule="auto"/>
              <w:rPr>
                <w:color w:val="000000"/>
              </w:rPr>
            </w:pPr>
            <w:r w:rsidRPr="00307E6D">
              <w:rPr>
                <w:color w:val="000000"/>
              </w:rPr>
              <w:t>X 100%</w:t>
            </w:r>
          </w:p>
        </w:tc>
      </w:tr>
      <w:tr w:rsidTr="00801B57">
        <w:tblPrEx>
          <w:tblW w:w="4932" w:type="dxa"/>
          <w:tblInd w:w="534" w:type="dxa"/>
          <w:tblLook w:val="04A0"/>
        </w:tblPrEx>
        <w:tc>
          <w:tcPr>
            <w:tcW w:w="1814" w:type="dxa"/>
            <w:vMerge/>
          </w:tcPr>
          <w:p w:rsidR="00801B57" w:rsidRPr="00307E6D" w:rsidP="00307E6D">
            <w:pPr>
              <w:autoSpaceDE w:val="0"/>
              <w:autoSpaceDN w:val="0"/>
              <w:adjustRightInd w:val="0"/>
              <w:spacing w:before="60" w:after="60" w:line="240" w:lineRule="auto"/>
              <w:jc w:val="both"/>
              <w:rPr>
                <w:color w:val="000000"/>
              </w:rPr>
            </w:pPr>
          </w:p>
        </w:tc>
        <w:tc>
          <w:tcPr>
            <w:tcW w:w="1984" w:type="dxa"/>
            <w:tcBorders>
              <w:top w:val="single" w:sz="4" w:space="0" w:color="000000"/>
            </w:tcBorders>
          </w:tcPr>
          <w:p w:rsidR="00801B57" w:rsidRPr="00307E6D" w:rsidP="00307E6D">
            <w:pPr>
              <w:autoSpaceDE w:val="0"/>
              <w:autoSpaceDN w:val="0"/>
              <w:adjustRightInd w:val="0"/>
              <w:spacing w:before="60" w:after="60" w:line="240" w:lineRule="auto"/>
              <w:jc w:val="center"/>
              <w:rPr>
                <w:color w:val="000000"/>
              </w:rPr>
            </w:pPr>
            <w:r w:rsidRPr="00307E6D">
              <w:rPr>
                <w:color w:val="000000"/>
              </w:rPr>
              <w:t>Skor maksimum</w:t>
            </w:r>
          </w:p>
        </w:tc>
        <w:tc>
          <w:tcPr>
            <w:tcW w:w="1134" w:type="dxa"/>
            <w:vMerge/>
          </w:tcPr>
          <w:p w:rsidR="00801B57" w:rsidRPr="00307E6D" w:rsidP="00307E6D">
            <w:pPr>
              <w:autoSpaceDE w:val="0"/>
              <w:autoSpaceDN w:val="0"/>
              <w:adjustRightInd w:val="0"/>
              <w:spacing w:before="60" w:after="60" w:line="240" w:lineRule="auto"/>
              <w:jc w:val="both"/>
              <w:rPr>
                <w:color w:val="000000"/>
              </w:rPr>
            </w:pPr>
          </w:p>
        </w:tc>
      </w:tr>
    </w:tbl>
    <w:p w:rsidR="0081506A" w:rsidRPr="00307E6D" w:rsidP="00307E6D">
      <w:pPr>
        <w:tabs>
          <w:tab w:val="left" w:pos="709"/>
        </w:tabs>
        <w:spacing w:before="60" w:after="60" w:line="240" w:lineRule="auto"/>
        <w:jc w:val="both"/>
        <w:rPr>
          <w:rFonts w:eastAsiaTheme="minorHAnsi"/>
          <w:color w:val="000000"/>
          <w:lang w:val="en-US" w:eastAsia="en-US" w:bidi="ar-SA"/>
        </w:rPr>
      </w:pPr>
    </w:p>
    <w:p w:rsidR="00801B57" w:rsidRPr="00307E6D" w:rsidP="00307E6D">
      <w:pPr>
        <w:autoSpaceDE w:val="0"/>
        <w:autoSpaceDN w:val="0"/>
        <w:adjustRightInd w:val="0"/>
        <w:spacing w:before="60" w:after="60" w:line="240" w:lineRule="auto"/>
        <w:ind w:left="426"/>
        <w:jc w:val="center"/>
        <w:rPr>
          <w:rFonts w:eastAsiaTheme="minorHAnsi"/>
          <w:b/>
          <w:bCs/>
          <w:caps/>
          <w:color w:val="000000"/>
          <w:lang w:val="en-US" w:eastAsia="en-US" w:bidi="ar-SA"/>
        </w:rPr>
      </w:pPr>
    </w:p>
    <w:p w:rsidR="00801B57" w:rsidRPr="00307E6D" w:rsidP="00307E6D">
      <w:pPr>
        <w:autoSpaceDE w:val="0"/>
        <w:autoSpaceDN w:val="0"/>
        <w:adjustRightInd w:val="0"/>
        <w:spacing w:before="60" w:after="60" w:line="240" w:lineRule="auto"/>
        <w:ind w:left="426"/>
        <w:jc w:val="center"/>
        <w:rPr>
          <w:rFonts w:eastAsiaTheme="minorHAnsi"/>
          <w:b/>
          <w:bCs/>
          <w:caps/>
          <w:color w:val="000000"/>
          <w:lang w:val="en-US" w:eastAsia="en-US" w:bidi="ar-SA"/>
        </w:rPr>
      </w:pPr>
      <w:r w:rsidRPr="00307E6D">
        <w:rPr>
          <w:rFonts w:eastAsiaTheme="minorHAnsi"/>
          <w:b/>
          <w:bCs/>
          <w:caps/>
          <w:color w:val="000000"/>
          <w:lang w:val="en-US" w:eastAsia="en-US" w:bidi="ar-SA"/>
        </w:rPr>
        <w:t xml:space="preserve">Penilaian Sikap </w:t>
      </w:r>
    </w:p>
    <w:p w:rsidR="0081506A"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Bubuhkan tanda centang (√) pada kolom-kolom sesuai hasil pengamatan.</w:t>
      </w:r>
    </w:p>
    <w:tbl>
      <w:tblPr>
        <w:tblStyle w:val="TableGrid21"/>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307E6D" w:rsidP="00307E6D">
            <w:pPr>
              <w:spacing w:before="60" w:after="60" w:line="240" w:lineRule="auto"/>
              <w:ind w:left="-57" w:right="-57"/>
              <w:jc w:val="center"/>
            </w:pPr>
            <w:r w:rsidRPr="00307E6D">
              <w:t>No</w:t>
            </w:r>
          </w:p>
        </w:tc>
        <w:tc>
          <w:tcPr>
            <w:tcW w:w="4649" w:type="dxa"/>
            <w:vMerge w:val="restart"/>
            <w:vAlign w:val="center"/>
          </w:tcPr>
          <w:p w:rsidR="00BC62C9" w:rsidRPr="00307E6D" w:rsidP="00307E6D">
            <w:pPr>
              <w:autoSpaceDE w:val="0"/>
              <w:autoSpaceDN w:val="0"/>
              <w:adjustRightInd w:val="0"/>
              <w:spacing w:before="60" w:after="60" w:line="240" w:lineRule="auto"/>
              <w:jc w:val="center"/>
              <w:rPr>
                <w:color w:val="000000"/>
              </w:rPr>
            </w:pPr>
            <w:r w:rsidRPr="00307E6D">
              <w:rPr>
                <w:color w:val="000000"/>
              </w:rPr>
              <w:t>Nama Siswa</w:t>
            </w:r>
          </w:p>
        </w:tc>
        <w:tc>
          <w:tcPr>
            <w:tcW w:w="4086" w:type="dxa"/>
            <w:gridSpan w:val="9"/>
            <w:vAlign w:val="center"/>
          </w:tcPr>
          <w:p w:rsidR="00BC62C9" w:rsidRPr="00307E6D" w:rsidP="00307E6D">
            <w:pPr>
              <w:autoSpaceDE w:val="0"/>
              <w:autoSpaceDN w:val="0"/>
              <w:adjustRightInd w:val="0"/>
              <w:spacing w:before="60" w:after="60" w:line="240" w:lineRule="auto"/>
              <w:jc w:val="center"/>
              <w:rPr>
                <w:color w:val="000000"/>
              </w:rPr>
            </w:pPr>
            <w:r w:rsidRPr="00307E6D">
              <w:rPr>
                <w:color w:val="000000"/>
              </w:rPr>
              <w:t>Nilai Sikap</w:t>
            </w:r>
          </w:p>
        </w:tc>
      </w:tr>
      <w:tr w:rsidTr="00BC62C9">
        <w:tblPrEx>
          <w:tblW w:w="9236" w:type="dxa"/>
          <w:tblInd w:w="534" w:type="dxa"/>
          <w:tblLook w:val="04A0"/>
        </w:tblPrEx>
        <w:tc>
          <w:tcPr>
            <w:tcW w:w="501" w:type="dxa"/>
            <w:vMerge/>
            <w:vAlign w:val="center"/>
          </w:tcPr>
          <w:p w:rsidR="00BC62C9" w:rsidRPr="00307E6D" w:rsidP="00307E6D">
            <w:pPr>
              <w:spacing w:before="60" w:after="60" w:line="240" w:lineRule="auto"/>
              <w:ind w:left="-57" w:right="-57"/>
              <w:jc w:val="center"/>
            </w:pPr>
          </w:p>
        </w:tc>
        <w:tc>
          <w:tcPr>
            <w:tcW w:w="4649" w:type="dxa"/>
            <w:vMerge/>
            <w:vAlign w:val="center"/>
          </w:tcPr>
          <w:p w:rsidR="00BC62C9" w:rsidRPr="00307E6D" w:rsidP="00307E6D">
            <w:pPr>
              <w:autoSpaceDE w:val="0"/>
              <w:autoSpaceDN w:val="0"/>
              <w:adjustRightInd w:val="0"/>
              <w:spacing w:before="60" w:after="60" w:line="240" w:lineRule="auto"/>
              <w:jc w:val="center"/>
              <w:rPr>
                <w:color w:val="000000"/>
              </w:rPr>
            </w:pPr>
          </w:p>
        </w:tc>
        <w:tc>
          <w:tcPr>
            <w:tcW w:w="1362" w:type="dxa"/>
            <w:gridSpan w:val="3"/>
            <w:vAlign w:val="center"/>
          </w:tcPr>
          <w:p w:rsidR="00BC62C9" w:rsidRPr="00307E6D" w:rsidP="00307E6D">
            <w:pPr>
              <w:autoSpaceDE w:val="0"/>
              <w:autoSpaceDN w:val="0"/>
              <w:adjustRightInd w:val="0"/>
              <w:spacing w:before="60" w:after="60" w:line="240" w:lineRule="auto"/>
              <w:jc w:val="center"/>
              <w:rPr>
                <w:color w:val="000000"/>
              </w:rPr>
            </w:pPr>
            <w:r w:rsidRPr="00307E6D">
              <w:rPr>
                <w:color w:val="000000"/>
              </w:rPr>
              <w:t>Aktif</w:t>
            </w:r>
          </w:p>
        </w:tc>
        <w:tc>
          <w:tcPr>
            <w:tcW w:w="1362" w:type="dxa"/>
            <w:gridSpan w:val="3"/>
            <w:vAlign w:val="center"/>
          </w:tcPr>
          <w:p w:rsidR="00BC62C9" w:rsidRPr="00307E6D" w:rsidP="00307E6D">
            <w:pPr>
              <w:autoSpaceDE w:val="0"/>
              <w:autoSpaceDN w:val="0"/>
              <w:adjustRightInd w:val="0"/>
              <w:spacing w:before="60" w:after="60" w:line="240" w:lineRule="auto"/>
              <w:ind w:left="-57" w:right="-57"/>
              <w:jc w:val="center"/>
              <w:rPr>
                <w:color w:val="000000"/>
              </w:rPr>
            </w:pPr>
            <w:r w:rsidRPr="00307E6D">
              <w:rPr>
                <w:color w:val="000000"/>
              </w:rPr>
              <w:t>Tanggung jawab</w:t>
            </w:r>
          </w:p>
        </w:tc>
        <w:tc>
          <w:tcPr>
            <w:tcW w:w="1362" w:type="dxa"/>
            <w:gridSpan w:val="3"/>
            <w:vAlign w:val="center"/>
          </w:tcPr>
          <w:p w:rsidR="00BC62C9" w:rsidRPr="00307E6D" w:rsidP="00307E6D">
            <w:pPr>
              <w:autoSpaceDE w:val="0"/>
              <w:autoSpaceDN w:val="0"/>
              <w:adjustRightInd w:val="0"/>
              <w:spacing w:before="60" w:after="60" w:line="240" w:lineRule="auto"/>
              <w:jc w:val="center"/>
              <w:rPr>
                <w:color w:val="000000"/>
              </w:rPr>
            </w:pPr>
            <w:r w:rsidRPr="00307E6D">
              <w:rPr>
                <w:color w:val="000000"/>
              </w:rPr>
              <w:t>Toleran</w:t>
            </w:r>
          </w:p>
        </w:tc>
      </w:tr>
      <w:tr w:rsidTr="00BC62C9">
        <w:tblPrEx>
          <w:tblW w:w="9236" w:type="dxa"/>
          <w:tblInd w:w="534" w:type="dxa"/>
          <w:tblLook w:val="04A0"/>
        </w:tblPrEx>
        <w:tc>
          <w:tcPr>
            <w:tcW w:w="501" w:type="dxa"/>
            <w:vMerge/>
            <w:vAlign w:val="center"/>
          </w:tcPr>
          <w:p w:rsidR="00BC62C9" w:rsidRPr="00307E6D" w:rsidP="00307E6D">
            <w:pPr>
              <w:spacing w:before="60" w:after="60" w:line="240" w:lineRule="auto"/>
              <w:ind w:left="-57" w:right="-57"/>
              <w:jc w:val="center"/>
            </w:pPr>
          </w:p>
        </w:tc>
        <w:tc>
          <w:tcPr>
            <w:tcW w:w="4649" w:type="dxa"/>
            <w:vMerge/>
            <w:vAlign w:val="center"/>
          </w:tcPr>
          <w:p w:rsidR="00BC62C9" w:rsidRPr="00307E6D" w:rsidP="00307E6D">
            <w:pPr>
              <w:autoSpaceDE w:val="0"/>
              <w:autoSpaceDN w:val="0"/>
              <w:adjustRightInd w:val="0"/>
              <w:spacing w:before="60" w:after="60" w:line="240" w:lineRule="auto"/>
              <w:jc w:val="center"/>
              <w:rPr>
                <w:color w:val="000000"/>
              </w:rPr>
            </w:pPr>
          </w:p>
        </w:tc>
        <w:tc>
          <w:tcPr>
            <w:tcW w:w="454" w:type="dxa"/>
            <w:vAlign w:val="center"/>
          </w:tcPr>
          <w:p w:rsidR="00BC62C9" w:rsidRPr="00307E6D" w:rsidP="00307E6D">
            <w:pPr>
              <w:spacing w:before="60" w:after="60" w:line="240" w:lineRule="auto"/>
              <w:ind w:left="-57" w:right="-57"/>
              <w:jc w:val="center"/>
            </w:pPr>
            <w:r w:rsidRPr="00307E6D">
              <w:t>KB</w:t>
            </w:r>
          </w:p>
        </w:tc>
        <w:tc>
          <w:tcPr>
            <w:tcW w:w="454" w:type="dxa"/>
            <w:vAlign w:val="center"/>
          </w:tcPr>
          <w:p w:rsidR="00BC62C9" w:rsidRPr="00307E6D" w:rsidP="00307E6D">
            <w:pPr>
              <w:spacing w:before="60" w:after="60" w:line="240" w:lineRule="auto"/>
              <w:ind w:left="-57" w:right="-57"/>
              <w:jc w:val="center"/>
            </w:pPr>
            <w:r w:rsidRPr="00307E6D">
              <w:t>B</w:t>
            </w:r>
          </w:p>
        </w:tc>
        <w:tc>
          <w:tcPr>
            <w:tcW w:w="454" w:type="dxa"/>
            <w:vAlign w:val="center"/>
          </w:tcPr>
          <w:p w:rsidR="00BC62C9" w:rsidRPr="00307E6D" w:rsidP="00307E6D">
            <w:pPr>
              <w:spacing w:before="60" w:after="60" w:line="240" w:lineRule="auto"/>
              <w:ind w:left="-57" w:right="-57"/>
              <w:jc w:val="center"/>
            </w:pPr>
            <w:r w:rsidRPr="00307E6D">
              <w:t>SB</w:t>
            </w:r>
          </w:p>
        </w:tc>
        <w:tc>
          <w:tcPr>
            <w:tcW w:w="454" w:type="dxa"/>
            <w:vAlign w:val="center"/>
          </w:tcPr>
          <w:p w:rsidR="00BC62C9" w:rsidRPr="00307E6D" w:rsidP="00307E6D">
            <w:pPr>
              <w:spacing w:before="60" w:after="60" w:line="240" w:lineRule="auto"/>
              <w:ind w:left="-57" w:right="-57"/>
              <w:jc w:val="center"/>
            </w:pPr>
            <w:r w:rsidRPr="00307E6D">
              <w:t>KB</w:t>
            </w:r>
          </w:p>
        </w:tc>
        <w:tc>
          <w:tcPr>
            <w:tcW w:w="454" w:type="dxa"/>
            <w:vAlign w:val="center"/>
          </w:tcPr>
          <w:p w:rsidR="00BC62C9" w:rsidRPr="00307E6D" w:rsidP="00307E6D">
            <w:pPr>
              <w:spacing w:before="60" w:after="60" w:line="240" w:lineRule="auto"/>
              <w:ind w:left="-57" w:right="-57"/>
              <w:jc w:val="center"/>
            </w:pPr>
            <w:r w:rsidRPr="00307E6D">
              <w:t>B</w:t>
            </w:r>
          </w:p>
        </w:tc>
        <w:tc>
          <w:tcPr>
            <w:tcW w:w="454" w:type="dxa"/>
            <w:vAlign w:val="center"/>
          </w:tcPr>
          <w:p w:rsidR="00BC62C9" w:rsidRPr="00307E6D" w:rsidP="00307E6D">
            <w:pPr>
              <w:spacing w:before="60" w:after="60" w:line="240" w:lineRule="auto"/>
              <w:ind w:left="-57" w:right="-57"/>
              <w:jc w:val="center"/>
            </w:pPr>
            <w:r w:rsidRPr="00307E6D">
              <w:t>SB</w:t>
            </w:r>
          </w:p>
        </w:tc>
        <w:tc>
          <w:tcPr>
            <w:tcW w:w="454" w:type="dxa"/>
            <w:vAlign w:val="center"/>
          </w:tcPr>
          <w:p w:rsidR="00BC62C9" w:rsidRPr="00307E6D" w:rsidP="00307E6D">
            <w:pPr>
              <w:spacing w:before="60" w:after="60" w:line="240" w:lineRule="auto"/>
              <w:ind w:left="-57" w:right="-57"/>
              <w:jc w:val="center"/>
            </w:pPr>
            <w:r w:rsidRPr="00307E6D">
              <w:t>KB</w:t>
            </w:r>
          </w:p>
        </w:tc>
        <w:tc>
          <w:tcPr>
            <w:tcW w:w="454" w:type="dxa"/>
            <w:vAlign w:val="center"/>
          </w:tcPr>
          <w:p w:rsidR="00BC62C9" w:rsidRPr="00307E6D" w:rsidP="00307E6D">
            <w:pPr>
              <w:spacing w:before="60" w:after="60" w:line="240" w:lineRule="auto"/>
              <w:ind w:left="-57" w:right="-57"/>
              <w:jc w:val="center"/>
            </w:pPr>
            <w:r w:rsidRPr="00307E6D">
              <w:t>B</w:t>
            </w:r>
          </w:p>
        </w:tc>
        <w:tc>
          <w:tcPr>
            <w:tcW w:w="454" w:type="dxa"/>
            <w:vAlign w:val="center"/>
          </w:tcPr>
          <w:p w:rsidR="00BC62C9" w:rsidRPr="00307E6D" w:rsidP="00307E6D">
            <w:pPr>
              <w:spacing w:before="60" w:after="60" w:line="240" w:lineRule="auto"/>
              <w:ind w:left="-57" w:right="-57"/>
              <w:jc w:val="center"/>
            </w:pPr>
            <w:r w:rsidRPr="00307E6D">
              <w:t>SB</w:t>
            </w:r>
          </w:p>
        </w:tc>
      </w:tr>
      <w:tr w:rsidTr="008B27FC">
        <w:tblPrEx>
          <w:tblW w:w="9236" w:type="dxa"/>
          <w:tblInd w:w="534" w:type="dxa"/>
          <w:tblLook w:val="04A0"/>
        </w:tblPrEx>
        <w:tc>
          <w:tcPr>
            <w:tcW w:w="501" w:type="dxa"/>
          </w:tcPr>
          <w:p w:rsidR="008B27FC" w:rsidRPr="00307E6D" w:rsidP="00307E6D">
            <w:pPr>
              <w:spacing w:before="60" w:after="60" w:line="240" w:lineRule="auto"/>
              <w:ind w:left="-57" w:right="-57"/>
              <w:jc w:val="center"/>
            </w:pPr>
            <w:r w:rsidRPr="00307E6D">
              <w:t>1</w:t>
            </w:r>
          </w:p>
        </w:tc>
        <w:tc>
          <w:tcPr>
            <w:tcW w:w="4649"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07E6D" w:rsidP="00307E6D">
            <w:pPr>
              <w:spacing w:before="60" w:after="60" w:line="240" w:lineRule="auto"/>
              <w:ind w:left="-57" w:right="-57"/>
              <w:jc w:val="center"/>
            </w:pPr>
            <w:r w:rsidRPr="00307E6D">
              <w:t>2</w:t>
            </w:r>
          </w:p>
        </w:tc>
        <w:tc>
          <w:tcPr>
            <w:tcW w:w="4649"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07E6D" w:rsidP="00307E6D">
            <w:pPr>
              <w:spacing w:before="60" w:after="60" w:line="240" w:lineRule="auto"/>
              <w:ind w:left="-57" w:right="-57"/>
              <w:jc w:val="center"/>
            </w:pPr>
            <w:r w:rsidRPr="00307E6D">
              <w:t>3</w:t>
            </w:r>
          </w:p>
        </w:tc>
        <w:tc>
          <w:tcPr>
            <w:tcW w:w="4649"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07E6D" w:rsidP="00307E6D">
            <w:pPr>
              <w:spacing w:before="60" w:after="60" w:line="240" w:lineRule="auto"/>
              <w:ind w:left="-57" w:right="-57"/>
              <w:jc w:val="center"/>
            </w:pPr>
            <w:r w:rsidRPr="00307E6D">
              <w:t>4</w:t>
            </w:r>
          </w:p>
        </w:tc>
        <w:tc>
          <w:tcPr>
            <w:tcW w:w="4649"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07E6D" w:rsidP="00307E6D">
            <w:pPr>
              <w:spacing w:before="60" w:after="60" w:line="240" w:lineRule="auto"/>
              <w:ind w:left="-57" w:right="-57"/>
              <w:jc w:val="center"/>
            </w:pPr>
            <w:r w:rsidRPr="00307E6D">
              <w:t>5</w:t>
            </w:r>
          </w:p>
        </w:tc>
        <w:tc>
          <w:tcPr>
            <w:tcW w:w="4649"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r>
      <w:tr w:rsidTr="008B27FC">
        <w:tblPrEx>
          <w:tblW w:w="9236" w:type="dxa"/>
          <w:tblInd w:w="534" w:type="dxa"/>
          <w:tblLook w:val="04A0"/>
        </w:tblPrEx>
        <w:tc>
          <w:tcPr>
            <w:tcW w:w="501" w:type="dxa"/>
          </w:tcPr>
          <w:p w:rsidR="008B27FC" w:rsidRPr="00307E6D" w:rsidP="00307E6D">
            <w:pPr>
              <w:spacing w:before="60" w:after="60" w:line="240" w:lineRule="auto"/>
              <w:ind w:left="-57" w:right="-57"/>
              <w:jc w:val="center"/>
            </w:pPr>
          </w:p>
        </w:tc>
        <w:tc>
          <w:tcPr>
            <w:tcW w:w="4649"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c>
          <w:tcPr>
            <w:tcW w:w="454" w:type="dxa"/>
          </w:tcPr>
          <w:p w:rsidR="008B27FC" w:rsidRPr="00307E6D" w:rsidP="00307E6D">
            <w:pPr>
              <w:autoSpaceDE w:val="0"/>
              <w:autoSpaceDN w:val="0"/>
              <w:adjustRightInd w:val="0"/>
              <w:spacing w:before="60" w:after="60" w:line="240" w:lineRule="auto"/>
              <w:jc w:val="both"/>
              <w:rPr>
                <w:color w:val="000000"/>
              </w:rPr>
            </w:pPr>
          </w:p>
        </w:tc>
      </w:tr>
    </w:tbl>
    <w:p w:rsidR="00801B57" w:rsidRPr="00307E6D" w:rsidP="00307E6D">
      <w:pPr>
        <w:spacing w:before="60" w:after="60" w:line="240" w:lineRule="auto"/>
        <w:ind w:left="426"/>
        <w:jc w:val="both"/>
        <w:rPr>
          <w:rFonts w:eastAsiaTheme="minorHAnsi"/>
          <w:color w:val="000000"/>
          <w:lang w:val="en-US" w:eastAsia="en-US" w:bidi="ar-SA"/>
        </w:rPr>
      </w:pPr>
    </w:p>
    <w:p w:rsidR="00801B57"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Keterangan: KB: Kurang baik, B : Baik, SB: Sangat baik </w:t>
      </w:r>
    </w:p>
    <w:p w:rsidR="00801B57" w:rsidRPr="00307E6D" w:rsidP="00307E6D">
      <w:pPr>
        <w:spacing w:before="60" w:after="60" w:line="240" w:lineRule="auto"/>
        <w:ind w:left="426"/>
        <w:jc w:val="both"/>
        <w:rPr>
          <w:rFonts w:eastAsiaTheme="minorHAnsi"/>
          <w:color w:val="000000"/>
          <w:lang w:val="en-US" w:eastAsia="en-US" w:bidi="ar-SA"/>
        </w:rPr>
      </w:pPr>
      <w:r w:rsidRPr="00307E6D">
        <w:rPr>
          <w:rFonts w:eastAsiaTheme="minorHAnsi"/>
          <w:color w:val="000000"/>
          <w:lang w:val="en-US" w:eastAsia="en-US" w:bidi="ar-SA"/>
        </w:rPr>
        <w:t xml:space="preserve">Indikator sikap aktif dalam pembelajaran </w:t>
      </w:r>
    </w:p>
    <w:p w:rsidR="00801B57" w:rsidRPr="00307E6D" w:rsidP="00307E6D">
      <w:pPr>
        <w:spacing w:before="60" w:after="60" w:line="240" w:lineRule="auto"/>
        <w:ind w:left="709" w:hanging="283"/>
        <w:jc w:val="both"/>
        <w:rPr>
          <w:rFonts w:eastAsiaTheme="minorHAnsi"/>
          <w:color w:val="000000"/>
          <w:lang w:val="en-US" w:eastAsia="en-US" w:bidi="ar-SA"/>
        </w:rPr>
      </w:pPr>
      <w:r w:rsidRPr="00307E6D">
        <w:rPr>
          <w:rFonts w:eastAsiaTheme="minorHAnsi"/>
          <w:color w:val="000000"/>
          <w:lang w:val="en-US" w:eastAsia="en-US" w:bidi="ar-SA"/>
        </w:rPr>
        <w:t xml:space="preserve">1. </w:t>
      </w:r>
      <w:r w:rsidRPr="00307E6D" w:rsidR="00BC62C9">
        <w:rPr>
          <w:rFonts w:eastAsiaTheme="minorHAnsi"/>
          <w:color w:val="000000"/>
          <w:lang w:val="en-US" w:eastAsia="en-US" w:bidi="ar-SA"/>
        </w:rPr>
        <w:tab/>
      </w:r>
      <w:r w:rsidRPr="00307E6D">
        <w:rPr>
          <w:rFonts w:eastAsiaTheme="minorHAnsi"/>
          <w:color w:val="000000"/>
          <w:lang w:val="en-US" w:eastAsia="en-US" w:bidi="ar-SA"/>
        </w:rPr>
        <w:t xml:space="preserve">Kurang baik jika menunjukkan sama sekali tidak ambil bagian dalam pembelajaran </w:t>
      </w:r>
    </w:p>
    <w:p w:rsidR="00801B57" w:rsidRPr="00307E6D" w:rsidP="00307E6D">
      <w:pPr>
        <w:spacing w:before="60" w:after="60" w:line="240" w:lineRule="auto"/>
        <w:ind w:left="709" w:hanging="283"/>
        <w:jc w:val="both"/>
        <w:rPr>
          <w:rFonts w:eastAsiaTheme="minorHAnsi"/>
          <w:color w:val="000000"/>
          <w:lang w:val="en-US" w:eastAsia="en-US" w:bidi="ar-SA"/>
        </w:rPr>
      </w:pPr>
      <w:r w:rsidRPr="00307E6D">
        <w:rPr>
          <w:rFonts w:eastAsiaTheme="minorHAnsi"/>
          <w:color w:val="000000"/>
          <w:lang w:val="en-US" w:eastAsia="en-US" w:bidi="ar-SA"/>
        </w:rPr>
        <w:t xml:space="preserve">2. </w:t>
      </w:r>
      <w:r w:rsidRPr="00307E6D" w:rsidR="00BC62C9">
        <w:rPr>
          <w:rFonts w:eastAsiaTheme="minorHAnsi"/>
          <w:color w:val="000000"/>
          <w:lang w:val="en-US" w:eastAsia="en-US" w:bidi="ar-SA"/>
        </w:rPr>
        <w:tab/>
      </w:r>
      <w:r w:rsidRPr="00307E6D">
        <w:rPr>
          <w:rFonts w:eastAsiaTheme="minorHAnsi"/>
          <w:color w:val="000000"/>
          <w:lang w:val="en-US" w:eastAsia="en-US" w:bidi="ar-SA"/>
        </w:rPr>
        <w:t xml:space="preserve">Baik jika menunjukkan sudah ada usaha ambil bagian dalam pembelajaran tetapi belum konsisten </w:t>
      </w:r>
    </w:p>
    <w:p w:rsidR="00801B57" w:rsidRPr="00307E6D" w:rsidP="00307E6D">
      <w:pPr>
        <w:spacing w:before="60" w:after="60" w:line="240" w:lineRule="auto"/>
        <w:ind w:left="709" w:hanging="283"/>
        <w:jc w:val="both"/>
        <w:rPr>
          <w:rFonts w:eastAsiaTheme="minorHAnsi"/>
          <w:color w:val="000000"/>
          <w:lang w:val="en-US" w:eastAsia="en-US" w:bidi="ar-SA"/>
        </w:rPr>
      </w:pPr>
      <w:r w:rsidRPr="00307E6D">
        <w:rPr>
          <w:rFonts w:eastAsiaTheme="minorHAnsi"/>
          <w:color w:val="000000"/>
          <w:lang w:val="en-US" w:eastAsia="en-US" w:bidi="ar-SA"/>
        </w:rPr>
        <w:t xml:space="preserve">3. </w:t>
      </w:r>
      <w:r w:rsidRPr="00307E6D" w:rsidR="00BC62C9">
        <w:rPr>
          <w:rFonts w:eastAsiaTheme="minorHAnsi"/>
          <w:color w:val="000000"/>
          <w:lang w:val="en-US" w:eastAsia="en-US" w:bidi="ar-SA"/>
        </w:rPr>
        <w:tab/>
      </w:r>
      <w:r w:rsidRPr="00307E6D">
        <w:rPr>
          <w:rFonts w:eastAsiaTheme="minorHAnsi"/>
          <w:color w:val="000000"/>
          <w:lang w:val="en-US" w:eastAsia="en-US" w:bidi="ar-SA"/>
        </w:rPr>
        <w:t xml:space="preserve">Sangat baik jika menunjukkan sudah ambil bagian dalam menyelesaikan tugas kelompok secara terus menerus dan konsisteN </w:t>
      </w:r>
    </w:p>
    <w:p w:rsidR="00C84D6C" w:rsidRPr="00307E6D" w:rsidP="00307E6D">
      <w:pPr>
        <w:spacing w:before="60" w:after="60" w:line="240" w:lineRule="auto"/>
        <w:ind w:left="426" w:right="279"/>
        <w:jc w:val="both"/>
        <w:rPr>
          <w:rFonts w:eastAsiaTheme="minorHAnsi"/>
          <w:lang w:val="en-US" w:eastAsia="en-US" w:bidi="ar-SA"/>
        </w:rPr>
      </w:pPr>
    </w:p>
    <w:p w:rsidR="00525F4C" w:rsidRPr="00307E6D" w:rsidP="00307E6D">
      <w:pPr>
        <w:shd w:val="clear" w:color="auto" w:fill="DAEEF3" w:themeFill="accent5" w:themeFillTint="33"/>
        <w:tabs>
          <w:tab w:val="left" w:pos="426"/>
        </w:tabs>
        <w:spacing w:before="60" w:after="60" w:line="240" w:lineRule="auto"/>
        <w:jc w:val="both"/>
        <w:rPr>
          <w:b/>
          <w:bCs/>
          <w:lang w:val="id-ID" w:eastAsia="en-US" w:bidi="ar-SA"/>
        </w:rPr>
      </w:pPr>
      <w:r w:rsidRPr="00307E6D">
        <w:rPr>
          <w:b/>
          <w:bCs/>
          <w:lang w:val="en-US" w:eastAsia="en-US" w:bidi="ar-SA"/>
        </w:rPr>
        <w:t>F</w:t>
      </w:r>
      <w:r w:rsidRPr="00307E6D">
        <w:rPr>
          <w:b/>
          <w:bCs/>
          <w:lang w:val="id-ID" w:eastAsia="en-US" w:bidi="ar-SA"/>
        </w:rPr>
        <w:t>.</w:t>
      </w:r>
      <w:r w:rsidRPr="00307E6D">
        <w:rPr>
          <w:b/>
          <w:bCs/>
          <w:lang w:val="id-ID" w:eastAsia="en-US" w:bidi="ar-SA"/>
        </w:rPr>
        <w:tab/>
        <w:t>PENGAYAAN DAN REMEDIAL</w:t>
      </w:r>
    </w:p>
    <w:p w:rsidR="00831A14" w:rsidRPr="00307E6D" w:rsidP="00307E6D">
      <w:pPr>
        <w:spacing w:before="60" w:after="60" w:line="240" w:lineRule="auto"/>
        <w:ind w:left="426"/>
        <w:rPr>
          <w:b/>
          <w:bCs/>
          <w:lang w:val="en-US" w:eastAsia="en-US" w:bidi="ar-SA"/>
        </w:rPr>
      </w:pPr>
      <w:r w:rsidRPr="00307E6D">
        <w:rPr>
          <w:b/>
          <w:bCs/>
          <w:lang w:val="en-US" w:eastAsia="en-US" w:bidi="ar-SA"/>
        </w:rPr>
        <w:t>Remedial</w:t>
      </w:r>
    </w:p>
    <w:p w:rsidR="00831A14" w:rsidRPr="00307E6D" w:rsidP="00307E6D">
      <w:pPr>
        <w:spacing w:before="60" w:after="60" w:line="240" w:lineRule="auto"/>
        <w:ind w:left="426"/>
        <w:jc w:val="both"/>
        <w:rPr>
          <w:lang w:val="en-US" w:eastAsia="en-US" w:bidi="ar-SA"/>
        </w:rPr>
      </w:pPr>
      <w:r w:rsidRPr="00307E6D">
        <w:rPr>
          <w:lang w:val="en-US" w:eastAsia="en-US" w:bidi="ar-SA"/>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307E6D" w:rsidP="00307E6D">
      <w:pPr>
        <w:spacing w:before="60" w:after="60" w:line="240" w:lineRule="auto"/>
        <w:ind w:left="426"/>
        <w:rPr>
          <w:b/>
          <w:bCs/>
          <w:lang w:val="en-US" w:eastAsia="en-US" w:bidi="ar-SA"/>
        </w:rPr>
      </w:pPr>
    </w:p>
    <w:p w:rsidR="00831A14" w:rsidRPr="00307E6D" w:rsidP="00307E6D">
      <w:pPr>
        <w:spacing w:before="60" w:after="60" w:line="240" w:lineRule="auto"/>
        <w:ind w:left="426"/>
        <w:rPr>
          <w:b/>
          <w:bCs/>
          <w:lang w:val="en-US" w:eastAsia="en-US" w:bidi="ar-SA"/>
        </w:rPr>
      </w:pPr>
      <w:r w:rsidRPr="00307E6D">
        <w:rPr>
          <w:b/>
          <w:bCs/>
          <w:lang w:val="en-US" w:eastAsia="en-US" w:bidi="ar-SA"/>
        </w:rPr>
        <w:t>Pengayaan</w:t>
      </w:r>
    </w:p>
    <w:p w:rsidR="00831A14" w:rsidRPr="00307E6D" w:rsidP="00307E6D">
      <w:pPr>
        <w:spacing w:before="60" w:after="60" w:line="240" w:lineRule="auto"/>
        <w:ind w:left="426"/>
        <w:jc w:val="both"/>
        <w:rPr>
          <w:lang w:val="en-US" w:eastAsia="en-US" w:bidi="ar-SA"/>
        </w:rPr>
      </w:pPr>
    </w:p>
    <w:p w:rsidR="00227C1A" w:rsidRPr="00307E6D" w:rsidP="00307E6D">
      <w:pPr>
        <w:spacing w:before="60" w:after="60" w:line="240" w:lineRule="auto"/>
        <w:ind w:left="0"/>
        <w:contextualSpacing w:val="0"/>
        <w:jc w:val="center"/>
        <w:rPr>
          <w:rFonts w:eastAsiaTheme="minorHAnsi"/>
          <w:b/>
          <w:bCs/>
          <w:caps/>
          <w:lang w:val="en-US" w:eastAsia="en-US" w:bidi="ar-SA"/>
        </w:rPr>
      </w:pPr>
    </w:p>
    <w:p w:rsidR="00831A14" w:rsidRPr="00307E6D" w:rsidP="00307E6D">
      <w:pPr>
        <w:spacing w:before="60" w:after="60" w:line="240" w:lineRule="auto"/>
        <w:ind w:left="0"/>
        <w:contextualSpacing w:val="0"/>
        <w:jc w:val="center"/>
        <w:rPr>
          <w:rFonts w:eastAsiaTheme="minorHAnsi"/>
          <w:b/>
          <w:bCs/>
          <w:caps/>
          <w:lang w:val="en-US" w:eastAsia="en-US" w:bidi="ar-SA"/>
        </w:rPr>
      </w:pPr>
      <w:r w:rsidRPr="00307E6D">
        <w:rPr>
          <w:rFonts w:eastAsiaTheme="minorHAnsi"/>
          <w:b/>
          <w:bCs/>
          <w:caps/>
          <w:lang w:val="en-US" w:eastAsia="en-US" w:bidi="ar-SA"/>
        </w:rPr>
        <w:t>Program Remedial dan Pengayaan</w:t>
      </w:r>
    </w:p>
    <w:p w:rsidR="00831A14" w:rsidRPr="00307E6D" w:rsidP="00307E6D">
      <w:pPr>
        <w:tabs>
          <w:tab w:val="left" w:pos="2268"/>
          <w:tab w:val="left" w:pos="2552"/>
        </w:tabs>
        <w:spacing w:before="60" w:after="60" w:line="240" w:lineRule="auto"/>
        <w:ind w:left="426"/>
        <w:rPr>
          <w:rFonts w:eastAsiaTheme="minorHAnsi"/>
          <w:lang w:val="id-ID" w:eastAsia="en-US" w:bidi="ar-SA"/>
        </w:rPr>
      </w:pPr>
      <w:r w:rsidRPr="00307E6D">
        <w:rPr>
          <w:rFonts w:eastAsiaTheme="minorHAnsi"/>
          <w:lang w:val="id-ID" w:eastAsia="en-US" w:bidi="ar-SA"/>
        </w:rPr>
        <w:t>Sekolah</w:t>
      </w:r>
      <w:r w:rsidRPr="00307E6D">
        <w:rPr>
          <w:rFonts w:eastAsiaTheme="minorHAnsi"/>
          <w:lang w:val="en-US" w:eastAsia="en-US" w:bidi="ar-SA"/>
        </w:rPr>
        <w:tab/>
      </w:r>
      <w:r w:rsidRPr="00307E6D">
        <w:rPr>
          <w:rFonts w:eastAsiaTheme="minorHAnsi"/>
          <w:lang w:val="id-ID" w:eastAsia="en-US" w:bidi="ar-SA"/>
        </w:rPr>
        <w:t>:</w:t>
      </w:r>
      <w:r w:rsidRPr="00307E6D">
        <w:rPr>
          <w:rFonts w:eastAsiaTheme="minorHAnsi"/>
          <w:lang w:val="en-US" w:eastAsia="en-US" w:bidi="ar-SA"/>
        </w:rPr>
        <w:tab/>
        <w:t>..............................................</w:t>
      </w:r>
      <w:r w:rsidRPr="00307E6D">
        <w:rPr>
          <w:rFonts w:eastAsiaTheme="minorHAnsi"/>
          <w:lang w:val="id-ID" w:eastAsia="en-US" w:bidi="ar-SA"/>
        </w:rPr>
        <w:t>……………….</w:t>
      </w:r>
    </w:p>
    <w:p w:rsidR="00831A14" w:rsidRPr="00307E6D" w:rsidP="00307E6D">
      <w:pPr>
        <w:tabs>
          <w:tab w:val="left" w:pos="2268"/>
          <w:tab w:val="left" w:pos="2552"/>
        </w:tabs>
        <w:spacing w:before="60" w:after="60" w:line="240" w:lineRule="auto"/>
        <w:ind w:left="426"/>
        <w:rPr>
          <w:rFonts w:eastAsiaTheme="minorHAnsi"/>
          <w:lang w:val="id-ID" w:eastAsia="en-US" w:bidi="ar-SA"/>
        </w:rPr>
      </w:pPr>
      <w:r w:rsidRPr="00307E6D">
        <w:rPr>
          <w:rFonts w:eastAsiaTheme="minorHAnsi"/>
          <w:lang w:val="id-ID" w:eastAsia="en-US" w:bidi="ar-SA"/>
        </w:rPr>
        <w:t>Mata Pelajaran</w:t>
      </w:r>
      <w:r w:rsidRPr="00307E6D">
        <w:rPr>
          <w:rFonts w:eastAsiaTheme="minorHAnsi"/>
          <w:lang w:val="en-US" w:eastAsia="en-US" w:bidi="ar-SA"/>
        </w:rPr>
        <w:tab/>
      </w:r>
      <w:r w:rsidRPr="00307E6D">
        <w:rPr>
          <w:rFonts w:eastAsiaTheme="minorHAnsi"/>
          <w:lang w:val="id-ID" w:eastAsia="en-US" w:bidi="ar-SA"/>
        </w:rPr>
        <w:t>:</w:t>
      </w:r>
      <w:r w:rsidRPr="00307E6D">
        <w:rPr>
          <w:rFonts w:eastAsiaTheme="minorHAnsi"/>
          <w:lang w:val="en-US" w:eastAsia="en-US" w:bidi="ar-SA"/>
        </w:rPr>
        <w:tab/>
        <w:t>..............................................</w:t>
      </w:r>
      <w:r w:rsidRPr="00307E6D">
        <w:rPr>
          <w:rFonts w:eastAsiaTheme="minorHAnsi"/>
          <w:lang w:val="id-ID" w:eastAsia="en-US" w:bidi="ar-SA"/>
        </w:rPr>
        <w:t>……………….</w:t>
      </w:r>
    </w:p>
    <w:p w:rsidR="00831A14" w:rsidRPr="00307E6D" w:rsidP="00307E6D">
      <w:pPr>
        <w:tabs>
          <w:tab w:val="left" w:pos="2268"/>
          <w:tab w:val="left" w:pos="2552"/>
        </w:tabs>
        <w:spacing w:before="60" w:after="60" w:line="240" w:lineRule="auto"/>
        <w:ind w:left="426"/>
        <w:rPr>
          <w:rFonts w:eastAsiaTheme="minorHAnsi"/>
          <w:lang w:val="id-ID" w:eastAsia="en-US" w:bidi="ar-SA"/>
        </w:rPr>
      </w:pPr>
      <w:r w:rsidRPr="00307E6D">
        <w:rPr>
          <w:rFonts w:eastAsiaTheme="minorHAnsi"/>
          <w:lang w:val="id-ID" w:eastAsia="en-US" w:bidi="ar-SA"/>
        </w:rPr>
        <w:t>Kelas</w:t>
      </w:r>
      <w:r w:rsidRPr="00307E6D">
        <w:rPr>
          <w:rFonts w:eastAsiaTheme="minorHAnsi"/>
          <w:lang w:val="en-US" w:eastAsia="en-US" w:bidi="ar-SA"/>
        </w:rPr>
        <w:t xml:space="preserve"> / Semester</w:t>
      </w:r>
      <w:r w:rsidRPr="00307E6D">
        <w:rPr>
          <w:rFonts w:eastAsiaTheme="minorHAnsi"/>
          <w:lang w:val="en-US" w:eastAsia="en-US" w:bidi="ar-SA"/>
        </w:rPr>
        <w:tab/>
      </w:r>
      <w:r w:rsidRPr="00307E6D">
        <w:rPr>
          <w:rFonts w:eastAsiaTheme="minorHAnsi"/>
          <w:lang w:val="id-ID" w:eastAsia="en-US" w:bidi="ar-SA"/>
        </w:rPr>
        <w:t>:</w:t>
      </w:r>
      <w:r w:rsidRPr="00307E6D">
        <w:rPr>
          <w:rFonts w:eastAsiaTheme="minorHAnsi"/>
          <w:lang w:val="en-US" w:eastAsia="en-US" w:bidi="ar-SA"/>
        </w:rPr>
        <w:tab/>
      </w:r>
      <w:r w:rsidRPr="00307E6D">
        <w:rPr>
          <w:rFonts w:eastAsiaTheme="minorHAnsi"/>
          <w:lang w:val="id-ID" w:eastAsia="en-US" w:bidi="ar-SA"/>
        </w:rPr>
        <w:t>………</w:t>
      </w:r>
      <w:r w:rsidRPr="00307E6D">
        <w:rPr>
          <w:rFonts w:eastAsiaTheme="minorHAnsi"/>
          <w:lang w:val="en-US" w:eastAsia="en-US" w:bidi="ar-SA"/>
        </w:rPr>
        <w:t xml:space="preserve"> / </w:t>
      </w:r>
      <w:r w:rsidRPr="00307E6D">
        <w:rPr>
          <w:rFonts w:eastAsiaTheme="minorHAnsi"/>
          <w:lang w:val="id-ID" w:eastAsia="en-US" w:bidi="ar-SA"/>
        </w:rPr>
        <w:t>………</w:t>
      </w:r>
    </w:p>
    <w:tbl>
      <w:tblPr>
        <w:tblStyle w:val="TableGrid21"/>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307E6D" w:rsidP="00307E6D">
            <w:pPr>
              <w:spacing w:before="60" w:after="60" w:line="240" w:lineRule="auto"/>
              <w:ind w:left="-57" w:right="-57"/>
              <w:jc w:val="center"/>
              <w:rPr>
                <w:b/>
              </w:rPr>
            </w:pPr>
            <w:r w:rsidRPr="00307E6D">
              <w:rPr>
                <w:b/>
              </w:rPr>
              <w:t>No</w:t>
            </w:r>
          </w:p>
        </w:tc>
        <w:tc>
          <w:tcPr>
            <w:tcW w:w="1775" w:type="dxa"/>
            <w:vMerge w:val="restart"/>
            <w:shd w:val="clear" w:color="auto" w:fill="auto"/>
            <w:vAlign w:val="center"/>
          </w:tcPr>
          <w:p w:rsidR="00831A14" w:rsidRPr="00307E6D" w:rsidP="00307E6D">
            <w:pPr>
              <w:spacing w:before="60" w:after="60" w:line="240" w:lineRule="auto"/>
              <w:ind w:left="-57" w:right="-57"/>
              <w:jc w:val="center"/>
              <w:rPr>
                <w:b/>
              </w:rPr>
            </w:pPr>
            <w:r w:rsidRPr="00307E6D">
              <w:rPr>
                <w:b/>
              </w:rPr>
              <w:t>Nama Peserta Didik</w:t>
            </w:r>
          </w:p>
        </w:tc>
        <w:tc>
          <w:tcPr>
            <w:tcW w:w="2405" w:type="dxa"/>
            <w:gridSpan w:val="2"/>
            <w:shd w:val="clear" w:color="auto" w:fill="auto"/>
            <w:vAlign w:val="center"/>
          </w:tcPr>
          <w:p w:rsidR="00831A14" w:rsidRPr="00307E6D" w:rsidP="00307E6D">
            <w:pPr>
              <w:spacing w:before="60" w:after="60" w:line="240" w:lineRule="auto"/>
              <w:ind w:left="-57" w:right="-57"/>
              <w:jc w:val="center"/>
              <w:rPr>
                <w:b/>
              </w:rPr>
            </w:pPr>
            <w:r w:rsidRPr="00307E6D">
              <w:rPr>
                <w:b/>
              </w:rPr>
              <w:t>Rencana Program</w:t>
            </w:r>
          </w:p>
        </w:tc>
        <w:tc>
          <w:tcPr>
            <w:tcW w:w="1505" w:type="dxa"/>
            <w:vMerge w:val="restart"/>
            <w:shd w:val="clear" w:color="auto" w:fill="auto"/>
            <w:vAlign w:val="center"/>
          </w:tcPr>
          <w:p w:rsidR="00831A14" w:rsidRPr="00307E6D" w:rsidP="00307E6D">
            <w:pPr>
              <w:spacing w:before="60" w:after="60" w:line="240" w:lineRule="auto"/>
              <w:ind w:left="-57" w:right="-57"/>
              <w:jc w:val="center"/>
              <w:rPr>
                <w:b/>
              </w:rPr>
            </w:pPr>
            <w:r w:rsidRPr="00307E6D">
              <w:rPr>
                <w:b/>
              </w:rPr>
              <w:t>Tanggal Pelaksanaan</w:t>
            </w:r>
          </w:p>
        </w:tc>
        <w:tc>
          <w:tcPr>
            <w:tcW w:w="1986" w:type="dxa"/>
            <w:gridSpan w:val="2"/>
            <w:shd w:val="clear" w:color="auto" w:fill="auto"/>
            <w:vAlign w:val="center"/>
          </w:tcPr>
          <w:p w:rsidR="00831A14" w:rsidRPr="00307E6D" w:rsidP="00307E6D">
            <w:pPr>
              <w:spacing w:before="60" w:after="60" w:line="240" w:lineRule="auto"/>
              <w:ind w:left="-57" w:right="-57"/>
              <w:jc w:val="center"/>
              <w:rPr>
                <w:b/>
              </w:rPr>
            </w:pPr>
            <w:r w:rsidRPr="00307E6D">
              <w:rPr>
                <w:b/>
              </w:rPr>
              <w:t>Hasil</w:t>
            </w:r>
          </w:p>
        </w:tc>
        <w:tc>
          <w:tcPr>
            <w:tcW w:w="1423" w:type="dxa"/>
            <w:vMerge w:val="restart"/>
            <w:shd w:val="clear" w:color="auto" w:fill="auto"/>
            <w:vAlign w:val="center"/>
          </w:tcPr>
          <w:p w:rsidR="00831A14" w:rsidRPr="00307E6D" w:rsidP="00307E6D">
            <w:pPr>
              <w:spacing w:before="60" w:after="60" w:line="240" w:lineRule="auto"/>
              <w:ind w:left="-57" w:right="-57"/>
              <w:jc w:val="center"/>
              <w:rPr>
                <w:b/>
              </w:rPr>
            </w:pPr>
            <w:r w:rsidRPr="00307E6D">
              <w:rPr>
                <w:b/>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307E6D" w:rsidP="00307E6D">
            <w:pPr>
              <w:spacing w:before="60" w:after="60" w:line="240" w:lineRule="auto"/>
              <w:ind w:left="-57" w:right="-57"/>
              <w:jc w:val="center"/>
              <w:rPr>
                <w:b/>
              </w:rPr>
            </w:pPr>
          </w:p>
        </w:tc>
        <w:tc>
          <w:tcPr>
            <w:tcW w:w="1775" w:type="dxa"/>
            <w:vMerge/>
            <w:tcBorders>
              <w:bottom w:val="single" w:sz="4" w:space="0" w:color="auto"/>
            </w:tcBorders>
            <w:shd w:val="clear" w:color="auto" w:fill="auto"/>
            <w:vAlign w:val="center"/>
          </w:tcPr>
          <w:p w:rsidR="00831A14" w:rsidRPr="00307E6D" w:rsidP="00307E6D">
            <w:pPr>
              <w:spacing w:before="60" w:after="60" w:line="240" w:lineRule="auto"/>
              <w:ind w:left="-57" w:right="-57"/>
              <w:jc w:val="center"/>
              <w:rPr>
                <w:b/>
              </w:rPr>
            </w:pPr>
          </w:p>
        </w:tc>
        <w:tc>
          <w:tcPr>
            <w:tcW w:w="1172" w:type="dxa"/>
            <w:tcBorders>
              <w:bottom w:val="single" w:sz="4" w:space="0" w:color="auto"/>
            </w:tcBorders>
            <w:shd w:val="clear" w:color="auto" w:fill="auto"/>
            <w:vAlign w:val="center"/>
          </w:tcPr>
          <w:p w:rsidR="00831A14" w:rsidRPr="00307E6D" w:rsidP="00307E6D">
            <w:pPr>
              <w:spacing w:before="60" w:after="60" w:line="240" w:lineRule="auto"/>
              <w:ind w:left="-57" w:right="-57"/>
              <w:jc w:val="center"/>
              <w:rPr>
                <w:b/>
              </w:rPr>
            </w:pPr>
            <w:r w:rsidRPr="00307E6D">
              <w:rPr>
                <w:b/>
              </w:rPr>
              <w:t>Remedial</w:t>
            </w:r>
          </w:p>
        </w:tc>
        <w:tc>
          <w:tcPr>
            <w:tcW w:w="1233" w:type="dxa"/>
            <w:shd w:val="clear" w:color="auto" w:fill="auto"/>
            <w:vAlign w:val="center"/>
          </w:tcPr>
          <w:p w:rsidR="00831A14" w:rsidRPr="00307E6D" w:rsidP="00307E6D">
            <w:pPr>
              <w:spacing w:before="60" w:after="60" w:line="240" w:lineRule="auto"/>
              <w:ind w:left="-57" w:right="-57"/>
              <w:jc w:val="center"/>
              <w:rPr>
                <w:b/>
              </w:rPr>
            </w:pPr>
            <w:r w:rsidRPr="00307E6D">
              <w:rPr>
                <w:b/>
              </w:rPr>
              <w:t>Pengayaan</w:t>
            </w:r>
          </w:p>
        </w:tc>
        <w:tc>
          <w:tcPr>
            <w:tcW w:w="1505" w:type="dxa"/>
            <w:vMerge/>
            <w:shd w:val="clear" w:color="auto" w:fill="auto"/>
            <w:vAlign w:val="center"/>
          </w:tcPr>
          <w:p w:rsidR="00831A14" w:rsidRPr="00307E6D" w:rsidP="00307E6D">
            <w:pPr>
              <w:spacing w:before="60" w:after="60" w:line="240" w:lineRule="auto"/>
              <w:ind w:left="-57" w:right="-57"/>
              <w:jc w:val="center"/>
              <w:rPr>
                <w:b/>
              </w:rPr>
            </w:pPr>
          </w:p>
        </w:tc>
        <w:tc>
          <w:tcPr>
            <w:tcW w:w="999" w:type="dxa"/>
            <w:tcBorders>
              <w:bottom w:val="single" w:sz="4" w:space="0" w:color="auto"/>
            </w:tcBorders>
            <w:shd w:val="clear" w:color="auto" w:fill="auto"/>
            <w:vAlign w:val="center"/>
          </w:tcPr>
          <w:p w:rsidR="00831A14" w:rsidRPr="00307E6D" w:rsidP="00307E6D">
            <w:pPr>
              <w:spacing w:before="60" w:after="60" w:line="240" w:lineRule="auto"/>
              <w:ind w:left="-57" w:right="-57"/>
              <w:jc w:val="center"/>
              <w:rPr>
                <w:b/>
              </w:rPr>
            </w:pPr>
            <w:r w:rsidRPr="00307E6D">
              <w:rPr>
                <w:b/>
              </w:rPr>
              <w:t>Sebelum</w:t>
            </w:r>
          </w:p>
        </w:tc>
        <w:tc>
          <w:tcPr>
            <w:tcW w:w="987" w:type="dxa"/>
            <w:shd w:val="clear" w:color="auto" w:fill="auto"/>
            <w:vAlign w:val="center"/>
          </w:tcPr>
          <w:p w:rsidR="00831A14" w:rsidRPr="00307E6D" w:rsidP="00307E6D">
            <w:pPr>
              <w:spacing w:before="60" w:after="60" w:line="240" w:lineRule="auto"/>
              <w:ind w:left="-57" w:right="-57"/>
              <w:jc w:val="center"/>
              <w:rPr>
                <w:b/>
              </w:rPr>
            </w:pPr>
            <w:r w:rsidRPr="00307E6D">
              <w:rPr>
                <w:b/>
              </w:rPr>
              <w:t>Sesudah</w:t>
            </w:r>
          </w:p>
        </w:tc>
        <w:tc>
          <w:tcPr>
            <w:tcW w:w="1423" w:type="dxa"/>
            <w:vMerge/>
            <w:shd w:val="clear" w:color="auto" w:fill="auto"/>
            <w:vAlign w:val="center"/>
          </w:tcPr>
          <w:p w:rsidR="00831A14" w:rsidRPr="00307E6D" w:rsidP="00307E6D">
            <w:pPr>
              <w:spacing w:before="60" w:after="60" w:line="240" w:lineRule="auto"/>
              <w:ind w:left="-57" w:right="-57"/>
              <w:jc w:val="center"/>
              <w:rPr>
                <w:b/>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07E6D" w:rsidP="00307E6D">
            <w:pPr>
              <w:spacing w:before="60" w:after="60" w:line="240" w:lineRule="auto"/>
              <w:ind w:left="-57" w:right="-57"/>
              <w:jc w:val="center"/>
              <w:rPr>
                <w:color w:val="000000"/>
                <w:lang w:val="id-ID"/>
              </w:rPr>
            </w:pPr>
            <w:r w:rsidRPr="00307E6D">
              <w:rPr>
                <w:color w:val="000000"/>
                <w:lang w:val="id-ID"/>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07E6D" w:rsidP="00307E6D">
            <w:pPr>
              <w:spacing w:before="60" w:after="60" w:line="240" w:lineRule="auto"/>
              <w:jc w:val="center"/>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07E6D" w:rsidP="00307E6D">
            <w:pPr>
              <w:spacing w:before="60" w:after="60" w:line="240" w:lineRule="auto"/>
              <w:jc w:val="center"/>
              <w:rPr>
                <w:color w:val="000000"/>
                <w:lang w:val="id-ID"/>
              </w:rPr>
            </w:pPr>
          </w:p>
        </w:tc>
        <w:tc>
          <w:tcPr>
            <w:tcW w:w="1233" w:type="dxa"/>
            <w:tcBorders>
              <w:left w:val="single" w:sz="4" w:space="0" w:color="auto"/>
            </w:tcBorders>
            <w:shd w:val="clear" w:color="auto" w:fill="auto"/>
            <w:vAlign w:val="center"/>
          </w:tcPr>
          <w:p w:rsidR="00831A14" w:rsidRPr="00307E6D" w:rsidP="00307E6D">
            <w:pPr>
              <w:spacing w:before="60" w:after="60" w:line="240" w:lineRule="auto"/>
              <w:jc w:val="center"/>
              <w:rPr>
                <w:lang w:val="id-ID"/>
              </w:rPr>
            </w:pPr>
          </w:p>
        </w:tc>
        <w:tc>
          <w:tcPr>
            <w:tcW w:w="1505" w:type="dxa"/>
            <w:tcBorders>
              <w:right w:val="single" w:sz="4" w:space="0" w:color="auto"/>
            </w:tcBorders>
            <w:shd w:val="clear" w:color="auto" w:fill="auto"/>
            <w:vAlign w:val="center"/>
          </w:tcPr>
          <w:p w:rsidR="00831A14" w:rsidRPr="00307E6D" w:rsidP="00307E6D">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07E6D" w:rsidP="00307E6D">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307E6D" w:rsidP="00307E6D">
            <w:pPr>
              <w:spacing w:before="60" w:after="60" w:line="240" w:lineRule="auto"/>
              <w:jc w:val="center"/>
              <w:rPr>
                <w:color w:val="000000"/>
                <w:lang w:val="id-ID"/>
              </w:rPr>
            </w:pPr>
          </w:p>
        </w:tc>
        <w:tc>
          <w:tcPr>
            <w:tcW w:w="1423" w:type="dxa"/>
            <w:shd w:val="clear" w:color="auto" w:fill="auto"/>
            <w:vAlign w:val="center"/>
          </w:tcPr>
          <w:p w:rsidR="00831A14" w:rsidRPr="00307E6D" w:rsidP="00307E6D">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ind w:left="-57" w:right="-57"/>
              <w:jc w:val="center"/>
              <w:rPr>
                <w:color w:val="000000"/>
                <w:lang w:val="id-ID"/>
              </w:rPr>
            </w:pPr>
            <w:r w:rsidRPr="00307E6D">
              <w:rPr>
                <w:color w:val="000000"/>
                <w:lang w:val="id-ID"/>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07E6D" w:rsidP="00307E6D">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07E6D" w:rsidP="00307E6D">
            <w:pPr>
              <w:spacing w:before="60" w:after="60" w:line="240" w:lineRule="auto"/>
              <w:jc w:val="center"/>
              <w:rPr>
                <w:lang w:val="id-ID"/>
              </w:rPr>
            </w:pPr>
          </w:p>
        </w:tc>
        <w:tc>
          <w:tcPr>
            <w:tcW w:w="1505" w:type="dxa"/>
            <w:tcBorders>
              <w:right w:val="single" w:sz="4" w:space="0" w:color="auto"/>
            </w:tcBorders>
            <w:shd w:val="clear" w:color="auto" w:fill="auto"/>
          </w:tcPr>
          <w:p w:rsidR="00831A14" w:rsidRPr="00307E6D" w:rsidP="00307E6D">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1423" w:type="dxa"/>
            <w:shd w:val="clear" w:color="auto" w:fill="auto"/>
          </w:tcPr>
          <w:p w:rsidR="00831A14" w:rsidRPr="00307E6D" w:rsidP="00307E6D">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ind w:left="-57" w:right="-57"/>
              <w:jc w:val="center"/>
              <w:rPr>
                <w:color w:val="000000"/>
                <w:lang w:val="id-ID"/>
              </w:rPr>
            </w:pPr>
            <w:r w:rsidRPr="00307E6D">
              <w:rPr>
                <w:color w:val="000000"/>
                <w:lang w:val="id-ID"/>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07E6D" w:rsidP="00307E6D">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07E6D" w:rsidP="00307E6D">
            <w:pPr>
              <w:spacing w:before="60" w:after="60" w:line="240" w:lineRule="auto"/>
              <w:rPr>
                <w:lang w:val="id-ID"/>
              </w:rPr>
            </w:pPr>
          </w:p>
        </w:tc>
        <w:tc>
          <w:tcPr>
            <w:tcW w:w="1505" w:type="dxa"/>
            <w:tcBorders>
              <w:right w:val="single" w:sz="4" w:space="0" w:color="auto"/>
            </w:tcBorders>
            <w:shd w:val="clear" w:color="auto" w:fill="auto"/>
          </w:tcPr>
          <w:p w:rsidR="00831A14" w:rsidRPr="00307E6D" w:rsidP="00307E6D">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1423" w:type="dxa"/>
            <w:shd w:val="clear" w:color="auto" w:fill="auto"/>
          </w:tcPr>
          <w:p w:rsidR="00831A14" w:rsidRPr="00307E6D" w:rsidP="00307E6D">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ind w:left="-57" w:right="-57"/>
              <w:jc w:val="center"/>
              <w:rPr>
                <w:color w:val="000000"/>
                <w:lang w:val="id-ID"/>
              </w:rPr>
            </w:pPr>
            <w:r w:rsidRPr="00307E6D">
              <w:rPr>
                <w:color w:val="000000"/>
                <w:lang w:val="id-ID"/>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07E6D" w:rsidP="00307E6D">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07E6D" w:rsidP="00307E6D">
            <w:pPr>
              <w:spacing w:before="60" w:after="60" w:line="240" w:lineRule="auto"/>
              <w:rPr>
                <w:lang w:val="id-ID"/>
              </w:rPr>
            </w:pPr>
          </w:p>
        </w:tc>
        <w:tc>
          <w:tcPr>
            <w:tcW w:w="1505" w:type="dxa"/>
            <w:tcBorders>
              <w:right w:val="single" w:sz="4" w:space="0" w:color="auto"/>
            </w:tcBorders>
            <w:shd w:val="clear" w:color="auto" w:fill="auto"/>
          </w:tcPr>
          <w:p w:rsidR="00831A14" w:rsidRPr="00307E6D" w:rsidP="00307E6D">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1423" w:type="dxa"/>
            <w:shd w:val="clear" w:color="auto" w:fill="auto"/>
          </w:tcPr>
          <w:p w:rsidR="00831A14" w:rsidRPr="00307E6D" w:rsidP="00307E6D">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ind w:left="-57" w:right="-57"/>
              <w:jc w:val="center"/>
              <w:rPr>
                <w:color w:val="000000"/>
                <w:lang w:val="id-ID"/>
              </w:rPr>
            </w:pPr>
            <w:r w:rsidRPr="00307E6D">
              <w:rPr>
                <w:color w:val="000000"/>
                <w:lang w:val="id-ID"/>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07E6D" w:rsidP="00307E6D">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07E6D" w:rsidP="00307E6D">
            <w:pPr>
              <w:spacing w:before="60" w:after="60" w:line="240" w:lineRule="auto"/>
              <w:jc w:val="center"/>
              <w:rPr>
                <w:lang w:val="id-ID"/>
              </w:rPr>
            </w:pPr>
          </w:p>
        </w:tc>
        <w:tc>
          <w:tcPr>
            <w:tcW w:w="1505" w:type="dxa"/>
            <w:tcBorders>
              <w:right w:val="single" w:sz="4" w:space="0" w:color="auto"/>
            </w:tcBorders>
            <w:shd w:val="clear" w:color="auto" w:fill="auto"/>
          </w:tcPr>
          <w:p w:rsidR="00831A14" w:rsidRPr="00307E6D" w:rsidP="00307E6D">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1423" w:type="dxa"/>
            <w:shd w:val="clear" w:color="auto" w:fill="auto"/>
          </w:tcPr>
          <w:p w:rsidR="00831A14" w:rsidRPr="00307E6D" w:rsidP="00307E6D">
            <w:pPr>
              <w:spacing w:before="60" w:after="60" w:line="240" w:lineRule="auto"/>
              <w:jc w:val="center"/>
              <w:rPr>
                <w:lang w:val="id-ID"/>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ind w:left="-57" w:right="-57"/>
              <w:jc w:val="center"/>
              <w:rPr>
                <w:color w:val="000000"/>
              </w:rPr>
            </w:pPr>
            <w:r w:rsidRPr="00307E6D">
              <w:rPr>
                <w:color w:val="000000"/>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rPr>
                <w:color w:val="000000"/>
                <w:lang w:val="id-ID"/>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307E6D" w:rsidP="00307E6D">
            <w:pPr>
              <w:spacing w:before="60" w:after="60" w:line="240" w:lineRule="auto"/>
              <w:jc w:val="center"/>
              <w:rPr>
                <w:color w:val="000000"/>
                <w:lang w:val="id-ID"/>
              </w:rPr>
            </w:pPr>
          </w:p>
        </w:tc>
        <w:tc>
          <w:tcPr>
            <w:tcW w:w="1233" w:type="dxa"/>
            <w:tcBorders>
              <w:left w:val="single" w:sz="4" w:space="0" w:color="auto"/>
            </w:tcBorders>
            <w:shd w:val="clear" w:color="auto" w:fill="auto"/>
          </w:tcPr>
          <w:p w:rsidR="00831A14" w:rsidRPr="00307E6D" w:rsidP="00307E6D">
            <w:pPr>
              <w:spacing w:before="60" w:after="60" w:line="240" w:lineRule="auto"/>
              <w:rPr>
                <w:lang w:val="id-ID"/>
              </w:rPr>
            </w:pPr>
          </w:p>
        </w:tc>
        <w:tc>
          <w:tcPr>
            <w:tcW w:w="1505" w:type="dxa"/>
            <w:tcBorders>
              <w:right w:val="single" w:sz="4" w:space="0" w:color="auto"/>
            </w:tcBorders>
            <w:shd w:val="clear" w:color="auto" w:fill="auto"/>
          </w:tcPr>
          <w:p w:rsidR="00831A14" w:rsidRPr="00307E6D" w:rsidP="00307E6D">
            <w:pPr>
              <w:spacing w:before="60" w:after="60" w:line="240" w:lineRule="auto"/>
              <w:jc w:val="center"/>
              <w:rPr>
                <w:lang w:val="id-ID"/>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307E6D" w:rsidP="00307E6D">
            <w:pPr>
              <w:spacing w:before="60" w:after="60" w:line="240" w:lineRule="auto"/>
              <w:jc w:val="center"/>
              <w:rPr>
                <w:color w:val="000000"/>
                <w:lang w:val="id-ID"/>
              </w:rPr>
            </w:pPr>
          </w:p>
        </w:tc>
        <w:tc>
          <w:tcPr>
            <w:tcW w:w="1423" w:type="dxa"/>
            <w:shd w:val="clear" w:color="auto" w:fill="auto"/>
          </w:tcPr>
          <w:p w:rsidR="00831A14" w:rsidRPr="00307E6D" w:rsidP="00307E6D">
            <w:pPr>
              <w:spacing w:before="60" w:after="60" w:line="240" w:lineRule="auto"/>
              <w:jc w:val="center"/>
              <w:rPr>
                <w:lang w:val="id-ID"/>
              </w:rPr>
            </w:pPr>
          </w:p>
        </w:tc>
      </w:tr>
    </w:tbl>
    <w:p w:rsidR="00831A14" w:rsidRPr="00307E6D" w:rsidP="00307E6D">
      <w:pPr>
        <w:tabs>
          <w:tab w:val="left" w:pos="426"/>
        </w:tabs>
        <w:spacing w:before="60" w:after="60" w:line="240" w:lineRule="auto"/>
        <w:jc w:val="both"/>
        <w:rPr>
          <w:b/>
          <w:bCs/>
          <w:lang w:val="en-US" w:eastAsia="en-US" w:bidi="ar-SA"/>
        </w:rPr>
      </w:pPr>
    </w:p>
    <w:p w:rsidR="009E73CE" w:rsidRPr="00307E6D" w:rsidP="00307E6D">
      <w:pPr>
        <w:shd w:val="clear" w:color="auto" w:fill="DAEEF3" w:themeFill="accent5" w:themeFillTint="33"/>
        <w:tabs>
          <w:tab w:val="left" w:pos="426"/>
        </w:tabs>
        <w:spacing w:before="60" w:after="60" w:line="240" w:lineRule="auto"/>
        <w:jc w:val="both"/>
        <w:rPr>
          <w:b/>
          <w:bCs/>
          <w:lang w:val="en-US" w:eastAsia="en-US" w:bidi="ar-SA"/>
        </w:rPr>
      </w:pPr>
      <w:r w:rsidRPr="00307E6D">
        <w:rPr>
          <w:b/>
          <w:bCs/>
          <w:lang w:val="en-US" w:eastAsia="en-US" w:bidi="ar-SA"/>
        </w:rPr>
        <w:t>G</w:t>
      </w:r>
      <w:r w:rsidRPr="00307E6D">
        <w:rPr>
          <w:b/>
          <w:bCs/>
          <w:lang w:val="id-ID" w:eastAsia="en-US" w:bidi="ar-SA"/>
        </w:rPr>
        <w:t>.</w:t>
      </w:r>
      <w:r w:rsidRPr="00307E6D">
        <w:rPr>
          <w:b/>
          <w:bCs/>
          <w:lang w:val="id-ID" w:eastAsia="en-US" w:bidi="ar-SA"/>
        </w:rPr>
        <w:tab/>
      </w:r>
      <w:r w:rsidRPr="00307E6D" w:rsidR="007A138E">
        <w:rPr>
          <w:b/>
          <w:bCs/>
          <w:lang w:val="id-ID" w:eastAsia="en-US" w:bidi="ar-SA"/>
        </w:rPr>
        <w:t xml:space="preserve">REFLEKSI </w:t>
      </w:r>
      <w:r w:rsidRPr="00307E6D" w:rsidR="00062347">
        <w:rPr>
          <w:b/>
          <w:bCs/>
          <w:lang w:val="id-ID" w:eastAsia="en-US" w:bidi="ar-SA"/>
        </w:rPr>
        <w:t>GURU DAN PESERTA DIDIK</w:t>
      </w:r>
    </w:p>
    <w:p w:rsidR="00551A45" w:rsidRPr="00307E6D" w:rsidP="00307E6D">
      <w:pPr>
        <w:spacing w:before="60" w:after="60" w:line="240" w:lineRule="auto"/>
        <w:ind w:left="426"/>
        <w:rPr>
          <w:b/>
          <w:bCs/>
          <w:lang w:val="en-US" w:eastAsia="en-US" w:bidi="ar-SA"/>
        </w:rPr>
      </w:pPr>
      <w:r w:rsidRPr="00307E6D">
        <w:rPr>
          <w:b/>
          <w:bCs/>
          <w:lang w:val="en-US" w:eastAsia="en-US" w:bidi="ar-SA"/>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No</w:t>
            </w:r>
          </w:p>
        </w:tc>
        <w:tc>
          <w:tcPr>
            <w:tcW w:w="1701" w:type="dxa"/>
            <w:shd w:val="clear" w:color="auto" w:fill="auto"/>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 xml:space="preserve">Aspek </w:t>
            </w:r>
          </w:p>
        </w:tc>
        <w:tc>
          <w:tcPr>
            <w:tcW w:w="3969" w:type="dxa"/>
            <w:shd w:val="clear" w:color="auto" w:fill="auto"/>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 xml:space="preserve">Refleksi Guru </w:t>
            </w:r>
          </w:p>
        </w:tc>
        <w:tc>
          <w:tcPr>
            <w:tcW w:w="2976" w:type="dxa"/>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1</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Penguasaan Materi </w:t>
            </w:r>
          </w:p>
        </w:tc>
        <w:tc>
          <w:tcPr>
            <w:tcW w:w="3969"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Apakah saya sudah memahami cukup baik materi dan aktifitas pembelajaran ini? </w:t>
            </w:r>
          </w:p>
        </w:tc>
        <w:tc>
          <w:tcPr>
            <w:tcW w:w="2976" w:type="dxa"/>
          </w:tcPr>
          <w:p w:rsidR="00551A45" w:rsidRPr="00307E6D" w:rsidP="00307E6D">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2</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Penyampaian Materi </w:t>
            </w:r>
          </w:p>
        </w:tc>
        <w:tc>
          <w:tcPr>
            <w:tcW w:w="3969"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Apakah materi ini sudah tersampaikan dengan cukup baik kepada peserta didik? </w:t>
            </w:r>
          </w:p>
        </w:tc>
        <w:tc>
          <w:tcPr>
            <w:tcW w:w="2976" w:type="dxa"/>
          </w:tcPr>
          <w:p w:rsidR="00551A45" w:rsidRPr="00307E6D" w:rsidP="00307E6D">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3</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Umpan balik </w:t>
            </w:r>
          </w:p>
        </w:tc>
        <w:tc>
          <w:tcPr>
            <w:tcW w:w="3969"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Apakah 100% peserta didik telah mencapai penguasaan tujuan </w:t>
            </w:r>
            <w:r w:rsidRPr="00307E6D">
              <w:rPr>
                <w:rFonts w:eastAsiaTheme="minorHAnsi"/>
                <w:lang w:val="id-ID" w:eastAsia="en-US" w:bidi="ar-SA"/>
              </w:rPr>
              <w:t xml:space="preserve">pembelajaran yang ingin dicapai? </w:t>
            </w:r>
          </w:p>
        </w:tc>
        <w:tc>
          <w:tcPr>
            <w:tcW w:w="2976" w:type="dxa"/>
          </w:tcPr>
          <w:p w:rsidR="00551A45" w:rsidRPr="00307E6D" w:rsidP="00307E6D">
            <w:pPr>
              <w:spacing w:before="60" w:after="60" w:line="240" w:lineRule="auto"/>
              <w:ind w:left="57" w:right="57"/>
              <w:rPr>
                <w:rFonts w:eastAsiaTheme="minorHAnsi"/>
                <w:lang w:val="id-ID" w:eastAsia="en-US" w:bidi="ar-SA"/>
              </w:rPr>
            </w:pPr>
          </w:p>
        </w:tc>
      </w:tr>
    </w:tbl>
    <w:p w:rsidR="00551A45" w:rsidRPr="00307E6D" w:rsidP="00307E6D">
      <w:pPr>
        <w:spacing w:before="60" w:after="60" w:line="240" w:lineRule="auto"/>
        <w:ind w:left="426"/>
        <w:jc w:val="both"/>
        <w:rPr>
          <w:lang w:val="en-US" w:eastAsia="en-US" w:bidi="ar-SA"/>
        </w:rPr>
      </w:pPr>
    </w:p>
    <w:p w:rsidR="00551A45" w:rsidRPr="00307E6D" w:rsidP="00307E6D">
      <w:pPr>
        <w:spacing w:before="60" w:after="60" w:line="240" w:lineRule="auto"/>
        <w:ind w:left="426"/>
        <w:rPr>
          <w:b/>
          <w:bCs/>
          <w:lang w:val="en-US" w:eastAsia="en-US" w:bidi="ar-SA"/>
        </w:rPr>
      </w:pPr>
      <w:r w:rsidRPr="00307E6D">
        <w:rPr>
          <w:b/>
          <w:bCs/>
          <w:lang w:val="en-US" w:eastAsia="en-US" w:bidi="ar-SA"/>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No</w:t>
            </w:r>
          </w:p>
        </w:tc>
        <w:tc>
          <w:tcPr>
            <w:tcW w:w="1701" w:type="dxa"/>
            <w:shd w:val="clear" w:color="auto" w:fill="auto"/>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 xml:space="preserve">Aspek </w:t>
            </w:r>
          </w:p>
        </w:tc>
        <w:tc>
          <w:tcPr>
            <w:tcW w:w="3969" w:type="dxa"/>
            <w:shd w:val="clear" w:color="auto" w:fill="auto"/>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 xml:space="preserve">Refleksi Guru </w:t>
            </w:r>
          </w:p>
        </w:tc>
        <w:tc>
          <w:tcPr>
            <w:tcW w:w="2976" w:type="dxa"/>
          </w:tcPr>
          <w:p w:rsidR="00551A45" w:rsidRPr="00307E6D" w:rsidP="00307E6D">
            <w:pPr>
              <w:spacing w:before="60" w:after="60" w:line="240" w:lineRule="auto"/>
              <w:ind w:left="-57" w:right="-57"/>
              <w:jc w:val="center"/>
              <w:rPr>
                <w:rFonts w:eastAsiaTheme="minorHAnsi"/>
                <w:b/>
                <w:lang w:val="en-US" w:eastAsia="en-US" w:bidi="ar-SA"/>
              </w:rPr>
            </w:pPr>
            <w:r w:rsidRPr="00307E6D">
              <w:rPr>
                <w:rFonts w:eastAsiaTheme="minorHAnsi"/>
                <w:b/>
                <w:lang w:val="en-US" w:eastAsia="en-US" w:bidi="ar-SA"/>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1</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Perasaan dalam belajar </w:t>
            </w:r>
          </w:p>
        </w:tc>
        <w:tc>
          <w:tcPr>
            <w:tcW w:w="3969"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Apa yang menyenangkan dalam kegiatan pembelajaran hari ini? </w:t>
            </w:r>
          </w:p>
        </w:tc>
        <w:tc>
          <w:tcPr>
            <w:tcW w:w="2976" w:type="dxa"/>
          </w:tcPr>
          <w:p w:rsidR="00551A45" w:rsidRPr="00307E6D" w:rsidP="00307E6D">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2</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Makna</w:t>
            </w:r>
          </w:p>
        </w:tc>
        <w:tc>
          <w:tcPr>
            <w:tcW w:w="3969"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Apakah aktivitas pembelajaran hari ini bermakna dalam  kehidupan saya?</w:t>
            </w:r>
          </w:p>
        </w:tc>
        <w:tc>
          <w:tcPr>
            <w:tcW w:w="2976" w:type="dxa"/>
          </w:tcPr>
          <w:p w:rsidR="00551A45" w:rsidRPr="00307E6D" w:rsidP="00307E6D">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3</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Penguasaan Materi </w:t>
            </w:r>
          </w:p>
        </w:tc>
        <w:tc>
          <w:tcPr>
            <w:tcW w:w="3969"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Saya dapat menguasai materi pelajaran pada hari ini </w:t>
            </w:r>
          </w:p>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a. Baik </w:t>
            </w:r>
          </w:p>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b. Cukup </w:t>
            </w:r>
          </w:p>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c. kurang </w:t>
            </w:r>
          </w:p>
        </w:tc>
        <w:tc>
          <w:tcPr>
            <w:tcW w:w="2976" w:type="dxa"/>
          </w:tcPr>
          <w:p w:rsidR="00551A45" w:rsidRPr="00307E6D" w:rsidP="00307E6D">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4</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Keaktifan</w:t>
            </w:r>
          </w:p>
        </w:tc>
        <w:tc>
          <w:tcPr>
            <w:tcW w:w="3969" w:type="dxa"/>
            <w:shd w:val="clear" w:color="auto" w:fill="auto"/>
          </w:tcPr>
          <w:p w:rsidR="00551A45" w:rsidRPr="00307E6D" w:rsidP="00307E6D">
            <w:pPr>
              <w:spacing w:before="60" w:after="60" w:line="240" w:lineRule="auto"/>
              <w:ind w:left="57" w:right="57"/>
              <w:rPr>
                <w:rFonts w:eastAsiaTheme="minorHAnsi"/>
                <w:lang w:val="en-US" w:eastAsia="en-US" w:bidi="ar-SA"/>
              </w:rPr>
            </w:pPr>
            <w:r w:rsidRPr="00307E6D">
              <w:rPr>
                <w:rFonts w:eastAsiaTheme="minorHAnsi"/>
                <w:lang w:val="id-ID" w:eastAsia="en-US" w:bidi="ar-SA"/>
              </w:rPr>
              <w:t xml:space="preserve">Apakah saya terlibat aktif </w:t>
            </w:r>
            <w:r w:rsidRPr="00307E6D">
              <w:rPr>
                <w:rFonts w:eastAsiaTheme="minorHAnsi"/>
                <w:lang w:val="en-US" w:eastAsia="en-US" w:bidi="ar-SA"/>
              </w:rPr>
              <w:t xml:space="preserve">dan </w:t>
            </w:r>
            <w:r w:rsidRPr="00307E6D">
              <w:rPr>
                <w:rFonts w:eastAsiaTheme="minorHAnsi"/>
                <w:lang w:val="id-ID" w:eastAsia="en-US" w:bidi="ar-SA"/>
              </w:rPr>
              <w:t xml:space="preserve">menyumbangkan ide dalam proses </w:t>
            </w:r>
            <w:r w:rsidRPr="00307E6D">
              <w:rPr>
                <w:rFonts w:eastAsiaTheme="minorHAnsi"/>
                <w:lang w:val="en-US" w:eastAsia="en-US" w:bidi="ar-SA"/>
              </w:rPr>
              <w:t xml:space="preserve"> </w:t>
            </w:r>
            <w:r w:rsidRPr="00307E6D">
              <w:rPr>
                <w:rFonts w:eastAsiaTheme="minorHAnsi"/>
                <w:lang w:val="id-ID" w:eastAsia="en-US" w:bidi="ar-SA"/>
              </w:rPr>
              <w:t xml:space="preserve">pembelajaran hari ini? </w:t>
            </w:r>
          </w:p>
        </w:tc>
        <w:tc>
          <w:tcPr>
            <w:tcW w:w="2976" w:type="dxa"/>
          </w:tcPr>
          <w:p w:rsidR="00551A45" w:rsidRPr="00307E6D" w:rsidP="00307E6D">
            <w:pPr>
              <w:spacing w:before="60" w:after="60" w:line="240" w:lineRule="auto"/>
              <w:ind w:left="57" w:right="57"/>
              <w:rPr>
                <w:rFonts w:eastAsiaTheme="minorHAnsi"/>
                <w:lang w:val="id-ID" w:eastAsia="en-US" w:bidi="ar-SA"/>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307E6D" w:rsidP="00307E6D">
            <w:pPr>
              <w:spacing w:before="60" w:after="60" w:line="240" w:lineRule="auto"/>
              <w:ind w:left="-57" w:right="-57"/>
              <w:jc w:val="center"/>
              <w:rPr>
                <w:rFonts w:eastAsiaTheme="minorHAnsi"/>
                <w:lang w:val="en-US" w:eastAsia="en-US" w:bidi="ar-SA"/>
              </w:rPr>
            </w:pPr>
            <w:r w:rsidRPr="00307E6D">
              <w:rPr>
                <w:rFonts w:eastAsiaTheme="minorHAnsi"/>
                <w:lang w:val="en-US" w:eastAsia="en-US" w:bidi="ar-SA"/>
              </w:rPr>
              <w:t>5</w:t>
            </w:r>
          </w:p>
        </w:tc>
        <w:tc>
          <w:tcPr>
            <w:tcW w:w="1701"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Gotong Royong</w:t>
            </w:r>
          </w:p>
        </w:tc>
        <w:tc>
          <w:tcPr>
            <w:tcW w:w="3969" w:type="dxa"/>
            <w:shd w:val="clear" w:color="auto" w:fill="auto"/>
          </w:tcPr>
          <w:p w:rsidR="00551A45" w:rsidRPr="00307E6D" w:rsidP="00307E6D">
            <w:pPr>
              <w:spacing w:before="60" w:after="60" w:line="240" w:lineRule="auto"/>
              <w:ind w:left="57" w:right="57"/>
              <w:rPr>
                <w:rFonts w:eastAsiaTheme="minorHAnsi"/>
                <w:lang w:val="id-ID" w:eastAsia="en-US" w:bidi="ar-SA"/>
              </w:rPr>
            </w:pPr>
            <w:r w:rsidRPr="00307E6D">
              <w:rPr>
                <w:rFonts w:eastAsiaTheme="minorHAnsi"/>
                <w:lang w:val="id-ID" w:eastAsia="en-US" w:bidi="ar-SA"/>
              </w:rPr>
              <w:t xml:space="preserve">Apakah saya dapat bekerjasama dengan teman 1 kelompok? </w:t>
            </w:r>
          </w:p>
        </w:tc>
        <w:tc>
          <w:tcPr>
            <w:tcW w:w="2976" w:type="dxa"/>
          </w:tcPr>
          <w:p w:rsidR="00551A45" w:rsidRPr="00307E6D" w:rsidP="00307E6D">
            <w:pPr>
              <w:spacing w:before="60" w:after="60" w:line="240" w:lineRule="auto"/>
              <w:ind w:left="57" w:right="57"/>
              <w:rPr>
                <w:rFonts w:eastAsiaTheme="minorHAnsi"/>
                <w:lang w:val="id-ID" w:eastAsia="en-US" w:bidi="ar-SA"/>
              </w:rPr>
            </w:pPr>
          </w:p>
        </w:tc>
      </w:tr>
    </w:tbl>
    <w:p w:rsidR="00551A45" w:rsidRPr="00307E6D" w:rsidP="00307E6D">
      <w:pPr>
        <w:autoSpaceDE w:val="0"/>
        <w:autoSpaceDN w:val="0"/>
        <w:adjustRightInd w:val="0"/>
        <w:spacing w:before="60" w:after="60"/>
        <w:jc w:val="both"/>
        <w:rPr>
          <w:rFonts w:eastAsiaTheme="minorHAnsi"/>
          <w:lang w:val="en-US" w:eastAsia="en-US" w:bidi="ar-SA"/>
        </w:rPr>
      </w:pPr>
    </w:p>
    <w:p w:rsidR="00477EF1" w:rsidRPr="00307E6D" w:rsidP="00307E6D">
      <w:pPr>
        <w:autoSpaceDE w:val="0"/>
        <w:autoSpaceDN w:val="0"/>
        <w:adjustRightInd w:val="0"/>
        <w:spacing w:before="60" w:after="60"/>
        <w:jc w:val="both"/>
        <w:rPr>
          <w:rFonts w:eastAsiaTheme="minorHAnsi"/>
          <w:lang w:val="en-US" w:eastAsia="en-US" w:bidi="ar-SA"/>
        </w:rPr>
      </w:pPr>
    </w:p>
    <w:p w:rsidR="00F52DE4" w:rsidRPr="00307E6D" w:rsidP="00307E6D">
      <w:pPr>
        <w:spacing w:before="60" w:after="60" w:line="240" w:lineRule="auto"/>
        <w:ind w:left="426"/>
        <w:jc w:val="both"/>
        <w:rPr>
          <w:lang w:val="en-US" w:eastAsia="en-US" w:bidi="ar-SA"/>
        </w:rPr>
      </w:pPr>
      <w:r w:rsidRPr="00307E6D">
        <w:rPr>
          <w:lang w:val="en-US" w:eastAsia="en-US" w:bidi="ar-SA"/>
        </w:rPr>
        <w:br w:type="page"/>
      </w:r>
    </w:p>
    <w:p w:rsidR="00F52DE4" w:rsidRPr="00307E6D" w:rsidP="00307E6D">
      <w:pPr>
        <w:shd w:val="clear" w:color="auto" w:fill="FABF8F" w:themeFill="accent6" w:themeFillTint="99"/>
        <w:spacing w:before="60" w:after="60" w:line="240" w:lineRule="auto"/>
        <w:jc w:val="center"/>
        <w:rPr>
          <w:b/>
          <w:bCs/>
          <w:lang w:val="en-US" w:eastAsia="en-US" w:bidi="ar-SA"/>
        </w:rPr>
      </w:pPr>
      <w:r w:rsidRPr="00307E6D">
        <w:rPr>
          <w:b/>
          <w:bCs/>
          <w:lang w:val="en-US" w:eastAsia="en-US" w:bidi="ar-SA"/>
        </w:rPr>
        <w:t>LAMPIRAN- LAMPIRAN</w:t>
      </w:r>
    </w:p>
    <w:p w:rsidR="005B75E4" w:rsidRPr="00307E6D" w:rsidP="00307E6D">
      <w:pPr>
        <w:spacing w:before="60" w:after="60" w:line="240" w:lineRule="auto"/>
        <w:jc w:val="both"/>
        <w:rPr>
          <w:lang w:val="en-US" w:eastAsia="en-US" w:bidi="ar-SA"/>
        </w:rPr>
      </w:pPr>
    </w:p>
    <w:p w:rsidR="00B90895" w:rsidRPr="00307E6D" w:rsidP="00307E6D">
      <w:pPr>
        <w:shd w:val="clear" w:color="auto" w:fill="DAEEF3" w:themeFill="accent5" w:themeFillTint="33"/>
        <w:spacing w:before="60" w:after="60" w:line="240" w:lineRule="auto"/>
        <w:jc w:val="center"/>
        <w:rPr>
          <w:b/>
          <w:bCs/>
          <w:i/>
          <w:iCs/>
          <w:caps/>
          <w:lang w:val="en-US" w:eastAsia="en-US" w:bidi="ar-SA"/>
        </w:rPr>
      </w:pPr>
      <w:r w:rsidRPr="00307E6D">
        <w:rPr>
          <w:b/>
          <w:bCs/>
          <w:i/>
          <w:iCs/>
          <w:caps/>
          <w:lang w:val="en-US" w:eastAsia="en-US" w:bidi="ar-SA"/>
        </w:rPr>
        <w:t>Lampiran 1</w:t>
      </w:r>
    </w:p>
    <w:p w:rsidR="002E5A71" w:rsidRPr="00307E6D" w:rsidP="00307E6D">
      <w:pPr>
        <w:shd w:val="clear" w:color="auto" w:fill="DAEEF3" w:themeFill="accent5" w:themeFillTint="33"/>
        <w:spacing w:before="60" w:after="60" w:line="240" w:lineRule="auto"/>
        <w:jc w:val="center"/>
        <w:rPr>
          <w:b/>
          <w:bCs/>
          <w:lang w:val="en-US" w:eastAsia="en-US" w:bidi="ar-SA"/>
        </w:rPr>
      </w:pPr>
      <w:r w:rsidRPr="00307E6D">
        <w:rPr>
          <w:b/>
          <w:bCs/>
          <w:lang w:val="id-ID" w:eastAsia="en-US" w:bidi="ar-SA"/>
        </w:rPr>
        <w:t>LEMBAR KERJA PESERTA DIDIK (LKPD)</w:t>
      </w:r>
    </w:p>
    <w:p w:rsidR="00335D13" w:rsidRPr="00307E6D" w:rsidP="00307E6D">
      <w:pPr>
        <w:spacing w:before="60" w:after="60" w:line="240" w:lineRule="auto"/>
        <w:jc w:val="both"/>
        <w:rPr>
          <w:b/>
          <w:bCs/>
          <w:lang w:val="en-US" w:eastAsia="en-US" w:bidi="ar-SA"/>
        </w:rPr>
      </w:pPr>
    </w:p>
    <w:p w:rsidR="00D270BF" w:rsidRPr="00307E6D" w:rsidP="00307E6D">
      <w:pPr>
        <w:tabs>
          <w:tab w:val="left" w:pos="2552"/>
          <w:tab w:val="left" w:pos="2835"/>
        </w:tabs>
        <w:spacing w:before="60" w:after="60" w:line="240" w:lineRule="auto"/>
        <w:ind w:left="284" w:right="28"/>
        <w:rPr>
          <w:rFonts w:eastAsiaTheme="minorHAnsi"/>
          <w:lang w:val="id-ID" w:eastAsia="en-US" w:bidi="ar-SA"/>
        </w:rPr>
      </w:pPr>
      <w:r w:rsidRPr="00307E6D">
        <w:rPr>
          <w:rFonts w:eastAsiaTheme="minorHAnsi"/>
          <w:lang w:val="id-ID" w:eastAsia="en-US" w:bidi="ar-SA"/>
        </w:rPr>
        <w:t>N</w:t>
      </w:r>
      <w:r w:rsidRPr="00307E6D">
        <w:rPr>
          <w:rFonts w:eastAsiaTheme="minorHAnsi"/>
          <w:spacing w:val="-1"/>
          <w:lang w:val="id-ID" w:eastAsia="en-US" w:bidi="ar-SA"/>
        </w:rPr>
        <w:t>a</w:t>
      </w:r>
      <w:r w:rsidRPr="00307E6D">
        <w:rPr>
          <w:rFonts w:eastAsiaTheme="minorHAnsi"/>
          <w:lang w:val="id-ID" w:eastAsia="en-US" w:bidi="ar-SA"/>
        </w:rPr>
        <w:t>ma</w:t>
      </w:r>
      <w:r w:rsidRPr="00307E6D">
        <w:rPr>
          <w:rFonts w:eastAsiaTheme="minorHAnsi"/>
          <w:spacing w:val="-2"/>
          <w:lang w:val="id-ID" w:eastAsia="en-US" w:bidi="ar-SA"/>
        </w:rPr>
        <w:t xml:space="preserve"> </w:t>
      </w:r>
      <w:r w:rsidRPr="00307E6D">
        <w:rPr>
          <w:rFonts w:eastAsiaTheme="minorHAnsi"/>
          <w:lang w:val="id-ID" w:eastAsia="en-US" w:bidi="ar-SA"/>
        </w:rPr>
        <w:t>K</w:t>
      </w:r>
      <w:r w:rsidRPr="00307E6D">
        <w:rPr>
          <w:rFonts w:eastAsiaTheme="minorHAnsi"/>
          <w:spacing w:val="-1"/>
          <w:lang w:val="id-ID" w:eastAsia="en-US" w:bidi="ar-SA"/>
        </w:rPr>
        <w:t>e</w:t>
      </w:r>
      <w:r w:rsidRPr="00307E6D">
        <w:rPr>
          <w:rFonts w:eastAsiaTheme="minorHAnsi"/>
          <w:lang w:val="id-ID" w:eastAsia="en-US" w:bidi="ar-SA"/>
        </w:rPr>
        <w:t>lo</w:t>
      </w:r>
      <w:r w:rsidRPr="00307E6D">
        <w:rPr>
          <w:rFonts w:eastAsiaTheme="minorHAnsi"/>
          <w:spacing w:val="1"/>
          <w:lang w:val="id-ID" w:eastAsia="en-US" w:bidi="ar-SA"/>
        </w:rPr>
        <w:t>m</w:t>
      </w:r>
      <w:r w:rsidRPr="00307E6D">
        <w:rPr>
          <w:rFonts w:eastAsiaTheme="minorHAnsi"/>
          <w:lang w:val="id-ID" w:eastAsia="en-US" w:bidi="ar-SA"/>
        </w:rPr>
        <w:t>pok</w:t>
      </w:r>
      <w:r w:rsidRPr="00307E6D">
        <w:rPr>
          <w:rFonts w:eastAsiaTheme="minorHAnsi"/>
          <w:lang w:val="id-ID" w:eastAsia="en-US" w:bidi="ar-SA"/>
        </w:rPr>
        <w:tab/>
        <w:t>:</w:t>
      </w:r>
      <w:r w:rsidRPr="00307E6D">
        <w:rPr>
          <w:rFonts w:eastAsiaTheme="minorHAnsi"/>
          <w:lang w:val="id-ID" w:eastAsia="en-US" w:bidi="ar-SA"/>
        </w:rPr>
        <w:tab/>
        <w:t>............................................................................</w:t>
      </w:r>
    </w:p>
    <w:p w:rsidR="00D270BF" w:rsidRPr="00307E6D" w:rsidP="00307E6D">
      <w:pPr>
        <w:tabs>
          <w:tab w:val="left" w:pos="2552"/>
          <w:tab w:val="left" w:pos="2835"/>
          <w:tab w:val="left" w:pos="3261"/>
        </w:tabs>
        <w:spacing w:before="60" w:after="60" w:line="240" w:lineRule="auto"/>
        <w:ind w:left="284" w:right="28"/>
        <w:rPr>
          <w:rFonts w:eastAsiaTheme="minorHAnsi"/>
          <w:lang w:val="id-ID" w:eastAsia="en-US" w:bidi="ar-SA"/>
        </w:rPr>
      </w:pPr>
      <w:r w:rsidRPr="00307E6D">
        <w:rPr>
          <w:rFonts w:eastAsiaTheme="minorHAnsi"/>
          <w:lang w:val="id-ID" w:eastAsia="en-US" w:bidi="ar-SA"/>
        </w:rPr>
        <w:t>Anggota</w:t>
      </w:r>
      <w:r w:rsidRPr="00307E6D">
        <w:rPr>
          <w:rFonts w:eastAsiaTheme="minorHAnsi"/>
          <w:spacing w:val="7"/>
          <w:lang w:val="id-ID" w:eastAsia="en-US" w:bidi="ar-SA"/>
        </w:rPr>
        <w:t xml:space="preserve"> </w:t>
      </w:r>
      <w:r w:rsidRPr="00307E6D">
        <w:rPr>
          <w:rFonts w:eastAsiaTheme="minorHAnsi"/>
          <w:lang w:val="id-ID" w:eastAsia="en-US" w:bidi="ar-SA"/>
        </w:rPr>
        <w:t>K</w:t>
      </w:r>
      <w:r w:rsidRPr="00307E6D">
        <w:rPr>
          <w:rFonts w:eastAsiaTheme="minorHAnsi"/>
          <w:spacing w:val="-1"/>
          <w:lang w:val="id-ID" w:eastAsia="en-US" w:bidi="ar-SA"/>
        </w:rPr>
        <w:t>e</w:t>
      </w:r>
      <w:r w:rsidRPr="00307E6D">
        <w:rPr>
          <w:rFonts w:eastAsiaTheme="minorHAnsi"/>
          <w:lang w:val="id-ID" w:eastAsia="en-US" w:bidi="ar-SA"/>
        </w:rPr>
        <w:t>lo</w:t>
      </w:r>
      <w:r w:rsidRPr="00307E6D">
        <w:rPr>
          <w:rFonts w:eastAsiaTheme="minorHAnsi"/>
          <w:spacing w:val="1"/>
          <w:lang w:val="id-ID" w:eastAsia="en-US" w:bidi="ar-SA"/>
        </w:rPr>
        <w:t>m</w:t>
      </w:r>
      <w:r w:rsidRPr="00307E6D">
        <w:rPr>
          <w:rFonts w:eastAsiaTheme="minorHAnsi"/>
          <w:lang w:val="id-ID" w:eastAsia="en-US" w:bidi="ar-SA"/>
        </w:rPr>
        <w:t>pok</w:t>
      </w:r>
      <w:r w:rsidRPr="00307E6D">
        <w:rPr>
          <w:rFonts w:eastAsiaTheme="minorHAnsi"/>
          <w:lang w:val="id-ID" w:eastAsia="en-US" w:bidi="ar-SA"/>
        </w:rPr>
        <w:tab/>
        <w:t>:</w:t>
      </w:r>
      <w:r w:rsidRPr="00307E6D">
        <w:rPr>
          <w:rFonts w:eastAsiaTheme="minorHAnsi"/>
          <w:lang w:val="id-ID" w:eastAsia="en-US" w:bidi="ar-SA"/>
        </w:rPr>
        <w:tab/>
        <w:t>1.</w:t>
      </w:r>
      <w:r w:rsidRPr="00307E6D">
        <w:rPr>
          <w:rFonts w:eastAsiaTheme="minorHAnsi"/>
          <w:lang w:val="id-ID" w:eastAsia="en-US" w:bidi="ar-SA"/>
        </w:rPr>
        <w:tab/>
        <w:t>.....................................................................</w:t>
      </w:r>
    </w:p>
    <w:p w:rsidR="00D270BF" w:rsidRPr="00307E6D" w:rsidP="00307E6D">
      <w:pPr>
        <w:tabs>
          <w:tab w:val="left" w:pos="3261"/>
        </w:tabs>
        <w:spacing w:before="60" w:after="60" w:line="240" w:lineRule="auto"/>
        <w:ind w:left="2835" w:right="28"/>
        <w:rPr>
          <w:rFonts w:eastAsiaTheme="minorHAnsi"/>
          <w:lang w:val="id-ID" w:eastAsia="en-US" w:bidi="ar-SA"/>
        </w:rPr>
      </w:pPr>
      <w:r w:rsidRPr="00307E6D">
        <w:rPr>
          <w:rFonts w:eastAsiaTheme="minorHAnsi"/>
          <w:lang w:val="id-ID" w:eastAsia="en-US" w:bidi="ar-SA"/>
        </w:rPr>
        <w:t>2.</w:t>
      </w:r>
      <w:r w:rsidRPr="00307E6D">
        <w:rPr>
          <w:rFonts w:eastAsiaTheme="minorHAnsi"/>
          <w:lang w:val="id-ID" w:eastAsia="en-US" w:bidi="ar-SA"/>
        </w:rPr>
        <w:tab/>
        <w:t>.....................................................................</w:t>
      </w:r>
    </w:p>
    <w:p w:rsidR="00D270BF" w:rsidRPr="00307E6D" w:rsidP="00307E6D">
      <w:pPr>
        <w:tabs>
          <w:tab w:val="left" w:pos="3261"/>
        </w:tabs>
        <w:spacing w:before="60" w:after="60" w:line="240" w:lineRule="auto"/>
        <w:ind w:left="2835" w:right="28"/>
        <w:rPr>
          <w:rFonts w:eastAsiaTheme="minorHAnsi"/>
          <w:lang w:val="id-ID" w:eastAsia="en-US" w:bidi="ar-SA"/>
        </w:rPr>
      </w:pPr>
      <w:r w:rsidRPr="00307E6D">
        <w:rPr>
          <w:rFonts w:eastAsiaTheme="minorHAnsi"/>
          <w:lang w:val="id-ID" w:eastAsia="en-US" w:bidi="ar-SA"/>
        </w:rPr>
        <w:t>3.</w:t>
      </w:r>
      <w:r w:rsidRPr="00307E6D">
        <w:rPr>
          <w:rFonts w:eastAsiaTheme="minorHAnsi"/>
          <w:lang w:val="id-ID" w:eastAsia="en-US" w:bidi="ar-SA"/>
        </w:rPr>
        <w:tab/>
        <w:t>.....................................................................</w:t>
      </w:r>
    </w:p>
    <w:p w:rsidR="00D270BF" w:rsidRPr="00307E6D" w:rsidP="00307E6D">
      <w:pPr>
        <w:tabs>
          <w:tab w:val="left" w:pos="3261"/>
        </w:tabs>
        <w:spacing w:before="60" w:after="60" w:line="240" w:lineRule="auto"/>
        <w:ind w:left="2835" w:right="28"/>
        <w:rPr>
          <w:rFonts w:eastAsiaTheme="minorHAnsi"/>
          <w:lang w:val="id-ID" w:eastAsia="en-US" w:bidi="ar-SA"/>
        </w:rPr>
      </w:pPr>
      <w:r w:rsidRPr="00307E6D">
        <w:rPr>
          <w:rFonts w:eastAsiaTheme="minorHAnsi"/>
          <w:lang w:val="id-ID" w:eastAsia="en-US" w:bidi="ar-SA"/>
        </w:rPr>
        <w:t>4.</w:t>
      </w:r>
      <w:r w:rsidRPr="00307E6D">
        <w:rPr>
          <w:rFonts w:eastAsiaTheme="minorHAnsi"/>
          <w:lang w:val="id-ID" w:eastAsia="en-US" w:bidi="ar-SA"/>
        </w:rPr>
        <w:tab/>
        <w:t>.....................................................................</w:t>
      </w:r>
    </w:p>
    <w:p w:rsidR="00D270BF" w:rsidRPr="00307E6D" w:rsidP="00307E6D">
      <w:pPr>
        <w:tabs>
          <w:tab w:val="left" w:pos="3261"/>
        </w:tabs>
        <w:spacing w:before="60" w:after="60" w:line="240" w:lineRule="auto"/>
        <w:ind w:left="2835" w:right="28"/>
        <w:rPr>
          <w:rFonts w:eastAsiaTheme="minorHAnsi"/>
          <w:lang w:val="id-ID" w:eastAsia="en-US" w:bidi="ar-SA"/>
        </w:rPr>
      </w:pPr>
      <w:r w:rsidRPr="00307E6D">
        <w:rPr>
          <w:rFonts w:eastAsiaTheme="minorHAnsi"/>
          <w:lang w:val="id-ID" w:eastAsia="en-US" w:bidi="ar-SA"/>
        </w:rPr>
        <w:t>5.</w:t>
      </w:r>
      <w:r w:rsidRPr="00307E6D">
        <w:rPr>
          <w:rFonts w:eastAsiaTheme="minorHAnsi"/>
          <w:lang w:val="id-ID" w:eastAsia="en-US" w:bidi="ar-SA"/>
        </w:rPr>
        <w:tab/>
        <w:t>.....................................................................</w:t>
      </w:r>
    </w:p>
    <w:p w:rsidR="00D270BF" w:rsidRPr="00307E6D" w:rsidP="00307E6D">
      <w:pPr>
        <w:spacing w:before="60" w:after="60" w:line="240" w:lineRule="auto"/>
        <w:rPr>
          <w:rFonts w:eastAsiaTheme="minorHAnsi"/>
          <w:lang w:val="id-ID" w:eastAsia="en-US" w:bidi="ar-SA"/>
        </w:rPr>
      </w:pPr>
    </w:p>
    <w:p w:rsidR="00D270BF" w:rsidRPr="00307E6D" w:rsidP="00307E6D">
      <w:pPr>
        <w:spacing w:before="60" w:after="60" w:line="240" w:lineRule="auto"/>
        <w:ind w:left="284"/>
        <w:rPr>
          <w:rFonts w:eastAsiaTheme="minorHAnsi"/>
          <w:b/>
          <w:position w:val="-1"/>
          <w:lang w:val="id-ID" w:eastAsia="en-US" w:bidi="ar-SA"/>
        </w:rPr>
      </w:pPr>
      <w:r w:rsidRPr="00307E6D">
        <w:rPr>
          <w:rFonts w:eastAsiaTheme="minorHAnsi"/>
          <w:b/>
          <w:spacing w:val="1"/>
          <w:position w:val="-1"/>
          <w:lang w:val="id-ID" w:eastAsia="en-US" w:bidi="ar-SA"/>
        </w:rPr>
        <w:t>R</w:t>
      </w:r>
      <w:r w:rsidRPr="00307E6D">
        <w:rPr>
          <w:rFonts w:eastAsiaTheme="minorHAnsi"/>
          <w:b/>
          <w:spacing w:val="-2"/>
          <w:position w:val="-1"/>
          <w:lang w:val="id-ID" w:eastAsia="en-US" w:bidi="ar-SA"/>
        </w:rPr>
        <w:t>a</w:t>
      </w:r>
      <w:r w:rsidRPr="00307E6D">
        <w:rPr>
          <w:rFonts w:eastAsiaTheme="minorHAnsi"/>
          <w:b/>
          <w:position w:val="-1"/>
          <w:lang w:val="id-ID" w:eastAsia="en-US" w:bidi="ar-SA"/>
        </w:rPr>
        <w:t>ngku</w:t>
      </w:r>
      <w:r w:rsidRPr="00307E6D">
        <w:rPr>
          <w:rFonts w:eastAsiaTheme="minorHAnsi"/>
          <w:b/>
          <w:spacing w:val="1"/>
          <w:position w:val="-1"/>
          <w:lang w:val="id-ID" w:eastAsia="en-US" w:bidi="ar-SA"/>
        </w:rPr>
        <w:t>m</w:t>
      </w:r>
      <w:r w:rsidRPr="00307E6D">
        <w:rPr>
          <w:rFonts w:eastAsiaTheme="minorHAnsi"/>
          <w:b/>
          <w:spacing w:val="-2"/>
          <w:position w:val="-1"/>
          <w:lang w:val="id-ID" w:eastAsia="en-US" w:bidi="ar-SA"/>
        </w:rPr>
        <w:t>a</w:t>
      </w:r>
      <w:r w:rsidRPr="00307E6D">
        <w:rPr>
          <w:rFonts w:eastAsiaTheme="minorHAnsi"/>
          <w:b/>
          <w:position w:val="-1"/>
          <w:lang w:val="id-ID" w:eastAsia="en-US" w:bidi="ar-SA"/>
        </w:rPr>
        <w:t>n</w:t>
      </w:r>
      <w:r w:rsidRPr="00307E6D">
        <w:rPr>
          <w:rFonts w:eastAsiaTheme="minorHAnsi"/>
          <w:b/>
          <w:spacing w:val="-2"/>
          <w:position w:val="-1"/>
          <w:lang w:val="id-ID" w:eastAsia="en-US" w:bidi="ar-SA"/>
        </w:rPr>
        <w:t xml:space="preserve"> </w:t>
      </w:r>
      <w:r w:rsidRPr="00307E6D">
        <w:rPr>
          <w:rFonts w:eastAsiaTheme="minorHAnsi"/>
          <w:b/>
          <w:spacing w:val="-1"/>
          <w:position w:val="-1"/>
          <w:lang w:val="id-ID" w:eastAsia="en-US" w:bidi="ar-SA"/>
        </w:rPr>
        <w:t>H</w:t>
      </w:r>
      <w:r w:rsidRPr="00307E6D">
        <w:rPr>
          <w:rFonts w:eastAsiaTheme="minorHAnsi"/>
          <w:b/>
          <w:spacing w:val="-2"/>
          <w:position w:val="-1"/>
          <w:lang w:val="id-ID" w:eastAsia="en-US" w:bidi="ar-SA"/>
        </w:rPr>
        <w:t>a</w:t>
      </w:r>
      <w:r w:rsidRPr="00307E6D">
        <w:rPr>
          <w:rFonts w:eastAsiaTheme="minorHAnsi"/>
          <w:b/>
          <w:position w:val="-1"/>
          <w:lang w:val="id-ID" w:eastAsia="en-US" w:bidi="ar-SA"/>
        </w:rPr>
        <w:t>s</w:t>
      </w:r>
      <w:r w:rsidRPr="00307E6D">
        <w:rPr>
          <w:rFonts w:eastAsiaTheme="minorHAnsi"/>
          <w:b/>
          <w:spacing w:val="-3"/>
          <w:position w:val="-1"/>
          <w:lang w:val="id-ID" w:eastAsia="en-US" w:bidi="ar-SA"/>
        </w:rPr>
        <w:t>i</w:t>
      </w:r>
      <w:r w:rsidRPr="00307E6D">
        <w:rPr>
          <w:rFonts w:eastAsiaTheme="minorHAnsi"/>
          <w:b/>
          <w:position w:val="-1"/>
          <w:lang w:val="id-ID" w:eastAsia="en-US" w:bidi="ar-SA"/>
        </w:rPr>
        <w:t>l</w:t>
      </w:r>
      <w:r w:rsidRPr="00307E6D">
        <w:rPr>
          <w:rFonts w:eastAsiaTheme="minorHAnsi"/>
          <w:b/>
          <w:spacing w:val="-1"/>
          <w:position w:val="-1"/>
          <w:lang w:val="id-ID" w:eastAsia="en-US" w:bidi="ar-SA"/>
        </w:rPr>
        <w:t xml:space="preserve"> D</w:t>
      </w:r>
      <w:r w:rsidRPr="00307E6D">
        <w:rPr>
          <w:rFonts w:eastAsiaTheme="minorHAnsi"/>
          <w:b/>
          <w:spacing w:val="-4"/>
          <w:position w:val="-1"/>
          <w:lang w:val="id-ID" w:eastAsia="en-US" w:bidi="ar-SA"/>
        </w:rPr>
        <w:t>i</w:t>
      </w:r>
      <w:r w:rsidRPr="00307E6D">
        <w:rPr>
          <w:rFonts w:eastAsiaTheme="minorHAnsi"/>
          <w:b/>
          <w:position w:val="-1"/>
          <w:lang w:val="id-ID" w:eastAsia="en-US" w:bidi="ar-SA"/>
        </w:rPr>
        <w:t>sku</w:t>
      </w:r>
      <w:r w:rsidRPr="00307E6D">
        <w:rPr>
          <w:rFonts w:eastAsiaTheme="minorHAnsi"/>
          <w:b/>
          <w:spacing w:val="1"/>
          <w:position w:val="-1"/>
          <w:lang w:val="id-ID" w:eastAsia="en-US" w:bidi="ar-SA"/>
        </w:rPr>
        <w:t>s</w:t>
      </w:r>
      <w:r w:rsidRPr="00307E6D">
        <w:rPr>
          <w:rFonts w:eastAsiaTheme="minorHAnsi"/>
          <w:b/>
          <w:position w:val="-1"/>
          <w:lang w:val="id-ID" w:eastAsia="en-US" w:bidi="ar-SA"/>
        </w:rPr>
        <w:t>i</w:t>
      </w:r>
    </w:p>
    <w:p w:rsidR="00D270BF" w:rsidRPr="00307E6D" w:rsidP="00307E6D">
      <w:pPr>
        <w:spacing w:before="60" w:after="60" w:line="240" w:lineRule="auto"/>
        <w:ind w:left="284"/>
        <w:rPr>
          <w:rFonts w:eastAsiaTheme="minorHAnsi"/>
          <w:lang w:val="id-ID" w:eastAsia="en-US" w:bidi="ar-SA"/>
        </w:rPr>
      </w:pPr>
      <w:r w:rsidRPr="00307E6D">
        <w:rPr>
          <w:rFonts w:eastAsiaTheme="minorHAnsi"/>
          <w:lang w:val="id-ID" w:eastAsia="en-US" w:bidi="ar-SA"/>
        </w:rPr>
        <w:t>..........................................................................................................................................</w:t>
      </w:r>
    </w:p>
    <w:p w:rsidR="00D270BF" w:rsidRPr="00307E6D" w:rsidP="00307E6D">
      <w:pPr>
        <w:spacing w:before="60" w:after="60" w:line="240" w:lineRule="auto"/>
        <w:ind w:left="284"/>
        <w:rPr>
          <w:rFonts w:eastAsiaTheme="minorHAnsi"/>
          <w:lang w:val="id-ID" w:eastAsia="en-US" w:bidi="ar-SA"/>
        </w:rPr>
      </w:pPr>
      <w:r w:rsidRPr="00307E6D">
        <w:rPr>
          <w:rFonts w:eastAsiaTheme="minorHAnsi"/>
          <w:lang w:val="id-ID" w:eastAsia="en-US" w:bidi="ar-SA"/>
        </w:rPr>
        <w:t>..........................................................................................................................................</w:t>
      </w:r>
    </w:p>
    <w:p w:rsidR="00D270BF" w:rsidRPr="00307E6D" w:rsidP="00307E6D">
      <w:pPr>
        <w:spacing w:before="60" w:after="60" w:line="240" w:lineRule="auto"/>
        <w:ind w:left="284"/>
        <w:rPr>
          <w:rFonts w:eastAsiaTheme="minorHAnsi"/>
          <w:lang w:val="id-ID" w:eastAsia="en-US" w:bidi="ar-SA"/>
        </w:rPr>
      </w:pPr>
      <w:r w:rsidRPr="00307E6D">
        <w:rPr>
          <w:rFonts w:eastAsiaTheme="minorHAnsi"/>
          <w:lang w:val="id-ID" w:eastAsia="en-US" w:bidi="ar-SA"/>
        </w:rPr>
        <w:t>..........................................................................................................................................</w:t>
      </w:r>
    </w:p>
    <w:p w:rsidR="00D270BF" w:rsidRPr="00307E6D" w:rsidP="00307E6D">
      <w:pPr>
        <w:spacing w:before="60" w:after="60" w:line="240" w:lineRule="auto"/>
        <w:ind w:left="284"/>
        <w:rPr>
          <w:rFonts w:eastAsiaTheme="minorHAnsi"/>
          <w:lang w:val="id-ID" w:eastAsia="en-US" w:bidi="ar-SA"/>
        </w:rPr>
      </w:pPr>
      <w:r w:rsidRPr="00307E6D">
        <w:rPr>
          <w:rFonts w:eastAsiaTheme="minorHAnsi"/>
          <w:lang w:val="id-ID" w:eastAsia="en-US" w:bidi="ar-SA"/>
        </w:rPr>
        <w:t>..........................................................................................................................................</w:t>
      </w:r>
    </w:p>
    <w:p w:rsidR="00D270BF" w:rsidRPr="00307E6D" w:rsidP="00307E6D">
      <w:pPr>
        <w:spacing w:before="60" w:after="60" w:line="240" w:lineRule="auto"/>
        <w:ind w:left="284"/>
        <w:rPr>
          <w:rFonts w:eastAsiaTheme="minorHAnsi"/>
          <w:lang w:val="id-ID" w:eastAsia="en-US" w:bidi="ar-SA"/>
        </w:rPr>
      </w:pPr>
      <w:r w:rsidRPr="00307E6D">
        <w:rPr>
          <w:rFonts w:eastAsiaTheme="minorHAnsi"/>
          <w:lang w:val="id-ID" w:eastAsia="en-US" w:bidi="ar-SA"/>
        </w:rPr>
        <w:t>..........................................................................................................................................</w:t>
      </w:r>
    </w:p>
    <w:p w:rsidR="00D270BF" w:rsidRPr="00307E6D" w:rsidP="00307E6D">
      <w:pPr>
        <w:spacing w:before="60" w:after="60" w:line="240" w:lineRule="auto"/>
        <w:ind w:left="284"/>
        <w:rPr>
          <w:rFonts w:eastAsiaTheme="minorHAnsi"/>
          <w:lang w:val="id-ID" w:eastAsia="en-US" w:bidi="ar-SA"/>
        </w:rPr>
      </w:pPr>
      <w:r w:rsidRPr="00307E6D">
        <w:rPr>
          <w:rFonts w:eastAsiaTheme="minorHAnsi"/>
          <w:lang w:val="id-ID" w:eastAsia="en-US" w:bidi="ar-SA"/>
        </w:rPr>
        <w:t>..........................................................................................................................................</w:t>
      </w:r>
    </w:p>
    <w:p w:rsidR="00D270BF" w:rsidRPr="00307E6D" w:rsidP="00307E6D">
      <w:pPr>
        <w:spacing w:before="60" w:after="60" w:line="240" w:lineRule="auto"/>
        <w:rPr>
          <w:rFonts w:eastAsiaTheme="minorHAnsi"/>
          <w:lang w:val="id-ID" w:eastAsia="en-US" w:bidi="ar-SA"/>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No</w:t>
            </w:r>
          </w:p>
        </w:tc>
        <w:tc>
          <w:tcPr>
            <w:tcW w:w="3969"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Pertanyaan</w:t>
            </w:r>
          </w:p>
        </w:tc>
        <w:tc>
          <w:tcPr>
            <w:tcW w:w="4678"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1</w:t>
            </w:r>
          </w:p>
        </w:tc>
        <w:tc>
          <w:tcPr>
            <w:tcW w:w="3969"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4678" w:type="dxa"/>
            <w:shd w:val="clear" w:color="auto" w:fill="auto"/>
          </w:tcPr>
          <w:p w:rsidR="00D270BF" w:rsidRPr="00307E6D" w:rsidP="00307E6D">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2</w:t>
            </w:r>
          </w:p>
        </w:tc>
        <w:tc>
          <w:tcPr>
            <w:tcW w:w="3969"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4678" w:type="dxa"/>
            <w:shd w:val="clear" w:color="auto" w:fill="auto"/>
          </w:tcPr>
          <w:p w:rsidR="00D270BF" w:rsidRPr="00307E6D" w:rsidP="00307E6D">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3</w:t>
            </w:r>
          </w:p>
        </w:tc>
        <w:tc>
          <w:tcPr>
            <w:tcW w:w="3969"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4678" w:type="dxa"/>
            <w:shd w:val="clear" w:color="auto" w:fill="auto"/>
          </w:tcPr>
          <w:p w:rsidR="00D270BF" w:rsidRPr="00307E6D" w:rsidP="00307E6D">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4</w:t>
            </w:r>
          </w:p>
        </w:tc>
        <w:tc>
          <w:tcPr>
            <w:tcW w:w="3969"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4678" w:type="dxa"/>
            <w:shd w:val="clear" w:color="auto" w:fill="auto"/>
          </w:tcPr>
          <w:p w:rsidR="00D270BF" w:rsidRPr="00307E6D" w:rsidP="00307E6D">
            <w:pPr>
              <w:spacing w:before="60" w:after="60" w:line="240" w:lineRule="auto"/>
              <w:ind w:left="109"/>
              <w:rPr>
                <w:rFonts w:eastAsiaTheme="minorHAnsi"/>
                <w:lang w:val="id-ID" w:eastAsia="en-US" w:bidi="ar-SA"/>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5</w:t>
            </w:r>
          </w:p>
        </w:tc>
        <w:tc>
          <w:tcPr>
            <w:tcW w:w="3969"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4678" w:type="dxa"/>
            <w:shd w:val="clear" w:color="auto" w:fill="auto"/>
          </w:tcPr>
          <w:p w:rsidR="00D270BF" w:rsidRPr="00307E6D" w:rsidP="00307E6D">
            <w:pPr>
              <w:spacing w:before="60" w:after="60" w:line="240" w:lineRule="auto"/>
              <w:ind w:left="109"/>
              <w:rPr>
                <w:rFonts w:eastAsiaTheme="minorHAnsi"/>
                <w:lang w:val="id-ID" w:eastAsia="en-US" w:bidi="ar-SA"/>
              </w:rPr>
            </w:pPr>
          </w:p>
        </w:tc>
      </w:tr>
    </w:tbl>
    <w:p w:rsidR="00D270BF" w:rsidRPr="00307E6D" w:rsidP="00307E6D">
      <w:pPr>
        <w:spacing w:before="60" w:after="60" w:line="240" w:lineRule="auto"/>
        <w:rPr>
          <w:rFonts w:eastAsiaTheme="minorHAnsi"/>
          <w:lang w:val="id-ID" w:eastAsia="en-US" w:bidi="ar-SA"/>
        </w:rPr>
      </w:pPr>
    </w:p>
    <w:p w:rsidR="00D270BF" w:rsidRPr="00307E6D" w:rsidP="00307E6D">
      <w:pPr>
        <w:spacing w:before="60" w:after="60" w:line="240" w:lineRule="auto"/>
        <w:jc w:val="center"/>
        <w:rPr>
          <w:rFonts w:eastAsiaTheme="minorHAnsi"/>
          <w:b/>
          <w:spacing w:val="-2"/>
          <w:lang w:val="id-ID" w:eastAsia="en-US" w:bidi="ar-SA"/>
        </w:rPr>
      </w:pPr>
      <w:r w:rsidRPr="00307E6D">
        <w:rPr>
          <w:rFonts w:eastAsiaTheme="minorHAnsi"/>
          <w:b/>
          <w:spacing w:val="-2"/>
          <w:lang w:val="id-ID" w:eastAsia="en-US" w:bidi="ar-SA"/>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No</w:t>
            </w:r>
          </w:p>
        </w:tc>
        <w:tc>
          <w:tcPr>
            <w:tcW w:w="2840"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Nama Peserta Didik</w:t>
            </w:r>
          </w:p>
        </w:tc>
        <w:tc>
          <w:tcPr>
            <w:tcW w:w="3023" w:type="dxa"/>
            <w:gridSpan w:val="3"/>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Profil Pelajar Pancasila</w:t>
            </w:r>
          </w:p>
        </w:tc>
        <w:tc>
          <w:tcPr>
            <w:tcW w:w="1134"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Jumlah Skor</w:t>
            </w:r>
          </w:p>
        </w:tc>
        <w:tc>
          <w:tcPr>
            <w:tcW w:w="1134"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2840"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1039"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Mandiri</w:t>
            </w:r>
          </w:p>
        </w:tc>
        <w:tc>
          <w:tcPr>
            <w:tcW w:w="992"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Kreatif</w:t>
            </w:r>
          </w:p>
        </w:tc>
        <w:tc>
          <w:tcPr>
            <w:tcW w:w="992"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Berfikir kritis</w:t>
            </w:r>
          </w:p>
        </w:tc>
        <w:tc>
          <w:tcPr>
            <w:tcW w:w="1134"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1134"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1</w:t>
            </w:r>
          </w:p>
        </w:tc>
        <w:tc>
          <w:tcPr>
            <w:tcW w:w="2840"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2</w:t>
            </w:r>
          </w:p>
        </w:tc>
        <w:tc>
          <w:tcPr>
            <w:tcW w:w="2840"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3</w:t>
            </w:r>
          </w:p>
        </w:tc>
        <w:tc>
          <w:tcPr>
            <w:tcW w:w="2840"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4</w:t>
            </w:r>
          </w:p>
        </w:tc>
        <w:tc>
          <w:tcPr>
            <w:tcW w:w="2840"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5</w:t>
            </w:r>
          </w:p>
        </w:tc>
        <w:tc>
          <w:tcPr>
            <w:tcW w:w="2840" w:type="dxa"/>
            <w:shd w:val="clear" w:color="auto" w:fill="auto"/>
          </w:tcPr>
          <w:p w:rsidR="00D270BF" w:rsidRPr="00307E6D" w:rsidP="00307E6D">
            <w:pPr>
              <w:spacing w:before="60" w:after="60" w:line="240" w:lineRule="auto"/>
              <w:ind w:left="109"/>
              <w:rPr>
                <w:rFonts w:eastAsiaTheme="minorHAnsi"/>
                <w:lang w:val="id-ID" w:eastAsia="en-US" w:bidi="ar-SA"/>
              </w:rPr>
            </w:pPr>
          </w:p>
        </w:tc>
        <w:tc>
          <w:tcPr>
            <w:tcW w:w="1039"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992"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c>
          <w:tcPr>
            <w:tcW w:w="1134" w:type="dxa"/>
            <w:shd w:val="clear" w:color="auto" w:fill="auto"/>
            <w:vAlign w:val="center"/>
          </w:tcPr>
          <w:p w:rsidR="00D270BF" w:rsidRPr="00307E6D" w:rsidP="00307E6D">
            <w:pPr>
              <w:spacing w:before="60" w:after="60" w:line="240" w:lineRule="auto"/>
              <w:ind w:left="109"/>
              <w:jc w:val="center"/>
              <w:rPr>
                <w:rFonts w:eastAsiaTheme="minorHAnsi"/>
                <w:lang w:val="id-ID" w:eastAsia="en-US" w:bidi="ar-SA"/>
              </w:rPr>
            </w:pPr>
          </w:p>
        </w:tc>
      </w:tr>
    </w:tbl>
    <w:p w:rsidR="00D270BF" w:rsidRPr="00307E6D" w:rsidP="00307E6D">
      <w:pPr>
        <w:spacing w:before="60" w:after="60" w:line="240" w:lineRule="auto"/>
        <w:jc w:val="center"/>
        <w:rPr>
          <w:rFonts w:eastAsiaTheme="minorHAnsi"/>
          <w:b/>
          <w:spacing w:val="-2"/>
          <w:lang w:val="id-ID" w:eastAsia="en-US" w:bidi="ar-SA"/>
        </w:rPr>
      </w:pPr>
    </w:p>
    <w:p w:rsidR="00D270BF" w:rsidRPr="00307E6D" w:rsidP="00307E6D">
      <w:pPr>
        <w:spacing w:before="60" w:after="60" w:line="240" w:lineRule="auto"/>
        <w:jc w:val="center"/>
        <w:rPr>
          <w:rFonts w:eastAsiaTheme="minorHAnsi"/>
          <w:b/>
          <w:spacing w:val="-2"/>
          <w:lang w:val="id-ID" w:eastAsia="en-US" w:bidi="ar-SA"/>
        </w:rPr>
      </w:pPr>
      <w:r w:rsidRPr="00307E6D">
        <w:rPr>
          <w:rFonts w:eastAsiaTheme="minorHAnsi"/>
          <w:b/>
          <w:spacing w:val="-2"/>
          <w:lang w:val="id-ID" w:eastAsia="en-US" w:bidi="ar-SA"/>
        </w:rPr>
        <w:t>LEMBAR PENILAIAN PRAKTIK</w:t>
      </w:r>
    </w:p>
    <w:p w:rsidR="00D270BF" w:rsidRPr="00307E6D" w:rsidP="00307E6D">
      <w:pPr>
        <w:spacing w:before="60" w:after="60" w:line="240" w:lineRule="auto"/>
        <w:jc w:val="center"/>
        <w:rPr>
          <w:rFonts w:eastAsiaTheme="minorHAnsi"/>
          <w:b/>
          <w:spacing w:val="-2"/>
          <w:lang w:val="id-ID" w:eastAsia="en-US" w:bidi="ar-SA"/>
        </w:rPr>
      </w:pPr>
    </w:p>
    <w:p w:rsidR="00D270BF" w:rsidRPr="00307E6D" w:rsidP="00307E6D">
      <w:pPr>
        <w:tabs>
          <w:tab w:val="left" w:pos="2410"/>
          <w:tab w:val="left" w:pos="2694"/>
        </w:tabs>
        <w:spacing w:before="60" w:after="60" w:line="240" w:lineRule="auto"/>
        <w:ind w:left="567"/>
        <w:rPr>
          <w:rFonts w:eastAsiaTheme="minorHAnsi"/>
          <w:lang w:val="id-ID" w:eastAsia="en-US" w:bidi="ar-SA"/>
        </w:rPr>
      </w:pPr>
      <w:r w:rsidRPr="00307E6D">
        <w:rPr>
          <w:rFonts w:eastAsiaTheme="minorHAnsi"/>
          <w:lang w:val="id-ID" w:eastAsia="en-US" w:bidi="ar-SA"/>
        </w:rPr>
        <w:t>M</w:t>
      </w:r>
      <w:r w:rsidRPr="00307E6D">
        <w:rPr>
          <w:rFonts w:eastAsiaTheme="minorHAnsi"/>
          <w:spacing w:val="-2"/>
          <w:lang w:val="id-ID" w:eastAsia="en-US" w:bidi="ar-SA"/>
        </w:rPr>
        <w:t>a</w:t>
      </w:r>
      <w:r w:rsidRPr="00307E6D">
        <w:rPr>
          <w:rFonts w:eastAsiaTheme="minorHAnsi"/>
          <w:spacing w:val="1"/>
          <w:lang w:val="id-ID" w:eastAsia="en-US" w:bidi="ar-SA"/>
        </w:rPr>
        <w:t>t</w:t>
      </w:r>
      <w:r w:rsidRPr="00307E6D">
        <w:rPr>
          <w:rFonts w:eastAsiaTheme="minorHAnsi"/>
          <w:lang w:val="id-ID" w:eastAsia="en-US" w:bidi="ar-SA"/>
        </w:rPr>
        <w:t>a</w:t>
      </w:r>
      <w:r w:rsidRPr="00307E6D">
        <w:rPr>
          <w:rFonts w:eastAsiaTheme="minorHAnsi"/>
          <w:spacing w:val="-4"/>
          <w:lang w:val="id-ID" w:eastAsia="en-US" w:bidi="ar-SA"/>
        </w:rPr>
        <w:t xml:space="preserve"> </w:t>
      </w:r>
      <w:r w:rsidRPr="00307E6D">
        <w:rPr>
          <w:rFonts w:eastAsiaTheme="minorHAnsi"/>
          <w:spacing w:val="2"/>
          <w:lang w:val="id-ID" w:eastAsia="en-US" w:bidi="ar-SA"/>
        </w:rPr>
        <w:t>P</w:t>
      </w:r>
      <w:r w:rsidRPr="00307E6D">
        <w:rPr>
          <w:rFonts w:eastAsiaTheme="minorHAnsi"/>
          <w:spacing w:val="-2"/>
          <w:lang w:val="id-ID" w:eastAsia="en-US" w:bidi="ar-SA"/>
        </w:rPr>
        <w:t>e</w:t>
      </w:r>
      <w:r w:rsidRPr="00307E6D">
        <w:rPr>
          <w:rFonts w:eastAsiaTheme="minorHAnsi"/>
          <w:spacing w:val="1"/>
          <w:lang w:val="id-ID" w:eastAsia="en-US" w:bidi="ar-SA"/>
        </w:rPr>
        <w:t>l</w:t>
      </w:r>
      <w:r w:rsidRPr="00307E6D">
        <w:rPr>
          <w:rFonts w:eastAsiaTheme="minorHAnsi"/>
          <w:spacing w:val="-2"/>
          <w:lang w:val="id-ID" w:eastAsia="en-US" w:bidi="ar-SA"/>
        </w:rPr>
        <w:t>a</w:t>
      </w:r>
      <w:r w:rsidRPr="00307E6D">
        <w:rPr>
          <w:rFonts w:eastAsiaTheme="minorHAnsi"/>
          <w:spacing w:val="1"/>
          <w:lang w:val="id-ID" w:eastAsia="en-US" w:bidi="ar-SA"/>
        </w:rPr>
        <w:t>j</w:t>
      </w:r>
      <w:r w:rsidRPr="00307E6D">
        <w:rPr>
          <w:rFonts w:eastAsiaTheme="minorHAnsi"/>
          <w:spacing w:val="-2"/>
          <w:lang w:val="id-ID" w:eastAsia="en-US" w:bidi="ar-SA"/>
        </w:rPr>
        <w:t>ara</w:t>
      </w:r>
      <w:r w:rsidRPr="00307E6D">
        <w:rPr>
          <w:rFonts w:eastAsiaTheme="minorHAnsi"/>
          <w:lang w:val="id-ID" w:eastAsia="en-US" w:bidi="ar-SA"/>
        </w:rPr>
        <w:t>n</w:t>
      </w:r>
      <w:r w:rsidRPr="00307E6D">
        <w:rPr>
          <w:rFonts w:eastAsiaTheme="minorHAnsi"/>
          <w:lang w:val="id-ID" w:eastAsia="en-US" w:bidi="ar-SA"/>
        </w:rPr>
        <w:tab/>
        <w:t>:</w:t>
      </w:r>
      <w:r w:rsidRPr="00307E6D">
        <w:rPr>
          <w:rFonts w:eastAsiaTheme="minorHAnsi"/>
          <w:lang w:val="id-ID" w:eastAsia="en-US" w:bidi="ar-SA"/>
        </w:rPr>
        <w:tab/>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spacing w:val="-2"/>
          <w:position w:val="-1"/>
          <w:lang w:val="id-ID" w:eastAsia="en-US" w:bidi="ar-SA"/>
        </w:rPr>
        <w:t>...</w:t>
      </w:r>
      <w:r w:rsidRPr="00307E6D">
        <w:rPr>
          <w:rFonts w:eastAsiaTheme="minorHAnsi"/>
          <w:position w:val="-1"/>
          <w:lang w:val="id-ID" w:eastAsia="en-US" w:bidi="ar-SA"/>
        </w:rPr>
        <w:t>.</w:t>
      </w:r>
    </w:p>
    <w:p w:rsidR="00D270BF" w:rsidRPr="00307E6D" w:rsidP="00307E6D">
      <w:pPr>
        <w:tabs>
          <w:tab w:val="left" w:pos="2410"/>
          <w:tab w:val="left" w:pos="2694"/>
        </w:tabs>
        <w:spacing w:before="60" w:after="60" w:line="240" w:lineRule="auto"/>
        <w:ind w:left="567"/>
        <w:rPr>
          <w:rFonts w:eastAsiaTheme="minorHAnsi"/>
          <w:lang w:val="id-ID" w:eastAsia="en-US" w:bidi="ar-SA"/>
        </w:rPr>
      </w:pPr>
      <w:r w:rsidRPr="00307E6D">
        <w:rPr>
          <w:rFonts w:eastAsiaTheme="minorHAnsi"/>
          <w:spacing w:val="-1"/>
          <w:lang w:val="id-ID" w:eastAsia="en-US" w:bidi="ar-SA"/>
        </w:rPr>
        <w:t>K</w:t>
      </w:r>
      <w:r w:rsidRPr="00307E6D">
        <w:rPr>
          <w:rFonts w:eastAsiaTheme="minorHAnsi"/>
          <w:spacing w:val="-2"/>
          <w:lang w:val="id-ID" w:eastAsia="en-US" w:bidi="ar-SA"/>
        </w:rPr>
        <w:t>e</w:t>
      </w:r>
      <w:r w:rsidRPr="00307E6D">
        <w:rPr>
          <w:rFonts w:eastAsiaTheme="minorHAnsi"/>
          <w:spacing w:val="1"/>
          <w:lang w:val="id-ID" w:eastAsia="en-US" w:bidi="ar-SA"/>
        </w:rPr>
        <w:t>l</w:t>
      </w:r>
      <w:r w:rsidRPr="00307E6D">
        <w:rPr>
          <w:rFonts w:eastAsiaTheme="minorHAnsi"/>
          <w:spacing w:val="-2"/>
          <w:lang w:val="id-ID" w:eastAsia="en-US" w:bidi="ar-SA"/>
        </w:rPr>
        <w:t>a</w:t>
      </w:r>
      <w:r w:rsidRPr="00307E6D">
        <w:rPr>
          <w:rFonts w:eastAsiaTheme="minorHAnsi"/>
          <w:lang w:val="id-ID" w:eastAsia="en-US" w:bidi="ar-SA"/>
        </w:rPr>
        <w:t>s / Semester</w:t>
      </w:r>
      <w:r w:rsidRPr="00307E6D">
        <w:rPr>
          <w:rFonts w:eastAsiaTheme="minorHAnsi"/>
          <w:lang w:val="id-ID" w:eastAsia="en-US" w:bidi="ar-SA"/>
        </w:rPr>
        <w:tab/>
        <w:t>:</w:t>
      </w:r>
      <w:r w:rsidRPr="00307E6D">
        <w:rPr>
          <w:rFonts w:eastAsiaTheme="minorHAnsi"/>
          <w:lang w:val="id-ID" w:eastAsia="en-US" w:bidi="ar-SA"/>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No</w:t>
            </w:r>
          </w:p>
        </w:tc>
        <w:tc>
          <w:tcPr>
            <w:tcW w:w="2552"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Nama Peserta Didik</w:t>
            </w:r>
          </w:p>
        </w:tc>
        <w:tc>
          <w:tcPr>
            <w:tcW w:w="6108" w:type="dxa"/>
            <w:gridSpan w:val="9"/>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2229" w:type="dxa"/>
            <w:gridSpan w:val="4"/>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Individu</w:t>
            </w:r>
          </w:p>
        </w:tc>
        <w:tc>
          <w:tcPr>
            <w:tcW w:w="1714" w:type="dxa"/>
            <w:gridSpan w:val="3"/>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Kelompok</w:t>
            </w:r>
          </w:p>
        </w:tc>
        <w:tc>
          <w:tcPr>
            <w:tcW w:w="840"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Nilai LK</w:t>
            </w:r>
          </w:p>
        </w:tc>
        <w:tc>
          <w:tcPr>
            <w:tcW w:w="1325" w:type="dxa"/>
            <w:vMerge w:val="restart"/>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2552"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528"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A</w:t>
            </w:r>
          </w:p>
        </w:tc>
        <w:tc>
          <w:tcPr>
            <w:tcW w:w="572"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B</w:t>
            </w:r>
          </w:p>
        </w:tc>
        <w:tc>
          <w:tcPr>
            <w:tcW w:w="557"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C</w:t>
            </w:r>
          </w:p>
        </w:tc>
        <w:tc>
          <w:tcPr>
            <w:tcW w:w="572"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D</w:t>
            </w:r>
          </w:p>
        </w:tc>
        <w:tc>
          <w:tcPr>
            <w:tcW w:w="571"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A</w:t>
            </w:r>
          </w:p>
        </w:tc>
        <w:tc>
          <w:tcPr>
            <w:tcW w:w="572"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B</w:t>
            </w:r>
          </w:p>
        </w:tc>
        <w:tc>
          <w:tcPr>
            <w:tcW w:w="571" w:type="dxa"/>
            <w:shd w:val="clear" w:color="auto" w:fill="EAF1DD"/>
            <w:vAlign w:val="center"/>
          </w:tcPr>
          <w:p w:rsidR="00D270BF" w:rsidRPr="00307E6D" w:rsidP="00307E6D">
            <w:pPr>
              <w:spacing w:before="60" w:after="60" w:line="240" w:lineRule="auto"/>
              <w:jc w:val="center"/>
              <w:rPr>
                <w:rFonts w:eastAsiaTheme="minorHAnsi"/>
                <w:b/>
                <w:lang w:val="id-ID" w:eastAsia="en-US" w:bidi="ar-SA"/>
              </w:rPr>
            </w:pPr>
            <w:r w:rsidRPr="00307E6D">
              <w:rPr>
                <w:rFonts w:eastAsiaTheme="minorHAnsi"/>
                <w:b/>
                <w:lang w:val="id-ID" w:eastAsia="en-US" w:bidi="ar-SA"/>
              </w:rPr>
              <w:t>C</w:t>
            </w:r>
          </w:p>
        </w:tc>
        <w:tc>
          <w:tcPr>
            <w:tcW w:w="840"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c>
          <w:tcPr>
            <w:tcW w:w="1325" w:type="dxa"/>
            <w:vMerge/>
            <w:shd w:val="clear" w:color="auto" w:fill="EAF1DD"/>
            <w:vAlign w:val="center"/>
          </w:tcPr>
          <w:p w:rsidR="00D270BF" w:rsidRPr="00307E6D" w:rsidP="00307E6D">
            <w:pPr>
              <w:spacing w:before="60" w:after="60" w:line="240" w:lineRule="auto"/>
              <w:jc w:val="center"/>
              <w:rPr>
                <w:rFonts w:eastAsiaTheme="minorHAnsi"/>
                <w:b/>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rPr>
                <w:rFonts w:eastAsiaTheme="minorHAnsi"/>
                <w:lang w:val="id-ID" w:eastAsia="en-US" w:bidi="ar-SA"/>
              </w:rPr>
            </w:pPr>
          </w:p>
        </w:tc>
        <w:tc>
          <w:tcPr>
            <w:tcW w:w="2552" w:type="dxa"/>
          </w:tcPr>
          <w:p w:rsidR="00D270BF" w:rsidRPr="00307E6D" w:rsidP="00307E6D">
            <w:pPr>
              <w:spacing w:before="60" w:after="60" w:line="240" w:lineRule="auto"/>
              <w:ind w:left="109"/>
              <w:rPr>
                <w:rFonts w:eastAsiaTheme="minorHAnsi"/>
                <w:lang w:val="id-ID" w:eastAsia="en-US" w:bidi="ar-SA"/>
              </w:rPr>
            </w:pPr>
            <w:r w:rsidRPr="00307E6D">
              <w:rPr>
                <w:rFonts w:eastAsiaTheme="minorHAnsi"/>
                <w:b/>
                <w:lang w:val="id-ID" w:eastAsia="en-US" w:bidi="ar-SA"/>
              </w:rPr>
              <w:t>Kelo</w:t>
            </w:r>
            <w:r w:rsidRPr="00307E6D">
              <w:rPr>
                <w:rFonts w:eastAsiaTheme="minorHAnsi"/>
                <w:b/>
                <w:spacing w:val="1"/>
                <w:lang w:val="id-ID" w:eastAsia="en-US" w:bidi="ar-SA"/>
              </w:rPr>
              <w:t>mp</w:t>
            </w:r>
            <w:r w:rsidRPr="00307E6D">
              <w:rPr>
                <w:rFonts w:eastAsiaTheme="minorHAnsi"/>
                <w:b/>
                <w:lang w:val="id-ID" w:eastAsia="en-US" w:bidi="ar-SA"/>
              </w:rPr>
              <w:t>ok 1</w:t>
            </w: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1</w:t>
            </w:r>
          </w:p>
        </w:tc>
        <w:tc>
          <w:tcPr>
            <w:tcW w:w="2552" w:type="dxa"/>
          </w:tcPr>
          <w:p w:rsidR="00D270BF" w:rsidRPr="00307E6D" w:rsidP="00307E6D">
            <w:pPr>
              <w:spacing w:before="60" w:after="60" w:line="240" w:lineRule="auto"/>
              <w:ind w:left="109"/>
              <w:rPr>
                <w:rFonts w:eastAsiaTheme="minorHAnsi"/>
                <w:lang w:val="id-ID" w:eastAsia="en-US" w:bidi="ar-SA"/>
              </w:rPr>
            </w:pP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2</w:t>
            </w:r>
          </w:p>
        </w:tc>
        <w:tc>
          <w:tcPr>
            <w:tcW w:w="2552" w:type="dxa"/>
          </w:tcPr>
          <w:p w:rsidR="00D270BF" w:rsidRPr="00307E6D" w:rsidP="00307E6D">
            <w:pPr>
              <w:spacing w:before="60" w:after="60" w:line="240" w:lineRule="auto"/>
              <w:ind w:left="109"/>
              <w:rPr>
                <w:rFonts w:eastAsiaTheme="minorHAnsi"/>
                <w:lang w:val="id-ID" w:eastAsia="en-US" w:bidi="ar-SA"/>
              </w:rPr>
            </w:pP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3</w:t>
            </w:r>
          </w:p>
        </w:tc>
        <w:tc>
          <w:tcPr>
            <w:tcW w:w="2552" w:type="dxa"/>
          </w:tcPr>
          <w:p w:rsidR="00D270BF" w:rsidRPr="00307E6D" w:rsidP="00307E6D">
            <w:pPr>
              <w:spacing w:before="60" w:after="60" w:line="240" w:lineRule="auto"/>
              <w:ind w:left="109"/>
              <w:rPr>
                <w:rFonts w:eastAsiaTheme="minorHAnsi"/>
                <w:lang w:val="id-ID" w:eastAsia="en-US" w:bidi="ar-SA"/>
              </w:rPr>
            </w:pP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jc w:val="center"/>
              <w:rPr>
                <w:rFonts w:eastAsiaTheme="minorHAnsi"/>
                <w:lang w:val="id-ID" w:eastAsia="en-US" w:bidi="ar-SA"/>
              </w:rPr>
            </w:pPr>
          </w:p>
        </w:tc>
        <w:tc>
          <w:tcPr>
            <w:tcW w:w="2552" w:type="dxa"/>
          </w:tcPr>
          <w:p w:rsidR="00D270BF" w:rsidRPr="00307E6D" w:rsidP="00307E6D">
            <w:pPr>
              <w:spacing w:before="60" w:after="60" w:line="240" w:lineRule="auto"/>
              <w:ind w:left="109"/>
              <w:rPr>
                <w:rFonts w:eastAsiaTheme="minorHAnsi"/>
                <w:lang w:val="id-ID" w:eastAsia="en-US" w:bidi="ar-SA"/>
              </w:rPr>
            </w:pPr>
            <w:r w:rsidRPr="00307E6D">
              <w:rPr>
                <w:rFonts w:eastAsiaTheme="minorHAnsi"/>
                <w:b/>
                <w:lang w:val="id-ID" w:eastAsia="en-US" w:bidi="ar-SA"/>
              </w:rPr>
              <w:t>Kelo</w:t>
            </w:r>
            <w:r w:rsidRPr="00307E6D">
              <w:rPr>
                <w:rFonts w:eastAsiaTheme="minorHAnsi"/>
                <w:b/>
                <w:spacing w:val="1"/>
                <w:lang w:val="id-ID" w:eastAsia="en-US" w:bidi="ar-SA"/>
              </w:rPr>
              <w:t>mp</w:t>
            </w:r>
            <w:r w:rsidRPr="00307E6D">
              <w:rPr>
                <w:rFonts w:eastAsiaTheme="minorHAnsi"/>
                <w:b/>
                <w:lang w:val="id-ID" w:eastAsia="en-US" w:bidi="ar-SA"/>
              </w:rPr>
              <w:t>ok 2</w:t>
            </w: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1</w:t>
            </w:r>
          </w:p>
        </w:tc>
        <w:tc>
          <w:tcPr>
            <w:tcW w:w="2552" w:type="dxa"/>
          </w:tcPr>
          <w:p w:rsidR="00D270BF" w:rsidRPr="00307E6D" w:rsidP="00307E6D">
            <w:pPr>
              <w:spacing w:before="60" w:after="60" w:line="240" w:lineRule="auto"/>
              <w:ind w:left="109"/>
              <w:rPr>
                <w:rFonts w:eastAsiaTheme="minorHAnsi"/>
                <w:lang w:val="id-ID" w:eastAsia="en-US" w:bidi="ar-SA"/>
              </w:rPr>
            </w:pP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2</w:t>
            </w:r>
          </w:p>
        </w:tc>
        <w:tc>
          <w:tcPr>
            <w:tcW w:w="2552" w:type="dxa"/>
          </w:tcPr>
          <w:p w:rsidR="00D270BF" w:rsidRPr="00307E6D" w:rsidP="00307E6D">
            <w:pPr>
              <w:spacing w:before="60" w:after="60" w:line="240" w:lineRule="auto"/>
              <w:ind w:left="109"/>
              <w:rPr>
                <w:rFonts w:eastAsiaTheme="minorHAnsi"/>
                <w:lang w:val="id-ID" w:eastAsia="en-US" w:bidi="ar-SA"/>
              </w:rPr>
            </w:pP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jc w:val="center"/>
              <w:rPr>
                <w:rFonts w:eastAsiaTheme="minorHAnsi"/>
                <w:lang w:val="id-ID" w:eastAsia="en-US" w:bidi="ar-SA"/>
              </w:rPr>
            </w:pPr>
            <w:r w:rsidRPr="00307E6D">
              <w:rPr>
                <w:rFonts w:eastAsiaTheme="minorHAnsi"/>
                <w:lang w:val="id-ID" w:eastAsia="en-US" w:bidi="ar-SA"/>
              </w:rPr>
              <w:t>3</w:t>
            </w:r>
          </w:p>
        </w:tc>
        <w:tc>
          <w:tcPr>
            <w:tcW w:w="2552" w:type="dxa"/>
          </w:tcPr>
          <w:p w:rsidR="00D270BF" w:rsidRPr="00307E6D" w:rsidP="00307E6D">
            <w:pPr>
              <w:spacing w:before="60" w:after="60" w:line="240" w:lineRule="auto"/>
              <w:ind w:left="109"/>
              <w:rPr>
                <w:rFonts w:eastAsiaTheme="minorHAnsi"/>
                <w:lang w:val="id-ID" w:eastAsia="en-US" w:bidi="ar-SA"/>
              </w:rPr>
            </w:pP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307E6D" w:rsidP="00307E6D">
            <w:pPr>
              <w:spacing w:before="60" w:after="60" w:line="240" w:lineRule="auto"/>
              <w:rPr>
                <w:rFonts w:eastAsiaTheme="minorHAnsi"/>
                <w:lang w:val="id-ID" w:eastAsia="en-US" w:bidi="ar-SA"/>
              </w:rPr>
            </w:pPr>
          </w:p>
        </w:tc>
        <w:tc>
          <w:tcPr>
            <w:tcW w:w="2552" w:type="dxa"/>
          </w:tcPr>
          <w:p w:rsidR="00D270BF" w:rsidRPr="00307E6D" w:rsidP="00307E6D">
            <w:pPr>
              <w:spacing w:before="60" w:after="60" w:line="240" w:lineRule="auto"/>
              <w:ind w:left="527" w:right="531"/>
              <w:jc w:val="center"/>
              <w:rPr>
                <w:rFonts w:eastAsiaTheme="minorHAnsi"/>
                <w:lang w:val="id-ID" w:eastAsia="en-US" w:bidi="ar-SA"/>
              </w:rPr>
            </w:pPr>
            <w:r w:rsidRPr="00307E6D">
              <w:rPr>
                <w:rFonts w:eastAsiaTheme="minorHAnsi"/>
                <w:lang w:val="id-ID" w:eastAsia="en-US" w:bidi="ar-SA"/>
              </w:rPr>
              <w:t>d</w:t>
            </w:r>
            <w:r w:rsidRPr="00307E6D">
              <w:rPr>
                <w:rFonts w:eastAsiaTheme="minorHAnsi"/>
                <w:spacing w:val="-2"/>
                <w:lang w:val="id-ID" w:eastAsia="en-US" w:bidi="ar-SA"/>
              </w:rPr>
              <w:t>s</w:t>
            </w:r>
            <w:r w:rsidRPr="00307E6D">
              <w:rPr>
                <w:rFonts w:eastAsiaTheme="minorHAnsi"/>
                <w:lang w:val="id-ID" w:eastAsia="en-US" w:bidi="ar-SA"/>
              </w:rPr>
              <w:t>t.</w:t>
            </w:r>
          </w:p>
        </w:tc>
        <w:tc>
          <w:tcPr>
            <w:tcW w:w="528"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57"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572" w:type="dxa"/>
            <w:vAlign w:val="center"/>
          </w:tcPr>
          <w:p w:rsidR="00D270BF" w:rsidRPr="00307E6D" w:rsidP="00307E6D">
            <w:pPr>
              <w:spacing w:before="60" w:after="60" w:line="240" w:lineRule="auto"/>
              <w:jc w:val="center"/>
              <w:rPr>
                <w:rFonts w:eastAsiaTheme="minorHAnsi"/>
                <w:lang w:val="id-ID" w:eastAsia="en-US" w:bidi="ar-SA"/>
              </w:rPr>
            </w:pPr>
          </w:p>
        </w:tc>
        <w:tc>
          <w:tcPr>
            <w:tcW w:w="571" w:type="dxa"/>
            <w:vAlign w:val="center"/>
          </w:tcPr>
          <w:p w:rsidR="00D270BF" w:rsidRPr="00307E6D" w:rsidP="00307E6D">
            <w:pPr>
              <w:spacing w:before="60" w:after="60" w:line="240" w:lineRule="auto"/>
              <w:jc w:val="center"/>
              <w:rPr>
                <w:rFonts w:eastAsiaTheme="minorHAnsi"/>
                <w:lang w:val="id-ID" w:eastAsia="en-US" w:bidi="ar-SA"/>
              </w:rPr>
            </w:pPr>
          </w:p>
        </w:tc>
        <w:tc>
          <w:tcPr>
            <w:tcW w:w="840" w:type="dxa"/>
            <w:vAlign w:val="center"/>
          </w:tcPr>
          <w:p w:rsidR="00D270BF" w:rsidRPr="00307E6D" w:rsidP="00307E6D">
            <w:pPr>
              <w:spacing w:before="60" w:after="60" w:line="240" w:lineRule="auto"/>
              <w:jc w:val="center"/>
              <w:rPr>
                <w:rFonts w:eastAsiaTheme="minorHAnsi"/>
                <w:lang w:val="id-ID" w:eastAsia="en-US" w:bidi="ar-SA"/>
              </w:rPr>
            </w:pPr>
          </w:p>
        </w:tc>
        <w:tc>
          <w:tcPr>
            <w:tcW w:w="1325" w:type="dxa"/>
            <w:vAlign w:val="center"/>
          </w:tcPr>
          <w:p w:rsidR="00D270BF" w:rsidRPr="00307E6D" w:rsidP="00307E6D">
            <w:pPr>
              <w:spacing w:before="60" w:after="60" w:line="240" w:lineRule="auto"/>
              <w:jc w:val="center"/>
              <w:rPr>
                <w:rFonts w:eastAsiaTheme="minorHAnsi"/>
                <w:lang w:val="id-ID" w:eastAsia="en-US" w:bidi="ar-SA"/>
              </w:rPr>
            </w:pPr>
          </w:p>
        </w:tc>
      </w:tr>
    </w:tbl>
    <w:p w:rsidR="00D270BF" w:rsidRPr="00307E6D" w:rsidP="00307E6D">
      <w:pPr>
        <w:spacing w:before="60" w:after="60" w:line="240" w:lineRule="auto"/>
        <w:rPr>
          <w:rFonts w:eastAsiaTheme="minorHAnsi"/>
          <w:lang w:val="id-ID" w:eastAsia="en-US" w:bidi="ar-SA"/>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307E6D" w:rsidP="00307E6D">
            <w:pPr>
              <w:spacing w:before="60" w:after="60" w:line="240" w:lineRule="auto"/>
              <w:ind w:left="57" w:right="57"/>
              <w:rPr>
                <w:rFonts w:eastAsiaTheme="minorHAnsi"/>
                <w:b/>
                <w:spacing w:val="-5"/>
                <w:lang w:val="id-ID" w:eastAsia="en-US" w:bidi="ar-SA"/>
              </w:rPr>
            </w:pPr>
            <w:r w:rsidRPr="00307E6D">
              <w:rPr>
                <w:rFonts w:eastAsiaTheme="minorHAnsi"/>
                <w:b/>
                <w:spacing w:val="-5"/>
                <w:lang w:val="id-ID" w:eastAsia="en-US" w:bidi="ar-SA"/>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Individu :</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4 : Sering</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3 : Kadang-kadang</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2 : Jarang</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1 : Tidak pernah</w:t>
            </w:r>
          </w:p>
        </w:tc>
        <w:tc>
          <w:tcPr>
            <w:tcW w:w="3160" w:type="dxa"/>
            <w:shd w:val="clear" w:color="auto" w:fill="auto"/>
          </w:tcPr>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Kelompok :</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4 : Memuaskan</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3 : Baik</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2 : Cukup</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Keterangan Aspek Penilaian :</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A : Mengemukakan ide/gagasan</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B : Menjawab pertanyaan</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C : Ketelitian</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D : Keterlibatan dalam diskusi</w:t>
            </w:r>
          </w:p>
        </w:tc>
        <w:tc>
          <w:tcPr>
            <w:tcW w:w="3160" w:type="dxa"/>
            <w:shd w:val="clear" w:color="auto" w:fill="auto"/>
          </w:tcPr>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a : Penyelesaian tugas kelompok</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 xml:space="preserve">b : Ketepatan hasil diskusi </w:t>
            </w:r>
          </w:p>
          <w:p w:rsidR="00D270BF" w:rsidRPr="00307E6D" w:rsidP="00307E6D">
            <w:pPr>
              <w:spacing w:before="60" w:after="60" w:line="240" w:lineRule="auto"/>
              <w:ind w:left="57" w:right="57"/>
              <w:rPr>
                <w:rFonts w:eastAsiaTheme="minorHAnsi"/>
                <w:spacing w:val="-5"/>
                <w:lang w:val="id-ID" w:eastAsia="en-US" w:bidi="ar-SA"/>
              </w:rPr>
            </w:pPr>
            <w:r w:rsidRPr="00307E6D">
              <w:rPr>
                <w:rFonts w:eastAsiaTheme="minorHAnsi"/>
                <w:spacing w:val="-5"/>
                <w:lang w:val="id-ID" w:eastAsia="en-US" w:bidi="ar-SA"/>
              </w:rPr>
              <w:t>c : Kerjasama kelompok</w:t>
            </w:r>
          </w:p>
        </w:tc>
      </w:tr>
    </w:tbl>
    <w:p w:rsidR="00D270BF" w:rsidRPr="00307E6D" w:rsidP="00307E6D">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2"/>
                <w:position w:val="5"/>
                <w:lang w:val="id-ID" w:eastAsia="en-US" w:bidi="ar-SA"/>
              </w:rPr>
              <w:t>N</w:t>
            </w:r>
            <w:r w:rsidRPr="00307E6D">
              <w:rPr>
                <w:rFonts w:eastAsiaTheme="minorHAnsi"/>
                <w:spacing w:val="1"/>
                <w:w w:val="101"/>
                <w:position w:val="5"/>
                <w:lang w:val="id-ID" w:eastAsia="en-US" w:bidi="ar-SA"/>
              </w:rPr>
              <w:t>il</w:t>
            </w:r>
            <w:r w:rsidRPr="00307E6D">
              <w:rPr>
                <w:rFonts w:eastAsiaTheme="minorHAnsi"/>
                <w:spacing w:val="-3"/>
                <w:w w:val="101"/>
                <w:position w:val="5"/>
                <w:lang w:val="id-ID" w:eastAsia="en-US" w:bidi="ar-SA"/>
              </w:rPr>
              <w:t>a</w:t>
            </w:r>
            <w:r w:rsidRPr="00307E6D">
              <w:rPr>
                <w:rFonts w:eastAsiaTheme="minorHAnsi"/>
                <w:w w:val="101"/>
                <w:position w:val="5"/>
                <w:lang w:val="id-ID" w:eastAsia="en-US" w:bidi="ar-SA"/>
              </w:rPr>
              <w:t>i</w:t>
            </w:r>
            <w:r w:rsidRPr="00307E6D">
              <w:rPr>
                <w:rFonts w:eastAsiaTheme="minorHAnsi"/>
                <w:spacing w:val="-5"/>
                <w:position w:val="5"/>
                <w:lang w:val="id-ID" w:eastAsia="en-US" w:bidi="ar-SA"/>
              </w:rPr>
              <w:t xml:space="preserve"> </w:t>
            </w:r>
            <w:r w:rsidRPr="00307E6D">
              <w:rPr>
                <w:rFonts w:eastAsiaTheme="minorHAnsi"/>
                <w:position w:val="5"/>
                <w:lang w:val="id-ID" w:eastAsia="en-US" w:bidi="ar-SA"/>
              </w:rPr>
              <w:t>In</w:t>
            </w:r>
            <w:r w:rsidRPr="00307E6D">
              <w:rPr>
                <w:rFonts w:eastAsiaTheme="minorHAnsi"/>
                <w:spacing w:val="-5"/>
                <w:position w:val="5"/>
                <w:lang w:val="id-ID" w:eastAsia="en-US" w:bidi="ar-SA"/>
              </w:rPr>
              <w:t>d</w:t>
            </w:r>
            <w:r w:rsidRPr="00307E6D">
              <w:rPr>
                <w:rFonts w:eastAsiaTheme="minorHAnsi"/>
                <w:spacing w:val="1"/>
                <w:w w:val="101"/>
                <w:position w:val="5"/>
                <w:lang w:val="id-ID" w:eastAsia="en-US" w:bidi="ar-SA"/>
              </w:rPr>
              <w:t>i</w:t>
            </w:r>
            <w:r w:rsidRPr="00307E6D">
              <w:rPr>
                <w:rFonts w:eastAsiaTheme="minorHAnsi"/>
                <w:position w:val="5"/>
                <w:lang w:val="id-ID" w:eastAsia="en-US" w:bidi="ar-SA"/>
              </w:rPr>
              <w:t>v</w:t>
            </w:r>
            <w:r w:rsidRPr="00307E6D">
              <w:rPr>
                <w:rFonts w:eastAsiaTheme="minorHAnsi"/>
                <w:spacing w:val="1"/>
                <w:position w:val="5"/>
                <w:lang w:val="id-ID" w:eastAsia="en-US" w:bidi="ar-SA"/>
              </w:rPr>
              <w:t>i</w:t>
            </w:r>
            <w:r w:rsidRPr="00307E6D">
              <w:rPr>
                <w:rFonts w:eastAsiaTheme="minorHAnsi"/>
                <w:spacing w:val="-5"/>
                <w:position w:val="5"/>
                <w:lang w:val="id-ID" w:eastAsia="en-US" w:bidi="ar-SA"/>
              </w:rPr>
              <w:t>d</w:t>
            </w:r>
            <w:r w:rsidRPr="00307E6D">
              <w:rPr>
                <w:rFonts w:eastAsiaTheme="minorHAnsi"/>
                <w:position w:val="5"/>
                <w:lang w:val="id-ID" w:eastAsia="en-US" w:bidi="ar-SA"/>
              </w:rPr>
              <w:t>u</w:t>
            </w:r>
            <w:r w:rsidRPr="00307E6D">
              <w:rPr>
                <w:rFonts w:eastAsiaTheme="minorHAnsi"/>
                <w:spacing w:val="-2"/>
                <w:position w:val="5"/>
                <w:lang w:val="id-ID" w:eastAsia="en-US" w:bidi="ar-SA"/>
              </w:rPr>
              <w:t xml:space="preserve"> </w:t>
            </w:r>
            <w:r w:rsidRPr="00307E6D">
              <w:rPr>
                <w:rFonts w:eastAsiaTheme="minorHAnsi"/>
                <w:position w:val="5"/>
                <w:lang w:val="id-ID" w:eastAsia="en-US" w:bidi="ar-SA"/>
              </w:rPr>
              <w:t>=</w:t>
            </w:r>
          </w:p>
        </w:tc>
        <w:tc>
          <w:tcPr>
            <w:tcW w:w="1843" w:type="dxa"/>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Total Skor</w:t>
            </w:r>
          </w:p>
        </w:tc>
        <w:tc>
          <w:tcPr>
            <w:tcW w:w="809" w:type="dxa"/>
            <w:vMerge w:val="restart"/>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307E6D" w:rsidP="00307E6D">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Skor Maksimal</w:t>
            </w:r>
          </w:p>
        </w:tc>
        <w:tc>
          <w:tcPr>
            <w:tcW w:w="809" w:type="dxa"/>
            <w:vMerge/>
            <w:vAlign w:val="center"/>
          </w:tcPr>
          <w:p w:rsidR="00D270BF" w:rsidRPr="00307E6D" w:rsidP="00307E6D">
            <w:pPr>
              <w:spacing w:before="60" w:after="60" w:line="240" w:lineRule="auto"/>
              <w:ind w:left="57" w:right="57"/>
              <w:jc w:val="center"/>
              <w:rPr>
                <w:rFonts w:eastAsiaTheme="minorHAnsi"/>
                <w:spacing w:val="-5"/>
                <w:lang w:val="id-ID" w:eastAsia="en-US" w:bidi="ar-SA"/>
              </w:rPr>
            </w:pPr>
          </w:p>
        </w:tc>
      </w:tr>
    </w:tbl>
    <w:p w:rsidR="00D270BF" w:rsidRPr="00307E6D" w:rsidP="00307E6D">
      <w:pPr>
        <w:spacing w:before="60" w:after="60" w:line="240" w:lineRule="auto"/>
        <w:rPr>
          <w:rFonts w:eastAsiaTheme="minorHAnsi"/>
          <w:lang w:val="id-ID" w:eastAsia="en-US" w:bidi="ar-SA"/>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2"/>
                <w:position w:val="5"/>
                <w:lang w:val="id-ID" w:eastAsia="en-US" w:bidi="ar-SA"/>
              </w:rPr>
              <w:t>N</w:t>
            </w:r>
            <w:r w:rsidRPr="00307E6D">
              <w:rPr>
                <w:rFonts w:eastAsiaTheme="minorHAnsi"/>
                <w:spacing w:val="1"/>
                <w:w w:val="101"/>
                <w:position w:val="5"/>
                <w:lang w:val="id-ID" w:eastAsia="en-US" w:bidi="ar-SA"/>
              </w:rPr>
              <w:t>il</w:t>
            </w:r>
            <w:r w:rsidRPr="00307E6D">
              <w:rPr>
                <w:rFonts w:eastAsiaTheme="minorHAnsi"/>
                <w:spacing w:val="-3"/>
                <w:w w:val="101"/>
                <w:position w:val="5"/>
                <w:lang w:val="id-ID" w:eastAsia="en-US" w:bidi="ar-SA"/>
              </w:rPr>
              <w:t>a</w:t>
            </w:r>
            <w:r w:rsidRPr="00307E6D">
              <w:rPr>
                <w:rFonts w:eastAsiaTheme="minorHAnsi"/>
                <w:w w:val="101"/>
                <w:position w:val="5"/>
                <w:lang w:val="id-ID" w:eastAsia="en-US" w:bidi="ar-SA"/>
              </w:rPr>
              <w:t>i</w:t>
            </w:r>
            <w:r w:rsidRPr="00307E6D">
              <w:rPr>
                <w:rFonts w:eastAsiaTheme="minorHAnsi"/>
                <w:spacing w:val="-5"/>
                <w:position w:val="5"/>
                <w:lang w:val="id-ID" w:eastAsia="en-US" w:bidi="ar-SA"/>
              </w:rPr>
              <w:t xml:space="preserve"> </w:t>
            </w:r>
            <w:r w:rsidRPr="00307E6D">
              <w:rPr>
                <w:rFonts w:eastAsiaTheme="minorHAnsi"/>
                <w:position w:val="5"/>
                <w:lang w:val="id-ID" w:eastAsia="en-US" w:bidi="ar-SA"/>
              </w:rPr>
              <w:t>Kelompok</w:t>
            </w:r>
            <w:r w:rsidRPr="00307E6D">
              <w:rPr>
                <w:rFonts w:eastAsiaTheme="minorHAnsi"/>
                <w:spacing w:val="-2"/>
                <w:position w:val="5"/>
                <w:lang w:val="id-ID" w:eastAsia="en-US" w:bidi="ar-SA"/>
              </w:rPr>
              <w:t xml:space="preserve"> </w:t>
            </w:r>
            <w:r w:rsidRPr="00307E6D">
              <w:rPr>
                <w:rFonts w:eastAsiaTheme="minorHAnsi"/>
                <w:position w:val="5"/>
                <w:lang w:val="id-ID" w:eastAsia="en-US" w:bidi="ar-SA"/>
              </w:rPr>
              <w:t>=</w:t>
            </w:r>
          </w:p>
        </w:tc>
        <w:tc>
          <w:tcPr>
            <w:tcW w:w="1843" w:type="dxa"/>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Total Skor</w:t>
            </w:r>
          </w:p>
        </w:tc>
        <w:tc>
          <w:tcPr>
            <w:tcW w:w="809" w:type="dxa"/>
            <w:vMerge w:val="restart"/>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307E6D" w:rsidP="00307E6D">
            <w:pPr>
              <w:spacing w:before="60" w:after="60" w:line="240" w:lineRule="auto"/>
              <w:ind w:left="57" w:right="57"/>
              <w:jc w:val="center"/>
              <w:rPr>
                <w:rFonts w:eastAsiaTheme="minorHAnsi"/>
                <w:spacing w:val="-5"/>
                <w:lang w:val="id-ID" w:eastAsia="en-US" w:bidi="ar-SA"/>
              </w:rPr>
            </w:pPr>
          </w:p>
        </w:tc>
        <w:tc>
          <w:tcPr>
            <w:tcW w:w="1843" w:type="dxa"/>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Skor Maksimal</w:t>
            </w:r>
          </w:p>
        </w:tc>
        <w:tc>
          <w:tcPr>
            <w:tcW w:w="809" w:type="dxa"/>
            <w:vMerge/>
            <w:vAlign w:val="center"/>
          </w:tcPr>
          <w:p w:rsidR="00D270BF" w:rsidRPr="00307E6D" w:rsidP="00307E6D">
            <w:pPr>
              <w:spacing w:before="60" w:after="60" w:line="240" w:lineRule="auto"/>
              <w:ind w:left="57" w:right="57"/>
              <w:jc w:val="center"/>
              <w:rPr>
                <w:rFonts w:eastAsiaTheme="minorHAnsi"/>
                <w:spacing w:val="-5"/>
                <w:lang w:val="id-ID" w:eastAsia="en-US" w:bidi="ar-SA"/>
              </w:rPr>
            </w:pPr>
          </w:p>
        </w:tc>
      </w:tr>
    </w:tbl>
    <w:p w:rsidR="00D270BF" w:rsidRPr="00307E6D" w:rsidP="00307E6D">
      <w:pPr>
        <w:spacing w:before="60" w:after="60" w:line="240" w:lineRule="auto"/>
        <w:rPr>
          <w:rFonts w:eastAsiaTheme="minorHAnsi"/>
          <w:lang w:val="id-ID" w:eastAsia="en-US" w:bidi="ar-SA"/>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2"/>
                <w:position w:val="5"/>
                <w:lang w:val="id-ID" w:eastAsia="en-US" w:bidi="ar-SA"/>
              </w:rPr>
              <w:t>N</w:t>
            </w:r>
            <w:r w:rsidRPr="00307E6D">
              <w:rPr>
                <w:rFonts w:eastAsiaTheme="minorHAnsi"/>
                <w:spacing w:val="1"/>
                <w:w w:val="101"/>
                <w:position w:val="5"/>
                <w:lang w:val="id-ID" w:eastAsia="en-US" w:bidi="ar-SA"/>
              </w:rPr>
              <w:t>il</w:t>
            </w:r>
            <w:r w:rsidRPr="00307E6D">
              <w:rPr>
                <w:rFonts w:eastAsiaTheme="minorHAnsi"/>
                <w:spacing w:val="-3"/>
                <w:w w:val="101"/>
                <w:position w:val="5"/>
                <w:lang w:val="id-ID" w:eastAsia="en-US" w:bidi="ar-SA"/>
              </w:rPr>
              <w:t>a</w:t>
            </w:r>
            <w:r w:rsidRPr="00307E6D">
              <w:rPr>
                <w:rFonts w:eastAsiaTheme="minorHAnsi"/>
                <w:w w:val="101"/>
                <w:position w:val="5"/>
                <w:lang w:val="id-ID" w:eastAsia="en-US" w:bidi="ar-SA"/>
              </w:rPr>
              <w:t>i</w:t>
            </w:r>
            <w:r w:rsidRPr="00307E6D">
              <w:rPr>
                <w:rFonts w:eastAsiaTheme="minorHAnsi"/>
                <w:spacing w:val="-5"/>
                <w:position w:val="5"/>
                <w:lang w:val="id-ID" w:eastAsia="en-US" w:bidi="ar-SA"/>
              </w:rPr>
              <w:t xml:space="preserve"> </w:t>
            </w:r>
            <w:r w:rsidRPr="00307E6D">
              <w:rPr>
                <w:rFonts w:eastAsiaTheme="minorHAnsi"/>
                <w:position w:val="5"/>
                <w:lang w:val="id-ID" w:eastAsia="en-US" w:bidi="ar-SA"/>
              </w:rPr>
              <w:t>Akhir Diskusi</w:t>
            </w:r>
            <w:r w:rsidRPr="00307E6D">
              <w:rPr>
                <w:rFonts w:eastAsiaTheme="minorHAnsi"/>
                <w:spacing w:val="-2"/>
                <w:position w:val="5"/>
                <w:lang w:val="id-ID" w:eastAsia="en-US" w:bidi="ar-SA"/>
              </w:rPr>
              <w:t xml:space="preserve"> </w:t>
            </w:r>
            <w:r w:rsidRPr="00307E6D">
              <w:rPr>
                <w:rFonts w:eastAsiaTheme="minorHAnsi"/>
                <w:position w:val="5"/>
                <w:lang w:val="id-ID" w:eastAsia="en-US" w:bidi="ar-SA"/>
              </w:rPr>
              <w:t>=</w:t>
            </w:r>
          </w:p>
        </w:tc>
        <w:tc>
          <w:tcPr>
            <w:tcW w:w="4253" w:type="dxa"/>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307E6D" w:rsidP="00307E6D">
            <w:pPr>
              <w:spacing w:before="60" w:after="60" w:line="240" w:lineRule="auto"/>
              <w:ind w:left="57" w:right="57"/>
              <w:jc w:val="center"/>
              <w:rPr>
                <w:rFonts w:eastAsiaTheme="minorHAnsi"/>
                <w:spacing w:val="-5"/>
                <w:lang w:val="id-ID" w:eastAsia="en-US" w:bidi="ar-SA"/>
              </w:rPr>
            </w:pPr>
          </w:p>
        </w:tc>
        <w:tc>
          <w:tcPr>
            <w:tcW w:w="4253" w:type="dxa"/>
            <w:vAlign w:val="center"/>
          </w:tcPr>
          <w:p w:rsidR="00D270BF" w:rsidRPr="00307E6D" w:rsidP="00307E6D">
            <w:pPr>
              <w:spacing w:before="60" w:after="60" w:line="240" w:lineRule="auto"/>
              <w:ind w:left="57" w:right="57"/>
              <w:jc w:val="center"/>
              <w:rPr>
                <w:rFonts w:eastAsiaTheme="minorHAnsi"/>
                <w:spacing w:val="-5"/>
                <w:lang w:val="id-ID" w:eastAsia="en-US" w:bidi="ar-SA"/>
              </w:rPr>
            </w:pPr>
            <w:r w:rsidRPr="00307E6D">
              <w:rPr>
                <w:rFonts w:eastAsiaTheme="minorHAnsi"/>
                <w:spacing w:val="-5"/>
                <w:lang w:val="id-ID" w:eastAsia="en-US" w:bidi="ar-SA"/>
              </w:rPr>
              <w:t>3</w:t>
            </w:r>
          </w:p>
        </w:tc>
      </w:tr>
    </w:tbl>
    <w:p w:rsidR="00D270BF" w:rsidRPr="00307E6D" w:rsidP="00307E6D">
      <w:pPr>
        <w:spacing w:before="60" w:after="60" w:line="240" w:lineRule="auto"/>
        <w:rPr>
          <w:rFonts w:eastAsiaTheme="minorHAnsi"/>
          <w:lang w:val="en-US" w:eastAsia="en-US" w:bidi="ar-SA"/>
        </w:rPr>
      </w:pPr>
    </w:p>
    <w:p w:rsidR="00D96E5E" w:rsidRPr="00307E6D" w:rsidP="00307E6D">
      <w:pPr>
        <w:spacing w:before="60" w:after="60" w:line="240" w:lineRule="auto"/>
        <w:ind w:left="284"/>
        <w:jc w:val="both"/>
        <w:rPr>
          <w:rFonts w:eastAsiaTheme="minorHAnsi"/>
          <w:b/>
          <w:bCs/>
          <w:caps/>
          <w:lang w:val="id-ID" w:eastAsia="en-US" w:bidi="ar-SA"/>
        </w:rPr>
      </w:pPr>
      <w:r w:rsidRPr="00307E6D">
        <w:rPr>
          <w:rFonts w:eastAsiaTheme="minorHAnsi"/>
          <w:b/>
          <w:bCs/>
          <w:lang w:val="id-ID" w:eastAsia="en-US" w:bidi="ar-SA"/>
        </w:rPr>
        <w:t xml:space="preserve">Penugasan Mandiri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1. </w:t>
      </w:r>
      <w:r w:rsidR="00307E6D">
        <w:rPr>
          <w:rFonts w:eastAsiaTheme="minorHAnsi"/>
          <w:color w:val="000000"/>
          <w:lang w:val="en-US" w:eastAsia="en-US" w:bidi="ar-SA"/>
        </w:rPr>
        <w:tab/>
      </w:r>
      <w:r w:rsidRPr="00307E6D">
        <w:rPr>
          <w:rFonts w:eastAsiaTheme="minorHAnsi"/>
          <w:color w:val="000000"/>
          <w:lang w:val="en-US" w:eastAsia="en-US" w:bidi="ar-SA"/>
        </w:rPr>
        <w:t xml:space="preserve">Rencanakan wirausaha pembuatan suatu produk makanan internasional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2. </w:t>
      </w:r>
      <w:r w:rsidR="00307E6D">
        <w:rPr>
          <w:rFonts w:eastAsiaTheme="minorHAnsi"/>
          <w:color w:val="000000"/>
          <w:lang w:val="en-US" w:eastAsia="en-US" w:bidi="ar-SA"/>
        </w:rPr>
        <w:tab/>
      </w:r>
      <w:r w:rsidRPr="00307E6D">
        <w:rPr>
          <w:rFonts w:eastAsiaTheme="minorHAnsi"/>
          <w:color w:val="000000"/>
          <w:lang w:val="en-US" w:eastAsia="en-US" w:bidi="ar-SA"/>
        </w:rPr>
        <w:t xml:space="preserve">Carilah informasi untuk membuat produk makanan internasional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3. </w:t>
      </w:r>
      <w:r w:rsidR="00307E6D">
        <w:rPr>
          <w:rFonts w:eastAsiaTheme="minorHAnsi"/>
          <w:color w:val="000000"/>
          <w:lang w:val="en-US" w:eastAsia="en-US" w:bidi="ar-SA"/>
        </w:rPr>
        <w:tab/>
      </w:r>
      <w:r w:rsidRPr="00307E6D">
        <w:rPr>
          <w:rFonts w:eastAsiaTheme="minorHAnsi"/>
          <w:color w:val="000000"/>
          <w:lang w:val="en-US" w:eastAsia="en-US" w:bidi="ar-SA"/>
        </w:rPr>
        <w:t xml:space="preserve">Buatlah perencanaan usaha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4. </w:t>
      </w:r>
      <w:r w:rsidR="00307E6D">
        <w:rPr>
          <w:rFonts w:eastAsiaTheme="minorHAnsi"/>
          <w:color w:val="000000"/>
          <w:lang w:val="en-US" w:eastAsia="en-US" w:bidi="ar-SA"/>
        </w:rPr>
        <w:tab/>
      </w:r>
      <w:r w:rsidRPr="00307E6D">
        <w:rPr>
          <w:rFonts w:eastAsiaTheme="minorHAnsi"/>
          <w:color w:val="000000"/>
          <w:lang w:val="en-US" w:eastAsia="en-US" w:bidi="ar-SA"/>
        </w:rPr>
        <w:t xml:space="preserve">Tuliskan semua tahapan pembuatan sampai pengemasan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5. </w:t>
      </w:r>
      <w:r w:rsidR="00307E6D">
        <w:rPr>
          <w:rFonts w:eastAsiaTheme="minorHAnsi"/>
          <w:color w:val="000000"/>
          <w:lang w:val="en-US" w:eastAsia="en-US" w:bidi="ar-SA"/>
        </w:rPr>
        <w:tab/>
      </w:r>
      <w:r w:rsidRPr="00307E6D">
        <w:rPr>
          <w:rFonts w:eastAsiaTheme="minorHAnsi"/>
          <w:color w:val="000000"/>
          <w:lang w:val="en-US" w:eastAsia="en-US" w:bidi="ar-SA"/>
        </w:rPr>
        <w:t xml:space="preserve">Lakukan pengolahan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6. </w:t>
      </w:r>
      <w:r w:rsidR="00307E6D">
        <w:rPr>
          <w:rFonts w:eastAsiaTheme="minorHAnsi"/>
          <w:color w:val="000000"/>
          <w:lang w:val="en-US" w:eastAsia="en-US" w:bidi="ar-SA"/>
        </w:rPr>
        <w:tab/>
      </w:r>
      <w:r w:rsidRPr="00307E6D">
        <w:rPr>
          <w:rFonts w:eastAsiaTheme="minorHAnsi"/>
          <w:color w:val="000000"/>
          <w:lang w:val="en-US" w:eastAsia="en-US" w:bidi="ar-SA"/>
        </w:rPr>
        <w:t xml:space="preserve">Buat laporan hasil kegiatan tersebut </w:t>
      </w:r>
    </w:p>
    <w:p w:rsidR="00307E6D" w:rsidP="00307E6D">
      <w:pPr>
        <w:spacing w:before="60" w:after="60" w:line="240" w:lineRule="auto"/>
        <w:ind w:left="284"/>
        <w:jc w:val="both"/>
        <w:rPr>
          <w:rFonts w:eastAsiaTheme="minorHAnsi"/>
          <w:b/>
          <w:bCs/>
          <w:color w:val="000000"/>
          <w:lang w:val="en-US" w:eastAsia="en-US" w:bidi="ar-SA"/>
        </w:rPr>
      </w:pPr>
    </w:p>
    <w:p w:rsidR="00307E6D" w:rsidP="00307E6D">
      <w:pPr>
        <w:spacing w:before="60" w:after="60" w:line="240" w:lineRule="auto"/>
        <w:ind w:left="284"/>
        <w:jc w:val="both"/>
        <w:rPr>
          <w:rFonts w:eastAsiaTheme="minorHAnsi"/>
          <w:b/>
          <w:bCs/>
          <w:color w:val="000000"/>
          <w:lang w:val="en-US" w:eastAsia="en-US" w:bidi="ar-SA"/>
        </w:rPr>
      </w:pPr>
      <w:r w:rsidRPr="00307E6D">
        <w:rPr>
          <w:rFonts w:eastAsiaTheme="minorHAnsi"/>
          <w:b/>
          <w:bCs/>
          <w:color w:val="000000"/>
          <w:lang w:val="en-US" w:eastAsia="en-US" w:bidi="ar-SA"/>
        </w:rPr>
        <w:t xml:space="preserve">Latihan Soal 2 </w:t>
      </w:r>
    </w:p>
    <w:p w:rsidR="00D96E5E" w:rsidRPr="00307E6D" w:rsidP="00307E6D">
      <w:pPr>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Jawablah pertanyaan berikut dengan jujur dan bertangung jawab!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1. </w:t>
      </w:r>
      <w:r w:rsidR="00307E6D">
        <w:rPr>
          <w:rFonts w:eastAsiaTheme="minorHAnsi"/>
          <w:color w:val="000000"/>
          <w:lang w:val="en-US" w:eastAsia="en-US" w:bidi="ar-SA"/>
        </w:rPr>
        <w:tab/>
      </w:r>
      <w:r w:rsidRPr="00307E6D">
        <w:rPr>
          <w:rFonts w:eastAsiaTheme="minorHAnsi"/>
          <w:color w:val="000000"/>
          <w:lang w:val="en-US" w:eastAsia="en-US" w:bidi="ar-SA"/>
        </w:rPr>
        <w:t xml:space="preserve">Sebutkan asas – asas pembuatan laporan kegiatan usaha!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2. </w:t>
      </w:r>
      <w:r w:rsidR="00307E6D">
        <w:rPr>
          <w:rFonts w:eastAsiaTheme="minorHAnsi"/>
          <w:color w:val="000000"/>
          <w:lang w:val="en-US" w:eastAsia="en-US" w:bidi="ar-SA"/>
        </w:rPr>
        <w:tab/>
      </w:r>
      <w:r w:rsidRPr="00307E6D">
        <w:rPr>
          <w:rFonts w:eastAsiaTheme="minorHAnsi"/>
          <w:color w:val="000000"/>
          <w:lang w:val="en-US" w:eastAsia="en-US" w:bidi="ar-SA"/>
        </w:rPr>
        <w:t xml:space="preserve">Sebutkan tahapan pembuatan laporan kegiatan usaha! </w:t>
      </w:r>
    </w:p>
    <w:p w:rsidR="00D96E5E" w:rsidRPr="00307E6D" w:rsidP="00307E6D">
      <w:pPr>
        <w:autoSpaceDE w:val="0"/>
        <w:autoSpaceDN w:val="0"/>
        <w:adjustRightInd w:val="0"/>
        <w:spacing w:before="60" w:after="60" w:line="240" w:lineRule="auto"/>
        <w:ind w:left="567" w:hanging="283"/>
        <w:jc w:val="both"/>
        <w:rPr>
          <w:rFonts w:eastAsiaTheme="minorHAnsi"/>
          <w:color w:val="000000"/>
          <w:lang w:val="en-US" w:eastAsia="en-US" w:bidi="ar-SA"/>
        </w:rPr>
      </w:pPr>
      <w:r w:rsidRPr="00307E6D">
        <w:rPr>
          <w:rFonts w:eastAsiaTheme="minorHAnsi"/>
          <w:color w:val="000000"/>
          <w:lang w:val="en-US" w:eastAsia="en-US" w:bidi="ar-SA"/>
        </w:rPr>
        <w:t xml:space="preserve">3. </w:t>
      </w:r>
      <w:r w:rsidR="00307E6D">
        <w:rPr>
          <w:rFonts w:eastAsiaTheme="minorHAnsi"/>
          <w:color w:val="000000"/>
          <w:lang w:val="en-US" w:eastAsia="en-US" w:bidi="ar-SA"/>
        </w:rPr>
        <w:tab/>
      </w:r>
      <w:r w:rsidRPr="00307E6D">
        <w:rPr>
          <w:rFonts w:eastAsiaTheme="minorHAnsi"/>
          <w:color w:val="000000"/>
          <w:lang w:val="en-US" w:eastAsia="en-US" w:bidi="ar-SA"/>
        </w:rPr>
        <w:t xml:space="preserve">Mengapa laporan usaha yang dibuat harus jelas ? </w:t>
      </w:r>
    </w:p>
    <w:p w:rsidR="00BE12F6" w:rsidRPr="00307E6D" w:rsidP="00307E6D">
      <w:pPr>
        <w:spacing w:before="60" w:after="60" w:line="240" w:lineRule="auto"/>
        <w:jc w:val="both"/>
        <w:rPr>
          <w:lang w:val="en-US" w:eastAsia="en-US" w:bidi="ar-SA"/>
        </w:rPr>
      </w:pPr>
    </w:p>
    <w:p w:rsidR="00B90895" w:rsidRPr="00307E6D" w:rsidP="00307E6D">
      <w:pPr>
        <w:shd w:val="clear" w:color="auto" w:fill="DAEEF3" w:themeFill="accent5" w:themeFillTint="33"/>
        <w:spacing w:before="60" w:after="60" w:line="240" w:lineRule="auto"/>
        <w:jc w:val="center"/>
        <w:rPr>
          <w:b/>
          <w:bCs/>
          <w:i/>
          <w:iCs/>
          <w:caps/>
          <w:lang w:val="en-US" w:eastAsia="en-US" w:bidi="ar-SA"/>
        </w:rPr>
      </w:pPr>
      <w:r w:rsidRPr="00307E6D">
        <w:rPr>
          <w:b/>
          <w:bCs/>
          <w:i/>
          <w:iCs/>
          <w:caps/>
          <w:lang w:val="en-US" w:eastAsia="en-US" w:bidi="ar-SA"/>
        </w:rPr>
        <w:t>Lampiran 2</w:t>
      </w:r>
    </w:p>
    <w:p w:rsidR="001975B5" w:rsidRPr="00307E6D" w:rsidP="00307E6D">
      <w:pPr>
        <w:shd w:val="clear" w:color="auto" w:fill="DAEEF3" w:themeFill="accent5" w:themeFillTint="33"/>
        <w:spacing w:before="60" w:after="60" w:line="240" w:lineRule="auto"/>
        <w:jc w:val="center"/>
        <w:rPr>
          <w:b/>
          <w:bCs/>
          <w:caps/>
          <w:lang w:val="en-US" w:eastAsia="en-US" w:bidi="ar-SA"/>
        </w:rPr>
      </w:pPr>
      <w:r w:rsidRPr="00307E6D">
        <w:rPr>
          <w:b/>
          <w:bCs/>
          <w:caps/>
          <w:lang w:val="id-ID" w:eastAsia="en-US" w:bidi="ar-SA"/>
        </w:rPr>
        <w:t>BAHAN BACAAN GURU DAN PESERTA DIDIK</w:t>
      </w:r>
    </w:p>
    <w:p w:rsidR="00335D13" w:rsidRPr="00307E6D" w:rsidP="00307E6D">
      <w:pPr>
        <w:spacing w:before="60" w:after="60" w:line="240" w:lineRule="auto"/>
        <w:jc w:val="both"/>
        <w:rPr>
          <w:b/>
          <w:bCs/>
          <w:lang w:val="en-US" w:eastAsia="en-US" w:bidi="ar-SA"/>
        </w:rPr>
      </w:pPr>
    </w:p>
    <w:p w:rsidR="00D96E5E" w:rsidRPr="00307E6D" w:rsidP="00307E6D">
      <w:pPr>
        <w:autoSpaceDE w:val="0"/>
        <w:autoSpaceDN w:val="0"/>
        <w:adjustRightInd w:val="0"/>
        <w:spacing w:before="60" w:after="60" w:line="240" w:lineRule="auto"/>
        <w:jc w:val="both"/>
        <w:rPr>
          <w:rFonts w:eastAsiaTheme="minorHAnsi"/>
          <w:color w:val="000000"/>
          <w:lang w:val="en-US" w:eastAsia="en-US" w:bidi="ar-SA"/>
        </w:rPr>
      </w:pPr>
      <w:r w:rsidRPr="00307E6D">
        <w:rPr>
          <w:rFonts w:eastAsiaTheme="minorHAnsi"/>
          <w:color w:val="000000"/>
          <w:lang w:val="en-US" w:eastAsia="en-US" w:bidi="ar-SA"/>
        </w:rPr>
        <w:t xml:space="preserve">Laporan kegiatan usaha merupakan dokumen tertulis yang disiapkan oleh wirausahawan untuk mengembangkan semua unsur yang relevan, sehingga masyarakat luas tertarik untuk menjalin kerjasama. Membuat laporan kegiatan usaha makanan internasional di sekolah dilakukan dalam mengerjakan tugas laporan prakerin atau laporan kegiatan yang ditugaskan oleh guru di sekolah. Sebuah laporan harus memiliki format yang baik dan benar, harus mengandung beberapa sifat seperti berikut ini: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1. </w:t>
      </w:r>
      <w:r w:rsidR="00307E6D">
        <w:rPr>
          <w:rFonts w:eastAsiaTheme="minorHAnsi"/>
          <w:color w:val="000000"/>
          <w:lang w:val="en-US" w:eastAsia="en-US" w:bidi="ar-SA"/>
        </w:rPr>
        <w:tab/>
      </w:r>
      <w:r w:rsidRPr="00307E6D">
        <w:rPr>
          <w:rFonts w:eastAsiaTheme="minorHAnsi"/>
          <w:color w:val="000000"/>
          <w:lang w:val="en-US" w:eastAsia="en-US" w:bidi="ar-SA"/>
        </w:rPr>
        <w:t xml:space="preserve">Mengandung imaginasi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2. </w:t>
      </w:r>
      <w:r w:rsidR="00307E6D">
        <w:rPr>
          <w:rFonts w:eastAsiaTheme="minorHAnsi"/>
          <w:color w:val="000000"/>
          <w:lang w:val="en-US" w:eastAsia="en-US" w:bidi="ar-SA"/>
        </w:rPr>
        <w:tab/>
      </w:r>
      <w:r w:rsidRPr="00307E6D">
        <w:rPr>
          <w:rFonts w:eastAsiaTheme="minorHAnsi"/>
          <w:color w:val="000000"/>
          <w:lang w:val="en-US" w:eastAsia="en-US" w:bidi="ar-SA"/>
        </w:rPr>
        <w:t xml:space="preserve">Laporan harus sempurna dan lengkap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3. </w:t>
      </w:r>
      <w:r w:rsidR="00307E6D">
        <w:rPr>
          <w:rFonts w:eastAsiaTheme="minorHAnsi"/>
          <w:color w:val="000000"/>
          <w:lang w:val="en-US" w:eastAsia="en-US" w:bidi="ar-SA"/>
        </w:rPr>
        <w:tab/>
      </w:r>
      <w:r w:rsidRPr="00307E6D">
        <w:rPr>
          <w:rFonts w:eastAsiaTheme="minorHAnsi"/>
          <w:color w:val="000000"/>
          <w:lang w:val="en-US" w:eastAsia="en-US" w:bidi="ar-SA"/>
        </w:rPr>
        <w:t xml:space="preserve">Laporan harus disajikan secara menarik. </w:t>
      </w:r>
    </w:p>
    <w:p w:rsidR="00D96E5E" w:rsidRPr="00307E6D" w:rsidP="00307E6D">
      <w:pPr>
        <w:autoSpaceDE w:val="0"/>
        <w:autoSpaceDN w:val="0"/>
        <w:adjustRightInd w:val="0"/>
        <w:spacing w:before="60" w:after="60" w:line="240" w:lineRule="auto"/>
        <w:jc w:val="both"/>
        <w:rPr>
          <w:rFonts w:eastAsiaTheme="minorHAnsi"/>
          <w:color w:val="000000"/>
          <w:lang w:val="en-US" w:eastAsia="en-US" w:bidi="ar-SA"/>
        </w:rPr>
      </w:pPr>
      <w:r w:rsidRPr="00307E6D">
        <w:rPr>
          <w:rFonts w:eastAsiaTheme="minorHAnsi"/>
          <w:color w:val="000000"/>
          <w:lang w:val="en-US" w:eastAsia="en-US" w:bidi="ar-SA"/>
        </w:rPr>
        <w:t xml:space="preserve">Dalam membuat laporan kegiatan usaha pengolahan makanan internasional, kita sebaiknya memperhatikan enam asas berikut: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1. </w:t>
      </w:r>
      <w:r w:rsidR="00307E6D">
        <w:rPr>
          <w:rFonts w:eastAsiaTheme="minorHAnsi"/>
          <w:color w:val="000000"/>
          <w:lang w:val="en-US" w:eastAsia="en-US" w:bidi="ar-SA"/>
        </w:rPr>
        <w:tab/>
      </w:r>
      <w:r w:rsidRPr="00307E6D">
        <w:rPr>
          <w:rFonts w:eastAsiaTheme="minorHAnsi"/>
          <w:color w:val="000000"/>
          <w:lang w:val="en-US" w:eastAsia="en-US" w:bidi="ar-SA"/>
        </w:rPr>
        <w:t>Kejelasan (</w:t>
      </w:r>
      <w:r w:rsidRPr="00307E6D">
        <w:rPr>
          <w:rFonts w:eastAsiaTheme="minorHAnsi"/>
          <w:i/>
          <w:iCs/>
          <w:color w:val="000000"/>
          <w:lang w:val="en-US" w:eastAsia="en-US" w:bidi="ar-SA"/>
        </w:rPr>
        <w:t>clarity</w:t>
      </w:r>
      <w:r w:rsidRPr="00307E6D">
        <w:rPr>
          <w:rFonts w:eastAsiaTheme="minorHAnsi"/>
          <w:color w:val="000000"/>
          <w:lang w:val="en-US" w:eastAsia="en-US" w:bidi="ar-SA"/>
        </w:rPr>
        <w:t xml:space="preserve">)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Setiap laporan yang baik memiliki kejelasan tentang penulisan dengan Bahasa yang mudah dimengerti.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2. </w:t>
      </w:r>
      <w:r w:rsidR="00307E6D">
        <w:rPr>
          <w:rFonts w:eastAsiaTheme="minorHAnsi"/>
          <w:color w:val="000000"/>
          <w:lang w:val="en-US" w:eastAsia="en-US" w:bidi="ar-SA"/>
        </w:rPr>
        <w:tab/>
      </w:r>
      <w:r w:rsidRPr="00307E6D">
        <w:rPr>
          <w:rFonts w:eastAsiaTheme="minorHAnsi"/>
          <w:color w:val="000000"/>
          <w:lang w:val="en-US" w:eastAsia="en-US" w:bidi="ar-SA"/>
        </w:rPr>
        <w:t>Konsistensi (</w:t>
      </w:r>
      <w:r w:rsidRPr="00307E6D">
        <w:rPr>
          <w:rFonts w:eastAsiaTheme="minorHAnsi"/>
          <w:i/>
          <w:iCs/>
          <w:color w:val="000000"/>
          <w:lang w:val="en-US" w:eastAsia="en-US" w:bidi="ar-SA"/>
        </w:rPr>
        <w:t>consistency</w:t>
      </w:r>
      <w:r w:rsidRPr="00307E6D">
        <w:rPr>
          <w:rFonts w:eastAsiaTheme="minorHAnsi"/>
          <w:color w:val="000000"/>
          <w:lang w:val="en-US" w:eastAsia="en-US" w:bidi="ar-SA"/>
        </w:rPr>
        <w:t xml:space="preserve">)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Suatu laporan yang baik harus membahas bidang permasalahan yang telah ditentukan sebelumnya dan tidak menyimpang ke permasalahan yang lainnya.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3. </w:t>
      </w:r>
      <w:r w:rsidR="00307E6D">
        <w:rPr>
          <w:rFonts w:eastAsiaTheme="minorHAnsi"/>
          <w:color w:val="000000"/>
          <w:lang w:val="en-US" w:eastAsia="en-US" w:bidi="ar-SA"/>
        </w:rPr>
        <w:tab/>
      </w:r>
      <w:r w:rsidRPr="00307E6D">
        <w:rPr>
          <w:rFonts w:eastAsiaTheme="minorHAnsi"/>
          <w:color w:val="000000"/>
          <w:lang w:val="en-US" w:eastAsia="en-US" w:bidi="ar-SA"/>
        </w:rPr>
        <w:t>Kelengkapan (</w:t>
      </w:r>
      <w:r w:rsidRPr="00307E6D">
        <w:rPr>
          <w:rFonts w:eastAsiaTheme="minorHAnsi"/>
          <w:i/>
          <w:iCs/>
          <w:color w:val="000000"/>
          <w:lang w:val="en-US" w:eastAsia="en-US" w:bidi="ar-SA"/>
        </w:rPr>
        <w:t>adequacy</w:t>
      </w:r>
      <w:r w:rsidRPr="00307E6D">
        <w:rPr>
          <w:rFonts w:eastAsiaTheme="minorHAnsi"/>
          <w:color w:val="000000"/>
          <w:lang w:val="en-US" w:eastAsia="en-US" w:bidi="ar-SA"/>
        </w:rPr>
        <w:t xml:space="preserve">)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Laporan yang baik harus ada semua komponen yang harus dilaporkan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4. </w:t>
      </w:r>
      <w:r w:rsidR="00307E6D">
        <w:rPr>
          <w:rFonts w:eastAsiaTheme="minorHAnsi"/>
          <w:color w:val="000000"/>
          <w:lang w:val="en-US" w:eastAsia="en-US" w:bidi="ar-SA"/>
        </w:rPr>
        <w:tab/>
      </w:r>
      <w:r w:rsidRPr="00307E6D">
        <w:rPr>
          <w:rFonts w:eastAsiaTheme="minorHAnsi"/>
          <w:color w:val="000000"/>
          <w:lang w:val="en-US" w:eastAsia="en-US" w:bidi="ar-SA"/>
        </w:rPr>
        <w:t>Ketepatan waktu (</w:t>
      </w:r>
      <w:r w:rsidRPr="00307E6D">
        <w:rPr>
          <w:rFonts w:eastAsiaTheme="minorHAnsi"/>
          <w:i/>
          <w:iCs/>
          <w:color w:val="000000"/>
          <w:lang w:val="en-US" w:eastAsia="en-US" w:bidi="ar-SA"/>
        </w:rPr>
        <w:t>timeliness</w:t>
      </w:r>
      <w:r w:rsidRPr="00307E6D">
        <w:rPr>
          <w:rFonts w:eastAsiaTheme="minorHAnsi"/>
          <w:color w:val="000000"/>
          <w:lang w:val="en-US" w:eastAsia="en-US" w:bidi="ar-SA"/>
        </w:rPr>
        <w:t xml:space="preserve">)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Laporan hasil kegiatan usaha hendaknya disampaikan ke pimpinan sesuai dengan waktu yang telah ditentukan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5. </w:t>
      </w:r>
      <w:r w:rsidR="00307E6D">
        <w:rPr>
          <w:rFonts w:eastAsiaTheme="minorHAnsi"/>
          <w:color w:val="000000"/>
          <w:lang w:val="en-US" w:eastAsia="en-US" w:bidi="ar-SA"/>
        </w:rPr>
        <w:tab/>
      </w:r>
      <w:r w:rsidRPr="00307E6D">
        <w:rPr>
          <w:rFonts w:eastAsiaTheme="minorHAnsi"/>
          <w:color w:val="000000"/>
          <w:lang w:val="en-US" w:eastAsia="en-US" w:bidi="ar-SA"/>
        </w:rPr>
        <w:t>Kemungkinan penyelarasan (</w:t>
      </w:r>
      <w:r w:rsidRPr="00307E6D">
        <w:rPr>
          <w:rFonts w:eastAsiaTheme="minorHAnsi"/>
          <w:i/>
          <w:iCs/>
          <w:color w:val="000000"/>
          <w:lang w:val="en-US" w:eastAsia="en-US" w:bidi="ar-SA"/>
        </w:rPr>
        <w:t>adaptability</w:t>
      </w:r>
      <w:r w:rsidRPr="00307E6D">
        <w:rPr>
          <w:rFonts w:eastAsiaTheme="minorHAnsi"/>
          <w:color w:val="000000"/>
          <w:lang w:val="en-US" w:eastAsia="en-US" w:bidi="ar-SA"/>
        </w:rPr>
        <w:t xml:space="preserve">)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Laporan yang baik mengakui kemungkinan timbulnya pandangan lain terhadap permasalahan yang disampaikan </w:t>
      </w: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color w:val="000000"/>
          <w:lang w:val="en-US" w:eastAsia="en-US" w:bidi="ar-SA"/>
        </w:rPr>
        <w:t xml:space="preserve">6. </w:t>
      </w:r>
      <w:r w:rsidR="00307E6D">
        <w:rPr>
          <w:rFonts w:eastAsiaTheme="minorHAnsi"/>
          <w:color w:val="000000"/>
          <w:lang w:val="en-US" w:eastAsia="en-US" w:bidi="ar-SA"/>
        </w:rPr>
        <w:tab/>
      </w:r>
      <w:r w:rsidRPr="00307E6D">
        <w:rPr>
          <w:rFonts w:eastAsiaTheme="minorHAnsi"/>
          <w:color w:val="000000"/>
          <w:lang w:val="en-US" w:eastAsia="en-US" w:bidi="ar-SA"/>
        </w:rPr>
        <w:t>Minat (</w:t>
      </w:r>
      <w:r w:rsidRPr="00307E6D">
        <w:rPr>
          <w:rFonts w:eastAsiaTheme="minorHAnsi"/>
          <w:i/>
          <w:iCs/>
          <w:color w:val="000000"/>
          <w:lang w:val="en-US" w:eastAsia="en-US" w:bidi="ar-SA"/>
        </w:rPr>
        <w:t>interest</w:t>
      </w:r>
      <w:r w:rsidRPr="00307E6D">
        <w:rPr>
          <w:rFonts w:eastAsiaTheme="minorHAnsi"/>
          <w:color w:val="000000"/>
          <w:lang w:val="en-US" w:eastAsia="en-US" w:bidi="ar-SA"/>
        </w:rPr>
        <w:t xml:space="preserve">)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Laporan usaha yang telah dibuat haruslah dapat menimbulkan minat dan mempertahankan perhatian dari pembacanya. </w:t>
      </w:r>
    </w:p>
    <w:p w:rsidR="00981FE3" w:rsidRPr="00307E6D" w:rsidP="00307E6D">
      <w:pPr>
        <w:spacing w:before="60" w:after="60" w:line="240" w:lineRule="auto"/>
        <w:jc w:val="both"/>
        <w:rPr>
          <w:rFonts w:eastAsiaTheme="minorHAnsi"/>
          <w:color w:val="000000"/>
          <w:lang w:val="en-US" w:eastAsia="en-US" w:bidi="ar-SA"/>
        </w:rPr>
      </w:pPr>
      <w:r w:rsidRPr="00307E6D">
        <w:rPr>
          <w:rFonts w:eastAsiaTheme="minorHAnsi"/>
          <w:color w:val="000000"/>
          <w:lang w:val="en-US" w:eastAsia="en-US" w:bidi="ar-SA"/>
        </w:rPr>
        <w:t xml:space="preserve">Pembuatan laporan terdiri atas tiga tahap, yaitu perencanaan, penyusunan, dan penyelesaian. Tahap perencanaan dimanfaatkan untuk menentukan tujuan, bahan, media, dan sistematika laporan. Tahap penyusunan dipakai untuk membuat konten, menyesuaikan format, dan menyunting laporan. Tahap </w:t>
      </w:r>
      <w:r w:rsidRPr="00307E6D">
        <w:rPr>
          <w:rFonts w:eastAsiaTheme="minorHAnsi"/>
          <w:color w:val="000000"/>
          <w:lang w:val="en-US" w:eastAsia="en-US" w:bidi="ar-SA"/>
        </w:rPr>
        <w:t xml:space="preserve">penyelesaian digunakan untuk memproduksi, mendistribusikan, dan menindaklanjuti umpan balik laporan. </w:t>
      </w:r>
    </w:p>
    <w:p w:rsidR="00D96E5E" w:rsidRPr="00307E6D" w:rsidP="00307E6D">
      <w:pPr>
        <w:spacing w:before="60" w:after="60" w:line="240" w:lineRule="auto"/>
        <w:jc w:val="center"/>
        <w:rPr>
          <w:b/>
          <w:bCs/>
          <w:i/>
          <w:lang w:val="en-US" w:eastAsia="en-US" w:bidi="ar-SA"/>
        </w:rPr>
      </w:pPr>
      <w:r w:rsidRPr="00307E6D">
        <w:rPr>
          <w:rFonts w:ascii="Times New Roman" w:eastAsia="Times New Roman" w:hAnsi="Times New Roman" w:cs="Times New Roman"/>
          <w:b/>
          <w:bCs/>
          <w:i/>
          <w:noProof/>
          <w:sz w:val="24"/>
          <w:szCs w:val="24"/>
          <w:lang w:val="en-US"/>
        </w:rPr>
        <w:drawing>
          <wp:inline distT="0" distB="0" distL="0" distR="0">
            <wp:extent cx="2849245" cy="2849245"/>
            <wp:effectExtent l="19050" t="0" r="8255" b="0"/>
            <wp:docPr id="262667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67985" name="Picture 1"/>
                    <pic:cNvPicPr>
                      <a:picLocks noChangeAspect="1" noChangeArrowheads="1"/>
                    </pic:cNvPicPr>
                  </pic:nvPicPr>
                  <pic:blipFill>
                    <a:blip xmlns:r="http://schemas.openxmlformats.org/officeDocument/2006/relationships" r:embed="rId72"/>
                    <a:stretch>
                      <a:fillRect/>
                    </a:stretch>
                  </pic:blipFill>
                  <pic:spPr bwMode="auto">
                    <a:xfrm>
                      <a:off x="0" y="0"/>
                      <a:ext cx="2849245" cy="2849245"/>
                    </a:xfrm>
                    <a:prstGeom prst="rect">
                      <a:avLst/>
                    </a:prstGeom>
                    <a:noFill/>
                    <a:ln w="9525">
                      <a:noFill/>
                      <a:miter lim="800000"/>
                      <a:headEnd/>
                      <a:tailEnd/>
                    </a:ln>
                  </pic:spPr>
                </pic:pic>
              </a:graphicData>
            </a:graphic>
          </wp:inline>
        </w:drawing>
      </w:r>
    </w:p>
    <w:p w:rsidR="00D96E5E" w:rsidRPr="00307E6D" w:rsidP="00307E6D">
      <w:pPr>
        <w:autoSpaceDE w:val="0"/>
        <w:autoSpaceDN w:val="0"/>
        <w:adjustRightInd w:val="0"/>
        <w:spacing w:before="60" w:after="60" w:line="240" w:lineRule="auto"/>
        <w:jc w:val="center"/>
        <w:rPr>
          <w:rFonts w:eastAsiaTheme="minorHAnsi"/>
          <w:i/>
          <w:color w:val="000000"/>
          <w:lang w:val="en-US" w:eastAsia="en-US" w:bidi="ar-SA"/>
        </w:rPr>
      </w:pPr>
      <w:r w:rsidRPr="00307E6D">
        <w:rPr>
          <w:rFonts w:eastAsiaTheme="minorHAnsi"/>
          <w:i/>
          <w:color w:val="000000"/>
          <w:lang w:val="en-US" w:eastAsia="en-US" w:bidi="ar-SA"/>
        </w:rPr>
        <w:t>Gambar 2. Tiga Tahap Pembuatan Laporan Bisnis</w:t>
      </w:r>
    </w:p>
    <w:p w:rsidR="00D96E5E" w:rsidRPr="00307E6D" w:rsidP="00307E6D">
      <w:pPr>
        <w:autoSpaceDE w:val="0"/>
        <w:autoSpaceDN w:val="0"/>
        <w:adjustRightInd w:val="0"/>
        <w:spacing w:before="60" w:after="60" w:line="240" w:lineRule="auto"/>
        <w:jc w:val="center"/>
        <w:rPr>
          <w:rFonts w:eastAsiaTheme="minorHAnsi"/>
          <w:i/>
          <w:color w:val="000000"/>
          <w:lang w:val="en-US" w:eastAsia="en-US" w:bidi="ar-SA"/>
        </w:rPr>
      </w:pPr>
      <w:r w:rsidRPr="00307E6D">
        <w:rPr>
          <w:rFonts w:eastAsiaTheme="minorHAnsi"/>
          <w:i/>
          <w:color w:val="000000"/>
          <w:lang w:val="en-US" w:eastAsia="en-US" w:bidi="ar-SA"/>
        </w:rPr>
        <w:t>(https://linguabahasa.id/tahap-pembuatan-laporan/)</w:t>
      </w:r>
    </w:p>
    <w:p w:rsidR="00D96E5E" w:rsidRPr="00307E6D" w:rsidP="00307E6D">
      <w:pPr>
        <w:autoSpaceDE w:val="0"/>
        <w:autoSpaceDN w:val="0"/>
        <w:adjustRightInd w:val="0"/>
        <w:spacing w:before="60" w:after="60" w:line="240" w:lineRule="auto"/>
        <w:jc w:val="both"/>
        <w:rPr>
          <w:rFonts w:eastAsiaTheme="minorHAnsi"/>
          <w:color w:val="000000"/>
          <w:lang w:val="en-US" w:eastAsia="en-US" w:bidi="ar-SA"/>
        </w:rPr>
      </w:pP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b/>
          <w:bCs/>
          <w:color w:val="000000"/>
          <w:lang w:val="en-US" w:eastAsia="en-US" w:bidi="ar-SA"/>
        </w:rPr>
        <w:t xml:space="preserve">1. </w:t>
      </w:r>
      <w:r w:rsidR="00307E6D">
        <w:rPr>
          <w:rFonts w:eastAsiaTheme="minorHAnsi"/>
          <w:b/>
          <w:bCs/>
          <w:color w:val="000000"/>
          <w:lang w:val="en-US" w:eastAsia="en-US" w:bidi="ar-SA"/>
        </w:rPr>
        <w:tab/>
      </w:r>
      <w:r w:rsidRPr="00307E6D">
        <w:rPr>
          <w:rFonts w:eastAsiaTheme="minorHAnsi"/>
          <w:b/>
          <w:bCs/>
          <w:color w:val="000000"/>
          <w:lang w:val="en-US" w:eastAsia="en-US" w:bidi="ar-SA"/>
        </w:rPr>
        <w:t xml:space="preserve">Perencanaan Laporan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Tahap pertama, perencanaan laporan, diawali dengan penentuan tujuan yang bergantung pada jenis laporan yang dibuat. Laporan analitis umumnya memiliki tujuan yang lebih komprehensif dibandingkan laporan informatif.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Pengumpulan bahan data dan informasi kadang-kadang memerlukan proyek riset khusus, baik riset sekunder maupun riset primer. Riset sekunder menggunakan informasi yang telah tersedia, sedangkan riset primer mengumpulkan informasi baru yang diperlukan yang tidak bisa dipenuhi riset sekunder. Secara umum, proses pengumpulan bahan melibatkan lima tahap, yaitu perencanaan keperluan bahan, penentuan lokasi bahan, pemprosesan bahan, penggunaan temuan, serta pengelolaan informasi.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Media penyampaian laporan beragam mulai dari laporan yang dicetak dan dijilid hingga dasbor eksekutif yang menyajikan pemutakhiran langsung. Kebanyakan laporan telah ditentukan media penyampaiannya dan perlu menyediakan sarana penyampaian umpan balik. Penentuan media laporan juga perlu memperhatikan kebutuhan kerja sama dalam pembuatan laporan. </w:t>
      </w:r>
    </w:p>
    <w:p w:rsidR="00D96E5E" w:rsidRPr="00307E6D" w:rsidP="00307E6D">
      <w:pPr>
        <w:autoSpaceDE w:val="0"/>
        <w:autoSpaceDN w:val="0"/>
        <w:adjustRightInd w:val="0"/>
        <w:spacing w:before="60" w:after="60" w:line="240" w:lineRule="auto"/>
        <w:ind w:left="284"/>
        <w:jc w:val="both"/>
        <w:rPr>
          <w:b/>
          <w:bCs/>
          <w:lang w:val="en-US" w:eastAsia="en-US" w:bidi="ar-SA"/>
        </w:rPr>
      </w:pPr>
      <w:r w:rsidRPr="00307E6D">
        <w:rPr>
          <w:rFonts w:eastAsiaTheme="minorHAnsi"/>
          <w:color w:val="000000"/>
          <w:lang w:val="en-US" w:eastAsia="en-US" w:bidi="ar-SA"/>
        </w:rPr>
        <w:t xml:space="preserve">Sistematika laporan mencakup pendekatan dan kerangka yang dipakai. Pendekatan laporan dikontraskan antara pendekatan langsung dan tidak langsung. Sebagian besar laporan memakai pendekatan langsung yang secara lugas mencantumkan ringkasan temuan, simpulan, dan rekomendasi. Pendekatan tidak langsung diperlukan jika pembaca perlu diyakinkan dan umumnya diawali dengan latar belakang alasan pembuatan laporan. Kerangka laporan dapat disusun dengan model judul deskriptif (topik) atau informatif (pertanyaan atau simpulan). </w:t>
      </w:r>
    </w:p>
    <w:p w:rsidR="00D96E5E" w:rsidRPr="00307E6D" w:rsidP="00307E6D">
      <w:pPr>
        <w:autoSpaceDE w:val="0"/>
        <w:autoSpaceDN w:val="0"/>
        <w:adjustRightInd w:val="0"/>
        <w:spacing w:before="60" w:after="60" w:line="240" w:lineRule="auto"/>
        <w:jc w:val="both"/>
        <w:rPr>
          <w:rFonts w:eastAsiaTheme="minorHAnsi"/>
          <w:color w:val="000000"/>
          <w:lang w:val="en-US" w:eastAsia="en-US" w:bidi="ar-SA"/>
        </w:rPr>
      </w:pP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b/>
          <w:bCs/>
          <w:color w:val="000000"/>
          <w:lang w:val="en-US" w:eastAsia="en-US" w:bidi="ar-SA"/>
        </w:rPr>
        <w:t xml:space="preserve">2. </w:t>
      </w:r>
      <w:r w:rsidR="00525068">
        <w:rPr>
          <w:rFonts w:eastAsiaTheme="minorHAnsi"/>
          <w:b/>
          <w:bCs/>
          <w:color w:val="000000"/>
          <w:lang w:val="en-US" w:eastAsia="en-US" w:bidi="ar-SA"/>
        </w:rPr>
        <w:tab/>
      </w:r>
      <w:r w:rsidRPr="00307E6D">
        <w:rPr>
          <w:rFonts w:eastAsiaTheme="minorHAnsi"/>
          <w:b/>
          <w:bCs/>
          <w:color w:val="000000"/>
          <w:lang w:val="en-US" w:eastAsia="en-US" w:bidi="ar-SA"/>
        </w:rPr>
        <w:t xml:space="preserve">Penyusunan Laporan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Tahap kedua, penyusunan laporan, diawali dengan pembuatan konten berdasarkan sistematika laporan yang telah direncanakan. Secara umum, laporan terdiri atas pendahuluan, pembahasan, dan penutup. Pendahuluan menetapkan tujuan, lingkup, dan organisasi laporan. Pembahasan menyajikan dan menginterpretasikan informasi yang telah dikumpulkan. Penutup menyimpulkan butir-butir utama, mendiskusikan simpulan tersebut, dan memberikan rekomendasi.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Konten yang telah disusun selanjutnya disesuaikan formatnya agar laporan menjadi padu dan menarik. Termasuk di dalam penyesuaian format ini adalah pemberian ilustrasi untuk laporan. Ilustrasi yang efektif perlu mengikuti enam prinsip, yaitu konsistensi, pengontrasan, keseimbangan, penekanan, konvensi, dan kesederhanaan. Jenis ilustrasi yang dapat diberikan antara lain tabel, grafik, diagram alir, struktur organisasi, peta, gambar, dan foto.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Penyuntingan memeriksa kesalahan tik, kesalahan ejaan, kesalahan tata bahasa, kesalahan data dan fakta, dan kesalahan nalar. Selain itu, penyuntingan juga memeriksa format dan ilustrasi secara keseluruhan agar laporan menarik untuk dibaca. Idealnya, laporan juga diuji baca (</w:t>
      </w:r>
      <w:r w:rsidRPr="00307E6D">
        <w:rPr>
          <w:rFonts w:eastAsiaTheme="minorHAnsi"/>
          <w:i/>
          <w:iCs/>
          <w:color w:val="000000"/>
          <w:lang w:val="en-US" w:eastAsia="en-US" w:bidi="ar-SA"/>
        </w:rPr>
        <w:t>proofread</w:t>
      </w:r>
      <w:r w:rsidRPr="00307E6D">
        <w:rPr>
          <w:rFonts w:eastAsiaTheme="minorHAnsi"/>
          <w:color w:val="000000"/>
          <w:lang w:val="en-US" w:eastAsia="en-US" w:bidi="ar-SA"/>
        </w:rPr>
        <w:t xml:space="preserve">) oleh dua orang selain pembuat laporan. Orang pertama adalah orang yang memahami topik laporan yang dapat memastikan ketepatan teknis, sedangkan orang kedua adalah orang yang tidak familier dengan topik yang dapat memastikan pemahaman pembaca awam terhadap laporan. </w:t>
      </w:r>
    </w:p>
    <w:p w:rsidR="00D96E5E" w:rsidRPr="00307E6D" w:rsidP="00307E6D">
      <w:pPr>
        <w:autoSpaceDE w:val="0"/>
        <w:autoSpaceDN w:val="0"/>
        <w:adjustRightInd w:val="0"/>
        <w:spacing w:before="60" w:after="60" w:line="240" w:lineRule="auto"/>
        <w:jc w:val="both"/>
        <w:rPr>
          <w:rFonts w:eastAsiaTheme="minorHAnsi"/>
          <w:color w:val="000000"/>
          <w:lang w:val="en-US" w:eastAsia="en-US" w:bidi="ar-SA"/>
        </w:rPr>
      </w:pPr>
    </w:p>
    <w:p w:rsidR="00D96E5E" w:rsidRPr="00307E6D" w:rsidP="00307E6D">
      <w:pPr>
        <w:autoSpaceDE w:val="0"/>
        <w:autoSpaceDN w:val="0"/>
        <w:adjustRightInd w:val="0"/>
        <w:spacing w:before="60" w:after="60" w:line="240" w:lineRule="auto"/>
        <w:ind w:left="284" w:hanging="284"/>
        <w:jc w:val="both"/>
        <w:rPr>
          <w:rFonts w:eastAsiaTheme="minorHAnsi"/>
          <w:color w:val="000000"/>
          <w:lang w:val="en-US" w:eastAsia="en-US" w:bidi="ar-SA"/>
        </w:rPr>
      </w:pPr>
      <w:r w:rsidRPr="00307E6D">
        <w:rPr>
          <w:rFonts w:eastAsiaTheme="minorHAnsi"/>
          <w:b/>
          <w:bCs/>
          <w:color w:val="000000"/>
          <w:lang w:val="en-US" w:eastAsia="en-US" w:bidi="ar-SA"/>
        </w:rPr>
        <w:t xml:space="preserve">3. </w:t>
      </w:r>
      <w:r w:rsidR="00525068">
        <w:rPr>
          <w:rFonts w:eastAsiaTheme="minorHAnsi"/>
          <w:b/>
          <w:bCs/>
          <w:color w:val="000000"/>
          <w:lang w:val="en-US" w:eastAsia="en-US" w:bidi="ar-SA"/>
        </w:rPr>
        <w:tab/>
      </w:r>
      <w:r w:rsidRPr="00307E6D">
        <w:rPr>
          <w:rFonts w:eastAsiaTheme="minorHAnsi"/>
          <w:b/>
          <w:bCs/>
          <w:color w:val="000000"/>
          <w:lang w:val="en-US" w:eastAsia="en-US" w:bidi="ar-SA"/>
        </w:rPr>
        <w:t xml:space="preserve">Penyelesaian Laporan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Tahap terakhir, penyelesaian laporan, diawali dengan produksi laporan sesuai media yang dipilih. Pada tahap ini, bagian lain dari laporan, yaitu bagian awal dan bagian akhir, dibuat. Bagian awal terdiri atas sampul dan halaman judul, pengantar dan prakata, daftar isi dan daftar ilustrasi, serta ringkasan eksekutif. Bagian akhir terdiri atas lampiran, bibliografi, glosarium, dan indeks. Pembuatan bagian awal dan bagian akhir ini lazim dilakukan seiring dengan penyusunan laporan sehingga pada saat produksi semua bagian ini tinggal diperiksa kesesuaiannya.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Distribusi laporan dapat dilakukan secara fisik dalam bentuk cetakan atau digital dalam bentuk berkas elektronik atau situs web. Meski perkembangan teknologi membuat beberapa laporan cukup didistribusikan secara digital, masih banyak laporan yang tetap perlu didistribusikan secara fisik. Faktor yang perlu dipertimbangkan dalam distribusi laporan adalah biaya, kemudahan, waktu, keamanan, dan privasi.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Hal terakhir yang perlu dilakukan dalam rangkaian pembuatan laporan adalah permintaan dan penerimaan umpan balik pembaca laporan. Walau kerap terlewatkan, umpan balik sangat berguna untuk perbaikan pembuatan laporan berikutnya dan untuk pemastian tercapainya tujuan pembuatan laporan. Umpan balik dapat diminta baik secara implisit maupun eksplisit. </w:t>
      </w:r>
    </w:p>
    <w:p w:rsidR="00D96E5E" w:rsidRPr="00307E6D" w:rsidP="00307E6D">
      <w:pPr>
        <w:autoSpaceDE w:val="0"/>
        <w:autoSpaceDN w:val="0"/>
        <w:adjustRightInd w:val="0"/>
        <w:spacing w:before="60" w:after="60" w:line="240" w:lineRule="auto"/>
        <w:ind w:left="284"/>
        <w:jc w:val="both"/>
        <w:rPr>
          <w:rFonts w:eastAsiaTheme="minorHAnsi"/>
          <w:color w:val="000000"/>
          <w:lang w:val="en-US" w:eastAsia="en-US" w:bidi="ar-SA"/>
        </w:rPr>
      </w:pPr>
      <w:r w:rsidRPr="00307E6D">
        <w:rPr>
          <w:rFonts w:eastAsiaTheme="minorHAnsi"/>
          <w:color w:val="000000"/>
          <w:lang w:val="en-US" w:eastAsia="en-US" w:bidi="ar-SA"/>
        </w:rPr>
        <w:t xml:space="preserve">Dalam pembuatan laporan kegiatan usaha ada sistematika yang bisa dijadikan pedoman seperti terlihat berikut : </w:t>
      </w:r>
    </w:p>
    <w:p w:rsidR="00D96E5E" w:rsidRPr="00525068"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525068">
        <w:rPr>
          <w:rFonts w:eastAsiaTheme="minorHAnsi"/>
          <w:color w:val="000000"/>
          <w:lang w:val="en-US" w:eastAsia="en-US" w:bidi="ar-SA"/>
        </w:rPr>
        <w:t xml:space="preserve">Cover </w:t>
      </w:r>
    </w:p>
    <w:p w:rsidR="00D96E5E" w:rsidRPr="00525068"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525068">
        <w:rPr>
          <w:rFonts w:eastAsiaTheme="minorHAnsi"/>
          <w:color w:val="000000"/>
          <w:lang w:val="en-US" w:eastAsia="en-US" w:bidi="ar-SA"/>
        </w:rPr>
        <w:t xml:space="preserve">Kata Pengantar </w:t>
      </w:r>
    </w:p>
    <w:p w:rsidR="00D96E5E" w:rsidRPr="00525068"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525068">
        <w:rPr>
          <w:rFonts w:eastAsiaTheme="minorHAnsi"/>
          <w:color w:val="000000"/>
          <w:lang w:val="en-US" w:eastAsia="en-US" w:bidi="ar-SA"/>
        </w:rPr>
        <w:t xml:space="preserve">Daftar Isi </w:t>
      </w:r>
    </w:p>
    <w:p w:rsidR="00D96E5E" w:rsidRPr="00525068"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525068">
        <w:rPr>
          <w:rFonts w:eastAsiaTheme="minorHAnsi"/>
          <w:color w:val="000000"/>
          <w:lang w:val="en-US" w:eastAsia="en-US" w:bidi="ar-SA"/>
        </w:rPr>
        <w:t xml:space="preserve">Daftar Tabel </w:t>
      </w:r>
    </w:p>
    <w:p w:rsidR="00D96E5E" w:rsidRPr="00525068"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525068">
        <w:rPr>
          <w:rFonts w:eastAsiaTheme="minorHAnsi"/>
          <w:color w:val="000000"/>
          <w:lang w:val="en-US" w:eastAsia="en-US" w:bidi="ar-SA"/>
        </w:rPr>
        <w:t xml:space="preserve">Daftar Gambar </w:t>
      </w:r>
    </w:p>
    <w:p w:rsidR="00D96E5E" w:rsidRPr="00525068"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525068">
        <w:rPr>
          <w:rFonts w:eastAsiaTheme="minorHAnsi"/>
          <w:color w:val="000000"/>
          <w:lang w:val="en-US" w:eastAsia="en-US" w:bidi="ar-SA"/>
        </w:rPr>
        <w:t xml:space="preserve">Daftar Lampiran </w:t>
      </w:r>
    </w:p>
    <w:p w:rsidR="00D96E5E" w:rsidRPr="00525068"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525068">
        <w:rPr>
          <w:rFonts w:eastAsiaTheme="minorHAnsi"/>
          <w:color w:val="000000"/>
          <w:lang w:val="en-US" w:eastAsia="en-US" w:bidi="ar-SA"/>
        </w:rPr>
        <w:t xml:space="preserve">Bab I. Pendahuluan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A. </w:t>
      </w:r>
      <w:r w:rsidR="00525068">
        <w:rPr>
          <w:rFonts w:eastAsiaTheme="minorHAnsi"/>
          <w:color w:val="000000"/>
          <w:lang w:val="en-US" w:eastAsia="en-US" w:bidi="ar-SA"/>
        </w:rPr>
        <w:tab/>
      </w:r>
      <w:r w:rsidRPr="00307E6D">
        <w:rPr>
          <w:rFonts w:eastAsiaTheme="minorHAnsi"/>
          <w:color w:val="000000"/>
          <w:lang w:val="en-US" w:eastAsia="en-US" w:bidi="ar-SA"/>
        </w:rPr>
        <w:t xml:space="preserve">Latar Belakang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B. </w:t>
      </w:r>
      <w:r w:rsidR="00525068">
        <w:rPr>
          <w:rFonts w:eastAsiaTheme="minorHAnsi"/>
          <w:color w:val="000000"/>
          <w:lang w:val="en-US" w:eastAsia="en-US" w:bidi="ar-SA"/>
        </w:rPr>
        <w:tab/>
      </w:r>
      <w:r w:rsidRPr="00307E6D">
        <w:rPr>
          <w:rFonts w:eastAsiaTheme="minorHAnsi"/>
          <w:color w:val="000000"/>
          <w:lang w:val="en-US" w:eastAsia="en-US" w:bidi="ar-SA"/>
        </w:rPr>
        <w:t xml:space="preserve">Tujuan Kegiatan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C. </w:t>
      </w:r>
      <w:r w:rsidR="00525068">
        <w:rPr>
          <w:rFonts w:eastAsiaTheme="minorHAnsi"/>
          <w:color w:val="000000"/>
          <w:lang w:val="en-US" w:eastAsia="en-US" w:bidi="ar-SA"/>
        </w:rPr>
        <w:tab/>
      </w:r>
      <w:r w:rsidRPr="00307E6D">
        <w:rPr>
          <w:rFonts w:eastAsiaTheme="minorHAnsi"/>
          <w:color w:val="000000"/>
          <w:lang w:val="en-US" w:eastAsia="en-US" w:bidi="ar-SA"/>
        </w:rPr>
        <w:t xml:space="preserve">Kegunaan Kegiatan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D. </w:t>
      </w:r>
      <w:r w:rsidR="00525068">
        <w:rPr>
          <w:rFonts w:eastAsiaTheme="minorHAnsi"/>
          <w:color w:val="000000"/>
          <w:lang w:val="en-US" w:eastAsia="en-US" w:bidi="ar-SA"/>
        </w:rPr>
        <w:tab/>
      </w:r>
      <w:r w:rsidRPr="00307E6D">
        <w:rPr>
          <w:rFonts w:eastAsiaTheme="minorHAnsi"/>
          <w:color w:val="000000"/>
          <w:lang w:val="en-US" w:eastAsia="en-US" w:bidi="ar-SA"/>
        </w:rPr>
        <w:t xml:space="preserve">Kajian Teori </w:t>
      </w:r>
    </w:p>
    <w:p w:rsidR="00D96E5E" w:rsidRPr="00307E6D"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307E6D">
        <w:rPr>
          <w:rFonts w:eastAsiaTheme="minorHAnsi"/>
          <w:color w:val="000000"/>
          <w:lang w:val="en-US" w:eastAsia="en-US" w:bidi="ar-SA"/>
        </w:rPr>
        <w:t xml:space="preserve">Bab II. Isi Utama Laporan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A. </w:t>
      </w:r>
      <w:r w:rsidR="00525068">
        <w:rPr>
          <w:rFonts w:eastAsiaTheme="minorHAnsi"/>
          <w:color w:val="000000"/>
          <w:lang w:val="en-US" w:eastAsia="en-US" w:bidi="ar-SA"/>
        </w:rPr>
        <w:tab/>
      </w:r>
      <w:r w:rsidRPr="00307E6D">
        <w:rPr>
          <w:rFonts w:eastAsiaTheme="minorHAnsi"/>
          <w:color w:val="000000"/>
          <w:lang w:val="en-US" w:eastAsia="en-US" w:bidi="ar-SA"/>
        </w:rPr>
        <w:t xml:space="preserve">Rencana kegiatan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B. </w:t>
      </w:r>
      <w:r w:rsidR="00525068">
        <w:rPr>
          <w:rFonts w:eastAsiaTheme="minorHAnsi"/>
          <w:color w:val="000000"/>
          <w:lang w:val="en-US" w:eastAsia="en-US" w:bidi="ar-SA"/>
        </w:rPr>
        <w:tab/>
      </w:r>
      <w:r w:rsidRPr="00307E6D">
        <w:rPr>
          <w:rFonts w:eastAsiaTheme="minorHAnsi"/>
          <w:color w:val="000000"/>
          <w:lang w:val="en-US" w:eastAsia="en-US" w:bidi="ar-SA"/>
        </w:rPr>
        <w:t xml:space="preserve">Proses Pelaksanaan Kegiatan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C. </w:t>
      </w:r>
      <w:r w:rsidR="00525068">
        <w:rPr>
          <w:rFonts w:eastAsiaTheme="minorHAnsi"/>
          <w:color w:val="000000"/>
          <w:lang w:val="en-US" w:eastAsia="en-US" w:bidi="ar-SA"/>
        </w:rPr>
        <w:tab/>
      </w:r>
      <w:r w:rsidRPr="00307E6D">
        <w:rPr>
          <w:rFonts w:eastAsiaTheme="minorHAnsi"/>
          <w:color w:val="000000"/>
          <w:lang w:val="en-US" w:eastAsia="en-US" w:bidi="ar-SA"/>
        </w:rPr>
        <w:t xml:space="preserve">Laporan Keuangan </w:t>
      </w:r>
    </w:p>
    <w:p w:rsidR="00D96E5E" w:rsidRPr="00307E6D"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307E6D">
        <w:rPr>
          <w:rFonts w:eastAsiaTheme="minorHAnsi"/>
          <w:color w:val="000000"/>
          <w:lang w:val="en-US" w:eastAsia="en-US" w:bidi="ar-SA"/>
        </w:rPr>
        <w:t xml:space="preserve">Bab III. Kesimpulan dan Saran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A. </w:t>
      </w:r>
      <w:r w:rsidR="00525068">
        <w:rPr>
          <w:rFonts w:eastAsiaTheme="minorHAnsi"/>
          <w:color w:val="000000"/>
          <w:lang w:val="en-US" w:eastAsia="en-US" w:bidi="ar-SA"/>
        </w:rPr>
        <w:tab/>
      </w:r>
      <w:r w:rsidRPr="00307E6D">
        <w:rPr>
          <w:rFonts w:eastAsiaTheme="minorHAnsi"/>
          <w:color w:val="000000"/>
          <w:lang w:val="en-US" w:eastAsia="en-US" w:bidi="ar-SA"/>
        </w:rPr>
        <w:t xml:space="preserve">Kesimpulan </w:t>
      </w:r>
    </w:p>
    <w:p w:rsidR="00D96E5E" w:rsidRPr="00307E6D" w:rsidP="00525068">
      <w:pPr>
        <w:autoSpaceDE w:val="0"/>
        <w:autoSpaceDN w:val="0"/>
        <w:adjustRightInd w:val="0"/>
        <w:spacing w:before="60" w:after="60" w:line="240" w:lineRule="auto"/>
        <w:ind w:left="993" w:hanging="426"/>
        <w:jc w:val="both"/>
        <w:rPr>
          <w:rFonts w:eastAsiaTheme="minorHAnsi"/>
          <w:color w:val="000000"/>
          <w:lang w:val="en-US" w:eastAsia="en-US" w:bidi="ar-SA"/>
        </w:rPr>
      </w:pPr>
      <w:r w:rsidRPr="00307E6D">
        <w:rPr>
          <w:rFonts w:eastAsiaTheme="minorHAnsi"/>
          <w:color w:val="000000"/>
          <w:lang w:val="en-US" w:eastAsia="en-US" w:bidi="ar-SA"/>
        </w:rPr>
        <w:t xml:space="preserve">B. </w:t>
      </w:r>
      <w:r w:rsidR="00525068">
        <w:rPr>
          <w:rFonts w:eastAsiaTheme="minorHAnsi"/>
          <w:color w:val="000000"/>
          <w:lang w:val="en-US" w:eastAsia="en-US" w:bidi="ar-SA"/>
        </w:rPr>
        <w:tab/>
      </w:r>
      <w:r w:rsidRPr="00307E6D">
        <w:rPr>
          <w:rFonts w:eastAsiaTheme="minorHAnsi"/>
          <w:color w:val="000000"/>
          <w:lang w:val="en-US" w:eastAsia="en-US" w:bidi="ar-SA"/>
        </w:rPr>
        <w:t xml:space="preserve">Saran </w:t>
      </w:r>
    </w:p>
    <w:p w:rsidR="00D96E5E" w:rsidRPr="00307E6D"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307E6D">
        <w:rPr>
          <w:rFonts w:eastAsiaTheme="minorHAnsi"/>
          <w:color w:val="000000"/>
          <w:lang w:val="en-US" w:eastAsia="en-US" w:bidi="ar-SA"/>
        </w:rPr>
        <w:t xml:space="preserve">Daftar Pustaka (Daftar sumber-sumber dari buku, majalah, koran, dan lain-lain) </w:t>
      </w:r>
    </w:p>
    <w:p w:rsidR="00D96E5E" w:rsidRPr="00307E6D" w:rsidP="00525068">
      <w:pPr>
        <w:numPr>
          <w:ilvl w:val="0"/>
          <w:numId w:val="95"/>
        </w:numPr>
        <w:autoSpaceDE w:val="0"/>
        <w:autoSpaceDN w:val="0"/>
        <w:adjustRightInd w:val="0"/>
        <w:spacing w:before="60" w:after="60" w:line="240" w:lineRule="auto"/>
        <w:ind w:left="567" w:hanging="283"/>
        <w:contextualSpacing/>
        <w:jc w:val="both"/>
        <w:rPr>
          <w:rFonts w:eastAsiaTheme="minorHAnsi"/>
          <w:color w:val="000000"/>
          <w:lang w:val="en-US" w:eastAsia="en-US" w:bidi="ar-SA"/>
        </w:rPr>
      </w:pPr>
      <w:r w:rsidRPr="00307E6D">
        <w:rPr>
          <w:rFonts w:eastAsiaTheme="minorHAnsi"/>
          <w:color w:val="000000"/>
          <w:lang w:val="en-US" w:eastAsia="en-US" w:bidi="ar-SA"/>
        </w:rPr>
        <w:t xml:space="preserve">Lampiran-Lampiran (catatan-catatan yang kita peroleh selama kegiatan seperti daftar harga bahan-bahan pembuat produk, dan lain-lain. </w:t>
      </w:r>
    </w:p>
    <w:p w:rsidR="00BE12F6" w:rsidRPr="00307E6D" w:rsidP="00307E6D">
      <w:pPr>
        <w:spacing w:before="60" w:after="60" w:line="240" w:lineRule="auto"/>
        <w:jc w:val="both"/>
        <w:rPr>
          <w:b/>
          <w:bCs/>
          <w:lang w:val="en-US" w:eastAsia="en-US" w:bidi="ar-SA"/>
        </w:rPr>
      </w:pPr>
    </w:p>
    <w:p w:rsidR="00B90895" w:rsidRPr="00307E6D" w:rsidP="00307E6D">
      <w:pPr>
        <w:shd w:val="clear" w:color="auto" w:fill="DAEEF3" w:themeFill="accent5" w:themeFillTint="33"/>
        <w:spacing w:before="60" w:after="60" w:line="240" w:lineRule="auto"/>
        <w:jc w:val="center"/>
        <w:rPr>
          <w:b/>
          <w:bCs/>
          <w:i/>
          <w:iCs/>
          <w:caps/>
          <w:lang w:val="en-US" w:eastAsia="en-US" w:bidi="ar-SA"/>
        </w:rPr>
      </w:pPr>
      <w:r w:rsidRPr="00307E6D">
        <w:rPr>
          <w:b/>
          <w:bCs/>
          <w:i/>
          <w:iCs/>
          <w:caps/>
          <w:lang w:val="en-US" w:eastAsia="en-US" w:bidi="ar-SA"/>
        </w:rPr>
        <w:t>Lampiran 3</w:t>
      </w:r>
    </w:p>
    <w:p w:rsidR="00BE56A6" w:rsidRPr="00307E6D" w:rsidP="00307E6D">
      <w:pPr>
        <w:shd w:val="clear" w:color="auto" w:fill="DAEEF3" w:themeFill="accent5" w:themeFillTint="33"/>
        <w:spacing w:before="60" w:after="60" w:line="240" w:lineRule="auto"/>
        <w:jc w:val="center"/>
        <w:rPr>
          <w:b/>
          <w:bCs/>
          <w:caps/>
          <w:lang w:val="en-US" w:eastAsia="en-US" w:bidi="ar-SA"/>
        </w:rPr>
      </w:pPr>
      <w:r w:rsidRPr="00307E6D">
        <w:rPr>
          <w:b/>
          <w:bCs/>
          <w:caps/>
          <w:lang w:val="id-ID" w:eastAsia="en-US" w:bidi="ar-SA"/>
        </w:rPr>
        <w:t>GLOSARIUM</w:t>
      </w:r>
    </w:p>
    <w:p w:rsidR="00335D13" w:rsidRPr="00307E6D" w:rsidP="00307E6D">
      <w:pPr>
        <w:spacing w:before="60" w:after="60" w:line="240" w:lineRule="auto"/>
        <w:jc w:val="both"/>
        <w:rPr>
          <w:b/>
          <w:bCs/>
          <w:lang w:val="en-US" w:eastAsia="en-US" w:bidi="ar-SA"/>
        </w:rPr>
      </w:pP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Asas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suatu basis akuntansi dimana transaksi ekonomi atau peristiwa akuntansi diakui, dicatat dan disajikan </w:t>
      </w: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Clarity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kejelasan tentang penulisan dengan bahasa yang mudah dimengerti </w:t>
      </w: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Consistency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selaras, tidak berubah ubah </w:t>
      </w: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Laporan keuangan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catatan informasi keuangan suatu perusahaan pada suatu periode akuntansi yang dapat digunakan untuk menggambarkan kinerja perusahaan tersebut </w:t>
      </w: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Laporan usaha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segala sesuatu, baik itu peristiwa ataupun kegiatan yang dilaporkan dan dapat berbentuk lisan ataupun tertulis berdasarkan fakta atau peristiwa yang terjadi </w:t>
      </w: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Pendapatan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segala sesuatu yang kita peroleh dan kita miliki baik berupa uang maupun barang </w:t>
      </w: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Pengeluaran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segala biaya yang harus kita keluarkan sebagai beban </w:t>
      </w:r>
    </w:p>
    <w:p w:rsidR="00A46AB6" w:rsidRPr="00307E6D" w:rsidP="00525068">
      <w:pPr>
        <w:tabs>
          <w:tab w:val="left" w:pos="2127"/>
          <w:tab w:val="left" w:pos="2268"/>
        </w:tabs>
        <w:autoSpaceDE w:val="0"/>
        <w:autoSpaceDN w:val="0"/>
        <w:adjustRightInd w:val="0"/>
        <w:spacing w:before="60" w:after="60" w:line="240" w:lineRule="auto"/>
        <w:ind w:left="2268" w:hanging="2268"/>
        <w:jc w:val="both"/>
        <w:rPr>
          <w:rFonts w:eastAsiaTheme="minorHAnsi"/>
          <w:color w:val="000000"/>
          <w:lang w:val="en-US" w:eastAsia="en-US" w:bidi="ar-SA"/>
        </w:rPr>
      </w:pPr>
      <w:r w:rsidRPr="00307E6D">
        <w:rPr>
          <w:rFonts w:eastAsiaTheme="minorHAnsi"/>
          <w:b/>
          <w:bCs/>
          <w:i/>
          <w:iCs/>
          <w:color w:val="000000"/>
          <w:lang w:val="en-US" w:eastAsia="en-US" w:bidi="ar-SA"/>
        </w:rPr>
        <w:t xml:space="preserve">Teknik Laporan </w:t>
      </w:r>
      <w:r w:rsidRPr="00307E6D">
        <w:rPr>
          <w:rFonts w:eastAsiaTheme="minorHAnsi"/>
          <w:b/>
          <w:bCs/>
          <w:i/>
          <w:iCs/>
          <w:color w:val="000000"/>
          <w:lang w:val="en-US" w:eastAsia="en-US" w:bidi="ar-SA"/>
        </w:rPr>
        <w:tab/>
      </w:r>
      <w:r w:rsidRPr="00307E6D">
        <w:rPr>
          <w:rFonts w:eastAsiaTheme="minorHAnsi"/>
          <w:color w:val="000000"/>
          <w:lang w:val="en-US" w:eastAsia="en-US" w:bidi="ar-SA"/>
        </w:rPr>
        <w:t xml:space="preserve">: </w:t>
      </w:r>
      <w:r w:rsidRPr="00307E6D">
        <w:rPr>
          <w:rFonts w:eastAsiaTheme="minorHAnsi"/>
          <w:color w:val="000000"/>
          <w:lang w:val="en-US" w:eastAsia="en-US" w:bidi="ar-SA"/>
        </w:rPr>
        <w:tab/>
        <w:t xml:space="preserve">suatu pemberitahuan tentang tanggung jawab yang dipercayakan dari si pelapor kepada si penerima </w:t>
      </w:r>
    </w:p>
    <w:p w:rsidR="00E40E09" w:rsidRPr="00307E6D" w:rsidP="00307E6D">
      <w:pPr>
        <w:spacing w:before="60" w:after="60" w:line="240" w:lineRule="auto"/>
        <w:jc w:val="both"/>
        <w:rPr>
          <w:lang w:val="en-US" w:eastAsia="en-US" w:bidi="ar-SA"/>
        </w:rPr>
      </w:pPr>
    </w:p>
    <w:p w:rsidR="00B90895" w:rsidRPr="00307E6D" w:rsidP="00307E6D">
      <w:pPr>
        <w:shd w:val="clear" w:color="auto" w:fill="DAEEF3" w:themeFill="accent5" w:themeFillTint="33"/>
        <w:spacing w:before="60" w:after="60" w:line="240" w:lineRule="auto"/>
        <w:jc w:val="center"/>
        <w:rPr>
          <w:b/>
          <w:bCs/>
          <w:i/>
          <w:iCs/>
          <w:caps/>
          <w:lang w:val="en-US" w:eastAsia="en-US" w:bidi="ar-SA"/>
        </w:rPr>
      </w:pPr>
      <w:r w:rsidRPr="00307E6D">
        <w:rPr>
          <w:b/>
          <w:bCs/>
          <w:i/>
          <w:iCs/>
          <w:caps/>
          <w:lang w:val="en-US" w:eastAsia="en-US" w:bidi="ar-SA"/>
        </w:rPr>
        <w:t xml:space="preserve">Lampiran </w:t>
      </w:r>
      <w:r w:rsidRPr="00307E6D" w:rsidR="00196B0C">
        <w:rPr>
          <w:b/>
          <w:bCs/>
          <w:i/>
          <w:iCs/>
          <w:caps/>
          <w:lang w:val="en-US" w:eastAsia="en-US" w:bidi="ar-SA"/>
        </w:rPr>
        <w:t>4</w:t>
      </w:r>
    </w:p>
    <w:p w:rsidR="00BE56A6" w:rsidRPr="00307E6D" w:rsidP="00307E6D">
      <w:pPr>
        <w:shd w:val="clear" w:color="auto" w:fill="DAEEF3" w:themeFill="accent5" w:themeFillTint="33"/>
        <w:spacing w:before="60" w:after="60" w:line="240" w:lineRule="auto"/>
        <w:jc w:val="center"/>
        <w:rPr>
          <w:b/>
          <w:bCs/>
          <w:caps/>
          <w:lang w:val="en-US" w:eastAsia="en-US" w:bidi="ar-SA"/>
        </w:rPr>
      </w:pPr>
      <w:r w:rsidRPr="00307E6D">
        <w:rPr>
          <w:b/>
          <w:bCs/>
          <w:caps/>
          <w:lang w:val="id-ID" w:eastAsia="en-US" w:bidi="ar-SA"/>
        </w:rPr>
        <w:t>DAFTAR PUSTAKA</w:t>
      </w:r>
    </w:p>
    <w:p w:rsidR="0052473C" w:rsidRPr="00307E6D" w:rsidP="00307E6D">
      <w:pPr>
        <w:spacing w:before="60" w:after="60" w:line="240" w:lineRule="auto"/>
        <w:jc w:val="both"/>
        <w:rPr>
          <w:b/>
          <w:bCs/>
          <w:lang w:val="en-US" w:eastAsia="en-US" w:bidi="ar-SA"/>
        </w:rPr>
      </w:pPr>
    </w:p>
    <w:p w:rsidR="00A46AB6" w:rsidRPr="00307E6D" w:rsidP="00307E6D">
      <w:pPr>
        <w:spacing w:before="60" w:after="60" w:line="240" w:lineRule="auto"/>
        <w:ind w:left="426" w:hanging="426"/>
        <w:jc w:val="both"/>
        <w:rPr>
          <w:rFonts w:eastAsiaTheme="minorHAnsi"/>
          <w:color w:val="000000"/>
          <w:lang w:val="en-US" w:eastAsia="en-US" w:bidi="ar-SA"/>
        </w:rPr>
      </w:pPr>
      <w:r w:rsidRPr="00307E6D">
        <w:rPr>
          <w:rFonts w:eastAsiaTheme="minorHAnsi"/>
          <w:color w:val="000000"/>
          <w:lang w:val="en-US" w:eastAsia="en-US" w:bidi="ar-SA"/>
        </w:rPr>
        <w:t>Rina Laelasari, dkk. (2017).</w:t>
      </w:r>
      <w:r w:rsidRPr="00307E6D">
        <w:rPr>
          <w:rFonts w:eastAsiaTheme="minorHAnsi"/>
          <w:i/>
          <w:iCs/>
          <w:color w:val="000000"/>
          <w:lang w:val="en-US" w:eastAsia="en-US" w:bidi="ar-SA"/>
        </w:rPr>
        <w:t>Prakarya dan Kewirausahaan 2 SMA Kelas XI</w:t>
      </w:r>
      <w:r w:rsidRPr="00307E6D">
        <w:rPr>
          <w:rFonts w:eastAsiaTheme="minorHAnsi"/>
          <w:color w:val="000000"/>
          <w:lang w:val="en-US" w:eastAsia="en-US" w:bidi="ar-SA"/>
        </w:rPr>
        <w:t xml:space="preserve">.Jakarta:Yudhistira. </w:t>
      </w:r>
    </w:p>
    <w:p w:rsidR="00A46AB6" w:rsidRPr="00307E6D" w:rsidP="00307E6D">
      <w:pPr>
        <w:spacing w:before="60" w:after="60" w:line="240" w:lineRule="auto"/>
        <w:ind w:left="426" w:hanging="426"/>
        <w:jc w:val="both"/>
        <w:rPr>
          <w:rFonts w:eastAsiaTheme="minorHAnsi"/>
          <w:color w:val="000000"/>
          <w:lang w:val="en-US" w:eastAsia="en-US" w:bidi="ar-SA"/>
        </w:rPr>
      </w:pPr>
      <w:r w:rsidRPr="00307E6D">
        <w:rPr>
          <w:rFonts w:eastAsiaTheme="minorHAnsi"/>
          <w:color w:val="000000"/>
          <w:lang w:val="en-US" w:eastAsia="en-US" w:bidi="ar-SA"/>
        </w:rPr>
        <w:t>RR. Indah Setyowati,dkk.(2017).</w:t>
      </w:r>
      <w:r w:rsidRPr="00307E6D">
        <w:rPr>
          <w:rFonts w:eastAsiaTheme="minorHAnsi"/>
          <w:i/>
          <w:iCs/>
          <w:color w:val="000000"/>
          <w:lang w:val="en-US" w:eastAsia="en-US" w:bidi="ar-SA"/>
        </w:rPr>
        <w:t xml:space="preserve">Prakarya dan Kewirausahaan Kelas XI. </w:t>
      </w:r>
      <w:r w:rsidRPr="00307E6D">
        <w:rPr>
          <w:rFonts w:eastAsiaTheme="minorHAnsi"/>
          <w:color w:val="000000"/>
          <w:lang w:val="en-US" w:eastAsia="en-US" w:bidi="ar-SA"/>
        </w:rPr>
        <w:t xml:space="preserve">Jakarta: Pusat Kurikulum dan Pembukuan Balitbang Kemdikbud. </w:t>
      </w:r>
    </w:p>
    <w:p w:rsidR="00A46AB6" w:rsidRPr="00307E6D" w:rsidP="00307E6D">
      <w:pPr>
        <w:spacing w:before="60" w:after="60" w:line="240" w:lineRule="auto"/>
        <w:ind w:left="426" w:hanging="426"/>
        <w:jc w:val="both"/>
        <w:rPr>
          <w:rFonts w:eastAsiaTheme="minorHAnsi"/>
          <w:color w:val="000000"/>
          <w:lang w:val="en-US" w:eastAsia="en-US" w:bidi="ar-SA"/>
        </w:rPr>
      </w:pPr>
      <w:r w:rsidRPr="00307E6D">
        <w:rPr>
          <w:rFonts w:eastAsiaTheme="minorHAnsi"/>
          <w:color w:val="000000"/>
          <w:lang w:val="en-US" w:eastAsia="en-US" w:bidi="ar-SA"/>
        </w:rPr>
        <w:t xml:space="preserve">Winwin Wiana dan Fenu Puspitasai. (2017). </w:t>
      </w:r>
      <w:r w:rsidRPr="00307E6D">
        <w:rPr>
          <w:rFonts w:eastAsiaTheme="minorHAnsi"/>
          <w:i/>
          <w:iCs/>
          <w:color w:val="000000"/>
          <w:lang w:val="en-US" w:eastAsia="en-US" w:bidi="ar-SA"/>
        </w:rPr>
        <w:t xml:space="preserve">Prakarya dan Kewirausahaan untuk SMA/MA Kels XI. </w:t>
      </w:r>
      <w:r w:rsidRPr="00307E6D">
        <w:rPr>
          <w:rFonts w:eastAsiaTheme="minorHAnsi"/>
          <w:color w:val="000000"/>
          <w:lang w:val="en-US" w:eastAsia="en-US" w:bidi="ar-SA"/>
        </w:rPr>
        <w:t xml:space="preserve">Bandung: Grafindo. </w:t>
      </w:r>
    </w:p>
    <w:p w:rsidR="00A46AB6" w:rsidRPr="00307E6D" w:rsidP="00307E6D">
      <w:pPr>
        <w:spacing w:before="60" w:after="60" w:line="240" w:lineRule="auto"/>
        <w:ind w:left="426" w:hanging="426"/>
        <w:jc w:val="both"/>
        <w:rPr>
          <w:rFonts w:eastAsiaTheme="minorHAnsi"/>
          <w:color w:val="000000"/>
          <w:lang w:val="en-US" w:eastAsia="en-US" w:bidi="ar-SA"/>
        </w:rPr>
      </w:pPr>
      <w:r w:rsidRPr="00307E6D">
        <w:rPr>
          <w:rFonts w:eastAsiaTheme="minorHAnsi"/>
          <w:color w:val="000000"/>
          <w:lang w:val="en-US" w:eastAsia="en-US" w:bidi="ar-SA"/>
        </w:rPr>
        <w:t xml:space="preserve">https://linguabahasa.id/jenis-laporan-bisnis/ </w:t>
      </w:r>
    </w:p>
    <w:p w:rsidR="00A46AB6" w:rsidRPr="00307E6D" w:rsidP="00307E6D">
      <w:pPr>
        <w:spacing w:before="60" w:after="60" w:line="240" w:lineRule="auto"/>
        <w:ind w:left="426" w:hanging="426"/>
        <w:jc w:val="both"/>
        <w:rPr>
          <w:rFonts w:eastAsiaTheme="minorHAnsi"/>
          <w:color w:val="000000"/>
          <w:lang w:val="en-US" w:eastAsia="en-US" w:bidi="ar-SA"/>
        </w:rPr>
      </w:pPr>
      <w:r w:rsidRPr="00307E6D">
        <w:rPr>
          <w:rFonts w:eastAsiaTheme="minorHAnsi"/>
          <w:color w:val="000000"/>
          <w:lang w:val="en-US" w:eastAsia="en-US" w:bidi="ar-SA"/>
        </w:rPr>
        <w:t xml:space="preserve">http://gudangilmu79.blogspot.com/2016/02/teknik-menyusun-laporan.html </w:t>
      </w:r>
    </w:p>
    <w:p w:rsidR="00656F92" w:rsidRPr="00307E6D" w:rsidP="00307E6D">
      <w:pPr>
        <w:spacing w:before="60" w:after="60" w:line="240" w:lineRule="auto"/>
        <w:ind w:left="426" w:hanging="426"/>
        <w:jc w:val="both"/>
        <w:rPr>
          <w:b/>
          <w:bCs/>
          <w:lang w:val="en-US" w:eastAsia="en-US" w:bidi="ar-SA"/>
        </w:rPr>
      </w:pPr>
      <w:r w:rsidRPr="00307E6D">
        <w:rPr>
          <w:rFonts w:eastAsiaTheme="minorHAnsi"/>
          <w:color w:val="000000"/>
          <w:lang w:val="en-US" w:eastAsia="en-US" w:bidi="ar-SA"/>
        </w:rPr>
        <w:t xml:space="preserve">https://cpssoft.com/blog/akuntansi/syarat-syarat-laporan-keuangan-yang-layak-dan-benar/ </w:t>
      </w:r>
    </w:p>
    <w:sectPr w:rsidSect="00C72CFA">
      <w:type w:val="nextPage"/>
      <w:pgSz w:w="11907" w:h="16840" w:code="9"/>
      <w:pgMar w:top="1134" w:right="1134" w:bottom="1134" w:left="1134" w:header="720" w:footer="720" w:gutter="0"/>
      <w:pgNumType w:start="1"/>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7A87" w:usb1="80000000" w:usb2="00000008" w:usb3="00000000" w:csb0="000001FF" w:csb1="00000000"/>
  </w:font>
  <w:font w:name="Symbol">
    <w:altName w:val="Wingdings 3"/>
    <w:panose1 w:val="05050102010706020507"/>
    <w:charset w:val="02"/>
    <w:family w:val="roman"/>
    <w:notTrueType/>
    <w:pitch w:val="variable"/>
    <w:sig w:usb0="00000000" w:usb1="10000000" w:usb2="00000000" w:usb3="00000000" w:csb0="80000000" w:csb1="00000000"/>
  </w:font>
  <w:font w:name="Arial">
    <w:panose1 w:val="020B0604020202020204"/>
    <w:charset w:val="CC"/>
    <w:family w:val="swiss"/>
    <w:pitch w:val="variable"/>
    <w:sig w:usb0="20007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Times New Roman"/>
    <w:panose1 w:val="020F0502020204030204"/>
    <w:charset w:val="00"/>
    <w:family w:val="swiss"/>
    <w:notTrueType/>
    <w:pitch w:val="variable"/>
    <w:sig w:usb0="E00002FF" w:usb1="4000ACFF" w:usb2="00000001" w:usb3="00000000" w:csb0="0000019F" w:csb1="00000000"/>
  </w:font>
  <w:font w:name="Cambria">
    <w:altName w:val="Cambria"/>
    <w:panose1 w:val="02040503050406030204"/>
    <w:charset w:val="00"/>
    <w:family w:val="roman"/>
    <w:notTrueType/>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Bookman Old Style">
    <w:altName w:val="Times New Roman"/>
    <w:panose1 w:val="02050604050505020204"/>
    <w:charset w:val="00"/>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AFCE2"/>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
    <w:nsid w:val="02F64D0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nsid w:val="032A8A28"/>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
    <w:nsid w:val="048F3F6B"/>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
    <w:nsid w:val="05088D18"/>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
    <w:nsid w:val="07DBBC0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
    <w:nsid w:val="0846C617"/>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
    <w:nsid w:val="0922E53C"/>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
    <w:nsid w:val="09552250"/>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
    <w:nsid w:val="0D2278D4"/>
    <w:multiLevelType w:val="hybridMultilevel"/>
    <w:tmpl w:val="5ADC45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E1BEBB4"/>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1">
    <w:nsid w:val="108B1C43"/>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2">
    <w:nsid w:val="1248135E"/>
    <w:multiLevelType w:val="hybridMultilevel"/>
    <w:tmpl w:val="450EBEE2"/>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155813F8"/>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4">
    <w:nsid w:val="177C36F0"/>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5">
    <w:nsid w:val="17F90878"/>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6">
    <w:nsid w:val="18579447"/>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7">
    <w:nsid w:val="1AAB26F1"/>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8">
    <w:nsid w:val="1DB4771A"/>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9">
    <w:nsid w:val="1EBCFC18"/>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0">
    <w:nsid w:val="21E495C1"/>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1">
    <w:nsid w:val="230B6526"/>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2">
    <w:nsid w:val="23E59B1B"/>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3">
    <w:nsid w:val="25070A14"/>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4">
    <w:nsid w:val="260EF0C6"/>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5">
    <w:nsid w:val="279000EB"/>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6">
    <w:nsid w:val="298CFF6F"/>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7">
    <w:nsid w:val="2BD557F8"/>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8">
    <w:nsid w:val="2E259159"/>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9">
    <w:nsid w:val="2F072E26"/>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0">
    <w:nsid w:val="339E61D0"/>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1">
    <w:nsid w:val="353A31FE"/>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2">
    <w:nsid w:val="36C70F15"/>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3">
    <w:nsid w:val="3810EA11"/>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4">
    <w:nsid w:val="38474F4B"/>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5">
    <w:nsid w:val="38D98798"/>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6">
    <w:nsid w:val="39450D1C"/>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7">
    <w:nsid w:val="3982278F"/>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8">
    <w:nsid w:val="3A4D55D7"/>
    <w:multiLevelType w:val="hybridMultilevel"/>
    <w:tmpl w:val="C3B6D412"/>
    <w:lvl w:ilvl="0">
      <w:start w:val="1"/>
      <w:numFmt w:val="bullet"/>
      <w:lvlText w:val=""/>
      <w:lvlJc w:val="left"/>
      <w:pPr>
        <w:ind w:left="1287" w:hanging="360"/>
      </w:pPr>
      <w:rPr>
        <w:rFonts w:ascii="Wingdings" w:hAnsi="Wingdings"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39">
    <w:nsid w:val="3A8BC2F5"/>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0">
    <w:nsid w:val="3CB976AB"/>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1">
    <w:nsid w:val="3E2E3160"/>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2">
    <w:nsid w:val="3F7ABAD0"/>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3">
    <w:nsid w:val="41D5483A"/>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4">
    <w:nsid w:val="446D55BC"/>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5">
    <w:nsid w:val="450C1D06"/>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6">
    <w:nsid w:val="45584205"/>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7">
    <w:nsid w:val="491AAC4C"/>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8">
    <w:nsid w:val="4A646BE9"/>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9">
    <w:nsid w:val="4A6FC6BA"/>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0">
    <w:nsid w:val="4DB68CDF"/>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1">
    <w:nsid w:val="51527066"/>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2">
    <w:nsid w:val="5214A3DA"/>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3">
    <w:nsid w:val="522D64F0"/>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4">
    <w:nsid w:val="54378574"/>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5">
    <w:nsid w:val="55E19859"/>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6">
    <w:nsid w:val="584A499E"/>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7">
    <w:nsid w:val="58C4C393"/>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8">
    <w:nsid w:val="59544946"/>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9">
    <w:nsid w:val="59B830BE"/>
    <w:multiLevelType w:val="hybridMultilevel"/>
    <w:tmpl w:val="28DA85B0"/>
    <w:lvl w:ilvl="0">
      <w:start w:val="1"/>
      <w:numFmt w:val="lowerLetter"/>
      <w:lvlJc w:val="left"/>
    </w:lvl>
    <w:lvl w:ilvl="1">
      <w:start w:val="1"/>
      <w:numFmt w:val="bullet"/>
      <w:lvlText w:val=""/>
      <w:lvlJc w:val="left"/>
      <w:rPr>
        <w:rFonts w:ascii="Wingdings" w:hAnsi="Wingdings" w:hint="default"/>
      </w:rPr>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60">
    <w:nsid w:val="59CFE8C0"/>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1">
    <w:nsid w:val="5A2186C3"/>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2">
    <w:nsid w:val="5A9AFB2B"/>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3">
    <w:nsid w:val="5B431A5F"/>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4">
    <w:nsid w:val="5C1F5C79"/>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5">
    <w:nsid w:val="5CC3B398"/>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6">
    <w:nsid w:val="5D6F8DC3"/>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7">
    <w:nsid w:val="5DFCB60B"/>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8">
    <w:nsid w:val="60BB738A"/>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9">
    <w:nsid w:val="60C8CFB8"/>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0">
    <w:nsid w:val="6212A853"/>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1">
    <w:nsid w:val="627554B5"/>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2">
    <w:nsid w:val="62DA0428"/>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3">
    <w:nsid w:val="63B9D721"/>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4">
    <w:nsid w:val="653E46FB"/>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5">
    <w:nsid w:val="6643224C"/>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6">
    <w:nsid w:val="6658579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7">
    <w:nsid w:val="66DE28C9"/>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8">
    <w:nsid w:val="68053443"/>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9">
    <w:nsid w:val="687B07B6"/>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0">
    <w:nsid w:val="69B93C0C"/>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1">
    <w:nsid w:val="6B9E7958"/>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2">
    <w:nsid w:val="6C4919FB"/>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3">
    <w:nsid w:val="6C56FED6"/>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4">
    <w:nsid w:val="72EEE1AC"/>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5">
    <w:nsid w:val="755F5DEF"/>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6">
    <w:nsid w:val="77549565"/>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7">
    <w:nsid w:val="79BA87E7"/>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8">
    <w:nsid w:val="79C91674"/>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9">
    <w:nsid w:val="7AE9D582"/>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0">
    <w:nsid w:val="7B5806C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1">
    <w:nsid w:val="7C0532EA"/>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2">
    <w:nsid w:val="7E0B011E"/>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3">
    <w:nsid w:val="7E0EDD6A"/>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4">
    <w:nsid w:val="7F56699E"/>
    <w:multiLevelType w:val="hybridMultilevel"/>
    <w:tmpl w:val="3858E12E"/>
    <w:lvl w:ilvl="0">
      <w:start w:val="1"/>
      <w:numFmt w:val="bullet"/>
      <w:lvlText w:val=""/>
      <w:lvlJc w:val="left"/>
      <w:pPr>
        <w:ind w:left="1004" w:hanging="360"/>
      </w:pPr>
      <w:rPr>
        <w:rFonts w:ascii="Wingdings" w:hAnsi="Wingdings" w:hint="default"/>
      </w:rPr>
    </w:lvl>
    <w:lvl w:ilvl="1" w:tentative="1">
      <w:start w:val="1"/>
      <w:numFmt w:val="bullet"/>
      <w:lvlText w:val="o"/>
      <w:lvlJc w:val="left"/>
      <w:pPr>
        <w:ind w:left="1724" w:hanging="360"/>
      </w:pPr>
      <w:rPr>
        <w:rFonts w:ascii="Courier New" w:hAnsi="Courier New" w:cs="Courier New" w:hint="default"/>
      </w:rPr>
    </w:lvl>
    <w:lvl w:ilvl="2" w:tentative="1">
      <w:start w:val="1"/>
      <w:numFmt w:val="bullet"/>
      <w:lvlText w:val=""/>
      <w:lvlJc w:val="left"/>
      <w:pPr>
        <w:ind w:left="2444" w:hanging="360"/>
      </w:pPr>
      <w:rPr>
        <w:rFonts w:ascii="Wingdings" w:hAnsi="Wingdings"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num w:numId="1">
    <w:abstractNumId w:val="31"/>
  </w:num>
  <w:num w:numId="2">
    <w:abstractNumId w:val="13"/>
  </w:num>
  <w:num w:numId="3">
    <w:abstractNumId w:val="14"/>
  </w:num>
  <w:num w:numId="4">
    <w:abstractNumId w:val="41"/>
  </w:num>
  <w:num w:numId="5">
    <w:abstractNumId w:val="22"/>
  </w:num>
  <w:num w:numId="6">
    <w:abstractNumId w:val="30"/>
  </w:num>
  <w:num w:numId="7">
    <w:abstractNumId w:val="83"/>
  </w:num>
  <w:num w:numId="8">
    <w:abstractNumId w:val="71"/>
  </w:num>
  <w:num w:numId="9">
    <w:abstractNumId w:val="17"/>
  </w:num>
  <w:num w:numId="10">
    <w:abstractNumId w:val="57"/>
  </w:num>
  <w:num w:numId="11">
    <w:abstractNumId w:val="19"/>
  </w:num>
  <w:num w:numId="12">
    <w:abstractNumId w:val="77"/>
  </w:num>
  <w:num w:numId="13">
    <w:abstractNumId w:val="38"/>
  </w:num>
  <w:num w:numId="14">
    <w:abstractNumId w:val="47"/>
  </w:num>
  <w:num w:numId="15">
    <w:abstractNumId w:val="53"/>
  </w:num>
  <w:num w:numId="16">
    <w:abstractNumId w:val="76"/>
  </w:num>
  <w:num w:numId="17">
    <w:abstractNumId w:val="87"/>
  </w:num>
  <w:num w:numId="18">
    <w:abstractNumId w:val="27"/>
  </w:num>
  <w:num w:numId="19">
    <w:abstractNumId w:val="68"/>
  </w:num>
  <w:num w:numId="20">
    <w:abstractNumId w:val="7"/>
  </w:num>
  <w:num w:numId="21">
    <w:abstractNumId w:val="44"/>
  </w:num>
  <w:num w:numId="22">
    <w:abstractNumId w:val="20"/>
  </w:num>
  <w:num w:numId="23">
    <w:abstractNumId w:val="60"/>
  </w:num>
  <w:num w:numId="24">
    <w:abstractNumId w:val="32"/>
  </w:num>
  <w:num w:numId="25">
    <w:abstractNumId w:val="18"/>
  </w:num>
  <w:num w:numId="26">
    <w:abstractNumId w:val="29"/>
  </w:num>
  <w:num w:numId="27">
    <w:abstractNumId w:val="62"/>
  </w:num>
  <w:num w:numId="28">
    <w:abstractNumId w:val="49"/>
  </w:num>
  <w:num w:numId="29">
    <w:abstractNumId w:val="48"/>
  </w:num>
  <w:num w:numId="30">
    <w:abstractNumId w:val="34"/>
  </w:num>
  <w:num w:numId="31">
    <w:abstractNumId w:val="80"/>
  </w:num>
  <w:num w:numId="32">
    <w:abstractNumId w:val="51"/>
  </w:num>
  <w:num w:numId="33">
    <w:abstractNumId w:val="54"/>
  </w:num>
  <w:num w:numId="34">
    <w:abstractNumId w:val="59"/>
  </w:num>
  <w:num w:numId="35">
    <w:abstractNumId w:val="88"/>
  </w:num>
  <w:num w:numId="36">
    <w:abstractNumId w:val="43"/>
  </w:num>
  <w:num w:numId="37">
    <w:abstractNumId w:val="86"/>
  </w:num>
  <w:num w:numId="38">
    <w:abstractNumId w:val="55"/>
  </w:num>
  <w:num w:numId="39">
    <w:abstractNumId w:val="63"/>
  </w:num>
  <w:num w:numId="40">
    <w:abstractNumId w:val="58"/>
  </w:num>
  <w:num w:numId="41">
    <w:abstractNumId w:val="45"/>
  </w:num>
  <w:num w:numId="42">
    <w:abstractNumId w:val="67"/>
  </w:num>
  <w:num w:numId="43">
    <w:abstractNumId w:val="92"/>
  </w:num>
  <w:num w:numId="44">
    <w:abstractNumId w:val="9"/>
  </w:num>
  <w:num w:numId="45">
    <w:abstractNumId w:val="24"/>
  </w:num>
  <w:num w:numId="46">
    <w:abstractNumId w:val="25"/>
  </w:num>
  <w:num w:numId="47">
    <w:abstractNumId w:val="65"/>
  </w:num>
  <w:num w:numId="48">
    <w:abstractNumId w:val="56"/>
  </w:num>
  <w:num w:numId="49">
    <w:abstractNumId w:val="73"/>
  </w:num>
  <w:num w:numId="50">
    <w:abstractNumId w:val="93"/>
  </w:num>
  <w:num w:numId="51">
    <w:abstractNumId w:val="91"/>
  </w:num>
  <w:num w:numId="52">
    <w:abstractNumId w:val="50"/>
  </w:num>
  <w:num w:numId="53">
    <w:abstractNumId w:val="10"/>
  </w:num>
  <w:num w:numId="54">
    <w:abstractNumId w:val="36"/>
  </w:num>
  <w:num w:numId="55">
    <w:abstractNumId w:val="72"/>
  </w:num>
  <w:num w:numId="56">
    <w:abstractNumId w:val="11"/>
  </w:num>
  <w:num w:numId="57">
    <w:abstractNumId w:val="89"/>
  </w:num>
  <w:num w:numId="58">
    <w:abstractNumId w:val="15"/>
  </w:num>
  <w:num w:numId="59">
    <w:abstractNumId w:val="5"/>
  </w:num>
  <w:num w:numId="60">
    <w:abstractNumId w:val="37"/>
  </w:num>
  <w:num w:numId="61">
    <w:abstractNumId w:val="52"/>
  </w:num>
  <w:num w:numId="62">
    <w:abstractNumId w:val="23"/>
  </w:num>
  <w:num w:numId="63">
    <w:abstractNumId w:val="74"/>
  </w:num>
  <w:num w:numId="64">
    <w:abstractNumId w:val="75"/>
  </w:num>
  <w:num w:numId="65">
    <w:abstractNumId w:val="42"/>
  </w:num>
  <w:num w:numId="66">
    <w:abstractNumId w:val="21"/>
  </w:num>
  <w:num w:numId="67">
    <w:abstractNumId w:val="3"/>
  </w:num>
  <w:num w:numId="68">
    <w:abstractNumId w:val="39"/>
  </w:num>
  <w:num w:numId="69">
    <w:abstractNumId w:val="94"/>
  </w:num>
  <w:num w:numId="70">
    <w:abstractNumId w:val="61"/>
  </w:num>
  <w:num w:numId="71">
    <w:abstractNumId w:val="69"/>
  </w:num>
  <w:num w:numId="72">
    <w:abstractNumId w:val="1"/>
  </w:num>
  <w:num w:numId="73">
    <w:abstractNumId w:val="0"/>
  </w:num>
  <w:num w:numId="74">
    <w:abstractNumId w:val="84"/>
  </w:num>
  <w:num w:numId="75">
    <w:abstractNumId w:val="70"/>
  </w:num>
  <w:num w:numId="76">
    <w:abstractNumId w:val="35"/>
  </w:num>
  <w:num w:numId="77">
    <w:abstractNumId w:val="81"/>
  </w:num>
  <w:num w:numId="78">
    <w:abstractNumId w:val="78"/>
  </w:num>
  <w:num w:numId="79">
    <w:abstractNumId w:val="16"/>
  </w:num>
  <w:num w:numId="80">
    <w:abstractNumId w:val="2"/>
  </w:num>
  <w:num w:numId="81">
    <w:abstractNumId w:val="6"/>
  </w:num>
  <w:num w:numId="82">
    <w:abstractNumId w:val="28"/>
  </w:num>
  <w:num w:numId="83">
    <w:abstractNumId w:val="33"/>
  </w:num>
  <w:num w:numId="84">
    <w:abstractNumId w:val="46"/>
  </w:num>
  <w:num w:numId="85">
    <w:abstractNumId w:val="79"/>
  </w:num>
  <w:num w:numId="86">
    <w:abstractNumId w:val="82"/>
  </w:num>
  <w:num w:numId="87">
    <w:abstractNumId w:val="64"/>
  </w:num>
  <w:num w:numId="88">
    <w:abstractNumId w:val="4"/>
  </w:num>
  <w:num w:numId="89">
    <w:abstractNumId w:val="40"/>
  </w:num>
  <w:num w:numId="90">
    <w:abstractNumId w:val="66"/>
  </w:num>
  <w:num w:numId="91">
    <w:abstractNumId w:val="26"/>
  </w:num>
  <w:num w:numId="92">
    <w:abstractNumId w:val="8"/>
  </w:num>
  <w:num w:numId="93">
    <w:abstractNumId w:val="90"/>
  </w:num>
  <w:num w:numId="94">
    <w:abstractNumId w:val="85"/>
  </w:num>
  <w:num w:numId="9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efaultTabStop w:val="720"/>
  <w:noPunctuationKerning/>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77B3E"/>
    <w:rsid w:val="00011586"/>
    <w:rsid w:val="00050901"/>
    <w:rsid w:val="00062347"/>
    <w:rsid w:val="00065879"/>
    <w:rsid w:val="00076170"/>
    <w:rsid w:val="000866B7"/>
    <w:rsid w:val="00091A99"/>
    <w:rsid w:val="00097968"/>
    <w:rsid w:val="000B20B9"/>
    <w:rsid w:val="000B6CEE"/>
    <w:rsid w:val="000F18A5"/>
    <w:rsid w:val="000F7B9A"/>
    <w:rsid w:val="00107B39"/>
    <w:rsid w:val="00136226"/>
    <w:rsid w:val="00155D5D"/>
    <w:rsid w:val="00173D9F"/>
    <w:rsid w:val="00196144"/>
    <w:rsid w:val="00196B0C"/>
    <w:rsid w:val="001975B5"/>
    <w:rsid w:val="001A1108"/>
    <w:rsid w:val="001A7489"/>
    <w:rsid w:val="0021761A"/>
    <w:rsid w:val="00227C1A"/>
    <w:rsid w:val="0024056B"/>
    <w:rsid w:val="00244133"/>
    <w:rsid w:val="00247B08"/>
    <w:rsid w:val="002A3CC2"/>
    <w:rsid w:val="002E0EEC"/>
    <w:rsid w:val="002E5A71"/>
    <w:rsid w:val="002E5C02"/>
    <w:rsid w:val="002F57B0"/>
    <w:rsid w:val="00305C0A"/>
    <w:rsid w:val="00307E6D"/>
    <w:rsid w:val="00335D13"/>
    <w:rsid w:val="00343C17"/>
    <w:rsid w:val="0039030E"/>
    <w:rsid w:val="00390BD0"/>
    <w:rsid w:val="003B68D9"/>
    <w:rsid w:val="003D31F9"/>
    <w:rsid w:val="003E0F33"/>
    <w:rsid w:val="00413CD2"/>
    <w:rsid w:val="00477EF1"/>
    <w:rsid w:val="004915B1"/>
    <w:rsid w:val="004B176F"/>
    <w:rsid w:val="004B221F"/>
    <w:rsid w:val="0052473C"/>
    <w:rsid w:val="00525068"/>
    <w:rsid w:val="00525F4C"/>
    <w:rsid w:val="00551A45"/>
    <w:rsid w:val="00562792"/>
    <w:rsid w:val="00580C93"/>
    <w:rsid w:val="005B75E4"/>
    <w:rsid w:val="005B795E"/>
    <w:rsid w:val="005D405E"/>
    <w:rsid w:val="005E6195"/>
    <w:rsid w:val="005F56B0"/>
    <w:rsid w:val="005F59A5"/>
    <w:rsid w:val="0061673A"/>
    <w:rsid w:val="00621444"/>
    <w:rsid w:val="006218AB"/>
    <w:rsid w:val="00656F92"/>
    <w:rsid w:val="00661B7B"/>
    <w:rsid w:val="0067119F"/>
    <w:rsid w:val="006A062A"/>
    <w:rsid w:val="0071272A"/>
    <w:rsid w:val="00723D7D"/>
    <w:rsid w:val="00733566"/>
    <w:rsid w:val="00750DC2"/>
    <w:rsid w:val="0075195E"/>
    <w:rsid w:val="00770DB2"/>
    <w:rsid w:val="007A138E"/>
    <w:rsid w:val="007A30F6"/>
    <w:rsid w:val="007B1B25"/>
    <w:rsid w:val="007B309C"/>
    <w:rsid w:val="007B3933"/>
    <w:rsid w:val="007C0EF0"/>
    <w:rsid w:val="00801B57"/>
    <w:rsid w:val="00814ECD"/>
    <w:rsid w:val="0081506A"/>
    <w:rsid w:val="00831A14"/>
    <w:rsid w:val="00832CD3"/>
    <w:rsid w:val="0084142A"/>
    <w:rsid w:val="008810DA"/>
    <w:rsid w:val="008B27FC"/>
    <w:rsid w:val="008B3033"/>
    <w:rsid w:val="008E3815"/>
    <w:rsid w:val="00944042"/>
    <w:rsid w:val="00981FE3"/>
    <w:rsid w:val="009E2549"/>
    <w:rsid w:val="009E42A2"/>
    <w:rsid w:val="009E73CE"/>
    <w:rsid w:val="009F4199"/>
    <w:rsid w:val="00A14301"/>
    <w:rsid w:val="00A46AB6"/>
    <w:rsid w:val="00A642AA"/>
    <w:rsid w:val="00A77B3E"/>
    <w:rsid w:val="00AD676E"/>
    <w:rsid w:val="00B1252C"/>
    <w:rsid w:val="00B72BCC"/>
    <w:rsid w:val="00B84E76"/>
    <w:rsid w:val="00B87274"/>
    <w:rsid w:val="00B90895"/>
    <w:rsid w:val="00BC62C9"/>
    <w:rsid w:val="00BE12F6"/>
    <w:rsid w:val="00BE56A6"/>
    <w:rsid w:val="00C41CA7"/>
    <w:rsid w:val="00C543FF"/>
    <w:rsid w:val="00C656C9"/>
    <w:rsid w:val="00C84D6C"/>
    <w:rsid w:val="00CA2A55"/>
    <w:rsid w:val="00CA52C9"/>
    <w:rsid w:val="00CC3913"/>
    <w:rsid w:val="00CD4646"/>
    <w:rsid w:val="00CD5B84"/>
    <w:rsid w:val="00D270BF"/>
    <w:rsid w:val="00D313ED"/>
    <w:rsid w:val="00D356FF"/>
    <w:rsid w:val="00D51A72"/>
    <w:rsid w:val="00D61D17"/>
    <w:rsid w:val="00D67EC7"/>
    <w:rsid w:val="00D73E29"/>
    <w:rsid w:val="00D92A79"/>
    <w:rsid w:val="00D96E5E"/>
    <w:rsid w:val="00DA55CC"/>
    <w:rsid w:val="00DB7339"/>
    <w:rsid w:val="00DC2360"/>
    <w:rsid w:val="00DC5789"/>
    <w:rsid w:val="00DD64F6"/>
    <w:rsid w:val="00E40E09"/>
    <w:rsid w:val="00E47D7D"/>
    <w:rsid w:val="00E60928"/>
    <w:rsid w:val="00E7363E"/>
    <w:rsid w:val="00E8429C"/>
    <w:rsid w:val="00E9502C"/>
    <w:rsid w:val="00EA183B"/>
    <w:rsid w:val="00EA3C97"/>
    <w:rsid w:val="00EE1261"/>
    <w:rsid w:val="00F2704C"/>
    <w:rsid w:val="00F47DC4"/>
    <w:rsid w:val="00F52DE4"/>
    <w:rsid w:val="00F86AE1"/>
    <w:rsid w:val="00F90AEA"/>
    <w:rsid w:val="00FA7FF6"/>
    <w:rsid w:val="00FE3088"/>
    <w:rsid w:val="00FE75CC"/>
    <w:rsid w:val="00FF65F0"/>
  </w:rsids>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ListParagraph">
    <w:name w:val="List Paragraph"/>
    <w:basedOn w:val="Normal"/>
    <w:link w:val="ListParagraphChar"/>
    <w:uiPriority w:val="34"/>
    <w:qFormat/>
    <w:rsid w:val="006A6AB9"/>
    <w:pPr>
      <w:ind w:left="720"/>
      <w:contextualSpacing/>
    </w:pPr>
    <w:rPr>
      <w:rFonts w:eastAsiaTheme="minorHAnsi"/>
      <w:lang w:val="en-US" w:eastAsia="en-US" w:bidi="ar-SA"/>
    </w:rPr>
  </w:style>
  <w:style w:type="character" w:customStyle="1" w:styleId="ListParagraphChar">
    <w:name w:val="List Paragraph Char"/>
    <w:link w:val="ListParagraph"/>
    <w:uiPriority w:val="34"/>
    <w:qFormat/>
    <w:locked/>
    <w:rsid w:val="00091A99"/>
    <w:rPr>
      <w:rFonts w:eastAsiaTheme="minorHAnsi"/>
      <w:sz w:val="24"/>
      <w:szCs w:val="24"/>
      <w:lang w:val="en-US" w:eastAsia="en-US" w:bidi="ar-SA"/>
    </w:rPr>
  </w:style>
  <w:style w:type="table" w:styleId="TableGrid">
    <w:name w:val="Table Grid"/>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DC0C13"/>
    <w:pPr>
      <w:autoSpaceDE w:val="0"/>
      <w:autoSpaceDN w:val="0"/>
      <w:adjustRightInd w:val="0"/>
    </w:pPr>
    <w:rPr>
      <w:rFonts w:eastAsiaTheme="minorHAnsi"/>
      <w:color w:val="000000"/>
      <w:sz w:val="24"/>
      <w:szCs w:val="24"/>
      <w:lang w:val="en-US" w:eastAsia="en-US" w:bidi="ar-SA"/>
    </w:rPr>
  </w:style>
  <w:style w:type="table" w:customStyle="1" w:styleId="TableGrid0">
    <w:name w:val="Table Grid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_1"/>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_2"/>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_3"/>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_4"/>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_5"/>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_6"/>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_7"/>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
    <w:name w:val="Table Grid_8"/>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_9"/>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00">
    <w:name w:val="Table Grid_0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_1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0">
    <w:name w:val="Table Grid_2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0">
    <w:name w:val="Table Grid_3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0">
    <w:name w:val="Table Grid_4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0">
    <w:name w:val="Table Grid_5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0">
    <w:name w:val="Table Grid_6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0">
    <w:name w:val="Table Grid_7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0">
    <w:name w:val="Table Grid_8_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0">
    <w:name w:val="Table Grid_10"/>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01">
    <w:name w:val="Table Grid_0_1"/>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_1_1"/>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1">
    <w:name w:val="Table Grid_2_1"/>
    <w:basedOn w:val="TableNormal"/>
    <w:uiPriority w:val="59"/>
    <w:rsid w:val="0075195E"/>
    <w:rPr>
      <w:rFonts w:eastAsiaTheme="minorHAnsi"/>
      <w:sz w:val="24"/>
      <w:szCs w:val="24"/>
      <w:lang w:val="en-US"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emf" /><Relationship Id="rId11" Type="http://schemas.openxmlformats.org/officeDocument/2006/relationships/image" Target="media/image8.emf" /><Relationship Id="rId12" Type="http://schemas.openxmlformats.org/officeDocument/2006/relationships/image" Target="media/image9.emf" /><Relationship Id="rId13" Type="http://schemas.openxmlformats.org/officeDocument/2006/relationships/image" Target="media/image10.emf" /><Relationship Id="rId14" Type="http://schemas.openxmlformats.org/officeDocument/2006/relationships/image" Target="media/image11.emf" /><Relationship Id="rId15" Type="http://schemas.openxmlformats.org/officeDocument/2006/relationships/image" Target="media/image12.emf" /><Relationship Id="rId16" Type="http://schemas.openxmlformats.org/officeDocument/2006/relationships/image" Target="media/image13.emf" /><Relationship Id="rId17" Type="http://schemas.openxmlformats.org/officeDocument/2006/relationships/image" Target="media/image14.emf" /><Relationship Id="rId18" Type="http://schemas.openxmlformats.org/officeDocument/2006/relationships/image" Target="media/image15.emf" /><Relationship Id="rId19" Type="http://schemas.openxmlformats.org/officeDocument/2006/relationships/image" Target="media/image16.emf" /><Relationship Id="rId2" Type="http://schemas.openxmlformats.org/officeDocument/2006/relationships/webSettings" Target="webSettings.xml" /><Relationship Id="rId20" Type="http://schemas.openxmlformats.org/officeDocument/2006/relationships/image" Target="media/image17.emf" /><Relationship Id="rId21" Type="http://schemas.openxmlformats.org/officeDocument/2006/relationships/image" Target="media/image18.emf" /><Relationship Id="rId22" Type="http://schemas.openxmlformats.org/officeDocument/2006/relationships/image" Target="media/image19.emf" /><Relationship Id="rId23" Type="http://schemas.openxmlformats.org/officeDocument/2006/relationships/image" Target="media/image20.emf" /><Relationship Id="rId24" Type="http://schemas.openxmlformats.org/officeDocument/2006/relationships/image" Target="media/image21.emf" /><Relationship Id="rId25" Type="http://schemas.openxmlformats.org/officeDocument/2006/relationships/image" Target="media/image22.emf" /><Relationship Id="rId26" Type="http://schemas.openxmlformats.org/officeDocument/2006/relationships/image" Target="media/image23.emf" /><Relationship Id="rId27" Type="http://schemas.openxmlformats.org/officeDocument/2006/relationships/image" Target="media/image24.emf" /><Relationship Id="rId28" Type="http://schemas.openxmlformats.org/officeDocument/2006/relationships/image" Target="media/image25.emf" /><Relationship Id="rId29" Type="http://schemas.openxmlformats.org/officeDocument/2006/relationships/image" Target="media/image26.emf" /><Relationship Id="rId3" Type="http://schemas.openxmlformats.org/officeDocument/2006/relationships/fontTable" Target="fontTable.xml" /><Relationship Id="rId30" Type="http://schemas.openxmlformats.org/officeDocument/2006/relationships/image" Target="media/image27.emf" /><Relationship Id="rId31" Type="http://schemas.openxmlformats.org/officeDocument/2006/relationships/image" Target="media/image28.emf" /><Relationship Id="rId32" Type="http://schemas.openxmlformats.org/officeDocument/2006/relationships/image" Target="media/image29.emf" /><Relationship Id="rId33" Type="http://schemas.openxmlformats.org/officeDocument/2006/relationships/image" Target="media/image30.emf" /><Relationship Id="rId34" Type="http://schemas.openxmlformats.org/officeDocument/2006/relationships/image" Target="media/image31.emf" /><Relationship Id="rId35" Type="http://schemas.openxmlformats.org/officeDocument/2006/relationships/image" Target="media/image32.emf" /><Relationship Id="rId36" Type="http://schemas.openxmlformats.org/officeDocument/2006/relationships/image" Target="media/image33.emf" /><Relationship Id="rId37" Type="http://schemas.openxmlformats.org/officeDocument/2006/relationships/image" Target="media/image34.emf" /><Relationship Id="rId38" Type="http://schemas.openxmlformats.org/officeDocument/2006/relationships/image" Target="media/image35.emf" /><Relationship Id="rId39" Type="http://schemas.openxmlformats.org/officeDocument/2006/relationships/image" Target="media/image36.emf" /><Relationship Id="rId4" Type="http://schemas.openxmlformats.org/officeDocument/2006/relationships/image" Target="media/image1.emf" /><Relationship Id="rId40" Type="http://schemas.openxmlformats.org/officeDocument/2006/relationships/image" Target="media/image37.emf" /><Relationship Id="rId41" Type="http://schemas.openxmlformats.org/officeDocument/2006/relationships/image" Target="media/image38.emf" /><Relationship Id="rId42" Type="http://schemas.openxmlformats.org/officeDocument/2006/relationships/image" Target="media/image39.emf" /><Relationship Id="rId43" Type="http://schemas.openxmlformats.org/officeDocument/2006/relationships/image" Target="media/image40.emf" /><Relationship Id="rId44" Type="http://schemas.openxmlformats.org/officeDocument/2006/relationships/image" Target="media/image41.emf" /><Relationship Id="rId45" Type="http://schemas.openxmlformats.org/officeDocument/2006/relationships/image" Target="media/image42.emf" /><Relationship Id="rId46" Type="http://schemas.openxmlformats.org/officeDocument/2006/relationships/image" Target="media/image43.emf" /><Relationship Id="rId47" Type="http://schemas.openxmlformats.org/officeDocument/2006/relationships/image" Target="media/image44.emf" /><Relationship Id="rId48" Type="http://schemas.openxmlformats.org/officeDocument/2006/relationships/image" Target="media/image45.jpeg" /><Relationship Id="rId49" Type="http://schemas.openxmlformats.org/officeDocument/2006/relationships/image" Target="media/image46.emf" /><Relationship Id="rId5" Type="http://schemas.openxmlformats.org/officeDocument/2006/relationships/image" Target="media/image2.emf" /><Relationship Id="rId50" Type="http://schemas.openxmlformats.org/officeDocument/2006/relationships/image" Target="media/image47.png" /><Relationship Id="rId51" Type="http://schemas.openxmlformats.org/officeDocument/2006/relationships/image" Target="media/image48.png" /><Relationship Id="rId52" Type="http://schemas.openxmlformats.org/officeDocument/2006/relationships/image" Target="media/image49.emf" /><Relationship Id="rId53" Type="http://schemas.openxmlformats.org/officeDocument/2006/relationships/image" Target="media/image50.emf" /><Relationship Id="rId54" Type="http://schemas.openxmlformats.org/officeDocument/2006/relationships/image" Target="media/image51.emf" /><Relationship Id="rId55" Type="http://schemas.openxmlformats.org/officeDocument/2006/relationships/image" Target="media/image52.emf" /><Relationship Id="rId56" Type="http://schemas.openxmlformats.org/officeDocument/2006/relationships/image" Target="media/image53.emf" /><Relationship Id="rId57" Type="http://schemas.openxmlformats.org/officeDocument/2006/relationships/image" Target="media/image54.emf" /><Relationship Id="rId58" Type="http://schemas.openxmlformats.org/officeDocument/2006/relationships/image" Target="media/image55.emf" /><Relationship Id="rId59" Type="http://schemas.openxmlformats.org/officeDocument/2006/relationships/image" Target="media/image56.emf" /><Relationship Id="rId6" Type="http://schemas.openxmlformats.org/officeDocument/2006/relationships/image" Target="media/image3.emf" /><Relationship Id="rId60" Type="http://schemas.openxmlformats.org/officeDocument/2006/relationships/image" Target="media/image57.emf" /><Relationship Id="rId61" Type="http://schemas.openxmlformats.org/officeDocument/2006/relationships/image" Target="media/image58.emf" /><Relationship Id="rId62" Type="http://schemas.openxmlformats.org/officeDocument/2006/relationships/image" Target="media/image59.emf" /><Relationship Id="rId63" Type="http://schemas.openxmlformats.org/officeDocument/2006/relationships/image" Target="media/image60.emf" /><Relationship Id="rId64" Type="http://schemas.openxmlformats.org/officeDocument/2006/relationships/image" Target="media/image61.png" /><Relationship Id="rId65" Type="http://schemas.openxmlformats.org/officeDocument/2006/relationships/image" Target="media/image62.png" /><Relationship Id="rId66" Type="http://schemas.openxmlformats.org/officeDocument/2006/relationships/image" Target="media/image63.png" /><Relationship Id="rId67" Type="http://schemas.openxmlformats.org/officeDocument/2006/relationships/image" Target="media/image64.emf" /><Relationship Id="rId68" Type="http://schemas.openxmlformats.org/officeDocument/2006/relationships/image" Target="media/image65.emf" /><Relationship Id="rId69" Type="http://schemas.openxmlformats.org/officeDocument/2006/relationships/image" Target="media/image66.emf" /><Relationship Id="rId7" Type="http://schemas.openxmlformats.org/officeDocument/2006/relationships/image" Target="media/image4.emf" /><Relationship Id="rId70" Type="http://schemas.openxmlformats.org/officeDocument/2006/relationships/image" Target="media/image67.emf" /><Relationship Id="rId71" Type="http://schemas.openxmlformats.org/officeDocument/2006/relationships/image" Target="media/image68.emf" /><Relationship Id="rId72" Type="http://schemas.openxmlformats.org/officeDocument/2006/relationships/image" Target="media/image69.emf" /><Relationship Id="rId73" Type="http://schemas.openxmlformats.org/officeDocument/2006/relationships/theme" Target="theme/theme1.xml" /><Relationship Id="rId74" Type="http://schemas.openxmlformats.org/officeDocument/2006/relationships/numbering" Target="numbering.xml" /><Relationship Id="rId75" Type="http://schemas.openxmlformats.org/officeDocument/2006/relationships/styles" Target="styles.xml" /><Relationship Id="rId8" Type="http://schemas.openxmlformats.org/officeDocument/2006/relationships/image" Target="media/image5.emf" /><Relationship Id="rId9" Type="http://schemas.openxmlformats.org/officeDocument/2006/relationships/image" Target="media/image6.em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Template>
  <TotalTime>0</TotalTime>
  <Pages>1</Pages>
  <Words>0</Words>
  <Characters>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cp:revision>
</cp:coreProperties>
</file>